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5744A2" w14:textId="77777777" w:rsidR="009C0CE3" w:rsidRPr="00F15B8B" w:rsidRDefault="009C0CE3" w:rsidP="009C0CE3">
      <w:pPr>
        <w:spacing w:before="6"/>
        <w:rPr>
          <w:rFonts w:ascii="Times New Roman" w:eastAsia="Times New Roman" w:hAnsi="Times New Roman" w:cs="Times New Roman"/>
          <w:sz w:val="7"/>
          <w:szCs w:val="7"/>
          <w:lang w:val="en-GB"/>
        </w:rPr>
      </w:pPr>
    </w:p>
    <w:p w14:paraId="3EF0E866" w14:textId="77777777" w:rsidR="009C0CE3" w:rsidRPr="00F15B8B" w:rsidRDefault="009C0CE3" w:rsidP="009C0CE3">
      <w:pPr>
        <w:spacing w:before="6"/>
        <w:rPr>
          <w:rFonts w:ascii="Times New Roman" w:eastAsia="Times New Roman" w:hAnsi="Times New Roman" w:cs="Times New Roman"/>
          <w:sz w:val="7"/>
          <w:szCs w:val="7"/>
          <w:lang w:val="en-GB"/>
        </w:rPr>
      </w:pPr>
    </w:p>
    <w:p w14:paraId="3B1059F6" w14:textId="77777777" w:rsidR="009C0CE3" w:rsidRPr="00F15B8B" w:rsidRDefault="009C0CE3" w:rsidP="009C0CE3">
      <w:pPr>
        <w:spacing w:line="200" w:lineRule="atLeast"/>
        <w:rPr>
          <w:rFonts w:ascii="Times New Roman" w:eastAsia="Times New Roman" w:hAnsi="Times New Roman" w:cs="Times New Roman"/>
          <w:sz w:val="20"/>
          <w:szCs w:val="20"/>
          <w:lang w:val="en-GB"/>
        </w:rPr>
      </w:pPr>
      <w:r>
        <w:rPr>
          <w:noProof/>
          <w:lang w:val="en-GB" w:eastAsia="en-GB"/>
        </w:rPr>
        <w:drawing>
          <wp:inline distT="0" distB="0" distL="0" distR="0" wp14:anchorId="3FC73CE2" wp14:editId="0F2D0F67">
            <wp:extent cx="2255192" cy="1638300"/>
            <wp:effectExtent l="0" t="0" r="0" b="0"/>
            <wp:docPr id="25" name="Picture 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a:extLst>
                        <a:ext uri="{C183D7F6-B498-43B3-948B-1728B52AA6E4}">
                          <adec:decorative xmlns:adec="http://schemas.microsoft.com/office/drawing/2017/decorative" val="1"/>
                        </a:ext>
                      </a:extLst>
                    </pic:cNvPr>
                    <pic:cNvPicPr/>
                  </pic:nvPicPr>
                  <pic:blipFill rotWithShape="1">
                    <a:blip r:embed="rId8"/>
                    <a:srcRect l="57168" t="19257" r="24368" b="58108"/>
                    <a:stretch/>
                  </pic:blipFill>
                  <pic:spPr bwMode="auto">
                    <a:xfrm>
                      <a:off x="0" y="0"/>
                      <a:ext cx="2255192" cy="1638300"/>
                    </a:xfrm>
                    <a:prstGeom prst="rect">
                      <a:avLst/>
                    </a:prstGeom>
                    <a:ln>
                      <a:noFill/>
                    </a:ln>
                    <a:extLst>
                      <a:ext uri="{53640926-AAD7-44D8-BBD7-CCE9431645EC}">
                        <a14:shadowObscured xmlns:a14="http://schemas.microsoft.com/office/drawing/2010/main"/>
                      </a:ext>
                    </a:extLst>
                  </pic:spPr>
                </pic:pic>
              </a:graphicData>
            </a:graphic>
          </wp:inline>
        </w:drawing>
      </w:r>
    </w:p>
    <w:p w14:paraId="7D580216" w14:textId="77777777" w:rsidR="009C0CE3" w:rsidRPr="00F15B8B" w:rsidRDefault="009C0CE3" w:rsidP="009C0CE3">
      <w:pPr>
        <w:rPr>
          <w:rFonts w:ascii="Times New Roman" w:eastAsia="Times New Roman" w:hAnsi="Times New Roman" w:cs="Times New Roman"/>
          <w:sz w:val="26"/>
          <w:szCs w:val="26"/>
          <w:lang w:val="en-GB"/>
        </w:rPr>
      </w:pPr>
    </w:p>
    <w:p w14:paraId="34551063" w14:textId="1A28451F" w:rsidR="009C0CE3" w:rsidRPr="004C1DA7" w:rsidRDefault="009C0CE3" w:rsidP="00C72777">
      <w:pPr>
        <w:spacing w:before="49"/>
        <w:ind w:left="284" w:right="36"/>
        <w:jc w:val="center"/>
        <w:rPr>
          <w:rFonts w:ascii="Times New Roman"/>
          <w:b/>
          <w:bCs/>
          <w:spacing w:val="-1"/>
          <w:sz w:val="44"/>
          <w:szCs w:val="24"/>
          <w:lang w:val="en-GB"/>
        </w:rPr>
      </w:pPr>
      <w:r w:rsidRPr="004C1DA7">
        <w:rPr>
          <w:rFonts w:ascii="Times New Roman"/>
          <w:b/>
          <w:bCs/>
          <w:spacing w:val="-1"/>
          <w:sz w:val="44"/>
          <w:szCs w:val="24"/>
          <w:lang w:val="en-GB"/>
        </w:rPr>
        <w:t>ANGLIA RUSKIN UNIVERSITY</w:t>
      </w:r>
    </w:p>
    <w:p w14:paraId="3E626C53" w14:textId="428B5DE8" w:rsidR="009C0CE3" w:rsidRPr="004C1DA7" w:rsidRDefault="00C72777" w:rsidP="00C72777">
      <w:pPr>
        <w:spacing w:before="49"/>
        <w:ind w:left="567" w:right="36"/>
        <w:rPr>
          <w:rFonts w:ascii="Times New Roman"/>
          <w:b/>
          <w:bCs/>
          <w:spacing w:val="-1"/>
          <w:sz w:val="32"/>
          <w:szCs w:val="18"/>
          <w:lang w:val="en-GB"/>
        </w:rPr>
      </w:pPr>
      <w:r>
        <w:rPr>
          <w:rFonts w:ascii="Times New Roman"/>
          <w:b/>
          <w:bCs/>
          <w:spacing w:val="-1"/>
          <w:sz w:val="32"/>
          <w:szCs w:val="18"/>
          <w:lang w:val="en-GB"/>
        </w:rPr>
        <w:t xml:space="preserve">        </w:t>
      </w:r>
      <w:r w:rsidR="009C0CE3" w:rsidRPr="004C1DA7">
        <w:rPr>
          <w:rFonts w:ascii="Times New Roman"/>
          <w:b/>
          <w:bCs/>
          <w:spacing w:val="-1"/>
          <w:sz w:val="32"/>
          <w:szCs w:val="18"/>
          <w:lang w:val="en-GB"/>
        </w:rPr>
        <w:t>FACULTY OF SCIENCE AND ENGINEERING</w:t>
      </w:r>
    </w:p>
    <w:p w14:paraId="60E27521" w14:textId="77777777" w:rsidR="009C0CE3" w:rsidRDefault="009C0CE3" w:rsidP="009C0CE3">
      <w:pPr>
        <w:rPr>
          <w:rFonts w:ascii="Times New Roman" w:eastAsia="Times New Roman" w:hAnsi="Times New Roman" w:cs="Times New Roman"/>
          <w:sz w:val="24"/>
          <w:szCs w:val="24"/>
          <w:lang w:val="en-GB"/>
        </w:rPr>
      </w:pPr>
    </w:p>
    <w:p w14:paraId="6AB4700B" w14:textId="77777777" w:rsidR="009C0CE3" w:rsidRPr="00F15B8B" w:rsidRDefault="009C0CE3" w:rsidP="009C0CE3">
      <w:pPr>
        <w:rPr>
          <w:rFonts w:ascii="Times New Roman" w:eastAsia="Times New Roman" w:hAnsi="Times New Roman" w:cs="Times New Roman"/>
          <w:sz w:val="24"/>
          <w:szCs w:val="24"/>
          <w:lang w:val="en-GB"/>
        </w:rPr>
      </w:pPr>
    </w:p>
    <w:p w14:paraId="273B35E8" w14:textId="77777777" w:rsidR="009C0CE3" w:rsidRPr="005900C1" w:rsidRDefault="009C0CE3" w:rsidP="005900C1">
      <w:pPr>
        <w:pStyle w:val="Title"/>
      </w:pPr>
      <w:r w:rsidRPr="005900C1">
        <w:t>A NEW FRAMEWORK BASED ON SOFTWARE DEFINED NETWORKS TO SUPPORT QUALITY OF SERVICE IN A SLICED ARCHITECTURE</w:t>
      </w:r>
    </w:p>
    <w:p w14:paraId="258FCBF1" w14:textId="77777777" w:rsidR="009C0CE3" w:rsidRPr="008B4579" w:rsidRDefault="009C0CE3" w:rsidP="009C0CE3">
      <w:pPr>
        <w:jc w:val="center"/>
        <w:rPr>
          <w:rFonts w:ascii="Times New Roman"/>
          <w:spacing w:val="-2"/>
          <w:sz w:val="40"/>
          <w:lang w:val="en-GB"/>
        </w:rPr>
      </w:pPr>
    </w:p>
    <w:p w14:paraId="188F9B0B" w14:textId="77777777" w:rsidR="009C0CE3" w:rsidRPr="00D6637C" w:rsidRDefault="009C0CE3" w:rsidP="009C0CE3">
      <w:pPr>
        <w:jc w:val="center"/>
        <w:rPr>
          <w:rFonts w:ascii="Times New Roman" w:eastAsia="Times New Roman" w:hAnsi="Times New Roman" w:cs="Times New Roman"/>
          <w:sz w:val="20"/>
          <w:szCs w:val="20"/>
          <w:lang w:val="en-GB"/>
        </w:rPr>
      </w:pPr>
    </w:p>
    <w:p w14:paraId="583BBB34" w14:textId="77777777" w:rsidR="009C0CE3" w:rsidRPr="004C1DA7" w:rsidRDefault="009C0CE3" w:rsidP="009C0CE3">
      <w:pPr>
        <w:jc w:val="center"/>
        <w:rPr>
          <w:rFonts w:ascii="Times New Roman"/>
          <w:b/>
          <w:bCs/>
          <w:spacing w:val="-2"/>
          <w:sz w:val="40"/>
          <w:lang w:val="en-GB"/>
        </w:rPr>
      </w:pPr>
      <w:r w:rsidRPr="004C1DA7">
        <w:rPr>
          <w:rFonts w:ascii="Times New Roman"/>
          <w:b/>
          <w:bCs/>
          <w:spacing w:val="-2"/>
          <w:sz w:val="40"/>
          <w:lang w:val="en-GB"/>
        </w:rPr>
        <w:t>RONAK AL-HADDAD</w:t>
      </w:r>
    </w:p>
    <w:p w14:paraId="06899B4D" w14:textId="77777777" w:rsidR="009C0CE3" w:rsidRDefault="009C0CE3" w:rsidP="009C0CE3">
      <w:pPr>
        <w:spacing w:line="424" w:lineRule="auto"/>
        <w:ind w:left="1664" w:right="1402"/>
        <w:jc w:val="center"/>
        <w:rPr>
          <w:rFonts w:ascii="Times New Roman"/>
          <w:spacing w:val="-2"/>
          <w:sz w:val="40"/>
          <w:lang w:val="en-GB"/>
        </w:rPr>
      </w:pPr>
    </w:p>
    <w:p w14:paraId="6817918B" w14:textId="77777777" w:rsidR="009C0CE3" w:rsidRPr="00AA6425" w:rsidRDefault="009C0CE3" w:rsidP="009C0CE3">
      <w:pPr>
        <w:spacing w:line="424" w:lineRule="auto"/>
        <w:ind w:left="709" w:right="1402"/>
        <w:jc w:val="center"/>
        <w:rPr>
          <w:rFonts w:ascii="Times New Roman"/>
          <w:b/>
          <w:bCs/>
          <w:spacing w:val="40"/>
          <w:sz w:val="28"/>
          <w:lang w:val="en-GB"/>
        </w:rPr>
      </w:pPr>
      <w:r>
        <w:rPr>
          <w:rFonts w:ascii="Times New Roman"/>
          <w:b/>
          <w:bCs/>
          <w:sz w:val="28"/>
          <w:lang w:val="en-GB"/>
        </w:rPr>
        <w:t xml:space="preserve">            </w:t>
      </w:r>
      <w:r w:rsidRPr="00AA6425">
        <w:rPr>
          <w:rFonts w:ascii="Times New Roman"/>
          <w:b/>
          <w:bCs/>
          <w:sz w:val="28"/>
          <w:lang w:val="en-GB"/>
        </w:rPr>
        <w:t>A</w:t>
      </w:r>
      <w:r w:rsidRPr="00AA6425">
        <w:rPr>
          <w:rFonts w:ascii="Times New Roman"/>
          <w:b/>
          <w:bCs/>
          <w:spacing w:val="-2"/>
          <w:sz w:val="28"/>
          <w:lang w:val="en-GB"/>
        </w:rPr>
        <w:t xml:space="preserve"> </w:t>
      </w:r>
      <w:r w:rsidRPr="00AA6425">
        <w:rPr>
          <w:rFonts w:ascii="Times New Roman"/>
          <w:b/>
          <w:bCs/>
          <w:spacing w:val="-1"/>
          <w:sz w:val="28"/>
          <w:lang w:val="en-GB"/>
        </w:rPr>
        <w:t>thesis</w:t>
      </w:r>
      <w:r w:rsidRPr="00AA6425">
        <w:rPr>
          <w:rFonts w:ascii="Times New Roman"/>
          <w:b/>
          <w:bCs/>
          <w:sz w:val="28"/>
          <w:lang w:val="en-GB"/>
        </w:rPr>
        <w:t xml:space="preserve"> </w:t>
      </w:r>
      <w:r w:rsidRPr="00AA6425">
        <w:rPr>
          <w:rFonts w:ascii="Times New Roman"/>
          <w:b/>
          <w:bCs/>
          <w:spacing w:val="-1"/>
          <w:sz w:val="28"/>
          <w:lang w:val="en-GB"/>
        </w:rPr>
        <w:t>in</w:t>
      </w:r>
      <w:r w:rsidRPr="00AA6425">
        <w:rPr>
          <w:rFonts w:ascii="Times New Roman"/>
          <w:b/>
          <w:bCs/>
          <w:spacing w:val="-2"/>
          <w:sz w:val="28"/>
          <w:lang w:val="en-GB"/>
        </w:rPr>
        <w:t xml:space="preserve"> </w:t>
      </w:r>
      <w:r w:rsidRPr="00AA6425">
        <w:rPr>
          <w:rFonts w:ascii="Times New Roman"/>
          <w:b/>
          <w:bCs/>
          <w:spacing w:val="-1"/>
          <w:sz w:val="28"/>
          <w:lang w:val="en-GB"/>
        </w:rPr>
        <w:t>partial</w:t>
      </w:r>
      <w:r w:rsidRPr="00AA6425">
        <w:rPr>
          <w:rFonts w:ascii="Times New Roman"/>
          <w:b/>
          <w:bCs/>
          <w:sz w:val="28"/>
          <w:lang w:val="en-GB"/>
        </w:rPr>
        <w:t xml:space="preserve"> </w:t>
      </w:r>
      <w:proofErr w:type="spellStart"/>
      <w:r w:rsidRPr="00AA6425">
        <w:rPr>
          <w:rFonts w:ascii="Times New Roman"/>
          <w:b/>
          <w:bCs/>
          <w:spacing w:val="-1"/>
          <w:sz w:val="28"/>
          <w:lang w:val="en-GB"/>
        </w:rPr>
        <w:t>fulfillment</w:t>
      </w:r>
      <w:proofErr w:type="spellEnd"/>
      <w:r w:rsidRPr="00AA6425">
        <w:rPr>
          <w:rFonts w:ascii="Times New Roman"/>
          <w:b/>
          <w:bCs/>
          <w:spacing w:val="-2"/>
          <w:sz w:val="28"/>
          <w:lang w:val="en-GB"/>
        </w:rPr>
        <w:t xml:space="preserve"> </w:t>
      </w:r>
      <w:r w:rsidRPr="00AA6425">
        <w:rPr>
          <w:rFonts w:ascii="Times New Roman"/>
          <w:b/>
          <w:bCs/>
          <w:sz w:val="28"/>
          <w:lang w:val="en-GB"/>
        </w:rPr>
        <w:t>of</w:t>
      </w:r>
      <w:r w:rsidRPr="00AA6425">
        <w:rPr>
          <w:rFonts w:ascii="Times New Roman"/>
          <w:b/>
          <w:bCs/>
          <w:spacing w:val="-1"/>
          <w:sz w:val="28"/>
          <w:lang w:val="en-GB"/>
        </w:rPr>
        <w:t xml:space="preserve"> the requirements</w:t>
      </w:r>
      <w:r w:rsidRPr="00AA6425">
        <w:rPr>
          <w:rFonts w:ascii="Times New Roman"/>
          <w:b/>
          <w:bCs/>
          <w:sz w:val="28"/>
          <w:lang w:val="en-GB"/>
        </w:rPr>
        <w:t xml:space="preserve"> </w:t>
      </w:r>
      <w:r w:rsidRPr="00AA6425">
        <w:rPr>
          <w:rFonts w:ascii="Times New Roman"/>
          <w:b/>
          <w:bCs/>
          <w:spacing w:val="1"/>
          <w:sz w:val="28"/>
          <w:lang w:val="en-GB"/>
        </w:rPr>
        <w:t>of</w:t>
      </w:r>
    </w:p>
    <w:p w14:paraId="6B3760A7" w14:textId="77777777" w:rsidR="009C0CE3" w:rsidRPr="00AA6425" w:rsidRDefault="009C0CE3" w:rsidP="009C0CE3">
      <w:pPr>
        <w:spacing w:line="424" w:lineRule="auto"/>
        <w:ind w:left="709" w:right="1402"/>
        <w:jc w:val="center"/>
        <w:rPr>
          <w:rFonts w:ascii="Times New Roman"/>
          <w:b/>
          <w:bCs/>
          <w:spacing w:val="-1"/>
          <w:sz w:val="28"/>
          <w:lang w:val="en-GB"/>
        </w:rPr>
      </w:pPr>
      <w:r w:rsidRPr="00AA6425">
        <w:rPr>
          <w:rFonts w:ascii="Times New Roman"/>
          <w:b/>
          <w:bCs/>
          <w:spacing w:val="-1"/>
          <w:sz w:val="28"/>
          <w:lang w:val="en-GB"/>
        </w:rPr>
        <w:t xml:space="preserve">          Anglia </w:t>
      </w:r>
      <w:r w:rsidRPr="00AA6425">
        <w:rPr>
          <w:rFonts w:ascii="Times New Roman"/>
          <w:b/>
          <w:bCs/>
          <w:spacing w:val="-2"/>
          <w:sz w:val="28"/>
          <w:lang w:val="en-GB"/>
        </w:rPr>
        <w:t>Ruskin</w:t>
      </w:r>
      <w:r w:rsidRPr="00AA6425">
        <w:rPr>
          <w:rFonts w:ascii="Times New Roman"/>
          <w:b/>
          <w:bCs/>
          <w:sz w:val="28"/>
          <w:lang w:val="en-GB"/>
        </w:rPr>
        <w:t xml:space="preserve"> </w:t>
      </w:r>
      <w:r w:rsidRPr="00AA6425">
        <w:rPr>
          <w:rFonts w:ascii="Times New Roman"/>
          <w:b/>
          <w:bCs/>
          <w:spacing w:val="-1"/>
          <w:sz w:val="28"/>
          <w:lang w:val="en-GB"/>
        </w:rPr>
        <w:t xml:space="preserve">University </w:t>
      </w:r>
      <w:r w:rsidRPr="00AA6425">
        <w:rPr>
          <w:rFonts w:ascii="Times New Roman"/>
          <w:b/>
          <w:bCs/>
          <w:sz w:val="28"/>
          <w:lang w:val="en-GB"/>
        </w:rPr>
        <w:t>for</w:t>
      </w:r>
      <w:r w:rsidRPr="00AA6425">
        <w:rPr>
          <w:rFonts w:ascii="Times New Roman"/>
          <w:b/>
          <w:bCs/>
          <w:spacing w:val="-1"/>
          <w:sz w:val="28"/>
          <w:lang w:val="en-GB"/>
        </w:rPr>
        <w:t xml:space="preserve"> the degree </w:t>
      </w:r>
      <w:r w:rsidRPr="00AA6425">
        <w:rPr>
          <w:rFonts w:ascii="Times New Roman"/>
          <w:b/>
          <w:bCs/>
          <w:sz w:val="28"/>
          <w:lang w:val="en-GB"/>
        </w:rPr>
        <w:t>of</w:t>
      </w:r>
    </w:p>
    <w:p w14:paraId="4683DABB" w14:textId="77777777" w:rsidR="009C0CE3" w:rsidRPr="00AA6425" w:rsidRDefault="009C0CE3" w:rsidP="009C0CE3">
      <w:pPr>
        <w:spacing w:before="11"/>
        <w:ind w:left="1985" w:right="1535" w:hanging="284"/>
        <w:rPr>
          <w:rFonts w:ascii="Times New Roman"/>
          <w:b/>
          <w:bCs/>
          <w:iCs/>
          <w:spacing w:val="-1"/>
          <w:sz w:val="28"/>
          <w:lang w:val="en-GB"/>
        </w:rPr>
      </w:pPr>
      <w:r w:rsidRPr="00AA6425">
        <w:rPr>
          <w:rFonts w:ascii="Times New Roman"/>
          <w:b/>
          <w:bCs/>
          <w:iCs/>
          <w:spacing w:val="-1"/>
          <w:sz w:val="28"/>
          <w:lang w:val="en-GB"/>
        </w:rPr>
        <w:t xml:space="preserve">                        Doctor</w:t>
      </w:r>
      <w:r w:rsidRPr="00AA6425">
        <w:rPr>
          <w:rFonts w:ascii="Times New Roman"/>
          <w:b/>
          <w:bCs/>
          <w:iCs/>
          <w:spacing w:val="-2"/>
          <w:sz w:val="28"/>
          <w:lang w:val="en-GB"/>
        </w:rPr>
        <w:t xml:space="preserve"> </w:t>
      </w:r>
      <w:r w:rsidRPr="00AA6425">
        <w:rPr>
          <w:rFonts w:ascii="Times New Roman"/>
          <w:b/>
          <w:bCs/>
          <w:iCs/>
          <w:spacing w:val="-1"/>
          <w:sz w:val="28"/>
          <w:lang w:val="en-GB"/>
        </w:rPr>
        <w:t>of</w:t>
      </w:r>
      <w:r w:rsidRPr="00AA6425">
        <w:rPr>
          <w:rFonts w:ascii="Times New Roman"/>
          <w:b/>
          <w:bCs/>
          <w:iCs/>
          <w:sz w:val="28"/>
          <w:lang w:val="en-GB"/>
        </w:rPr>
        <w:t xml:space="preserve"> </w:t>
      </w:r>
      <w:r w:rsidRPr="00AA6425">
        <w:rPr>
          <w:rFonts w:ascii="Times New Roman"/>
          <w:b/>
          <w:bCs/>
          <w:iCs/>
          <w:spacing w:val="-1"/>
          <w:sz w:val="28"/>
          <w:lang w:val="en-GB"/>
        </w:rPr>
        <w:t>Philosophy</w:t>
      </w:r>
    </w:p>
    <w:p w14:paraId="4B6B1FB5" w14:textId="77777777" w:rsidR="009C0CE3" w:rsidRPr="004C1DA7" w:rsidRDefault="009C0CE3" w:rsidP="009C0CE3">
      <w:pPr>
        <w:spacing w:before="11"/>
        <w:ind w:left="1985" w:right="1535" w:hanging="284"/>
        <w:rPr>
          <w:rFonts w:ascii="Times New Roman" w:eastAsia="Times New Roman" w:hAnsi="Times New Roman" w:cs="Times New Roman"/>
          <w:b/>
          <w:bCs/>
          <w:iCs/>
          <w:sz w:val="28"/>
          <w:szCs w:val="28"/>
          <w:lang w:val="en-GB"/>
        </w:rPr>
      </w:pPr>
    </w:p>
    <w:p w14:paraId="67AC528B" w14:textId="77777777" w:rsidR="009C0CE3" w:rsidRPr="00F15B8B" w:rsidRDefault="009C0CE3" w:rsidP="009C0CE3">
      <w:pPr>
        <w:spacing w:before="4"/>
        <w:rPr>
          <w:rFonts w:ascii="Times New Roman" w:eastAsia="Times New Roman" w:hAnsi="Times New Roman" w:cs="Times New Roman"/>
          <w:i/>
          <w:sz w:val="24"/>
          <w:szCs w:val="24"/>
          <w:lang w:val="en-GB"/>
        </w:rPr>
      </w:pPr>
    </w:p>
    <w:p w14:paraId="58E79EFF" w14:textId="77777777" w:rsidR="009C0CE3" w:rsidRDefault="009C0CE3" w:rsidP="009C0CE3">
      <w:pPr>
        <w:ind w:left="1794" w:right="1533"/>
        <w:rPr>
          <w:rFonts w:ascii="Times New Roman"/>
          <w:b/>
          <w:bCs/>
          <w:spacing w:val="-1"/>
          <w:sz w:val="36"/>
          <w:szCs w:val="28"/>
          <w:lang w:val="en-GB"/>
        </w:rPr>
      </w:pPr>
      <w:r>
        <w:rPr>
          <w:rFonts w:ascii="Times New Roman"/>
          <w:b/>
          <w:bCs/>
          <w:spacing w:val="-1"/>
          <w:sz w:val="36"/>
          <w:szCs w:val="28"/>
          <w:lang w:val="en-GB"/>
        </w:rPr>
        <w:t xml:space="preserve">          </w:t>
      </w:r>
      <w:r w:rsidRPr="00A35644">
        <w:rPr>
          <w:rFonts w:ascii="Times New Roman"/>
          <w:b/>
          <w:bCs/>
          <w:spacing w:val="-1"/>
          <w:sz w:val="36"/>
          <w:szCs w:val="28"/>
          <w:lang w:val="en-GB"/>
        </w:rPr>
        <w:t>Submitted:</w:t>
      </w:r>
      <w:r w:rsidRPr="00A35644">
        <w:rPr>
          <w:rFonts w:ascii="Times New Roman"/>
          <w:b/>
          <w:bCs/>
          <w:sz w:val="36"/>
          <w:szCs w:val="28"/>
          <w:lang w:val="en-GB"/>
        </w:rPr>
        <w:t xml:space="preserve"> </w:t>
      </w:r>
      <w:r w:rsidRPr="00A35644">
        <w:rPr>
          <w:rFonts w:ascii="Times New Roman"/>
          <w:b/>
          <w:bCs/>
          <w:spacing w:val="-1"/>
          <w:sz w:val="36"/>
          <w:szCs w:val="28"/>
          <w:lang w:val="en-GB"/>
        </w:rPr>
        <w:t>March 2021</w:t>
      </w:r>
    </w:p>
    <w:p w14:paraId="48CB8A2F" w14:textId="77777777" w:rsidR="009C0CE3" w:rsidRPr="004C1DA7" w:rsidRDefault="009C0CE3" w:rsidP="009C0CE3">
      <w:pPr>
        <w:ind w:left="1794" w:right="1533"/>
        <w:rPr>
          <w:rFonts w:ascii="Times New Roman"/>
          <w:b/>
          <w:bCs/>
          <w:spacing w:val="-1"/>
          <w:sz w:val="28"/>
          <w:highlight w:val="magenta"/>
          <w:lang w:val="en-GB"/>
        </w:rPr>
        <w:sectPr w:rsidR="009C0CE3" w:rsidRPr="004C1DA7" w:rsidSect="00AF6D58">
          <w:footerReference w:type="even" r:id="rId9"/>
          <w:footerReference w:type="default" r:id="rId10"/>
          <w:pgSz w:w="11910" w:h="16840"/>
          <w:pgMar w:top="1360" w:right="1420" w:bottom="1220" w:left="1340" w:header="0" w:footer="1035" w:gutter="0"/>
          <w:pgNumType w:fmt="lowerRoman" w:start="1"/>
          <w:cols w:space="720"/>
          <w:titlePg/>
          <w:docGrid w:linePitch="299"/>
        </w:sectPr>
      </w:pPr>
    </w:p>
    <w:p w14:paraId="4380F5FB" w14:textId="77777777" w:rsidR="009C0CE3" w:rsidRPr="00A71DF4" w:rsidRDefault="009C0CE3" w:rsidP="009C0CE3">
      <w:pPr>
        <w:rPr>
          <w:rFonts w:ascii="Times New Roman"/>
          <w:spacing w:val="-1"/>
          <w:sz w:val="28"/>
          <w:lang w:val="en-GB"/>
        </w:rPr>
      </w:pPr>
    </w:p>
    <w:p w14:paraId="45696DE8" w14:textId="77777777" w:rsidR="009C0CE3" w:rsidRPr="0073015D" w:rsidRDefault="009C0CE3" w:rsidP="009C0CE3">
      <w:pPr>
        <w:jc w:val="center"/>
        <w:rPr>
          <w:rFonts w:ascii="Arabic Typesetting" w:hAnsi="Arabic Typesetting" w:cs="Arabic Typesetting"/>
          <w:b/>
          <w:bCs/>
          <w:sz w:val="56"/>
          <w:szCs w:val="56"/>
          <w:lang w:val="en-GB"/>
        </w:rPr>
      </w:pPr>
      <w:r w:rsidRPr="0073015D">
        <w:rPr>
          <w:rFonts w:ascii="Arabic Typesetting" w:hAnsi="Arabic Typesetting" w:cs="Arabic Typesetting"/>
          <w:b/>
          <w:bCs/>
          <w:sz w:val="56"/>
          <w:szCs w:val="56"/>
          <w:lang w:val="en-GB"/>
        </w:rPr>
        <w:t>Dedication</w:t>
      </w:r>
    </w:p>
    <w:p w14:paraId="78AA414F" w14:textId="77777777" w:rsidR="009C0CE3" w:rsidRPr="0073015D" w:rsidRDefault="009C0CE3" w:rsidP="009C0CE3">
      <w:pPr>
        <w:rPr>
          <w:rFonts w:ascii="Arabic Typesetting" w:hAnsi="Arabic Typesetting" w:cs="Arabic Typesetting"/>
          <w:b/>
          <w:bCs/>
          <w:sz w:val="40"/>
          <w:szCs w:val="40"/>
          <w:lang w:val="en-GB"/>
        </w:rPr>
      </w:pPr>
    </w:p>
    <w:p w14:paraId="36986059" w14:textId="77777777" w:rsidR="009C0CE3" w:rsidRPr="0073015D" w:rsidRDefault="009C0CE3" w:rsidP="009C0CE3">
      <w:pPr>
        <w:jc w:val="center"/>
        <w:rPr>
          <w:rFonts w:ascii="Arabic Typesetting" w:hAnsi="Arabic Typesetting" w:cs="Arabic Typesetting"/>
          <w:b/>
          <w:bCs/>
          <w:sz w:val="40"/>
          <w:szCs w:val="40"/>
          <w:lang w:val="en-GB"/>
        </w:rPr>
      </w:pPr>
      <w:r w:rsidRPr="0073015D">
        <w:rPr>
          <w:rFonts w:ascii="Arabic Typesetting" w:hAnsi="Arabic Typesetting" w:cs="Arabic Typesetting"/>
          <w:b/>
          <w:bCs/>
          <w:sz w:val="40"/>
          <w:szCs w:val="40"/>
          <w:lang w:val="en-GB"/>
        </w:rPr>
        <w:t>In loving memory of my Grandfathers, G</w:t>
      </w:r>
      <w:r>
        <w:rPr>
          <w:rFonts w:ascii="Arabic Typesetting" w:hAnsi="Arabic Typesetting" w:cs="Arabic Typesetting"/>
          <w:b/>
          <w:bCs/>
          <w:sz w:val="40"/>
          <w:szCs w:val="40"/>
          <w:lang w:val="en-GB"/>
        </w:rPr>
        <w:t>randmothers, and My Father-in-La</w:t>
      </w:r>
      <w:r w:rsidRPr="0073015D">
        <w:rPr>
          <w:rFonts w:ascii="Arabic Typesetting" w:hAnsi="Arabic Typesetting" w:cs="Arabic Typesetting"/>
          <w:b/>
          <w:bCs/>
          <w:sz w:val="40"/>
          <w:szCs w:val="40"/>
          <w:lang w:val="en-GB"/>
        </w:rPr>
        <w:t xml:space="preserve">w May </w:t>
      </w:r>
      <w:r>
        <w:rPr>
          <w:rFonts w:ascii="Arabic Typesetting" w:hAnsi="Arabic Typesetting" w:cs="Arabic Typesetting"/>
          <w:b/>
          <w:bCs/>
          <w:sz w:val="40"/>
          <w:szCs w:val="40"/>
          <w:lang w:val="en-GB"/>
        </w:rPr>
        <w:t>their</w:t>
      </w:r>
      <w:r w:rsidRPr="0073015D">
        <w:rPr>
          <w:rFonts w:ascii="Arabic Typesetting" w:hAnsi="Arabic Typesetting" w:cs="Arabic Typesetting"/>
          <w:b/>
          <w:bCs/>
          <w:sz w:val="40"/>
          <w:szCs w:val="40"/>
          <w:lang w:val="en-GB"/>
        </w:rPr>
        <w:t xml:space="preserve"> souls rest in peace.</w:t>
      </w:r>
    </w:p>
    <w:p w14:paraId="0EB4F859" w14:textId="77777777" w:rsidR="009C0CE3" w:rsidRPr="0073015D" w:rsidRDefault="009C0CE3" w:rsidP="009C0CE3">
      <w:pPr>
        <w:jc w:val="center"/>
        <w:rPr>
          <w:rFonts w:ascii="Arabic Typesetting" w:hAnsi="Arabic Typesetting" w:cs="Arabic Typesetting"/>
          <w:b/>
          <w:bCs/>
          <w:sz w:val="40"/>
          <w:szCs w:val="40"/>
          <w:lang w:val="en-GB"/>
        </w:rPr>
      </w:pPr>
    </w:p>
    <w:p w14:paraId="4FA822C8" w14:textId="77777777" w:rsidR="009C0CE3" w:rsidRPr="0073015D" w:rsidRDefault="009C0CE3" w:rsidP="009C0CE3">
      <w:pPr>
        <w:jc w:val="center"/>
        <w:rPr>
          <w:rFonts w:ascii="Arabic Typesetting" w:hAnsi="Arabic Typesetting" w:cs="Arabic Typesetting"/>
          <w:b/>
          <w:bCs/>
          <w:sz w:val="40"/>
          <w:szCs w:val="40"/>
          <w:lang w:val="en-GB"/>
        </w:rPr>
      </w:pPr>
      <w:r w:rsidRPr="0073015D">
        <w:rPr>
          <w:rFonts w:ascii="Arabic Typesetting" w:hAnsi="Arabic Typesetting" w:cs="Arabic Typesetting"/>
          <w:b/>
          <w:bCs/>
          <w:sz w:val="40"/>
          <w:szCs w:val="40"/>
          <w:lang w:val="en-GB"/>
        </w:rPr>
        <w:t xml:space="preserve">To My parents </w:t>
      </w:r>
      <w:proofErr w:type="spellStart"/>
      <w:r w:rsidRPr="0073015D">
        <w:rPr>
          <w:rFonts w:ascii="Arabic Typesetting" w:hAnsi="Arabic Typesetting" w:cs="Arabic Typesetting"/>
          <w:b/>
          <w:bCs/>
          <w:sz w:val="40"/>
          <w:szCs w:val="40"/>
          <w:lang w:val="en-GB"/>
        </w:rPr>
        <w:t>Nidhal</w:t>
      </w:r>
      <w:proofErr w:type="spellEnd"/>
      <w:r w:rsidRPr="0073015D">
        <w:rPr>
          <w:rFonts w:ascii="Arabic Typesetting" w:hAnsi="Arabic Typesetting" w:cs="Arabic Typesetting"/>
          <w:b/>
          <w:bCs/>
          <w:sz w:val="40"/>
          <w:szCs w:val="40"/>
          <w:lang w:val="en-GB"/>
        </w:rPr>
        <w:t xml:space="preserve"> Fadhil and Sameer Al-Haddad</w:t>
      </w:r>
    </w:p>
    <w:p w14:paraId="004B3232" w14:textId="77777777" w:rsidR="009C0CE3" w:rsidRPr="0073015D" w:rsidRDefault="009C0CE3" w:rsidP="009C0CE3">
      <w:pPr>
        <w:jc w:val="center"/>
        <w:rPr>
          <w:rFonts w:ascii="Arabic Typesetting" w:hAnsi="Arabic Typesetting" w:cs="Arabic Typesetting"/>
          <w:b/>
          <w:bCs/>
          <w:sz w:val="40"/>
          <w:szCs w:val="40"/>
          <w:lang w:val="en-GB"/>
        </w:rPr>
      </w:pPr>
      <w:r w:rsidRPr="0073015D">
        <w:rPr>
          <w:rFonts w:ascii="Arabic Typesetting" w:hAnsi="Arabic Typesetting" w:cs="Arabic Typesetting"/>
          <w:b/>
          <w:bCs/>
          <w:sz w:val="40"/>
          <w:szCs w:val="40"/>
          <w:lang w:val="en-GB"/>
        </w:rPr>
        <w:t xml:space="preserve">To my </w:t>
      </w:r>
      <w:r>
        <w:rPr>
          <w:rFonts w:ascii="Arabic Typesetting" w:hAnsi="Arabic Typesetting" w:cs="Arabic Typesetting"/>
          <w:b/>
          <w:bCs/>
          <w:sz w:val="40"/>
          <w:szCs w:val="40"/>
          <w:lang w:val="en-GB"/>
        </w:rPr>
        <w:t>M</w:t>
      </w:r>
      <w:r w:rsidRPr="0073015D">
        <w:rPr>
          <w:rFonts w:ascii="Arabic Typesetting" w:hAnsi="Arabic Typesetting" w:cs="Arabic Typesetting"/>
          <w:b/>
          <w:bCs/>
          <w:sz w:val="40"/>
          <w:szCs w:val="40"/>
          <w:lang w:val="en-GB"/>
        </w:rPr>
        <w:t>other-in-</w:t>
      </w:r>
      <w:r>
        <w:rPr>
          <w:rFonts w:ascii="Arabic Typesetting" w:hAnsi="Arabic Typesetting" w:cs="Arabic Typesetting"/>
          <w:b/>
          <w:bCs/>
          <w:sz w:val="40"/>
          <w:szCs w:val="40"/>
          <w:lang w:val="en-GB"/>
        </w:rPr>
        <w:t>Law</w:t>
      </w:r>
      <w:r w:rsidRPr="0073015D">
        <w:rPr>
          <w:rFonts w:ascii="Arabic Typesetting" w:hAnsi="Arabic Typesetting" w:cs="Arabic Typesetting"/>
          <w:b/>
          <w:bCs/>
          <w:sz w:val="40"/>
          <w:szCs w:val="40"/>
          <w:lang w:val="en-GB"/>
        </w:rPr>
        <w:t xml:space="preserve"> Fatima Al</w:t>
      </w:r>
      <w:r>
        <w:rPr>
          <w:rFonts w:ascii="Arabic Typesetting" w:hAnsi="Arabic Typesetting" w:cs="Arabic Typesetting"/>
          <w:b/>
          <w:bCs/>
          <w:sz w:val="40"/>
          <w:szCs w:val="40"/>
          <w:lang w:val="en-GB"/>
        </w:rPr>
        <w:t>-</w:t>
      </w:r>
      <w:r w:rsidRPr="0073015D">
        <w:rPr>
          <w:rFonts w:ascii="Arabic Typesetting" w:hAnsi="Arabic Typesetting" w:cs="Arabic Typesetting"/>
          <w:b/>
          <w:bCs/>
          <w:sz w:val="40"/>
          <w:szCs w:val="40"/>
          <w:lang w:val="en-GB"/>
        </w:rPr>
        <w:t xml:space="preserve">khatib </w:t>
      </w:r>
    </w:p>
    <w:p w14:paraId="5FD14BFA" w14:textId="77777777" w:rsidR="009C0CE3" w:rsidRPr="0073015D" w:rsidRDefault="009C0CE3" w:rsidP="009C0CE3">
      <w:pPr>
        <w:jc w:val="center"/>
        <w:rPr>
          <w:rFonts w:ascii="Arabic Typesetting" w:hAnsi="Arabic Typesetting" w:cs="Arabic Typesetting"/>
          <w:b/>
          <w:bCs/>
          <w:sz w:val="40"/>
          <w:szCs w:val="40"/>
          <w:lang w:val="en-GB"/>
        </w:rPr>
      </w:pPr>
      <w:r w:rsidRPr="0073015D">
        <w:rPr>
          <w:rFonts w:ascii="Arabic Typesetting" w:hAnsi="Arabic Typesetting" w:cs="Arabic Typesetting"/>
          <w:b/>
          <w:bCs/>
          <w:sz w:val="40"/>
          <w:szCs w:val="40"/>
          <w:lang w:val="en-GB"/>
        </w:rPr>
        <w:t xml:space="preserve">To My husband </w:t>
      </w:r>
      <w:proofErr w:type="spellStart"/>
      <w:r w:rsidRPr="0073015D">
        <w:rPr>
          <w:rFonts w:ascii="Arabic Typesetting" w:hAnsi="Arabic Typesetting" w:cs="Arabic Typesetting"/>
          <w:b/>
          <w:bCs/>
          <w:sz w:val="40"/>
          <w:szCs w:val="40"/>
          <w:lang w:val="en-GB"/>
        </w:rPr>
        <w:t>Nather</w:t>
      </w:r>
      <w:proofErr w:type="spellEnd"/>
      <w:r w:rsidRPr="0073015D">
        <w:rPr>
          <w:rFonts w:ascii="Arabic Typesetting" w:hAnsi="Arabic Typesetting" w:cs="Arabic Typesetting"/>
          <w:b/>
          <w:bCs/>
          <w:sz w:val="40"/>
          <w:szCs w:val="40"/>
          <w:lang w:val="en-GB"/>
        </w:rPr>
        <w:t xml:space="preserve"> Al</w:t>
      </w:r>
      <w:r>
        <w:rPr>
          <w:rFonts w:ascii="Arabic Typesetting" w:hAnsi="Arabic Typesetting" w:cs="Arabic Typesetting"/>
          <w:b/>
          <w:bCs/>
          <w:sz w:val="40"/>
          <w:szCs w:val="40"/>
          <w:lang w:val="en-GB"/>
        </w:rPr>
        <w:t>-</w:t>
      </w:r>
      <w:r w:rsidRPr="0073015D">
        <w:rPr>
          <w:rFonts w:ascii="Arabic Typesetting" w:hAnsi="Arabic Typesetting" w:cs="Arabic Typesetting"/>
          <w:b/>
          <w:bCs/>
          <w:sz w:val="40"/>
          <w:szCs w:val="40"/>
          <w:lang w:val="en-GB"/>
        </w:rPr>
        <w:t>khatib</w:t>
      </w:r>
    </w:p>
    <w:p w14:paraId="7B5CAF47" w14:textId="77777777" w:rsidR="009C0CE3" w:rsidRPr="0073015D" w:rsidRDefault="009C0CE3" w:rsidP="009C0CE3">
      <w:pPr>
        <w:jc w:val="center"/>
        <w:rPr>
          <w:rFonts w:ascii="Arabic Typesetting" w:hAnsi="Arabic Typesetting" w:cs="Arabic Typesetting"/>
          <w:b/>
          <w:bCs/>
          <w:sz w:val="40"/>
          <w:szCs w:val="40"/>
          <w:lang w:val="en-GB"/>
        </w:rPr>
      </w:pPr>
      <w:r w:rsidRPr="0073015D">
        <w:rPr>
          <w:rFonts w:ascii="Arabic Typesetting" w:hAnsi="Arabic Typesetting" w:cs="Arabic Typesetting"/>
          <w:b/>
          <w:bCs/>
          <w:sz w:val="40"/>
          <w:szCs w:val="40"/>
          <w:lang w:val="en-GB"/>
        </w:rPr>
        <w:t>To Liz &amp; Mark Haggard</w:t>
      </w:r>
    </w:p>
    <w:p w14:paraId="2DBD2FE1" w14:textId="77777777" w:rsidR="009C0CE3" w:rsidRPr="0073015D" w:rsidRDefault="009C0CE3" w:rsidP="009C0CE3">
      <w:pPr>
        <w:jc w:val="center"/>
        <w:rPr>
          <w:rFonts w:ascii="Arabic Typesetting" w:hAnsi="Arabic Typesetting" w:cs="Arabic Typesetting"/>
          <w:b/>
          <w:bCs/>
          <w:sz w:val="40"/>
          <w:szCs w:val="40"/>
          <w:lang w:val="en-GB"/>
        </w:rPr>
      </w:pPr>
      <w:r w:rsidRPr="0073015D">
        <w:rPr>
          <w:rFonts w:ascii="Arabic Typesetting" w:hAnsi="Arabic Typesetting" w:cs="Arabic Typesetting"/>
          <w:b/>
          <w:bCs/>
          <w:sz w:val="40"/>
          <w:szCs w:val="40"/>
          <w:lang w:val="en-GB"/>
        </w:rPr>
        <w:t xml:space="preserve">To My sisters </w:t>
      </w:r>
    </w:p>
    <w:p w14:paraId="4DE29298" w14:textId="77777777" w:rsidR="009C0CE3" w:rsidRPr="0073015D" w:rsidRDefault="009C0CE3" w:rsidP="009C0CE3">
      <w:pPr>
        <w:jc w:val="center"/>
        <w:rPr>
          <w:rFonts w:ascii="Arabic Typesetting" w:hAnsi="Arabic Typesetting" w:cs="Arabic Typesetting"/>
          <w:b/>
          <w:bCs/>
          <w:sz w:val="40"/>
          <w:szCs w:val="40"/>
          <w:lang w:val="en-GB"/>
        </w:rPr>
      </w:pPr>
      <w:r w:rsidRPr="0073015D">
        <w:rPr>
          <w:rFonts w:ascii="Arabic Typesetting" w:hAnsi="Arabic Typesetting" w:cs="Arabic Typesetting"/>
          <w:b/>
          <w:bCs/>
          <w:sz w:val="40"/>
          <w:szCs w:val="40"/>
          <w:lang w:val="en-GB"/>
        </w:rPr>
        <w:t xml:space="preserve">Fatima, </w:t>
      </w:r>
      <w:proofErr w:type="spellStart"/>
      <w:r w:rsidRPr="0073015D">
        <w:rPr>
          <w:rFonts w:ascii="Arabic Typesetting" w:hAnsi="Arabic Typesetting" w:cs="Arabic Typesetting"/>
          <w:b/>
          <w:bCs/>
          <w:sz w:val="40"/>
          <w:szCs w:val="40"/>
          <w:lang w:val="en-GB"/>
        </w:rPr>
        <w:t>Jwan</w:t>
      </w:r>
      <w:proofErr w:type="spellEnd"/>
      <w:r w:rsidRPr="0073015D">
        <w:rPr>
          <w:rFonts w:ascii="Arabic Typesetting" w:hAnsi="Arabic Typesetting" w:cs="Arabic Typesetting"/>
          <w:b/>
          <w:bCs/>
          <w:sz w:val="40"/>
          <w:szCs w:val="40"/>
          <w:lang w:val="en-GB"/>
        </w:rPr>
        <w:t xml:space="preserve">, </w:t>
      </w:r>
      <w:proofErr w:type="spellStart"/>
      <w:r w:rsidRPr="0073015D">
        <w:rPr>
          <w:rFonts w:ascii="Arabic Typesetting" w:hAnsi="Arabic Typesetting" w:cs="Arabic Typesetting"/>
          <w:b/>
          <w:bCs/>
          <w:sz w:val="40"/>
          <w:szCs w:val="40"/>
          <w:lang w:val="en-GB"/>
        </w:rPr>
        <w:t>Jyan</w:t>
      </w:r>
      <w:proofErr w:type="spellEnd"/>
      <w:r w:rsidRPr="0073015D">
        <w:rPr>
          <w:rFonts w:ascii="Arabic Typesetting" w:hAnsi="Arabic Typesetting" w:cs="Arabic Typesetting"/>
          <w:b/>
          <w:bCs/>
          <w:sz w:val="40"/>
          <w:szCs w:val="40"/>
          <w:lang w:val="en-GB"/>
        </w:rPr>
        <w:t>, and Shereen Al-Haddad</w:t>
      </w:r>
    </w:p>
    <w:p w14:paraId="081EB27B" w14:textId="77777777" w:rsidR="009C0CE3" w:rsidRPr="0073015D" w:rsidRDefault="009C0CE3" w:rsidP="009C0CE3">
      <w:pPr>
        <w:jc w:val="center"/>
        <w:rPr>
          <w:rFonts w:ascii="Arabic Typesetting" w:hAnsi="Arabic Typesetting" w:cs="Arabic Typesetting"/>
          <w:b/>
          <w:bCs/>
          <w:sz w:val="40"/>
          <w:szCs w:val="40"/>
          <w:lang w:val="en-GB"/>
        </w:rPr>
      </w:pPr>
      <w:r w:rsidRPr="0073015D">
        <w:rPr>
          <w:rFonts w:ascii="Arabic Typesetting" w:hAnsi="Arabic Typesetting" w:cs="Arabic Typesetting"/>
          <w:b/>
          <w:bCs/>
          <w:sz w:val="40"/>
          <w:szCs w:val="40"/>
          <w:lang w:val="en-GB"/>
        </w:rPr>
        <w:t xml:space="preserve">&amp; </w:t>
      </w:r>
    </w:p>
    <w:p w14:paraId="1CB1C352" w14:textId="77777777" w:rsidR="009C0CE3" w:rsidRPr="0073015D" w:rsidRDefault="009C0CE3" w:rsidP="009C0CE3">
      <w:pPr>
        <w:jc w:val="center"/>
        <w:rPr>
          <w:rFonts w:ascii="Arabic Typesetting" w:hAnsi="Arabic Typesetting" w:cs="Arabic Typesetting"/>
          <w:b/>
          <w:bCs/>
          <w:sz w:val="40"/>
          <w:szCs w:val="40"/>
          <w:lang w:val="en-GB"/>
        </w:rPr>
      </w:pPr>
      <w:r w:rsidRPr="0073015D">
        <w:rPr>
          <w:rFonts w:ascii="Arabic Typesetting" w:hAnsi="Arabic Typesetting" w:cs="Arabic Typesetting"/>
          <w:b/>
          <w:bCs/>
          <w:sz w:val="40"/>
          <w:szCs w:val="40"/>
          <w:lang w:val="en-GB"/>
        </w:rPr>
        <w:t>To My beloved son Ahmed and beloved daughter Lara</w:t>
      </w:r>
    </w:p>
    <w:p w14:paraId="6A9EE1D3" w14:textId="77777777" w:rsidR="009C0CE3" w:rsidRPr="0073015D" w:rsidRDefault="009C0CE3" w:rsidP="009C0CE3">
      <w:pPr>
        <w:jc w:val="center"/>
        <w:rPr>
          <w:rFonts w:ascii="Arabic Typesetting" w:hAnsi="Arabic Typesetting" w:cs="Arabic Typesetting"/>
          <w:b/>
          <w:bCs/>
          <w:sz w:val="40"/>
          <w:szCs w:val="40"/>
          <w:lang w:val="en-GB"/>
        </w:rPr>
      </w:pPr>
      <w:r w:rsidRPr="0073015D">
        <w:rPr>
          <w:rFonts w:ascii="Arabic Typesetting" w:hAnsi="Arabic Typesetting" w:cs="Arabic Typesetting"/>
          <w:b/>
          <w:bCs/>
          <w:sz w:val="40"/>
          <w:szCs w:val="40"/>
          <w:lang w:val="en-GB"/>
        </w:rPr>
        <w:t>This thesis is for you.</w:t>
      </w:r>
    </w:p>
    <w:p w14:paraId="6C4A4EF7" w14:textId="77777777" w:rsidR="009C0CE3" w:rsidRPr="0073015D" w:rsidRDefault="009C0CE3" w:rsidP="009C0CE3">
      <w:pPr>
        <w:rPr>
          <w:rFonts w:ascii="Arabic Typesetting" w:hAnsi="Arabic Typesetting" w:cs="Arabic Typesetting"/>
          <w:b/>
          <w:bCs/>
          <w:sz w:val="40"/>
          <w:szCs w:val="40"/>
          <w:lang w:val="en-GB"/>
        </w:rPr>
      </w:pPr>
    </w:p>
    <w:p w14:paraId="79C44879" w14:textId="77777777" w:rsidR="009C0CE3" w:rsidRPr="0073015D" w:rsidRDefault="009C0CE3" w:rsidP="009C0CE3">
      <w:pPr>
        <w:jc w:val="center"/>
        <w:rPr>
          <w:rFonts w:ascii="Arabic Typesetting" w:hAnsi="Arabic Typesetting" w:cs="Arabic Typesetting"/>
          <w:b/>
          <w:bCs/>
          <w:sz w:val="32"/>
          <w:szCs w:val="32"/>
          <w:lang w:val="en-GB"/>
        </w:rPr>
      </w:pPr>
      <w:r w:rsidRPr="0073015D">
        <w:rPr>
          <w:rFonts w:ascii="Arabic Typesetting" w:hAnsi="Arabic Typesetting" w:cs="Arabic Typesetting"/>
          <w:b/>
          <w:bCs/>
          <w:sz w:val="32"/>
          <w:szCs w:val="32"/>
          <w:lang w:val="en-GB"/>
        </w:rPr>
        <w:t>United Kingdom</w:t>
      </w:r>
    </w:p>
    <w:p w14:paraId="7A1D35A0" w14:textId="77777777" w:rsidR="009C0CE3" w:rsidRPr="0073015D" w:rsidRDefault="009C0CE3" w:rsidP="009C0CE3">
      <w:pPr>
        <w:jc w:val="center"/>
        <w:rPr>
          <w:rFonts w:ascii="Arabic Typesetting" w:hAnsi="Arabic Typesetting" w:cs="Arabic Typesetting"/>
          <w:b/>
          <w:bCs/>
          <w:sz w:val="32"/>
          <w:szCs w:val="32"/>
          <w:lang w:val="en-GB"/>
        </w:rPr>
      </w:pPr>
      <w:r w:rsidRPr="0073015D">
        <w:rPr>
          <w:rFonts w:ascii="Arabic Typesetting" w:hAnsi="Arabic Typesetting" w:cs="Arabic Typesetting"/>
          <w:b/>
          <w:bCs/>
          <w:sz w:val="32"/>
          <w:szCs w:val="32"/>
          <w:lang w:val="en-GB"/>
        </w:rPr>
        <w:t xml:space="preserve"> Cambridge</w:t>
      </w:r>
    </w:p>
    <w:p w14:paraId="4D9F3C13" w14:textId="77777777" w:rsidR="009C0CE3" w:rsidRPr="0073015D" w:rsidRDefault="009C0CE3" w:rsidP="009C0CE3">
      <w:pPr>
        <w:jc w:val="center"/>
        <w:rPr>
          <w:rFonts w:ascii="Arabic Typesetting" w:hAnsi="Arabic Typesetting" w:cs="Arabic Typesetting"/>
          <w:b/>
          <w:bCs/>
          <w:sz w:val="32"/>
          <w:szCs w:val="32"/>
          <w:lang w:val="en-GB"/>
        </w:rPr>
      </w:pPr>
      <w:r w:rsidRPr="0073015D">
        <w:rPr>
          <w:rFonts w:ascii="Arabic Typesetting" w:hAnsi="Arabic Typesetting" w:cs="Arabic Typesetting"/>
          <w:b/>
          <w:bCs/>
          <w:sz w:val="32"/>
          <w:szCs w:val="32"/>
          <w:lang w:val="en-GB"/>
        </w:rPr>
        <w:t xml:space="preserve"> 2021</w:t>
      </w:r>
    </w:p>
    <w:p w14:paraId="70D095F7" w14:textId="528870DF" w:rsidR="009C0CE3" w:rsidRDefault="009C0CE3" w:rsidP="009C0CE3">
      <w:pPr>
        <w:rPr>
          <w:rFonts w:asciiTheme="majorBidi" w:hAnsiTheme="majorBidi" w:cstheme="majorBidi"/>
          <w:b/>
          <w:bCs/>
          <w:sz w:val="40"/>
          <w:szCs w:val="40"/>
          <w:lang w:val="en-GB"/>
        </w:rPr>
      </w:pPr>
    </w:p>
    <w:p w14:paraId="0D16289C" w14:textId="77777777" w:rsidR="009C0CE3" w:rsidRPr="0073015D" w:rsidRDefault="009C0CE3" w:rsidP="005900C1">
      <w:pPr>
        <w:pStyle w:val="Heading1"/>
        <w:jc w:val="center"/>
      </w:pPr>
      <w:r w:rsidRPr="0073015D">
        <w:lastRenderedPageBreak/>
        <w:t>Acknowledgement</w:t>
      </w:r>
      <w:r>
        <w:t>s</w:t>
      </w:r>
    </w:p>
    <w:p w14:paraId="26209029" w14:textId="77777777" w:rsidR="009C0CE3" w:rsidRPr="0073015D" w:rsidRDefault="009C0CE3" w:rsidP="009C0CE3">
      <w:pPr>
        <w:jc w:val="center"/>
        <w:rPr>
          <w:rFonts w:asciiTheme="majorBidi" w:hAnsiTheme="majorBidi" w:cstheme="majorBidi"/>
          <w:b/>
          <w:bCs/>
          <w:sz w:val="40"/>
          <w:szCs w:val="40"/>
          <w:lang w:val="en-GB"/>
        </w:rPr>
      </w:pPr>
    </w:p>
    <w:p w14:paraId="4A47442B" w14:textId="77777777" w:rsidR="009C0CE3" w:rsidRPr="00ED1F71" w:rsidRDefault="009C0CE3" w:rsidP="009C0CE3">
      <w:pPr>
        <w:pStyle w:val="Default"/>
        <w:jc w:val="center"/>
        <w:rPr>
          <w:rFonts w:ascii="Times New Roman" w:hAnsi="Times New Roman" w:cs="Times New Roman"/>
          <w:color w:val="auto"/>
          <w:kern w:val="36"/>
          <w:lang w:eastAsia="en-GB"/>
        </w:rPr>
      </w:pPr>
      <w:r w:rsidRPr="00ED1F71">
        <w:rPr>
          <w:rFonts w:ascii="Times New Roman" w:hAnsi="Times New Roman" w:cs="Times New Roman"/>
          <w:color w:val="auto"/>
          <w:kern w:val="36"/>
          <w:lang w:eastAsia="en-GB"/>
        </w:rPr>
        <w:t>All the praise goes to Almighty Allah, who was always with me in this life and who gave me the opportunity to pursue this PhD journey with determination and strength.</w:t>
      </w:r>
    </w:p>
    <w:p w14:paraId="2B0F0635" w14:textId="77777777" w:rsidR="009C0CE3" w:rsidRPr="00F15B8B" w:rsidRDefault="009C0CE3" w:rsidP="009C0CE3">
      <w:pPr>
        <w:pStyle w:val="Default"/>
        <w:rPr>
          <w:color w:val="auto"/>
          <w:kern w:val="36"/>
          <w:lang w:eastAsia="en-GB"/>
        </w:rPr>
      </w:pPr>
    </w:p>
    <w:p w14:paraId="7A6DD7E5" w14:textId="13F26E69" w:rsidR="009C0CE3" w:rsidRDefault="009C0CE3" w:rsidP="005900C1">
      <w:pPr>
        <w:rPr>
          <w:rFonts w:ascii="Times New Roman" w:hAnsi="Times New Roman" w:cs="Times New Roman"/>
          <w:sz w:val="24"/>
          <w:szCs w:val="24"/>
          <w:lang w:eastAsia="en-GB"/>
        </w:rPr>
      </w:pPr>
      <w:r w:rsidRPr="0073015D">
        <w:t xml:space="preserve">    </w:t>
      </w:r>
      <w:r>
        <w:t xml:space="preserve">  </w:t>
      </w:r>
      <w:r w:rsidRPr="005900C1">
        <w:rPr>
          <w:rFonts w:ascii="Times New Roman" w:hAnsi="Times New Roman" w:cs="Times New Roman"/>
          <w:sz w:val="24"/>
          <w:szCs w:val="24"/>
        </w:rPr>
        <w:t xml:space="preserve">  </w:t>
      </w:r>
      <w:r w:rsidRPr="005900C1">
        <w:rPr>
          <w:rFonts w:ascii="Times New Roman" w:hAnsi="Times New Roman" w:cs="Times New Roman"/>
          <w:sz w:val="24"/>
          <w:szCs w:val="24"/>
          <w:lang w:eastAsia="en-GB"/>
        </w:rPr>
        <w:t xml:space="preserve">I would like to express immense gratitude to my supervisors, especially Dr Erika Sanchez-Velazquez, for her support, </w:t>
      </w:r>
      <w:proofErr w:type="gramStart"/>
      <w:r w:rsidRPr="005900C1">
        <w:rPr>
          <w:rFonts w:ascii="Times New Roman" w:hAnsi="Times New Roman" w:cs="Times New Roman"/>
          <w:sz w:val="24"/>
          <w:szCs w:val="24"/>
          <w:lang w:eastAsia="en-GB"/>
        </w:rPr>
        <w:t>encouragement</w:t>
      </w:r>
      <w:proofErr w:type="gramEnd"/>
      <w:r w:rsidRPr="005900C1">
        <w:rPr>
          <w:rFonts w:ascii="Times New Roman" w:hAnsi="Times New Roman" w:cs="Times New Roman"/>
          <w:sz w:val="24"/>
          <w:szCs w:val="24"/>
          <w:lang w:eastAsia="en-GB"/>
        </w:rPr>
        <w:t xml:space="preserve"> and great patience in the difficult times during the years of my study. Her guidance and support in my research process is greatly appreciated. In addition, my sincere gratitude goes to my second supervisor, Adrian </w:t>
      </w:r>
      <w:proofErr w:type="spellStart"/>
      <w:r w:rsidRPr="005900C1">
        <w:rPr>
          <w:rFonts w:ascii="Times New Roman" w:hAnsi="Times New Roman" w:cs="Times New Roman"/>
          <w:sz w:val="24"/>
          <w:szCs w:val="24"/>
          <w:lang w:eastAsia="en-GB"/>
        </w:rPr>
        <w:t>Winckles</w:t>
      </w:r>
      <w:proofErr w:type="spellEnd"/>
      <w:r w:rsidRPr="005900C1">
        <w:rPr>
          <w:rFonts w:ascii="Times New Roman" w:hAnsi="Times New Roman" w:cs="Times New Roman"/>
          <w:sz w:val="24"/>
          <w:szCs w:val="24"/>
          <w:lang w:eastAsia="en-GB"/>
        </w:rPr>
        <w:t xml:space="preserve">, for his support, </w:t>
      </w:r>
      <w:proofErr w:type="gramStart"/>
      <w:r w:rsidRPr="005900C1">
        <w:rPr>
          <w:rFonts w:ascii="Times New Roman" w:hAnsi="Times New Roman" w:cs="Times New Roman"/>
          <w:sz w:val="24"/>
          <w:szCs w:val="24"/>
          <w:lang w:eastAsia="en-GB"/>
        </w:rPr>
        <w:t>suggestions</w:t>
      </w:r>
      <w:proofErr w:type="gramEnd"/>
      <w:r w:rsidRPr="005900C1">
        <w:rPr>
          <w:rFonts w:ascii="Times New Roman" w:hAnsi="Times New Roman" w:cs="Times New Roman"/>
          <w:sz w:val="24"/>
          <w:szCs w:val="24"/>
          <w:lang w:eastAsia="en-GB"/>
        </w:rPr>
        <w:t xml:space="preserve"> and encouragement. I would like to thank Professor Marcian Cirstea, the head of the computing school at ARU for his unstinting support on my research as well as his helpful suggestions regarding my future career. I would like to thank Dr </w:t>
      </w:r>
      <w:proofErr w:type="spellStart"/>
      <w:r w:rsidRPr="005900C1">
        <w:rPr>
          <w:rFonts w:ascii="Times New Roman" w:hAnsi="Times New Roman" w:cs="Times New Roman"/>
          <w:sz w:val="24"/>
          <w:szCs w:val="24"/>
          <w:lang w:eastAsia="en-GB"/>
        </w:rPr>
        <w:t>NezHapi-Dellé</w:t>
      </w:r>
      <w:proofErr w:type="spellEnd"/>
      <w:r w:rsidRPr="005900C1">
        <w:rPr>
          <w:rFonts w:ascii="Times New Roman" w:hAnsi="Times New Roman" w:cs="Times New Roman"/>
          <w:sz w:val="24"/>
          <w:szCs w:val="24"/>
          <w:lang w:eastAsia="en-GB"/>
        </w:rPr>
        <w:t xml:space="preserve"> Odeleye for her immense support during the difficult times that I faced; she was always there to offer me her support and best solutions. I also would like to thank Dr Silvia Cirstea for her support during the data analysis of this research.</w:t>
      </w:r>
    </w:p>
    <w:p w14:paraId="56827368" w14:textId="77777777" w:rsidR="005900C1" w:rsidRPr="005900C1" w:rsidRDefault="005900C1" w:rsidP="005900C1">
      <w:pPr>
        <w:rPr>
          <w:rFonts w:ascii="Times New Roman" w:hAnsi="Times New Roman" w:cs="Times New Roman"/>
          <w:smallCaps/>
          <w:sz w:val="24"/>
          <w:szCs w:val="24"/>
          <w:lang w:eastAsia="en-GB"/>
        </w:rPr>
      </w:pPr>
    </w:p>
    <w:p w14:paraId="7B7FF6FC" w14:textId="7733189B" w:rsidR="004D3A18" w:rsidRPr="00ED1F71" w:rsidRDefault="009C0CE3" w:rsidP="004D3A18">
      <w:pPr>
        <w:tabs>
          <w:tab w:val="left" w:pos="7938"/>
        </w:tabs>
        <w:autoSpaceDE w:val="0"/>
        <w:autoSpaceDN w:val="0"/>
        <w:adjustRightInd w:val="0"/>
        <w:rPr>
          <w:rFonts w:ascii="Times New Roman" w:eastAsia="Times New Roman" w:hAnsi="Times New Roman" w:cs="Times New Roman"/>
          <w:kern w:val="36"/>
          <w:sz w:val="24"/>
          <w:szCs w:val="24"/>
          <w:lang w:val="en-GB" w:eastAsia="en-GB"/>
        </w:rPr>
      </w:pPr>
      <w:r w:rsidRPr="00ED1F71">
        <w:rPr>
          <w:rFonts w:ascii="Times New Roman" w:eastAsia="Times New Roman" w:hAnsi="Times New Roman" w:cs="Times New Roman"/>
          <w:kern w:val="36"/>
          <w:sz w:val="24"/>
          <w:szCs w:val="24"/>
          <w:lang w:val="en-GB" w:eastAsia="en-GB"/>
        </w:rPr>
        <w:t xml:space="preserve">I am deeply indebted to my mum and dad and my mother-in-law, you have always been strong supporters and a source of positive energy, inspiration, </w:t>
      </w:r>
      <w:proofErr w:type="gramStart"/>
      <w:r w:rsidRPr="00ED1F71">
        <w:rPr>
          <w:rFonts w:ascii="Times New Roman" w:eastAsia="Times New Roman" w:hAnsi="Times New Roman" w:cs="Times New Roman"/>
          <w:kern w:val="36"/>
          <w:sz w:val="24"/>
          <w:szCs w:val="24"/>
          <w:lang w:val="en-GB" w:eastAsia="en-GB"/>
        </w:rPr>
        <w:t>persistence</w:t>
      </w:r>
      <w:proofErr w:type="gramEnd"/>
      <w:r w:rsidRPr="00ED1F71">
        <w:rPr>
          <w:rFonts w:ascii="Times New Roman" w:eastAsia="Times New Roman" w:hAnsi="Times New Roman" w:cs="Times New Roman"/>
          <w:kern w:val="36"/>
          <w:sz w:val="24"/>
          <w:szCs w:val="24"/>
          <w:lang w:val="en-GB" w:eastAsia="en-GB"/>
        </w:rPr>
        <w:t xml:space="preserve"> and steadfastness in the face of difficulties, despite the thousand</w:t>
      </w:r>
      <w:r>
        <w:rPr>
          <w:rFonts w:ascii="Times New Roman" w:eastAsia="Times New Roman" w:hAnsi="Times New Roman" w:cs="Times New Roman"/>
          <w:kern w:val="36"/>
          <w:sz w:val="24"/>
          <w:szCs w:val="24"/>
          <w:lang w:val="en-GB" w:eastAsia="en-GB"/>
        </w:rPr>
        <w:t>s of</w:t>
      </w:r>
      <w:r w:rsidRPr="00ED1F71">
        <w:rPr>
          <w:rFonts w:ascii="Times New Roman" w:eastAsia="Times New Roman" w:hAnsi="Times New Roman" w:cs="Times New Roman"/>
          <w:kern w:val="36"/>
          <w:sz w:val="24"/>
          <w:szCs w:val="24"/>
          <w:lang w:val="en-GB" w:eastAsia="en-GB"/>
        </w:rPr>
        <w:t xml:space="preserve"> miles between us. Thanks for your love and prayers</w:t>
      </w:r>
      <w:r>
        <w:rPr>
          <w:rFonts w:ascii="Times New Roman" w:eastAsia="Times New Roman" w:hAnsi="Times New Roman" w:cs="Times New Roman"/>
          <w:kern w:val="36"/>
          <w:sz w:val="24"/>
          <w:szCs w:val="24"/>
          <w:lang w:val="en-GB" w:eastAsia="en-GB"/>
        </w:rPr>
        <w:t>,</w:t>
      </w:r>
      <w:r w:rsidRPr="00ED1F71">
        <w:rPr>
          <w:rFonts w:ascii="Times New Roman" w:eastAsia="Times New Roman" w:hAnsi="Times New Roman" w:cs="Times New Roman"/>
          <w:kern w:val="36"/>
          <w:sz w:val="24"/>
          <w:szCs w:val="24"/>
          <w:lang w:val="en-GB" w:eastAsia="en-GB"/>
        </w:rPr>
        <w:t xml:space="preserve"> which have protected me beyond how you could imagine and have enabled me to reach where I am now. Also, many thanks to my sisters, you all are the light in my life. You have helped make the impossible, possible, with your brightness, joy, boundless enthusiasm and aspiration every day.</w:t>
      </w:r>
    </w:p>
    <w:p w14:paraId="24229B3B" w14:textId="77777777" w:rsidR="009C0CE3" w:rsidRPr="00ED1F71" w:rsidRDefault="009C0CE3" w:rsidP="009C0CE3">
      <w:pPr>
        <w:autoSpaceDE w:val="0"/>
        <w:autoSpaceDN w:val="0"/>
        <w:adjustRightInd w:val="0"/>
        <w:rPr>
          <w:rFonts w:ascii="Times New Roman" w:eastAsia="Times New Roman" w:hAnsi="Times New Roman" w:cs="Times New Roman"/>
          <w:kern w:val="36"/>
          <w:sz w:val="24"/>
          <w:szCs w:val="24"/>
          <w:lang w:val="en-GB" w:eastAsia="en-GB"/>
        </w:rPr>
      </w:pPr>
      <w:r w:rsidRPr="00ED1F71">
        <w:rPr>
          <w:rFonts w:ascii="Times New Roman" w:eastAsia="Times New Roman" w:hAnsi="Times New Roman" w:cs="Times New Roman"/>
          <w:kern w:val="36"/>
          <w:sz w:val="24"/>
          <w:szCs w:val="24"/>
          <w:lang w:val="en-GB" w:eastAsia="en-GB"/>
        </w:rPr>
        <w:t xml:space="preserve">I would like to express my profound gratitude to my husband </w:t>
      </w:r>
      <w:proofErr w:type="spellStart"/>
      <w:r w:rsidRPr="00ED1F71">
        <w:rPr>
          <w:rFonts w:ascii="Times New Roman" w:eastAsia="Times New Roman" w:hAnsi="Times New Roman" w:cs="Times New Roman"/>
          <w:kern w:val="36"/>
          <w:sz w:val="24"/>
          <w:szCs w:val="24"/>
          <w:lang w:val="en-GB" w:eastAsia="en-GB"/>
        </w:rPr>
        <w:t>Nather</w:t>
      </w:r>
      <w:proofErr w:type="spellEnd"/>
      <w:r w:rsidRPr="00ED1F71">
        <w:rPr>
          <w:rFonts w:ascii="Times New Roman" w:eastAsia="Times New Roman" w:hAnsi="Times New Roman" w:cs="Times New Roman"/>
          <w:kern w:val="36"/>
          <w:sz w:val="24"/>
          <w:szCs w:val="24"/>
          <w:lang w:val="en-GB" w:eastAsia="en-GB"/>
        </w:rPr>
        <w:t xml:space="preserve"> Al-khatib for his exceptional support and love at all times. His support in my pursuing my study has been invaluable to me. He turned all the challenges we went through together into memories that I am very proud of. Thank you for always believing in me and for being always here to listen. My heartfelt thanks go to my son Ahmed Al-khatib and my daughter Lara Al-khatib, who have been extremely patient throughout these years. Their understanding and patience enabled me to complete this research. </w:t>
      </w:r>
    </w:p>
    <w:p w14:paraId="5EA9EF1D" w14:textId="77777777" w:rsidR="009C0CE3" w:rsidRPr="00ED1F71" w:rsidRDefault="009C0CE3" w:rsidP="009C0CE3">
      <w:pPr>
        <w:autoSpaceDE w:val="0"/>
        <w:autoSpaceDN w:val="0"/>
        <w:adjustRightInd w:val="0"/>
        <w:rPr>
          <w:rFonts w:ascii="Times New Roman" w:eastAsia="Times New Roman" w:hAnsi="Times New Roman" w:cs="Times New Roman"/>
          <w:kern w:val="36"/>
          <w:sz w:val="24"/>
          <w:szCs w:val="24"/>
          <w:lang w:val="en-GB" w:eastAsia="en-GB"/>
        </w:rPr>
      </w:pPr>
    </w:p>
    <w:p w14:paraId="38470CB8" w14:textId="77777777" w:rsidR="009C0CE3" w:rsidRPr="00ED1F71" w:rsidRDefault="009C0CE3" w:rsidP="009C0CE3">
      <w:pPr>
        <w:autoSpaceDE w:val="0"/>
        <w:autoSpaceDN w:val="0"/>
        <w:adjustRightInd w:val="0"/>
        <w:rPr>
          <w:rFonts w:ascii="Times New Roman" w:eastAsia="Times New Roman" w:hAnsi="Times New Roman" w:cs="Times New Roman"/>
          <w:kern w:val="36"/>
          <w:sz w:val="24"/>
          <w:szCs w:val="24"/>
          <w:lang w:val="en-GB" w:eastAsia="en-GB"/>
        </w:rPr>
      </w:pPr>
      <w:r w:rsidRPr="00ED1F71">
        <w:rPr>
          <w:rFonts w:ascii="Times New Roman" w:eastAsia="Times New Roman" w:hAnsi="Times New Roman" w:cs="Times New Roman"/>
          <w:kern w:val="36"/>
          <w:sz w:val="24"/>
          <w:szCs w:val="24"/>
          <w:lang w:val="en-GB" w:eastAsia="en-GB"/>
        </w:rPr>
        <w:lastRenderedPageBreak/>
        <w:t>Very special thanks to the Haggard family, especially Professor Mark Haggard from the University of Cambridge, for giving his precious time and valuable input and feedback on my thesis. My deepest gratitude to his wife, Liz Haggard, who was the earth mother for my family and me, here in Cambridge. She was the motivator who changed my entire PhD journey and made it full of joy and excitement, supporting me in so many ways and always knowing how to bring the best out of me.  Without her, I could not have finished my PhD.</w:t>
      </w:r>
    </w:p>
    <w:p w14:paraId="18BFB8E0" w14:textId="77777777" w:rsidR="009C0CE3" w:rsidRPr="00ED1F71" w:rsidRDefault="009C0CE3" w:rsidP="009C0CE3">
      <w:pPr>
        <w:autoSpaceDE w:val="0"/>
        <w:autoSpaceDN w:val="0"/>
        <w:adjustRightInd w:val="0"/>
        <w:rPr>
          <w:rFonts w:ascii="Times New Roman" w:eastAsia="Times New Roman" w:hAnsi="Times New Roman" w:cs="Times New Roman"/>
          <w:kern w:val="36"/>
          <w:sz w:val="24"/>
          <w:szCs w:val="24"/>
          <w:lang w:val="en-GB" w:eastAsia="en-GB"/>
        </w:rPr>
      </w:pPr>
    </w:p>
    <w:p w14:paraId="0E242E8A" w14:textId="77777777" w:rsidR="009C0CE3" w:rsidRPr="00ED1F71" w:rsidRDefault="009C0CE3" w:rsidP="009C0CE3">
      <w:pPr>
        <w:ind w:right="36"/>
        <w:rPr>
          <w:rFonts w:ascii="Times New Roman" w:eastAsia="Times New Roman" w:hAnsi="Times New Roman" w:cs="Times New Roman"/>
          <w:kern w:val="36"/>
          <w:sz w:val="24"/>
          <w:szCs w:val="24"/>
          <w:lang w:val="en-GB" w:eastAsia="en-GB"/>
        </w:rPr>
      </w:pPr>
      <w:r w:rsidRPr="00ED1F71">
        <w:rPr>
          <w:rFonts w:ascii="Times New Roman" w:eastAsia="Times New Roman" w:hAnsi="Times New Roman" w:cs="Times New Roman"/>
          <w:kern w:val="36"/>
          <w:sz w:val="24"/>
          <w:szCs w:val="24"/>
          <w:lang w:val="en-GB" w:eastAsia="en-GB"/>
        </w:rPr>
        <w:t xml:space="preserve">My deepest appreciation for all my friends, and colleagues at the Cambridge campus. I thank Dr Arooj Fatima for the fruitful discussions, suggestions, and cooperation throughout these years. She has been a true mentor since the first few days when I started my research. Also, thanks to other colleagues at the Chelmsford campus, especially </w:t>
      </w:r>
      <w:proofErr w:type="spellStart"/>
      <w:r w:rsidRPr="00ED1F71">
        <w:rPr>
          <w:rFonts w:ascii="Times New Roman" w:eastAsia="Times New Roman" w:hAnsi="Times New Roman" w:cs="Times New Roman"/>
          <w:kern w:val="36"/>
          <w:sz w:val="24"/>
          <w:szCs w:val="24"/>
          <w:lang w:val="en-GB" w:eastAsia="en-GB"/>
        </w:rPr>
        <w:t>Belema</w:t>
      </w:r>
      <w:proofErr w:type="spellEnd"/>
      <w:r w:rsidRPr="00ED1F71">
        <w:rPr>
          <w:rFonts w:ascii="Times New Roman" w:eastAsia="Times New Roman" w:hAnsi="Times New Roman" w:cs="Times New Roman"/>
          <w:kern w:val="36"/>
          <w:sz w:val="24"/>
          <w:szCs w:val="24"/>
          <w:lang w:val="en-GB" w:eastAsia="en-GB"/>
        </w:rPr>
        <w:t xml:space="preserve"> </w:t>
      </w:r>
      <w:proofErr w:type="spellStart"/>
      <w:r w:rsidRPr="00ED1F71">
        <w:rPr>
          <w:rFonts w:ascii="Times New Roman" w:eastAsia="Times New Roman" w:hAnsi="Times New Roman" w:cs="Times New Roman"/>
          <w:kern w:val="36"/>
          <w:sz w:val="24"/>
          <w:szCs w:val="24"/>
          <w:lang w:val="en-GB" w:eastAsia="en-GB"/>
        </w:rPr>
        <w:t>Agborubere</w:t>
      </w:r>
      <w:proofErr w:type="spellEnd"/>
      <w:r>
        <w:rPr>
          <w:rFonts w:ascii="Times New Roman" w:eastAsia="Times New Roman" w:hAnsi="Times New Roman" w:cs="Times New Roman"/>
          <w:kern w:val="36"/>
          <w:sz w:val="24"/>
          <w:szCs w:val="24"/>
          <w:lang w:val="en-GB" w:eastAsia="en-GB"/>
        </w:rPr>
        <w:t>,</w:t>
      </w:r>
      <w:r w:rsidRPr="00ED1F71">
        <w:rPr>
          <w:rFonts w:ascii="Times New Roman" w:eastAsia="Times New Roman" w:hAnsi="Times New Roman" w:cs="Times New Roman"/>
          <w:kern w:val="36"/>
          <w:sz w:val="24"/>
          <w:szCs w:val="24"/>
          <w:lang w:val="en-GB" w:eastAsia="en-GB"/>
        </w:rPr>
        <w:t xml:space="preserve"> who shared inspirational research and teaching discussions in SAW302. Last</w:t>
      </w:r>
      <w:r>
        <w:rPr>
          <w:rFonts w:ascii="Times New Roman" w:eastAsia="Times New Roman" w:hAnsi="Times New Roman" w:cs="Times New Roman"/>
          <w:kern w:val="36"/>
          <w:sz w:val="24"/>
          <w:szCs w:val="24"/>
          <w:lang w:val="en-GB" w:eastAsia="en-GB"/>
        </w:rPr>
        <w:t>,</w:t>
      </w:r>
      <w:r w:rsidRPr="00ED1F71">
        <w:rPr>
          <w:rFonts w:ascii="Times New Roman" w:eastAsia="Times New Roman" w:hAnsi="Times New Roman" w:cs="Times New Roman"/>
          <w:kern w:val="36"/>
          <w:sz w:val="24"/>
          <w:szCs w:val="24"/>
          <w:lang w:val="en-GB" w:eastAsia="en-GB"/>
        </w:rPr>
        <w:t xml:space="preserve"> but not least, I would like to extend my appreciation to my friends </w:t>
      </w:r>
      <w:proofErr w:type="spellStart"/>
      <w:r>
        <w:rPr>
          <w:rFonts w:ascii="Times New Roman" w:eastAsia="Times New Roman" w:hAnsi="Times New Roman" w:cs="Times New Roman"/>
          <w:kern w:val="36"/>
          <w:sz w:val="24"/>
          <w:szCs w:val="24"/>
          <w:lang w:val="en-GB" w:eastAsia="en-GB"/>
        </w:rPr>
        <w:t>Dr.</w:t>
      </w:r>
      <w:proofErr w:type="spellEnd"/>
      <w:r>
        <w:rPr>
          <w:rFonts w:ascii="Times New Roman" w:eastAsia="Times New Roman" w:hAnsi="Times New Roman" w:cs="Times New Roman"/>
          <w:kern w:val="36"/>
          <w:sz w:val="24"/>
          <w:szCs w:val="24"/>
          <w:lang w:val="en-GB" w:eastAsia="en-GB"/>
        </w:rPr>
        <w:t xml:space="preserve"> Anna, </w:t>
      </w:r>
      <w:r w:rsidRPr="00ED1F71">
        <w:rPr>
          <w:rFonts w:ascii="Times New Roman" w:eastAsia="Times New Roman" w:hAnsi="Times New Roman" w:cs="Times New Roman"/>
          <w:kern w:val="36"/>
          <w:sz w:val="24"/>
          <w:szCs w:val="24"/>
          <w:lang w:val="en-GB" w:eastAsia="en-GB"/>
        </w:rPr>
        <w:t>Sawsan Al-</w:t>
      </w:r>
      <w:proofErr w:type="spellStart"/>
      <w:r w:rsidRPr="00ED1F71">
        <w:rPr>
          <w:rFonts w:ascii="Times New Roman" w:eastAsia="Times New Roman" w:hAnsi="Times New Roman" w:cs="Times New Roman"/>
          <w:kern w:val="36"/>
          <w:sz w:val="24"/>
          <w:szCs w:val="24"/>
          <w:lang w:val="en-GB" w:eastAsia="en-GB"/>
        </w:rPr>
        <w:t>Qaysi</w:t>
      </w:r>
      <w:proofErr w:type="spellEnd"/>
      <w:r w:rsidRPr="00ED1F71">
        <w:rPr>
          <w:rFonts w:ascii="Times New Roman" w:eastAsia="Times New Roman" w:hAnsi="Times New Roman" w:cs="Times New Roman"/>
          <w:kern w:val="36"/>
          <w:sz w:val="24"/>
          <w:szCs w:val="24"/>
          <w:lang w:val="en-GB" w:eastAsia="en-GB"/>
        </w:rPr>
        <w:t xml:space="preserve"> and Dr Ali Al-</w:t>
      </w:r>
      <w:proofErr w:type="spellStart"/>
      <w:r w:rsidRPr="00ED1F71">
        <w:rPr>
          <w:rFonts w:ascii="Times New Roman" w:eastAsia="Times New Roman" w:hAnsi="Times New Roman" w:cs="Times New Roman"/>
          <w:kern w:val="36"/>
          <w:sz w:val="24"/>
          <w:szCs w:val="24"/>
          <w:lang w:val="en-GB" w:eastAsia="en-GB"/>
        </w:rPr>
        <w:t>lami</w:t>
      </w:r>
      <w:proofErr w:type="spellEnd"/>
      <w:r w:rsidRPr="00ED1F71">
        <w:rPr>
          <w:rFonts w:ascii="Times New Roman" w:eastAsia="Times New Roman" w:hAnsi="Times New Roman" w:cs="Times New Roman"/>
          <w:kern w:val="36"/>
          <w:sz w:val="24"/>
          <w:szCs w:val="24"/>
          <w:lang w:val="en-GB" w:eastAsia="en-GB"/>
        </w:rPr>
        <w:t>, for the unconditional love, support, encouragement and the lovely company. Thank you for being part of my life.</w:t>
      </w:r>
    </w:p>
    <w:p w14:paraId="1D1A0A59" w14:textId="77777777" w:rsidR="009C0CE3" w:rsidRPr="0073015D" w:rsidRDefault="009C0CE3" w:rsidP="009C0CE3">
      <w:pPr>
        <w:autoSpaceDE w:val="0"/>
        <w:autoSpaceDN w:val="0"/>
        <w:adjustRightInd w:val="0"/>
        <w:rPr>
          <w:rFonts w:ascii="Times New Roman" w:eastAsia="Times New Roman" w:hAnsi="Times New Roman" w:cs="Times New Roman"/>
          <w:kern w:val="36"/>
          <w:sz w:val="24"/>
          <w:szCs w:val="24"/>
          <w:lang w:val="en-GB" w:eastAsia="en-GB"/>
        </w:rPr>
      </w:pPr>
    </w:p>
    <w:p w14:paraId="0B0BC43D" w14:textId="77777777" w:rsidR="009C0CE3" w:rsidRPr="0073015D" w:rsidRDefault="009C0CE3" w:rsidP="009C0CE3">
      <w:pPr>
        <w:rPr>
          <w:rFonts w:asciiTheme="majorBidi" w:eastAsia="Times New Roman" w:hAnsiTheme="majorBidi" w:cstheme="majorBidi"/>
          <w:sz w:val="36"/>
          <w:szCs w:val="36"/>
          <w:lang w:val="en-GB"/>
        </w:rPr>
      </w:pPr>
    </w:p>
    <w:p w14:paraId="5D740BB6" w14:textId="77777777" w:rsidR="009C0CE3" w:rsidRPr="00F15B8B" w:rsidRDefault="009C0CE3" w:rsidP="009C0CE3">
      <w:pPr>
        <w:rPr>
          <w:rFonts w:asciiTheme="majorBidi" w:eastAsia="Times New Roman" w:hAnsiTheme="majorBidi" w:cstheme="majorBidi"/>
          <w:sz w:val="36"/>
          <w:szCs w:val="36"/>
          <w:lang w:val="en-GB"/>
        </w:rPr>
      </w:pPr>
    </w:p>
    <w:p w14:paraId="47F21DC2" w14:textId="77777777" w:rsidR="009C0CE3" w:rsidRDefault="009C0CE3" w:rsidP="009C0CE3">
      <w:pPr>
        <w:rPr>
          <w:rFonts w:asciiTheme="majorBidi" w:eastAsia="Times New Roman" w:hAnsiTheme="majorBidi" w:cstheme="majorBidi"/>
          <w:sz w:val="36"/>
          <w:szCs w:val="36"/>
          <w:lang w:val="en-GB"/>
        </w:rPr>
      </w:pPr>
    </w:p>
    <w:p w14:paraId="2E6C70BF" w14:textId="77777777" w:rsidR="009C0CE3" w:rsidRPr="00F15B8B" w:rsidRDefault="009C0CE3" w:rsidP="009C0CE3">
      <w:pPr>
        <w:rPr>
          <w:rFonts w:asciiTheme="majorBidi" w:eastAsia="Times New Roman" w:hAnsiTheme="majorBidi" w:cstheme="majorBidi"/>
          <w:sz w:val="36"/>
          <w:szCs w:val="36"/>
          <w:lang w:val="en-GB"/>
        </w:rPr>
      </w:pPr>
    </w:p>
    <w:p w14:paraId="112E1DFD" w14:textId="77777777" w:rsidR="009C0CE3" w:rsidRPr="00F15B8B" w:rsidRDefault="009C0CE3" w:rsidP="009C0CE3">
      <w:pPr>
        <w:rPr>
          <w:rFonts w:asciiTheme="majorBidi" w:eastAsia="Times New Roman" w:hAnsiTheme="majorBidi" w:cstheme="majorBidi"/>
          <w:sz w:val="36"/>
          <w:szCs w:val="36"/>
          <w:lang w:val="en-GB"/>
        </w:rPr>
      </w:pPr>
    </w:p>
    <w:p w14:paraId="31413B24" w14:textId="77777777" w:rsidR="009C0CE3" w:rsidRPr="00F15B8B" w:rsidRDefault="009C0CE3" w:rsidP="009C0CE3">
      <w:pPr>
        <w:rPr>
          <w:rFonts w:asciiTheme="majorBidi" w:eastAsia="Times New Roman" w:hAnsiTheme="majorBidi" w:cstheme="majorBidi"/>
          <w:sz w:val="36"/>
          <w:szCs w:val="36"/>
          <w:lang w:val="en-GB"/>
        </w:rPr>
      </w:pPr>
    </w:p>
    <w:p w14:paraId="2E86B1D1" w14:textId="77777777" w:rsidR="009C0CE3" w:rsidRPr="00F15B8B" w:rsidRDefault="009C0CE3" w:rsidP="009C0CE3">
      <w:pPr>
        <w:rPr>
          <w:rFonts w:asciiTheme="majorBidi" w:eastAsia="Times New Roman" w:hAnsiTheme="majorBidi" w:cstheme="majorBidi"/>
          <w:sz w:val="36"/>
          <w:szCs w:val="36"/>
          <w:lang w:val="en-GB"/>
        </w:rPr>
      </w:pPr>
    </w:p>
    <w:p w14:paraId="00605B52" w14:textId="77777777" w:rsidR="009C0CE3" w:rsidRPr="00F15B8B" w:rsidRDefault="009C0CE3" w:rsidP="009C0CE3">
      <w:pPr>
        <w:rPr>
          <w:rFonts w:asciiTheme="majorBidi" w:eastAsia="Times New Roman" w:hAnsiTheme="majorBidi" w:cstheme="majorBidi"/>
          <w:sz w:val="36"/>
          <w:szCs w:val="36"/>
          <w:lang w:val="en-GB"/>
        </w:rPr>
      </w:pPr>
    </w:p>
    <w:p w14:paraId="0B9C1BB4" w14:textId="77777777" w:rsidR="009C0CE3" w:rsidRPr="00F15B8B" w:rsidRDefault="009C0CE3" w:rsidP="009C0CE3">
      <w:pPr>
        <w:rPr>
          <w:rFonts w:asciiTheme="majorBidi" w:eastAsia="Times New Roman" w:hAnsiTheme="majorBidi" w:cstheme="majorBidi"/>
          <w:sz w:val="36"/>
          <w:szCs w:val="36"/>
          <w:lang w:val="en-GB"/>
        </w:rPr>
      </w:pPr>
    </w:p>
    <w:p w14:paraId="7EDF83BB" w14:textId="77777777" w:rsidR="009C0CE3" w:rsidRPr="00F15B8B" w:rsidRDefault="009C0CE3" w:rsidP="009C0CE3">
      <w:pPr>
        <w:rPr>
          <w:rFonts w:asciiTheme="majorBidi" w:eastAsia="Times New Roman" w:hAnsiTheme="majorBidi" w:cstheme="majorBidi"/>
          <w:sz w:val="36"/>
          <w:szCs w:val="36"/>
          <w:lang w:val="en-GB"/>
        </w:rPr>
      </w:pPr>
    </w:p>
    <w:p w14:paraId="5FCDA61E" w14:textId="77777777" w:rsidR="009C0CE3" w:rsidRDefault="009C0CE3" w:rsidP="009C0CE3">
      <w:pPr>
        <w:rPr>
          <w:rFonts w:asciiTheme="majorBidi" w:eastAsia="Times New Roman" w:hAnsiTheme="majorBidi" w:cstheme="majorBidi"/>
          <w:sz w:val="36"/>
          <w:szCs w:val="36"/>
          <w:lang w:val="en-GB"/>
        </w:rPr>
      </w:pPr>
    </w:p>
    <w:p w14:paraId="6F6AADEE" w14:textId="77777777" w:rsidR="009C0CE3" w:rsidRPr="00E07197" w:rsidRDefault="009C0CE3" w:rsidP="009C0CE3">
      <w:pPr>
        <w:rPr>
          <w:rFonts w:asciiTheme="majorBidi" w:eastAsia="Times New Roman" w:hAnsiTheme="majorBidi" w:cstheme="majorBidi"/>
          <w:sz w:val="14"/>
          <w:szCs w:val="14"/>
          <w:lang w:val="en-GB"/>
        </w:rPr>
      </w:pPr>
    </w:p>
    <w:p w14:paraId="6A9F65EA" w14:textId="77777777" w:rsidR="009C0CE3" w:rsidRPr="00230C83" w:rsidRDefault="009C0CE3" w:rsidP="009C0CE3">
      <w:pPr>
        <w:autoSpaceDE w:val="0"/>
        <w:autoSpaceDN w:val="0"/>
        <w:adjustRightInd w:val="0"/>
        <w:jc w:val="center"/>
        <w:rPr>
          <w:rFonts w:asciiTheme="majorBidi" w:eastAsia="Times New Roman" w:hAnsiTheme="majorBidi" w:cstheme="majorBidi"/>
          <w:b/>
          <w:bCs/>
          <w:lang w:val="en-GB"/>
        </w:rPr>
      </w:pPr>
      <w:r w:rsidRPr="00230C83">
        <w:rPr>
          <w:rFonts w:asciiTheme="majorBidi" w:eastAsia="Times New Roman" w:hAnsiTheme="majorBidi" w:cstheme="majorBidi"/>
          <w:b/>
          <w:bCs/>
          <w:lang w:val="en-GB"/>
        </w:rPr>
        <w:lastRenderedPageBreak/>
        <w:t>ANGLIA RUSKIN UNIVERSITY</w:t>
      </w:r>
    </w:p>
    <w:p w14:paraId="0015B5C7" w14:textId="77777777" w:rsidR="009C0CE3" w:rsidRPr="005900C1" w:rsidRDefault="009C0CE3" w:rsidP="005900C1">
      <w:pPr>
        <w:pStyle w:val="Heading1"/>
        <w:jc w:val="center"/>
        <w:rPr>
          <w:sz w:val="24"/>
          <w:szCs w:val="24"/>
        </w:rPr>
      </w:pPr>
      <w:r w:rsidRPr="005900C1">
        <w:rPr>
          <w:sz w:val="24"/>
          <w:szCs w:val="24"/>
        </w:rPr>
        <w:t>ABSTRACT</w:t>
      </w:r>
    </w:p>
    <w:p w14:paraId="5BEB38C1" w14:textId="77777777" w:rsidR="009C0CE3" w:rsidRPr="00F15B8B" w:rsidRDefault="009C0CE3" w:rsidP="009C0CE3">
      <w:pPr>
        <w:autoSpaceDE w:val="0"/>
        <w:autoSpaceDN w:val="0"/>
        <w:adjustRightInd w:val="0"/>
        <w:jc w:val="center"/>
        <w:rPr>
          <w:rFonts w:asciiTheme="majorBidi" w:eastAsia="Times New Roman" w:hAnsiTheme="majorBidi" w:cstheme="majorBidi"/>
          <w:lang w:val="en-GB"/>
        </w:rPr>
      </w:pPr>
      <w:r w:rsidRPr="00F15B8B">
        <w:rPr>
          <w:rFonts w:asciiTheme="majorBidi" w:eastAsia="Times New Roman" w:hAnsiTheme="majorBidi" w:cstheme="majorBidi"/>
          <w:lang w:val="en-GB"/>
        </w:rPr>
        <w:t>F</w:t>
      </w:r>
      <w:r>
        <w:rPr>
          <w:rFonts w:asciiTheme="majorBidi" w:eastAsia="Times New Roman" w:hAnsiTheme="majorBidi" w:cstheme="majorBidi"/>
          <w:lang w:val="en-GB"/>
        </w:rPr>
        <w:t xml:space="preserve">ACULTY OF SCIENCE AND </w:t>
      </w:r>
      <w:r w:rsidRPr="00A35644">
        <w:rPr>
          <w:rFonts w:asciiTheme="majorBidi" w:eastAsia="Times New Roman" w:hAnsiTheme="majorBidi" w:cstheme="majorBidi"/>
          <w:lang w:val="en-GB"/>
        </w:rPr>
        <w:t>ENGINEERING</w:t>
      </w:r>
    </w:p>
    <w:p w14:paraId="69ED3D6C" w14:textId="77777777" w:rsidR="009C0CE3" w:rsidRPr="00F15B8B" w:rsidRDefault="009C0CE3" w:rsidP="009C0CE3">
      <w:pPr>
        <w:autoSpaceDE w:val="0"/>
        <w:autoSpaceDN w:val="0"/>
        <w:adjustRightInd w:val="0"/>
        <w:jc w:val="center"/>
        <w:rPr>
          <w:rFonts w:asciiTheme="majorBidi" w:eastAsia="Times New Roman" w:hAnsiTheme="majorBidi" w:cstheme="majorBidi"/>
          <w:lang w:val="en-GB"/>
        </w:rPr>
      </w:pPr>
      <w:r w:rsidRPr="00F15B8B">
        <w:rPr>
          <w:rFonts w:asciiTheme="majorBidi" w:eastAsia="Times New Roman" w:hAnsiTheme="majorBidi" w:cstheme="majorBidi"/>
          <w:lang w:val="en-GB"/>
        </w:rPr>
        <w:t>DOCTOR OF PHILOSOPHY</w:t>
      </w:r>
    </w:p>
    <w:p w14:paraId="4D5A42A2" w14:textId="77777777" w:rsidR="009C0CE3" w:rsidRPr="00230C83" w:rsidRDefault="009C0CE3" w:rsidP="009C0CE3">
      <w:pPr>
        <w:jc w:val="center"/>
        <w:rPr>
          <w:rFonts w:ascii="Times New Roman"/>
          <w:spacing w:val="-2"/>
          <w:lang w:val="en-GB"/>
        </w:rPr>
      </w:pPr>
      <w:r w:rsidRPr="00230C83">
        <w:rPr>
          <w:rFonts w:ascii="Times New Roman"/>
          <w:spacing w:val="-2"/>
          <w:lang w:val="en-GB"/>
        </w:rPr>
        <w:t>A NEW FRAMEWORK BASED ON SOFTWARE DEFINED NETWORKS TO SUPPORT QUALITY OF SERVICE IN A SLICED ARCHITECTURE</w:t>
      </w:r>
    </w:p>
    <w:p w14:paraId="1ABB17FF" w14:textId="77777777" w:rsidR="009C0CE3" w:rsidRPr="00F15B8B" w:rsidRDefault="009C0CE3" w:rsidP="009C0CE3">
      <w:pPr>
        <w:jc w:val="center"/>
        <w:rPr>
          <w:rFonts w:asciiTheme="majorBidi" w:eastAsia="Times New Roman" w:hAnsiTheme="majorBidi" w:cstheme="majorBidi"/>
          <w:lang w:val="en-GB"/>
        </w:rPr>
      </w:pPr>
      <w:r w:rsidRPr="00F15B8B">
        <w:rPr>
          <w:rFonts w:asciiTheme="majorBidi" w:eastAsia="Times New Roman" w:hAnsiTheme="majorBidi" w:cstheme="majorBidi"/>
          <w:lang w:val="en-GB"/>
        </w:rPr>
        <w:t>RONAK AL-HADDAD</w:t>
      </w:r>
    </w:p>
    <w:p w14:paraId="16944EA2" w14:textId="77777777" w:rsidR="009C0CE3" w:rsidRPr="00F15B8B" w:rsidRDefault="009C0CE3" w:rsidP="009C0CE3">
      <w:pPr>
        <w:jc w:val="center"/>
        <w:rPr>
          <w:rFonts w:asciiTheme="majorBidi" w:eastAsia="Times New Roman" w:hAnsiTheme="majorBidi" w:cstheme="majorBidi"/>
          <w:lang w:val="en-GB"/>
        </w:rPr>
      </w:pPr>
      <w:r>
        <w:rPr>
          <w:rFonts w:asciiTheme="majorBidi" w:eastAsia="Times New Roman" w:hAnsiTheme="majorBidi" w:cstheme="majorBidi"/>
          <w:lang w:val="en-GB"/>
        </w:rPr>
        <w:t>March</w:t>
      </w:r>
      <w:r w:rsidRPr="00F15B8B">
        <w:rPr>
          <w:rFonts w:asciiTheme="majorBidi" w:eastAsia="Times New Roman" w:hAnsiTheme="majorBidi" w:cstheme="majorBidi"/>
          <w:lang w:val="en-GB"/>
        </w:rPr>
        <w:t xml:space="preserve"> </w:t>
      </w:r>
      <w:r w:rsidRPr="004E2C7A">
        <w:rPr>
          <w:rFonts w:asciiTheme="majorBidi" w:eastAsia="Times New Roman" w:hAnsiTheme="majorBidi" w:cstheme="majorBidi"/>
          <w:lang w:val="en-GB"/>
        </w:rPr>
        <w:t>2021</w:t>
      </w:r>
    </w:p>
    <w:p w14:paraId="52994AC8" w14:textId="77777777" w:rsidR="009C0CE3" w:rsidRDefault="009C0CE3" w:rsidP="009C0CE3">
      <w:pPr>
        <w:spacing w:line="240" w:lineRule="auto"/>
        <w:rPr>
          <w:rFonts w:ascii="Times New Roman" w:hAnsi="Times New Roman" w:cs="Times New Roman"/>
          <w:sz w:val="24"/>
          <w:szCs w:val="24"/>
        </w:rPr>
      </w:pPr>
      <w:r w:rsidRPr="00254BC8">
        <w:rPr>
          <w:rFonts w:ascii="Times New Roman" w:hAnsi="Times New Roman" w:cs="Times New Roman"/>
          <w:sz w:val="24"/>
          <w:szCs w:val="24"/>
        </w:rPr>
        <w:t>This study focuses on the challenges regarding traffic performance issues</w:t>
      </w:r>
      <w:r>
        <w:rPr>
          <w:rFonts w:ascii="Times New Roman" w:hAnsi="Times New Roman" w:cs="Times New Roman"/>
          <w:sz w:val="24"/>
          <w:szCs w:val="24"/>
        </w:rPr>
        <w:t>,</w:t>
      </w:r>
      <w:r w:rsidRPr="00254BC8">
        <w:rPr>
          <w:rFonts w:ascii="Times New Roman" w:hAnsi="Times New Roman" w:cs="Times New Roman"/>
          <w:sz w:val="24"/>
          <w:szCs w:val="24"/>
        </w:rPr>
        <w:t xml:space="preserve"> </w:t>
      </w:r>
      <w:r>
        <w:rPr>
          <w:rFonts w:ascii="Times New Roman" w:hAnsi="Times New Roman" w:cs="Times New Roman"/>
          <w:sz w:val="24"/>
          <w:szCs w:val="24"/>
        </w:rPr>
        <w:t>including</w:t>
      </w:r>
      <w:r w:rsidRPr="00254BC8">
        <w:rPr>
          <w:rFonts w:ascii="Times New Roman" w:hAnsi="Times New Roman" w:cs="Times New Roman"/>
          <w:sz w:val="24"/>
          <w:szCs w:val="24"/>
        </w:rPr>
        <w:t xml:space="preserve"> bottlenecks and congestion in network traffic communication in Software Defined Networks (SDN)</w:t>
      </w:r>
      <w:r>
        <w:rPr>
          <w:rFonts w:ascii="Times New Roman" w:hAnsi="Times New Roman" w:cs="Times New Roman"/>
          <w:sz w:val="24"/>
          <w:szCs w:val="24"/>
        </w:rPr>
        <w:t>. T</w:t>
      </w:r>
      <w:r w:rsidRPr="00254BC8">
        <w:rPr>
          <w:rFonts w:ascii="Times New Roman" w:hAnsi="Times New Roman" w:cs="Times New Roman"/>
          <w:sz w:val="24"/>
          <w:szCs w:val="24"/>
        </w:rPr>
        <w:t xml:space="preserve">hese challenges are caused by the increasing demand for network services and quality across a wide range of digital applications on the internet. The study </w:t>
      </w:r>
      <w:r>
        <w:rPr>
          <w:rFonts w:ascii="Times New Roman" w:hAnsi="Times New Roman" w:cs="Times New Roman"/>
          <w:sz w:val="24"/>
          <w:szCs w:val="24"/>
        </w:rPr>
        <w:t>is aimed at</w:t>
      </w:r>
      <w:r w:rsidRPr="00254BC8">
        <w:rPr>
          <w:rFonts w:ascii="Times New Roman" w:hAnsi="Times New Roman" w:cs="Times New Roman"/>
          <w:sz w:val="24"/>
          <w:szCs w:val="24"/>
        </w:rPr>
        <w:t xml:space="preserve"> improv</w:t>
      </w:r>
      <w:r>
        <w:rPr>
          <w:rFonts w:ascii="Times New Roman" w:hAnsi="Times New Roman" w:cs="Times New Roman"/>
          <w:sz w:val="24"/>
          <w:szCs w:val="24"/>
        </w:rPr>
        <w:t>ing</w:t>
      </w:r>
      <w:r w:rsidRPr="00254BC8">
        <w:rPr>
          <w:rFonts w:ascii="Times New Roman" w:hAnsi="Times New Roman" w:cs="Times New Roman"/>
          <w:sz w:val="24"/>
          <w:szCs w:val="24"/>
        </w:rPr>
        <w:t xml:space="preserve"> network throughput </w:t>
      </w:r>
      <w:r>
        <w:rPr>
          <w:rFonts w:ascii="Times New Roman" w:hAnsi="Times New Roman" w:cs="Times New Roman"/>
          <w:sz w:val="24"/>
          <w:szCs w:val="24"/>
        </w:rPr>
        <w:t>as well as</w:t>
      </w:r>
      <w:r w:rsidRPr="00254BC8">
        <w:rPr>
          <w:rFonts w:ascii="Times New Roman" w:hAnsi="Times New Roman" w:cs="Times New Roman"/>
          <w:sz w:val="24"/>
          <w:szCs w:val="24"/>
        </w:rPr>
        <w:t xml:space="preserve"> reduc</w:t>
      </w:r>
      <w:r>
        <w:rPr>
          <w:rFonts w:ascii="Times New Roman" w:hAnsi="Times New Roman" w:cs="Times New Roman"/>
          <w:sz w:val="24"/>
          <w:szCs w:val="24"/>
        </w:rPr>
        <w:t>ing</w:t>
      </w:r>
      <w:r w:rsidRPr="00254BC8">
        <w:rPr>
          <w:rFonts w:ascii="Times New Roman" w:hAnsi="Times New Roman" w:cs="Times New Roman"/>
          <w:sz w:val="24"/>
          <w:szCs w:val="24"/>
        </w:rPr>
        <w:t xml:space="preserve"> end-to-end delay and jitter for the packet transmission process</w:t>
      </w:r>
      <w:r>
        <w:rPr>
          <w:rFonts w:ascii="Times New Roman" w:hAnsi="Times New Roman" w:cs="Times New Roman"/>
          <w:sz w:val="24"/>
          <w:szCs w:val="24"/>
        </w:rPr>
        <w:t>.</w:t>
      </w:r>
      <w:r w:rsidRPr="00254BC8">
        <w:rPr>
          <w:rFonts w:ascii="Times New Roman" w:hAnsi="Times New Roman" w:cs="Times New Roman"/>
          <w:sz w:val="24"/>
          <w:szCs w:val="24"/>
        </w:rPr>
        <w:t xml:space="preserve"> </w:t>
      </w:r>
      <w:r>
        <w:rPr>
          <w:rFonts w:ascii="Times New Roman" w:hAnsi="Times New Roman" w:cs="Times New Roman"/>
          <w:sz w:val="24"/>
          <w:szCs w:val="24"/>
        </w:rPr>
        <w:t>A framework design is proposed that involves applying</w:t>
      </w:r>
      <w:r w:rsidRPr="00254BC8">
        <w:rPr>
          <w:rFonts w:ascii="Times New Roman" w:hAnsi="Times New Roman" w:cs="Times New Roman"/>
          <w:sz w:val="24"/>
          <w:szCs w:val="24"/>
        </w:rPr>
        <w:t xml:space="preserve"> four main technologies: Traffic </w:t>
      </w:r>
      <w:r>
        <w:rPr>
          <w:rFonts w:ascii="Times New Roman" w:hAnsi="Times New Roman" w:cs="Times New Roman"/>
          <w:sz w:val="24"/>
          <w:szCs w:val="24"/>
        </w:rPr>
        <w:t>e</w:t>
      </w:r>
      <w:r w:rsidRPr="00254BC8">
        <w:rPr>
          <w:rFonts w:ascii="Times New Roman" w:hAnsi="Times New Roman" w:cs="Times New Roman"/>
          <w:sz w:val="24"/>
          <w:szCs w:val="24"/>
        </w:rPr>
        <w:t xml:space="preserve">ngineering (TE), SDN, </w:t>
      </w:r>
      <w:r>
        <w:rPr>
          <w:rFonts w:ascii="Times New Roman" w:hAnsi="Times New Roman" w:cs="Times New Roman"/>
          <w:sz w:val="24"/>
          <w:szCs w:val="24"/>
        </w:rPr>
        <w:t>n</w:t>
      </w:r>
      <w:r w:rsidRPr="00254BC8">
        <w:rPr>
          <w:rFonts w:ascii="Times New Roman" w:hAnsi="Times New Roman" w:cs="Times New Roman"/>
          <w:sz w:val="24"/>
          <w:szCs w:val="24"/>
        </w:rPr>
        <w:t xml:space="preserve">etwork </w:t>
      </w:r>
      <w:r>
        <w:rPr>
          <w:rFonts w:ascii="Times New Roman" w:hAnsi="Times New Roman" w:cs="Times New Roman"/>
          <w:sz w:val="24"/>
          <w:szCs w:val="24"/>
        </w:rPr>
        <w:t>h</w:t>
      </w:r>
      <w:r w:rsidRPr="00254BC8">
        <w:rPr>
          <w:rFonts w:ascii="Times New Roman" w:hAnsi="Times New Roman" w:cs="Times New Roman"/>
          <w:sz w:val="24"/>
          <w:szCs w:val="24"/>
        </w:rPr>
        <w:t xml:space="preserve">ypervisors and </w:t>
      </w:r>
      <w:r>
        <w:rPr>
          <w:rFonts w:ascii="Times New Roman" w:hAnsi="Times New Roman" w:cs="Times New Roman"/>
          <w:sz w:val="24"/>
          <w:szCs w:val="24"/>
        </w:rPr>
        <w:t>n</w:t>
      </w:r>
      <w:r w:rsidRPr="00254BC8">
        <w:rPr>
          <w:rFonts w:ascii="Times New Roman" w:hAnsi="Times New Roman" w:cs="Times New Roman"/>
          <w:sz w:val="24"/>
          <w:szCs w:val="24"/>
        </w:rPr>
        <w:t xml:space="preserve">etwork </w:t>
      </w:r>
      <w:r>
        <w:rPr>
          <w:rFonts w:ascii="Times New Roman" w:hAnsi="Times New Roman" w:cs="Times New Roman"/>
          <w:sz w:val="24"/>
          <w:szCs w:val="24"/>
        </w:rPr>
        <w:t>s</w:t>
      </w:r>
      <w:r w:rsidRPr="00254BC8">
        <w:rPr>
          <w:rFonts w:ascii="Times New Roman" w:hAnsi="Times New Roman" w:cs="Times New Roman"/>
          <w:sz w:val="24"/>
          <w:szCs w:val="24"/>
        </w:rPr>
        <w:t xml:space="preserve">licing. Network </w:t>
      </w:r>
      <w:r>
        <w:rPr>
          <w:rFonts w:ascii="Times New Roman" w:hAnsi="Times New Roman" w:cs="Times New Roman"/>
          <w:sz w:val="24"/>
          <w:szCs w:val="24"/>
        </w:rPr>
        <w:t>f</w:t>
      </w:r>
      <w:r w:rsidRPr="00254BC8">
        <w:rPr>
          <w:rFonts w:ascii="Times New Roman" w:hAnsi="Times New Roman" w:cs="Times New Roman"/>
          <w:sz w:val="24"/>
          <w:szCs w:val="24"/>
        </w:rPr>
        <w:t xml:space="preserve">unction </w:t>
      </w:r>
      <w:proofErr w:type="spellStart"/>
      <w:r>
        <w:rPr>
          <w:rFonts w:ascii="Times New Roman" w:hAnsi="Times New Roman" w:cs="Times New Roman"/>
          <w:sz w:val="24"/>
          <w:szCs w:val="24"/>
        </w:rPr>
        <w:t>v</w:t>
      </w:r>
      <w:r w:rsidRPr="00254BC8">
        <w:rPr>
          <w:rFonts w:ascii="Times New Roman" w:hAnsi="Times New Roman" w:cs="Times New Roman"/>
          <w:sz w:val="24"/>
          <w:szCs w:val="24"/>
        </w:rPr>
        <w:t>irtualisation</w:t>
      </w:r>
      <w:proofErr w:type="spellEnd"/>
      <w:r w:rsidRPr="00254BC8">
        <w:rPr>
          <w:rFonts w:ascii="Times New Roman" w:hAnsi="Times New Roman" w:cs="Times New Roman"/>
          <w:sz w:val="24"/>
          <w:szCs w:val="24"/>
        </w:rPr>
        <w:t xml:space="preserve"> (NFV) </w:t>
      </w:r>
      <w:r>
        <w:rPr>
          <w:rFonts w:ascii="Times New Roman" w:hAnsi="Times New Roman" w:cs="Times New Roman"/>
          <w:sz w:val="24"/>
          <w:szCs w:val="24"/>
        </w:rPr>
        <w:t>pertains to</w:t>
      </w:r>
      <w:r w:rsidRPr="00254BC8">
        <w:rPr>
          <w:rFonts w:ascii="Times New Roman" w:hAnsi="Times New Roman" w:cs="Times New Roman"/>
          <w:sz w:val="24"/>
          <w:szCs w:val="24"/>
        </w:rPr>
        <w:t xml:space="preserve"> the incorporation of comprehensive automation and </w:t>
      </w:r>
      <w:proofErr w:type="spellStart"/>
      <w:r w:rsidRPr="00254BC8">
        <w:rPr>
          <w:rFonts w:ascii="Times New Roman" w:hAnsi="Times New Roman" w:cs="Times New Roman"/>
          <w:sz w:val="24"/>
          <w:szCs w:val="24"/>
        </w:rPr>
        <w:t>centralised</w:t>
      </w:r>
      <w:proofErr w:type="spellEnd"/>
      <w:r w:rsidRPr="00254BC8">
        <w:rPr>
          <w:rFonts w:ascii="Times New Roman" w:hAnsi="Times New Roman" w:cs="Times New Roman"/>
          <w:sz w:val="24"/>
          <w:szCs w:val="24"/>
        </w:rPr>
        <w:t xml:space="preserve"> functions at</w:t>
      </w:r>
      <w:r>
        <w:rPr>
          <w:rFonts w:ascii="Times New Roman" w:hAnsi="Times New Roman" w:cs="Times New Roman"/>
          <w:sz w:val="24"/>
          <w:szCs w:val="24"/>
        </w:rPr>
        <w:t xml:space="preserve"> </w:t>
      </w:r>
      <w:r w:rsidRPr="00254BC8">
        <w:rPr>
          <w:rFonts w:ascii="Times New Roman" w:hAnsi="Times New Roman" w:cs="Times New Roman"/>
          <w:sz w:val="24"/>
          <w:szCs w:val="24"/>
        </w:rPr>
        <w:t>SDN’s core by combining physical and virtual systems using virtual machine</w:t>
      </w:r>
      <w:r>
        <w:rPr>
          <w:rFonts w:ascii="Times New Roman" w:hAnsi="Times New Roman" w:cs="Times New Roman"/>
          <w:sz w:val="24"/>
          <w:szCs w:val="24"/>
        </w:rPr>
        <w:t>s</w:t>
      </w:r>
      <w:r w:rsidRPr="00254BC8">
        <w:rPr>
          <w:rFonts w:ascii="Times New Roman" w:hAnsi="Times New Roman" w:cs="Times New Roman"/>
          <w:sz w:val="24"/>
          <w:szCs w:val="24"/>
        </w:rPr>
        <w:t xml:space="preserve"> (VMs), which enhances</w:t>
      </w:r>
      <w:r>
        <w:rPr>
          <w:rFonts w:ascii="Times New Roman" w:hAnsi="Times New Roman" w:cs="Times New Roman"/>
          <w:sz w:val="24"/>
          <w:szCs w:val="24"/>
        </w:rPr>
        <w:t xml:space="preserve"> network</w:t>
      </w:r>
      <w:r w:rsidRPr="00254BC8">
        <w:rPr>
          <w:rFonts w:ascii="Times New Roman" w:hAnsi="Times New Roman" w:cs="Times New Roman"/>
          <w:sz w:val="24"/>
          <w:szCs w:val="24"/>
        </w:rPr>
        <w:t xml:space="preserve"> productivity</w:t>
      </w:r>
      <w:r>
        <w:rPr>
          <w:rFonts w:ascii="Times New Roman" w:hAnsi="Times New Roman" w:cs="Times New Roman"/>
          <w:sz w:val="24"/>
          <w:szCs w:val="24"/>
        </w:rPr>
        <w:t>,</w:t>
      </w:r>
      <w:r w:rsidRPr="00254BC8">
        <w:rPr>
          <w:rFonts w:ascii="Times New Roman" w:hAnsi="Times New Roman" w:cs="Times New Roman"/>
          <w:sz w:val="24"/>
          <w:szCs w:val="24"/>
        </w:rPr>
        <w:t xml:space="preserve"> reliability, scalability, and integrity.</w:t>
      </w:r>
    </w:p>
    <w:p w14:paraId="5DD6C1C2" w14:textId="77777777" w:rsidR="009C0CE3" w:rsidRPr="00254BC8" w:rsidRDefault="009C0CE3" w:rsidP="009C0CE3">
      <w:pPr>
        <w:spacing w:line="240" w:lineRule="auto"/>
        <w:rPr>
          <w:rFonts w:ascii="Times New Roman" w:hAnsi="Times New Roman" w:cs="Times New Roman"/>
          <w:sz w:val="10"/>
          <w:szCs w:val="10"/>
        </w:rPr>
      </w:pPr>
    </w:p>
    <w:p w14:paraId="12D406EC" w14:textId="7AD6FBA2" w:rsidR="009C0CE3" w:rsidRDefault="009C0CE3" w:rsidP="009C0CE3">
      <w:pPr>
        <w:spacing w:line="240" w:lineRule="auto"/>
        <w:rPr>
          <w:rFonts w:ascii="Times New Roman" w:hAnsi="Times New Roman" w:cs="Times New Roman"/>
          <w:sz w:val="24"/>
          <w:szCs w:val="24"/>
        </w:rPr>
      </w:pPr>
      <w:r w:rsidRPr="00254BC8">
        <w:rPr>
          <w:rFonts w:ascii="Times New Roman" w:hAnsi="Times New Roman" w:cs="Times New Roman"/>
          <w:sz w:val="24"/>
          <w:szCs w:val="24"/>
        </w:rPr>
        <w:t xml:space="preserve">In this work, a new methodology of </w:t>
      </w:r>
      <w:proofErr w:type="spellStart"/>
      <w:r w:rsidRPr="00254BC8">
        <w:rPr>
          <w:rFonts w:ascii="Times New Roman" w:hAnsi="Times New Roman" w:cs="Times New Roman"/>
          <w:sz w:val="24"/>
          <w:szCs w:val="24"/>
        </w:rPr>
        <w:t>QoSVisor</w:t>
      </w:r>
      <w:proofErr w:type="spellEnd"/>
      <w:r w:rsidRPr="00254BC8">
        <w:rPr>
          <w:rFonts w:ascii="Times New Roman" w:hAnsi="Times New Roman" w:cs="Times New Roman"/>
          <w:sz w:val="24"/>
          <w:szCs w:val="24"/>
        </w:rPr>
        <w:t xml:space="preserve"> and a Packet Tagging </w:t>
      </w:r>
      <w:proofErr w:type="spellStart"/>
      <w:r w:rsidRPr="00254BC8">
        <w:rPr>
          <w:rFonts w:ascii="Times New Roman" w:hAnsi="Times New Roman" w:cs="Times New Roman"/>
          <w:sz w:val="24"/>
          <w:szCs w:val="24"/>
        </w:rPr>
        <w:t>Prioritisation</w:t>
      </w:r>
      <w:proofErr w:type="spellEnd"/>
      <w:r w:rsidRPr="00254BC8">
        <w:rPr>
          <w:rFonts w:ascii="Times New Roman" w:hAnsi="Times New Roman" w:cs="Times New Roman"/>
          <w:sz w:val="24"/>
          <w:szCs w:val="24"/>
        </w:rPr>
        <w:t xml:space="preserve"> (PTP</w:t>
      </w:r>
      <w:r>
        <w:rPr>
          <w:rFonts w:ascii="Times New Roman" w:hAnsi="Times New Roman" w:cs="Times New Roman"/>
          <w:sz w:val="24"/>
          <w:szCs w:val="24"/>
        </w:rPr>
        <w:t>)</w:t>
      </w:r>
      <w:r w:rsidRPr="00254BC8">
        <w:rPr>
          <w:rFonts w:ascii="Times New Roman" w:hAnsi="Times New Roman" w:cs="Times New Roman"/>
          <w:sz w:val="24"/>
          <w:szCs w:val="24"/>
        </w:rPr>
        <w:t xml:space="preserve"> Agent  extension algorithm for video, audio and data over TCP SDN-</w:t>
      </w:r>
      <w:r>
        <w:rPr>
          <w:rFonts w:ascii="Times New Roman" w:hAnsi="Times New Roman" w:cs="Times New Roman"/>
          <w:sz w:val="24"/>
          <w:szCs w:val="24"/>
        </w:rPr>
        <w:t>s</w:t>
      </w:r>
      <w:r w:rsidRPr="00254BC8">
        <w:rPr>
          <w:rFonts w:ascii="Times New Roman" w:hAnsi="Times New Roman" w:cs="Times New Roman"/>
          <w:sz w:val="24"/>
          <w:szCs w:val="24"/>
        </w:rPr>
        <w:t xml:space="preserve">licing networks has been developed and tested. </w:t>
      </w:r>
      <w:proofErr w:type="spellStart"/>
      <w:r w:rsidRPr="00254BC8">
        <w:rPr>
          <w:rFonts w:ascii="Times New Roman" w:hAnsi="Times New Roman" w:cs="Times New Roman"/>
          <w:sz w:val="24"/>
          <w:szCs w:val="24"/>
        </w:rPr>
        <w:t>QoSVisor</w:t>
      </w:r>
      <w:proofErr w:type="spellEnd"/>
      <w:r w:rsidRPr="00254BC8">
        <w:rPr>
          <w:rFonts w:ascii="Times New Roman" w:hAnsi="Times New Roman" w:cs="Times New Roman"/>
          <w:sz w:val="24"/>
          <w:szCs w:val="24"/>
        </w:rPr>
        <w:t xml:space="preserve"> works via a local weighting function</w:t>
      </w:r>
      <w:r>
        <w:rPr>
          <w:rFonts w:ascii="Times New Roman" w:hAnsi="Times New Roman" w:cs="Times New Roman"/>
          <w:sz w:val="24"/>
          <w:szCs w:val="24"/>
        </w:rPr>
        <w:t>,</w:t>
      </w:r>
      <w:r w:rsidRPr="00254BC8">
        <w:rPr>
          <w:rFonts w:ascii="Times New Roman" w:hAnsi="Times New Roman" w:cs="Times New Roman"/>
          <w:sz w:val="24"/>
          <w:szCs w:val="24"/>
        </w:rPr>
        <w:t xml:space="preserve"> which sorts packets by the port and flow policy setup, depending on each packet (flow, packet ID and </w:t>
      </w:r>
      <w:r>
        <w:rPr>
          <w:rFonts w:ascii="Times New Roman" w:hAnsi="Times New Roman" w:cs="Times New Roman"/>
          <w:sz w:val="24"/>
          <w:szCs w:val="24"/>
        </w:rPr>
        <w:t>w</w:t>
      </w:r>
      <w:r w:rsidRPr="00254BC8">
        <w:rPr>
          <w:rFonts w:ascii="Times New Roman" w:hAnsi="Times New Roman" w:cs="Times New Roman"/>
          <w:sz w:val="24"/>
          <w:szCs w:val="24"/>
        </w:rPr>
        <w:t xml:space="preserve">eighted </w:t>
      </w:r>
      <w:r>
        <w:rPr>
          <w:rFonts w:ascii="Times New Roman" w:hAnsi="Times New Roman" w:cs="Times New Roman"/>
          <w:sz w:val="24"/>
          <w:szCs w:val="24"/>
        </w:rPr>
        <w:t>t</w:t>
      </w:r>
      <w:r w:rsidRPr="00254BC8">
        <w:rPr>
          <w:rFonts w:ascii="Times New Roman" w:hAnsi="Times New Roman" w:cs="Times New Roman"/>
          <w:sz w:val="24"/>
          <w:szCs w:val="24"/>
        </w:rPr>
        <w:t>ag)</w:t>
      </w:r>
      <w:r>
        <w:rPr>
          <w:rFonts w:ascii="Times New Roman" w:hAnsi="Times New Roman" w:cs="Times New Roman"/>
          <w:sz w:val="24"/>
          <w:szCs w:val="24"/>
        </w:rPr>
        <w:t>,</w:t>
      </w:r>
      <w:r w:rsidRPr="00254BC8">
        <w:rPr>
          <w:rFonts w:ascii="Times New Roman" w:hAnsi="Times New Roman" w:cs="Times New Roman"/>
          <w:sz w:val="24"/>
          <w:szCs w:val="24"/>
        </w:rPr>
        <w:t xml:space="preserve"> with strict priority policy added to this algorithm to guarantee more precise quality of service (QoS) and </w:t>
      </w:r>
      <w:r>
        <w:rPr>
          <w:rFonts w:ascii="Times New Roman" w:hAnsi="Times New Roman" w:cs="Times New Roman"/>
          <w:sz w:val="24"/>
          <w:szCs w:val="24"/>
        </w:rPr>
        <w:t>l</w:t>
      </w:r>
      <w:r w:rsidRPr="00254BC8">
        <w:rPr>
          <w:rFonts w:ascii="Times New Roman" w:hAnsi="Times New Roman" w:cs="Times New Roman"/>
          <w:sz w:val="24"/>
          <w:szCs w:val="24"/>
        </w:rPr>
        <w:t xml:space="preserve">ow </w:t>
      </w:r>
      <w:r>
        <w:rPr>
          <w:rFonts w:ascii="Times New Roman" w:hAnsi="Times New Roman" w:cs="Times New Roman"/>
          <w:sz w:val="24"/>
          <w:szCs w:val="24"/>
        </w:rPr>
        <w:t>l</w:t>
      </w:r>
      <w:r w:rsidRPr="00254BC8">
        <w:rPr>
          <w:rFonts w:ascii="Times New Roman" w:hAnsi="Times New Roman" w:cs="Times New Roman"/>
          <w:sz w:val="24"/>
          <w:szCs w:val="24"/>
        </w:rPr>
        <w:t xml:space="preserve">atency </w:t>
      </w:r>
      <w:r>
        <w:rPr>
          <w:rFonts w:ascii="Times New Roman" w:hAnsi="Times New Roman" w:cs="Times New Roman"/>
          <w:sz w:val="24"/>
          <w:szCs w:val="24"/>
        </w:rPr>
        <w:t>q</w:t>
      </w:r>
      <w:r w:rsidRPr="00254BC8">
        <w:rPr>
          <w:rFonts w:ascii="Times New Roman" w:hAnsi="Times New Roman" w:cs="Times New Roman"/>
          <w:sz w:val="24"/>
          <w:szCs w:val="24"/>
        </w:rPr>
        <w:t xml:space="preserve">ueueing (LLQ) for video and audio traffic types. Furthermore, a new </w:t>
      </w:r>
      <w:r>
        <w:rPr>
          <w:rFonts w:ascii="Times New Roman" w:hAnsi="Times New Roman" w:cs="Times New Roman"/>
          <w:sz w:val="24"/>
          <w:szCs w:val="24"/>
        </w:rPr>
        <w:t>t</w:t>
      </w:r>
      <w:r w:rsidRPr="00254BC8">
        <w:rPr>
          <w:rFonts w:ascii="Times New Roman" w:hAnsi="Times New Roman" w:cs="Times New Roman"/>
          <w:sz w:val="24"/>
          <w:szCs w:val="24"/>
        </w:rPr>
        <w:t xml:space="preserve">raffic </w:t>
      </w:r>
      <w:r>
        <w:rPr>
          <w:rFonts w:ascii="Times New Roman" w:hAnsi="Times New Roman" w:cs="Times New Roman"/>
          <w:sz w:val="24"/>
          <w:szCs w:val="24"/>
        </w:rPr>
        <w:t>s</w:t>
      </w:r>
      <w:r w:rsidRPr="00254BC8">
        <w:rPr>
          <w:rFonts w:ascii="Times New Roman" w:hAnsi="Times New Roman" w:cs="Times New Roman"/>
          <w:sz w:val="24"/>
          <w:szCs w:val="24"/>
        </w:rPr>
        <w:t xml:space="preserve">haping (TS) algorithm </w:t>
      </w:r>
      <w:r>
        <w:rPr>
          <w:rFonts w:ascii="Times New Roman" w:hAnsi="Times New Roman" w:cs="Times New Roman"/>
          <w:sz w:val="24"/>
          <w:szCs w:val="24"/>
        </w:rPr>
        <w:t>is</w:t>
      </w:r>
      <w:r w:rsidRPr="00254BC8">
        <w:rPr>
          <w:rFonts w:ascii="Times New Roman" w:hAnsi="Times New Roman" w:cs="Times New Roman"/>
          <w:sz w:val="24"/>
          <w:szCs w:val="24"/>
        </w:rPr>
        <w:t xml:space="preserve"> proposed as</w:t>
      </w:r>
      <w:r>
        <w:rPr>
          <w:rFonts w:ascii="Times New Roman" w:hAnsi="Times New Roman" w:cs="Times New Roman"/>
          <w:sz w:val="24"/>
          <w:szCs w:val="24"/>
        </w:rPr>
        <w:t xml:space="preserve"> a</w:t>
      </w:r>
      <w:r w:rsidRPr="00254BC8">
        <w:rPr>
          <w:rFonts w:ascii="Times New Roman" w:hAnsi="Times New Roman" w:cs="Times New Roman"/>
          <w:sz w:val="24"/>
          <w:szCs w:val="24"/>
        </w:rPr>
        <w:t xml:space="preserve"> new implementation of (QoS) to work as a bandwidth management technique </w:t>
      </w:r>
      <w:r>
        <w:rPr>
          <w:rFonts w:ascii="Times New Roman" w:hAnsi="Times New Roman" w:cs="Times New Roman"/>
          <w:sz w:val="24"/>
          <w:szCs w:val="24"/>
        </w:rPr>
        <w:t>for</w:t>
      </w:r>
      <w:r w:rsidRPr="00254BC8">
        <w:rPr>
          <w:rFonts w:ascii="Times New Roman" w:hAnsi="Times New Roman" w:cs="Times New Roman"/>
          <w:sz w:val="24"/>
          <w:szCs w:val="24"/>
        </w:rPr>
        <w:t xml:space="preserve"> </w:t>
      </w:r>
      <w:proofErr w:type="spellStart"/>
      <w:r w:rsidRPr="00254BC8">
        <w:rPr>
          <w:rFonts w:ascii="Times New Roman" w:hAnsi="Times New Roman" w:cs="Times New Roman"/>
          <w:sz w:val="24"/>
          <w:szCs w:val="24"/>
        </w:rPr>
        <w:t>optimis</w:t>
      </w:r>
      <w:r>
        <w:rPr>
          <w:rFonts w:ascii="Times New Roman" w:hAnsi="Times New Roman" w:cs="Times New Roman"/>
          <w:sz w:val="24"/>
          <w:szCs w:val="24"/>
        </w:rPr>
        <w:t>ing</w:t>
      </w:r>
      <w:proofErr w:type="spellEnd"/>
      <w:r w:rsidRPr="00254BC8">
        <w:rPr>
          <w:rFonts w:ascii="Times New Roman" w:hAnsi="Times New Roman" w:cs="Times New Roman"/>
          <w:sz w:val="24"/>
          <w:szCs w:val="24"/>
        </w:rPr>
        <w:t xml:space="preserve"> performance in a</w:t>
      </w:r>
      <w:r>
        <w:rPr>
          <w:rFonts w:ascii="Times New Roman" w:hAnsi="Times New Roman" w:cs="Times New Roman"/>
          <w:sz w:val="24"/>
          <w:szCs w:val="24"/>
        </w:rPr>
        <w:t>n</w:t>
      </w:r>
      <w:r w:rsidRPr="00254BC8">
        <w:rPr>
          <w:rFonts w:ascii="Times New Roman" w:hAnsi="Times New Roman" w:cs="Times New Roman"/>
          <w:sz w:val="24"/>
          <w:szCs w:val="24"/>
        </w:rPr>
        <w:t xml:space="preserve"> SDN-</w:t>
      </w:r>
      <w:r>
        <w:rPr>
          <w:rFonts w:ascii="Times New Roman" w:hAnsi="Times New Roman" w:cs="Times New Roman"/>
          <w:sz w:val="24"/>
          <w:szCs w:val="24"/>
        </w:rPr>
        <w:t>s</w:t>
      </w:r>
      <w:r w:rsidRPr="00254BC8">
        <w:rPr>
          <w:rFonts w:ascii="Times New Roman" w:hAnsi="Times New Roman" w:cs="Times New Roman"/>
          <w:sz w:val="24"/>
          <w:szCs w:val="24"/>
        </w:rPr>
        <w:t xml:space="preserve">liced </w:t>
      </w:r>
      <w:r w:rsidR="002B29AB">
        <w:rPr>
          <w:rFonts w:ascii="Times New Roman" w:hAnsi="Times New Roman" w:cs="Times New Roman"/>
          <w:sz w:val="24"/>
          <w:szCs w:val="24"/>
        </w:rPr>
        <w:t xml:space="preserve">network, Two algorithms, namely </w:t>
      </w:r>
      <w:r w:rsidRPr="00254BC8">
        <w:rPr>
          <w:rFonts w:ascii="Times New Roman" w:hAnsi="Times New Roman" w:cs="Times New Roman"/>
          <w:sz w:val="24"/>
          <w:szCs w:val="24"/>
        </w:rPr>
        <w:t>“packet tagging, queueing, forwarding to queues” and “allocating bandwidth”</w:t>
      </w:r>
      <w:r>
        <w:rPr>
          <w:rFonts w:ascii="Times New Roman" w:hAnsi="Times New Roman" w:cs="Times New Roman"/>
          <w:sz w:val="24"/>
          <w:szCs w:val="24"/>
        </w:rPr>
        <w:t>,</w:t>
      </w:r>
      <w:r w:rsidRPr="00254BC8" w:rsidDel="0097640B">
        <w:rPr>
          <w:rFonts w:ascii="Times New Roman" w:hAnsi="Times New Roman" w:cs="Times New Roman"/>
          <w:sz w:val="24"/>
          <w:szCs w:val="24"/>
        </w:rPr>
        <w:t xml:space="preserve"> </w:t>
      </w:r>
      <w:r w:rsidRPr="00254BC8">
        <w:rPr>
          <w:rFonts w:ascii="Times New Roman" w:hAnsi="Times New Roman" w:cs="Times New Roman"/>
          <w:sz w:val="24"/>
          <w:szCs w:val="24"/>
        </w:rPr>
        <w:t xml:space="preserve">are proposed and developed for implementing a </w:t>
      </w:r>
      <w:r>
        <w:rPr>
          <w:rFonts w:ascii="Times New Roman" w:hAnsi="Times New Roman" w:cs="Times New Roman"/>
          <w:sz w:val="24"/>
          <w:szCs w:val="24"/>
        </w:rPr>
        <w:t>w</w:t>
      </w:r>
      <w:r w:rsidRPr="00254BC8">
        <w:rPr>
          <w:rFonts w:ascii="Times New Roman" w:hAnsi="Times New Roman" w:cs="Times New Roman"/>
          <w:sz w:val="24"/>
          <w:szCs w:val="24"/>
        </w:rPr>
        <w:t xml:space="preserve">eighted </w:t>
      </w:r>
      <w:r>
        <w:rPr>
          <w:rFonts w:ascii="Times New Roman" w:hAnsi="Times New Roman" w:cs="Times New Roman"/>
          <w:sz w:val="24"/>
          <w:szCs w:val="24"/>
        </w:rPr>
        <w:t>f</w:t>
      </w:r>
      <w:r w:rsidRPr="00254BC8">
        <w:rPr>
          <w:rFonts w:ascii="Times New Roman" w:hAnsi="Times New Roman" w:cs="Times New Roman"/>
          <w:sz w:val="24"/>
          <w:szCs w:val="24"/>
        </w:rPr>
        <w:t xml:space="preserve">air </w:t>
      </w:r>
      <w:r>
        <w:rPr>
          <w:rFonts w:ascii="Times New Roman" w:hAnsi="Times New Roman" w:cs="Times New Roman"/>
          <w:sz w:val="24"/>
          <w:szCs w:val="24"/>
        </w:rPr>
        <w:t>q</w:t>
      </w:r>
      <w:r w:rsidRPr="00254BC8">
        <w:rPr>
          <w:rFonts w:ascii="Times New Roman" w:hAnsi="Times New Roman" w:cs="Times New Roman"/>
          <w:sz w:val="24"/>
          <w:szCs w:val="24"/>
        </w:rPr>
        <w:t>ueuing (WFQ) technique</w:t>
      </w:r>
      <w:r>
        <w:rPr>
          <w:rFonts w:ascii="Times New Roman" w:hAnsi="Times New Roman" w:cs="Times New Roman"/>
          <w:sz w:val="24"/>
          <w:szCs w:val="24"/>
        </w:rPr>
        <w:t>,</w:t>
      </w:r>
      <w:r w:rsidRPr="00254BC8">
        <w:rPr>
          <w:rFonts w:ascii="Times New Roman" w:hAnsi="Times New Roman" w:cs="Times New Roman"/>
          <w:sz w:val="24"/>
          <w:szCs w:val="24"/>
        </w:rPr>
        <w:t xml:space="preserve"> </w:t>
      </w:r>
      <w:r w:rsidRPr="00472DDB">
        <w:rPr>
          <w:rFonts w:ascii="Times New Roman" w:hAnsi="Times New Roman" w:cs="Times New Roman"/>
          <w:sz w:val="24"/>
          <w:szCs w:val="24"/>
        </w:rPr>
        <w:t>which works mainly as a part-function of TS the queueing mechanism, to reduce congestion and smooth traffic flow.</w:t>
      </w:r>
      <w:r w:rsidRPr="00254BC8">
        <w:rPr>
          <w:rFonts w:ascii="Times New Roman" w:hAnsi="Times New Roman" w:cs="Times New Roman"/>
          <w:sz w:val="24"/>
          <w:szCs w:val="24"/>
        </w:rPr>
        <w:t xml:space="preserve"> Additionally, </w:t>
      </w:r>
      <w:r>
        <w:rPr>
          <w:rFonts w:ascii="Times New Roman" w:hAnsi="Times New Roman" w:cs="Times New Roman"/>
          <w:sz w:val="24"/>
          <w:szCs w:val="24"/>
        </w:rPr>
        <w:t>an</w:t>
      </w:r>
      <w:r w:rsidRPr="00254BC8">
        <w:rPr>
          <w:rFonts w:ascii="Times New Roman" w:hAnsi="Times New Roman" w:cs="Times New Roman"/>
          <w:sz w:val="24"/>
          <w:szCs w:val="24"/>
        </w:rPr>
        <w:t xml:space="preserve"> ordinary queueing algorithm</w:t>
      </w:r>
      <w:r>
        <w:rPr>
          <w:rFonts w:ascii="Times New Roman" w:hAnsi="Times New Roman" w:cs="Times New Roman"/>
          <w:sz w:val="24"/>
          <w:szCs w:val="24"/>
        </w:rPr>
        <w:t>,</w:t>
      </w:r>
      <w:r w:rsidRPr="00254BC8">
        <w:rPr>
          <w:rFonts w:ascii="Times New Roman" w:hAnsi="Times New Roman" w:cs="Times New Roman"/>
          <w:sz w:val="24"/>
          <w:szCs w:val="24"/>
        </w:rPr>
        <w:t xml:space="preserve"> First In First Out (FIFO)</w:t>
      </w:r>
      <w:r>
        <w:rPr>
          <w:rFonts w:ascii="Times New Roman" w:hAnsi="Times New Roman" w:cs="Times New Roman"/>
          <w:sz w:val="24"/>
          <w:szCs w:val="24"/>
        </w:rPr>
        <w:t>,</w:t>
      </w:r>
      <w:r w:rsidRPr="00254BC8">
        <w:rPr>
          <w:rFonts w:ascii="Times New Roman" w:hAnsi="Times New Roman" w:cs="Times New Roman"/>
          <w:sz w:val="24"/>
          <w:szCs w:val="24"/>
        </w:rPr>
        <w:t xml:space="preserve"> has been developed and implemented in a</w:t>
      </w:r>
      <w:r>
        <w:rPr>
          <w:rFonts w:ascii="Times New Roman" w:hAnsi="Times New Roman" w:cs="Times New Roman"/>
          <w:sz w:val="24"/>
          <w:szCs w:val="24"/>
        </w:rPr>
        <w:t>n</w:t>
      </w:r>
      <w:r w:rsidRPr="00254BC8">
        <w:rPr>
          <w:rFonts w:ascii="Times New Roman" w:hAnsi="Times New Roman" w:cs="Times New Roman"/>
          <w:sz w:val="24"/>
          <w:szCs w:val="24"/>
        </w:rPr>
        <w:t xml:space="preserve"> SDN-</w:t>
      </w:r>
      <w:r>
        <w:rPr>
          <w:rFonts w:ascii="Times New Roman" w:hAnsi="Times New Roman" w:cs="Times New Roman"/>
          <w:sz w:val="24"/>
          <w:szCs w:val="24"/>
        </w:rPr>
        <w:t>s</w:t>
      </w:r>
      <w:r w:rsidRPr="00254BC8">
        <w:rPr>
          <w:rFonts w:ascii="Times New Roman" w:hAnsi="Times New Roman" w:cs="Times New Roman"/>
          <w:sz w:val="24"/>
          <w:szCs w:val="24"/>
        </w:rPr>
        <w:t>liced framework as a baseline condition for quantitative performance comparisons to evaluate</w:t>
      </w:r>
      <w:r>
        <w:rPr>
          <w:rFonts w:ascii="Times New Roman" w:hAnsi="Times New Roman" w:cs="Times New Roman"/>
          <w:sz w:val="24"/>
          <w:szCs w:val="24"/>
        </w:rPr>
        <w:t xml:space="preserve"> the</w:t>
      </w:r>
      <w:r w:rsidRPr="00254BC8">
        <w:rPr>
          <w:rFonts w:ascii="Times New Roman" w:hAnsi="Times New Roman" w:cs="Times New Roman"/>
          <w:sz w:val="24"/>
          <w:szCs w:val="24"/>
        </w:rPr>
        <w:t xml:space="preserve"> network characteristic </w:t>
      </w:r>
      <w:proofErr w:type="spellStart"/>
      <w:r w:rsidRPr="00254BC8">
        <w:rPr>
          <w:rFonts w:ascii="Times New Roman" w:hAnsi="Times New Roman" w:cs="Times New Roman"/>
          <w:sz w:val="24"/>
          <w:szCs w:val="24"/>
        </w:rPr>
        <w:t>behaviour</w:t>
      </w:r>
      <w:proofErr w:type="spellEnd"/>
      <w:r w:rsidRPr="00254BC8">
        <w:rPr>
          <w:rFonts w:ascii="Times New Roman" w:hAnsi="Times New Roman" w:cs="Times New Roman"/>
          <w:sz w:val="24"/>
          <w:szCs w:val="24"/>
        </w:rPr>
        <w:t xml:space="preserve"> of SDN and QoS. </w:t>
      </w:r>
    </w:p>
    <w:p w14:paraId="6B1A3E3C" w14:textId="77777777" w:rsidR="009C0CE3" w:rsidRPr="00254BC8" w:rsidRDefault="009C0CE3" w:rsidP="009C0CE3">
      <w:pPr>
        <w:spacing w:line="240" w:lineRule="auto"/>
        <w:rPr>
          <w:rFonts w:ascii="Times New Roman" w:hAnsi="Times New Roman" w:cs="Times New Roman"/>
          <w:sz w:val="10"/>
          <w:szCs w:val="10"/>
        </w:rPr>
      </w:pPr>
    </w:p>
    <w:p w14:paraId="68D26DF8" w14:textId="5BF3BDE1" w:rsidR="009C0CE3" w:rsidRPr="00254BC8" w:rsidRDefault="009C0CE3" w:rsidP="005D6483">
      <w:pPr>
        <w:spacing w:line="240" w:lineRule="auto"/>
        <w:rPr>
          <w:rFonts w:ascii="Times New Roman" w:hAnsi="Times New Roman" w:cs="Times New Roman"/>
          <w:sz w:val="24"/>
          <w:szCs w:val="24"/>
        </w:rPr>
      </w:pPr>
      <w:r w:rsidRPr="00254BC8">
        <w:rPr>
          <w:rFonts w:ascii="Times New Roman" w:hAnsi="Times New Roman" w:cs="Times New Roman"/>
          <w:sz w:val="24"/>
          <w:szCs w:val="24"/>
        </w:rPr>
        <w:t>The novel comparative approach for evaluating the implemented algorithms shows significant improvement</w:t>
      </w:r>
      <w:r>
        <w:rPr>
          <w:rFonts w:ascii="Times New Roman" w:hAnsi="Times New Roman" w:cs="Times New Roman"/>
          <w:sz w:val="24"/>
          <w:szCs w:val="24"/>
        </w:rPr>
        <w:t xml:space="preserve"> on</w:t>
      </w:r>
      <w:r w:rsidRPr="00472DDB">
        <w:rPr>
          <w:rFonts w:ascii="Times New Roman" w:hAnsi="Times New Roman" w:cs="Times New Roman"/>
          <w:sz w:val="24"/>
          <w:szCs w:val="24"/>
        </w:rPr>
        <w:t xml:space="preserve"> </w:t>
      </w:r>
      <w:r w:rsidRPr="00254BC8">
        <w:rPr>
          <w:rFonts w:ascii="Times New Roman" w:hAnsi="Times New Roman" w:cs="Times New Roman"/>
          <w:sz w:val="24"/>
          <w:szCs w:val="24"/>
        </w:rPr>
        <w:t>traffic performance issues</w:t>
      </w:r>
      <w:r>
        <w:rPr>
          <w:rFonts w:ascii="Times New Roman" w:hAnsi="Times New Roman" w:cs="Times New Roman"/>
          <w:sz w:val="24"/>
          <w:szCs w:val="24"/>
        </w:rPr>
        <w:t>.</w:t>
      </w:r>
      <w:r w:rsidRPr="00254BC8">
        <w:rPr>
          <w:rFonts w:ascii="Times New Roman" w:hAnsi="Times New Roman" w:cs="Times New Roman"/>
          <w:sz w:val="24"/>
          <w:szCs w:val="24"/>
        </w:rPr>
        <w:t xml:space="preserve"> The result show that the more advanced algorithms TS and </w:t>
      </w:r>
      <w:proofErr w:type="spellStart"/>
      <w:r w:rsidRPr="00254BC8">
        <w:rPr>
          <w:rFonts w:ascii="Times New Roman" w:hAnsi="Times New Roman" w:cs="Times New Roman"/>
          <w:sz w:val="24"/>
          <w:szCs w:val="24"/>
        </w:rPr>
        <w:t>QoSVisor</w:t>
      </w:r>
      <w:proofErr w:type="spellEnd"/>
      <w:r w:rsidRPr="00254BC8">
        <w:rPr>
          <w:rFonts w:ascii="Times New Roman" w:hAnsi="Times New Roman" w:cs="Times New Roman"/>
          <w:sz w:val="24"/>
          <w:szCs w:val="24"/>
        </w:rPr>
        <w:t xml:space="preserve"> </w:t>
      </w:r>
      <w:r>
        <w:rPr>
          <w:rFonts w:ascii="Times New Roman" w:hAnsi="Times New Roman" w:cs="Times New Roman"/>
          <w:sz w:val="24"/>
          <w:szCs w:val="24"/>
        </w:rPr>
        <w:t>deliver</w:t>
      </w:r>
      <w:r w:rsidRPr="00254BC8">
        <w:rPr>
          <w:rFonts w:ascii="Times New Roman" w:hAnsi="Times New Roman" w:cs="Times New Roman"/>
          <w:sz w:val="24"/>
          <w:szCs w:val="24"/>
        </w:rPr>
        <w:t xml:space="preserve"> more </w:t>
      </w:r>
      <w:r>
        <w:rPr>
          <w:rFonts w:ascii="Times New Roman" w:hAnsi="Times New Roman" w:cs="Times New Roman"/>
          <w:sz w:val="24"/>
          <w:szCs w:val="24"/>
        </w:rPr>
        <w:t>effective</w:t>
      </w:r>
      <w:r w:rsidRPr="00254BC8">
        <w:rPr>
          <w:rFonts w:ascii="Times New Roman" w:hAnsi="Times New Roman" w:cs="Times New Roman"/>
          <w:sz w:val="24"/>
          <w:szCs w:val="24"/>
        </w:rPr>
        <w:t xml:space="preserve"> allocation of bandwidth</w:t>
      </w:r>
      <w:r w:rsidRPr="00B13A95">
        <w:rPr>
          <w:rFonts w:ascii="Times New Roman" w:hAnsi="Times New Roman" w:cs="Times New Roman"/>
          <w:sz w:val="24"/>
          <w:szCs w:val="24"/>
        </w:rPr>
        <w:t xml:space="preserve"> </w:t>
      </w:r>
      <w:r>
        <w:rPr>
          <w:rFonts w:ascii="Times New Roman" w:hAnsi="Times New Roman" w:cs="Times New Roman"/>
          <w:sz w:val="24"/>
          <w:szCs w:val="24"/>
        </w:rPr>
        <w:t>than</w:t>
      </w:r>
      <w:r w:rsidRPr="00254BC8">
        <w:rPr>
          <w:rFonts w:ascii="Times New Roman" w:hAnsi="Times New Roman" w:cs="Times New Roman"/>
          <w:sz w:val="24"/>
          <w:szCs w:val="24"/>
        </w:rPr>
        <w:t xml:space="preserve"> FIFO, and that they significantly reduce critical delays. The results show throughput for TS and </w:t>
      </w:r>
      <w:proofErr w:type="spellStart"/>
      <w:r w:rsidRPr="00254BC8">
        <w:rPr>
          <w:rFonts w:ascii="Times New Roman" w:hAnsi="Times New Roman" w:cs="Times New Roman"/>
          <w:sz w:val="24"/>
          <w:szCs w:val="24"/>
        </w:rPr>
        <w:t>QoSVisor</w:t>
      </w:r>
      <w:proofErr w:type="spellEnd"/>
      <w:r w:rsidRPr="00254BC8">
        <w:rPr>
          <w:rFonts w:ascii="Times New Roman" w:hAnsi="Times New Roman" w:cs="Times New Roman"/>
          <w:sz w:val="24"/>
          <w:szCs w:val="24"/>
        </w:rPr>
        <w:t xml:space="preserve"> is similarly high for the two most demanding flows</w:t>
      </w:r>
      <w:r>
        <w:rPr>
          <w:rFonts w:ascii="Times New Roman" w:hAnsi="Times New Roman" w:cs="Times New Roman"/>
          <w:sz w:val="24"/>
          <w:szCs w:val="24"/>
        </w:rPr>
        <w:t>, namely</w:t>
      </w:r>
      <w:r w:rsidRPr="00254BC8">
        <w:rPr>
          <w:rFonts w:ascii="Times New Roman" w:hAnsi="Times New Roman" w:cs="Times New Roman"/>
          <w:sz w:val="24"/>
          <w:szCs w:val="24"/>
        </w:rPr>
        <w:t xml:space="preserve"> video and audio and so, traffic types were </w:t>
      </w:r>
      <w:proofErr w:type="spellStart"/>
      <w:r w:rsidRPr="00254BC8">
        <w:rPr>
          <w:rFonts w:ascii="Times New Roman" w:hAnsi="Times New Roman" w:cs="Times New Roman"/>
          <w:sz w:val="24"/>
          <w:szCs w:val="24"/>
        </w:rPr>
        <w:t>prioritised</w:t>
      </w:r>
      <w:proofErr w:type="spellEnd"/>
      <w:r w:rsidRPr="00254BC8">
        <w:rPr>
          <w:rFonts w:ascii="Times New Roman" w:hAnsi="Times New Roman" w:cs="Times New Roman"/>
          <w:sz w:val="24"/>
          <w:szCs w:val="24"/>
        </w:rPr>
        <w:t xml:space="preserve">. </w:t>
      </w:r>
      <w:r>
        <w:rPr>
          <w:rFonts w:ascii="Times New Roman" w:hAnsi="Times New Roman" w:cs="Times New Roman"/>
          <w:sz w:val="24"/>
          <w:szCs w:val="24"/>
        </w:rPr>
        <w:t>Giving</w:t>
      </w:r>
      <w:r w:rsidRPr="00254BC8">
        <w:rPr>
          <w:rFonts w:ascii="Times New Roman" w:hAnsi="Times New Roman" w:cs="Times New Roman"/>
          <w:sz w:val="24"/>
          <w:szCs w:val="24"/>
        </w:rPr>
        <w:t xml:space="preserve"> lower</w:t>
      </w:r>
      <w:r>
        <w:rPr>
          <w:rFonts w:ascii="Times New Roman" w:hAnsi="Times New Roman" w:cs="Times New Roman"/>
          <w:sz w:val="24"/>
          <w:szCs w:val="24"/>
        </w:rPr>
        <w:t xml:space="preserve"> </w:t>
      </w:r>
      <w:r w:rsidRPr="00254BC8">
        <w:rPr>
          <w:rFonts w:ascii="Times New Roman" w:hAnsi="Times New Roman" w:cs="Times New Roman"/>
          <w:sz w:val="24"/>
          <w:szCs w:val="24"/>
        </w:rPr>
        <w:t xml:space="preserve">priority for audio followed by data, it </w:t>
      </w:r>
      <w:r>
        <w:rPr>
          <w:rFonts w:ascii="Times New Roman" w:hAnsi="Times New Roman" w:cs="Times New Roman"/>
          <w:sz w:val="24"/>
          <w:szCs w:val="24"/>
        </w:rPr>
        <w:t>is</w:t>
      </w:r>
      <w:r w:rsidRPr="00254BC8">
        <w:rPr>
          <w:rFonts w:ascii="Times New Roman" w:hAnsi="Times New Roman" w:cs="Times New Roman"/>
          <w:sz w:val="24"/>
          <w:szCs w:val="24"/>
        </w:rPr>
        <w:t xml:space="preserve"> demonstrated that TS lets through just over twice the amount of information compared to </w:t>
      </w:r>
      <w:proofErr w:type="spellStart"/>
      <w:r w:rsidRPr="00254BC8">
        <w:rPr>
          <w:rFonts w:ascii="Times New Roman" w:hAnsi="Times New Roman" w:cs="Times New Roman"/>
          <w:sz w:val="24"/>
          <w:szCs w:val="24"/>
        </w:rPr>
        <w:t>QoSVisor</w:t>
      </w:r>
      <w:proofErr w:type="spellEnd"/>
      <w:r w:rsidRPr="00254BC8">
        <w:rPr>
          <w:rFonts w:ascii="Times New Roman" w:hAnsi="Times New Roman" w:cs="Times New Roman"/>
          <w:sz w:val="24"/>
          <w:szCs w:val="24"/>
        </w:rPr>
        <w:t xml:space="preserve">. </w:t>
      </w:r>
      <w:r w:rsidRPr="005D6483">
        <w:rPr>
          <w:rFonts w:ascii="Times New Roman" w:hAnsi="Times New Roman" w:cs="Times New Roman"/>
          <w:sz w:val="24"/>
          <w:szCs w:val="24"/>
        </w:rPr>
        <w:t>Comparing audio with data flow there was an approximately five-fold advantage for the former compared to the latter data flow type.</w:t>
      </w:r>
      <w:r>
        <w:rPr>
          <w:rFonts w:ascii="Times New Roman" w:hAnsi="Times New Roman" w:cs="Times New Roman"/>
          <w:sz w:val="24"/>
          <w:szCs w:val="24"/>
        </w:rPr>
        <w:t xml:space="preserve"> </w:t>
      </w:r>
    </w:p>
    <w:p w14:paraId="6BD1ABC4" w14:textId="77777777" w:rsidR="009C0CE3" w:rsidRPr="002A58AE" w:rsidRDefault="009C0CE3" w:rsidP="009C0CE3">
      <w:pPr>
        <w:spacing w:line="240" w:lineRule="auto"/>
        <w:rPr>
          <w:rFonts w:ascii="Times New Roman" w:hAnsi="Times New Roman" w:cs="Times New Roman"/>
          <w:sz w:val="16"/>
          <w:szCs w:val="16"/>
        </w:rPr>
      </w:pPr>
    </w:p>
    <w:p w14:paraId="4A0C1DE1" w14:textId="5306C97C" w:rsidR="009C0CE3" w:rsidRPr="00AA6425" w:rsidRDefault="009C0CE3" w:rsidP="00AA6425">
      <w:pPr>
        <w:spacing w:line="240" w:lineRule="auto"/>
        <w:rPr>
          <w:rFonts w:ascii="Times New Roman" w:hAnsi="Times New Roman" w:cs="Times New Roman"/>
          <w:sz w:val="24"/>
          <w:szCs w:val="24"/>
        </w:rPr>
      </w:pPr>
      <w:r w:rsidRPr="002A58AE">
        <w:rPr>
          <w:rFonts w:ascii="Times New Roman" w:hAnsi="Times New Roman" w:cs="Times New Roman"/>
          <w:sz w:val="24"/>
          <w:szCs w:val="24"/>
        </w:rPr>
        <w:t xml:space="preserve">Keywords: </w:t>
      </w:r>
      <w:r w:rsidRPr="002A58AE">
        <w:rPr>
          <w:rFonts w:ascii="Times New Roman" w:hAnsi="Times New Roman" w:cs="Times New Roman"/>
          <w:i/>
          <w:iCs/>
          <w:sz w:val="24"/>
          <w:szCs w:val="24"/>
        </w:rPr>
        <w:t>Network congestion, network performance, SDN, slicing, QoS, FIFO,</w:t>
      </w:r>
      <w:r>
        <w:rPr>
          <w:rFonts w:ascii="Times New Roman" w:hAnsi="Times New Roman" w:cs="Times New Roman"/>
          <w:i/>
          <w:iCs/>
          <w:sz w:val="24"/>
          <w:szCs w:val="24"/>
        </w:rPr>
        <w:t xml:space="preserve"> w</w:t>
      </w:r>
      <w:r w:rsidRPr="002A58AE">
        <w:rPr>
          <w:rFonts w:ascii="Times New Roman" w:hAnsi="Times New Roman" w:cs="Times New Roman"/>
          <w:i/>
          <w:iCs/>
          <w:sz w:val="24"/>
          <w:szCs w:val="24"/>
        </w:rPr>
        <w:t xml:space="preserve">eighted </w:t>
      </w:r>
      <w:r>
        <w:rPr>
          <w:rFonts w:ascii="Times New Roman" w:hAnsi="Times New Roman" w:cs="Times New Roman"/>
          <w:i/>
          <w:iCs/>
          <w:sz w:val="24"/>
          <w:szCs w:val="24"/>
        </w:rPr>
        <w:t>f</w:t>
      </w:r>
      <w:r w:rsidRPr="002A58AE">
        <w:rPr>
          <w:rFonts w:ascii="Times New Roman" w:hAnsi="Times New Roman" w:cs="Times New Roman"/>
          <w:i/>
          <w:iCs/>
          <w:sz w:val="24"/>
          <w:szCs w:val="24"/>
        </w:rPr>
        <w:t xml:space="preserve">air </w:t>
      </w:r>
      <w:r>
        <w:rPr>
          <w:rFonts w:ascii="Times New Roman" w:hAnsi="Times New Roman" w:cs="Times New Roman"/>
          <w:i/>
          <w:iCs/>
          <w:sz w:val="24"/>
          <w:szCs w:val="24"/>
        </w:rPr>
        <w:t>q</w:t>
      </w:r>
      <w:r w:rsidRPr="002A58AE">
        <w:rPr>
          <w:rFonts w:ascii="Times New Roman" w:hAnsi="Times New Roman" w:cs="Times New Roman"/>
          <w:i/>
          <w:iCs/>
          <w:sz w:val="24"/>
          <w:szCs w:val="24"/>
        </w:rPr>
        <w:t xml:space="preserve">ueuing (WFQ), </w:t>
      </w:r>
      <w:proofErr w:type="spellStart"/>
      <w:r w:rsidRPr="002A58AE">
        <w:rPr>
          <w:rFonts w:ascii="Times New Roman" w:hAnsi="Times New Roman" w:cs="Times New Roman"/>
          <w:i/>
          <w:iCs/>
          <w:sz w:val="24"/>
          <w:szCs w:val="24"/>
        </w:rPr>
        <w:t>QoSVisor</w:t>
      </w:r>
      <w:proofErr w:type="spellEnd"/>
      <w:r w:rsidRPr="002A58AE">
        <w:rPr>
          <w:rFonts w:ascii="Times New Roman" w:hAnsi="Times New Roman" w:cs="Times New Roman"/>
          <w:i/>
          <w:iCs/>
          <w:sz w:val="24"/>
          <w:szCs w:val="24"/>
        </w:rPr>
        <w:t xml:space="preserve"> algorithm, Packet Tagging </w:t>
      </w:r>
      <w:proofErr w:type="spellStart"/>
      <w:r w:rsidRPr="002A58AE">
        <w:rPr>
          <w:rFonts w:ascii="Times New Roman" w:hAnsi="Times New Roman" w:cs="Times New Roman"/>
          <w:i/>
          <w:iCs/>
          <w:sz w:val="24"/>
          <w:szCs w:val="24"/>
        </w:rPr>
        <w:t>Prioritisation</w:t>
      </w:r>
      <w:proofErr w:type="spellEnd"/>
      <w:r>
        <w:rPr>
          <w:rFonts w:ascii="Times New Roman" w:hAnsi="Times New Roman" w:cs="Times New Roman"/>
          <w:i/>
          <w:iCs/>
          <w:sz w:val="24"/>
          <w:szCs w:val="24"/>
        </w:rPr>
        <w:t xml:space="preserve"> </w:t>
      </w:r>
      <w:r w:rsidRPr="002A58AE">
        <w:rPr>
          <w:rFonts w:ascii="Times New Roman" w:hAnsi="Times New Roman" w:cs="Times New Roman"/>
          <w:i/>
          <w:iCs/>
          <w:sz w:val="24"/>
          <w:szCs w:val="24"/>
        </w:rPr>
        <w:t>(PTP</w:t>
      </w:r>
      <w:r>
        <w:rPr>
          <w:rFonts w:ascii="Times New Roman" w:hAnsi="Times New Roman" w:cs="Times New Roman"/>
          <w:i/>
          <w:iCs/>
          <w:sz w:val="24"/>
          <w:szCs w:val="24"/>
        </w:rPr>
        <w:t>)</w:t>
      </w:r>
      <w:r w:rsidRPr="002A58AE">
        <w:rPr>
          <w:rFonts w:ascii="Times New Roman" w:hAnsi="Times New Roman" w:cs="Times New Roman"/>
          <w:i/>
          <w:iCs/>
          <w:sz w:val="24"/>
          <w:szCs w:val="24"/>
        </w:rPr>
        <w:t xml:space="preserve"> Agent, Open</w:t>
      </w:r>
      <w:r>
        <w:rPr>
          <w:rFonts w:ascii="Times New Roman" w:hAnsi="Times New Roman" w:cs="Times New Roman"/>
          <w:i/>
          <w:iCs/>
          <w:sz w:val="24"/>
          <w:szCs w:val="24"/>
        </w:rPr>
        <w:t>F</w:t>
      </w:r>
      <w:r w:rsidRPr="002A58AE">
        <w:rPr>
          <w:rFonts w:ascii="Times New Roman" w:hAnsi="Times New Roman" w:cs="Times New Roman"/>
          <w:i/>
          <w:iCs/>
          <w:sz w:val="24"/>
          <w:szCs w:val="24"/>
        </w:rPr>
        <w:t xml:space="preserve">low, SPSS </w:t>
      </w:r>
      <w:r>
        <w:rPr>
          <w:rFonts w:ascii="Times New Roman" w:hAnsi="Times New Roman" w:cs="Times New Roman"/>
          <w:i/>
          <w:iCs/>
          <w:sz w:val="24"/>
          <w:szCs w:val="24"/>
        </w:rPr>
        <w:t>a</w:t>
      </w:r>
      <w:r w:rsidRPr="002A58AE">
        <w:rPr>
          <w:rFonts w:ascii="Times New Roman" w:hAnsi="Times New Roman" w:cs="Times New Roman"/>
          <w:i/>
          <w:iCs/>
          <w:sz w:val="24"/>
          <w:szCs w:val="24"/>
        </w:rPr>
        <w:t xml:space="preserve">nalysis of </w:t>
      </w:r>
      <w:r>
        <w:rPr>
          <w:rFonts w:ascii="Times New Roman" w:hAnsi="Times New Roman" w:cs="Times New Roman"/>
          <w:i/>
          <w:iCs/>
          <w:sz w:val="24"/>
          <w:szCs w:val="24"/>
        </w:rPr>
        <w:t>v</w:t>
      </w:r>
      <w:r w:rsidRPr="002A58AE">
        <w:rPr>
          <w:rFonts w:ascii="Times New Roman" w:hAnsi="Times New Roman" w:cs="Times New Roman"/>
          <w:i/>
          <w:iCs/>
          <w:sz w:val="24"/>
          <w:szCs w:val="24"/>
        </w:rPr>
        <w:t>ariance (ANOVA).</w:t>
      </w:r>
    </w:p>
    <w:p w14:paraId="4DE30C6A" w14:textId="77777777" w:rsidR="009C0CE3" w:rsidRDefault="009C0CE3" w:rsidP="009C0CE3">
      <w:pPr>
        <w:spacing w:line="240" w:lineRule="auto"/>
      </w:pPr>
    </w:p>
    <w:p w14:paraId="1A6029E2" w14:textId="77777777" w:rsidR="009C0CE3" w:rsidRPr="00230C83" w:rsidRDefault="009C0CE3" w:rsidP="009C0CE3">
      <w:pPr>
        <w:spacing w:line="240" w:lineRule="auto"/>
      </w:pPr>
    </w:p>
    <w:p w14:paraId="763381BD" w14:textId="77777777" w:rsidR="009C0CE3" w:rsidRDefault="009C0CE3" w:rsidP="005900C1">
      <w:pPr>
        <w:pStyle w:val="Heading1"/>
      </w:pPr>
      <w:r w:rsidRPr="008D7EBC">
        <w:t>Table of Contents</w:t>
      </w:r>
    </w:p>
    <w:p w14:paraId="31052A2B" w14:textId="77777777" w:rsidR="009C0CE3" w:rsidRPr="00C739F1" w:rsidRDefault="009C0CE3" w:rsidP="009C0CE3">
      <w:pPr>
        <w:spacing w:before="45"/>
        <w:ind w:left="100"/>
        <w:rPr>
          <w:rFonts w:ascii="Times New Roman"/>
          <w:b/>
          <w:bCs/>
          <w:spacing w:val="-1"/>
          <w:sz w:val="36"/>
          <w:szCs w:val="20"/>
          <w:lang w:val="en-GB"/>
        </w:rPr>
      </w:pPr>
    </w:p>
    <w:p w14:paraId="2E2F8CDD" w14:textId="77777777" w:rsidR="009C0CE3" w:rsidRDefault="009C0CE3" w:rsidP="009C0CE3">
      <w:pPr>
        <w:ind w:left="100" w:right="-64"/>
        <w:rPr>
          <w:rFonts w:asciiTheme="majorBidi" w:hAnsiTheme="majorBidi" w:cstheme="majorBidi"/>
          <w:sz w:val="28"/>
          <w:szCs w:val="28"/>
          <w:lang w:val="en-GB"/>
        </w:rPr>
      </w:pPr>
      <w:r w:rsidRPr="008D7EBC">
        <w:rPr>
          <w:rFonts w:asciiTheme="majorBidi" w:hAnsiTheme="majorBidi" w:cstheme="majorBidi"/>
          <w:sz w:val="28"/>
          <w:szCs w:val="28"/>
          <w:lang w:val="en-GB"/>
        </w:rPr>
        <w:t>1. Chapter One: Introduction</w:t>
      </w:r>
      <w:r>
        <w:rPr>
          <w:rFonts w:asciiTheme="majorBidi" w:hAnsiTheme="majorBidi" w:cstheme="majorBidi"/>
          <w:sz w:val="28"/>
          <w:szCs w:val="28"/>
          <w:lang w:val="en-GB"/>
        </w:rPr>
        <w:t>……………………………………………….</w:t>
      </w:r>
      <w:r>
        <w:rPr>
          <w:rFonts w:asciiTheme="majorBidi" w:hAnsiTheme="majorBidi" w:cstheme="majorBidi"/>
          <w:sz w:val="28"/>
          <w:szCs w:val="28"/>
          <w:lang w:val="en-GB"/>
        </w:rPr>
        <w:tab/>
        <w:t>1</w:t>
      </w:r>
    </w:p>
    <w:p w14:paraId="713BBA92" w14:textId="77777777" w:rsidR="009C0CE3" w:rsidRPr="008D7EBC" w:rsidRDefault="009C0CE3" w:rsidP="009C0CE3">
      <w:pPr>
        <w:ind w:left="100" w:right="-64"/>
        <w:rPr>
          <w:rFonts w:asciiTheme="majorBidi" w:hAnsiTheme="majorBidi" w:cstheme="majorBidi"/>
          <w:sz w:val="28"/>
          <w:szCs w:val="28"/>
          <w:lang w:val="en-GB"/>
        </w:rPr>
      </w:pPr>
    </w:p>
    <w:p w14:paraId="1B716D66" w14:textId="2D3267B8"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1.1. </w:t>
      </w:r>
      <w:r>
        <w:rPr>
          <w:rFonts w:asciiTheme="majorBidi" w:hAnsiTheme="majorBidi" w:cstheme="majorBidi"/>
          <w:sz w:val="24"/>
          <w:szCs w:val="24"/>
          <w:lang w:val="en-GB"/>
        </w:rPr>
        <w:t>R</w:t>
      </w:r>
      <w:r w:rsidRPr="008D7EBC">
        <w:rPr>
          <w:rFonts w:asciiTheme="majorBidi" w:hAnsiTheme="majorBidi" w:cstheme="majorBidi"/>
          <w:sz w:val="24"/>
          <w:szCs w:val="24"/>
          <w:lang w:val="en-GB"/>
        </w:rPr>
        <w:t>esearch</w:t>
      </w:r>
      <w:r>
        <w:rPr>
          <w:rFonts w:asciiTheme="majorBidi" w:hAnsiTheme="majorBidi" w:cstheme="majorBidi"/>
          <w:sz w:val="24"/>
          <w:szCs w:val="24"/>
          <w:lang w:val="en-GB"/>
        </w:rPr>
        <w:t xml:space="preserve"> M</w:t>
      </w:r>
      <w:r w:rsidRPr="008D7EBC">
        <w:rPr>
          <w:rFonts w:asciiTheme="majorBidi" w:hAnsiTheme="majorBidi" w:cstheme="majorBidi"/>
          <w:sz w:val="24"/>
          <w:szCs w:val="24"/>
          <w:lang w:val="en-GB"/>
        </w:rPr>
        <w:t>otivation</w:t>
      </w:r>
      <w:r>
        <w:rPr>
          <w:rFonts w:asciiTheme="majorBidi" w:hAnsiTheme="majorBidi" w:cstheme="majorBidi"/>
          <w:sz w:val="24"/>
          <w:szCs w:val="24"/>
          <w:lang w:val="en-GB"/>
        </w:rPr>
        <w:t>………………………………………………</w:t>
      </w:r>
      <w:r w:rsidR="004D3A18">
        <w:rPr>
          <w:rFonts w:asciiTheme="majorBidi" w:hAnsiTheme="majorBidi" w:cstheme="majorBidi"/>
          <w:sz w:val="24"/>
          <w:szCs w:val="24"/>
          <w:lang w:val="en-GB"/>
        </w:rPr>
        <w:t>…</w:t>
      </w:r>
      <w:r w:rsidR="00677F89">
        <w:rPr>
          <w:rFonts w:asciiTheme="majorBidi" w:hAnsiTheme="majorBidi" w:cstheme="majorBidi"/>
          <w:sz w:val="24"/>
          <w:szCs w:val="24"/>
          <w:lang w:val="en-GB"/>
        </w:rPr>
        <w:t>.</w:t>
      </w:r>
      <w:r w:rsidR="004D3A18">
        <w:rPr>
          <w:rFonts w:asciiTheme="majorBidi" w:hAnsiTheme="majorBidi" w:cstheme="majorBidi"/>
          <w:sz w:val="24"/>
          <w:szCs w:val="24"/>
          <w:lang w:val="en-GB"/>
        </w:rPr>
        <w:t>………..</w:t>
      </w:r>
      <w:r>
        <w:rPr>
          <w:rFonts w:asciiTheme="majorBidi" w:hAnsiTheme="majorBidi" w:cstheme="majorBidi"/>
          <w:sz w:val="24"/>
          <w:szCs w:val="24"/>
          <w:lang w:val="en-GB"/>
        </w:rPr>
        <w:t>.</w:t>
      </w:r>
      <w:r w:rsidR="00A14CEE">
        <w:rPr>
          <w:rFonts w:asciiTheme="majorBidi" w:hAnsiTheme="majorBidi" w:cstheme="majorBidi"/>
          <w:sz w:val="24"/>
          <w:szCs w:val="24"/>
          <w:lang w:val="en-GB"/>
        </w:rPr>
        <w:t>.</w:t>
      </w:r>
      <w:r w:rsidR="00F71EBA">
        <w:rPr>
          <w:rFonts w:asciiTheme="majorBidi" w:hAnsiTheme="majorBidi" w:cstheme="majorBidi"/>
          <w:sz w:val="24"/>
          <w:szCs w:val="24"/>
          <w:lang w:val="en-GB"/>
        </w:rPr>
        <w:t>.</w:t>
      </w:r>
      <w:r>
        <w:rPr>
          <w:rFonts w:asciiTheme="majorBidi" w:hAnsiTheme="majorBidi" w:cstheme="majorBidi"/>
          <w:sz w:val="24"/>
          <w:szCs w:val="24"/>
          <w:lang w:val="en-GB"/>
        </w:rPr>
        <w:t>1</w:t>
      </w:r>
      <w:r w:rsidRPr="008D7EBC">
        <w:rPr>
          <w:rFonts w:asciiTheme="majorBidi" w:hAnsiTheme="majorBidi" w:cstheme="majorBidi"/>
          <w:sz w:val="24"/>
          <w:szCs w:val="24"/>
          <w:lang w:val="en-GB"/>
        </w:rPr>
        <w:t xml:space="preserve"> </w:t>
      </w:r>
    </w:p>
    <w:p w14:paraId="697EAD5B" w14:textId="5EBB14BD"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1.2. Problem </w:t>
      </w:r>
      <w:r>
        <w:rPr>
          <w:rFonts w:asciiTheme="majorBidi" w:hAnsiTheme="majorBidi" w:cstheme="majorBidi"/>
          <w:sz w:val="24"/>
          <w:szCs w:val="24"/>
          <w:lang w:val="en-GB"/>
        </w:rPr>
        <w:t>S</w:t>
      </w:r>
      <w:r w:rsidRPr="008D7EBC">
        <w:rPr>
          <w:rFonts w:asciiTheme="majorBidi" w:hAnsiTheme="majorBidi" w:cstheme="majorBidi"/>
          <w:sz w:val="24"/>
          <w:szCs w:val="24"/>
          <w:lang w:val="en-GB"/>
        </w:rPr>
        <w:t>tatement</w:t>
      </w:r>
      <w:r w:rsidR="00A14CEE">
        <w:rPr>
          <w:rFonts w:asciiTheme="majorBidi" w:hAnsiTheme="majorBidi" w:cstheme="majorBidi"/>
          <w:sz w:val="24"/>
          <w:szCs w:val="24"/>
          <w:lang w:val="en-GB"/>
        </w:rPr>
        <w:t>…………………………………………………………….....</w:t>
      </w:r>
      <w:r>
        <w:rPr>
          <w:rFonts w:asciiTheme="majorBidi" w:hAnsiTheme="majorBidi" w:cstheme="majorBidi"/>
          <w:sz w:val="24"/>
          <w:szCs w:val="24"/>
          <w:lang w:val="en-GB"/>
        </w:rPr>
        <w:t>6</w:t>
      </w:r>
    </w:p>
    <w:p w14:paraId="3BCD6AF4" w14:textId="17267088"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1.3. Research Aim and Objectives</w:t>
      </w:r>
      <w:r>
        <w:rPr>
          <w:rFonts w:asciiTheme="majorBidi" w:hAnsiTheme="majorBidi" w:cstheme="majorBidi"/>
          <w:sz w:val="24"/>
          <w:szCs w:val="24"/>
          <w:lang w:val="en-GB"/>
        </w:rPr>
        <w:t>…………………………………………………</w:t>
      </w:r>
      <w:r w:rsidR="00F561A1">
        <w:rPr>
          <w:rFonts w:asciiTheme="majorBidi" w:hAnsiTheme="majorBidi" w:cstheme="majorBidi"/>
          <w:sz w:val="24"/>
          <w:szCs w:val="24"/>
          <w:lang w:val="en-GB"/>
        </w:rPr>
        <w:t>.</w:t>
      </w:r>
      <w:r w:rsidR="00A14CEE">
        <w:rPr>
          <w:rFonts w:asciiTheme="majorBidi" w:hAnsiTheme="majorBidi" w:cstheme="majorBidi"/>
          <w:sz w:val="24"/>
          <w:szCs w:val="24"/>
          <w:lang w:val="en-GB"/>
        </w:rPr>
        <w:t>...</w:t>
      </w:r>
      <w:r>
        <w:rPr>
          <w:rFonts w:asciiTheme="majorBidi" w:hAnsiTheme="majorBidi" w:cstheme="majorBidi"/>
          <w:sz w:val="24"/>
          <w:szCs w:val="24"/>
          <w:lang w:val="en-GB"/>
        </w:rPr>
        <w:t>9</w:t>
      </w:r>
    </w:p>
    <w:p w14:paraId="528CE5E3" w14:textId="6827635E" w:rsidR="009C0CE3" w:rsidRPr="008D7EBC"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 xml:space="preserve">1.4. Research </w:t>
      </w:r>
      <w:r w:rsidR="00677F89">
        <w:rPr>
          <w:rFonts w:asciiTheme="majorBidi" w:hAnsiTheme="majorBidi" w:cstheme="majorBidi"/>
          <w:sz w:val="24"/>
          <w:szCs w:val="24"/>
          <w:lang w:val="en-GB"/>
        </w:rPr>
        <w:t>Question……………………………………………………………</w:t>
      </w:r>
      <w:r w:rsidR="00A14CEE">
        <w:rPr>
          <w:rFonts w:asciiTheme="majorBidi" w:hAnsiTheme="majorBidi" w:cstheme="majorBidi"/>
          <w:sz w:val="24"/>
          <w:szCs w:val="24"/>
          <w:lang w:val="en-GB"/>
        </w:rPr>
        <w:t>…..10</w:t>
      </w:r>
    </w:p>
    <w:p w14:paraId="025C07BD" w14:textId="368683C1"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1.5. Original Contribution</w:t>
      </w:r>
      <w:r w:rsidR="009A7D14">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 to Knowledge</w:t>
      </w:r>
      <w:r w:rsidR="00A14CEE">
        <w:rPr>
          <w:rFonts w:asciiTheme="majorBidi" w:hAnsiTheme="majorBidi" w:cstheme="majorBidi"/>
          <w:sz w:val="24"/>
          <w:szCs w:val="24"/>
          <w:lang w:val="en-GB"/>
        </w:rPr>
        <w:t>…………………………………………...</w:t>
      </w:r>
      <w:r>
        <w:rPr>
          <w:rFonts w:asciiTheme="majorBidi" w:hAnsiTheme="majorBidi" w:cstheme="majorBidi"/>
          <w:sz w:val="24"/>
          <w:szCs w:val="24"/>
          <w:lang w:val="en-GB"/>
        </w:rPr>
        <w:t>11</w:t>
      </w:r>
    </w:p>
    <w:p w14:paraId="1FA1A212" w14:textId="070EFA22"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1.</w:t>
      </w:r>
      <w:r>
        <w:rPr>
          <w:rFonts w:asciiTheme="majorBidi" w:hAnsiTheme="majorBidi" w:cstheme="majorBidi"/>
          <w:sz w:val="24"/>
          <w:szCs w:val="24"/>
          <w:lang w:val="en-GB"/>
        </w:rPr>
        <w:t>6</w:t>
      </w:r>
      <w:r w:rsidRPr="008D7EBC">
        <w:rPr>
          <w:rFonts w:asciiTheme="majorBidi" w:hAnsiTheme="majorBidi" w:cstheme="majorBidi"/>
          <w:sz w:val="24"/>
          <w:szCs w:val="24"/>
          <w:lang w:val="en-GB"/>
        </w:rPr>
        <w:t>. Thesis Structure</w:t>
      </w:r>
      <w:r w:rsidR="00A14CEE">
        <w:rPr>
          <w:rFonts w:asciiTheme="majorBidi" w:hAnsiTheme="majorBidi" w:cstheme="majorBidi"/>
          <w:sz w:val="24"/>
          <w:szCs w:val="24"/>
          <w:lang w:val="en-GB"/>
        </w:rPr>
        <w:t>…………………………………………………………..….…..</w:t>
      </w:r>
      <w:r>
        <w:rPr>
          <w:rFonts w:asciiTheme="majorBidi" w:hAnsiTheme="majorBidi" w:cstheme="majorBidi"/>
          <w:sz w:val="24"/>
          <w:szCs w:val="24"/>
          <w:lang w:val="en-GB"/>
        </w:rPr>
        <w:t>12</w:t>
      </w:r>
    </w:p>
    <w:p w14:paraId="16D3602A" w14:textId="4F317142" w:rsidR="009C0CE3"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1.7. Summary……………………………………………………………………</w:t>
      </w:r>
      <w:r w:rsidR="00A14CEE">
        <w:rPr>
          <w:rFonts w:asciiTheme="majorBidi" w:hAnsiTheme="majorBidi" w:cstheme="majorBidi"/>
          <w:sz w:val="24"/>
          <w:szCs w:val="24"/>
          <w:lang w:val="en-GB"/>
        </w:rPr>
        <w:t>……</w:t>
      </w:r>
      <w:r>
        <w:rPr>
          <w:rFonts w:asciiTheme="majorBidi" w:hAnsiTheme="majorBidi" w:cstheme="majorBidi"/>
          <w:sz w:val="24"/>
          <w:szCs w:val="24"/>
          <w:lang w:val="en-GB"/>
        </w:rPr>
        <w:t>13</w:t>
      </w:r>
    </w:p>
    <w:p w14:paraId="461CEAA6" w14:textId="77777777" w:rsidR="009C0CE3" w:rsidRPr="008D7EBC" w:rsidRDefault="009C0CE3" w:rsidP="009C0CE3">
      <w:pPr>
        <w:ind w:left="526" w:right="-64"/>
        <w:rPr>
          <w:rFonts w:asciiTheme="majorBidi" w:hAnsiTheme="majorBidi" w:cstheme="majorBidi"/>
          <w:sz w:val="24"/>
          <w:szCs w:val="24"/>
          <w:lang w:val="en-GB"/>
        </w:rPr>
      </w:pPr>
    </w:p>
    <w:p w14:paraId="5E62AF68" w14:textId="77777777" w:rsidR="009C0CE3" w:rsidRPr="008D7EBC" w:rsidRDefault="009C0CE3" w:rsidP="009C0CE3">
      <w:pPr>
        <w:ind w:left="100" w:right="-64"/>
        <w:rPr>
          <w:rFonts w:asciiTheme="majorBidi" w:hAnsiTheme="majorBidi" w:cstheme="majorBidi"/>
          <w:sz w:val="28"/>
          <w:szCs w:val="28"/>
          <w:lang w:val="en-GB"/>
        </w:rPr>
      </w:pPr>
      <w:r w:rsidRPr="008D7EBC">
        <w:rPr>
          <w:rFonts w:asciiTheme="majorBidi" w:hAnsiTheme="majorBidi" w:cstheme="majorBidi"/>
          <w:sz w:val="28"/>
          <w:szCs w:val="28"/>
          <w:lang w:val="en-GB"/>
        </w:rPr>
        <w:t xml:space="preserve">2. Chapter Two: A </w:t>
      </w:r>
      <w:r>
        <w:rPr>
          <w:rFonts w:asciiTheme="majorBidi" w:hAnsiTheme="majorBidi" w:cstheme="majorBidi"/>
          <w:sz w:val="28"/>
          <w:szCs w:val="28"/>
          <w:lang w:val="en-GB"/>
        </w:rPr>
        <w:t>C</w:t>
      </w:r>
      <w:r w:rsidRPr="008D7EBC">
        <w:rPr>
          <w:rFonts w:asciiTheme="majorBidi" w:hAnsiTheme="majorBidi" w:cstheme="majorBidi"/>
          <w:sz w:val="28"/>
          <w:szCs w:val="28"/>
          <w:lang w:val="en-GB"/>
        </w:rPr>
        <w:t xml:space="preserve">omprehensive </w:t>
      </w:r>
      <w:r>
        <w:rPr>
          <w:rFonts w:asciiTheme="majorBidi" w:hAnsiTheme="majorBidi" w:cstheme="majorBidi"/>
          <w:sz w:val="28"/>
          <w:szCs w:val="28"/>
          <w:lang w:val="en-GB"/>
        </w:rPr>
        <w:t>B</w:t>
      </w:r>
      <w:r w:rsidRPr="008D7EBC">
        <w:rPr>
          <w:rFonts w:asciiTheme="majorBidi" w:hAnsiTheme="majorBidi" w:cstheme="majorBidi"/>
          <w:sz w:val="28"/>
          <w:szCs w:val="28"/>
          <w:lang w:val="en-GB"/>
        </w:rPr>
        <w:t xml:space="preserve">ackground </w:t>
      </w:r>
      <w:r>
        <w:rPr>
          <w:rFonts w:asciiTheme="majorBidi" w:hAnsiTheme="majorBidi" w:cstheme="majorBidi"/>
          <w:sz w:val="28"/>
          <w:szCs w:val="28"/>
          <w:lang w:val="en-GB"/>
        </w:rPr>
        <w:t>R</w:t>
      </w:r>
      <w:r w:rsidRPr="008D7EBC">
        <w:rPr>
          <w:rFonts w:asciiTheme="majorBidi" w:hAnsiTheme="majorBidi" w:cstheme="majorBidi"/>
          <w:sz w:val="28"/>
          <w:szCs w:val="28"/>
          <w:lang w:val="en-GB"/>
        </w:rPr>
        <w:t>eview</w:t>
      </w:r>
      <w:r>
        <w:rPr>
          <w:rFonts w:asciiTheme="majorBidi" w:hAnsiTheme="majorBidi" w:cstheme="majorBidi"/>
          <w:sz w:val="28"/>
          <w:szCs w:val="28"/>
          <w:lang w:val="en-GB"/>
        </w:rPr>
        <w:t>………………….</w:t>
      </w:r>
      <w:r>
        <w:rPr>
          <w:rFonts w:asciiTheme="majorBidi" w:hAnsiTheme="majorBidi" w:cstheme="majorBidi"/>
          <w:sz w:val="28"/>
          <w:szCs w:val="28"/>
          <w:lang w:val="en-GB"/>
        </w:rPr>
        <w:tab/>
        <w:t>14</w:t>
      </w:r>
    </w:p>
    <w:p w14:paraId="0AEFFF1A" w14:textId="77777777" w:rsidR="009C0CE3" w:rsidRPr="008D7EBC" w:rsidRDefault="009C0CE3" w:rsidP="009C0CE3">
      <w:pPr>
        <w:ind w:left="100" w:right="-64"/>
        <w:rPr>
          <w:rFonts w:asciiTheme="majorBidi" w:hAnsiTheme="majorBidi" w:cstheme="majorBidi"/>
          <w:sz w:val="24"/>
          <w:szCs w:val="24"/>
          <w:lang w:val="en-GB"/>
        </w:rPr>
      </w:pPr>
    </w:p>
    <w:p w14:paraId="341A4583" w14:textId="6C69CD33"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2.1. Introduction to Traditional Networking</w:t>
      </w:r>
      <w:r w:rsidR="00F561A1">
        <w:rPr>
          <w:rFonts w:asciiTheme="majorBidi" w:hAnsiTheme="majorBidi" w:cstheme="majorBidi"/>
          <w:sz w:val="24"/>
          <w:szCs w:val="24"/>
          <w:lang w:val="en-GB"/>
        </w:rPr>
        <w:t>………………………………………..</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14</w:t>
      </w:r>
    </w:p>
    <w:p w14:paraId="6EE98DDA" w14:textId="31F220F4"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2.2 Software Defined Networking</w:t>
      </w:r>
      <w:r w:rsidR="00F561A1">
        <w:rPr>
          <w:rFonts w:asciiTheme="majorBidi" w:hAnsiTheme="majorBidi" w:cstheme="majorBidi"/>
          <w:sz w:val="24"/>
          <w:szCs w:val="24"/>
          <w:lang w:val="en-GB"/>
        </w:rPr>
        <w:t>………………………………………………….</w:t>
      </w:r>
      <w:r w:rsidR="00A14CEE">
        <w:rPr>
          <w:rFonts w:asciiTheme="majorBidi" w:hAnsiTheme="majorBidi" w:cstheme="majorBidi"/>
          <w:sz w:val="24"/>
          <w:szCs w:val="24"/>
          <w:lang w:val="en-GB"/>
        </w:rPr>
        <w:t>.</w:t>
      </w:r>
      <w:r w:rsidR="00F561A1">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18</w:t>
      </w:r>
    </w:p>
    <w:p w14:paraId="10F3C72E" w14:textId="4A1460F9" w:rsidR="009C0CE3" w:rsidRPr="008D7EBC" w:rsidRDefault="009C0CE3" w:rsidP="00A14CEE">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2.3. SDN </w:t>
      </w:r>
      <w:r>
        <w:rPr>
          <w:rFonts w:asciiTheme="majorBidi" w:hAnsiTheme="majorBidi" w:cstheme="majorBidi"/>
          <w:sz w:val="24"/>
          <w:szCs w:val="24"/>
          <w:lang w:val="en-GB"/>
        </w:rPr>
        <w:t>R</w:t>
      </w:r>
      <w:r w:rsidRPr="008D7EBC">
        <w:rPr>
          <w:rFonts w:asciiTheme="majorBidi" w:hAnsiTheme="majorBidi" w:cstheme="majorBidi"/>
          <w:sz w:val="24"/>
          <w:szCs w:val="24"/>
          <w:lang w:val="en-GB"/>
        </w:rPr>
        <w:t xml:space="preserve">eference </w:t>
      </w:r>
      <w:r>
        <w:rPr>
          <w:rFonts w:asciiTheme="majorBidi" w:hAnsiTheme="majorBidi" w:cstheme="majorBidi"/>
          <w:sz w:val="24"/>
          <w:szCs w:val="24"/>
          <w:lang w:val="en-GB"/>
        </w:rPr>
        <w:t>M</w:t>
      </w:r>
      <w:r w:rsidRPr="008D7EBC">
        <w:rPr>
          <w:rFonts w:asciiTheme="majorBidi" w:hAnsiTheme="majorBidi" w:cstheme="majorBidi"/>
          <w:sz w:val="24"/>
          <w:szCs w:val="24"/>
          <w:lang w:val="en-GB"/>
        </w:rPr>
        <w:t>odel</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22</w:t>
      </w:r>
      <w:r w:rsidRPr="008D7EBC">
        <w:rPr>
          <w:rFonts w:asciiTheme="majorBidi" w:hAnsiTheme="majorBidi" w:cstheme="majorBidi"/>
          <w:sz w:val="24"/>
          <w:szCs w:val="24"/>
          <w:lang w:val="en-GB"/>
        </w:rPr>
        <w:t xml:space="preserve"> </w:t>
      </w:r>
    </w:p>
    <w:p w14:paraId="732CE13C" w14:textId="419E0C1A"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2.3.1 Network applications layer and Management plane</w:t>
      </w:r>
      <w:r w:rsidR="00A14CEE">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26</w:t>
      </w:r>
    </w:p>
    <w:p w14:paraId="1BC9BD79" w14:textId="67432626"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2.3.2. North-</w:t>
      </w:r>
      <w:r>
        <w:rPr>
          <w:rFonts w:asciiTheme="majorBidi" w:hAnsiTheme="majorBidi" w:cstheme="majorBidi"/>
          <w:sz w:val="24"/>
          <w:szCs w:val="24"/>
          <w:lang w:val="en-GB"/>
        </w:rPr>
        <w:t>b</w:t>
      </w:r>
      <w:r w:rsidRPr="008D7EBC">
        <w:rPr>
          <w:rFonts w:asciiTheme="majorBidi" w:hAnsiTheme="majorBidi" w:cstheme="majorBidi"/>
          <w:sz w:val="24"/>
          <w:szCs w:val="24"/>
          <w:lang w:val="en-GB"/>
        </w:rPr>
        <w:t xml:space="preserve">ound </w:t>
      </w:r>
      <w:r>
        <w:rPr>
          <w:rFonts w:asciiTheme="majorBidi" w:hAnsiTheme="majorBidi" w:cstheme="majorBidi"/>
          <w:sz w:val="24"/>
          <w:szCs w:val="24"/>
          <w:lang w:val="en-GB"/>
        </w:rPr>
        <w:t>o</w:t>
      </w:r>
      <w:r w:rsidRPr="008D7EBC">
        <w:rPr>
          <w:rFonts w:asciiTheme="majorBidi" w:hAnsiTheme="majorBidi" w:cstheme="majorBidi"/>
          <w:sz w:val="24"/>
          <w:szCs w:val="24"/>
          <w:lang w:val="en-GB"/>
        </w:rPr>
        <w:t>pen APIs</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27</w:t>
      </w:r>
    </w:p>
    <w:p w14:paraId="25769C68" w14:textId="161B5E71"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2.3.3. Control plane and </w:t>
      </w:r>
      <w:r>
        <w:rPr>
          <w:rFonts w:asciiTheme="majorBidi" w:hAnsiTheme="majorBidi" w:cstheme="majorBidi"/>
          <w:sz w:val="24"/>
          <w:szCs w:val="24"/>
          <w:lang w:val="en-GB"/>
        </w:rPr>
        <w:t>n</w:t>
      </w:r>
      <w:r w:rsidRPr="008D7EBC">
        <w:rPr>
          <w:rFonts w:asciiTheme="majorBidi" w:hAnsiTheme="majorBidi" w:cstheme="majorBidi"/>
          <w:sz w:val="24"/>
          <w:szCs w:val="24"/>
          <w:lang w:val="en-GB"/>
        </w:rPr>
        <w:t xml:space="preserve">etwork </w:t>
      </w:r>
      <w:r>
        <w:rPr>
          <w:rFonts w:asciiTheme="majorBidi" w:hAnsiTheme="majorBidi" w:cstheme="majorBidi"/>
          <w:sz w:val="24"/>
          <w:szCs w:val="24"/>
          <w:lang w:val="en-GB"/>
        </w:rPr>
        <w:t>o</w:t>
      </w:r>
      <w:r w:rsidRPr="008D7EBC">
        <w:rPr>
          <w:rFonts w:asciiTheme="majorBidi" w:hAnsiTheme="majorBidi" w:cstheme="majorBidi"/>
          <w:sz w:val="24"/>
          <w:szCs w:val="24"/>
          <w:lang w:val="en-GB"/>
        </w:rPr>
        <w:t>perati</w:t>
      </w:r>
      <w:r w:rsidR="009A7D14">
        <w:rPr>
          <w:rFonts w:asciiTheme="majorBidi" w:hAnsiTheme="majorBidi" w:cstheme="majorBidi"/>
          <w:sz w:val="24"/>
          <w:szCs w:val="24"/>
          <w:lang w:val="en-GB"/>
        </w:rPr>
        <w:t>ng</w:t>
      </w: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s</w:t>
      </w:r>
      <w:r w:rsidRPr="008D7EBC">
        <w:rPr>
          <w:rFonts w:asciiTheme="majorBidi" w:hAnsiTheme="majorBidi" w:cstheme="majorBidi"/>
          <w:sz w:val="24"/>
          <w:szCs w:val="24"/>
          <w:lang w:val="en-GB"/>
        </w:rPr>
        <w:t>ystem (NOS)</w:t>
      </w:r>
      <w:r w:rsidR="00E7704B">
        <w:rPr>
          <w:rFonts w:asciiTheme="majorBidi" w:hAnsiTheme="majorBidi" w:cstheme="majorBidi"/>
          <w:sz w:val="24"/>
          <w:szCs w:val="24"/>
          <w:lang w:val="en-GB"/>
        </w:rPr>
        <w:t>……………………....</w:t>
      </w:r>
      <w:r w:rsidR="00677F89">
        <w:rPr>
          <w:rFonts w:asciiTheme="majorBidi" w:hAnsiTheme="majorBidi" w:cstheme="majorBidi"/>
          <w:sz w:val="24"/>
          <w:szCs w:val="24"/>
          <w:lang w:val="en-GB"/>
        </w:rPr>
        <w:t>.</w:t>
      </w:r>
      <w:r w:rsidR="00E7704B">
        <w:rPr>
          <w:rFonts w:asciiTheme="majorBidi" w:hAnsiTheme="majorBidi" w:cstheme="majorBidi"/>
          <w:sz w:val="24"/>
          <w:szCs w:val="24"/>
          <w:lang w:val="en-GB"/>
        </w:rPr>
        <w:tab/>
        <w:t>28</w:t>
      </w:r>
    </w:p>
    <w:p w14:paraId="525B0644" w14:textId="3302D856"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2.3.4. South-</w:t>
      </w:r>
      <w:r>
        <w:rPr>
          <w:rFonts w:asciiTheme="majorBidi" w:hAnsiTheme="majorBidi" w:cstheme="majorBidi"/>
          <w:sz w:val="24"/>
          <w:szCs w:val="24"/>
          <w:lang w:val="en-GB"/>
        </w:rPr>
        <w:t>b</w:t>
      </w:r>
      <w:r w:rsidRPr="008D7EBC">
        <w:rPr>
          <w:rFonts w:asciiTheme="majorBidi" w:hAnsiTheme="majorBidi" w:cstheme="majorBidi"/>
          <w:sz w:val="24"/>
          <w:szCs w:val="24"/>
          <w:lang w:val="en-GB"/>
        </w:rPr>
        <w:t xml:space="preserve">ound </w:t>
      </w:r>
      <w:r>
        <w:rPr>
          <w:rFonts w:asciiTheme="majorBidi" w:hAnsiTheme="majorBidi" w:cstheme="majorBidi"/>
          <w:sz w:val="24"/>
          <w:szCs w:val="24"/>
          <w:lang w:val="en-GB"/>
        </w:rPr>
        <w:t>o</w:t>
      </w:r>
      <w:r w:rsidRPr="008D7EBC">
        <w:rPr>
          <w:rFonts w:asciiTheme="majorBidi" w:hAnsiTheme="majorBidi" w:cstheme="majorBidi"/>
          <w:sz w:val="24"/>
          <w:szCs w:val="24"/>
          <w:lang w:val="en-GB"/>
        </w:rPr>
        <w:t>pen APIs</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37</w:t>
      </w:r>
    </w:p>
    <w:p w14:paraId="090C394C" w14:textId="550FB905"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2.3.5. East-</w:t>
      </w:r>
      <w:r>
        <w:rPr>
          <w:rFonts w:asciiTheme="majorBidi" w:hAnsiTheme="majorBidi" w:cstheme="majorBidi"/>
          <w:sz w:val="24"/>
          <w:szCs w:val="24"/>
          <w:lang w:val="en-GB"/>
        </w:rPr>
        <w:t>b</w:t>
      </w:r>
      <w:r w:rsidRPr="008D7EBC">
        <w:rPr>
          <w:rFonts w:asciiTheme="majorBidi" w:hAnsiTheme="majorBidi" w:cstheme="majorBidi"/>
          <w:sz w:val="24"/>
          <w:szCs w:val="24"/>
          <w:lang w:val="en-GB"/>
        </w:rPr>
        <w:t>ound/West-</w:t>
      </w:r>
      <w:r>
        <w:rPr>
          <w:rFonts w:asciiTheme="majorBidi" w:hAnsiTheme="majorBidi" w:cstheme="majorBidi"/>
          <w:sz w:val="24"/>
          <w:szCs w:val="24"/>
          <w:lang w:val="en-GB"/>
        </w:rPr>
        <w:t>b</w:t>
      </w:r>
      <w:r w:rsidRPr="008D7EBC">
        <w:rPr>
          <w:rFonts w:asciiTheme="majorBidi" w:hAnsiTheme="majorBidi" w:cstheme="majorBidi"/>
          <w:sz w:val="24"/>
          <w:szCs w:val="24"/>
          <w:lang w:val="en-GB"/>
        </w:rPr>
        <w:t xml:space="preserve">ound </w:t>
      </w:r>
      <w:r>
        <w:rPr>
          <w:rFonts w:asciiTheme="majorBidi" w:hAnsiTheme="majorBidi" w:cstheme="majorBidi"/>
          <w:sz w:val="24"/>
          <w:szCs w:val="24"/>
          <w:lang w:val="en-GB"/>
        </w:rPr>
        <w:t>o</w:t>
      </w:r>
      <w:r w:rsidRPr="008D7EBC">
        <w:rPr>
          <w:rFonts w:asciiTheme="majorBidi" w:hAnsiTheme="majorBidi" w:cstheme="majorBidi"/>
          <w:sz w:val="24"/>
          <w:szCs w:val="24"/>
          <w:lang w:val="en-GB"/>
        </w:rPr>
        <w:t>pen APIs</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38</w:t>
      </w:r>
    </w:p>
    <w:p w14:paraId="34FEBCE0" w14:textId="77777777" w:rsidR="009C0CE3" w:rsidRPr="008D7EBC" w:rsidRDefault="009C0CE3" w:rsidP="009C0CE3">
      <w:pPr>
        <w:ind w:left="526" w:right="-64"/>
        <w:rPr>
          <w:rFonts w:asciiTheme="majorBidi" w:eastAsiaTheme="majorEastAsia" w:hAnsiTheme="majorBidi" w:cstheme="majorBidi"/>
          <w:lang w:val="en-GB"/>
        </w:rPr>
      </w:pPr>
      <w:r w:rsidRPr="008D7EBC">
        <w:rPr>
          <w:rFonts w:asciiTheme="majorBidi" w:hAnsiTheme="majorBidi" w:cstheme="majorBidi"/>
          <w:sz w:val="24"/>
          <w:szCs w:val="24"/>
          <w:lang w:val="en-GB"/>
        </w:rPr>
        <w:t xml:space="preserve">   2.3.6. Data plane and </w:t>
      </w:r>
      <w:r>
        <w:rPr>
          <w:rFonts w:asciiTheme="majorBidi" w:hAnsiTheme="majorBidi" w:cstheme="majorBidi"/>
          <w:sz w:val="24"/>
          <w:szCs w:val="24"/>
          <w:lang w:val="en-GB"/>
        </w:rPr>
        <w:t>n</w:t>
      </w:r>
      <w:r w:rsidRPr="008D7EBC">
        <w:rPr>
          <w:rFonts w:asciiTheme="majorBidi" w:hAnsiTheme="majorBidi" w:cstheme="majorBidi"/>
          <w:sz w:val="24"/>
          <w:szCs w:val="24"/>
          <w:lang w:val="en-GB"/>
        </w:rPr>
        <w:t xml:space="preserve">etwork </w:t>
      </w:r>
      <w:r>
        <w:rPr>
          <w:rFonts w:asciiTheme="majorBidi" w:hAnsiTheme="majorBidi" w:cstheme="majorBidi"/>
          <w:sz w:val="24"/>
          <w:szCs w:val="24"/>
          <w:lang w:val="en-GB"/>
        </w:rPr>
        <w:t>i</w:t>
      </w:r>
      <w:r w:rsidRPr="008D7EBC">
        <w:rPr>
          <w:rFonts w:asciiTheme="majorBidi" w:hAnsiTheme="majorBidi" w:cstheme="majorBidi"/>
          <w:sz w:val="24"/>
          <w:szCs w:val="24"/>
          <w:lang w:val="en-GB"/>
        </w:rPr>
        <w:t>nfrastructure</w:t>
      </w:r>
      <w:r>
        <w:rPr>
          <w:rFonts w:asciiTheme="majorBidi" w:hAnsiTheme="majorBidi" w:cstheme="majorBidi"/>
          <w:sz w:val="24"/>
          <w:szCs w:val="24"/>
          <w:lang w:val="en-GB"/>
        </w:rPr>
        <w:t>……………………………………...</w:t>
      </w:r>
      <w:r>
        <w:rPr>
          <w:rFonts w:asciiTheme="majorBidi" w:hAnsiTheme="majorBidi" w:cstheme="majorBidi"/>
          <w:sz w:val="24"/>
          <w:szCs w:val="24"/>
          <w:lang w:val="en-GB"/>
        </w:rPr>
        <w:tab/>
        <w:t>38</w:t>
      </w:r>
      <w:r w:rsidRPr="008D7EBC">
        <w:rPr>
          <w:rFonts w:asciiTheme="majorBidi" w:eastAsiaTheme="majorEastAsia" w:hAnsiTheme="majorBidi" w:cstheme="majorBidi"/>
          <w:lang w:val="en-GB"/>
        </w:rPr>
        <w:t xml:space="preserve"> </w:t>
      </w:r>
    </w:p>
    <w:p w14:paraId="2BA0B3EB" w14:textId="5739D8C5"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2.</w:t>
      </w:r>
      <w:r>
        <w:rPr>
          <w:rFonts w:asciiTheme="majorBidi" w:hAnsiTheme="majorBidi" w:cstheme="majorBidi"/>
          <w:sz w:val="24"/>
          <w:szCs w:val="24"/>
          <w:lang w:val="en-GB"/>
        </w:rPr>
        <w:t>4</w:t>
      </w:r>
      <w:r w:rsidRPr="008D7EBC">
        <w:rPr>
          <w:rFonts w:asciiTheme="majorBidi" w:hAnsiTheme="majorBidi" w:cstheme="majorBidi"/>
          <w:sz w:val="24"/>
          <w:szCs w:val="24"/>
          <w:lang w:val="en-GB"/>
        </w:rPr>
        <w:t xml:space="preserve"> Network </w:t>
      </w:r>
      <w:r>
        <w:rPr>
          <w:rFonts w:asciiTheme="majorBidi" w:hAnsiTheme="majorBidi" w:cstheme="majorBidi"/>
          <w:sz w:val="24"/>
          <w:szCs w:val="24"/>
          <w:lang w:val="en-GB"/>
        </w:rPr>
        <w:t>V</w:t>
      </w:r>
      <w:r w:rsidRPr="008D7EBC">
        <w:rPr>
          <w:rFonts w:asciiTheme="majorBidi" w:hAnsiTheme="majorBidi" w:cstheme="majorBidi"/>
          <w:sz w:val="24"/>
          <w:szCs w:val="24"/>
          <w:lang w:val="en-GB"/>
        </w:rPr>
        <w:t>irtualisation</w:t>
      </w:r>
      <w:r w:rsidR="00F561A1">
        <w:rPr>
          <w:rFonts w:asciiTheme="majorBidi" w:hAnsiTheme="majorBidi" w:cstheme="majorBidi"/>
          <w:sz w:val="24"/>
          <w:szCs w:val="24"/>
          <w:lang w:val="en-GB"/>
        </w:rPr>
        <w:t>……………………………………………………….....</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43</w:t>
      </w:r>
    </w:p>
    <w:p w14:paraId="4F231058" w14:textId="613DE33E" w:rsidR="009C0CE3" w:rsidRPr="008D7EBC" w:rsidRDefault="009C0CE3" w:rsidP="009C0CE3">
      <w:pPr>
        <w:ind w:left="667"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2.</w:t>
      </w:r>
      <w:r>
        <w:rPr>
          <w:rFonts w:asciiTheme="majorBidi" w:hAnsiTheme="majorBidi" w:cstheme="majorBidi"/>
          <w:sz w:val="24"/>
          <w:szCs w:val="24"/>
          <w:lang w:val="en-GB"/>
        </w:rPr>
        <w:t>4</w:t>
      </w:r>
      <w:r w:rsidRPr="008D7EBC">
        <w:rPr>
          <w:rFonts w:asciiTheme="majorBidi" w:hAnsiTheme="majorBidi" w:cstheme="majorBidi"/>
          <w:sz w:val="24"/>
          <w:szCs w:val="24"/>
          <w:lang w:val="en-GB"/>
        </w:rPr>
        <w:t>.1 Machine virtualisation technique</w:t>
      </w:r>
      <w:r w:rsidR="00F561A1">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44</w:t>
      </w:r>
    </w:p>
    <w:p w14:paraId="0F36CEDF" w14:textId="77777777" w:rsidR="009C0CE3"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2.</w:t>
      </w:r>
      <w:r>
        <w:rPr>
          <w:rFonts w:asciiTheme="majorBidi" w:hAnsiTheme="majorBidi" w:cstheme="majorBidi"/>
          <w:sz w:val="24"/>
          <w:szCs w:val="24"/>
          <w:lang w:val="en-GB"/>
        </w:rPr>
        <w:t>5</w:t>
      </w:r>
      <w:r w:rsidRPr="008D7EBC">
        <w:rPr>
          <w:rFonts w:asciiTheme="majorBidi" w:hAnsiTheme="majorBidi" w:cstheme="majorBidi"/>
          <w:sz w:val="24"/>
          <w:szCs w:val="24"/>
          <w:lang w:val="en-GB"/>
        </w:rPr>
        <w:t xml:space="preserve">. SDN </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licing </w:t>
      </w:r>
      <w:r>
        <w:rPr>
          <w:rFonts w:asciiTheme="majorBidi" w:hAnsiTheme="majorBidi" w:cstheme="majorBidi"/>
          <w:sz w:val="24"/>
          <w:szCs w:val="24"/>
          <w:lang w:val="en-GB"/>
        </w:rPr>
        <w:t>M</w:t>
      </w:r>
      <w:r w:rsidRPr="008D7EBC">
        <w:rPr>
          <w:rFonts w:asciiTheme="majorBidi" w:hAnsiTheme="majorBidi" w:cstheme="majorBidi"/>
          <w:sz w:val="24"/>
          <w:szCs w:val="24"/>
          <w:lang w:val="en-GB"/>
        </w:rPr>
        <w:t>echanisms</w:t>
      </w:r>
      <w:r>
        <w:rPr>
          <w:rFonts w:asciiTheme="majorBidi" w:hAnsiTheme="majorBidi" w:cstheme="majorBidi"/>
          <w:sz w:val="24"/>
          <w:szCs w:val="24"/>
          <w:lang w:val="en-GB"/>
        </w:rPr>
        <w:t>………………………………………………………..</w:t>
      </w:r>
      <w:r>
        <w:rPr>
          <w:rFonts w:asciiTheme="majorBidi" w:hAnsiTheme="majorBidi" w:cstheme="majorBidi"/>
          <w:sz w:val="24"/>
          <w:szCs w:val="24"/>
          <w:lang w:val="en-GB"/>
        </w:rPr>
        <w:tab/>
        <w:t>46</w:t>
      </w:r>
    </w:p>
    <w:p w14:paraId="44AAFEC1" w14:textId="77777777" w:rsidR="009C0CE3"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2.</w:t>
      </w:r>
      <w:r>
        <w:rPr>
          <w:rFonts w:asciiTheme="majorBidi" w:hAnsiTheme="majorBidi" w:cstheme="majorBidi"/>
          <w:sz w:val="24"/>
          <w:szCs w:val="24"/>
          <w:lang w:val="en-GB"/>
        </w:rPr>
        <w:t>6</w:t>
      </w:r>
      <w:r w:rsidRPr="008D7EBC">
        <w:rPr>
          <w:rFonts w:asciiTheme="majorBidi" w:hAnsiTheme="majorBidi" w:cstheme="majorBidi"/>
          <w:sz w:val="24"/>
          <w:szCs w:val="24"/>
          <w:lang w:val="en-GB"/>
        </w:rPr>
        <w:t xml:space="preserve">. Summary </w:t>
      </w:r>
      <w:r>
        <w:rPr>
          <w:rFonts w:asciiTheme="majorBidi" w:hAnsiTheme="majorBidi" w:cstheme="majorBidi"/>
          <w:sz w:val="24"/>
          <w:szCs w:val="24"/>
          <w:lang w:val="en-GB"/>
        </w:rPr>
        <w:t>………………………………………………………………………..</w:t>
      </w:r>
      <w:r>
        <w:rPr>
          <w:rFonts w:asciiTheme="majorBidi" w:hAnsiTheme="majorBidi" w:cstheme="majorBidi"/>
          <w:sz w:val="24"/>
          <w:szCs w:val="24"/>
          <w:lang w:val="en-GB"/>
        </w:rPr>
        <w:tab/>
        <w:t>48</w:t>
      </w:r>
    </w:p>
    <w:p w14:paraId="6EFBFF5D" w14:textId="77777777" w:rsidR="009C0CE3" w:rsidRPr="008D7EBC" w:rsidRDefault="009C0CE3" w:rsidP="009C0CE3">
      <w:pPr>
        <w:ind w:left="526" w:right="-64"/>
        <w:rPr>
          <w:rFonts w:asciiTheme="majorBidi" w:hAnsiTheme="majorBidi" w:cstheme="majorBidi"/>
          <w:sz w:val="24"/>
          <w:szCs w:val="24"/>
          <w:lang w:val="en-GB"/>
        </w:rPr>
      </w:pPr>
    </w:p>
    <w:p w14:paraId="5480770A" w14:textId="77777777" w:rsidR="009C0CE3" w:rsidRDefault="009C0CE3" w:rsidP="009C0CE3">
      <w:pPr>
        <w:ind w:left="100" w:right="-64"/>
        <w:rPr>
          <w:rFonts w:asciiTheme="majorBidi" w:hAnsiTheme="majorBidi" w:cstheme="majorBidi"/>
          <w:sz w:val="28"/>
          <w:szCs w:val="28"/>
          <w:lang w:val="en-GB"/>
        </w:rPr>
      </w:pPr>
      <w:r w:rsidRPr="008D7EBC">
        <w:rPr>
          <w:rFonts w:asciiTheme="majorBidi" w:hAnsiTheme="majorBidi" w:cstheme="majorBidi"/>
          <w:sz w:val="28"/>
          <w:szCs w:val="28"/>
          <w:lang w:val="en-GB"/>
        </w:rPr>
        <w:t xml:space="preserve">3. Chapter Three: Literature review and </w:t>
      </w:r>
      <w:r>
        <w:rPr>
          <w:rFonts w:asciiTheme="majorBidi" w:hAnsiTheme="majorBidi" w:cstheme="majorBidi"/>
          <w:sz w:val="28"/>
          <w:szCs w:val="28"/>
          <w:lang w:val="en-GB"/>
        </w:rPr>
        <w:t>R</w:t>
      </w:r>
      <w:r w:rsidRPr="008D7EBC">
        <w:rPr>
          <w:rFonts w:asciiTheme="majorBidi" w:hAnsiTheme="majorBidi" w:cstheme="majorBidi"/>
          <w:sz w:val="28"/>
          <w:szCs w:val="28"/>
          <w:lang w:val="en-GB"/>
        </w:rPr>
        <w:t xml:space="preserve">esearch </w:t>
      </w:r>
      <w:r>
        <w:rPr>
          <w:rFonts w:asciiTheme="majorBidi" w:hAnsiTheme="majorBidi" w:cstheme="majorBidi"/>
          <w:sz w:val="28"/>
          <w:szCs w:val="28"/>
          <w:lang w:val="en-GB"/>
        </w:rPr>
        <w:t>C</w:t>
      </w:r>
      <w:r w:rsidRPr="008D7EBC">
        <w:rPr>
          <w:rFonts w:asciiTheme="majorBidi" w:hAnsiTheme="majorBidi" w:cstheme="majorBidi"/>
          <w:sz w:val="28"/>
          <w:szCs w:val="28"/>
          <w:lang w:val="en-GB"/>
        </w:rPr>
        <w:t xml:space="preserve">hallenges for </w:t>
      </w:r>
      <w:r>
        <w:rPr>
          <w:rFonts w:asciiTheme="majorBidi" w:hAnsiTheme="majorBidi" w:cstheme="majorBidi"/>
          <w:sz w:val="28"/>
          <w:szCs w:val="28"/>
          <w:lang w:val="en-GB"/>
        </w:rPr>
        <w:t>A</w:t>
      </w:r>
      <w:r w:rsidRPr="008D7EBC">
        <w:rPr>
          <w:rFonts w:asciiTheme="majorBidi" w:hAnsiTheme="majorBidi" w:cstheme="majorBidi"/>
          <w:sz w:val="28"/>
          <w:szCs w:val="28"/>
          <w:lang w:val="en-GB"/>
        </w:rPr>
        <w:t xml:space="preserve">ssessing SDN </w:t>
      </w:r>
      <w:r>
        <w:rPr>
          <w:rFonts w:asciiTheme="majorBidi" w:hAnsiTheme="majorBidi" w:cstheme="majorBidi"/>
          <w:sz w:val="28"/>
          <w:szCs w:val="28"/>
          <w:lang w:val="en-GB"/>
        </w:rPr>
        <w:t>N</w:t>
      </w:r>
      <w:r w:rsidRPr="008D7EBC">
        <w:rPr>
          <w:rFonts w:asciiTheme="majorBidi" w:hAnsiTheme="majorBidi" w:cstheme="majorBidi"/>
          <w:sz w:val="28"/>
          <w:szCs w:val="28"/>
          <w:lang w:val="en-GB"/>
        </w:rPr>
        <w:t xml:space="preserve">etwork </w:t>
      </w:r>
      <w:r>
        <w:rPr>
          <w:rFonts w:asciiTheme="majorBidi" w:hAnsiTheme="majorBidi" w:cstheme="majorBidi"/>
          <w:sz w:val="28"/>
          <w:szCs w:val="28"/>
          <w:lang w:val="en-GB"/>
        </w:rPr>
        <w:t>P</w:t>
      </w:r>
      <w:r w:rsidRPr="008D7EBC">
        <w:rPr>
          <w:rFonts w:asciiTheme="majorBidi" w:hAnsiTheme="majorBidi" w:cstheme="majorBidi"/>
          <w:sz w:val="28"/>
          <w:szCs w:val="28"/>
          <w:lang w:val="en-GB"/>
        </w:rPr>
        <w:t xml:space="preserve">erformance and </w:t>
      </w:r>
      <w:r>
        <w:rPr>
          <w:rFonts w:asciiTheme="majorBidi" w:hAnsiTheme="majorBidi" w:cstheme="majorBidi"/>
          <w:sz w:val="28"/>
          <w:szCs w:val="28"/>
          <w:lang w:val="en-GB"/>
        </w:rPr>
        <w:t>q</w:t>
      </w:r>
      <w:r w:rsidRPr="008D7EBC">
        <w:rPr>
          <w:rFonts w:asciiTheme="majorBidi" w:hAnsiTheme="majorBidi" w:cstheme="majorBidi"/>
          <w:sz w:val="28"/>
          <w:szCs w:val="28"/>
          <w:lang w:val="en-GB"/>
        </w:rPr>
        <w:t xml:space="preserve">uality of </w:t>
      </w:r>
      <w:r>
        <w:rPr>
          <w:rFonts w:asciiTheme="majorBidi" w:hAnsiTheme="majorBidi" w:cstheme="majorBidi"/>
          <w:sz w:val="28"/>
          <w:szCs w:val="28"/>
          <w:lang w:val="en-GB"/>
        </w:rPr>
        <w:t>s</w:t>
      </w:r>
      <w:r w:rsidRPr="008D7EBC">
        <w:rPr>
          <w:rFonts w:asciiTheme="majorBidi" w:hAnsiTheme="majorBidi" w:cstheme="majorBidi"/>
          <w:sz w:val="28"/>
          <w:szCs w:val="28"/>
          <w:lang w:val="en-GB"/>
        </w:rPr>
        <w:t xml:space="preserve">ervice (QoS) </w:t>
      </w:r>
      <w:r>
        <w:rPr>
          <w:rFonts w:asciiTheme="majorBidi" w:hAnsiTheme="majorBidi" w:cstheme="majorBidi"/>
          <w:sz w:val="28"/>
          <w:szCs w:val="28"/>
          <w:lang w:val="en-GB"/>
        </w:rPr>
        <w:t>……………………...</w:t>
      </w:r>
      <w:r>
        <w:rPr>
          <w:rFonts w:asciiTheme="majorBidi" w:hAnsiTheme="majorBidi" w:cstheme="majorBidi"/>
          <w:sz w:val="28"/>
          <w:szCs w:val="28"/>
          <w:lang w:val="en-GB"/>
        </w:rPr>
        <w:tab/>
        <w:t>49</w:t>
      </w:r>
    </w:p>
    <w:p w14:paraId="5F6395D2" w14:textId="77777777" w:rsidR="009C0CE3" w:rsidRPr="008D7EBC" w:rsidRDefault="009C0CE3" w:rsidP="009C0CE3">
      <w:pPr>
        <w:ind w:left="100" w:right="-64"/>
        <w:rPr>
          <w:rFonts w:asciiTheme="majorBidi" w:hAnsiTheme="majorBidi" w:cstheme="majorBidi"/>
          <w:sz w:val="28"/>
          <w:szCs w:val="28"/>
          <w:lang w:val="en-GB"/>
        </w:rPr>
      </w:pPr>
    </w:p>
    <w:p w14:paraId="0A77754E" w14:textId="77777777"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3.1. Introduction </w:t>
      </w:r>
      <w:r>
        <w:rPr>
          <w:rFonts w:asciiTheme="majorBidi" w:hAnsiTheme="majorBidi" w:cstheme="majorBidi"/>
          <w:sz w:val="24"/>
          <w:szCs w:val="24"/>
          <w:lang w:val="en-GB"/>
        </w:rPr>
        <w:t>……………………………………………………………………..</w:t>
      </w:r>
      <w:r>
        <w:rPr>
          <w:rFonts w:asciiTheme="majorBidi" w:hAnsiTheme="majorBidi" w:cstheme="majorBidi"/>
          <w:sz w:val="24"/>
          <w:szCs w:val="24"/>
          <w:lang w:val="en-GB"/>
        </w:rPr>
        <w:tab/>
        <w:t>49</w:t>
      </w:r>
    </w:p>
    <w:p w14:paraId="23DBE6E9" w14:textId="77777777" w:rsidR="009C0CE3" w:rsidRPr="008D7EBC" w:rsidRDefault="009C0CE3" w:rsidP="009C0CE3">
      <w:pPr>
        <w:ind w:left="526" w:right="-64"/>
        <w:rPr>
          <w:rFonts w:asciiTheme="majorBidi" w:eastAsiaTheme="majorEastAsia" w:hAnsiTheme="majorBidi" w:cstheme="majorBidi"/>
          <w:sz w:val="28"/>
          <w:szCs w:val="28"/>
          <w:lang w:val="en-GB" w:eastAsia="en-GB"/>
        </w:rPr>
      </w:pPr>
      <w:r w:rsidRPr="008D7EBC">
        <w:rPr>
          <w:rFonts w:asciiTheme="majorBidi" w:hAnsiTheme="majorBidi" w:cstheme="majorBidi"/>
          <w:sz w:val="24"/>
          <w:szCs w:val="24"/>
          <w:lang w:val="en-GB"/>
        </w:rPr>
        <w:t>3.2. Applications Implementation of QoS and TE in Software-Defined Networks</w:t>
      </w:r>
      <w:r>
        <w:rPr>
          <w:rFonts w:asciiTheme="majorBidi" w:hAnsiTheme="majorBidi" w:cstheme="majorBidi"/>
          <w:sz w:val="24"/>
          <w:szCs w:val="24"/>
          <w:lang w:val="en-GB"/>
        </w:rPr>
        <w:t>….</w:t>
      </w:r>
      <w:r>
        <w:rPr>
          <w:rFonts w:asciiTheme="majorBidi" w:hAnsiTheme="majorBidi" w:cstheme="majorBidi"/>
          <w:sz w:val="24"/>
          <w:szCs w:val="24"/>
          <w:lang w:val="en-GB"/>
        </w:rPr>
        <w:tab/>
        <w:t>49</w:t>
      </w:r>
    </w:p>
    <w:p w14:paraId="46364D9D" w14:textId="245CD5AF" w:rsidR="009C0CE3" w:rsidRPr="008D7EBC" w:rsidRDefault="009C0CE3" w:rsidP="009C0CE3">
      <w:pPr>
        <w:autoSpaceDE w:val="0"/>
        <w:autoSpaceDN w:val="0"/>
        <w:adjustRightInd w:val="0"/>
        <w:ind w:left="100" w:right="-64"/>
        <w:rPr>
          <w:rFonts w:asciiTheme="majorBidi" w:eastAsiaTheme="majorEastAsia" w:hAnsiTheme="majorBidi" w:cstheme="majorBidi"/>
          <w:b/>
          <w:bCs/>
          <w:sz w:val="28"/>
          <w:szCs w:val="28"/>
          <w:lang w:val="en-GB" w:eastAsia="en-GB"/>
        </w:rPr>
      </w:pPr>
      <w:r w:rsidRPr="008D7EBC">
        <w:rPr>
          <w:rFonts w:asciiTheme="majorBidi" w:hAnsiTheme="majorBidi" w:cstheme="majorBidi"/>
          <w:sz w:val="24"/>
          <w:szCs w:val="24"/>
          <w:lang w:val="en-GB"/>
        </w:rPr>
        <w:t xml:space="preserve">       3.2.1. Quality of </w:t>
      </w:r>
      <w:r>
        <w:rPr>
          <w:rFonts w:asciiTheme="majorBidi" w:hAnsiTheme="majorBidi" w:cstheme="majorBidi"/>
          <w:sz w:val="24"/>
          <w:szCs w:val="24"/>
          <w:lang w:val="en-GB"/>
        </w:rPr>
        <w:t>s</w:t>
      </w:r>
      <w:r w:rsidRPr="008D7EBC">
        <w:rPr>
          <w:rFonts w:asciiTheme="majorBidi" w:hAnsiTheme="majorBidi" w:cstheme="majorBidi"/>
          <w:sz w:val="24"/>
          <w:szCs w:val="24"/>
          <w:lang w:val="en-GB"/>
        </w:rPr>
        <w:t>ervice (QoS) support in OF</w:t>
      </w:r>
      <w:r w:rsidRPr="007901CC">
        <w:rPr>
          <w:rFonts w:asciiTheme="majorBidi" w:hAnsiTheme="majorBidi" w:cstheme="majorBidi"/>
          <w:sz w:val="24"/>
          <w:szCs w:val="24"/>
          <w:lang w:val="en-GB"/>
        </w:rPr>
        <w:t>…………………………………</w:t>
      </w:r>
      <w:r w:rsidR="00E7704B">
        <w:rPr>
          <w:rFonts w:asciiTheme="majorBidi" w:hAnsiTheme="majorBidi" w:cstheme="majorBidi"/>
          <w:sz w:val="24"/>
          <w:szCs w:val="24"/>
          <w:lang w:val="en-GB"/>
        </w:rPr>
        <w:t>…….</w:t>
      </w:r>
      <w:r w:rsidR="00E7704B">
        <w:rPr>
          <w:rFonts w:asciiTheme="majorBidi" w:hAnsiTheme="majorBidi" w:cstheme="majorBidi"/>
          <w:sz w:val="24"/>
          <w:szCs w:val="24"/>
          <w:lang w:val="en-GB"/>
        </w:rPr>
        <w:tab/>
        <w:t>50</w:t>
      </w:r>
    </w:p>
    <w:p w14:paraId="2C4C5920" w14:textId="77777777"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3.2.2. Traffic </w:t>
      </w:r>
      <w:r>
        <w:rPr>
          <w:rFonts w:asciiTheme="majorBidi" w:hAnsiTheme="majorBidi" w:cstheme="majorBidi"/>
          <w:sz w:val="24"/>
          <w:szCs w:val="24"/>
          <w:lang w:val="en-GB"/>
        </w:rPr>
        <w:t>e</w:t>
      </w:r>
      <w:r w:rsidRPr="008D7EBC">
        <w:rPr>
          <w:rFonts w:asciiTheme="majorBidi" w:hAnsiTheme="majorBidi" w:cstheme="majorBidi"/>
          <w:sz w:val="24"/>
          <w:szCs w:val="24"/>
          <w:lang w:val="en-GB"/>
        </w:rPr>
        <w:t>ngineering (TE)</w:t>
      </w:r>
      <w:r>
        <w:rPr>
          <w:rFonts w:asciiTheme="majorBidi" w:hAnsiTheme="majorBidi" w:cstheme="majorBidi"/>
          <w:sz w:val="24"/>
          <w:szCs w:val="24"/>
          <w:lang w:val="en-GB"/>
        </w:rPr>
        <w:t>…………………………………………………….</w:t>
      </w:r>
      <w:r>
        <w:rPr>
          <w:rFonts w:asciiTheme="majorBidi" w:hAnsiTheme="majorBidi" w:cstheme="majorBidi"/>
          <w:sz w:val="24"/>
          <w:szCs w:val="24"/>
          <w:lang w:val="en-GB"/>
        </w:rPr>
        <w:tab/>
        <w:t>51</w:t>
      </w:r>
    </w:p>
    <w:p w14:paraId="0803F958" w14:textId="77777777" w:rsidR="009C0CE3"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3.3.</w:t>
      </w:r>
      <w:r w:rsidRPr="008D7EBC">
        <w:rPr>
          <w:rFonts w:asciiTheme="majorBidi" w:hAnsiTheme="majorBidi" w:cstheme="majorBidi"/>
          <w:sz w:val="24"/>
          <w:szCs w:val="24"/>
          <w:lang w:val="en-GB"/>
        </w:rPr>
        <w:t xml:space="preserve"> Evaluation of </w:t>
      </w:r>
      <w:r>
        <w:rPr>
          <w:rFonts w:asciiTheme="majorBidi" w:hAnsiTheme="majorBidi" w:cstheme="majorBidi"/>
          <w:sz w:val="24"/>
          <w:szCs w:val="24"/>
          <w:lang w:val="en-GB"/>
        </w:rPr>
        <w:t>A</w:t>
      </w:r>
      <w:r w:rsidRPr="008D7EBC">
        <w:rPr>
          <w:rFonts w:asciiTheme="majorBidi" w:hAnsiTheme="majorBidi" w:cstheme="majorBidi"/>
          <w:sz w:val="24"/>
          <w:szCs w:val="24"/>
          <w:lang w:val="en-GB"/>
        </w:rPr>
        <w:t xml:space="preserve">pproaches to </w:t>
      </w:r>
      <w:r>
        <w:rPr>
          <w:rFonts w:asciiTheme="majorBidi" w:hAnsiTheme="majorBidi" w:cstheme="majorBidi"/>
          <w:sz w:val="24"/>
          <w:szCs w:val="24"/>
          <w:lang w:val="en-GB"/>
        </w:rPr>
        <w:t>N</w:t>
      </w:r>
      <w:r w:rsidRPr="008D7EBC">
        <w:rPr>
          <w:rFonts w:asciiTheme="majorBidi" w:hAnsiTheme="majorBidi" w:cstheme="majorBidi"/>
          <w:sz w:val="24"/>
          <w:szCs w:val="24"/>
          <w:lang w:val="en-GB"/>
        </w:rPr>
        <w:t xml:space="preserve">etwork </w:t>
      </w:r>
      <w:r>
        <w:rPr>
          <w:rFonts w:asciiTheme="majorBidi" w:hAnsiTheme="majorBidi" w:cstheme="majorBidi"/>
          <w:sz w:val="24"/>
          <w:szCs w:val="24"/>
          <w:lang w:val="en-GB"/>
        </w:rPr>
        <w:t>P</w:t>
      </w:r>
      <w:r w:rsidRPr="008D7EBC">
        <w:rPr>
          <w:rFonts w:asciiTheme="majorBidi" w:hAnsiTheme="majorBidi" w:cstheme="majorBidi"/>
          <w:sz w:val="24"/>
          <w:szCs w:val="24"/>
          <w:lang w:val="en-GB"/>
        </w:rPr>
        <w:t xml:space="preserve">erformance in Software-Defined </w:t>
      </w:r>
    </w:p>
    <w:p w14:paraId="1B815AD8" w14:textId="77777777"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Networks</w:t>
      </w:r>
      <w:r>
        <w:rPr>
          <w:rFonts w:asciiTheme="majorBidi" w:hAnsiTheme="majorBidi" w:cstheme="majorBidi"/>
          <w:sz w:val="24"/>
          <w:szCs w:val="24"/>
          <w:lang w:val="en-GB"/>
        </w:rPr>
        <w:t xml:space="preserve"> ……………………………………………………………………………..</w:t>
      </w:r>
      <w:r>
        <w:rPr>
          <w:rFonts w:asciiTheme="majorBidi" w:hAnsiTheme="majorBidi" w:cstheme="majorBidi"/>
          <w:sz w:val="24"/>
          <w:szCs w:val="24"/>
          <w:lang w:val="en-GB"/>
        </w:rPr>
        <w:tab/>
        <w:t>54</w:t>
      </w:r>
    </w:p>
    <w:p w14:paraId="4C86DAF2" w14:textId="77777777"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3.3.1. Bandwidth</w:t>
      </w:r>
      <w:r>
        <w:rPr>
          <w:rFonts w:asciiTheme="majorBidi" w:hAnsiTheme="majorBidi" w:cstheme="majorBidi"/>
          <w:sz w:val="24"/>
          <w:szCs w:val="24"/>
          <w:lang w:val="en-GB"/>
        </w:rPr>
        <w:t xml:space="preserve"> </w:t>
      </w:r>
      <w:r w:rsidRPr="00D96948">
        <w:rPr>
          <w:rFonts w:asciiTheme="majorBidi" w:hAnsiTheme="majorBidi" w:cstheme="majorBidi"/>
          <w:sz w:val="24"/>
          <w:szCs w:val="24"/>
          <w:lang w:val="en-GB"/>
        </w:rPr>
        <w:t>analysis in SDN</w:t>
      </w:r>
      <w:r>
        <w:rPr>
          <w:rFonts w:asciiTheme="majorBidi" w:hAnsiTheme="majorBidi" w:cstheme="majorBidi"/>
          <w:sz w:val="24"/>
          <w:szCs w:val="24"/>
          <w:lang w:val="en-GB"/>
        </w:rPr>
        <w:t>………………………………………………….</w:t>
      </w:r>
      <w:r>
        <w:rPr>
          <w:rFonts w:asciiTheme="majorBidi" w:hAnsiTheme="majorBidi" w:cstheme="majorBidi"/>
          <w:sz w:val="24"/>
          <w:szCs w:val="24"/>
          <w:lang w:val="en-GB"/>
        </w:rPr>
        <w:tab/>
        <w:t>55</w:t>
      </w:r>
    </w:p>
    <w:p w14:paraId="6C8A64E1" w14:textId="1E43AE06"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3.3.2. Network </w:t>
      </w:r>
      <w:r>
        <w:rPr>
          <w:rFonts w:asciiTheme="majorBidi" w:hAnsiTheme="majorBidi" w:cstheme="majorBidi"/>
          <w:sz w:val="24"/>
          <w:szCs w:val="24"/>
          <w:lang w:val="en-GB"/>
        </w:rPr>
        <w:t>c</w:t>
      </w:r>
      <w:r w:rsidRPr="008D7EBC">
        <w:rPr>
          <w:rFonts w:asciiTheme="majorBidi" w:hAnsiTheme="majorBidi" w:cstheme="majorBidi"/>
          <w:sz w:val="24"/>
          <w:szCs w:val="24"/>
          <w:lang w:val="en-GB"/>
        </w:rPr>
        <w:t>ongestion</w:t>
      </w:r>
      <w:r>
        <w:rPr>
          <w:rFonts w:asciiTheme="majorBidi" w:hAnsiTheme="majorBidi" w:cstheme="majorBidi"/>
          <w:sz w:val="24"/>
          <w:szCs w:val="24"/>
          <w:lang w:val="en-GB"/>
        </w:rPr>
        <w:t xml:space="preserve"> </w:t>
      </w:r>
      <w:r w:rsidRPr="009C088A">
        <w:rPr>
          <w:rFonts w:asciiTheme="majorBidi" w:hAnsiTheme="majorBidi" w:cstheme="majorBidi"/>
          <w:sz w:val="24"/>
          <w:szCs w:val="24"/>
          <w:lang w:val="en-GB"/>
        </w:rPr>
        <w:t>analysis in SDN</w:t>
      </w:r>
      <w:r w:rsidR="00E7704B">
        <w:rPr>
          <w:rFonts w:asciiTheme="majorBidi" w:hAnsiTheme="majorBidi" w:cstheme="majorBidi"/>
          <w:sz w:val="24"/>
          <w:szCs w:val="24"/>
          <w:lang w:val="en-GB"/>
        </w:rPr>
        <w:t>……………………………………….</w:t>
      </w:r>
      <w:r w:rsidR="00677F89">
        <w:rPr>
          <w:rFonts w:asciiTheme="majorBidi" w:hAnsiTheme="majorBidi" w:cstheme="majorBidi"/>
          <w:sz w:val="24"/>
          <w:szCs w:val="24"/>
          <w:lang w:val="en-GB"/>
        </w:rPr>
        <w:t>.</w:t>
      </w:r>
      <w:r w:rsidR="00E7704B">
        <w:rPr>
          <w:rFonts w:asciiTheme="majorBidi" w:hAnsiTheme="majorBidi" w:cstheme="majorBidi"/>
          <w:sz w:val="24"/>
          <w:szCs w:val="24"/>
          <w:lang w:val="en-GB"/>
        </w:rPr>
        <w:tab/>
        <w:t>57</w:t>
      </w:r>
    </w:p>
    <w:p w14:paraId="144D0C51" w14:textId="77777777"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3.3.3. Latency (delay)</w:t>
      </w:r>
      <w:r>
        <w:rPr>
          <w:rFonts w:asciiTheme="majorBidi" w:hAnsiTheme="majorBidi" w:cstheme="majorBidi"/>
          <w:sz w:val="24"/>
          <w:szCs w:val="24"/>
          <w:lang w:val="en-GB"/>
        </w:rPr>
        <w:t xml:space="preserve"> </w:t>
      </w:r>
      <w:r w:rsidRPr="009C088A">
        <w:rPr>
          <w:rFonts w:asciiTheme="majorBidi" w:hAnsiTheme="majorBidi" w:cstheme="majorBidi"/>
          <w:sz w:val="24"/>
          <w:szCs w:val="24"/>
          <w:lang w:val="en-GB"/>
        </w:rPr>
        <w:t>analysis in SDN</w:t>
      </w:r>
      <w:r>
        <w:rPr>
          <w:rFonts w:asciiTheme="majorBidi" w:hAnsiTheme="majorBidi" w:cstheme="majorBidi"/>
          <w:sz w:val="24"/>
          <w:szCs w:val="24"/>
          <w:lang w:val="en-GB"/>
        </w:rPr>
        <w:t>…………………………………………….</w:t>
      </w:r>
      <w:r>
        <w:rPr>
          <w:rFonts w:asciiTheme="majorBidi" w:hAnsiTheme="majorBidi" w:cstheme="majorBidi"/>
          <w:sz w:val="24"/>
          <w:szCs w:val="24"/>
          <w:lang w:val="en-GB"/>
        </w:rPr>
        <w:tab/>
        <w:t>58</w:t>
      </w:r>
    </w:p>
    <w:p w14:paraId="6ADE4D93" w14:textId="77777777"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3.3.4. Throughput</w:t>
      </w:r>
      <w:r>
        <w:rPr>
          <w:rFonts w:asciiTheme="majorBidi" w:hAnsiTheme="majorBidi" w:cstheme="majorBidi"/>
          <w:sz w:val="24"/>
          <w:szCs w:val="24"/>
          <w:lang w:val="en-GB"/>
        </w:rPr>
        <w:t xml:space="preserve"> </w:t>
      </w:r>
      <w:r w:rsidRPr="009C088A">
        <w:rPr>
          <w:rFonts w:asciiTheme="majorBidi" w:hAnsiTheme="majorBidi" w:cstheme="majorBidi"/>
          <w:sz w:val="24"/>
          <w:szCs w:val="24"/>
          <w:lang w:val="en-GB"/>
        </w:rPr>
        <w:t>analysis in SDN</w:t>
      </w:r>
      <w:r>
        <w:rPr>
          <w:rFonts w:asciiTheme="majorBidi" w:hAnsiTheme="majorBidi" w:cstheme="majorBidi"/>
          <w:sz w:val="24"/>
          <w:szCs w:val="24"/>
          <w:lang w:val="en-GB"/>
        </w:rPr>
        <w:t>………………………………………………...</w:t>
      </w:r>
      <w:r>
        <w:rPr>
          <w:rFonts w:asciiTheme="majorBidi" w:hAnsiTheme="majorBidi" w:cstheme="majorBidi"/>
          <w:sz w:val="24"/>
          <w:szCs w:val="24"/>
          <w:lang w:val="en-GB"/>
        </w:rPr>
        <w:tab/>
        <w:t>60</w:t>
      </w:r>
    </w:p>
    <w:p w14:paraId="6D52EB8C" w14:textId="58FDC76E"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3.3.5. Packets </w:t>
      </w:r>
      <w:r>
        <w:rPr>
          <w:rFonts w:asciiTheme="majorBidi" w:hAnsiTheme="majorBidi" w:cstheme="majorBidi"/>
          <w:sz w:val="24"/>
          <w:szCs w:val="24"/>
          <w:lang w:val="en-GB"/>
        </w:rPr>
        <w:t>d</w:t>
      </w:r>
      <w:r w:rsidRPr="008D7EBC">
        <w:rPr>
          <w:rFonts w:asciiTheme="majorBidi" w:hAnsiTheme="majorBidi" w:cstheme="majorBidi"/>
          <w:sz w:val="24"/>
          <w:szCs w:val="24"/>
          <w:lang w:val="en-GB"/>
        </w:rPr>
        <w:t xml:space="preserve">elay </w:t>
      </w:r>
      <w:r>
        <w:rPr>
          <w:rFonts w:asciiTheme="majorBidi" w:hAnsiTheme="majorBidi" w:cstheme="majorBidi"/>
          <w:sz w:val="24"/>
          <w:szCs w:val="24"/>
          <w:lang w:val="en-GB"/>
        </w:rPr>
        <w:t>v</w:t>
      </w:r>
      <w:r w:rsidRPr="008D7EBC">
        <w:rPr>
          <w:rFonts w:asciiTheme="majorBidi" w:hAnsiTheme="majorBidi" w:cstheme="majorBidi"/>
          <w:sz w:val="24"/>
          <w:szCs w:val="24"/>
          <w:lang w:val="en-GB"/>
        </w:rPr>
        <w:t>ariation (PDV)/</w:t>
      </w:r>
      <w:r>
        <w:rPr>
          <w:rFonts w:asciiTheme="majorBidi" w:hAnsiTheme="majorBidi" w:cstheme="majorBidi"/>
          <w:sz w:val="24"/>
          <w:szCs w:val="24"/>
          <w:lang w:val="en-GB"/>
        </w:rPr>
        <w:t>j</w:t>
      </w:r>
      <w:r w:rsidRPr="008D7EBC">
        <w:rPr>
          <w:rFonts w:asciiTheme="majorBidi" w:hAnsiTheme="majorBidi" w:cstheme="majorBidi"/>
          <w:sz w:val="24"/>
          <w:szCs w:val="24"/>
          <w:lang w:val="en-GB"/>
        </w:rPr>
        <w:t xml:space="preserve">itter </w:t>
      </w:r>
      <w:r w:rsidRPr="009C088A">
        <w:rPr>
          <w:rFonts w:asciiTheme="majorBidi" w:hAnsiTheme="majorBidi" w:cstheme="majorBidi"/>
          <w:sz w:val="24"/>
          <w:szCs w:val="24"/>
          <w:lang w:val="en-GB"/>
        </w:rPr>
        <w:t>analysis in SDN</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61</w:t>
      </w:r>
    </w:p>
    <w:p w14:paraId="21235053" w14:textId="3BD3C3E6" w:rsidR="009C0CE3"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3.4. Quality of Service (QoS) in SDN OpenFlow </w:t>
      </w:r>
      <w:r>
        <w:rPr>
          <w:rFonts w:asciiTheme="majorBidi" w:hAnsiTheme="majorBidi" w:cstheme="majorBidi"/>
          <w:sz w:val="24"/>
          <w:szCs w:val="24"/>
          <w:lang w:val="en-GB"/>
        </w:rPr>
        <w:t>Q</w:t>
      </w:r>
      <w:r w:rsidRPr="008D7EBC">
        <w:rPr>
          <w:rFonts w:asciiTheme="majorBidi" w:hAnsiTheme="majorBidi" w:cstheme="majorBidi"/>
          <w:sz w:val="24"/>
          <w:szCs w:val="24"/>
          <w:lang w:val="en-GB"/>
        </w:rPr>
        <w:t xml:space="preserve">ueue </w:t>
      </w:r>
      <w:r>
        <w:rPr>
          <w:rFonts w:asciiTheme="majorBidi" w:hAnsiTheme="majorBidi" w:cstheme="majorBidi"/>
          <w:sz w:val="24"/>
          <w:szCs w:val="24"/>
          <w:lang w:val="en-GB"/>
        </w:rPr>
        <w:t>M</w:t>
      </w:r>
      <w:r w:rsidRPr="008D7EBC">
        <w:rPr>
          <w:rFonts w:asciiTheme="majorBidi" w:hAnsiTheme="majorBidi" w:cstheme="majorBidi"/>
          <w:sz w:val="24"/>
          <w:szCs w:val="24"/>
          <w:lang w:val="en-GB"/>
        </w:rPr>
        <w:t xml:space="preserve">anagement </w:t>
      </w:r>
    </w:p>
    <w:p w14:paraId="62CD3A5F" w14:textId="77777777"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using the </w:t>
      </w:r>
      <w:r>
        <w:rPr>
          <w:rFonts w:asciiTheme="majorBidi" w:hAnsiTheme="majorBidi" w:cstheme="majorBidi"/>
          <w:sz w:val="24"/>
          <w:szCs w:val="24"/>
          <w:lang w:val="en-GB"/>
        </w:rPr>
        <w:t>T</w:t>
      </w:r>
      <w:r w:rsidRPr="008D7EBC">
        <w:rPr>
          <w:rFonts w:asciiTheme="majorBidi" w:hAnsiTheme="majorBidi" w:cstheme="majorBidi"/>
          <w:sz w:val="24"/>
          <w:szCs w:val="24"/>
          <w:lang w:val="en-GB"/>
        </w:rPr>
        <w:t xml:space="preserve">raditional QoS </w:t>
      </w:r>
      <w:r>
        <w:rPr>
          <w:rFonts w:asciiTheme="majorBidi" w:hAnsiTheme="majorBidi" w:cstheme="majorBidi"/>
          <w:sz w:val="24"/>
          <w:szCs w:val="24"/>
          <w:lang w:val="en-GB"/>
        </w:rPr>
        <w:t>F</w:t>
      </w:r>
      <w:r w:rsidRPr="008D7EBC">
        <w:rPr>
          <w:rFonts w:asciiTheme="majorBidi" w:hAnsiTheme="majorBidi" w:cstheme="majorBidi"/>
          <w:sz w:val="24"/>
          <w:szCs w:val="24"/>
          <w:lang w:val="en-GB"/>
        </w:rPr>
        <w:t>rameworks</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w:t>
      </w:r>
      <w:proofErr w:type="spellStart"/>
      <w:r w:rsidRPr="008D7EBC">
        <w:rPr>
          <w:rFonts w:asciiTheme="majorBidi" w:hAnsiTheme="majorBidi" w:cstheme="majorBidi"/>
          <w:sz w:val="24"/>
          <w:szCs w:val="24"/>
          <w:lang w:val="en-GB"/>
        </w:rPr>
        <w:t>IntServ</w:t>
      </w:r>
      <w:proofErr w:type="spellEnd"/>
      <w:r w:rsidRPr="008D7EBC">
        <w:rPr>
          <w:rFonts w:asciiTheme="majorBidi" w:hAnsiTheme="majorBidi" w:cstheme="majorBidi"/>
          <w:sz w:val="24"/>
          <w:szCs w:val="24"/>
          <w:lang w:val="en-GB"/>
        </w:rPr>
        <w:t xml:space="preserve"> and </w:t>
      </w:r>
      <w:proofErr w:type="spellStart"/>
      <w:r w:rsidRPr="008D7EBC">
        <w:rPr>
          <w:rFonts w:asciiTheme="majorBidi" w:hAnsiTheme="majorBidi" w:cstheme="majorBidi"/>
          <w:sz w:val="24"/>
          <w:szCs w:val="24"/>
          <w:lang w:val="en-GB"/>
        </w:rPr>
        <w:t>DiffServ</w:t>
      </w:r>
      <w:proofErr w:type="spellEnd"/>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w:t>
      </w:r>
      <w:r>
        <w:rPr>
          <w:rFonts w:asciiTheme="majorBidi" w:hAnsiTheme="majorBidi" w:cstheme="majorBidi"/>
          <w:sz w:val="24"/>
          <w:szCs w:val="24"/>
          <w:lang w:val="en-GB"/>
        </w:rPr>
        <w:tab/>
        <w:t>62</w:t>
      </w:r>
    </w:p>
    <w:p w14:paraId="76452D85" w14:textId="3AE8AA51"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3.5. Challenges of SDN </w:t>
      </w:r>
      <w:r>
        <w:rPr>
          <w:rFonts w:asciiTheme="majorBidi" w:hAnsiTheme="majorBidi" w:cstheme="majorBidi"/>
          <w:sz w:val="24"/>
          <w:szCs w:val="24"/>
          <w:lang w:val="en-GB"/>
        </w:rPr>
        <w:t>C</w:t>
      </w:r>
      <w:r w:rsidRPr="008D7EBC">
        <w:rPr>
          <w:rFonts w:asciiTheme="majorBidi" w:hAnsiTheme="majorBidi" w:cstheme="majorBidi"/>
          <w:sz w:val="24"/>
          <w:szCs w:val="24"/>
          <w:lang w:val="en-GB"/>
        </w:rPr>
        <w:t xml:space="preserve">ontroller </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calability and </w:t>
      </w:r>
      <w:r>
        <w:rPr>
          <w:rFonts w:asciiTheme="majorBidi" w:hAnsiTheme="majorBidi" w:cstheme="majorBidi"/>
          <w:sz w:val="24"/>
          <w:szCs w:val="24"/>
          <w:lang w:val="en-GB"/>
        </w:rPr>
        <w:t>P</w:t>
      </w:r>
      <w:r w:rsidRPr="008D7EBC">
        <w:rPr>
          <w:rFonts w:asciiTheme="majorBidi" w:hAnsiTheme="majorBidi" w:cstheme="majorBidi"/>
          <w:sz w:val="24"/>
          <w:szCs w:val="24"/>
          <w:lang w:val="en-GB"/>
        </w:rPr>
        <w:t>erformance</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65</w:t>
      </w:r>
    </w:p>
    <w:p w14:paraId="56F02D71" w14:textId="5342337A"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3.6. Virtualisation and Slicing </w:t>
      </w:r>
      <w:r>
        <w:rPr>
          <w:rFonts w:asciiTheme="majorBidi" w:hAnsiTheme="majorBidi" w:cstheme="majorBidi"/>
          <w:sz w:val="24"/>
          <w:szCs w:val="24"/>
          <w:lang w:val="en-GB"/>
        </w:rPr>
        <w:t>M</w:t>
      </w:r>
      <w:r w:rsidRPr="008D7EBC">
        <w:rPr>
          <w:rFonts w:asciiTheme="majorBidi" w:hAnsiTheme="majorBidi" w:cstheme="majorBidi"/>
          <w:sz w:val="24"/>
          <w:szCs w:val="24"/>
          <w:lang w:val="en-GB"/>
        </w:rPr>
        <w:t>echanism Solutions for QoS in SDN</w:t>
      </w:r>
      <w:r w:rsidR="004D3A18">
        <w:rPr>
          <w:rFonts w:asciiTheme="majorBidi" w:hAnsiTheme="majorBidi" w:cstheme="majorBidi"/>
          <w:sz w:val="24"/>
          <w:szCs w:val="24"/>
          <w:lang w:val="en-GB"/>
        </w:rPr>
        <w:t>…………</w:t>
      </w:r>
      <w:r w:rsidR="004C1CDD">
        <w:rPr>
          <w:rFonts w:asciiTheme="majorBidi" w:hAnsiTheme="majorBidi" w:cstheme="majorBidi"/>
          <w:sz w:val="24"/>
          <w:szCs w:val="24"/>
          <w:lang w:val="en-GB"/>
        </w:rPr>
        <w:t>..</w:t>
      </w:r>
      <w:r w:rsidR="004D3A18">
        <w:rPr>
          <w:rFonts w:asciiTheme="majorBidi" w:hAnsiTheme="majorBidi" w:cstheme="majorBidi"/>
          <w:sz w:val="24"/>
          <w:szCs w:val="24"/>
          <w:lang w:val="en-GB"/>
        </w:rPr>
        <w:t>...</w:t>
      </w:r>
      <w:r>
        <w:rPr>
          <w:rFonts w:asciiTheme="majorBidi" w:hAnsiTheme="majorBidi" w:cstheme="majorBidi"/>
          <w:sz w:val="24"/>
          <w:szCs w:val="24"/>
          <w:lang w:val="en-GB"/>
        </w:rPr>
        <w:t>.67</w:t>
      </w:r>
    </w:p>
    <w:p w14:paraId="570C3811" w14:textId="77777777" w:rsidR="009C0CE3"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3.7. Summary</w:t>
      </w:r>
      <w:r>
        <w:rPr>
          <w:rFonts w:asciiTheme="majorBidi" w:hAnsiTheme="majorBidi" w:cstheme="majorBidi"/>
          <w:sz w:val="24"/>
          <w:szCs w:val="24"/>
          <w:lang w:val="en-GB"/>
        </w:rPr>
        <w:t>…………………………………………………………………………</w:t>
      </w:r>
      <w:r>
        <w:rPr>
          <w:rFonts w:asciiTheme="majorBidi" w:hAnsiTheme="majorBidi" w:cstheme="majorBidi"/>
          <w:sz w:val="24"/>
          <w:szCs w:val="24"/>
          <w:lang w:val="en-GB"/>
        </w:rPr>
        <w:tab/>
        <w:t>69</w:t>
      </w:r>
    </w:p>
    <w:p w14:paraId="0ACFD339" w14:textId="77777777" w:rsidR="009C0CE3" w:rsidRPr="008D7EBC" w:rsidRDefault="009C0CE3" w:rsidP="009C0CE3">
      <w:pPr>
        <w:ind w:left="526" w:right="-64"/>
        <w:rPr>
          <w:rFonts w:asciiTheme="majorBidi" w:hAnsiTheme="majorBidi" w:cstheme="majorBidi"/>
          <w:sz w:val="24"/>
          <w:szCs w:val="24"/>
          <w:lang w:val="en-GB"/>
        </w:rPr>
      </w:pPr>
    </w:p>
    <w:p w14:paraId="61E6EC86" w14:textId="77777777" w:rsidR="009C0CE3" w:rsidRDefault="009C0CE3" w:rsidP="009C0CE3">
      <w:pPr>
        <w:ind w:left="100" w:right="-64"/>
        <w:rPr>
          <w:rFonts w:asciiTheme="majorBidi" w:hAnsiTheme="majorBidi" w:cstheme="majorBidi"/>
          <w:sz w:val="28"/>
          <w:szCs w:val="28"/>
          <w:lang w:val="en-GB"/>
        </w:rPr>
      </w:pPr>
      <w:r w:rsidRPr="008D7EBC">
        <w:rPr>
          <w:rFonts w:asciiTheme="majorBidi" w:hAnsiTheme="majorBidi" w:cstheme="majorBidi"/>
          <w:sz w:val="28"/>
          <w:szCs w:val="28"/>
          <w:lang w:val="en-GB"/>
        </w:rPr>
        <w:t>4.</w:t>
      </w:r>
      <w:r>
        <w:rPr>
          <w:rFonts w:asciiTheme="majorBidi" w:hAnsiTheme="majorBidi" w:cstheme="majorBidi"/>
          <w:sz w:val="28"/>
          <w:szCs w:val="28"/>
          <w:lang w:val="en-GB"/>
        </w:rPr>
        <w:t xml:space="preserve"> </w:t>
      </w:r>
      <w:r w:rsidRPr="008D7EBC">
        <w:rPr>
          <w:rFonts w:asciiTheme="majorBidi" w:hAnsiTheme="majorBidi" w:cstheme="majorBidi"/>
          <w:sz w:val="28"/>
          <w:szCs w:val="28"/>
          <w:lang w:val="en-GB"/>
        </w:rPr>
        <w:t xml:space="preserve">Chapter Four: </w:t>
      </w:r>
      <w:r>
        <w:rPr>
          <w:rFonts w:asciiTheme="majorBidi" w:hAnsiTheme="majorBidi" w:cstheme="majorBidi"/>
          <w:sz w:val="28"/>
          <w:szCs w:val="28"/>
          <w:lang w:val="en-GB"/>
        </w:rPr>
        <w:t>Research Methodology……………………………………</w:t>
      </w:r>
      <w:r>
        <w:rPr>
          <w:rFonts w:asciiTheme="majorBidi" w:hAnsiTheme="majorBidi" w:cstheme="majorBidi"/>
          <w:sz w:val="28"/>
          <w:szCs w:val="28"/>
          <w:lang w:val="en-GB"/>
        </w:rPr>
        <w:tab/>
        <w:t>71</w:t>
      </w:r>
    </w:p>
    <w:p w14:paraId="730CC112" w14:textId="77777777" w:rsidR="009C0CE3" w:rsidRDefault="009C0CE3" w:rsidP="009C0CE3">
      <w:pPr>
        <w:ind w:left="100" w:right="-64"/>
        <w:rPr>
          <w:rFonts w:asciiTheme="majorBidi" w:hAnsiTheme="majorBidi" w:cstheme="majorBidi"/>
          <w:sz w:val="28"/>
          <w:szCs w:val="28"/>
          <w:lang w:val="en-GB"/>
        </w:rPr>
      </w:pPr>
    </w:p>
    <w:p w14:paraId="4B57BB10" w14:textId="77777777" w:rsidR="009C0CE3" w:rsidRDefault="009C0CE3" w:rsidP="009C0CE3">
      <w:pPr>
        <w:ind w:left="526" w:right="-64"/>
        <w:rPr>
          <w:rFonts w:asciiTheme="majorBidi" w:hAnsiTheme="majorBidi" w:cstheme="majorBidi"/>
          <w:sz w:val="24"/>
          <w:szCs w:val="24"/>
          <w:lang w:val="en-GB"/>
        </w:rPr>
      </w:pPr>
      <w:r w:rsidRPr="009B6627">
        <w:rPr>
          <w:rFonts w:asciiTheme="majorBidi" w:hAnsiTheme="majorBidi" w:cstheme="majorBidi"/>
          <w:sz w:val="24"/>
          <w:szCs w:val="24"/>
          <w:lang w:val="en-GB"/>
        </w:rPr>
        <w:t>4.1. Introduction</w:t>
      </w:r>
      <w:r>
        <w:rPr>
          <w:rFonts w:asciiTheme="majorBidi" w:hAnsiTheme="majorBidi" w:cstheme="majorBidi"/>
          <w:sz w:val="24"/>
          <w:szCs w:val="24"/>
          <w:lang w:val="en-GB"/>
        </w:rPr>
        <w:t>………………………………………………………………………</w:t>
      </w:r>
      <w:r>
        <w:rPr>
          <w:rFonts w:asciiTheme="majorBidi" w:hAnsiTheme="majorBidi" w:cstheme="majorBidi"/>
          <w:sz w:val="24"/>
          <w:szCs w:val="24"/>
          <w:lang w:val="en-GB"/>
        </w:rPr>
        <w:tab/>
        <w:t>71</w:t>
      </w:r>
      <w:r w:rsidRPr="009B6627">
        <w:rPr>
          <w:rFonts w:asciiTheme="majorBidi" w:hAnsiTheme="majorBidi" w:cstheme="majorBidi"/>
          <w:sz w:val="24"/>
          <w:szCs w:val="24"/>
          <w:lang w:val="en-GB"/>
        </w:rPr>
        <w:t xml:space="preserve"> </w:t>
      </w:r>
    </w:p>
    <w:p w14:paraId="7FB02176" w14:textId="77777777" w:rsidR="009C0CE3" w:rsidRDefault="009C0CE3" w:rsidP="009C0CE3">
      <w:pPr>
        <w:ind w:left="526" w:right="-64"/>
        <w:rPr>
          <w:rFonts w:asciiTheme="majorBidi" w:hAnsiTheme="majorBidi" w:cstheme="majorBidi"/>
          <w:sz w:val="24"/>
          <w:szCs w:val="24"/>
          <w:lang w:val="en-GB"/>
        </w:rPr>
      </w:pPr>
      <w:r w:rsidRPr="009B6627">
        <w:rPr>
          <w:rFonts w:asciiTheme="majorBidi" w:hAnsiTheme="majorBidi" w:cstheme="majorBidi"/>
          <w:sz w:val="24"/>
          <w:szCs w:val="24"/>
          <w:lang w:val="en-GB"/>
        </w:rPr>
        <w:t>4.2. Quantitative Research Methodology</w:t>
      </w:r>
      <w:r>
        <w:rPr>
          <w:rFonts w:asciiTheme="majorBidi" w:hAnsiTheme="majorBidi" w:cstheme="majorBidi"/>
          <w:sz w:val="24"/>
          <w:szCs w:val="24"/>
          <w:lang w:val="en-GB"/>
        </w:rPr>
        <w:t>……………………………………………..</w:t>
      </w:r>
      <w:r>
        <w:rPr>
          <w:rFonts w:asciiTheme="majorBidi" w:hAnsiTheme="majorBidi" w:cstheme="majorBidi"/>
          <w:sz w:val="24"/>
          <w:szCs w:val="24"/>
          <w:lang w:val="en-GB"/>
        </w:rPr>
        <w:tab/>
        <w:t>71</w:t>
      </w:r>
      <w:r w:rsidRPr="009B6627">
        <w:rPr>
          <w:rFonts w:asciiTheme="majorBidi" w:hAnsiTheme="majorBidi" w:cstheme="majorBidi"/>
          <w:sz w:val="24"/>
          <w:szCs w:val="24"/>
          <w:lang w:val="en-GB"/>
        </w:rPr>
        <w:t xml:space="preserve"> </w:t>
      </w:r>
    </w:p>
    <w:p w14:paraId="2300A51A" w14:textId="77777777" w:rsidR="009C0CE3" w:rsidRDefault="009C0CE3" w:rsidP="009C0CE3">
      <w:pPr>
        <w:ind w:left="526" w:right="-64"/>
        <w:rPr>
          <w:rFonts w:asciiTheme="majorBidi" w:hAnsiTheme="majorBidi" w:cstheme="majorBidi"/>
          <w:sz w:val="24"/>
          <w:szCs w:val="24"/>
          <w:lang w:val="en-GB"/>
        </w:rPr>
      </w:pPr>
      <w:r w:rsidRPr="009B6627">
        <w:rPr>
          <w:rFonts w:asciiTheme="majorBidi" w:hAnsiTheme="majorBidi" w:cstheme="majorBidi"/>
          <w:sz w:val="24"/>
          <w:szCs w:val="24"/>
          <w:lang w:val="en-GB"/>
        </w:rPr>
        <w:t>4.3. Research Design</w:t>
      </w:r>
      <w:r>
        <w:rPr>
          <w:rFonts w:asciiTheme="majorBidi" w:hAnsiTheme="majorBidi" w:cstheme="majorBidi"/>
          <w:sz w:val="24"/>
          <w:szCs w:val="24"/>
          <w:lang w:val="en-GB"/>
        </w:rPr>
        <w:t>………………………………………………………………….</w:t>
      </w:r>
      <w:r>
        <w:rPr>
          <w:rFonts w:asciiTheme="majorBidi" w:hAnsiTheme="majorBidi" w:cstheme="majorBidi"/>
          <w:sz w:val="24"/>
          <w:szCs w:val="24"/>
          <w:lang w:val="en-GB"/>
        </w:rPr>
        <w:tab/>
        <w:t>74</w:t>
      </w:r>
    </w:p>
    <w:p w14:paraId="6ACAAC3C" w14:textId="77777777" w:rsidR="009C0CE3" w:rsidRPr="009B6627" w:rsidRDefault="009C0CE3" w:rsidP="009C0CE3">
      <w:pPr>
        <w:ind w:left="526" w:right="-64"/>
        <w:rPr>
          <w:rFonts w:asciiTheme="majorBidi" w:hAnsiTheme="majorBidi" w:cstheme="majorBidi"/>
          <w:sz w:val="24"/>
          <w:szCs w:val="24"/>
          <w:lang w:val="en-GB"/>
        </w:rPr>
      </w:pPr>
      <w:r w:rsidRPr="009B6627">
        <w:rPr>
          <w:rFonts w:asciiTheme="majorBidi" w:hAnsiTheme="majorBidi" w:cstheme="majorBidi"/>
          <w:sz w:val="24"/>
          <w:szCs w:val="24"/>
          <w:lang w:val="en-GB"/>
        </w:rPr>
        <w:t>4.4. Summary</w:t>
      </w:r>
      <w:r>
        <w:rPr>
          <w:rFonts w:asciiTheme="majorBidi" w:hAnsiTheme="majorBidi" w:cstheme="majorBidi"/>
          <w:sz w:val="24"/>
          <w:szCs w:val="24"/>
          <w:lang w:val="en-GB"/>
        </w:rPr>
        <w:t>…………………………………………………………………………</w:t>
      </w:r>
      <w:r>
        <w:rPr>
          <w:rFonts w:asciiTheme="majorBidi" w:hAnsiTheme="majorBidi" w:cstheme="majorBidi"/>
          <w:sz w:val="24"/>
          <w:szCs w:val="24"/>
          <w:lang w:val="en-GB"/>
        </w:rPr>
        <w:tab/>
        <w:t>78</w:t>
      </w:r>
    </w:p>
    <w:p w14:paraId="7C3E792C" w14:textId="77777777" w:rsidR="009C0CE3" w:rsidRPr="008D7EBC" w:rsidRDefault="009C0CE3" w:rsidP="009C0CE3">
      <w:pPr>
        <w:ind w:left="100" w:right="-64"/>
        <w:rPr>
          <w:rFonts w:asciiTheme="majorBidi" w:hAnsiTheme="majorBidi" w:cstheme="majorBidi"/>
          <w:sz w:val="28"/>
          <w:szCs w:val="28"/>
          <w:lang w:val="en-GB"/>
        </w:rPr>
      </w:pPr>
    </w:p>
    <w:p w14:paraId="03BB8519" w14:textId="77777777" w:rsidR="009C0CE3" w:rsidRDefault="009C0CE3" w:rsidP="009C0CE3">
      <w:pPr>
        <w:ind w:left="100" w:right="-64"/>
        <w:rPr>
          <w:rFonts w:asciiTheme="majorBidi" w:hAnsiTheme="majorBidi" w:cstheme="majorBidi"/>
          <w:sz w:val="28"/>
          <w:szCs w:val="28"/>
          <w:lang w:val="en-GB"/>
        </w:rPr>
      </w:pPr>
      <w:r>
        <w:rPr>
          <w:rFonts w:asciiTheme="majorBidi" w:hAnsiTheme="majorBidi" w:cstheme="majorBidi"/>
          <w:sz w:val="28"/>
          <w:szCs w:val="28"/>
          <w:lang w:val="en-GB"/>
        </w:rPr>
        <w:t>5</w:t>
      </w:r>
      <w:r w:rsidRPr="008D7EBC">
        <w:rPr>
          <w:rFonts w:asciiTheme="majorBidi" w:hAnsiTheme="majorBidi" w:cstheme="majorBidi"/>
          <w:sz w:val="28"/>
          <w:szCs w:val="28"/>
          <w:lang w:val="en-GB"/>
        </w:rPr>
        <w:t>.</w:t>
      </w:r>
      <w:r>
        <w:rPr>
          <w:rFonts w:asciiTheme="majorBidi" w:hAnsiTheme="majorBidi" w:cstheme="majorBidi"/>
          <w:sz w:val="28"/>
          <w:szCs w:val="28"/>
          <w:lang w:val="en-GB"/>
        </w:rPr>
        <w:t xml:space="preserve"> </w:t>
      </w:r>
      <w:r w:rsidRPr="008D7EBC">
        <w:rPr>
          <w:rFonts w:asciiTheme="majorBidi" w:hAnsiTheme="majorBidi" w:cstheme="majorBidi"/>
          <w:sz w:val="28"/>
          <w:szCs w:val="28"/>
          <w:lang w:val="en-GB"/>
        </w:rPr>
        <w:t xml:space="preserve">Chapter </w:t>
      </w:r>
      <w:r>
        <w:rPr>
          <w:rFonts w:asciiTheme="majorBidi" w:hAnsiTheme="majorBidi" w:cstheme="majorBidi"/>
          <w:sz w:val="28"/>
          <w:szCs w:val="28"/>
          <w:lang w:val="en-GB"/>
        </w:rPr>
        <w:t>Five</w:t>
      </w:r>
      <w:r w:rsidRPr="008D7EBC">
        <w:rPr>
          <w:rFonts w:asciiTheme="majorBidi" w:hAnsiTheme="majorBidi" w:cstheme="majorBidi"/>
          <w:sz w:val="28"/>
          <w:szCs w:val="28"/>
          <w:lang w:val="en-GB"/>
        </w:rPr>
        <w:t>: Impleme</w:t>
      </w:r>
      <w:r>
        <w:rPr>
          <w:rFonts w:asciiTheme="majorBidi" w:hAnsiTheme="majorBidi" w:cstheme="majorBidi"/>
          <w:sz w:val="28"/>
          <w:szCs w:val="28"/>
          <w:lang w:val="en-GB"/>
        </w:rPr>
        <w:t>nting the FIFO Algorithm in SDN.………………</w:t>
      </w:r>
      <w:r>
        <w:rPr>
          <w:rFonts w:asciiTheme="majorBidi" w:hAnsiTheme="majorBidi" w:cstheme="majorBidi"/>
          <w:sz w:val="28"/>
          <w:szCs w:val="28"/>
          <w:lang w:val="en-GB"/>
        </w:rPr>
        <w:tab/>
        <w:t>79</w:t>
      </w:r>
      <w:r w:rsidRPr="008D7EBC">
        <w:rPr>
          <w:rFonts w:asciiTheme="majorBidi" w:hAnsiTheme="majorBidi" w:cstheme="majorBidi"/>
          <w:sz w:val="28"/>
          <w:szCs w:val="28"/>
          <w:lang w:val="en-GB"/>
        </w:rPr>
        <w:t xml:space="preserve"> </w:t>
      </w:r>
    </w:p>
    <w:p w14:paraId="4BEDCA27" w14:textId="77777777" w:rsidR="009C0CE3" w:rsidRPr="00BA60F4" w:rsidRDefault="009C0CE3" w:rsidP="009C0CE3">
      <w:pPr>
        <w:ind w:left="100" w:right="-64"/>
        <w:rPr>
          <w:rFonts w:asciiTheme="majorBidi" w:hAnsiTheme="majorBidi" w:cstheme="majorBidi"/>
          <w:sz w:val="28"/>
          <w:szCs w:val="28"/>
          <w:lang w:val="en-GB"/>
        </w:rPr>
      </w:pPr>
      <w:r w:rsidRPr="008D7EBC">
        <w:rPr>
          <w:rFonts w:asciiTheme="majorBidi" w:hAnsiTheme="majorBidi" w:cstheme="majorBidi"/>
          <w:sz w:val="28"/>
          <w:szCs w:val="28"/>
          <w:lang w:val="en-GB"/>
        </w:rPr>
        <w:t xml:space="preserve">  </w:t>
      </w:r>
    </w:p>
    <w:p w14:paraId="7C710B3D" w14:textId="77777777" w:rsidR="009C0CE3" w:rsidRPr="008D7EBC"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5.1.</w:t>
      </w:r>
      <w:r w:rsidRPr="008D7EBC">
        <w:rPr>
          <w:rFonts w:asciiTheme="majorBidi" w:hAnsiTheme="majorBidi" w:cstheme="majorBidi"/>
          <w:sz w:val="24"/>
          <w:szCs w:val="24"/>
          <w:lang w:val="en-GB"/>
        </w:rPr>
        <w:t xml:space="preserve"> Introduction to the FIFO </w:t>
      </w:r>
      <w:r>
        <w:rPr>
          <w:rFonts w:asciiTheme="majorBidi" w:hAnsiTheme="majorBidi" w:cstheme="majorBidi"/>
          <w:sz w:val="24"/>
          <w:szCs w:val="24"/>
          <w:lang w:val="en-GB"/>
        </w:rPr>
        <w:t>A</w:t>
      </w:r>
      <w:r w:rsidRPr="008D7EBC">
        <w:rPr>
          <w:rFonts w:asciiTheme="majorBidi" w:hAnsiTheme="majorBidi" w:cstheme="majorBidi"/>
          <w:sz w:val="24"/>
          <w:szCs w:val="24"/>
          <w:lang w:val="en-GB"/>
        </w:rPr>
        <w:t xml:space="preserve">lgorithm </w:t>
      </w:r>
      <w:r>
        <w:rPr>
          <w:rFonts w:asciiTheme="majorBidi" w:hAnsiTheme="majorBidi" w:cstheme="majorBidi"/>
          <w:sz w:val="24"/>
          <w:szCs w:val="24"/>
          <w:lang w:val="en-GB"/>
        </w:rPr>
        <w:t>……………………………………………..</w:t>
      </w:r>
      <w:r>
        <w:rPr>
          <w:rFonts w:asciiTheme="majorBidi" w:hAnsiTheme="majorBidi" w:cstheme="majorBidi"/>
          <w:sz w:val="24"/>
          <w:szCs w:val="24"/>
          <w:lang w:val="en-GB"/>
        </w:rPr>
        <w:tab/>
        <w:t>79</w:t>
      </w:r>
    </w:p>
    <w:p w14:paraId="17C91188" w14:textId="77777777" w:rsidR="009C0CE3"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5</w:t>
      </w:r>
      <w:r w:rsidRPr="008D7EBC">
        <w:rPr>
          <w:rFonts w:asciiTheme="majorBidi" w:hAnsiTheme="majorBidi" w:cstheme="majorBidi"/>
          <w:sz w:val="24"/>
          <w:szCs w:val="24"/>
          <w:lang w:val="en-GB"/>
        </w:rPr>
        <w:t>.2</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Implementation </w:t>
      </w:r>
      <w:r>
        <w:rPr>
          <w:rFonts w:asciiTheme="majorBidi" w:hAnsiTheme="majorBidi" w:cstheme="majorBidi"/>
          <w:sz w:val="24"/>
          <w:szCs w:val="24"/>
          <w:lang w:val="en-GB"/>
        </w:rPr>
        <w:t>M</w:t>
      </w:r>
      <w:r w:rsidRPr="008D7EBC">
        <w:rPr>
          <w:rFonts w:asciiTheme="majorBidi" w:hAnsiTheme="majorBidi" w:cstheme="majorBidi"/>
          <w:sz w:val="24"/>
          <w:szCs w:val="24"/>
          <w:lang w:val="en-GB"/>
        </w:rPr>
        <w:t xml:space="preserve">ethodology </w:t>
      </w:r>
      <w:r>
        <w:rPr>
          <w:rFonts w:asciiTheme="majorBidi" w:hAnsiTheme="majorBidi" w:cstheme="majorBidi"/>
          <w:sz w:val="24"/>
          <w:szCs w:val="24"/>
          <w:lang w:val="en-GB"/>
        </w:rPr>
        <w:t xml:space="preserve">of FIFO </w:t>
      </w:r>
      <w:r w:rsidRPr="008D7EBC">
        <w:rPr>
          <w:rFonts w:asciiTheme="majorBidi" w:hAnsiTheme="majorBidi" w:cstheme="majorBidi"/>
          <w:sz w:val="24"/>
          <w:szCs w:val="24"/>
          <w:lang w:val="en-GB"/>
        </w:rPr>
        <w:t xml:space="preserve">and Sliced-SDN </w:t>
      </w:r>
      <w:r>
        <w:rPr>
          <w:rFonts w:asciiTheme="majorBidi" w:hAnsiTheme="majorBidi" w:cstheme="majorBidi"/>
          <w:sz w:val="24"/>
          <w:szCs w:val="24"/>
          <w:lang w:val="en-GB"/>
        </w:rPr>
        <w:t>T</w:t>
      </w:r>
      <w:r w:rsidRPr="008D7EBC">
        <w:rPr>
          <w:rFonts w:asciiTheme="majorBidi" w:hAnsiTheme="majorBidi" w:cstheme="majorBidi"/>
          <w:sz w:val="24"/>
          <w:szCs w:val="24"/>
          <w:lang w:val="en-GB"/>
        </w:rPr>
        <w:t xml:space="preserve">estbed System’s </w:t>
      </w:r>
      <w:r>
        <w:rPr>
          <w:rFonts w:asciiTheme="majorBidi" w:hAnsiTheme="majorBidi" w:cstheme="majorBidi"/>
          <w:sz w:val="24"/>
          <w:szCs w:val="24"/>
          <w:lang w:val="en-GB"/>
        </w:rPr>
        <w:t>O</w:t>
      </w:r>
      <w:r w:rsidRPr="008D7EBC">
        <w:rPr>
          <w:rFonts w:asciiTheme="majorBidi" w:hAnsiTheme="majorBidi" w:cstheme="majorBidi"/>
          <w:sz w:val="24"/>
          <w:szCs w:val="24"/>
          <w:lang w:val="en-GB"/>
        </w:rPr>
        <w:t>verview</w:t>
      </w:r>
      <w:r>
        <w:rPr>
          <w:rFonts w:asciiTheme="majorBidi" w:hAnsiTheme="majorBidi" w:cstheme="majorBidi"/>
          <w:sz w:val="24"/>
          <w:szCs w:val="24"/>
          <w:lang w:val="en-GB"/>
        </w:rPr>
        <w:t xml:space="preserve"> </w:t>
      </w:r>
    </w:p>
    <w:p w14:paraId="17B25750" w14:textId="77777777" w:rsidR="009C0CE3" w:rsidRPr="008D7EBC"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………………………………………………………………………………………...82</w:t>
      </w:r>
    </w:p>
    <w:p w14:paraId="2FCC67CA" w14:textId="77777777"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5</w:t>
      </w:r>
      <w:r w:rsidRPr="008D7EBC">
        <w:rPr>
          <w:rFonts w:asciiTheme="majorBidi" w:hAnsiTheme="majorBidi" w:cstheme="majorBidi"/>
          <w:sz w:val="24"/>
          <w:szCs w:val="24"/>
          <w:lang w:val="en-GB"/>
        </w:rPr>
        <w:t>.2.1</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Queueing limitations of FIFO</w:t>
      </w:r>
      <w:r>
        <w:rPr>
          <w:rFonts w:asciiTheme="majorBidi" w:hAnsiTheme="majorBidi" w:cstheme="majorBidi"/>
          <w:sz w:val="24"/>
          <w:szCs w:val="24"/>
          <w:lang w:val="en-GB"/>
        </w:rPr>
        <w:t xml:space="preserve"> in SDN………………………………………</w:t>
      </w:r>
      <w:r>
        <w:rPr>
          <w:rFonts w:asciiTheme="majorBidi" w:hAnsiTheme="majorBidi" w:cstheme="majorBidi"/>
          <w:sz w:val="24"/>
          <w:szCs w:val="24"/>
          <w:lang w:val="en-GB"/>
        </w:rPr>
        <w:tab/>
        <w:t>82</w:t>
      </w:r>
    </w:p>
    <w:p w14:paraId="4FB66E0C" w14:textId="77777777"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 xml:space="preserve">5.2.2. </w:t>
      </w:r>
      <w:r w:rsidRPr="008D7EBC">
        <w:rPr>
          <w:rFonts w:asciiTheme="majorBidi" w:hAnsiTheme="majorBidi" w:cstheme="majorBidi"/>
          <w:sz w:val="24"/>
          <w:szCs w:val="24"/>
          <w:lang w:val="en-GB"/>
        </w:rPr>
        <w:t>SDN FIFO model</w:t>
      </w:r>
      <w:r>
        <w:rPr>
          <w:rFonts w:asciiTheme="majorBidi" w:hAnsiTheme="majorBidi" w:cstheme="majorBidi"/>
          <w:sz w:val="24"/>
          <w:szCs w:val="24"/>
          <w:lang w:val="en-GB"/>
        </w:rPr>
        <w:t>……………………………………………………………</w:t>
      </w:r>
      <w:r>
        <w:rPr>
          <w:rFonts w:asciiTheme="majorBidi" w:hAnsiTheme="majorBidi" w:cstheme="majorBidi"/>
          <w:sz w:val="24"/>
          <w:szCs w:val="24"/>
          <w:lang w:val="en-GB"/>
        </w:rPr>
        <w:tab/>
        <w:t>83</w:t>
      </w:r>
    </w:p>
    <w:p w14:paraId="24A8AF02" w14:textId="77777777" w:rsidR="009C0CE3"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lastRenderedPageBreak/>
        <w:t xml:space="preserve">   </w:t>
      </w:r>
      <w:r>
        <w:rPr>
          <w:rFonts w:asciiTheme="majorBidi" w:hAnsiTheme="majorBidi" w:cstheme="majorBidi"/>
          <w:sz w:val="24"/>
          <w:szCs w:val="24"/>
          <w:lang w:val="en-GB"/>
        </w:rPr>
        <w:t>5</w:t>
      </w:r>
      <w:r w:rsidRPr="008D7EBC">
        <w:rPr>
          <w:rFonts w:asciiTheme="majorBidi" w:hAnsiTheme="majorBidi" w:cstheme="majorBidi"/>
          <w:sz w:val="24"/>
          <w:szCs w:val="24"/>
          <w:lang w:val="en-GB"/>
        </w:rPr>
        <w:t xml:space="preserve">.2.3. A </w:t>
      </w:r>
      <w:r>
        <w:rPr>
          <w:rFonts w:asciiTheme="majorBidi" w:hAnsiTheme="majorBidi" w:cstheme="majorBidi"/>
          <w:sz w:val="24"/>
          <w:szCs w:val="24"/>
          <w:lang w:val="en-GB"/>
        </w:rPr>
        <w:t>t</w:t>
      </w:r>
      <w:r w:rsidRPr="008D7EBC">
        <w:rPr>
          <w:rFonts w:asciiTheme="majorBidi" w:hAnsiTheme="majorBidi" w:cstheme="majorBidi"/>
          <w:sz w:val="24"/>
          <w:szCs w:val="24"/>
          <w:lang w:val="en-GB"/>
        </w:rPr>
        <w:t>estbed and experimental design for the FIFO algorithm module in</w:t>
      </w:r>
    </w:p>
    <w:p w14:paraId="764EA1BC" w14:textId="0ADABC45"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s</w:t>
      </w:r>
      <w:r w:rsidRPr="008D7EBC">
        <w:rPr>
          <w:rFonts w:asciiTheme="majorBidi" w:hAnsiTheme="majorBidi" w:cstheme="majorBidi"/>
          <w:sz w:val="24"/>
          <w:szCs w:val="24"/>
          <w:lang w:val="en-GB"/>
        </w:rPr>
        <w:t>liced-SDN</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88</w:t>
      </w:r>
    </w:p>
    <w:p w14:paraId="419FAA79" w14:textId="77777777"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5.2.4. Timescale parameters………………………………………………………..</w:t>
      </w:r>
      <w:r>
        <w:rPr>
          <w:rFonts w:asciiTheme="majorBidi" w:hAnsiTheme="majorBidi" w:cstheme="majorBidi"/>
          <w:sz w:val="24"/>
          <w:szCs w:val="24"/>
          <w:lang w:val="en-GB"/>
        </w:rPr>
        <w:tab/>
        <w:t>89</w:t>
      </w:r>
    </w:p>
    <w:p w14:paraId="255BC37E" w14:textId="77777777" w:rsidR="009C0CE3" w:rsidRPr="008D7EBC"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5.3. Summary…………………………………………………………………………</w:t>
      </w:r>
      <w:r>
        <w:rPr>
          <w:rFonts w:asciiTheme="majorBidi" w:hAnsiTheme="majorBidi" w:cstheme="majorBidi"/>
          <w:sz w:val="24"/>
          <w:szCs w:val="24"/>
          <w:lang w:val="en-GB"/>
        </w:rPr>
        <w:tab/>
        <w:t>91</w:t>
      </w:r>
    </w:p>
    <w:p w14:paraId="4C6782F4" w14:textId="77777777" w:rsidR="009C0CE3" w:rsidRPr="008D7EBC" w:rsidRDefault="009C0CE3" w:rsidP="009C0CE3">
      <w:pPr>
        <w:ind w:left="100" w:right="-64"/>
        <w:rPr>
          <w:rFonts w:asciiTheme="majorBidi" w:eastAsiaTheme="majorEastAsia" w:hAnsiTheme="majorBidi" w:cstheme="majorBidi"/>
          <w:sz w:val="28"/>
          <w:szCs w:val="28"/>
          <w:lang w:val="en-GB"/>
        </w:rPr>
      </w:pPr>
    </w:p>
    <w:p w14:paraId="3A179DBD" w14:textId="77777777" w:rsidR="009C0CE3" w:rsidRPr="008D7EBC" w:rsidRDefault="009C0CE3" w:rsidP="009C0CE3">
      <w:pPr>
        <w:pStyle w:val="Standard"/>
        <w:ind w:left="100" w:right="-64"/>
        <w:rPr>
          <w:rFonts w:asciiTheme="majorBidi" w:eastAsiaTheme="majorEastAsia" w:hAnsiTheme="majorBidi" w:cstheme="majorBidi"/>
          <w:kern w:val="0"/>
          <w:sz w:val="36"/>
          <w:szCs w:val="36"/>
          <w:lang w:eastAsia="ja-JP" w:bidi="ar-SA"/>
        </w:rPr>
      </w:pPr>
      <w:r>
        <w:rPr>
          <w:rFonts w:asciiTheme="majorBidi" w:eastAsiaTheme="minorHAnsi" w:hAnsiTheme="majorBidi" w:cstheme="majorBidi"/>
          <w:kern w:val="0"/>
          <w:sz w:val="28"/>
          <w:szCs w:val="28"/>
          <w:lang w:eastAsia="en-US" w:bidi="ar-SA"/>
        </w:rPr>
        <w:t>6</w:t>
      </w:r>
      <w:r w:rsidRPr="008D7EBC">
        <w:rPr>
          <w:rFonts w:asciiTheme="majorBidi" w:eastAsiaTheme="minorHAnsi" w:hAnsiTheme="majorBidi" w:cstheme="majorBidi"/>
          <w:kern w:val="0"/>
          <w:sz w:val="28"/>
          <w:szCs w:val="28"/>
          <w:lang w:eastAsia="en-US" w:bidi="ar-SA"/>
        </w:rPr>
        <w:t xml:space="preserve">. Chapter </w:t>
      </w:r>
      <w:r>
        <w:rPr>
          <w:rFonts w:asciiTheme="majorBidi" w:eastAsiaTheme="minorHAnsi" w:hAnsiTheme="majorBidi" w:cstheme="majorBidi"/>
          <w:kern w:val="0"/>
          <w:sz w:val="28"/>
          <w:szCs w:val="28"/>
          <w:lang w:eastAsia="en-US" w:bidi="ar-SA"/>
        </w:rPr>
        <w:t>Six</w:t>
      </w:r>
      <w:r w:rsidRPr="008D7EBC">
        <w:rPr>
          <w:rFonts w:asciiTheme="majorBidi" w:eastAsiaTheme="minorHAnsi" w:hAnsiTheme="majorBidi" w:cstheme="majorBidi"/>
          <w:kern w:val="0"/>
          <w:sz w:val="28"/>
          <w:szCs w:val="28"/>
          <w:lang w:eastAsia="en-US" w:bidi="ar-SA"/>
        </w:rPr>
        <w:t>: Traffic Shaping (TS) Algorithms in SDN</w:t>
      </w:r>
      <w:r>
        <w:rPr>
          <w:rFonts w:asciiTheme="majorBidi" w:eastAsiaTheme="minorHAnsi" w:hAnsiTheme="majorBidi" w:cstheme="majorBidi"/>
          <w:kern w:val="0"/>
          <w:sz w:val="28"/>
          <w:szCs w:val="28"/>
          <w:lang w:eastAsia="en-US" w:bidi="ar-SA"/>
        </w:rPr>
        <w:t>…………………</w:t>
      </w:r>
      <w:r>
        <w:rPr>
          <w:rFonts w:asciiTheme="majorBidi" w:eastAsiaTheme="minorHAnsi" w:hAnsiTheme="majorBidi" w:cstheme="majorBidi"/>
          <w:kern w:val="0"/>
          <w:sz w:val="28"/>
          <w:szCs w:val="28"/>
          <w:lang w:eastAsia="en-US" w:bidi="ar-SA"/>
        </w:rPr>
        <w:tab/>
        <w:t>93</w:t>
      </w:r>
      <w:r w:rsidRPr="008D7EBC">
        <w:rPr>
          <w:rFonts w:asciiTheme="majorBidi" w:eastAsiaTheme="majorEastAsia" w:hAnsiTheme="majorBidi" w:cstheme="majorBidi"/>
          <w:kern w:val="0"/>
          <w:sz w:val="36"/>
          <w:szCs w:val="36"/>
          <w:lang w:eastAsia="ja-JP" w:bidi="ar-SA"/>
        </w:rPr>
        <w:t xml:space="preserve"> </w:t>
      </w:r>
    </w:p>
    <w:p w14:paraId="370B1FFF" w14:textId="77777777" w:rsidR="009C0CE3" w:rsidRPr="008D7EBC" w:rsidRDefault="009C0CE3" w:rsidP="009C0CE3">
      <w:pPr>
        <w:ind w:left="100" w:right="-64"/>
        <w:rPr>
          <w:rFonts w:asciiTheme="majorBidi" w:hAnsiTheme="majorBidi" w:cstheme="majorBidi"/>
          <w:lang w:val="en-GB" w:eastAsia="ja-JP"/>
        </w:rPr>
      </w:pPr>
    </w:p>
    <w:p w14:paraId="40D7464A" w14:textId="77777777" w:rsidR="009C0CE3" w:rsidRPr="008D7EBC"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6</w:t>
      </w:r>
      <w:r w:rsidRPr="008D7EBC">
        <w:rPr>
          <w:rFonts w:asciiTheme="majorBidi" w:hAnsiTheme="majorBidi" w:cstheme="majorBidi"/>
          <w:sz w:val="24"/>
          <w:szCs w:val="24"/>
          <w:lang w:val="en-GB"/>
        </w:rPr>
        <w:t>.1 Introduct</w:t>
      </w:r>
      <w:r>
        <w:rPr>
          <w:rFonts w:asciiTheme="majorBidi" w:hAnsiTheme="majorBidi" w:cstheme="majorBidi"/>
          <w:sz w:val="24"/>
          <w:szCs w:val="24"/>
          <w:lang w:val="en-GB"/>
        </w:rPr>
        <w:t>ion to Traffic Shaping for SDN-S</w:t>
      </w:r>
      <w:r w:rsidRPr="008D7EBC">
        <w:rPr>
          <w:rFonts w:asciiTheme="majorBidi" w:hAnsiTheme="majorBidi" w:cstheme="majorBidi"/>
          <w:sz w:val="24"/>
          <w:szCs w:val="24"/>
          <w:lang w:val="en-GB"/>
        </w:rPr>
        <w:t>liced (TS) Algorithms</w:t>
      </w:r>
      <w:r>
        <w:rPr>
          <w:rFonts w:asciiTheme="majorBidi" w:hAnsiTheme="majorBidi" w:cstheme="majorBidi"/>
          <w:sz w:val="24"/>
          <w:szCs w:val="24"/>
          <w:lang w:val="en-GB"/>
        </w:rPr>
        <w:t>………………</w:t>
      </w:r>
      <w:r>
        <w:rPr>
          <w:rFonts w:asciiTheme="majorBidi" w:hAnsiTheme="majorBidi" w:cstheme="majorBidi"/>
          <w:sz w:val="24"/>
          <w:szCs w:val="24"/>
          <w:lang w:val="en-GB"/>
        </w:rPr>
        <w:tab/>
        <w:t>93</w:t>
      </w:r>
    </w:p>
    <w:p w14:paraId="1DB057C2" w14:textId="77777777" w:rsidR="009C0CE3" w:rsidRPr="008D7EBC"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6</w:t>
      </w:r>
      <w:r w:rsidRPr="008D7EBC">
        <w:rPr>
          <w:rFonts w:asciiTheme="majorBidi" w:hAnsiTheme="majorBidi" w:cstheme="majorBidi"/>
          <w:sz w:val="24"/>
          <w:szCs w:val="24"/>
          <w:lang w:val="en-GB"/>
        </w:rPr>
        <w:t xml:space="preserve">.2. System </w:t>
      </w:r>
      <w:r>
        <w:rPr>
          <w:rFonts w:asciiTheme="majorBidi" w:hAnsiTheme="majorBidi" w:cstheme="majorBidi"/>
          <w:sz w:val="24"/>
          <w:szCs w:val="24"/>
          <w:lang w:val="en-GB"/>
        </w:rPr>
        <w:t>C</w:t>
      </w:r>
      <w:r w:rsidRPr="008D7EBC">
        <w:rPr>
          <w:rFonts w:asciiTheme="majorBidi" w:hAnsiTheme="majorBidi" w:cstheme="majorBidi"/>
          <w:sz w:val="24"/>
          <w:szCs w:val="24"/>
          <w:lang w:val="en-GB"/>
        </w:rPr>
        <w:t xml:space="preserve">omponents and </w:t>
      </w:r>
      <w:r>
        <w:rPr>
          <w:rFonts w:asciiTheme="majorBidi" w:hAnsiTheme="majorBidi" w:cstheme="majorBidi"/>
          <w:sz w:val="24"/>
          <w:szCs w:val="24"/>
          <w:lang w:val="en-GB"/>
        </w:rPr>
        <w:t>I</w:t>
      </w:r>
      <w:r w:rsidRPr="008D7EBC">
        <w:rPr>
          <w:rFonts w:asciiTheme="majorBidi" w:hAnsiTheme="majorBidi" w:cstheme="majorBidi"/>
          <w:sz w:val="24"/>
          <w:szCs w:val="24"/>
          <w:lang w:val="en-GB"/>
        </w:rPr>
        <w:t xml:space="preserve">mplementation </w:t>
      </w:r>
      <w:r>
        <w:rPr>
          <w:rFonts w:asciiTheme="majorBidi" w:hAnsiTheme="majorBidi" w:cstheme="majorBidi"/>
          <w:sz w:val="24"/>
          <w:szCs w:val="24"/>
          <w:lang w:val="en-GB"/>
        </w:rPr>
        <w:t>O</w:t>
      </w:r>
      <w:r w:rsidRPr="008D7EBC">
        <w:rPr>
          <w:rFonts w:asciiTheme="majorBidi" w:hAnsiTheme="majorBidi" w:cstheme="majorBidi"/>
          <w:sz w:val="24"/>
          <w:szCs w:val="24"/>
          <w:lang w:val="en-GB"/>
        </w:rPr>
        <w:t>verview</w:t>
      </w:r>
      <w:r>
        <w:rPr>
          <w:rFonts w:asciiTheme="majorBidi" w:hAnsiTheme="majorBidi" w:cstheme="majorBidi"/>
          <w:sz w:val="24"/>
          <w:szCs w:val="24"/>
          <w:lang w:val="en-GB"/>
        </w:rPr>
        <w:t>…………………………….</w:t>
      </w:r>
      <w:r>
        <w:rPr>
          <w:rFonts w:asciiTheme="majorBidi" w:hAnsiTheme="majorBidi" w:cstheme="majorBidi"/>
          <w:sz w:val="24"/>
          <w:szCs w:val="24"/>
          <w:lang w:val="en-GB"/>
        </w:rPr>
        <w:tab/>
        <w:t>94</w:t>
      </w:r>
    </w:p>
    <w:p w14:paraId="11235CE9" w14:textId="3EB45DEA"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6</w:t>
      </w:r>
      <w:r w:rsidRPr="008D7EBC">
        <w:rPr>
          <w:rFonts w:asciiTheme="majorBidi" w:hAnsiTheme="majorBidi" w:cstheme="majorBidi"/>
          <w:sz w:val="24"/>
          <w:szCs w:val="24"/>
          <w:lang w:val="en-GB"/>
        </w:rPr>
        <w:t xml:space="preserve">.2.1. Weighted </w:t>
      </w:r>
      <w:r>
        <w:rPr>
          <w:rFonts w:asciiTheme="majorBidi" w:hAnsiTheme="majorBidi" w:cstheme="majorBidi"/>
          <w:sz w:val="24"/>
          <w:szCs w:val="24"/>
          <w:lang w:val="en-GB"/>
        </w:rPr>
        <w:t>f</w:t>
      </w:r>
      <w:r w:rsidRPr="008D7EBC">
        <w:rPr>
          <w:rFonts w:asciiTheme="majorBidi" w:hAnsiTheme="majorBidi" w:cstheme="majorBidi"/>
          <w:sz w:val="24"/>
          <w:szCs w:val="24"/>
          <w:lang w:val="en-GB"/>
        </w:rPr>
        <w:t xml:space="preserve">air </w:t>
      </w:r>
      <w:r>
        <w:rPr>
          <w:rFonts w:asciiTheme="majorBidi" w:hAnsiTheme="majorBidi" w:cstheme="majorBidi"/>
          <w:sz w:val="24"/>
          <w:szCs w:val="24"/>
          <w:lang w:val="en-GB"/>
        </w:rPr>
        <w:t>q</w:t>
      </w:r>
      <w:r w:rsidRPr="008D7EBC">
        <w:rPr>
          <w:rFonts w:asciiTheme="majorBidi" w:hAnsiTheme="majorBidi" w:cstheme="majorBidi"/>
          <w:sz w:val="24"/>
          <w:szCs w:val="24"/>
          <w:lang w:val="en-GB"/>
        </w:rPr>
        <w:t>ueuing (WFQ) for the traffic shaping algorithm</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94</w:t>
      </w:r>
    </w:p>
    <w:p w14:paraId="14B0094D" w14:textId="77777777"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6</w:t>
      </w:r>
      <w:r w:rsidRPr="008D7EBC">
        <w:rPr>
          <w:rFonts w:asciiTheme="majorBidi" w:hAnsiTheme="majorBidi" w:cstheme="majorBidi"/>
          <w:sz w:val="24"/>
          <w:szCs w:val="24"/>
          <w:lang w:val="en-GB"/>
        </w:rPr>
        <w:t>.2.2. Experim</w:t>
      </w:r>
      <w:r>
        <w:rPr>
          <w:rFonts w:asciiTheme="majorBidi" w:hAnsiTheme="majorBidi" w:cstheme="majorBidi"/>
          <w:sz w:val="24"/>
          <w:szCs w:val="24"/>
          <w:lang w:val="en-GB"/>
        </w:rPr>
        <w:t>ental system and WFQ components………………………………...</w:t>
      </w:r>
      <w:r>
        <w:rPr>
          <w:rFonts w:asciiTheme="majorBidi" w:hAnsiTheme="majorBidi" w:cstheme="majorBidi"/>
          <w:sz w:val="24"/>
          <w:szCs w:val="24"/>
          <w:lang w:val="en-GB"/>
        </w:rPr>
        <w:tab/>
        <w:t>96</w:t>
      </w:r>
    </w:p>
    <w:p w14:paraId="40617A5B" w14:textId="77777777"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6</w:t>
      </w:r>
      <w:r w:rsidRPr="008D7EBC">
        <w:rPr>
          <w:rFonts w:asciiTheme="majorBidi" w:hAnsiTheme="majorBidi" w:cstheme="majorBidi"/>
          <w:sz w:val="24"/>
          <w:szCs w:val="24"/>
          <w:lang w:val="en-GB"/>
        </w:rPr>
        <w:t>.2.3. Implementation of the WFQ method</w:t>
      </w:r>
      <w:r>
        <w:rPr>
          <w:rFonts w:asciiTheme="majorBidi" w:hAnsiTheme="majorBidi" w:cstheme="majorBidi"/>
          <w:sz w:val="24"/>
          <w:szCs w:val="24"/>
          <w:lang w:val="en-GB"/>
        </w:rPr>
        <w:t>………………………………………...</w:t>
      </w:r>
      <w:r>
        <w:rPr>
          <w:rFonts w:asciiTheme="majorBidi" w:hAnsiTheme="majorBidi" w:cstheme="majorBidi"/>
          <w:sz w:val="24"/>
          <w:szCs w:val="24"/>
          <w:lang w:val="en-GB"/>
        </w:rPr>
        <w:tab/>
        <w:t>100</w:t>
      </w:r>
    </w:p>
    <w:p w14:paraId="769FD56A" w14:textId="77777777"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6</w:t>
      </w:r>
      <w:r w:rsidRPr="008D7EBC">
        <w:rPr>
          <w:rFonts w:asciiTheme="majorBidi" w:hAnsiTheme="majorBidi" w:cstheme="majorBidi"/>
          <w:sz w:val="24"/>
          <w:szCs w:val="24"/>
          <w:lang w:val="en-GB"/>
        </w:rPr>
        <w:t>.2.3.1. The objective of the TS algorithm</w:t>
      </w:r>
      <w:r w:rsidRPr="008D7EBC" w:rsidDel="0084308C">
        <w:rPr>
          <w:rFonts w:asciiTheme="majorBidi" w:hAnsiTheme="majorBidi" w:cstheme="majorBidi"/>
          <w:sz w:val="24"/>
          <w:szCs w:val="24"/>
          <w:lang w:val="en-GB"/>
        </w:rPr>
        <w:t xml:space="preserve"> </w:t>
      </w:r>
      <w:r>
        <w:rPr>
          <w:rFonts w:asciiTheme="majorBidi" w:hAnsiTheme="majorBidi" w:cstheme="majorBidi"/>
          <w:sz w:val="24"/>
          <w:szCs w:val="24"/>
          <w:lang w:val="en-GB"/>
        </w:rPr>
        <w:t>for sliced-SDN……………………..</w:t>
      </w:r>
      <w:r>
        <w:rPr>
          <w:rFonts w:asciiTheme="majorBidi" w:hAnsiTheme="majorBidi" w:cstheme="majorBidi"/>
          <w:sz w:val="24"/>
          <w:szCs w:val="24"/>
          <w:lang w:val="en-GB"/>
        </w:rPr>
        <w:tab/>
        <w:t>104</w:t>
      </w:r>
    </w:p>
    <w:p w14:paraId="6CCB33F9" w14:textId="2577D042"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6</w:t>
      </w:r>
      <w:r w:rsidRPr="008D7EBC">
        <w:rPr>
          <w:rFonts w:asciiTheme="majorBidi" w:hAnsiTheme="majorBidi" w:cstheme="majorBidi"/>
          <w:sz w:val="24"/>
          <w:szCs w:val="24"/>
          <w:lang w:val="en-GB"/>
        </w:rPr>
        <w:t>.2.4. Testbed experiment tools and the parameters measured</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104</w:t>
      </w:r>
    </w:p>
    <w:p w14:paraId="4A95CA06" w14:textId="77777777" w:rsidR="009C0CE3"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6</w:t>
      </w:r>
      <w:r w:rsidRPr="008D7EBC">
        <w:rPr>
          <w:rFonts w:asciiTheme="majorBidi" w:hAnsiTheme="majorBidi" w:cstheme="majorBidi"/>
          <w:sz w:val="24"/>
          <w:szCs w:val="24"/>
          <w:lang w:val="en-GB"/>
        </w:rPr>
        <w:t>.2.5. Implementation of</w:t>
      </w:r>
      <w:r>
        <w:rPr>
          <w:rFonts w:asciiTheme="majorBidi" w:hAnsiTheme="majorBidi" w:cstheme="majorBidi"/>
          <w:sz w:val="24"/>
          <w:szCs w:val="24"/>
          <w:lang w:val="en-GB"/>
        </w:rPr>
        <w:t xml:space="preserve"> the</w:t>
      </w:r>
      <w:r w:rsidRPr="008D7EBC">
        <w:rPr>
          <w:rFonts w:asciiTheme="majorBidi" w:hAnsiTheme="majorBidi" w:cstheme="majorBidi"/>
          <w:sz w:val="24"/>
          <w:szCs w:val="24"/>
          <w:lang w:val="en-GB"/>
        </w:rPr>
        <w:t xml:space="preserve"> </w:t>
      </w:r>
      <w:proofErr w:type="spellStart"/>
      <w:r w:rsidRPr="008D7EBC">
        <w:rPr>
          <w:rFonts w:asciiTheme="majorBidi" w:hAnsiTheme="majorBidi" w:cstheme="majorBidi"/>
          <w:sz w:val="24"/>
          <w:szCs w:val="24"/>
          <w:lang w:val="en-GB"/>
        </w:rPr>
        <w:t>FlowVisor</w:t>
      </w:r>
      <w:proofErr w:type="spellEnd"/>
      <w:r w:rsidRPr="008D7EBC">
        <w:rPr>
          <w:rFonts w:asciiTheme="majorBidi" w:hAnsiTheme="majorBidi" w:cstheme="majorBidi"/>
          <w:sz w:val="24"/>
          <w:szCs w:val="24"/>
          <w:lang w:val="en-GB"/>
        </w:rPr>
        <w:t xml:space="preserve"> slicing tool and floodlight controllers in the</w:t>
      </w:r>
    </w:p>
    <w:p w14:paraId="6F7417AD" w14:textId="2883BDBD"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c</w:t>
      </w:r>
      <w:r w:rsidRPr="008D7EBC">
        <w:rPr>
          <w:rFonts w:asciiTheme="majorBidi" w:hAnsiTheme="majorBidi" w:cstheme="majorBidi"/>
          <w:sz w:val="24"/>
          <w:szCs w:val="24"/>
          <w:lang w:val="en-GB"/>
        </w:rPr>
        <w:t>ontrol plane</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107</w:t>
      </w:r>
    </w:p>
    <w:p w14:paraId="53BD3D56" w14:textId="2862F7F6"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6</w:t>
      </w:r>
      <w:r w:rsidRPr="008D7EBC">
        <w:rPr>
          <w:rFonts w:asciiTheme="majorBidi" w:hAnsiTheme="majorBidi" w:cstheme="majorBidi"/>
          <w:sz w:val="24"/>
          <w:szCs w:val="24"/>
          <w:lang w:val="en-GB"/>
        </w:rPr>
        <w:t>.2.6. Managing queueing time at the network nodes</w:t>
      </w:r>
      <w:r w:rsidR="00E7704B">
        <w:rPr>
          <w:rFonts w:asciiTheme="majorBidi" w:hAnsiTheme="majorBidi" w:cstheme="majorBidi"/>
          <w:sz w:val="24"/>
          <w:szCs w:val="24"/>
          <w:lang w:val="en-GB"/>
        </w:rPr>
        <w:t>……………………………....</w:t>
      </w:r>
      <w:r w:rsidR="00E7704B">
        <w:rPr>
          <w:rFonts w:asciiTheme="majorBidi" w:hAnsiTheme="majorBidi" w:cstheme="majorBidi"/>
          <w:sz w:val="24"/>
          <w:szCs w:val="24"/>
          <w:lang w:val="en-GB"/>
        </w:rPr>
        <w:tab/>
        <w:t>109</w:t>
      </w:r>
    </w:p>
    <w:p w14:paraId="1DE6DEE4" w14:textId="77777777" w:rsidR="009C0CE3" w:rsidRPr="008D7EBC"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6</w:t>
      </w:r>
      <w:r w:rsidRPr="008D7EBC">
        <w:rPr>
          <w:rFonts w:asciiTheme="majorBidi" w:hAnsiTheme="majorBidi" w:cstheme="majorBidi"/>
          <w:sz w:val="24"/>
          <w:szCs w:val="24"/>
          <w:lang w:val="en-GB"/>
        </w:rPr>
        <w:t>.3. Summary</w:t>
      </w:r>
      <w:r>
        <w:rPr>
          <w:rFonts w:asciiTheme="majorBidi" w:hAnsiTheme="majorBidi" w:cstheme="majorBidi"/>
          <w:sz w:val="24"/>
          <w:szCs w:val="24"/>
          <w:lang w:val="en-GB"/>
        </w:rPr>
        <w:t>…………………………………………………………………………</w:t>
      </w:r>
      <w:r>
        <w:rPr>
          <w:rFonts w:asciiTheme="majorBidi" w:hAnsiTheme="majorBidi" w:cstheme="majorBidi"/>
          <w:sz w:val="24"/>
          <w:szCs w:val="24"/>
          <w:lang w:val="en-GB"/>
        </w:rPr>
        <w:tab/>
        <w:t>114</w:t>
      </w:r>
      <w:r w:rsidRPr="008D7EBC">
        <w:rPr>
          <w:rFonts w:asciiTheme="majorBidi" w:hAnsiTheme="majorBidi" w:cstheme="majorBidi"/>
          <w:sz w:val="24"/>
          <w:szCs w:val="24"/>
          <w:lang w:val="en-GB"/>
        </w:rPr>
        <w:t xml:space="preserve"> </w:t>
      </w:r>
    </w:p>
    <w:p w14:paraId="3D0191B7" w14:textId="77777777" w:rsidR="009C0CE3" w:rsidRPr="008D7EBC" w:rsidRDefault="009C0CE3" w:rsidP="009C0CE3">
      <w:pPr>
        <w:autoSpaceDE w:val="0"/>
        <w:autoSpaceDN w:val="0"/>
        <w:adjustRightInd w:val="0"/>
        <w:ind w:left="100" w:right="-64"/>
        <w:rPr>
          <w:rFonts w:asciiTheme="majorBidi" w:eastAsiaTheme="majorEastAsia" w:hAnsiTheme="majorBidi" w:cstheme="majorBidi"/>
          <w:sz w:val="28"/>
          <w:szCs w:val="28"/>
          <w:lang w:val="en-GB"/>
        </w:rPr>
      </w:pPr>
    </w:p>
    <w:p w14:paraId="003FFEDD" w14:textId="77777777" w:rsidR="009C0CE3" w:rsidRPr="008D7EBC" w:rsidRDefault="009C0CE3" w:rsidP="009C0CE3">
      <w:pPr>
        <w:pStyle w:val="Standard"/>
        <w:ind w:left="100" w:right="-64"/>
        <w:rPr>
          <w:rFonts w:asciiTheme="majorBidi" w:eastAsiaTheme="minorHAnsi" w:hAnsiTheme="majorBidi" w:cstheme="majorBidi"/>
          <w:kern w:val="0"/>
          <w:sz w:val="28"/>
          <w:szCs w:val="28"/>
          <w:lang w:eastAsia="en-US" w:bidi="ar-SA"/>
        </w:rPr>
      </w:pPr>
      <w:r>
        <w:rPr>
          <w:rFonts w:asciiTheme="majorBidi" w:eastAsiaTheme="minorHAnsi" w:hAnsiTheme="majorBidi" w:cstheme="majorBidi"/>
          <w:kern w:val="0"/>
          <w:sz w:val="28"/>
          <w:szCs w:val="28"/>
          <w:lang w:eastAsia="en-US" w:bidi="ar-SA"/>
        </w:rPr>
        <w:t>7</w:t>
      </w:r>
      <w:r w:rsidRPr="008D7EBC">
        <w:rPr>
          <w:rFonts w:asciiTheme="majorBidi" w:eastAsiaTheme="minorHAnsi" w:hAnsiTheme="majorBidi" w:cstheme="majorBidi"/>
          <w:kern w:val="0"/>
          <w:sz w:val="28"/>
          <w:szCs w:val="28"/>
          <w:lang w:eastAsia="en-US" w:bidi="ar-SA"/>
        </w:rPr>
        <w:t>. Chapter S</w:t>
      </w:r>
      <w:r>
        <w:rPr>
          <w:rFonts w:asciiTheme="majorBidi" w:eastAsiaTheme="minorHAnsi" w:hAnsiTheme="majorBidi" w:cstheme="majorBidi"/>
          <w:kern w:val="0"/>
          <w:sz w:val="28"/>
          <w:szCs w:val="28"/>
          <w:lang w:eastAsia="en-US" w:bidi="ar-SA"/>
        </w:rPr>
        <w:t>even</w:t>
      </w:r>
      <w:r w:rsidRPr="008D7EBC">
        <w:rPr>
          <w:rFonts w:asciiTheme="majorBidi" w:eastAsiaTheme="minorHAnsi" w:hAnsiTheme="majorBidi" w:cstheme="majorBidi"/>
          <w:kern w:val="0"/>
          <w:sz w:val="28"/>
          <w:szCs w:val="28"/>
          <w:lang w:eastAsia="en-US" w:bidi="ar-SA"/>
        </w:rPr>
        <w:t xml:space="preserve">: </w:t>
      </w:r>
      <w:proofErr w:type="spellStart"/>
      <w:r w:rsidRPr="008D7EBC">
        <w:rPr>
          <w:rFonts w:asciiTheme="majorBidi" w:eastAsiaTheme="minorHAnsi" w:hAnsiTheme="majorBidi" w:cstheme="majorBidi"/>
          <w:kern w:val="0"/>
          <w:sz w:val="28"/>
          <w:szCs w:val="28"/>
          <w:lang w:eastAsia="en-US" w:bidi="ar-SA"/>
        </w:rPr>
        <w:t>QoSVisor</w:t>
      </w:r>
      <w:proofErr w:type="spellEnd"/>
      <w:r w:rsidRPr="008D7EBC">
        <w:rPr>
          <w:rFonts w:asciiTheme="majorBidi" w:eastAsiaTheme="minorHAnsi" w:hAnsiTheme="majorBidi" w:cstheme="majorBidi"/>
          <w:kern w:val="0"/>
          <w:sz w:val="28"/>
          <w:szCs w:val="28"/>
          <w:lang w:eastAsia="en-US" w:bidi="ar-SA"/>
        </w:rPr>
        <w:t xml:space="preserve"> Algorithm in SDN</w:t>
      </w:r>
      <w:r>
        <w:rPr>
          <w:rFonts w:asciiTheme="majorBidi" w:eastAsiaTheme="minorHAnsi" w:hAnsiTheme="majorBidi" w:cstheme="majorBidi"/>
          <w:kern w:val="0"/>
          <w:sz w:val="28"/>
          <w:szCs w:val="28"/>
          <w:lang w:eastAsia="en-US" w:bidi="ar-SA"/>
        </w:rPr>
        <w:t>…………………………...</w:t>
      </w:r>
      <w:r>
        <w:rPr>
          <w:rFonts w:asciiTheme="majorBidi" w:eastAsiaTheme="minorHAnsi" w:hAnsiTheme="majorBidi" w:cstheme="majorBidi"/>
          <w:kern w:val="0"/>
          <w:sz w:val="28"/>
          <w:szCs w:val="28"/>
          <w:lang w:eastAsia="en-US" w:bidi="ar-SA"/>
        </w:rPr>
        <w:tab/>
        <w:t>116</w:t>
      </w:r>
      <w:r w:rsidRPr="008D7EBC">
        <w:rPr>
          <w:rFonts w:asciiTheme="majorBidi" w:eastAsiaTheme="minorHAnsi" w:hAnsiTheme="majorBidi" w:cstheme="majorBidi"/>
          <w:kern w:val="0"/>
          <w:sz w:val="28"/>
          <w:szCs w:val="28"/>
          <w:lang w:eastAsia="en-US" w:bidi="ar-SA"/>
        </w:rPr>
        <w:t xml:space="preserve"> </w:t>
      </w:r>
    </w:p>
    <w:p w14:paraId="32210E8C" w14:textId="77777777" w:rsidR="009C0CE3" w:rsidRPr="008D7EBC" w:rsidRDefault="009C0CE3" w:rsidP="009C0CE3">
      <w:pPr>
        <w:ind w:left="100" w:right="-64"/>
        <w:rPr>
          <w:rFonts w:asciiTheme="majorBidi" w:eastAsiaTheme="majorEastAsia" w:hAnsiTheme="majorBidi" w:cstheme="majorBidi"/>
          <w:sz w:val="28"/>
          <w:szCs w:val="28"/>
          <w:lang w:val="en-GB"/>
        </w:rPr>
      </w:pPr>
    </w:p>
    <w:p w14:paraId="3937D56C" w14:textId="77777777" w:rsidR="009C0CE3" w:rsidRPr="008D7EBC" w:rsidRDefault="009C0CE3" w:rsidP="009C0CE3">
      <w:pPr>
        <w:ind w:left="100"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7</w:t>
      </w:r>
      <w:r w:rsidRPr="008D7EBC">
        <w:rPr>
          <w:rFonts w:asciiTheme="majorBidi" w:hAnsiTheme="majorBidi" w:cstheme="majorBidi"/>
          <w:sz w:val="24"/>
          <w:szCs w:val="24"/>
          <w:lang w:val="en-GB"/>
        </w:rPr>
        <w:t xml:space="preserve">.1. Development </w:t>
      </w:r>
      <w:r>
        <w:rPr>
          <w:rFonts w:asciiTheme="majorBidi" w:hAnsiTheme="majorBidi" w:cstheme="majorBidi"/>
          <w:sz w:val="24"/>
          <w:szCs w:val="24"/>
          <w:lang w:val="en-GB"/>
        </w:rPr>
        <w:t>O</w:t>
      </w:r>
      <w:r w:rsidRPr="008D7EBC">
        <w:rPr>
          <w:rFonts w:asciiTheme="majorBidi" w:hAnsiTheme="majorBidi" w:cstheme="majorBidi"/>
          <w:sz w:val="24"/>
          <w:szCs w:val="24"/>
          <w:lang w:val="en-GB"/>
        </w:rPr>
        <w:t xml:space="preserve">verview of the </w:t>
      </w:r>
      <w:proofErr w:type="spellStart"/>
      <w:r w:rsidRPr="008D7EBC">
        <w:rPr>
          <w:rFonts w:asciiTheme="majorBidi" w:hAnsiTheme="majorBidi" w:cstheme="majorBidi"/>
          <w:sz w:val="24"/>
          <w:szCs w:val="24"/>
          <w:lang w:val="en-GB"/>
        </w:rPr>
        <w:t>QoSVisor</w:t>
      </w:r>
      <w:proofErr w:type="spellEnd"/>
      <w:r w:rsidRPr="008D7EBC">
        <w:rPr>
          <w:rFonts w:asciiTheme="majorBidi" w:hAnsiTheme="majorBidi" w:cstheme="majorBidi"/>
          <w:sz w:val="24"/>
          <w:szCs w:val="24"/>
          <w:lang w:val="en-GB"/>
        </w:rPr>
        <w:t xml:space="preserve"> Algorithm</w:t>
      </w:r>
      <w:r>
        <w:rPr>
          <w:rFonts w:asciiTheme="majorBidi" w:hAnsiTheme="majorBidi" w:cstheme="majorBidi"/>
          <w:sz w:val="24"/>
          <w:szCs w:val="24"/>
          <w:lang w:val="en-GB"/>
        </w:rPr>
        <w:t>…………………………….</w:t>
      </w:r>
      <w:r>
        <w:rPr>
          <w:rFonts w:asciiTheme="majorBidi" w:hAnsiTheme="majorBidi" w:cstheme="majorBidi"/>
          <w:sz w:val="24"/>
          <w:szCs w:val="24"/>
          <w:lang w:val="en-GB"/>
        </w:rPr>
        <w:tab/>
        <w:t>116</w:t>
      </w:r>
    </w:p>
    <w:p w14:paraId="2E0359D1" w14:textId="77777777" w:rsidR="009C0CE3" w:rsidRPr="008D7EBC" w:rsidRDefault="009C0CE3" w:rsidP="009C0CE3">
      <w:pPr>
        <w:ind w:left="100" w:right="-64"/>
        <w:rPr>
          <w:rFonts w:asciiTheme="majorBidi" w:eastAsiaTheme="majorEastAsia" w:hAnsiTheme="majorBidi" w:cstheme="majorBidi"/>
          <w:b/>
          <w:bCs/>
          <w:sz w:val="28"/>
          <w:szCs w:val="28"/>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7</w:t>
      </w:r>
      <w:r w:rsidRPr="008D7EBC">
        <w:rPr>
          <w:rFonts w:asciiTheme="majorBidi" w:hAnsiTheme="majorBidi" w:cstheme="majorBidi"/>
          <w:sz w:val="24"/>
          <w:szCs w:val="24"/>
          <w:lang w:val="en-GB"/>
        </w:rPr>
        <w:t>.2.</w:t>
      </w:r>
      <w:r w:rsidRPr="008D7EBC">
        <w:rPr>
          <w:rFonts w:asciiTheme="majorBidi" w:eastAsiaTheme="majorEastAsia" w:hAnsiTheme="majorBidi" w:cstheme="majorBidi"/>
          <w:b/>
          <w:bCs/>
          <w:sz w:val="28"/>
          <w:szCs w:val="28"/>
          <w:lang w:val="en-GB"/>
        </w:rPr>
        <w:t xml:space="preserve"> </w:t>
      </w:r>
      <w:r w:rsidRPr="008D7EBC">
        <w:rPr>
          <w:rFonts w:asciiTheme="majorBidi" w:hAnsiTheme="majorBidi" w:cstheme="majorBidi"/>
          <w:sz w:val="24"/>
          <w:szCs w:val="24"/>
          <w:lang w:val="en-GB"/>
        </w:rPr>
        <w:t xml:space="preserve">Local </w:t>
      </w:r>
      <w:r>
        <w:rPr>
          <w:rFonts w:asciiTheme="majorBidi" w:hAnsiTheme="majorBidi" w:cstheme="majorBidi"/>
          <w:sz w:val="24"/>
          <w:szCs w:val="24"/>
          <w:lang w:val="en-GB"/>
        </w:rPr>
        <w:t>W</w:t>
      </w:r>
      <w:r w:rsidRPr="008D7EBC">
        <w:rPr>
          <w:rFonts w:asciiTheme="majorBidi" w:hAnsiTheme="majorBidi" w:cstheme="majorBidi"/>
          <w:sz w:val="24"/>
          <w:szCs w:val="24"/>
          <w:lang w:val="en-GB"/>
        </w:rPr>
        <w:t xml:space="preserve">eighting </w:t>
      </w:r>
      <w:r>
        <w:rPr>
          <w:rFonts w:asciiTheme="majorBidi" w:hAnsiTheme="majorBidi" w:cstheme="majorBidi"/>
          <w:sz w:val="24"/>
          <w:szCs w:val="24"/>
          <w:lang w:val="en-GB"/>
        </w:rPr>
        <w:t>F</w:t>
      </w:r>
      <w:r w:rsidRPr="008D7EBC">
        <w:rPr>
          <w:rFonts w:asciiTheme="majorBidi" w:hAnsiTheme="majorBidi" w:cstheme="majorBidi"/>
          <w:sz w:val="24"/>
          <w:szCs w:val="24"/>
          <w:lang w:val="en-GB"/>
        </w:rPr>
        <w:t xml:space="preserve">unction for </w:t>
      </w:r>
      <w:proofErr w:type="spellStart"/>
      <w:r w:rsidRPr="008D7EBC">
        <w:rPr>
          <w:rFonts w:asciiTheme="majorBidi" w:hAnsiTheme="majorBidi" w:cstheme="majorBidi"/>
          <w:sz w:val="24"/>
          <w:szCs w:val="24"/>
          <w:lang w:val="en-GB"/>
        </w:rPr>
        <w:t>QoSVisor</w:t>
      </w:r>
      <w:proofErr w:type="spellEnd"/>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W</w:t>
      </w:r>
      <w:r w:rsidRPr="008D7EBC">
        <w:rPr>
          <w:rFonts w:asciiTheme="majorBidi" w:hAnsiTheme="majorBidi" w:cstheme="majorBidi"/>
          <w:sz w:val="24"/>
          <w:szCs w:val="24"/>
          <w:lang w:val="en-GB"/>
        </w:rPr>
        <w:t>orkflow</w:t>
      </w:r>
      <w:r>
        <w:rPr>
          <w:rFonts w:asciiTheme="majorBidi" w:hAnsiTheme="majorBidi" w:cstheme="majorBidi"/>
          <w:sz w:val="24"/>
          <w:szCs w:val="24"/>
          <w:lang w:val="en-GB"/>
        </w:rPr>
        <w:t>………………………</w:t>
      </w:r>
      <w:r w:rsidRPr="00795DD3">
        <w:rPr>
          <w:rFonts w:asciiTheme="majorBidi" w:hAnsiTheme="majorBidi" w:cstheme="majorBidi"/>
          <w:sz w:val="24"/>
          <w:szCs w:val="24"/>
          <w:lang w:val="en-GB"/>
        </w:rPr>
        <w:t>…</w:t>
      </w:r>
      <w:r>
        <w:rPr>
          <w:rFonts w:asciiTheme="majorBidi" w:hAnsiTheme="majorBidi" w:cstheme="majorBidi"/>
          <w:sz w:val="24"/>
          <w:szCs w:val="24"/>
          <w:lang w:val="en-GB"/>
        </w:rPr>
        <w:t>...</w:t>
      </w:r>
      <w:r>
        <w:rPr>
          <w:rFonts w:asciiTheme="majorBidi" w:hAnsiTheme="majorBidi" w:cstheme="majorBidi"/>
          <w:sz w:val="24"/>
          <w:szCs w:val="24"/>
          <w:lang w:val="en-GB"/>
        </w:rPr>
        <w:tab/>
        <w:t>117</w:t>
      </w:r>
    </w:p>
    <w:p w14:paraId="519968A3" w14:textId="6112CC6E" w:rsidR="009C0CE3" w:rsidRPr="008D7EBC"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7</w:t>
      </w:r>
      <w:r w:rsidRPr="008D7EBC">
        <w:rPr>
          <w:rFonts w:asciiTheme="majorBidi" w:hAnsiTheme="majorBidi" w:cstheme="majorBidi"/>
          <w:sz w:val="24"/>
          <w:szCs w:val="24"/>
          <w:lang w:val="en-GB"/>
        </w:rPr>
        <w:t xml:space="preserve">.3. The </w:t>
      </w:r>
      <w:r>
        <w:rPr>
          <w:rFonts w:asciiTheme="majorBidi" w:hAnsiTheme="majorBidi" w:cstheme="majorBidi"/>
          <w:sz w:val="24"/>
          <w:szCs w:val="24"/>
          <w:lang w:val="en-GB"/>
        </w:rPr>
        <w:t>O</w:t>
      </w:r>
      <w:r w:rsidRPr="008D7EBC">
        <w:rPr>
          <w:rFonts w:asciiTheme="majorBidi" w:hAnsiTheme="majorBidi" w:cstheme="majorBidi"/>
          <w:sz w:val="24"/>
          <w:szCs w:val="24"/>
          <w:lang w:val="en-GB"/>
        </w:rPr>
        <w:t xml:space="preserve">perational </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tages of the </w:t>
      </w:r>
      <w:r>
        <w:rPr>
          <w:rFonts w:asciiTheme="majorBidi" w:hAnsiTheme="majorBidi" w:cstheme="majorBidi"/>
          <w:sz w:val="24"/>
          <w:szCs w:val="24"/>
          <w:lang w:val="en-GB"/>
        </w:rPr>
        <w:t>P</w:t>
      </w:r>
      <w:r w:rsidRPr="008D7EBC">
        <w:rPr>
          <w:rFonts w:asciiTheme="majorBidi" w:hAnsiTheme="majorBidi" w:cstheme="majorBidi"/>
          <w:sz w:val="24"/>
          <w:szCs w:val="24"/>
          <w:lang w:val="en-GB"/>
        </w:rPr>
        <w:t xml:space="preserve">roposed </w:t>
      </w:r>
      <w:r>
        <w:rPr>
          <w:rFonts w:asciiTheme="majorBidi" w:hAnsiTheme="majorBidi" w:cstheme="majorBidi"/>
          <w:sz w:val="24"/>
          <w:szCs w:val="24"/>
          <w:lang w:val="en-GB"/>
        </w:rPr>
        <w:t>A</w:t>
      </w:r>
      <w:r w:rsidRPr="008D7EBC">
        <w:rPr>
          <w:rFonts w:asciiTheme="majorBidi" w:hAnsiTheme="majorBidi" w:cstheme="majorBidi"/>
          <w:sz w:val="24"/>
          <w:szCs w:val="24"/>
          <w:lang w:val="en-GB"/>
        </w:rPr>
        <w:t>rchitecture</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120</w:t>
      </w:r>
      <w:r w:rsidRPr="008D7EBC">
        <w:rPr>
          <w:rFonts w:asciiTheme="majorBidi" w:hAnsiTheme="majorBidi" w:cstheme="majorBidi"/>
          <w:sz w:val="24"/>
          <w:szCs w:val="24"/>
          <w:lang w:val="en-GB"/>
        </w:rPr>
        <w:t xml:space="preserve">  </w:t>
      </w:r>
    </w:p>
    <w:p w14:paraId="05501A86" w14:textId="77777777"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7</w:t>
      </w:r>
      <w:r w:rsidRPr="008D7EBC">
        <w:rPr>
          <w:rFonts w:asciiTheme="majorBidi" w:hAnsiTheme="majorBidi" w:cstheme="majorBidi"/>
          <w:sz w:val="24"/>
          <w:szCs w:val="24"/>
          <w:lang w:val="en-GB"/>
        </w:rPr>
        <w:t>.3.1. First stage</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Packet Tagging Prioritisation Agent (PTP Agent) description</w:t>
      </w:r>
      <w:r>
        <w:rPr>
          <w:rFonts w:asciiTheme="majorBidi" w:hAnsiTheme="majorBidi" w:cstheme="majorBidi"/>
          <w:sz w:val="24"/>
          <w:szCs w:val="24"/>
          <w:lang w:val="en-GB"/>
        </w:rPr>
        <w:t>….</w:t>
      </w:r>
      <w:r>
        <w:rPr>
          <w:rFonts w:asciiTheme="majorBidi" w:hAnsiTheme="majorBidi" w:cstheme="majorBidi"/>
          <w:sz w:val="24"/>
          <w:szCs w:val="24"/>
          <w:lang w:val="en-GB"/>
        </w:rPr>
        <w:tab/>
        <w:t>121</w:t>
      </w:r>
    </w:p>
    <w:p w14:paraId="6D1629F8" w14:textId="149E6C64" w:rsidR="009C0CE3" w:rsidRPr="008D7EBC" w:rsidRDefault="009C0CE3" w:rsidP="009C0CE3">
      <w:pPr>
        <w:ind w:left="100" w:right="-64"/>
        <w:rPr>
          <w:rFonts w:asciiTheme="majorBidi" w:eastAsiaTheme="majorEastAsia" w:hAnsiTheme="majorBidi" w:cstheme="majorBidi"/>
          <w:sz w:val="24"/>
          <w:szCs w:val="24"/>
          <w:lang w:val="en-GB" w:eastAsia="en-GB"/>
        </w:rPr>
      </w:pPr>
      <w:r>
        <w:rPr>
          <w:rFonts w:asciiTheme="majorBidi" w:eastAsiaTheme="majorEastAsia" w:hAnsiTheme="majorBidi" w:cstheme="majorBidi"/>
          <w:sz w:val="24"/>
          <w:szCs w:val="24"/>
          <w:lang w:val="en-GB" w:eastAsia="en-GB"/>
        </w:rPr>
        <w:t xml:space="preserve">            </w:t>
      </w:r>
      <w:r w:rsidR="00677F89">
        <w:rPr>
          <w:rFonts w:asciiTheme="majorBidi" w:eastAsiaTheme="majorEastAsia" w:hAnsiTheme="majorBidi" w:cstheme="majorBidi"/>
          <w:sz w:val="24"/>
          <w:szCs w:val="24"/>
          <w:lang w:val="en-GB" w:eastAsia="en-GB"/>
        </w:rPr>
        <w:t xml:space="preserve"> </w:t>
      </w:r>
      <w:r w:rsidRPr="008D7EBC">
        <w:rPr>
          <w:rFonts w:asciiTheme="majorBidi" w:eastAsiaTheme="majorEastAsia" w:hAnsiTheme="majorBidi" w:cstheme="majorBidi"/>
          <w:sz w:val="24"/>
          <w:szCs w:val="24"/>
          <w:lang w:val="en-GB" w:eastAsia="en-GB"/>
        </w:rPr>
        <w:t xml:space="preserve">A- Traffic </w:t>
      </w:r>
      <w:r>
        <w:rPr>
          <w:rFonts w:asciiTheme="majorBidi" w:eastAsiaTheme="majorEastAsia" w:hAnsiTheme="majorBidi" w:cstheme="majorBidi"/>
          <w:sz w:val="24"/>
          <w:szCs w:val="24"/>
          <w:lang w:val="en-GB" w:eastAsia="en-GB"/>
        </w:rPr>
        <w:t>m</w:t>
      </w:r>
      <w:r w:rsidRPr="008D7EBC">
        <w:rPr>
          <w:rFonts w:asciiTheme="majorBidi" w:eastAsiaTheme="majorEastAsia" w:hAnsiTheme="majorBidi" w:cstheme="majorBidi"/>
          <w:sz w:val="24"/>
          <w:szCs w:val="24"/>
          <w:lang w:val="en-GB" w:eastAsia="en-GB"/>
        </w:rPr>
        <w:t>onitoring</w:t>
      </w:r>
      <w:r>
        <w:rPr>
          <w:rFonts w:asciiTheme="majorBidi" w:eastAsiaTheme="majorEastAsia" w:hAnsiTheme="majorBidi" w:cstheme="majorBidi"/>
          <w:sz w:val="24"/>
          <w:szCs w:val="24"/>
          <w:lang w:val="en-GB" w:eastAsia="en-GB"/>
        </w:rPr>
        <w:t>…………………………………………………………......</w:t>
      </w:r>
      <w:r>
        <w:rPr>
          <w:rFonts w:asciiTheme="majorBidi" w:eastAsiaTheme="majorEastAsia" w:hAnsiTheme="majorBidi" w:cstheme="majorBidi"/>
          <w:sz w:val="24"/>
          <w:szCs w:val="24"/>
          <w:lang w:val="en-GB" w:eastAsia="en-GB"/>
        </w:rPr>
        <w:tab/>
        <w:t>121</w:t>
      </w:r>
      <w:r w:rsidRPr="008D7EBC">
        <w:rPr>
          <w:rFonts w:asciiTheme="majorBidi" w:eastAsiaTheme="majorEastAsia" w:hAnsiTheme="majorBidi" w:cstheme="majorBidi"/>
          <w:sz w:val="24"/>
          <w:szCs w:val="24"/>
          <w:lang w:val="en-GB" w:eastAsia="en-GB"/>
        </w:rPr>
        <w:t xml:space="preserve"> </w:t>
      </w:r>
    </w:p>
    <w:p w14:paraId="0654FE24" w14:textId="293990D2" w:rsidR="009C0CE3" w:rsidRPr="008D7EBC" w:rsidRDefault="009C0CE3" w:rsidP="009C0CE3">
      <w:pPr>
        <w:ind w:left="526" w:right="-64"/>
        <w:rPr>
          <w:rFonts w:asciiTheme="majorBidi" w:eastAsiaTheme="majorEastAsia" w:hAnsiTheme="majorBidi" w:cstheme="majorBidi"/>
          <w:sz w:val="24"/>
          <w:szCs w:val="24"/>
          <w:lang w:val="en-GB" w:eastAsia="en-GB"/>
        </w:rPr>
      </w:pPr>
      <w:r w:rsidRPr="008D7EBC">
        <w:rPr>
          <w:rFonts w:asciiTheme="majorBidi" w:eastAsiaTheme="majorEastAsia" w:hAnsiTheme="majorBidi" w:cstheme="majorBidi"/>
          <w:sz w:val="24"/>
          <w:szCs w:val="24"/>
          <w:lang w:val="en-GB" w:eastAsia="en-GB"/>
        </w:rPr>
        <w:t xml:space="preserve">     B- Packet </w:t>
      </w:r>
      <w:r>
        <w:rPr>
          <w:rFonts w:asciiTheme="majorBidi" w:eastAsiaTheme="majorEastAsia" w:hAnsiTheme="majorBidi" w:cstheme="majorBidi"/>
          <w:sz w:val="24"/>
          <w:szCs w:val="24"/>
          <w:lang w:val="en-GB" w:eastAsia="en-GB"/>
        </w:rPr>
        <w:t>t</w:t>
      </w:r>
      <w:r w:rsidRPr="008D7EBC">
        <w:rPr>
          <w:rFonts w:asciiTheme="majorBidi" w:eastAsiaTheme="majorEastAsia" w:hAnsiTheme="majorBidi" w:cstheme="majorBidi"/>
          <w:sz w:val="24"/>
          <w:szCs w:val="24"/>
          <w:lang w:val="en-GB" w:eastAsia="en-GB"/>
        </w:rPr>
        <w:t xml:space="preserve">agging and </w:t>
      </w:r>
      <w:r>
        <w:rPr>
          <w:rFonts w:asciiTheme="majorBidi" w:eastAsiaTheme="majorEastAsia" w:hAnsiTheme="majorBidi" w:cstheme="majorBidi"/>
          <w:sz w:val="24"/>
          <w:szCs w:val="24"/>
          <w:lang w:val="en-GB" w:eastAsia="en-GB"/>
        </w:rPr>
        <w:t>f</w:t>
      </w:r>
      <w:r w:rsidRPr="008D7EBC">
        <w:rPr>
          <w:rFonts w:asciiTheme="majorBidi" w:eastAsiaTheme="majorEastAsia" w:hAnsiTheme="majorBidi" w:cstheme="majorBidi"/>
          <w:sz w:val="24"/>
          <w:szCs w:val="24"/>
          <w:lang w:val="en-GB" w:eastAsia="en-GB"/>
        </w:rPr>
        <w:t>orwarding</w:t>
      </w:r>
      <w:r>
        <w:rPr>
          <w:rFonts w:asciiTheme="majorBidi" w:eastAsiaTheme="majorEastAsia" w:hAnsiTheme="majorBidi" w:cstheme="majorBidi"/>
          <w:sz w:val="24"/>
          <w:szCs w:val="24"/>
          <w:lang w:val="en-GB" w:eastAsia="en-GB"/>
        </w:rPr>
        <w:t>………………………………………………</w:t>
      </w:r>
      <w:r w:rsidR="00677F89">
        <w:rPr>
          <w:rFonts w:asciiTheme="majorBidi" w:eastAsiaTheme="majorEastAsia" w:hAnsiTheme="majorBidi" w:cstheme="majorBidi"/>
          <w:sz w:val="24"/>
          <w:szCs w:val="24"/>
          <w:lang w:val="en-GB" w:eastAsia="en-GB"/>
        </w:rPr>
        <w:t>..</w:t>
      </w:r>
      <w:r>
        <w:rPr>
          <w:rFonts w:asciiTheme="majorBidi" w:eastAsiaTheme="majorEastAsia" w:hAnsiTheme="majorBidi" w:cstheme="majorBidi"/>
          <w:sz w:val="24"/>
          <w:szCs w:val="24"/>
          <w:lang w:val="en-GB" w:eastAsia="en-GB"/>
        </w:rPr>
        <w:tab/>
        <w:t>121</w:t>
      </w:r>
    </w:p>
    <w:p w14:paraId="05A665E7" w14:textId="1CB0EEA7" w:rsidR="009C0CE3" w:rsidRPr="008D7EBC" w:rsidRDefault="009C0CE3" w:rsidP="009C0CE3">
      <w:pPr>
        <w:ind w:left="100" w:right="-64"/>
        <w:rPr>
          <w:rFonts w:asciiTheme="majorBidi" w:eastAsiaTheme="majorEastAsia" w:hAnsiTheme="majorBidi" w:cstheme="majorBidi"/>
          <w:sz w:val="24"/>
          <w:szCs w:val="24"/>
          <w:lang w:val="en-GB" w:eastAsia="en-GB"/>
        </w:rPr>
      </w:pPr>
      <w:r w:rsidRPr="008D7EBC">
        <w:rPr>
          <w:rFonts w:asciiTheme="majorBidi" w:eastAsiaTheme="majorEastAsia" w:hAnsiTheme="majorBidi" w:cstheme="majorBidi"/>
          <w:sz w:val="24"/>
          <w:szCs w:val="24"/>
          <w:lang w:val="en-GB" w:eastAsia="en-GB"/>
        </w:rPr>
        <w:t xml:space="preserve">            </w:t>
      </w:r>
      <w:r w:rsidR="00677F89">
        <w:rPr>
          <w:rFonts w:asciiTheme="majorBidi" w:eastAsiaTheme="majorEastAsia" w:hAnsiTheme="majorBidi" w:cstheme="majorBidi"/>
          <w:sz w:val="24"/>
          <w:szCs w:val="24"/>
          <w:lang w:val="en-GB" w:eastAsia="en-GB"/>
        </w:rPr>
        <w:t xml:space="preserve"> </w:t>
      </w:r>
      <w:r>
        <w:rPr>
          <w:rFonts w:asciiTheme="majorBidi" w:eastAsiaTheme="majorEastAsia" w:hAnsiTheme="majorBidi" w:cstheme="majorBidi"/>
          <w:sz w:val="24"/>
          <w:szCs w:val="24"/>
          <w:lang w:val="en-GB" w:eastAsia="en-GB"/>
        </w:rPr>
        <w:t>C- Enqueueing………………………………………………………………….....</w:t>
      </w:r>
      <w:r>
        <w:rPr>
          <w:rFonts w:asciiTheme="majorBidi" w:eastAsiaTheme="majorEastAsia" w:hAnsiTheme="majorBidi" w:cstheme="majorBidi"/>
          <w:sz w:val="24"/>
          <w:szCs w:val="24"/>
          <w:lang w:val="en-GB" w:eastAsia="en-GB"/>
        </w:rPr>
        <w:tab/>
        <w:t>123</w:t>
      </w:r>
    </w:p>
    <w:p w14:paraId="5B9FF295" w14:textId="4295508D" w:rsidR="009C0CE3" w:rsidRPr="008D7EBC" w:rsidRDefault="009C0CE3" w:rsidP="009C0CE3">
      <w:pPr>
        <w:ind w:left="100" w:right="-64"/>
        <w:rPr>
          <w:rFonts w:asciiTheme="majorBidi" w:eastAsiaTheme="majorEastAsia" w:hAnsiTheme="majorBidi" w:cstheme="majorBidi"/>
          <w:sz w:val="24"/>
          <w:szCs w:val="24"/>
          <w:lang w:val="en-GB" w:eastAsia="en-GB"/>
        </w:rPr>
      </w:pPr>
      <w:r w:rsidRPr="008D7EBC">
        <w:rPr>
          <w:rFonts w:asciiTheme="majorBidi" w:eastAsiaTheme="majorEastAsia" w:hAnsiTheme="majorBidi" w:cstheme="majorBidi"/>
          <w:sz w:val="24"/>
          <w:szCs w:val="24"/>
          <w:lang w:val="en-GB" w:eastAsia="en-GB"/>
        </w:rPr>
        <w:t xml:space="preserve">           </w:t>
      </w:r>
      <w:r>
        <w:rPr>
          <w:rFonts w:asciiTheme="majorBidi" w:eastAsiaTheme="majorEastAsia" w:hAnsiTheme="majorBidi" w:cstheme="majorBidi"/>
          <w:sz w:val="24"/>
          <w:szCs w:val="24"/>
          <w:lang w:val="en-GB" w:eastAsia="en-GB"/>
        </w:rPr>
        <w:t>D- Packet schedulers……………………………………………………………</w:t>
      </w:r>
      <w:r w:rsidR="00677F89">
        <w:rPr>
          <w:rFonts w:asciiTheme="majorBidi" w:eastAsiaTheme="majorEastAsia" w:hAnsiTheme="majorBidi" w:cstheme="majorBidi"/>
          <w:sz w:val="24"/>
          <w:szCs w:val="24"/>
          <w:lang w:val="en-GB" w:eastAsia="en-GB"/>
        </w:rPr>
        <w:t>…</w:t>
      </w:r>
      <w:r>
        <w:rPr>
          <w:rFonts w:asciiTheme="majorBidi" w:eastAsiaTheme="majorEastAsia" w:hAnsiTheme="majorBidi" w:cstheme="majorBidi"/>
          <w:sz w:val="24"/>
          <w:szCs w:val="24"/>
          <w:lang w:val="en-GB" w:eastAsia="en-GB"/>
        </w:rPr>
        <w:tab/>
        <w:t>126</w:t>
      </w:r>
    </w:p>
    <w:p w14:paraId="222A29A7" w14:textId="65F57535" w:rsidR="009C0CE3" w:rsidRPr="008D7EBC" w:rsidRDefault="00E7704B" w:rsidP="009C0CE3">
      <w:pPr>
        <w:ind w:left="100" w:right="-64"/>
        <w:rPr>
          <w:rFonts w:asciiTheme="majorBidi" w:eastAsiaTheme="majorEastAsia" w:hAnsiTheme="majorBidi" w:cstheme="majorBidi"/>
          <w:sz w:val="24"/>
          <w:szCs w:val="24"/>
          <w:lang w:val="en-GB" w:eastAsia="en-GB"/>
        </w:rPr>
      </w:pPr>
      <w:r>
        <w:rPr>
          <w:rFonts w:asciiTheme="majorBidi" w:eastAsiaTheme="majorEastAsia" w:hAnsiTheme="majorBidi" w:cstheme="majorBidi"/>
          <w:sz w:val="24"/>
          <w:szCs w:val="24"/>
          <w:lang w:val="en-GB" w:eastAsia="en-GB"/>
        </w:rPr>
        <w:t xml:space="preserve">           </w:t>
      </w:r>
      <w:r w:rsidR="009C0CE3" w:rsidRPr="008D7EBC">
        <w:rPr>
          <w:rFonts w:asciiTheme="majorBidi" w:eastAsiaTheme="majorEastAsia" w:hAnsiTheme="majorBidi" w:cstheme="majorBidi"/>
          <w:sz w:val="24"/>
          <w:szCs w:val="24"/>
          <w:lang w:val="en-GB" w:eastAsia="en-GB"/>
        </w:rPr>
        <w:t>E- Policy checker</w:t>
      </w:r>
      <w:r w:rsidR="009C0CE3">
        <w:rPr>
          <w:rFonts w:asciiTheme="majorBidi" w:eastAsiaTheme="majorEastAsia" w:hAnsiTheme="majorBidi" w:cstheme="majorBidi"/>
          <w:sz w:val="24"/>
          <w:szCs w:val="24"/>
          <w:lang w:val="en-GB" w:eastAsia="en-GB"/>
        </w:rPr>
        <w:t>………………………………………………………………</w:t>
      </w:r>
      <w:r w:rsidR="00677F89">
        <w:rPr>
          <w:rFonts w:asciiTheme="majorBidi" w:eastAsiaTheme="majorEastAsia" w:hAnsiTheme="majorBidi" w:cstheme="majorBidi"/>
          <w:sz w:val="24"/>
          <w:szCs w:val="24"/>
          <w:lang w:val="en-GB" w:eastAsia="en-GB"/>
        </w:rPr>
        <w:t>…</w:t>
      </w:r>
      <w:r w:rsidR="009C0CE3">
        <w:rPr>
          <w:rFonts w:asciiTheme="majorBidi" w:eastAsiaTheme="majorEastAsia" w:hAnsiTheme="majorBidi" w:cstheme="majorBidi"/>
          <w:sz w:val="24"/>
          <w:szCs w:val="24"/>
          <w:lang w:val="en-GB" w:eastAsia="en-GB"/>
        </w:rPr>
        <w:t>.</w:t>
      </w:r>
      <w:r w:rsidR="009C0CE3">
        <w:rPr>
          <w:rFonts w:asciiTheme="majorBidi" w:eastAsiaTheme="majorEastAsia" w:hAnsiTheme="majorBidi" w:cstheme="majorBidi"/>
          <w:sz w:val="24"/>
          <w:szCs w:val="24"/>
          <w:lang w:val="en-GB" w:eastAsia="en-GB"/>
        </w:rPr>
        <w:tab/>
        <w:t>127</w:t>
      </w:r>
      <w:r w:rsidR="009C0CE3" w:rsidRPr="008D7EBC">
        <w:rPr>
          <w:rFonts w:asciiTheme="majorBidi" w:eastAsiaTheme="majorEastAsia" w:hAnsiTheme="majorBidi" w:cstheme="majorBidi"/>
          <w:sz w:val="24"/>
          <w:szCs w:val="24"/>
          <w:lang w:val="en-GB" w:eastAsia="en-GB"/>
        </w:rPr>
        <w:t xml:space="preserve"> </w:t>
      </w:r>
    </w:p>
    <w:p w14:paraId="468CB83F" w14:textId="7A864B97"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7</w:t>
      </w:r>
      <w:r w:rsidRPr="008D7EBC">
        <w:rPr>
          <w:rFonts w:asciiTheme="majorBidi" w:hAnsiTheme="majorBidi" w:cstheme="majorBidi"/>
          <w:sz w:val="24"/>
          <w:szCs w:val="24"/>
          <w:lang w:val="en-GB"/>
        </w:rPr>
        <w:t>.3.2. Second stage</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The </w:t>
      </w:r>
      <w:r>
        <w:rPr>
          <w:rFonts w:asciiTheme="majorBidi" w:hAnsiTheme="majorBidi" w:cstheme="majorBidi"/>
          <w:sz w:val="24"/>
          <w:szCs w:val="24"/>
          <w:lang w:val="en-GB"/>
        </w:rPr>
        <w:t>a</w:t>
      </w:r>
      <w:r w:rsidRPr="008D7EBC">
        <w:rPr>
          <w:rFonts w:asciiTheme="majorBidi" w:hAnsiTheme="majorBidi" w:cstheme="majorBidi"/>
          <w:sz w:val="24"/>
          <w:szCs w:val="24"/>
          <w:lang w:val="en-GB"/>
        </w:rPr>
        <w:t xml:space="preserve">ction </w:t>
      </w:r>
      <w:r>
        <w:rPr>
          <w:rFonts w:asciiTheme="majorBidi" w:hAnsiTheme="majorBidi" w:cstheme="majorBidi"/>
          <w:sz w:val="24"/>
          <w:szCs w:val="24"/>
          <w:lang w:val="en-GB"/>
        </w:rPr>
        <w:t>f</w:t>
      </w:r>
      <w:r w:rsidRPr="008D7EBC">
        <w:rPr>
          <w:rFonts w:asciiTheme="majorBidi" w:hAnsiTheme="majorBidi" w:cstheme="majorBidi"/>
          <w:sz w:val="24"/>
          <w:szCs w:val="24"/>
          <w:lang w:val="en-GB"/>
        </w:rPr>
        <w:t xml:space="preserve">ilter </w:t>
      </w:r>
      <w:r>
        <w:rPr>
          <w:rFonts w:asciiTheme="majorBidi" w:hAnsiTheme="majorBidi" w:cstheme="majorBidi"/>
          <w:sz w:val="24"/>
          <w:szCs w:val="24"/>
          <w:lang w:val="en-GB"/>
        </w:rPr>
        <w:t>c</w:t>
      </w:r>
      <w:r w:rsidRPr="008D7EBC">
        <w:rPr>
          <w:rFonts w:asciiTheme="majorBidi" w:hAnsiTheme="majorBidi" w:cstheme="majorBidi"/>
          <w:sz w:val="24"/>
          <w:szCs w:val="24"/>
          <w:lang w:val="en-GB"/>
        </w:rPr>
        <w:t>lassifier</w:t>
      </w:r>
      <w:r w:rsidR="00677F89">
        <w:rPr>
          <w:rFonts w:asciiTheme="majorBidi" w:hAnsiTheme="majorBidi" w:cstheme="majorBidi"/>
          <w:sz w:val="24"/>
          <w:szCs w:val="24"/>
          <w:lang w:val="en-GB"/>
        </w:rPr>
        <w:t>…………………………</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127</w:t>
      </w:r>
    </w:p>
    <w:p w14:paraId="1F8514CB" w14:textId="77059EA2" w:rsidR="009C0CE3" w:rsidRPr="008D7EBC" w:rsidRDefault="009C0CE3" w:rsidP="009C0CE3">
      <w:pPr>
        <w:ind w:left="526" w:right="-64"/>
        <w:rPr>
          <w:rFonts w:asciiTheme="majorBidi" w:hAnsiTheme="majorBidi" w:cstheme="majorBidi"/>
          <w:sz w:val="24"/>
          <w:szCs w:val="24"/>
          <w:lang w:val="en-GB"/>
        </w:rPr>
      </w:pPr>
      <w:r w:rsidRPr="008D7EBC">
        <w:rPr>
          <w:rFonts w:asciiTheme="majorBidi" w:eastAsiaTheme="majorEastAsia" w:hAnsiTheme="majorBidi" w:cstheme="majorBidi"/>
          <w:sz w:val="24"/>
          <w:szCs w:val="24"/>
          <w:lang w:val="en-GB" w:eastAsia="en-GB"/>
        </w:rPr>
        <w:t xml:space="preserve">   </w:t>
      </w:r>
      <w:r>
        <w:rPr>
          <w:rFonts w:asciiTheme="majorBidi" w:hAnsiTheme="majorBidi" w:cstheme="majorBidi"/>
          <w:sz w:val="24"/>
          <w:szCs w:val="24"/>
          <w:lang w:val="en-GB"/>
        </w:rPr>
        <w:t>7.3.3.</w:t>
      </w:r>
      <w:r w:rsidR="00E7704B">
        <w:rPr>
          <w:rFonts w:asciiTheme="majorBidi" w:hAnsiTheme="majorBidi" w:cstheme="majorBidi"/>
          <w:sz w:val="24"/>
          <w:szCs w:val="24"/>
          <w:lang w:val="en-GB"/>
        </w:rPr>
        <w:t xml:space="preserve"> </w:t>
      </w:r>
      <w:r w:rsidRPr="008D7EBC">
        <w:rPr>
          <w:rFonts w:asciiTheme="majorBidi" w:hAnsiTheme="majorBidi" w:cstheme="majorBidi"/>
          <w:sz w:val="24"/>
          <w:szCs w:val="24"/>
          <w:lang w:val="en-GB"/>
        </w:rPr>
        <w:t>Third stage</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a</w:t>
      </w:r>
      <w:r w:rsidRPr="008D7EBC">
        <w:rPr>
          <w:rFonts w:asciiTheme="majorBidi" w:hAnsiTheme="majorBidi" w:cstheme="majorBidi"/>
          <w:sz w:val="24"/>
          <w:szCs w:val="24"/>
          <w:lang w:val="en-GB"/>
        </w:rPr>
        <w:t xml:space="preserve">ction QoS </w:t>
      </w:r>
      <w:r>
        <w:rPr>
          <w:rFonts w:asciiTheme="majorBidi" w:hAnsiTheme="majorBidi" w:cstheme="majorBidi"/>
          <w:sz w:val="24"/>
          <w:szCs w:val="24"/>
          <w:lang w:val="en-GB"/>
        </w:rPr>
        <w:t>m</w:t>
      </w:r>
      <w:r w:rsidRPr="008D7EBC">
        <w:rPr>
          <w:rFonts w:asciiTheme="majorBidi" w:hAnsiTheme="majorBidi" w:cstheme="majorBidi"/>
          <w:sz w:val="24"/>
          <w:szCs w:val="24"/>
          <w:lang w:val="en-GB"/>
        </w:rPr>
        <w:t>anager</w:t>
      </w:r>
      <w:r w:rsidR="00677F89">
        <w:rPr>
          <w:rFonts w:asciiTheme="majorBidi" w:hAnsiTheme="majorBidi" w:cstheme="majorBidi"/>
          <w:sz w:val="24"/>
          <w:szCs w:val="24"/>
          <w:lang w:val="en-GB"/>
        </w:rPr>
        <w:t>..……………………………………….....</w:t>
      </w:r>
      <w:r>
        <w:rPr>
          <w:rFonts w:asciiTheme="majorBidi" w:hAnsiTheme="majorBidi" w:cstheme="majorBidi"/>
          <w:sz w:val="24"/>
          <w:szCs w:val="24"/>
          <w:lang w:val="en-GB"/>
        </w:rPr>
        <w:t>128</w:t>
      </w:r>
      <w:r w:rsidRPr="008D7EBC">
        <w:rPr>
          <w:rFonts w:asciiTheme="majorBidi" w:hAnsiTheme="majorBidi" w:cstheme="majorBidi"/>
          <w:sz w:val="24"/>
          <w:szCs w:val="24"/>
          <w:lang w:val="en-GB"/>
        </w:rPr>
        <w:t xml:space="preserve">  </w:t>
      </w:r>
    </w:p>
    <w:p w14:paraId="4F7B634C" w14:textId="2BEF0F31" w:rsidR="009C0CE3" w:rsidRPr="008D7EBC" w:rsidRDefault="009C0CE3" w:rsidP="009C0CE3">
      <w:pPr>
        <w:ind w:left="526" w:right="-64"/>
        <w:rPr>
          <w:rFonts w:asciiTheme="majorBidi" w:hAnsiTheme="majorBidi" w:cstheme="majorBidi"/>
          <w:sz w:val="28"/>
          <w:szCs w:val="28"/>
          <w:lang w:val="en-GB"/>
        </w:rPr>
      </w:pPr>
      <w:r>
        <w:rPr>
          <w:rFonts w:asciiTheme="majorBidi" w:hAnsiTheme="majorBidi" w:cstheme="majorBidi"/>
          <w:sz w:val="24"/>
          <w:szCs w:val="24"/>
          <w:lang w:val="en-GB"/>
        </w:rPr>
        <w:lastRenderedPageBreak/>
        <w:t>7</w:t>
      </w:r>
      <w:r w:rsidRPr="008D7EBC">
        <w:rPr>
          <w:rFonts w:asciiTheme="majorBidi" w:hAnsiTheme="majorBidi" w:cstheme="majorBidi"/>
          <w:sz w:val="24"/>
          <w:szCs w:val="24"/>
          <w:lang w:val="en-GB"/>
        </w:rPr>
        <w:t>.4. Congestion Management Technique of Low Latency Queuing (LLQ)</w:t>
      </w:r>
      <w:r w:rsidR="00677F89">
        <w:rPr>
          <w:rFonts w:asciiTheme="majorBidi" w:hAnsiTheme="majorBidi" w:cstheme="majorBidi"/>
          <w:sz w:val="24"/>
          <w:szCs w:val="24"/>
          <w:lang w:val="en-GB"/>
        </w:rPr>
        <w:t>……….....</w:t>
      </w:r>
      <w:r>
        <w:rPr>
          <w:rFonts w:asciiTheme="majorBidi" w:hAnsiTheme="majorBidi" w:cstheme="majorBidi"/>
          <w:sz w:val="24"/>
          <w:szCs w:val="24"/>
          <w:lang w:val="en-GB"/>
        </w:rPr>
        <w:t>129</w:t>
      </w:r>
    </w:p>
    <w:p w14:paraId="68C3F384" w14:textId="1F529CA2" w:rsidR="009C0CE3" w:rsidRPr="008D7EBC"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7</w:t>
      </w:r>
      <w:r w:rsidRPr="008D7EBC">
        <w:rPr>
          <w:rFonts w:asciiTheme="majorBidi" w:hAnsiTheme="majorBidi" w:cstheme="majorBidi"/>
          <w:sz w:val="24"/>
          <w:szCs w:val="24"/>
          <w:lang w:val="en-GB"/>
        </w:rPr>
        <w:t>.5</w:t>
      </w:r>
      <w:r w:rsidR="00E94D09">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Summary</w:t>
      </w:r>
      <w:r>
        <w:rPr>
          <w:rFonts w:asciiTheme="majorBidi" w:hAnsiTheme="majorBidi" w:cstheme="majorBidi"/>
          <w:sz w:val="24"/>
          <w:szCs w:val="24"/>
          <w:lang w:val="en-GB"/>
        </w:rPr>
        <w:t>…………………………………………………………………………</w:t>
      </w:r>
      <w:r>
        <w:rPr>
          <w:rFonts w:asciiTheme="majorBidi" w:hAnsiTheme="majorBidi" w:cstheme="majorBidi"/>
          <w:sz w:val="24"/>
          <w:szCs w:val="24"/>
          <w:lang w:val="en-GB"/>
        </w:rPr>
        <w:tab/>
        <w:t>133</w:t>
      </w:r>
    </w:p>
    <w:p w14:paraId="406203EB" w14:textId="77777777" w:rsidR="009C0CE3" w:rsidRPr="008D7EBC" w:rsidRDefault="009C0CE3" w:rsidP="009C0CE3">
      <w:pPr>
        <w:ind w:left="526" w:right="-64"/>
        <w:rPr>
          <w:rFonts w:asciiTheme="majorBidi" w:hAnsiTheme="majorBidi" w:cstheme="majorBidi"/>
          <w:sz w:val="24"/>
          <w:szCs w:val="24"/>
          <w:lang w:val="en-GB"/>
        </w:rPr>
      </w:pPr>
    </w:p>
    <w:p w14:paraId="0B3D169B" w14:textId="77777777" w:rsidR="009C0CE3" w:rsidRPr="00E45A3A" w:rsidRDefault="009C0CE3" w:rsidP="009C0CE3">
      <w:pPr>
        <w:ind w:left="100" w:right="-64"/>
        <w:rPr>
          <w:rFonts w:asciiTheme="majorBidi" w:hAnsiTheme="majorBidi" w:cstheme="majorBidi"/>
          <w:sz w:val="28"/>
          <w:szCs w:val="28"/>
          <w:lang w:val="en-GB"/>
        </w:rPr>
      </w:pPr>
      <w:r w:rsidRPr="00E45A3A">
        <w:rPr>
          <w:rFonts w:asciiTheme="majorBidi" w:hAnsiTheme="majorBidi" w:cstheme="majorBidi"/>
          <w:sz w:val="28"/>
          <w:szCs w:val="28"/>
          <w:lang w:val="en-GB"/>
        </w:rPr>
        <w:t xml:space="preserve">8. Chapter Eight: A </w:t>
      </w:r>
      <w:r>
        <w:rPr>
          <w:rFonts w:asciiTheme="majorBidi" w:hAnsiTheme="majorBidi" w:cstheme="majorBidi"/>
          <w:sz w:val="28"/>
          <w:szCs w:val="28"/>
          <w:lang w:val="en-GB"/>
        </w:rPr>
        <w:t>N</w:t>
      </w:r>
      <w:r w:rsidRPr="00E45A3A">
        <w:rPr>
          <w:rFonts w:asciiTheme="majorBidi" w:hAnsiTheme="majorBidi" w:cstheme="majorBidi"/>
          <w:sz w:val="28"/>
          <w:szCs w:val="28"/>
          <w:lang w:val="en-GB"/>
        </w:rPr>
        <w:t xml:space="preserve">ovel </w:t>
      </w:r>
      <w:r>
        <w:rPr>
          <w:rFonts w:asciiTheme="majorBidi" w:hAnsiTheme="majorBidi" w:cstheme="majorBidi"/>
          <w:sz w:val="28"/>
          <w:szCs w:val="28"/>
          <w:lang w:val="en-GB"/>
        </w:rPr>
        <w:t>C</w:t>
      </w:r>
      <w:r w:rsidRPr="00E45A3A">
        <w:rPr>
          <w:rFonts w:asciiTheme="majorBidi" w:hAnsiTheme="majorBidi" w:cstheme="majorBidi"/>
          <w:sz w:val="28"/>
          <w:szCs w:val="28"/>
          <w:lang w:val="en-GB"/>
        </w:rPr>
        <w:t xml:space="preserve">omparative </w:t>
      </w:r>
      <w:r>
        <w:rPr>
          <w:rFonts w:asciiTheme="majorBidi" w:hAnsiTheme="majorBidi" w:cstheme="majorBidi"/>
          <w:sz w:val="28"/>
          <w:szCs w:val="28"/>
          <w:lang w:val="en-GB"/>
        </w:rPr>
        <w:t>A</w:t>
      </w:r>
      <w:r w:rsidRPr="00E45A3A">
        <w:rPr>
          <w:rFonts w:asciiTheme="majorBidi" w:hAnsiTheme="majorBidi" w:cstheme="majorBidi"/>
          <w:sz w:val="28"/>
          <w:szCs w:val="28"/>
          <w:lang w:val="en-GB"/>
        </w:rPr>
        <w:t xml:space="preserve">pproach for </w:t>
      </w:r>
      <w:r>
        <w:rPr>
          <w:rFonts w:asciiTheme="majorBidi" w:hAnsiTheme="majorBidi" w:cstheme="majorBidi"/>
          <w:sz w:val="28"/>
          <w:szCs w:val="28"/>
          <w:lang w:val="en-GB"/>
        </w:rPr>
        <w:t>E</w:t>
      </w:r>
      <w:r w:rsidRPr="00E45A3A">
        <w:rPr>
          <w:rFonts w:asciiTheme="majorBidi" w:hAnsiTheme="majorBidi" w:cstheme="majorBidi"/>
          <w:sz w:val="28"/>
          <w:szCs w:val="28"/>
          <w:lang w:val="en-GB"/>
        </w:rPr>
        <w:t xml:space="preserve">valuating </w:t>
      </w:r>
      <w:r>
        <w:rPr>
          <w:rFonts w:asciiTheme="majorBidi" w:hAnsiTheme="majorBidi" w:cstheme="majorBidi"/>
          <w:sz w:val="28"/>
          <w:szCs w:val="28"/>
          <w:lang w:val="en-GB"/>
        </w:rPr>
        <w:t>Q</w:t>
      </w:r>
      <w:r w:rsidRPr="00E45A3A">
        <w:rPr>
          <w:rFonts w:asciiTheme="majorBidi" w:hAnsiTheme="majorBidi" w:cstheme="majorBidi"/>
          <w:sz w:val="28"/>
          <w:szCs w:val="28"/>
          <w:lang w:val="en-GB"/>
        </w:rPr>
        <w:t xml:space="preserve">ueueing </w:t>
      </w:r>
      <w:r>
        <w:rPr>
          <w:rFonts w:asciiTheme="majorBidi" w:hAnsiTheme="majorBidi" w:cstheme="majorBidi"/>
          <w:sz w:val="28"/>
          <w:szCs w:val="28"/>
          <w:lang w:val="en-GB"/>
        </w:rPr>
        <w:t>S</w:t>
      </w:r>
      <w:r w:rsidRPr="00E45A3A">
        <w:rPr>
          <w:rFonts w:asciiTheme="majorBidi" w:hAnsiTheme="majorBidi" w:cstheme="majorBidi"/>
          <w:sz w:val="28"/>
          <w:szCs w:val="28"/>
          <w:lang w:val="en-GB"/>
        </w:rPr>
        <w:t>ystems</w:t>
      </w:r>
      <w:r>
        <w:rPr>
          <w:rFonts w:asciiTheme="majorBidi" w:hAnsiTheme="majorBidi" w:cstheme="majorBidi"/>
          <w:sz w:val="28"/>
          <w:szCs w:val="28"/>
          <w:lang w:val="en-GB"/>
        </w:rPr>
        <w:t>……………………………………………………………………..</w:t>
      </w:r>
      <w:r>
        <w:rPr>
          <w:rFonts w:asciiTheme="majorBidi" w:hAnsiTheme="majorBidi" w:cstheme="majorBidi"/>
          <w:sz w:val="28"/>
          <w:szCs w:val="28"/>
          <w:lang w:val="en-GB"/>
        </w:rPr>
        <w:tab/>
        <w:t>135</w:t>
      </w:r>
    </w:p>
    <w:p w14:paraId="4198EFAE" w14:textId="77777777" w:rsidR="009C0CE3" w:rsidRPr="008D7EBC" w:rsidRDefault="009C0CE3" w:rsidP="009C0CE3">
      <w:pPr>
        <w:ind w:left="100" w:right="-64"/>
        <w:rPr>
          <w:rFonts w:asciiTheme="majorBidi" w:eastAsiaTheme="majorEastAsia" w:hAnsiTheme="majorBidi" w:cstheme="majorBidi"/>
          <w:sz w:val="28"/>
          <w:szCs w:val="28"/>
          <w:lang w:val="en-GB"/>
        </w:rPr>
      </w:pPr>
    </w:p>
    <w:p w14:paraId="232FC8F8" w14:textId="77777777" w:rsidR="009C0CE3" w:rsidRPr="008D7EBC"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8</w:t>
      </w:r>
      <w:r w:rsidRPr="008D7EBC">
        <w:rPr>
          <w:rFonts w:asciiTheme="majorBidi" w:hAnsiTheme="majorBidi" w:cstheme="majorBidi"/>
          <w:sz w:val="24"/>
          <w:szCs w:val="24"/>
          <w:lang w:val="en-GB"/>
        </w:rPr>
        <w:t>.1</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Introduction</w:t>
      </w:r>
      <w:r>
        <w:rPr>
          <w:rFonts w:asciiTheme="majorBidi" w:hAnsiTheme="majorBidi" w:cstheme="majorBidi"/>
          <w:sz w:val="24"/>
          <w:szCs w:val="24"/>
          <w:lang w:val="en-GB"/>
        </w:rPr>
        <w:t>……………………………………………………………………...</w:t>
      </w:r>
      <w:r>
        <w:rPr>
          <w:rFonts w:asciiTheme="majorBidi" w:hAnsiTheme="majorBidi" w:cstheme="majorBidi"/>
          <w:sz w:val="24"/>
          <w:szCs w:val="24"/>
          <w:lang w:val="en-GB"/>
        </w:rPr>
        <w:tab/>
        <w:t>135</w:t>
      </w:r>
      <w:r w:rsidRPr="008D7EBC">
        <w:rPr>
          <w:rFonts w:asciiTheme="majorBidi" w:hAnsiTheme="majorBidi" w:cstheme="majorBidi"/>
          <w:sz w:val="24"/>
          <w:szCs w:val="24"/>
          <w:lang w:val="en-GB"/>
        </w:rPr>
        <w:t xml:space="preserve"> </w:t>
      </w:r>
    </w:p>
    <w:p w14:paraId="7B3D9500" w14:textId="320E4174" w:rsidR="009C0CE3" w:rsidRPr="00D21D80"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8</w:t>
      </w:r>
      <w:r w:rsidRPr="008D7EBC">
        <w:rPr>
          <w:rFonts w:asciiTheme="majorBidi" w:hAnsiTheme="majorBidi" w:cstheme="majorBidi"/>
          <w:sz w:val="24"/>
          <w:szCs w:val="24"/>
          <w:lang w:val="en-GB"/>
        </w:rPr>
        <w:t>.2</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Scheme of </w:t>
      </w:r>
      <w:r>
        <w:rPr>
          <w:rFonts w:asciiTheme="majorBidi" w:hAnsiTheme="majorBidi" w:cstheme="majorBidi"/>
          <w:sz w:val="24"/>
          <w:szCs w:val="24"/>
          <w:lang w:val="en-GB"/>
        </w:rPr>
        <w:t>C</w:t>
      </w:r>
      <w:r w:rsidRPr="008D7EBC">
        <w:rPr>
          <w:rFonts w:asciiTheme="majorBidi" w:hAnsiTheme="majorBidi" w:cstheme="majorBidi"/>
          <w:sz w:val="24"/>
          <w:szCs w:val="24"/>
          <w:lang w:val="en-GB"/>
        </w:rPr>
        <w:t xml:space="preserve">onditions in </w:t>
      </w:r>
      <w:r>
        <w:rPr>
          <w:rFonts w:asciiTheme="majorBidi" w:hAnsiTheme="majorBidi" w:cstheme="majorBidi"/>
          <w:sz w:val="24"/>
          <w:szCs w:val="24"/>
          <w:lang w:val="en-GB"/>
        </w:rPr>
        <w:t>E</w:t>
      </w:r>
      <w:r w:rsidRPr="008D7EBC">
        <w:rPr>
          <w:rFonts w:asciiTheme="majorBidi" w:hAnsiTheme="majorBidi" w:cstheme="majorBidi"/>
          <w:sz w:val="24"/>
          <w:szCs w:val="24"/>
          <w:lang w:val="en-GB"/>
        </w:rPr>
        <w:t xml:space="preserve">xperimental </w:t>
      </w:r>
      <w:r>
        <w:rPr>
          <w:rFonts w:asciiTheme="majorBidi" w:hAnsiTheme="majorBidi" w:cstheme="majorBidi"/>
          <w:sz w:val="24"/>
          <w:szCs w:val="24"/>
          <w:lang w:val="en-GB"/>
        </w:rPr>
        <w:t>D</w:t>
      </w:r>
      <w:r w:rsidRPr="008D7EBC">
        <w:rPr>
          <w:rFonts w:asciiTheme="majorBidi" w:hAnsiTheme="majorBidi" w:cstheme="majorBidi"/>
          <w:sz w:val="24"/>
          <w:szCs w:val="24"/>
          <w:lang w:val="en-GB"/>
        </w:rPr>
        <w:t xml:space="preserve">esign for </w:t>
      </w:r>
      <w:r>
        <w:rPr>
          <w:rFonts w:asciiTheme="majorBidi" w:hAnsiTheme="majorBidi" w:cstheme="majorBidi"/>
          <w:sz w:val="24"/>
          <w:szCs w:val="24"/>
          <w:lang w:val="en-GB"/>
        </w:rPr>
        <w:t>E</w:t>
      </w:r>
      <w:r w:rsidRPr="008D7EBC">
        <w:rPr>
          <w:rFonts w:asciiTheme="majorBidi" w:hAnsiTheme="majorBidi" w:cstheme="majorBidi"/>
          <w:sz w:val="24"/>
          <w:szCs w:val="24"/>
          <w:lang w:val="en-GB"/>
        </w:rPr>
        <w:t>valuation</w:t>
      </w:r>
      <w:r w:rsidR="00E6062A">
        <w:rPr>
          <w:rFonts w:asciiTheme="majorBidi" w:hAnsiTheme="majorBidi" w:cstheme="majorBidi"/>
          <w:sz w:val="24"/>
          <w:szCs w:val="24"/>
          <w:lang w:val="en-GB"/>
        </w:rPr>
        <w:t>………………...</w:t>
      </w:r>
      <w:r w:rsidR="00E6062A">
        <w:rPr>
          <w:rFonts w:asciiTheme="majorBidi" w:hAnsiTheme="majorBidi" w:cstheme="majorBidi"/>
          <w:sz w:val="24"/>
          <w:szCs w:val="24"/>
          <w:lang w:val="en-GB"/>
        </w:rPr>
        <w:tab/>
        <w:t>137</w:t>
      </w:r>
    </w:p>
    <w:p w14:paraId="048A2913" w14:textId="432CEA53" w:rsidR="009C0CE3" w:rsidRPr="008D7EBC"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8</w:t>
      </w:r>
      <w:r w:rsidRPr="008D7EBC">
        <w:rPr>
          <w:rFonts w:asciiTheme="majorBidi" w:hAnsiTheme="majorBidi" w:cstheme="majorBidi"/>
          <w:sz w:val="24"/>
          <w:szCs w:val="24"/>
          <w:lang w:val="en-GB"/>
        </w:rPr>
        <w:t>.3</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Novel </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tatistical </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trategy for </w:t>
      </w:r>
      <w:r>
        <w:rPr>
          <w:rFonts w:asciiTheme="majorBidi" w:hAnsiTheme="majorBidi" w:cstheme="majorBidi"/>
          <w:sz w:val="24"/>
          <w:szCs w:val="24"/>
          <w:lang w:val="en-GB"/>
        </w:rPr>
        <w:t>R</w:t>
      </w:r>
      <w:r w:rsidRPr="008D7EBC">
        <w:rPr>
          <w:rFonts w:asciiTheme="majorBidi" w:hAnsiTheme="majorBidi" w:cstheme="majorBidi"/>
          <w:sz w:val="24"/>
          <w:szCs w:val="24"/>
          <w:lang w:val="en-GB"/>
        </w:rPr>
        <w:t xml:space="preserve">esults </w:t>
      </w:r>
      <w:r>
        <w:rPr>
          <w:rFonts w:asciiTheme="majorBidi" w:hAnsiTheme="majorBidi" w:cstheme="majorBidi"/>
          <w:sz w:val="24"/>
          <w:szCs w:val="24"/>
          <w:lang w:val="en-GB"/>
        </w:rPr>
        <w:t>V</w:t>
      </w:r>
      <w:r w:rsidRPr="008D7EBC">
        <w:rPr>
          <w:rFonts w:asciiTheme="majorBidi" w:hAnsiTheme="majorBidi" w:cstheme="majorBidi"/>
          <w:sz w:val="24"/>
          <w:szCs w:val="24"/>
          <w:lang w:val="en-GB"/>
        </w:rPr>
        <w:t xml:space="preserve">alidation and </w:t>
      </w:r>
      <w:r>
        <w:rPr>
          <w:rFonts w:asciiTheme="majorBidi" w:hAnsiTheme="majorBidi" w:cstheme="majorBidi"/>
          <w:sz w:val="24"/>
          <w:szCs w:val="24"/>
          <w:lang w:val="en-GB"/>
        </w:rPr>
        <w:t>R</w:t>
      </w:r>
      <w:r w:rsidRPr="008D7EBC">
        <w:rPr>
          <w:rFonts w:asciiTheme="majorBidi" w:hAnsiTheme="majorBidi" w:cstheme="majorBidi"/>
          <w:sz w:val="24"/>
          <w:szCs w:val="24"/>
          <w:lang w:val="en-GB"/>
        </w:rPr>
        <w:t xml:space="preserve">eliability </w:t>
      </w:r>
      <w:r>
        <w:rPr>
          <w:rFonts w:asciiTheme="majorBidi" w:hAnsiTheme="majorBidi" w:cstheme="majorBidi"/>
          <w:sz w:val="24"/>
          <w:szCs w:val="24"/>
          <w:lang w:val="en-GB"/>
        </w:rPr>
        <w:t>T</w:t>
      </w:r>
      <w:r w:rsidRPr="008D7EBC">
        <w:rPr>
          <w:rFonts w:asciiTheme="majorBidi" w:hAnsiTheme="majorBidi" w:cstheme="majorBidi"/>
          <w:sz w:val="24"/>
          <w:szCs w:val="24"/>
          <w:lang w:val="en-GB"/>
        </w:rPr>
        <w:t>est</w:t>
      </w:r>
      <w:r w:rsidR="00677F89">
        <w:rPr>
          <w:rFonts w:asciiTheme="majorBidi" w:hAnsiTheme="majorBidi" w:cstheme="majorBidi"/>
          <w:sz w:val="24"/>
          <w:szCs w:val="24"/>
          <w:lang w:val="en-GB"/>
        </w:rPr>
        <w:t>ing……....</w:t>
      </w:r>
      <w:r>
        <w:rPr>
          <w:rFonts w:asciiTheme="majorBidi" w:hAnsiTheme="majorBidi" w:cstheme="majorBidi"/>
          <w:sz w:val="24"/>
          <w:szCs w:val="24"/>
          <w:lang w:val="en-GB"/>
        </w:rPr>
        <w:t>138</w:t>
      </w:r>
      <w:r w:rsidRPr="008D7EBC">
        <w:rPr>
          <w:rFonts w:asciiTheme="majorBidi" w:hAnsiTheme="majorBidi" w:cstheme="majorBidi"/>
          <w:sz w:val="24"/>
          <w:szCs w:val="24"/>
          <w:lang w:val="en-GB"/>
        </w:rPr>
        <w:t xml:space="preserve">  </w:t>
      </w:r>
    </w:p>
    <w:p w14:paraId="43566BFC" w14:textId="48429B16" w:rsidR="009C0CE3" w:rsidRPr="008D7EBC" w:rsidRDefault="009C0CE3" w:rsidP="009C0CE3">
      <w:pPr>
        <w:ind w:left="100"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8</w:t>
      </w:r>
      <w:r w:rsidRPr="008D7EBC">
        <w:rPr>
          <w:rFonts w:asciiTheme="majorBidi" w:hAnsiTheme="majorBidi" w:cstheme="majorBidi"/>
          <w:sz w:val="24"/>
          <w:szCs w:val="24"/>
          <w:lang w:val="en-GB"/>
        </w:rPr>
        <w:t xml:space="preserve">.4. Algorithm </w:t>
      </w:r>
      <w:r>
        <w:rPr>
          <w:rFonts w:asciiTheme="majorBidi" w:hAnsiTheme="majorBidi" w:cstheme="majorBidi"/>
          <w:sz w:val="24"/>
          <w:szCs w:val="24"/>
          <w:lang w:val="en-GB"/>
        </w:rPr>
        <w:t>P</w:t>
      </w:r>
      <w:r w:rsidRPr="008D7EBC">
        <w:rPr>
          <w:rFonts w:asciiTheme="majorBidi" w:hAnsiTheme="majorBidi" w:cstheme="majorBidi"/>
          <w:sz w:val="24"/>
          <w:szCs w:val="24"/>
          <w:lang w:val="en-GB"/>
        </w:rPr>
        <w:t>redictions</w:t>
      </w:r>
      <w:r w:rsidR="00EB7A17">
        <w:rPr>
          <w:rFonts w:asciiTheme="majorBidi" w:hAnsiTheme="majorBidi" w:cstheme="majorBidi"/>
          <w:sz w:val="24"/>
          <w:szCs w:val="24"/>
          <w:lang w:val="en-GB"/>
        </w:rPr>
        <w:t>………………………………………………………….</w:t>
      </w:r>
      <w:r w:rsidR="00EB7A17">
        <w:rPr>
          <w:rFonts w:asciiTheme="majorBidi" w:hAnsiTheme="majorBidi" w:cstheme="majorBidi"/>
          <w:sz w:val="24"/>
          <w:szCs w:val="24"/>
          <w:lang w:val="en-GB"/>
        </w:rPr>
        <w:tab/>
        <w:t>144</w:t>
      </w:r>
    </w:p>
    <w:p w14:paraId="65797138" w14:textId="14A4DB59"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8</w:t>
      </w:r>
      <w:r w:rsidRPr="008D7EBC">
        <w:rPr>
          <w:rFonts w:asciiTheme="majorBidi" w:hAnsiTheme="majorBidi" w:cstheme="majorBidi"/>
          <w:sz w:val="24"/>
          <w:szCs w:val="24"/>
          <w:lang w:val="en-GB"/>
        </w:rPr>
        <w:t xml:space="preserve">.4.1. </w:t>
      </w:r>
      <w:proofErr w:type="spellStart"/>
      <w:r w:rsidRPr="008D7EBC">
        <w:rPr>
          <w:rFonts w:asciiTheme="majorBidi" w:hAnsiTheme="majorBidi" w:cstheme="majorBidi"/>
          <w:sz w:val="24"/>
          <w:szCs w:val="24"/>
          <w:lang w:val="en-GB"/>
        </w:rPr>
        <w:t>QoSVisor</w:t>
      </w:r>
      <w:proofErr w:type="spellEnd"/>
      <w:r w:rsidRPr="008D7EBC">
        <w:rPr>
          <w:rFonts w:asciiTheme="majorBidi" w:hAnsiTheme="majorBidi" w:cstheme="majorBidi"/>
          <w:sz w:val="24"/>
          <w:szCs w:val="24"/>
          <w:lang w:val="en-GB"/>
        </w:rPr>
        <w:t xml:space="preserve"> algorithm predictions according to specific comparisons</w:t>
      </w:r>
      <w:r w:rsidR="00EB7A17">
        <w:rPr>
          <w:rFonts w:asciiTheme="majorBidi" w:hAnsiTheme="majorBidi" w:cstheme="majorBidi"/>
          <w:sz w:val="24"/>
          <w:szCs w:val="24"/>
          <w:lang w:val="en-GB"/>
        </w:rPr>
        <w:t>………</w:t>
      </w:r>
      <w:r w:rsidR="00EB7A17">
        <w:rPr>
          <w:rFonts w:asciiTheme="majorBidi" w:hAnsiTheme="majorBidi" w:cstheme="majorBidi"/>
          <w:sz w:val="24"/>
          <w:szCs w:val="24"/>
          <w:lang w:val="en-GB"/>
        </w:rPr>
        <w:tab/>
        <w:t>144</w:t>
      </w:r>
      <w:r w:rsidRPr="008D7EBC">
        <w:rPr>
          <w:rFonts w:asciiTheme="majorBidi" w:hAnsiTheme="majorBidi" w:cstheme="majorBidi"/>
          <w:sz w:val="24"/>
          <w:szCs w:val="24"/>
          <w:lang w:val="en-GB"/>
        </w:rPr>
        <w:t xml:space="preserve"> </w:t>
      </w:r>
    </w:p>
    <w:p w14:paraId="7EF966E7" w14:textId="77777777" w:rsidR="009C0CE3"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8</w:t>
      </w:r>
      <w:r w:rsidRPr="008D7EBC">
        <w:rPr>
          <w:rFonts w:asciiTheme="majorBidi" w:hAnsiTheme="majorBidi" w:cstheme="majorBidi"/>
          <w:sz w:val="24"/>
          <w:szCs w:val="24"/>
          <w:lang w:val="en-GB"/>
        </w:rPr>
        <w:t>.4.</w:t>
      </w:r>
      <w:r>
        <w:rPr>
          <w:rFonts w:asciiTheme="majorBidi" w:hAnsiTheme="majorBidi" w:cstheme="majorBidi"/>
          <w:sz w:val="24"/>
          <w:szCs w:val="24"/>
          <w:lang w:val="en-GB"/>
        </w:rPr>
        <w:t xml:space="preserve">2. </w:t>
      </w:r>
      <w:r w:rsidRPr="008D7EBC">
        <w:rPr>
          <w:rFonts w:asciiTheme="majorBidi" w:hAnsiTheme="majorBidi" w:cstheme="majorBidi"/>
          <w:sz w:val="24"/>
          <w:szCs w:val="24"/>
          <w:lang w:val="en-GB"/>
        </w:rPr>
        <w:t xml:space="preserve">Traffic </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haping (TS) algorithm predictions according to </w:t>
      </w:r>
    </w:p>
    <w:p w14:paraId="40EDABE5" w14:textId="282C7FB0"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specific comparisons</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sidR="00EB7A17">
        <w:rPr>
          <w:rFonts w:asciiTheme="majorBidi" w:hAnsiTheme="majorBidi" w:cstheme="majorBidi"/>
          <w:sz w:val="24"/>
          <w:szCs w:val="24"/>
          <w:lang w:val="en-GB"/>
        </w:rPr>
        <w:t>146</w:t>
      </w:r>
    </w:p>
    <w:p w14:paraId="78E85352" w14:textId="77777777" w:rsidR="009C0CE3" w:rsidRPr="008D7EBC" w:rsidRDefault="009C0CE3" w:rsidP="009C0CE3">
      <w:pPr>
        <w:ind w:left="526" w:right="-64"/>
        <w:rPr>
          <w:rFonts w:asciiTheme="majorBidi" w:eastAsiaTheme="majorEastAsia"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8</w:t>
      </w:r>
      <w:r w:rsidRPr="008D7EBC">
        <w:rPr>
          <w:rFonts w:asciiTheme="majorBidi" w:hAnsiTheme="majorBidi" w:cstheme="majorBidi"/>
          <w:sz w:val="24"/>
          <w:szCs w:val="24"/>
          <w:lang w:val="en-GB"/>
        </w:rPr>
        <w:t>.4.3. FIFO algorithm predictions according to specific comparisons</w:t>
      </w:r>
      <w:r>
        <w:rPr>
          <w:rFonts w:asciiTheme="majorBidi" w:hAnsiTheme="majorBidi" w:cstheme="majorBidi"/>
          <w:sz w:val="24"/>
          <w:szCs w:val="24"/>
          <w:lang w:val="en-GB"/>
        </w:rPr>
        <w:t>…………...</w:t>
      </w:r>
      <w:r>
        <w:rPr>
          <w:rFonts w:asciiTheme="majorBidi" w:hAnsiTheme="majorBidi" w:cstheme="majorBidi"/>
          <w:sz w:val="24"/>
          <w:szCs w:val="24"/>
          <w:lang w:val="en-GB"/>
        </w:rPr>
        <w:tab/>
        <w:t>147</w:t>
      </w:r>
    </w:p>
    <w:p w14:paraId="03D1568C" w14:textId="29E30943" w:rsidR="009C0CE3"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8</w:t>
      </w:r>
      <w:r w:rsidRPr="008D7EBC">
        <w:rPr>
          <w:rFonts w:asciiTheme="majorBidi" w:hAnsiTheme="majorBidi" w:cstheme="majorBidi"/>
          <w:sz w:val="24"/>
          <w:szCs w:val="24"/>
          <w:lang w:val="en-GB"/>
        </w:rPr>
        <w:t xml:space="preserve">.5. Statistical </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ignificances of </w:t>
      </w:r>
      <w:r>
        <w:rPr>
          <w:rFonts w:asciiTheme="majorBidi" w:hAnsiTheme="majorBidi" w:cstheme="majorBidi"/>
          <w:sz w:val="24"/>
          <w:szCs w:val="24"/>
          <w:lang w:val="en-GB"/>
        </w:rPr>
        <w:t>D</w:t>
      </w:r>
      <w:r w:rsidRPr="008D7EBC">
        <w:rPr>
          <w:rFonts w:asciiTheme="majorBidi" w:hAnsiTheme="majorBidi" w:cstheme="majorBidi"/>
          <w:sz w:val="24"/>
          <w:szCs w:val="24"/>
          <w:lang w:val="en-GB"/>
        </w:rPr>
        <w:t xml:space="preserve">ifferences by ANOVA on </w:t>
      </w:r>
      <w:r>
        <w:rPr>
          <w:rFonts w:asciiTheme="majorBidi" w:hAnsiTheme="majorBidi" w:cstheme="majorBidi"/>
          <w:sz w:val="24"/>
          <w:szCs w:val="24"/>
          <w:lang w:val="en-GB"/>
        </w:rPr>
        <w:t>C</w:t>
      </w:r>
      <w:r w:rsidRPr="008D7EBC">
        <w:rPr>
          <w:rFonts w:asciiTheme="majorBidi" w:hAnsiTheme="majorBidi" w:cstheme="majorBidi"/>
          <w:sz w:val="24"/>
          <w:szCs w:val="24"/>
          <w:lang w:val="en-GB"/>
        </w:rPr>
        <w:t xml:space="preserve">ell </w:t>
      </w:r>
      <w:r>
        <w:rPr>
          <w:rFonts w:asciiTheme="majorBidi" w:hAnsiTheme="majorBidi" w:cstheme="majorBidi"/>
          <w:sz w:val="24"/>
          <w:szCs w:val="24"/>
          <w:lang w:val="en-GB"/>
        </w:rPr>
        <w:t>A</w:t>
      </w:r>
      <w:r w:rsidRPr="008D7EBC">
        <w:rPr>
          <w:rFonts w:asciiTheme="majorBidi" w:hAnsiTheme="majorBidi" w:cstheme="majorBidi"/>
          <w:sz w:val="24"/>
          <w:szCs w:val="24"/>
          <w:lang w:val="en-GB"/>
        </w:rPr>
        <w:t>verages</w:t>
      </w:r>
      <w:r w:rsidR="00677F89">
        <w:rPr>
          <w:rFonts w:asciiTheme="majorBidi" w:hAnsiTheme="majorBidi" w:cstheme="majorBidi"/>
          <w:sz w:val="24"/>
          <w:szCs w:val="24"/>
          <w:lang w:val="en-GB"/>
        </w:rPr>
        <w:t>…………</w:t>
      </w:r>
      <w:r>
        <w:rPr>
          <w:rFonts w:asciiTheme="majorBidi" w:hAnsiTheme="majorBidi" w:cstheme="majorBidi"/>
          <w:sz w:val="24"/>
          <w:szCs w:val="24"/>
          <w:lang w:val="en-GB"/>
        </w:rPr>
        <w:t>148</w:t>
      </w:r>
    </w:p>
    <w:p w14:paraId="10F1DF9A" w14:textId="66E87637" w:rsidR="009C0CE3" w:rsidRDefault="009C0CE3" w:rsidP="009C0CE3">
      <w:pPr>
        <w:ind w:left="567"/>
        <w:rPr>
          <w:rFonts w:asciiTheme="majorBidi" w:eastAsiaTheme="majorEastAsia" w:hAnsiTheme="majorBidi" w:cstheme="majorBidi"/>
          <w:sz w:val="24"/>
          <w:szCs w:val="24"/>
          <w:lang w:val="en-GB" w:eastAsia="en-GB"/>
        </w:rPr>
      </w:pPr>
      <w:r>
        <w:rPr>
          <w:rFonts w:asciiTheme="majorBidi" w:eastAsiaTheme="majorEastAsia" w:hAnsiTheme="majorBidi" w:cstheme="majorBidi"/>
          <w:sz w:val="24"/>
          <w:szCs w:val="24"/>
          <w:lang w:val="en-GB" w:eastAsia="en-GB"/>
        </w:rPr>
        <w:t xml:space="preserve">      </w:t>
      </w:r>
      <w:r w:rsidRPr="003A6C4D">
        <w:rPr>
          <w:rFonts w:asciiTheme="majorBidi" w:eastAsiaTheme="majorEastAsia" w:hAnsiTheme="majorBidi" w:cstheme="majorBidi"/>
          <w:sz w:val="24"/>
          <w:szCs w:val="24"/>
          <w:lang w:val="en-GB" w:eastAsia="en-GB"/>
        </w:rPr>
        <w:t>A</w:t>
      </w:r>
      <w:r w:rsidR="00AB44D7">
        <w:rPr>
          <w:rFonts w:asciiTheme="majorBidi" w:eastAsiaTheme="majorEastAsia" w:hAnsiTheme="majorBidi" w:cstheme="majorBidi"/>
          <w:sz w:val="24"/>
          <w:szCs w:val="24"/>
          <w:lang w:val="en-GB" w:eastAsia="en-GB"/>
        </w:rPr>
        <w:t>.</w:t>
      </w:r>
      <w:r>
        <w:rPr>
          <w:rFonts w:asciiTheme="majorBidi" w:eastAsiaTheme="majorEastAsia" w:hAnsiTheme="majorBidi" w:cstheme="majorBidi"/>
          <w:sz w:val="24"/>
          <w:szCs w:val="24"/>
          <w:lang w:val="en-GB" w:eastAsia="en-GB"/>
        </w:rPr>
        <w:t xml:space="preserve"> </w:t>
      </w:r>
      <w:r w:rsidRPr="003A6C4D">
        <w:rPr>
          <w:rFonts w:asciiTheme="majorBidi" w:eastAsiaTheme="majorEastAsia" w:hAnsiTheme="majorBidi" w:cstheme="majorBidi"/>
          <w:sz w:val="24"/>
          <w:szCs w:val="24"/>
          <w:lang w:val="en-GB" w:eastAsia="en-GB"/>
        </w:rPr>
        <w:t xml:space="preserve">Tests of </w:t>
      </w:r>
      <w:r>
        <w:rPr>
          <w:rFonts w:asciiTheme="majorBidi" w:eastAsiaTheme="majorEastAsia" w:hAnsiTheme="majorBidi" w:cstheme="majorBidi"/>
          <w:sz w:val="24"/>
          <w:szCs w:val="24"/>
          <w:lang w:val="en-GB" w:eastAsia="en-GB"/>
        </w:rPr>
        <w:t>b</w:t>
      </w:r>
      <w:r w:rsidRPr="003A6C4D">
        <w:rPr>
          <w:rFonts w:asciiTheme="majorBidi" w:eastAsiaTheme="majorEastAsia" w:hAnsiTheme="majorBidi" w:cstheme="majorBidi"/>
          <w:sz w:val="24"/>
          <w:szCs w:val="24"/>
          <w:lang w:val="en-GB" w:eastAsia="en-GB"/>
        </w:rPr>
        <w:t>etween-</w:t>
      </w:r>
      <w:r>
        <w:rPr>
          <w:rFonts w:asciiTheme="majorBidi" w:eastAsiaTheme="majorEastAsia" w:hAnsiTheme="majorBidi" w:cstheme="majorBidi"/>
          <w:sz w:val="24"/>
          <w:szCs w:val="24"/>
          <w:lang w:val="en-GB" w:eastAsia="en-GB"/>
        </w:rPr>
        <w:t>s</w:t>
      </w:r>
      <w:r w:rsidRPr="003A6C4D">
        <w:rPr>
          <w:rFonts w:asciiTheme="majorBidi" w:eastAsiaTheme="majorEastAsia" w:hAnsiTheme="majorBidi" w:cstheme="majorBidi"/>
          <w:sz w:val="24"/>
          <w:szCs w:val="24"/>
          <w:lang w:val="en-GB" w:eastAsia="en-GB"/>
        </w:rPr>
        <w:t>ubjects</w:t>
      </w:r>
      <w:r w:rsidR="00677F89">
        <w:rPr>
          <w:rFonts w:asciiTheme="majorBidi" w:eastAsiaTheme="majorEastAsia" w:hAnsiTheme="majorBidi" w:cstheme="majorBidi"/>
          <w:sz w:val="24"/>
          <w:szCs w:val="24"/>
          <w:lang w:val="en-GB" w:eastAsia="en-GB"/>
        </w:rPr>
        <w:t>………………………………………………….....</w:t>
      </w:r>
      <w:r w:rsidR="00EB7A17">
        <w:rPr>
          <w:rFonts w:asciiTheme="majorBidi" w:eastAsiaTheme="majorEastAsia" w:hAnsiTheme="majorBidi" w:cstheme="majorBidi"/>
          <w:sz w:val="24"/>
          <w:szCs w:val="24"/>
          <w:lang w:val="en-GB" w:eastAsia="en-GB"/>
        </w:rPr>
        <w:t>149</w:t>
      </w:r>
    </w:p>
    <w:p w14:paraId="2A1BC6E7" w14:textId="5D947E16" w:rsidR="009C0CE3" w:rsidRDefault="009C0CE3" w:rsidP="009C0CE3">
      <w:pPr>
        <w:ind w:left="567"/>
        <w:rPr>
          <w:rFonts w:asciiTheme="majorBidi" w:eastAsiaTheme="majorEastAsia" w:hAnsiTheme="majorBidi" w:cstheme="majorBidi"/>
          <w:sz w:val="24"/>
          <w:szCs w:val="24"/>
          <w:lang w:val="en-GB" w:eastAsia="en-GB"/>
        </w:rPr>
      </w:pPr>
      <w:r>
        <w:rPr>
          <w:rFonts w:asciiTheme="majorBidi" w:eastAsiaTheme="majorEastAsia" w:hAnsiTheme="majorBidi" w:cstheme="majorBidi"/>
          <w:sz w:val="24"/>
          <w:szCs w:val="24"/>
          <w:lang w:val="en-GB" w:eastAsia="en-GB"/>
        </w:rPr>
        <w:t xml:space="preserve">      B</w:t>
      </w:r>
      <w:r w:rsidR="00AB44D7">
        <w:rPr>
          <w:rFonts w:asciiTheme="majorBidi" w:eastAsiaTheme="majorEastAsia" w:hAnsiTheme="majorBidi" w:cstheme="majorBidi"/>
          <w:sz w:val="24"/>
          <w:szCs w:val="24"/>
          <w:lang w:val="en-GB" w:eastAsia="en-GB"/>
        </w:rPr>
        <w:t>.</w:t>
      </w:r>
      <w:r w:rsidRPr="003A6C4D">
        <w:rPr>
          <w:rFonts w:asciiTheme="majorBidi" w:eastAsiaTheme="majorEastAsia" w:hAnsiTheme="majorBidi" w:cstheme="majorBidi"/>
          <w:sz w:val="24"/>
          <w:szCs w:val="24"/>
          <w:lang w:val="en-GB" w:eastAsia="en-GB"/>
        </w:rPr>
        <w:t xml:space="preserve"> 3-way ANOVA of throughput as function of algorithm, bandwidth and</w:t>
      </w:r>
    </w:p>
    <w:p w14:paraId="06AA48FD" w14:textId="77777777" w:rsidR="009C0CE3" w:rsidRDefault="009C0CE3" w:rsidP="009C0CE3">
      <w:pPr>
        <w:ind w:left="567"/>
        <w:rPr>
          <w:rFonts w:asciiTheme="majorBidi" w:eastAsiaTheme="majorEastAsia" w:hAnsiTheme="majorBidi" w:cstheme="majorBidi"/>
          <w:sz w:val="24"/>
          <w:szCs w:val="24"/>
          <w:lang w:val="en-GB" w:eastAsia="en-GB"/>
        </w:rPr>
      </w:pPr>
      <w:r w:rsidRPr="003A6C4D">
        <w:rPr>
          <w:rFonts w:asciiTheme="majorBidi" w:eastAsiaTheme="majorEastAsia" w:hAnsiTheme="majorBidi" w:cstheme="majorBidi"/>
          <w:sz w:val="24"/>
          <w:szCs w:val="24"/>
          <w:lang w:val="en-GB" w:eastAsia="en-GB"/>
        </w:rPr>
        <w:t xml:space="preserve"> traffic-type</w:t>
      </w:r>
      <w:r>
        <w:rPr>
          <w:rFonts w:asciiTheme="majorBidi" w:eastAsiaTheme="majorEastAsia" w:hAnsiTheme="majorBidi" w:cstheme="majorBidi"/>
          <w:sz w:val="24"/>
          <w:szCs w:val="24"/>
          <w:lang w:val="en-GB" w:eastAsia="en-GB"/>
        </w:rPr>
        <w:t>…………………………………………………………………………..</w:t>
      </w:r>
      <w:r>
        <w:rPr>
          <w:rFonts w:asciiTheme="majorBidi" w:eastAsiaTheme="majorEastAsia" w:hAnsiTheme="majorBidi" w:cstheme="majorBidi"/>
          <w:sz w:val="24"/>
          <w:szCs w:val="24"/>
          <w:lang w:val="en-GB" w:eastAsia="en-GB"/>
        </w:rPr>
        <w:tab/>
        <w:t>151</w:t>
      </w:r>
    </w:p>
    <w:p w14:paraId="4DBEC6CF" w14:textId="75A6D2DC" w:rsidR="009C0CE3" w:rsidRPr="008D7EBC" w:rsidRDefault="009C0CE3" w:rsidP="009C0CE3">
      <w:pPr>
        <w:ind w:left="993"/>
        <w:rPr>
          <w:rFonts w:asciiTheme="majorBidi" w:eastAsiaTheme="majorEastAsia" w:hAnsiTheme="majorBidi" w:cstheme="majorBidi"/>
          <w:sz w:val="24"/>
          <w:szCs w:val="24"/>
          <w:lang w:val="en-GB" w:eastAsia="en-GB"/>
        </w:rPr>
      </w:pPr>
      <w:r>
        <w:rPr>
          <w:rFonts w:asciiTheme="majorBidi" w:eastAsiaTheme="majorEastAsia" w:hAnsiTheme="majorBidi" w:cstheme="majorBidi"/>
          <w:sz w:val="24"/>
          <w:szCs w:val="24"/>
          <w:lang w:val="en-GB" w:eastAsia="en-GB"/>
        </w:rPr>
        <w:t>C</w:t>
      </w:r>
      <w:r w:rsidR="00AB44D7">
        <w:rPr>
          <w:rFonts w:asciiTheme="majorBidi" w:eastAsiaTheme="majorEastAsia" w:hAnsiTheme="majorBidi" w:cstheme="majorBidi"/>
          <w:sz w:val="24"/>
          <w:szCs w:val="24"/>
          <w:lang w:val="en-GB" w:eastAsia="en-GB"/>
        </w:rPr>
        <w:t>.</w:t>
      </w:r>
      <w:r w:rsidRPr="003A6C4D">
        <w:rPr>
          <w:rFonts w:asciiTheme="majorBidi" w:eastAsiaTheme="majorEastAsia" w:hAnsiTheme="majorBidi" w:cstheme="majorBidi"/>
          <w:sz w:val="24"/>
          <w:szCs w:val="24"/>
          <w:lang w:val="en-GB" w:eastAsia="en-GB"/>
        </w:rPr>
        <w:t xml:space="preserve"> Parameter </w:t>
      </w:r>
      <w:r>
        <w:rPr>
          <w:rFonts w:asciiTheme="majorBidi" w:eastAsiaTheme="majorEastAsia" w:hAnsiTheme="majorBidi" w:cstheme="majorBidi"/>
          <w:sz w:val="24"/>
          <w:szCs w:val="24"/>
          <w:lang w:val="en-GB" w:eastAsia="en-GB"/>
        </w:rPr>
        <w:t>e</w:t>
      </w:r>
      <w:r w:rsidRPr="003A6C4D">
        <w:rPr>
          <w:rFonts w:asciiTheme="majorBidi" w:eastAsiaTheme="majorEastAsia" w:hAnsiTheme="majorBidi" w:cstheme="majorBidi"/>
          <w:sz w:val="24"/>
          <w:szCs w:val="24"/>
          <w:lang w:val="en-GB" w:eastAsia="en-GB"/>
        </w:rPr>
        <w:t>stimates</w:t>
      </w:r>
      <w:r w:rsidR="00677F89">
        <w:rPr>
          <w:rFonts w:asciiTheme="majorBidi" w:eastAsiaTheme="majorEastAsia" w:hAnsiTheme="majorBidi" w:cstheme="majorBidi"/>
          <w:sz w:val="24"/>
          <w:szCs w:val="24"/>
          <w:lang w:val="en-GB" w:eastAsia="en-GB"/>
        </w:rPr>
        <w:t>…………………………………………………………..</w:t>
      </w:r>
      <w:r>
        <w:rPr>
          <w:rFonts w:asciiTheme="majorBidi" w:eastAsiaTheme="majorEastAsia" w:hAnsiTheme="majorBidi" w:cstheme="majorBidi"/>
          <w:sz w:val="24"/>
          <w:szCs w:val="24"/>
          <w:lang w:val="en-GB" w:eastAsia="en-GB"/>
        </w:rPr>
        <w:t>152</w:t>
      </w:r>
    </w:p>
    <w:p w14:paraId="2ADDD62E" w14:textId="77777777" w:rsidR="009C0CE3" w:rsidRPr="008D7EBC"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8</w:t>
      </w:r>
      <w:r w:rsidRPr="008D7EBC">
        <w:rPr>
          <w:rFonts w:asciiTheme="majorBidi" w:hAnsiTheme="majorBidi" w:cstheme="majorBidi"/>
          <w:sz w:val="24"/>
          <w:szCs w:val="24"/>
          <w:lang w:val="en-GB"/>
        </w:rPr>
        <w:t xml:space="preserve">.6. Throughput </w:t>
      </w:r>
      <w:r>
        <w:rPr>
          <w:rFonts w:asciiTheme="majorBidi" w:hAnsiTheme="majorBidi" w:cstheme="majorBidi"/>
          <w:sz w:val="24"/>
          <w:szCs w:val="24"/>
          <w:lang w:val="en-GB"/>
        </w:rPr>
        <w:t>R</w:t>
      </w:r>
      <w:r w:rsidRPr="008D7EBC">
        <w:rPr>
          <w:rFonts w:asciiTheme="majorBidi" w:hAnsiTheme="majorBidi" w:cstheme="majorBidi"/>
          <w:sz w:val="24"/>
          <w:szCs w:val="24"/>
          <w:lang w:val="en-GB"/>
        </w:rPr>
        <w:t xml:space="preserve">esults </w:t>
      </w:r>
      <w:r>
        <w:rPr>
          <w:rFonts w:asciiTheme="majorBidi" w:hAnsiTheme="majorBidi" w:cstheme="majorBidi"/>
          <w:sz w:val="24"/>
          <w:szCs w:val="24"/>
          <w:lang w:val="en-GB"/>
        </w:rPr>
        <w:t>A</w:t>
      </w:r>
      <w:r w:rsidRPr="008D7EBC">
        <w:rPr>
          <w:rFonts w:asciiTheme="majorBidi" w:hAnsiTheme="majorBidi" w:cstheme="majorBidi"/>
          <w:sz w:val="24"/>
          <w:szCs w:val="24"/>
          <w:lang w:val="en-GB"/>
        </w:rPr>
        <w:t>nalysis</w:t>
      </w:r>
      <w:r>
        <w:rPr>
          <w:rFonts w:asciiTheme="majorBidi" w:hAnsiTheme="majorBidi" w:cstheme="majorBidi"/>
          <w:sz w:val="24"/>
          <w:szCs w:val="24"/>
          <w:lang w:val="en-GB"/>
        </w:rPr>
        <w:t>……………………………………………………</w:t>
      </w:r>
      <w:r>
        <w:rPr>
          <w:rFonts w:asciiTheme="majorBidi" w:eastAsiaTheme="majorEastAsia" w:hAnsiTheme="majorBidi" w:cstheme="majorBidi"/>
          <w:sz w:val="24"/>
          <w:szCs w:val="24"/>
          <w:lang w:val="en-GB" w:eastAsia="en-GB"/>
        </w:rPr>
        <w:t>.</w:t>
      </w:r>
      <w:r>
        <w:rPr>
          <w:rFonts w:asciiTheme="majorBidi" w:eastAsiaTheme="majorEastAsia" w:hAnsiTheme="majorBidi" w:cstheme="majorBidi"/>
          <w:sz w:val="24"/>
          <w:szCs w:val="24"/>
          <w:lang w:val="en-GB" w:eastAsia="en-GB"/>
        </w:rPr>
        <w:tab/>
        <w:t>153</w:t>
      </w:r>
    </w:p>
    <w:p w14:paraId="1B6E7A88" w14:textId="5685C56A"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8</w:t>
      </w:r>
      <w:r w:rsidRPr="008D7EBC">
        <w:rPr>
          <w:rFonts w:asciiTheme="majorBidi" w:hAnsiTheme="majorBidi" w:cstheme="majorBidi"/>
          <w:sz w:val="24"/>
          <w:szCs w:val="24"/>
          <w:lang w:val="en-GB"/>
        </w:rPr>
        <w:t>.6.1. Analysis of test d</w:t>
      </w:r>
      <w:r>
        <w:rPr>
          <w:rFonts w:asciiTheme="majorBidi" w:hAnsiTheme="majorBidi" w:cstheme="majorBidi"/>
          <w:sz w:val="24"/>
          <w:szCs w:val="24"/>
          <w:lang w:val="en-GB"/>
        </w:rPr>
        <w:t>urat</w:t>
      </w:r>
      <w:r w:rsidR="00677F89">
        <w:rPr>
          <w:rFonts w:asciiTheme="majorBidi" w:hAnsiTheme="majorBidi" w:cstheme="majorBidi"/>
          <w:sz w:val="24"/>
          <w:szCs w:val="24"/>
          <w:lang w:val="en-GB"/>
        </w:rPr>
        <w:t>ion 15 minutes……………………………………....</w:t>
      </w:r>
      <w:r>
        <w:rPr>
          <w:rFonts w:asciiTheme="majorBidi" w:hAnsiTheme="majorBidi" w:cstheme="majorBidi"/>
          <w:sz w:val="24"/>
          <w:szCs w:val="24"/>
          <w:lang w:val="en-GB"/>
        </w:rPr>
        <w:t>154</w:t>
      </w:r>
    </w:p>
    <w:p w14:paraId="785F6262" w14:textId="77777777"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8</w:t>
      </w:r>
      <w:r w:rsidRPr="008D7EBC">
        <w:rPr>
          <w:rFonts w:asciiTheme="majorBidi" w:hAnsiTheme="majorBidi" w:cstheme="majorBidi"/>
          <w:sz w:val="24"/>
          <w:szCs w:val="24"/>
          <w:lang w:val="en-GB"/>
        </w:rPr>
        <w:t>.6.2. Analysis of test duration 5</w:t>
      </w:r>
      <w:r>
        <w:rPr>
          <w:rFonts w:asciiTheme="majorBidi" w:hAnsiTheme="majorBidi" w:cstheme="majorBidi"/>
          <w:sz w:val="24"/>
          <w:szCs w:val="24"/>
          <w:lang w:val="en-GB"/>
        </w:rPr>
        <w:t xml:space="preserve"> minutes………………………………………....</w:t>
      </w:r>
      <w:r>
        <w:rPr>
          <w:rFonts w:asciiTheme="majorBidi" w:hAnsiTheme="majorBidi" w:cstheme="majorBidi"/>
          <w:sz w:val="24"/>
          <w:szCs w:val="24"/>
          <w:lang w:val="en-GB"/>
        </w:rPr>
        <w:tab/>
        <w:t>157</w:t>
      </w:r>
    </w:p>
    <w:p w14:paraId="7E4E4588" w14:textId="59B64B13"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8</w:t>
      </w:r>
      <w:r w:rsidRPr="008D7EBC">
        <w:rPr>
          <w:rFonts w:asciiTheme="majorBidi" w:hAnsiTheme="majorBidi" w:cstheme="majorBidi"/>
          <w:sz w:val="24"/>
          <w:szCs w:val="24"/>
          <w:lang w:val="en-GB"/>
        </w:rPr>
        <w:t>.6.3. Analysis of test duration 1</w:t>
      </w:r>
      <w:r w:rsidR="00E94D09">
        <w:rPr>
          <w:rFonts w:asciiTheme="majorBidi" w:hAnsiTheme="majorBidi" w:cstheme="majorBidi"/>
          <w:sz w:val="24"/>
          <w:szCs w:val="24"/>
          <w:lang w:val="en-GB"/>
        </w:rPr>
        <w:t xml:space="preserve"> minute………………………………………….</w:t>
      </w:r>
      <w:r w:rsidR="00E94D09">
        <w:rPr>
          <w:rFonts w:asciiTheme="majorBidi" w:hAnsiTheme="majorBidi" w:cstheme="majorBidi"/>
          <w:sz w:val="24"/>
          <w:szCs w:val="24"/>
          <w:lang w:val="en-GB"/>
        </w:rPr>
        <w:tab/>
        <w:t>157</w:t>
      </w:r>
    </w:p>
    <w:p w14:paraId="1BCE5CE2" w14:textId="6B380A2F" w:rsidR="009C0CE3" w:rsidRPr="008D7EBC"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8</w:t>
      </w:r>
      <w:r w:rsidRPr="008D7EBC">
        <w:rPr>
          <w:rFonts w:asciiTheme="majorBidi" w:hAnsiTheme="majorBidi" w:cstheme="majorBidi"/>
          <w:sz w:val="24"/>
          <w:szCs w:val="24"/>
          <w:lang w:val="en-GB"/>
        </w:rPr>
        <w:t xml:space="preserve">.7. Delay </w:t>
      </w:r>
      <w:r>
        <w:rPr>
          <w:rFonts w:asciiTheme="majorBidi" w:hAnsiTheme="majorBidi" w:cstheme="majorBidi"/>
          <w:sz w:val="24"/>
          <w:szCs w:val="24"/>
          <w:lang w:val="en-GB"/>
        </w:rPr>
        <w:t>R</w:t>
      </w:r>
      <w:r w:rsidRPr="008D7EBC">
        <w:rPr>
          <w:rFonts w:asciiTheme="majorBidi" w:hAnsiTheme="majorBidi" w:cstheme="majorBidi"/>
          <w:sz w:val="24"/>
          <w:szCs w:val="24"/>
          <w:lang w:val="en-GB"/>
        </w:rPr>
        <w:t xml:space="preserve">esults </w:t>
      </w:r>
      <w:r>
        <w:rPr>
          <w:rFonts w:asciiTheme="majorBidi" w:hAnsiTheme="majorBidi" w:cstheme="majorBidi"/>
          <w:sz w:val="24"/>
          <w:szCs w:val="24"/>
          <w:lang w:val="en-GB"/>
        </w:rPr>
        <w:t>A</w:t>
      </w:r>
      <w:r w:rsidRPr="008D7EBC">
        <w:rPr>
          <w:rFonts w:asciiTheme="majorBidi" w:hAnsiTheme="majorBidi" w:cstheme="majorBidi"/>
          <w:sz w:val="24"/>
          <w:szCs w:val="24"/>
          <w:lang w:val="en-GB"/>
        </w:rPr>
        <w:t>nalysis</w:t>
      </w:r>
      <w:r w:rsidR="00677F89">
        <w:rPr>
          <w:rFonts w:asciiTheme="majorBidi" w:hAnsiTheme="majorBidi" w:cstheme="majorBidi"/>
          <w:sz w:val="24"/>
          <w:szCs w:val="24"/>
          <w:lang w:val="en-GB"/>
        </w:rPr>
        <w:t xml:space="preserve">………………………………………………………….. </w:t>
      </w:r>
      <w:r w:rsidR="00E94D09">
        <w:rPr>
          <w:rFonts w:asciiTheme="majorBidi" w:hAnsiTheme="majorBidi" w:cstheme="majorBidi"/>
          <w:sz w:val="24"/>
          <w:szCs w:val="24"/>
          <w:lang w:val="en-GB"/>
        </w:rPr>
        <w:t>158</w:t>
      </w:r>
    </w:p>
    <w:p w14:paraId="56CE01EC" w14:textId="2039D0DB"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8</w:t>
      </w:r>
      <w:r w:rsidRPr="008D7EBC">
        <w:rPr>
          <w:rFonts w:asciiTheme="majorBidi" w:hAnsiTheme="majorBidi" w:cstheme="majorBidi"/>
          <w:sz w:val="24"/>
          <w:szCs w:val="24"/>
          <w:lang w:val="en-GB"/>
        </w:rPr>
        <w:t>.7.1. Analysis of test duration 15</w:t>
      </w:r>
      <w:r w:rsidR="00677F89">
        <w:rPr>
          <w:rFonts w:asciiTheme="majorBidi" w:hAnsiTheme="majorBidi" w:cstheme="majorBidi"/>
          <w:sz w:val="24"/>
          <w:szCs w:val="24"/>
          <w:lang w:val="en-GB"/>
        </w:rPr>
        <w:t xml:space="preserve"> minutes…………………………………….....</w:t>
      </w:r>
      <w:r w:rsidR="00E94D09">
        <w:rPr>
          <w:rFonts w:asciiTheme="majorBidi" w:hAnsiTheme="majorBidi" w:cstheme="majorBidi"/>
          <w:sz w:val="24"/>
          <w:szCs w:val="24"/>
          <w:lang w:val="en-GB"/>
        </w:rPr>
        <w:t>158</w:t>
      </w:r>
    </w:p>
    <w:p w14:paraId="382CA0F0" w14:textId="5D721575"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8</w:t>
      </w:r>
      <w:r w:rsidRPr="008D7EBC">
        <w:rPr>
          <w:rFonts w:asciiTheme="majorBidi" w:hAnsiTheme="majorBidi" w:cstheme="majorBidi"/>
          <w:sz w:val="24"/>
          <w:szCs w:val="24"/>
          <w:lang w:val="en-GB"/>
        </w:rPr>
        <w:t>.7.2. Analysis of test duration 5</w:t>
      </w:r>
      <w:r w:rsidR="00E94D09">
        <w:rPr>
          <w:rFonts w:asciiTheme="majorBidi" w:hAnsiTheme="majorBidi" w:cstheme="majorBidi"/>
          <w:sz w:val="24"/>
          <w:szCs w:val="24"/>
          <w:lang w:val="en-GB"/>
        </w:rPr>
        <w:t xml:space="preserve"> minutes………………………………………..</w:t>
      </w:r>
      <w:r w:rsidR="00E94D09">
        <w:rPr>
          <w:rFonts w:asciiTheme="majorBidi" w:hAnsiTheme="majorBidi" w:cstheme="majorBidi"/>
          <w:sz w:val="24"/>
          <w:szCs w:val="24"/>
          <w:lang w:val="en-GB"/>
        </w:rPr>
        <w:tab/>
        <w:t>159</w:t>
      </w:r>
    </w:p>
    <w:p w14:paraId="2326E7BD" w14:textId="788E0B43"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8</w:t>
      </w:r>
      <w:r w:rsidRPr="008D7EBC">
        <w:rPr>
          <w:rFonts w:asciiTheme="majorBidi" w:hAnsiTheme="majorBidi" w:cstheme="majorBidi"/>
          <w:sz w:val="24"/>
          <w:szCs w:val="24"/>
          <w:lang w:val="en-GB"/>
        </w:rPr>
        <w:t>.7.3. Analysis of test duration 1</w:t>
      </w:r>
      <w:r w:rsidR="00E94D09">
        <w:rPr>
          <w:rFonts w:asciiTheme="majorBidi" w:hAnsiTheme="majorBidi" w:cstheme="majorBidi"/>
          <w:sz w:val="24"/>
          <w:szCs w:val="24"/>
          <w:lang w:val="en-GB"/>
        </w:rPr>
        <w:t xml:space="preserve"> minute…………………………………………..</w:t>
      </w:r>
      <w:r w:rsidR="00E94D09">
        <w:rPr>
          <w:rFonts w:asciiTheme="majorBidi" w:hAnsiTheme="majorBidi" w:cstheme="majorBidi"/>
          <w:sz w:val="24"/>
          <w:szCs w:val="24"/>
          <w:lang w:val="en-GB"/>
        </w:rPr>
        <w:tab/>
        <w:t>160</w:t>
      </w:r>
    </w:p>
    <w:p w14:paraId="2694FB41" w14:textId="0AE5AD5B" w:rsidR="009C0CE3" w:rsidRPr="008D7EBC"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8</w:t>
      </w:r>
      <w:r w:rsidRPr="008D7EBC">
        <w:rPr>
          <w:rFonts w:asciiTheme="majorBidi" w:hAnsiTheme="majorBidi" w:cstheme="majorBidi"/>
          <w:sz w:val="24"/>
          <w:szCs w:val="24"/>
          <w:lang w:val="en-GB"/>
        </w:rPr>
        <w:t xml:space="preserve">.8. Jitter </w:t>
      </w:r>
      <w:r>
        <w:rPr>
          <w:rFonts w:asciiTheme="majorBidi" w:hAnsiTheme="majorBidi" w:cstheme="majorBidi"/>
          <w:sz w:val="24"/>
          <w:szCs w:val="24"/>
          <w:lang w:val="en-GB"/>
        </w:rPr>
        <w:t>R</w:t>
      </w:r>
      <w:r w:rsidRPr="008D7EBC">
        <w:rPr>
          <w:rFonts w:asciiTheme="majorBidi" w:hAnsiTheme="majorBidi" w:cstheme="majorBidi"/>
          <w:sz w:val="24"/>
          <w:szCs w:val="24"/>
          <w:lang w:val="en-GB"/>
        </w:rPr>
        <w:t xml:space="preserve">esults </w:t>
      </w:r>
      <w:r>
        <w:rPr>
          <w:rFonts w:asciiTheme="majorBidi" w:hAnsiTheme="majorBidi" w:cstheme="majorBidi"/>
          <w:sz w:val="24"/>
          <w:szCs w:val="24"/>
          <w:lang w:val="en-GB"/>
        </w:rPr>
        <w:t>A</w:t>
      </w:r>
      <w:r w:rsidRPr="008D7EBC">
        <w:rPr>
          <w:rFonts w:asciiTheme="majorBidi" w:hAnsiTheme="majorBidi" w:cstheme="majorBidi"/>
          <w:sz w:val="24"/>
          <w:szCs w:val="24"/>
          <w:lang w:val="en-GB"/>
        </w:rPr>
        <w:t>nalysis</w:t>
      </w:r>
      <w:r w:rsidR="00E94D09">
        <w:rPr>
          <w:rFonts w:asciiTheme="majorBidi" w:hAnsiTheme="majorBidi" w:cstheme="majorBidi"/>
          <w:sz w:val="24"/>
          <w:szCs w:val="24"/>
          <w:lang w:val="en-GB"/>
        </w:rPr>
        <w:t>…………………………………………………………</w:t>
      </w:r>
      <w:r w:rsidR="00677F89">
        <w:rPr>
          <w:rFonts w:asciiTheme="majorBidi" w:hAnsiTheme="majorBidi" w:cstheme="majorBidi"/>
          <w:sz w:val="24"/>
          <w:szCs w:val="24"/>
          <w:lang w:val="en-GB"/>
        </w:rPr>
        <w:t>…</w:t>
      </w:r>
      <w:r w:rsidR="00E94D09">
        <w:rPr>
          <w:rFonts w:asciiTheme="majorBidi" w:hAnsiTheme="majorBidi" w:cstheme="majorBidi"/>
          <w:sz w:val="24"/>
          <w:szCs w:val="24"/>
          <w:lang w:val="en-GB"/>
        </w:rPr>
        <w:tab/>
        <w:t>161</w:t>
      </w:r>
    </w:p>
    <w:p w14:paraId="3C77ABEE" w14:textId="283840EB"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8</w:t>
      </w:r>
      <w:r w:rsidRPr="008D7EBC">
        <w:rPr>
          <w:rFonts w:asciiTheme="majorBidi" w:hAnsiTheme="majorBidi" w:cstheme="majorBidi"/>
          <w:sz w:val="24"/>
          <w:szCs w:val="24"/>
          <w:lang w:val="en-GB"/>
        </w:rPr>
        <w:t>.8.1. Analysis of test duration 15</w:t>
      </w:r>
      <w:r w:rsidR="00E94D09">
        <w:rPr>
          <w:rFonts w:asciiTheme="majorBidi" w:hAnsiTheme="majorBidi" w:cstheme="majorBidi"/>
          <w:sz w:val="24"/>
          <w:szCs w:val="24"/>
          <w:lang w:val="en-GB"/>
        </w:rPr>
        <w:t xml:space="preserve"> minutes……………………………………....</w:t>
      </w:r>
      <w:r w:rsidR="00677F89">
        <w:rPr>
          <w:rFonts w:asciiTheme="majorBidi" w:hAnsiTheme="majorBidi" w:cstheme="majorBidi"/>
          <w:sz w:val="24"/>
          <w:szCs w:val="24"/>
          <w:lang w:val="en-GB"/>
        </w:rPr>
        <w:t>.</w:t>
      </w:r>
      <w:r w:rsidR="00E94D09">
        <w:rPr>
          <w:rFonts w:asciiTheme="majorBidi" w:hAnsiTheme="majorBidi" w:cstheme="majorBidi"/>
          <w:sz w:val="24"/>
          <w:szCs w:val="24"/>
          <w:lang w:val="en-GB"/>
        </w:rPr>
        <w:tab/>
        <w:t>161</w:t>
      </w:r>
      <w:r w:rsidRPr="008D7EBC">
        <w:rPr>
          <w:rFonts w:asciiTheme="majorBidi" w:hAnsiTheme="majorBidi" w:cstheme="majorBidi"/>
          <w:sz w:val="24"/>
          <w:szCs w:val="24"/>
          <w:lang w:val="en-GB"/>
        </w:rPr>
        <w:t xml:space="preserve"> </w:t>
      </w:r>
    </w:p>
    <w:p w14:paraId="560B8F98" w14:textId="1B7CE052"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8</w:t>
      </w:r>
      <w:r w:rsidRPr="008D7EBC">
        <w:rPr>
          <w:rFonts w:asciiTheme="majorBidi" w:hAnsiTheme="majorBidi" w:cstheme="majorBidi"/>
          <w:sz w:val="24"/>
          <w:szCs w:val="24"/>
          <w:lang w:val="en-GB"/>
        </w:rPr>
        <w:t>.8.2. Analysis of test duration 5</w:t>
      </w:r>
      <w:r w:rsidR="00E94D09">
        <w:rPr>
          <w:rFonts w:asciiTheme="majorBidi" w:hAnsiTheme="majorBidi" w:cstheme="majorBidi"/>
          <w:sz w:val="24"/>
          <w:szCs w:val="24"/>
          <w:lang w:val="en-GB"/>
        </w:rPr>
        <w:t xml:space="preserve"> minutes………………………………………</w:t>
      </w:r>
      <w:r w:rsidR="00677F89">
        <w:rPr>
          <w:rFonts w:asciiTheme="majorBidi" w:hAnsiTheme="majorBidi" w:cstheme="majorBidi"/>
          <w:sz w:val="24"/>
          <w:szCs w:val="24"/>
          <w:lang w:val="en-GB"/>
        </w:rPr>
        <w:t>…</w:t>
      </w:r>
      <w:r w:rsidR="00E94D09">
        <w:rPr>
          <w:rFonts w:asciiTheme="majorBidi" w:hAnsiTheme="majorBidi" w:cstheme="majorBidi"/>
          <w:sz w:val="24"/>
          <w:szCs w:val="24"/>
          <w:lang w:val="en-GB"/>
        </w:rPr>
        <w:tab/>
        <w:t>162</w:t>
      </w:r>
      <w:r w:rsidRPr="008D7EBC">
        <w:rPr>
          <w:rFonts w:asciiTheme="majorBidi" w:hAnsiTheme="majorBidi" w:cstheme="majorBidi"/>
          <w:sz w:val="24"/>
          <w:szCs w:val="24"/>
          <w:lang w:val="en-GB"/>
        </w:rPr>
        <w:t xml:space="preserve"> </w:t>
      </w:r>
    </w:p>
    <w:p w14:paraId="149094A9" w14:textId="38EC10CE" w:rsidR="009C0CE3" w:rsidRPr="008D7EBC" w:rsidRDefault="009C0CE3" w:rsidP="009C0CE3">
      <w:pPr>
        <w:ind w:left="526"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8</w:t>
      </w:r>
      <w:r w:rsidRPr="008D7EBC">
        <w:rPr>
          <w:rFonts w:asciiTheme="majorBidi" w:hAnsiTheme="majorBidi" w:cstheme="majorBidi"/>
          <w:sz w:val="24"/>
          <w:szCs w:val="24"/>
          <w:lang w:val="en-GB"/>
        </w:rPr>
        <w:t>.8.3. Analysis of test duration</w:t>
      </w:r>
      <w:r w:rsidR="00E94D09">
        <w:rPr>
          <w:rFonts w:asciiTheme="majorBidi" w:hAnsiTheme="majorBidi" w:cstheme="majorBidi"/>
          <w:sz w:val="24"/>
          <w:szCs w:val="24"/>
          <w:lang w:val="en-GB"/>
        </w:rPr>
        <w:t xml:space="preserve"> 1 minute………………………………………</w:t>
      </w:r>
      <w:r w:rsidR="00677F89">
        <w:rPr>
          <w:rFonts w:asciiTheme="majorBidi" w:hAnsiTheme="majorBidi" w:cstheme="majorBidi"/>
          <w:sz w:val="24"/>
          <w:szCs w:val="24"/>
          <w:lang w:val="en-GB"/>
        </w:rPr>
        <w:t>….</w:t>
      </w:r>
      <w:r w:rsidR="00E94D09">
        <w:rPr>
          <w:rFonts w:asciiTheme="majorBidi" w:hAnsiTheme="majorBidi" w:cstheme="majorBidi"/>
          <w:sz w:val="24"/>
          <w:szCs w:val="24"/>
          <w:lang w:val="en-GB"/>
        </w:rPr>
        <w:tab/>
        <w:t>165</w:t>
      </w:r>
    </w:p>
    <w:p w14:paraId="09A3D417" w14:textId="534D82AE" w:rsidR="009C0CE3"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 xml:space="preserve"> 8</w:t>
      </w:r>
      <w:r w:rsidRPr="008D7EBC">
        <w:rPr>
          <w:rFonts w:asciiTheme="majorBidi" w:hAnsiTheme="majorBidi" w:cstheme="majorBidi"/>
          <w:sz w:val="24"/>
          <w:szCs w:val="24"/>
          <w:lang w:val="en-GB"/>
        </w:rPr>
        <w:t xml:space="preserve">.9. Deviated </w:t>
      </w:r>
      <w:r>
        <w:rPr>
          <w:rFonts w:asciiTheme="majorBidi" w:hAnsiTheme="majorBidi" w:cstheme="majorBidi"/>
          <w:sz w:val="24"/>
          <w:szCs w:val="24"/>
          <w:lang w:val="en-GB"/>
        </w:rPr>
        <w:t>R</w:t>
      </w:r>
      <w:r w:rsidRPr="008D7EBC">
        <w:rPr>
          <w:rFonts w:asciiTheme="majorBidi" w:hAnsiTheme="majorBidi" w:cstheme="majorBidi"/>
          <w:sz w:val="24"/>
          <w:szCs w:val="24"/>
          <w:lang w:val="en-GB"/>
        </w:rPr>
        <w:t xml:space="preserve">esults for </w:t>
      </w:r>
      <w:r>
        <w:rPr>
          <w:rFonts w:asciiTheme="majorBidi" w:hAnsiTheme="majorBidi" w:cstheme="majorBidi"/>
          <w:sz w:val="24"/>
          <w:szCs w:val="24"/>
          <w:lang w:val="en-GB"/>
        </w:rPr>
        <w:t>P</w:t>
      </w:r>
      <w:r w:rsidRPr="008D7EBC">
        <w:rPr>
          <w:rFonts w:asciiTheme="majorBidi" w:hAnsiTheme="majorBidi" w:cstheme="majorBidi"/>
          <w:sz w:val="24"/>
          <w:szCs w:val="24"/>
          <w:lang w:val="en-GB"/>
        </w:rPr>
        <w:t>redicted effects</w:t>
      </w:r>
      <w:r w:rsidR="00E94D09">
        <w:rPr>
          <w:rFonts w:asciiTheme="majorBidi" w:hAnsiTheme="majorBidi" w:cstheme="majorBidi"/>
          <w:sz w:val="24"/>
          <w:szCs w:val="24"/>
          <w:lang w:val="en-GB"/>
        </w:rPr>
        <w:t>………………………………………...</w:t>
      </w:r>
      <w:r w:rsidR="00677F89">
        <w:rPr>
          <w:rFonts w:asciiTheme="majorBidi" w:hAnsiTheme="majorBidi" w:cstheme="majorBidi"/>
          <w:sz w:val="24"/>
          <w:szCs w:val="24"/>
          <w:lang w:val="en-GB"/>
        </w:rPr>
        <w:t>..</w:t>
      </w:r>
      <w:r w:rsidR="00E94D09">
        <w:rPr>
          <w:rFonts w:asciiTheme="majorBidi" w:hAnsiTheme="majorBidi" w:cstheme="majorBidi"/>
          <w:sz w:val="24"/>
          <w:szCs w:val="24"/>
          <w:lang w:val="en-GB"/>
        </w:rPr>
        <w:tab/>
        <w:t>165</w:t>
      </w:r>
    </w:p>
    <w:p w14:paraId="6D0C2EC6" w14:textId="1702DDCA" w:rsidR="009C0CE3"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lastRenderedPageBreak/>
        <w:t xml:space="preserve"> 8</w:t>
      </w:r>
      <w:r w:rsidRPr="008D7EBC">
        <w:rPr>
          <w:rFonts w:asciiTheme="majorBidi" w:hAnsiTheme="majorBidi" w:cstheme="majorBidi"/>
          <w:sz w:val="24"/>
          <w:szCs w:val="24"/>
          <w:lang w:val="en-GB"/>
        </w:rPr>
        <w:t xml:space="preserve">.10. Discussion and </w:t>
      </w:r>
      <w:r>
        <w:rPr>
          <w:rFonts w:asciiTheme="majorBidi" w:hAnsiTheme="majorBidi" w:cstheme="majorBidi"/>
          <w:sz w:val="24"/>
          <w:szCs w:val="24"/>
          <w:lang w:val="en-GB"/>
        </w:rPr>
        <w:t>S</w:t>
      </w:r>
      <w:r w:rsidRPr="008D7EBC">
        <w:rPr>
          <w:rFonts w:asciiTheme="majorBidi" w:hAnsiTheme="majorBidi" w:cstheme="majorBidi"/>
          <w:sz w:val="24"/>
          <w:szCs w:val="24"/>
          <w:lang w:val="en-GB"/>
        </w:rPr>
        <w:t>ummary</w:t>
      </w:r>
      <w:r w:rsidR="00E94D09">
        <w:rPr>
          <w:rFonts w:asciiTheme="majorBidi" w:hAnsiTheme="majorBidi" w:cstheme="majorBidi"/>
          <w:sz w:val="24"/>
          <w:szCs w:val="24"/>
          <w:lang w:val="en-GB"/>
        </w:rPr>
        <w:t>………………………………………………………</w:t>
      </w:r>
      <w:r w:rsidR="00E94D09">
        <w:rPr>
          <w:rFonts w:asciiTheme="majorBidi" w:hAnsiTheme="majorBidi" w:cstheme="majorBidi"/>
          <w:sz w:val="24"/>
          <w:szCs w:val="24"/>
          <w:lang w:val="en-GB"/>
        </w:rPr>
        <w:tab/>
        <w:t>167</w:t>
      </w:r>
    </w:p>
    <w:p w14:paraId="076B5985" w14:textId="77777777" w:rsidR="009C0CE3" w:rsidRPr="008D7EBC" w:rsidRDefault="009C0CE3" w:rsidP="009C0CE3">
      <w:pPr>
        <w:ind w:left="526" w:right="-64"/>
        <w:rPr>
          <w:rFonts w:asciiTheme="majorBidi" w:hAnsiTheme="majorBidi" w:cstheme="majorBidi"/>
          <w:sz w:val="24"/>
          <w:szCs w:val="24"/>
          <w:lang w:val="en-GB"/>
        </w:rPr>
      </w:pPr>
    </w:p>
    <w:p w14:paraId="3C55F2E5" w14:textId="4C1E7DA7" w:rsidR="009C0CE3" w:rsidRDefault="009C0CE3" w:rsidP="009C0CE3">
      <w:pPr>
        <w:ind w:left="100" w:right="-64"/>
        <w:rPr>
          <w:rFonts w:asciiTheme="majorBidi" w:hAnsiTheme="majorBidi" w:cstheme="majorBidi"/>
          <w:sz w:val="28"/>
          <w:szCs w:val="28"/>
          <w:lang w:val="en-GB"/>
        </w:rPr>
      </w:pPr>
      <w:r>
        <w:rPr>
          <w:rFonts w:asciiTheme="majorBidi" w:hAnsiTheme="majorBidi" w:cstheme="majorBidi"/>
          <w:sz w:val="28"/>
          <w:szCs w:val="28"/>
          <w:lang w:val="en-GB"/>
        </w:rPr>
        <w:t>9</w:t>
      </w:r>
      <w:r w:rsidRPr="008D7EBC">
        <w:rPr>
          <w:rFonts w:asciiTheme="majorBidi" w:hAnsiTheme="majorBidi" w:cstheme="majorBidi"/>
          <w:sz w:val="28"/>
          <w:szCs w:val="28"/>
          <w:lang w:val="en-GB"/>
        </w:rPr>
        <w:t xml:space="preserve">. Chapter </w:t>
      </w:r>
      <w:r>
        <w:rPr>
          <w:rFonts w:asciiTheme="majorBidi" w:hAnsiTheme="majorBidi" w:cstheme="majorBidi"/>
          <w:sz w:val="28"/>
          <w:szCs w:val="28"/>
          <w:lang w:val="en-GB"/>
        </w:rPr>
        <w:t>Nine</w:t>
      </w:r>
      <w:r w:rsidRPr="008D7EBC">
        <w:rPr>
          <w:rFonts w:asciiTheme="majorBidi" w:hAnsiTheme="majorBidi" w:cstheme="majorBidi"/>
          <w:sz w:val="28"/>
          <w:szCs w:val="28"/>
          <w:lang w:val="en-GB"/>
        </w:rPr>
        <w:t xml:space="preserve">: Conclusion and </w:t>
      </w:r>
      <w:r>
        <w:rPr>
          <w:rFonts w:asciiTheme="majorBidi" w:hAnsiTheme="majorBidi" w:cstheme="majorBidi"/>
          <w:sz w:val="28"/>
          <w:szCs w:val="28"/>
          <w:lang w:val="en-GB"/>
        </w:rPr>
        <w:t>F</w:t>
      </w:r>
      <w:r w:rsidRPr="008D7EBC">
        <w:rPr>
          <w:rFonts w:asciiTheme="majorBidi" w:hAnsiTheme="majorBidi" w:cstheme="majorBidi"/>
          <w:sz w:val="28"/>
          <w:szCs w:val="28"/>
          <w:lang w:val="en-GB"/>
        </w:rPr>
        <w:t xml:space="preserve">uture </w:t>
      </w:r>
      <w:r>
        <w:rPr>
          <w:rFonts w:asciiTheme="majorBidi" w:hAnsiTheme="majorBidi" w:cstheme="majorBidi"/>
          <w:sz w:val="28"/>
          <w:szCs w:val="28"/>
          <w:lang w:val="en-GB"/>
        </w:rPr>
        <w:t>W</w:t>
      </w:r>
      <w:r w:rsidRPr="008D7EBC">
        <w:rPr>
          <w:rFonts w:asciiTheme="majorBidi" w:hAnsiTheme="majorBidi" w:cstheme="majorBidi"/>
          <w:sz w:val="28"/>
          <w:szCs w:val="28"/>
          <w:lang w:val="en-GB"/>
        </w:rPr>
        <w:t>ork</w:t>
      </w:r>
      <w:r w:rsidR="00E94D09">
        <w:rPr>
          <w:rFonts w:asciiTheme="majorBidi" w:hAnsiTheme="majorBidi" w:cstheme="majorBidi"/>
          <w:sz w:val="28"/>
          <w:szCs w:val="28"/>
          <w:lang w:val="en-GB"/>
        </w:rPr>
        <w:t>……………………………..</w:t>
      </w:r>
      <w:r w:rsidR="00E94D09">
        <w:rPr>
          <w:rFonts w:asciiTheme="majorBidi" w:hAnsiTheme="majorBidi" w:cstheme="majorBidi"/>
          <w:sz w:val="28"/>
          <w:szCs w:val="28"/>
          <w:lang w:val="en-GB"/>
        </w:rPr>
        <w:tab/>
        <w:t>171</w:t>
      </w:r>
    </w:p>
    <w:p w14:paraId="48542225" w14:textId="77777777" w:rsidR="009C0CE3" w:rsidRPr="00FC2294" w:rsidRDefault="009C0CE3" w:rsidP="009C0CE3">
      <w:pPr>
        <w:ind w:right="-64"/>
        <w:rPr>
          <w:rFonts w:asciiTheme="majorBidi" w:hAnsiTheme="majorBidi" w:cstheme="majorBidi"/>
          <w:sz w:val="24"/>
          <w:szCs w:val="24"/>
          <w:lang w:val="en-GB"/>
        </w:rPr>
      </w:pPr>
    </w:p>
    <w:p w14:paraId="5EAEAEF2" w14:textId="5FAE7E74" w:rsidR="009C0CE3" w:rsidRPr="008D7EBC" w:rsidRDefault="009C0CE3" w:rsidP="009C0CE3">
      <w:pPr>
        <w:ind w:left="526" w:right="-206"/>
        <w:rPr>
          <w:rFonts w:asciiTheme="majorBidi" w:hAnsiTheme="majorBidi" w:cstheme="majorBidi"/>
          <w:sz w:val="24"/>
          <w:szCs w:val="24"/>
          <w:lang w:val="en-GB"/>
        </w:rPr>
      </w:pPr>
      <w:r>
        <w:rPr>
          <w:rFonts w:asciiTheme="majorBidi" w:hAnsiTheme="majorBidi" w:cstheme="majorBidi"/>
          <w:sz w:val="24"/>
          <w:szCs w:val="24"/>
          <w:lang w:val="en-GB"/>
        </w:rPr>
        <w:t>9.1</w:t>
      </w:r>
      <w:r w:rsidRPr="008D7EBC">
        <w:rPr>
          <w:rFonts w:asciiTheme="majorBidi" w:hAnsiTheme="majorBidi" w:cstheme="majorBidi"/>
          <w:sz w:val="24"/>
          <w:szCs w:val="24"/>
          <w:lang w:val="en-GB"/>
        </w:rPr>
        <w:t>. Conclusion</w:t>
      </w:r>
      <w:r>
        <w:rPr>
          <w:rFonts w:asciiTheme="majorBidi" w:hAnsiTheme="majorBidi" w:cstheme="majorBidi"/>
          <w:sz w:val="24"/>
          <w:szCs w:val="24"/>
          <w:lang w:val="en-GB"/>
        </w:rPr>
        <w:t>……</w:t>
      </w:r>
      <w:r w:rsidR="00E94D09">
        <w:rPr>
          <w:rFonts w:asciiTheme="majorBidi" w:hAnsiTheme="majorBidi" w:cstheme="majorBidi"/>
          <w:sz w:val="24"/>
          <w:szCs w:val="24"/>
          <w:lang w:val="en-GB"/>
        </w:rPr>
        <w:t>………………………………………………………………....</w:t>
      </w:r>
      <w:r w:rsidR="00677F89">
        <w:rPr>
          <w:rFonts w:asciiTheme="majorBidi" w:hAnsiTheme="majorBidi" w:cstheme="majorBidi"/>
          <w:sz w:val="24"/>
          <w:szCs w:val="24"/>
          <w:lang w:val="en-GB"/>
        </w:rPr>
        <w:t>.</w:t>
      </w:r>
      <w:r w:rsidR="00E94D09">
        <w:rPr>
          <w:rFonts w:asciiTheme="majorBidi" w:hAnsiTheme="majorBidi" w:cstheme="majorBidi"/>
          <w:sz w:val="24"/>
          <w:szCs w:val="24"/>
          <w:lang w:val="en-GB"/>
        </w:rPr>
        <w:tab/>
        <w:t>171</w:t>
      </w:r>
      <w:r>
        <w:rPr>
          <w:rFonts w:asciiTheme="majorBidi" w:hAnsiTheme="majorBidi" w:cstheme="majorBidi"/>
          <w:sz w:val="24"/>
          <w:szCs w:val="24"/>
          <w:lang w:val="en-GB"/>
        </w:rPr>
        <w:t xml:space="preserve">  </w:t>
      </w:r>
    </w:p>
    <w:p w14:paraId="6E7A5B05" w14:textId="10327A5C" w:rsidR="009C0CE3"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9.2</w:t>
      </w:r>
      <w:r w:rsidRPr="008D7EBC">
        <w:rPr>
          <w:rFonts w:asciiTheme="majorBidi" w:hAnsiTheme="majorBidi" w:cstheme="majorBidi"/>
          <w:sz w:val="24"/>
          <w:szCs w:val="24"/>
          <w:lang w:val="en-GB"/>
        </w:rPr>
        <w:t xml:space="preserve">. Future </w:t>
      </w:r>
      <w:r>
        <w:rPr>
          <w:rFonts w:asciiTheme="majorBidi" w:hAnsiTheme="majorBidi" w:cstheme="majorBidi"/>
          <w:sz w:val="24"/>
          <w:szCs w:val="24"/>
          <w:lang w:val="en-GB"/>
        </w:rPr>
        <w:t>W</w:t>
      </w:r>
      <w:r w:rsidRPr="008D7EBC">
        <w:rPr>
          <w:rFonts w:asciiTheme="majorBidi" w:hAnsiTheme="majorBidi" w:cstheme="majorBidi"/>
          <w:sz w:val="24"/>
          <w:szCs w:val="24"/>
          <w:lang w:val="en-GB"/>
        </w:rPr>
        <w:t>ork</w:t>
      </w:r>
      <w:r>
        <w:rPr>
          <w:rFonts w:asciiTheme="majorBidi" w:hAnsiTheme="majorBidi" w:cstheme="majorBidi"/>
          <w:sz w:val="24"/>
          <w:szCs w:val="24"/>
          <w:lang w:val="en-GB"/>
        </w:rPr>
        <w:t>…</w:t>
      </w:r>
      <w:r w:rsidR="00E94D09">
        <w:rPr>
          <w:rFonts w:asciiTheme="majorBidi" w:hAnsiTheme="majorBidi" w:cstheme="majorBidi"/>
          <w:sz w:val="24"/>
          <w:szCs w:val="24"/>
          <w:lang w:val="en-GB"/>
        </w:rPr>
        <w:t>…………………………………………………………………...</w:t>
      </w:r>
      <w:r w:rsidR="00E94D09">
        <w:rPr>
          <w:rFonts w:asciiTheme="majorBidi" w:hAnsiTheme="majorBidi" w:cstheme="majorBidi"/>
          <w:sz w:val="24"/>
          <w:szCs w:val="24"/>
          <w:lang w:val="en-GB"/>
        </w:rPr>
        <w:tab/>
        <w:t>176</w:t>
      </w:r>
    </w:p>
    <w:p w14:paraId="6702B83D" w14:textId="5F9B30DD" w:rsidR="009C0CE3"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9.3. List of Publications and P</w:t>
      </w:r>
      <w:r w:rsidRPr="008D7EBC">
        <w:rPr>
          <w:rFonts w:asciiTheme="majorBidi" w:hAnsiTheme="majorBidi" w:cstheme="majorBidi"/>
          <w:sz w:val="24"/>
          <w:szCs w:val="24"/>
          <w:lang w:val="en-GB"/>
        </w:rPr>
        <w:t>resentations</w:t>
      </w:r>
      <w:r w:rsidR="00E94D09">
        <w:rPr>
          <w:rFonts w:asciiTheme="majorBidi" w:hAnsiTheme="majorBidi" w:cstheme="majorBidi"/>
          <w:sz w:val="24"/>
          <w:szCs w:val="24"/>
          <w:lang w:val="en-GB"/>
        </w:rPr>
        <w:t>………………………………………….</w:t>
      </w:r>
      <w:r w:rsidR="00677F89">
        <w:rPr>
          <w:rFonts w:asciiTheme="majorBidi" w:hAnsiTheme="majorBidi" w:cstheme="majorBidi"/>
          <w:sz w:val="24"/>
          <w:szCs w:val="24"/>
          <w:lang w:val="en-GB"/>
        </w:rPr>
        <w:t>.</w:t>
      </w:r>
      <w:r w:rsidR="00E94D09">
        <w:rPr>
          <w:rFonts w:asciiTheme="majorBidi" w:hAnsiTheme="majorBidi" w:cstheme="majorBidi"/>
          <w:sz w:val="24"/>
          <w:szCs w:val="24"/>
          <w:lang w:val="en-GB"/>
        </w:rPr>
        <w:t>.</w:t>
      </w:r>
      <w:r w:rsidR="00E94D09">
        <w:rPr>
          <w:rFonts w:asciiTheme="majorBidi" w:hAnsiTheme="majorBidi" w:cstheme="majorBidi"/>
          <w:sz w:val="24"/>
          <w:szCs w:val="24"/>
          <w:lang w:val="en-GB"/>
        </w:rPr>
        <w:tab/>
        <w:t>178</w:t>
      </w:r>
    </w:p>
    <w:p w14:paraId="6E62EBE0" w14:textId="4435FEC2" w:rsidR="009C0CE3" w:rsidRPr="00C739F1"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 xml:space="preserve">   9.3</w:t>
      </w:r>
      <w:r w:rsidRPr="00C739F1">
        <w:rPr>
          <w:rFonts w:asciiTheme="majorBidi" w:hAnsiTheme="majorBidi" w:cstheme="majorBidi"/>
          <w:sz w:val="24"/>
          <w:szCs w:val="24"/>
          <w:lang w:val="en-GB"/>
        </w:rPr>
        <w:t xml:space="preserve">.1. List of </w:t>
      </w:r>
      <w:r>
        <w:rPr>
          <w:rFonts w:asciiTheme="majorBidi" w:hAnsiTheme="majorBidi" w:cstheme="majorBidi"/>
          <w:sz w:val="24"/>
          <w:szCs w:val="24"/>
          <w:lang w:val="en-GB"/>
        </w:rPr>
        <w:t>p</w:t>
      </w:r>
      <w:r w:rsidRPr="00C739F1">
        <w:rPr>
          <w:rFonts w:asciiTheme="majorBidi" w:hAnsiTheme="majorBidi" w:cstheme="majorBidi"/>
          <w:sz w:val="24"/>
          <w:szCs w:val="24"/>
          <w:lang w:val="en-GB"/>
        </w:rPr>
        <w:t>ublications</w:t>
      </w:r>
      <w:r w:rsidR="00E94D09">
        <w:rPr>
          <w:rFonts w:asciiTheme="majorBidi" w:hAnsiTheme="majorBidi" w:cstheme="majorBidi"/>
          <w:sz w:val="24"/>
          <w:szCs w:val="24"/>
          <w:lang w:val="en-GB"/>
        </w:rPr>
        <w:t>………………………………………………………….</w:t>
      </w:r>
      <w:r w:rsidR="00677F89">
        <w:rPr>
          <w:rFonts w:asciiTheme="majorBidi" w:hAnsiTheme="majorBidi" w:cstheme="majorBidi"/>
          <w:sz w:val="24"/>
          <w:szCs w:val="24"/>
          <w:lang w:val="en-GB"/>
        </w:rPr>
        <w:t>.</w:t>
      </w:r>
      <w:r w:rsidR="00E94D09">
        <w:rPr>
          <w:rFonts w:asciiTheme="majorBidi" w:hAnsiTheme="majorBidi" w:cstheme="majorBidi"/>
          <w:sz w:val="24"/>
          <w:szCs w:val="24"/>
          <w:lang w:val="en-GB"/>
        </w:rPr>
        <w:tab/>
        <w:t>178</w:t>
      </w:r>
    </w:p>
    <w:p w14:paraId="63FFE9E8" w14:textId="2A3D5412" w:rsidR="009C0CE3"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 xml:space="preserve">   9.3</w:t>
      </w:r>
      <w:r w:rsidRPr="00C739F1">
        <w:rPr>
          <w:rFonts w:asciiTheme="majorBidi" w:hAnsiTheme="majorBidi" w:cstheme="majorBidi"/>
          <w:sz w:val="24"/>
          <w:szCs w:val="24"/>
          <w:lang w:val="en-GB"/>
        </w:rPr>
        <w:t xml:space="preserve">.2. List of </w:t>
      </w:r>
      <w:r>
        <w:rPr>
          <w:rFonts w:asciiTheme="majorBidi" w:hAnsiTheme="majorBidi" w:cstheme="majorBidi"/>
          <w:sz w:val="24"/>
          <w:szCs w:val="24"/>
          <w:lang w:val="en-GB"/>
        </w:rPr>
        <w:t>s</w:t>
      </w:r>
      <w:r w:rsidRPr="00C739F1">
        <w:rPr>
          <w:rFonts w:asciiTheme="majorBidi" w:hAnsiTheme="majorBidi" w:cstheme="majorBidi"/>
          <w:sz w:val="24"/>
          <w:szCs w:val="24"/>
          <w:lang w:val="en-GB"/>
        </w:rPr>
        <w:t xml:space="preserve">eminars, </w:t>
      </w:r>
      <w:r>
        <w:rPr>
          <w:rFonts w:asciiTheme="majorBidi" w:hAnsiTheme="majorBidi" w:cstheme="majorBidi"/>
          <w:sz w:val="24"/>
          <w:szCs w:val="24"/>
          <w:lang w:val="en-GB"/>
        </w:rPr>
        <w:t>p</w:t>
      </w:r>
      <w:r w:rsidRPr="00C739F1">
        <w:rPr>
          <w:rFonts w:asciiTheme="majorBidi" w:hAnsiTheme="majorBidi" w:cstheme="majorBidi"/>
          <w:sz w:val="24"/>
          <w:szCs w:val="24"/>
          <w:lang w:val="en-GB"/>
        </w:rPr>
        <w:t>resenta</w:t>
      </w:r>
      <w:r>
        <w:rPr>
          <w:rFonts w:asciiTheme="majorBidi" w:hAnsiTheme="majorBidi" w:cstheme="majorBidi"/>
          <w:sz w:val="24"/>
          <w:szCs w:val="24"/>
          <w:lang w:val="en-GB"/>
        </w:rPr>
        <w:t>t</w:t>
      </w:r>
      <w:r w:rsidRPr="00C739F1">
        <w:rPr>
          <w:rFonts w:asciiTheme="majorBidi" w:hAnsiTheme="majorBidi" w:cstheme="majorBidi"/>
          <w:sz w:val="24"/>
          <w:szCs w:val="24"/>
          <w:lang w:val="en-GB"/>
        </w:rPr>
        <w:t xml:space="preserve">ions and </w:t>
      </w:r>
      <w:r>
        <w:rPr>
          <w:rFonts w:asciiTheme="majorBidi" w:hAnsiTheme="majorBidi" w:cstheme="majorBidi"/>
          <w:sz w:val="24"/>
          <w:szCs w:val="24"/>
          <w:lang w:val="en-GB"/>
        </w:rPr>
        <w:t>p</w:t>
      </w:r>
      <w:r w:rsidRPr="00C739F1">
        <w:rPr>
          <w:rFonts w:asciiTheme="majorBidi" w:hAnsiTheme="majorBidi" w:cstheme="majorBidi"/>
          <w:sz w:val="24"/>
          <w:szCs w:val="24"/>
          <w:lang w:val="en-GB"/>
        </w:rPr>
        <w:t>osters</w:t>
      </w:r>
      <w:r w:rsidR="00E94D09">
        <w:rPr>
          <w:rFonts w:asciiTheme="majorBidi" w:hAnsiTheme="majorBidi" w:cstheme="majorBidi"/>
          <w:sz w:val="24"/>
          <w:szCs w:val="24"/>
          <w:lang w:val="en-GB"/>
        </w:rPr>
        <w:t>………………………….............</w:t>
      </w:r>
      <w:r w:rsidR="00E94D09">
        <w:rPr>
          <w:rFonts w:asciiTheme="majorBidi" w:hAnsiTheme="majorBidi" w:cstheme="majorBidi"/>
          <w:sz w:val="24"/>
          <w:szCs w:val="24"/>
          <w:lang w:val="en-GB"/>
        </w:rPr>
        <w:tab/>
        <w:t>178</w:t>
      </w:r>
    </w:p>
    <w:p w14:paraId="6BBD5AF2" w14:textId="447C199A" w:rsidR="009C0CE3" w:rsidRPr="0022061B" w:rsidRDefault="009C0CE3" w:rsidP="009C0CE3">
      <w:pPr>
        <w:ind w:left="526" w:right="-64"/>
        <w:rPr>
          <w:rFonts w:asciiTheme="majorBidi" w:hAnsiTheme="majorBidi" w:cstheme="majorBidi"/>
          <w:sz w:val="24"/>
          <w:szCs w:val="24"/>
          <w:lang w:val="en-GB"/>
        </w:rPr>
      </w:pPr>
      <w:r>
        <w:rPr>
          <w:rFonts w:asciiTheme="majorBidi" w:hAnsiTheme="majorBidi" w:cstheme="majorBidi"/>
          <w:sz w:val="24"/>
          <w:szCs w:val="24"/>
          <w:lang w:val="en-GB"/>
        </w:rPr>
        <w:t xml:space="preserve">   9.3</w:t>
      </w:r>
      <w:r w:rsidRPr="00C739F1">
        <w:rPr>
          <w:rFonts w:asciiTheme="majorBidi" w:hAnsiTheme="majorBidi" w:cstheme="majorBidi"/>
          <w:sz w:val="24"/>
          <w:szCs w:val="24"/>
          <w:lang w:val="en-GB"/>
        </w:rPr>
        <w:t xml:space="preserve">.3. </w:t>
      </w:r>
      <w:r>
        <w:rPr>
          <w:rFonts w:asciiTheme="majorBidi" w:hAnsiTheme="majorBidi" w:cstheme="majorBidi"/>
          <w:sz w:val="24"/>
          <w:szCs w:val="24"/>
          <w:lang w:val="en-GB"/>
        </w:rPr>
        <w:t>List of ARU Annual Research C</w:t>
      </w:r>
      <w:r w:rsidRPr="00C739F1">
        <w:rPr>
          <w:rFonts w:asciiTheme="majorBidi" w:hAnsiTheme="majorBidi" w:cstheme="majorBidi"/>
          <w:sz w:val="24"/>
          <w:szCs w:val="24"/>
          <w:lang w:val="en-GB"/>
        </w:rPr>
        <w:t>onferences</w:t>
      </w:r>
      <w:r w:rsidR="00E94D09">
        <w:rPr>
          <w:rFonts w:asciiTheme="majorBidi" w:hAnsiTheme="majorBidi" w:cstheme="majorBidi"/>
          <w:sz w:val="24"/>
          <w:szCs w:val="24"/>
          <w:lang w:val="en-GB"/>
        </w:rPr>
        <w:t>…………………………............</w:t>
      </w:r>
      <w:r w:rsidR="00E94D09">
        <w:rPr>
          <w:rFonts w:asciiTheme="majorBidi" w:hAnsiTheme="majorBidi" w:cstheme="majorBidi"/>
          <w:sz w:val="24"/>
          <w:szCs w:val="24"/>
          <w:lang w:val="en-GB"/>
        </w:rPr>
        <w:tab/>
        <w:t>179</w:t>
      </w:r>
    </w:p>
    <w:p w14:paraId="5A56E4CF" w14:textId="77777777" w:rsidR="009C0CE3" w:rsidRPr="008D7EBC" w:rsidRDefault="009C0CE3" w:rsidP="009C0CE3">
      <w:pPr>
        <w:ind w:left="526" w:right="-64"/>
        <w:rPr>
          <w:rFonts w:asciiTheme="majorBidi" w:hAnsiTheme="majorBidi" w:cstheme="majorBidi"/>
          <w:sz w:val="24"/>
          <w:szCs w:val="24"/>
          <w:lang w:val="en-GB"/>
        </w:rPr>
      </w:pPr>
    </w:p>
    <w:p w14:paraId="5294AC72" w14:textId="703ABD73" w:rsidR="009C0CE3" w:rsidRDefault="009C0CE3" w:rsidP="009C0CE3">
      <w:pPr>
        <w:ind w:left="100" w:right="-64"/>
        <w:rPr>
          <w:rFonts w:asciiTheme="majorBidi" w:hAnsiTheme="majorBidi" w:cstheme="majorBidi"/>
          <w:sz w:val="28"/>
          <w:szCs w:val="28"/>
          <w:lang w:val="en-GB"/>
        </w:rPr>
      </w:pPr>
      <w:r>
        <w:rPr>
          <w:rFonts w:asciiTheme="majorBidi" w:hAnsiTheme="majorBidi" w:cstheme="majorBidi"/>
          <w:sz w:val="28"/>
          <w:szCs w:val="28"/>
          <w:lang w:val="en-GB"/>
        </w:rPr>
        <w:t>List of Figures………………………………………………………………</w:t>
      </w:r>
      <w:r w:rsidR="00677F89">
        <w:rPr>
          <w:rFonts w:asciiTheme="majorBidi" w:hAnsiTheme="majorBidi" w:cstheme="majorBidi"/>
          <w:sz w:val="28"/>
          <w:szCs w:val="28"/>
          <w:lang w:val="en-GB"/>
        </w:rPr>
        <w:t>…</w:t>
      </w:r>
      <w:r w:rsidR="002B29AB">
        <w:rPr>
          <w:rFonts w:asciiTheme="majorBidi" w:hAnsiTheme="majorBidi" w:cstheme="majorBidi"/>
          <w:sz w:val="28"/>
          <w:szCs w:val="28"/>
          <w:lang w:val="en-GB"/>
        </w:rPr>
        <w:t>.</w:t>
      </w:r>
      <w:r>
        <w:rPr>
          <w:rFonts w:asciiTheme="majorBidi" w:hAnsiTheme="majorBidi" w:cstheme="majorBidi"/>
          <w:sz w:val="28"/>
          <w:szCs w:val="28"/>
          <w:lang w:val="en-GB"/>
        </w:rPr>
        <w:t>x</w:t>
      </w:r>
    </w:p>
    <w:p w14:paraId="2CA863B0" w14:textId="24807CA6" w:rsidR="009C0CE3" w:rsidRDefault="009C0CE3" w:rsidP="009C0CE3">
      <w:pPr>
        <w:ind w:left="100" w:right="-64"/>
        <w:rPr>
          <w:rFonts w:asciiTheme="majorBidi" w:hAnsiTheme="majorBidi" w:cstheme="majorBidi"/>
          <w:sz w:val="28"/>
          <w:szCs w:val="28"/>
          <w:lang w:val="en-GB"/>
        </w:rPr>
      </w:pPr>
      <w:r>
        <w:rPr>
          <w:rFonts w:asciiTheme="majorBidi" w:hAnsiTheme="majorBidi" w:cstheme="majorBidi"/>
          <w:sz w:val="28"/>
          <w:szCs w:val="28"/>
          <w:lang w:val="en-GB"/>
        </w:rPr>
        <w:t>List of Tables………………………………………………………………..</w:t>
      </w:r>
      <w:r w:rsidR="00677F89">
        <w:rPr>
          <w:rFonts w:asciiTheme="majorBidi" w:hAnsiTheme="majorBidi" w:cstheme="majorBidi"/>
          <w:sz w:val="28"/>
          <w:szCs w:val="28"/>
          <w:lang w:val="en-GB"/>
        </w:rPr>
        <w:t>..</w:t>
      </w:r>
      <w:r w:rsidR="002B29AB">
        <w:rPr>
          <w:rFonts w:asciiTheme="majorBidi" w:hAnsiTheme="majorBidi" w:cstheme="majorBidi"/>
          <w:sz w:val="28"/>
          <w:szCs w:val="28"/>
          <w:lang w:val="en-GB"/>
        </w:rPr>
        <w:t>.</w:t>
      </w:r>
      <w:r w:rsidR="00677F89">
        <w:rPr>
          <w:rFonts w:asciiTheme="majorBidi" w:hAnsiTheme="majorBidi" w:cstheme="majorBidi"/>
          <w:sz w:val="28"/>
          <w:szCs w:val="28"/>
          <w:lang w:val="en-GB"/>
        </w:rPr>
        <w:t>.</w:t>
      </w:r>
      <w:r>
        <w:rPr>
          <w:rFonts w:asciiTheme="majorBidi" w:hAnsiTheme="majorBidi" w:cstheme="majorBidi"/>
          <w:sz w:val="28"/>
          <w:szCs w:val="28"/>
          <w:lang w:val="en-GB"/>
        </w:rPr>
        <w:t>xii</w:t>
      </w:r>
    </w:p>
    <w:p w14:paraId="53051B59" w14:textId="0A606D95" w:rsidR="009C0CE3" w:rsidRDefault="009C0CE3" w:rsidP="009C0CE3">
      <w:pPr>
        <w:ind w:left="100" w:right="-64"/>
        <w:rPr>
          <w:rFonts w:asciiTheme="majorBidi" w:hAnsiTheme="majorBidi" w:cstheme="majorBidi"/>
          <w:sz w:val="28"/>
          <w:szCs w:val="28"/>
          <w:lang w:val="en-GB"/>
        </w:rPr>
      </w:pPr>
      <w:r w:rsidRPr="002B574D">
        <w:rPr>
          <w:rFonts w:asciiTheme="majorBidi" w:hAnsiTheme="majorBidi" w:cstheme="majorBidi"/>
          <w:sz w:val="28"/>
          <w:szCs w:val="28"/>
          <w:lang w:val="en-GB"/>
        </w:rPr>
        <w:t>List of Algorithms</w:t>
      </w:r>
      <w:r>
        <w:rPr>
          <w:rFonts w:asciiTheme="majorBidi" w:hAnsiTheme="majorBidi" w:cstheme="majorBidi"/>
          <w:sz w:val="28"/>
          <w:szCs w:val="28"/>
          <w:lang w:val="en-GB"/>
        </w:rPr>
        <w:t>…………………………………………………………...</w:t>
      </w:r>
      <w:r w:rsidR="00677F89">
        <w:rPr>
          <w:rFonts w:asciiTheme="majorBidi" w:hAnsiTheme="majorBidi" w:cstheme="majorBidi"/>
          <w:sz w:val="28"/>
          <w:szCs w:val="28"/>
          <w:lang w:val="en-GB"/>
        </w:rPr>
        <w:t>...</w:t>
      </w:r>
      <w:r>
        <w:rPr>
          <w:rFonts w:asciiTheme="majorBidi" w:hAnsiTheme="majorBidi" w:cstheme="majorBidi"/>
          <w:sz w:val="28"/>
          <w:szCs w:val="28"/>
          <w:lang w:val="en-GB"/>
        </w:rPr>
        <w:t>xiv</w:t>
      </w:r>
    </w:p>
    <w:p w14:paraId="05F6F8F5" w14:textId="3058A6D3" w:rsidR="009C0CE3" w:rsidRPr="002B574D" w:rsidRDefault="009C0CE3" w:rsidP="009C0CE3">
      <w:pPr>
        <w:ind w:left="100" w:right="-64"/>
        <w:rPr>
          <w:rFonts w:asciiTheme="majorBidi" w:hAnsiTheme="majorBidi" w:cstheme="majorBidi"/>
          <w:sz w:val="28"/>
          <w:szCs w:val="28"/>
          <w:lang w:val="en-GB"/>
        </w:rPr>
      </w:pPr>
      <w:r w:rsidRPr="002B574D">
        <w:rPr>
          <w:rFonts w:asciiTheme="majorBidi" w:hAnsiTheme="majorBidi" w:cstheme="majorBidi"/>
          <w:sz w:val="28"/>
          <w:szCs w:val="28"/>
          <w:lang w:val="en-GB"/>
        </w:rPr>
        <w:t>List of Acronyms</w:t>
      </w:r>
      <w:r>
        <w:rPr>
          <w:rFonts w:asciiTheme="majorBidi" w:hAnsiTheme="majorBidi" w:cstheme="majorBidi"/>
          <w:sz w:val="28"/>
          <w:szCs w:val="28"/>
          <w:lang w:val="en-GB"/>
        </w:rPr>
        <w:t>…………………………………………………………....</w:t>
      </w:r>
      <w:r w:rsidR="00677F89">
        <w:rPr>
          <w:rFonts w:asciiTheme="majorBidi" w:hAnsiTheme="majorBidi" w:cstheme="majorBidi"/>
          <w:sz w:val="28"/>
          <w:szCs w:val="28"/>
          <w:lang w:val="en-GB"/>
        </w:rPr>
        <w:t>...</w:t>
      </w:r>
      <w:r w:rsidR="002B29AB">
        <w:rPr>
          <w:rFonts w:asciiTheme="majorBidi" w:hAnsiTheme="majorBidi" w:cstheme="majorBidi"/>
          <w:sz w:val="28"/>
          <w:szCs w:val="28"/>
          <w:lang w:val="en-GB"/>
        </w:rPr>
        <w:t>.</w:t>
      </w:r>
      <w:r>
        <w:rPr>
          <w:rFonts w:asciiTheme="majorBidi" w:hAnsiTheme="majorBidi" w:cstheme="majorBidi"/>
          <w:sz w:val="28"/>
          <w:szCs w:val="28"/>
          <w:lang w:val="en-GB"/>
        </w:rPr>
        <w:t>xv</w:t>
      </w:r>
      <w:r w:rsidR="00E94D09">
        <w:rPr>
          <w:rFonts w:asciiTheme="majorBidi" w:hAnsiTheme="majorBidi" w:cstheme="majorBidi"/>
          <w:sz w:val="28"/>
          <w:szCs w:val="28"/>
          <w:lang w:val="en-GB"/>
        </w:rPr>
        <w:t>i</w:t>
      </w:r>
    </w:p>
    <w:p w14:paraId="6EB97763" w14:textId="3118401D" w:rsidR="009C0CE3" w:rsidRDefault="009C0CE3" w:rsidP="009C0CE3">
      <w:pPr>
        <w:ind w:left="100" w:right="-64"/>
        <w:rPr>
          <w:rFonts w:asciiTheme="majorBidi" w:hAnsiTheme="majorBidi" w:cstheme="majorBidi"/>
          <w:sz w:val="28"/>
          <w:szCs w:val="28"/>
          <w:lang w:val="en-GB"/>
        </w:rPr>
      </w:pPr>
      <w:r w:rsidRPr="008D7EBC">
        <w:rPr>
          <w:rFonts w:asciiTheme="majorBidi" w:hAnsiTheme="majorBidi" w:cstheme="majorBidi"/>
          <w:sz w:val="28"/>
          <w:szCs w:val="28"/>
          <w:lang w:val="en-GB"/>
        </w:rPr>
        <w:t>References</w:t>
      </w:r>
      <w:r w:rsidR="00E94D09">
        <w:rPr>
          <w:rFonts w:asciiTheme="majorBidi" w:hAnsiTheme="majorBidi" w:cstheme="majorBidi"/>
          <w:sz w:val="28"/>
          <w:szCs w:val="28"/>
          <w:lang w:val="en-GB"/>
        </w:rPr>
        <w:t>…………………………………………………………………..</w:t>
      </w:r>
      <w:r w:rsidR="00677F89">
        <w:rPr>
          <w:rFonts w:asciiTheme="majorBidi" w:hAnsiTheme="majorBidi" w:cstheme="majorBidi"/>
          <w:sz w:val="28"/>
          <w:szCs w:val="28"/>
          <w:lang w:val="en-GB"/>
        </w:rPr>
        <w:t>.</w:t>
      </w:r>
      <w:r w:rsidR="00E94D09">
        <w:rPr>
          <w:rFonts w:asciiTheme="majorBidi" w:hAnsiTheme="majorBidi" w:cstheme="majorBidi"/>
          <w:sz w:val="28"/>
          <w:szCs w:val="28"/>
          <w:lang w:val="en-GB"/>
        </w:rPr>
        <w:t>.</w:t>
      </w:r>
      <w:r w:rsidR="00677F89">
        <w:rPr>
          <w:rFonts w:asciiTheme="majorBidi" w:hAnsiTheme="majorBidi" w:cstheme="majorBidi"/>
          <w:sz w:val="28"/>
          <w:szCs w:val="28"/>
          <w:lang w:val="en-GB"/>
        </w:rPr>
        <w:t>.</w:t>
      </w:r>
      <w:r w:rsidR="002B29AB">
        <w:rPr>
          <w:rFonts w:asciiTheme="majorBidi" w:hAnsiTheme="majorBidi" w:cstheme="majorBidi"/>
          <w:sz w:val="28"/>
          <w:szCs w:val="28"/>
          <w:lang w:val="en-GB"/>
        </w:rPr>
        <w:t>.</w:t>
      </w:r>
      <w:r w:rsidR="00E94D09">
        <w:rPr>
          <w:rFonts w:asciiTheme="majorBidi" w:hAnsiTheme="majorBidi" w:cstheme="majorBidi"/>
          <w:sz w:val="28"/>
          <w:szCs w:val="28"/>
          <w:lang w:val="en-GB"/>
        </w:rPr>
        <w:t>180</w:t>
      </w:r>
    </w:p>
    <w:p w14:paraId="5C260D7F" w14:textId="6230348E" w:rsidR="009C0CE3" w:rsidRPr="00C217C6" w:rsidRDefault="009C0CE3" w:rsidP="009C0CE3">
      <w:pPr>
        <w:ind w:left="100" w:right="-64"/>
        <w:rPr>
          <w:rFonts w:asciiTheme="majorBidi" w:hAnsiTheme="majorBidi" w:cstheme="majorBidi"/>
          <w:sz w:val="28"/>
          <w:szCs w:val="28"/>
          <w:lang w:val="en-GB"/>
        </w:rPr>
      </w:pPr>
      <w:r>
        <w:rPr>
          <w:rFonts w:asciiTheme="majorBidi" w:hAnsiTheme="majorBidi" w:cstheme="majorBidi"/>
          <w:sz w:val="28"/>
          <w:szCs w:val="28"/>
          <w:lang w:val="en-GB"/>
        </w:rPr>
        <w:t>List of Append</w:t>
      </w:r>
      <w:r w:rsidR="00E94D09">
        <w:rPr>
          <w:rFonts w:asciiTheme="majorBidi" w:hAnsiTheme="majorBidi" w:cstheme="majorBidi"/>
          <w:sz w:val="28"/>
          <w:szCs w:val="28"/>
          <w:lang w:val="en-GB"/>
        </w:rPr>
        <w:t>ices…………………………………………………………..</w:t>
      </w:r>
      <w:r w:rsidR="00677F89">
        <w:rPr>
          <w:rFonts w:asciiTheme="majorBidi" w:hAnsiTheme="majorBidi" w:cstheme="majorBidi"/>
          <w:sz w:val="28"/>
          <w:szCs w:val="28"/>
          <w:lang w:val="en-GB"/>
        </w:rPr>
        <w:t>...</w:t>
      </w:r>
      <w:r w:rsidR="00E94D09">
        <w:rPr>
          <w:rFonts w:asciiTheme="majorBidi" w:hAnsiTheme="majorBidi" w:cstheme="majorBidi"/>
          <w:sz w:val="28"/>
          <w:szCs w:val="28"/>
          <w:lang w:val="en-GB"/>
        </w:rPr>
        <w:t>207</w:t>
      </w:r>
    </w:p>
    <w:p w14:paraId="3AE096A1" w14:textId="77777777" w:rsidR="009C0CE3" w:rsidRPr="008D7EBC" w:rsidRDefault="009C0CE3" w:rsidP="009C0CE3">
      <w:pPr>
        <w:ind w:left="100" w:right="-64"/>
        <w:rPr>
          <w:rFonts w:asciiTheme="majorBidi" w:hAnsiTheme="majorBidi" w:cstheme="majorBidi"/>
          <w:sz w:val="28"/>
          <w:szCs w:val="28"/>
          <w:lang w:val="en-GB"/>
        </w:rPr>
      </w:pPr>
    </w:p>
    <w:p w14:paraId="54FF81FE" w14:textId="77777777" w:rsidR="009C0CE3" w:rsidRDefault="009C0CE3" w:rsidP="009C0CE3">
      <w:pPr>
        <w:ind w:left="100" w:right="-64"/>
        <w:rPr>
          <w:rFonts w:asciiTheme="majorBidi" w:hAnsiTheme="majorBidi" w:cstheme="majorBidi"/>
          <w:sz w:val="28"/>
          <w:szCs w:val="28"/>
          <w:lang w:val="en-GB"/>
        </w:rPr>
      </w:pPr>
    </w:p>
    <w:p w14:paraId="692ACF81" w14:textId="77777777" w:rsidR="009C0CE3" w:rsidRDefault="009C0CE3" w:rsidP="009C0CE3">
      <w:pPr>
        <w:ind w:left="100" w:right="-64"/>
        <w:rPr>
          <w:rFonts w:asciiTheme="majorBidi" w:hAnsiTheme="majorBidi" w:cstheme="majorBidi"/>
          <w:sz w:val="28"/>
          <w:szCs w:val="28"/>
          <w:lang w:val="en-GB"/>
        </w:rPr>
      </w:pPr>
    </w:p>
    <w:p w14:paraId="2A6766B9" w14:textId="77777777" w:rsidR="009C0CE3" w:rsidRDefault="009C0CE3" w:rsidP="009C0CE3">
      <w:pPr>
        <w:ind w:left="100" w:right="-64"/>
        <w:rPr>
          <w:rFonts w:asciiTheme="majorBidi" w:hAnsiTheme="majorBidi" w:cstheme="majorBidi"/>
          <w:sz w:val="28"/>
          <w:szCs w:val="28"/>
          <w:lang w:val="en-GB"/>
        </w:rPr>
      </w:pPr>
    </w:p>
    <w:p w14:paraId="5BDC9F65" w14:textId="77777777" w:rsidR="009C0CE3" w:rsidRDefault="009C0CE3" w:rsidP="009C0CE3">
      <w:pPr>
        <w:ind w:left="100" w:right="-64"/>
        <w:rPr>
          <w:rFonts w:asciiTheme="majorBidi" w:hAnsiTheme="majorBidi" w:cstheme="majorBidi"/>
          <w:sz w:val="28"/>
          <w:szCs w:val="28"/>
          <w:lang w:val="en-GB"/>
        </w:rPr>
      </w:pPr>
    </w:p>
    <w:p w14:paraId="39DBDDE1" w14:textId="77777777" w:rsidR="009C0CE3" w:rsidRDefault="009C0CE3" w:rsidP="009C0CE3">
      <w:pPr>
        <w:ind w:left="100" w:right="-64"/>
        <w:rPr>
          <w:rFonts w:asciiTheme="majorBidi" w:hAnsiTheme="majorBidi" w:cstheme="majorBidi"/>
          <w:sz w:val="28"/>
          <w:szCs w:val="28"/>
          <w:lang w:val="en-GB"/>
        </w:rPr>
      </w:pPr>
    </w:p>
    <w:p w14:paraId="42DBC1B4" w14:textId="77777777" w:rsidR="009C0CE3" w:rsidRDefault="009C0CE3" w:rsidP="009C0CE3">
      <w:pPr>
        <w:ind w:left="100" w:right="-64"/>
        <w:rPr>
          <w:rFonts w:asciiTheme="majorBidi" w:hAnsiTheme="majorBidi" w:cstheme="majorBidi"/>
          <w:sz w:val="28"/>
          <w:szCs w:val="28"/>
          <w:lang w:val="en-GB"/>
        </w:rPr>
      </w:pPr>
    </w:p>
    <w:p w14:paraId="03A2DC61" w14:textId="77777777" w:rsidR="009C0CE3" w:rsidRDefault="009C0CE3" w:rsidP="009C0CE3">
      <w:pPr>
        <w:ind w:left="100" w:right="-64"/>
        <w:rPr>
          <w:rFonts w:asciiTheme="majorBidi" w:hAnsiTheme="majorBidi" w:cstheme="majorBidi"/>
          <w:sz w:val="28"/>
          <w:szCs w:val="28"/>
          <w:lang w:val="en-GB"/>
        </w:rPr>
      </w:pPr>
    </w:p>
    <w:p w14:paraId="19ED1B61" w14:textId="77777777" w:rsidR="009C0CE3" w:rsidRDefault="009C0CE3" w:rsidP="009C0CE3">
      <w:pPr>
        <w:ind w:left="100" w:right="-64"/>
        <w:rPr>
          <w:rFonts w:asciiTheme="majorBidi" w:hAnsiTheme="majorBidi" w:cstheme="majorBidi"/>
          <w:sz w:val="28"/>
          <w:szCs w:val="28"/>
          <w:lang w:val="en-GB"/>
        </w:rPr>
      </w:pPr>
    </w:p>
    <w:p w14:paraId="38401D2C" w14:textId="77777777" w:rsidR="009C0CE3" w:rsidRDefault="009C0CE3" w:rsidP="009C0CE3">
      <w:pPr>
        <w:ind w:left="100" w:right="-64"/>
        <w:rPr>
          <w:rFonts w:asciiTheme="majorBidi" w:hAnsiTheme="majorBidi" w:cstheme="majorBidi"/>
          <w:sz w:val="28"/>
          <w:szCs w:val="28"/>
          <w:lang w:val="en-GB"/>
        </w:rPr>
      </w:pPr>
    </w:p>
    <w:p w14:paraId="0EABFF06" w14:textId="77777777" w:rsidR="009C0CE3" w:rsidRDefault="009C0CE3" w:rsidP="009C0CE3">
      <w:pPr>
        <w:ind w:left="100" w:right="-64"/>
        <w:rPr>
          <w:rFonts w:asciiTheme="majorBidi" w:hAnsiTheme="majorBidi" w:cstheme="majorBidi"/>
          <w:sz w:val="28"/>
          <w:szCs w:val="28"/>
          <w:lang w:val="en-GB"/>
        </w:rPr>
      </w:pPr>
    </w:p>
    <w:p w14:paraId="77633B14" w14:textId="77777777" w:rsidR="009C0CE3" w:rsidRPr="008D7EBC" w:rsidRDefault="009C0CE3" w:rsidP="009C0CE3">
      <w:pPr>
        <w:ind w:left="100" w:right="-64"/>
        <w:rPr>
          <w:rFonts w:asciiTheme="majorBidi" w:hAnsiTheme="majorBidi" w:cstheme="majorBidi"/>
          <w:sz w:val="28"/>
          <w:szCs w:val="28"/>
          <w:lang w:val="en-GB"/>
        </w:rPr>
      </w:pPr>
    </w:p>
    <w:p w14:paraId="466C863E" w14:textId="77777777" w:rsidR="00AA6425" w:rsidRDefault="00AA6425" w:rsidP="009C0CE3">
      <w:pPr>
        <w:spacing w:before="45"/>
        <w:ind w:left="200" w:right="-64"/>
        <w:rPr>
          <w:rFonts w:ascii="Times New Roman"/>
          <w:b/>
          <w:bCs/>
          <w:spacing w:val="-1"/>
          <w:sz w:val="36"/>
          <w:szCs w:val="20"/>
          <w:lang w:val="en-GB"/>
        </w:rPr>
      </w:pPr>
    </w:p>
    <w:p w14:paraId="34DE6D6C" w14:textId="77777777" w:rsidR="009C0CE3" w:rsidRPr="008D7EBC" w:rsidRDefault="009C0CE3" w:rsidP="005900C1">
      <w:pPr>
        <w:pStyle w:val="Heading1"/>
      </w:pPr>
      <w:r w:rsidRPr="008D7EBC">
        <w:t>List of Figures</w:t>
      </w:r>
    </w:p>
    <w:p w14:paraId="54188526" w14:textId="77777777" w:rsidR="009C0CE3" w:rsidRPr="008D7EBC" w:rsidRDefault="009C0CE3" w:rsidP="009C0CE3">
      <w:pPr>
        <w:spacing w:before="45"/>
        <w:ind w:left="200" w:right="-64"/>
        <w:rPr>
          <w:rFonts w:asciiTheme="majorBidi" w:hAnsiTheme="majorBidi" w:cstheme="majorBidi"/>
          <w:spacing w:val="-1"/>
          <w:sz w:val="40"/>
          <w:lang w:val="en-GB"/>
        </w:rPr>
      </w:pPr>
    </w:p>
    <w:p w14:paraId="4BB8F67E"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w:t>
      </w:r>
      <w:r w:rsidRPr="008D7EBC">
        <w:rPr>
          <w:rFonts w:asciiTheme="majorBidi" w:hAnsiTheme="majorBidi" w:cstheme="majorBidi"/>
          <w:sz w:val="24"/>
          <w:szCs w:val="24"/>
          <w:lang w:val="en-GB"/>
        </w:rPr>
        <w:t>1-1</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Global IP traffic by application category</w:t>
      </w:r>
      <w:r>
        <w:rPr>
          <w:rFonts w:asciiTheme="majorBidi" w:hAnsiTheme="majorBidi" w:cstheme="majorBidi"/>
          <w:sz w:val="24"/>
          <w:szCs w:val="24"/>
          <w:lang w:val="en-GB"/>
        </w:rPr>
        <w:t>…………………………………..</w:t>
      </w:r>
      <w:r>
        <w:rPr>
          <w:rFonts w:asciiTheme="majorBidi" w:hAnsiTheme="majorBidi" w:cstheme="majorBidi"/>
          <w:sz w:val="24"/>
          <w:szCs w:val="24"/>
          <w:lang w:val="en-GB"/>
        </w:rPr>
        <w:tab/>
        <w:t>1</w:t>
      </w:r>
    </w:p>
    <w:p w14:paraId="11D52B00"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w:t>
      </w:r>
      <w:r w:rsidRPr="008D7EBC">
        <w:rPr>
          <w:rFonts w:asciiTheme="majorBidi" w:hAnsiTheme="majorBidi" w:cstheme="majorBidi"/>
          <w:sz w:val="24"/>
          <w:szCs w:val="24"/>
          <w:lang w:val="en-GB"/>
        </w:rPr>
        <w:t>1-2</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S</w:t>
      </w:r>
      <w:r w:rsidRPr="008D7EBC">
        <w:rPr>
          <w:rFonts w:asciiTheme="majorBidi" w:hAnsiTheme="majorBidi" w:cstheme="majorBidi"/>
          <w:sz w:val="24"/>
          <w:szCs w:val="24"/>
          <w:lang w:val="en-GB"/>
        </w:rPr>
        <w:t>ignificant demand for video in the home of the future</w:t>
      </w:r>
      <w:r>
        <w:rPr>
          <w:rFonts w:asciiTheme="majorBidi" w:hAnsiTheme="majorBidi" w:cstheme="majorBidi"/>
          <w:sz w:val="24"/>
          <w:szCs w:val="24"/>
          <w:lang w:val="en-GB"/>
        </w:rPr>
        <w:t>…………………...</w:t>
      </w:r>
      <w:r>
        <w:rPr>
          <w:rFonts w:asciiTheme="majorBidi" w:hAnsiTheme="majorBidi" w:cstheme="majorBidi"/>
          <w:sz w:val="24"/>
          <w:szCs w:val="24"/>
          <w:lang w:val="en-GB"/>
        </w:rPr>
        <w:tab/>
        <w:t>2</w:t>
      </w:r>
    </w:p>
    <w:p w14:paraId="39DF4FB4" w14:textId="77777777" w:rsidR="009C0CE3"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w:t>
      </w:r>
      <w:r w:rsidRPr="008D7EBC">
        <w:rPr>
          <w:rFonts w:asciiTheme="majorBidi" w:hAnsiTheme="majorBidi" w:cstheme="majorBidi"/>
          <w:sz w:val="24"/>
          <w:szCs w:val="24"/>
          <w:lang w:val="en-GB"/>
        </w:rPr>
        <w:t>1-3</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Busy hour compared with average Internet traffic growth in </w:t>
      </w:r>
      <w:r>
        <w:rPr>
          <w:rFonts w:asciiTheme="majorBidi" w:hAnsiTheme="majorBidi" w:cstheme="majorBidi"/>
          <w:sz w:val="24"/>
          <w:szCs w:val="24"/>
          <w:lang w:val="en-GB"/>
        </w:rPr>
        <w:t>p</w:t>
      </w:r>
      <w:r w:rsidRPr="008D7EBC">
        <w:rPr>
          <w:rFonts w:asciiTheme="majorBidi" w:hAnsiTheme="majorBidi" w:cstheme="majorBidi"/>
          <w:sz w:val="24"/>
          <w:szCs w:val="24"/>
          <w:lang w:val="en-GB"/>
        </w:rPr>
        <w:t xml:space="preserve">etabits per </w:t>
      </w:r>
    </w:p>
    <w:p w14:paraId="470188C7"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second (</w:t>
      </w:r>
      <w:proofErr w:type="spellStart"/>
      <w:r w:rsidRPr="008D7EBC">
        <w:rPr>
          <w:rFonts w:asciiTheme="majorBidi" w:hAnsiTheme="majorBidi" w:cstheme="majorBidi"/>
          <w:sz w:val="24"/>
          <w:szCs w:val="24"/>
          <w:lang w:val="en-GB"/>
        </w:rPr>
        <w:t>Pbps</w:t>
      </w:r>
      <w:proofErr w:type="spellEnd"/>
      <w:r w:rsidRPr="008D7EBC">
        <w:rPr>
          <w:rFonts w:asciiTheme="majorBidi" w:hAnsiTheme="majorBidi" w:cstheme="majorBidi"/>
          <w:sz w:val="24"/>
          <w:szCs w:val="24"/>
          <w:lang w:val="en-GB"/>
        </w:rPr>
        <w:t>)</w:t>
      </w:r>
      <w:r>
        <w:rPr>
          <w:rFonts w:asciiTheme="majorBidi" w:hAnsiTheme="majorBidi" w:cstheme="majorBidi"/>
          <w:sz w:val="24"/>
          <w:szCs w:val="24"/>
          <w:lang w:val="en-GB"/>
        </w:rPr>
        <w:t>…………………………………………………………………………….</w:t>
      </w:r>
      <w:r>
        <w:rPr>
          <w:rFonts w:asciiTheme="majorBidi" w:hAnsiTheme="majorBidi" w:cstheme="majorBidi"/>
          <w:sz w:val="24"/>
          <w:szCs w:val="24"/>
          <w:lang w:val="en-GB"/>
        </w:rPr>
        <w:tab/>
        <w:t>3</w:t>
      </w:r>
    </w:p>
    <w:p w14:paraId="20E912B6"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w:t>
      </w:r>
      <w:r w:rsidRPr="008D7EBC">
        <w:rPr>
          <w:rFonts w:asciiTheme="majorBidi" w:hAnsiTheme="majorBidi" w:cstheme="majorBidi"/>
          <w:sz w:val="24"/>
          <w:szCs w:val="24"/>
          <w:lang w:val="en-GB"/>
        </w:rPr>
        <w:t>1-4</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Traditional switch architecture</w:t>
      </w:r>
      <w:r>
        <w:rPr>
          <w:rFonts w:asciiTheme="majorBidi" w:hAnsiTheme="majorBidi" w:cstheme="majorBidi"/>
          <w:sz w:val="24"/>
          <w:szCs w:val="24"/>
          <w:lang w:val="en-GB"/>
        </w:rPr>
        <w:t>……………………………………………..</w:t>
      </w:r>
      <w:r>
        <w:rPr>
          <w:rFonts w:asciiTheme="majorBidi" w:hAnsiTheme="majorBidi" w:cstheme="majorBidi"/>
          <w:sz w:val="24"/>
          <w:szCs w:val="24"/>
          <w:lang w:val="en-GB"/>
        </w:rPr>
        <w:tab/>
        <w:t>6</w:t>
      </w:r>
    </w:p>
    <w:p w14:paraId="287F907B" w14:textId="77777777" w:rsidR="009C0CE3" w:rsidRPr="008D7EBC" w:rsidRDefault="009C0CE3" w:rsidP="009C0CE3">
      <w:pPr>
        <w:spacing w:before="45"/>
        <w:ind w:left="202" w:right="-64"/>
        <w:rPr>
          <w:rFonts w:asciiTheme="majorBidi" w:hAnsiTheme="majorBidi" w:cstheme="majorBidi"/>
          <w:sz w:val="24"/>
          <w:szCs w:val="24"/>
          <w:lang w:val="en-GB"/>
        </w:rPr>
      </w:pPr>
    </w:p>
    <w:p w14:paraId="40D699A6"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w:t>
      </w:r>
      <w:r w:rsidRPr="008D7EBC">
        <w:rPr>
          <w:rFonts w:asciiTheme="majorBidi" w:hAnsiTheme="majorBidi" w:cstheme="majorBidi"/>
          <w:sz w:val="24"/>
          <w:szCs w:val="24"/>
          <w:lang w:val="en-GB"/>
        </w:rPr>
        <w:t>2-1</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Traditional switch architecture</w:t>
      </w:r>
      <w:r>
        <w:rPr>
          <w:rFonts w:asciiTheme="majorBidi" w:hAnsiTheme="majorBidi" w:cstheme="majorBidi"/>
          <w:sz w:val="24"/>
          <w:szCs w:val="24"/>
          <w:lang w:val="en-GB"/>
        </w:rPr>
        <w:t>……………………………………………..</w:t>
      </w:r>
      <w:r>
        <w:rPr>
          <w:rFonts w:asciiTheme="majorBidi" w:hAnsiTheme="majorBidi" w:cstheme="majorBidi"/>
          <w:sz w:val="24"/>
          <w:szCs w:val="24"/>
          <w:lang w:val="en-GB"/>
        </w:rPr>
        <w:tab/>
        <w:t>16</w:t>
      </w:r>
    </w:p>
    <w:p w14:paraId="03D13C6A"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w:t>
      </w:r>
      <w:r w:rsidRPr="008D7EBC">
        <w:rPr>
          <w:rFonts w:asciiTheme="majorBidi" w:hAnsiTheme="majorBidi" w:cstheme="majorBidi"/>
          <w:sz w:val="24"/>
          <w:szCs w:val="24"/>
          <w:lang w:val="en-GB"/>
        </w:rPr>
        <w:t>2-2</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SDN architecture</w:t>
      </w:r>
      <w:r>
        <w:rPr>
          <w:rFonts w:asciiTheme="majorBidi" w:hAnsiTheme="majorBidi" w:cstheme="majorBidi"/>
          <w:sz w:val="24"/>
          <w:szCs w:val="24"/>
          <w:lang w:val="en-GB"/>
        </w:rPr>
        <w:t>…………………………………………………………...</w:t>
      </w:r>
      <w:r>
        <w:rPr>
          <w:rFonts w:asciiTheme="majorBidi" w:hAnsiTheme="majorBidi" w:cstheme="majorBidi"/>
          <w:sz w:val="24"/>
          <w:szCs w:val="24"/>
          <w:lang w:val="en-GB"/>
        </w:rPr>
        <w:tab/>
        <w:t>19</w:t>
      </w:r>
    </w:p>
    <w:p w14:paraId="0D077073"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w:t>
      </w:r>
      <w:r w:rsidRPr="008D7EBC">
        <w:rPr>
          <w:rFonts w:asciiTheme="majorBidi" w:hAnsiTheme="majorBidi" w:cstheme="majorBidi"/>
          <w:sz w:val="24"/>
          <w:szCs w:val="24"/>
          <w:lang w:val="en-GB"/>
        </w:rPr>
        <w:t>2-3</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OpenFlow flow table components</w:t>
      </w:r>
      <w:r>
        <w:rPr>
          <w:rFonts w:asciiTheme="majorBidi" w:hAnsiTheme="majorBidi" w:cstheme="majorBidi"/>
          <w:sz w:val="24"/>
          <w:szCs w:val="24"/>
          <w:lang w:val="en-GB"/>
        </w:rPr>
        <w:t>………………………………………....</w:t>
      </w:r>
      <w:r>
        <w:rPr>
          <w:rFonts w:asciiTheme="majorBidi" w:hAnsiTheme="majorBidi" w:cstheme="majorBidi"/>
          <w:sz w:val="24"/>
          <w:szCs w:val="24"/>
          <w:lang w:val="en-GB"/>
        </w:rPr>
        <w:tab/>
        <w:t>20</w:t>
      </w:r>
    </w:p>
    <w:p w14:paraId="71719942"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w:t>
      </w:r>
      <w:r w:rsidRPr="008D7EBC">
        <w:rPr>
          <w:rFonts w:asciiTheme="majorBidi" w:hAnsiTheme="majorBidi" w:cstheme="majorBidi"/>
          <w:sz w:val="24"/>
          <w:szCs w:val="24"/>
          <w:lang w:val="en-GB"/>
        </w:rPr>
        <w:t>2-4</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SDN in planes, layers and protocol</w:t>
      </w:r>
      <w:r>
        <w:rPr>
          <w:rFonts w:asciiTheme="majorBidi" w:hAnsiTheme="majorBidi" w:cstheme="majorBidi"/>
          <w:sz w:val="24"/>
          <w:szCs w:val="24"/>
          <w:lang w:val="en-GB"/>
        </w:rPr>
        <w:t>………………………………………..</w:t>
      </w:r>
      <w:r>
        <w:rPr>
          <w:rFonts w:asciiTheme="majorBidi" w:hAnsiTheme="majorBidi" w:cstheme="majorBidi"/>
          <w:sz w:val="24"/>
          <w:szCs w:val="24"/>
          <w:lang w:val="en-GB"/>
        </w:rPr>
        <w:tab/>
        <w:t>26</w:t>
      </w:r>
    </w:p>
    <w:p w14:paraId="2E115CA2"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w:t>
      </w:r>
      <w:r w:rsidRPr="008D7EBC">
        <w:rPr>
          <w:rFonts w:asciiTheme="majorBidi" w:hAnsiTheme="majorBidi" w:cstheme="majorBidi"/>
          <w:sz w:val="24"/>
          <w:szCs w:val="24"/>
          <w:lang w:val="en-GB"/>
        </w:rPr>
        <w:t>2-5</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Components of an SDN controller</w:t>
      </w:r>
      <w:r>
        <w:rPr>
          <w:rFonts w:asciiTheme="majorBidi" w:hAnsiTheme="majorBidi" w:cstheme="majorBidi"/>
          <w:sz w:val="24"/>
          <w:szCs w:val="24"/>
          <w:lang w:val="en-GB"/>
        </w:rPr>
        <w:t>………………………………………...</w:t>
      </w:r>
      <w:r>
        <w:rPr>
          <w:rFonts w:asciiTheme="majorBidi" w:hAnsiTheme="majorBidi" w:cstheme="majorBidi"/>
          <w:sz w:val="24"/>
          <w:szCs w:val="24"/>
          <w:lang w:val="en-GB"/>
        </w:rPr>
        <w:tab/>
        <w:t>30</w:t>
      </w:r>
    </w:p>
    <w:p w14:paraId="6B1B7CA7"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w:t>
      </w:r>
      <w:r w:rsidRPr="008D7EBC">
        <w:rPr>
          <w:rFonts w:asciiTheme="majorBidi" w:hAnsiTheme="majorBidi" w:cstheme="majorBidi"/>
          <w:sz w:val="24"/>
          <w:szCs w:val="24"/>
          <w:lang w:val="en-GB"/>
        </w:rPr>
        <w:t>2-6</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OpenFlow-enabled SDN devices and flow table entry for OpenFlow</w:t>
      </w:r>
      <w:r>
        <w:rPr>
          <w:rFonts w:asciiTheme="majorBidi" w:hAnsiTheme="majorBidi" w:cstheme="majorBidi"/>
          <w:sz w:val="24"/>
          <w:szCs w:val="24"/>
          <w:lang w:val="en-GB"/>
        </w:rPr>
        <w:t>…….</w:t>
      </w:r>
      <w:r>
        <w:rPr>
          <w:rFonts w:asciiTheme="majorBidi" w:hAnsiTheme="majorBidi" w:cstheme="majorBidi"/>
          <w:sz w:val="24"/>
          <w:szCs w:val="24"/>
          <w:lang w:val="en-GB"/>
        </w:rPr>
        <w:tab/>
        <w:t>40</w:t>
      </w:r>
    </w:p>
    <w:p w14:paraId="188A0FA7"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w:t>
      </w:r>
      <w:r w:rsidRPr="008D7EBC">
        <w:rPr>
          <w:rFonts w:asciiTheme="majorBidi" w:hAnsiTheme="majorBidi" w:cstheme="majorBidi"/>
          <w:sz w:val="24"/>
          <w:szCs w:val="24"/>
          <w:lang w:val="en-GB"/>
        </w:rPr>
        <w:t>2-</w:t>
      </w:r>
      <w:r>
        <w:rPr>
          <w:rFonts w:asciiTheme="majorBidi" w:hAnsiTheme="majorBidi" w:cstheme="majorBidi"/>
          <w:sz w:val="24"/>
          <w:szCs w:val="24"/>
          <w:lang w:val="en-GB"/>
        </w:rPr>
        <w:t>7)</w:t>
      </w:r>
      <w:r w:rsidRPr="008D7EBC">
        <w:rPr>
          <w:rFonts w:asciiTheme="majorBidi" w:hAnsiTheme="majorBidi" w:cstheme="majorBidi"/>
          <w:sz w:val="24"/>
          <w:szCs w:val="24"/>
          <w:lang w:val="en-GB"/>
        </w:rPr>
        <w:t xml:space="preserve"> The current internal operation of </w:t>
      </w:r>
      <w:proofErr w:type="spellStart"/>
      <w:r w:rsidRPr="008D7EBC">
        <w:rPr>
          <w:rFonts w:asciiTheme="majorBidi" w:hAnsiTheme="majorBidi" w:cstheme="majorBidi"/>
          <w:sz w:val="24"/>
          <w:szCs w:val="24"/>
          <w:lang w:val="en-GB"/>
        </w:rPr>
        <w:t>FlowVisor</w:t>
      </w:r>
      <w:proofErr w:type="spellEnd"/>
      <w:r>
        <w:rPr>
          <w:rFonts w:asciiTheme="majorBidi" w:hAnsiTheme="majorBidi" w:cstheme="majorBidi"/>
          <w:sz w:val="24"/>
          <w:szCs w:val="24"/>
          <w:lang w:val="en-GB"/>
        </w:rPr>
        <w:t>……………………………....</w:t>
      </w:r>
      <w:r>
        <w:rPr>
          <w:rFonts w:asciiTheme="majorBidi" w:hAnsiTheme="majorBidi" w:cstheme="majorBidi"/>
          <w:sz w:val="24"/>
          <w:szCs w:val="24"/>
          <w:lang w:val="en-GB"/>
        </w:rPr>
        <w:tab/>
        <w:t>47</w:t>
      </w:r>
    </w:p>
    <w:p w14:paraId="03872C40" w14:textId="77777777" w:rsidR="009C0CE3" w:rsidRDefault="009C0CE3" w:rsidP="009C0CE3">
      <w:pPr>
        <w:spacing w:before="45"/>
        <w:ind w:left="202" w:right="-64"/>
        <w:rPr>
          <w:rFonts w:asciiTheme="majorBidi" w:hAnsiTheme="majorBidi" w:cstheme="majorBidi"/>
          <w:sz w:val="24"/>
          <w:szCs w:val="24"/>
          <w:lang w:val="en-GB"/>
        </w:rPr>
      </w:pPr>
    </w:p>
    <w:p w14:paraId="73B937AA" w14:textId="77777777" w:rsidR="009C0CE3" w:rsidRDefault="009C0CE3" w:rsidP="009C0CE3">
      <w:pPr>
        <w:spacing w:before="45"/>
        <w:ind w:left="202" w:right="-64"/>
        <w:rPr>
          <w:rFonts w:asciiTheme="majorBidi" w:hAnsiTheme="majorBidi" w:cstheme="majorBidi"/>
          <w:sz w:val="24"/>
          <w:szCs w:val="24"/>
          <w:lang w:val="en-GB"/>
        </w:rPr>
      </w:pPr>
      <w:r w:rsidRPr="009B6627">
        <w:rPr>
          <w:rFonts w:asciiTheme="majorBidi" w:hAnsiTheme="majorBidi" w:cstheme="majorBidi"/>
          <w:sz w:val="24"/>
          <w:szCs w:val="24"/>
          <w:lang w:val="en-GB"/>
        </w:rPr>
        <w:t xml:space="preserve">Figure (4-1) </w:t>
      </w:r>
      <w:r>
        <w:rPr>
          <w:rFonts w:asciiTheme="majorBidi" w:hAnsiTheme="majorBidi" w:cstheme="majorBidi"/>
          <w:sz w:val="24"/>
          <w:szCs w:val="24"/>
          <w:lang w:val="en-GB"/>
        </w:rPr>
        <w:t>I</w:t>
      </w:r>
      <w:r w:rsidRPr="009B6627">
        <w:rPr>
          <w:rFonts w:asciiTheme="majorBidi" w:hAnsiTheme="majorBidi" w:cstheme="majorBidi"/>
          <w:sz w:val="24"/>
          <w:szCs w:val="24"/>
          <w:lang w:val="en-GB"/>
        </w:rPr>
        <w:t xml:space="preserve">llustration of the testing scenarios </w:t>
      </w:r>
      <w:r>
        <w:rPr>
          <w:rFonts w:asciiTheme="majorBidi" w:hAnsiTheme="majorBidi" w:cstheme="majorBidi"/>
          <w:sz w:val="24"/>
          <w:szCs w:val="24"/>
          <w:lang w:val="en-GB"/>
        </w:rPr>
        <w:t>between the servers and clients………</w:t>
      </w:r>
      <w:r>
        <w:rPr>
          <w:rFonts w:asciiTheme="majorBidi" w:hAnsiTheme="majorBidi" w:cstheme="majorBidi"/>
          <w:sz w:val="24"/>
          <w:szCs w:val="24"/>
          <w:lang w:val="en-GB"/>
        </w:rPr>
        <w:tab/>
        <w:t>75</w:t>
      </w:r>
    </w:p>
    <w:p w14:paraId="2399593D" w14:textId="77777777" w:rsidR="009C0CE3" w:rsidRDefault="009C0CE3" w:rsidP="009C0CE3">
      <w:pPr>
        <w:spacing w:before="45"/>
        <w:ind w:left="202" w:right="-64"/>
        <w:rPr>
          <w:rFonts w:asciiTheme="majorBidi" w:hAnsiTheme="majorBidi" w:cstheme="majorBidi"/>
          <w:sz w:val="24"/>
          <w:szCs w:val="24"/>
          <w:lang w:val="en-GB"/>
        </w:rPr>
      </w:pPr>
      <w:r>
        <w:rPr>
          <w:rFonts w:asciiTheme="majorBidi" w:hAnsiTheme="majorBidi" w:cstheme="majorBidi"/>
          <w:sz w:val="24"/>
          <w:szCs w:val="24"/>
          <w:lang w:val="en-GB"/>
        </w:rPr>
        <w:t xml:space="preserve">Figure (4-2) </w:t>
      </w:r>
      <w:r w:rsidRPr="009B6627">
        <w:rPr>
          <w:rFonts w:asciiTheme="majorBidi" w:hAnsiTheme="majorBidi" w:cstheme="majorBidi"/>
          <w:sz w:val="24"/>
          <w:szCs w:val="24"/>
          <w:lang w:val="en-GB"/>
        </w:rPr>
        <w:t>Data management for SPSS statistical packa</w:t>
      </w:r>
      <w:r>
        <w:rPr>
          <w:rFonts w:asciiTheme="majorBidi" w:hAnsiTheme="majorBidi" w:cstheme="majorBidi"/>
          <w:sz w:val="24"/>
          <w:szCs w:val="24"/>
          <w:lang w:val="en-GB"/>
        </w:rPr>
        <w:t xml:space="preserve">ge analysis of variance </w:t>
      </w:r>
    </w:p>
    <w:p w14:paraId="4D0142F7" w14:textId="77777777" w:rsidR="009C0CE3" w:rsidRPr="009B6627" w:rsidRDefault="009C0CE3" w:rsidP="009C0CE3">
      <w:pPr>
        <w:spacing w:before="45"/>
        <w:ind w:left="202" w:right="-64"/>
        <w:rPr>
          <w:rFonts w:asciiTheme="majorBidi" w:hAnsiTheme="majorBidi" w:cstheme="majorBidi"/>
          <w:sz w:val="24"/>
          <w:szCs w:val="24"/>
          <w:lang w:val="en-GB"/>
        </w:rPr>
      </w:pPr>
      <w:r>
        <w:rPr>
          <w:rFonts w:asciiTheme="majorBidi" w:hAnsiTheme="majorBidi" w:cstheme="majorBidi"/>
          <w:sz w:val="24"/>
          <w:szCs w:val="24"/>
          <w:lang w:val="en-GB"/>
        </w:rPr>
        <w:t>(ANOVA)………………………………………………………………………………...76</w:t>
      </w:r>
    </w:p>
    <w:p w14:paraId="4472D459" w14:textId="77777777" w:rsidR="009C0CE3" w:rsidRDefault="009C0CE3" w:rsidP="009C0CE3">
      <w:pPr>
        <w:spacing w:before="45"/>
        <w:ind w:left="202" w:right="-64"/>
        <w:rPr>
          <w:rFonts w:asciiTheme="majorBidi" w:hAnsiTheme="majorBidi" w:cstheme="majorBidi"/>
          <w:sz w:val="24"/>
          <w:szCs w:val="24"/>
          <w:lang w:val="en-GB"/>
        </w:rPr>
      </w:pPr>
      <w:r w:rsidRPr="009B6627">
        <w:rPr>
          <w:rFonts w:asciiTheme="majorBidi" w:hAnsiTheme="majorBidi" w:cstheme="majorBidi"/>
          <w:sz w:val="24"/>
          <w:szCs w:val="24"/>
          <w:lang w:val="en-GB"/>
        </w:rPr>
        <w:t>Figure (4-3) Research design</w:t>
      </w:r>
      <w:r>
        <w:rPr>
          <w:rFonts w:asciiTheme="majorBidi" w:hAnsiTheme="majorBidi" w:cstheme="majorBidi"/>
          <w:sz w:val="24"/>
          <w:szCs w:val="24"/>
          <w:lang w:val="en-GB"/>
        </w:rPr>
        <w:t>…………………………………………………………….77</w:t>
      </w:r>
    </w:p>
    <w:p w14:paraId="04493347" w14:textId="6E5D1B4D" w:rsidR="009C0CE3" w:rsidRPr="003C3F1E" w:rsidRDefault="009C0CE3" w:rsidP="009C0CE3">
      <w:pPr>
        <w:spacing w:before="45"/>
        <w:ind w:left="202" w:right="-64"/>
        <w:rPr>
          <w:rFonts w:asciiTheme="majorBidi" w:hAnsiTheme="majorBidi" w:cstheme="majorBidi"/>
          <w:sz w:val="24"/>
          <w:szCs w:val="24"/>
          <w:lang w:val="en-GB"/>
        </w:rPr>
      </w:pPr>
      <w:r w:rsidRPr="003C3F1E">
        <w:rPr>
          <w:rFonts w:asciiTheme="majorBidi" w:hAnsiTheme="majorBidi" w:cstheme="majorBidi"/>
          <w:sz w:val="24"/>
          <w:szCs w:val="24"/>
          <w:lang w:val="en-GB"/>
        </w:rPr>
        <w:t>Figure (4-4) Comprehensive thesis map</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78</w:t>
      </w:r>
    </w:p>
    <w:p w14:paraId="0740CF36" w14:textId="77777777" w:rsidR="009C0CE3" w:rsidRPr="009B6627" w:rsidRDefault="009C0CE3" w:rsidP="009C0CE3">
      <w:pPr>
        <w:spacing w:before="45"/>
        <w:ind w:left="100" w:right="-64"/>
        <w:rPr>
          <w:rFonts w:asciiTheme="majorBidi" w:hAnsiTheme="majorBidi" w:cstheme="majorBidi"/>
          <w:sz w:val="24"/>
          <w:szCs w:val="24"/>
        </w:rPr>
      </w:pPr>
    </w:p>
    <w:p w14:paraId="5C5A08BB" w14:textId="77777777" w:rsidR="009C0CE3"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(5</w:t>
      </w:r>
      <w:r w:rsidRPr="008D7EBC">
        <w:rPr>
          <w:rFonts w:asciiTheme="majorBidi" w:hAnsiTheme="majorBidi" w:cstheme="majorBidi"/>
          <w:sz w:val="24"/>
          <w:szCs w:val="24"/>
          <w:lang w:val="en-GB"/>
        </w:rPr>
        <w:t>-1</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Schematic </w:t>
      </w:r>
      <w:r>
        <w:rPr>
          <w:rFonts w:asciiTheme="majorBidi" w:hAnsiTheme="majorBidi" w:cstheme="majorBidi"/>
          <w:sz w:val="24"/>
          <w:szCs w:val="24"/>
          <w:lang w:val="en-GB"/>
        </w:rPr>
        <w:t>r</w:t>
      </w:r>
      <w:r w:rsidRPr="008D7EBC">
        <w:rPr>
          <w:rFonts w:asciiTheme="majorBidi" w:hAnsiTheme="majorBidi" w:cstheme="majorBidi"/>
          <w:sz w:val="24"/>
          <w:szCs w:val="24"/>
          <w:lang w:val="en-GB"/>
        </w:rPr>
        <w:t xml:space="preserve">epresentation of the FIFO </w:t>
      </w:r>
      <w:r>
        <w:rPr>
          <w:rFonts w:asciiTheme="majorBidi" w:hAnsiTheme="majorBidi" w:cstheme="majorBidi"/>
          <w:sz w:val="24"/>
          <w:szCs w:val="24"/>
          <w:lang w:val="en-GB"/>
        </w:rPr>
        <w:t>q</w:t>
      </w:r>
      <w:r w:rsidRPr="008D7EBC">
        <w:rPr>
          <w:rFonts w:asciiTheme="majorBidi" w:hAnsiTheme="majorBidi" w:cstheme="majorBidi"/>
          <w:sz w:val="24"/>
          <w:szCs w:val="24"/>
          <w:lang w:val="en-GB"/>
        </w:rPr>
        <w:t>ueuing methodology for packets</w:t>
      </w:r>
    </w:p>
    <w:p w14:paraId="050DDE08"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arriving from different flows</w:t>
      </w:r>
      <w:r>
        <w:rPr>
          <w:rFonts w:asciiTheme="majorBidi" w:hAnsiTheme="majorBidi" w:cstheme="majorBidi"/>
          <w:sz w:val="24"/>
          <w:szCs w:val="24"/>
          <w:lang w:val="en-GB"/>
        </w:rPr>
        <w:t>…………………………………………………………….</w:t>
      </w:r>
      <w:r>
        <w:rPr>
          <w:rFonts w:asciiTheme="majorBidi" w:hAnsiTheme="majorBidi" w:cstheme="majorBidi"/>
          <w:sz w:val="24"/>
          <w:szCs w:val="24"/>
          <w:lang w:val="en-GB"/>
        </w:rPr>
        <w:tab/>
        <w:t>80</w:t>
      </w:r>
    </w:p>
    <w:p w14:paraId="000B8232" w14:textId="04ED5283"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(5</w:t>
      </w:r>
      <w:r w:rsidRPr="008D7EBC">
        <w:rPr>
          <w:rFonts w:asciiTheme="majorBidi" w:hAnsiTheme="majorBidi" w:cstheme="majorBidi"/>
          <w:sz w:val="24"/>
          <w:szCs w:val="24"/>
          <w:lang w:val="en-GB"/>
        </w:rPr>
        <w:t>-2</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The </w:t>
      </w:r>
      <w:r>
        <w:rPr>
          <w:rFonts w:asciiTheme="majorBidi" w:hAnsiTheme="majorBidi" w:cstheme="majorBidi"/>
          <w:sz w:val="24"/>
          <w:szCs w:val="24"/>
          <w:lang w:val="en-GB"/>
        </w:rPr>
        <w:t>d</w:t>
      </w:r>
      <w:r w:rsidRPr="008D7EBC">
        <w:rPr>
          <w:rFonts w:asciiTheme="majorBidi" w:hAnsiTheme="majorBidi" w:cstheme="majorBidi"/>
          <w:sz w:val="24"/>
          <w:szCs w:val="24"/>
          <w:lang w:val="en-GB"/>
        </w:rPr>
        <w:t xml:space="preserve">ata </w:t>
      </w:r>
      <w:r>
        <w:rPr>
          <w:rFonts w:asciiTheme="majorBidi" w:hAnsiTheme="majorBidi" w:cstheme="majorBidi"/>
          <w:sz w:val="24"/>
          <w:szCs w:val="24"/>
          <w:lang w:val="en-GB"/>
        </w:rPr>
        <w:t>p</w:t>
      </w:r>
      <w:r w:rsidRPr="008D7EBC">
        <w:rPr>
          <w:rFonts w:asciiTheme="majorBidi" w:hAnsiTheme="majorBidi" w:cstheme="majorBidi"/>
          <w:sz w:val="24"/>
          <w:szCs w:val="24"/>
          <w:lang w:val="en-GB"/>
        </w:rPr>
        <w:t xml:space="preserve">lane for the FIFO SDN </w:t>
      </w:r>
      <w:r w:rsidR="00CC17F0">
        <w:rPr>
          <w:rFonts w:asciiTheme="majorBidi" w:hAnsiTheme="majorBidi" w:cstheme="majorBidi"/>
          <w:sz w:val="24"/>
          <w:szCs w:val="24"/>
          <w:lang w:val="en-GB"/>
        </w:rPr>
        <w:t>m</w:t>
      </w:r>
      <w:r w:rsidRPr="008D7EBC">
        <w:rPr>
          <w:rFonts w:asciiTheme="majorBidi" w:hAnsiTheme="majorBidi" w:cstheme="majorBidi"/>
          <w:sz w:val="24"/>
          <w:szCs w:val="24"/>
          <w:lang w:val="en-GB"/>
        </w:rPr>
        <w:t>odel</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84</w:t>
      </w:r>
    </w:p>
    <w:p w14:paraId="548E6EDC" w14:textId="42234CF1"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(5</w:t>
      </w:r>
      <w:r w:rsidRPr="008D7EBC">
        <w:rPr>
          <w:rFonts w:asciiTheme="majorBidi" w:hAnsiTheme="majorBidi" w:cstheme="majorBidi"/>
          <w:sz w:val="24"/>
          <w:szCs w:val="24"/>
          <w:lang w:val="en-GB"/>
        </w:rPr>
        <w:t>-3</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Flow </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pace </w:t>
      </w:r>
      <w:r>
        <w:rPr>
          <w:rFonts w:asciiTheme="majorBidi" w:hAnsiTheme="majorBidi" w:cstheme="majorBidi"/>
          <w:sz w:val="24"/>
          <w:szCs w:val="24"/>
          <w:lang w:val="en-GB"/>
        </w:rPr>
        <w:t>p</w:t>
      </w:r>
      <w:r w:rsidRPr="008D7EBC">
        <w:rPr>
          <w:rFonts w:asciiTheme="majorBidi" w:hAnsiTheme="majorBidi" w:cstheme="majorBidi"/>
          <w:sz w:val="24"/>
          <w:szCs w:val="24"/>
          <w:lang w:val="en-GB"/>
        </w:rPr>
        <w:t>roperties</w:t>
      </w:r>
      <w:r>
        <w:rPr>
          <w:rFonts w:asciiTheme="majorBidi" w:hAnsiTheme="majorBidi" w:cstheme="majorBidi"/>
          <w:sz w:val="24"/>
          <w:szCs w:val="24"/>
          <w:lang w:val="en-GB"/>
        </w:rPr>
        <w:t>……………………………………………………..</w:t>
      </w:r>
      <w:r w:rsidR="00284655">
        <w:rPr>
          <w:rFonts w:asciiTheme="majorBidi" w:hAnsiTheme="majorBidi" w:cstheme="majorBidi"/>
          <w:sz w:val="24"/>
          <w:szCs w:val="24"/>
          <w:lang w:val="en-GB"/>
        </w:rPr>
        <w:t>.</w:t>
      </w:r>
      <w:r>
        <w:rPr>
          <w:rFonts w:asciiTheme="majorBidi" w:hAnsiTheme="majorBidi" w:cstheme="majorBidi"/>
          <w:sz w:val="24"/>
          <w:szCs w:val="24"/>
          <w:lang w:val="en-GB"/>
        </w:rPr>
        <w:t>.86</w:t>
      </w:r>
    </w:p>
    <w:p w14:paraId="773FDEB0" w14:textId="77777777" w:rsidR="009C0CE3" w:rsidRPr="008D7EBC" w:rsidRDefault="009C0CE3" w:rsidP="009C0CE3">
      <w:pPr>
        <w:spacing w:before="45"/>
        <w:ind w:right="-64"/>
        <w:rPr>
          <w:rFonts w:asciiTheme="majorBidi" w:hAnsiTheme="majorBidi" w:cstheme="majorBidi"/>
          <w:sz w:val="24"/>
          <w:szCs w:val="24"/>
          <w:lang w:val="en-GB"/>
        </w:rPr>
      </w:pPr>
      <w:r>
        <w:rPr>
          <w:rFonts w:asciiTheme="majorBidi" w:hAnsiTheme="majorBidi" w:cstheme="majorBidi"/>
          <w:sz w:val="24"/>
          <w:szCs w:val="24"/>
          <w:lang w:val="en-GB"/>
        </w:rPr>
        <w:t xml:space="preserve">   </w:t>
      </w: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(5</w:t>
      </w:r>
      <w:r w:rsidRPr="008D7EBC">
        <w:rPr>
          <w:rFonts w:asciiTheme="majorBidi" w:hAnsiTheme="majorBidi" w:cstheme="majorBidi"/>
          <w:sz w:val="24"/>
          <w:szCs w:val="24"/>
          <w:lang w:val="en-GB"/>
        </w:rPr>
        <w:t>-4</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Timescale </w:t>
      </w:r>
      <w:r>
        <w:rPr>
          <w:rFonts w:asciiTheme="majorBidi" w:hAnsiTheme="majorBidi" w:cstheme="majorBidi"/>
          <w:sz w:val="24"/>
          <w:szCs w:val="24"/>
          <w:lang w:val="en-GB"/>
        </w:rPr>
        <w:t>p</w:t>
      </w:r>
      <w:r w:rsidRPr="008D7EBC">
        <w:rPr>
          <w:rFonts w:asciiTheme="majorBidi" w:hAnsiTheme="majorBidi" w:cstheme="majorBidi"/>
          <w:sz w:val="24"/>
          <w:szCs w:val="24"/>
          <w:lang w:val="en-GB"/>
        </w:rPr>
        <w:t>arameters</w:t>
      </w:r>
      <w:r>
        <w:rPr>
          <w:rFonts w:asciiTheme="majorBidi" w:hAnsiTheme="majorBidi" w:cstheme="majorBidi"/>
          <w:sz w:val="24"/>
          <w:szCs w:val="24"/>
          <w:lang w:val="en-GB"/>
        </w:rPr>
        <w:t>………………………………………………………</w:t>
      </w:r>
      <w:r>
        <w:rPr>
          <w:rFonts w:asciiTheme="majorBidi" w:hAnsiTheme="majorBidi" w:cstheme="majorBidi"/>
          <w:sz w:val="24"/>
          <w:szCs w:val="24"/>
          <w:lang w:val="en-GB"/>
        </w:rPr>
        <w:tab/>
        <w:t>90</w:t>
      </w:r>
    </w:p>
    <w:p w14:paraId="684EFB93" w14:textId="77777777" w:rsidR="009C0CE3" w:rsidRPr="008D7EBC" w:rsidRDefault="009C0CE3" w:rsidP="009C0CE3">
      <w:pPr>
        <w:spacing w:before="45"/>
        <w:ind w:left="202" w:right="-64"/>
        <w:rPr>
          <w:rFonts w:asciiTheme="majorBidi" w:hAnsiTheme="majorBidi" w:cstheme="majorBidi"/>
          <w:sz w:val="24"/>
          <w:szCs w:val="24"/>
          <w:lang w:val="en-GB"/>
        </w:rPr>
      </w:pPr>
    </w:p>
    <w:p w14:paraId="391616FC"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(6</w:t>
      </w:r>
      <w:r w:rsidRPr="008D7EBC">
        <w:rPr>
          <w:rFonts w:asciiTheme="majorBidi" w:hAnsiTheme="majorBidi" w:cstheme="majorBidi"/>
          <w:sz w:val="24"/>
          <w:szCs w:val="24"/>
          <w:lang w:val="en-GB"/>
        </w:rPr>
        <w:t>-1</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(a) the implementation of the </w:t>
      </w:r>
      <w:proofErr w:type="spellStart"/>
      <w:r w:rsidRPr="008D7EBC">
        <w:rPr>
          <w:rFonts w:asciiTheme="majorBidi" w:hAnsiTheme="majorBidi" w:cstheme="majorBidi"/>
          <w:sz w:val="24"/>
          <w:szCs w:val="24"/>
          <w:lang w:val="en-GB"/>
        </w:rPr>
        <w:t>DiffServ</w:t>
      </w:r>
      <w:proofErr w:type="spellEnd"/>
      <w:r w:rsidRPr="008D7EBC">
        <w:rPr>
          <w:rFonts w:asciiTheme="majorBidi" w:hAnsiTheme="majorBidi" w:cstheme="majorBidi"/>
          <w:sz w:val="24"/>
          <w:szCs w:val="24"/>
          <w:lang w:val="en-GB"/>
        </w:rPr>
        <w:t xml:space="preserve"> protocol</w:t>
      </w:r>
      <w:r>
        <w:rPr>
          <w:rFonts w:asciiTheme="majorBidi" w:hAnsiTheme="majorBidi" w:cstheme="majorBidi"/>
          <w:sz w:val="24"/>
          <w:szCs w:val="24"/>
          <w:lang w:val="en-GB"/>
        </w:rPr>
        <w:t>…………………………..</w:t>
      </w:r>
      <w:r>
        <w:rPr>
          <w:rFonts w:asciiTheme="majorBidi" w:hAnsiTheme="majorBidi" w:cstheme="majorBidi"/>
          <w:sz w:val="24"/>
          <w:szCs w:val="24"/>
          <w:lang w:val="en-GB"/>
        </w:rPr>
        <w:tab/>
        <w:t>97</w:t>
      </w:r>
    </w:p>
    <w:p w14:paraId="1F7CA08F"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(6</w:t>
      </w:r>
      <w:r w:rsidRPr="008D7EBC">
        <w:rPr>
          <w:rFonts w:asciiTheme="majorBidi" w:hAnsiTheme="majorBidi" w:cstheme="majorBidi"/>
          <w:sz w:val="24"/>
          <w:szCs w:val="24"/>
          <w:lang w:val="en-GB"/>
        </w:rPr>
        <w:t>-1</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(b) Expedited </w:t>
      </w:r>
      <w:r>
        <w:rPr>
          <w:rFonts w:asciiTheme="majorBidi" w:hAnsiTheme="majorBidi" w:cstheme="majorBidi"/>
          <w:sz w:val="24"/>
          <w:szCs w:val="24"/>
          <w:lang w:val="en-GB"/>
        </w:rPr>
        <w:t>f</w:t>
      </w:r>
      <w:r w:rsidRPr="008D7EBC">
        <w:rPr>
          <w:rFonts w:asciiTheme="majorBidi" w:hAnsiTheme="majorBidi" w:cstheme="majorBidi"/>
          <w:sz w:val="24"/>
          <w:szCs w:val="24"/>
          <w:lang w:val="en-GB"/>
        </w:rPr>
        <w:t>orwarding (EF) implementation in the SDN system</w:t>
      </w:r>
      <w:r>
        <w:rPr>
          <w:rFonts w:asciiTheme="majorBidi" w:hAnsiTheme="majorBidi" w:cstheme="majorBidi"/>
          <w:sz w:val="24"/>
          <w:szCs w:val="24"/>
          <w:lang w:val="en-GB"/>
        </w:rPr>
        <w:t>……...</w:t>
      </w:r>
      <w:r>
        <w:rPr>
          <w:rFonts w:asciiTheme="majorBidi" w:hAnsiTheme="majorBidi" w:cstheme="majorBidi"/>
          <w:sz w:val="24"/>
          <w:szCs w:val="24"/>
          <w:lang w:val="en-GB"/>
        </w:rPr>
        <w:tab/>
        <w:t>98</w:t>
      </w:r>
    </w:p>
    <w:p w14:paraId="0B284DB7"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(6</w:t>
      </w:r>
      <w:r w:rsidRPr="008D7EBC">
        <w:rPr>
          <w:rFonts w:asciiTheme="majorBidi" w:hAnsiTheme="majorBidi" w:cstheme="majorBidi"/>
          <w:sz w:val="24"/>
          <w:szCs w:val="24"/>
          <w:lang w:val="en-GB"/>
        </w:rPr>
        <w:t>-1</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(c) Assured </w:t>
      </w:r>
      <w:r>
        <w:rPr>
          <w:rFonts w:asciiTheme="majorBidi" w:hAnsiTheme="majorBidi" w:cstheme="majorBidi"/>
          <w:sz w:val="24"/>
          <w:szCs w:val="24"/>
          <w:lang w:val="en-GB"/>
        </w:rPr>
        <w:t>f</w:t>
      </w:r>
      <w:r w:rsidRPr="008D7EBC">
        <w:rPr>
          <w:rFonts w:asciiTheme="majorBidi" w:hAnsiTheme="majorBidi" w:cstheme="majorBidi"/>
          <w:sz w:val="24"/>
          <w:szCs w:val="24"/>
          <w:lang w:val="en-GB"/>
        </w:rPr>
        <w:t>orwarding (AF) implementation in the SDN system design</w:t>
      </w:r>
      <w:r>
        <w:rPr>
          <w:rFonts w:asciiTheme="majorBidi" w:hAnsiTheme="majorBidi" w:cstheme="majorBidi"/>
          <w:sz w:val="24"/>
          <w:szCs w:val="24"/>
          <w:lang w:val="en-GB"/>
        </w:rPr>
        <w:t>...</w:t>
      </w:r>
      <w:r>
        <w:rPr>
          <w:rFonts w:asciiTheme="majorBidi" w:hAnsiTheme="majorBidi" w:cstheme="majorBidi"/>
          <w:sz w:val="24"/>
          <w:szCs w:val="24"/>
          <w:lang w:val="en-GB"/>
        </w:rPr>
        <w:tab/>
        <w:t>99</w:t>
      </w:r>
    </w:p>
    <w:p w14:paraId="243A2F10"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(6</w:t>
      </w:r>
      <w:r w:rsidRPr="008D7EBC">
        <w:rPr>
          <w:rFonts w:asciiTheme="majorBidi" w:hAnsiTheme="majorBidi" w:cstheme="majorBidi"/>
          <w:sz w:val="24"/>
          <w:szCs w:val="24"/>
          <w:lang w:val="en-GB"/>
        </w:rPr>
        <w:t>-1</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(d) Best </w:t>
      </w:r>
      <w:r>
        <w:rPr>
          <w:rFonts w:asciiTheme="majorBidi" w:hAnsiTheme="majorBidi" w:cstheme="majorBidi"/>
          <w:sz w:val="24"/>
          <w:szCs w:val="24"/>
          <w:lang w:val="en-GB"/>
        </w:rPr>
        <w:t>e</w:t>
      </w:r>
      <w:r w:rsidRPr="008D7EBC">
        <w:rPr>
          <w:rFonts w:asciiTheme="majorBidi" w:hAnsiTheme="majorBidi" w:cstheme="majorBidi"/>
          <w:sz w:val="24"/>
          <w:szCs w:val="24"/>
          <w:lang w:val="en-GB"/>
        </w:rPr>
        <w:t xml:space="preserve">ffort </w:t>
      </w:r>
      <w:r>
        <w:rPr>
          <w:rFonts w:asciiTheme="majorBidi" w:hAnsiTheme="majorBidi" w:cstheme="majorBidi"/>
          <w:sz w:val="24"/>
          <w:szCs w:val="24"/>
          <w:lang w:val="en-GB"/>
        </w:rPr>
        <w:t>f</w:t>
      </w:r>
      <w:r w:rsidRPr="008D7EBC">
        <w:rPr>
          <w:rFonts w:asciiTheme="majorBidi" w:hAnsiTheme="majorBidi" w:cstheme="majorBidi"/>
          <w:sz w:val="24"/>
          <w:szCs w:val="24"/>
          <w:lang w:val="en-GB"/>
        </w:rPr>
        <w:t>orwarding (BE) implementation in the SDN system</w:t>
      </w:r>
      <w:r>
        <w:rPr>
          <w:rFonts w:asciiTheme="majorBidi" w:hAnsiTheme="majorBidi" w:cstheme="majorBidi"/>
          <w:sz w:val="24"/>
          <w:szCs w:val="24"/>
          <w:lang w:val="en-GB"/>
        </w:rPr>
        <w:t>……..</w:t>
      </w:r>
      <w:r>
        <w:rPr>
          <w:rFonts w:asciiTheme="majorBidi" w:hAnsiTheme="majorBidi" w:cstheme="majorBidi"/>
          <w:sz w:val="24"/>
          <w:szCs w:val="24"/>
          <w:lang w:val="en-GB"/>
        </w:rPr>
        <w:tab/>
        <w:t>100</w:t>
      </w:r>
      <w:r w:rsidRPr="008D7EBC">
        <w:rPr>
          <w:rFonts w:asciiTheme="majorBidi" w:hAnsiTheme="majorBidi" w:cstheme="majorBidi"/>
          <w:sz w:val="24"/>
          <w:szCs w:val="24"/>
          <w:lang w:val="en-GB"/>
        </w:rPr>
        <w:t xml:space="preserve"> </w:t>
      </w:r>
    </w:p>
    <w:p w14:paraId="672C3A86" w14:textId="77777777" w:rsidR="009C0CE3" w:rsidRDefault="009C0CE3" w:rsidP="009C0CE3">
      <w:pPr>
        <w:spacing w:before="45"/>
        <w:ind w:left="202" w:right="-64"/>
        <w:rPr>
          <w:rFonts w:asciiTheme="majorBidi" w:hAnsiTheme="majorBidi" w:cstheme="majorBidi"/>
          <w:sz w:val="24"/>
          <w:szCs w:val="24"/>
          <w:lang w:val="en-GB"/>
        </w:rPr>
      </w:pPr>
      <w:r>
        <w:rPr>
          <w:rFonts w:asciiTheme="majorBidi" w:hAnsiTheme="majorBidi" w:cstheme="majorBidi"/>
          <w:sz w:val="24"/>
          <w:szCs w:val="24"/>
          <w:lang w:val="en-GB"/>
        </w:rPr>
        <w:t>Figure (6</w:t>
      </w:r>
      <w:r w:rsidRPr="008D7EBC">
        <w:rPr>
          <w:rFonts w:asciiTheme="majorBidi" w:hAnsiTheme="majorBidi" w:cstheme="majorBidi"/>
          <w:sz w:val="24"/>
          <w:szCs w:val="24"/>
          <w:lang w:val="en-GB"/>
        </w:rPr>
        <w:t>-2</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Traffic-</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haping algorithm: template design linking the data and control </w:t>
      </w:r>
    </w:p>
    <w:p w14:paraId="26CE0BFC" w14:textId="1F831088"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planes</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101</w:t>
      </w:r>
    </w:p>
    <w:p w14:paraId="49AE8C33"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(6</w:t>
      </w:r>
      <w:r w:rsidRPr="008D7EBC">
        <w:rPr>
          <w:rFonts w:asciiTheme="majorBidi" w:hAnsiTheme="majorBidi" w:cstheme="majorBidi"/>
          <w:sz w:val="24"/>
          <w:szCs w:val="24"/>
          <w:lang w:val="en-GB"/>
        </w:rPr>
        <w:t>-3</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w:t>
      </w:r>
      <w:r>
        <w:rPr>
          <w:rFonts w:ascii="Times New Roman" w:hAnsi="Times New Roman" w:cs="Times New Roman"/>
          <w:sz w:val="24"/>
          <w:szCs w:val="24"/>
          <w:lang w:val="en-GB"/>
        </w:rPr>
        <w:t>T</w:t>
      </w:r>
      <w:r w:rsidRPr="0039459F">
        <w:rPr>
          <w:rFonts w:ascii="Times New Roman" w:hAnsi="Times New Roman" w:cs="Times New Roman"/>
          <w:sz w:val="24"/>
          <w:szCs w:val="24"/>
          <w:lang w:val="en-GB"/>
        </w:rPr>
        <w:t xml:space="preserve">he </w:t>
      </w:r>
      <w:r>
        <w:rPr>
          <w:rFonts w:ascii="Times New Roman" w:hAnsi="Times New Roman" w:cs="Times New Roman"/>
          <w:sz w:val="24"/>
          <w:szCs w:val="24"/>
          <w:lang w:val="en-GB"/>
        </w:rPr>
        <w:t xml:space="preserve">packet </w:t>
      </w:r>
      <w:r w:rsidRPr="0039459F">
        <w:rPr>
          <w:rFonts w:ascii="Times New Roman" w:hAnsi="Times New Roman" w:cs="Times New Roman"/>
          <w:sz w:val="24"/>
          <w:szCs w:val="24"/>
          <w:lang w:val="en-GB"/>
        </w:rPr>
        <w:t xml:space="preserve">header fields </w:t>
      </w:r>
      <w:r>
        <w:rPr>
          <w:rFonts w:ascii="Times New Roman" w:hAnsi="Times New Roman" w:cs="Times New Roman"/>
          <w:sz w:val="24"/>
          <w:szCs w:val="24"/>
          <w:lang w:val="en-GB"/>
        </w:rPr>
        <w:t>……………………..</w:t>
      </w:r>
      <w:r>
        <w:rPr>
          <w:rFonts w:asciiTheme="majorBidi" w:hAnsiTheme="majorBidi" w:cstheme="majorBidi"/>
          <w:sz w:val="24"/>
          <w:szCs w:val="24"/>
          <w:lang w:val="en-GB"/>
        </w:rPr>
        <w:t>…………………………….</w:t>
      </w:r>
      <w:r>
        <w:rPr>
          <w:rFonts w:asciiTheme="majorBidi" w:hAnsiTheme="majorBidi" w:cstheme="majorBidi"/>
          <w:sz w:val="24"/>
          <w:szCs w:val="24"/>
          <w:lang w:val="en-GB"/>
        </w:rPr>
        <w:tab/>
        <w:t>108</w:t>
      </w:r>
    </w:p>
    <w:p w14:paraId="48456F92" w14:textId="059B8A72" w:rsidR="009C0CE3"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(6</w:t>
      </w:r>
      <w:r w:rsidRPr="008D7EBC">
        <w:rPr>
          <w:rFonts w:asciiTheme="majorBidi" w:hAnsiTheme="majorBidi" w:cstheme="majorBidi"/>
          <w:sz w:val="24"/>
          <w:szCs w:val="24"/>
          <w:lang w:val="en-GB"/>
        </w:rPr>
        <w:t>-4</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Model of the network nodes used to manage queuing time in the SDN</w:t>
      </w:r>
      <w:r>
        <w:rPr>
          <w:rFonts w:asciiTheme="majorBidi" w:hAnsiTheme="majorBidi" w:cstheme="majorBidi"/>
          <w:sz w:val="24"/>
          <w:szCs w:val="24"/>
          <w:lang w:val="en-GB"/>
        </w:rPr>
        <w:t xml:space="preserve"> </w:t>
      </w:r>
    </w:p>
    <w:p w14:paraId="2AD61539" w14:textId="021DF9F1" w:rsidR="009C0CE3" w:rsidRPr="008D7EBC" w:rsidRDefault="009C0CE3" w:rsidP="009C0CE3">
      <w:pPr>
        <w:spacing w:before="45"/>
        <w:ind w:left="202" w:right="-64"/>
        <w:rPr>
          <w:rFonts w:asciiTheme="majorBidi" w:hAnsiTheme="majorBidi" w:cstheme="majorBidi"/>
          <w:sz w:val="24"/>
          <w:szCs w:val="24"/>
          <w:lang w:val="en-GB"/>
        </w:rPr>
      </w:pPr>
      <w:r>
        <w:rPr>
          <w:rFonts w:asciiTheme="majorBidi" w:hAnsiTheme="majorBidi" w:cstheme="majorBidi"/>
          <w:sz w:val="24"/>
          <w:szCs w:val="24"/>
          <w:lang w:val="en-GB"/>
        </w:rPr>
        <w:t xml:space="preserve">system </w:t>
      </w:r>
      <w:r w:rsidRPr="008D7EBC">
        <w:rPr>
          <w:rFonts w:asciiTheme="majorBidi" w:hAnsiTheme="majorBidi" w:cstheme="majorBidi"/>
          <w:sz w:val="24"/>
          <w:szCs w:val="24"/>
          <w:lang w:val="en-GB"/>
        </w:rPr>
        <w:t>design</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110</w:t>
      </w:r>
    </w:p>
    <w:p w14:paraId="71F8F5BC" w14:textId="77777777" w:rsidR="009C0CE3" w:rsidRPr="008D7EBC" w:rsidRDefault="009C0CE3" w:rsidP="009C0CE3">
      <w:pPr>
        <w:spacing w:before="45"/>
        <w:ind w:left="202" w:right="-64"/>
        <w:rPr>
          <w:rFonts w:asciiTheme="majorBidi" w:hAnsiTheme="majorBidi" w:cstheme="majorBidi"/>
          <w:sz w:val="24"/>
          <w:szCs w:val="24"/>
          <w:lang w:val="en-GB"/>
        </w:rPr>
      </w:pPr>
      <w:r>
        <w:rPr>
          <w:rFonts w:asciiTheme="majorBidi" w:hAnsiTheme="majorBidi" w:cstheme="majorBidi"/>
          <w:sz w:val="24"/>
          <w:szCs w:val="24"/>
          <w:lang w:val="en-GB"/>
        </w:rPr>
        <w:t xml:space="preserve"> </w:t>
      </w:r>
    </w:p>
    <w:p w14:paraId="76F818D1" w14:textId="530A3F6F" w:rsidR="009C0CE3" w:rsidRPr="008D7EBC" w:rsidRDefault="009C0CE3" w:rsidP="009C0CE3">
      <w:pPr>
        <w:spacing w:before="45"/>
        <w:ind w:left="100"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Figure </w:t>
      </w:r>
      <w:r>
        <w:rPr>
          <w:rFonts w:asciiTheme="majorBidi" w:hAnsiTheme="majorBidi" w:cstheme="majorBidi"/>
          <w:sz w:val="24"/>
          <w:szCs w:val="24"/>
          <w:lang w:val="en-GB"/>
        </w:rPr>
        <w:t>(7</w:t>
      </w:r>
      <w:r w:rsidRPr="008D7EBC">
        <w:rPr>
          <w:rFonts w:asciiTheme="majorBidi" w:hAnsiTheme="majorBidi" w:cstheme="majorBidi"/>
          <w:sz w:val="24"/>
          <w:szCs w:val="24"/>
          <w:lang w:val="en-GB"/>
        </w:rPr>
        <w:t>-1</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Operations underpinning the </w:t>
      </w:r>
      <w:proofErr w:type="spellStart"/>
      <w:r w:rsidRPr="008D7EBC">
        <w:rPr>
          <w:rFonts w:asciiTheme="majorBidi" w:hAnsiTheme="majorBidi" w:cstheme="majorBidi"/>
          <w:sz w:val="24"/>
          <w:szCs w:val="24"/>
          <w:lang w:val="en-GB"/>
        </w:rPr>
        <w:t>QoSVisor</w:t>
      </w:r>
      <w:proofErr w:type="spellEnd"/>
      <w:r w:rsidRPr="008D7EBC">
        <w:rPr>
          <w:rFonts w:asciiTheme="majorBidi" w:hAnsiTheme="majorBidi" w:cstheme="majorBidi"/>
          <w:sz w:val="24"/>
          <w:szCs w:val="24"/>
          <w:lang w:val="en-GB"/>
        </w:rPr>
        <w:t xml:space="preserve"> workflow</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118</w:t>
      </w:r>
      <w:r w:rsidRPr="008D7EBC">
        <w:rPr>
          <w:rFonts w:asciiTheme="majorBidi" w:hAnsiTheme="majorBidi" w:cstheme="majorBidi"/>
          <w:sz w:val="24"/>
          <w:szCs w:val="24"/>
          <w:lang w:val="en-GB"/>
        </w:rPr>
        <w:t xml:space="preserve"> </w:t>
      </w:r>
    </w:p>
    <w:p w14:paraId="26DCFCF1" w14:textId="77777777" w:rsidR="009C0CE3" w:rsidRPr="008D7EBC" w:rsidRDefault="009C0CE3" w:rsidP="009C0CE3">
      <w:pPr>
        <w:spacing w:before="45"/>
        <w:ind w:left="100"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Figure </w:t>
      </w:r>
      <w:r>
        <w:rPr>
          <w:rFonts w:asciiTheme="majorBidi" w:hAnsiTheme="majorBidi" w:cstheme="majorBidi"/>
          <w:sz w:val="24"/>
          <w:szCs w:val="24"/>
          <w:lang w:val="en-GB"/>
        </w:rPr>
        <w:t>(7</w:t>
      </w:r>
      <w:r w:rsidRPr="008D7EBC">
        <w:rPr>
          <w:rFonts w:asciiTheme="majorBidi" w:hAnsiTheme="majorBidi" w:cstheme="majorBidi"/>
          <w:sz w:val="24"/>
          <w:szCs w:val="24"/>
          <w:lang w:val="en-GB"/>
        </w:rPr>
        <w:t>-2</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Proposed design of </w:t>
      </w:r>
      <w:proofErr w:type="spellStart"/>
      <w:r w:rsidRPr="008D7EBC">
        <w:rPr>
          <w:rFonts w:asciiTheme="majorBidi" w:hAnsiTheme="majorBidi" w:cstheme="majorBidi"/>
          <w:sz w:val="24"/>
          <w:szCs w:val="24"/>
          <w:lang w:val="en-GB"/>
        </w:rPr>
        <w:t>QoSVisor</w:t>
      </w:r>
      <w:proofErr w:type="spellEnd"/>
      <w:r>
        <w:rPr>
          <w:rFonts w:asciiTheme="majorBidi" w:hAnsiTheme="majorBidi" w:cstheme="majorBidi"/>
          <w:sz w:val="24"/>
          <w:szCs w:val="24"/>
          <w:lang w:val="en-GB"/>
        </w:rPr>
        <w:t>……………………………………………..</w:t>
      </w:r>
      <w:r>
        <w:rPr>
          <w:rFonts w:asciiTheme="majorBidi" w:hAnsiTheme="majorBidi" w:cstheme="majorBidi"/>
          <w:sz w:val="24"/>
          <w:szCs w:val="24"/>
          <w:lang w:val="en-GB"/>
        </w:rPr>
        <w:tab/>
        <w:t>119</w:t>
      </w:r>
    </w:p>
    <w:p w14:paraId="06E07C80" w14:textId="2C3F91EE" w:rsidR="009C0CE3" w:rsidRPr="008D7EBC" w:rsidRDefault="009C0CE3" w:rsidP="009C0CE3">
      <w:pPr>
        <w:spacing w:before="45"/>
        <w:ind w:left="100"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Figure </w:t>
      </w:r>
      <w:r>
        <w:rPr>
          <w:rFonts w:asciiTheme="majorBidi" w:hAnsiTheme="majorBidi" w:cstheme="majorBidi"/>
          <w:sz w:val="24"/>
          <w:szCs w:val="24"/>
          <w:lang w:val="en-GB"/>
        </w:rPr>
        <w:t>(7</w:t>
      </w:r>
      <w:r w:rsidRPr="008D7EBC">
        <w:rPr>
          <w:rFonts w:asciiTheme="majorBidi" w:hAnsiTheme="majorBidi" w:cstheme="majorBidi"/>
          <w:sz w:val="24"/>
          <w:szCs w:val="24"/>
          <w:lang w:val="en-GB"/>
        </w:rPr>
        <w:t>-3</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Overall operation of </w:t>
      </w:r>
      <w:proofErr w:type="spellStart"/>
      <w:r w:rsidRPr="008D7EBC">
        <w:rPr>
          <w:rFonts w:asciiTheme="majorBidi" w:hAnsiTheme="majorBidi" w:cstheme="majorBidi"/>
          <w:sz w:val="24"/>
          <w:szCs w:val="24"/>
          <w:lang w:val="en-GB"/>
        </w:rPr>
        <w:t>QoSVisor</w:t>
      </w:r>
      <w:proofErr w:type="spellEnd"/>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120</w:t>
      </w:r>
    </w:p>
    <w:p w14:paraId="6D14F0E5" w14:textId="1DCE13EE" w:rsidR="009C0CE3" w:rsidRPr="008D7EBC" w:rsidRDefault="009C0CE3" w:rsidP="009C0CE3">
      <w:pPr>
        <w:spacing w:before="45"/>
        <w:ind w:left="100"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Figure </w:t>
      </w:r>
      <w:r>
        <w:rPr>
          <w:rFonts w:asciiTheme="majorBidi" w:hAnsiTheme="majorBidi" w:cstheme="majorBidi"/>
          <w:sz w:val="24"/>
          <w:szCs w:val="24"/>
          <w:lang w:val="en-GB"/>
        </w:rPr>
        <w:t>(7</w:t>
      </w:r>
      <w:r w:rsidRPr="008D7EBC">
        <w:rPr>
          <w:rFonts w:asciiTheme="majorBidi" w:hAnsiTheme="majorBidi" w:cstheme="majorBidi"/>
          <w:sz w:val="24"/>
          <w:szCs w:val="24"/>
          <w:lang w:val="en-GB"/>
        </w:rPr>
        <w:t>-4</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The control bits in the packet</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w:t>
      </w:r>
      <w:r>
        <w:rPr>
          <w:rFonts w:asciiTheme="majorBidi" w:hAnsiTheme="majorBidi" w:cstheme="majorBidi"/>
          <w:sz w:val="24"/>
          <w:szCs w:val="24"/>
          <w:lang w:val="en-GB"/>
        </w:rPr>
        <w:tab/>
        <w:t>130</w:t>
      </w:r>
    </w:p>
    <w:p w14:paraId="576A7C73" w14:textId="79567F80"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(7</w:t>
      </w:r>
      <w:r w:rsidRPr="008D7EBC">
        <w:rPr>
          <w:rFonts w:asciiTheme="majorBidi" w:hAnsiTheme="majorBidi" w:cstheme="majorBidi"/>
          <w:sz w:val="24"/>
          <w:szCs w:val="24"/>
          <w:lang w:val="en-GB"/>
        </w:rPr>
        <w:t>-5</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w:t>
      </w:r>
      <w:proofErr w:type="spellStart"/>
      <w:r w:rsidRPr="008D7EBC">
        <w:rPr>
          <w:rFonts w:asciiTheme="majorBidi" w:hAnsiTheme="majorBidi" w:cstheme="majorBidi"/>
          <w:sz w:val="24"/>
          <w:szCs w:val="24"/>
          <w:lang w:val="en-GB"/>
        </w:rPr>
        <w:t>QoSVisor</w:t>
      </w:r>
      <w:proofErr w:type="spellEnd"/>
      <w:r w:rsidRPr="008D7EBC">
        <w:rPr>
          <w:rFonts w:asciiTheme="majorBidi" w:hAnsiTheme="majorBidi" w:cstheme="majorBidi"/>
          <w:sz w:val="24"/>
          <w:szCs w:val="24"/>
          <w:lang w:val="en-GB"/>
        </w:rPr>
        <w:t xml:space="preserve"> topology</w:t>
      </w:r>
      <w:r>
        <w:rPr>
          <w:rFonts w:asciiTheme="majorBidi" w:hAnsiTheme="majorBidi" w:cstheme="majorBidi"/>
          <w:sz w:val="24"/>
          <w:szCs w:val="24"/>
          <w:lang w:val="en-GB"/>
        </w:rPr>
        <w:t>………………………………………………………</w:t>
      </w:r>
      <w:r w:rsidR="004D3A18">
        <w:rPr>
          <w:rFonts w:asciiTheme="majorBidi" w:hAnsiTheme="majorBidi" w:cstheme="majorBidi"/>
          <w:sz w:val="24"/>
          <w:szCs w:val="24"/>
          <w:lang w:val="en-GB"/>
        </w:rPr>
        <w:t>…</w:t>
      </w:r>
      <w:r>
        <w:rPr>
          <w:rFonts w:asciiTheme="majorBidi" w:hAnsiTheme="majorBidi" w:cstheme="majorBidi"/>
          <w:sz w:val="24"/>
          <w:szCs w:val="24"/>
          <w:lang w:val="en-GB"/>
        </w:rPr>
        <w:tab/>
        <w:t>132</w:t>
      </w:r>
      <w:r w:rsidRPr="008D7EBC">
        <w:rPr>
          <w:rFonts w:asciiTheme="majorBidi" w:hAnsiTheme="majorBidi" w:cstheme="majorBidi"/>
          <w:sz w:val="24"/>
          <w:szCs w:val="24"/>
          <w:lang w:val="en-GB"/>
        </w:rPr>
        <w:t xml:space="preserve">  </w:t>
      </w:r>
    </w:p>
    <w:p w14:paraId="2B3519FA" w14:textId="05DF5B58"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Figure </w:t>
      </w:r>
      <w:r>
        <w:rPr>
          <w:rFonts w:asciiTheme="majorBidi" w:hAnsiTheme="majorBidi" w:cstheme="majorBidi"/>
          <w:sz w:val="24"/>
          <w:szCs w:val="24"/>
          <w:lang w:val="en-GB"/>
        </w:rPr>
        <w:t>(7</w:t>
      </w:r>
      <w:r w:rsidRPr="008D7EBC">
        <w:rPr>
          <w:rFonts w:asciiTheme="majorBidi" w:hAnsiTheme="majorBidi" w:cstheme="majorBidi"/>
          <w:sz w:val="24"/>
          <w:szCs w:val="24"/>
          <w:lang w:val="en-GB"/>
        </w:rPr>
        <w:t>-6</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Algorithm for LLQ scheduling based on the </w:t>
      </w:r>
      <w:proofErr w:type="spellStart"/>
      <w:r w:rsidRPr="008D7EBC">
        <w:rPr>
          <w:rFonts w:asciiTheme="majorBidi" w:hAnsiTheme="majorBidi" w:cstheme="majorBidi"/>
          <w:sz w:val="24"/>
          <w:szCs w:val="24"/>
          <w:lang w:val="en-GB"/>
        </w:rPr>
        <w:t>QoSVisor</w:t>
      </w:r>
      <w:proofErr w:type="spellEnd"/>
      <w:r w:rsidRPr="008D7EBC">
        <w:rPr>
          <w:rFonts w:asciiTheme="majorBidi" w:hAnsiTheme="majorBidi" w:cstheme="majorBidi"/>
          <w:sz w:val="24"/>
          <w:szCs w:val="24"/>
          <w:lang w:val="en-GB"/>
        </w:rPr>
        <w:t xml:space="preserve"> template</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132</w:t>
      </w:r>
    </w:p>
    <w:p w14:paraId="2F324943" w14:textId="77777777" w:rsidR="009C0CE3" w:rsidRPr="008D7EBC" w:rsidRDefault="009C0CE3" w:rsidP="009C0CE3">
      <w:pPr>
        <w:spacing w:before="45"/>
        <w:ind w:left="202" w:right="-64"/>
        <w:rPr>
          <w:rFonts w:asciiTheme="majorBidi" w:hAnsiTheme="majorBidi" w:cstheme="majorBidi"/>
          <w:shd w:val="clear" w:color="auto" w:fill="FFFFFF"/>
          <w:lang w:val="en-GB"/>
        </w:rPr>
      </w:pPr>
    </w:p>
    <w:p w14:paraId="37316715" w14:textId="4D56C0EA"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Figure</w:t>
      </w:r>
      <w:r w:rsidRPr="008D7EBC">
        <w:rPr>
          <w:rFonts w:asciiTheme="majorBidi" w:hAnsiTheme="majorBidi" w:cstheme="majorBidi"/>
          <w:sz w:val="24"/>
          <w:szCs w:val="24"/>
          <w:shd w:val="clear" w:color="auto" w:fill="FFFFFF"/>
          <w:lang w:val="en-GB"/>
        </w:rPr>
        <w:t xml:space="preserv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lang w:val="en-GB"/>
        </w:rPr>
        <w:t>-1</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Data management for SPSS statistical package </w:t>
      </w:r>
      <w:r>
        <w:rPr>
          <w:rFonts w:asciiTheme="majorBidi" w:hAnsiTheme="majorBidi" w:cstheme="majorBidi"/>
          <w:sz w:val="24"/>
          <w:szCs w:val="24"/>
          <w:lang w:val="en-GB"/>
        </w:rPr>
        <w:t>a</w:t>
      </w:r>
      <w:r w:rsidRPr="008D7EBC">
        <w:rPr>
          <w:rFonts w:asciiTheme="majorBidi" w:hAnsiTheme="majorBidi" w:cstheme="majorBidi"/>
          <w:sz w:val="24"/>
          <w:szCs w:val="24"/>
          <w:lang w:val="en-GB"/>
        </w:rPr>
        <w:t xml:space="preserve">nalysis of </w:t>
      </w:r>
      <w:r>
        <w:rPr>
          <w:rFonts w:asciiTheme="majorBidi" w:hAnsiTheme="majorBidi" w:cstheme="majorBidi"/>
          <w:sz w:val="24"/>
          <w:szCs w:val="24"/>
          <w:lang w:val="en-GB"/>
        </w:rPr>
        <w:t>v</w:t>
      </w:r>
      <w:r w:rsidRPr="008D7EBC">
        <w:rPr>
          <w:rFonts w:asciiTheme="majorBidi" w:hAnsiTheme="majorBidi" w:cstheme="majorBidi"/>
          <w:sz w:val="24"/>
          <w:szCs w:val="24"/>
          <w:lang w:val="en-GB"/>
        </w:rPr>
        <w:t>ariance</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135</w:t>
      </w:r>
    </w:p>
    <w:p w14:paraId="7D4C5F00" w14:textId="1433B1F8"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Figure</w:t>
      </w:r>
      <w:r w:rsidRPr="008D7EBC">
        <w:rPr>
          <w:rFonts w:asciiTheme="majorBidi" w:hAnsiTheme="majorBidi" w:cstheme="majorBidi"/>
          <w:sz w:val="24"/>
          <w:szCs w:val="24"/>
          <w:shd w:val="clear" w:color="auto" w:fill="FFFFFF"/>
          <w:lang w:val="en-GB"/>
        </w:rPr>
        <w:t xml:space="preserv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shd w:val="clear" w:color="auto" w:fill="FFFFFF"/>
          <w:lang w:val="en-GB"/>
        </w:rPr>
        <w:t>-2</w:t>
      </w:r>
      <w:r>
        <w:rPr>
          <w:rFonts w:asciiTheme="majorBidi" w:hAnsiTheme="majorBidi" w:cstheme="majorBidi"/>
          <w:sz w:val="24"/>
          <w:szCs w:val="24"/>
          <w:shd w:val="clear" w:color="auto" w:fill="FFFFFF"/>
          <w:lang w:val="en-GB"/>
        </w:rPr>
        <w:t>)</w:t>
      </w:r>
      <w:r w:rsidRPr="008D7EBC">
        <w:rPr>
          <w:rFonts w:asciiTheme="majorBidi" w:hAnsiTheme="majorBidi" w:cstheme="majorBidi"/>
          <w:sz w:val="24"/>
          <w:szCs w:val="24"/>
          <w:shd w:val="clear" w:color="auto" w:fill="FFFFFF"/>
          <w:lang w:val="en-GB"/>
        </w:rPr>
        <w:t xml:space="preserve"> </w:t>
      </w:r>
      <w:r w:rsidRPr="008D7EBC">
        <w:rPr>
          <w:rFonts w:asciiTheme="majorBidi" w:hAnsiTheme="majorBidi" w:cstheme="majorBidi"/>
          <w:sz w:val="24"/>
          <w:szCs w:val="24"/>
          <w:lang w:val="en-GB"/>
        </w:rPr>
        <w:t>Schematic design cube for evaluation conditions</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137</w:t>
      </w:r>
    </w:p>
    <w:p w14:paraId="75E5830D" w14:textId="77777777" w:rsidR="009C0CE3" w:rsidRPr="008D7EBC" w:rsidRDefault="009C0CE3" w:rsidP="009C0CE3">
      <w:pPr>
        <w:spacing w:before="45"/>
        <w:ind w:left="200" w:right="-64"/>
        <w:rPr>
          <w:sz w:val="28"/>
          <w:szCs w:val="28"/>
          <w:lang w:val="en-GB"/>
        </w:rPr>
      </w:pPr>
    </w:p>
    <w:p w14:paraId="00E173E6" w14:textId="77777777" w:rsidR="009C0CE3" w:rsidRPr="008D7EBC" w:rsidRDefault="009C0CE3" w:rsidP="009C0CE3">
      <w:pPr>
        <w:spacing w:before="45"/>
        <w:ind w:left="200" w:right="-64"/>
        <w:rPr>
          <w:rFonts w:ascii="Times New Roman"/>
          <w:spacing w:val="-1"/>
          <w:sz w:val="40"/>
          <w:lang w:val="en-GB"/>
        </w:rPr>
      </w:pPr>
    </w:p>
    <w:p w14:paraId="642800DD" w14:textId="77777777" w:rsidR="009C0CE3" w:rsidRDefault="009C0CE3" w:rsidP="009C0CE3">
      <w:pPr>
        <w:spacing w:before="45"/>
        <w:ind w:left="100" w:right="-64"/>
        <w:rPr>
          <w:rFonts w:ascii="Times New Roman"/>
          <w:spacing w:val="-1"/>
          <w:sz w:val="40"/>
          <w:lang w:val="en-GB"/>
        </w:rPr>
      </w:pPr>
    </w:p>
    <w:p w14:paraId="6DB614F8" w14:textId="77777777" w:rsidR="009C0CE3" w:rsidRDefault="009C0CE3" w:rsidP="009C0CE3">
      <w:pPr>
        <w:spacing w:before="45"/>
        <w:ind w:right="-64"/>
        <w:rPr>
          <w:rFonts w:ascii="Times New Roman"/>
          <w:spacing w:val="-1"/>
          <w:sz w:val="40"/>
          <w:lang w:val="en-GB"/>
        </w:rPr>
      </w:pPr>
    </w:p>
    <w:p w14:paraId="7D4F6EF8" w14:textId="77777777" w:rsidR="009C0CE3" w:rsidRDefault="009C0CE3" w:rsidP="009C0CE3">
      <w:pPr>
        <w:spacing w:before="45"/>
        <w:ind w:right="-64"/>
        <w:rPr>
          <w:rFonts w:ascii="Times New Roman"/>
          <w:spacing w:val="-1"/>
          <w:sz w:val="40"/>
          <w:lang w:val="en-GB"/>
        </w:rPr>
      </w:pPr>
    </w:p>
    <w:p w14:paraId="1517F460" w14:textId="77777777" w:rsidR="00AA6425" w:rsidRDefault="00AA6425" w:rsidP="009C0CE3">
      <w:pPr>
        <w:spacing w:before="45"/>
        <w:ind w:left="200" w:right="-64"/>
        <w:rPr>
          <w:rFonts w:ascii="Times New Roman"/>
          <w:spacing w:val="-1"/>
          <w:sz w:val="40"/>
          <w:lang w:val="en-GB"/>
        </w:rPr>
      </w:pPr>
    </w:p>
    <w:p w14:paraId="4C66DD74" w14:textId="77777777" w:rsidR="00AA6425" w:rsidRDefault="00AA6425" w:rsidP="009C0CE3">
      <w:pPr>
        <w:spacing w:before="45"/>
        <w:ind w:left="200" w:right="-64"/>
        <w:rPr>
          <w:rFonts w:ascii="Times New Roman"/>
          <w:b/>
          <w:bCs/>
          <w:spacing w:val="-1"/>
          <w:sz w:val="36"/>
          <w:szCs w:val="20"/>
          <w:lang w:val="en-GB"/>
        </w:rPr>
      </w:pPr>
    </w:p>
    <w:p w14:paraId="6D3B74DA" w14:textId="77777777" w:rsidR="009C0CE3" w:rsidRPr="008D7EBC" w:rsidRDefault="009C0CE3" w:rsidP="005900C1">
      <w:pPr>
        <w:pStyle w:val="Heading1"/>
      </w:pPr>
      <w:r w:rsidRPr="008D7EBC">
        <w:t>List of Tables</w:t>
      </w:r>
    </w:p>
    <w:p w14:paraId="1CFECAD4" w14:textId="77777777" w:rsidR="009C0CE3" w:rsidRPr="008D7EBC" w:rsidRDefault="009C0CE3" w:rsidP="009C0CE3">
      <w:pPr>
        <w:spacing w:before="45"/>
        <w:ind w:left="200" w:right="-64"/>
        <w:rPr>
          <w:rFonts w:ascii="Times New Roman"/>
          <w:spacing w:val="-1"/>
          <w:sz w:val="40"/>
          <w:lang w:val="en-GB"/>
        </w:rPr>
      </w:pPr>
    </w:p>
    <w:p w14:paraId="75B7F59D" w14:textId="77777777" w:rsidR="009C0CE3"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Table </w:t>
      </w:r>
      <w:r>
        <w:rPr>
          <w:rFonts w:asciiTheme="majorBidi" w:hAnsiTheme="majorBidi" w:cstheme="majorBidi"/>
          <w:sz w:val="24"/>
          <w:szCs w:val="24"/>
          <w:lang w:val="en-GB"/>
        </w:rPr>
        <w:t>(</w:t>
      </w:r>
      <w:r w:rsidRPr="008D7EBC">
        <w:rPr>
          <w:rFonts w:asciiTheme="majorBidi" w:hAnsiTheme="majorBidi" w:cstheme="majorBidi"/>
          <w:sz w:val="24"/>
          <w:szCs w:val="24"/>
          <w:lang w:val="en-GB"/>
        </w:rPr>
        <w:t>2-1</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Overview of hardware memories for implementing flow tables on</w:t>
      </w:r>
      <w:r>
        <w:rPr>
          <w:rFonts w:asciiTheme="majorBidi" w:hAnsiTheme="majorBidi" w:cstheme="majorBidi"/>
          <w:sz w:val="24"/>
          <w:szCs w:val="24"/>
          <w:lang w:val="en-GB"/>
        </w:rPr>
        <w:t xml:space="preserve"> the</w:t>
      </w:r>
    </w:p>
    <w:p w14:paraId="2D5676A1" w14:textId="4ED5DD1A" w:rsidR="009C0CE3" w:rsidRPr="008D7EBC" w:rsidRDefault="009C0CE3" w:rsidP="009C0CE3">
      <w:pPr>
        <w:spacing w:before="45"/>
        <w:ind w:left="202" w:right="-64"/>
        <w:rPr>
          <w:rFonts w:asciiTheme="majorBidi" w:hAnsiTheme="majorBidi" w:cstheme="majorBidi"/>
          <w:sz w:val="24"/>
          <w:szCs w:val="24"/>
          <w:lang w:val="en-GB"/>
        </w:rPr>
      </w:pPr>
      <w:r>
        <w:rPr>
          <w:rFonts w:asciiTheme="majorBidi" w:hAnsiTheme="majorBidi" w:cstheme="majorBidi"/>
          <w:sz w:val="24"/>
          <w:szCs w:val="24"/>
          <w:lang w:val="en-GB"/>
        </w:rPr>
        <w:t xml:space="preserve">OpenFlow </w:t>
      </w:r>
      <w:r w:rsidRPr="008D7EBC">
        <w:rPr>
          <w:rFonts w:asciiTheme="majorBidi" w:hAnsiTheme="majorBidi" w:cstheme="majorBidi"/>
          <w:sz w:val="24"/>
          <w:szCs w:val="24"/>
          <w:lang w:val="en-GB"/>
        </w:rPr>
        <w:t>switch</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33</w:t>
      </w:r>
    </w:p>
    <w:p w14:paraId="6911DC39" w14:textId="77777777" w:rsidR="009C0CE3"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 xml:space="preserve">Table </w:t>
      </w:r>
      <w:r>
        <w:rPr>
          <w:rFonts w:asciiTheme="majorBidi" w:hAnsiTheme="majorBidi" w:cstheme="majorBidi"/>
          <w:sz w:val="24"/>
          <w:szCs w:val="24"/>
          <w:lang w:val="en-GB"/>
        </w:rPr>
        <w:t>(</w:t>
      </w:r>
      <w:r w:rsidRPr="008D7EBC">
        <w:rPr>
          <w:rFonts w:asciiTheme="majorBidi" w:hAnsiTheme="majorBidi" w:cstheme="majorBidi"/>
          <w:sz w:val="24"/>
          <w:szCs w:val="24"/>
          <w:lang w:val="en-GB"/>
        </w:rPr>
        <w:t>2-2</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Current </w:t>
      </w:r>
      <w:r>
        <w:rPr>
          <w:rFonts w:asciiTheme="majorBidi" w:hAnsiTheme="majorBidi" w:cstheme="majorBidi"/>
          <w:sz w:val="24"/>
          <w:szCs w:val="24"/>
          <w:lang w:val="en-GB"/>
        </w:rPr>
        <w:t>o</w:t>
      </w:r>
      <w:r w:rsidRPr="008D7EBC">
        <w:rPr>
          <w:rFonts w:asciiTheme="majorBidi" w:hAnsiTheme="majorBidi" w:cstheme="majorBidi"/>
          <w:sz w:val="24"/>
          <w:szCs w:val="24"/>
          <w:lang w:val="en-GB"/>
        </w:rPr>
        <w:t xml:space="preserve">pen </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ource </w:t>
      </w:r>
      <w:r>
        <w:rPr>
          <w:rFonts w:asciiTheme="majorBidi" w:hAnsiTheme="majorBidi" w:cstheme="majorBidi"/>
          <w:sz w:val="24"/>
          <w:szCs w:val="24"/>
          <w:lang w:val="en-GB"/>
        </w:rPr>
        <w:t>c</w:t>
      </w:r>
      <w:r w:rsidRPr="008D7EBC">
        <w:rPr>
          <w:rFonts w:asciiTheme="majorBidi" w:hAnsiTheme="majorBidi" w:cstheme="majorBidi"/>
          <w:sz w:val="24"/>
          <w:szCs w:val="24"/>
          <w:lang w:val="en-GB"/>
        </w:rPr>
        <w:t>ontroller implementations compliant with</w:t>
      </w:r>
      <w:r>
        <w:rPr>
          <w:rFonts w:asciiTheme="majorBidi" w:hAnsiTheme="majorBidi" w:cstheme="majorBidi"/>
          <w:sz w:val="24"/>
          <w:szCs w:val="24"/>
          <w:lang w:val="en-GB"/>
        </w:rPr>
        <w:t xml:space="preserve"> the </w:t>
      </w:r>
    </w:p>
    <w:p w14:paraId="6D3A5976" w14:textId="7D9004FC"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OpenFlow standard</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35-36</w:t>
      </w:r>
    </w:p>
    <w:p w14:paraId="7286ED24" w14:textId="191C2FE2" w:rsidR="009C0CE3"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Table (2-3) OpenFlow version enhancements</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42-43</w:t>
      </w:r>
    </w:p>
    <w:p w14:paraId="3D445FDC" w14:textId="77777777" w:rsidR="009C0CE3" w:rsidRPr="008D7EBC" w:rsidRDefault="009C0CE3" w:rsidP="009C0CE3">
      <w:pPr>
        <w:spacing w:before="45"/>
        <w:ind w:left="202" w:right="-64"/>
        <w:rPr>
          <w:rFonts w:asciiTheme="majorBidi" w:hAnsiTheme="majorBidi" w:cstheme="majorBidi"/>
          <w:sz w:val="24"/>
          <w:szCs w:val="24"/>
          <w:lang w:val="en-GB"/>
        </w:rPr>
      </w:pPr>
    </w:p>
    <w:p w14:paraId="031E566A" w14:textId="77777777" w:rsidR="009C0CE3"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Table (</w:t>
      </w:r>
      <w:r>
        <w:rPr>
          <w:rFonts w:asciiTheme="majorBidi" w:hAnsiTheme="majorBidi" w:cstheme="majorBidi"/>
          <w:sz w:val="24"/>
          <w:szCs w:val="24"/>
          <w:lang w:val="en-GB"/>
        </w:rPr>
        <w:t>5</w:t>
      </w:r>
      <w:r w:rsidRPr="008D7EBC">
        <w:rPr>
          <w:rFonts w:asciiTheme="majorBidi" w:hAnsiTheme="majorBidi" w:cstheme="majorBidi"/>
          <w:sz w:val="24"/>
          <w:szCs w:val="24"/>
          <w:lang w:val="en-GB"/>
        </w:rPr>
        <w:t xml:space="preserve">-1) Schematic representation of the </w:t>
      </w:r>
      <w:proofErr w:type="spellStart"/>
      <w:r w:rsidRPr="008D7EBC">
        <w:rPr>
          <w:rFonts w:asciiTheme="majorBidi" w:hAnsiTheme="majorBidi" w:cstheme="majorBidi"/>
          <w:sz w:val="24"/>
          <w:szCs w:val="24"/>
          <w:lang w:val="en-GB"/>
        </w:rPr>
        <w:t>DiffServ</w:t>
      </w:r>
      <w:proofErr w:type="spellEnd"/>
      <w:r w:rsidRPr="008D7EBC">
        <w:rPr>
          <w:rFonts w:asciiTheme="majorBidi" w:hAnsiTheme="majorBidi" w:cstheme="majorBidi"/>
          <w:sz w:val="24"/>
          <w:szCs w:val="24"/>
          <w:lang w:val="en-GB"/>
        </w:rPr>
        <w:t xml:space="preserve"> protocol for optimising </w:t>
      </w:r>
    </w:p>
    <w:p w14:paraId="3DE5CBAB" w14:textId="6965C000" w:rsidR="009C0CE3"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performance under FIFO</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w:t>
      </w:r>
      <w:r>
        <w:rPr>
          <w:rFonts w:asciiTheme="majorBidi" w:hAnsiTheme="majorBidi" w:cstheme="majorBidi"/>
          <w:sz w:val="24"/>
          <w:szCs w:val="24"/>
          <w:lang w:val="en-GB"/>
        </w:rPr>
        <w:tab/>
        <w:t>85</w:t>
      </w:r>
    </w:p>
    <w:p w14:paraId="33C32A94" w14:textId="77777777" w:rsidR="009C0CE3" w:rsidRPr="008D7EBC" w:rsidRDefault="009C0CE3" w:rsidP="009C0CE3">
      <w:pPr>
        <w:spacing w:before="45"/>
        <w:ind w:left="202" w:right="-64"/>
        <w:rPr>
          <w:rFonts w:asciiTheme="majorBidi" w:hAnsiTheme="majorBidi" w:cstheme="majorBidi"/>
          <w:sz w:val="24"/>
          <w:szCs w:val="24"/>
          <w:lang w:val="en-GB"/>
        </w:rPr>
      </w:pPr>
    </w:p>
    <w:p w14:paraId="614536DF" w14:textId="77777777" w:rsidR="009C0CE3"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Table (</w:t>
      </w:r>
      <w:r>
        <w:rPr>
          <w:rFonts w:asciiTheme="majorBidi" w:hAnsiTheme="majorBidi" w:cstheme="majorBidi"/>
          <w:sz w:val="24"/>
          <w:szCs w:val="24"/>
          <w:lang w:val="en-GB"/>
        </w:rPr>
        <w:t>6</w:t>
      </w:r>
      <w:r w:rsidRPr="008D7EBC">
        <w:rPr>
          <w:rFonts w:asciiTheme="majorBidi" w:hAnsiTheme="majorBidi" w:cstheme="majorBidi"/>
          <w:sz w:val="24"/>
          <w:szCs w:val="24"/>
          <w:lang w:val="en-GB"/>
        </w:rPr>
        <w:t xml:space="preserve">-1) </w:t>
      </w:r>
      <w:r>
        <w:rPr>
          <w:rFonts w:asciiTheme="majorBidi" w:hAnsiTheme="majorBidi" w:cstheme="majorBidi"/>
          <w:sz w:val="24"/>
          <w:szCs w:val="24"/>
          <w:lang w:val="en-GB"/>
        </w:rPr>
        <w:t>E</w:t>
      </w:r>
      <w:r w:rsidRPr="008D7EBC">
        <w:rPr>
          <w:rFonts w:asciiTheme="majorBidi" w:hAnsiTheme="majorBidi" w:cstheme="majorBidi"/>
          <w:sz w:val="24"/>
          <w:szCs w:val="24"/>
          <w:lang w:val="en-GB"/>
        </w:rPr>
        <w:t xml:space="preserve">xample of standard priority levels classification for </w:t>
      </w:r>
      <w:r>
        <w:rPr>
          <w:rFonts w:asciiTheme="majorBidi" w:hAnsiTheme="majorBidi" w:cstheme="majorBidi"/>
          <w:sz w:val="24"/>
          <w:szCs w:val="24"/>
          <w:lang w:val="en-GB"/>
        </w:rPr>
        <w:t>a</w:t>
      </w:r>
      <w:r w:rsidRPr="008D7EBC">
        <w:rPr>
          <w:rFonts w:asciiTheme="majorBidi" w:hAnsiTheme="majorBidi" w:cstheme="majorBidi"/>
          <w:sz w:val="24"/>
          <w:szCs w:val="24"/>
          <w:lang w:val="en-GB"/>
        </w:rPr>
        <w:t xml:space="preserve">ssured </w:t>
      </w:r>
    </w:p>
    <w:p w14:paraId="3756F150" w14:textId="779710B1" w:rsidR="009C0CE3" w:rsidRPr="008D7EBC" w:rsidRDefault="009C0CE3" w:rsidP="0091260E">
      <w:pPr>
        <w:spacing w:before="45"/>
        <w:ind w:right="-64"/>
        <w:rPr>
          <w:rFonts w:asciiTheme="majorBidi" w:hAnsiTheme="majorBidi" w:cstheme="majorBidi"/>
          <w:sz w:val="24"/>
          <w:szCs w:val="24"/>
          <w:lang w:val="en-GB"/>
        </w:rPr>
      </w:pPr>
      <w:r>
        <w:rPr>
          <w:rFonts w:asciiTheme="majorBidi" w:hAnsiTheme="majorBidi" w:cstheme="majorBidi"/>
          <w:sz w:val="24"/>
          <w:szCs w:val="24"/>
          <w:lang w:val="en-GB"/>
        </w:rPr>
        <w:t>f</w:t>
      </w:r>
      <w:r w:rsidRPr="008D7EBC">
        <w:rPr>
          <w:rFonts w:asciiTheme="majorBidi" w:hAnsiTheme="majorBidi" w:cstheme="majorBidi"/>
          <w:sz w:val="24"/>
          <w:szCs w:val="24"/>
          <w:lang w:val="en-GB"/>
        </w:rPr>
        <w:t>orwarding (AF)</w:t>
      </w:r>
      <w:r>
        <w:rPr>
          <w:rFonts w:asciiTheme="majorBidi" w:hAnsiTheme="majorBidi" w:cstheme="majorBidi"/>
          <w:sz w:val="24"/>
          <w:szCs w:val="24"/>
          <w:lang w:val="en-GB"/>
        </w:rPr>
        <w:t>…………………………………………………………………………</w:t>
      </w:r>
      <w:r w:rsidR="004D3A18">
        <w:rPr>
          <w:rFonts w:asciiTheme="majorBidi" w:hAnsiTheme="majorBidi" w:cstheme="majorBidi"/>
          <w:sz w:val="24"/>
          <w:szCs w:val="24"/>
          <w:lang w:val="en-GB"/>
        </w:rPr>
        <w:t>…</w:t>
      </w:r>
      <w:r>
        <w:rPr>
          <w:rFonts w:asciiTheme="majorBidi" w:hAnsiTheme="majorBidi" w:cstheme="majorBidi"/>
          <w:sz w:val="24"/>
          <w:szCs w:val="24"/>
          <w:lang w:val="en-GB"/>
        </w:rPr>
        <w:tab/>
        <w:t>99</w:t>
      </w:r>
    </w:p>
    <w:p w14:paraId="1D745DE9"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Table (</w:t>
      </w:r>
      <w:r>
        <w:rPr>
          <w:rFonts w:asciiTheme="majorBidi" w:hAnsiTheme="majorBidi" w:cstheme="majorBidi"/>
          <w:sz w:val="24"/>
          <w:szCs w:val="24"/>
          <w:lang w:val="en-GB"/>
        </w:rPr>
        <w:t>6</w:t>
      </w:r>
      <w:r w:rsidRPr="008D7EBC">
        <w:rPr>
          <w:rFonts w:asciiTheme="majorBidi" w:hAnsiTheme="majorBidi" w:cstheme="majorBidi"/>
          <w:sz w:val="24"/>
          <w:szCs w:val="24"/>
          <w:lang w:val="en-GB"/>
        </w:rPr>
        <w:t>-2) Predefined routing paths</w:t>
      </w:r>
      <w:r>
        <w:rPr>
          <w:rFonts w:asciiTheme="majorBidi" w:hAnsiTheme="majorBidi" w:cstheme="majorBidi"/>
          <w:sz w:val="24"/>
          <w:szCs w:val="24"/>
          <w:lang w:val="en-GB"/>
        </w:rPr>
        <w:t>…………………………………………………….</w:t>
      </w:r>
      <w:r>
        <w:rPr>
          <w:rFonts w:asciiTheme="majorBidi" w:hAnsiTheme="majorBidi" w:cstheme="majorBidi"/>
          <w:sz w:val="24"/>
          <w:szCs w:val="24"/>
          <w:lang w:val="en-GB"/>
        </w:rPr>
        <w:tab/>
        <w:t>102</w:t>
      </w:r>
    </w:p>
    <w:p w14:paraId="144370F0" w14:textId="77777777"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Table (</w:t>
      </w:r>
      <w:r>
        <w:rPr>
          <w:rFonts w:asciiTheme="majorBidi" w:hAnsiTheme="majorBidi" w:cstheme="majorBidi"/>
          <w:sz w:val="24"/>
          <w:szCs w:val="24"/>
          <w:lang w:val="en-GB"/>
        </w:rPr>
        <w:t>6</w:t>
      </w:r>
      <w:r w:rsidRPr="008D7EBC">
        <w:rPr>
          <w:rFonts w:asciiTheme="majorBidi" w:hAnsiTheme="majorBidi" w:cstheme="majorBidi"/>
          <w:sz w:val="24"/>
          <w:szCs w:val="24"/>
          <w:lang w:val="en-GB"/>
        </w:rPr>
        <w:t xml:space="preserve">-3) </w:t>
      </w:r>
      <w:r>
        <w:rPr>
          <w:rFonts w:asciiTheme="majorBidi" w:hAnsiTheme="majorBidi" w:cstheme="majorBidi"/>
          <w:sz w:val="24"/>
          <w:szCs w:val="24"/>
          <w:lang w:val="en-GB"/>
        </w:rPr>
        <w:t>W</w:t>
      </w:r>
      <w:r w:rsidRPr="008D7EBC">
        <w:rPr>
          <w:rFonts w:asciiTheme="majorBidi" w:hAnsiTheme="majorBidi" w:cstheme="majorBidi"/>
          <w:sz w:val="24"/>
          <w:szCs w:val="24"/>
          <w:lang w:val="en-GB"/>
        </w:rPr>
        <w:t>eighted fair queueing for the traffic shaping algorithm</w:t>
      </w:r>
      <w:r>
        <w:rPr>
          <w:rFonts w:asciiTheme="majorBidi" w:hAnsiTheme="majorBidi" w:cstheme="majorBidi"/>
          <w:sz w:val="24"/>
          <w:szCs w:val="24"/>
          <w:lang w:val="en-GB"/>
        </w:rPr>
        <w:t>…………………...</w:t>
      </w:r>
      <w:r>
        <w:rPr>
          <w:rFonts w:asciiTheme="majorBidi" w:hAnsiTheme="majorBidi" w:cstheme="majorBidi"/>
          <w:sz w:val="24"/>
          <w:szCs w:val="24"/>
          <w:lang w:val="en-GB"/>
        </w:rPr>
        <w:tab/>
        <w:t>103</w:t>
      </w:r>
    </w:p>
    <w:p w14:paraId="7A5070FD" w14:textId="7F83A41A"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Table (</w:t>
      </w:r>
      <w:r>
        <w:rPr>
          <w:rFonts w:asciiTheme="majorBidi" w:hAnsiTheme="majorBidi" w:cstheme="majorBidi"/>
          <w:sz w:val="24"/>
          <w:szCs w:val="24"/>
          <w:lang w:val="en-GB"/>
        </w:rPr>
        <w:t>6</w:t>
      </w:r>
      <w:r w:rsidRPr="008D7EBC">
        <w:rPr>
          <w:rFonts w:asciiTheme="majorBidi" w:hAnsiTheme="majorBidi" w:cstheme="majorBidi"/>
          <w:sz w:val="24"/>
          <w:szCs w:val="24"/>
          <w:lang w:val="en-GB"/>
        </w:rPr>
        <w:t xml:space="preserve">-4) A. Hardware </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104</w:t>
      </w:r>
    </w:p>
    <w:p w14:paraId="7B0B96E3" w14:textId="69D353E4" w:rsidR="009C0CE3" w:rsidRPr="008D7EBC" w:rsidRDefault="009C0CE3" w:rsidP="009C0CE3">
      <w:pPr>
        <w:spacing w:before="45"/>
        <w:ind w:left="202" w:right="-64"/>
        <w:rPr>
          <w:rFonts w:asciiTheme="majorBidi" w:hAnsiTheme="majorBidi" w:cstheme="majorBidi"/>
          <w:sz w:val="24"/>
          <w:szCs w:val="24"/>
          <w:lang w:val="en-GB"/>
        </w:rPr>
      </w:pPr>
      <w:r w:rsidRPr="008D7EBC">
        <w:rPr>
          <w:rFonts w:asciiTheme="majorBidi" w:hAnsiTheme="majorBidi" w:cstheme="majorBidi"/>
          <w:sz w:val="24"/>
          <w:szCs w:val="24"/>
          <w:lang w:val="en-GB"/>
        </w:rPr>
        <w:t>Table (</w:t>
      </w:r>
      <w:r>
        <w:rPr>
          <w:rFonts w:asciiTheme="majorBidi" w:hAnsiTheme="majorBidi" w:cstheme="majorBidi"/>
          <w:sz w:val="24"/>
          <w:szCs w:val="24"/>
          <w:lang w:val="en-GB"/>
        </w:rPr>
        <w:t>6</w:t>
      </w:r>
      <w:r w:rsidRPr="008D7EBC">
        <w:rPr>
          <w:rFonts w:asciiTheme="majorBidi" w:hAnsiTheme="majorBidi" w:cstheme="majorBidi"/>
          <w:sz w:val="24"/>
          <w:szCs w:val="24"/>
          <w:lang w:val="en-GB"/>
        </w:rPr>
        <w:t>-4) B. Software specifications of the testbed development</w:t>
      </w:r>
      <w:r>
        <w:rPr>
          <w:rFonts w:asciiTheme="majorBidi" w:hAnsiTheme="majorBidi" w:cstheme="majorBidi"/>
          <w:sz w:val="24"/>
          <w:szCs w:val="24"/>
          <w:lang w:val="en-GB"/>
        </w:rPr>
        <w:t>…………………….</w:t>
      </w:r>
      <w:r w:rsidR="00677F89">
        <w:rPr>
          <w:rFonts w:asciiTheme="majorBidi" w:hAnsiTheme="majorBidi" w:cstheme="majorBidi"/>
          <w:sz w:val="24"/>
          <w:szCs w:val="24"/>
          <w:lang w:val="en-GB"/>
        </w:rPr>
        <w:t>.</w:t>
      </w:r>
      <w:r>
        <w:rPr>
          <w:rFonts w:asciiTheme="majorBidi" w:hAnsiTheme="majorBidi" w:cstheme="majorBidi"/>
          <w:sz w:val="24"/>
          <w:szCs w:val="24"/>
          <w:lang w:val="en-GB"/>
        </w:rPr>
        <w:tab/>
        <w:t>105</w:t>
      </w:r>
    </w:p>
    <w:p w14:paraId="06A881C6" w14:textId="77777777"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6</w:t>
      </w:r>
      <w:r w:rsidRPr="008D7EBC">
        <w:rPr>
          <w:rFonts w:asciiTheme="majorBidi" w:hAnsiTheme="majorBidi" w:cstheme="majorBidi"/>
          <w:sz w:val="24"/>
          <w:szCs w:val="24"/>
          <w:shd w:val="clear" w:color="auto" w:fill="FFFFFF"/>
          <w:lang w:val="en-GB"/>
        </w:rPr>
        <w:t>-5) Controller plane configurations</w:t>
      </w:r>
      <w:r>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b/>
        <w:t>109</w:t>
      </w:r>
    </w:p>
    <w:p w14:paraId="09872D6C" w14:textId="77777777" w:rsidR="009C0CE3" w:rsidRPr="008D7EBC" w:rsidRDefault="009C0CE3" w:rsidP="009C0CE3">
      <w:pPr>
        <w:spacing w:before="45"/>
        <w:ind w:left="202" w:right="-64"/>
        <w:rPr>
          <w:rFonts w:asciiTheme="majorBidi" w:hAnsiTheme="majorBidi" w:cstheme="majorBidi"/>
          <w:sz w:val="24"/>
          <w:szCs w:val="24"/>
          <w:shd w:val="clear" w:color="auto" w:fill="FFFFFF"/>
          <w:lang w:val="en-GB"/>
        </w:rPr>
      </w:pPr>
    </w:p>
    <w:p w14:paraId="21E64D52" w14:textId="6B464511"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7</w:t>
      </w:r>
      <w:r w:rsidRPr="008D7EBC">
        <w:rPr>
          <w:rFonts w:asciiTheme="majorBidi" w:hAnsiTheme="majorBidi" w:cstheme="majorBidi"/>
          <w:sz w:val="24"/>
          <w:szCs w:val="24"/>
          <w:shd w:val="clear" w:color="auto" w:fill="FFFFFF"/>
          <w:lang w:val="en-GB"/>
        </w:rPr>
        <w:t>-1) The DSCP polices assigned to the selected ports</w:t>
      </w:r>
      <w:r>
        <w:rPr>
          <w:rFonts w:asciiTheme="majorBidi" w:hAnsiTheme="majorBidi" w:cstheme="majorBidi"/>
          <w:sz w:val="24"/>
          <w:szCs w:val="24"/>
          <w:shd w:val="clear" w:color="auto" w:fill="FFFFFF"/>
          <w:lang w:val="en-GB"/>
        </w:rPr>
        <w:t>…………………………..</w:t>
      </w:r>
      <w:r w:rsidR="00677F89">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b/>
        <w:t>122</w:t>
      </w:r>
    </w:p>
    <w:p w14:paraId="1B310866" w14:textId="77777777"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7</w:t>
      </w:r>
      <w:r w:rsidRPr="008D7EBC">
        <w:rPr>
          <w:rFonts w:asciiTheme="majorBidi" w:hAnsiTheme="majorBidi" w:cstheme="majorBidi"/>
          <w:sz w:val="24"/>
          <w:szCs w:val="24"/>
          <w:shd w:val="clear" w:color="auto" w:fill="FFFFFF"/>
          <w:lang w:val="en-GB"/>
        </w:rPr>
        <w:t>-2) The WFQ simulation parameters for the LLQ algorithm</w:t>
      </w:r>
      <w:r>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b/>
        <w:t>129</w:t>
      </w:r>
    </w:p>
    <w:p w14:paraId="431C0114" w14:textId="77777777"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7</w:t>
      </w:r>
      <w:r w:rsidRPr="008D7EBC">
        <w:rPr>
          <w:rFonts w:asciiTheme="majorBidi" w:hAnsiTheme="majorBidi" w:cstheme="majorBidi"/>
          <w:sz w:val="24"/>
          <w:szCs w:val="24"/>
          <w:shd w:val="clear" w:color="auto" w:fill="FFFFFF"/>
          <w:lang w:val="en-GB"/>
        </w:rPr>
        <w:t>-3) Information of network topology and routing protocol</w:t>
      </w:r>
      <w:r>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b/>
        <w:t>131</w:t>
      </w:r>
    </w:p>
    <w:p w14:paraId="246235CF" w14:textId="77777777" w:rsidR="009C0CE3" w:rsidRPr="008D7EBC" w:rsidRDefault="009C0CE3" w:rsidP="009C0CE3">
      <w:pPr>
        <w:spacing w:before="45"/>
        <w:ind w:left="202" w:right="-64"/>
        <w:rPr>
          <w:rFonts w:asciiTheme="majorBidi" w:hAnsiTheme="majorBidi" w:cstheme="majorBidi"/>
          <w:sz w:val="24"/>
          <w:szCs w:val="24"/>
          <w:shd w:val="clear" w:color="auto" w:fill="FFFFFF"/>
          <w:lang w:val="en-GB"/>
        </w:rPr>
      </w:pPr>
    </w:p>
    <w:p w14:paraId="66B6FBFF" w14:textId="77777777"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 xml:space="preserve">8-1) Dependent variable: Throughput </w:t>
      </w:r>
      <w:r w:rsidRPr="008D7EBC">
        <w:rPr>
          <w:rFonts w:asciiTheme="majorBidi" w:hAnsiTheme="majorBidi" w:cstheme="majorBidi"/>
          <w:sz w:val="24"/>
          <w:szCs w:val="24"/>
          <w:shd w:val="clear" w:color="auto" w:fill="FFFFFF"/>
          <w:lang w:val="en-GB"/>
        </w:rPr>
        <w:t>traffic averaged across 10 tests</w:t>
      </w:r>
      <w:r>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b/>
        <w:t>151</w:t>
      </w:r>
      <w:r w:rsidRPr="008D7EBC">
        <w:rPr>
          <w:rFonts w:asciiTheme="majorBidi" w:hAnsiTheme="majorBidi" w:cstheme="majorBidi"/>
          <w:sz w:val="24"/>
          <w:szCs w:val="24"/>
          <w:shd w:val="clear" w:color="auto" w:fill="FFFFFF"/>
          <w:lang w:val="en-GB"/>
        </w:rPr>
        <w:t xml:space="preserve">  </w:t>
      </w:r>
    </w:p>
    <w:p w14:paraId="14EE4F83" w14:textId="77777777"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shd w:val="clear" w:color="auto" w:fill="FFFFFF"/>
          <w:lang w:val="en-GB"/>
        </w:rPr>
        <w:t>-2) Dependent</w:t>
      </w:r>
      <w:r>
        <w:rPr>
          <w:rFonts w:asciiTheme="majorBidi" w:hAnsiTheme="majorBidi" w:cstheme="majorBidi"/>
          <w:sz w:val="24"/>
          <w:szCs w:val="24"/>
          <w:shd w:val="clear" w:color="auto" w:fill="FFFFFF"/>
          <w:lang w:val="en-GB"/>
        </w:rPr>
        <w:t xml:space="preserve"> variable: Throughput</w:t>
      </w:r>
      <w:r w:rsidRPr="008D7EBC">
        <w:rPr>
          <w:rFonts w:asciiTheme="majorBidi" w:hAnsiTheme="majorBidi" w:cstheme="majorBidi"/>
          <w:sz w:val="24"/>
          <w:szCs w:val="24"/>
          <w:shd w:val="clear" w:color="auto" w:fill="FFFFFF"/>
          <w:lang w:val="en-GB"/>
        </w:rPr>
        <w:t xml:space="preserve"> traffic averaged across 10 tests</w:t>
      </w:r>
      <w:r>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b/>
        <w:t>152-153</w:t>
      </w:r>
    </w:p>
    <w:p w14:paraId="156D2152" w14:textId="77777777" w:rsidR="009C0CE3" w:rsidRDefault="009C0CE3" w:rsidP="009C0CE3">
      <w:pPr>
        <w:spacing w:before="45"/>
        <w:ind w:left="202" w:right="-64"/>
        <w:rPr>
          <w:rFonts w:ascii="Times New Roman" w:hAnsi="Times New Roman" w:cs="Times New Roman"/>
          <w:color w:val="010205"/>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shd w:val="clear" w:color="auto" w:fill="FFFFFF"/>
          <w:lang w:val="en-GB"/>
        </w:rPr>
        <w:t xml:space="preserve">-3) </w:t>
      </w:r>
      <w:r>
        <w:rPr>
          <w:rFonts w:ascii="Times New Roman" w:hAnsi="Times New Roman" w:cs="Times New Roman"/>
          <w:color w:val="010205"/>
          <w:sz w:val="24"/>
          <w:szCs w:val="24"/>
          <w:shd w:val="clear" w:color="auto" w:fill="FFFFFF"/>
          <w:lang w:val="en-GB"/>
        </w:rPr>
        <w:t xml:space="preserve">Results for </w:t>
      </w:r>
      <w:r w:rsidRPr="00E73DFC">
        <w:rPr>
          <w:rFonts w:ascii="Times New Roman" w:hAnsi="Times New Roman" w:cs="Times New Roman"/>
          <w:color w:val="010205"/>
          <w:sz w:val="24"/>
          <w:szCs w:val="24"/>
          <w:shd w:val="clear" w:color="auto" w:fill="FFFFFF"/>
          <w:lang w:val="en-GB"/>
        </w:rPr>
        <w:t xml:space="preserve">throughput in megabits per second (Mbps) measures </w:t>
      </w:r>
    </w:p>
    <w:p w14:paraId="16A3FA45" w14:textId="1CB940C3" w:rsidR="009C0CE3" w:rsidRPr="008D7EBC" w:rsidRDefault="0091260E" w:rsidP="009C0CE3">
      <w:pPr>
        <w:spacing w:before="45"/>
        <w:ind w:left="202" w:right="-64"/>
        <w:rPr>
          <w:rFonts w:asciiTheme="majorBidi" w:hAnsiTheme="majorBidi" w:cstheme="majorBidi"/>
          <w:sz w:val="24"/>
          <w:szCs w:val="24"/>
          <w:shd w:val="clear" w:color="auto" w:fill="FFFFFF"/>
          <w:lang w:val="en-GB"/>
        </w:rPr>
      </w:pPr>
      <w:r>
        <w:rPr>
          <w:rFonts w:ascii="Times New Roman" w:hAnsi="Times New Roman" w:cs="Times New Roman"/>
          <w:color w:val="010205"/>
          <w:sz w:val="24"/>
          <w:szCs w:val="24"/>
          <w:shd w:val="clear" w:color="auto" w:fill="FFFFFF"/>
          <w:lang w:val="en-GB"/>
        </w:rPr>
        <w:lastRenderedPageBreak/>
        <w:t>expressing bandwidth*</w:t>
      </w:r>
      <w:r w:rsidR="009C0CE3">
        <w:rPr>
          <w:rFonts w:ascii="Times New Roman" w:hAnsi="Times New Roman" w:cs="Times New Roman"/>
          <w:color w:val="010205"/>
          <w:sz w:val="24"/>
          <w:szCs w:val="24"/>
          <w:shd w:val="clear" w:color="auto" w:fill="FFFFFF"/>
          <w:lang w:val="en-GB"/>
        </w:rPr>
        <w:t xml:space="preserve">traffic type interaction </w:t>
      </w:r>
      <w:r w:rsidR="009C0CE3" w:rsidRPr="00E73DFC">
        <w:rPr>
          <w:rFonts w:ascii="Times New Roman" w:hAnsi="Times New Roman" w:cs="Times New Roman"/>
          <w:color w:val="010205"/>
          <w:sz w:val="24"/>
          <w:szCs w:val="24"/>
          <w:shd w:val="clear" w:color="auto" w:fill="FFFFFF"/>
          <w:lang w:val="en-GB"/>
        </w:rPr>
        <w:t>for 15 minutes duration</w:t>
      </w:r>
      <w:r w:rsidR="009C0CE3">
        <w:rPr>
          <w:rFonts w:asciiTheme="majorBidi" w:hAnsiTheme="majorBidi" w:cstheme="majorBidi"/>
          <w:sz w:val="24"/>
          <w:szCs w:val="24"/>
          <w:shd w:val="clear" w:color="auto" w:fill="FFFFFF"/>
          <w:lang w:val="en-GB"/>
        </w:rPr>
        <w:t xml:space="preserve"> …………...</w:t>
      </w:r>
      <w:r w:rsidR="004D3A18">
        <w:rPr>
          <w:rFonts w:asciiTheme="majorBidi" w:hAnsiTheme="majorBidi" w:cstheme="majorBidi"/>
          <w:sz w:val="24"/>
          <w:szCs w:val="24"/>
          <w:shd w:val="clear" w:color="auto" w:fill="FFFFFF"/>
          <w:lang w:val="en-GB"/>
        </w:rPr>
        <w:t>..</w:t>
      </w:r>
      <w:r w:rsidR="00677F89">
        <w:rPr>
          <w:rFonts w:asciiTheme="majorBidi" w:hAnsiTheme="majorBidi" w:cstheme="majorBidi"/>
          <w:sz w:val="24"/>
          <w:szCs w:val="24"/>
          <w:shd w:val="clear" w:color="auto" w:fill="FFFFFF"/>
          <w:lang w:val="en-GB"/>
        </w:rPr>
        <w:t>...</w:t>
      </w:r>
      <w:r w:rsidR="004D3A18">
        <w:rPr>
          <w:rFonts w:asciiTheme="majorBidi" w:hAnsiTheme="majorBidi" w:cstheme="majorBidi"/>
          <w:sz w:val="24"/>
          <w:szCs w:val="24"/>
          <w:shd w:val="clear" w:color="auto" w:fill="FFFFFF"/>
          <w:lang w:val="en-GB"/>
        </w:rPr>
        <w:t>.</w:t>
      </w:r>
      <w:r w:rsidR="009C0CE3">
        <w:rPr>
          <w:rFonts w:asciiTheme="majorBidi" w:hAnsiTheme="majorBidi" w:cstheme="majorBidi"/>
          <w:sz w:val="24"/>
          <w:szCs w:val="24"/>
          <w:shd w:val="clear" w:color="auto" w:fill="FFFFFF"/>
          <w:lang w:val="en-GB"/>
        </w:rPr>
        <w:tab/>
        <w:t>154</w:t>
      </w:r>
    </w:p>
    <w:p w14:paraId="2BC4D460" w14:textId="77777777" w:rsidR="009C0CE3" w:rsidRDefault="009C0CE3" w:rsidP="009C0CE3">
      <w:pPr>
        <w:spacing w:before="45"/>
        <w:ind w:left="202" w:right="-64"/>
        <w:rPr>
          <w:rFonts w:asciiTheme="majorBidi" w:hAnsiTheme="majorBidi" w:cstheme="majorBidi"/>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shd w:val="clear" w:color="auto" w:fill="FFFFFF"/>
          <w:lang w:val="en-GB"/>
        </w:rPr>
        <w:t xml:space="preserve">-4) </w:t>
      </w:r>
      <w:r w:rsidRPr="00070CF7">
        <w:rPr>
          <w:rFonts w:asciiTheme="majorBidi" w:hAnsiTheme="majorBidi" w:cstheme="majorBidi"/>
          <w:sz w:val="24"/>
          <w:szCs w:val="24"/>
          <w:shd w:val="clear" w:color="auto" w:fill="FFFFFF"/>
          <w:lang w:val="en-GB"/>
        </w:rPr>
        <w:t>Results for throughput in megabits per second (Mbps) measures expressing</w:t>
      </w:r>
    </w:p>
    <w:p w14:paraId="39144044" w14:textId="09F62DBE"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Pr>
          <w:rFonts w:asciiTheme="majorBidi" w:hAnsiTheme="majorBidi" w:cstheme="majorBidi"/>
          <w:sz w:val="24"/>
          <w:szCs w:val="24"/>
          <w:shd w:val="clear" w:color="auto" w:fill="FFFFFF"/>
          <w:lang w:val="en-GB"/>
        </w:rPr>
        <w:t>t</w:t>
      </w:r>
      <w:r w:rsidRPr="00070CF7">
        <w:rPr>
          <w:rFonts w:asciiTheme="majorBidi" w:hAnsiTheme="majorBidi" w:cstheme="majorBidi"/>
          <w:sz w:val="24"/>
          <w:szCs w:val="24"/>
          <w:shd w:val="clear" w:color="auto" w:fill="FFFFFF"/>
          <w:lang w:val="en-GB"/>
        </w:rPr>
        <w:t>raffic type*</w:t>
      </w:r>
      <w:r>
        <w:rPr>
          <w:rFonts w:asciiTheme="majorBidi" w:hAnsiTheme="majorBidi" w:cstheme="majorBidi"/>
          <w:sz w:val="24"/>
          <w:szCs w:val="24"/>
          <w:shd w:val="clear" w:color="auto" w:fill="FFFFFF"/>
          <w:lang w:val="en-GB"/>
        </w:rPr>
        <w:t>a</w:t>
      </w:r>
      <w:r w:rsidRPr="00070CF7">
        <w:rPr>
          <w:rFonts w:asciiTheme="majorBidi" w:hAnsiTheme="majorBidi" w:cstheme="majorBidi"/>
          <w:sz w:val="24"/>
          <w:szCs w:val="24"/>
          <w:shd w:val="clear" w:color="auto" w:fill="FFFFFF"/>
          <w:lang w:val="en-GB"/>
        </w:rPr>
        <w:t xml:space="preserve">lgorithm interaction for 15 minutes duration </w:t>
      </w:r>
      <w:r>
        <w:rPr>
          <w:rFonts w:asciiTheme="majorBidi" w:hAnsiTheme="majorBidi" w:cstheme="majorBidi"/>
          <w:sz w:val="24"/>
          <w:szCs w:val="24"/>
          <w:shd w:val="clear" w:color="auto" w:fill="FFFFFF"/>
          <w:lang w:val="en-GB"/>
        </w:rPr>
        <w:t>…………………………</w:t>
      </w:r>
      <w:r w:rsidR="004D3A18">
        <w:rPr>
          <w:rFonts w:asciiTheme="majorBidi" w:hAnsiTheme="majorBidi" w:cstheme="majorBidi"/>
          <w:sz w:val="24"/>
          <w:szCs w:val="24"/>
          <w:shd w:val="clear" w:color="auto" w:fill="FFFFFF"/>
          <w:lang w:val="en-GB"/>
        </w:rPr>
        <w:t>…</w:t>
      </w:r>
      <w:r w:rsidR="00677F89">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b/>
        <w:t>156</w:t>
      </w:r>
    </w:p>
    <w:p w14:paraId="58F23EED" w14:textId="77777777" w:rsidR="009C0CE3" w:rsidRDefault="009C0CE3" w:rsidP="009C0CE3">
      <w:pPr>
        <w:spacing w:before="45"/>
        <w:ind w:left="202" w:right="-64"/>
        <w:rPr>
          <w:rFonts w:asciiTheme="majorBidi" w:hAnsiTheme="majorBidi" w:cstheme="majorBidi"/>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shd w:val="clear" w:color="auto" w:fill="FFFFFF"/>
          <w:lang w:val="en-GB"/>
        </w:rPr>
        <w:t xml:space="preserve">-5) </w:t>
      </w:r>
      <w:r w:rsidRPr="00070CF7">
        <w:rPr>
          <w:rFonts w:asciiTheme="majorBidi" w:hAnsiTheme="majorBidi" w:cstheme="majorBidi"/>
          <w:sz w:val="24"/>
          <w:szCs w:val="24"/>
          <w:shd w:val="clear" w:color="auto" w:fill="FFFFFF"/>
          <w:lang w:val="en-GB"/>
        </w:rPr>
        <w:t xml:space="preserve">Results for throughput in megabits per second (Mbps) measures expressing </w:t>
      </w:r>
    </w:p>
    <w:p w14:paraId="6064FC36" w14:textId="44458EA4"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Pr>
          <w:rFonts w:asciiTheme="majorBidi" w:hAnsiTheme="majorBidi" w:cstheme="majorBidi"/>
          <w:sz w:val="24"/>
          <w:szCs w:val="24"/>
          <w:shd w:val="clear" w:color="auto" w:fill="FFFFFF"/>
          <w:lang w:val="en-GB"/>
        </w:rPr>
        <w:t>t</w:t>
      </w:r>
      <w:r w:rsidRPr="00070CF7">
        <w:rPr>
          <w:rFonts w:asciiTheme="majorBidi" w:hAnsiTheme="majorBidi" w:cstheme="majorBidi"/>
          <w:sz w:val="24"/>
          <w:szCs w:val="24"/>
          <w:shd w:val="clear" w:color="auto" w:fill="FFFFFF"/>
          <w:lang w:val="en-GB"/>
        </w:rPr>
        <w:t xml:space="preserve">raffic </w:t>
      </w:r>
      <w:r>
        <w:rPr>
          <w:rFonts w:asciiTheme="majorBidi" w:hAnsiTheme="majorBidi" w:cstheme="majorBidi"/>
          <w:sz w:val="24"/>
          <w:szCs w:val="24"/>
          <w:shd w:val="clear" w:color="auto" w:fill="FFFFFF"/>
          <w:lang w:val="en-GB"/>
        </w:rPr>
        <w:t>t</w:t>
      </w:r>
      <w:r w:rsidR="0091260E">
        <w:rPr>
          <w:rFonts w:asciiTheme="majorBidi" w:hAnsiTheme="majorBidi" w:cstheme="majorBidi"/>
          <w:sz w:val="24"/>
          <w:szCs w:val="24"/>
          <w:shd w:val="clear" w:color="auto" w:fill="FFFFFF"/>
          <w:lang w:val="en-GB"/>
        </w:rPr>
        <w:t>ype</w:t>
      </w:r>
      <w:r w:rsidRPr="00070CF7">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w:t>
      </w:r>
      <w:r w:rsidRPr="00070CF7">
        <w:rPr>
          <w:rFonts w:asciiTheme="majorBidi" w:hAnsiTheme="majorBidi" w:cstheme="majorBidi"/>
          <w:sz w:val="24"/>
          <w:szCs w:val="24"/>
          <w:shd w:val="clear" w:color="auto" w:fill="FFFFFF"/>
          <w:lang w:val="en-GB"/>
        </w:rPr>
        <w:t xml:space="preserve">lgorithm interaction for 5 minutes duration </w:t>
      </w:r>
      <w:r>
        <w:rPr>
          <w:rFonts w:asciiTheme="majorBidi" w:hAnsiTheme="majorBidi" w:cstheme="majorBidi"/>
          <w:sz w:val="24"/>
          <w:szCs w:val="24"/>
          <w:shd w:val="clear" w:color="auto" w:fill="FFFFFF"/>
          <w:lang w:val="en-GB"/>
        </w:rPr>
        <w:t>……………………….....</w:t>
      </w:r>
      <w:r w:rsidR="004D3A18">
        <w:rPr>
          <w:rFonts w:asciiTheme="majorBidi" w:hAnsiTheme="majorBidi" w:cstheme="majorBidi"/>
          <w:sz w:val="24"/>
          <w:szCs w:val="24"/>
          <w:shd w:val="clear" w:color="auto" w:fill="FFFFFF"/>
          <w:lang w:val="en-GB"/>
        </w:rPr>
        <w:t>...</w:t>
      </w:r>
      <w:r w:rsidR="00677F89">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b/>
        <w:t>157</w:t>
      </w:r>
    </w:p>
    <w:p w14:paraId="1D2C95F6" w14:textId="77777777" w:rsidR="009C0CE3" w:rsidRDefault="009C0CE3" w:rsidP="009C0CE3">
      <w:pPr>
        <w:spacing w:before="45"/>
        <w:ind w:left="202" w:right="-64"/>
        <w:rPr>
          <w:rFonts w:ascii="Times New Roman" w:hAnsi="Times New Roman" w:cs="Times New Roman"/>
          <w:color w:val="010205"/>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shd w:val="clear" w:color="auto" w:fill="FFFFFF"/>
          <w:lang w:val="en-GB"/>
        </w:rPr>
        <w:t xml:space="preserve">-6) </w:t>
      </w:r>
      <w:r>
        <w:rPr>
          <w:rFonts w:ascii="Times New Roman" w:hAnsi="Times New Roman" w:cs="Times New Roman"/>
          <w:color w:val="010205"/>
          <w:sz w:val="24"/>
          <w:szCs w:val="24"/>
          <w:shd w:val="clear" w:color="auto" w:fill="FFFFFF"/>
          <w:lang w:val="en-GB"/>
        </w:rPr>
        <w:t>Results for</w:t>
      </w:r>
      <w:r w:rsidRPr="00E73DFC">
        <w:rPr>
          <w:rFonts w:ascii="Times New Roman" w:hAnsi="Times New Roman" w:cs="Times New Roman"/>
          <w:color w:val="010205"/>
          <w:sz w:val="24"/>
          <w:szCs w:val="24"/>
          <w:shd w:val="clear" w:color="auto" w:fill="FFFFFF"/>
          <w:lang w:val="en-GB"/>
        </w:rPr>
        <w:t xml:space="preserve"> throughput</w:t>
      </w:r>
      <w:r>
        <w:rPr>
          <w:rFonts w:ascii="Times New Roman" w:hAnsi="Times New Roman" w:cs="Times New Roman"/>
          <w:color w:val="010205"/>
          <w:sz w:val="24"/>
          <w:szCs w:val="24"/>
          <w:shd w:val="clear" w:color="auto" w:fill="FFFFFF"/>
          <w:lang w:val="en-GB"/>
        </w:rPr>
        <w:t xml:space="preserve"> in megabits per second (Mbps) </w:t>
      </w:r>
      <w:r w:rsidRPr="00E73DFC">
        <w:rPr>
          <w:rFonts w:ascii="Times New Roman" w:hAnsi="Times New Roman" w:cs="Times New Roman"/>
          <w:color w:val="010205"/>
          <w:sz w:val="24"/>
          <w:szCs w:val="24"/>
          <w:shd w:val="clear" w:color="auto" w:fill="FFFFFF"/>
          <w:lang w:val="en-GB"/>
        </w:rPr>
        <w:t xml:space="preserve">measures </w:t>
      </w:r>
      <w:r>
        <w:rPr>
          <w:rFonts w:ascii="Times New Roman" w:hAnsi="Times New Roman" w:cs="Times New Roman"/>
          <w:color w:val="010205"/>
          <w:sz w:val="24"/>
          <w:szCs w:val="24"/>
          <w:shd w:val="clear" w:color="auto" w:fill="FFFFFF"/>
          <w:lang w:val="en-GB"/>
        </w:rPr>
        <w:t>expressing</w:t>
      </w:r>
      <w:r w:rsidRPr="00E73DFC">
        <w:rPr>
          <w:rFonts w:ascii="Times New Roman" w:hAnsi="Times New Roman" w:cs="Times New Roman"/>
          <w:color w:val="010205"/>
          <w:sz w:val="24"/>
          <w:szCs w:val="24"/>
          <w:shd w:val="clear" w:color="auto" w:fill="FFFFFF"/>
          <w:lang w:val="en-GB"/>
        </w:rPr>
        <w:t xml:space="preserve"> </w:t>
      </w:r>
    </w:p>
    <w:p w14:paraId="5281B8E3" w14:textId="6E736F36"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Pr>
          <w:rFonts w:ascii="Times New Roman" w:hAnsi="Times New Roman" w:cs="Times New Roman"/>
          <w:color w:val="010205"/>
          <w:sz w:val="24"/>
          <w:szCs w:val="24"/>
          <w:shd w:val="clear" w:color="auto" w:fill="FFFFFF"/>
          <w:lang w:val="en-GB"/>
        </w:rPr>
        <w:t>t</w:t>
      </w:r>
      <w:r w:rsidRPr="00E73DFC">
        <w:rPr>
          <w:rFonts w:ascii="Times New Roman" w:hAnsi="Times New Roman" w:cs="Times New Roman"/>
          <w:color w:val="010205"/>
          <w:sz w:val="24"/>
          <w:szCs w:val="24"/>
          <w:shd w:val="clear" w:color="auto" w:fill="FFFFFF"/>
          <w:lang w:val="en-GB"/>
        </w:rPr>
        <w:t xml:space="preserve">raffic </w:t>
      </w:r>
      <w:r w:rsidRPr="00070CF7">
        <w:rPr>
          <w:rFonts w:asciiTheme="majorBidi" w:hAnsiTheme="majorBidi" w:cstheme="majorBidi"/>
          <w:sz w:val="24"/>
          <w:szCs w:val="24"/>
          <w:shd w:val="clear" w:color="auto" w:fill="FFFFFF"/>
          <w:lang w:val="en-GB"/>
        </w:rPr>
        <w:t>type*</w:t>
      </w:r>
      <w:r>
        <w:rPr>
          <w:rFonts w:asciiTheme="majorBidi" w:hAnsiTheme="majorBidi" w:cstheme="majorBidi"/>
          <w:sz w:val="24"/>
          <w:szCs w:val="24"/>
          <w:shd w:val="clear" w:color="auto" w:fill="FFFFFF"/>
          <w:lang w:val="en-GB"/>
        </w:rPr>
        <w:t>a</w:t>
      </w:r>
      <w:r w:rsidRPr="00070CF7">
        <w:rPr>
          <w:rFonts w:asciiTheme="majorBidi" w:hAnsiTheme="majorBidi" w:cstheme="majorBidi"/>
          <w:sz w:val="24"/>
          <w:szCs w:val="24"/>
          <w:shd w:val="clear" w:color="auto" w:fill="FFFFFF"/>
          <w:lang w:val="en-GB"/>
        </w:rPr>
        <w:t>lgorithm interaction for 1 minute duration</w:t>
      </w:r>
      <w:r>
        <w:rPr>
          <w:rFonts w:asciiTheme="majorBidi" w:hAnsiTheme="majorBidi" w:cstheme="majorBidi"/>
          <w:sz w:val="24"/>
          <w:szCs w:val="24"/>
          <w:shd w:val="clear" w:color="auto" w:fill="FFFFFF"/>
          <w:lang w:val="en-GB"/>
        </w:rPr>
        <w:t xml:space="preserve"> ……………………………</w:t>
      </w:r>
      <w:r w:rsidR="00677F89">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b/>
        <w:t>158</w:t>
      </w:r>
    </w:p>
    <w:p w14:paraId="559EB0FC" w14:textId="77777777" w:rsidR="009C0CE3" w:rsidRDefault="009C0CE3" w:rsidP="009C0CE3">
      <w:pPr>
        <w:spacing w:before="45"/>
        <w:ind w:left="202" w:right="-64"/>
        <w:rPr>
          <w:rFonts w:asciiTheme="majorBidi" w:hAnsiTheme="majorBidi" w:cstheme="majorBidi"/>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shd w:val="clear" w:color="auto" w:fill="FFFFFF"/>
          <w:lang w:val="en-GB"/>
        </w:rPr>
        <w:t xml:space="preserve">-7) </w:t>
      </w:r>
      <w:r w:rsidRPr="00070CF7">
        <w:rPr>
          <w:rFonts w:asciiTheme="majorBidi" w:hAnsiTheme="majorBidi" w:cstheme="majorBidi"/>
          <w:sz w:val="24"/>
          <w:szCs w:val="24"/>
          <w:shd w:val="clear" w:color="auto" w:fill="FFFFFF"/>
          <w:lang w:val="en-GB"/>
        </w:rPr>
        <w:t>Results for delay in milliseconds (</w:t>
      </w:r>
      <w:proofErr w:type="spellStart"/>
      <w:r w:rsidRPr="00070CF7">
        <w:rPr>
          <w:rFonts w:asciiTheme="majorBidi" w:hAnsiTheme="majorBidi" w:cstheme="majorBidi"/>
          <w:sz w:val="24"/>
          <w:szCs w:val="24"/>
          <w:shd w:val="clear" w:color="auto" w:fill="FFFFFF"/>
          <w:lang w:val="en-GB"/>
        </w:rPr>
        <w:t>ms</w:t>
      </w:r>
      <w:proofErr w:type="spellEnd"/>
      <w:r w:rsidRPr="00070CF7">
        <w:rPr>
          <w:rFonts w:asciiTheme="majorBidi" w:hAnsiTheme="majorBidi" w:cstheme="majorBidi"/>
          <w:sz w:val="24"/>
          <w:szCs w:val="24"/>
          <w:shd w:val="clear" w:color="auto" w:fill="FFFFFF"/>
          <w:lang w:val="en-GB"/>
        </w:rPr>
        <w:t xml:space="preserve">) measures of </w:t>
      </w:r>
      <w:r>
        <w:rPr>
          <w:rFonts w:asciiTheme="majorBidi" w:hAnsiTheme="majorBidi" w:cstheme="majorBidi"/>
          <w:sz w:val="24"/>
          <w:szCs w:val="24"/>
          <w:shd w:val="clear" w:color="auto" w:fill="FFFFFF"/>
          <w:lang w:val="en-GB"/>
        </w:rPr>
        <w:t>b</w:t>
      </w:r>
      <w:r w:rsidRPr="00070CF7">
        <w:rPr>
          <w:rFonts w:asciiTheme="majorBidi" w:hAnsiTheme="majorBidi" w:cstheme="majorBidi"/>
          <w:sz w:val="24"/>
          <w:szCs w:val="24"/>
          <w:shd w:val="clear" w:color="auto" w:fill="FFFFFF"/>
          <w:lang w:val="en-GB"/>
        </w:rPr>
        <w:t xml:space="preserve">andwidth for 15 </w:t>
      </w:r>
    </w:p>
    <w:p w14:paraId="43F88931" w14:textId="77777777"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Pr>
          <w:rFonts w:asciiTheme="majorBidi" w:hAnsiTheme="majorBidi" w:cstheme="majorBidi"/>
          <w:sz w:val="24"/>
          <w:szCs w:val="24"/>
          <w:shd w:val="clear" w:color="auto" w:fill="FFFFFF"/>
          <w:lang w:val="en-GB"/>
        </w:rPr>
        <w:t xml:space="preserve">minutes </w:t>
      </w:r>
      <w:r w:rsidRPr="00070CF7">
        <w:rPr>
          <w:rFonts w:asciiTheme="majorBidi" w:hAnsiTheme="majorBidi" w:cstheme="majorBidi"/>
          <w:sz w:val="24"/>
          <w:szCs w:val="24"/>
          <w:shd w:val="clear" w:color="auto" w:fill="FFFFFF"/>
          <w:lang w:val="en-GB"/>
        </w:rPr>
        <w:t>duration</w:t>
      </w:r>
      <w:r>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b/>
        <w:t>159</w:t>
      </w:r>
    </w:p>
    <w:p w14:paraId="30B3E7E1" w14:textId="77777777" w:rsidR="009C0CE3" w:rsidRDefault="009C0CE3" w:rsidP="009C0CE3">
      <w:pPr>
        <w:spacing w:before="45"/>
        <w:ind w:left="202" w:right="-64"/>
        <w:rPr>
          <w:rFonts w:ascii="Times New Roman" w:hAnsi="Times New Roman" w:cs="Times New Roman"/>
          <w:color w:val="010205"/>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shd w:val="clear" w:color="auto" w:fill="FFFFFF"/>
          <w:lang w:val="en-GB"/>
        </w:rPr>
        <w:t xml:space="preserve">-8) </w:t>
      </w:r>
      <w:r w:rsidRPr="00E73DFC">
        <w:rPr>
          <w:rFonts w:ascii="Times New Roman" w:hAnsi="Times New Roman" w:cs="Times New Roman"/>
          <w:color w:val="010205"/>
          <w:sz w:val="24"/>
          <w:szCs w:val="24"/>
          <w:shd w:val="clear" w:color="auto" w:fill="FFFFFF"/>
          <w:lang w:val="en-GB"/>
        </w:rPr>
        <w:t xml:space="preserve">Results </w:t>
      </w:r>
      <w:r>
        <w:rPr>
          <w:rFonts w:ascii="Times New Roman" w:hAnsi="Times New Roman" w:cs="Times New Roman"/>
          <w:color w:val="010205"/>
          <w:sz w:val="24"/>
          <w:szCs w:val="24"/>
          <w:shd w:val="clear" w:color="auto" w:fill="FFFFFF"/>
          <w:lang w:val="en-GB"/>
        </w:rPr>
        <w:t>in milliseconds (</w:t>
      </w:r>
      <w:proofErr w:type="spellStart"/>
      <w:r>
        <w:rPr>
          <w:rFonts w:ascii="Times New Roman" w:hAnsi="Times New Roman" w:cs="Times New Roman"/>
          <w:color w:val="010205"/>
          <w:sz w:val="24"/>
          <w:szCs w:val="24"/>
          <w:shd w:val="clear" w:color="auto" w:fill="FFFFFF"/>
          <w:lang w:val="en-GB"/>
        </w:rPr>
        <w:t>ms</w:t>
      </w:r>
      <w:proofErr w:type="spellEnd"/>
      <w:r>
        <w:rPr>
          <w:rFonts w:ascii="Times New Roman" w:hAnsi="Times New Roman" w:cs="Times New Roman"/>
          <w:color w:val="010205"/>
          <w:sz w:val="24"/>
          <w:szCs w:val="24"/>
          <w:shd w:val="clear" w:color="auto" w:fill="FFFFFF"/>
          <w:lang w:val="en-GB"/>
        </w:rPr>
        <w:t>) for delay measures</w:t>
      </w:r>
      <w:r w:rsidRPr="00E73DFC">
        <w:rPr>
          <w:rFonts w:ascii="Times New Roman" w:hAnsi="Times New Roman" w:cs="Times New Roman"/>
          <w:color w:val="010205"/>
          <w:sz w:val="24"/>
          <w:szCs w:val="24"/>
          <w:shd w:val="clear" w:color="auto" w:fill="FFFFFF"/>
          <w:lang w:val="en-GB"/>
        </w:rPr>
        <w:t xml:space="preserve"> </w:t>
      </w:r>
      <w:r>
        <w:rPr>
          <w:rFonts w:ascii="Times New Roman" w:hAnsi="Times New Roman" w:cs="Times New Roman"/>
          <w:color w:val="010205"/>
          <w:sz w:val="24"/>
          <w:szCs w:val="24"/>
          <w:shd w:val="clear" w:color="auto" w:fill="FFFFFF"/>
          <w:lang w:val="en-GB"/>
        </w:rPr>
        <w:t>of the a</w:t>
      </w:r>
      <w:r w:rsidRPr="00E73DFC">
        <w:rPr>
          <w:rFonts w:ascii="Times New Roman" w:hAnsi="Times New Roman" w:cs="Times New Roman"/>
          <w:color w:val="010205"/>
          <w:sz w:val="24"/>
          <w:szCs w:val="24"/>
          <w:shd w:val="clear" w:color="auto" w:fill="FFFFFF"/>
          <w:lang w:val="en-GB"/>
        </w:rPr>
        <w:t>lgorithm</w:t>
      </w:r>
      <w:r>
        <w:rPr>
          <w:rFonts w:ascii="Times New Roman" w:hAnsi="Times New Roman" w:cs="Times New Roman"/>
          <w:color w:val="010205"/>
          <w:sz w:val="24"/>
          <w:szCs w:val="24"/>
          <w:shd w:val="clear" w:color="auto" w:fill="FFFFFF"/>
          <w:lang w:val="en-GB"/>
        </w:rPr>
        <w:t>s</w:t>
      </w:r>
      <w:r w:rsidRPr="00E73DFC">
        <w:rPr>
          <w:rFonts w:ascii="Times New Roman" w:hAnsi="Times New Roman" w:cs="Times New Roman"/>
          <w:color w:val="010205"/>
          <w:sz w:val="24"/>
          <w:szCs w:val="24"/>
          <w:shd w:val="clear" w:color="auto" w:fill="FFFFFF"/>
          <w:lang w:val="en-GB"/>
        </w:rPr>
        <w:t xml:space="preserve"> for 5</w:t>
      </w:r>
    </w:p>
    <w:p w14:paraId="00D37CBB" w14:textId="5D7E6F17"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sidRPr="00E73DFC">
        <w:rPr>
          <w:rFonts w:ascii="Times New Roman" w:hAnsi="Times New Roman" w:cs="Times New Roman"/>
          <w:color w:val="010205"/>
          <w:sz w:val="24"/>
          <w:szCs w:val="24"/>
          <w:shd w:val="clear" w:color="auto" w:fill="FFFFFF"/>
          <w:lang w:val="en-GB"/>
        </w:rPr>
        <w:t>minutes duration</w:t>
      </w:r>
      <w:r>
        <w:rPr>
          <w:rFonts w:asciiTheme="majorBidi" w:hAnsiTheme="majorBidi" w:cstheme="majorBidi"/>
          <w:sz w:val="24"/>
          <w:szCs w:val="24"/>
          <w:shd w:val="clear" w:color="auto" w:fill="FFFFFF"/>
          <w:lang w:val="en-GB"/>
        </w:rPr>
        <w:t xml:space="preserve"> ………………</w:t>
      </w:r>
      <w:r w:rsidR="0091260E">
        <w:rPr>
          <w:rFonts w:asciiTheme="majorBidi" w:hAnsiTheme="majorBidi" w:cstheme="majorBidi"/>
          <w:sz w:val="24"/>
          <w:szCs w:val="24"/>
          <w:shd w:val="clear" w:color="auto" w:fill="FFFFFF"/>
          <w:lang w:val="en-GB"/>
        </w:rPr>
        <w:t>…………………………………………………........</w:t>
      </w:r>
      <w:r w:rsidR="00677F89">
        <w:rPr>
          <w:rFonts w:asciiTheme="majorBidi" w:hAnsiTheme="majorBidi" w:cstheme="majorBidi"/>
          <w:sz w:val="24"/>
          <w:szCs w:val="24"/>
          <w:shd w:val="clear" w:color="auto" w:fill="FFFFFF"/>
          <w:lang w:val="en-GB"/>
        </w:rPr>
        <w:t>..</w:t>
      </w:r>
      <w:r w:rsidR="0091260E">
        <w:rPr>
          <w:rFonts w:asciiTheme="majorBidi" w:hAnsiTheme="majorBidi" w:cstheme="majorBidi"/>
          <w:sz w:val="24"/>
          <w:szCs w:val="24"/>
          <w:shd w:val="clear" w:color="auto" w:fill="FFFFFF"/>
          <w:lang w:val="en-GB"/>
        </w:rPr>
        <w:t>.</w:t>
      </w:r>
      <w:r w:rsidR="0091260E">
        <w:rPr>
          <w:rFonts w:asciiTheme="majorBidi" w:hAnsiTheme="majorBidi" w:cstheme="majorBidi"/>
          <w:sz w:val="24"/>
          <w:szCs w:val="24"/>
          <w:shd w:val="clear" w:color="auto" w:fill="FFFFFF"/>
          <w:lang w:val="en-GB"/>
        </w:rPr>
        <w:tab/>
        <w:t>159</w:t>
      </w:r>
    </w:p>
    <w:p w14:paraId="4C64CB2E" w14:textId="77777777" w:rsidR="009C0CE3" w:rsidRDefault="009C0CE3" w:rsidP="009C0CE3">
      <w:pPr>
        <w:spacing w:before="45"/>
        <w:ind w:left="202" w:right="-64"/>
        <w:rPr>
          <w:rFonts w:ascii="Times New Roman" w:hAnsi="Times New Roman" w:cs="Times New Roman"/>
          <w:sz w:val="24"/>
          <w:szCs w:val="24"/>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shd w:val="clear" w:color="auto" w:fill="FFFFFF"/>
          <w:lang w:val="en-GB"/>
        </w:rPr>
        <w:t xml:space="preserve">-9) </w:t>
      </w:r>
      <w:r w:rsidRPr="00E73DFC">
        <w:rPr>
          <w:rFonts w:ascii="Times New Roman" w:hAnsi="Times New Roman" w:cs="Times New Roman"/>
          <w:sz w:val="24"/>
          <w:szCs w:val="24"/>
          <w:lang w:val="en-GB"/>
        </w:rPr>
        <w:t>Results of delay in milliseconds (</w:t>
      </w:r>
      <w:proofErr w:type="spellStart"/>
      <w:r w:rsidRPr="00E73DFC">
        <w:rPr>
          <w:rFonts w:ascii="Times New Roman" w:hAnsi="Times New Roman" w:cs="Times New Roman"/>
          <w:sz w:val="24"/>
          <w:szCs w:val="24"/>
          <w:lang w:val="en-GB"/>
        </w:rPr>
        <w:t>ms</w:t>
      </w:r>
      <w:proofErr w:type="spellEnd"/>
      <w:r w:rsidRPr="00E73DFC">
        <w:rPr>
          <w:rFonts w:ascii="Times New Roman" w:hAnsi="Times New Roman" w:cs="Times New Roman"/>
          <w:sz w:val="24"/>
          <w:szCs w:val="24"/>
          <w:lang w:val="en-GB"/>
        </w:rPr>
        <w:t xml:space="preserve">), for the different </w:t>
      </w:r>
      <w:r>
        <w:rPr>
          <w:rFonts w:ascii="Times New Roman" w:hAnsi="Times New Roman" w:cs="Times New Roman"/>
          <w:sz w:val="24"/>
          <w:szCs w:val="24"/>
          <w:lang w:val="en-GB"/>
        </w:rPr>
        <w:t>b</w:t>
      </w:r>
      <w:r w:rsidRPr="00E73DFC">
        <w:rPr>
          <w:rFonts w:ascii="Times New Roman" w:hAnsi="Times New Roman" w:cs="Times New Roman"/>
          <w:sz w:val="24"/>
          <w:szCs w:val="24"/>
          <w:lang w:val="en-GB"/>
        </w:rPr>
        <w:t xml:space="preserve">andwidths </w:t>
      </w:r>
      <w:r>
        <w:rPr>
          <w:rFonts w:ascii="Times New Roman" w:hAnsi="Times New Roman" w:cs="Times New Roman"/>
          <w:sz w:val="24"/>
          <w:szCs w:val="24"/>
          <w:lang w:val="en-GB"/>
        </w:rPr>
        <w:t>for</w:t>
      </w:r>
      <w:r w:rsidRPr="00E73DFC">
        <w:rPr>
          <w:rFonts w:ascii="Times New Roman" w:hAnsi="Times New Roman" w:cs="Times New Roman"/>
          <w:sz w:val="24"/>
          <w:szCs w:val="24"/>
          <w:lang w:val="en-GB"/>
        </w:rPr>
        <w:t xml:space="preserve"> 5 </w:t>
      </w:r>
    </w:p>
    <w:p w14:paraId="51D374DC" w14:textId="5678A497"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sidRPr="00E73DFC">
        <w:rPr>
          <w:rFonts w:ascii="Times New Roman" w:hAnsi="Times New Roman" w:cs="Times New Roman"/>
          <w:sz w:val="24"/>
          <w:szCs w:val="24"/>
          <w:lang w:val="en-GB"/>
        </w:rPr>
        <w:t xml:space="preserve">minutes duration. </w:t>
      </w:r>
      <w:r>
        <w:rPr>
          <w:rFonts w:asciiTheme="majorBidi" w:hAnsiTheme="majorBidi" w:cstheme="majorBidi"/>
          <w:sz w:val="24"/>
          <w:szCs w:val="24"/>
          <w:shd w:val="clear" w:color="auto" w:fill="FFFFFF"/>
          <w:lang w:val="en-GB"/>
        </w:rPr>
        <w:t>……………………………………………………………………….</w:t>
      </w:r>
      <w:r w:rsidR="00677F89">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b/>
        <w:t>160</w:t>
      </w:r>
    </w:p>
    <w:p w14:paraId="3836F65C" w14:textId="77777777" w:rsidR="009C0CE3" w:rsidRDefault="009C0CE3" w:rsidP="009C0CE3">
      <w:pPr>
        <w:spacing w:before="45"/>
        <w:ind w:left="202" w:right="-64"/>
        <w:rPr>
          <w:rFonts w:ascii="Times New Roman" w:hAnsi="Times New Roman" w:cs="Times New Roman"/>
          <w:color w:val="010205"/>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shd w:val="clear" w:color="auto" w:fill="FFFFFF"/>
          <w:lang w:val="en-GB"/>
        </w:rPr>
        <w:t xml:space="preserve">-10) </w:t>
      </w:r>
      <w:r w:rsidRPr="00E73DFC">
        <w:rPr>
          <w:rFonts w:ascii="Times New Roman" w:hAnsi="Times New Roman" w:cs="Times New Roman"/>
          <w:color w:val="010205"/>
          <w:sz w:val="24"/>
          <w:szCs w:val="24"/>
          <w:shd w:val="clear" w:color="auto" w:fill="FFFFFF"/>
          <w:lang w:val="en-GB"/>
        </w:rPr>
        <w:t>Results for delay in milliseconds</w:t>
      </w:r>
      <w:r>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w:t>
      </w:r>
      <w:proofErr w:type="spellStart"/>
      <w:r w:rsidRPr="00E73DFC">
        <w:rPr>
          <w:rFonts w:ascii="Times New Roman" w:hAnsi="Times New Roman" w:cs="Times New Roman"/>
          <w:color w:val="010205"/>
          <w:sz w:val="24"/>
          <w:szCs w:val="24"/>
          <w:shd w:val="clear" w:color="auto" w:fill="FFFFFF"/>
          <w:lang w:val="en-GB"/>
        </w:rPr>
        <w:t>ms</w:t>
      </w:r>
      <w:proofErr w:type="spellEnd"/>
      <w:r w:rsidRPr="00E73DFC">
        <w:rPr>
          <w:rFonts w:ascii="Times New Roman" w:hAnsi="Times New Roman" w:cs="Times New Roman"/>
          <w:color w:val="010205"/>
          <w:sz w:val="24"/>
          <w:szCs w:val="24"/>
          <w:shd w:val="clear" w:color="auto" w:fill="FFFFFF"/>
          <w:lang w:val="en-GB"/>
        </w:rPr>
        <w:t xml:space="preserve">) measures expressing </w:t>
      </w:r>
    </w:p>
    <w:p w14:paraId="2F960A7A" w14:textId="3C393038"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Pr>
          <w:rFonts w:ascii="Times New Roman" w:hAnsi="Times New Roman" w:cs="Times New Roman"/>
          <w:color w:val="010205"/>
          <w:sz w:val="24"/>
          <w:szCs w:val="24"/>
          <w:shd w:val="clear" w:color="auto" w:fill="FFFFFF"/>
          <w:lang w:val="en-GB"/>
        </w:rPr>
        <w:t>t</w:t>
      </w:r>
      <w:r w:rsidRPr="00E73DFC">
        <w:rPr>
          <w:rFonts w:ascii="Times New Roman" w:hAnsi="Times New Roman" w:cs="Times New Roman"/>
          <w:color w:val="010205"/>
          <w:sz w:val="24"/>
          <w:szCs w:val="24"/>
          <w:shd w:val="clear" w:color="auto" w:fill="FFFFFF"/>
          <w:lang w:val="en-GB"/>
        </w:rPr>
        <w:t xml:space="preserve">raffic </w:t>
      </w:r>
      <w:r>
        <w:rPr>
          <w:rFonts w:ascii="Times New Roman" w:hAnsi="Times New Roman" w:cs="Times New Roman"/>
          <w:color w:val="010205"/>
          <w:sz w:val="24"/>
          <w:szCs w:val="24"/>
          <w:shd w:val="clear" w:color="auto" w:fill="FFFFFF"/>
          <w:lang w:val="en-GB"/>
        </w:rPr>
        <w:t>t</w:t>
      </w:r>
      <w:r w:rsidRPr="00E73DFC">
        <w:rPr>
          <w:rFonts w:ascii="Times New Roman" w:hAnsi="Times New Roman" w:cs="Times New Roman"/>
          <w:color w:val="010205"/>
          <w:sz w:val="24"/>
          <w:szCs w:val="24"/>
          <w:shd w:val="clear" w:color="auto" w:fill="FFFFFF"/>
          <w:lang w:val="en-GB"/>
        </w:rPr>
        <w:t>ype*</w:t>
      </w:r>
      <w:r>
        <w:rPr>
          <w:rFonts w:ascii="Times New Roman" w:hAnsi="Times New Roman" w:cs="Times New Roman"/>
          <w:color w:val="010205"/>
          <w:sz w:val="24"/>
          <w:szCs w:val="24"/>
          <w:shd w:val="clear" w:color="auto" w:fill="FFFFFF"/>
          <w:lang w:val="en-GB"/>
        </w:rPr>
        <w:t>a</w:t>
      </w:r>
      <w:r w:rsidRPr="00E73DFC">
        <w:rPr>
          <w:rFonts w:ascii="Times New Roman" w:hAnsi="Times New Roman" w:cs="Times New Roman"/>
          <w:color w:val="010205"/>
          <w:sz w:val="24"/>
          <w:szCs w:val="24"/>
          <w:shd w:val="clear" w:color="auto" w:fill="FFFFFF"/>
          <w:lang w:val="en-GB"/>
        </w:rPr>
        <w:t>lgorithm interaction for 1</w:t>
      </w:r>
      <w:r>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minute duration</w:t>
      </w:r>
      <w:r w:rsidR="0091260E">
        <w:rPr>
          <w:rFonts w:asciiTheme="majorBidi" w:hAnsiTheme="majorBidi" w:cstheme="majorBidi"/>
          <w:sz w:val="24"/>
          <w:szCs w:val="24"/>
          <w:shd w:val="clear" w:color="auto" w:fill="FFFFFF"/>
          <w:lang w:val="en-GB"/>
        </w:rPr>
        <w:t xml:space="preserve"> ……………………………</w:t>
      </w:r>
      <w:r w:rsidR="00677F89">
        <w:rPr>
          <w:rFonts w:asciiTheme="majorBidi" w:hAnsiTheme="majorBidi" w:cstheme="majorBidi"/>
          <w:sz w:val="24"/>
          <w:szCs w:val="24"/>
          <w:shd w:val="clear" w:color="auto" w:fill="FFFFFF"/>
          <w:lang w:val="en-GB"/>
        </w:rPr>
        <w:t>….</w:t>
      </w:r>
      <w:r w:rsidR="0091260E">
        <w:rPr>
          <w:rFonts w:asciiTheme="majorBidi" w:hAnsiTheme="majorBidi" w:cstheme="majorBidi"/>
          <w:sz w:val="24"/>
          <w:szCs w:val="24"/>
          <w:shd w:val="clear" w:color="auto" w:fill="FFFFFF"/>
          <w:lang w:val="en-GB"/>
        </w:rPr>
        <w:tab/>
        <w:t>160</w:t>
      </w:r>
    </w:p>
    <w:p w14:paraId="2A1CC91B" w14:textId="77777777" w:rsidR="009C0CE3" w:rsidRDefault="009C0CE3" w:rsidP="009C0CE3">
      <w:pPr>
        <w:spacing w:before="45"/>
        <w:ind w:left="202" w:right="-64"/>
        <w:rPr>
          <w:rFonts w:ascii="Times New Roman" w:hAnsi="Times New Roman" w:cs="Times New Roman"/>
          <w:color w:val="010205"/>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shd w:val="clear" w:color="auto" w:fill="FFFFFF"/>
          <w:lang w:val="en-GB"/>
        </w:rPr>
        <w:t xml:space="preserve">-11) </w:t>
      </w:r>
      <w:r w:rsidRPr="00E73DFC">
        <w:rPr>
          <w:rFonts w:ascii="Times New Roman" w:hAnsi="Times New Roman" w:cs="Times New Roman"/>
          <w:color w:val="010205"/>
          <w:sz w:val="24"/>
          <w:szCs w:val="24"/>
          <w:shd w:val="clear" w:color="auto" w:fill="FFFFFF"/>
          <w:lang w:val="en-GB"/>
        </w:rPr>
        <w:t xml:space="preserve">Results </w:t>
      </w:r>
      <w:r>
        <w:rPr>
          <w:rFonts w:ascii="Times New Roman" w:hAnsi="Times New Roman" w:cs="Times New Roman"/>
          <w:color w:val="010205"/>
          <w:sz w:val="24"/>
          <w:szCs w:val="24"/>
          <w:shd w:val="clear" w:color="auto" w:fill="FFFFFF"/>
          <w:lang w:val="en-GB"/>
        </w:rPr>
        <w:t>for</w:t>
      </w:r>
      <w:r w:rsidRPr="00E73DFC">
        <w:rPr>
          <w:rFonts w:ascii="Times New Roman" w:hAnsi="Times New Roman" w:cs="Times New Roman"/>
          <w:color w:val="010205"/>
          <w:sz w:val="24"/>
          <w:szCs w:val="24"/>
          <w:shd w:val="clear" w:color="auto" w:fill="FFFFFF"/>
          <w:lang w:val="en-GB"/>
        </w:rPr>
        <w:t xml:space="preserve"> jitter i</w:t>
      </w:r>
      <w:r>
        <w:rPr>
          <w:rFonts w:ascii="Times New Roman" w:hAnsi="Times New Roman" w:cs="Times New Roman"/>
          <w:color w:val="010205"/>
          <w:sz w:val="24"/>
          <w:szCs w:val="24"/>
          <w:shd w:val="clear" w:color="auto" w:fill="FFFFFF"/>
          <w:lang w:val="en-GB"/>
        </w:rPr>
        <w:t>n milliseconds (</w:t>
      </w:r>
      <w:proofErr w:type="spellStart"/>
      <w:r>
        <w:rPr>
          <w:rFonts w:ascii="Times New Roman" w:hAnsi="Times New Roman" w:cs="Times New Roman"/>
          <w:color w:val="010205"/>
          <w:sz w:val="24"/>
          <w:szCs w:val="24"/>
          <w:shd w:val="clear" w:color="auto" w:fill="FFFFFF"/>
          <w:lang w:val="en-GB"/>
        </w:rPr>
        <w:t>ms</w:t>
      </w:r>
      <w:proofErr w:type="spellEnd"/>
      <w:r>
        <w:rPr>
          <w:rFonts w:ascii="Times New Roman" w:hAnsi="Times New Roman" w:cs="Times New Roman"/>
          <w:color w:val="010205"/>
          <w:sz w:val="24"/>
          <w:szCs w:val="24"/>
          <w:shd w:val="clear" w:color="auto" w:fill="FFFFFF"/>
          <w:lang w:val="en-GB"/>
        </w:rPr>
        <w:t xml:space="preserve">) measures expressing </w:t>
      </w:r>
    </w:p>
    <w:p w14:paraId="2D5BE208" w14:textId="03094394"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Pr>
          <w:rFonts w:ascii="Times New Roman" w:hAnsi="Times New Roman" w:cs="Times New Roman"/>
          <w:color w:val="010205"/>
          <w:sz w:val="24"/>
          <w:szCs w:val="24"/>
          <w:shd w:val="clear" w:color="auto" w:fill="FFFFFF"/>
          <w:lang w:val="en-GB"/>
        </w:rPr>
        <w:t>b</w:t>
      </w:r>
      <w:r w:rsidR="0091260E">
        <w:rPr>
          <w:rFonts w:ascii="Times New Roman" w:hAnsi="Times New Roman" w:cs="Times New Roman"/>
          <w:color w:val="010205"/>
          <w:sz w:val="24"/>
          <w:szCs w:val="24"/>
          <w:shd w:val="clear" w:color="auto" w:fill="FFFFFF"/>
          <w:lang w:val="en-GB"/>
        </w:rPr>
        <w:t>andwidth*</w:t>
      </w:r>
      <w:r>
        <w:rPr>
          <w:rFonts w:ascii="Times New Roman" w:hAnsi="Times New Roman" w:cs="Times New Roman"/>
          <w:color w:val="010205"/>
          <w:sz w:val="24"/>
          <w:szCs w:val="24"/>
          <w:shd w:val="clear" w:color="auto" w:fill="FFFFFF"/>
          <w:lang w:val="en-GB"/>
        </w:rPr>
        <w:t>a</w:t>
      </w:r>
      <w:r w:rsidRPr="00E73DFC">
        <w:rPr>
          <w:rFonts w:ascii="Times New Roman" w:hAnsi="Times New Roman" w:cs="Times New Roman"/>
          <w:color w:val="010205"/>
          <w:sz w:val="24"/>
          <w:szCs w:val="24"/>
          <w:shd w:val="clear" w:color="auto" w:fill="FFFFFF"/>
          <w:lang w:val="en-GB"/>
        </w:rPr>
        <w:t>lgorithm</w:t>
      </w:r>
      <w:r w:rsidRPr="00F23E03">
        <w:rPr>
          <w:rFonts w:ascii="Times New Roman" w:hAnsi="Times New Roman" w:cs="Times New Roman"/>
          <w:color w:val="010205"/>
          <w:sz w:val="24"/>
          <w:szCs w:val="24"/>
          <w:shd w:val="clear" w:color="auto" w:fill="FFFFFF"/>
          <w:lang w:val="en-GB"/>
        </w:rPr>
        <w:t xml:space="preserve"> interaction</w:t>
      </w:r>
      <w:r>
        <w:rPr>
          <w:rFonts w:ascii="Times New Roman" w:hAnsi="Times New Roman" w:cs="Times New Roman"/>
          <w:b/>
          <w:bCs/>
          <w:color w:val="010205"/>
          <w:sz w:val="32"/>
          <w:szCs w:val="32"/>
          <w:lang w:val="en-GB"/>
        </w:rPr>
        <w:t xml:space="preserve"> </w:t>
      </w:r>
      <w:r w:rsidRPr="00E73DFC">
        <w:rPr>
          <w:rFonts w:ascii="Times New Roman" w:hAnsi="Times New Roman" w:cs="Times New Roman"/>
          <w:color w:val="010205"/>
          <w:sz w:val="24"/>
          <w:szCs w:val="24"/>
          <w:shd w:val="clear" w:color="auto" w:fill="FFFFFF"/>
          <w:lang w:val="en-GB"/>
        </w:rPr>
        <w:t>for 15 minutes duration</w:t>
      </w:r>
      <w:r>
        <w:rPr>
          <w:rFonts w:ascii="Times New Roman" w:hAnsi="Times New Roman" w:cs="Times New Roman"/>
          <w:color w:val="010205"/>
          <w:sz w:val="24"/>
          <w:szCs w:val="24"/>
          <w:shd w:val="clear" w:color="auto" w:fill="FFFFFF"/>
          <w:lang w:val="en-GB"/>
        </w:rPr>
        <w:t xml:space="preserve"> </w:t>
      </w:r>
      <w:r>
        <w:rPr>
          <w:rFonts w:asciiTheme="majorBidi" w:hAnsiTheme="majorBidi" w:cstheme="majorBidi"/>
          <w:sz w:val="24"/>
          <w:szCs w:val="24"/>
          <w:shd w:val="clear" w:color="auto" w:fill="FFFFFF"/>
          <w:lang w:val="en-GB"/>
        </w:rPr>
        <w:t>….…………………</w:t>
      </w:r>
      <w:r w:rsidR="00621C33">
        <w:rPr>
          <w:rFonts w:asciiTheme="majorBidi" w:hAnsiTheme="majorBidi" w:cstheme="majorBidi"/>
          <w:sz w:val="24"/>
          <w:szCs w:val="24"/>
          <w:shd w:val="clear" w:color="auto" w:fill="FFFFFF"/>
          <w:lang w:val="en-GB"/>
        </w:rPr>
        <w:t>…</w:t>
      </w:r>
      <w:r w:rsidR="00154CA2">
        <w:rPr>
          <w:rFonts w:asciiTheme="majorBidi" w:hAnsiTheme="majorBidi" w:cstheme="majorBidi"/>
          <w:sz w:val="24"/>
          <w:szCs w:val="24"/>
          <w:shd w:val="clear" w:color="auto" w:fill="FFFFFF"/>
          <w:lang w:val="en-GB"/>
        </w:rPr>
        <w:t>…</w:t>
      </w:r>
      <w:r w:rsidR="00677F89">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162</w:t>
      </w:r>
    </w:p>
    <w:p w14:paraId="38FB22DA" w14:textId="77777777" w:rsidR="009C0CE3" w:rsidRDefault="009C0CE3" w:rsidP="009C0CE3">
      <w:pPr>
        <w:spacing w:before="45"/>
        <w:ind w:left="202" w:right="-64"/>
        <w:rPr>
          <w:rFonts w:ascii="Times New Roman" w:hAnsi="Times New Roman" w:cs="Times New Roman"/>
          <w:color w:val="010205"/>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shd w:val="clear" w:color="auto" w:fill="FFFFFF"/>
          <w:lang w:val="en-GB"/>
        </w:rPr>
        <w:t xml:space="preserve">-12) </w:t>
      </w:r>
      <w:r w:rsidRPr="00E73DFC">
        <w:rPr>
          <w:rFonts w:ascii="Times New Roman" w:hAnsi="Times New Roman" w:cs="Times New Roman"/>
          <w:color w:val="010205"/>
          <w:sz w:val="24"/>
          <w:szCs w:val="24"/>
          <w:shd w:val="clear" w:color="auto" w:fill="FFFFFF"/>
          <w:lang w:val="en-GB"/>
        </w:rPr>
        <w:t xml:space="preserve">Results </w:t>
      </w:r>
      <w:r>
        <w:rPr>
          <w:rFonts w:ascii="Times New Roman" w:hAnsi="Times New Roman" w:cs="Times New Roman"/>
          <w:color w:val="010205"/>
          <w:sz w:val="24"/>
          <w:szCs w:val="24"/>
          <w:shd w:val="clear" w:color="auto" w:fill="FFFFFF"/>
          <w:lang w:val="en-GB"/>
        </w:rPr>
        <w:t>for</w:t>
      </w:r>
      <w:r w:rsidRPr="00E73DFC">
        <w:rPr>
          <w:rFonts w:ascii="Times New Roman" w:hAnsi="Times New Roman" w:cs="Times New Roman"/>
          <w:color w:val="010205"/>
          <w:sz w:val="24"/>
          <w:szCs w:val="24"/>
          <w:shd w:val="clear" w:color="auto" w:fill="FFFFFF"/>
          <w:lang w:val="en-GB"/>
        </w:rPr>
        <w:t xml:space="preserve"> jitter in milliseconds</w:t>
      </w:r>
      <w:r>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w:t>
      </w:r>
      <w:proofErr w:type="spellStart"/>
      <w:r w:rsidRPr="00E73DFC">
        <w:rPr>
          <w:rFonts w:ascii="Times New Roman" w:hAnsi="Times New Roman" w:cs="Times New Roman"/>
          <w:color w:val="010205"/>
          <w:sz w:val="24"/>
          <w:szCs w:val="24"/>
          <w:shd w:val="clear" w:color="auto" w:fill="FFFFFF"/>
          <w:lang w:val="en-GB"/>
        </w:rPr>
        <w:t>ms</w:t>
      </w:r>
      <w:proofErr w:type="spellEnd"/>
      <w:r w:rsidRPr="00E73DFC">
        <w:rPr>
          <w:rFonts w:ascii="Times New Roman" w:hAnsi="Times New Roman" w:cs="Times New Roman"/>
          <w:color w:val="010205"/>
          <w:sz w:val="24"/>
          <w:szCs w:val="24"/>
          <w:shd w:val="clear" w:color="auto" w:fill="FFFFFF"/>
          <w:lang w:val="en-GB"/>
        </w:rPr>
        <w:t xml:space="preserve">) measures </w:t>
      </w:r>
      <w:r>
        <w:rPr>
          <w:rFonts w:ascii="Times New Roman" w:hAnsi="Times New Roman" w:cs="Times New Roman"/>
          <w:color w:val="010205"/>
          <w:sz w:val="24"/>
          <w:szCs w:val="24"/>
          <w:shd w:val="clear" w:color="auto" w:fill="FFFFFF"/>
          <w:lang w:val="en-GB"/>
        </w:rPr>
        <w:t>expressing</w:t>
      </w:r>
      <w:r w:rsidRPr="00E73DFC">
        <w:rPr>
          <w:rFonts w:ascii="Times New Roman" w:hAnsi="Times New Roman" w:cs="Times New Roman"/>
          <w:color w:val="010205"/>
          <w:sz w:val="24"/>
          <w:szCs w:val="24"/>
          <w:shd w:val="clear" w:color="auto" w:fill="FFFFFF"/>
          <w:lang w:val="en-GB"/>
        </w:rPr>
        <w:t xml:space="preserve"> </w:t>
      </w:r>
    </w:p>
    <w:p w14:paraId="1574C5C9" w14:textId="095C9DD6"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Pr>
          <w:rFonts w:ascii="Times New Roman" w:hAnsi="Times New Roman" w:cs="Times New Roman"/>
          <w:color w:val="010205"/>
          <w:sz w:val="24"/>
          <w:szCs w:val="24"/>
          <w:shd w:val="clear" w:color="auto" w:fill="FFFFFF"/>
          <w:lang w:val="en-GB"/>
        </w:rPr>
        <w:t>b</w:t>
      </w:r>
      <w:r w:rsidR="0091260E">
        <w:rPr>
          <w:rFonts w:ascii="Times New Roman" w:hAnsi="Times New Roman" w:cs="Times New Roman"/>
          <w:color w:val="010205"/>
          <w:sz w:val="24"/>
          <w:szCs w:val="24"/>
          <w:shd w:val="clear" w:color="auto" w:fill="FFFFFF"/>
          <w:lang w:val="en-GB"/>
        </w:rPr>
        <w:t>andwidth*</w:t>
      </w:r>
      <w:r>
        <w:rPr>
          <w:rFonts w:ascii="Times New Roman" w:hAnsi="Times New Roman" w:cs="Times New Roman"/>
          <w:color w:val="010205"/>
          <w:sz w:val="24"/>
          <w:szCs w:val="24"/>
          <w:shd w:val="clear" w:color="auto" w:fill="FFFFFF"/>
          <w:lang w:val="en-GB"/>
        </w:rPr>
        <w:t>a</w:t>
      </w:r>
      <w:r w:rsidRPr="00E73DFC">
        <w:rPr>
          <w:rFonts w:ascii="Times New Roman" w:hAnsi="Times New Roman" w:cs="Times New Roman"/>
          <w:color w:val="010205"/>
          <w:sz w:val="24"/>
          <w:szCs w:val="24"/>
          <w:shd w:val="clear" w:color="auto" w:fill="FFFFFF"/>
          <w:lang w:val="en-GB"/>
        </w:rPr>
        <w:t>lgorithm</w:t>
      </w:r>
      <w:r w:rsidRPr="00F23E03">
        <w:rPr>
          <w:rFonts w:ascii="Times New Roman" w:hAnsi="Times New Roman" w:cs="Times New Roman"/>
          <w:color w:val="010205"/>
          <w:sz w:val="24"/>
          <w:szCs w:val="24"/>
          <w:shd w:val="clear" w:color="auto" w:fill="FFFFFF"/>
          <w:lang w:val="en-GB"/>
        </w:rPr>
        <w:t xml:space="preserve"> interaction</w:t>
      </w:r>
      <w:r>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for 5 minutes duration</w:t>
      </w:r>
      <w:r w:rsidR="00677F89">
        <w:rPr>
          <w:rFonts w:asciiTheme="majorBidi" w:hAnsiTheme="majorBidi" w:cstheme="majorBidi"/>
          <w:sz w:val="24"/>
          <w:szCs w:val="24"/>
          <w:shd w:val="clear" w:color="auto" w:fill="FFFFFF"/>
          <w:lang w:val="en-GB"/>
        </w:rPr>
        <w:t>………………………..............</w:t>
      </w:r>
      <w:r w:rsidR="0091260E">
        <w:rPr>
          <w:rFonts w:asciiTheme="majorBidi" w:hAnsiTheme="majorBidi" w:cstheme="majorBidi"/>
          <w:sz w:val="24"/>
          <w:szCs w:val="24"/>
          <w:shd w:val="clear" w:color="auto" w:fill="FFFFFF"/>
          <w:lang w:val="en-GB"/>
        </w:rPr>
        <w:tab/>
        <w:t>162</w:t>
      </w:r>
    </w:p>
    <w:p w14:paraId="3BD47986" w14:textId="77777777" w:rsidR="009C0CE3" w:rsidRDefault="009C0CE3" w:rsidP="009C0CE3">
      <w:pPr>
        <w:spacing w:before="45"/>
        <w:ind w:left="202" w:right="-64"/>
        <w:rPr>
          <w:rFonts w:ascii="Times New Roman" w:hAnsi="Times New Roman" w:cs="Times New Roman"/>
          <w:color w:val="010205"/>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shd w:val="clear" w:color="auto" w:fill="FFFFFF"/>
          <w:lang w:val="en-GB"/>
        </w:rPr>
        <w:t xml:space="preserve">-13) </w:t>
      </w:r>
      <w:r w:rsidRPr="00E73DFC">
        <w:rPr>
          <w:rFonts w:ascii="Times New Roman" w:hAnsi="Times New Roman" w:cs="Times New Roman"/>
          <w:color w:val="010205"/>
          <w:sz w:val="24"/>
          <w:szCs w:val="24"/>
          <w:shd w:val="clear" w:color="auto" w:fill="FFFFFF"/>
          <w:lang w:val="en-GB"/>
        </w:rPr>
        <w:t xml:space="preserve">Results </w:t>
      </w:r>
      <w:r>
        <w:rPr>
          <w:rFonts w:ascii="Times New Roman" w:hAnsi="Times New Roman" w:cs="Times New Roman"/>
          <w:color w:val="010205"/>
          <w:sz w:val="24"/>
          <w:szCs w:val="24"/>
          <w:shd w:val="clear" w:color="auto" w:fill="FFFFFF"/>
          <w:lang w:val="en-GB"/>
        </w:rPr>
        <w:t>for</w:t>
      </w:r>
      <w:r w:rsidRPr="00E73DFC">
        <w:rPr>
          <w:rFonts w:ascii="Times New Roman" w:hAnsi="Times New Roman" w:cs="Times New Roman"/>
          <w:color w:val="010205"/>
          <w:sz w:val="24"/>
          <w:szCs w:val="24"/>
          <w:shd w:val="clear" w:color="auto" w:fill="FFFFFF"/>
          <w:lang w:val="en-GB"/>
        </w:rPr>
        <w:t xml:space="preserve"> jitter in milliseconds</w:t>
      </w:r>
      <w:r>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w:t>
      </w:r>
      <w:proofErr w:type="spellStart"/>
      <w:r w:rsidRPr="00E73DFC">
        <w:rPr>
          <w:rFonts w:ascii="Times New Roman" w:hAnsi="Times New Roman" w:cs="Times New Roman"/>
          <w:color w:val="010205"/>
          <w:sz w:val="24"/>
          <w:szCs w:val="24"/>
          <w:shd w:val="clear" w:color="auto" w:fill="FFFFFF"/>
          <w:lang w:val="en-GB"/>
        </w:rPr>
        <w:t>ms</w:t>
      </w:r>
      <w:proofErr w:type="spellEnd"/>
      <w:r w:rsidRPr="00E73DFC">
        <w:rPr>
          <w:rFonts w:ascii="Times New Roman" w:hAnsi="Times New Roman" w:cs="Times New Roman"/>
          <w:color w:val="010205"/>
          <w:sz w:val="24"/>
          <w:szCs w:val="24"/>
          <w:shd w:val="clear" w:color="auto" w:fill="FFFFFF"/>
          <w:lang w:val="en-GB"/>
        </w:rPr>
        <w:t xml:space="preserve">) measures </w:t>
      </w:r>
      <w:r>
        <w:rPr>
          <w:rFonts w:ascii="Times New Roman" w:hAnsi="Times New Roman" w:cs="Times New Roman"/>
          <w:color w:val="010205"/>
          <w:sz w:val="24"/>
          <w:szCs w:val="24"/>
          <w:shd w:val="clear" w:color="auto" w:fill="FFFFFF"/>
          <w:lang w:val="en-GB"/>
        </w:rPr>
        <w:t>expressing</w:t>
      </w:r>
    </w:p>
    <w:p w14:paraId="6146EAC9" w14:textId="411FCF58"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Pr>
          <w:rFonts w:ascii="Times New Roman" w:hAnsi="Times New Roman" w:cs="Times New Roman"/>
          <w:color w:val="010205"/>
          <w:sz w:val="24"/>
          <w:szCs w:val="24"/>
          <w:shd w:val="clear" w:color="auto" w:fill="FFFFFF"/>
          <w:lang w:val="en-GB"/>
        </w:rPr>
        <w:t>b</w:t>
      </w:r>
      <w:r w:rsidR="0091260E">
        <w:rPr>
          <w:rFonts w:ascii="Times New Roman" w:hAnsi="Times New Roman" w:cs="Times New Roman"/>
          <w:color w:val="010205"/>
          <w:sz w:val="24"/>
          <w:szCs w:val="24"/>
          <w:shd w:val="clear" w:color="auto" w:fill="FFFFFF"/>
          <w:lang w:val="en-GB"/>
        </w:rPr>
        <w:t>andwidth*</w:t>
      </w:r>
      <w:r>
        <w:rPr>
          <w:rFonts w:ascii="Times New Roman" w:hAnsi="Times New Roman" w:cs="Times New Roman"/>
          <w:color w:val="010205"/>
          <w:sz w:val="24"/>
          <w:szCs w:val="24"/>
          <w:shd w:val="clear" w:color="auto" w:fill="FFFFFF"/>
          <w:lang w:val="en-GB"/>
        </w:rPr>
        <w:t>t</w:t>
      </w:r>
      <w:r w:rsidRPr="00E73DFC">
        <w:rPr>
          <w:rFonts w:ascii="Times New Roman" w:hAnsi="Times New Roman" w:cs="Times New Roman"/>
          <w:color w:val="010205"/>
          <w:sz w:val="24"/>
          <w:szCs w:val="24"/>
          <w:shd w:val="clear" w:color="auto" w:fill="FFFFFF"/>
          <w:lang w:val="en-GB"/>
        </w:rPr>
        <w:t xml:space="preserve">raffic </w:t>
      </w:r>
      <w:r>
        <w:rPr>
          <w:rFonts w:ascii="Times New Roman" w:hAnsi="Times New Roman" w:cs="Times New Roman"/>
          <w:color w:val="010205"/>
          <w:sz w:val="24"/>
          <w:szCs w:val="24"/>
          <w:shd w:val="clear" w:color="auto" w:fill="FFFFFF"/>
          <w:lang w:val="en-GB"/>
        </w:rPr>
        <w:t>t</w:t>
      </w:r>
      <w:r w:rsidRPr="00E73DFC">
        <w:rPr>
          <w:rFonts w:ascii="Times New Roman" w:hAnsi="Times New Roman" w:cs="Times New Roman"/>
          <w:color w:val="010205"/>
          <w:sz w:val="24"/>
          <w:szCs w:val="24"/>
          <w:shd w:val="clear" w:color="auto" w:fill="FFFFFF"/>
          <w:lang w:val="en-GB"/>
        </w:rPr>
        <w:t xml:space="preserve">ype </w:t>
      </w:r>
      <w:r>
        <w:rPr>
          <w:rFonts w:ascii="Times New Roman" w:hAnsi="Times New Roman" w:cs="Times New Roman"/>
          <w:color w:val="010205"/>
          <w:sz w:val="24"/>
          <w:szCs w:val="24"/>
          <w:shd w:val="clear" w:color="auto" w:fill="FFFFFF"/>
          <w:lang w:val="en-GB"/>
        </w:rPr>
        <w:t>interaction for 5 minutes duration</w:t>
      </w:r>
      <w:r w:rsidR="0091260E">
        <w:rPr>
          <w:rFonts w:asciiTheme="majorBidi" w:hAnsiTheme="majorBidi" w:cstheme="majorBidi"/>
          <w:sz w:val="24"/>
          <w:szCs w:val="24"/>
          <w:shd w:val="clear" w:color="auto" w:fill="FFFFFF"/>
          <w:lang w:val="en-GB"/>
        </w:rPr>
        <w:t>………………………......</w:t>
      </w:r>
      <w:r w:rsidR="004D3A18">
        <w:rPr>
          <w:rFonts w:asciiTheme="majorBidi" w:hAnsiTheme="majorBidi" w:cstheme="majorBidi"/>
          <w:sz w:val="24"/>
          <w:szCs w:val="24"/>
          <w:shd w:val="clear" w:color="auto" w:fill="FFFFFF"/>
          <w:lang w:val="en-GB"/>
        </w:rPr>
        <w:t>..</w:t>
      </w:r>
      <w:r w:rsidR="00677F89">
        <w:rPr>
          <w:rFonts w:asciiTheme="majorBidi" w:hAnsiTheme="majorBidi" w:cstheme="majorBidi"/>
          <w:sz w:val="24"/>
          <w:szCs w:val="24"/>
          <w:shd w:val="clear" w:color="auto" w:fill="FFFFFF"/>
          <w:lang w:val="en-GB"/>
        </w:rPr>
        <w:t>...</w:t>
      </w:r>
      <w:r w:rsidR="0091260E">
        <w:rPr>
          <w:rFonts w:asciiTheme="majorBidi" w:hAnsiTheme="majorBidi" w:cstheme="majorBidi"/>
          <w:sz w:val="24"/>
          <w:szCs w:val="24"/>
          <w:shd w:val="clear" w:color="auto" w:fill="FFFFFF"/>
          <w:lang w:val="en-GB"/>
        </w:rPr>
        <w:tab/>
        <w:t>163</w:t>
      </w:r>
    </w:p>
    <w:p w14:paraId="78AA0A71" w14:textId="77777777" w:rsidR="009C0CE3" w:rsidRDefault="009C0CE3" w:rsidP="009C0CE3">
      <w:pPr>
        <w:spacing w:before="45"/>
        <w:ind w:left="202" w:right="-64"/>
        <w:rPr>
          <w:rFonts w:ascii="Times New Roman" w:hAnsi="Times New Roman" w:cs="Times New Roman"/>
          <w:color w:val="010205"/>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shd w:val="clear" w:color="auto" w:fill="FFFFFF"/>
          <w:lang w:val="en-GB"/>
        </w:rPr>
        <w:t xml:space="preserve">-14) </w:t>
      </w:r>
      <w:r w:rsidRPr="00E73DFC">
        <w:rPr>
          <w:rFonts w:ascii="Times New Roman" w:hAnsi="Times New Roman" w:cs="Times New Roman"/>
          <w:color w:val="010205"/>
          <w:sz w:val="24"/>
          <w:szCs w:val="24"/>
          <w:shd w:val="clear" w:color="auto" w:fill="FFFFFF"/>
          <w:lang w:val="en-GB"/>
        </w:rPr>
        <w:t xml:space="preserve">Results </w:t>
      </w:r>
      <w:r>
        <w:rPr>
          <w:rFonts w:ascii="Times New Roman" w:hAnsi="Times New Roman" w:cs="Times New Roman"/>
          <w:color w:val="010205"/>
          <w:sz w:val="24"/>
          <w:szCs w:val="24"/>
          <w:shd w:val="clear" w:color="auto" w:fill="FFFFFF"/>
          <w:lang w:val="en-GB"/>
        </w:rPr>
        <w:t>for</w:t>
      </w:r>
      <w:r w:rsidRPr="00E73DFC">
        <w:rPr>
          <w:rFonts w:ascii="Times New Roman" w:hAnsi="Times New Roman" w:cs="Times New Roman"/>
          <w:color w:val="010205"/>
          <w:sz w:val="24"/>
          <w:szCs w:val="24"/>
          <w:shd w:val="clear" w:color="auto" w:fill="FFFFFF"/>
          <w:lang w:val="en-GB"/>
        </w:rPr>
        <w:t xml:space="preserve"> jitter in milliseconds</w:t>
      </w:r>
      <w:r>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w:t>
      </w:r>
      <w:proofErr w:type="spellStart"/>
      <w:r w:rsidRPr="00E73DFC">
        <w:rPr>
          <w:rFonts w:ascii="Times New Roman" w:hAnsi="Times New Roman" w:cs="Times New Roman"/>
          <w:color w:val="010205"/>
          <w:sz w:val="24"/>
          <w:szCs w:val="24"/>
          <w:shd w:val="clear" w:color="auto" w:fill="FFFFFF"/>
          <w:lang w:val="en-GB"/>
        </w:rPr>
        <w:t>ms</w:t>
      </w:r>
      <w:proofErr w:type="spellEnd"/>
      <w:r w:rsidRPr="00E73DFC">
        <w:rPr>
          <w:rFonts w:ascii="Times New Roman" w:hAnsi="Times New Roman" w:cs="Times New Roman"/>
          <w:color w:val="010205"/>
          <w:sz w:val="24"/>
          <w:szCs w:val="24"/>
          <w:shd w:val="clear" w:color="auto" w:fill="FFFFFF"/>
          <w:lang w:val="en-GB"/>
        </w:rPr>
        <w:t>)</w:t>
      </w:r>
      <w:r w:rsidRPr="00E73DFC">
        <w:rPr>
          <w:rFonts w:ascii="Times New Roman" w:eastAsiaTheme="majorEastAsia" w:hAnsi="Times New Roman" w:cs="Times New Roman"/>
          <w:sz w:val="32"/>
          <w:szCs w:val="32"/>
          <w:lang w:val="en-GB"/>
        </w:rPr>
        <w:t xml:space="preserve"> </w:t>
      </w:r>
      <w:r w:rsidRPr="00E73DFC">
        <w:rPr>
          <w:rFonts w:ascii="Times New Roman" w:hAnsi="Times New Roman" w:cs="Times New Roman"/>
          <w:color w:val="010205"/>
          <w:sz w:val="24"/>
          <w:szCs w:val="24"/>
          <w:shd w:val="clear" w:color="auto" w:fill="FFFFFF"/>
          <w:lang w:val="en-GB"/>
        </w:rPr>
        <w:t xml:space="preserve">measures </w:t>
      </w:r>
      <w:r>
        <w:rPr>
          <w:rFonts w:ascii="Times New Roman" w:hAnsi="Times New Roman" w:cs="Times New Roman"/>
          <w:color w:val="010205"/>
          <w:sz w:val="24"/>
          <w:szCs w:val="24"/>
          <w:shd w:val="clear" w:color="auto" w:fill="FFFFFF"/>
          <w:lang w:val="en-GB"/>
        </w:rPr>
        <w:t>expressing</w:t>
      </w:r>
    </w:p>
    <w:p w14:paraId="2E5F80B2" w14:textId="3E88B5BC"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Pr>
          <w:rFonts w:ascii="Times New Roman" w:hAnsi="Times New Roman" w:cs="Times New Roman"/>
          <w:color w:val="010205"/>
          <w:sz w:val="24"/>
          <w:szCs w:val="24"/>
          <w:shd w:val="clear" w:color="auto" w:fill="FFFFFF"/>
          <w:lang w:val="en-GB"/>
        </w:rPr>
        <w:t>b</w:t>
      </w:r>
      <w:r w:rsidR="0091260E">
        <w:rPr>
          <w:rFonts w:ascii="Times New Roman" w:hAnsi="Times New Roman" w:cs="Times New Roman"/>
          <w:color w:val="010205"/>
          <w:sz w:val="24"/>
          <w:szCs w:val="24"/>
          <w:shd w:val="clear" w:color="auto" w:fill="FFFFFF"/>
          <w:lang w:val="en-GB"/>
        </w:rPr>
        <w:t>andwidth*</w:t>
      </w:r>
      <w:r>
        <w:rPr>
          <w:rFonts w:ascii="Times New Roman" w:hAnsi="Times New Roman" w:cs="Times New Roman"/>
          <w:color w:val="010205"/>
          <w:sz w:val="24"/>
          <w:szCs w:val="24"/>
          <w:shd w:val="clear" w:color="auto" w:fill="FFFFFF"/>
          <w:lang w:val="en-GB"/>
        </w:rPr>
        <w:t>t</w:t>
      </w:r>
      <w:r w:rsidRPr="00E73DFC">
        <w:rPr>
          <w:rFonts w:ascii="Times New Roman" w:hAnsi="Times New Roman" w:cs="Times New Roman"/>
          <w:color w:val="010205"/>
          <w:sz w:val="24"/>
          <w:szCs w:val="24"/>
          <w:shd w:val="clear" w:color="auto" w:fill="FFFFFF"/>
          <w:lang w:val="en-GB"/>
        </w:rPr>
        <w:t xml:space="preserve">raffic </w:t>
      </w:r>
      <w:r>
        <w:rPr>
          <w:rFonts w:ascii="Times New Roman" w:hAnsi="Times New Roman" w:cs="Times New Roman"/>
          <w:color w:val="010205"/>
          <w:sz w:val="24"/>
          <w:szCs w:val="24"/>
          <w:shd w:val="clear" w:color="auto" w:fill="FFFFFF"/>
          <w:lang w:val="en-GB"/>
        </w:rPr>
        <w:t>t</w:t>
      </w:r>
      <w:r w:rsidRPr="00E73DFC">
        <w:rPr>
          <w:rFonts w:ascii="Times New Roman" w:hAnsi="Times New Roman" w:cs="Times New Roman"/>
          <w:color w:val="010205"/>
          <w:sz w:val="24"/>
          <w:szCs w:val="24"/>
          <w:shd w:val="clear" w:color="auto" w:fill="FFFFFF"/>
          <w:lang w:val="en-GB"/>
        </w:rPr>
        <w:t>ype</w:t>
      </w:r>
      <w:r w:rsidRPr="00F23E03">
        <w:rPr>
          <w:rFonts w:ascii="Times New Roman" w:hAnsi="Times New Roman" w:cs="Times New Roman"/>
          <w:color w:val="010205"/>
          <w:sz w:val="24"/>
          <w:szCs w:val="24"/>
          <w:shd w:val="clear" w:color="auto" w:fill="FFFFFF"/>
          <w:lang w:val="en-GB"/>
        </w:rPr>
        <w:t xml:space="preserve"> interaction</w:t>
      </w:r>
      <w:r>
        <w:rPr>
          <w:rFonts w:ascii="Times New Roman" w:hAnsi="Times New Roman" w:cs="Times New Roman"/>
          <w:b/>
          <w:bCs/>
          <w:color w:val="010205"/>
          <w:sz w:val="32"/>
          <w:szCs w:val="32"/>
          <w:lang w:val="en-GB"/>
        </w:rPr>
        <w:t xml:space="preserve"> </w:t>
      </w:r>
      <w:r w:rsidRPr="00E73DFC">
        <w:rPr>
          <w:rFonts w:ascii="Times New Roman" w:hAnsi="Times New Roman" w:cs="Times New Roman"/>
          <w:color w:val="010205"/>
          <w:sz w:val="24"/>
          <w:szCs w:val="24"/>
          <w:shd w:val="clear" w:color="auto" w:fill="FFFFFF"/>
          <w:lang w:val="en-GB"/>
        </w:rPr>
        <w:t>for 1 minute duration</w:t>
      </w:r>
      <w:r>
        <w:rPr>
          <w:rFonts w:ascii="Times New Roman" w:hAnsi="Times New Roman" w:cs="Times New Roman"/>
          <w:color w:val="010205"/>
          <w:sz w:val="24"/>
          <w:szCs w:val="24"/>
          <w:shd w:val="clear" w:color="auto" w:fill="FFFFFF"/>
          <w:lang w:val="en-GB"/>
        </w:rPr>
        <w:t xml:space="preserve"> </w:t>
      </w:r>
      <w:r>
        <w:rPr>
          <w:rFonts w:asciiTheme="majorBidi" w:hAnsiTheme="majorBidi" w:cstheme="majorBidi"/>
          <w:sz w:val="24"/>
          <w:szCs w:val="24"/>
          <w:shd w:val="clear" w:color="auto" w:fill="FFFFFF"/>
          <w:lang w:val="en-GB"/>
        </w:rPr>
        <w:t>…………………………</w:t>
      </w:r>
      <w:r w:rsidR="0091260E">
        <w:rPr>
          <w:rFonts w:asciiTheme="majorBidi" w:hAnsiTheme="majorBidi" w:cstheme="majorBidi"/>
          <w:sz w:val="24"/>
          <w:szCs w:val="24"/>
          <w:shd w:val="clear" w:color="auto" w:fill="FFFFFF"/>
          <w:lang w:val="en-GB"/>
        </w:rPr>
        <w:t>…</w:t>
      </w:r>
      <w:r w:rsidR="00677F89">
        <w:rPr>
          <w:rFonts w:asciiTheme="majorBidi" w:hAnsiTheme="majorBidi" w:cstheme="majorBidi"/>
          <w:sz w:val="24"/>
          <w:szCs w:val="24"/>
          <w:shd w:val="clear" w:color="auto" w:fill="FFFFFF"/>
          <w:lang w:val="en-GB"/>
        </w:rPr>
        <w:t>…</w:t>
      </w:r>
      <w:r w:rsidR="0091260E">
        <w:rPr>
          <w:rFonts w:asciiTheme="majorBidi" w:hAnsiTheme="majorBidi" w:cstheme="majorBidi"/>
          <w:sz w:val="24"/>
          <w:szCs w:val="24"/>
          <w:shd w:val="clear" w:color="auto" w:fill="FFFFFF"/>
          <w:lang w:val="en-GB"/>
        </w:rPr>
        <w:tab/>
        <w:t>165</w:t>
      </w:r>
    </w:p>
    <w:p w14:paraId="20D8F8DE" w14:textId="77777777" w:rsidR="009C0CE3" w:rsidRDefault="009C0CE3" w:rsidP="009C0CE3">
      <w:pPr>
        <w:spacing w:before="45"/>
        <w:ind w:left="202" w:right="-64"/>
        <w:rPr>
          <w:rFonts w:ascii="Times New Roman" w:hAnsi="Times New Roman" w:cs="Times New Roman"/>
          <w:color w:val="010205"/>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shd w:val="clear" w:color="auto" w:fill="FFFFFF"/>
          <w:lang w:val="en-GB"/>
        </w:rPr>
        <w:t xml:space="preserve">-15) </w:t>
      </w:r>
      <w:r w:rsidRPr="00B46F03">
        <w:rPr>
          <w:rFonts w:ascii="Times New Roman" w:hAnsi="Times New Roman" w:cs="Times New Roman"/>
          <w:color w:val="010205"/>
          <w:sz w:val="24"/>
          <w:szCs w:val="24"/>
          <w:shd w:val="clear" w:color="auto" w:fill="FFFFFF"/>
          <w:lang w:val="en-GB"/>
        </w:rPr>
        <w:t xml:space="preserve">Results </w:t>
      </w:r>
      <w:r>
        <w:rPr>
          <w:rFonts w:ascii="Times New Roman" w:hAnsi="Times New Roman" w:cs="Times New Roman"/>
          <w:color w:val="010205"/>
          <w:sz w:val="24"/>
          <w:szCs w:val="24"/>
          <w:shd w:val="clear" w:color="auto" w:fill="FFFFFF"/>
          <w:lang w:val="en-GB"/>
        </w:rPr>
        <w:t>for</w:t>
      </w:r>
      <w:r w:rsidRPr="00B46F03">
        <w:rPr>
          <w:rFonts w:ascii="Times New Roman" w:hAnsi="Times New Roman" w:cs="Times New Roman"/>
          <w:color w:val="010205"/>
          <w:sz w:val="24"/>
          <w:szCs w:val="24"/>
          <w:shd w:val="clear" w:color="auto" w:fill="FFFFFF"/>
          <w:lang w:val="en-GB"/>
        </w:rPr>
        <w:t xml:space="preserve"> delay in milliseconds</w:t>
      </w:r>
      <w:r>
        <w:rPr>
          <w:rFonts w:ascii="Times New Roman" w:hAnsi="Times New Roman" w:cs="Times New Roman"/>
          <w:color w:val="010205"/>
          <w:sz w:val="24"/>
          <w:szCs w:val="24"/>
          <w:shd w:val="clear" w:color="auto" w:fill="FFFFFF"/>
          <w:lang w:val="en-GB"/>
        </w:rPr>
        <w:t xml:space="preserve"> </w:t>
      </w:r>
      <w:r w:rsidRPr="00B46F03">
        <w:rPr>
          <w:rFonts w:ascii="Times New Roman" w:hAnsi="Times New Roman" w:cs="Times New Roman"/>
          <w:color w:val="010205"/>
          <w:sz w:val="24"/>
          <w:szCs w:val="24"/>
          <w:shd w:val="clear" w:color="auto" w:fill="FFFFFF"/>
          <w:lang w:val="en-GB"/>
        </w:rPr>
        <w:t>(</w:t>
      </w:r>
      <w:proofErr w:type="spellStart"/>
      <w:r w:rsidRPr="00B46F03">
        <w:rPr>
          <w:rFonts w:ascii="Times New Roman" w:hAnsi="Times New Roman" w:cs="Times New Roman"/>
          <w:color w:val="010205"/>
          <w:sz w:val="24"/>
          <w:szCs w:val="24"/>
          <w:shd w:val="clear" w:color="auto" w:fill="FFFFFF"/>
          <w:lang w:val="en-GB"/>
        </w:rPr>
        <w:t>ms</w:t>
      </w:r>
      <w:proofErr w:type="spellEnd"/>
      <w:r w:rsidRPr="00B46F03">
        <w:rPr>
          <w:rFonts w:ascii="Times New Roman" w:hAnsi="Times New Roman" w:cs="Times New Roman"/>
          <w:color w:val="010205"/>
          <w:sz w:val="24"/>
          <w:szCs w:val="24"/>
          <w:shd w:val="clear" w:color="auto" w:fill="FFFFFF"/>
          <w:lang w:val="en-GB"/>
        </w:rPr>
        <w:t>)</w:t>
      </w:r>
      <w:r w:rsidRPr="00B46F03">
        <w:rPr>
          <w:rFonts w:ascii="Times New Roman" w:eastAsiaTheme="majorEastAsia" w:hAnsi="Times New Roman" w:cs="Times New Roman"/>
          <w:sz w:val="32"/>
          <w:szCs w:val="32"/>
          <w:lang w:val="en-GB"/>
        </w:rPr>
        <w:t xml:space="preserve"> </w:t>
      </w:r>
      <w:r w:rsidRPr="00B46F03">
        <w:rPr>
          <w:rFonts w:ascii="Times New Roman" w:hAnsi="Times New Roman" w:cs="Times New Roman"/>
          <w:color w:val="010205"/>
          <w:sz w:val="24"/>
          <w:szCs w:val="24"/>
          <w:shd w:val="clear" w:color="auto" w:fill="FFFFFF"/>
          <w:lang w:val="en-GB"/>
        </w:rPr>
        <w:t xml:space="preserve">measures </w:t>
      </w:r>
      <w:r>
        <w:rPr>
          <w:rFonts w:ascii="Times New Roman" w:hAnsi="Times New Roman" w:cs="Times New Roman"/>
          <w:color w:val="010205"/>
          <w:sz w:val="24"/>
          <w:szCs w:val="24"/>
          <w:shd w:val="clear" w:color="auto" w:fill="FFFFFF"/>
          <w:lang w:val="en-GB"/>
        </w:rPr>
        <w:t>expressing</w:t>
      </w:r>
      <w:r w:rsidRPr="00B46F03">
        <w:rPr>
          <w:rFonts w:ascii="Times New Roman" w:hAnsi="Times New Roman" w:cs="Times New Roman"/>
          <w:color w:val="010205"/>
          <w:sz w:val="24"/>
          <w:szCs w:val="24"/>
          <w:shd w:val="clear" w:color="auto" w:fill="FFFFFF"/>
          <w:lang w:val="en-GB"/>
        </w:rPr>
        <w:t xml:space="preserve"> </w:t>
      </w:r>
    </w:p>
    <w:p w14:paraId="3ED02C13" w14:textId="1DB0D0F4"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Pr>
          <w:rFonts w:ascii="Times New Roman" w:hAnsi="Times New Roman" w:cs="Times New Roman"/>
          <w:color w:val="010205"/>
          <w:sz w:val="24"/>
          <w:szCs w:val="24"/>
          <w:shd w:val="clear" w:color="auto" w:fill="FFFFFF"/>
          <w:lang w:val="en-GB"/>
        </w:rPr>
        <w:t>t</w:t>
      </w:r>
      <w:r w:rsidRPr="00B46F03">
        <w:rPr>
          <w:rFonts w:ascii="Times New Roman" w:hAnsi="Times New Roman" w:cs="Times New Roman"/>
          <w:color w:val="010205"/>
          <w:sz w:val="24"/>
          <w:szCs w:val="24"/>
          <w:shd w:val="clear" w:color="auto" w:fill="FFFFFF"/>
          <w:lang w:val="en-GB"/>
        </w:rPr>
        <w:t xml:space="preserve">raffic </w:t>
      </w:r>
      <w:r>
        <w:rPr>
          <w:rFonts w:ascii="Times New Roman" w:hAnsi="Times New Roman" w:cs="Times New Roman"/>
          <w:color w:val="010205"/>
          <w:sz w:val="24"/>
          <w:szCs w:val="24"/>
          <w:shd w:val="clear" w:color="auto" w:fill="FFFFFF"/>
          <w:lang w:val="en-GB"/>
        </w:rPr>
        <w:t>t</w:t>
      </w:r>
      <w:r w:rsidR="0091260E">
        <w:rPr>
          <w:rFonts w:ascii="Times New Roman" w:hAnsi="Times New Roman" w:cs="Times New Roman"/>
          <w:color w:val="010205"/>
          <w:sz w:val="24"/>
          <w:szCs w:val="24"/>
          <w:shd w:val="clear" w:color="auto" w:fill="FFFFFF"/>
          <w:lang w:val="en-GB"/>
        </w:rPr>
        <w:t>ype*</w:t>
      </w:r>
      <w:r>
        <w:rPr>
          <w:rFonts w:ascii="Times New Roman" w:hAnsi="Times New Roman" w:cs="Times New Roman"/>
          <w:color w:val="010205"/>
          <w:sz w:val="24"/>
          <w:szCs w:val="24"/>
          <w:shd w:val="clear" w:color="auto" w:fill="FFFFFF"/>
          <w:lang w:val="en-GB"/>
        </w:rPr>
        <w:t>a</w:t>
      </w:r>
      <w:r w:rsidRPr="00B46F03">
        <w:rPr>
          <w:rFonts w:ascii="Times New Roman" w:hAnsi="Times New Roman" w:cs="Times New Roman"/>
          <w:color w:val="010205"/>
          <w:sz w:val="24"/>
          <w:szCs w:val="24"/>
          <w:shd w:val="clear" w:color="auto" w:fill="FFFFFF"/>
          <w:lang w:val="en-GB"/>
        </w:rPr>
        <w:t>lgorithm</w:t>
      </w:r>
      <w:r w:rsidRPr="00F23E03">
        <w:rPr>
          <w:rFonts w:ascii="Times New Roman" w:hAnsi="Times New Roman" w:cs="Times New Roman"/>
          <w:color w:val="010205"/>
          <w:sz w:val="24"/>
          <w:szCs w:val="24"/>
          <w:shd w:val="clear" w:color="auto" w:fill="FFFFFF"/>
          <w:lang w:val="en-GB"/>
        </w:rPr>
        <w:t xml:space="preserve"> interaction</w:t>
      </w:r>
      <w:r>
        <w:rPr>
          <w:rFonts w:ascii="Times New Roman" w:hAnsi="Times New Roman" w:cs="Times New Roman"/>
          <w:b/>
          <w:bCs/>
          <w:color w:val="010205"/>
          <w:sz w:val="32"/>
          <w:szCs w:val="32"/>
          <w:lang w:val="en-GB"/>
        </w:rPr>
        <w:t xml:space="preserve"> </w:t>
      </w:r>
      <w:r w:rsidRPr="00B46F03">
        <w:rPr>
          <w:rFonts w:ascii="Times New Roman" w:hAnsi="Times New Roman" w:cs="Times New Roman"/>
          <w:color w:val="010205"/>
          <w:sz w:val="24"/>
          <w:szCs w:val="24"/>
          <w:shd w:val="clear" w:color="auto" w:fill="FFFFFF"/>
          <w:lang w:val="en-GB"/>
        </w:rPr>
        <w:t>for 5 minutes duration</w:t>
      </w:r>
      <w:r>
        <w:rPr>
          <w:rFonts w:ascii="Times New Roman" w:hAnsi="Times New Roman" w:cs="Times New Roman"/>
          <w:color w:val="010205"/>
          <w:sz w:val="24"/>
          <w:szCs w:val="24"/>
          <w:shd w:val="clear" w:color="auto" w:fill="FFFFFF"/>
          <w:lang w:val="en-GB"/>
        </w:rPr>
        <w:t xml:space="preserve"> </w:t>
      </w:r>
      <w:r>
        <w:rPr>
          <w:rFonts w:asciiTheme="majorBidi" w:hAnsiTheme="majorBidi" w:cstheme="majorBidi"/>
          <w:sz w:val="24"/>
          <w:szCs w:val="24"/>
          <w:shd w:val="clear" w:color="auto" w:fill="FFFFFF"/>
          <w:lang w:val="en-GB"/>
        </w:rPr>
        <w:t>………………………</w:t>
      </w:r>
      <w:r w:rsidR="0091260E">
        <w:rPr>
          <w:rFonts w:asciiTheme="majorBidi" w:hAnsiTheme="majorBidi" w:cstheme="majorBidi"/>
          <w:sz w:val="24"/>
          <w:szCs w:val="24"/>
          <w:shd w:val="clear" w:color="auto" w:fill="FFFFFF"/>
          <w:lang w:val="en-GB"/>
        </w:rPr>
        <w:t>…...</w:t>
      </w:r>
      <w:r w:rsidR="004D3A18">
        <w:rPr>
          <w:rFonts w:asciiTheme="majorBidi" w:hAnsiTheme="majorBidi" w:cstheme="majorBidi"/>
          <w:sz w:val="24"/>
          <w:szCs w:val="24"/>
          <w:shd w:val="clear" w:color="auto" w:fill="FFFFFF"/>
          <w:lang w:val="en-GB"/>
        </w:rPr>
        <w:t>.</w:t>
      </w:r>
      <w:r w:rsidR="00677F89">
        <w:rPr>
          <w:rFonts w:asciiTheme="majorBidi" w:hAnsiTheme="majorBidi" w:cstheme="majorBidi"/>
          <w:sz w:val="24"/>
          <w:szCs w:val="24"/>
          <w:shd w:val="clear" w:color="auto" w:fill="FFFFFF"/>
          <w:lang w:val="en-GB"/>
        </w:rPr>
        <w:t>...</w:t>
      </w:r>
      <w:r w:rsidR="0091260E">
        <w:rPr>
          <w:rFonts w:asciiTheme="majorBidi" w:hAnsiTheme="majorBidi" w:cstheme="majorBidi"/>
          <w:sz w:val="24"/>
          <w:szCs w:val="24"/>
          <w:shd w:val="clear" w:color="auto" w:fill="FFFFFF"/>
          <w:lang w:val="en-GB"/>
        </w:rPr>
        <w:tab/>
        <w:t>166</w:t>
      </w:r>
    </w:p>
    <w:p w14:paraId="53379D0F" w14:textId="77777777" w:rsidR="009C0CE3" w:rsidRDefault="009C0CE3" w:rsidP="009C0CE3">
      <w:pPr>
        <w:spacing w:before="45"/>
        <w:ind w:left="202" w:right="-64"/>
        <w:rPr>
          <w:rFonts w:ascii="Times New Roman" w:hAnsi="Times New Roman" w:cs="Times New Roman"/>
          <w:color w:val="010205"/>
          <w:sz w:val="24"/>
          <w:szCs w:val="24"/>
          <w:shd w:val="clear" w:color="auto" w:fill="FFFFFF"/>
          <w:lang w:val="en-GB"/>
        </w:rPr>
      </w:pPr>
      <w:r w:rsidRPr="008D7EBC">
        <w:rPr>
          <w:rFonts w:asciiTheme="majorBidi" w:hAnsiTheme="majorBidi" w:cstheme="majorBidi"/>
          <w:sz w:val="24"/>
          <w:szCs w:val="24"/>
          <w:shd w:val="clear" w:color="auto" w:fill="FFFFFF"/>
          <w:lang w:val="en-GB"/>
        </w:rPr>
        <w:t>Table (</w:t>
      </w:r>
      <w:r>
        <w:rPr>
          <w:rFonts w:asciiTheme="majorBidi" w:hAnsiTheme="majorBidi" w:cstheme="majorBidi"/>
          <w:sz w:val="24"/>
          <w:szCs w:val="24"/>
          <w:shd w:val="clear" w:color="auto" w:fill="FFFFFF"/>
          <w:lang w:val="en-GB"/>
        </w:rPr>
        <w:t>8</w:t>
      </w:r>
      <w:r w:rsidRPr="008D7EBC">
        <w:rPr>
          <w:rFonts w:asciiTheme="majorBidi" w:hAnsiTheme="majorBidi" w:cstheme="majorBidi"/>
          <w:sz w:val="24"/>
          <w:szCs w:val="24"/>
          <w:shd w:val="clear" w:color="auto" w:fill="FFFFFF"/>
          <w:lang w:val="en-GB"/>
        </w:rPr>
        <w:t xml:space="preserve">-16) </w:t>
      </w:r>
      <w:r w:rsidRPr="00B46F03">
        <w:rPr>
          <w:rFonts w:ascii="Times New Roman" w:hAnsi="Times New Roman" w:cs="Times New Roman"/>
          <w:color w:val="010205"/>
          <w:sz w:val="24"/>
          <w:szCs w:val="24"/>
          <w:shd w:val="clear" w:color="auto" w:fill="FFFFFF"/>
          <w:lang w:val="en-GB"/>
        </w:rPr>
        <w:t xml:space="preserve">Results </w:t>
      </w:r>
      <w:r>
        <w:rPr>
          <w:rFonts w:ascii="Times New Roman" w:hAnsi="Times New Roman" w:cs="Times New Roman"/>
          <w:color w:val="010205"/>
          <w:sz w:val="24"/>
          <w:szCs w:val="24"/>
          <w:shd w:val="clear" w:color="auto" w:fill="FFFFFF"/>
          <w:lang w:val="en-GB"/>
        </w:rPr>
        <w:t>for</w:t>
      </w:r>
      <w:r w:rsidRPr="00B46F03">
        <w:rPr>
          <w:rFonts w:ascii="Times New Roman" w:hAnsi="Times New Roman" w:cs="Times New Roman"/>
          <w:color w:val="010205"/>
          <w:sz w:val="24"/>
          <w:szCs w:val="24"/>
          <w:shd w:val="clear" w:color="auto" w:fill="FFFFFF"/>
          <w:lang w:val="en-GB"/>
        </w:rPr>
        <w:t xml:space="preserve"> delay in millisecond</w:t>
      </w:r>
      <w:r>
        <w:rPr>
          <w:rFonts w:ascii="Times New Roman" w:hAnsi="Times New Roman" w:cs="Times New Roman"/>
          <w:color w:val="010205"/>
          <w:sz w:val="24"/>
          <w:szCs w:val="24"/>
          <w:shd w:val="clear" w:color="auto" w:fill="FFFFFF"/>
          <w:lang w:val="en-GB"/>
        </w:rPr>
        <w:t>s (</w:t>
      </w:r>
      <w:proofErr w:type="spellStart"/>
      <w:r>
        <w:rPr>
          <w:rFonts w:ascii="Times New Roman" w:hAnsi="Times New Roman" w:cs="Times New Roman"/>
          <w:color w:val="010205"/>
          <w:sz w:val="24"/>
          <w:szCs w:val="24"/>
          <w:shd w:val="clear" w:color="auto" w:fill="FFFFFF"/>
          <w:lang w:val="en-GB"/>
        </w:rPr>
        <w:t>ms</w:t>
      </w:r>
      <w:proofErr w:type="spellEnd"/>
      <w:r>
        <w:rPr>
          <w:rFonts w:ascii="Times New Roman" w:hAnsi="Times New Roman" w:cs="Times New Roman"/>
          <w:color w:val="010205"/>
          <w:sz w:val="24"/>
          <w:szCs w:val="24"/>
          <w:shd w:val="clear" w:color="auto" w:fill="FFFFFF"/>
          <w:lang w:val="en-GB"/>
        </w:rPr>
        <w:t xml:space="preserve">) measures expressing </w:t>
      </w:r>
    </w:p>
    <w:p w14:paraId="17911F38" w14:textId="234CEA72" w:rsidR="009C0CE3" w:rsidRPr="008D7EBC" w:rsidRDefault="009C0CE3" w:rsidP="009C0CE3">
      <w:pPr>
        <w:spacing w:before="45"/>
        <w:ind w:left="202" w:right="-64"/>
        <w:rPr>
          <w:rFonts w:asciiTheme="majorBidi" w:hAnsiTheme="majorBidi" w:cstheme="majorBidi"/>
          <w:sz w:val="24"/>
          <w:szCs w:val="24"/>
          <w:shd w:val="clear" w:color="auto" w:fill="FFFFFF"/>
          <w:lang w:val="en-GB"/>
        </w:rPr>
      </w:pPr>
      <w:r>
        <w:rPr>
          <w:rFonts w:ascii="Times New Roman" w:hAnsi="Times New Roman" w:cs="Times New Roman"/>
          <w:color w:val="010205"/>
          <w:sz w:val="24"/>
          <w:szCs w:val="24"/>
          <w:shd w:val="clear" w:color="auto" w:fill="FFFFFF"/>
          <w:lang w:val="en-GB"/>
        </w:rPr>
        <w:t>traffic type*a</w:t>
      </w:r>
      <w:r w:rsidRPr="00B46F03">
        <w:rPr>
          <w:rFonts w:ascii="Times New Roman" w:hAnsi="Times New Roman" w:cs="Times New Roman"/>
          <w:color w:val="010205"/>
          <w:sz w:val="24"/>
          <w:szCs w:val="24"/>
          <w:shd w:val="clear" w:color="auto" w:fill="FFFFFF"/>
          <w:lang w:val="en-GB"/>
        </w:rPr>
        <w:t>lgorithm</w:t>
      </w:r>
      <w:r>
        <w:rPr>
          <w:rFonts w:ascii="Times New Roman" w:hAnsi="Times New Roman" w:cs="Times New Roman"/>
          <w:color w:val="010205"/>
          <w:sz w:val="24"/>
          <w:szCs w:val="24"/>
          <w:shd w:val="clear" w:color="auto" w:fill="FFFFFF"/>
          <w:lang w:val="en-GB"/>
        </w:rPr>
        <w:t xml:space="preserve"> interaction</w:t>
      </w:r>
      <w:r w:rsidRPr="00B46F03">
        <w:rPr>
          <w:rFonts w:ascii="Times New Roman" w:hAnsi="Times New Roman" w:cs="Times New Roman"/>
          <w:b/>
          <w:bCs/>
          <w:color w:val="010205"/>
          <w:sz w:val="32"/>
          <w:szCs w:val="32"/>
          <w:lang w:val="en-GB"/>
        </w:rPr>
        <w:t xml:space="preserve"> </w:t>
      </w:r>
      <w:r w:rsidRPr="00B46F03">
        <w:rPr>
          <w:rFonts w:ascii="Times New Roman" w:hAnsi="Times New Roman" w:cs="Times New Roman"/>
          <w:color w:val="010205"/>
          <w:sz w:val="24"/>
          <w:szCs w:val="24"/>
          <w:shd w:val="clear" w:color="auto" w:fill="FFFFFF"/>
          <w:lang w:val="en-GB"/>
        </w:rPr>
        <w:t>for 15 minutes duration</w:t>
      </w:r>
      <w:r>
        <w:rPr>
          <w:rFonts w:ascii="Times New Roman" w:hAnsi="Times New Roman" w:cs="Times New Roman"/>
          <w:color w:val="010205"/>
          <w:sz w:val="24"/>
          <w:szCs w:val="24"/>
          <w:shd w:val="clear" w:color="auto" w:fill="FFFFFF"/>
          <w:lang w:val="en-GB"/>
        </w:rPr>
        <w:t xml:space="preserve"> </w:t>
      </w:r>
      <w:r w:rsidR="0091260E">
        <w:rPr>
          <w:rFonts w:asciiTheme="majorBidi" w:hAnsiTheme="majorBidi" w:cstheme="majorBidi"/>
          <w:sz w:val="24"/>
          <w:szCs w:val="24"/>
          <w:shd w:val="clear" w:color="auto" w:fill="FFFFFF"/>
          <w:lang w:val="en-GB"/>
        </w:rPr>
        <w:t>…………………………</w:t>
      </w:r>
      <w:r w:rsidR="004D3A18">
        <w:rPr>
          <w:rFonts w:asciiTheme="majorBidi" w:hAnsiTheme="majorBidi" w:cstheme="majorBidi"/>
          <w:sz w:val="24"/>
          <w:szCs w:val="24"/>
          <w:shd w:val="clear" w:color="auto" w:fill="FFFFFF"/>
          <w:lang w:val="en-GB"/>
        </w:rPr>
        <w:t>…</w:t>
      </w:r>
      <w:r w:rsidR="00677F89">
        <w:rPr>
          <w:rFonts w:asciiTheme="majorBidi" w:hAnsiTheme="majorBidi" w:cstheme="majorBidi"/>
          <w:sz w:val="24"/>
          <w:szCs w:val="24"/>
          <w:shd w:val="clear" w:color="auto" w:fill="FFFFFF"/>
          <w:lang w:val="en-GB"/>
        </w:rPr>
        <w:t>..</w:t>
      </w:r>
      <w:r w:rsidR="0091260E">
        <w:rPr>
          <w:rFonts w:asciiTheme="majorBidi" w:hAnsiTheme="majorBidi" w:cstheme="majorBidi"/>
          <w:sz w:val="24"/>
          <w:szCs w:val="24"/>
          <w:shd w:val="clear" w:color="auto" w:fill="FFFFFF"/>
          <w:lang w:val="en-GB"/>
        </w:rPr>
        <w:tab/>
        <w:t>166</w:t>
      </w:r>
    </w:p>
    <w:p w14:paraId="356767DC" w14:textId="77777777" w:rsidR="009C0CE3" w:rsidRPr="008D7EBC" w:rsidRDefault="009C0CE3" w:rsidP="009C0CE3">
      <w:pPr>
        <w:spacing w:before="45"/>
        <w:ind w:left="202" w:right="-64"/>
        <w:rPr>
          <w:rFonts w:asciiTheme="majorBidi" w:hAnsiTheme="majorBidi" w:cstheme="majorBidi"/>
          <w:sz w:val="24"/>
          <w:szCs w:val="24"/>
          <w:shd w:val="clear" w:color="auto" w:fill="FFFFFF"/>
          <w:lang w:val="en-GB"/>
        </w:rPr>
      </w:pPr>
    </w:p>
    <w:p w14:paraId="5B082575" w14:textId="77777777" w:rsidR="009C0CE3" w:rsidRDefault="009C0CE3" w:rsidP="009C0CE3">
      <w:pPr>
        <w:spacing w:before="45"/>
        <w:ind w:left="202" w:right="-64"/>
        <w:rPr>
          <w:rFonts w:asciiTheme="majorBidi" w:hAnsiTheme="majorBidi" w:cstheme="majorBidi"/>
          <w:sz w:val="24"/>
          <w:szCs w:val="24"/>
          <w:shd w:val="clear" w:color="auto" w:fill="FFFFFF"/>
          <w:lang w:val="en-GB"/>
        </w:rPr>
      </w:pPr>
    </w:p>
    <w:p w14:paraId="6291DEBB" w14:textId="77777777" w:rsidR="009C0CE3" w:rsidRPr="008D7EBC" w:rsidRDefault="009C0CE3" w:rsidP="009C0CE3">
      <w:pPr>
        <w:spacing w:before="45"/>
        <w:ind w:right="-64"/>
        <w:rPr>
          <w:rFonts w:asciiTheme="majorBidi" w:hAnsiTheme="majorBidi" w:cstheme="majorBidi"/>
          <w:sz w:val="24"/>
          <w:szCs w:val="24"/>
          <w:shd w:val="clear" w:color="auto" w:fill="FFFFFF"/>
          <w:lang w:val="en-GB"/>
        </w:rPr>
      </w:pPr>
    </w:p>
    <w:p w14:paraId="04037E7B" w14:textId="77777777" w:rsidR="00AA6425" w:rsidRDefault="00AA6425" w:rsidP="009C0CE3">
      <w:pPr>
        <w:spacing w:before="45"/>
        <w:ind w:left="200" w:right="-64"/>
        <w:rPr>
          <w:rFonts w:ascii="Times New Roman"/>
          <w:b/>
          <w:bCs/>
          <w:spacing w:val="-1"/>
          <w:sz w:val="36"/>
          <w:szCs w:val="20"/>
          <w:lang w:val="en-GB"/>
        </w:rPr>
      </w:pPr>
    </w:p>
    <w:p w14:paraId="111A94FC" w14:textId="77777777" w:rsidR="009C0CE3" w:rsidRPr="008D7EBC" w:rsidRDefault="009C0CE3" w:rsidP="005900C1">
      <w:pPr>
        <w:pStyle w:val="Heading1"/>
      </w:pPr>
      <w:r w:rsidRPr="008D7EBC">
        <w:t>List of Algorithms</w:t>
      </w:r>
    </w:p>
    <w:p w14:paraId="43D25459" w14:textId="77777777" w:rsidR="009C0CE3" w:rsidRPr="008D7EBC" w:rsidRDefault="009C0CE3" w:rsidP="009C0CE3">
      <w:pPr>
        <w:spacing w:before="45"/>
        <w:ind w:left="200" w:right="-64"/>
        <w:rPr>
          <w:rFonts w:ascii="Times New Roman"/>
          <w:spacing w:val="-1"/>
          <w:sz w:val="40"/>
          <w:lang w:val="en-GB"/>
        </w:rPr>
      </w:pPr>
    </w:p>
    <w:p w14:paraId="5F98A0B0" w14:textId="77777777" w:rsidR="00BF3A8F"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r w:rsidRPr="008D7EBC">
        <w:rPr>
          <w:rFonts w:asciiTheme="majorBidi" w:hAnsiTheme="majorBidi" w:cstheme="majorBidi"/>
          <w:sz w:val="24"/>
          <w:szCs w:val="24"/>
          <w:shd w:val="clear" w:color="auto" w:fill="FFFFFF"/>
          <w:lang w:val="en-GB"/>
        </w:rPr>
        <w:t xml:space="preserve">  Algorithm </w:t>
      </w:r>
      <w:r>
        <w:rPr>
          <w:rFonts w:asciiTheme="majorBidi" w:hAnsiTheme="majorBidi" w:cstheme="majorBidi"/>
          <w:sz w:val="24"/>
          <w:szCs w:val="24"/>
          <w:shd w:val="clear" w:color="auto" w:fill="FFFFFF"/>
          <w:lang w:val="en-GB"/>
        </w:rPr>
        <w:t>5</w:t>
      </w:r>
      <w:r w:rsidRPr="008D7EBC">
        <w:rPr>
          <w:rFonts w:asciiTheme="majorBidi" w:hAnsiTheme="majorBidi" w:cstheme="majorBidi"/>
          <w:sz w:val="24"/>
          <w:szCs w:val="24"/>
          <w:shd w:val="clear" w:color="auto" w:fill="FFFFFF"/>
          <w:lang w:val="en-GB"/>
        </w:rPr>
        <w:t>-1 Code for implementing the FIFO Algorithm:  FIFO</w:t>
      </w:r>
      <w:r>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b/>
        <w:t>86</w:t>
      </w:r>
      <w:r w:rsidR="00BF3A8F">
        <w:rPr>
          <w:rFonts w:asciiTheme="majorBidi" w:hAnsiTheme="majorBidi" w:cstheme="majorBidi"/>
          <w:sz w:val="24"/>
          <w:szCs w:val="24"/>
          <w:shd w:val="clear" w:color="auto" w:fill="FFFFFF"/>
          <w:lang w:val="en-GB"/>
        </w:rPr>
        <w:t>-</w:t>
      </w:r>
    </w:p>
    <w:p w14:paraId="0BEA21A2" w14:textId="6A3D1D49" w:rsidR="009C0CE3" w:rsidRPr="008D7EBC" w:rsidRDefault="00BF3A8F" w:rsidP="00BF3A8F">
      <w:pPr>
        <w:autoSpaceDE w:val="0"/>
        <w:autoSpaceDN w:val="0"/>
        <w:adjustRightInd w:val="0"/>
        <w:ind w:left="100" w:right="-64"/>
        <w:rPr>
          <w:rFonts w:asciiTheme="majorBidi" w:hAnsiTheme="majorBidi" w:cstheme="majorBidi"/>
          <w:sz w:val="24"/>
          <w:szCs w:val="24"/>
          <w:shd w:val="clear" w:color="auto" w:fill="FFFFFF"/>
          <w:lang w:val="en-GB"/>
        </w:rPr>
      </w:pPr>
      <w:r>
        <w:rPr>
          <w:rFonts w:asciiTheme="majorBidi" w:hAnsiTheme="majorBidi" w:cstheme="majorBidi"/>
          <w:sz w:val="24"/>
          <w:szCs w:val="24"/>
          <w:shd w:val="clear" w:color="auto" w:fill="FFFFFF"/>
          <w:lang w:val="en-GB"/>
        </w:rPr>
        <w:t>87</w:t>
      </w:r>
    </w:p>
    <w:p w14:paraId="3018F754" w14:textId="69974094" w:rsidR="009C0CE3" w:rsidRPr="008D7EBC"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r w:rsidRPr="008D7EBC">
        <w:rPr>
          <w:rFonts w:asciiTheme="majorBidi" w:hAnsiTheme="majorBidi" w:cstheme="majorBidi"/>
          <w:sz w:val="24"/>
          <w:szCs w:val="24"/>
          <w:shd w:val="clear" w:color="auto" w:fill="FFFFFF"/>
          <w:lang w:val="en-GB"/>
        </w:rPr>
        <w:t xml:space="preserve">  Algorithm </w:t>
      </w:r>
      <w:r>
        <w:rPr>
          <w:rFonts w:asciiTheme="majorBidi" w:hAnsiTheme="majorBidi" w:cstheme="majorBidi"/>
          <w:sz w:val="24"/>
          <w:szCs w:val="24"/>
          <w:shd w:val="clear" w:color="auto" w:fill="FFFFFF"/>
          <w:lang w:val="en-GB"/>
        </w:rPr>
        <w:t>6</w:t>
      </w:r>
      <w:r w:rsidRPr="008D7EBC">
        <w:rPr>
          <w:rFonts w:asciiTheme="majorBidi" w:hAnsiTheme="majorBidi" w:cstheme="majorBidi"/>
          <w:sz w:val="24"/>
          <w:szCs w:val="24"/>
          <w:shd w:val="clear" w:color="auto" w:fill="FFFFFF"/>
          <w:lang w:val="en-GB"/>
        </w:rPr>
        <w:t>-2:  Packet Tagging and Forwarding</w:t>
      </w:r>
      <w:r>
        <w:rPr>
          <w:rFonts w:asciiTheme="majorBidi" w:hAnsiTheme="majorBidi" w:cstheme="majorBidi"/>
          <w:sz w:val="24"/>
          <w:szCs w:val="24"/>
          <w:shd w:val="clear" w:color="auto" w:fill="FFFFFF"/>
          <w:lang w:val="en-GB"/>
        </w:rPr>
        <w:t>……………</w:t>
      </w:r>
      <w:r w:rsidR="00BF3A8F">
        <w:rPr>
          <w:rFonts w:asciiTheme="majorBidi" w:hAnsiTheme="majorBidi" w:cstheme="majorBidi"/>
          <w:sz w:val="24"/>
          <w:szCs w:val="24"/>
          <w:shd w:val="clear" w:color="auto" w:fill="FFFFFF"/>
          <w:lang w:val="en-GB"/>
        </w:rPr>
        <w:t>………………….............</w:t>
      </w:r>
      <w:r w:rsidR="00BF3A8F">
        <w:rPr>
          <w:rFonts w:asciiTheme="majorBidi" w:hAnsiTheme="majorBidi" w:cstheme="majorBidi"/>
          <w:sz w:val="24"/>
          <w:szCs w:val="24"/>
          <w:shd w:val="clear" w:color="auto" w:fill="FFFFFF"/>
          <w:lang w:val="en-GB"/>
        </w:rPr>
        <w:tab/>
        <w:t>111-112</w:t>
      </w:r>
    </w:p>
    <w:p w14:paraId="48D52330" w14:textId="58CAEE08" w:rsidR="009C0CE3" w:rsidRPr="008D7EBC"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r w:rsidRPr="008D7EBC">
        <w:rPr>
          <w:rFonts w:asciiTheme="majorBidi" w:hAnsiTheme="majorBidi" w:cstheme="majorBidi"/>
          <w:sz w:val="24"/>
          <w:szCs w:val="24"/>
          <w:shd w:val="clear" w:color="auto" w:fill="FFFFFF"/>
          <w:lang w:val="en-GB"/>
        </w:rPr>
        <w:t xml:space="preserve">  Algorithm </w:t>
      </w:r>
      <w:r>
        <w:rPr>
          <w:rFonts w:asciiTheme="majorBidi" w:hAnsiTheme="majorBidi" w:cstheme="majorBidi"/>
          <w:sz w:val="24"/>
          <w:szCs w:val="24"/>
          <w:shd w:val="clear" w:color="auto" w:fill="FFFFFF"/>
          <w:lang w:val="en-GB"/>
        </w:rPr>
        <w:t>6-2-A:  Allocate Bandwidth…………………………………………………</w:t>
      </w:r>
      <w:r w:rsidR="00677F89">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b/>
        <w:t>113-114</w:t>
      </w:r>
    </w:p>
    <w:p w14:paraId="33B3C1D4" w14:textId="77777777" w:rsidR="009C0CE3" w:rsidRPr="008D7EBC"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r w:rsidRPr="008D7EBC">
        <w:rPr>
          <w:rFonts w:asciiTheme="majorBidi" w:hAnsiTheme="majorBidi" w:cstheme="majorBidi"/>
          <w:sz w:val="24"/>
          <w:szCs w:val="24"/>
          <w:shd w:val="clear" w:color="auto" w:fill="FFFFFF"/>
          <w:lang w:val="en-GB"/>
        </w:rPr>
        <w:t xml:space="preserve">  Algorithm </w:t>
      </w:r>
      <w:r>
        <w:rPr>
          <w:rFonts w:asciiTheme="majorBidi" w:hAnsiTheme="majorBidi" w:cstheme="majorBidi"/>
          <w:sz w:val="24"/>
          <w:szCs w:val="24"/>
          <w:shd w:val="clear" w:color="auto" w:fill="FFFFFF"/>
          <w:lang w:val="en-GB"/>
        </w:rPr>
        <w:t>7</w:t>
      </w:r>
      <w:r w:rsidRPr="008D7EBC">
        <w:rPr>
          <w:rFonts w:asciiTheme="majorBidi" w:hAnsiTheme="majorBidi" w:cstheme="majorBidi"/>
          <w:sz w:val="24"/>
          <w:szCs w:val="24"/>
          <w:shd w:val="clear" w:color="auto" w:fill="FFFFFF"/>
          <w:lang w:val="en-GB"/>
        </w:rPr>
        <w:t>-3:  Packet Tagging and Forwarding</w:t>
      </w:r>
      <w:r>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b/>
        <w:t>122-123</w:t>
      </w:r>
    </w:p>
    <w:p w14:paraId="121FB03E" w14:textId="7C1A81D8" w:rsidR="009C0CE3" w:rsidRPr="008D7EBC"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r w:rsidRPr="008D7EBC">
        <w:rPr>
          <w:rFonts w:asciiTheme="majorBidi" w:hAnsiTheme="majorBidi" w:cstheme="majorBidi"/>
          <w:sz w:val="24"/>
          <w:szCs w:val="24"/>
          <w:shd w:val="clear" w:color="auto" w:fill="FFFFFF"/>
          <w:lang w:val="en-GB"/>
        </w:rPr>
        <w:t xml:space="preserve">  Algorithm </w:t>
      </w:r>
      <w:r>
        <w:rPr>
          <w:rFonts w:asciiTheme="majorBidi" w:hAnsiTheme="majorBidi" w:cstheme="majorBidi"/>
          <w:sz w:val="24"/>
          <w:szCs w:val="24"/>
          <w:shd w:val="clear" w:color="auto" w:fill="FFFFFF"/>
          <w:lang w:val="en-GB"/>
        </w:rPr>
        <w:t>7</w:t>
      </w:r>
      <w:r w:rsidRPr="008D7EBC">
        <w:rPr>
          <w:rFonts w:asciiTheme="majorBidi" w:hAnsiTheme="majorBidi" w:cstheme="majorBidi"/>
          <w:sz w:val="24"/>
          <w:szCs w:val="24"/>
          <w:shd w:val="clear" w:color="auto" w:fill="FFFFFF"/>
          <w:lang w:val="en-GB"/>
        </w:rPr>
        <w:t>-4:  Packet Tagging and Queueing</w:t>
      </w:r>
      <w:r>
        <w:rPr>
          <w:rFonts w:asciiTheme="majorBidi" w:hAnsiTheme="majorBidi" w:cstheme="majorBidi"/>
          <w:sz w:val="24"/>
          <w:szCs w:val="24"/>
          <w:shd w:val="clear" w:color="auto" w:fill="FFFFFF"/>
          <w:lang w:val="en-GB"/>
        </w:rPr>
        <w:t>…………………………………………</w:t>
      </w:r>
      <w:r w:rsidR="00677F89">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b/>
        <w:t>124-125</w:t>
      </w:r>
    </w:p>
    <w:p w14:paraId="64B90646" w14:textId="08B03EE7" w:rsidR="009C0CE3" w:rsidRPr="008D7EBC"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r w:rsidRPr="008D7EBC">
        <w:rPr>
          <w:rFonts w:asciiTheme="majorBidi" w:hAnsiTheme="majorBidi" w:cstheme="majorBidi"/>
          <w:sz w:val="24"/>
          <w:szCs w:val="24"/>
          <w:shd w:val="clear" w:color="auto" w:fill="FFFFFF"/>
          <w:lang w:val="en-GB"/>
        </w:rPr>
        <w:t xml:space="preserve">  Algorithm </w:t>
      </w:r>
      <w:r>
        <w:rPr>
          <w:rFonts w:asciiTheme="majorBidi" w:hAnsiTheme="majorBidi" w:cstheme="majorBidi"/>
          <w:sz w:val="24"/>
          <w:szCs w:val="24"/>
          <w:shd w:val="clear" w:color="auto" w:fill="FFFFFF"/>
          <w:lang w:val="en-GB"/>
        </w:rPr>
        <w:t>7-5:  Packet Scheduling……………………………………………………</w:t>
      </w:r>
      <w:r w:rsidR="00677F89">
        <w:rPr>
          <w:rFonts w:asciiTheme="majorBidi" w:hAnsiTheme="majorBidi" w:cstheme="majorBidi"/>
          <w:sz w:val="24"/>
          <w:szCs w:val="24"/>
          <w:shd w:val="clear" w:color="auto" w:fill="FFFFFF"/>
          <w:lang w:val="en-GB"/>
        </w:rPr>
        <w:t>…</w:t>
      </w:r>
      <w:r>
        <w:rPr>
          <w:rFonts w:asciiTheme="majorBidi" w:hAnsiTheme="majorBidi" w:cstheme="majorBidi"/>
          <w:sz w:val="24"/>
          <w:szCs w:val="24"/>
          <w:shd w:val="clear" w:color="auto" w:fill="FFFFFF"/>
          <w:lang w:val="en-GB"/>
        </w:rPr>
        <w:tab/>
        <w:t>126-127</w:t>
      </w:r>
    </w:p>
    <w:p w14:paraId="29329DC6" w14:textId="77777777" w:rsidR="009C0CE3" w:rsidRPr="008D7EBC" w:rsidRDefault="009C0CE3" w:rsidP="009C0CE3">
      <w:pPr>
        <w:autoSpaceDE w:val="0"/>
        <w:autoSpaceDN w:val="0"/>
        <w:adjustRightInd w:val="0"/>
        <w:ind w:left="242" w:right="-64"/>
        <w:rPr>
          <w:lang w:val="en-GB"/>
        </w:rPr>
      </w:pPr>
    </w:p>
    <w:p w14:paraId="15DB6F74" w14:textId="77777777" w:rsidR="009C0CE3"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p>
    <w:p w14:paraId="1E4F634D" w14:textId="77777777" w:rsidR="009C0CE3"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p>
    <w:p w14:paraId="66A13040" w14:textId="77777777" w:rsidR="009C0CE3"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p>
    <w:p w14:paraId="50C4F8B1" w14:textId="77777777" w:rsidR="009C0CE3"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p>
    <w:p w14:paraId="2F85784A" w14:textId="77777777" w:rsidR="009C0CE3"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p>
    <w:p w14:paraId="2E648E7E" w14:textId="77777777" w:rsidR="009C0CE3"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p>
    <w:p w14:paraId="62BB48EB" w14:textId="77777777" w:rsidR="009C0CE3"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p>
    <w:p w14:paraId="45E954B5" w14:textId="77777777" w:rsidR="009C0CE3"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p>
    <w:p w14:paraId="23638ED4" w14:textId="77777777" w:rsidR="009C0CE3"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p>
    <w:p w14:paraId="3D6B2425" w14:textId="77777777" w:rsidR="009C0CE3"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p>
    <w:p w14:paraId="52568412" w14:textId="77777777" w:rsidR="009C0CE3"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p>
    <w:p w14:paraId="5C157E34" w14:textId="77777777" w:rsidR="009C0CE3"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p>
    <w:p w14:paraId="3F977EA9" w14:textId="77777777" w:rsidR="009C0CE3"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p>
    <w:p w14:paraId="31E2F735" w14:textId="77777777" w:rsidR="009C0CE3"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p>
    <w:p w14:paraId="6B326F9D" w14:textId="77777777" w:rsidR="009C0CE3" w:rsidRPr="008D7EBC"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p>
    <w:p w14:paraId="08F0BF31" w14:textId="77777777" w:rsidR="009C0CE3" w:rsidRPr="008D7EBC" w:rsidRDefault="009C0CE3" w:rsidP="009C0CE3">
      <w:pPr>
        <w:autoSpaceDE w:val="0"/>
        <w:autoSpaceDN w:val="0"/>
        <w:adjustRightInd w:val="0"/>
        <w:ind w:left="100" w:right="-64"/>
        <w:rPr>
          <w:rFonts w:asciiTheme="majorBidi" w:hAnsiTheme="majorBidi" w:cstheme="majorBidi"/>
          <w:sz w:val="24"/>
          <w:szCs w:val="24"/>
          <w:shd w:val="clear" w:color="auto" w:fill="FFFFFF"/>
          <w:lang w:val="en-GB"/>
        </w:rPr>
      </w:pPr>
    </w:p>
    <w:p w14:paraId="16E37685" w14:textId="77777777" w:rsidR="009C0CE3" w:rsidRDefault="009C0CE3" w:rsidP="005900C1">
      <w:pPr>
        <w:pStyle w:val="Heading1"/>
      </w:pPr>
      <w:r w:rsidRPr="008D7EBC">
        <w:t>List of Appendix</w:t>
      </w:r>
      <w:r>
        <w:t>es</w:t>
      </w:r>
    </w:p>
    <w:p w14:paraId="2F469D3E" w14:textId="77777777" w:rsidR="009C0CE3" w:rsidRPr="008D7EBC" w:rsidRDefault="009C0CE3" w:rsidP="009C0CE3">
      <w:pPr>
        <w:spacing w:before="45"/>
        <w:ind w:left="200" w:right="-64"/>
        <w:rPr>
          <w:rFonts w:ascii="Times New Roman"/>
          <w:b/>
          <w:bCs/>
          <w:spacing w:val="-1"/>
          <w:sz w:val="36"/>
          <w:szCs w:val="20"/>
          <w:lang w:val="en-GB"/>
        </w:rPr>
      </w:pPr>
    </w:p>
    <w:p w14:paraId="430B0D98" w14:textId="15EEE815" w:rsidR="009C0CE3" w:rsidRDefault="009C0CE3" w:rsidP="009C0CE3">
      <w:pPr>
        <w:spacing w:before="45"/>
        <w:ind w:left="142" w:right="-64"/>
        <w:rPr>
          <w:rFonts w:asciiTheme="majorBidi" w:eastAsia="Times New Roman" w:hAnsiTheme="majorBidi" w:cstheme="majorBidi"/>
          <w:sz w:val="24"/>
          <w:szCs w:val="24"/>
          <w:lang w:val="en-GB"/>
        </w:rPr>
      </w:pPr>
      <w:r>
        <w:rPr>
          <w:rFonts w:asciiTheme="majorBidi" w:eastAsia="Times New Roman" w:hAnsiTheme="majorBidi" w:cstheme="majorBidi"/>
          <w:sz w:val="24"/>
          <w:szCs w:val="24"/>
          <w:lang w:val="en-GB"/>
        </w:rPr>
        <w:t xml:space="preserve"> </w:t>
      </w:r>
      <w:r w:rsidRPr="00161966">
        <w:rPr>
          <w:rFonts w:asciiTheme="majorBidi" w:eastAsia="Times New Roman" w:hAnsiTheme="majorBidi" w:cstheme="majorBidi"/>
          <w:sz w:val="24"/>
          <w:szCs w:val="24"/>
          <w:lang w:val="en-GB"/>
        </w:rPr>
        <w:t>Appendix</w:t>
      </w:r>
      <w:r>
        <w:rPr>
          <w:rFonts w:asciiTheme="majorBidi" w:eastAsia="Times New Roman" w:hAnsiTheme="majorBidi" w:cstheme="majorBidi"/>
          <w:sz w:val="24"/>
          <w:szCs w:val="24"/>
          <w:lang w:val="en-GB"/>
        </w:rPr>
        <w:t xml:space="preserve"> 1. </w:t>
      </w:r>
      <w:r w:rsidRPr="00F15B8B">
        <w:rPr>
          <w:rFonts w:asciiTheme="majorBidi" w:eastAsia="Times New Roman" w:hAnsiTheme="majorBidi" w:cstheme="majorBidi"/>
          <w:sz w:val="24"/>
          <w:szCs w:val="24"/>
          <w:lang w:val="en-GB"/>
        </w:rPr>
        <w:t>Flow sp</w:t>
      </w:r>
      <w:r>
        <w:rPr>
          <w:rFonts w:asciiTheme="majorBidi" w:eastAsia="Times New Roman" w:hAnsiTheme="majorBidi" w:cstheme="majorBidi"/>
          <w:sz w:val="24"/>
          <w:szCs w:val="24"/>
          <w:lang w:val="en-GB"/>
        </w:rPr>
        <w:t xml:space="preserve">ace assignment for </w:t>
      </w:r>
      <w:r w:rsidR="00A97AA6">
        <w:rPr>
          <w:rFonts w:asciiTheme="majorBidi" w:eastAsia="Times New Roman" w:hAnsiTheme="majorBidi" w:cstheme="majorBidi"/>
          <w:sz w:val="24"/>
          <w:szCs w:val="24"/>
          <w:lang w:val="en-GB"/>
        </w:rPr>
        <w:t>the TS algorithm………………………………</w:t>
      </w:r>
      <w:r w:rsidR="00A97AA6">
        <w:rPr>
          <w:rFonts w:asciiTheme="majorBidi" w:eastAsia="Times New Roman" w:hAnsiTheme="majorBidi" w:cstheme="majorBidi"/>
          <w:sz w:val="24"/>
          <w:szCs w:val="24"/>
          <w:lang w:val="en-GB"/>
        </w:rPr>
        <w:tab/>
        <w:t>207</w:t>
      </w:r>
    </w:p>
    <w:p w14:paraId="1A15514B" w14:textId="77777777" w:rsidR="009C0CE3" w:rsidRDefault="009C0CE3" w:rsidP="009C0CE3">
      <w:pPr>
        <w:spacing w:before="45"/>
        <w:ind w:left="142"/>
        <w:rPr>
          <w:rFonts w:asciiTheme="majorBidi" w:eastAsia="Times New Roman" w:hAnsiTheme="majorBidi" w:cstheme="majorBidi"/>
          <w:sz w:val="24"/>
          <w:szCs w:val="24"/>
          <w:lang w:val="en-GB"/>
        </w:rPr>
      </w:pPr>
      <w:r>
        <w:rPr>
          <w:rFonts w:asciiTheme="majorBidi" w:eastAsia="Times New Roman" w:hAnsiTheme="majorBidi" w:cstheme="majorBidi"/>
          <w:sz w:val="24"/>
          <w:szCs w:val="24"/>
          <w:lang w:val="en-GB"/>
        </w:rPr>
        <w:t xml:space="preserve"> </w:t>
      </w:r>
      <w:r w:rsidRPr="00161966">
        <w:rPr>
          <w:rFonts w:asciiTheme="majorBidi" w:eastAsia="Times New Roman" w:hAnsiTheme="majorBidi" w:cstheme="majorBidi"/>
          <w:sz w:val="24"/>
          <w:szCs w:val="24"/>
          <w:lang w:val="en-GB"/>
        </w:rPr>
        <w:t>Appendix</w:t>
      </w:r>
      <w:r w:rsidRPr="00F15B8B">
        <w:rPr>
          <w:rFonts w:asciiTheme="majorBidi" w:eastAsia="Times New Roman" w:hAnsiTheme="majorBidi" w:cstheme="majorBidi"/>
          <w:sz w:val="24"/>
          <w:szCs w:val="24"/>
          <w:lang w:val="en-GB"/>
        </w:rPr>
        <w:t xml:space="preserve"> </w:t>
      </w:r>
      <w:r>
        <w:rPr>
          <w:rFonts w:asciiTheme="majorBidi" w:eastAsia="Times New Roman" w:hAnsiTheme="majorBidi" w:cstheme="majorBidi"/>
          <w:sz w:val="24"/>
          <w:szCs w:val="24"/>
          <w:lang w:val="en-GB"/>
        </w:rPr>
        <w:t>2.</w:t>
      </w:r>
      <w:r w:rsidRPr="00D21D80">
        <w:rPr>
          <w:rFonts w:asciiTheme="majorBidi" w:eastAsia="Times New Roman" w:hAnsiTheme="majorBidi" w:cstheme="majorBidi"/>
          <w:sz w:val="24"/>
          <w:szCs w:val="24"/>
          <w:lang w:val="en-GB"/>
        </w:rPr>
        <w:t>A</w:t>
      </w:r>
      <w:r>
        <w:rPr>
          <w:rFonts w:asciiTheme="majorBidi" w:eastAsia="Times New Roman" w:hAnsiTheme="majorBidi" w:cstheme="majorBidi"/>
          <w:sz w:val="24"/>
          <w:szCs w:val="24"/>
          <w:lang w:val="en-GB"/>
        </w:rPr>
        <w:t>.</w:t>
      </w:r>
      <w:r w:rsidRPr="00D21D80">
        <w:rPr>
          <w:rFonts w:asciiTheme="majorBidi" w:eastAsia="Times New Roman" w:hAnsiTheme="majorBidi" w:cstheme="majorBidi"/>
          <w:sz w:val="24"/>
          <w:szCs w:val="24"/>
          <w:lang w:val="en-GB"/>
        </w:rPr>
        <w:t xml:space="preserve"> Queuing configurations script with the LLQ algorithm</w:t>
      </w:r>
    </w:p>
    <w:p w14:paraId="3EDC7241" w14:textId="2F99125C" w:rsidR="009C0CE3" w:rsidRDefault="009C0CE3" w:rsidP="009C0CE3">
      <w:pPr>
        <w:spacing w:before="45"/>
        <w:ind w:left="142"/>
        <w:rPr>
          <w:rFonts w:asciiTheme="majorBidi" w:eastAsia="Times New Roman" w:hAnsiTheme="majorBidi" w:cstheme="majorBidi"/>
          <w:sz w:val="24"/>
          <w:szCs w:val="24"/>
          <w:lang w:val="en-GB"/>
        </w:rPr>
      </w:pPr>
      <w:r w:rsidRPr="00D21D80">
        <w:rPr>
          <w:rFonts w:asciiTheme="majorBidi" w:eastAsia="Times New Roman" w:hAnsiTheme="majorBidi" w:cstheme="majorBidi"/>
          <w:sz w:val="24"/>
          <w:szCs w:val="24"/>
          <w:lang w:val="en-GB"/>
        </w:rPr>
        <w:t xml:space="preserve"> for 40Mbps</w:t>
      </w:r>
      <w:r>
        <w:rPr>
          <w:rFonts w:asciiTheme="majorBidi" w:eastAsia="Times New Roman" w:hAnsiTheme="majorBidi" w:cstheme="majorBidi"/>
          <w:sz w:val="24"/>
          <w:szCs w:val="24"/>
          <w:lang w:val="en-GB"/>
        </w:rPr>
        <w:t>……………</w:t>
      </w:r>
      <w:r w:rsidR="00A97AA6">
        <w:rPr>
          <w:rFonts w:asciiTheme="majorBidi" w:eastAsia="Times New Roman" w:hAnsiTheme="majorBidi" w:cstheme="majorBidi"/>
          <w:sz w:val="24"/>
          <w:szCs w:val="24"/>
          <w:lang w:val="en-GB"/>
        </w:rPr>
        <w:t>………………………………………………………………....</w:t>
      </w:r>
      <w:r w:rsidR="004D3A18">
        <w:rPr>
          <w:rFonts w:asciiTheme="majorBidi" w:eastAsia="Times New Roman" w:hAnsiTheme="majorBidi" w:cstheme="majorBidi"/>
          <w:sz w:val="24"/>
          <w:szCs w:val="24"/>
          <w:lang w:val="en-GB"/>
        </w:rPr>
        <w:t>.</w:t>
      </w:r>
      <w:r w:rsidR="00A97AA6">
        <w:rPr>
          <w:rFonts w:asciiTheme="majorBidi" w:eastAsia="Times New Roman" w:hAnsiTheme="majorBidi" w:cstheme="majorBidi"/>
          <w:sz w:val="24"/>
          <w:szCs w:val="24"/>
          <w:lang w:val="en-GB"/>
        </w:rPr>
        <w:tab/>
        <w:t>208-209</w:t>
      </w:r>
    </w:p>
    <w:p w14:paraId="2A17F072" w14:textId="77777777" w:rsidR="009C0CE3" w:rsidRDefault="009C0CE3" w:rsidP="009C0CE3">
      <w:pPr>
        <w:spacing w:before="45"/>
        <w:ind w:left="142"/>
        <w:rPr>
          <w:rFonts w:asciiTheme="majorBidi" w:eastAsia="Times New Roman" w:hAnsiTheme="majorBidi" w:cstheme="majorBidi"/>
          <w:sz w:val="24"/>
          <w:szCs w:val="24"/>
          <w:lang w:val="en-GB"/>
        </w:rPr>
      </w:pPr>
      <w:r>
        <w:rPr>
          <w:rFonts w:asciiTheme="majorBidi" w:eastAsia="Times New Roman" w:hAnsiTheme="majorBidi" w:cstheme="majorBidi"/>
          <w:sz w:val="24"/>
          <w:szCs w:val="24"/>
          <w:lang w:val="en-GB"/>
        </w:rPr>
        <w:t xml:space="preserve"> </w:t>
      </w:r>
      <w:r w:rsidRPr="00161966">
        <w:rPr>
          <w:rFonts w:asciiTheme="majorBidi" w:eastAsia="Times New Roman" w:hAnsiTheme="majorBidi" w:cstheme="majorBidi"/>
          <w:sz w:val="24"/>
          <w:szCs w:val="24"/>
          <w:lang w:val="en-GB"/>
        </w:rPr>
        <w:t>Appendix</w:t>
      </w:r>
      <w:r>
        <w:rPr>
          <w:rFonts w:asciiTheme="majorBidi" w:eastAsia="Times New Roman" w:hAnsiTheme="majorBidi" w:cstheme="majorBidi"/>
          <w:sz w:val="24"/>
          <w:szCs w:val="24"/>
          <w:lang w:val="en-GB"/>
        </w:rPr>
        <w:t xml:space="preserve"> 3.B. </w:t>
      </w:r>
      <w:r w:rsidRPr="00161966">
        <w:rPr>
          <w:rFonts w:asciiTheme="majorBidi" w:eastAsia="Times New Roman" w:hAnsiTheme="majorBidi" w:cstheme="majorBidi"/>
          <w:sz w:val="24"/>
          <w:szCs w:val="24"/>
          <w:lang w:val="en-GB"/>
        </w:rPr>
        <w:t>Queuing configurations script with the LLQ algorithm</w:t>
      </w:r>
    </w:p>
    <w:p w14:paraId="73700E2B" w14:textId="2103CF4E" w:rsidR="009C0CE3" w:rsidRDefault="009C0CE3" w:rsidP="009C0CE3">
      <w:pPr>
        <w:spacing w:before="45"/>
        <w:ind w:left="142"/>
        <w:rPr>
          <w:rFonts w:asciiTheme="majorBidi" w:eastAsia="Times New Roman" w:hAnsiTheme="majorBidi" w:cstheme="majorBidi"/>
          <w:sz w:val="24"/>
          <w:szCs w:val="24"/>
          <w:lang w:val="en-GB"/>
        </w:rPr>
      </w:pPr>
      <w:r w:rsidRPr="00161966">
        <w:rPr>
          <w:rFonts w:asciiTheme="majorBidi" w:eastAsia="Times New Roman" w:hAnsiTheme="majorBidi" w:cstheme="majorBidi"/>
          <w:sz w:val="24"/>
          <w:szCs w:val="24"/>
          <w:lang w:val="en-GB"/>
        </w:rPr>
        <w:t xml:space="preserve"> for 70Mbps</w:t>
      </w:r>
      <w:r>
        <w:rPr>
          <w:rFonts w:asciiTheme="majorBidi" w:eastAsia="Times New Roman" w:hAnsiTheme="majorBidi" w:cstheme="majorBidi"/>
          <w:sz w:val="24"/>
          <w:szCs w:val="24"/>
          <w:lang w:val="en-GB"/>
        </w:rPr>
        <w:t>……….…………………………………</w:t>
      </w:r>
      <w:r w:rsidR="00A97AA6">
        <w:rPr>
          <w:rFonts w:asciiTheme="majorBidi" w:eastAsia="Times New Roman" w:hAnsiTheme="majorBidi" w:cstheme="majorBidi"/>
          <w:sz w:val="24"/>
          <w:szCs w:val="24"/>
          <w:lang w:val="en-GB"/>
        </w:rPr>
        <w:t>………………………...................</w:t>
      </w:r>
      <w:r w:rsidR="00A97AA6">
        <w:rPr>
          <w:rFonts w:asciiTheme="majorBidi" w:eastAsia="Times New Roman" w:hAnsiTheme="majorBidi" w:cstheme="majorBidi"/>
          <w:sz w:val="24"/>
          <w:szCs w:val="24"/>
          <w:lang w:val="en-GB"/>
        </w:rPr>
        <w:tab/>
        <w:t>209-210-111</w:t>
      </w:r>
    </w:p>
    <w:p w14:paraId="2CDC6FC6" w14:textId="77777777" w:rsidR="009C0CE3" w:rsidRDefault="009C0CE3" w:rsidP="009C0CE3">
      <w:pPr>
        <w:spacing w:before="45"/>
        <w:ind w:left="142"/>
        <w:rPr>
          <w:rFonts w:asciiTheme="majorBidi" w:eastAsia="Times New Roman" w:hAnsiTheme="majorBidi" w:cstheme="majorBidi"/>
          <w:sz w:val="24"/>
          <w:szCs w:val="24"/>
          <w:lang w:val="en-GB"/>
        </w:rPr>
      </w:pPr>
      <w:r>
        <w:rPr>
          <w:rFonts w:asciiTheme="majorBidi" w:eastAsia="Times New Roman" w:hAnsiTheme="majorBidi" w:cstheme="majorBidi"/>
          <w:sz w:val="24"/>
          <w:szCs w:val="24"/>
          <w:lang w:val="en-GB"/>
        </w:rPr>
        <w:t xml:space="preserve"> </w:t>
      </w:r>
      <w:r w:rsidRPr="00161966">
        <w:rPr>
          <w:rFonts w:asciiTheme="majorBidi" w:eastAsia="Times New Roman" w:hAnsiTheme="majorBidi" w:cstheme="majorBidi"/>
          <w:sz w:val="24"/>
          <w:szCs w:val="24"/>
          <w:lang w:val="en-GB"/>
        </w:rPr>
        <w:t>Appendix</w:t>
      </w:r>
      <w:r>
        <w:rPr>
          <w:rFonts w:asciiTheme="majorBidi" w:eastAsia="Times New Roman" w:hAnsiTheme="majorBidi" w:cstheme="majorBidi"/>
          <w:sz w:val="24"/>
          <w:szCs w:val="24"/>
          <w:lang w:val="en-GB"/>
        </w:rPr>
        <w:t xml:space="preserve"> 4.C. </w:t>
      </w:r>
      <w:r w:rsidRPr="00161966">
        <w:rPr>
          <w:rFonts w:asciiTheme="majorBidi" w:eastAsia="Times New Roman" w:hAnsiTheme="majorBidi" w:cstheme="majorBidi"/>
          <w:sz w:val="24"/>
          <w:szCs w:val="24"/>
          <w:lang w:val="en-GB"/>
        </w:rPr>
        <w:t>Queuing configuration</w:t>
      </w:r>
      <w:r>
        <w:rPr>
          <w:rFonts w:asciiTheme="majorBidi" w:eastAsia="Times New Roman" w:hAnsiTheme="majorBidi" w:cstheme="majorBidi"/>
          <w:sz w:val="24"/>
          <w:szCs w:val="24"/>
          <w:lang w:val="en-GB"/>
        </w:rPr>
        <w:t>s script with the LLQ algorithm</w:t>
      </w:r>
    </w:p>
    <w:p w14:paraId="1FB8C4D7" w14:textId="1E621C8E" w:rsidR="009C0CE3" w:rsidRPr="003150BE" w:rsidRDefault="009C0CE3" w:rsidP="009C0CE3">
      <w:pPr>
        <w:spacing w:before="45"/>
        <w:ind w:left="142"/>
        <w:rPr>
          <w:rFonts w:asciiTheme="majorBidi" w:eastAsia="Times New Roman" w:hAnsiTheme="majorBidi" w:cstheme="majorBidi"/>
          <w:sz w:val="24"/>
          <w:szCs w:val="24"/>
          <w:lang w:val="en-GB"/>
        </w:rPr>
      </w:pPr>
      <w:r>
        <w:rPr>
          <w:rFonts w:asciiTheme="majorBidi" w:eastAsia="Times New Roman" w:hAnsiTheme="majorBidi" w:cstheme="majorBidi"/>
          <w:sz w:val="24"/>
          <w:szCs w:val="24"/>
          <w:lang w:val="en-GB"/>
        </w:rPr>
        <w:t xml:space="preserve"> for </w:t>
      </w:r>
      <w:r w:rsidRPr="00161966">
        <w:rPr>
          <w:rFonts w:asciiTheme="majorBidi" w:eastAsia="Times New Roman" w:hAnsiTheme="majorBidi" w:cstheme="majorBidi"/>
          <w:sz w:val="24"/>
          <w:szCs w:val="24"/>
          <w:lang w:val="en-GB"/>
        </w:rPr>
        <w:t>100Mbps</w:t>
      </w:r>
      <w:r>
        <w:rPr>
          <w:rFonts w:asciiTheme="majorBidi" w:eastAsia="Times New Roman" w:hAnsiTheme="majorBidi" w:cstheme="majorBidi"/>
          <w:sz w:val="24"/>
          <w:szCs w:val="24"/>
          <w:lang w:val="en-GB"/>
        </w:rPr>
        <w:t>………</w:t>
      </w:r>
      <w:r w:rsidR="00A97AA6">
        <w:rPr>
          <w:rFonts w:asciiTheme="majorBidi" w:eastAsia="Times New Roman" w:hAnsiTheme="majorBidi" w:cstheme="majorBidi"/>
          <w:sz w:val="24"/>
          <w:szCs w:val="24"/>
          <w:lang w:val="en-GB"/>
        </w:rPr>
        <w:t>……………………………………………………………………..</w:t>
      </w:r>
      <w:r w:rsidR="004D3A18">
        <w:rPr>
          <w:rFonts w:asciiTheme="majorBidi" w:eastAsia="Times New Roman" w:hAnsiTheme="majorBidi" w:cstheme="majorBidi"/>
          <w:sz w:val="24"/>
          <w:szCs w:val="24"/>
          <w:lang w:val="en-GB"/>
        </w:rPr>
        <w:t>.</w:t>
      </w:r>
      <w:r w:rsidR="00A97AA6">
        <w:rPr>
          <w:rFonts w:asciiTheme="majorBidi" w:eastAsia="Times New Roman" w:hAnsiTheme="majorBidi" w:cstheme="majorBidi"/>
          <w:sz w:val="24"/>
          <w:szCs w:val="24"/>
          <w:lang w:val="en-GB"/>
        </w:rPr>
        <w:tab/>
        <w:t>211-212</w:t>
      </w:r>
    </w:p>
    <w:p w14:paraId="0E6431A4" w14:textId="77777777" w:rsidR="009C0CE3" w:rsidRPr="00161966" w:rsidRDefault="009C0CE3" w:rsidP="009C0CE3">
      <w:pPr>
        <w:spacing w:before="45"/>
        <w:ind w:left="100"/>
        <w:rPr>
          <w:rFonts w:asciiTheme="majorBidi" w:eastAsia="Times New Roman" w:hAnsiTheme="majorBidi" w:cstheme="majorBidi"/>
          <w:sz w:val="24"/>
          <w:szCs w:val="24"/>
          <w:lang w:val="en-GB"/>
        </w:rPr>
      </w:pPr>
    </w:p>
    <w:p w14:paraId="34D129A2" w14:textId="77777777" w:rsidR="009C0CE3" w:rsidRDefault="009C0CE3" w:rsidP="009C0CE3">
      <w:pPr>
        <w:spacing w:before="45"/>
        <w:rPr>
          <w:rFonts w:ascii="Times New Roman"/>
          <w:spacing w:val="-1"/>
          <w:sz w:val="40"/>
          <w:lang w:val="en-GB"/>
        </w:rPr>
      </w:pPr>
    </w:p>
    <w:p w14:paraId="57370983" w14:textId="77777777" w:rsidR="009C0CE3" w:rsidRDefault="009C0CE3" w:rsidP="009C0CE3">
      <w:pPr>
        <w:spacing w:before="45"/>
        <w:rPr>
          <w:rFonts w:ascii="Times New Roman"/>
          <w:spacing w:val="-1"/>
          <w:sz w:val="40"/>
          <w:lang w:val="en-GB"/>
        </w:rPr>
      </w:pPr>
    </w:p>
    <w:p w14:paraId="7574C260" w14:textId="77777777" w:rsidR="009C0CE3" w:rsidRDefault="009C0CE3" w:rsidP="009C0CE3">
      <w:pPr>
        <w:spacing w:before="45"/>
        <w:rPr>
          <w:rFonts w:ascii="Times New Roman"/>
          <w:spacing w:val="-1"/>
          <w:sz w:val="40"/>
          <w:lang w:val="en-GB"/>
        </w:rPr>
      </w:pPr>
    </w:p>
    <w:p w14:paraId="1B51CA46" w14:textId="77777777" w:rsidR="009C0CE3" w:rsidRDefault="009C0CE3" w:rsidP="009C0CE3">
      <w:pPr>
        <w:spacing w:before="45"/>
        <w:rPr>
          <w:rFonts w:ascii="Times New Roman"/>
          <w:spacing w:val="-1"/>
          <w:sz w:val="40"/>
          <w:lang w:val="en-GB"/>
        </w:rPr>
      </w:pPr>
    </w:p>
    <w:p w14:paraId="2BC99A66" w14:textId="77777777" w:rsidR="009C0CE3" w:rsidRDefault="009C0CE3" w:rsidP="009C0CE3">
      <w:pPr>
        <w:spacing w:before="45"/>
        <w:rPr>
          <w:rFonts w:ascii="Times New Roman"/>
          <w:spacing w:val="-1"/>
          <w:sz w:val="40"/>
          <w:lang w:val="en-GB"/>
        </w:rPr>
      </w:pPr>
    </w:p>
    <w:p w14:paraId="70351305" w14:textId="77777777" w:rsidR="009C0CE3" w:rsidRDefault="009C0CE3" w:rsidP="009C0CE3">
      <w:pPr>
        <w:spacing w:before="45"/>
        <w:rPr>
          <w:rFonts w:ascii="Times New Roman"/>
          <w:spacing w:val="-1"/>
          <w:sz w:val="40"/>
          <w:lang w:val="en-GB"/>
        </w:rPr>
      </w:pPr>
    </w:p>
    <w:p w14:paraId="3F278A19" w14:textId="77777777" w:rsidR="009C0CE3" w:rsidRDefault="009C0CE3" w:rsidP="009C0CE3">
      <w:pPr>
        <w:spacing w:before="45"/>
        <w:rPr>
          <w:rFonts w:ascii="Times New Roman"/>
          <w:spacing w:val="-1"/>
          <w:sz w:val="40"/>
          <w:lang w:val="en-GB"/>
        </w:rPr>
      </w:pPr>
    </w:p>
    <w:p w14:paraId="6AE9AE7B" w14:textId="77777777" w:rsidR="009C0CE3" w:rsidRDefault="009C0CE3" w:rsidP="009C0CE3">
      <w:pPr>
        <w:spacing w:before="45"/>
        <w:rPr>
          <w:rFonts w:ascii="Times New Roman"/>
          <w:spacing w:val="-1"/>
          <w:sz w:val="40"/>
          <w:lang w:val="en-GB"/>
        </w:rPr>
      </w:pPr>
    </w:p>
    <w:p w14:paraId="21D796E0" w14:textId="77777777" w:rsidR="009C0CE3" w:rsidRDefault="009C0CE3" w:rsidP="009C0CE3">
      <w:pPr>
        <w:spacing w:before="45"/>
        <w:rPr>
          <w:rFonts w:ascii="Times New Roman"/>
          <w:spacing w:val="-1"/>
          <w:sz w:val="40"/>
          <w:lang w:val="en-GB"/>
        </w:rPr>
      </w:pPr>
    </w:p>
    <w:p w14:paraId="66C3E252" w14:textId="77777777" w:rsidR="009C0CE3" w:rsidRPr="008D7EBC" w:rsidRDefault="009C0CE3" w:rsidP="009C0CE3">
      <w:pPr>
        <w:spacing w:before="45"/>
        <w:rPr>
          <w:rFonts w:ascii="Times New Roman"/>
          <w:spacing w:val="-1"/>
          <w:sz w:val="40"/>
          <w:lang w:val="en-GB"/>
        </w:rPr>
      </w:pPr>
    </w:p>
    <w:p w14:paraId="03CE408E" w14:textId="77777777" w:rsidR="009C0CE3" w:rsidRPr="008D7EBC" w:rsidRDefault="009C0CE3" w:rsidP="005900C1">
      <w:pPr>
        <w:pStyle w:val="Heading1"/>
      </w:pPr>
      <w:r w:rsidRPr="008D7EBC">
        <w:t>List of Acronyms</w:t>
      </w:r>
    </w:p>
    <w:p w14:paraId="1A8F361E" w14:textId="77777777" w:rsidR="009C0CE3" w:rsidRPr="008D7EBC" w:rsidRDefault="009C0CE3" w:rsidP="009C0CE3">
      <w:pPr>
        <w:spacing w:before="45"/>
        <w:ind w:left="100"/>
        <w:rPr>
          <w:rFonts w:ascii="Times New Roman"/>
          <w:spacing w:val="-1"/>
          <w:sz w:val="40"/>
          <w:lang w:val="en-GB"/>
        </w:rPr>
      </w:pPr>
    </w:p>
    <w:p w14:paraId="031BEF06"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AF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Assured </w:t>
      </w:r>
      <w:r>
        <w:rPr>
          <w:rFonts w:asciiTheme="majorBidi" w:hAnsiTheme="majorBidi" w:cstheme="majorBidi"/>
          <w:sz w:val="24"/>
          <w:szCs w:val="24"/>
          <w:lang w:val="en-GB"/>
        </w:rPr>
        <w:t>f</w:t>
      </w:r>
      <w:r w:rsidRPr="008D7EBC">
        <w:rPr>
          <w:rFonts w:asciiTheme="majorBidi" w:hAnsiTheme="majorBidi" w:cstheme="majorBidi"/>
          <w:sz w:val="24"/>
          <w:szCs w:val="24"/>
          <w:lang w:val="en-GB"/>
        </w:rPr>
        <w:t xml:space="preserve">orwarding </w:t>
      </w:r>
    </w:p>
    <w:p w14:paraId="61AD6FA7"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ANOVA</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Analysis of </w:t>
      </w:r>
      <w:r>
        <w:rPr>
          <w:rFonts w:asciiTheme="majorBidi" w:hAnsiTheme="majorBidi" w:cstheme="majorBidi"/>
          <w:sz w:val="24"/>
          <w:szCs w:val="24"/>
          <w:lang w:val="en-GB"/>
        </w:rPr>
        <w:t>v</w:t>
      </w:r>
      <w:r w:rsidRPr="008D7EBC">
        <w:rPr>
          <w:rFonts w:asciiTheme="majorBidi" w:hAnsiTheme="majorBidi" w:cstheme="majorBidi"/>
          <w:sz w:val="24"/>
          <w:szCs w:val="24"/>
          <w:lang w:val="en-GB"/>
        </w:rPr>
        <w:t xml:space="preserve">ariance </w:t>
      </w:r>
    </w:p>
    <w:p w14:paraId="55A13588"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API</w:t>
      </w:r>
      <w:r>
        <w:rPr>
          <w:rFonts w:asciiTheme="majorBidi" w:hAnsiTheme="majorBidi" w:cstheme="majorBidi"/>
          <w:sz w:val="24"/>
          <w:szCs w:val="24"/>
          <w:lang w:val="en-GB"/>
        </w:rPr>
        <w:tab/>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Application </w:t>
      </w:r>
      <w:r>
        <w:rPr>
          <w:rFonts w:asciiTheme="majorBidi" w:hAnsiTheme="majorBidi" w:cstheme="majorBidi"/>
          <w:sz w:val="24"/>
          <w:szCs w:val="24"/>
          <w:lang w:val="en-GB"/>
        </w:rPr>
        <w:t>p</w:t>
      </w:r>
      <w:r w:rsidRPr="008D7EBC">
        <w:rPr>
          <w:rFonts w:asciiTheme="majorBidi" w:hAnsiTheme="majorBidi" w:cstheme="majorBidi"/>
          <w:sz w:val="24"/>
          <w:szCs w:val="24"/>
          <w:lang w:val="en-GB"/>
        </w:rPr>
        <w:t xml:space="preserve">rogramming </w:t>
      </w:r>
      <w:r>
        <w:rPr>
          <w:rFonts w:asciiTheme="majorBidi" w:hAnsiTheme="majorBidi" w:cstheme="majorBidi"/>
          <w:sz w:val="24"/>
          <w:szCs w:val="24"/>
          <w:lang w:val="en-GB"/>
        </w:rPr>
        <w:t>i</w:t>
      </w:r>
      <w:r w:rsidRPr="008D7EBC">
        <w:rPr>
          <w:rFonts w:asciiTheme="majorBidi" w:hAnsiTheme="majorBidi" w:cstheme="majorBidi"/>
          <w:sz w:val="24"/>
          <w:szCs w:val="24"/>
          <w:lang w:val="en-GB"/>
        </w:rPr>
        <w:t>nterface</w:t>
      </w:r>
    </w:p>
    <w:p w14:paraId="248F8769"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BE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Best </w:t>
      </w:r>
      <w:r>
        <w:rPr>
          <w:rFonts w:asciiTheme="majorBidi" w:hAnsiTheme="majorBidi" w:cstheme="majorBidi"/>
          <w:sz w:val="24"/>
          <w:szCs w:val="24"/>
          <w:lang w:val="en-GB"/>
        </w:rPr>
        <w:t>e</w:t>
      </w:r>
      <w:r w:rsidRPr="008D7EBC">
        <w:rPr>
          <w:rFonts w:asciiTheme="majorBidi" w:hAnsiTheme="majorBidi" w:cstheme="majorBidi"/>
          <w:sz w:val="24"/>
          <w:szCs w:val="24"/>
          <w:lang w:val="en-GB"/>
        </w:rPr>
        <w:t xml:space="preserve">ffort </w:t>
      </w:r>
    </w:p>
    <w:p w14:paraId="314A9B4A"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CLI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Command-</w:t>
      </w:r>
      <w:r>
        <w:rPr>
          <w:rFonts w:asciiTheme="majorBidi" w:hAnsiTheme="majorBidi" w:cstheme="majorBidi"/>
          <w:sz w:val="24"/>
          <w:szCs w:val="24"/>
          <w:lang w:val="en-GB"/>
        </w:rPr>
        <w:t>l</w:t>
      </w:r>
      <w:r w:rsidRPr="008D7EBC">
        <w:rPr>
          <w:rFonts w:asciiTheme="majorBidi" w:hAnsiTheme="majorBidi" w:cstheme="majorBidi"/>
          <w:sz w:val="24"/>
          <w:szCs w:val="24"/>
          <w:lang w:val="en-GB"/>
        </w:rPr>
        <w:t xml:space="preserve">ine </w:t>
      </w:r>
      <w:r>
        <w:rPr>
          <w:rFonts w:asciiTheme="majorBidi" w:hAnsiTheme="majorBidi" w:cstheme="majorBidi"/>
          <w:sz w:val="24"/>
          <w:szCs w:val="24"/>
          <w:lang w:val="en-GB"/>
        </w:rPr>
        <w:t>i</w:t>
      </w:r>
      <w:r w:rsidRPr="008D7EBC">
        <w:rPr>
          <w:rFonts w:asciiTheme="majorBidi" w:hAnsiTheme="majorBidi" w:cstheme="majorBidi"/>
          <w:sz w:val="24"/>
          <w:szCs w:val="24"/>
          <w:lang w:val="en-GB"/>
        </w:rPr>
        <w:t xml:space="preserve">nterface  </w:t>
      </w:r>
    </w:p>
    <w:p w14:paraId="16343F0D"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CPU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Central </w:t>
      </w:r>
      <w:r>
        <w:rPr>
          <w:rFonts w:asciiTheme="majorBidi" w:hAnsiTheme="majorBidi" w:cstheme="majorBidi"/>
          <w:sz w:val="24"/>
          <w:szCs w:val="24"/>
          <w:lang w:val="en-GB"/>
        </w:rPr>
        <w:t>p</w:t>
      </w:r>
      <w:r w:rsidRPr="008D7EBC">
        <w:rPr>
          <w:rFonts w:asciiTheme="majorBidi" w:hAnsiTheme="majorBidi" w:cstheme="majorBidi"/>
          <w:sz w:val="24"/>
          <w:szCs w:val="24"/>
          <w:lang w:val="en-GB"/>
        </w:rPr>
        <w:t xml:space="preserve">rocessing </w:t>
      </w:r>
      <w:r>
        <w:rPr>
          <w:rFonts w:asciiTheme="majorBidi" w:hAnsiTheme="majorBidi" w:cstheme="majorBidi"/>
          <w:sz w:val="24"/>
          <w:szCs w:val="24"/>
          <w:lang w:val="en-GB"/>
        </w:rPr>
        <w:t>u</w:t>
      </w:r>
      <w:r w:rsidRPr="008D7EBC">
        <w:rPr>
          <w:rFonts w:asciiTheme="majorBidi" w:hAnsiTheme="majorBidi" w:cstheme="majorBidi"/>
          <w:sz w:val="24"/>
          <w:szCs w:val="24"/>
          <w:lang w:val="en-GB"/>
        </w:rPr>
        <w:t xml:space="preserve">nit </w:t>
      </w:r>
    </w:p>
    <w:p w14:paraId="6D638F0A" w14:textId="77777777" w:rsidR="009C0CE3" w:rsidRPr="008D7EBC" w:rsidRDefault="009C0CE3" w:rsidP="009C0CE3">
      <w:pPr>
        <w:autoSpaceDE w:val="0"/>
        <w:autoSpaceDN w:val="0"/>
        <w:adjustRightInd w:val="0"/>
        <w:rPr>
          <w:rFonts w:asciiTheme="majorBidi" w:hAnsiTheme="majorBidi" w:cstheme="majorBidi"/>
          <w:sz w:val="24"/>
          <w:szCs w:val="24"/>
          <w:lang w:val="en-GB"/>
        </w:rPr>
      </w:pPr>
      <w:proofErr w:type="spellStart"/>
      <w:r w:rsidRPr="008D7EBC">
        <w:rPr>
          <w:rFonts w:asciiTheme="majorBidi" w:hAnsiTheme="majorBidi" w:cstheme="majorBidi"/>
          <w:sz w:val="24"/>
          <w:szCs w:val="24"/>
          <w:lang w:val="en-GB"/>
        </w:rPr>
        <w:t>DiffServ</w:t>
      </w:r>
      <w:proofErr w:type="spellEnd"/>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Differentiated </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ervice </w:t>
      </w:r>
    </w:p>
    <w:p w14:paraId="1F73711D" w14:textId="77777777" w:rsidR="009C0CE3" w:rsidRPr="008D7EBC" w:rsidRDefault="009C0CE3" w:rsidP="009C0CE3">
      <w:pPr>
        <w:autoSpaceDE w:val="0"/>
        <w:autoSpaceDN w:val="0"/>
        <w:adjustRightInd w:val="0"/>
        <w:rPr>
          <w:rFonts w:asciiTheme="majorBidi" w:eastAsia="Calibri" w:hAnsiTheme="majorBidi" w:cstheme="majorBidi"/>
          <w:sz w:val="24"/>
          <w:szCs w:val="24"/>
          <w:lang w:val="en-GB"/>
        </w:rPr>
      </w:pPr>
      <w:r w:rsidRPr="008D7EBC">
        <w:rPr>
          <w:rFonts w:asciiTheme="majorBidi" w:eastAsia="Calibri" w:hAnsiTheme="majorBidi" w:cstheme="majorBidi"/>
          <w:sz w:val="24"/>
          <w:szCs w:val="24"/>
          <w:lang w:val="en-GB"/>
        </w:rPr>
        <w:t xml:space="preserve">DF              </w:t>
      </w:r>
      <w:r>
        <w:rPr>
          <w:rFonts w:asciiTheme="majorBidi" w:eastAsia="Calibri" w:hAnsiTheme="majorBidi" w:cstheme="majorBidi"/>
          <w:sz w:val="24"/>
          <w:szCs w:val="24"/>
          <w:lang w:val="en-GB"/>
        </w:rPr>
        <w:t xml:space="preserve"> </w:t>
      </w:r>
      <w:r>
        <w:rPr>
          <w:rFonts w:asciiTheme="majorBidi" w:eastAsia="Calibri" w:hAnsiTheme="majorBidi" w:cstheme="majorBidi"/>
          <w:sz w:val="24"/>
          <w:szCs w:val="24"/>
          <w:lang w:val="en-GB"/>
        </w:rPr>
        <w:tab/>
      </w:r>
      <w:r w:rsidRPr="008D7EBC">
        <w:rPr>
          <w:rFonts w:asciiTheme="majorBidi" w:eastAsia="Calibri" w:hAnsiTheme="majorBidi" w:cstheme="majorBidi"/>
          <w:sz w:val="24"/>
          <w:szCs w:val="24"/>
          <w:lang w:val="en-GB"/>
        </w:rPr>
        <w:t xml:space="preserve">Degrees of </w:t>
      </w:r>
      <w:r>
        <w:rPr>
          <w:rFonts w:asciiTheme="majorBidi" w:eastAsia="Calibri" w:hAnsiTheme="majorBidi" w:cstheme="majorBidi"/>
          <w:sz w:val="24"/>
          <w:szCs w:val="24"/>
          <w:lang w:val="en-GB"/>
        </w:rPr>
        <w:t>f</w:t>
      </w:r>
      <w:r w:rsidRPr="008D7EBC">
        <w:rPr>
          <w:rFonts w:asciiTheme="majorBidi" w:eastAsia="Calibri" w:hAnsiTheme="majorBidi" w:cstheme="majorBidi"/>
          <w:sz w:val="24"/>
          <w:szCs w:val="24"/>
          <w:lang w:val="en-GB"/>
        </w:rPr>
        <w:t xml:space="preserve">reedom </w:t>
      </w:r>
    </w:p>
    <w:p w14:paraId="2AC73064" w14:textId="77777777" w:rsidR="009C0CE3" w:rsidRPr="008D7EBC" w:rsidRDefault="009C0CE3" w:rsidP="009C0CE3">
      <w:pPr>
        <w:autoSpaceDE w:val="0"/>
        <w:autoSpaceDN w:val="0"/>
        <w:adjustRightInd w:val="0"/>
        <w:rPr>
          <w:rFonts w:asciiTheme="majorBidi" w:eastAsia="Calibri" w:hAnsiTheme="majorBidi" w:cstheme="majorBidi"/>
          <w:sz w:val="24"/>
          <w:szCs w:val="24"/>
          <w:lang w:val="en-GB"/>
        </w:rPr>
      </w:pPr>
      <w:r w:rsidRPr="008D7EBC">
        <w:rPr>
          <w:rFonts w:asciiTheme="majorBidi" w:eastAsia="Calibri" w:hAnsiTheme="majorBidi" w:cstheme="majorBidi"/>
          <w:sz w:val="24"/>
          <w:szCs w:val="24"/>
          <w:lang w:val="en-GB"/>
        </w:rPr>
        <w:t xml:space="preserve">DL             </w:t>
      </w:r>
      <w:r>
        <w:rPr>
          <w:rFonts w:asciiTheme="majorBidi" w:eastAsia="Calibri" w:hAnsiTheme="majorBidi" w:cstheme="majorBidi"/>
          <w:sz w:val="24"/>
          <w:szCs w:val="24"/>
          <w:lang w:val="en-GB"/>
        </w:rPr>
        <w:t xml:space="preserve">   </w:t>
      </w:r>
      <w:r>
        <w:rPr>
          <w:rFonts w:asciiTheme="majorBidi" w:eastAsia="Calibri" w:hAnsiTheme="majorBidi" w:cstheme="majorBidi"/>
          <w:sz w:val="24"/>
          <w:szCs w:val="24"/>
          <w:lang w:val="en-GB"/>
        </w:rPr>
        <w:tab/>
      </w:r>
      <w:r w:rsidRPr="008D7EBC">
        <w:rPr>
          <w:rFonts w:asciiTheme="majorBidi" w:eastAsia="Calibri" w:hAnsiTheme="majorBidi" w:cstheme="majorBidi"/>
          <w:sz w:val="24"/>
          <w:szCs w:val="24"/>
          <w:lang w:val="en-GB"/>
        </w:rPr>
        <w:t xml:space="preserve">Deep </w:t>
      </w:r>
      <w:r>
        <w:rPr>
          <w:rFonts w:asciiTheme="majorBidi" w:eastAsia="Calibri" w:hAnsiTheme="majorBidi" w:cstheme="majorBidi"/>
          <w:sz w:val="24"/>
          <w:szCs w:val="24"/>
          <w:lang w:val="en-GB"/>
        </w:rPr>
        <w:t>l</w:t>
      </w:r>
      <w:r w:rsidRPr="008D7EBC">
        <w:rPr>
          <w:rFonts w:asciiTheme="majorBidi" w:eastAsia="Calibri" w:hAnsiTheme="majorBidi" w:cstheme="majorBidi"/>
          <w:sz w:val="24"/>
          <w:szCs w:val="24"/>
          <w:lang w:val="en-GB"/>
        </w:rPr>
        <w:t xml:space="preserve">earning </w:t>
      </w:r>
    </w:p>
    <w:p w14:paraId="3698316A"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DSCP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Differentiated </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ervice </w:t>
      </w:r>
      <w:r>
        <w:rPr>
          <w:rFonts w:asciiTheme="majorBidi" w:hAnsiTheme="majorBidi" w:cstheme="majorBidi"/>
          <w:sz w:val="24"/>
          <w:szCs w:val="24"/>
          <w:lang w:val="en-GB"/>
        </w:rPr>
        <w:t>c</w:t>
      </w:r>
      <w:r w:rsidRPr="008D7EBC">
        <w:rPr>
          <w:rFonts w:asciiTheme="majorBidi" w:hAnsiTheme="majorBidi" w:cstheme="majorBidi"/>
          <w:sz w:val="24"/>
          <w:szCs w:val="24"/>
          <w:lang w:val="en-GB"/>
        </w:rPr>
        <w:t xml:space="preserve">ode </w:t>
      </w:r>
      <w:r>
        <w:rPr>
          <w:rFonts w:asciiTheme="majorBidi" w:hAnsiTheme="majorBidi" w:cstheme="majorBidi"/>
          <w:sz w:val="24"/>
          <w:szCs w:val="24"/>
          <w:lang w:val="en-GB"/>
        </w:rPr>
        <w:t>p</w:t>
      </w:r>
      <w:r w:rsidRPr="008D7EBC">
        <w:rPr>
          <w:rFonts w:asciiTheme="majorBidi" w:hAnsiTheme="majorBidi" w:cstheme="majorBidi"/>
          <w:sz w:val="24"/>
          <w:szCs w:val="24"/>
          <w:lang w:val="en-GB"/>
        </w:rPr>
        <w:t xml:space="preserve">oint </w:t>
      </w:r>
    </w:p>
    <w:p w14:paraId="07AC751F" w14:textId="77777777" w:rsidR="009C0CE3" w:rsidRPr="008D7EBC" w:rsidRDefault="009C0CE3" w:rsidP="009C0CE3">
      <w:pPr>
        <w:autoSpaceDE w:val="0"/>
        <w:autoSpaceDN w:val="0"/>
        <w:adjustRightInd w:val="0"/>
        <w:rPr>
          <w:rFonts w:ascii="Times New Roman"/>
          <w:spacing w:val="-1"/>
          <w:sz w:val="40"/>
          <w:lang w:val="en-GB"/>
        </w:rPr>
      </w:pPr>
      <w:r w:rsidRPr="008D7EBC">
        <w:rPr>
          <w:rFonts w:asciiTheme="majorBidi" w:hAnsiTheme="majorBidi" w:cstheme="majorBidi"/>
          <w:sz w:val="24"/>
          <w:szCs w:val="24"/>
          <w:lang w:val="en-GB"/>
        </w:rPr>
        <w:t xml:space="preserve">EF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Expedited </w:t>
      </w:r>
      <w:r>
        <w:rPr>
          <w:rFonts w:asciiTheme="majorBidi" w:hAnsiTheme="majorBidi" w:cstheme="majorBidi"/>
          <w:sz w:val="24"/>
          <w:szCs w:val="24"/>
          <w:lang w:val="en-GB"/>
        </w:rPr>
        <w:t>f</w:t>
      </w:r>
      <w:r w:rsidRPr="008D7EBC">
        <w:rPr>
          <w:rFonts w:asciiTheme="majorBidi" w:hAnsiTheme="majorBidi" w:cstheme="majorBidi"/>
          <w:sz w:val="24"/>
          <w:szCs w:val="24"/>
          <w:lang w:val="en-GB"/>
        </w:rPr>
        <w:t>orwarding </w:t>
      </w:r>
    </w:p>
    <w:p w14:paraId="7E15CFEB"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FIFO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First In First Out </w:t>
      </w:r>
    </w:p>
    <w:p w14:paraId="25D66A47" w14:textId="2B03186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FQ               </w:t>
      </w:r>
      <w:r>
        <w:rPr>
          <w:rFonts w:asciiTheme="majorBidi" w:hAnsiTheme="majorBidi" w:cstheme="majorBidi"/>
          <w:sz w:val="24"/>
          <w:szCs w:val="24"/>
          <w:lang w:val="en-GB"/>
        </w:rPr>
        <w:t xml:space="preserve"> </w:t>
      </w:r>
      <w:r w:rsidR="00E803C9">
        <w:rPr>
          <w:rFonts w:asciiTheme="majorBidi" w:hAnsiTheme="majorBidi" w:cstheme="majorBidi"/>
          <w:sz w:val="24"/>
          <w:szCs w:val="24"/>
          <w:lang w:val="en-GB"/>
        </w:rPr>
        <w:t xml:space="preserve"> </w:t>
      </w:r>
      <w:r w:rsidRPr="008D7EBC">
        <w:rPr>
          <w:rFonts w:asciiTheme="majorBidi" w:hAnsiTheme="majorBidi" w:cstheme="majorBidi"/>
          <w:sz w:val="24"/>
          <w:szCs w:val="24"/>
          <w:lang w:val="en-GB"/>
        </w:rPr>
        <w:t xml:space="preserve">FIFO </w:t>
      </w:r>
      <w:r>
        <w:rPr>
          <w:rFonts w:asciiTheme="majorBidi" w:hAnsiTheme="majorBidi" w:cstheme="majorBidi"/>
          <w:sz w:val="24"/>
          <w:szCs w:val="24"/>
          <w:lang w:val="en-GB"/>
        </w:rPr>
        <w:t>q</w:t>
      </w:r>
      <w:r w:rsidRPr="008D7EBC">
        <w:rPr>
          <w:rFonts w:asciiTheme="majorBidi" w:hAnsiTheme="majorBidi" w:cstheme="majorBidi"/>
          <w:sz w:val="24"/>
          <w:szCs w:val="24"/>
          <w:lang w:val="en-GB"/>
        </w:rPr>
        <w:t xml:space="preserve">ueue </w:t>
      </w:r>
    </w:p>
    <w:p w14:paraId="2DB7DBAB"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IEEE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Institute of Electric and Electronic Engineers</w:t>
      </w:r>
    </w:p>
    <w:p w14:paraId="0172F99B" w14:textId="77777777" w:rsidR="009C0CE3" w:rsidRPr="008D7EBC" w:rsidRDefault="009C0CE3" w:rsidP="009C0CE3">
      <w:pPr>
        <w:autoSpaceDE w:val="0"/>
        <w:autoSpaceDN w:val="0"/>
        <w:adjustRightInd w:val="0"/>
        <w:rPr>
          <w:rFonts w:asciiTheme="majorBidi" w:hAnsiTheme="majorBidi" w:cstheme="majorBidi"/>
          <w:sz w:val="24"/>
          <w:szCs w:val="24"/>
          <w:lang w:val="en-GB"/>
        </w:rPr>
      </w:pPr>
      <w:proofErr w:type="spellStart"/>
      <w:r w:rsidRPr="008D7EBC">
        <w:rPr>
          <w:rFonts w:ascii="Times New Roman" w:hAnsi="Times New Roman" w:cs="Times New Roman"/>
          <w:sz w:val="24"/>
          <w:szCs w:val="24"/>
          <w:lang w:val="en-GB"/>
        </w:rPr>
        <w:t>IntServ</w:t>
      </w:r>
      <w:proofErr w:type="spellEnd"/>
      <w:r w:rsidRPr="008D7EBC">
        <w:rPr>
          <w:rFonts w:ascii="Times New Roman" w:hAnsi="Times New Roman" w:cs="Times New Roman"/>
          <w:sz w:val="24"/>
          <w:szCs w:val="24"/>
          <w:lang w:val="en-GB"/>
        </w:rPr>
        <w:t xml:space="preserve">       </w:t>
      </w:r>
      <w:r>
        <w:rPr>
          <w:rFonts w:ascii="Times New Roman" w:hAnsi="Times New Roman" w:cs="Times New Roman"/>
          <w:sz w:val="24"/>
          <w:szCs w:val="24"/>
          <w:lang w:val="en-GB"/>
        </w:rPr>
        <w:t xml:space="preserve"> </w:t>
      </w:r>
      <w:r w:rsidRPr="008D7EBC">
        <w:rPr>
          <w:rFonts w:ascii="Times New Roman" w:hAnsi="Times New Roman" w:cs="Times New Roman"/>
          <w:sz w:val="24"/>
          <w:szCs w:val="24"/>
          <w:lang w:val="en-GB"/>
        </w:rPr>
        <w:t xml:space="preserve"> </w:t>
      </w:r>
      <w:r>
        <w:rPr>
          <w:rFonts w:ascii="Times New Roman" w:hAnsi="Times New Roman" w:cs="Times New Roman"/>
          <w:sz w:val="24"/>
          <w:szCs w:val="24"/>
          <w:lang w:val="en-GB"/>
        </w:rPr>
        <w:tab/>
      </w:r>
      <w:r w:rsidRPr="008D7EBC">
        <w:rPr>
          <w:rFonts w:ascii="Times New Roman" w:hAnsi="Times New Roman" w:cs="Times New Roman"/>
          <w:sz w:val="24"/>
          <w:szCs w:val="24"/>
          <w:lang w:val="en-GB"/>
        </w:rPr>
        <w:t xml:space="preserve">Integrated </w:t>
      </w:r>
      <w:r>
        <w:rPr>
          <w:rFonts w:ascii="Times New Roman" w:hAnsi="Times New Roman" w:cs="Times New Roman"/>
          <w:sz w:val="24"/>
          <w:szCs w:val="24"/>
          <w:lang w:val="en-GB"/>
        </w:rPr>
        <w:t>s</w:t>
      </w:r>
      <w:r w:rsidRPr="008D7EBC">
        <w:rPr>
          <w:rFonts w:ascii="Times New Roman" w:hAnsi="Times New Roman" w:cs="Times New Roman"/>
          <w:sz w:val="24"/>
          <w:szCs w:val="24"/>
          <w:lang w:val="en-GB"/>
        </w:rPr>
        <w:t xml:space="preserve">ervices </w:t>
      </w:r>
    </w:p>
    <w:p w14:paraId="32DE518D"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IoT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Internet of Things</w:t>
      </w:r>
    </w:p>
    <w:p w14:paraId="15EB6871"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IP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Internet Protocol</w:t>
      </w:r>
    </w:p>
    <w:p w14:paraId="03126A58"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IPv4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Internet Protocol version 4</w:t>
      </w:r>
    </w:p>
    <w:p w14:paraId="74865F09"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IPv6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Internet Protocol version 6</w:t>
      </w:r>
    </w:p>
    <w:p w14:paraId="61F8D325"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JSON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JavaScript </w:t>
      </w:r>
      <w:r>
        <w:rPr>
          <w:rFonts w:asciiTheme="majorBidi" w:hAnsiTheme="majorBidi" w:cstheme="majorBidi"/>
          <w:sz w:val="24"/>
          <w:szCs w:val="24"/>
          <w:lang w:val="en-GB"/>
        </w:rPr>
        <w:t>o</w:t>
      </w:r>
      <w:r w:rsidRPr="008D7EBC">
        <w:rPr>
          <w:rFonts w:asciiTheme="majorBidi" w:hAnsiTheme="majorBidi" w:cstheme="majorBidi"/>
          <w:sz w:val="24"/>
          <w:szCs w:val="24"/>
          <w:lang w:val="en-GB"/>
        </w:rPr>
        <w:t xml:space="preserve">bject </w:t>
      </w:r>
      <w:r>
        <w:rPr>
          <w:rFonts w:asciiTheme="majorBidi" w:hAnsiTheme="majorBidi" w:cstheme="majorBidi"/>
          <w:sz w:val="24"/>
          <w:szCs w:val="24"/>
          <w:lang w:val="en-GB"/>
        </w:rPr>
        <w:t>n</w:t>
      </w:r>
      <w:r w:rsidRPr="008D7EBC">
        <w:rPr>
          <w:rFonts w:asciiTheme="majorBidi" w:hAnsiTheme="majorBidi" w:cstheme="majorBidi"/>
          <w:sz w:val="24"/>
          <w:szCs w:val="24"/>
          <w:lang w:val="en-GB"/>
        </w:rPr>
        <w:t>otation</w:t>
      </w:r>
    </w:p>
    <w:p w14:paraId="21C916C6"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KVM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Kernel-based Virtual Machine </w:t>
      </w:r>
    </w:p>
    <w:p w14:paraId="3A7B65B9"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LLQ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Low </w:t>
      </w:r>
      <w:r>
        <w:rPr>
          <w:rFonts w:asciiTheme="majorBidi" w:hAnsiTheme="majorBidi" w:cstheme="majorBidi"/>
          <w:sz w:val="24"/>
          <w:szCs w:val="24"/>
          <w:lang w:val="en-GB"/>
        </w:rPr>
        <w:t>l</w:t>
      </w:r>
      <w:r w:rsidRPr="008D7EBC">
        <w:rPr>
          <w:rFonts w:asciiTheme="majorBidi" w:hAnsiTheme="majorBidi" w:cstheme="majorBidi"/>
          <w:sz w:val="24"/>
          <w:szCs w:val="24"/>
          <w:lang w:val="en-GB"/>
        </w:rPr>
        <w:t xml:space="preserve">atency </w:t>
      </w:r>
      <w:r>
        <w:rPr>
          <w:rFonts w:asciiTheme="majorBidi" w:hAnsiTheme="majorBidi" w:cstheme="majorBidi"/>
          <w:sz w:val="24"/>
          <w:szCs w:val="24"/>
          <w:lang w:val="en-GB"/>
        </w:rPr>
        <w:t>q</w:t>
      </w:r>
      <w:r w:rsidRPr="008D7EBC">
        <w:rPr>
          <w:rFonts w:asciiTheme="majorBidi" w:hAnsiTheme="majorBidi" w:cstheme="majorBidi"/>
          <w:sz w:val="24"/>
          <w:szCs w:val="24"/>
          <w:lang w:val="en-GB"/>
        </w:rPr>
        <w:t xml:space="preserve">ueuing </w:t>
      </w:r>
    </w:p>
    <w:p w14:paraId="2AFA4219" w14:textId="77777777" w:rsidR="009C0CE3" w:rsidRPr="008D7EBC" w:rsidRDefault="009C0CE3" w:rsidP="009C0CE3">
      <w:pPr>
        <w:autoSpaceDE w:val="0"/>
        <w:autoSpaceDN w:val="0"/>
        <w:adjustRightInd w:val="0"/>
        <w:rPr>
          <w:rFonts w:asciiTheme="majorBidi" w:eastAsia="Calibri" w:hAnsiTheme="majorBidi" w:cstheme="majorBidi"/>
          <w:sz w:val="24"/>
          <w:szCs w:val="24"/>
          <w:lang w:val="en-GB"/>
        </w:rPr>
      </w:pPr>
      <w:r w:rsidRPr="008D7EBC">
        <w:rPr>
          <w:rFonts w:asciiTheme="majorBidi" w:hAnsiTheme="majorBidi" w:cstheme="majorBidi"/>
          <w:sz w:val="24"/>
          <w:szCs w:val="24"/>
          <w:lang w:val="en-GB"/>
        </w:rPr>
        <w:t xml:space="preserve">MAC-address    Media </w:t>
      </w:r>
      <w:r>
        <w:rPr>
          <w:rFonts w:asciiTheme="majorBidi" w:hAnsiTheme="majorBidi" w:cstheme="majorBidi"/>
          <w:sz w:val="24"/>
          <w:szCs w:val="24"/>
          <w:lang w:val="en-GB"/>
        </w:rPr>
        <w:t>a</w:t>
      </w:r>
      <w:r w:rsidRPr="008D7EBC">
        <w:rPr>
          <w:rFonts w:asciiTheme="majorBidi" w:hAnsiTheme="majorBidi" w:cstheme="majorBidi"/>
          <w:sz w:val="24"/>
          <w:szCs w:val="24"/>
          <w:lang w:val="en-GB"/>
        </w:rPr>
        <w:t xml:space="preserve">ccess </w:t>
      </w:r>
      <w:r>
        <w:rPr>
          <w:rFonts w:asciiTheme="majorBidi" w:hAnsiTheme="majorBidi" w:cstheme="majorBidi"/>
          <w:sz w:val="24"/>
          <w:szCs w:val="24"/>
          <w:lang w:val="en-GB"/>
        </w:rPr>
        <w:t>c</w:t>
      </w:r>
      <w:r w:rsidRPr="008D7EBC">
        <w:rPr>
          <w:rFonts w:asciiTheme="majorBidi" w:hAnsiTheme="majorBidi" w:cstheme="majorBidi"/>
          <w:sz w:val="24"/>
          <w:szCs w:val="24"/>
          <w:lang w:val="en-GB"/>
        </w:rPr>
        <w:t>ontrol address</w:t>
      </w:r>
      <w:r w:rsidRPr="008D7EBC">
        <w:rPr>
          <w:rFonts w:asciiTheme="majorBidi" w:eastAsia="Calibri" w:hAnsiTheme="majorBidi" w:cstheme="majorBidi"/>
          <w:sz w:val="24"/>
          <w:szCs w:val="24"/>
          <w:lang w:val="en-GB"/>
        </w:rPr>
        <w:t xml:space="preserve"> </w:t>
      </w:r>
    </w:p>
    <w:p w14:paraId="5DC69564" w14:textId="77777777" w:rsidR="009C0CE3" w:rsidRPr="008D7EBC" w:rsidRDefault="009C0CE3" w:rsidP="009C0CE3">
      <w:pPr>
        <w:autoSpaceDE w:val="0"/>
        <w:autoSpaceDN w:val="0"/>
        <w:adjustRightInd w:val="0"/>
        <w:rPr>
          <w:rFonts w:asciiTheme="majorBidi" w:eastAsia="Calibri" w:hAnsiTheme="majorBidi" w:cstheme="majorBidi"/>
          <w:sz w:val="24"/>
          <w:szCs w:val="24"/>
          <w:lang w:val="en-GB"/>
        </w:rPr>
      </w:pPr>
      <w:r w:rsidRPr="008D7EBC">
        <w:rPr>
          <w:rFonts w:asciiTheme="majorBidi" w:eastAsia="Calibri" w:hAnsiTheme="majorBidi" w:cstheme="majorBidi"/>
          <w:sz w:val="24"/>
          <w:szCs w:val="24"/>
          <w:lang w:val="en-GB"/>
        </w:rPr>
        <w:t xml:space="preserve">ML               </w:t>
      </w:r>
      <w:r>
        <w:rPr>
          <w:rFonts w:asciiTheme="majorBidi" w:eastAsia="Calibri" w:hAnsiTheme="majorBidi" w:cstheme="majorBidi"/>
          <w:sz w:val="24"/>
          <w:szCs w:val="24"/>
          <w:lang w:val="en-GB"/>
        </w:rPr>
        <w:tab/>
      </w:r>
      <w:r w:rsidRPr="008D7EBC">
        <w:rPr>
          <w:rFonts w:asciiTheme="majorBidi" w:eastAsia="Calibri" w:hAnsiTheme="majorBidi" w:cstheme="majorBidi"/>
          <w:sz w:val="24"/>
          <w:szCs w:val="24"/>
          <w:lang w:val="en-GB"/>
        </w:rPr>
        <w:t xml:space="preserve">Machine </w:t>
      </w:r>
      <w:r>
        <w:rPr>
          <w:rFonts w:asciiTheme="majorBidi" w:eastAsia="Calibri" w:hAnsiTheme="majorBidi" w:cstheme="majorBidi"/>
          <w:sz w:val="24"/>
          <w:szCs w:val="24"/>
          <w:lang w:val="en-GB"/>
        </w:rPr>
        <w:t>l</w:t>
      </w:r>
      <w:r w:rsidRPr="008D7EBC">
        <w:rPr>
          <w:rFonts w:asciiTheme="majorBidi" w:eastAsia="Calibri" w:hAnsiTheme="majorBidi" w:cstheme="majorBidi"/>
          <w:sz w:val="24"/>
          <w:szCs w:val="24"/>
          <w:lang w:val="en-GB"/>
        </w:rPr>
        <w:t xml:space="preserve">earning </w:t>
      </w:r>
    </w:p>
    <w:p w14:paraId="265E1524" w14:textId="77777777" w:rsidR="009C0CE3" w:rsidRPr="008D7EBC" w:rsidRDefault="009C0CE3" w:rsidP="009C0CE3">
      <w:pPr>
        <w:autoSpaceDE w:val="0"/>
        <w:autoSpaceDN w:val="0"/>
        <w:adjustRightInd w:val="0"/>
        <w:rPr>
          <w:rFonts w:asciiTheme="majorBidi" w:eastAsia="Calibri" w:hAnsiTheme="majorBidi" w:cstheme="majorBidi"/>
          <w:sz w:val="24"/>
          <w:szCs w:val="24"/>
          <w:lang w:val="en-GB"/>
        </w:rPr>
      </w:pPr>
      <w:r w:rsidRPr="008D7EBC">
        <w:rPr>
          <w:rFonts w:asciiTheme="majorBidi" w:eastAsia="Calibri" w:hAnsiTheme="majorBidi" w:cstheme="majorBidi"/>
          <w:sz w:val="24"/>
          <w:szCs w:val="24"/>
          <w:lang w:val="en-GB"/>
        </w:rPr>
        <w:t xml:space="preserve">MPLS          </w:t>
      </w:r>
      <w:r>
        <w:rPr>
          <w:rFonts w:asciiTheme="majorBidi" w:eastAsia="Calibri" w:hAnsiTheme="majorBidi" w:cstheme="majorBidi"/>
          <w:sz w:val="24"/>
          <w:szCs w:val="24"/>
          <w:lang w:val="en-GB"/>
        </w:rPr>
        <w:t xml:space="preserve"> </w:t>
      </w:r>
      <w:r>
        <w:rPr>
          <w:rFonts w:asciiTheme="majorBidi" w:eastAsia="Calibri" w:hAnsiTheme="majorBidi" w:cstheme="majorBidi"/>
          <w:sz w:val="24"/>
          <w:szCs w:val="24"/>
          <w:lang w:val="en-GB"/>
        </w:rPr>
        <w:tab/>
      </w:r>
      <w:r w:rsidRPr="008D7EBC">
        <w:rPr>
          <w:rFonts w:asciiTheme="majorBidi" w:eastAsia="Calibri" w:hAnsiTheme="majorBidi" w:cstheme="majorBidi"/>
          <w:sz w:val="24"/>
          <w:szCs w:val="24"/>
          <w:lang w:val="en-GB"/>
        </w:rPr>
        <w:t xml:space="preserve">Multi-protocol label switching </w:t>
      </w:r>
    </w:p>
    <w:p w14:paraId="025DCA91"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NETCONF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Network Configuration Protocol</w:t>
      </w:r>
      <w:r w:rsidRPr="00F15B8B">
        <w:rPr>
          <w:lang w:val="en-GB"/>
        </w:rPr>
        <w:t xml:space="preserve"> </w:t>
      </w:r>
    </w:p>
    <w:p w14:paraId="6330D0E6"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NFV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Network </w:t>
      </w:r>
      <w:r>
        <w:rPr>
          <w:rFonts w:asciiTheme="majorBidi" w:hAnsiTheme="majorBidi" w:cstheme="majorBidi"/>
          <w:sz w:val="24"/>
          <w:szCs w:val="24"/>
          <w:lang w:val="en-GB"/>
        </w:rPr>
        <w:t>f</w:t>
      </w:r>
      <w:r w:rsidRPr="008D7EBC">
        <w:rPr>
          <w:rFonts w:asciiTheme="majorBidi" w:hAnsiTheme="majorBidi" w:cstheme="majorBidi"/>
          <w:sz w:val="24"/>
          <w:szCs w:val="24"/>
          <w:lang w:val="en-GB"/>
        </w:rPr>
        <w:t xml:space="preserve">unction </w:t>
      </w:r>
      <w:r>
        <w:rPr>
          <w:rFonts w:asciiTheme="majorBidi" w:hAnsiTheme="majorBidi" w:cstheme="majorBidi"/>
          <w:sz w:val="24"/>
          <w:szCs w:val="24"/>
          <w:lang w:val="en-GB"/>
        </w:rPr>
        <w:t>v</w:t>
      </w:r>
      <w:r w:rsidRPr="008D7EBC">
        <w:rPr>
          <w:rFonts w:asciiTheme="majorBidi" w:hAnsiTheme="majorBidi" w:cstheme="majorBidi"/>
          <w:sz w:val="24"/>
          <w:szCs w:val="24"/>
          <w:lang w:val="en-GB"/>
        </w:rPr>
        <w:t>irtuali</w:t>
      </w:r>
      <w:r>
        <w:rPr>
          <w:rFonts w:asciiTheme="majorBidi" w:hAnsiTheme="majorBidi" w:cstheme="majorBidi"/>
          <w:sz w:val="24"/>
          <w:szCs w:val="24"/>
          <w:lang w:val="en-GB"/>
        </w:rPr>
        <w:t>s</w:t>
      </w:r>
      <w:r w:rsidRPr="008D7EBC">
        <w:rPr>
          <w:rFonts w:asciiTheme="majorBidi" w:hAnsiTheme="majorBidi" w:cstheme="majorBidi"/>
          <w:sz w:val="24"/>
          <w:szCs w:val="24"/>
          <w:lang w:val="en-GB"/>
        </w:rPr>
        <w:t>ation</w:t>
      </w:r>
    </w:p>
    <w:p w14:paraId="62CAF88C"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OF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OpenFlow </w:t>
      </w:r>
      <w:r>
        <w:rPr>
          <w:rFonts w:asciiTheme="majorBidi" w:hAnsiTheme="majorBidi" w:cstheme="majorBidi"/>
          <w:sz w:val="24"/>
          <w:szCs w:val="24"/>
          <w:lang w:val="en-GB"/>
        </w:rPr>
        <w:t>P</w:t>
      </w:r>
      <w:r w:rsidRPr="008D7EBC">
        <w:rPr>
          <w:rFonts w:asciiTheme="majorBidi" w:hAnsiTheme="majorBidi" w:cstheme="majorBidi"/>
          <w:sz w:val="24"/>
          <w:szCs w:val="24"/>
          <w:lang w:val="en-GB"/>
        </w:rPr>
        <w:t>rotocol</w:t>
      </w:r>
    </w:p>
    <w:p w14:paraId="1FAE0068" w14:textId="7491AB53"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pacing w:val="-1"/>
          <w:sz w:val="24"/>
          <w:szCs w:val="24"/>
          <w:lang w:val="en-GB"/>
        </w:rPr>
        <w:lastRenderedPageBreak/>
        <w:t xml:space="preserve">ONF           </w:t>
      </w:r>
      <w:r>
        <w:rPr>
          <w:rFonts w:asciiTheme="majorBidi" w:hAnsiTheme="majorBidi" w:cstheme="majorBidi"/>
          <w:spacing w:val="-1"/>
          <w:sz w:val="24"/>
          <w:szCs w:val="24"/>
          <w:lang w:val="en-GB"/>
        </w:rPr>
        <w:t xml:space="preserve"> </w:t>
      </w:r>
      <w:r w:rsidR="00E803C9">
        <w:rPr>
          <w:rFonts w:asciiTheme="majorBidi" w:hAnsiTheme="majorBidi" w:cstheme="majorBidi"/>
          <w:spacing w:val="-1"/>
          <w:sz w:val="24"/>
          <w:szCs w:val="24"/>
          <w:lang w:val="en-GB"/>
        </w:rPr>
        <w:t xml:space="preserve"> </w:t>
      </w:r>
      <w:r w:rsidRPr="008D7EBC">
        <w:rPr>
          <w:rFonts w:asciiTheme="majorBidi" w:hAnsiTheme="majorBidi" w:cstheme="majorBidi"/>
          <w:spacing w:val="-1"/>
          <w:sz w:val="24"/>
          <w:szCs w:val="24"/>
          <w:lang w:val="en-GB"/>
        </w:rPr>
        <w:t xml:space="preserve">Open </w:t>
      </w:r>
      <w:r>
        <w:rPr>
          <w:rFonts w:asciiTheme="majorBidi" w:hAnsiTheme="majorBidi" w:cstheme="majorBidi"/>
          <w:spacing w:val="-1"/>
          <w:sz w:val="24"/>
          <w:szCs w:val="24"/>
          <w:lang w:val="en-GB"/>
        </w:rPr>
        <w:t>N</w:t>
      </w:r>
      <w:r w:rsidRPr="008D7EBC">
        <w:rPr>
          <w:rFonts w:asciiTheme="majorBidi" w:hAnsiTheme="majorBidi" w:cstheme="majorBidi"/>
          <w:spacing w:val="-1"/>
          <w:sz w:val="24"/>
          <w:szCs w:val="24"/>
          <w:lang w:val="en-GB"/>
        </w:rPr>
        <w:t xml:space="preserve">etworking </w:t>
      </w:r>
      <w:r>
        <w:rPr>
          <w:rFonts w:asciiTheme="majorBidi" w:hAnsiTheme="majorBidi" w:cstheme="majorBidi"/>
          <w:spacing w:val="-1"/>
          <w:sz w:val="24"/>
          <w:szCs w:val="24"/>
          <w:lang w:val="en-GB"/>
        </w:rPr>
        <w:t>F</w:t>
      </w:r>
      <w:r w:rsidRPr="008D7EBC">
        <w:rPr>
          <w:rFonts w:asciiTheme="majorBidi" w:hAnsiTheme="majorBidi" w:cstheme="majorBidi"/>
          <w:spacing w:val="-1"/>
          <w:sz w:val="24"/>
          <w:szCs w:val="24"/>
          <w:lang w:val="en-GB"/>
        </w:rPr>
        <w:t>oundation</w:t>
      </w:r>
      <w:r w:rsidRPr="008D7EBC">
        <w:rPr>
          <w:rFonts w:asciiTheme="majorBidi" w:hAnsiTheme="majorBidi" w:cstheme="majorBidi"/>
          <w:spacing w:val="-1"/>
          <w:lang w:val="en-GB"/>
        </w:rPr>
        <w:t> </w:t>
      </w:r>
    </w:p>
    <w:p w14:paraId="71525EAF" w14:textId="78DBEC4E"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OVS           </w:t>
      </w:r>
      <w:r>
        <w:rPr>
          <w:rFonts w:asciiTheme="majorBidi" w:hAnsiTheme="majorBidi" w:cstheme="majorBidi"/>
          <w:sz w:val="24"/>
          <w:szCs w:val="24"/>
          <w:lang w:val="en-GB"/>
        </w:rPr>
        <w:t xml:space="preserve">  </w:t>
      </w:r>
      <w:r w:rsidRPr="008D7EBC">
        <w:rPr>
          <w:rFonts w:asciiTheme="majorBidi" w:hAnsiTheme="majorBidi" w:cstheme="majorBidi"/>
          <w:sz w:val="24"/>
          <w:szCs w:val="24"/>
          <w:lang w:val="en-GB"/>
        </w:rPr>
        <w:t>Open</w:t>
      </w:r>
      <w:r>
        <w:rPr>
          <w:rFonts w:asciiTheme="majorBidi" w:hAnsiTheme="majorBidi" w:cstheme="majorBidi"/>
          <w:sz w:val="24"/>
          <w:szCs w:val="24"/>
          <w:lang w:val="en-GB"/>
        </w:rPr>
        <w:t xml:space="preserve"> </w:t>
      </w:r>
      <w:proofErr w:type="spellStart"/>
      <w:r w:rsidRPr="008D7EBC">
        <w:rPr>
          <w:rFonts w:asciiTheme="majorBidi" w:hAnsiTheme="majorBidi" w:cstheme="majorBidi"/>
          <w:sz w:val="24"/>
          <w:szCs w:val="24"/>
          <w:lang w:val="en-GB"/>
        </w:rPr>
        <w:t>vSwitch</w:t>
      </w:r>
      <w:proofErr w:type="spellEnd"/>
    </w:p>
    <w:p w14:paraId="000755AA" w14:textId="425C1AB3" w:rsidR="009C0CE3" w:rsidRPr="008D7EBC" w:rsidRDefault="009C0CE3" w:rsidP="009C0CE3">
      <w:pPr>
        <w:autoSpaceDE w:val="0"/>
        <w:autoSpaceDN w:val="0"/>
        <w:adjustRightInd w:val="0"/>
        <w:rPr>
          <w:rFonts w:asciiTheme="majorBidi" w:hAnsiTheme="majorBidi" w:cstheme="majorBidi"/>
          <w:sz w:val="24"/>
          <w:szCs w:val="24"/>
          <w:lang w:val="en-GB"/>
        </w:rPr>
      </w:pPr>
      <w:proofErr w:type="spellStart"/>
      <w:r w:rsidRPr="008D7EBC">
        <w:rPr>
          <w:rFonts w:asciiTheme="majorBidi" w:hAnsiTheme="majorBidi" w:cstheme="majorBidi"/>
          <w:sz w:val="24"/>
          <w:szCs w:val="24"/>
          <w:lang w:val="en-GB"/>
        </w:rPr>
        <w:t>Petasq</w:t>
      </w:r>
      <w:proofErr w:type="spellEnd"/>
      <w:r w:rsidRPr="008D7EBC">
        <w:rPr>
          <w:rFonts w:asciiTheme="majorBidi" w:hAnsiTheme="majorBidi" w:cstheme="majorBidi"/>
          <w:sz w:val="24"/>
          <w:szCs w:val="24"/>
          <w:lang w:val="en-GB"/>
        </w:rPr>
        <w:t xml:space="preserve">          </w:t>
      </w:r>
      <w:r w:rsidR="00E803C9">
        <w:rPr>
          <w:rFonts w:asciiTheme="majorBidi" w:hAnsiTheme="majorBidi" w:cstheme="majorBidi"/>
          <w:sz w:val="24"/>
          <w:szCs w:val="24"/>
          <w:lang w:val="en-GB"/>
        </w:rPr>
        <w:t xml:space="preserve">  </w:t>
      </w:r>
      <w:r w:rsidRPr="008D7EBC">
        <w:rPr>
          <w:rFonts w:asciiTheme="majorBidi" w:hAnsiTheme="majorBidi" w:cstheme="majorBidi"/>
          <w:sz w:val="24"/>
          <w:szCs w:val="24"/>
          <w:lang w:val="en-GB"/>
        </w:rPr>
        <w:t xml:space="preserve">Partial eta squared </w:t>
      </w:r>
    </w:p>
    <w:p w14:paraId="346E186D" w14:textId="42E766B6" w:rsidR="009C0CE3" w:rsidRPr="008D7EBC" w:rsidRDefault="009C0CE3" w:rsidP="009C0CE3">
      <w:pPr>
        <w:autoSpaceDE w:val="0"/>
        <w:autoSpaceDN w:val="0"/>
        <w:adjustRightInd w:val="0"/>
        <w:rPr>
          <w:rFonts w:asciiTheme="majorBidi" w:eastAsia="Times New Roman" w:hAnsiTheme="majorBidi" w:cstheme="majorBidi"/>
          <w:sz w:val="24"/>
          <w:szCs w:val="24"/>
          <w:shd w:val="clear" w:color="auto" w:fill="FFFFFF"/>
          <w:lang w:val="en-GB"/>
        </w:rPr>
      </w:pPr>
      <w:r w:rsidRPr="008D7EBC">
        <w:rPr>
          <w:rFonts w:asciiTheme="majorBidi" w:eastAsia="Times New Roman" w:hAnsiTheme="majorBidi" w:cstheme="majorBidi"/>
          <w:sz w:val="24"/>
          <w:szCs w:val="24"/>
          <w:shd w:val="clear" w:color="auto" w:fill="FFFFFF"/>
          <w:lang w:val="en-GB"/>
        </w:rPr>
        <w:t xml:space="preserve">PHB            </w:t>
      </w:r>
      <w:r w:rsidR="00C55175">
        <w:rPr>
          <w:rFonts w:asciiTheme="majorBidi" w:eastAsia="Times New Roman" w:hAnsiTheme="majorBidi" w:cstheme="majorBidi"/>
          <w:sz w:val="24"/>
          <w:szCs w:val="24"/>
          <w:shd w:val="clear" w:color="auto" w:fill="FFFFFF"/>
          <w:lang w:val="en-GB"/>
        </w:rPr>
        <w:t xml:space="preserve"> </w:t>
      </w:r>
      <w:r w:rsidR="00E803C9">
        <w:rPr>
          <w:rFonts w:asciiTheme="majorBidi" w:eastAsia="Times New Roman" w:hAnsiTheme="majorBidi" w:cstheme="majorBidi"/>
          <w:sz w:val="24"/>
          <w:szCs w:val="24"/>
          <w:shd w:val="clear" w:color="auto" w:fill="FFFFFF"/>
          <w:lang w:val="en-GB"/>
        </w:rPr>
        <w:t xml:space="preserve"> </w:t>
      </w:r>
      <w:r w:rsidRPr="008D7EBC">
        <w:rPr>
          <w:rFonts w:asciiTheme="majorBidi" w:eastAsia="Times New Roman" w:hAnsiTheme="majorBidi" w:cstheme="majorBidi"/>
          <w:sz w:val="24"/>
          <w:szCs w:val="24"/>
          <w:shd w:val="clear" w:color="auto" w:fill="FFFFFF"/>
          <w:lang w:val="en-GB"/>
        </w:rPr>
        <w:t>Per-</w:t>
      </w:r>
      <w:r>
        <w:rPr>
          <w:rFonts w:asciiTheme="majorBidi" w:eastAsia="Times New Roman" w:hAnsiTheme="majorBidi" w:cstheme="majorBidi"/>
          <w:sz w:val="24"/>
          <w:szCs w:val="24"/>
          <w:shd w:val="clear" w:color="auto" w:fill="FFFFFF"/>
          <w:lang w:val="en-GB"/>
        </w:rPr>
        <w:t>h</w:t>
      </w:r>
      <w:r w:rsidRPr="008D7EBC">
        <w:rPr>
          <w:rFonts w:asciiTheme="majorBidi" w:eastAsia="Times New Roman" w:hAnsiTheme="majorBidi" w:cstheme="majorBidi"/>
          <w:sz w:val="24"/>
          <w:szCs w:val="24"/>
          <w:shd w:val="clear" w:color="auto" w:fill="FFFFFF"/>
          <w:lang w:val="en-GB"/>
        </w:rPr>
        <w:t>op</w:t>
      </w:r>
      <w:r>
        <w:rPr>
          <w:rFonts w:asciiTheme="majorBidi" w:eastAsia="Times New Roman" w:hAnsiTheme="majorBidi" w:cstheme="majorBidi"/>
          <w:sz w:val="24"/>
          <w:szCs w:val="24"/>
          <w:shd w:val="clear" w:color="auto" w:fill="FFFFFF"/>
          <w:lang w:val="en-GB"/>
        </w:rPr>
        <w:t xml:space="preserve"> b</w:t>
      </w:r>
      <w:r w:rsidRPr="008D7EBC">
        <w:rPr>
          <w:rFonts w:asciiTheme="majorBidi" w:eastAsia="Times New Roman" w:hAnsiTheme="majorBidi" w:cstheme="majorBidi"/>
          <w:sz w:val="24"/>
          <w:szCs w:val="24"/>
          <w:shd w:val="clear" w:color="auto" w:fill="FFFFFF"/>
          <w:lang w:val="en-GB"/>
        </w:rPr>
        <w:t xml:space="preserve">ehaviour </w:t>
      </w:r>
    </w:p>
    <w:p w14:paraId="7EABD3E1" w14:textId="2633949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PTP Agent   </w:t>
      </w:r>
      <w:r w:rsidR="00E803C9">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Packet Tagging Prioriti</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ation Agent </w:t>
      </w:r>
    </w:p>
    <w:p w14:paraId="20EC54C1" w14:textId="001FB87F"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QoS             </w:t>
      </w:r>
      <w:r>
        <w:rPr>
          <w:rFonts w:asciiTheme="majorBidi" w:hAnsiTheme="majorBidi" w:cstheme="majorBidi"/>
          <w:sz w:val="24"/>
          <w:szCs w:val="24"/>
          <w:lang w:val="en-GB"/>
        </w:rPr>
        <w:t xml:space="preserve"> </w:t>
      </w:r>
      <w:r w:rsidRPr="008D7EBC">
        <w:rPr>
          <w:rFonts w:asciiTheme="majorBidi" w:hAnsiTheme="majorBidi" w:cstheme="majorBidi"/>
          <w:sz w:val="24"/>
          <w:szCs w:val="24"/>
          <w:lang w:val="en-GB"/>
        </w:rPr>
        <w:t xml:space="preserve">Quality of </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ervice </w:t>
      </w:r>
    </w:p>
    <w:p w14:paraId="257C26E3" w14:textId="6E7B029A" w:rsidR="009C0CE3" w:rsidRPr="008D7EBC" w:rsidRDefault="009C0CE3" w:rsidP="009C0CE3">
      <w:pPr>
        <w:autoSpaceDE w:val="0"/>
        <w:autoSpaceDN w:val="0"/>
        <w:adjustRightInd w:val="0"/>
        <w:rPr>
          <w:rFonts w:asciiTheme="majorBidi" w:hAnsiTheme="majorBidi" w:cstheme="majorBidi"/>
          <w:sz w:val="24"/>
          <w:szCs w:val="24"/>
          <w:lang w:val="en-GB"/>
        </w:rPr>
      </w:pPr>
      <w:proofErr w:type="spellStart"/>
      <w:r w:rsidRPr="008D7EBC">
        <w:rPr>
          <w:rFonts w:asciiTheme="majorBidi" w:hAnsiTheme="majorBidi" w:cstheme="majorBidi"/>
          <w:sz w:val="24"/>
          <w:szCs w:val="24"/>
          <w:lang w:val="en-GB"/>
        </w:rPr>
        <w:t>QoE</w:t>
      </w:r>
      <w:proofErr w:type="spellEnd"/>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 xml:space="preserve"> </w:t>
      </w:r>
      <w:r w:rsidRPr="008D7EBC">
        <w:rPr>
          <w:rFonts w:asciiTheme="majorBidi" w:hAnsiTheme="majorBidi" w:cstheme="majorBidi"/>
          <w:sz w:val="24"/>
          <w:szCs w:val="24"/>
          <w:lang w:val="en-GB"/>
        </w:rPr>
        <w:t xml:space="preserve">Quality of </w:t>
      </w:r>
      <w:r>
        <w:rPr>
          <w:rFonts w:asciiTheme="majorBidi" w:hAnsiTheme="majorBidi" w:cstheme="majorBidi"/>
          <w:sz w:val="24"/>
          <w:szCs w:val="24"/>
          <w:lang w:val="en-GB"/>
        </w:rPr>
        <w:t>e</w:t>
      </w:r>
      <w:r w:rsidRPr="008D7EBC">
        <w:rPr>
          <w:rFonts w:asciiTheme="majorBidi" w:hAnsiTheme="majorBidi" w:cstheme="majorBidi"/>
          <w:sz w:val="24"/>
          <w:szCs w:val="24"/>
          <w:lang w:val="en-GB"/>
        </w:rPr>
        <w:t xml:space="preserve">xperience </w:t>
      </w:r>
    </w:p>
    <w:p w14:paraId="26ECA3D7" w14:textId="5BF59EDA"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QPLs           </w:t>
      </w:r>
      <w:r w:rsidR="00E803C9">
        <w:rPr>
          <w:rFonts w:asciiTheme="majorBidi" w:hAnsiTheme="majorBidi" w:cstheme="majorBidi"/>
          <w:sz w:val="24"/>
          <w:szCs w:val="24"/>
          <w:lang w:val="en-GB"/>
        </w:rPr>
        <w:t xml:space="preserve">  </w:t>
      </w:r>
      <w:r w:rsidRPr="008D7EBC">
        <w:rPr>
          <w:rFonts w:asciiTheme="majorBidi" w:hAnsiTheme="majorBidi" w:cstheme="majorBidi"/>
          <w:sz w:val="24"/>
          <w:szCs w:val="24"/>
          <w:lang w:val="en-GB"/>
        </w:rPr>
        <w:t xml:space="preserve">Queue </w:t>
      </w:r>
      <w:r>
        <w:rPr>
          <w:rFonts w:asciiTheme="majorBidi" w:hAnsiTheme="majorBidi" w:cstheme="majorBidi"/>
          <w:sz w:val="24"/>
          <w:szCs w:val="24"/>
          <w:lang w:val="en-GB"/>
        </w:rPr>
        <w:t>p</w:t>
      </w:r>
      <w:r w:rsidRPr="008D7EBC">
        <w:rPr>
          <w:rFonts w:asciiTheme="majorBidi" w:hAnsiTheme="majorBidi" w:cstheme="majorBidi"/>
          <w:sz w:val="24"/>
          <w:szCs w:val="24"/>
          <w:lang w:val="en-GB"/>
        </w:rPr>
        <w:t xml:space="preserve">riority </w:t>
      </w:r>
      <w:r>
        <w:rPr>
          <w:rFonts w:asciiTheme="majorBidi" w:hAnsiTheme="majorBidi" w:cstheme="majorBidi"/>
          <w:sz w:val="24"/>
          <w:szCs w:val="24"/>
          <w:lang w:val="en-GB"/>
        </w:rPr>
        <w:t>l</w:t>
      </w:r>
      <w:r w:rsidRPr="008D7EBC">
        <w:rPr>
          <w:rFonts w:asciiTheme="majorBidi" w:hAnsiTheme="majorBidi" w:cstheme="majorBidi"/>
          <w:sz w:val="24"/>
          <w:szCs w:val="24"/>
          <w:lang w:val="en-GB"/>
        </w:rPr>
        <w:t xml:space="preserve">evels </w:t>
      </w:r>
    </w:p>
    <w:p w14:paraId="5F562C9F"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REST           </w:t>
      </w:r>
      <w:r>
        <w:rPr>
          <w:rFonts w:asciiTheme="majorBidi" w:hAnsiTheme="majorBidi" w:cstheme="majorBidi"/>
          <w:sz w:val="24"/>
          <w:szCs w:val="24"/>
          <w:lang w:val="en-GB"/>
        </w:rPr>
        <w:tab/>
      </w:r>
      <w:r w:rsidRPr="008D7EBC">
        <w:rPr>
          <w:rFonts w:asciiTheme="majorBidi" w:hAnsiTheme="majorBidi" w:cstheme="majorBidi"/>
          <w:sz w:val="24"/>
          <w:szCs w:val="24"/>
          <w:lang w:val="en-GB"/>
        </w:rPr>
        <w:t>R</w:t>
      </w:r>
      <w:r>
        <w:rPr>
          <w:rFonts w:asciiTheme="majorBidi" w:hAnsiTheme="majorBidi" w:cstheme="majorBidi"/>
          <w:sz w:val="24"/>
          <w:szCs w:val="24"/>
          <w:lang w:val="en-GB"/>
        </w:rPr>
        <w:t>e</w:t>
      </w:r>
      <w:r w:rsidRPr="008D7EBC">
        <w:rPr>
          <w:rFonts w:asciiTheme="majorBidi" w:hAnsiTheme="majorBidi" w:cstheme="majorBidi"/>
          <w:sz w:val="24"/>
          <w:szCs w:val="24"/>
          <w:lang w:val="en-GB"/>
        </w:rPr>
        <w:t xml:space="preserve">presentational </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tate </w:t>
      </w:r>
      <w:r>
        <w:rPr>
          <w:rFonts w:asciiTheme="majorBidi" w:hAnsiTheme="majorBidi" w:cstheme="majorBidi"/>
          <w:sz w:val="24"/>
          <w:szCs w:val="24"/>
          <w:lang w:val="en-GB"/>
        </w:rPr>
        <w:t>t</w:t>
      </w:r>
      <w:r w:rsidRPr="008D7EBC">
        <w:rPr>
          <w:rFonts w:asciiTheme="majorBidi" w:hAnsiTheme="majorBidi" w:cstheme="majorBidi"/>
          <w:sz w:val="24"/>
          <w:szCs w:val="24"/>
          <w:lang w:val="en-GB"/>
        </w:rPr>
        <w:t>ransfer</w:t>
      </w:r>
    </w:p>
    <w:p w14:paraId="07FAAE7A"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imes New Roman" w:hAnsi="Times New Roman" w:cs="Times New Roman"/>
          <w:sz w:val="24"/>
          <w:szCs w:val="24"/>
          <w:lang w:val="en-GB"/>
        </w:rPr>
        <w:t xml:space="preserve">RSVP          </w:t>
      </w:r>
      <w:r>
        <w:rPr>
          <w:rFonts w:ascii="Times New Roman" w:hAnsi="Times New Roman" w:cs="Times New Roman"/>
          <w:sz w:val="24"/>
          <w:szCs w:val="24"/>
          <w:lang w:val="en-GB"/>
        </w:rPr>
        <w:t xml:space="preserve"> </w:t>
      </w:r>
      <w:r>
        <w:rPr>
          <w:rFonts w:ascii="Times New Roman" w:hAnsi="Times New Roman" w:cs="Times New Roman"/>
          <w:sz w:val="24"/>
          <w:szCs w:val="24"/>
          <w:lang w:val="en-GB"/>
        </w:rPr>
        <w:tab/>
      </w:r>
      <w:r w:rsidRPr="008D7EBC">
        <w:rPr>
          <w:rFonts w:ascii="Times New Roman" w:hAnsi="Times New Roman" w:cs="Times New Roman"/>
          <w:sz w:val="24"/>
          <w:szCs w:val="24"/>
          <w:lang w:val="en-GB"/>
        </w:rPr>
        <w:t xml:space="preserve">Resource Reservation Protocol </w:t>
      </w:r>
    </w:p>
    <w:p w14:paraId="37042236"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RTT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Round </w:t>
      </w:r>
      <w:r>
        <w:rPr>
          <w:rFonts w:asciiTheme="majorBidi" w:hAnsiTheme="majorBidi" w:cstheme="majorBidi"/>
          <w:sz w:val="24"/>
          <w:szCs w:val="24"/>
          <w:lang w:val="en-GB"/>
        </w:rPr>
        <w:t>t</w:t>
      </w:r>
      <w:r w:rsidRPr="008D7EBC">
        <w:rPr>
          <w:rFonts w:asciiTheme="majorBidi" w:hAnsiTheme="majorBidi" w:cstheme="majorBidi"/>
          <w:sz w:val="24"/>
          <w:szCs w:val="24"/>
          <w:lang w:val="en-GB"/>
        </w:rPr>
        <w:t xml:space="preserve">rip </w:t>
      </w:r>
      <w:r>
        <w:rPr>
          <w:rFonts w:asciiTheme="majorBidi" w:hAnsiTheme="majorBidi" w:cstheme="majorBidi"/>
          <w:sz w:val="24"/>
          <w:szCs w:val="24"/>
          <w:lang w:val="en-GB"/>
        </w:rPr>
        <w:t>t</w:t>
      </w:r>
      <w:r w:rsidRPr="008D7EBC">
        <w:rPr>
          <w:rFonts w:asciiTheme="majorBidi" w:hAnsiTheme="majorBidi" w:cstheme="majorBidi"/>
          <w:sz w:val="24"/>
          <w:szCs w:val="24"/>
          <w:lang w:val="en-GB"/>
        </w:rPr>
        <w:t xml:space="preserve">ime </w:t>
      </w:r>
    </w:p>
    <w:p w14:paraId="34A14BAF"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SDN            </w:t>
      </w:r>
      <w:r>
        <w:rPr>
          <w:rFonts w:asciiTheme="majorBidi" w:hAnsiTheme="majorBidi" w:cstheme="majorBidi"/>
          <w:sz w:val="24"/>
          <w:szCs w:val="24"/>
          <w:lang w:val="en-GB"/>
        </w:rPr>
        <w:tab/>
      </w:r>
      <w:r w:rsidRPr="008D7EBC">
        <w:rPr>
          <w:rFonts w:asciiTheme="majorBidi" w:hAnsiTheme="majorBidi" w:cstheme="majorBidi"/>
          <w:sz w:val="24"/>
          <w:szCs w:val="24"/>
          <w:lang w:val="en-GB"/>
        </w:rPr>
        <w:t>Software</w:t>
      </w:r>
      <w:r>
        <w:rPr>
          <w:rFonts w:asciiTheme="majorBidi" w:hAnsiTheme="majorBidi" w:cstheme="majorBidi"/>
          <w:sz w:val="24"/>
          <w:szCs w:val="24"/>
          <w:lang w:val="en-GB"/>
        </w:rPr>
        <w:t>-d</w:t>
      </w:r>
      <w:r w:rsidRPr="008D7EBC">
        <w:rPr>
          <w:rFonts w:asciiTheme="majorBidi" w:hAnsiTheme="majorBidi" w:cstheme="majorBidi"/>
          <w:sz w:val="24"/>
          <w:szCs w:val="24"/>
          <w:lang w:val="en-GB"/>
        </w:rPr>
        <w:t xml:space="preserve">efined </w:t>
      </w:r>
      <w:r>
        <w:rPr>
          <w:rFonts w:asciiTheme="majorBidi" w:hAnsiTheme="majorBidi" w:cstheme="majorBidi"/>
          <w:sz w:val="24"/>
          <w:szCs w:val="24"/>
          <w:lang w:val="en-GB"/>
        </w:rPr>
        <w:t>n</w:t>
      </w:r>
      <w:r w:rsidRPr="008D7EBC">
        <w:rPr>
          <w:rFonts w:asciiTheme="majorBidi" w:hAnsiTheme="majorBidi" w:cstheme="majorBidi"/>
          <w:sz w:val="24"/>
          <w:szCs w:val="24"/>
          <w:lang w:val="en-GB"/>
        </w:rPr>
        <w:t>etworking</w:t>
      </w:r>
      <w:r>
        <w:rPr>
          <w:rFonts w:asciiTheme="majorBidi" w:hAnsiTheme="majorBidi" w:cstheme="majorBidi"/>
          <w:sz w:val="24"/>
          <w:szCs w:val="24"/>
          <w:lang w:val="en-GB"/>
        </w:rPr>
        <w:t>/Software networks</w:t>
      </w:r>
    </w:p>
    <w:p w14:paraId="2AE138CA"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SE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Residual </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tandard </w:t>
      </w:r>
      <w:r>
        <w:rPr>
          <w:rFonts w:asciiTheme="majorBidi" w:hAnsiTheme="majorBidi" w:cstheme="majorBidi"/>
          <w:sz w:val="24"/>
          <w:szCs w:val="24"/>
          <w:lang w:val="en-GB"/>
        </w:rPr>
        <w:t>e</w:t>
      </w:r>
      <w:r w:rsidRPr="008D7EBC">
        <w:rPr>
          <w:rFonts w:asciiTheme="majorBidi" w:hAnsiTheme="majorBidi" w:cstheme="majorBidi"/>
          <w:sz w:val="24"/>
          <w:szCs w:val="24"/>
          <w:lang w:val="en-GB"/>
        </w:rPr>
        <w:t xml:space="preserve">rror </w:t>
      </w:r>
    </w:p>
    <w:p w14:paraId="1D4C6A69"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SPSS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Statistical Package for the Social Sciences </w:t>
      </w:r>
    </w:p>
    <w:p w14:paraId="179B0D7F"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SSL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Secure Sockets Layer   </w:t>
      </w:r>
    </w:p>
    <w:p w14:paraId="32618253"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TCP             </w:t>
      </w:r>
      <w:r>
        <w:rPr>
          <w:rFonts w:asciiTheme="majorBidi" w:hAnsiTheme="majorBidi" w:cstheme="majorBidi"/>
          <w:sz w:val="24"/>
          <w:szCs w:val="24"/>
          <w:lang w:val="en-GB"/>
        </w:rPr>
        <w:tab/>
      </w:r>
      <w:r w:rsidRPr="008D7EBC">
        <w:rPr>
          <w:rFonts w:asciiTheme="majorBidi" w:hAnsiTheme="majorBidi" w:cstheme="majorBidi"/>
          <w:sz w:val="24"/>
          <w:szCs w:val="24"/>
          <w:lang w:val="en-GB"/>
        </w:rPr>
        <w:t>Transmission Control Protocol</w:t>
      </w:r>
    </w:p>
    <w:p w14:paraId="61D1850A"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TLS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Transport Layer Security </w:t>
      </w:r>
    </w:p>
    <w:p w14:paraId="3DE9B723" w14:textId="77777777" w:rsidR="009C0CE3" w:rsidRPr="008D7EBC" w:rsidRDefault="009C0CE3" w:rsidP="009C0CE3">
      <w:pPr>
        <w:autoSpaceDE w:val="0"/>
        <w:autoSpaceDN w:val="0"/>
        <w:adjustRightInd w:val="0"/>
        <w:rPr>
          <w:rFonts w:asciiTheme="majorBidi" w:hAnsiTheme="majorBidi" w:cstheme="majorBidi"/>
          <w:sz w:val="24"/>
          <w:szCs w:val="24"/>
          <w:lang w:val="en-GB"/>
        </w:rPr>
      </w:pPr>
      <w:proofErr w:type="spellStart"/>
      <w:r w:rsidRPr="008D7EBC">
        <w:rPr>
          <w:rFonts w:asciiTheme="majorBidi" w:hAnsiTheme="majorBidi" w:cstheme="majorBidi"/>
          <w:sz w:val="24"/>
          <w:szCs w:val="24"/>
          <w:lang w:val="en-GB"/>
        </w:rPr>
        <w:t>ToS</w:t>
      </w:r>
      <w:proofErr w:type="spellEnd"/>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Type of Service protocol  </w:t>
      </w:r>
    </w:p>
    <w:p w14:paraId="4A237FC6"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TS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Traffic </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haping </w:t>
      </w:r>
    </w:p>
    <w:p w14:paraId="4EE9A266"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TE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Traffic </w:t>
      </w:r>
      <w:r>
        <w:rPr>
          <w:rFonts w:asciiTheme="majorBidi" w:hAnsiTheme="majorBidi" w:cstheme="majorBidi"/>
          <w:sz w:val="24"/>
          <w:szCs w:val="24"/>
          <w:lang w:val="en-GB"/>
        </w:rPr>
        <w:t>e</w:t>
      </w:r>
      <w:r w:rsidRPr="008D7EBC">
        <w:rPr>
          <w:rFonts w:asciiTheme="majorBidi" w:hAnsiTheme="majorBidi" w:cstheme="majorBidi"/>
          <w:sz w:val="24"/>
          <w:szCs w:val="24"/>
          <w:lang w:val="en-GB"/>
        </w:rPr>
        <w:t xml:space="preserve">ngineering </w:t>
      </w:r>
    </w:p>
    <w:p w14:paraId="74080A3A"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TTL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Time-to-Live </w:t>
      </w:r>
    </w:p>
    <w:p w14:paraId="737D57D7"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VLAN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Virtual </w:t>
      </w:r>
      <w:r>
        <w:rPr>
          <w:rFonts w:asciiTheme="majorBidi" w:hAnsiTheme="majorBidi" w:cstheme="majorBidi"/>
          <w:sz w:val="24"/>
          <w:szCs w:val="24"/>
          <w:lang w:val="en-GB"/>
        </w:rPr>
        <w:t>l</w:t>
      </w:r>
      <w:r w:rsidRPr="008D7EBC">
        <w:rPr>
          <w:rFonts w:asciiTheme="majorBidi" w:hAnsiTheme="majorBidi" w:cstheme="majorBidi"/>
          <w:sz w:val="24"/>
          <w:szCs w:val="24"/>
          <w:lang w:val="en-GB"/>
        </w:rPr>
        <w:t xml:space="preserve">ocal </w:t>
      </w:r>
      <w:r>
        <w:rPr>
          <w:rFonts w:asciiTheme="majorBidi" w:hAnsiTheme="majorBidi" w:cstheme="majorBidi"/>
          <w:sz w:val="24"/>
          <w:szCs w:val="24"/>
          <w:lang w:val="en-GB"/>
        </w:rPr>
        <w:t>a</w:t>
      </w:r>
      <w:r w:rsidRPr="008D7EBC">
        <w:rPr>
          <w:rFonts w:asciiTheme="majorBidi" w:hAnsiTheme="majorBidi" w:cstheme="majorBidi"/>
          <w:sz w:val="24"/>
          <w:szCs w:val="24"/>
          <w:lang w:val="en-GB"/>
        </w:rPr>
        <w:t xml:space="preserve">rea </w:t>
      </w:r>
      <w:r>
        <w:rPr>
          <w:rFonts w:asciiTheme="majorBidi" w:hAnsiTheme="majorBidi" w:cstheme="majorBidi"/>
          <w:sz w:val="24"/>
          <w:szCs w:val="24"/>
          <w:lang w:val="en-GB"/>
        </w:rPr>
        <w:t>n</w:t>
      </w:r>
      <w:r w:rsidRPr="008D7EBC">
        <w:rPr>
          <w:rFonts w:asciiTheme="majorBidi" w:hAnsiTheme="majorBidi" w:cstheme="majorBidi"/>
          <w:sz w:val="24"/>
          <w:szCs w:val="24"/>
          <w:lang w:val="en-GB"/>
        </w:rPr>
        <w:t>etwork</w:t>
      </w:r>
    </w:p>
    <w:p w14:paraId="2A9FCE37"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VM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Virtual </w:t>
      </w:r>
      <w:r>
        <w:rPr>
          <w:rFonts w:asciiTheme="majorBidi" w:hAnsiTheme="majorBidi" w:cstheme="majorBidi"/>
          <w:sz w:val="24"/>
          <w:szCs w:val="24"/>
          <w:lang w:val="en-GB"/>
        </w:rPr>
        <w:t>m</w:t>
      </w:r>
      <w:r w:rsidRPr="008D7EBC">
        <w:rPr>
          <w:rFonts w:asciiTheme="majorBidi" w:hAnsiTheme="majorBidi" w:cstheme="majorBidi"/>
          <w:sz w:val="24"/>
          <w:szCs w:val="24"/>
          <w:lang w:val="en-GB"/>
        </w:rPr>
        <w:t>achine</w:t>
      </w:r>
    </w:p>
    <w:p w14:paraId="4FB6D83D"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WANs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Wide </w:t>
      </w:r>
      <w:r>
        <w:rPr>
          <w:rFonts w:asciiTheme="majorBidi" w:hAnsiTheme="majorBidi" w:cstheme="majorBidi"/>
          <w:sz w:val="24"/>
          <w:szCs w:val="24"/>
          <w:lang w:val="en-GB"/>
        </w:rPr>
        <w:t>a</w:t>
      </w:r>
      <w:r w:rsidRPr="008D7EBC">
        <w:rPr>
          <w:rFonts w:asciiTheme="majorBidi" w:hAnsiTheme="majorBidi" w:cstheme="majorBidi"/>
          <w:sz w:val="24"/>
          <w:szCs w:val="24"/>
          <w:lang w:val="en-GB"/>
        </w:rPr>
        <w:t xml:space="preserve">rea </w:t>
      </w:r>
      <w:r>
        <w:rPr>
          <w:rFonts w:asciiTheme="majorBidi" w:hAnsiTheme="majorBidi" w:cstheme="majorBidi"/>
          <w:sz w:val="24"/>
          <w:szCs w:val="24"/>
          <w:lang w:val="en-GB"/>
        </w:rPr>
        <w:t>n</w:t>
      </w:r>
      <w:r w:rsidRPr="008D7EBC">
        <w:rPr>
          <w:rFonts w:asciiTheme="majorBidi" w:hAnsiTheme="majorBidi" w:cstheme="majorBidi"/>
          <w:sz w:val="24"/>
          <w:szCs w:val="24"/>
          <w:lang w:val="en-GB"/>
        </w:rPr>
        <w:t xml:space="preserve">etworks </w:t>
      </w:r>
    </w:p>
    <w:p w14:paraId="34928835" w14:textId="77777777" w:rsidR="009C0CE3" w:rsidRPr="008D7EBC" w:rsidRDefault="009C0CE3" w:rsidP="009C0CE3">
      <w:pPr>
        <w:autoSpaceDE w:val="0"/>
        <w:autoSpaceDN w:val="0"/>
        <w:adjustRightInd w:val="0"/>
        <w:rPr>
          <w:rFonts w:asciiTheme="majorBidi" w:hAnsiTheme="majorBidi" w:cstheme="majorBidi"/>
          <w:sz w:val="24"/>
          <w:szCs w:val="24"/>
          <w:lang w:val="en-GB"/>
        </w:rPr>
      </w:pPr>
      <w:r w:rsidRPr="008D7EBC">
        <w:rPr>
          <w:rFonts w:asciiTheme="majorBidi" w:hAnsiTheme="majorBidi" w:cstheme="majorBidi"/>
          <w:sz w:val="24"/>
          <w:szCs w:val="24"/>
          <w:lang w:val="en-GB"/>
        </w:rPr>
        <w:t xml:space="preserve">WFQ           </w:t>
      </w:r>
      <w:r>
        <w:rPr>
          <w:rFonts w:asciiTheme="majorBidi" w:hAnsiTheme="majorBidi" w:cstheme="majorBidi"/>
          <w:sz w:val="24"/>
          <w:szCs w:val="24"/>
          <w:lang w:val="en-GB"/>
        </w:rPr>
        <w:t xml:space="preserve">   </w:t>
      </w:r>
      <w:r>
        <w:rPr>
          <w:rFonts w:asciiTheme="majorBidi" w:hAnsiTheme="majorBidi" w:cstheme="majorBidi"/>
          <w:sz w:val="24"/>
          <w:szCs w:val="24"/>
          <w:lang w:val="en-GB"/>
        </w:rPr>
        <w:tab/>
      </w:r>
      <w:r w:rsidRPr="008D7EBC">
        <w:rPr>
          <w:rFonts w:asciiTheme="majorBidi" w:hAnsiTheme="majorBidi" w:cstheme="majorBidi"/>
          <w:sz w:val="24"/>
          <w:szCs w:val="24"/>
          <w:lang w:val="en-GB"/>
        </w:rPr>
        <w:t xml:space="preserve">Weighted </w:t>
      </w:r>
      <w:r>
        <w:rPr>
          <w:rFonts w:asciiTheme="majorBidi" w:hAnsiTheme="majorBidi" w:cstheme="majorBidi"/>
          <w:sz w:val="24"/>
          <w:szCs w:val="24"/>
          <w:lang w:val="en-GB"/>
        </w:rPr>
        <w:t>f</w:t>
      </w:r>
      <w:r w:rsidRPr="008D7EBC">
        <w:rPr>
          <w:rFonts w:asciiTheme="majorBidi" w:hAnsiTheme="majorBidi" w:cstheme="majorBidi"/>
          <w:sz w:val="24"/>
          <w:szCs w:val="24"/>
          <w:lang w:val="en-GB"/>
        </w:rPr>
        <w:t xml:space="preserve">air </w:t>
      </w:r>
      <w:r>
        <w:rPr>
          <w:rFonts w:asciiTheme="majorBidi" w:hAnsiTheme="majorBidi" w:cstheme="majorBidi"/>
          <w:sz w:val="24"/>
          <w:szCs w:val="24"/>
          <w:lang w:val="en-GB"/>
        </w:rPr>
        <w:t>q</w:t>
      </w:r>
      <w:r w:rsidRPr="008D7EBC">
        <w:rPr>
          <w:rFonts w:asciiTheme="majorBidi" w:hAnsiTheme="majorBidi" w:cstheme="majorBidi"/>
          <w:sz w:val="24"/>
          <w:szCs w:val="24"/>
          <w:lang w:val="en-GB"/>
        </w:rPr>
        <w:t>ueuing</w:t>
      </w:r>
    </w:p>
    <w:p w14:paraId="7480303E" w14:textId="202F253D" w:rsidR="009C0CE3" w:rsidRPr="008D7EBC" w:rsidRDefault="009C0CE3" w:rsidP="009C0CE3">
      <w:pPr>
        <w:autoSpaceDE w:val="0"/>
        <w:autoSpaceDN w:val="0"/>
        <w:adjustRightInd w:val="0"/>
        <w:rPr>
          <w:rFonts w:asciiTheme="majorBidi" w:eastAsia="Calibri" w:hAnsiTheme="majorBidi" w:cstheme="majorBidi"/>
          <w:sz w:val="24"/>
          <w:szCs w:val="24"/>
          <w:lang w:val="en-GB"/>
        </w:rPr>
      </w:pPr>
      <w:r w:rsidRPr="008D7EBC">
        <w:rPr>
          <w:rFonts w:asciiTheme="majorBidi" w:eastAsia="Calibri" w:hAnsiTheme="majorBidi" w:cstheme="majorBidi"/>
          <w:sz w:val="24"/>
          <w:szCs w:val="24"/>
          <w:lang w:val="en-GB"/>
        </w:rPr>
        <w:t xml:space="preserve">5G               </w:t>
      </w:r>
      <w:r w:rsidR="0023469A">
        <w:rPr>
          <w:rFonts w:asciiTheme="majorBidi" w:eastAsia="Calibri" w:hAnsiTheme="majorBidi" w:cstheme="majorBidi"/>
          <w:sz w:val="24"/>
          <w:szCs w:val="24"/>
          <w:lang w:val="en-GB"/>
        </w:rPr>
        <w:t xml:space="preserve">   </w:t>
      </w:r>
      <w:r w:rsidRPr="008D7EBC">
        <w:rPr>
          <w:rFonts w:asciiTheme="majorBidi" w:eastAsia="Calibri" w:hAnsiTheme="majorBidi" w:cstheme="majorBidi"/>
          <w:sz w:val="24"/>
          <w:szCs w:val="24"/>
          <w:lang w:val="en-GB"/>
        </w:rPr>
        <w:t>Fifth</w:t>
      </w:r>
      <w:r>
        <w:rPr>
          <w:rFonts w:asciiTheme="majorBidi" w:eastAsia="Calibri" w:hAnsiTheme="majorBidi" w:cstheme="majorBidi"/>
          <w:sz w:val="24"/>
          <w:szCs w:val="24"/>
          <w:lang w:val="en-GB"/>
        </w:rPr>
        <w:t xml:space="preserve"> </w:t>
      </w:r>
      <w:r w:rsidRPr="008D7EBC">
        <w:rPr>
          <w:rFonts w:asciiTheme="majorBidi" w:eastAsia="Calibri" w:hAnsiTheme="majorBidi" w:cstheme="majorBidi"/>
          <w:sz w:val="24"/>
          <w:szCs w:val="24"/>
          <w:lang w:val="en-GB"/>
        </w:rPr>
        <w:t xml:space="preserve">Generation </w:t>
      </w:r>
    </w:p>
    <w:p w14:paraId="74C7B64D" w14:textId="77777777" w:rsidR="009C0CE3" w:rsidRPr="008D7EBC" w:rsidRDefault="009C0CE3" w:rsidP="009C0CE3">
      <w:pPr>
        <w:spacing w:before="45"/>
        <w:ind w:left="100"/>
        <w:rPr>
          <w:rFonts w:ascii="Times New Roman"/>
          <w:spacing w:val="-1"/>
          <w:sz w:val="40"/>
          <w:lang w:val="en-GB"/>
        </w:rPr>
      </w:pPr>
    </w:p>
    <w:p w14:paraId="2CA9AAE0" w14:textId="77777777" w:rsidR="009C0CE3" w:rsidRDefault="009C0CE3" w:rsidP="009C0CE3">
      <w:pPr>
        <w:spacing w:before="45"/>
        <w:ind w:left="100"/>
        <w:rPr>
          <w:rFonts w:asciiTheme="majorBidi" w:eastAsia="Times New Roman" w:hAnsiTheme="majorBidi" w:cstheme="majorBidi"/>
          <w:sz w:val="34"/>
          <w:szCs w:val="34"/>
          <w:lang w:val="en-GB"/>
        </w:rPr>
      </w:pPr>
    </w:p>
    <w:p w14:paraId="040D1371" w14:textId="77777777" w:rsidR="009C0CE3" w:rsidRPr="00F15B8B" w:rsidRDefault="009C0CE3" w:rsidP="009C0CE3">
      <w:pPr>
        <w:spacing w:before="45"/>
        <w:ind w:left="100"/>
        <w:rPr>
          <w:rFonts w:asciiTheme="majorBidi" w:eastAsia="Times New Roman" w:hAnsiTheme="majorBidi" w:cstheme="majorBidi"/>
          <w:sz w:val="34"/>
          <w:szCs w:val="34"/>
          <w:lang w:val="en-GB"/>
        </w:rPr>
      </w:pPr>
    </w:p>
    <w:p w14:paraId="04AF9525" w14:textId="77777777" w:rsidR="009C0CE3" w:rsidRPr="00F15B8B" w:rsidRDefault="009C0CE3" w:rsidP="009C0CE3">
      <w:pPr>
        <w:spacing w:before="45"/>
        <w:ind w:left="100"/>
        <w:rPr>
          <w:rFonts w:ascii="LMRoman12-Bold" w:eastAsia="Times New Roman" w:hAnsi="LMRoman12-Bold" w:cs="LMRoman12-Bold"/>
          <w:b/>
          <w:bCs/>
          <w:sz w:val="34"/>
          <w:szCs w:val="34"/>
          <w:lang w:val="en-GB"/>
        </w:rPr>
      </w:pPr>
    </w:p>
    <w:p w14:paraId="5EF95DAB" w14:textId="77777777" w:rsidR="009C0CE3" w:rsidRPr="00F15B8B" w:rsidRDefault="009C0CE3" w:rsidP="009C0CE3">
      <w:pPr>
        <w:spacing w:before="45"/>
        <w:ind w:left="100"/>
        <w:rPr>
          <w:rFonts w:ascii="LMRoman12-Bold" w:eastAsia="Times New Roman" w:hAnsi="LMRoman12-Bold" w:cs="LMRoman12-Bold"/>
          <w:b/>
          <w:bCs/>
          <w:sz w:val="34"/>
          <w:szCs w:val="34"/>
          <w:lang w:val="en-GB"/>
        </w:rPr>
      </w:pPr>
    </w:p>
    <w:p w14:paraId="1F8B4FED" w14:textId="77777777" w:rsidR="009C0CE3" w:rsidRPr="008D7EBC" w:rsidRDefault="009C0CE3" w:rsidP="009C0CE3">
      <w:pPr>
        <w:jc w:val="center"/>
        <w:rPr>
          <w:rFonts w:ascii="Times New Roman"/>
          <w:spacing w:val="-2"/>
          <w:sz w:val="40"/>
          <w:lang w:val="en-GB"/>
        </w:rPr>
      </w:pPr>
      <w:r w:rsidRPr="008D7EBC">
        <w:rPr>
          <w:rFonts w:ascii="Times New Roman"/>
          <w:spacing w:val="-2"/>
          <w:sz w:val="40"/>
          <w:lang w:val="en-GB"/>
        </w:rPr>
        <w:t>A N</w:t>
      </w:r>
      <w:r>
        <w:rPr>
          <w:rFonts w:ascii="Times New Roman"/>
          <w:spacing w:val="-2"/>
          <w:sz w:val="40"/>
          <w:lang w:val="en-GB"/>
        </w:rPr>
        <w:t xml:space="preserve">EW FRAMEWORK BASED ON SOFTWARE </w:t>
      </w:r>
      <w:r w:rsidRPr="008D7EBC">
        <w:rPr>
          <w:rFonts w:ascii="Times New Roman"/>
          <w:spacing w:val="-2"/>
          <w:sz w:val="40"/>
          <w:lang w:val="en-GB"/>
        </w:rPr>
        <w:t>DEFINED NETWORKS</w:t>
      </w:r>
    </w:p>
    <w:p w14:paraId="33BB4D1C" w14:textId="214A7852" w:rsidR="009C0CE3" w:rsidRDefault="009C0CE3" w:rsidP="00AA6425">
      <w:pPr>
        <w:jc w:val="center"/>
        <w:rPr>
          <w:rFonts w:ascii="Times New Roman"/>
          <w:spacing w:val="-2"/>
          <w:sz w:val="40"/>
          <w:lang w:val="en-GB"/>
        </w:rPr>
      </w:pPr>
      <w:r w:rsidRPr="008D7EBC">
        <w:rPr>
          <w:rFonts w:ascii="Times New Roman"/>
          <w:spacing w:val="-2"/>
          <w:sz w:val="40"/>
          <w:lang w:val="en-GB"/>
        </w:rPr>
        <w:t>TO SUPPORT QUALITY OF SERVICE IN A SLICED ARCHITECTURE</w:t>
      </w:r>
    </w:p>
    <w:p w14:paraId="40F698B6" w14:textId="77777777" w:rsidR="00AA6425" w:rsidRPr="008D7EBC" w:rsidRDefault="00AA6425" w:rsidP="00AA6425">
      <w:pPr>
        <w:jc w:val="center"/>
        <w:rPr>
          <w:rFonts w:ascii="Times New Roman"/>
          <w:spacing w:val="-2"/>
          <w:sz w:val="40"/>
          <w:lang w:val="en-GB"/>
        </w:rPr>
      </w:pPr>
    </w:p>
    <w:p w14:paraId="3389ED7C" w14:textId="77777777" w:rsidR="009C0CE3" w:rsidRPr="00F15B8B" w:rsidRDefault="009C0CE3" w:rsidP="009C0CE3">
      <w:pPr>
        <w:autoSpaceDE w:val="0"/>
        <w:autoSpaceDN w:val="0"/>
        <w:adjustRightInd w:val="0"/>
        <w:jc w:val="center"/>
        <w:rPr>
          <w:rFonts w:asciiTheme="majorBidi" w:eastAsia="Times New Roman" w:hAnsiTheme="majorBidi" w:cstheme="majorBidi"/>
          <w:b/>
          <w:bCs/>
          <w:sz w:val="28"/>
          <w:szCs w:val="28"/>
          <w:lang w:val="en-GB"/>
        </w:rPr>
      </w:pPr>
      <w:r w:rsidRPr="00F15B8B">
        <w:rPr>
          <w:rFonts w:asciiTheme="majorBidi" w:eastAsia="Times New Roman" w:hAnsiTheme="majorBidi" w:cstheme="majorBidi"/>
          <w:b/>
          <w:bCs/>
          <w:sz w:val="28"/>
          <w:szCs w:val="28"/>
          <w:lang w:val="en-GB"/>
        </w:rPr>
        <w:t>RONAK AL-HADDAD</w:t>
      </w:r>
    </w:p>
    <w:p w14:paraId="4D687E5F" w14:textId="77777777" w:rsidR="009C0CE3" w:rsidRPr="00F15B8B" w:rsidRDefault="009C0CE3" w:rsidP="009C0CE3">
      <w:pPr>
        <w:autoSpaceDE w:val="0"/>
        <w:autoSpaceDN w:val="0"/>
        <w:adjustRightInd w:val="0"/>
        <w:rPr>
          <w:rFonts w:asciiTheme="majorBidi" w:eastAsia="Times New Roman" w:hAnsiTheme="majorBidi" w:cstheme="majorBidi"/>
          <w:b/>
          <w:bCs/>
          <w:sz w:val="28"/>
          <w:szCs w:val="28"/>
          <w:lang w:val="en-GB"/>
        </w:rPr>
      </w:pPr>
    </w:p>
    <w:p w14:paraId="65A84CFD" w14:textId="4F4D5D6D" w:rsidR="009C0CE3" w:rsidRDefault="009C0CE3" w:rsidP="005900C1">
      <w:pPr>
        <w:pStyle w:val="Heading1"/>
      </w:pPr>
      <w:r w:rsidRPr="008D7EBC">
        <w:t>COPYRIGHT</w:t>
      </w:r>
      <w:r>
        <w:t xml:space="preserve"> DECLARATION </w:t>
      </w:r>
    </w:p>
    <w:p w14:paraId="6605FA3C" w14:textId="77777777" w:rsidR="00AA6425" w:rsidRPr="00AA6425" w:rsidRDefault="00AA6425" w:rsidP="00AA6425">
      <w:pPr>
        <w:autoSpaceDE w:val="0"/>
        <w:autoSpaceDN w:val="0"/>
        <w:adjustRightInd w:val="0"/>
        <w:rPr>
          <w:rFonts w:ascii="Times New Roman"/>
          <w:spacing w:val="-2"/>
          <w:szCs w:val="12"/>
          <w:lang w:val="en-GB"/>
        </w:rPr>
      </w:pPr>
    </w:p>
    <w:p w14:paraId="049E7149" w14:textId="77777777" w:rsidR="009C0CE3" w:rsidRPr="00F15B8B" w:rsidRDefault="009C0CE3" w:rsidP="009C0CE3">
      <w:pPr>
        <w:autoSpaceDE w:val="0"/>
        <w:autoSpaceDN w:val="0"/>
        <w:adjustRightInd w:val="0"/>
        <w:rPr>
          <w:rFonts w:asciiTheme="majorBidi" w:eastAsia="Times New Roman" w:hAnsiTheme="majorBidi" w:cstheme="majorBidi"/>
          <w:sz w:val="24"/>
          <w:szCs w:val="24"/>
          <w:lang w:val="en-GB"/>
        </w:rPr>
      </w:pPr>
      <w:r w:rsidRPr="00F15B8B">
        <w:rPr>
          <w:rFonts w:asciiTheme="majorBidi" w:eastAsia="Times New Roman" w:hAnsiTheme="majorBidi" w:cstheme="majorBidi"/>
          <w:sz w:val="24"/>
          <w:szCs w:val="24"/>
          <w:lang w:val="en-GB"/>
        </w:rPr>
        <w:t>Attention is drawn to the fact that copyright of this thesis rests with</w:t>
      </w:r>
    </w:p>
    <w:p w14:paraId="4D6CBC29" w14:textId="77777777" w:rsidR="009C0CE3" w:rsidRPr="00F15B8B" w:rsidRDefault="009C0CE3" w:rsidP="009C0CE3">
      <w:pPr>
        <w:autoSpaceDE w:val="0"/>
        <w:autoSpaceDN w:val="0"/>
        <w:adjustRightInd w:val="0"/>
        <w:rPr>
          <w:rFonts w:asciiTheme="majorBidi" w:eastAsia="Times New Roman" w:hAnsiTheme="majorBidi" w:cstheme="majorBidi"/>
          <w:sz w:val="24"/>
          <w:szCs w:val="24"/>
          <w:lang w:val="en-GB"/>
        </w:rPr>
      </w:pPr>
    </w:p>
    <w:p w14:paraId="5F7B450A" w14:textId="77777777" w:rsidR="009C0CE3" w:rsidRPr="00F15B8B" w:rsidRDefault="009C0CE3" w:rsidP="009C0CE3">
      <w:pPr>
        <w:autoSpaceDE w:val="0"/>
        <w:autoSpaceDN w:val="0"/>
        <w:adjustRightInd w:val="0"/>
        <w:spacing w:line="240" w:lineRule="auto"/>
        <w:ind w:left="720"/>
        <w:rPr>
          <w:rFonts w:asciiTheme="majorBidi" w:eastAsia="Times New Roman" w:hAnsiTheme="majorBidi" w:cstheme="majorBidi"/>
          <w:sz w:val="24"/>
          <w:szCs w:val="24"/>
          <w:lang w:val="en-GB"/>
        </w:rPr>
      </w:pPr>
      <w:r w:rsidRPr="00F15B8B">
        <w:rPr>
          <w:rFonts w:asciiTheme="majorBidi" w:eastAsia="Times New Roman" w:hAnsiTheme="majorBidi" w:cstheme="majorBidi"/>
          <w:sz w:val="24"/>
          <w:szCs w:val="24"/>
          <w:lang w:val="en-GB"/>
        </w:rPr>
        <w:t>(</w:t>
      </w:r>
      <w:proofErr w:type="spellStart"/>
      <w:r w:rsidRPr="00F15B8B">
        <w:rPr>
          <w:rFonts w:asciiTheme="majorBidi" w:eastAsia="Times New Roman" w:hAnsiTheme="majorBidi" w:cstheme="majorBidi"/>
          <w:sz w:val="24"/>
          <w:szCs w:val="24"/>
          <w:lang w:val="en-GB"/>
        </w:rPr>
        <w:t>i</w:t>
      </w:r>
      <w:proofErr w:type="spellEnd"/>
      <w:r w:rsidRPr="00F15B8B">
        <w:rPr>
          <w:rFonts w:asciiTheme="majorBidi" w:eastAsia="Times New Roman" w:hAnsiTheme="majorBidi" w:cstheme="majorBidi"/>
          <w:sz w:val="24"/>
          <w:szCs w:val="24"/>
          <w:lang w:val="en-GB"/>
        </w:rPr>
        <w:t>) Anglia Ruskin University for one year and thereafter with</w:t>
      </w:r>
    </w:p>
    <w:p w14:paraId="171469CD" w14:textId="77777777" w:rsidR="009C0CE3" w:rsidRPr="00F15B8B" w:rsidRDefault="009C0CE3" w:rsidP="009C0CE3">
      <w:pPr>
        <w:autoSpaceDE w:val="0"/>
        <w:autoSpaceDN w:val="0"/>
        <w:adjustRightInd w:val="0"/>
        <w:spacing w:line="240" w:lineRule="auto"/>
        <w:ind w:left="720"/>
        <w:rPr>
          <w:rFonts w:asciiTheme="majorBidi" w:eastAsia="Times New Roman" w:hAnsiTheme="majorBidi" w:cstheme="majorBidi"/>
          <w:sz w:val="24"/>
          <w:szCs w:val="24"/>
          <w:lang w:val="en-GB"/>
        </w:rPr>
      </w:pPr>
    </w:p>
    <w:p w14:paraId="052B96CC" w14:textId="77777777" w:rsidR="009C0CE3" w:rsidRPr="00F15B8B" w:rsidRDefault="009C0CE3" w:rsidP="009C0CE3">
      <w:pPr>
        <w:autoSpaceDE w:val="0"/>
        <w:autoSpaceDN w:val="0"/>
        <w:adjustRightInd w:val="0"/>
        <w:spacing w:line="240" w:lineRule="auto"/>
        <w:ind w:left="720"/>
        <w:rPr>
          <w:rFonts w:asciiTheme="majorBidi" w:eastAsia="Times New Roman" w:hAnsiTheme="majorBidi" w:cstheme="majorBidi"/>
          <w:sz w:val="24"/>
          <w:szCs w:val="24"/>
          <w:lang w:val="en-GB"/>
        </w:rPr>
      </w:pPr>
      <w:r w:rsidRPr="00F15B8B">
        <w:rPr>
          <w:rFonts w:asciiTheme="majorBidi" w:eastAsia="Times New Roman" w:hAnsiTheme="majorBidi" w:cstheme="majorBidi"/>
          <w:sz w:val="24"/>
          <w:szCs w:val="24"/>
          <w:lang w:val="en-GB"/>
        </w:rPr>
        <w:t>(ii) Ronak Al-Haddad</w:t>
      </w:r>
    </w:p>
    <w:p w14:paraId="7444C1DC" w14:textId="77777777" w:rsidR="009C0CE3" w:rsidRPr="00F15B8B" w:rsidRDefault="009C0CE3" w:rsidP="009C0CE3">
      <w:pPr>
        <w:autoSpaceDE w:val="0"/>
        <w:autoSpaceDN w:val="0"/>
        <w:adjustRightInd w:val="0"/>
        <w:rPr>
          <w:rFonts w:asciiTheme="majorBidi" w:eastAsia="Times New Roman" w:hAnsiTheme="majorBidi" w:cstheme="majorBidi"/>
          <w:sz w:val="24"/>
          <w:szCs w:val="24"/>
          <w:lang w:val="en-GB"/>
        </w:rPr>
      </w:pPr>
    </w:p>
    <w:p w14:paraId="0CCE0624" w14:textId="77777777" w:rsidR="009C0CE3" w:rsidRPr="00F15B8B" w:rsidRDefault="009C0CE3" w:rsidP="009C0CE3">
      <w:pPr>
        <w:autoSpaceDE w:val="0"/>
        <w:autoSpaceDN w:val="0"/>
        <w:adjustRightInd w:val="0"/>
        <w:rPr>
          <w:rFonts w:asciiTheme="majorBidi" w:eastAsia="Times New Roman" w:hAnsiTheme="majorBidi" w:cstheme="majorBidi"/>
          <w:sz w:val="24"/>
          <w:szCs w:val="24"/>
          <w:lang w:val="en-GB"/>
        </w:rPr>
      </w:pPr>
      <w:r w:rsidRPr="00F15B8B">
        <w:rPr>
          <w:rFonts w:asciiTheme="majorBidi" w:eastAsia="Times New Roman" w:hAnsiTheme="majorBidi" w:cstheme="majorBidi"/>
          <w:sz w:val="24"/>
          <w:szCs w:val="24"/>
          <w:lang w:val="en-GB"/>
        </w:rPr>
        <w:t>This copy of the thesis has been supplied on condition that anyone who consults</w:t>
      </w:r>
    </w:p>
    <w:p w14:paraId="56CE583C" w14:textId="77777777" w:rsidR="009C0CE3" w:rsidRPr="00F15B8B" w:rsidRDefault="009C0CE3" w:rsidP="009C0CE3">
      <w:pPr>
        <w:autoSpaceDE w:val="0"/>
        <w:autoSpaceDN w:val="0"/>
        <w:adjustRightInd w:val="0"/>
        <w:rPr>
          <w:rFonts w:asciiTheme="majorBidi" w:eastAsia="Times New Roman" w:hAnsiTheme="majorBidi" w:cstheme="majorBidi"/>
          <w:sz w:val="24"/>
          <w:szCs w:val="24"/>
          <w:lang w:val="en-GB"/>
        </w:rPr>
      </w:pPr>
      <w:r w:rsidRPr="00F15B8B">
        <w:rPr>
          <w:rFonts w:asciiTheme="majorBidi" w:eastAsia="Times New Roman" w:hAnsiTheme="majorBidi" w:cstheme="majorBidi"/>
          <w:sz w:val="24"/>
          <w:szCs w:val="24"/>
          <w:lang w:val="en-GB"/>
        </w:rPr>
        <w:t>it is bound by copyright.</w:t>
      </w:r>
    </w:p>
    <w:p w14:paraId="451BE8BD" w14:textId="77777777" w:rsidR="009C0CE3" w:rsidRPr="00F15B8B" w:rsidRDefault="009C0CE3" w:rsidP="009C0CE3">
      <w:pPr>
        <w:autoSpaceDE w:val="0"/>
        <w:autoSpaceDN w:val="0"/>
        <w:adjustRightInd w:val="0"/>
        <w:rPr>
          <w:rFonts w:asciiTheme="majorBidi" w:eastAsia="Times New Roman" w:hAnsiTheme="majorBidi" w:cstheme="majorBidi"/>
          <w:sz w:val="24"/>
          <w:szCs w:val="24"/>
          <w:lang w:val="en-GB"/>
        </w:rPr>
      </w:pPr>
    </w:p>
    <w:p w14:paraId="5ABC6690" w14:textId="77777777" w:rsidR="009C0CE3" w:rsidRPr="00F15B8B" w:rsidRDefault="009C0CE3" w:rsidP="009C0CE3">
      <w:pPr>
        <w:autoSpaceDE w:val="0"/>
        <w:autoSpaceDN w:val="0"/>
        <w:adjustRightInd w:val="0"/>
        <w:rPr>
          <w:rFonts w:asciiTheme="majorBidi" w:eastAsia="Times New Roman" w:hAnsiTheme="majorBidi" w:cstheme="majorBidi"/>
          <w:sz w:val="24"/>
          <w:szCs w:val="24"/>
          <w:lang w:val="en-GB"/>
        </w:rPr>
      </w:pPr>
      <w:r w:rsidRPr="00F15B8B">
        <w:rPr>
          <w:rFonts w:asciiTheme="majorBidi" w:eastAsia="Times New Roman" w:hAnsiTheme="majorBidi" w:cstheme="majorBidi"/>
          <w:sz w:val="24"/>
          <w:szCs w:val="24"/>
          <w:lang w:val="en-GB"/>
        </w:rPr>
        <w:t>This work may:</w:t>
      </w:r>
    </w:p>
    <w:p w14:paraId="08B77C3B" w14:textId="77777777" w:rsidR="009C0CE3" w:rsidRPr="00F15B8B" w:rsidRDefault="009C0CE3" w:rsidP="009C0CE3">
      <w:pPr>
        <w:autoSpaceDE w:val="0"/>
        <w:autoSpaceDN w:val="0"/>
        <w:adjustRightInd w:val="0"/>
        <w:rPr>
          <w:rFonts w:asciiTheme="majorBidi" w:eastAsia="Times New Roman" w:hAnsiTheme="majorBidi" w:cstheme="majorBidi"/>
          <w:sz w:val="24"/>
          <w:szCs w:val="24"/>
          <w:lang w:val="en-GB"/>
        </w:rPr>
      </w:pPr>
    </w:p>
    <w:p w14:paraId="022595B7" w14:textId="77777777" w:rsidR="009C0CE3" w:rsidRPr="00F15B8B" w:rsidRDefault="009C0CE3" w:rsidP="009C0CE3">
      <w:pPr>
        <w:autoSpaceDE w:val="0"/>
        <w:autoSpaceDN w:val="0"/>
        <w:adjustRightInd w:val="0"/>
        <w:ind w:left="720"/>
        <w:rPr>
          <w:rFonts w:asciiTheme="majorBidi" w:eastAsia="Times New Roman" w:hAnsiTheme="majorBidi" w:cstheme="majorBidi"/>
          <w:sz w:val="24"/>
          <w:szCs w:val="24"/>
          <w:lang w:val="en-GB"/>
        </w:rPr>
      </w:pPr>
      <w:r w:rsidRPr="00F15B8B">
        <w:rPr>
          <w:rFonts w:asciiTheme="majorBidi" w:eastAsia="Times New Roman" w:hAnsiTheme="majorBidi" w:cstheme="majorBidi"/>
          <w:sz w:val="24"/>
          <w:szCs w:val="24"/>
          <w:lang w:val="en-GB"/>
        </w:rPr>
        <w:t>(</w:t>
      </w:r>
      <w:proofErr w:type="spellStart"/>
      <w:r w:rsidRPr="00F15B8B">
        <w:rPr>
          <w:rFonts w:asciiTheme="majorBidi" w:eastAsia="Times New Roman" w:hAnsiTheme="majorBidi" w:cstheme="majorBidi"/>
          <w:sz w:val="24"/>
          <w:szCs w:val="24"/>
          <w:lang w:val="en-GB"/>
        </w:rPr>
        <w:t>i</w:t>
      </w:r>
      <w:proofErr w:type="spellEnd"/>
      <w:r w:rsidRPr="00F15B8B">
        <w:rPr>
          <w:rFonts w:asciiTheme="majorBidi" w:eastAsia="Times New Roman" w:hAnsiTheme="majorBidi" w:cstheme="majorBidi"/>
          <w:sz w:val="24"/>
          <w:szCs w:val="24"/>
          <w:lang w:val="en-GB"/>
        </w:rPr>
        <w:t>) be made available for consultation within Anglia Ruskin University Library,</w:t>
      </w:r>
    </w:p>
    <w:p w14:paraId="76ED3C62" w14:textId="77777777" w:rsidR="009C0CE3" w:rsidRPr="00F15B8B" w:rsidRDefault="009C0CE3" w:rsidP="009C0CE3">
      <w:pPr>
        <w:autoSpaceDE w:val="0"/>
        <w:autoSpaceDN w:val="0"/>
        <w:adjustRightInd w:val="0"/>
        <w:ind w:left="720"/>
        <w:rPr>
          <w:rFonts w:asciiTheme="majorBidi" w:eastAsia="Times New Roman" w:hAnsiTheme="majorBidi" w:cstheme="majorBidi"/>
          <w:sz w:val="24"/>
          <w:szCs w:val="24"/>
          <w:lang w:val="en-GB"/>
        </w:rPr>
      </w:pPr>
      <w:r w:rsidRPr="00F15B8B">
        <w:rPr>
          <w:rFonts w:asciiTheme="majorBidi" w:eastAsia="Times New Roman" w:hAnsiTheme="majorBidi" w:cstheme="majorBidi"/>
          <w:sz w:val="24"/>
          <w:szCs w:val="24"/>
          <w:lang w:val="en-GB"/>
        </w:rPr>
        <w:t>Or</w:t>
      </w:r>
    </w:p>
    <w:p w14:paraId="06327092" w14:textId="77777777" w:rsidR="009C0CE3" w:rsidRPr="00F15B8B" w:rsidRDefault="009C0CE3" w:rsidP="009C0CE3">
      <w:pPr>
        <w:autoSpaceDE w:val="0"/>
        <w:autoSpaceDN w:val="0"/>
        <w:adjustRightInd w:val="0"/>
        <w:ind w:left="720"/>
        <w:rPr>
          <w:rFonts w:asciiTheme="majorBidi" w:eastAsia="Times New Roman" w:hAnsiTheme="majorBidi" w:cstheme="majorBidi"/>
          <w:sz w:val="24"/>
          <w:szCs w:val="24"/>
          <w:lang w:val="en-GB"/>
        </w:rPr>
      </w:pPr>
      <w:r w:rsidRPr="00F15B8B">
        <w:rPr>
          <w:rFonts w:asciiTheme="majorBidi" w:eastAsia="Times New Roman" w:hAnsiTheme="majorBidi" w:cstheme="majorBidi"/>
          <w:sz w:val="24"/>
          <w:szCs w:val="24"/>
          <w:lang w:val="en-GB"/>
        </w:rPr>
        <w:t>(ii) be lent to other libraries for the purpose of consultation or may be photocopied</w:t>
      </w:r>
    </w:p>
    <w:p w14:paraId="581549E9" w14:textId="77777777" w:rsidR="009C0CE3" w:rsidRPr="00F15B8B" w:rsidRDefault="009C0CE3" w:rsidP="009C0CE3">
      <w:pPr>
        <w:autoSpaceDE w:val="0"/>
        <w:autoSpaceDN w:val="0"/>
        <w:adjustRightInd w:val="0"/>
        <w:ind w:left="720"/>
        <w:rPr>
          <w:rFonts w:asciiTheme="majorBidi" w:eastAsia="Times New Roman" w:hAnsiTheme="majorBidi" w:cstheme="majorBidi"/>
          <w:sz w:val="24"/>
          <w:szCs w:val="24"/>
          <w:lang w:val="en-GB"/>
        </w:rPr>
      </w:pPr>
      <w:r w:rsidRPr="00F15B8B">
        <w:rPr>
          <w:rFonts w:asciiTheme="majorBidi" w:eastAsia="Times New Roman" w:hAnsiTheme="majorBidi" w:cstheme="majorBidi"/>
          <w:sz w:val="24"/>
          <w:szCs w:val="24"/>
          <w:lang w:val="en-GB"/>
        </w:rPr>
        <w:t>for such purposes</w:t>
      </w:r>
    </w:p>
    <w:p w14:paraId="43C14450" w14:textId="77777777" w:rsidR="009C0CE3" w:rsidRPr="00F15B8B" w:rsidRDefault="009C0CE3" w:rsidP="009C0CE3">
      <w:pPr>
        <w:autoSpaceDE w:val="0"/>
        <w:autoSpaceDN w:val="0"/>
        <w:adjustRightInd w:val="0"/>
        <w:ind w:left="720"/>
        <w:rPr>
          <w:rFonts w:asciiTheme="majorBidi" w:eastAsia="Times New Roman" w:hAnsiTheme="majorBidi" w:cstheme="majorBidi"/>
          <w:sz w:val="24"/>
          <w:szCs w:val="24"/>
          <w:lang w:val="en-GB"/>
        </w:rPr>
      </w:pPr>
    </w:p>
    <w:p w14:paraId="686694A4" w14:textId="77777777" w:rsidR="009C0CE3" w:rsidRPr="00F15B8B" w:rsidRDefault="009C0CE3" w:rsidP="009C0CE3">
      <w:pPr>
        <w:autoSpaceDE w:val="0"/>
        <w:autoSpaceDN w:val="0"/>
        <w:adjustRightInd w:val="0"/>
        <w:ind w:left="720"/>
        <w:rPr>
          <w:rFonts w:asciiTheme="majorBidi" w:eastAsia="Times New Roman" w:hAnsiTheme="majorBidi" w:cstheme="majorBidi"/>
          <w:sz w:val="24"/>
          <w:szCs w:val="24"/>
          <w:lang w:val="en-GB"/>
        </w:rPr>
      </w:pPr>
      <w:r w:rsidRPr="00F15B8B">
        <w:rPr>
          <w:rFonts w:asciiTheme="majorBidi" w:eastAsia="Times New Roman" w:hAnsiTheme="majorBidi" w:cstheme="majorBidi"/>
          <w:sz w:val="24"/>
          <w:szCs w:val="24"/>
          <w:lang w:val="en-GB"/>
        </w:rPr>
        <w:t>(iii) be made available in Anglia Ruskin University’s repository and made</w:t>
      </w:r>
    </w:p>
    <w:p w14:paraId="426140C7" w14:textId="77777777" w:rsidR="009C0CE3" w:rsidRPr="00F15B8B" w:rsidRDefault="009C0CE3" w:rsidP="009C0CE3">
      <w:pPr>
        <w:autoSpaceDE w:val="0"/>
        <w:autoSpaceDN w:val="0"/>
        <w:adjustRightInd w:val="0"/>
        <w:ind w:left="720"/>
        <w:rPr>
          <w:rFonts w:asciiTheme="majorBidi" w:eastAsia="Times New Roman" w:hAnsiTheme="majorBidi" w:cstheme="majorBidi"/>
          <w:sz w:val="24"/>
          <w:szCs w:val="24"/>
          <w:lang w:val="en-GB"/>
        </w:rPr>
      </w:pPr>
      <w:r w:rsidRPr="00F15B8B">
        <w:rPr>
          <w:rFonts w:asciiTheme="majorBidi" w:eastAsia="Times New Roman" w:hAnsiTheme="majorBidi" w:cstheme="majorBidi"/>
          <w:sz w:val="24"/>
          <w:szCs w:val="24"/>
          <w:lang w:val="en-GB"/>
        </w:rPr>
        <w:t>available on open access worldwide for non-commercial educational purposes,</w:t>
      </w:r>
    </w:p>
    <w:p w14:paraId="79D82478" w14:textId="39CE55FA" w:rsidR="009C0CE3" w:rsidRDefault="009C0CE3" w:rsidP="00AA6425">
      <w:pPr>
        <w:autoSpaceDE w:val="0"/>
        <w:autoSpaceDN w:val="0"/>
        <w:adjustRightInd w:val="0"/>
        <w:ind w:left="720"/>
        <w:rPr>
          <w:rFonts w:asciiTheme="majorBidi" w:eastAsia="Times New Roman" w:hAnsiTheme="majorBidi" w:cstheme="majorBidi"/>
          <w:sz w:val="24"/>
          <w:szCs w:val="24"/>
          <w:lang w:val="en-GB"/>
        </w:rPr>
      </w:pPr>
      <w:r w:rsidRPr="00F15B8B">
        <w:rPr>
          <w:rFonts w:asciiTheme="majorBidi" w:eastAsia="Times New Roman" w:hAnsiTheme="majorBidi" w:cstheme="majorBidi"/>
          <w:sz w:val="24"/>
          <w:szCs w:val="24"/>
          <w:lang w:val="en-GB"/>
        </w:rPr>
        <w:t>for an indefinite period.</w:t>
      </w:r>
    </w:p>
    <w:p w14:paraId="3BC52945" w14:textId="77777777" w:rsidR="00AA6425" w:rsidRDefault="00AA6425" w:rsidP="00AA6425">
      <w:pPr>
        <w:autoSpaceDE w:val="0"/>
        <w:autoSpaceDN w:val="0"/>
        <w:adjustRightInd w:val="0"/>
        <w:ind w:left="720"/>
        <w:rPr>
          <w:rFonts w:asciiTheme="majorBidi" w:eastAsia="Times New Roman" w:hAnsiTheme="majorBidi" w:cstheme="majorBidi"/>
          <w:sz w:val="24"/>
          <w:szCs w:val="24"/>
          <w:lang w:val="en-GB"/>
        </w:rPr>
        <w:sectPr w:rsidR="00AA6425" w:rsidSect="00254BC8">
          <w:footerReference w:type="even" r:id="rId11"/>
          <w:pgSz w:w="11910" w:h="16840"/>
          <w:pgMar w:top="1276" w:right="1278" w:bottom="1220" w:left="1340" w:header="0" w:footer="1035" w:gutter="0"/>
          <w:pgNumType w:fmt="lowerRoman" w:start="1" w:chapStyle="1"/>
          <w:cols w:space="720"/>
          <w:docGrid w:linePitch="299"/>
        </w:sectPr>
      </w:pPr>
    </w:p>
    <w:p w14:paraId="6C90BFBB" w14:textId="77777777" w:rsidR="00AA6425" w:rsidRDefault="00AA6425" w:rsidP="009C0CE3">
      <w:pPr>
        <w:rPr>
          <w:rFonts w:ascii="Times New Roman" w:eastAsiaTheme="majorEastAsia" w:hAnsi="Times New Roman" w:cs="Times New Roman"/>
          <w:b/>
          <w:bCs/>
          <w:sz w:val="36"/>
          <w:szCs w:val="36"/>
          <w:lang w:val="en-GB" w:eastAsia="ja-JP"/>
        </w:rPr>
      </w:pPr>
    </w:p>
    <w:p w14:paraId="263C2AC6" w14:textId="77777777" w:rsidR="009C0CE3" w:rsidRPr="005900C1" w:rsidRDefault="009C0CE3" w:rsidP="005900C1">
      <w:pPr>
        <w:pStyle w:val="Heading1"/>
      </w:pPr>
      <w:r w:rsidRPr="005900C1">
        <w:t>1. Chapter One: Introduction</w:t>
      </w:r>
    </w:p>
    <w:p w14:paraId="6D41BCD4" w14:textId="77777777" w:rsidR="009C0CE3" w:rsidRPr="008D7EBC" w:rsidRDefault="009C0CE3" w:rsidP="009C0CE3">
      <w:pPr>
        <w:rPr>
          <w:b/>
          <w:bCs/>
          <w:sz w:val="32"/>
          <w:szCs w:val="32"/>
          <w:lang w:val="en-GB"/>
        </w:rPr>
      </w:pPr>
    </w:p>
    <w:p w14:paraId="0DF5F520" w14:textId="1471B363" w:rsidR="009C0CE3" w:rsidRPr="005900C1" w:rsidRDefault="009C0CE3" w:rsidP="005900C1">
      <w:pPr>
        <w:pStyle w:val="Heading2"/>
      </w:pPr>
      <w:r w:rsidRPr="005900C1">
        <w:t xml:space="preserve">1.1. Research Motivation </w:t>
      </w:r>
    </w:p>
    <w:p w14:paraId="2FC97384" w14:textId="77777777" w:rsidR="009C0CE3" w:rsidRPr="008D7EBC" w:rsidRDefault="009C0CE3" w:rsidP="009C0CE3">
      <w:pPr>
        <w:rPr>
          <w:b/>
          <w:bCs/>
          <w:sz w:val="28"/>
          <w:szCs w:val="28"/>
          <w:lang w:val="en-GB"/>
        </w:rPr>
      </w:pPr>
    </w:p>
    <w:p w14:paraId="5E614CD8" w14:textId="0E5DAF42" w:rsidR="009C0CE3" w:rsidRPr="008D7EBC" w:rsidRDefault="009C0CE3" w:rsidP="00AA6425">
      <w:pPr>
        <w:rPr>
          <w:rFonts w:ascii="Times New Roman" w:hAnsi="Times New Roman" w:cs="Times New Roman"/>
          <w:sz w:val="24"/>
          <w:szCs w:val="24"/>
          <w:lang w:val="en-GB"/>
        </w:rPr>
      </w:pPr>
      <w:r w:rsidRPr="008D7EBC">
        <w:rPr>
          <w:rFonts w:ascii="Times New Roman" w:hAnsi="Times New Roman" w:cs="Times New Roman"/>
          <w:sz w:val="24"/>
          <w:szCs w:val="24"/>
          <w:lang w:val="en-GB"/>
        </w:rPr>
        <w:t xml:space="preserve">        The demand for digital applications and associated internet traffic has increased exponentially in recent years. Aggregate statistics of all types of Internet Protocol (IP) media were published by Cisco (2019)</w:t>
      </w:r>
      <w:r>
        <w:rPr>
          <w:rFonts w:ascii="Times New Roman" w:hAnsi="Times New Roman" w:cs="Times New Roman"/>
          <w:sz w:val="24"/>
          <w:szCs w:val="24"/>
          <w:lang w:val="en-GB"/>
        </w:rPr>
        <w:t>,</w:t>
      </w:r>
      <w:r w:rsidRPr="008D7EBC">
        <w:rPr>
          <w:rFonts w:ascii="Times New Roman" w:hAnsi="Times New Roman" w:cs="Times New Roman"/>
          <w:sz w:val="24"/>
          <w:szCs w:val="24"/>
          <w:lang w:val="en-GB"/>
        </w:rPr>
        <w:t xml:space="preserve"> including Internet video, IP Video on Demand (VoD), video files exchanged through file sharing, video-streamed gaming, video conferencing, Skype, and Internet of Things, online games, among others. To respond to these developments, Cisco developed a complex dynamic connection system to monitor traffic from connected devices, starting in 2012. They found 8</w:t>
      </w:r>
      <w:r>
        <w:rPr>
          <w:rFonts w:ascii="Times New Roman" w:hAnsi="Times New Roman" w:cs="Times New Roman"/>
          <w:sz w:val="24"/>
          <w:szCs w:val="24"/>
          <w:lang w:val="en-GB"/>
        </w:rPr>
        <w:t>.</w:t>
      </w:r>
      <w:r w:rsidRPr="008D7EBC">
        <w:rPr>
          <w:rFonts w:ascii="Times New Roman" w:hAnsi="Times New Roman" w:cs="Times New Roman"/>
          <w:sz w:val="24"/>
          <w:szCs w:val="24"/>
          <w:lang w:val="en-GB"/>
        </w:rPr>
        <w:t>7 billion connected objects worldwide in December 2012, while the sum in May 2014 was over 12</w:t>
      </w:r>
      <w:r>
        <w:rPr>
          <w:rFonts w:ascii="Times New Roman" w:hAnsi="Times New Roman" w:cs="Times New Roman"/>
          <w:sz w:val="24"/>
          <w:szCs w:val="24"/>
          <w:lang w:val="en-GB"/>
        </w:rPr>
        <w:t>.</w:t>
      </w:r>
      <w:r w:rsidRPr="008D7EBC">
        <w:rPr>
          <w:rFonts w:ascii="Times New Roman" w:hAnsi="Times New Roman" w:cs="Times New Roman"/>
          <w:sz w:val="24"/>
          <w:szCs w:val="24"/>
          <w:lang w:val="en-GB"/>
        </w:rPr>
        <w:t xml:space="preserve">3 billion (Cisco, 2013). Moreover, Cisco has estimated that between 80% </w:t>
      </w:r>
      <w:r>
        <w:rPr>
          <w:rFonts w:ascii="Times New Roman" w:hAnsi="Times New Roman" w:cs="Times New Roman"/>
          <w:sz w:val="24"/>
          <w:szCs w:val="24"/>
          <w:lang w:val="en-GB"/>
        </w:rPr>
        <w:t>and</w:t>
      </w:r>
      <w:r w:rsidRPr="008D7EBC">
        <w:rPr>
          <w:rFonts w:ascii="Times New Roman" w:hAnsi="Times New Roman" w:cs="Times New Roman"/>
          <w:sz w:val="24"/>
          <w:szCs w:val="24"/>
          <w:lang w:val="en-GB"/>
        </w:rPr>
        <w:t xml:space="preserve"> 90% of </w:t>
      </w:r>
      <w:r w:rsidRPr="00AA6425">
        <w:rPr>
          <w:rFonts w:ascii="Times New Roman" w:hAnsi="Times New Roman" w:cs="Times New Roman"/>
          <w:sz w:val="24"/>
          <w:szCs w:val="24"/>
          <w:lang w:val="en-GB"/>
        </w:rPr>
        <w:t>total IP traffic would stem from IP traffic by application category.</w:t>
      </w:r>
      <w:r>
        <w:rPr>
          <w:rFonts w:ascii="Times New Roman" w:hAnsi="Times New Roman" w:cs="Times New Roman"/>
          <w:sz w:val="24"/>
          <w:szCs w:val="24"/>
          <w:lang w:val="en-GB"/>
        </w:rPr>
        <w:t xml:space="preserve"> </w:t>
      </w:r>
      <w:r w:rsidRPr="008D7EBC">
        <w:rPr>
          <w:rFonts w:ascii="Times New Roman" w:hAnsi="Times New Roman" w:cs="Times New Roman"/>
          <w:sz w:val="24"/>
          <w:szCs w:val="24"/>
          <w:lang w:val="en-GB"/>
        </w:rPr>
        <w:t>By 2022, IP video traffic will represent 82% of all traffic, as shown in Figure (1-1). In the next five years, these numbers are projected to triple. Overall, between 2017 and 2022, IP traffic is projected to increase at a Compound Annual Growth Rate (CAGR) of 26%</w:t>
      </w:r>
      <w:r>
        <w:rPr>
          <w:rFonts w:ascii="Times New Roman" w:hAnsi="Times New Roman" w:cs="Times New Roman"/>
          <w:sz w:val="24"/>
          <w:szCs w:val="24"/>
          <w:lang w:val="en-GB"/>
        </w:rPr>
        <w:t>, w</w:t>
      </w:r>
      <w:r w:rsidRPr="008D7EBC">
        <w:rPr>
          <w:rFonts w:ascii="Times New Roman" w:hAnsi="Times New Roman" w:cs="Times New Roman"/>
          <w:sz w:val="24"/>
          <w:szCs w:val="24"/>
          <w:lang w:val="en-GB"/>
        </w:rPr>
        <w:t>hile monthly IP traffic is projected to increase to 50 GB per capita by 2022, from 16 GB in 2017.</w:t>
      </w:r>
    </w:p>
    <w:p w14:paraId="55CDD5A8" w14:textId="77777777" w:rsidR="009C0CE3" w:rsidRPr="008D7EBC" w:rsidRDefault="009C0CE3" w:rsidP="009C0CE3">
      <w:pPr>
        <w:rPr>
          <w:rFonts w:asciiTheme="majorBidi" w:hAnsiTheme="majorBidi" w:cstheme="majorBidi"/>
          <w:lang w:val="en-GB"/>
        </w:rPr>
      </w:pPr>
    </w:p>
    <w:p w14:paraId="548A6A0B" w14:textId="77777777" w:rsidR="009C0CE3" w:rsidRPr="008D7EBC" w:rsidRDefault="009C0CE3" w:rsidP="009C0CE3">
      <w:pPr>
        <w:rPr>
          <w:rFonts w:asciiTheme="majorBidi" w:hAnsiTheme="majorBidi" w:cstheme="majorBidi"/>
          <w:lang w:val="en-GB"/>
        </w:rPr>
      </w:pPr>
    </w:p>
    <w:p w14:paraId="5D1303EF" w14:textId="77777777" w:rsidR="009C0CE3" w:rsidRPr="008D7EBC" w:rsidRDefault="009C0CE3" w:rsidP="009C0CE3">
      <w:pPr>
        <w:jc w:val="center"/>
        <w:rPr>
          <w:rFonts w:asciiTheme="majorBidi" w:hAnsiTheme="majorBidi" w:cstheme="majorBidi"/>
          <w:lang w:val="en-GB"/>
        </w:rPr>
      </w:pPr>
      <w:r>
        <w:rPr>
          <w:noProof/>
          <w:lang w:val="en-GB" w:eastAsia="en-GB"/>
        </w:rPr>
        <w:drawing>
          <wp:inline distT="0" distB="0" distL="0" distR="0" wp14:anchorId="594143E5" wp14:editId="37D68421">
            <wp:extent cx="5403268" cy="2143125"/>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4823" t="28994" r="19831" b="20710"/>
                    <a:stretch/>
                  </pic:blipFill>
                  <pic:spPr bwMode="auto">
                    <a:xfrm>
                      <a:off x="0" y="0"/>
                      <a:ext cx="5425168" cy="2151811"/>
                    </a:xfrm>
                    <a:prstGeom prst="rect">
                      <a:avLst/>
                    </a:prstGeom>
                    <a:ln>
                      <a:noFill/>
                    </a:ln>
                    <a:extLst>
                      <a:ext uri="{53640926-AAD7-44D8-BBD7-CCE9431645EC}">
                        <a14:shadowObscured xmlns:a14="http://schemas.microsoft.com/office/drawing/2010/main"/>
                      </a:ext>
                    </a:extLst>
                  </pic:spPr>
                </pic:pic>
              </a:graphicData>
            </a:graphic>
          </wp:inline>
        </w:drawing>
      </w:r>
    </w:p>
    <w:p w14:paraId="3D8ABCCB" w14:textId="77777777" w:rsidR="009C0CE3" w:rsidRDefault="009C0CE3" w:rsidP="009C0CE3">
      <w:pPr>
        <w:jc w:val="center"/>
        <w:rPr>
          <w:rFonts w:asciiTheme="majorBidi" w:hAnsiTheme="majorBidi" w:cstheme="majorBidi"/>
          <w:lang w:val="en-GB"/>
        </w:rPr>
      </w:pPr>
      <w:r w:rsidRPr="008D7EBC">
        <w:rPr>
          <w:rFonts w:asciiTheme="majorBidi" w:hAnsiTheme="majorBidi" w:cstheme="majorBidi"/>
          <w:lang w:val="en-GB"/>
        </w:rPr>
        <w:t>Figure (1-1) Global IP traffic by application category (Cisco, 2019)</w:t>
      </w:r>
    </w:p>
    <w:p w14:paraId="0E7990D7" w14:textId="77777777" w:rsidR="009C0CE3" w:rsidRDefault="009C0CE3" w:rsidP="009C0CE3">
      <w:pPr>
        <w:jc w:val="center"/>
        <w:rPr>
          <w:rFonts w:asciiTheme="majorBidi" w:hAnsiTheme="majorBidi" w:cstheme="majorBidi"/>
          <w:lang w:val="en-GB"/>
        </w:rPr>
        <w:sectPr w:rsidR="009C0CE3" w:rsidSect="00767426">
          <w:footerReference w:type="default" r:id="rId13"/>
          <w:pgSz w:w="11910" w:h="16840"/>
          <w:pgMar w:top="1360" w:right="1320" w:bottom="1220" w:left="1340" w:header="0" w:footer="1035" w:gutter="0"/>
          <w:pgNumType w:start="1" w:chapStyle="1"/>
          <w:cols w:space="720"/>
          <w:docGrid w:linePitch="299"/>
        </w:sectPr>
      </w:pPr>
    </w:p>
    <w:p w14:paraId="68B63A75" w14:textId="77777777" w:rsidR="009C0CE3" w:rsidRPr="008D7EBC" w:rsidRDefault="009C0CE3" w:rsidP="009C0CE3">
      <w:pPr>
        <w:rPr>
          <w:rFonts w:asciiTheme="majorBidi" w:hAnsiTheme="majorBidi" w:cstheme="majorBidi"/>
          <w:lang w:val="en-GB"/>
        </w:rPr>
      </w:pPr>
    </w:p>
    <w:p w14:paraId="31ED76BE" w14:textId="77777777" w:rsidR="009C0CE3" w:rsidRPr="008D7EBC" w:rsidRDefault="009C0CE3" w:rsidP="009C0CE3">
      <w:pPr>
        <w:rPr>
          <w:rFonts w:ascii="Times New Roman" w:hAnsi="Times New Roman" w:cs="Times New Roman"/>
          <w:sz w:val="24"/>
          <w:szCs w:val="24"/>
          <w:lang w:val="en-GB"/>
        </w:rPr>
      </w:pPr>
      <w:r w:rsidRPr="008D7EBC">
        <w:rPr>
          <w:rFonts w:ascii="Times New Roman" w:hAnsi="Times New Roman" w:cs="Times New Roman"/>
          <w:sz w:val="24"/>
          <w:szCs w:val="24"/>
          <w:lang w:val="en-GB"/>
        </w:rPr>
        <w:t xml:space="preserve">With this increase in Internet traffic, the consequences of video developments are difficult to overestimate, with relatively stable traffic flows (stemming from peer-to-peer traffic [P2P]) evolving into more complex, dynamic traffic trends. These advances come with </w:t>
      </w:r>
      <w:proofErr w:type="spellStart"/>
      <w:r>
        <w:rPr>
          <w:rFonts w:ascii="Times New Roman" w:hAnsi="Times New Roman" w:cs="Times New Roman"/>
          <w:sz w:val="24"/>
          <w:szCs w:val="24"/>
          <w:lang w:val="en-GB"/>
        </w:rPr>
        <w:t>concomminant</w:t>
      </w:r>
      <w:proofErr w:type="spellEnd"/>
      <w:r w:rsidRPr="008D7EBC">
        <w:rPr>
          <w:rFonts w:ascii="Times New Roman" w:hAnsi="Times New Roman" w:cs="Times New Roman"/>
          <w:sz w:val="24"/>
          <w:szCs w:val="24"/>
          <w:lang w:val="en-GB"/>
        </w:rPr>
        <w:t xml:space="preserve"> demand for</w:t>
      </w:r>
      <w:r>
        <w:rPr>
          <w:rFonts w:ascii="Times New Roman" w:hAnsi="Times New Roman" w:cs="Times New Roman"/>
          <w:sz w:val="24"/>
          <w:szCs w:val="24"/>
          <w:lang w:val="en-GB"/>
        </w:rPr>
        <w:t xml:space="preserve"> improved</w:t>
      </w:r>
      <w:r w:rsidRPr="008D7EBC">
        <w:rPr>
          <w:rFonts w:ascii="Times New Roman" w:hAnsi="Times New Roman" w:cs="Times New Roman"/>
          <w:sz w:val="24"/>
          <w:szCs w:val="24"/>
          <w:lang w:val="en-GB"/>
        </w:rPr>
        <w:t xml:space="preserve"> network Quality of </w:t>
      </w:r>
      <w:r>
        <w:rPr>
          <w:rFonts w:ascii="Times New Roman" w:hAnsi="Times New Roman" w:cs="Times New Roman"/>
          <w:sz w:val="24"/>
          <w:szCs w:val="24"/>
          <w:lang w:val="en-GB"/>
        </w:rPr>
        <w:t>s</w:t>
      </w:r>
      <w:r w:rsidRPr="008D7EBC">
        <w:rPr>
          <w:rFonts w:ascii="Times New Roman" w:hAnsi="Times New Roman" w:cs="Times New Roman"/>
          <w:sz w:val="24"/>
          <w:szCs w:val="24"/>
          <w:lang w:val="en-GB"/>
        </w:rPr>
        <w:t xml:space="preserve">ervice (QoS), for example, guaranteed bandwidth and low latency (Wu et al., 2001). A future scenario with video applications is shown in Figure (1-2) along with the relevant application bandwidth requirements. At present, bandwidth requirements constitute a fraction of potential future need. </w:t>
      </w:r>
    </w:p>
    <w:p w14:paraId="7DF12180" w14:textId="77777777" w:rsidR="009C0CE3" w:rsidRPr="008D7EBC" w:rsidRDefault="009C0CE3" w:rsidP="009C0CE3">
      <w:pPr>
        <w:rPr>
          <w:rFonts w:asciiTheme="majorBidi" w:hAnsiTheme="majorBidi" w:cstheme="majorBidi"/>
          <w:lang w:val="en-GB"/>
        </w:rPr>
      </w:pPr>
    </w:p>
    <w:p w14:paraId="269F1A78" w14:textId="77777777" w:rsidR="009C0CE3" w:rsidRPr="008D7EBC" w:rsidRDefault="009C0CE3" w:rsidP="009C0CE3">
      <w:pPr>
        <w:rPr>
          <w:rFonts w:asciiTheme="majorBidi" w:hAnsiTheme="majorBidi" w:cstheme="majorBidi"/>
          <w:lang w:val="en-GB"/>
        </w:rPr>
      </w:pPr>
    </w:p>
    <w:p w14:paraId="40C747E2" w14:textId="77777777" w:rsidR="009C0CE3" w:rsidRPr="008D7EBC" w:rsidRDefault="009C0CE3" w:rsidP="009C0CE3">
      <w:pPr>
        <w:jc w:val="center"/>
        <w:rPr>
          <w:rFonts w:asciiTheme="majorBidi" w:hAnsiTheme="majorBidi" w:cstheme="majorBidi"/>
          <w:lang w:val="en-GB"/>
        </w:rPr>
      </w:pPr>
      <w:r>
        <w:rPr>
          <w:noProof/>
          <w:lang w:val="en-GB" w:eastAsia="en-GB"/>
        </w:rPr>
        <w:drawing>
          <wp:inline distT="0" distB="0" distL="0" distR="0" wp14:anchorId="3B97BAF5" wp14:editId="46EC2218">
            <wp:extent cx="5046134" cy="2650067"/>
            <wp:effectExtent l="19050" t="19050" r="21590" b="171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0999" t="26260" r="19019" b="18439"/>
                    <a:stretch/>
                  </pic:blipFill>
                  <pic:spPr bwMode="auto">
                    <a:xfrm>
                      <a:off x="0" y="0"/>
                      <a:ext cx="5037360" cy="2645459"/>
                    </a:xfrm>
                    <a:prstGeom prst="rect">
                      <a:avLst/>
                    </a:prstGeom>
                    <a:ln w="9525">
                      <a:solidFill>
                        <a:schemeClr val="tx1"/>
                      </a:solidFill>
                    </a:ln>
                    <a:extLst>
                      <a:ext uri="{53640926-AAD7-44D8-BBD7-CCE9431645EC}">
                        <a14:shadowObscured xmlns:a14="http://schemas.microsoft.com/office/drawing/2010/main"/>
                      </a:ext>
                    </a:extLst>
                  </pic:spPr>
                </pic:pic>
              </a:graphicData>
            </a:graphic>
          </wp:inline>
        </w:drawing>
      </w:r>
    </w:p>
    <w:p w14:paraId="381D7E39" w14:textId="77777777" w:rsidR="009C0CE3" w:rsidRPr="008D7EBC" w:rsidRDefault="009C0CE3" w:rsidP="009C0CE3">
      <w:pPr>
        <w:jc w:val="center"/>
        <w:rPr>
          <w:rFonts w:asciiTheme="majorBidi" w:hAnsiTheme="majorBidi" w:cstheme="majorBidi"/>
          <w:lang w:val="en-GB"/>
        </w:rPr>
      </w:pPr>
      <w:r w:rsidRPr="008D7EBC">
        <w:rPr>
          <w:rFonts w:asciiTheme="majorBidi" w:hAnsiTheme="majorBidi" w:cstheme="majorBidi"/>
          <w:lang w:val="en-GB"/>
        </w:rPr>
        <w:t>Figure (1-2) Significant demand for video in the home of the future (Cisco, 2019)</w:t>
      </w:r>
    </w:p>
    <w:p w14:paraId="5E80115E" w14:textId="77777777" w:rsidR="009C0CE3" w:rsidRPr="008D7EBC" w:rsidRDefault="009C0CE3" w:rsidP="009C0CE3">
      <w:pPr>
        <w:jc w:val="center"/>
        <w:rPr>
          <w:rFonts w:asciiTheme="majorBidi" w:hAnsiTheme="majorBidi" w:cstheme="majorBidi"/>
          <w:lang w:val="en-GB"/>
        </w:rPr>
      </w:pPr>
    </w:p>
    <w:p w14:paraId="722739FB" w14:textId="77777777" w:rsidR="009C0CE3" w:rsidRPr="008D7EBC" w:rsidRDefault="009C0CE3" w:rsidP="009C0CE3">
      <w:pPr>
        <w:rPr>
          <w:rFonts w:asciiTheme="majorBidi" w:hAnsiTheme="majorBidi" w:cstheme="majorBidi"/>
          <w:lang w:val="en-GB"/>
        </w:rPr>
      </w:pPr>
    </w:p>
    <w:p w14:paraId="65E85588" w14:textId="77777777" w:rsidR="009C0CE3" w:rsidRPr="00141E27" w:rsidRDefault="009C0CE3" w:rsidP="009C0CE3">
      <w:pPr>
        <w:rPr>
          <w:rFonts w:ascii="Times New Roman" w:hAnsi="Times New Roman" w:cs="Times New Roman"/>
          <w:sz w:val="24"/>
          <w:szCs w:val="24"/>
          <w:lang w:val="en-GB"/>
        </w:rPr>
      </w:pPr>
      <w:r w:rsidRPr="008D7EBC">
        <w:rPr>
          <w:rFonts w:ascii="Times New Roman" w:hAnsi="Times New Roman" w:cs="Times New Roman"/>
          <w:sz w:val="24"/>
          <w:szCs w:val="24"/>
          <w:lang w:val="en-GB"/>
        </w:rPr>
        <w:t xml:space="preserve">         </w:t>
      </w:r>
      <w:r>
        <w:rPr>
          <w:rFonts w:ascii="Times New Roman" w:hAnsi="Times New Roman" w:cs="Times New Roman"/>
          <w:sz w:val="24"/>
          <w:szCs w:val="24"/>
          <w:lang w:val="en-GB"/>
        </w:rPr>
        <w:t>Whilst</w:t>
      </w:r>
      <w:r w:rsidRPr="008D7EBC">
        <w:rPr>
          <w:rFonts w:ascii="Times New Roman" w:hAnsi="Times New Roman" w:cs="Times New Roman"/>
          <w:sz w:val="24"/>
          <w:szCs w:val="24"/>
          <w:lang w:val="en-GB"/>
        </w:rPr>
        <w:t xml:space="preserve"> average internet traffic has been gradually growing, peak traffic (or traffic during the busiest 60 minutes of the day) </w:t>
      </w:r>
      <w:r>
        <w:rPr>
          <w:rFonts w:ascii="Times New Roman" w:hAnsi="Times New Roman" w:cs="Times New Roman"/>
          <w:sz w:val="24"/>
          <w:szCs w:val="24"/>
          <w:lang w:val="en-GB"/>
        </w:rPr>
        <w:t>in</w:t>
      </w:r>
      <w:r w:rsidRPr="008D7EBC">
        <w:rPr>
          <w:rFonts w:ascii="Times New Roman" w:hAnsi="Times New Roman" w:cs="Times New Roman"/>
          <w:sz w:val="24"/>
          <w:szCs w:val="24"/>
          <w:lang w:val="en-GB"/>
        </w:rPr>
        <w:t xml:space="preserve"> increas</w:t>
      </w:r>
      <w:r>
        <w:rPr>
          <w:rFonts w:ascii="Times New Roman" w:hAnsi="Times New Roman" w:cs="Times New Roman"/>
          <w:sz w:val="24"/>
          <w:szCs w:val="24"/>
          <w:lang w:val="en-GB"/>
        </w:rPr>
        <w:t>ing at significantly</w:t>
      </w:r>
      <w:r w:rsidRPr="008D7EBC">
        <w:rPr>
          <w:rFonts w:ascii="Times New Roman" w:hAnsi="Times New Roman" w:cs="Times New Roman"/>
          <w:sz w:val="24"/>
          <w:szCs w:val="24"/>
          <w:lang w:val="en-GB"/>
        </w:rPr>
        <w:t xml:space="preserve"> faster </w:t>
      </w:r>
      <w:r>
        <w:rPr>
          <w:rFonts w:ascii="Times New Roman" w:hAnsi="Times New Roman" w:cs="Times New Roman"/>
          <w:sz w:val="24"/>
          <w:szCs w:val="24"/>
          <w:lang w:val="en-GB"/>
        </w:rPr>
        <w:t>rate</w:t>
      </w:r>
      <w:r w:rsidRPr="008D7EBC">
        <w:rPr>
          <w:rFonts w:ascii="Times New Roman" w:hAnsi="Times New Roman" w:cs="Times New Roman"/>
          <w:sz w:val="24"/>
          <w:szCs w:val="24"/>
          <w:lang w:val="en-GB"/>
        </w:rPr>
        <w:t>. From 2017 to 2022,</w:t>
      </w:r>
      <w:r>
        <w:rPr>
          <w:rFonts w:ascii="Times New Roman" w:hAnsi="Times New Roman" w:cs="Times New Roman"/>
          <w:sz w:val="24"/>
          <w:szCs w:val="24"/>
          <w:lang w:val="en-GB"/>
        </w:rPr>
        <w:t xml:space="preserve"> the</w:t>
      </w:r>
      <w:r w:rsidRPr="008D7EBC">
        <w:rPr>
          <w:rFonts w:ascii="Times New Roman" w:hAnsi="Times New Roman" w:cs="Times New Roman"/>
          <w:sz w:val="24"/>
          <w:szCs w:val="24"/>
          <w:lang w:val="en-GB"/>
        </w:rPr>
        <w:t xml:space="preserve"> global busy-hour use of the Internet</w:t>
      </w:r>
      <w:r>
        <w:rPr>
          <w:rFonts w:ascii="Times New Roman" w:hAnsi="Times New Roman" w:cs="Times New Roman"/>
          <w:sz w:val="24"/>
          <w:szCs w:val="24"/>
          <w:lang w:val="en-GB"/>
        </w:rPr>
        <w:t xml:space="preserve"> (which t</w:t>
      </w:r>
      <w:r w:rsidRPr="00141E27">
        <w:rPr>
          <w:rFonts w:ascii="Times New Roman" w:hAnsi="Times New Roman" w:cs="Times New Roman"/>
          <w:sz w:val="24"/>
          <w:szCs w:val="24"/>
          <w:lang w:val="en-GB"/>
        </w:rPr>
        <w:t xml:space="preserve">he Cisco Annual Internet Report covers </w:t>
      </w:r>
      <w:r>
        <w:rPr>
          <w:rFonts w:ascii="Times New Roman" w:hAnsi="Times New Roman" w:cs="Times New Roman"/>
          <w:sz w:val="24"/>
          <w:szCs w:val="24"/>
          <w:lang w:val="en-GB"/>
        </w:rPr>
        <w:t>across</w:t>
      </w:r>
      <w:r w:rsidRPr="008D7EBC">
        <w:rPr>
          <w:rFonts w:ascii="Times New Roman" w:hAnsi="Times New Roman" w:cs="Times New Roman"/>
          <w:sz w:val="24"/>
          <w:szCs w:val="24"/>
          <w:lang w:val="en-GB"/>
        </w:rPr>
        <w:t xml:space="preserve"> </w:t>
      </w:r>
      <w:r w:rsidRPr="00141E27">
        <w:rPr>
          <w:rFonts w:ascii="Times New Roman" w:hAnsi="Times New Roman" w:cs="Times New Roman"/>
          <w:sz w:val="24"/>
          <w:szCs w:val="24"/>
          <w:lang w:val="en-GB"/>
        </w:rPr>
        <w:t>six distinct geographic regions</w:t>
      </w:r>
      <w:r>
        <w:rPr>
          <w:rFonts w:ascii="Times New Roman" w:hAnsi="Times New Roman" w:cs="Times New Roman"/>
          <w:sz w:val="24"/>
          <w:szCs w:val="24"/>
          <w:lang w:val="en-GB"/>
        </w:rPr>
        <w:t xml:space="preserve">: </w:t>
      </w:r>
      <w:r w:rsidRPr="00141E27">
        <w:rPr>
          <w:rFonts w:ascii="Times New Roman" w:hAnsi="Times New Roman" w:cs="Times New Roman"/>
          <w:sz w:val="24"/>
          <w:szCs w:val="24"/>
          <w:lang w:val="en-GB"/>
        </w:rPr>
        <w:t>Asia Pacific (APAC), Central and Eastern Europe (CEE), Latin America (LATAM), Middle East and Africa (MEA), North America (NA) and Western Europe (WE)</w:t>
      </w:r>
      <w:r>
        <w:rPr>
          <w:rFonts w:ascii="Times New Roman" w:hAnsi="Times New Roman" w:cs="Times New Roman"/>
          <w:sz w:val="24"/>
          <w:szCs w:val="24"/>
          <w:lang w:val="en-GB"/>
        </w:rPr>
        <w:t>)</w:t>
      </w:r>
      <w:r>
        <w:t xml:space="preserve"> </w:t>
      </w:r>
      <w:r>
        <w:rPr>
          <w:rFonts w:ascii="Times New Roman" w:hAnsi="Times New Roman" w:cs="Times New Roman"/>
          <w:sz w:val="24"/>
          <w:szCs w:val="24"/>
          <w:lang w:val="en-GB"/>
        </w:rPr>
        <w:t>will</w:t>
      </w:r>
      <w:r w:rsidRPr="008D7EBC">
        <w:rPr>
          <w:rFonts w:ascii="Times New Roman" w:hAnsi="Times New Roman" w:cs="Times New Roman"/>
          <w:sz w:val="24"/>
          <w:szCs w:val="24"/>
          <w:lang w:val="en-GB"/>
        </w:rPr>
        <w:t xml:space="preserve"> have risen at a CAGR of 37% compared to 30% for average traffic levels (Figure 1-3). The underlying explanation for rapid traffic growth during peak hours is video applications. Unlike other modes of traffic, which are distributed equally over the entire day</w:t>
      </w:r>
      <w:r>
        <w:rPr>
          <w:rFonts w:ascii="Times New Roman" w:hAnsi="Times New Roman" w:cs="Times New Roman"/>
          <w:sz w:val="24"/>
          <w:szCs w:val="24"/>
          <w:lang w:val="en-GB"/>
        </w:rPr>
        <w:t>,</w:t>
      </w:r>
      <w:r w:rsidRPr="008D7EBC">
        <w:rPr>
          <w:rFonts w:ascii="Times New Roman" w:hAnsi="Times New Roman" w:cs="Times New Roman"/>
          <w:sz w:val="24"/>
          <w:szCs w:val="24"/>
          <w:lang w:val="en-GB"/>
        </w:rPr>
        <w:t xml:space="preserve"> such as browser navigation or file sharing, video appears to be used</w:t>
      </w:r>
      <w:r>
        <w:rPr>
          <w:rFonts w:ascii="Times New Roman" w:hAnsi="Times New Roman" w:cs="Times New Roman"/>
          <w:sz w:val="24"/>
          <w:szCs w:val="24"/>
          <w:lang w:val="en-GB"/>
        </w:rPr>
        <w:t xml:space="preserve"> most</w:t>
      </w:r>
      <w:r w:rsidRPr="008D7EBC">
        <w:rPr>
          <w:rFonts w:ascii="Times New Roman" w:hAnsi="Times New Roman" w:cs="Times New Roman"/>
          <w:sz w:val="24"/>
          <w:szCs w:val="24"/>
          <w:lang w:val="en-GB"/>
        </w:rPr>
        <w:t xml:space="preserve"> during </w:t>
      </w:r>
      <w:r>
        <w:rPr>
          <w:rFonts w:ascii="Times New Roman" w:hAnsi="Times New Roman" w:cs="Times New Roman"/>
          <w:sz w:val="24"/>
          <w:szCs w:val="24"/>
          <w:lang w:val="en-GB"/>
        </w:rPr>
        <w:t>“</w:t>
      </w:r>
      <w:r w:rsidRPr="008D7EBC">
        <w:rPr>
          <w:rFonts w:ascii="Times New Roman" w:hAnsi="Times New Roman" w:cs="Times New Roman"/>
          <w:sz w:val="24"/>
          <w:szCs w:val="24"/>
          <w:lang w:val="en-GB"/>
        </w:rPr>
        <w:t xml:space="preserve">prime time”. Due to this ever-increasing traffic share and given that video has a relative higher peak-to-average ratio, peak </w:t>
      </w:r>
      <w:r w:rsidRPr="008D7EBC">
        <w:rPr>
          <w:rFonts w:ascii="Times New Roman" w:hAnsi="Times New Roman" w:cs="Times New Roman"/>
          <w:sz w:val="24"/>
          <w:szCs w:val="24"/>
          <w:lang w:val="en-GB"/>
        </w:rPr>
        <w:lastRenderedPageBreak/>
        <w:t xml:space="preserve">hours are busier, and their traffic grows faster than average traffic flows. </w:t>
      </w:r>
      <w:r>
        <w:rPr>
          <w:rFonts w:ascii="Times New Roman" w:hAnsi="Times New Roman" w:cs="Times New Roman"/>
          <w:sz w:val="24"/>
          <w:szCs w:val="24"/>
          <w:lang w:val="en-GB"/>
        </w:rPr>
        <w:t>That is, regarding</w:t>
      </w:r>
      <w:r w:rsidRPr="008D7EBC">
        <w:rPr>
          <w:rFonts w:ascii="Times New Roman" w:hAnsi="Times New Roman" w:cs="Times New Roman"/>
          <w:sz w:val="24"/>
          <w:szCs w:val="24"/>
          <w:lang w:val="en-GB"/>
        </w:rPr>
        <w:t xml:space="preserve"> the evolving composition of internet content, the difference between peak and average traffic flows has increased. Real-time content</w:t>
      </w:r>
      <w:r>
        <w:rPr>
          <w:rFonts w:ascii="Times New Roman" w:hAnsi="Times New Roman" w:cs="Times New Roman"/>
          <w:sz w:val="24"/>
          <w:szCs w:val="24"/>
          <w:lang w:val="en-GB"/>
        </w:rPr>
        <w:t>,</w:t>
      </w:r>
      <w:r w:rsidRPr="008D7EBC">
        <w:rPr>
          <w:rFonts w:ascii="Times New Roman" w:hAnsi="Times New Roman" w:cs="Times New Roman"/>
          <w:sz w:val="24"/>
          <w:szCs w:val="24"/>
          <w:lang w:val="en-GB"/>
        </w:rPr>
        <w:t xml:space="preserve"> like live streaming, ambient video and video calling</w:t>
      </w:r>
      <w:r>
        <w:rPr>
          <w:rFonts w:ascii="Times New Roman" w:hAnsi="Times New Roman" w:cs="Times New Roman"/>
          <w:sz w:val="24"/>
          <w:szCs w:val="24"/>
          <w:lang w:val="en-GB"/>
        </w:rPr>
        <w:t>,</w:t>
      </w:r>
      <w:r w:rsidRPr="008D7EBC">
        <w:rPr>
          <w:rFonts w:ascii="Times New Roman" w:hAnsi="Times New Roman" w:cs="Times New Roman"/>
          <w:sz w:val="24"/>
          <w:szCs w:val="24"/>
          <w:lang w:val="en-GB"/>
        </w:rPr>
        <w:t xml:space="preserve"> has an even higher peak-to-average ratio than on-demand.</w:t>
      </w:r>
    </w:p>
    <w:p w14:paraId="1D262C48" w14:textId="77777777" w:rsidR="009C0CE3" w:rsidRPr="008D7EBC" w:rsidRDefault="009C0CE3" w:rsidP="009C0CE3">
      <w:pPr>
        <w:rPr>
          <w:rFonts w:asciiTheme="majorBidi" w:hAnsiTheme="majorBidi" w:cstheme="majorBidi"/>
          <w:lang w:val="en-GB"/>
        </w:rPr>
      </w:pPr>
    </w:p>
    <w:p w14:paraId="5C7D92E2" w14:textId="77777777" w:rsidR="009C0CE3" w:rsidRPr="008D7EBC" w:rsidRDefault="009C0CE3" w:rsidP="009C0CE3">
      <w:pPr>
        <w:jc w:val="center"/>
        <w:rPr>
          <w:rFonts w:asciiTheme="majorBidi" w:hAnsiTheme="majorBidi" w:cstheme="majorBidi"/>
          <w:lang w:val="en-GB"/>
        </w:rPr>
      </w:pPr>
    </w:p>
    <w:p w14:paraId="5878C1F0" w14:textId="77777777" w:rsidR="009C0CE3" w:rsidRPr="008D7EBC" w:rsidRDefault="009C0CE3" w:rsidP="009C0CE3">
      <w:pPr>
        <w:jc w:val="center"/>
        <w:rPr>
          <w:rFonts w:asciiTheme="majorBidi" w:hAnsiTheme="majorBidi" w:cstheme="majorBidi"/>
          <w:lang w:val="en-GB"/>
        </w:rPr>
      </w:pPr>
      <w:r>
        <w:rPr>
          <w:noProof/>
          <w:lang w:val="en-GB" w:eastAsia="en-GB"/>
        </w:rPr>
        <w:drawing>
          <wp:inline distT="0" distB="0" distL="0" distR="0" wp14:anchorId="6BE4CB6E" wp14:editId="435D3D90">
            <wp:extent cx="5873750" cy="2989234"/>
            <wp:effectExtent l="0" t="0" r="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6140" t="21014" r="16140" b="22485"/>
                    <a:stretch/>
                  </pic:blipFill>
                  <pic:spPr bwMode="auto">
                    <a:xfrm>
                      <a:off x="0" y="0"/>
                      <a:ext cx="5873750" cy="2989234"/>
                    </a:xfrm>
                    <a:prstGeom prst="rect">
                      <a:avLst/>
                    </a:prstGeom>
                    <a:ln>
                      <a:noFill/>
                    </a:ln>
                    <a:extLst>
                      <a:ext uri="{53640926-AAD7-44D8-BBD7-CCE9431645EC}">
                        <a14:shadowObscured xmlns:a14="http://schemas.microsoft.com/office/drawing/2010/main"/>
                      </a:ext>
                    </a:extLst>
                  </pic:spPr>
                </pic:pic>
              </a:graphicData>
            </a:graphic>
          </wp:inline>
        </w:drawing>
      </w:r>
    </w:p>
    <w:p w14:paraId="2BB50C39" w14:textId="77777777" w:rsidR="009C0CE3" w:rsidRPr="008D7EBC" w:rsidRDefault="009C0CE3" w:rsidP="009C0CE3">
      <w:pPr>
        <w:jc w:val="center"/>
        <w:rPr>
          <w:rFonts w:asciiTheme="majorBidi" w:hAnsiTheme="majorBidi" w:cstheme="majorBidi"/>
          <w:lang w:val="en-GB"/>
        </w:rPr>
      </w:pPr>
      <w:r w:rsidRPr="008D7EBC">
        <w:rPr>
          <w:rFonts w:asciiTheme="majorBidi" w:hAnsiTheme="majorBidi" w:cstheme="majorBidi"/>
          <w:lang w:val="en-GB"/>
        </w:rPr>
        <w:t xml:space="preserve">Figure (1-3) Busy hour compared with average Internet traffic growth in </w:t>
      </w:r>
      <w:r>
        <w:rPr>
          <w:rFonts w:asciiTheme="majorBidi" w:hAnsiTheme="majorBidi" w:cstheme="majorBidi"/>
          <w:lang w:val="en-GB"/>
        </w:rPr>
        <w:t>p</w:t>
      </w:r>
      <w:r w:rsidRPr="008D7EBC">
        <w:rPr>
          <w:rFonts w:asciiTheme="majorBidi" w:hAnsiTheme="majorBidi" w:cstheme="majorBidi"/>
          <w:lang w:val="en-GB"/>
        </w:rPr>
        <w:t>etabits per second (</w:t>
      </w:r>
      <w:proofErr w:type="spellStart"/>
      <w:r w:rsidRPr="008D7EBC">
        <w:rPr>
          <w:rFonts w:asciiTheme="majorBidi" w:hAnsiTheme="majorBidi" w:cstheme="majorBidi"/>
          <w:lang w:val="en-GB"/>
        </w:rPr>
        <w:t>Pbps</w:t>
      </w:r>
      <w:proofErr w:type="spellEnd"/>
      <w:r w:rsidRPr="008D7EBC">
        <w:rPr>
          <w:rFonts w:asciiTheme="majorBidi" w:hAnsiTheme="majorBidi" w:cstheme="majorBidi"/>
          <w:lang w:val="en-GB"/>
        </w:rPr>
        <w:t>) (Cisco, 2019)</w:t>
      </w:r>
    </w:p>
    <w:p w14:paraId="5BA2C018" w14:textId="77777777" w:rsidR="009C0CE3" w:rsidRPr="008D7EBC" w:rsidRDefault="009C0CE3" w:rsidP="009C0CE3">
      <w:pPr>
        <w:rPr>
          <w:rFonts w:asciiTheme="majorBidi" w:hAnsiTheme="majorBidi" w:cstheme="majorBidi"/>
          <w:lang w:val="en-GB"/>
        </w:rPr>
      </w:pPr>
    </w:p>
    <w:p w14:paraId="0DB04D50" w14:textId="77777777" w:rsidR="009C0CE3" w:rsidRPr="008D7EBC" w:rsidRDefault="009C0CE3" w:rsidP="009C0CE3">
      <w:pPr>
        <w:rPr>
          <w:rFonts w:asciiTheme="majorBidi" w:hAnsiTheme="majorBidi" w:cstheme="majorBidi"/>
          <w:lang w:val="en-GB"/>
        </w:rPr>
      </w:pPr>
    </w:p>
    <w:p w14:paraId="3F929B74" w14:textId="77777777" w:rsidR="009C0CE3" w:rsidRPr="008D7EBC" w:rsidRDefault="009C0CE3" w:rsidP="009C0CE3">
      <w:pPr>
        <w:rPr>
          <w:rFonts w:ascii="Times New Roman" w:hAnsi="Times New Roman" w:cs="Times New Roman"/>
          <w:sz w:val="24"/>
          <w:szCs w:val="24"/>
          <w:lang w:val="en-GB"/>
        </w:rPr>
      </w:pPr>
      <w:r w:rsidRPr="008D7EBC">
        <w:rPr>
          <w:rFonts w:ascii="Times New Roman" w:hAnsi="Times New Roman" w:cs="Times New Roman"/>
          <w:sz w:val="24"/>
          <w:szCs w:val="24"/>
          <w:lang w:val="en-GB"/>
        </w:rPr>
        <w:t xml:space="preserve">       As a result of </w:t>
      </w:r>
      <w:r>
        <w:rPr>
          <w:rFonts w:ascii="Times New Roman" w:hAnsi="Times New Roman" w:cs="Times New Roman"/>
          <w:sz w:val="24"/>
          <w:szCs w:val="24"/>
          <w:lang w:val="en-GB"/>
        </w:rPr>
        <w:t>the</w:t>
      </w:r>
      <w:r w:rsidRPr="008D7EBC">
        <w:rPr>
          <w:rFonts w:ascii="Times New Roman" w:hAnsi="Times New Roman" w:cs="Times New Roman"/>
          <w:sz w:val="24"/>
          <w:szCs w:val="24"/>
          <w:lang w:val="en-GB"/>
        </w:rPr>
        <w:t xml:space="preserve"> substantial increase in connected devices, the traditional existing network architecture in the commercial sector is not </w:t>
      </w:r>
      <w:r>
        <w:rPr>
          <w:rFonts w:ascii="Times New Roman" w:hAnsi="Times New Roman" w:cs="Times New Roman"/>
          <w:sz w:val="24"/>
          <w:szCs w:val="24"/>
          <w:lang w:val="en-GB"/>
        </w:rPr>
        <w:t>sophisticated</w:t>
      </w:r>
      <w:r w:rsidRPr="008D7EBC">
        <w:rPr>
          <w:rFonts w:ascii="Times New Roman" w:hAnsi="Times New Roman" w:cs="Times New Roman"/>
          <w:sz w:val="24"/>
          <w:szCs w:val="24"/>
          <w:lang w:val="en-GB"/>
        </w:rPr>
        <w:t xml:space="preserve"> enough to fulfil the demands of individuals, businesses, and carriers. Put simply, network designers are limited by the shortcomings of the existing network technologies (</w:t>
      </w:r>
      <w:proofErr w:type="spellStart"/>
      <w:r w:rsidRPr="008D7EBC">
        <w:rPr>
          <w:rFonts w:ascii="Times New Roman" w:hAnsi="Times New Roman" w:cs="Times New Roman"/>
          <w:sz w:val="24"/>
          <w:szCs w:val="24"/>
          <w:lang w:val="en-GB"/>
        </w:rPr>
        <w:t>Ghasempour</w:t>
      </w:r>
      <w:proofErr w:type="spellEnd"/>
      <w:r w:rsidRPr="008D7EBC">
        <w:rPr>
          <w:rFonts w:ascii="Times New Roman" w:hAnsi="Times New Roman" w:cs="Times New Roman"/>
          <w:sz w:val="24"/>
          <w:szCs w:val="24"/>
          <w:lang w:val="en-GB"/>
        </w:rPr>
        <w:t>, 2019).</w:t>
      </w:r>
      <w:r w:rsidRPr="004D18EE">
        <w:rPr>
          <w:rFonts w:ascii="Times New Roman" w:hAnsi="Times New Roman" w:cs="Times New Roman"/>
          <w:sz w:val="24"/>
          <w:szCs w:val="24"/>
          <w:lang w:val="en-GB"/>
        </w:rPr>
        <w:t xml:space="preserve"> </w:t>
      </w:r>
      <w:r w:rsidRPr="008D7EBC">
        <w:rPr>
          <w:rFonts w:ascii="Times New Roman" w:hAnsi="Times New Roman" w:cs="Times New Roman"/>
          <w:sz w:val="24"/>
          <w:szCs w:val="24"/>
          <w:lang w:val="en-GB"/>
        </w:rPr>
        <w:t>In 2016, the global yearly IP traffic was estimated to</w:t>
      </w:r>
      <w:r>
        <w:rPr>
          <w:rFonts w:ascii="Times New Roman" w:hAnsi="Times New Roman" w:cs="Times New Roman"/>
          <w:sz w:val="24"/>
          <w:szCs w:val="24"/>
          <w:lang w:val="en-GB"/>
        </w:rPr>
        <w:t xml:space="preserve"> have</w:t>
      </w:r>
      <w:r w:rsidRPr="008D7EBC">
        <w:rPr>
          <w:rFonts w:ascii="Times New Roman" w:hAnsi="Times New Roman" w:cs="Times New Roman"/>
          <w:sz w:val="24"/>
          <w:szCs w:val="24"/>
          <w:lang w:val="en-GB"/>
        </w:rPr>
        <w:t xml:space="preserve"> exceed</w:t>
      </w:r>
      <w:r>
        <w:rPr>
          <w:rFonts w:ascii="Times New Roman" w:hAnsi="Times New Roman" w:cs="Times New Roman"/>
          <w:sz w:val="24"/>
          <w:szCs w:val="24"/>
          <w:lang w:val="en-GB"/>
        </w:rPr>
        <w:t>ed</w:t>
      </w:r>
      <w:r w:rsidRPr="008D7EBC">
        <w:rPr>
          <w:rFonts w:ascii="Times New Roman" w:hAnsi="Times New Roman" w:cs="Times New Roman"/>
          <w:sz w:val="24"/>
          <w:szCs w:val="24"/>
          <w:lang w:val="en-GB"/>
        </w:rPr>
        <w:t xml:space="preserve"> 1.2 </w:t>
      </w:r>
      <w:r>
        <w:rPr>
          <w:rFonts w:ascii="Times New Roman" w:hAnsi="Times New Roman" w:cs="Times New Roman"/>
          <w:sz w:val="24"/>
          <w:szCs w:val="24"/>
          <w:lang w:val="en-GB"/>
        </w:rPr>
        <w:t>z</w:t>
      </w:r>
      <w:r w:rsidRPr="008D7EBC">
        <w:rPr>
          <w:rFonts w:ascii="Times New Roman" w:hAnsi="Times New Roman" w:cs="Times New Roman"/>
          <w:sz w:val="24"/>
          <w:szCs w:val="24"/>
          <w:lang w:val="en-GB"/>
        </w:rPr>
        <w:t xml:space="preserve">ettabytes (Cisco, 2017), and about 3.3 </w:t>
      </w:r>
      <w:r>
        <w:rPr>
          <w:rFonts w:ascii="Times New Roman" w:hAnsi="Times New Roman" w:cs="Times New Roman"/>
          <w:sz w:val="24"/>
          <w:szCs w:val="24"/>
          <w:lang w:val="en-GB"/>
        </w:rPr>
        <w:t>z</w:t>
      </w:r>
      <w:r w:rsidRPr="008D7EBC">
        <w:rPr>
          <w:rFonts w:ascii="Times New Roman" w:hAnsi="Times New Roman" w:cs="Times New Roman"/>
          <w:sz w:val="24"/>
          <w:szCs w:val="24"/>
          <w:lang w:val="en-GB"/>
        </w:rPr>
        <w:t>ettabytes yearly are projected by 2021. Furthermore, by 2021, 82% of the Internet traffic of consumers will be IP videos</w:t>
      </w:r>
      <w:r>
        <w:rPr>
          <w:rFonts w:ascii="Times New Roman" w:hAnsi="Times New Roman" w:cs="Times New Roman"/>
          <w:sz w:val="24"/>
          <w:szCs w:val="24"/>
          <w:lang w:val="en-GB"/>
        </w:rPr>
        <w:t xml:space="preserve"> and</w:t>
      </w:r>
      <w:r w:rsidRPr="008D7EBC">
        <w:rPr>
          <w:rFonts w:ascii="Times New Roman" w:hAnsi="Times New Roman" w:cs="Times New Roman"/>
          <w:sz w:val="24"/>
          <w:szCs w:val="24"/>
          <w:lang w:val="en-GB"/>
        </w:rPr>
        <w:t xml:space="preserve"> 13% of the total video traffic will be live (Index, 2017). In addition, the number of devices with an </w:t>
      </w:r>
      <w:r>
        <w:rPr>
          <w:rFonts w:ascii="Times New Roman" w:hAnsi="Times New Roman" w:cs="Times New Roman"/>
          <w:sz w:val="24"/>
          <w:szCs w:val="24"/>
          <w:lang w:val="en-GB"/>
        </w:rPr>
        <w:t>I</w:t>
      </w:r>
      <w:r w:rsidRPr="008D7EBC">
        <w:rPr>
          <w:rFonts w:ascii="Times New Roman" w:hAnsi="Times New Roman" w:cs="Times New Roman"/>
          <w:sz w:val="24"/>
          <w:szCs w:val="24"/>
          <w:lang w:val="en-GB"/>
        </w:rPr>
        <w:t>nternet connection will be three times the global population headcount.</w:t>
      </w:r>
    </w:p>
    <w:p w14:paraId="76627D1D" w14:textId="77777777" w:rsidR="009C0CE3" w:rsidRPr="008D7EBC" w:rsidRDefault="009C0CE3" w:rsidP="009C0CE3">
      <w:pPr>
        <w:rPr>
          <w:rFonts w:ascii="Times New Roman" w:hAnsi="Times New Roman" w:cs="Times New Roman"/>
          <w:sz w:val="24"/>
          <w:szCs w:val="24"/>
          <w:lang w:val="en-GB"/>
        </w:rPr>
      </w:pPr>
    </w:p>
    <w:p w14:paraId="3B66C8C8" w14:textId="77777777" w:rsidR="009C0CE3" w:rsidRPr="008D7EBC" w:rsidRDefault="009C0CE3" w:rsidP="009C0CE3">
      <w:pPr>
        <w:rPr>
          <w:rFonts w:ascii="Times New Roman" w:hAnsi="Times New Roman" w:cs="Times New Roman"/>
          <w:sz w:val="24"/>
          <w:szCs w:val="24"/>
          <w:lang w:val="en-GB"/>
        </w:rPr>
      </w:pPr>
      <w:r w:rsidRPr="008D7EBC">
        <w:rPr>
          <w:rFonts w:ascii="Times New Roman" w:hAnsi="Times New Roman" w:cs="Times New Roman"/>
          <w:sz w:val="24"/>
          <w:szCs w:val="24"/>
          <w:lang w:val="en-GB"/>
        </w:rPr>
        <w:t xml:space="preserve">       </w:t>
      </w:r>
    </w:p>
    <w:p w14:paraId="7131753F" w14:textId="77777777" w:rsidR="009C0CE3" w:rsidRPr="008D7EBC" w:rsidRDefault="009C0CE3" w:rsidP="009C0CE3">
      <w:pPr>
        <w:rPr>
          <w:rFonts w:ascii="Times New Roman" w:hAnsi="Times New Roman" w:cs="Times New Roman"/>
          <w:sz w:val="24"/>
          <w:szCs w:val="24"/>
          <w:lang w:val="en-GB"/>
        </w:rPr>
      </w:pPr>
    </w:p>
    <w:p w14:paraId="116BF4DD" w14:textId="77777777" w:rsidR="009C0CE3" w:rsidRPr="008D7EBC" w:rsidRDefault="009C0CE3" w:rsidP="009C0CE3">
      <w:pPr>
        <w:rPr>
          <w:rFonts w:ascii="Times New Roman" w:hAnsi="Times New Roman" w:cs="Times New Roman"/>
          <w:sz w:val="24"/>
          <w:szCs w:val="24"/>
          <w:lang w:val="en-GB"/>
        </w:rPr>
      </w:pPr>
      <w:r w:rsidRPr="008D7EBC">
        <w:rPr>
          <w:rFonts w:ascii="Times New Roman" w:hAnsi="Times New Roman" w:cs="Times New Roman"/>
          <w:sz w:val="24"/>
          <w:szCs w:val="24"/>
          <w:lang w:val="en-GB"/>
        </w:rPr>
        <w:lastRenderedPageBreak/>
        <w:t>The following is a description of the shortcomings of the existing commercial network architecture as well as obstacles to fulfilling the QoS requirements of an adequate converged network</w:t>
      </w:r>
      <w:r>
        <w:rPr>
          <w:rFonts w:ascii="Times New Roman" w:hAnsi="Times New Roman" w:cs="Times New Roman"/>
          <w:sz w:val="24"/>
          <w:szCs w:val="24"/>
          <w:lang w:val="en-GB"/>
        </w:rPr>
        <w:t>.</w:t>
      </w:r>
      <w:r w:rsidRPr="008D7EBC">
        <w:rPr>
          <w:rFonts w:ascii="Times New Roman" w:hAnsi="Times New Roman" w:cs="Times New Roman"/>
          <w:sz w:val="24"/>
          <w:szCs w:val="24"/>
          <w:lang w:val="en-GB"/>
        </w:rPr>
        <w:t xml:space="preserve"> </w:t>
      </w:r>
    </w:p>
    <w:p w14:paraId="759D893D" w14:textId="77777777" w:rsidR="009C0CE3" w:rsidRPr="008D7EBC" w:rsidRDefault="009C0CE3" w:rsidP="009C0CE3">
      <w:pPr>
        <w:rPr>
          <w:lang w:val="en-GB"/>
        </w:rPr>
      </w:pPr>
    </w:p>
    <w:p w14:paraId="37A6E9E3" w14:textId="77777777" w:rsidR="009C0CE3" w:rsidRPr="008D7EBC" w:rsidRDefault="009C0CE3" w:rsidP="009C0CE3">
      <w:pPr>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sidRPr="008D7EBC">
        <w:rPr>
          <w:rFonts w:asciiTheme="majorBidi" w:hAnsiTheme="majorBidi" w:cstheme="majorBidi"/>
          <w:b/>
          <w:bCs/>
          <w:sz w:val="24"/>
          <w:szCs w:val="24"/>
          <w:lang w:val="en-GB"/>
        </w:rPr>
        <w:t>Complexity:</w:t>
      </w:r>
      <w:r w:rsidRPr="008D7EBC">
        <w:rPr>
          <w:rFonts w:asciiTheme="majorBidi" w:hAnsiTheme="majorBidi" w:cstheme="majorBidi"/>
          <w:sz w:val="24"/>
          <w:szCs w:val="24"/>
          <w:lang w:val="en-GB"/>
        </w:rPr>
        <w:t xml:space="preserve"> To date, network technology</w:t>
      </w:r>
      <w:r>
        <w:rPr>
          <w:rFonts w:asciiTheme="majorBidi" w:hAnsiTheme="majorBidi" w:cstheme="majorBidi"/>
          <w:sz w:val="24"/>
          <w:szCs w:val="24"/>
          <w:lang w:val="en-GB"/>
        </w:rPr>
        <w:t xml:space="preserve"> has</w:t>
      </w:r>
      <w:r w:rsidRPr="008D7EBC">
        <w:rPr>
          <w:rFonts w:asciiTheme="majorBidi" w:hAnsiTheme="majorBidi" w:cstheme="majorBidi"/>
          <w:sz w:val="24"/>
          <w:szCs w:val="24"/>
          <w:lang w:val="en-GB"/>
        </w:rPr>
        <w:t xml:space="preserve"> consisted mainly of discre</w:t>
      </w:r>
      <w:r>
        <w:rPr>
          <w:rFonts w:asciiTheme="majorBidi" w:hAnsiTheme="majorBidi" w:cstheme="majorBidi"/>
          <w:sz w:val="24"/>
          <w:szCs w:val="24"/>
          <w:lang w:val="en-GB"/>
        </w:rPr>
        <w:t>te</w:t>
      </w:r>
      <w:r w:rsidRPr="008D7EBC">
        <w:rPr>
          <w:rFonts w:asciiTheme="majorBidi" w:hAnsiTheme="majorBidi" w:cstheme="majorBidi"/>
          <w:sz w:val="24"/>
          <w:szCs w:val="24"/>
          <w:lang w:val="en-GB"/>
        </w:rPr>
        <w:t xml:space="preserve"> collections of protocols designed to link hosts</w:t>
      </w:r>
      <w:r>
        <w:rPr>
          <w:rFonts w:asciiTheme="majorBidi" w:hAnsiTheme="majorBidi" w:cstheme="majorBidi"/>
          <w:sz w:val="24"/>
          <w:szCs w:val="24"/>
          <w:lang w:val="en-GB"/>
        </w:rPr>
        <w:t xml:space="preserve"> efficiently</w:t>
      </w:r>
      <w:r w:rsidRPr="008D7EBC">
        <w:rPr>
          <w:rFonts w:asciiTheme="majorBidi" w:hAnsiTheme="majorBidi" w:cstheme="majorBidi"/>
          <w:sz w:val="24"/>
          <w:szCs w:val="24"/>
          <w:lang w:val="en-GB"/>
        </w:rPr>
        <w:t xml:space="preserve"> across arbitrary distances, communication speeds and topologies. In </w:t>
      </w:r>
      <w:r>
        <w:rPr>
          <w:rFonts w:asciiTheme="majorBidi" w:hAnsiTheme="majorBidi" w:cstheme="majorBidi"/>
          <w:sz w:val="24"/>
          <w:szCs w:val="24"/>
          <w:lang w:val="en-GB"/>
        </w:rPr>
        <w:t>recent</w:t>
      </w:r>
      <w:r w:rsidRPr="008D7EBC">
        <w:rPr>
          <w:rFonts w:asciiTheme="majorBidi" w:hAnsiTheme="majorBidi" w:cstheme="majorBidi"/>
          <w:sz w:val="24"/>
          <w:szCs w:val="24"/>
          <w:lang w:val="en-GB"/>
        </w:rPr>
        <w:t xml:space="preserve"> decades, the industry has modified network protocols to provide greater efficiency and reliability, broader connectivity, and tighter security to meet business and technological needs. However, protocols tend to solve specific problems, without any fundamental abstraction</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as they are usually generated in isolation. For instance, to add or transfer any device, several switches, routers, firewalls, web authentication portals, </w:t>
      </w:r>
      <w:r>
        <w:rPr>
          <w:rFonts w:asciiTheme="majorBidi" w:hAnsiTheme="majorBidi" w:cstheme="majorBidi"/>
          <w:sz w:val="24"/>
          <w:szCs w:val="24"/>
          <w:lang w:val="en-GB"/>
        </w:rPr>
        <w:t>among</w:t>
      </w:r>
      <w:r w:rsidRPr="008D7EBC">
        <w:rPr>
          <w:rFonts w:asciiTheme="majorBidi" w:hAnsiTheme="majorBidi" w:cstheme="majorBidi"/>
          <w:sz w:val="24"/>
          <w:szCs w:val="24"/>
          <w:lang w:val="en-GB"/>
        </w:rPr>
        <w:t xml:space="preserve"> other</w:t>
      </w:r>
      <w:r>
        <w:rPr>
          <w:rFonts w:asciiTheme="majorBidi" w:hAnsiTheme="majorBidi" w:cstheme="majorBidi"/>
          <w:sz w:val="24"/>
          <w:szCs w:val="24"/>
          <w:lang w:val="en-GB"/>
        </w:rPr>
        <w:t xml:space="preserve"> things</w:t>
      </w:r>
      <w:r w:rsidRPr="008D7EBC">
        <w:rPr>
          <w:rFonts w:asciiTheme="majorBidi" w:hAnsiTheme="majorBidi" w:cstheme="majorBidi"/>
          <w:sz w:val="24"/>
          <w:szCs w:val="24"/>
          <w:lang w:val="en-GB"/>
        </w:rPr>
        <w:t xml:space="preserve"> must be activated by IT</w:t>
      </w:r>
      <w:r>
        <w:rPr>
          <w:rFonts w:asciiTheme="majorBidi" w:hAnsiTheme="majorBidi" w:cstheme="majorBidi"/>
          <w:sz w:val="24"/>
          <w:szCs w:val="24"/>
          <w:lang w:val="en-GB"/>
        </w:rPr>
        <w:t xml:space="preserve"> </w:t>
      </w:r>
      <w:r w:rsidRPr="00FB3FC9">
        <w:rPr>
          <w:rFonts w:asciiTheme="majorBidi" w:hAnsiTheme="majorBidi" w:cstheme="majorBidi"/>
          <w:sz w:val="24"/>
          <w:szCs w:val="24"/>
          <w:lang w:val="en-GB"/>
        </w:rPr>
        <w:t>departments</w:t>
      </w:r>
      <w:r w:rsidRPr="008D7EBC">
        <w:rPr>
          <w:rFonts w:asciiTheme="majorBidi" w:hAnsiTheme="majorBidi" w:cstheme="majorBidi"/>
          <w:sz w:val="24"/>
          <w:szCs w:val="24"/>
          <w:lang w:val="en-GB"/>
        </w:rPr>
        <w:t xml:space="preserve">, as well as updating </w:t>
      </w:r>
      <w:r>
        <w:rPr>
          <w:rFonts w:asciiTheme="majorBidi" w:hAnsiTheme="majorBidi" w:cstheme="majorBidi"/>
          <w:sz w:val="24"/>
          <w:szCs w:val="24"/>
          <w:lang w:val="en-GB"/>
        </w:rPr>
        <w:t>a</w:t>
      </w:r>
      <w:r w:rsidRPr="008D7EBC">
        <w:rPr>
          <w:rFonts w:asciiTheme="majorBidi" w:hAnsiTheme="majorBidi" w:cstheme="majorBidi"/>
          <w:sz w:val="24"/>
          <w:szCs w:val="24"/>
          <w:lang w:val="en-GB"/>
        </w:rPr>
        <w:t>ccess</w:t>
      </w:r>
      <w:r>
        <w:rPr>
          <w:rFonts w:asciiTheme="majorBidi" w:hAnsiTheme="majorBidi" w:cstheme="majorBidi"/>
          <w:sz w:val="24"/>
          <w:szCs w:val="24"/>
          <w:lang w:val="en-GB"/>
        </w:rPr>
        <w:t>-c</w:t>
      </w:r>
      <w:r w:rsidRPr="008D7EBC">
        <w:rPr>
          <w:rFonts w:asciiTheme="majorBidi" w:hAnsiTheme="majorBidi" w:cstheme="majorBidi"/>
          <w:sz w:val="24"/>
          <w:szCs w:val="24"/>
          <w:lang w:val="en-GB"/>
        </w:rPr>
        <w:t xml:space="preserve">ontrol </w:t>
      </w:r>
      <w:r>
        <w:rPr>
          <w:rFonts w:asciiTheme="majorBidi" w:hAnsiTheme="majorBidi" w:cstheme="majorBidi"/>
          <w:sz w:val="24"/>
          <w:szCs w:val="24"/>
          <w:lang w:val="en-GB"/>
        </w:rPr>
        <w:t>l</w:t>
      </w:r>
      <w:r w:rsidRPr="008D7EBC">
        <w:rPr>
          <w:rFonts w:asciiTheme="majorBidi" w:hAnsiTheme="majorBidi" w:cstheme="majorBidi"/>
          <w:sz w:val="24"/>
          <w:szCs w:val="24"/>
          <w:lang w:val="en-GB"/>
        </w:rPr>
        <w:t xml:space="preserve">ists (ACLs), VLANs, </w:t>
      </w:r>
      <w:r>
        <w:rPr>
          <w:rFonts w:asciiTheme="majorBidi" w:hAnsiTheme="majorBidi" w:cstheme="majorBidi"/>
          <w:sz w:val="24"/>
          <w:szCs w:val="24"/>
          <w:lang w:val="en-GB"/>
        </w:rPr>
        <w:t>q</w:t>
      </w:r>
      <w:r w:rsidRPr="008D7EBC">
        <w:rPr>
          <w:rFonts w:asciiTheme="majorBidi" w:hAnsiTheme="majorBidi" w:cstheme="majorBidi"/>
          <w:sz w:val="24"/>
          <w:szCs w:val="24"/>
          <w:lang w:val="en-GB"/>
        </w:rPr>
        <w:t xml:space="preserve">uality of </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ervice (QoS), and other protocol-based mechanisms using device-level management tools (Raza et al., 2014). Moreover, network topology, vendor switch model, and software version must be considered. </w:t>
      </w:r>
    </w:p>
    <w:p w14:paraId="1967858E" w14:textId="77777777" w:rsidR="009C0CE3" w:rsidRPr="008D7EBC" w:rsidRDefault="009C0CE3" w:rsidP="009C0CE3">
      <w:pPr>
        <w:rPr>
          <w:rFonts w:asciiTheme="majorBidi" w:hAnsiTheme="majorBidi" w:cstheme="majorBidi"/>
          <w:sz w:val="24"/>
          <w:szCs w:val="24"/>
          <w:lang w:val="en-GB"/>
        </w:rPr>
      </w:pPr>
    </w:p>
    <w:p w14:paraId="337B5521" w14:textId="77777777" w:rsidR="009C0CE3" w:rsidRPr="008D7EBC" w:rsidRDefault="009C0CE3" w:rsidP="009C0CE3">
      <w:pPr>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Because of this </w:t>
      </w:r>
      <w:r>
        <w:rPr>
          <w:rFonts w:asciiTheme="majorBidi" w:hAnsiTheme="majorBidi" w:cstheme="majorBidi"/>
          <w:sz w:val="24"/>
          <w:szCs w:val="24"/>
          <w:lang w:val="en-GB"/>
        </w:rPr>
        <w:t>complexity</w:t>
      </w:r>
      <w:r w:rsidRPr="008D7EBC">
        <w:rPr>
          <w:rFonts w:asciiTheme="majorBidi" w:hAnsiTheme="majorBidi" w:cstheme="majorBidi"/>
          <w:sz w:val="24"/>
          <w:szCs w:val="24"/>
          <w:lang w:val="en-GB"/>
        </w:rPr>
        <w:t xml:space="preserve">, networks today are largely static as IT </w:t>
      </w:r>
      <w:r w:rsidRPr="00FB3FC9">
        <w:rPr>
          <w:rFonts w:asciiTheme="majorBidi" w:hAnsiTheme="majorBidi" w:cstheme="majorBidi"/>
          <w:sz w:val="24"/>
          <w:szCs w:val="24"/>
          <w:lang w:val="en-GB"/>
        </w:rPr>
        <w:t xml:space="preserve">departments </w:t>
      </w:r>
      <w:r w:rsidRPr="008D7EBC">
        <w:rPr>
          <w:rFonts w:asciiTheme="majorBidi" w:hAnsiTheme="majorBidi" w:cstheme="majorBidi"/>
          <w:sz w:val="24"/>
          <w:szCs w:val="24"/>
          <w:lang w:val="en-GB"/>
        </w:rPr>
        <w:t>seek to reduce the possibility of service disruption. Today, several organi</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ations are operating on an IP converged voice, data and video network. </w:t>
      </w:r>
      <w:r w:rsidRPr="00926765">
        <w:rPr>
          <w:rFonts w:asciiTheme="majorBidi" w:hAnsiTheme="majorBidi" w:cstheme="majorBidi"/>
          <w:sz w:val="24"/>
          <w:szCs w:val="24"/>
          <w:lang w:val="en-GB"/>
        </w:rPr>
        <w:t>The implementation of these tools is manual even if current networks can provide differentiated QoS levels for different applications.</w:t>
      </w:r>
      <w:r w:rsidRPr="008D7EBC">
        <w:rPr>
          <w:rFonts w:asciiTheme="majorBidi" w:hAnsiTheme="majorBidi" w:cstheme="majorBidi"/>
          <w:sz w:val="24"/>
          <w:szCs w:val="24"/>
          <w:lang w:val="en-GB"/>
        </w:rPr>
        <w:t xml:space="preserve"> IT must configure the equipment of each vendor independently</w:t>
      </w:r>
      <w:r>
        <w:rPr>
          <w:rFonts w:asciiTheme="majorBidi" w:hAnsiTheme="majorBidi" w:cstheme="majorBidi"/>
          <w:sz w:val="24"/>
          <w:szCs w:val="24"/>
          <w:lang w:val="en-GB"/>
        </w:rPr>
        <w:t xml:space="preserve"> as well as</w:t>
      </w:r>
      <w:r w:rsidRPr="008D7EBC">
        <w:rPr>
          <w:rFonts w:asciiTheme="majorBidi" w:hAnsiTheme="majorBidi" w:cstheme="majorBidi"/>
          <w:sz w:val="24"/>
          <w:szCs w:val="24"/>
          <w:lang w:val="en-GB"/>
        </w:rPr>
        <w:t xml:space="preserve"> calibrat</w:t>
      </w:r>
      <w:r>
        <w:rPr>
          <w:rFonts w:asciiTheme="majorBidi" w:hAnsiTheme="majorBidi" w:cstheme="majorBidi"/>
          <w:sz w:val="24"/>
          <w:szCs w:val="24"/>
          <w:lang w:val="en-GB"/>
        </w:rPr>
        <w:t>ing</w:t>
      </w:r>
      <w:r w:rsidRPr="008D7EBC">
        <w:rPr>
          <w:rFonts w:asciiTheme="majorBidi" w:hAnsiTheme="majorBidi" w:cstheme="majorBidi"/>
          <w:sz w:val="24"/>
          <w:szCs w:val="24"/>
          <w:lang w:val="en-GB"/>
        </w:rPr>
        <w:t xml:space="preserve"> network bandwidth and QoS parameters, all on a per program and per-session frequency. The network cannot adjust dynamically to evolving traffic, device and user requirements due to its static characteristics (Akin and Korkmaz, 2019; Kreutz et al., 2014).</w:t>
      </w:r>
    </w:p>
    <w:p w14:paraId="1D7DA3D7" w14:textId="77777777" w:rsidR="009C0CE3" w:rsidRPr="008D7EBC" w:rsidRDefault="009C0CE3" w:rsidP="009C0CE3">
      <w:pPr>
        <w:rPr>
          <w:rFonts w:asciiTheme="majorBidi" w:hAnsiTheme="majorBidi" w:cstheme="majorBidi"/>
          <w:sz w:val="24"/>
          <w:szCs w:val="24"/>
          <w:lang w:val="en-GB"/>
        </w:rPr>
      </w:pPr>
    </w:p>
    <w:p w14:paraId="78032234" w14:textId="77777777" w:rsidR="009C0CE3" w:rsidRPr="008D7EBC" w:rsidRDefault="009C0CE3" w:rsidP="009C0CE3">
      <w:pPr>
        <w:rPr>
          <w:rFonts w:asciiTheme="majorBidi" w:hAnsiTheme="majorBidi" w:cstheme="majorBidi"/>
          <w:sz w:val="24"/>
          <w:szCs w:val="24"/>
          <w:lang w:val="en-GB"/>
        </w:rPr>
      </w:pPr>
      <w:r w:rsidRPr="008D7EBC">
        <w:rPr>
          <w:rFonts w:asciiTheme="majorBidi" w:hAnsiTheme="majorBidi" w:cstheme="majorBidi"/>
          <w:b/>
          <w:bCs/>
          <w:sz w:val="24"/>
          <w:szCs w:val="24"/>
          <w:lang w:val="en-GB"/>
        </w:rPr>
        <w:t>- Inconsistent policies:</w:t>
      </w:r>
      <w:r w:rsidRPr="008D7EBC">
        <w:rPr>
          <w:rFonts w:asciiTheme="majorBidi" w:hAnsiTheme="majorBidi" w:cstheme="majorBidi"/>
          <w:sz w:val="24"/>
          <w:szCs w:val="24"/>
          <w:lang w:val="en-GB"/>
        </w:rPr>
        <w:t xml:space="preserve"> The complexities of existing networks make it extremely </w:t>
      </w:r>
      <w:r>
        <w:rPr>
          <w:rFonts w:asciiTheme="majorBidi" w:hAnsiTheme="majorBidi" w:cstheme="majorBidi"/>
          <w:sz w:val="24"/>
          <w:szCs w:val="24"/>
          <w:lang w:val="en-GB"/>
        </w:rPr>
        <w:t>challenging</w:t>
      </w:r>
      <w:r w:rsidRPr="008D7EBC">
        <w:rPr>
          <w:rFonts w:asciiTheme="majorBidi" w:hAnsiTheme="majorBidi" w:cstheme="majorBidi"/>
          <w:sz w:val="24"/>
          <w:szCs w:val="24"/>
          <w:lang w:val="en-GB"/>
        </w:rPr>
        <w:t xml:space="preserve"> for IT</w:t>
      </w:r>
      <w:r w:rsidRPr="00FB3FC9">
        <w:rPr>
          <w:rFonts w:asciiTheme="majorBidi" w:hAnsiTheme="majorBidi" w:cstheme="majorBidi"/>
          <w:sz w:val="24"/>
          <w:szCs w:val="24"/>
          <w:lang w:val="en-GB"/>
        </w:rPr>
        <w:t xml:space="preserve"> departments</w:t>
      </w:r>
      <w:r w:rsidRPr="008D7EBC">
        <w:rPr>
          <w:rFonts w:asciiTheme="majorBidi" w:hAnsiTheme="majorBidi" w:cstheme="majorBidi"/>
          <w:sz w:val="24"/>
          <w:szCs w:val="24"/>
          <w:lang w:val="en-GB"/>
        </w:rPr>
        <w:t xml:space="preserve"> to </w:t>
      </w:r>
      <w:r>
        <w:rPr>
          <w:rFonts w:asciiTheme="majorBidi" w:hAnsiTheme="majorBidi" w:cstheme="majorBidi"/>
          <w:sz w:val="24"/>
          <w:szCs w:val="24"/>
          <w:lang w:val="en-GB"/>
        </w:rPr>
        <w:t>establish</w:t>
      </w:r>
      <w:r w:rsidRPr="008D7EBC">
        <w:rPr>
          <w:rFonts w:asciiTheme="majorBidi" w:hAnsiTheme="majorBidi" w:cstheme="majorBidi"/>
          <w:sz w:val="24"/>
          <w:szCs w:val="24"/>
          <w:lang w:val="en-GB"/>
        </w:rPr>
        <w:t xml:space="preserve"> clear </w:t>
      </w:r>
      <w:r>
        <w:rPr>
          <w:rFonts w:asciiTheme="majorBidi" w:hAnsiTheme="majorBidi" w:cstheme="majorBidi"/>
          <w:sz w:val="24"/>
          <w:szCs w:val="24"/>
          <w:lang w:val="en-GB"/>
        </w:rPr>
        <w:t>protocols</w:t>
      </w: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for</w:t>
      </w:r>
      <w:r w:rsidRPr="008D7EBC">
        <w:rPr>
          <w:rFonts w:asciiTheme="majorBidi" w:hAnsiTheme="majorBidi" w:cstheme="majorBidi"/>
          <w:sz w:val="24"/>
          <w:szCs w:val="24"/>
          <w:lang w:val="en-GB"/>
        </w:rPr>
        <w:t xml:space="preserve"> mobile user access, network speed, safety, QoS, and other policies,</w:t>
      </w:r>
      <w:r>
        <w:rPr>
          <w:rFonts w:asciiTheme="majorBidi" w:hAnsiTheme="majorBidi" w:cstheme="majorBidi"/>
          <w:sz w:val="24"/>
          <w:szCs w:val="24"/>
          <w:lang w:val="en-GB"/>
        </w:rPr>
        <w:t xml:space="preserve"> thus</w:t>
      </w:r>
      <w:r w:rsidRPr="008D7EBC">
        <w:rPr>
          <w:rFonts w:asciiTheme="majorBidi" w:hAnsiTheme="majorBidi" w:cstheme="majorBidi"/>
          <w:sz w:val="24"/>
          <w:szCs w:val="24"/>
          <w:lang w:val="en-GB"/>
        </w:rPr>
        <w:t xml:space="preserve"> leaving business</w:t>
      </w:r>
      <w:r>
        <w:rPr>
          <w:rFonts w:asciiTheme="majorBidi" w:hAnsiTheme="majorBidi" w:cstheme="majorBidi"/>
          <w:sz w:val="24"/>
          <w:szCs w:val="24"/>
          <w:lang w:val="en-GB"/>
        </w:rPr>
        <w:t>es</w:t>
      </w:r>
      <w:r w:rsidRPr="008D7EBC">
        <w:rPr>
          <w:rFonts w:asciiTheme="majorBidi" w:hAnsiTheme="majorBidi" w:cstheme="majorBidi"/>
          <w:sz w:val="24"/>
          <w:szCs w:val="24"/>
          <w:lang w:val="en-GB"/>
        </w:rPr>
        <w:t xml:space="preserve"> vulnerable to security breaches, regulatory infringements and other negative outcomes (Ferro and Ruiz, 2015).</w:t>
      </w:r>
    </w:p>
    <w:p w14:paraId="2B442073" w14:textId="77777777" w:rsidR="009C0CE3" w:rsidRPr="008D7EBC" w:rsidRDefault="009C0CE3" w:rsidP="009C0CE3">
      <w:pPr>
        <w:rPr>
          <w:rFonts w:asciiTheme="majorBidi" w:hAnsiTheme="majorBidi" w:cstheme="majorBidi"/>
          <w:sz w:val="24"/>
          <w:szCs w:val="24"/>
          <w:lang w:val="en-GB"/>
        </w:rPr>
      </w:pPr>
    </w:p>
    <w:p w14:paraId="6F9DA37B" w14:textId="77777777" w:rsidR="009C0CE3" w:rsidRPr="008D7EBC" w:rsidRDefault="009C0CE3" w:rsidP="009C0CE3">
      <w:pPr>
        <w:rPr>
          <w:rFonts w:asciiTheme="majorBidi" w:hAnsiTheme="majorBidi" w:cstheme="majorBidi"/>
          <w:sz w:val="24"/>
          <w:szCs w:val="24"/>
          <w:lang w:val="en-GB"/>
        </w:rPr>
      </w:pPr>
      <w:r w:rsidRPr="008D7EBC">
        <w:rPr>
          <w:rFonts w:asciiTheme="majorBidi" w:hAnsiTheme="majorBidi" w:cstheme="majorBidi"/>
          <w:b/>
          <w:bCs/>
          <w:sz w:val="24"/>
          <w:szCs w:val="24"/>
          <w:lang w:val="en-GB"/>
        </w:rPr>
        <w:t>- Scalability challenges:</w:t>
      </w:r>
      <w:r w:rsidRPr="008D7EBC">
        <w:rPr>
          <w:rFonts w:asciiTheme="majorBidi" w:hAnsiTheme="majorBidi" w:cstheme="majorBidi"/>
          <w:sz w:val="24"/>
          <w:szCs w:val="24"/>
          <w:lang w:val="en-GB"/>
        </w:rPr>
        <w:t xml:space="preserve"> As demands on data centre</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 expand, network</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 require rapid grow</w:t>
      </w:r>
      <w:r>
        <w:rPr>
          <w:rFonts w:asciiTheme="majorBidi" w:hAnsiTheme="majorBidi" w:cstheme="majorBidi"/>
          <w:sz w:val="24"/>
          <w:szCs w:val="24"/>
          <w:lang w:val="en-GB"/>
        </w:rPr>
        <w:t>th</w:t>
      </w:r>
      <w:r w:rsidRPr="008D7EBC">
        <w:rPr>
          <w:rFonts w:asciiTheme="majorBidi" w:hAnsiTheme="majorBidi" w:cstheme="majorBidi"/>
          <w:sz w:val="24"/>
          <w:szCs w:val="24"/>
          <w:lang w:val="en-GB"/>
        </w:rPr>
        <w:t xml:space="preserve"> too, as shown in the statistics above. However, with hundreds to thousands of network devices that need to be configured and maintained, the network becomes more and more complex. IT </w:t>
      </w:r>
      <w:r w:rsidRPr="008D7EBC">
        <w:rPr>
          <w:rFonts w:asciiTheme="majorBidi" w:hAnsiTheme="majorBidi" w:cstheme="majorBidi"/>
          <w:sz w:val="24"/>
          <w:szCs w:val="24"/>
          <w:lang w:val="en-GB"/>
        </w:rPr>
        <w:lastRenderedPageBreak/>
        <w:t>has depended on oversubscription to scale the network, from predetermined traffic dynamics. Traffic patterns are highly evolving and volatile</w:t>
      </w:r>
      <w:r>
        <w:rPr>
          <w:rFonts w:asciiTheme="majorBidi" w:hAnsiTheme="majorBidi" w:cstheme="majorBidi"/>
          <w:sz w:val="24"/>
          <w:szCs w:val="24"/>
          <w:lang w:val="en-GB"/>
        </w:rPr>
        <w:t>, thus</w:t>
      </w: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being</w:t>
      </w:r>
      <w:r w:rsidRPr="008D7EBC">
        <w:rPr>
          <w:rFonts w:asciiTheme="majorBidi" w:hAnsiTheme="majorBidi" w:cstheme="majorBidi"/>
          <w:sz w:val="24"/>
          <w:szCs w:val="24"/>
          <w:lang w:val="en-GB"/>
        </w:rPr>
        <w:t xml:space="preserve"> unpredictable in today's virtual data centres. </w:t>
      </w:r>
    </w:p>
    <w:p w14:paraId="0D959F5F" w14:textId="77777777" w:rsidR="009C0CE3" w:rsidRPr="008D7EBC" w:rsidRDefault="009C0CE3" w:rsidP="009C0CE3">
      <w:pPr>
        <w:rPr>
          <w:rFonts w:asciiTheme="majorBidi" w:hAnsiTheme="majorBidi" w:cstheme="majorBidi"/>
          <w:sz w:val="24"/>
          <w:szCs w:val="24"/>
          <w:lang w:val="en-GB"/>
        </w:rPr>
      </w:pPr>
    </w:p>
    <w:p w14:paraId="400FB263" w14:textId="77777777" w:rsidR="009C0CE3" w:rsidRPr="008D7EBC" w:rsidRDefault="009C0CE3" w:rsidP="009C0CE3">
      <w:pPr>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To remain competitive, business operators must provide consumers with increasingly high value, better-differentiated services. Multi-tenancy complicates the activities more, as the network must support various user groups with different performance needs. The current network infrastructure in business, especially </w:t>
      </w:r>
      <w:r>
        <w:rPr>
          <w:rFonts w:asciiTheme="majorBidi" w:hAnsiTheme="majorBidi" w:cstheme="majorBidi"/>
          <w:sz w:val="24"/>
          <w:szCs w:val="24"/>
          <w:lang w:val="en-GB"/>
        </w:rPr>
        <w:t>at the</w:t>
      </w:r>
      <w:r w:rsidRPr="008D7EBC">
        <w:rPr>
          <w:rFonts w:asciiTheme="majorBidi" w:hAnsiTheme="majorBidi" w:cstheme="majorBidi"/>
          <w:sz w:val="24"/>
          <w:szCs w:val="24"/>
          <w:lang w:val="en-GB"/>
        </w:rPr>
        <w:t xml:space="preserve"> operator </w:t>
      </w:r>
      <w:r>
        <w:rPr>
          <w:rFonts w:asciiTheme="majorBidi" w:hAnsiTheme="majorBidi" w:cstheme="majorBidi"/>
          <w:sz w:val="24"/>
          <w:szCs w:val="24"/>
          <w:lang w:val="en-GB"/>
        </w:rPr>
        <w:t>level</w:t>
      </w:r>
      <w:r w:rsidRPr="008D7EBC">
        <w:rPr>
          <w:rFonts w:asciiTheme="majorBidi" w:hAnsiTheme="majorBidi" w:cstheme="majorBidi"/>
          <w:sz w:val="24"/>
          <w:szCs w:val="24"/>
          <w:lang w:val="en-GB"/>
        </w:rPr>
        <w:t>, involve</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 key operations that are relatively straightforward</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such as directing customer traffic flow to provide personali</w:t>
      </w:r>
      <w:r>
        <w:rPr>
          <w:rFonts w:asciiTheme="majorBidi" w:hAnsiTheme="majorBidi" w:cstheme="majorBidi"/>
          <w:sz w:val="24"/>
          <w:szCs w:val="24"/>
          <w:lang w:val="en-GB"/>
        </w:rPr>
        <w:t>s</w:t>
      </w:r>
      <w:r w:rsidRPr="008D7EBC">
        <w:rPr>
          <w:rFonts w:asciiTheme="majorBidi" w:hAnsiTheme="majorBidi" w:cstheme="majorBidi"/>
          <w:sz w:val="24"/>
          <w:szCs w:val="24"/>
          <w:lang w:val="en-GB"/>
        </w:rPr>
        <w:t>ed performance control or on-demand delivery,</w:t>
      </w:r>
      <w:r>
        <w:rPr>
          <w:rFonts w:asciiTheme="majorBidi" w:hAnsiTheme="majorBidi" w:cstheme="majorBidi"/>
          <w:sz w:val="24"/>
          <w:szCs w:val="24"/>
          <w:lang w:val="en-GB"/>
        </w:rPr>
        <w:t xml:space="preserve"> n</w:t>
      </w:r>
      <w:r w:rsidRPr="008D7EBC">
        <w:rPr>
          <w:rFonts w:asciiTheme="majorBidi" w:hAnsiTheme="majorBidi" w:cstheme="majorBidi"/>
          <w:sz w:val="24"/>
          <w:szCs w:val="24"/>
          <w:lang w:val="en-GB"/>
        </w:rPr>
        <w:t>etwork-level specialised devices</w:t>
      </w:r>
      <w:r>
        <w:rPr>
          <w:rFonts w:asciiTheme="majorBidi" w:hAnsiTheme="majorBidi" w:cstheme="majorBidi"/>
          <w:sz w:val="24"/>
          <w:szCs w:val="24"/>
          <w:lang w:val="en-GB"/>
        </w:rPr>
        <w:t xml:space="preserve"> are needed</w:t>
      </w:r>
      <w:r w:rsidRPr="006C69F1">
        <w:rPr>
          <w:rFonts w:asciiTheme="majorBidi" w:hAnsiTheme="majorBidi" w:cstheme="majorBidi"/>
          <w:sz w:val="24"/>
          <w:szCs w:val="24"/>
          <w:lang w:val="en-GB"/>
        </w:rPr>
        <w:t xml:space="preserve"> </w:t>
      </w:r>
      <w:r w:rsidRPr="008D7EBC">
        <w:rPr>
          <w:rFonts w:asciiTheme="majorBidi" w:hAnsiTheme="majorBidi" w:cstheme="majorBidi"/>
          <w:sz w:val="24"/>
          <w:szCs w:val="24"/>
          <w:lang w:val="en-GB"/>
        </w:rPr>
        <w:t>to implement new services, which increases capital, operating costs, and time-to-market expenses (</w:t>
      </w:r>
      <w:proofErr w:type="spellStart"/>
      <w:r w:rsidRPr="008D7EBC">
        <w:rPr>
          <w:rFonts w:asciiTheme="majorBidi" w:hAnsiTheme="majorBidi" w:cstheme="majorBidi"/>
          <w:sz w:val="24"/>
          <w:szCs w:val="24"/>
          <w:lang w:val="en-GB"/>
        </w:rPr>
        <w:t>Hakiri</w:t>
      </w:r>
      <w:proofErr w:type="spellEnd"/>
      <w:r w:rsidRPr="008D7EBC">
        <w:rPr>
          <w:rFonts w:asciiTheme="majorBidi" w:hAnsiTheme="majorBidi" w:cstheme="majorBidi"/>
          <w:sz w:val="24"/>
          <w:szCs w:val="24"/>
          <w:lang w:val="en-GB"/>
        </w:rPr>
        <w:t xml:space="preserve"> et al., 2014).</w:t>
      </w:r>
    </w:p>
    <w:p w14:paraId="353B669E" w14:textId="77777777" w:rsidR="009C0CE3" w:rsidRPr="008D7EBC" w:rsidRDefault="009C0CE3" w:rsidP="009C0CE3">
      <w:pPr>
        <w:rPr>
          <w:rFonts w:asciiTheme="majorBidi" w:hAnsiTheme="majorBidi" w:cstheme="majorBidi"/>
          <w:sz w:val="24"/>
          <w:szCs w:val="24"/>
          <w:lang w:val="en-GB"/>
        </w:rPr>
      </w:pPr>
    </w:p>
    <w:p w14:paraId="42DC8F65" w14:textId="77777777" w:rsidR="009C0CE3" w:rsidRPr="008D7EBC" w:rsidRDefault="009C0CE3" w:rsidP="009C0CE3">
      <w:pPr>
        <w:rPr>
          <w:rFonts w:asciiTheme="majorBidi" w:hAnsiTheme="majorBidi" w:cstheme="majorBidi"/>
          <w:sz w:val="24"/>
          <w:szCs w:val="24"/>
          <w:lang w:val="en-GB"/>
        </w:rPr>
      </w:pPr>
      <w:r w:rsidRPr="008D7EBC">
        <w:rPr>
          <w:rFonts w:asciiTheme="majorBidi" w:hAnsiTheme="majorBidi" w:cstheme="majorBidi"/>
          <w:b/>
          <w:sz w:val="24"/>
          <w:szCs w:val="24"/>
          <w:lang w:val="en-GB"/>
        </w:rPr>
        <w:t>- Vendor reliability:</w:t>
      </w:r>
      <w:r w:rsidRPr="008D7EBC">
        <w:rPr>
          <w:rFonts w:asciiTheme="majorBidi" w:hAnsiTheme="majorBidi" w:cstheme="majorBidi"/>
          <w:sz w:val="24"/>
          <w:szCs w:val="24"/>
          <w:lang w:val="en-GB"/>
        </w:rPr>
        <w:t xml:space="preserve"> Carriers and organisations are pursuing </w:t>
      </w:r>
      <w:r>
        <w:rPr>
          <w:rFonts w:asciiTheme="majorBidi" w:hAnsiTheme="majorBidi" w:cstheme="majorBidi"/>
          <w:sz w:val="24"/>
          <w:szCs w:val="24"/>
          <w:lang w:val="en-GB"/>
        </w:rPr>
        <w:t>the</w:t>
      </w:r>
      <w:r w:rsidRPr="008D7EBC">
        <w:rPr>
          <w:rFonts w:asciiTheme="majorBidi" w:hAnsiTheme="majorBidi" w:cstheme="majorBidi"/>
          <w:sz w:val="24"/>
          <w:szCs w:val="24"/>
          <w:lang w:val="en-GB"/>
        </w:rPr>
        <w:t xml:space="preserve"> develop</w:t>
      </w:r>
      <w:r>
        <w:rPr>
          <w:rFonts w:asciiTheme="majorBidi" w:hAnsiTheme="majorBidi" w:cstheme="majorBidi"/>
          <w:sz w:val="24"/>
          <w:szCs w:val="24"/>
          <w:lang w:val="en-GB"/>
        </w:rPr>
        <w:t>ment of</w:t>
      </w:r>
      <w:r w:rsidRPr="008D7EBC">
        <w:rPr>
          <w:rFonts w:asciiTheme="majorBidi" w:hAnsiTheme="majorBidi" w:cstheme="majorBidi"/>
          <w:sz w:val="24"/>
          <w:szCs w:val="24"/>
          <w:lang w:val="en-GB"/>
        </w:rPr>
        <w:t xml:space="preserve"> new capacities and services to be applied rapidly to adapt to</w:t>
      </w:r>
      <w:r>
        <w:rPr>
          <w:rFonts w:asciiTheme="majorBidi" w:hAnsiTheme="majorBidi" w:cstheme="majorBidi"/>
          <w:sz w:val="24"/>
          <w:szCs w:val="24"/>
          <w:lang w:val="en-GB"/>
        </w:rPr>
        <w:t xml:space="preserve"> the</w:t>
      </w:r>
      <w:r w:rsidRPr="008D7EBC">
        <w:rPr>
          <w:rFonts w:asciiTheme="majorBidi" w:hAnsiTheme="majorBidi" w:cstheme="majorBidi"/>
          <w:sz w:val="24"/>
          <w:szCs w:val="24"/>
          <w:lang w:val="en-GB"/>
        </w:rPr>
        <w:t xml:space="preserve"> changing market </w:t>
      </w:r>
      <w:r>
        <w:rPr>
          <w:rFonts w:asciiTheme="majorBidi" w:hAnsiTheme="majorBidi" w:cstheme="majorBidi"/>
          <w:sz w:val="24"/>
          <w:szCs w:val="24"/>
          <w:lang w:val="en-GB"/>
        </w:rPr>
        <w:t>and</w:t>
      </w:r>
      <w:r w:rsidRPr="008D7EBC">
        <w:rPr>
          <w:rFonts w:asciiTheme="majorBidi" w:hAnsiTheme="majorBidi" w:cstheme="majorBidi"/>
          <w:sz w:val="24"/>
          <w:szCs w:val="24"/>
          <w:lang w:val="en-GB"/>
        </w:rPr>
        <w:t xml:space="preserve"> customer requirements. However, vendors' product cycles, which can exceed three or more years, impede their ability to respond. Lacking standard open interfaces, network operators' ability to adapt their network to their environment is limited. The industry has come to a tipping point from this disparity between consumer requirements and network capacities (ONF, 2012).</w:t>
      </w:r>
    </w:p>
    <w:p w14:paraId="2275E0EC" w14:textId="77777777" w:rsidR="009C0CE3" w:rsidRPr="008D7EBC" w:rsidRDefault="009C0CE3" w:rsidP="009C0CE3">
      <w:pPr>
        <w:rPr>
          <w:rFonts w:asciiTheme="majorBidi" w:hAnsiTheme="majorBidi" w:cstheme="majorBidi"/>
          <w:sz w:val="24"/>
          <w:szCs w:val="24"/>
          <w:lang w:val="en-GB"/>
        </w:rPr>
      </w:pPr>
    </w:p>
    <w:p w14:paraId="1F427F4D" w14:textId="77777777" w:rsidR="009C0CE3" w:rsidRPr="008D7EBC" w:rsidRDefault="009C0CE3" w:rsidP="009C0CE3">
      <w:pPr>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w:t>
      </w:r>
      <w:r w:rsidRPr="00410ABA">
        <w:rPr>
          <w:rFonts w:asciiTheme="majorBidi" w:hAnsiTheme="majorBidi" w:cstheme="majorBidi"/>
          <w:sz w:val="24"/>
          <w:szCs w:val="24"/>
          <w:lang w:val="en-GB"/>
        </w:rPr>
        <w:t>Limiting physical network architecture</w:t>
      </w:r>
      <w:r w:rsidRPr="008D7EBC">
        <w:rPr>
          <w:rFonts w:asciiTheme="majorBidi" w:hAnsiTheme="majorBidi" w:cstheme="majorBidi"/>
          <w:sz w:val="24"/>
          <w:szCs w:val="24"/>
          <w:lang w:val="en-GB"/>
        </w:rPr>
        <w:t xml:space="preserve"> has a major impact on aggregate network system performance (</w:t>
      </w:r>
      <w:proofErr w:type="spellStart"/>
      <w:r w:rsidRPr="008D7EBC">
        <w:rPr>
          <w:rFonts w:asciiTheme="majorBidi" w:hAnsiTheme="majorBidi" w:cstheme="majorBidi"/>
          <w:sz w:val="24"/>
          <w:szCs w:val="24"/>
          <w:lang w:val="en-GB"/>
        </w:rPr>
        <w:t>Haldar</w:t>
      </w:r>
      <w:proofErr w:type="spellEnd"/>
      <w:r w:rsidRPr="008D7EBC">
        <w:rPr>
          <w:rFonts w:asciiTheme="majorBidi" w:hAnsiTheme="majorBidi" w:cstheme="majorBidi"/>
          <w:sz w:val="24"/>
          <w:szCs w:val="24"/>
          <w:lang w:val="en-GB"/>
        </w:rPr>
        <w:t xml:space="preserve"> and Agrawal</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2014). Due to the exponential growth of network traffic, the difficulties posed will seriously impair the efficiency of the existing network infrastructure. The underlying hardwired application of routing rules signifies a lack of flexibility from devices</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such as traditional hardware switches</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in dealing</w:t>
      </w:r>
      <w:r w:rsidRPr="008D7EBC">
        <w:rPr>
          <w:rFonts w:asciiTheme="majorBidi" w:hAnsiTheme="majorBidi" w:cstheme="majorBidi"/>
          <w:sz w:val="24"/>
          <w:szCs w:val="24"/>
          <w:lang w:val="en-GB"/>
        </w:rPr>
        <w:t xml:space="preserve"> with various packet types with different contents (Kim and </w:t>
      </w:r>
      <w:proofErr w:type="spellStart"/>
      <w:r w:rsidRPr="008D7EBC">
        <w:rPr>
          <w:rFonts w:asciiTheme="majorBidi" w:hAnsiTheme="majorBidi" w:cstheme="majorBidi"/>
          <w:sz w:val="24"/>
          <w:szCs w:val="24"/>
          <w:lang w:val="en-GB"/>
        </w:rPr>
        <w:t>Feamster</w:t>
      </w:r>
      <w:proofErr w:type="spellEnd"/>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2013). In addition, the networks that form the core structure of the internet must be capable </w:t>
      </w:r>
      <w:r>
        <w:rPr>
          <w:rFonts w:asciiTheme="majorBidi" w:hAnsiTheme="majorBidi" w:cstheme="majorBidi"/>
          <w:sz w:val="24"/>
          <w:szCs w:val="24"/>
          <w:lang w:val="en-GB"/>
        </w:rPr>
        <w:t>of</w:t>
      </w:r>
      <w:r w:rsidRPr="008D7EBC">
        <w:rPr>
          <w:rFonts w:asciiTheme="majorBidi" w:hAnsiTheme="majorBidi" w:cstheme="majorBidi"/>
          <w:sz w:val="24"/>
          <w:szCs w:val="24"/>
          <w:lang w:val="en-GB"/>
        </w:rPr>
        <w:t xml:space="preserve"> respond</w:t>
      </w:r>
      <w:r>
        <w:rPr>
          <w:rFonts w:asciiTheme="majorBidi" w:hAnsiTheme="majorBidi" w:cstheme="majorBidi"/>
          <w:sz w:val="24"/>
          <w:szCs w:val="24"/>
          <w:lang w:val="en-GB"/>
        </w:rPr>
        <w:t>ing</w:t>
      </w:r>
      <w:r w:rsidRPr="008D7EBC">
        <w:rPr>
          <w:rFonts w:asciiTheme="majorBidi" w:hAnsiTheme="majorBidi" w:cstheme="majorBidi"/>
          <w:sz w:val="24"/>
          <w:szCs w:val="24"/>
          <w:lang w:val="en-GB"/>
        </w:rPr>
        <w:t xml:space="preserve"> to changes without requiring too many hardware or software recalibrations.</w:t>
      </w:r>
    </w:p>
    <w:p w14:paraId="551A5DFA" w14:textId="77777777" w:rsidR="009C0CE3" w:rsidRPr="008D7EBC" w:rsidRDefault="009C0CE3" w:rsidP="009C0CE3">
      <w:pPr>
        <w:rPr>
          <w:rFonts w:asciiTheme="majorBidi" w:hAnsiTheme="majorBidi" w:cstheme="majorBidi"/>
          <w:sz w:val="24"/>
          <w:szCs w:val="24"/>
          <w:lang w:val="en-GB"/>
        </w:rPr>
      </w:pPr>
    </w:p>
    <w:p w14:paraId="6F9411B7" w14:textId="77777777" w:rsidR="009C0CE3" w:rsidRPr="009851C8" w:rsidRDefault="009C0CE3" w:rsidP="009C0CE3">
      <w:pPr>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Up until early 2020, the deficiencies in the </w:t>
      </w:r>
      <w:r w:rsidRPr="00410ABA">
        <w:rPr>
          <w:rFonts w:asciiTheme="majorBidi" w:hAnsiTheme="majorBidi" w:cstheme="majorBidi"/>
          <w:sz w:val="24"/>
          <w:szCs w:val="24"/>
          <w:lang w:val="en-GB"/>
        </w:rPr>
        <w:t>packet</w:t>
      </w:r>
      <w:r>
        <w:rPr>
          <w:rFonts w:asciiTheme="majorBidi" w:hAnsiTheme="majorBidi" w:cstheme="majorBidi"/>
          <w:sz w:val="24"/>
          <w:szCs w:val="24"/>
          <w:lang w:val="en-GB"/>
        </w:rPr>
        <w:t xml:space="preserve"> </w:t>
      </w:r>
      <w:r w:rsidRPr="008D7EBC">
        <w:rPr>
          <w:rFonts w:asciiTheme="majorBidi" w:hAnsiTheme="majorBidi" w:cstheme="majorBidi"/>
          <w:sz w:val="24"/>
          <w:szCs w:val="24"/>
          <w:lang w:val="en-GB"/>
        </w:rPr>
        <w:t>switching for audio, video and data were largely unknown</w:t>
      </w:r>
      <w:r>
        <w:rPr>
          <w:rFonts w:asciiTheme="majorBidi" w:hAnsiTheme="majorBidi" w:cstheme="majorBidi"/>
          <w:sz w:val="24"/>
          <w:szCs w:val="24"/>
          <w:lang w:val="en-GB"/>
        </w:rPr>
        <w:t>, but t</w:t>
      </w:r>
      <w:r w:rsidRPr="008D7EBC">
        <w:rPr>
          <w:rFonts w:asciiTheme="majorBidi" w:hAnsiTheme="majorBidi" w:cstheme="majorBidi"/>
          <w:sz w:val="24"/>
          <w:szCs w:val="24"/>
          <w:lang w:val="en-GB"/>
        </w:rPr>
        <w:t>his changed when the COVID-19 pandemic occurred. As social distancing increased, people needed to find new ways to communicate</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for instance, through video chat,</w:t>
      </w:r>
      <w:r>
        <w:rPr>
          <w:rFonts w:asciiTheme="majorBidi" w:hAnsiTheme="majorBidi" w:cstheme="majorBidi"/>
          <w:sz w:val="24"/>
          <w:szCs w:val="24"/>
          <w:lang w:val="en-GB"/>
        </w:rPr>
        <w:t xml:space="preserve"> for</w:t>
      </w: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such as</w:t>
      </w:r>
      <w:r w:rsidRPr="008D7EBC">
        <w:rPr>
          <w:rFonts w:asciiTheme="majorBidi" w:hAnsiTheme="majorBidi" w:cstheme="majorBidi"/>
          <w:sz w:val="24"/>
          <w:szCs w:val="24"/>
          <w:lang w:val="en-GB"/>
        </w:rPr>
        <w:t xml:space="preserve"> every school child need</w:t>
      </w:r>
      <w:r>
        <w:rPr>
          <w:rFonts w:asciiTheme="majorBidi" w:hAnsiTheme="majorBidi" w:cstheme="majorBidi"/>
          <w:sz w:val="24"/>
          <w:szCs w:val="24"/>
          <w:lang w:val="en-GB"/>
        </w:rPr>
        <w:t>ing</w:t>
      </w:r>
      <w:r w:rsidRPr="008D7EBC">
        <w:rPr>
          <w:rFonts w:asciiTheme="majorBidi" w:hAnsiTheme="majorBidi" w:cstheme="majorBidi"/>
          <w:sz w:val="24"/>
          <w:szCs w:val="24"/>
          <w:lang w:val="en-GB"/>
        </w:rPr>
        <w:t xml:space="preserve"> communication technologies</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like Skype</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for </w:t>
      </w:r>
      <w:r w:rsidRPr="008D7EBC">
        <w:rPr>
          <w:rFonts w:asciiTheme="majorBidi" w:hAnsiTheme="majorBidi" w:cstheme="majorBidi"/>
          <w:sz w:val="24"/>
          <w:szCs w:val="24"/>
          <w:lang w:val="en-GB"/>
        </w:rPr>
        <w:lastRenderedPageBreak/>
        <w:t xml:space="preserve">classes (also Zoom, Slack and Cisco </w:t>
      </w:r>
      <w:proofErr w:type="spellStart"/>
      <w:r w:rsidRPr="008D7EBC">
        <w:rPr>
          <w:rFonts w:asciiTheme="majorBidi" w:hAnsiTheme="majorBidi" w:cstheme="majorBidi"/>
          <w:sz w:val="24"/>
          <w:szCs w:val="24"/>
          <w:lang w:val="en-GB"/>
        </w:rPr>
        <w:t>Webex</w:t>
      </w:r>
      <w:proofErr w:type="spellEnd"/>
      <w:r w:rsidRPr="008D7EBC">
        <w:rPr>
          <w:rFonts w:asciiTheme="majorBidi" w:hAnsiTheme="majorBidi" w:cstheme="majorBidi"/>
          <w:sz w:val="24"/>
          <w:szCs w:val="24"/>
          <w:lang w:val="en-GB"/>
        </w:rPr>
        <w:t xml:space="preserve"> Teams, and other apps). During this </w:t>
      </w:r>
      <w:r>
        <w:rPr>
          <w:rFonts w:asciiTheme="majorBidi" w:hAnsiTheme="majorBidi" w:cstheme="majorBidi"/>
          <w:sz w:val="24"/>
          <w:szCs w:val="24"/>
          <w:lang w:val="en-GB"/>
        </w:rPr>
        <w:t>engagement</w:t>
      </w:r>
      <w:r w:rsidRPr="008D7EBC">
        <w:rPr>
          <w:rFonts w:asciiTheme="majorBidi" w:hAnsiTheme="majorBidi" w:cstheme="majorBidi"/>
          <w:sz w:val="24"/>
          <w:szCs w:val="24"/>
          <w:lang w:val="en-GB"/>
        </w:rPr>
        <w:t xml:space="preserve">, users experienced significant failures and video asynchronies, causing frustration. </w:t>
      </w:r>
      <w:r w:rsidRPr="00410ABA">
        <w:rPr>
          <w:rFonts w:asciiTheme="majorBidi" w:hAnsiTheme="majorBidi" w:cstheme="majorBidi"/>
          <w:sz w:val="24"/>
          <w:szCs w:val="24"/>
          <w:lang w:val="en-GB"/>
        </w:rPr>
        <w:t xml:space="preserve">In addition, a bigger institution like the NHS, </w:t>
      </w:r>
      <w:r w:rsidRPr="008D7EBC">
        <w:rPr>
          <w:rFonts w:asciiTheme="majorBidi" w:hAnsiTheme="majorBidi" w:cstheme="majorBidi"/>
          <w:sz w:val="24"/>
          <w:szCs w:val="24"/>
          <w:lang w:val="en-GB"/>
        </w:rPr>
        <w:t>Universities, business</w:t>
      </w:r>
      <w:r>
        <w:rPr>
          <w:rFonts w:asciiTheme="majorBidi" w:hAnsiTheme="majorBidi" w:cstheme="majorBidi"/>
          <w:sz w:val="24"/>
          <w:szCs w:val="24"/>
          <w:lang w:val="en-GB"/>
        </w:rPr>
        <w:t>es</w:t>
      </w:r>
      <w:r w:rsidRPr="008D7EBC">
        <w:rPr>
          <w:rFonts w:asciiTheme="majorBidi" w:hAnsiTheme="majorBidi" w:cstheme="majorBidi"/>
          <w:sz w:val="24"/>
          <w:szCs w:val="24"/>
          <w:lang w:val="en-GB"/>
        </w:rPr>
        <w:t xml:space="preserve"> and </w:t>
      </w:r>
      <w:r>
        <w:rPr>
          <w:rFonts w:asciiTheme="majorBidi" w:hAnsiTheme="majorBidi" w:cstheme="majorBidi"/>
          <w:sz w:val="24"/>
          <w:szCs w:val="24"/>
          <w:lang w:val="en-GB"/>
        </w:rPr>
        <w:t>n</w:t>
      </w:r>
      <w:r w:rsidRPr="008D7EBC">
        <w:rPr>
          <w:rFonts w:asciiTheme="majorBidi" w:hAnsiTheme="majorBidi" w:cstheme="majorBidi"/>
          <w:sz w:val="24"/>
          <w:szCs w:val="24"/>
          <w:lang w:val="en-GB"/>
        </w:rPr>
        <w:t>on-</w:t>
      </w:r>
      <w:r>
        <w:rPr>
          <w:rFonts w:asciiTheme="majorBidi" w:hAnsiTheme="majorBidi" w:cstheme="majorBidi"/>
          <w:sz w:val="24"/>
          <w:szCs w:val="24"/>
          <w:lang w:val="en-GB"/>
        </w:rPr>
        <w:t>g</w:t>
      </w:r>
      <w:r w:rsidRPr="008D7EBC">
        <w:rPr>
          <w:rFonts w:asciiTheme="majorBidi" w:hAnsiTheme="majorBidi" w:cstheme="majorBidi"/>
          <w:sz w:val="24"/>
          <w:szCs w:val="24"/>
          <w:lang w:val="en-GB"/>
        </w:rPr>
        <w:t xml:space="preserve">overnmental </w:t>
      </w:r>
      <w:r>
        <w:rPr>
          <w:rFonts w:asciiTheme="majorBidi" w:hAnsiTheme="majorBidi" w:cstheme="majorBidi"/>
          <w:sz w:val="24"/>
          <w:szCs w:val="24"/>
          <w:lang w:val="en-GB"/>
        </w:rPr>
        <w:t>o</w:t>
      </w:r>
      <w:r w:rsidRPr="008D7EBC">
        <w:rPr>
          <w:rFonts w:asciiTheme="majorBidi" w:hAnsiTheme="majorBidi" w:cstheme="majorBidi"/>
          <w:sz w:val="24"/>
          <w:szCs w:val="24"/>
          <w:lang w:val="en-GB"/>
        </w:rPr>
        <w:t>rganisation (NGOs) also require these technologies. The pandemic disrupted all previous expectations and projections, changing how traffic generation and distribution impact</w:t>
      </w:r>
      <w:r>
        <w:rPr>
          <w:rFonts w:asciiTheme="majorBidi" w:hAnsiTheme="majorBidi" w:cstheme="majorBidi"/>
          <w:sz w:val="24"/>
          <w:szCs w:val="24"/>
          <w:lang w:val="en-GB"/>
        </w:rPr>
        <w:t>ed on</w:t>
      </w:r>
      <w:r w:rsidRPr="008D7EBC">
        <w:rPr>
          <w:rFonts w:asciiTheme="majorBidi" w:hAnsiTheme="majorBidi" w:cstheme="majorBidi"/>
          <w:sz w:val="24"/>
          <w:szCs w:val="24"/>
          <w:lang w:val="en-GB"/>
        </w:rPr>
        <w:t xml:space="preserve"> existing networks</w:t>
      </w:r>
      <w:r>
        <w:rPr>
          <w:rFonts w:asciiTheme="majorBidi" w:hAnsiTheme="majorBidi" w:cstheme="majorBidi"/>
          <w:sz w:val="24"/>
          <w:szCs w:val="24"/>
          <w:lang w:val="en-GB"/>
        </w:rPr>
        <w:t xml:space="preserve">; negatively </w:t>
      </w:r>
      <w:proofErr w:type="spellStart"/>
      <w:r>
        <w:rPr>
          <w:rFonts w:asciiTheme="majorBidi" w:hAnsiTheme="majorBidi" w:cstheme="majorBidi"/>
          <w:sz w:val="24"/>
          <w:szCs w:val="24"/>
          <w:lang w:val="en-GB"/>
        </w:rPr>
        <w:t>affcting</w:t>
      </w:r>
      <w:proofErr w:type="spellEnd"/>
      <w:r w:rsidRPr="008D7EBC">
        <w:rPr>
          <w:rFonts w:asciiTheme="majorBidi" w:hAnsiTheme="majorBidi" w:cstheme="majorBidi"/>
          <w:sz w:val="24"/>
          <w:szCs w:val="24"/>
          <w:lang w:val="en-GB"/>
        </w:rPr>
        <w:t xml:space="preserve"> application performance (Koeze and Popper, 2020). </w:t>
      </w:r>
      <w:r>
        <w:rPr>
          <w:rFonts w:asciiTheme="majorBidi" w:hAnsiTheme="majorBidi" w:cstheme="majorBidi"/>
          <w:sz w:val="24"/>
          <w:szCs w:val="24"/>
          <w:lang w:val="en-GB"/>
        </w:rPr>
        <w:t>Hence</w:t>
      </w:r>
      <w:r w:rsidRPr="008D7EBC">
        <w:rPr>
          <w:rFonts w:asciiTheme="majorBidi" w:hAnsiTheme="majorBidi" w:cstheme="majorBidi"/>
          <w:sz w:val="24"/>
          <w:szCs w:val="24"/>
          <w:lang w:val="en-GB"/>
        </w:rPr>
        <w:t>,</w:t>
      </w:r>
      <w:r>
        <w:rPr>
          <w:rFonts w:asciiTheme="majorBidi" w:hAnsiTheme="majorBidi" w:cstheme="majorBidi"/>
          <w:sz w:val="24"/>
          <w:szCs w:val="24"/>
          <w:lang w:val="en-GB"/>
        </w:rPr>
        <w:t xml:space="preserve"> it was acknowledged that there was</w:t>
      </w:r>
      <w:r w:rsidRPr="008D7EBC">
        <w:rPr>
          <w:rFonts w:asciiTheme="majorBidi" w:hAnsiTheme="majorBidi" w:cstheme="majorBidi"/>
          <w:sz w:val="24"/>
          <w:szCs w:val="24"/>
          <w:lang w:val="en-GB"/>
        </w:rPr>
        <w:t xml:space="preserve"> a real need for </w:t>
      </w:r>
      <w:r>
        <w:rPr>
          <w:rFonts w:asciiTheme="majorBidi" w:hAnsiTheme="majorBidi" w:cstheme="majorBidi"/>
          <w:sz w:val="24"/>
          <w:szCs w:val="24"/>
          <w:lang w:val="en-GB"/>
        </w:rPr>
        <w:t>high</w:t>
      </w: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QoS</w:t>
      </w:r>
      <w:r w:rsidRPr="008D7EBC">
        <w:rPr>
          <w:rFonts w:asciiTheme="majorBidi" w:hAnsiTheme="majorBidi" w:cstheme="majorBidi"/>
          <w:sz w:val="24"/>
          <w:szCs w:val="24"/>
          <w:lang w:val="en-GB"/>
        </w:rPr>
        <w:t xml:space="preserve"> and new systems to handle network traffic</w:t>
      </w:r>
      <w:r>
        <w:rPr>
          <w:rFonts w:asciiTheme="majorBidi" w:hAnsiTheme="majorBidi" w:cstheme="majorBidi"/>
          <w:sz w:val="24"/>
          <w:szCs w:val="24"/>
          <w:lang w:val="en-GB"/>
        </w:rPr>
        <w:t xml:space="preserve"> better</w:t>
      </w:r>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by</w:t>
      </w:r>
      <w:r w:rsidRPr="008D7EBC">
        <w:rPr>
          <w:rFonts w:asciiTheme="majorBidi" w:hAnsiTheme="majorBidi" w:cstheme="majorBidi"/>
          <w:sz w:val="24"/>
          <w:szCs w:val="24"/>
          <w:lang w:val="en-GB"/>
        </w:rPr>
        <w:t xml:space="preserve"> improv</w:t>
      </w:r>
      <w:r>
        <w:rPr>
          <w:rFonts w:asciiTheme="majorBidi" w:hAnsiTheme="majorBidi" w:cstheme="majorBidi"/>
          <w:sz w:val="24"/>
          <w:szCs w:val="24"/>
          <w:lang w:val="en-GB"/>
        </w:rPr>
        <w:t>ing</w:t>
      </w:r>
      <w:r w:rsidRPr="008D7EBC">
        <w:rPr>
          <w:rFonts w:asciiTheme="majorBidi" w:hAnsiTheme="majorBidi" w:cstheme="majorBidi"/>
          <w:sz w:val="24"/>
          <w:szCs w:val="24"/>
          <w:lang w:val="en-GB"/>
        </w:rPr>
        <w:t xml:space="preserve"> the network throughput</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reduc</w:t>
      </w:r>
      <w:r>
        <w:rPr>
          <w:rFonts w:asciiTheme="majorBidi" w:hAnsiTheme="majorBidi" w:cstheme="majorBidi"/>
          <w:sz w:val="24"/>
          <w:szCs w:val="24"/>
          <w:lang w:val="en-GB"/>
        </w:rPr>
        <w:t>ing</w:t>
      </w:r>
      <w:r w:rsidRPr="008D7EBC">
        <w:rPr>
          <w:rFonts w:asciiTheme="majorBidi" w:hAnsiTheme="majorBidi" w:cstheme="majorBidi"/>
          <w:sz w:val="24"/>
          <w:szCs w:val="24"/>
          <w:lang w:val="en-GB"/>
        </w:rPr>
        <w:t xml:space="preserve"> end-to-end delay and deal</w:t>
      </w:r>
      <w:r>
        <w:rPr>
          <w:rFonts w:asciiTheme="majorBidi" w:hAnsiTheme="majorBidi" w:cstheme="majorBidi"/>
          <w:sz w:val="24"/>
          <w:szCs w:val="24"/>
          <w:lang w:val="en-GB"/>
        </w:rPr>
        <w:t>ing</w:t>
      </w:r>
      <w:r w:rsidRPr="008D7EBC">
        <w:rPr>
          <w:rFonts w:asciiTheme="majorBidi" w:hAnsiTheme="majorBidi" w:cstheme="majorBidi"/>
          <w:sz w:val="24"/>
          <w:szCs w:val="24"/>
          <w:lang w:val="en-GB"/>
        </w:rPr>
        <w:t xml:space="preserve"> with traffic issues like bottleneck</w:t>
      </w:r>
      <w:r>
        <w:rPr>
          <w:rFonts w:asciiTheme="majorBidi" w:hAnsiTheme="majorBidi" w:cstheme="majorBidi"/>
          <w:sz w:val="24"/>
          <w:szCs w:val="24"/>
          <w:lang w:val="en-GB"/>
        </w:rPr>
        <w:t>s</w:t>
      </w:r>
      <w:r w:rsidRPr="008D7EBC">
        <w:rPr>
          <w:rFonts w:asciiTheme="majorBidi" w:hAnsiTheme="majorBidi" w:cstheme="majorBidi"/>
          <w:sz w:val="24"/>
          <w:szCs w:val="24"/>
          <w:lang w:val="en-GB"/>
        </w:rPr>
        <w:t xml:space="preserve"> and congestion.</w:t>
      </w:r>
    </w:p>
    <w:p w14:paraId="1E7887C7" w14:textId="77777777" w:rsidR="009C0CE3" w:rsidRPr="008D7EBC" w:rsidRDefault="009C0CE3" w:rsidP="009C0CE3">
      <w:pPr>
        <w:rPr>
          <w:rFonts w:asciiTheme="majorBidi" w:hAnsiTheme="majorBidi" w:cstheme="majorBidi"/>
          <w:lang w:val="en-GB"/>
        </w:rPr>
      </w:pPr>
    </w:p>
    <w:p w14:paraId="10FD9F28" w14:textId="77777777" w:rsidR="009C0CE3" w:rsidRPr="008D7EBC" w:rsidRDefault="009C0CE3" w:rsidP="005900C1">
      <w:pPr>
        <w:pStyle w:val="Heading2"/>
      </w:pPr>
      <w:r w:rsidRPr="008D7EBC">
        <w:t>1.2. Problem statement</w:t>
      </w:r>
    </w:p>
    <w:p w14:paraId="6CCF8E68" w14:textId="77777777" w:rsidR="009C0CE3" w:rsidRPr="008D7EBC" w:rsidRDefault="009C0CE3" w:rsidP="009C0CE3">
      <w:pPr>
        <w:rPr>
          <w:rFonts w:asciiTheme="majorBidi" w:hAnsiTheme="majorBidi" w:cstheme="majorBidi"/>
          <w:lang w:val="en-GB"/>
        </w:rPr>
      </w:pPr>
    </w:p>
    <w:p w14:paraId="7197138E" w14:textId="77777777" w:rsidR="009C0CE3" w:rsidRPr="008D7EBC" w:rsidRDefault="009C0CE3" w:rsidP="009C0CE3">
      <w:pPr>
        <w:rPr>
          <w:rFonts w:asciiTheme="majorBidi" w:hAnsiTheme="majorBidi" w:cstheme="majorBidi"/>
          <w:lang w:val="en-GB"/>
        </w:rPr>
      </w:pPr>
      <w:r w:rsidRPr="008D7EBC">
        <w:rPr>
          <w:rFonts w:asciiTheme="majorBidi" w:hAnsiTheme="majorBidi" w:cstheme="majorBidi"/>
          <w:sz w:val="24"/>
          <w:szCs w:val="24"/>
          <w:lang w:val="en-GB"/>
        </w:rPr>
        <w:t xml:space="preserve">Nowadays, traditional network systems cannot be reprogrammed or </w:t>
      </w:r>
      <w:proofErr w:type="spellStart"/>
      <w:r w:rsidRPr="008D7EBC">
        <w:rPr>
          <w:rFonts w:asciiTheme="majorBidi" w:hAnsiTheme="majorBidi" w:cstheme="majorBidi"/>
          <w:sz w:val="24"/>
          <w:szCs w:val="24"/>
          <w:lang w:val="en-GB"/>
        </w:rPr>
        <w:t>retasked</w:t>
      </w:r>
      <w:proofErr w:type="spellEnd"/>
      <w:r w:rsidRPr="008D7EBC">
        <w:rPr>
          <w:rFonts w:asciiTheme="majorBidi" w:hAnsiTheme="majorBidi" w:cstheme="majorBidi"/>
          <w:sz w:val="24"/>
          <w:szCs w:val="24"/>
          <w:lang w:val="en-GB"/>
        </w:rPr>
        <w:t xml:space="preserve"> seamlessly (Hu, et al</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2014). This is because, the control </w:t>
      </w:r>
      <w:r>
        <w:rPr>
          <w:rFonts w:asciiTheme="majorBidi" w:hAnsiTheme="majorBidi" w:cstheme="majorBidi"/>
          <w:sz w:val="24"/>
          <w:szCs w:val="24"/>
          <w:lang w:val="en-GB"/>
        </w:rPr>
        <w:t>plane</w:t>
      </w:r>
      <w:r w:rsidRPr="008D7EBC">
        <w:rPr>
          <w:rFonts w:asciiTheme="majorBidi" w:hAnsiTheme="majorBidi" w:cstheme="majorBidi"/>
          <w:sz w:val="24"/>
          <w:szCs w:val="24"/>
          <w:lang w:val="en-GB"/>
        </w:rPr>
        <w:t xml:space="preserve"> and the data plane are interconnected and embedded into the same hardware in traditional hardware switch components, as shown in Figure (1-4).</w:t>
      </w:r>
    </w:p>
    <w:p w14:paraId="4BD61E74" w14:textId="77777777" w:rsidR="009C0CE3" w:rsidRPr="008D7EBC" w:rsidRDefault="009C0CE3" w:rsidP="009C0CE3">
      <w:pPr>
        <w:rPr>
          <w:rFonts w:asciiTheme="majorBidi" w:hAnsiTheme="majorBidi" w:cstheme="majorBidi"/>
          <w:lang w:val="en-GB"/>
        </w:rPr>
      </w:pPr>
    </w:p>
    <w:p w14:paraId="705B2952" w14:textId="77777777" w:rsidR="009C0CE3" w:rsidRPr="008D7EBC" w:rsidRDefault="009C0CE3" w:rsidP="009C0CE3">
      <w:pPr>
        <w:jc w:val="center"/>
        <w:rPr>
          <w:rFonts w:asciiTheme="majorBidi" w:hAnsiTheme="majorBidi" w:cstheme="majorBidi"/>
          <w:lang w:val="en-GB"/>
        </w:rPr>
      </w:pPr>
      <w:r>
        <w:object w:dxaOrig="16324" w:dyaOrig="11391" w14:anchorId="081F4A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3pt;height:296.8pt" o:ole="">
            <v:imagedata r:id="rId16" o:title="" croptop="3022f" cropbottom="729f" cropleft="874f" cropright="13965f"/>
          </v:shape>
          <o:OLEObject Type="Embed" ProgID="Visio.Drawing.11" ShapeID="_x0000_i1025" DrawAspect="Content" ObjectID="_1707829089" r:id="rId17"/>
        </w:object>
      </w:r>
    </w:p>
    <w:p w14:paraId="744D1F2E" w14:textId="77777777" w:rsidR="009C0CE3" w:rsidRPr="00B11A12" w:rsidRDefault="009C0CE3" w:rsidP="009C0CE3">
      <w:pPr>
        <w:jc w:val="center"/>
        <w:rPr>
          <w:rFonts w:ascii="Times New Roman" w:hAnsi="Times New Roman" w:cs="Times New Roman"/>
          <w:sz w:val="24"/>
          <w:szCs w:val="24"/>
          <w:lang w:val="en-GB"/>
        </w:rPr>
      </w:pPr>
      <w:r w:rsidRPr="00B11A12">
        <w:rPr>
          <w:rFonts w:ascii="Times New Roman" w:hAnsi="Times New Roman" w:cs="Times New Roman"/>
          <w:sz w:val="24"/>
          <w:szCs w:val="24"/>
          <w:lang w:val="en-GB"/>
        </w:rPr>
        <w:t>Figure (1-4) Traditional switch architecture</w:t>
      </w:r>
    </w:p>
    <w:p w14:paraId="4DB2133C" w14:textId="77777777" w:rsidR="009C0CE3" w:rsidRPr="008D7EBC" w:rsidRDefault="009C0CE3" w:rsidP="009C0CE3">
      <w:pPr>
        <w:rPr>
          <w:rFonts w:ascii="Times New Roman" w:hAnsi="Times New Roman" w:cs="Times New Roman"/>
          <w:sz w:val="24"/>
          <w:szCs w:val="24"/>
          <w:lang w:val="en-GB"/>
        </w:rPr>
      </w:pPr>
      <w:r w:rsidRPr="008D7EBC">
        <w:rPr>
          <w:rFonts w:ascii="Times New Roman" w:hAnsi="Times New Roman" w:cs="Times New Roman"/>
          <w:sz w:val="24"/>
          <w:szCs w:val="24"/>
          <w:lang w:val="en-GB"/>
        </w:rPr>
        <w:lastRenderedPageBreak/>
        <w:t xml:space="preserve">       </w:t>
      </w:r>
      <w:r>
        <w:rPr>
          <w:rFonts w:ascii="Times New Roman" w:hAnsi="Times New Roman" w:cs="Times New Roman"/>
          <w:sz w:val="24"/>
          <w:szCs w:val="24"/>
          <w:lang w:val="en-GB"/>
        </w:rPr>
        <w:t>As a consequence</w:t>
      </w:r>
      <w:r w:rsidRPr="008D7EBC">
        <w:rPr>
          <w:rFonts w:ascii="Times New Roman" w:hAnsi="Times New Roman" w:cs="Times New Roman"/>
          <w:sz w:val="24"/>
          <w:szCs w:val="24"/>
          <w:lang w:val="en-GB"/>
        </w:rPr>
        <w:t>, when trying to resolve a variety of network scenarios at various priority levels</w:t>
      </w:r>
      <w:r>
        <w:rPr>
          <w:rFonts w:ascii="Times New Roman" w:hAnsi="Times New Roman" w:cs="Times New Roman"/>
          <w:sz w:val="24"/>
          <w:szCs w:val="24"/>
          <w:lang w:val="en-GB"/>
        </w:rPr>
        <w:t>, this can</w:t>
      </w:r>
      <w:r w:rsidRPr="008D7EBC">
        <w:rPr>
          <w:rFonts w:ascii="Times New Roman" w:hAnsi="Times New Roman" w:cs="Times New Roman"/>
          <w:sz w:val="24"/>
          <w:szCs w:val="24"/>
          <w:lang w:val="en-GB"/>
        </w:rPr>
        <w:t xml:space="preserve"> have a negative effect on the efficiency and management of </w:t>
      </w:r>
      <w:r w:rsidRPr="00406998">
        <w:rPr>
          <w:rFonts w:ascii="Times New Roman" w:hAnsi="Times New Roman" w:cs="Times New Roman"/>
          <w:sz w:val="24"/>
          <w:szCs w:val="24"/>
          <w:lang w:val="en-GB"/>
        </w:rPr>
        <w:t>network</w:t>
      </w:r>
      <w:r>
        <w:rPr>
          <w:rFonts w:ascii="Times New Roman" w:hAnsi="Times New Roman" w:cs="Times New Roman"/>
          <w:sz w:val="24"/>
          <w:szCs w:val="24"/>
          <w:lang w:val="en-GB"/>
        </w:rPr>
        <w:t>.</w:t>
      </w:r>
      <w:r w:rsidRPr="00406998">
        <w:rPr>
          <w:rFonts w:ascii="Times New Roman" w:hAnsi="Times New Roman" w:cs="Times New Roman"/>
          <w:sz w:val="24"/>
          <w:szCs w:val="24"/>
          <w:lang w:val="en-GB"/>
        </w:rPr>
        <w:t xml:space="preserve"> </w:t>
      </w:r>
      <w:r>
        <w:rPr>
          <w:rFonts w:ascii="Times New Roman" w:hAnsi="Times New Roman" w:cs="Times New Roman"/>
          <w:sz w:val="24"/>
          <w:szCs w:val="24"/>
          <w:lang w:val="en-GB"/>
        </w:rPr>
        <w:t>In particular, t</w:t>
      </w:r>
      <w:r w:rsidRPr="008D7EBC">
        <w:rPr>
          <w:rFonts w:ascii="Times New Roman" w:hAnsi="Times New Roman" w:cs="Times New Roman"/>
          <w:sz w:val="24"/>
          <w:szCs w:val="24"/>
          <w:lang w:val="en-GB"/>
        </w:rPr>
        <w:t xml:space="preserve">here is </w:t>
      </w:r>
      <w:r>
        <w:rPr>
          <w:rFonts w:ascii="Times New Roman" w:hAnsi="Times New Roman" w:cs="Times New Roman"/>
          <w:sz w:val="24"/>
          <w:szCs w:val="24"/>
          <w:lang w:val="en-GB"/>
        </w:rPr>
        <w:t>the</w:t>
      </w:r>
      <w:r w:rsidRPr="008D7EBC">
        <w:rPr>
          <w:rFonts w:ascii="Times New Roman" w:hAnsi="Times New Roman" w:cs="Times New Roman"/>
          <w:sz w:val="24"/>
          <w:szCs w:val="24"/>
          <w:lang w:val="en-GB"/>
        </w:rPr>
        <w:t xml:space="preserve"> </w:t>
      </w:r>
      <w:r>
        <w:rPr>
          <w:rFonts w:ascii="Times New Roman" w:hAnsi="Times New Roman" w:cs="Times New Roman"/>
          <w:sz w:val="24"/>
          <w:szCs w:val="24"/>
          <w:lang w:val="en-GB"/>
        </w:rPr>
        <w:t>threat</w:t>
      </w:r>
      <w:r w:rsidRPr="008D7EBC">
        <w:rPr>
          <w:rFonts w:ascii="Times New Roman" w:hAnsi="Times New Roman" w:cs="Times New Roman"/>
          <w:sz w:val="24"/>
          <w:szCs w:val="24"/>
          <w:lang w:val="en-GB"/>
        </w:rPr>
        <w:t xml:space="preserve"> of network congestion as traffic rises quickly</w:t>
      </w:r>
      <w:r>
        <w:rPr>
          <w:rFonts w:ascii="Times New Roman" w:hAnsi="Times New Roman" w:cs="Times New Roman"/>
          <w:sz w:val="24"/>
          <w:szCs w:val="24"/>
          <w:lang w:val="en-GB"/>
        </w:rPr>
        <w:t xml:space="preserve"> and</w:t>
      </w:r>
      <w:r w:rsidRPr="008D7EBC">
        <w:rPr>
          <w:rFonts w:ascii="Times New Roman" w:hAnsi="Times New Roman" w:cs="Times New Roman"/>
          <w:sz w:val="24"/>
          <w:szCs w:val="24"/>
          <w:lang w:val="en-GB"/>
        </w:rPr>
        <w:t xml:space="preserve"> </w:t>
      </w:r>
      <w:r>
        <w:rPr>
          <w:rFonts w:ascii="Times New Roman" w:hAnsi="Times New Roman" w:cs="Times New Roman"/>
          <w:sz w:val="24"/>
          <w:szCs w:val="24"/>
          <w:lang w:val="en-GB"/>
        </w:rPr>
        <w:t xml:space="preserve">become unsustainable, which </w:t>
      </w:r>
      <w:r w:rsidRPr="008D7EBC">
        <w:rPr>
          <w:rFonts w:ascii="Times New Roman" w:hAnsi="Times New Roman" w:cs="Times New Roman"/>
          <w:sz w:val="24"/>
          <w:szCs w:val="24"/>
          <w:lang w:val="en-GB"/>
        </w:rPr>
        <w:t xml:space="preserve">will lead to a service that is not consistent and likely to be interrupted. This can be remedied by increasing the bandwidth and building new channels for the data to be transmitted and fixing some of the other vulnerabilities. </w:t>
      </w:r>
    </w:p>
    <w:p w14:paraId="4398B173" w14:textId="77777777" w:rsidR="009C0CE3" w:rsidRPr="008D7EBC" w:rsidRDefault="009C0CE3" w:rsidP="009C0CE3">
      <w:pPr>
        <w:rPr>
          <w:rFonts w:ascii="Times New Roman" w:hAnsi="Times New Roman" w:cs="Times New Roman"/>
          <w:sz w:val="24"/>
          <w:szCs w:val="24"/>
          <w:lang w:val="en-GB"/>
        </w:rPr>
      </w:pPr>
    </w:p>
    <w:p w14:paraId="53DC5BA6" w14:textId="77777777" w:rsidR="009C0CE3" w:rsidRPr="008D7EBC" w:rsidRDefault="009C0CE3" w:rsidP="009C0CE3">
      <w:pPr>
        <w:rPr>
          <w:rFonts w:ascii="Times New Roman" w:hAnsi="Times New Roman" w:cs="Times New Roman"/>
          <w:sz w:val="24"/>
          <w:szCs w:val="24"/>
          <w:lang w:val="en-GB"/>
        </w:rPr>
      </w:pPr>
      <w:r w:rsidRPr="008D7EBC">
        <w:rPr>
          <w:rFonts w:ascii="Times New Roman" w:hAnsi="Times New Roman" w:cs="Times New Roman"/>
          <w:sz w:val="24"/>
          <w:szCs w:val="24"/>
          <w:lang w:val="en-GB"/>
        </w:rPr>
        <w:t xml:space="preserve">        However, there has also been an enormous rise in the volume of information that corporations need to manage. This means that network operators </w:t>
      </w:r>
      <w:r>
        <w:rPr>
          <w:rFonts w:ascii="Times New Roman" w:hAnsi="Times New Roman" w:cs="Times New Roman"/>
          <w:sz w:val="24"/>
          <w:szCs w:val="24"/>
          <w:lang w:val="en-GB"/>
        </w:rPr>
        <w:t>are under a greater</w:t>
      </w:r>
      <w:r w:rsidRPr="008D7EBC">
        <w:rPr>
          <w:rFonts w:ascii="Times New Roman" w:hAnsi="Times New Roman" w:cs="Times New Roman"/>
          <w:sz w:val="24"/>
          <w:szCs w:val="24"/>
          <w:lang w:val="en-GB"/>
        </w:rPr>
        <w:t xml:space="preserve"> level of pressure to provide high-quality user experience and application efficiency. Bandwidth boosting is, unfortunately, a costly operation, particularly when it</w:t>
      </w:r>
      <w:r>
        <w:rPr>
          <w:rFonts w:ascii="Times New Roman" w:hAnsi="Times New Roman" w:cs="Times New Roman"/>
          <w:sz w:val="24"/>
          <w:szCs w:val="24"/>
          <w:lang w:val="en-GB"/>
        </w:rPr>
        <w:t xml:space="preserve"> is</w:t>
      </w:r>
      <w:r w:rsidRPr="008D7EBC">
        <w:rPr>
          <w:rFonts w:ascii="Times New Roman" w:hAnsi="Times New Roman" w:cs="Times New Roman"/>
          <w:sz w:val="24"/>
          <w:szCs w:val="24"/>
          <w:lang w:val="en-GB"/>
        </w:rPr>
        <w:t xml:space="preserve"> required for an individual network component</w:t>
      </w:r>
      <w:r>
        <w:rPr>
          <w:rFonts w:ascii="Times New Roman" w:hAnsi="Times New Roman" w:cs="Times New Roman"/>
          <w:sz w:val="24"/>
          <w:szCs w:val="24"/>
          <w:lang w:val="en-GB"/>
        </w:rPr>
        <w:t xml:space="preserve"> and</w:t>
      </w:r>
      <w:r w:rsidRPr="008D7EBC">
        <w:rPr>
          <w:rFonts w:ascii="Times New Roman" w:hAnsi="Times New Roman" w:cs="Times New Roman"/>
          <w:sz w:val="24"/>
          <w:szCs w:val="24"/>
          <w:lang w:val="en-GB"/>
        </w:rPr>
        <w:t xml:space="preserve"> most cases, it is simply not affordable. It is not cost-efficient </w:t>
      </w:r>
      <w:r>
        <w:rPr>
          <w:rFonts w:ascii="Times New Roman" w:hAnsi="Times New Roman" w:cs="Times New Roman"/>
          <w:sz w:val="24"/>
          <w:szCs w:val="24"/>
          <w:lang w:val="en-GB"/>
        </w:rPr>
        <w:t>when</w:t>
      </w:r>
      <w:r w:rsidRPr="008D7EBC">
        <w:rPr>
          <w:rFonts w:ascii="Times New Roman" w:hAnsi="Times New Roman" w:cs="Times New Roman"/>
          <w:sz w:val="24"/>
          <w:szCs w:val="24"/>
          <w:lang w:val="en-GB"/>
        </w:rPr>
        <w:t xml:space="preserve"> there is only moderate traffic (</w:t>
      </w:r>
      <w:proofErr w:type="spellStart"/>
      <w:r w:rsidRPr="008D7EBC">
        <w:rPr>
          <w:rFonts w:ascii="Times New Roman" w:hAnsi="Times New Roman" w:cs="Times New Roman"/>
          <w:sz w:val="24"/>
          <w:szCs w:val="24"/>
          <w:lang w:val="en-GB"/>
        </w:rPr>
        <w:t>Sllame</w:t>
      </w:r>
      <w:proofErr w:type="spellEnd"/>
      <w:r w:rsidRPr="008D7EBC">
        <w:rPr>
          <w:rFonts w:ascii="Times New Roman" w:hAnsi="Times New Roman" w:cs="Times New Roman"/>
          <w:sz w:val="24"/>
          <w:szCs w:val="24"/>
          <w:lang w:val="en-GB"/>
        </w:rPr>
        <w:t xml:space="preserve"> and </w:t>
      </w:r>
      <w:proofErr w:type="spellStart"/>
      <w:r w:rsidRPr="008D7EBC">
        <w:rPr>
          <w:rFonts w:ascii="Times New Roman" w:hAnsi="Times New Roman" w:cs="Times New Roman"/>
          <w:sz w:val="24"/>
          <w:szCs w:val="24"/>
          <w:lang w:val="en-GB"/>
        </w:rPr>
        <w:t>Aljafari</w:t>
      </w:r>
      <w:proofErr w:type="spellEnd"/>
      <w:r w:rsidRPr="008D7EBC">
        <w:rPr>
          <w:rFonts w:ascii="Times New Roman" w:hAnsi="Times New Roman" w:cs="Times New Roman"/>
          <w:sz w:val="24"/>
          <w:szCs w:val="24"/>
          <w:lang w:val="en-GB"/>
        </w:rPr>
        <w:t xml:space="preserve">, 2015). A possible solution in the shape of programmable networks </w:t>
      </w:r>
      <w:r w:rsidRPr="0018089F">
        <w:rPr>
          <w:rFonts w:ascii="Times New Roman" w:hAnsi="Times New Roman" w:cs="Times New Roman"/>
          <w:sz w:val="24"/>
          <w:szCs w:val="24"/>
          <w:lang w:val="en-GB"/>
        </w:rPr>
        <w:t xml:space="preserve">was suggested, </w:t>
      </w:r>
      <w:r>
        <w:rPr>
          <w:rFonts w:ascii="Times New Roman" w:hAnsi="Times New Roman" w:cs="Times New Roman"/>
          <w:sz w:val="24"/>
          <w:szCs w:val="24"/>
          <w:lang w:val="en-GB"/>
        </w:rPr>
        <w:t>t</w:t>
      </w:r>
      <w:r w:rsidRPr="008D7EBC">
        <w:rPr>
          <w:rFonts w:ascii="Times New Roman" w:hAnsi="Times New Roman" w:cs="Times New Roman"/>
          <w:sz w:val="24"/>
          <w:szCs w:val="24"/>
          <w:lang w:val="en-GB"/>
        </w:rPr>
        <w:t>he main objective is to enable software developers to use network tools with other computing and data storage resources in a simple, efficient manner</w:t>
      </w:r>
      <w:r>
        <w:rPr>
          <w:rFonts w:ascii="Times New Roman" w:hAnsi="Times New Roman" w:cs="Times New Roman"/>
          <w:sz w:val="24"/>
          <w:szCs w:val="24"/>
          <w:lang w:val="en-GB"/>
        </w:rPr>
        <w:t>,</w:t>
      </w:r>
      <w:r w:rsidRPr="008D7EBC">
        <w:rPr>
          <w:rFonts w:ascii="Times New Roman" w:hAnsi="Times New Roman" w:cs="Times New Roman"/>
          <w:sz w:val="24"/>
          <w:szCs w:val="24"/>
          <w:lang w:val="en-GB"/>
        </w:rPr>
        <w:t xml:space="preserve"> </w:t>
      </w:r>
      <w:r>
        <w:rPr>
          <w:rFonts w:ascii="Times New Roman" w:hAnsi="Times New Roman" w:cs="Times New Roman"/>
          <w:sz w:val="24"/>
          <w:szCs w:val="24"/>
          <w:lang w:val="en-GB"/>
        </w:rPr>
        <w:t>as</w:t>
      </w:r>
      <w:r w:rsidRPr="008D7EBC">
        <w:rPr>
          <w:rFonts w:ascii="Times New Roman" w:hAnsi="Times New Roman" w:cs="Times New Roman"/>
          <w:sz w:val="24"/>
          <w:szCs w:val="24"/>
          <w:lang w:val="en-GB"/>
        </w:rPr>
        <w:t xml:space="preserve"> with other technologies.</w:t>
      </w:r>
    </w:p>
    <w:p w14:paraId="47B4C519" w14:textId="77777777" w:rsidR="009C0CE3" w:rsidRPr="008D7EBC" w:rsidRDefault="009C0CE3" w:rsidP="009C0CE3">
      <w:pPr>
        <w:rPr>
          <w:rFonts w:ascii="Times New Roman" w:hAnsi="Times New Roman" w:cs="Times New Roman"/>
          <w:sz w:val="24"/>
          <w:szCs w:val="24"/>
          <w:lang w:val="en-GB"/>
        </w:rPr>
      </w:pPr>
    </w:p>
    <w:p w14:paraId="7CFA2918" w14:textId="77777777" w:rsidR="009C0CE3" w:rsidRPr="008D7EBC" w:rsidRDefault="009C0CE3" w:rsidP="009C0CE3">
      <w:pPr>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Pr="00785467">
        <w:rPr>
          <w:rFonts w:ascii="Times New Roman" w:hAnsi="Times New Roman" w:cs="Times New Roman"/>
          <w:sz w:val="24"/>
          <w:szCs w:val="24"/>
          <w:lang w:val="en-GB"/>
        </w:rPr>
        <w:t>In Software-</w:t>
      </w:r>
      <w:r>
        <w:rPr>
          <w:rFonts w:ascii="Times New Roman" w:hAnsi="Times New Roman" w:cs="Times New Roman"/>
          <w:sz w:val="24"/>
          <w:szCs w:val="24"/>
          <w:lang w:val="en-GB"/>
        </w:rPr>
        <w:t>d</w:t>
      </w:r>
      <w:r w:rsidRPr="00785467">
        <w:rPr>
          <w:rFonts w:ascii="Times New Roman" w:hAnsi="Times New Roman" w:cs="Times New Roman"/>
          <w:sz w:val="24"/>
          <w:szCs w:val="24"/>
          <w:lang w:val="en-GB"/>
        </w:rPr>
        <w:t xml:space="preserve">efined </w:t>
      </w:r>
      <w:r>
        <w:rPr>
          <w:rFonts w:ascii="Times New Roman" w:hAnsi="Times New Roman" w:cs="Times New Roman"/>
          <w:sz w:val="24"/>
          <w:szCs w:val="24"/>
          <w:lang w:val="en-GB"/>
        </w:rPr>
        <w:t>n</w:t>
      </w:r>
      <w:r w:rsidRPr="00785467">
        <w:rPr>
          <w:rFonts w:ascii="Times New Roman" w:hAnsi="Times New Roman" w:cs="Times New Roman"/>
          <w:sz w:val="24"/>
          <w:szCs w:val="24"/>
          <w:lang w:val="en-GB"/>
        </w:rPr>
        <w:t>etworks (SDN), the data plane component comprises a particular form of hardware or software resource that is developed to address packet forwarding</w:t>
      </w:r>
      <w:r>
        <w:rPr>
          <w:rFonts w:ascii="Times New Roman" w:hAnsi="Times New Roman" w:cs="Times New Roman"/>
          <w:sz w:val="24"/>
          <w:szCs w:val="24"/>
          <w:lang w:val="en-GB"/>
        </w:rPr>
        <w:t>, w</w:t>
      </w:r>
      <w:r w:rsidRPr="00785467">
        <w:rPr>
          <w:rFonts w:ascii="Times New Roman" w:hAnsi="Times New Roman" w:cs="Times New Roman"/>
          <w:sz w:val="24"/>
          <w:szCs w:val="24"/>
          <w:lang w:val="en-GB"/>
        </w:rPr>
        <w:t>hilst controllers constitute a software arrangement type that functions through a commodity hardware foundation. Through open interfaces, controller components can configure heterogeneous components with greater accuracy and at a fast</w:t>
      </w:r>
      <w:r>
        <w:rPr>
          <w:rFonts w:ascii="Times New Roman" w:hAnsi="Times New Roman" w:cs="Times New Roman"/>
          <w:sz w:val="24"/>
          <w:szCs w:val="24"/>
          <w:lang w:val="en-GB"/>
        </w:rPr>
        <w:t xml:space="preserve">er pace </w:t>
      </w:r>
      <w:r w:rsidRPr="008D7EBC">
        <w:rPr>
          <w:rFonts w:ascii="Times New Roman" w:hAnsi="Times New Roman" w:cs="Times New Roman"/>
          <w:sz w:val="24"/>
          <w:szCs w:val="24"/>
          <w:lang w:val="en-GB"/>
        </w:rPr>
        <w:t xml:space="preserve">(Nunes et al., 2014). </w:t>
      </w:r>
      <w:r w:rsidRPr="0018089F">
        <w:rPr>
          <w:rFonts w:ascii="Times New Roman" w:hAnsi="Times New Roman" w:cs="Times New Roman"/>
          <w:sz w:val="24"/>
          <w:szCs w:val="24"/>
          <w:lang w:val="en-GB"/>
        </w:rPr>
        <w:t>Because of its new constitution, intelligently enforced by its separating and unified traffic engineering (TE), several people have found SDN a potential solution to handle QoS (</w:t>
      </w:r>
      <w:proofErr w:type="spellStart"/>
      <w:r w:rsidRPr="0018089F">
        <w:rPr>
          <w:rFonts w:ascii="Times New Roman" w:hAnsi="Times New Roman" w:cs="Times New Roman"/>
          <w:sz w:val="24"/>
          <w:szCs w:val="24"/>
          <w:lang w:val="en-GB"/>
        </w:rPr>
        <w:t>Jarraya</w:t>
      </w:r>
      <w:proofErr w:type="spellEnd"/>
      <w:r w:rsidRPr="0018089F">
        <w:rPr>
          <w:rFonts w:ascii="Times New Roman" w:hAnsi="Times New Roman" w:cs="Times New Roman"/>
          <w:sz w:val="24"/>
          <w:szCs w:val="24"/>
          <w:lang w:val="en-GB"/>
        </w:rPr>
        <w:t xml:space="preserve"> et al., 2014).</w:t>
      </w:r>
      <w:r w:rsidRPr="008D7EBC">
        <w:rPr>
          <w:rFonts w:ascii="Times New Roman" w:hAnsi="Times New Roman" w:cs="Times New Roman"/>
          <w:sz w:val="24"/>
          <w:szCs w:val="24"/>
          <w:lang w:val="en-GB"/>
        </w:rPr>
        <w:t xml:space="preserve"> In the </w:t>
      </w:r>
      <w:r>
        <w:rPr>
          <w:rFonts w:ascii="Times New Roman" w:hAnsi="Times New Roman" w:cs="Times New Roman"/>
          <w:sz w:val="24"/>
          <w:szCs w:val="24"/>
          <w:lang w:val="en-GB"/>
        </w:rPr>
        <w:t>context</w:t>
      </w:r>
      <w:r w:rsidRPr="008D7EBC">
        <w:rPr>
          <w:rFonts w:ascii="Times New Roman" w:hAnsi="Times New Roman" w:cs="Times New Roman"/>
          <w:sz w:val="24"/>
          <w:szCs w:val="24"/>
          <w:lang w:val="en-GB"/>
        </w:rPr>
        <w:t xml:space="preserve"> of innovation and constant networking growth using SDN technology, this literature introduces a new </w:t>
      </w:r>
      <w:r>
        <w:rPr>
          <w:rFonts w:ascii="Times New Roman" w:hAnsi="Times New Roman" w:cs="Times New Roman"/>
          <w:sz w:val="24"/>
          <w:szCs w:val="24"/>
          <w:lang w:val="en-GB"/>
        </w:rPr>
        <w:t>era</w:t>
      </w:r>
      <w:r w:rsidRPr="008D7EBC">
        <w:rPr>
          <w:rFonts w:ascii="Times New Roman" w:hAnsi="Times New Roman" w:cs="Times New Roman"/>
          <w:sz w:val="24"/>
          <w:szCs w:val="24"/>
          <w:lang w:val="en-GB"/>
        </w:rPr>
        <w:t>, which appears to be more versatile in comparison with the compl</w:t>
      </w:r>
      <w:r>
        <w:rPr>
          <w:rFonts w:ascii="Times New Roman" w:hAnsi="Times New Roman" w:cs="Times New Roman"/>
          <w:sz w:val="24"/>
          <w:szCs w:val="24"/>
          <w:lang w:val="en-GB"/>
        </w:rPr>
        <w:t>ex</w:t>
      </w:r>
      <w:r w:rsidRPr="008D7EBC">
        <w:rPr>
          <w:rFonts w:ascii="Times New Roman" w:hAnsi="Times New Roman" w:cs="Times New Roman"/>
          <w:sz w:val="24"/>
          <w:szCs w:val="24"/>
          <w:lang w:val="en-GB"/>
        </w:rPr>
        <w:t xml:space="preserve"> traditional infrastructure, which manages the entire network component function (</w:t>
      </w:r>
      <w:proofErr w:type="spellStart"/>
      <w:r w:rsidRPr="008D7EBC">
        <w:rPr>
          <w:rFonts w:ascii="Times New Roman" w:hAnsi="Times New Roman" w:cs="Times New Roman"/>
          <w:sz w:val="24"/>
          <w:szCs w:val="24"/>
          <w:lang w:val="en-GB"/>
        </w:rPr>
        <w:t>Hakiri</w:t>
      </w:r>
      <w:proofErr w:type="spellEnd"/>
      <w:r w:rsidRPr="008D7EBC">
        <w:rPr>
          <w:rFonts w:ascii="Times New Roman" w:hAnsi="Times New Roman" w:cs="Times New Roman"/>
          <w:sz w:val="24"/>
          <w:szCs w:val="24"/>
          <w:lang w:val="en-GB"/>
        </w:rPr>
        <w:t xml:space="preserve"> et al.</w:t>
      </w:r>
      <w:r>
        <w:rPr>
          <w:rFonts w:ascii="Times New Roman" w:hAnsi="Times New Roman" w:cs="Times New Roman"/>
          <w:sz w:val="24"/>
          <w:szCs w:val="24"/>
          <w:lang w:val="en-GB"/>
        </w:rPr>
        <w:t>,</w:t>
      </w:r>
      <w:r w:rsidRPr="008D7EBC">
        <w:rPr>
          <w:rFonts w:ascii="Times New Roman" w:hAnsi="Times New Roman" w:cs="Times New Roman"/>
          <w:sz w:val="24"/>
          <w:szCs w:val="24"/>
          <w:lang w:val="en-GB"/>
        </w:rPr>
        <w:t xml:space="preserve"> 2014). In addition, the 'network congestion issue' (Wang &amp; Xia, 2015) and the network QoS problem' (</w:t>
      </w:r>
      <w:proofErr w:type="spellStart"/>
      <w:r w:rsidRPr="008D7EBC">
        <w:rPr>
          <w:rFonts w:ascii="Times New Roman" w:hAnsi="Times New Roman" w:cs="Times New Roman"/>
          <w:sz w:val="24"/>
          <w:szCs w:val="24"/>
          <w:lang w:val="en-GB"/>
        </w:rPr>
        <w:t>Karakus</w:t>
      </w:r>
      <w:proofErr w:type="spellEnd"/>
      <w:r w:rsidRPr="008D7EBC">
        <w:rPr>
          <w:rFonts w:ascii="Times New Roman" w:hAnsi="Times New Roman" w:cs="Times New Roman"/>
          <w:sz w:val="24"/>
          <w:szCs w:val="24"/>
          <w:lang w:val="en-GB"/>
        </w:rPr>
        <w:t xml:space="preserve"> &amp; </w:t>
      </w:r>
      <w:proofErr w:type="spellStart"/>
      <w:r w:rsidRPr="008D7EBC">
        <w:rPr>
          <w:rFonts w:ascii="Times New Roman" w:hAnsi="Times New Roman" w:cs="Times New Roman"/>
          <w:sz w:val="24"/>
          <w:szCs w:val="24"/>
          <w:lang w:val="en-GB"/>
        </w:rPr>
        <w:t>Durresi</w:t>
      </w:r>
      <w:proofErr w:type="spellEnd"/>
      <w:r w:rsidRPr="008D7EBC">
        <w:rPr>
          <w:rFonts w:ascii="Times New Roman" w:hAnsi="Times New Roman" w:cs="Times New Roman"/>
          <w:sz w:val="24"/>
          <w:szCs w:val="24"/>
          <w:lang w:val="en-GB"/>
        </w:rPr>
        <w:t>, 2017) have significantly grown in</w:t>
      </w:r>
      <w:r>
        <w:rPr>
          <w:rFonts w:ascii="Times New Roman" w:hAnsi="Times New Roman" w:cs="Times New Roman"/>
          <w:sz w:val="24"/>
          <w:szCs w:val="24"/>
          <w:lang w:val="en-GB"/>
        </w:rPr>
        <w:t xml:space="preserve"> importance</w:t>
      </w:r>
      <w:r w:rsidRPr="008D7EBC">
        <w:rPr>
          <w:rFonts w:ascii="Times New Roman" w:hAnsi="Times New Roman" w:cs="Times New Roman"/>
          <w:sz w:val="24"/>
          <w:szCs w:val="24"/>
          <w:lang w:val="en-GB"/>
        </w:rPr>
        <w:t xml:space="preserve"> recent years, becoming </w:t>
      </w:r>
      <w:r>
        <w:rPr>
          <w:rFonts w:ascii="Times New Roman" w:hAnsi="Times New Roman" w:cs="Times New Roman"/>
          <w:sz w:val="24"/>
          <w:szCs w:val="24"/>
          <w:lang w:val="en-GB"/>
        </w:rPr>
        <w:t>the</w:t>
      </w:r>
      <w:r w:rsidRPr="008D7EBC">
        <w:rPr>
          <w:rFonts w:ascii="Times New Roman" w:hAnsi="Times New Roman" w:cs="Times New Roman"/>
          <w:sz w:val="24"/>
          <w:szCs w:val="24"/>
          <w:lang w:val="en-GB"/>
        </w:rPr>
        <w:t xml:space="preserve"> </w:t>
      </w:r>
      <w:r>
        <w:rPr>
          <w:rFonts w:ascii="Times New Roman" w:hAnsi="Times New Roman" w:cs="Times New Roman"/>
          <w:sz w:val="24"/>
          <w:szCs w:val="24"/>
          <w:lang w:val="en-GB"/>
        </w:rPr>
        <w:t>focus</w:t>
      </w:r>
      <w:r w:rsidRPr="008D7EBC">
        <w:rPr>
          <w:rFonts w:ascii="Times New Roman" w:hAnsi="Times New Roman" w:cs="Times New Roman"/>
          <w:sz w:val="24"/>
          <w:szCs w:val="24"/>
          <w:lang w:val="en-GB"/>
        </w:rPr>
        <w:t xml:space="preserve"> among researchers</w:t>
      </w:r>
      <w:r>
        <w:rPr>
          <w:rFonts w:ascii="Times New Roman" w:hAnsi="Times New Roman" w:cs="Times New Roman"/>
          <w:sz w:val="24"/>
          <w:szCs w:val="24"/>
          <w:lang w:val="en-GB"/>
        </w:rPr>
        <w:t>,</w:t>
      </w:r>
      <w:r w:rsidRPr="008D7EBC">
        <w:rPr>
          <w:rFonts w:ascii="Times New Roman" w:hAnsi="Times New Roman" w:cs="Times New Roman"/>
          <w:sz w:val="24"/>
          <w:szCs w:val="24"/>
          <w:lang w:val="en-GB"/>
        </w:rPr>
        <w:t xml:space="preserve"> both from academia and industry. </w:t>
      </w:r>
    </w:p>
    <w:p w14:paraId="240775D5" w14:textId="77777777" w:rsidR="009C0CE3" w:rsidRPr="008D7EBC" w:rsidRDefault="009C0CE3" w:rsidP="009C0CE3">
      <w:pPr>
        <w:rPr>
          <w:rFonts w:ascii="Times New Roman" w:hAnsi="Times New Roman" w:cs="Times New Roman"/>
          <w:sz w:val="24"/>
          <w:szCs w:val="24"/>
          <w:lang w:val="en-GB"/>
        </w:rPr>
      </w:pPr>
    </w:p>
    <w:p w14:paraId="4D402673" w14:textId="77777777" w:rsidR="009C0CE3" w:rsidRPr="008D7EBC" w:rsidRDefault="009C0CE3" w:rsidP="009C0CE3">
      <w:pPr>
        <w:rPr>
          <w:rFonts w:ascii="Times New Roman" w:hAnsi="Times New Roman" w:cs="Times New Roman"/>
          <w:sz w:val="24"/>
          <w:szCs w:val="24"/>
          <w:lang w:val="en-GB"/>
        </w:rPr>
      </w:pPr>
      <w:r w:rsidRPr="008D7EBC">
        <w:rPr>
          <w:rFonts w:ascii="Times New Roman" w:hAnsi="Times New Roman" w:cs="Times New Roman"/>
          <w:sz w:val="24"/>
          <w:szCs w:val="24"/>
          <w:lang w:val="en-GB"/>
        </w:rPr>
        <w:t xml:space="preserve">         In a study that measured the current size of </w:t>
      </w:r>
      <w:r>
        <w:rPr>
          <w:rFonts w:ascii="Times New Roman" w:hAnsi="Times New Roman" w:cs="Times New Roman"/>
          <w:sz w:val="24"/>
          <w:szCs w:val="24"/>
          <w:lang w:val="en-GB"/>
        </w:rPr>
        <w:t>the</w:t>
      </w:r>
      <w:r w:rsidRPr="008D7EBC">
        <w:rPr>
          <w:rFonts w:ascii="Times New Roman" w:hAnsi="Times New Roman" w:cs="Times New Roman"/>
          <w:sz w:val="24"/>
          <w:szCs w:val="24"/>
          <w:lang w:val="en-GB"/>
        </w:rPr>
        <w:t xml:space="preserve"> software-defined networking market, several important factors were found</w:t>
      </w:r>
      <w:r>
        <w:rPr>
          <w:rFonts w:ascii="Times New Roman" w:hAnsi="Times New Roman" w:cs="Times New Roman"/>
          <w:sz w:val="24"/>
          <w:szCs w:val="24"/>
          <w:lang w:val="en-GB"/>
        </w:rPr>
        <w:t>, such as the</w:t>
      </w:r>
      <w:r w:rsidRPr="008D7EBC">
        <w:rPr>
          <w:rFonts w:ascii="Times New Roman" w:hAnsi="Times New Roman" w:cs="Times New Roman"/>
          <w:sz w:val="24"/>
          <w:szCs w:val="24"/>
          <w:lang w:val="en-GB"/>
        </w:rPr>
        <w:t xml:space="preserve"> CAGR of 26</w:t>
      </w:r>
      <w:r>
        <w:rPr>
          <w:rFonts w:ascii="Times New Roman" w:hAnsi="Times New Roman" w:cs="Times New Roman"/>
          <w:sz w:val="24"/>
          <w:szCs w:val="24"/>
          <w:lang w:val="en-GB"/>
        </w:rPr>
        <w:t>.</w:t>
      </w:r>
      <w:r w:rsidRPr="008D7EBC">
        <w:rPr>
          <w:rFonts w:ascii="Times New Roman" w:hAnsi="Times New Roman" w:cs="Times New Roman"/>
          <w:sz w:val="24"/>
          <w:szCs w:val="24"/>
          <w:lang w:val="en-GB"/>
        </w:rPr>
        <w:t xml:space="preserve">8% projected for the global </w:t>
      </w:r>
      <w:r w:rsidRPr="008D7EBC">
        <w:rPr>
          <w:rFonts w:ascii="Times New Roman" w:hAnsi="Times New Roman" w:cs="Times New Roman"/>
          <w:sz w:val="24"/>
          <w:szCs w:val="24"/>
          <w:lang w:val="en-GB"/>
        </w:rPr>
        <w:lastRenderedPageBreak/>
        <w:t xml:space="preserve">market </w:t>
      </w:r>
      <w:r>
        <w:rPr>
          <w:rFonts w:ascii="Times New Roman" w:hAnsi="Times New Roman" w:cs="Times New Roman"/>
          <w:sz w:val="24"/>
          <w:szCs w:val="24"/>
          <w:lang w:val="en-GB"/>
        </w:rPr>
        <w:t>such</w:t>
      </w:r>
      <w:r w:rsidRPr="008D7EBC">
        <w:rPr>
          <w:rFonts w:ascii="Times New Roman" w:hAnsi="Times New Roman" w:cs="Times New Roman"/>
          <w:sz w:val="24"/>
          <w:szCs w:val="24"/>
          <w:lang w:val="en-GB"/>
        </w:rPr>
        <w:t xml:space="preserve"> networking, representing a rise from USD 8</w:t>
      </w:r>
      <w:r>
        <w:rPr>
          <w:rFonts w:ascii="Times New Roman" w:hAnsi="Times New Roman" w:cs="Times New Roman"/>
          <w:sz w:val="24"/>
          <w:szCs w:val="24"/>
          <w:lang w:val="en-GB"/>
        </w:rPr>
        <w:t>.</w:t>
      </w:r>
      <w:r w:rsidRPr="008D7EBC">
        <w:rPr>
          <w:rFonts w:ascii="Times New Roman" w:hAnsi="Times New Roman" w:cs="Times New Roman"/>
          <w:sz w:val="24"/>
          <w:szCs w:val="24"/>
          <w:lang w:val="en-GB"/>
        </w:rPr>
        <w:t>8 billion in 2018 to USD 28</w:t>
      </w:r>
      <w:r>
        <w:rPr>
          <w:rFonts w:ascii="Times New Roman" w:hAnsi="Times New Roman" w:cs="Times New Roman"/>
          <w:sz w:val="24"/>
          <w:szCs w:val="24"/>
          <w:lang w:val="en-GB"/>
        </w:rPr>
        <w:t>,</w:t>
      </w:r>
      <w:r w:rsidRPr="008D7EBC">
        <w:rPr>
          <w:rFonts w:ascii="Times New Roman" w:hAnsi="Times New Roman" w:cs="Times New Roman"/>
          <w:sz w:val="24"/>
          <w:szCs w:val="24"/>
          <w:lang w:val="en-GB"/>
        </w:rPr>
        <w:t>9 billion by 2023 (</w:t>
      </w:r>
      <w:r>
        <w:rPr>
          <w:rFonts w:ascii="Times New Roman" w:hAnsi="Times New Roman" w:cs="Times New Roman"/>
          <w:sz w:val="24"/>
          <w:szCs w:val="24"/>
          <w:lang w:val="en-GB"/>
        </w:rPr>
        <w:t>Cisco</w:t>
      </w:r>
      <w:r w:rsidRPr="008D7EBC">
        <w:rPr>
          <w:rFonts w:ascii="Times New Roman" w:hAnsi="Times New Roman" w:cs="Times New Roman"/>
          <w:sz w:val="24"/>
          <w:szCs w:val="24"/>
          <w:lang w:val="en-GB"/>
        </w:rPr>
        <w:t>, 2019). The study also showed that advanced network management solutions are increasingly required on the market to handle the rising network traffic and related complexities.</w:t>
      </w:r>
      <w:r>
        <w:rPr>
          <w:rFonts w:ascii="Times New Roman" w:hAnsi="Times New Roman" w:cs="Times New Roman"/>
          <w:sz w:val="24"/>
          <w:szCs w:val="24"/>
          <w:lang w:val="en-GB"/>
        </w:rPr>
        <w:t xml:space="preserve"> Hence</w:t>
      </w:r>
      <w:r w:rsidRPr="008D7EBC">
        <w:rPr>
          <w:rFonts w:ascii="Times New Roman" w:hAnsi="Times New Roman" w:cs="Times New Roman"/>
          <w:sz w:val="24"/>
          <w:szCs w:val="24"/>
          <w:lang w:val="en-GB"/>
        </w:rPr>
        <w:t>, this is a significantly growing market. It was also revealed that the infrastructure used for virtual network features has contributed to a rapidly growing demand for SDN controllers. The major users of SDN technology are anticipated to be data centres and service providers (</w:t>
      </w:r>
      <w:r>
        <w:rPr>
          <w:rFonts w:ascii="Times New Roman" w:hAnsi="Times New Roman" w:cs="Times New Roman"/>
          <w:sz w:val="24"/>
          <w:szCs w:val="24"/>
          <w:lang w:val="en-GB"/>
        </w:rPr>
        <w:t>Cisco,</w:t>
      </w:r>
      <w:r w:rsidRPr="008D7EBC">
        <w:rPr>
          <w:rFonts w:ascii="Times New Roman" w:hAnsi="Times New Roman" w:cs="Times New Roman"/>
          <w:sz w:val="24"/>
          <w:szCs w:val="24"/>
          <w:lang w:val="en-GB"/>
        </w:rPr>
        <w:t xml:space="preserve"> 2019). Therefore, an appropriate framework needs to be established to resolve these needs and problems.</w:t>
      </w:r>
    </w:p>
    <w:p w14:paraId="310FDADA" w14:textId="77777777" w:rsidR="009C0CE3" w:rsidRPr="008D7EBC" w:rsidRDefault="009C0CE3" w:rsidP="009C0CE3">
      <w:pPr>
        <w:rPr>
          <w:rFonts w:ascii="Times New Roman" w:hAnsi="Times New Roman" w:cs="Times New Roman"/>
          <w:sz w:val="24"/>
          <w:szCs w:val="24"/>
          <w:lang w:val="en-GB"/>
        </w:rPr>
      </w:pPr>
    </w:p>
    <w:p w14:paraId="484BA534" w14:textId="77777777" w:rsidR="009C0CE3" w:rsidRPr="008D7EBC" w:rsidRDefault="009C0CE3" w:rsidP="009C0CE3">
      <w:pPr>
        <w:rPr>
          <w:rFonts w:ascii="Times New Roman" w:hAnsi="Times New Roman" w:cs="Times New Roman"/>
          <w:sz w:val="24"/>
          <w:szCs w:val="24"/>
          <w:lang w:val="en-GB"/>
        </w:rPr>
      </w:pPr>
      <w:r w:rsidRPr="008D7EBC">
        <w:rPr>
          <w:rFonts w:ascii="Times New Roman" w:hAnsi="Times New Roman" w:cs="Times New Roman"/>
          <w:sz w:val="24"/>
          <w:szCs w:val="24"/>
          <w:lang w:val="en-GB"/>
        </w:rPr>
        <w:t xml:space="preserve">         Another interesting approach, </w:t>
      </w:r>
      <w:r>
        <w:rPr>
          <w:rFonts w:ascii="Times New Roman" w:hAnsi="Times New Roman" w:cs="Times New Roman"/>
          <w:sz w:val="24"/>
          <w:szCs w:val="24"/>
          <w:lang w:val="en-GB"/>
        </w:rPr>
        <w:t>n</w:t>
      </w:r>
      <w:r w:rsidRPr="008D7EBC">
        <w:rPr>
          <w:rFonts w:ascii="Times New Roman" w:hAnsi="Times New Roman" w:cs="Times New Roman"/>
          <w:sz w:val="24"/>
          <w:szCs w:val="24"/>
          <w:lang w:val="en-GB"/>
        </w:rPr>
        <w:t xml:space="preserve">etwork </w:t>
      </w:r>
      <w:r>
        <w:rPr>
          <w:rFonts w:ascii="Times New Roman" w:hAnsi="Times New Roman" w:cs="Times New Roman"/>
          <w:sz w:val="24"/>
          <w:szCs w:val="24"/>
          <w:lang w:val="en-GB"/>
        </w:rPr>
        <w:t>s</w:t>
      </w:r>
      <w:r w:rsidRPr="008D7EBC">
        <w:rPr>
          <w:rFonts w:ascii="Times New Roman" w:hAnsi="Times New Roman" w:cs="Times New Roman"/>
          <w:sz w:val="24"/>
          <w:szCs w:val="24"/>
          <w:lang w:val="en-GB"/>
        </w:rPr>
        <w:t xml:space="preserve">licing, </w:t>
      </w:r>
      <w:r>
        <w:rPr>
          <w:rFonts w:ascii="Times New Roman" w:hAnsi="Times New Roman" w:cs="Times New Roman"/>
          <w:sz w:val="24"/>
          <w:szCs w:val="24"/>
          <w:lang w:val="en-GB"/>
        </w:rPr>
        <w:t>has also been</w:t>
      </w:r>
      <w:r w:rsidRPr="008D7EBC">
        <w:rPr>
          <w:rFonts w:ascii="Times New Roman" w:hAnsi="Times New Roman" w:cs="Times New Roman"/>
          <w:sz w:val="24"/>
          <w:szCs w:val="24"/>
          <w:lang w:val="en-GB"/>
        </w:rPr>
        <w:t xml:space="preserve"> implemented by SDN technology. </w:t>
      </w:r>
      <w:r>
        <w:rPr>
          <w:rFonts w:ascii="Times New Roman" w:hAnsi="Times New Roman" w:cs="Times New Roman"/>
          <w:sz w:val="24"/>
          <w:szCs w:val="24"/>
          <w:lang w:val="en-GB"/>
        </w:rPr>
        <w:t>This</w:t>
      </w:r>
      <w:r w:rsidRPr="008D7EBC">
        <w:rPr>
          <w:rFonts w:ascii="Times New Roman" w:hAnsi="Times New Roman" w:cs="Times New Roman"/>
          <w:sz w:val="24"/>
          <w:szCs w:val="24"/>
          <w:lang w:val="en-GB"/>
        </w:rPr>
        <w:t xml:space="preserve"> a virtual networking architecture in the same family as SDN and network function virtuali</w:t>
      </w:r>
      <w:r>
        <w:rPr>
          <w:rFonts w:ascii="Times New Roman" w:hAnsi="Times New Roman" w:cs="Times New Roman"/>
          <w:sz w:val="24"/>
          <w:szCs w:val="24"/>
          <w:lang w:val="en-GB"/>
        </w:rPr>
        <w:t>s</w:t>
      </w:r>
      <w:r w:rsidRPr="008D7EBC">
        <w:rPr>
          <w:rFonts w:ascii="Times New Roman" w:hAnsi="Times New Roman" w:cs="Times New Roman"/>
          <w:sz w:val="24"/>
          <w:szCs w:val="24"/>
          <w:lang w:val="en-GB"/>
        </w:rPr>
        <w:t xml:space="preserve">ation (NFV). Network </w:t>
      </w:r>
      <w:r>
        <w:rPr>
          <w:rFonts w:ascii="Times New Roman" w:hAnsi="Times New Roman" w:cs="Times New Roman"/>
          <w:sz w:val="24"/>
          <w:szCs w:val="24"/>
          <w:lang w:val="en-GB"/>
        </w:rPr>
        <w:t>s</w:t>
      </w:r>
      <w:r w:rsidRPr="008D7EBC">
        <w:rPr>
          <w:rFonts w:ascii="Times New Roman" w:hAnsi="Times New Roman" w:cs="Times New Roman"/>
          <w:sz w:val="24"/>
          <w:szCs w:val="24"/>
          <w:lang w:val="en-GB"/>
        </w:rPr>
        <w:t xml:space="preserve">licing acts as a layer between the network forwarding and control planes (Han et al, 2015); </w:t>
      </w:r>
      <w:r w:rsidRPr="0018089F">
        <w:rPr>
          <w:rFonts w:ascii="Times New Roman" w:hAnsi="Times New Roman" w:cs="Times New Roman"/>
          <w:sz w:val="24"/>
          <w:szCs w:val="24"/>
          <w:lang w:val="en-GB"/>
        </w:rPr>
        <w:t>Network virtualization technologies are transforming modern networks through software-based automation.</w:t>
      </w:r>
      <w:r w:rsidRPr="008D7EBC">
        <w:rPr>
          <w:rFonts w:ascii="Times New Roman" w:hAnsi="Times New Roman" w:cs="Times New Roman"/>
          <w:sz w:val="24"/>
          <w:szCs w:val="24"/>
          <w:lang w:val="en-GB"/>
        </w:rPr>
        <w:t xml:space="preserve"> By partitioning network architectures into virtual components, SDN and NFV provide much greater network versatility. Essentially, network slicing enables many virtual networks to be built </w:t>
      </w:r>
      <w:r>
        <w:rPr>
          <w:rFonts w:ascii="Times New Roman" w:hAnsi="Times New Roman" w:cs="Times New Roman"/>
          <w:sz w:val="24"/>
          <w:szCs w:val="24"/>
          <w:lang w:val="en-GB"/>
        </w:rPr>
        <w:t>in</w:t>
      </w:r>
      <w:r w:rsidRPr="008D7EBC">
        <w:rPr>
          <w:rFonts w:ascii="Times New Roman" w:hAnsi="Times New Roman" w:cs="Times New Roman"/>
          <w:sz w:val="24"/>
          <w:szCs w:val="24"/>
          <w:lang w:val="en-GB"/>
        </w:rPr>
        <w:t xml:space="preserve"> a single physical infrastructure. The legacy of physical infrastructures is being divided into individual, logical elements</w:t>
      </w:r>
      <w:r>
        <w:rPr>
          <w:rFonts w:ascii="Times New Roman" w:hAnsi="Times New Roman" w:cs="Times New Roman"/>
          <w:sz w:val="24"/>
          <w:szCs w:val="24"/>
          <w:lang w:val="en-GB"/>
        </w:rPr>
        <w:t xml:space="preserve"> that</w:t>
      </w:r>
      <w:r w:rsidRPr="008D7EBC">
        <w:rPr>
          <w:rFonts w:ascii="Times New Roman" w:hAnsi="Times New Roman" w:cs="Times New Roman"/>
          <w:sz w:val="24"/>
          <w:szCs w:val="24"/>
          <w:lang w:val="en-GB"/>
        </w:rPr>
        <w:t xml:space="preserve"> can be programmatically managed to provide customised connectivity levels</w:t>
      </w:r>
      <w:r>
        <w:rPr>
          <w:rFonts w:ascii="Times New Roman" w:hAnsi="Times New Roman" w:cs="Times New Roman"/>
          <w:sz w:val="24"/>
          <w:szCs w:val="24"/>
          <w:lang w:val="en-GB"/>
        </w:rPr>
        <w:t>, with</w:t>
      </w:r>
      <w:r w:rsidRPr="008D7EBC">
        <w:rPr>
          <w:rFonts w:ascii="Times New Roman" w:hAnsi="Times New Roman" w:cs="Times New Roman"/>
          <w:sz w:val="24"/>
          <w:szCs w:val="24"/>
          <w:lang w:val="en-GB"/>
        </w:rPr>
        <w:t xml:space="preserve"> </w:t>
      </w:r>
      <w:r>
        <w:rPr>
          <w:rFonts w:ascii="Times New Roman" w:hAnsi="Times New Roman" w:cs="Times New Roman"/>
          <w:sz w:val="24"/>
          <w:szCs w:val="24"/>
          <w:lang w:val="en-GB"/>
        </w:rPr>
        <w:t>n</w:t>
      </w:r>
      <w:r w:rsidRPr="008D7EBC">
        <w:rPr>
          <w:rFonts w:ascii="Times New Roman" w:hAnsi="Times New Roman" w:cs="Times New Roman"/>
          <w:sz w:val="24"/>
          <w:szCs w:val="24"/>
          <w:lang w:val="en-GB"/>
        </w:rPr>
        <w:t xml:space="preserve">etwork </w:t>
      </w:r>
      <w:r>
        <w:rPr>
          <w:rFonts w:ascii="Times New Roman" w:hAnsi="Times New Roman" w:cs="Times New Roman"/>
          <w:sz w:val="24"/>
          <w:szCs w:val="24"/>
          <w:lang w:val="en-GB"/>
        </w:rPr>
        <w:t>s</w:t>
      </w:r>
      <w:r w:rsidRPr="008D7EBC">
        <w:rPr>
          <w:rFonts w:ascii="Times New Roman" w:hAnsi="Times New Roman" w:cs="Times New Roman"/>
          <w:sz w:val="24"/>
          <w:szCs w:val="24"/>
          <w:lang w:val="en-GB"/>
        </w:rPr>
        <w:t>licing</w:t>
      </w:r>
      <w:r>
        <w:rPr>
          <w:rFonts w:ascii="Times New Roman" w:hAnsi="Times New Roman" w:cs="Times New Roman"/>
          <w:sz w:val="24"/>
          <w:szCs w:val="24"/>
          <w:lang w:val="en-GB"/>
        </w:rPr>
        <w:t xml:space="preserve"> being</w:t>
      </w:r>
      <w:r w:rsidRPr="008D7EBC">
        <w:rPr>
          <w:rFonts w:ascii="Times New Roman" w:hAnsi="Times New Roman" w:cs="Times New Roman"/>
          <w:sz w:val="24"/>
          <w:szCs w:val="24"/>
          <w:lang w:val="en-GB"/>
        </w:rPr>
        <w:t xml:space="preserve"> at the cutting edge</w:t>
      </w:r>
      <w:r>
        <w:rPr>
          <w:rFonts w:ascii="Times New Roman" w:hAnsi="Times New Roman" w:cs="Times New Roman"/>
          <w:sz w:val="24"/>
          <w:szCs w:val="24"/>
          <w:lang w:val="en-GB"/>
        </w:rPr>
        <w:t>, offering</w:t>
      </w:r>
      <w:r w:rsidRPr="008D7EBC">
        <w:rPr>
          <w:rFonts w:ascii="Times New Roman" w:hAnsi="Times New Roman" w:cs="Times New Roman"/>
          <w:sz w:val="24"/>
          <w:szCs w:val="24"/>
          <w:lang w:val="en-GB"/>
        </w:rPr>
        <w:t xml:space="preserve"> optimis</w:t>
      </w:r>
      <w:r>
        <w:rPr>
          <w:rFonts w:ascii="Times New Roman" w:hAnsi="Times New Roman" w:cs="Times New Roman"/>
          <w:sz w:val="24"/>
          <w:szCs w:val="24"/>
          <w:lang w:val="en-GB"/>
        </w:rPr>
        <w:t>ed</w:t>
      </w:r>
      <w:r w:rsidRPr="008D7EBC">
        <w:rPr>
          <w:rFonts w:ascii="Times New Roman" w:hAnsi="Times New Roman" w:cs="Times New Roman"/>
          <w:sz w:val="24"/>
          <w:szCs w:val="24"/>
          <w:lang w:val="en-GB"/>
        </w:rPr>
        <w:t xml:space="preserve"> versatility.</w:t>
      </w:r>
    </w:p>
    <w:p w14:paraId="190D84B9" w14:textId="77777777" w:rsidR="009C0CE3" w:rsidRPr="008D7EBC" w:rsidRDefault="009C0CE3" w:rsidP="009C0CE3">
      <w:pPr>
        <w:rPr>
          <w:rFonts w:ascii="Times New Roman" w:hAnsi="Times New Roman" w:cs="Times New Roman"/>
          <w:sz w:val="24"/>
          <w:szCs w:val="24"/>
          <w:lang w:val="en-GB"/>
        </w:rPr>
      </w:pPr>
    </w:p>
    <w:p w14:paraId="36A975F7" w14:textId="6C61D79A" w:rsidR="009C0CE3" w:rsidRPr="008D7EBC" w:rsidRDefault="009C0CE3" w:rsidP="009C0CE3">
      <w:pPr>
        <w:rPr>
          <w:rFonts w:ascii="Times New Roman" w:hAnsi="Times New Roman" w:cs="Times New Roman"/>
          <w:sz w:val="24"/>
          <w:szCs w:val="24"/>
          <w:lang w:val="en-GB"/>
        </w:rPr>
      </w:pPr>
      <w:r w:rsidRPr="008D7EBC">
        <w:rPr>
          <w:rFonts w:ascii="Times New Roman" w:hAnsi="Times New Roman" w:cs="Times New Roman"/>
          <w:sz w:val="24"/>
          <w:szCs w:val="24"/>
          <w:lang w:val="en-GB"/>
        </w:rPr>
        <w:t xml:space="preserve">          The implementation of network slicing using the </w:t>
      </w:r>
      <w:proofErr w:type="spellStart"/>
      <w:r w:rsidRPr="008D7EBC">
        <w:rPr>
          <w:rFonts w:ascii="Times New Roman" w:hAnsi="Times New Roman" w:cs="Times New Roman"/>
          <w:sz w:val="24"/>
          <w:szCs w:val="24"/>
          <w:lang w:val="en-GB"/>
        </w:rPr>
        <w:t>FlowVisor</w:t>
      </w:r>
      <w:proofErr w:type="spellEnd"/>
      <w:r w:rsidRPr="008D7EBC">
        <w:rPr>
          <w:rFonts w:ascii="Times New Roman" w:hAnsi="Times New Roman" w:cs="Times New Roman"/>
          <w:sz w:val="24"/>
          <w:szCs w:val="24"/>
          <w:lang w:val="en-GB"/>
        </w:rPr>
        <w:t xml:space="preserve"> method for splitting the production network was </w:t>
      </w:r>
      <w:r>
        <w:rPr>
          <w:rFonts w:ascii="Times New Roman" w:hAnsi="Times New Roman" w:cs="Times New Roman"/>
          <w:sz w:val="24"/>
          <w:szCs w:val="24"/>
          <w:lang w:val="en-GB"/>
        </w:rPr>
        <w:t>undertaken</w:t>
      </w:r>
      <w:r w:rsidRPr="008D7EBC">
        <w:rPr>
          <w:rFonts w:ascii="Times New Roman" w:hAnsi="Times New Roman" w:cs="Times New Roman"/>
          <w:sz w:val="24"/>
          <w:szCs w:val="24"/>
          <w:lang w:val="en-GB"/>
        </w:rPr>
        <w:t xml:space="preserve"> by a group of researchers (Sherwood et al.</w:t>
      </w:r>
      <w:r>
        <w:rPr>
          <w:rFonts w:ascii="Times New Roman" w:hAnsi="Times New Roman" w:cs="Times New Roman"/>
          <w:sz w:val="24"/>
          <w:szCs w:val="24"/>
          <w:lang w:val="en-GB"/>
        </w:rPr>
        <w:t>,</w:t>
      </w:r>
      <w:r w:rsidRPr="008D7EBC">
        <w:rPr>
          <w:rFonts w:ascii="Times New Roman" w:hAnsi="Times New Roman" w:cs="Times New Roman"/>
          <w:sz w:val="24"/>
          <w:szCs w:val="24"/>
          <w:lang w:val="en-GB"/>
        </w:rPr>
        <w:t xml:space="preserve"> 2010)</w:t>
      </w:r>
      <w:r>
        <w:rPr>
          <w:rFonts w:ascii="Times New Roman" w:hAnsi="Times New Roman" w:cs="Times New Roman"/>
          <w:sz w:val="24"/>
          <w:szCs w:val="24"/>
          <w:lang w:val="en-GB"/>
        </w:rPr>
        <w:t xml:space="preserve">. </w:t>
      </w:r>
      <w:proofErr w:type="spellStart"/>
      <w:r>
        <w:rPr>
          <w:rFonts w:ascii="Times New Roman" w:hAnsi="Times New Roman" w:cs="Times New Roman"/>
          <w:sz w:val="24"/>
          <w:szCs w:val="24"/>
          <w:lang w:val="en-GB"/>
        </w:rPr>
        <w:t>FlowVisor</w:t>
      </w:r>
      <w:proofErr w:type="spellEnd"/>
      <w:r>
        <w:rPr>
          <w:rFonts w:ascii="Times New Roman" w:hAnsi="Times New Roman" w:cs="Times New Roman"/>
          <w:sz w:val="24"/>
          <w:szCs w:val="24"/>
          <w:lang w:val="en-GB"/>
        </w:rPr>
        <w:t xml:space="preserve"> is a</w:t>
      </w:r>
      <w:r w:rsidRPr="003424F6">
        <w:rPr>
          <w:rFonts w:asciiTheme="majorBidi" w:hAnsiTheme="majorBidi" w:cstheme="majorBidi"/>
          <w:sz w:val="24"/>
          <w:szCs w:val="24"/>
          <w:lang w:val="en-GB"/>
        </w:rPr>
        <w:t xml:space="preserve"> </w:t>
      </w:r>
      <w:r>
        <w:rPr>
          <w:rFonts w:asciiTheme="majorBidi" w:hAnsiTheme="majorBidi" w:cstheme="majorBidi"/>
          <w:sz w:val="24"/>
          <w:szCs w:val="24"/>
          <w:lang w:val="en-GB"/>
        </w:rPr>
        <w:t>s</w:t>
      </w:r>
      <w:r w:rsidRPr="00F15B8B">
        <w:rPr>
          <w:rFonts w:asciiTheme="majorBidi" w:hAnsiTheme="majorBidi" w:cstheme="majorBidi"/>
          <w:sz w:val="24"/>
          <w:szCs w:val="24"/>
          <w:lang w:val="en-GB"/>
        </w:rPr>
        <w:t>pecial purpose controller implementation, work</w:t>
      </w:r>
      <w:r>
        <w:rPr>
          <w:rFonts w:asciiTheme="majorBidi" w:hAnsiTheme="majorBidi" w:cstheme="majorBidi"/>
          <w:sz w:val="24"/>
          <w:szCs w:val="24"/>
          <w:lang w:val="en-GB"/>
        </w:rPr>
        <w:t>ing</w:t>
      </w:r>
      <w:r w:rsidRPr="00F15B8B">
        <w:rPr>
          <w:rFonts w:asciiTheme="majorBidi" w:hAnsiTheme="majorBidi" w:cstheme="majorBidi"/>
          <w:sz w:val="24"/>
          <w:szCs w:val="24"/>
          <w:lang w:val="en-GB"/>
        </w:rPr>
        <w:t xml:space="preserve"> as a tr</w:t>
      </w:r>
      <w:r w:rsidR="00FA012B">
        <w:rPr>
          <w:rFonts w:asciiTheme="majorBidi" w:hAnsiTheme="majorBidi" w:cstheme="majorBidi"/>
          <w:sz w:val="24"/>
          <w:szCs w:val="24"/>
          <w:lang w:val="en-GB"/>
        </w:rPr>
        <w:t>ansparent proxy in SDN OpenFlow</w:t>
      </w:r>
      <w:r w:rsidRPr="00F15B8B">
        <w:rPr>
          <w:rFonts w:asciiTheme="majorBidi" w:hAnsiTheme="majorBidi" w:cstheme="majorBidi"/>
          <w:sz w:val="24"/>
          <w:szCs w:val="24"/>
          <w:lang w:val="en-GB"/>
        </w:rPr>
        <w:t xml:space="preserve"> (Sherwood et al., 2009)</w:t>
      </w:r>
      <w:r w:rsidRPr="008D7EBC">
        <w:rPr>
          <w:rFonts w:ascii="Times New Roman" w:hAnsi="Times New Roman" w:cs="Times New Roman"/>
          <w:sz w:val="24"/>
          <w:szCs w:val="24"/>
          <w:lang w:val="en-GB"/>
        </w:rPr>
        <w:t xml:space="preserve">. </w:t>
      </w:r>
      <w:r>
        <w:rPr>
          <w:rFonts w:ascii="Times New Roman" w:hAnsi="Times New Roman" w:cs="Times New Roman"/>
          <w:sz w:val="24"/>
          <w:szCs w:val="24"/>
          <w:lang w:val="en-GB"/>
        </w:rPr>
        <w:t>Its main</w:t>
      </w:r>
      <w:r w:rsidRPr="00E3023D">
        <w:rPr>
          <w:rFonts w:ascii="Times New Roman" w:hAnsi="Times New Roman" w:cs="Times New Roman"/>
          <w:sz w:val="24"/>
          <w:szCs w:val="24"/>
          <w:lang w:val="en-GB"/>
        </w:rPr>
        <w:t xml:space="preserve"> contributions include the possibility of slicing any control plane message format used in OpenFlow (OF), and being the first slicing mechanism that enables a user-defined control plane to exercise control over the production hardware’s forwarding behaviour. The exact decisions on slicing </w:t>
      </w:r>
      <w:r>
        <w:rPr>
          <w:rFonts w:ascii="Times New Roman" w:hAnsi="Times New Roman" w:cs="Times New Roman"/>
          <w:sz w:val="24"/>
          <w:szCs w:val="24"/>
          <w:lang w:val="en-GB"/>
        </w:rPr>
        <w:t>so as to</w:t>
      </w:r>
      <w:r w:rsidRPr="00E3023D">
        <w:rPr>
          <w:rFonts w:ascii="Times New Roman" w:hAnsi="Times New Roman" w:cs="Times New Roman"/>
          <w:sz w:val="24"/>
          <w:szCs w:val="24"/>
          <w:lang w:val="en-GB"/>
        </w:rPr>
        <w:t xml:space="preserve"> optimis</w:t>
      </w:r>
      <w:r>
        <w:rPr>
          <w:rFonts w:ascii="Times New Roman" w:hAnsi="Times New Roman" w:cs="Times New Roman"/>
          <w:sz w:val="24"/>
          <w:szCs w:val="24"/>
          <w:lang w:val="en-GB"/>
        </w:rPr>
        <w:t>e</w:t>
      </w:r>
      <w:r w:rsidRPr="00E3023D">
        <w:rPr>
          <w:rFonts w:ascii="Times New Roman" w:hAnsi="Times New Roman" w:cs="Times New Roman"/>
          <w:sz w:val="24"/>
          <w:szCs w:val="24"/>
          <w:lang w:val="en-GB"/>
        </w:rPr>
        <w:t xml:space="preserve"> use of the network’s resources have to </w:t>
      </w:r>
      <w:r>
        <w:rPr>
          <w:rFonts w:ascii="Times New Roman" w:hAnsi="Times New Roman" w:cs="Times New Roman"/>
          <w:sz w:val="24"/>
          <w:szCs w:val="24"/>
          <w:lang w:val="en-GB"/>
        </w:rPr>
        <w:t xml:space="preserve">take </w:t>
      </w:r>
      <w:proofErr w:type="spellStart"/>
      <w:r>
        <w:rPr>
          <w:rFonts w:ascii="Times New Roman" w:hAnsi="Times New Roman" w:cs="Times New Roman"/>
          <w:sz w:val="24"/>
          <w:szCs w:val="24"/>
          <w:lang w:val="en-GB"/>
        </w:rPr>
        <w:t>place</w:t>
      </w:r>
      <w:r w:rsidRPr="00E3023D">
        <w:rPr>
          <w:rFonts w:ascii="Times New Roman" w:hAnsi="Times New Roman" w:cs="Times New Roman"/>
          <w:sz w:val="24"/>
          <w:szCs w:val="24"/>
          <w:lang w:val="en-GB"/>
        </w:rPr>
        <w:t>in</w:t>
      </w:r>
      <w:proofErr w:type="spellEnd"/>
      <w:r w:rsidRPr="00E3023D">
        <w:rPr>
          <w:rFonts w:ascii="Times New Roman" w:hAnsi="Times New Roman" w:cs="Times New Roman"/>
          <w:sz w:val="24"/>
          <w:szCs w:val="24"/>
          <w:lang w:val="en-GB"/>
        </w:rPr>
        <w:t xml:space="preserve"> the con</w:t>
      </w:r>
      <w:r w:rsidRPr="00693F94">
        <w:rPr>
          <w:rFonts w:ascii="Times New Roman" w:hAnsi="Times New Roman" w:cs="Times New Roman"/>
          <w:sz w:val="24"/>
          <w:szCs w:val="24"/>
          <w:lang w:val="en-GB"/>
        </w:rPr>
        <w:t xml:space="preserve">text of the available bandwidth and </w:t>
      </w:r>
      <w:r>
        <w:rPr>
          <w:rFonts w:ascii="Times New Roman" w:hAnsi="Times New Roman" w:cs="Times New Roman"/>
          <w:sz w:val="24"/>
          <w:szCs w:val="24"/>
          <w:lang w:val="en-GB"/>
        </w:rPr>
        <w:t xml:space="preserve">minimum </w:t>
      </w:r>
      <w:r w:rsidRPr="00693F94">
        <w:rPr>
          <w:rFonts w:ascii="Times New Roman" w:hAnsi="Times New Roman" w:cs="Times New Roman"/>
          <w:sz w:val="24"/>
          <w:szCs w:val="24"/>
          <w:lang w:val="en-GB"/>
        </w:rPr>
        <w:t>jitter.</w:t>
      </w:r>
      <w:r>
        <w:rPr>
          <w:rFonts w:ascii="Times New Roman" w:hAnsi="Times New Roman" w:cs="Times New Roman"/>
          <w:sz w:val="24"/>
          <w:szCs w:val="24"/>
          <w:lang w:val="en-GB"/>
        </w:rPr>
        <w:t xml:space="preserve"> </w:t>
      </w:r>
      <w:r w:rsidRPr="0018089F">
        <w:rPr>
          <w:rFonts w:ascii="Times New Roman" w:hAnsi="Times New Roman" w:cs="Times New Roman"/>
          <w:sz w:val="24"/>
          <w:szCs w:val="24"/>
          <w:lang w:val="en-GB"/>
        </w:rPr>
        <w:t>In topology, bandwidth, switch central processing unit (CPU) rate, forwarding table quota and the slice controls, a network slice is specified.</w:t>
      </w:r>
      <w:r w:rsidRPr="008D7EBC">
        <w:rPr>
          <w:rFonts w:ascii="Times New Roman" w:hAnsi="Times New Roman" w:cs="Times New Roman"/>
          <w:sz w:val="24"/>
          <w:szCs w:val="24"/>
          <w:lang w:val="en-GB"/>
        </w:rPr>
        <w:t xml:space="preserve"> Slice-handled traffic is specified in packet headers (</w:t>
      </w:r>
      <w:proofErr w:type="spellStart"/>
      <w:r w:rsidRPr="008D7EBC">
        <w:rPr>
          <w:rFonts w:ascii="Times New Roman" w:hAnsi="Times New Roman" w:cs="Times New Roman"/>
          <w:sz w:val="24"/>
          <w:szCs w:val="24"/>
          <w:lang w:val="en-GB"/>
        </w:rPr>
        <w:t>Flowspace</w:t>
      </w:r>
      <w:proofErr w:type="spellEnd"/>
      <w:r w:rsidRPr="008D7EBC">
        <w:rPr>
          <w:rFonts w:ascii="Times New Roman" w:hAnsi="Times New Roman" w:cs="Times New Roman"/>
          <w:sz w:val="24"/>
          <w:szCs w:val="24"/>
          <w:lang w:val="en-GB"/>
        </w:rPr>
        <w:t>) by bit patterns. The tool</w:t>
      </w:r>
      <w:r>
        <w:rPr>
          <w:rFonts w:ascii="Times New Roman" w:hAnsi="Times New Roman" w:cs="Times New Roman"/>
          <w:sz w:val="24"/>
          <w:szCs w:val="24"/>
          <w:lang w:val="en-GB"/>
        </w:rPr>
        <w:t xml:space="preserve"> </w:t>
      </w:r>
      <w:proofErr w:type="spellStart"/>
      <w:r>
        <w:rPr>
          <w:rFonts w:ascii="Times New Roman" w:hAnsi="Times New Roman" w:cs="Times New Roman"/>
          <w:sz w:val="24"/>
          <w:szCs w:val="24"/>
          <w:lang w:val="en-GB"/>
        </w:rPr>
        <w:t>FlowVisor</w:t>
      </w:r>
      <w:proofErr w:type="spellEnd"/>
      <w:r w:rsidRPr="0018089F">
        <w:rPr>
          <w:rFonts w:ascii="Times New Roman" w:hAnsi="Times New Roman" w:cs="Times New Roman"/>
          <w:sz w:val="24"/>
          <w:szCs w:val="24"/>
          <w:lang w:val="en-GB"/>
        </w:rPr>
        <w:t xml:space="preserve"> </w:t>
      </w:r>
      <w:r w:rsidRPr="008D7EBC">
        <w:rPr>
          <w:rFonts w:ascii="Times New Roman" w:hAnsi="Times New Roman" w:cs="Times New Roman"/>
          <w:sz w:val="24"/>
          <w:szCs w:val="24"/>
          <w:lang w:val="en-GB"/>
        </w:rPr>
        <w:t xml:space="preserve">uses OpenFlow as a hardware abstraction layer, which logically sits between controlling and forwarding paths on a network </w:t>
      </w:r>
      <w:r w:rsidRPr="008D7EBC">
        <w:rPr>
          <w:rFonts w:ascii="Times New Roman" w:hAnsi="Times New Roman" w:cs="Times New Roman"/>
          <w:sz w:val="24"/>
          <w:szCs w:val="24"/>
          <w:lang w:val="en-GB"/>
        </w:rPr>
        <w:lastRenderedPageBreak/>
        <w:t>computer, generat</w:t>
      </w:r>
      <w:r>
        <w:rPr>
          <w:rFonts w:ascii="Times New Roman" w:hAnsi="Times New Roman" w:cs="Times New Roman"/>
          <w:sz w:val="24"/>
          <w:szCs w:val="24"/>
          <w:lang w:val="en-GB"/>
        </w:rPr>
        <w:t>ing</w:t>
      </w:r>
      <w:r w:rsidRPr="008D7EBC">
        <w:rPr>
          <w:rFonts w:ascii="Times New Roman" w:hAnsi="Times New Roman" w:cs="Times New Roman"/>
          <w:sz w:val="24"/>
          <w:szCs w:val="24"/>
          <w:lang w:val="en-GB"/>
        </w:rPr>
        <w:t xml:space="preserve"> virtual slices in wired and wireless networks in isolation. Moreover, when combining NFV and SDN, </w:t>
      </w:r>
      <w:r>
        <w:rPr>
          <w:rFonts w:ascii="Times New Roman" w:hAnsi="Times New Roman" w:cs="Times New Roman"/>
          <w:sz w:val="24"/>
          <w:szCs w:val="24"/>
          <w:lang w:val="en-GB"/>
        </w:rPr>
        <w:t>this</w:t>
      </w:r>
      <w:r w:rsidRPr="008D7EBC">
        <w:rPr>
          <w:rFonts w:ascii="Times New Roman" w:hAnsi="Times New Roman" w:cs="Times New Roman"/>
          <w:sz w:val="24"/>
          <w:szCs w:val="24"/>
          <w:lang w:val="en-GB"/>
        </w:rPr>
        <w:t xml:space="preserve"> offers the controller a transparent proxy</w:t>
      </w:r>
      <w:r>
        <w:rPr>
          <w:rFonts w:ascii="Times New Roman" w:hAnsi="Times New Roman" w:cs="Times New Roman"/>
          <w:sz w:val="24"/>
          <w:szCs w:val="24"/>
          <w:lang w:val="en-GB"/>
        </w:rPr>
        <w:t xml:space="preserve"> in </w:t>
      </w:r>
      <w:r w:rsidRPr="00F15B8B">
        <w:rPr>
          <w:rFonts w:asciiTheme="majorBidi" w:hAnsiTheme="majorBidi" w:cstheme="majorBidi"/>
          <w:sz w:val="24"/>
          <w:szCs w:val="24"/>
          <w:lang w:val="en-GB"/>
        </w:rPr>
        <w:t>SDN OpenFlow</w:t>
      </w:r>
      <w:r w:rsidRPr="008D7EBC">
        <w:rPr>
          <w:rFonts w:ascii="Times New Roman" w:hAnsi="Times New Roman" w:cs="Times New Roman"/>
          <w:sz w:val="24"/>
          <w:szCs w:val="24"/>
          <w:lang w:val="en-GB"/>
        </w:rPr>
        <w:t>.</w:t>
      </w:r>
    </w:p>
    <w:p w14:paraId="30E1223A" w14:textId="77777777" w:rsidR="009C0CE3" w:rsidRPr="008D7EBC" w:rsidRDefault="009C0CE3" w:rsidP="009C0CE3">
      <w:pPr>
        <w:rPr>
          <w:rFonts w:asciiTheme="majorBidi" w:hAnsiTheme="majorBidi" w:cstheme="majorBidi"/>
          <w:lang w:val="en-GB"/>
        </w:rPr>
      </w:pPr>
    </w:p>
    <w:p w14:paraId="47EAD09B" w14:textId="77777777" w:rsidR="009C0CE3" w:rsidRPr="008D7EBC" w:rsidRDefault="009C0CE3" w:rsidP="009C0CE3">
      <w:pPr>
        <w:rPr>
          <w:rFonts w:asciiTheme="minorBidi" w:hAnsiTheme="minorBidi"/>
          <w:sz w:val="18"/>
          <w:szCs w:val="18"/>
          <w:lang w:val="en-GB"/>
        </w:rPr>
      </w:pPr>
    </w:p>
    <w:p w14:paraId="1651935E" w14:textId="77777777" w:rsidR="009C0CE3" w:rsidRPr="008D7EBC" w:rsidRDefault="009C0CE3" w:rsidP="005900C1">
      <w:pPr>
        <w:pStyle w:val="Heading2"/>
      </w:pPr>
      <w:r w:rsidRPr="008D7EBC">
        <w:t>1.3. Research Aim and Objectives</w:t>
      </w:r>
    </w:p>
    <w:p w14:paraId="528F3472" w14:textId="77777777" w:rsidR="009C0CE3" w:rsidRPr="008D7EBC" w:rsidRDefault="009C0CE3" w:rsidP="009C0CE3">
      <w:pPr>
        <w:rPr>
          <w:b/>
          <w:bCs/>
          <w:sz w:val="28"/>
          <w:szCs w:val="28"/>
          <w:lang w:val="en-GB"/>
        </w:rPr>
      </w:pPr>
    </w:p>
    <w:p w14:paraId="5ADBD533" w14:textId="77777777" w:rsidR="009C0CE3" w:rsidRDefault="009C0CE3" w:rsidP="009C0CE3">
      <w:pPr>
        <w:rPr>
          <w:rFonts w:asciiTheme="majorBidi" w:hAnsiTheme="majorBidi" w:cstheme="majorBidi"/>
          <w:sz w:val="24"/>
          <w:szCs w:val="24"/>
          <w:lang w:val="en-GB"/>
        </w:rPr>
      </w:pPr>
      <w:r w:rsidRPr="008D7EBC">
        <w:rPr>
          <w:rFonts w:asciiTheme="majorBidi" w:hAnsiTheme="majorBidi" w:cstheme="majorBidi"/>
          <w:sz w:val="24"/>
          <w:szCs w:val="24"/>
          <w:lang w:val="en-GB"/>
        </w:rPr>
        <w:t xml:space="preserve">      The research study </w:t>
      </w:r>
      <w:r>
        <w:rPr>
          <w:rFonts w:asciiTheme="majorBidi" w:hAnsiTheme="majorBidi" w:cstheme="majorBidi"/>
          <w:sz w:val="24"/>
          <w:szCs w:val="24"/>
          <w:lang w:val="en-GB"/>
        </w:rPr>
        <w:t>reported</w:t>
      </w:r>
      <w:r w:rsidRPr="008D7EBC">
        <w:rPr>
          <w:rFonts w:asciiTheme="majorBidi" w:hAnsiTheme="majorBidi" w:cstheme="majorBidi"/>
          <w:sz w:val="24"/>
          <w:szCs w:val="24"/>
          <w:lang w:val="en-GB"/>
        </w:rPr>
        <w:t xml:space="preserve"> in this thesis has been driven by</w:t>
      </w:r>
      <w:r>
        <w:rPr>
          <w:rFonts w:asciiTheme="majorBidi" w:hAnsiTheme="majorBidi" w:cstheme="majorBidi"/>
          <w:sz w:val="24"/>
          <w:szCs w:val="24"/>
          <w:lang w:val="en-GB"/>
        </w:rPr>
        <w:t xml:space="preserve"> the need to address</w:t>
      </w:r>
      <w:r w:rsidRPr="008D7EBC">
        <w:rPr>
          <w:rFonts w:asciiTheme="majorBidi" w:hAnsiTheme="majorBidi" w:cstheme="majorBidi"/>
          <w:sz w:val="24"/>
          <w:szCs w:val="24"/>
          <w:lang w:val="en-GB"/>
        </w:rPr>
        <w:t xml:space="preserve"> the previously stated problem and by </w:t>
      </w:r>
      <w:r>
        <w:rPr>
          <w:rFonts w:asciiTheme="majorBidi" w:hAnsiTheme="majorBidi" w:cstheme="majorBidi"/>
          <w:sz w:val="24"/>
          <w:szCs w:val="24"/>
          <w:lang w:val="en-GB"/>
        </w:rPr>
        <w:t>a</w:t>
      </w:r>
      <w:r w:rsidRPr="008D7EBC">
        <w:rPr>
          <w:rFonts w:asciiTheme="majorBidi" w:hAnsiTheme="majorBidi" w:cstheme="majorBidi"/>
          <w:sz w:val="24"/>
          <w:szCs w:val="24"/>
          <w:lang w:val="en-GB"/>
        </w:rPr>
        <w:t xml:space="preserve"> systematic review of the relevant literature related to SDN. Accordingly, the aim is to establish the concept of bringing SDN together with QoS mechanisms and slicing strategies. This combination </w:t>
      </w:r>
      <w:r>
        <w:rPr>
          <w:rFonts w:asciiTheme="majorBidi" w:hAnsiTheme="majorBidi" w:cstheme="majorBidi"/>
          <w:sz w:val="24"/>
          <w:szCs w:val="24"/>
          <w:lang w:val="en-GB"/>
        </w:rPr>
        <w:t>opens</w:t>
      </w:r>
      <w:r w:rsidRPr="008D7EBC">
        <w:rPr>
          <w:rFonts w:asciiTheme="majorBidi" w:hAnsiTheme="majorBidi" w:cstheme="majorBidi"/>
          <w:sz w:val="24"/>
          <w:szCs w:val="24"/>
          <w:lang w:val="en-GB"/>
        </w:rPr>
        <w:t xml:space="preserve"> the possibility of</w:t>
      </w:r>
      <w:r>
        <w:rPr>
          <w:rFonts w:asciiTheme="majorBidi" w:hAnsiTheme="majorBidi" w:cstheme="majorBidi"/>
          <w:sz w:val="24"/>
          <w:szCs w:val="24"/>
          <w:lang w:val="en-GB"/>
        </w:rPr>
        <w:t xml:space="preserve"> providing</w:t>
      </w:r>
      <w:r w:rsidRPr="008D7EBC">
        <w:rPr>
          <w:rFonts w:asciiTheme="majorBidi" w:hAnsiTheme="majorBidi" w:cstheme="majorBidi"/>
          <w:sz w:val="24"/>
          <w:szCs w:val="24"/>
          <w:lang w:val="en-GB"/>
        </w:rPr>
        <w:t xml:space="preserve"> new solutions</w:t>
      </w:r>
      <w:r>
        <w:rPr>
          <w:rFonts w:asciiTheme="majorBidi" w:hAnsiTheme="majorBidi" w:cstheme="majorBidi"/>
          <w:sz w:val="24"/>
          <w:szCs w:val="24"/>
          <w:lang w:val="en-GB"/>
        </w:rPr>
        <w:t xml:space="preserve"> to SDN challenges</w:t>
      </w:r>
      <w:r w:rsidRPr="008D7EBC">
        <w:rPr>
          <w:rFonts w:asciiTheme="majorBidi" w:hAnsiTheme="majorBidi" w:cstheme="majorBidi"/>
          <w:sz w:val="24"/>
          <w:szCs w:val="24"/>
          <w:lang w:val="en-GB"/>
        </w:rPr>
        <w:t xml:space="preserve"> and is the foundation of the research presented in here.</w:t>
      </w:r>
      <w:r>
        <w:rPr>
          <w:rFonts w:asciiTheme="majorBidi" w:hAnsiTheme="majorBidi" w:cstheme="majorBidi"/>
          <w:sz w:val="24"/>
          <w:szCs w:val="24"/>
          <w:lang w:val="en-GB"/>
        </w:rPr>
        <w:t xml:space="preserve"> </w:t>
      </w:r>
      <w:r w:rsidRPr="008D7EBC">
        <w:rPr>
          <w:rFonts w:asciiTheme="majorBidi" w:hAnsiTheme="majorBidi" w:cstheme="majorBidi"/>
          <w:sz w:val="24"/>
          <w:szCs w:val="24"/>
          <w:lang w:val="en-GB"/>
        </w:rPr>
        <w:t>The study is focused on using these three technologies to find new solutions to improv</w:t>
      </w:r>
      <w:r>
        <w:rPr>
          <w:rFonts w:asciiTheme="majorBidi" w:hAnsiTheme="majorBidi" w:cstheme="majorBidi"/>
          <w:sz w:val="24"/>
          <w:szCs w:val="24"/>
          <w:lang w:val="en-GB"/>
        </w:rPr>
        <w:t>ing</w:t>
      </w:r>
      <w:r w:rsidRPr="008D7EBC">
        <w:rPr>
          <w:rFonts w:asciiTheme="majorBidi" w:hAnsiTheme="majorBidi" w:cstheme="majorBidi"/>
          <w:sz w:val="24"/>
          <w:szCs w:val="24"/>
          <w:lang w:val="en-GB"/>
        </w:rPr>
        <w:t xml:space="preserve"> the</w:t>
      </w:r>
      <w:r>
        <w:rPr>
          <w:rFonts w:asciiTheme="majorBidi" w:hAnsiTheme="majorBidi" w:cstheme="majorBidi"/>
          <w:sz w:val="24"/>
          <w:szCs w:val="24"/>
          <w:lang w:val="en-GB"/>
        </w:rPr>
        <w:t xml:space="preserve"> key</w:t>
      </w:r>
      <w:r w:rsidRPr="008D7EBC">
        <w:rPr>
          <w:rFonts w:asciiTheme="majorBidi" w:hAnsiTheme="majorBidi" w:cstheme="majorBidi"/>
          <w:sz w:val="24"/>
          <w:szCs w:val="24"/>
          <w:lang w:val="en-GB"/>
        </w:rPr>
        <w:t xml:space="preserve"> characteristics of QoS (delay, throughput and jitter) for delay sensitive media applications. A new architecture, “Traffic Shaping (TS) algorithm in Sliced</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SDN and </w:t>
      </w:r>
      <w:proofErr w:type="spellStart"/>
      <w:r w:rsidRPr="008D7EBC">
        <w:rPr>
          <w:rFonts w:asciiTheme="majorBidi" w:hAnsiTheme="majorBidi" w:cstheme="majorBidi"/>
          <w:sz w:val="24"/>
          <w:szCs w:val="24"/>
          <w:lang w:val="en-GB"/>
        </w:rPr>
        <w:t>QoSVisor</w:t>
      </w:r>
      <w:proofErr w:type="spellEnd"/>
      <w:r w:rsidRPr="008D7EBC">
        <w:rPr>
          <w:rFonts w:asciiTheme="majorBidi" w:hAnsiTheme="majorBidi" w:cstheme="majorBidi"/>
          <w:sz w:val="24"/>
          <w:szCs w:val="24"/>
          <w:lang w:val="en-GB"/>
        </w:rPr>
        <w:t xml:space="preserve"> </w:t>
      </w:r>
      <w:r>
        <w:rPr>
          <w:rFonts w:asciiTheme="majorBidi" w:hAnsiTheme="majorBidi" w:cstheme="majorBidi"/>
          <w:sz w:val="24"/>
          <w:szCs w:val="24"/>
          <w:lang w:val="en-GB"/>
        </w:rPr>
        <w:t>a</w:t>
      </w:r>
      <w:r w:rsidRPr="008D7EBC">
        <w:rPr>
          <w:rFonts w:asciiTheme="majorBidi" w:hAnsiTheme="majorBidi" w:cstheme="majorBidi"/>
          <w:sz w:val="24"/>
          <w:szCs w:val="24"/>
          <w:lang w:val="en-GB"/>
        </w:rPr>
        <w:t>lgorithm with</w:t>
      </w:r>
      <w:r>
        <w:rPr>
          <w:rFonts w:asciiTheme="majorBidi" w:hAnsiTheme="majorBidi" w:cstheme="majorBidi"/>
          <w:sz w:val="24"/>
          <w:szCs w:val="24"/>
          <w:lang w:val="en-GB"/>
        </w:rPr>
        <w:t xml:space="preserve"> a</w:t>
      </w:r>
      <w:r w:rsidRPr="008D7EBC">
        <w:rPr>
          <w:rFonts w:asciiTheme="majorBidi" w:hAnsiTheme="majorBidi" w:cstheme="majorBidi"/>
          <w:sz w:val="24"/>
          <w:szCs w:val="24"/>
          <w:lang w:val="en-GB"/>
        </w:rPr>
        <w:t xml:space="preserve"> Packet Tagging Prioriti</w:t>
      </w:r>
      <w:r>
        <w:rPr>
          <w:rFonts w:asciiTheme="majorBidi" w:hAnsiTheme="majorBidi" w:cstheme="majorBidi"/>
          <w:sz w:val="24"/>
          <w:szCs w:val="24"/>
          <w:lang w:val="en-GB"/>
        </w:rPr>
        <w:t>s</w:t>
      </w:r>
      <w:r w:rsidRPr="008D7EBC">
        <w:rPr>
          <w:rFonts w:asciiTheme="majorBidi" w:hAnsiTheme="majorBidi" w:cstheme="majorBidi"/>
          <w:sz w:val="24"/>
          <w:szCs w:val="24"/>
          <w:lang w:val="en-GB"/>
        </w:rPr>
        <w:t>ation Agent (PTP Agent) extension framework”</w:t>
      </w:r>
      <w:r>
        <w:rPr>
          <w:rFonts w:asciiTheme="majorBidi" w:hAnsiTheme="majorBidi" w:cstheme="majorBidi"/>
          <w:sz w:val="24"/>
          <w:szCs w:val="24"/>
          <w:lang w:val="en-GB"/>
        </w:rPr>
        <w:t>,</w:t>
      </w:r>
      <w:r w:rsidRPr="008D7EBC">
        <w:rPr>
          <w:rFonts w:asciiTheme="majorBidi" w:hAnsiTheme="majorBidi" w:cstheme="majorBidi"/>
          <w:sz w:val="24"/>
          <w:szCs w:val="24"/>
          <w:lang w:val="en-GB"/>
        </w:rPr>
        <w:t xml:space="preserve"> is proposed </w:t>
      </w:r>
      <w:r>
        <w:rPr>
          <w:rFonts w:asciiTheme="majorBidi" w:hAnsiTheme="majorBidi" w:cstheme="majorBidi"/>
          <w:sz w:val="24"/>
          <w:szCs w:val="24"/>
          <w:lang w:val="en-GB"/>
        </w:rPr>
        <w:t>that</w:t>
      </w:r>
      <w:r w:rsidRPr="008D7EBC">
        <w:rPr>
          <w:rFonts w:asciiTheme="majorBidi" w:hAnsiTheme="majorBidi" w:cstheme="majorBidi"/>
          <w:sz w:val="24"/>
          <w:szCs w:val="24"/>
          <w:lang w:val="en-GB"/>
        </w:rPr>
        <w:t xml:space="preserve"> depends on the QoS features to filter pre-classified packet data to prioritise those for delivery</w:t>
      </w:r>
      <w:r>
        <w:rPr>
          <w:rFonts w:asciiTheme="majorBidi" w:hAnsiTheme="majorBidi" w:cstheme="majorBidi"/>
          <w:sz w:val="24"/>
          <w:szCs w:val="24"/>
          <w:lang w:val="en-GB"/>
        </w:rPr>
        <w:t>.</w:t>
      </w:r>
    </w:p>
    <w:p w14:paraId="3E8EF2EC" w14:textId="77777777" w:rsidR="009C0CE3" w:rsidRDefault="009C0CE3" w:rsidP="009C0CE3">
      <w:pPr>
        <w:rPr>
          <w:rFonts w:asciiTheme="majorBidi" w:hAnsiTheme="majorBidi" w:cstheme="majorBidi"/>
          <w:sz w:val="24"/>
          <w:szCs w:val="24"/>
          <w:lang w:val="en-GB"/>
        </w:rPr>
      </w:pPr>
    </w:p>
    <w:p w14:paraId="0D0A2912" w14:textId="77777777" w:rsidR="009C0CE3" w:rsidRPr="008D7EBC" w:rsidRDefault="009C0CE3" w:rsidP="009C0CE3">
      <w:pPr>
        <w:rPr>
          <w:rFonts w:asciiTheme="majorBidi" w:hAnsiTheme="majorBidi" w:cstheme="majorBidi"/>
          <w:sz w:val="24"/>
          <w:szCs w:val="24"/>
          <w:lang w:val="en-GB"/>
        </w:rPr>
      </w:pPr>
      <w:r>
        <w:rPr>
          <w:rFonts w:asciiTheme="majorBidi" w:hAnsiTheme="majorBidi" w:cstheme="majorBidi"/>
          <w:sz w:val="24"/>
          <w:szCs w:val="24"/>
          <w:lang w:val="en-GB"/>
        </w:rPr>
        <w:t xml:space="preserve">In </w:t>
      </w:r>
      <w:proofErr w:type="spellStart"/>
      <w:r>
        <w:rPr>
          <w:rFonts w:asciiTheme="majorBidi" w:hAnsiTheme="majorBidi" w:cstheme="majorBidi"/>
          <w:sz w:val="24"/>
          <w:szCs w:val="24"/>
          <w:lang w:val="en-GB"/>
        </w:rPr>
        <w:t>adition</w:t>
      </w:r>
      <w:proofErr w:type="spellEnd"/>
      <w:r w:rsidRPr="0018089F">
        <w:rPr>
          <w:rFonts w:asciiTheme="majorBidi" w:hAnsiTheme="majorBidi" w:cstheme="majorBidi"/>
          <w:sz w:val="24"/>
          <w:szCs w:val="24"/>
          <w:lang w:val="en-GB"/>
        </w:rPr>
        <w:t>, to achieve the best performance for applications using different queueing techniques in an SDN.</w:t>
      </w:r>
      <w:r w:rsidRPr="008D7EBC">
        <w:rPr>
          <w:rFonts w:asciiTheme="majorBidi" w:hAnsiTheme="majorBidi" w:cstheme="majorBidi"/>
          <w:sz w:val="24"/>
          <w:szCs w:val="24"/>
          <w:lang w:val="en-GB"/>
        </w:rPr>
        <w:t xml:space="preserve"> It is intended </w:t>
      </w:r>
      <w:r>
        <w:rPr>
          <w:rFonts w:asciiTheme="majorBidi" w:hAnsiTheme="majorBidi" w:cstheme="majorBidi"/>
          <w:sz w:val="24"/>
          <w:szCs w:val="24"/>
          <w:lang w:val="en-GB"/>
        </w:rPr>
        <w:t>that</w:t>
      </w:r>
      <w:r w:rsidRPr="008D7EBC">
        <w:rPr>
          <w:rFonts w:asciiTheme="majorBidi" w:hAnsiTheme="majorBidi" w:cstheme="majorBidi"/>
          <w:sz w:val="24"/>
          <w:szCs w:val="24"/>
          <w:lang w:val="en-GB"/>
        </w:rPr>
        <w:t xml:space="preserve"> this framework </w:t>
      </w:r>
      <w:r>
        <w:rPr>
          <w:rFonts w:asciiTheme="majorBidi" w:hAnsiTheme="majorBidi" w:cstheme="majorBidi"/>
          <w:sz w:val="24"/>
          <w:szCs w:val="24"/>
          <w:lang w:val="en-GB"/>
        </w:rPr>
        <w:t>can</w:t>
      </w:r>
      <w:r w:rsidRPr="008D7EBC">
        <w:rPr>
          <w:rFonts w:asciiTheme="majorBidi" w:hAnsiTheme="majorBidi" w:cstheme="majorBidi"/>
          <w:sz w:val="24"/>
          <w:szCs w:val="24"/>
          <w:lang w:val="en-GB"/>
        </w:rPr>
        <w:t xml:space="preserve"> markedly improve the </w:t>
      </w:r>
      <w:r>
        <w:rPr>
          <w:rFonts w:asciiTheme="majorBidi" w:hAnsiTheme="majorBidi" w:cstheme="majorBidi"/>
          <w:sz w:val="24"/>
          <w:szCs w:val="24"/>
          <w:lang w:val="en-GB"/>
        </w:rPr>
        <w:t>QoS</w:t>
      </w:r>
      <w:r w:rsidRPr="008D7EBC">
        <w:rPr>
          <w:rFonts w:asciiTheme="majorBidi" w:hAnsiTheme="majorBidi" w:cstheme="majorBidi"/>
          <w:sz w:val="24"/>
          <w:szCs w:val="24"/>
          <w:lang w:val="en-GB"/>
        </w:rPr>
        <w:t xml:space="preserve"> for streamed data. To fulfil this aim, the </w:t>
      </w:r>
      <w:r>
        <w:rPr>
          <w:rFonts w:asciiTheme="majorBidi" w:hAnsiTheme="majorBidi" w:cstheme="majorBidi"/>
          <w:sz w:val="24"/>
          <w:szCs w:val="24"/>
          <w:lang w:val="en-GB"/>
        </w:rPr>
        <w:t>researcher</w:t>
      </w:r>
      <w:r w:rsidRPr="008D7EBC">
        <w:rPr>
          <w:rFonts w:asciiTheme="majorBidi" w:hAnsiTheme="majorBidi" w:cstheme="majorBidi"/>
          <w:sz w:val="24"/>
          <w:szCs w:val="24"/>
          <w:lang w:val="en-GB"/>
        </w:rPr>
        <w:t xml:space="preserve"> believes that it is possible to propose and evaluate a “new system design" by implementing a hybrid system using the legacy technology within the new technologies to address </w:t>
      </w:r>
      <w:r>
        <w:rPr>
          <w:rFonts w:asciiTheme="majorBidi" w:hAnsiTheme="majorBidi" w:cstheme="majorBidi"/>
          <w:sz w:val="24"/>
          <w:szCs w:val="24"/>
          <w:lang w:val="en-GB"/>
        </w:rPr>
        <w:t xml:space="preserve">network performance </w:t>
      </w:r>
      <w:r w:rsidRPr="008D7EBC">
        <w:rPr>
          <w:rFonts w:asciiTheme="majorBidi" w:hAnsiTheme="majorBidi" w:cstheme="majorBidi"/>
          <w:sz w:val="24"/>
          <w:szCs w:val="24"/>
          <w:lang w:val="en-GB"/>
        </w:rPr>
        <w:t>problems</w:t>
      </w:r>
      <w:r w:rsidRPr="0018089F">
        <w:rPr>
          <w:rFonts w:asciiTheme="majorBidi" w:hAnsiTheme="majorBidi" w:cstheme="majorBidi"/>
          <w:sz w:val="24"/>
          <w:szCs w:val="24"/>
          <w:lang w:val="en-GB"/>
        </w:rPr>
        <w:t>. Thus, deriving a new QoS framework using SDN-based slicing and adopting the legacy QoS mechanisms is a valid hypothesis for research.</w:t>
      </w:r>
    </w:p>
    <w:p w14:paraId="59D64924" w14:textId="77777777" w:rsidR="009C0CE3" w:rsidRPr="00F15B8B" w:rsidRDefault="009C0CE3" w:rsidP="009C0CE3">
      <w:pPr>
        <w:pStyle w:val="Default"/>
        <w:rPr>
          <w:rFonts w:asciiTheme="majorBidi" w:hAnsiTheme="majorBidi" w:cstheme="majorBidi"/>
          <w:color w:val="auto"/>
          <w:lang w:eastAsia="en-GB"/>
        </w:rPr>
      </w:pPr>
    </w:p>
    <w:p w14:paraId="0CC0CD5D" w14:textId="77777777" w:rsidR="009C0CE3" w:rsidRPr="00F15B8B" w:rsidRDefault="009C0CE3" w:rsidP="009C0CE3">
      <w:pPr>
        <w:pStyle w:val="Default"/>
        <w:rPr>
          <w:rFonts w:asciiTheme="majorBidi" w:hAnsiTheme="majorBidi" w:cstheme="majorBidi"/>
          <w:color w:val="auto"/>
          <w:lang w:eastAsia="en-GB"/>
        </w:rPr>
      </w:pPr>
      <w:r w:rsidRPr="00F15B8B">
        <w:rPr>
          <w:rFonts w:asciiTheme="majorBidi" w:hAnsiTheme="majorBidi" w:cstheme="majorBidi"/>
          <w:color w:val="auto"/>
          <w:lang w:eastAsia="en-GB"/>
        </w:rPr>
        <w:t>The following hypothesis has been determined for this study:</w:t>
      </w:r>
    </w:p>
    <w:p w14:paraId="5B930FBF" w14:textId="77777777" w:rsidR="009C0CE3" w:rsidRPr="001F1049" w:rsidRDefault="009C0CE3" w:rsidP="009C0CE3">
      <w:pPr>
        <w:rPr>
          <w:iCs/>
          <w:lang w:val="en-GB"/>
        </w:rPr>
      </w:pPr>
    </w:p>
    <w:p w14:paraId="33CFFD9C" w14:textId="77777777" w:rsidR="009C0CE3" w:rsidRPr="001F1049" w:rsidRDefault="009C0CE3" w:rsidP="009C0CE3">
      <w:pPr>
        <w:rPr>
          <w:rFonts w:asciiTheme="minorBidi" w:hAnsiTheme="minorBidi"/>
          <w:i/>
          <w:iCs/>
          <w:sz w:val="18"/>
          <w:szCs w:val="18"/>
          <w:lang w:val="en-GB"/>
        </w:rPr>
      </w:pPr>
      <w:r w:rsidRPr="00F15B8B">
        <w:rPr>
          <w:noProof/>
          <w:lang w:val="en-GB" w:eastAsia="en-GB"/>
        </w:rPr>
        <mc:AlternateContent>
          <mc:Choice Requires="wps">
            <w:drawing>
              <wp:inline distT="0" distB="0" distL="0" distR="0" wp14:anchorId="6B0F87DD" wp14:editId="4DDC1F39">
                <wp:extent cx="5740400" cy="914400"/>
                <wp:effectExtent l="0" t="0" r="12700" b="19050"/>
                <wp:docPr id="13" name="Rectangle 13"/>
                <wp:cNvGraphicFramePr/>
                <a:graphic xmlns:a="http://schemas.openxmlformats.org/drawingml/2006/main">
                  <a:graphicData uri="http://schemas.microsoft.com/office/word/2010/wordprocessingShape">
                    <wps:wsp>
                      <wps:cNvSpPr/>
                      <wps:spPr>
                        <a:xfrm>
                          <a:off x="0" y="0"/>
                          <a:ext cx="5740400" cy="914400"/>
                        </a:xfrm>
                        <a:prstGeom prst="rect">
                          <a:avLst/>
                        </a:prstGeom>
                        <a:noFill/>
                        <a:ln w="6480">
                          <a:solidFill>
                            <a:srgbClr val="000000"/>
                          </a:solidFill>
                          <a:round/>
                        </a:ln>
                      </wps:spPr>
                      <wps:style>
                        <a:lnRef idx="0">
                          <a:scrgbClr r="0" g="0" b="0"/>
                        </a:lnRef>
                        <a:fillRef idx="0">
                          <a:scrgbClr r="0" g="0" b="0"/>
                        </a:fillRef>
                        <a:effectRef idx="0">
                          <a:scrgbClr r="0" g="0" b="0"/>
                        </a:effectRef>
                        <a:fontRef idx="minor"/>
                      </wps:style>
                      <wps:txbx>
                        <w:txbxContent>
                          <w:p w14:paraId="3370ADC1" w14:textId="77777777" w:rsidR="009C0CE3" w:rsidRPr="002153A3" w:rsidRDefault="009C0CE3" w:rsidP="009C0CE3">
                            <w:pPr>
                              <w:pStyle w:val="FrameContents"/>
                              <w:rPr>
                                <w:rFonts w:asciiTheme="majorBidi" w:hAnsiTheme="majorBidi" w:cstheme="majorBidi"/>
                                <w:i/>
                              </w:rPr>
                            </w:pPr>
                            <w:r w:rsidRPr="004D0270">
                              <w:rPr>
                                <w:rFonts w:asciiTheme="majorBidi" w:hAnsiTheme="majorBidi" w:cstheme="majorBidi"/>
                                <w:i/>
                              </w:rPr>
                              <w:t xml:space="preserve"> “An enhanced </w:t>
                            </w:r>
                            <w:r>
                              <w:rPr>
                                <w:rFonts w:asciiTheme="majorBidi" w:hAnsiTheme="majorBidi" w:cstheme="majorBidi"/>
                                <w:i/>
                              </w:rPr>
                              <w:t>q</w:t>
                            </w:r>
                            <w:r w:rsidRPr="004D0270">
                              <w:rPr>
                                <w:rFonts w:asciiTheme="majorBidi" w:hAnsiTheme="majorBidi" w:cstheme="majorBidi"/>
                                <w:i/>
                              </w:rPr>
                              <w:t>ua</w:t>
                            </w:r>
                            <w:r>
                              <w:rPr>
                                <w:rFonts w:asciiTheme="majorBidi" w:hAnsiTheme="majorBidi" w:cstheme="majorBidi"/>
                                <w:i/>
                              </w:rPr>
                              <w:t xml:space="preserve">lity of service (QoS) framework </w:t>
                            </w:r>
                            <w:r w:rsidRPr="004D0270">
                              <w:rPr>
                                <w:rFonts w:asciiTheme="majorBidi" w:hAnsiTheme="majorBidi" w:cstheme="majorBidi"/>
                                <w:i/>
                              </w:rPr>
                              <w:t xml:space="preserve">in </w:t>
                            </w:r>
                            <w:r>
                              <w:rPr>
                                <w:rFonts w:asciiTheme="majorBidi" w:hAnsiTheme="majorBidi" w:cstheme="majorBidi"/>
                                <w:i/>
                              </w:rPr>
                              <w:t>s</w:t>
                            </w:r>
                            <w:r w:rsidRPr="004D0270">
                              <w:rPr>
                                <w:rFonts w:asciiTheme="majorBidi" w:hAnsiTheme="majorBidi" w:cstheme="majorBidi"/>
                                <w:i/>
                              </w:rPr>
                              <w:t>oftware-</w:t>
                            </w:r>
                            <w:r>
                              <w:rPr>
                                <w:rFonts w:asciiTheme="majorBidi" w:hAnsiTheme="majorBidi" w:cstheme="majorBidi"/>
                                <w:i/>
                              </w:rPr>
                              <w:t>d</w:t>
                            </w:r>
                            <w:r w:rsidRPr="004D0270">
                              <w:rPr>
                                <w:rFonts w:asciiTheme="majorBidi" w:hAnsiTheme="majorBidi" w:cstheme="majorBidi"/>
                                <w:i/>
                              </w:rPr>
                              <w:t xml:space="preserve">efined </w:t>
                            </w:r>
                            <w:r>
                              <w:rPr>
                                <w:rFonts w:asciiTheme="majorBidi" w:hAnsiTheme="majorBidi" w:cstheme="majorBidi"/>
                                <w:i/>
                              </w:rPr>
                              <w:t>n</w:t>
                            </w:r>
                            <w:r w:rsidRPr="004D0270">
                              <w:rPr>
                                <w:rFonts w:asciiTheme="majorBidi" w:hAnsiTheme="majorBidi" w:cstheme="majorBidi"/>
                                <w:i/>
                              </w:rPr>
                              <w:t>etworks (SDN) provides a suitable solution for solving congestion and latency problems, thus leading to measurably augment</w:t>
                            </w:r>
                            <w:r>
                              <w:rPr>
                                <w:rFonts w:asciiTheme="majorBidi" w:hAnsiTheme="majorBidi" w:cstheme="majorBidi"/>
                                <w:i/>
                              </w:rPr>
                              <w:t>ing</w:t>
                            </w:r>
                            <w:r w:rsidRPr="004D0270">
                              <w:rPr>
                                <w:rFonts w:asciiTheme="majorBidi" w:hAnsiTheme="majorBidi" w:cstheme="majorBidi"/>
                                <w:i/>
                              </w:rPr>
                              <w:t xml:space="preserve"> QoS for streamed data in networks”</w:t>
                            </w:r>
                            <w:r>
                              <w:rPr>
                                <w:rFonts w:asciiTheme="majorBidi" w:hAnsiTheme="majorBidi" w:cstheme="majorBidi"/>
                                <w:i/>
                              </w:rPr>
                              <w:t>.</w:t>
                            </w:r>
                          </w:p>
                        </w:txbxContent>
                      </wps:txbx>
                      <wps:bodyPr wrap="square">
                        <a:prstTxWarp prst="textNoShape">
                          <a:avLst/>
                        </a:prstTxWarp>
                        <a:noAutofit/>
                      </wps:bodyPr>
                    </wps:wsp>
                  </a:graphicData>
                </a:graphic>
              </wp:inline>
            </w:drawing>
          </mc:Choice>
          <mc:Fallback>
            <w:pict>
              <v:rect w14:anchorId="6B0F87DD" id="Rectangle 13" o:spid="_x0000_s1026" style="width:452pt;height:1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" filled="f" strokeweight=".18mm">
                <v:stroke joinstyle="round"/>
                <v:textbox>
                  <w:txbxContent>
                    <w:p w14:paraId="3370ADC1" w14:textId="77777777" w:rsidR="009C0CE3" w:rsidRPr="002153A3" w:rsidRDefault="009C0CE3" w:rsidP="009C0CE3">
                      <w:pPr>
                        <w:pStyle w:val="FrameContents"/>
                        <w:rPr>
                          <w:rFonts w:asciiTheme="majorBidi" w:hAnsiTheme="majorBidi" w:cstheme="majorBidi"/>
                          <w:i/>
                        </w:rPr>
                      </w:pPr>
                      <w:r w:rsidRPr="004D0270">
                        <w:rPr>
                          <w:rFonts w:asciiTheme="majorBidi" w:hAnsiTheme="majorBidi" w:cstheme="majorBidi"/>
                          <w:i/>
                        </w:rPr>
                        <w:t xml:space="preserve"> “An enhanced </w:t>
                      </w:r>
                      <w:r>
                        <w:rPr>
                          <w:rFonts w:asciiTheme="majorBidi" w:hAnsiTheme="majorBidi" w:cstheme="majorBidi"/>
                          <w:i/>
                        </w:rPr>
                        <w:t>q</w:t>
                      </w:r>
                      <w:r w:rsidRPr="004D0270">
                        <w:rPr>
                          <w:rFonts w:asciiTheme="majorBidi" w:hAnsiTheme="majorBidi" w:cstheme="majorBidi"/>
                          <w:i/>
                        </w:rPr>
                        <w:t>ua</w:t>
                      </w:r>
                      <w:r>
                        <w:rPr>
                          <w:rFonts w:asciiTheme="majorBidi" w:hAnsiTheme="majorBidi" w:cstheme="majorBidi"/>
                          <w:i/>
                        </w:rPr>
                        <w:t xml:space="preserve">lity of service (QoS) framework </w:t>
                      </w:r>
                      <w:r w:rsidRPr="004D0270">
                        <w:rPr>
                          <w:rFonts w:asciiTheme="majorBidi" w:hAnsiTheme="majorBidi" w:cstheme="majorBidi"/>
                          <w:i/>
                        </w:rPr>
                        <w:t xml:space="preserve">in </w:t>
                      </w:r>
                      <w:r>
                        <w:rPr>
                          <w:rFonts w:asciiTheme="majorBidi" w:hAnsiTheme="majorBidi" w:cstheme="majorBidi"/>
                          <w:i/>
                        </w:rPr>
                        <w:t>s</w:t>
                      </w:r>
                      <w:r w:rsidRPr="004D0270">
                        <w:rPr>
                          <w:rFonts w:asciiTheme="majorBidi" w:hAnsiTheme="majorBidi" w:cstheme="majorBidi"/>
                          <w:i/>
                        </w:rPr>
                        <w:t>oftware-</w:t>
                      </w:r>
                      <w:r>
                        <w:rPr>
                          <w:rFonts w:asciiTheme="majorBidi" w:hAnsiTheme="majorBidi" w:cstheme="majorBidi"/>
                          <w:i/>
                        </w:rPr>
                        <w:t>d</w:t>
                      </w:r>
                      <w:r w:rsidRPr="004D0270">
                        <w:rPr>
                          <w:rFonts w:asciiTheme="majorBidi" w:hAnsiTheme="majorBidi" w:cstheme="majorBidi"/>
                          <w:i/>
                        </w:rPr>
                        <w:t xml:space="preserve">efined </w:t>
                      </w:r>
                      <w:r>
                        <w:rPr>
                          <w:rFonts w:asciiTheme="majorBidi" w:hAnsiTheme="majorBidi" w:cstheme="majorBidi"/>
                          <w:i/>
                        </w:rPr>
                        <w:t>n</w:t>
                      </w:r>
                      <w:r w:rsidRPr="004D0270">
                        <w:rPr>
                          <w:rFonts w:asciiTheme="majorBidi" w:hAnsiTheme="majorBidi" w:cstheme="majorBidi"/>
                          <w:i/>
                        </w:rPr>
                        <w:t>etworks (SDN) provides a suitable solution for solving congestion and latency problems, thus leading to measurably augment</w:t>
                      </w:r>
                      <w:r>
                        <w:rPr>
                          <w:rFonts w:asciiTheme="majorBidi" w:hAnsiTheme="majorBidi" w:cstheme="majorBidi"/>
                          <w:i/>
                        </w:rPr>
                        <w:t>ing</w:t>
                      </w:r>
                      <w:r w:rsidRPr="004D0270">
                        <w:rPr>
                          <w:rFonts w:asciiTheme="majorBidi" w:hAnsiTheme="majorBidi" w:cstheme="majorBidi"/>
                          <w:i/>
                        </w:rPr>
                        <w:t xml:space="preserve"> QoS for streamed data in networks”</w:t>
                      </w:r>
                      <w:r>
                        <w:rPr>
                          <w:rFonts w:asciiTheme="majorBidi" w:hAnsiTheme="majorBidi" w:cstheme="majorBidi"/>
                          <w:i/>
                        </w:rPr>
                        <w:t>.</w:t>
                      </w:r>
                    </w:p>
                  </w:txbxContent>
                </v:textbox>
                <w10:anchorlock/>
              </v:rect>
            </w:pict>
          </mc:Fallback>
        </mc:AlternateContent>
      </w:r>
    </w:p>
    <w:p w14:paraId="4D4120BD" w14:textId="77777777" w:rsidR="009C0CE3" w:rsidRPr="001F1049" w:rsidRDefault="009C0CE3" w:rsidP="009C0CE3">
      <w:pPr>
        <w:rPr>
          <w:rFonts w:asciiTheme="minorBidi" w:hAnsiTheme="minorBidi"/>
          <w:sz w:val="18"/>
          <w:szCs w:val="18"/>
          <w:lang w:val="en-GB"/>
        </w:rPr>
      </w:pPr>
    </w:p>
    <w:p w14:paraId="5691CF0C" w14:textId="77777777" w:rsidR="009C0CE3" w:rsidRPr="001F1049" w:rsidRDefault="009C0CE3" w:rsidP="009C0CE3">
      <w:pPr>
        <w:rPr>
          <w:rFonts w:asciiTheme="majorBidi" w:hAnsiTheme="majorBidi" w:cstheme="majorBidi"/>
          <w:sz w:val="24"/>
          <w:szCs w:val="24"/>
          <w:lang w:val="en-GB"/>
        </w:rPr>
      </w:pPr>
      <w:r w:rsidRPr="001F1049">
        <w:rPr>
          <w:rFonts w:asciiTheme="majorBidi" w:hAnsiTheme="majorBidi" w:cstheme="majorBidi"/>
          <w:sz w:val="24"/>
          <w:szCs w:val="24"/>
          <w:lang w:val="en-GB"/>
        </w:rPr>
        <w:t xml:space="preserve">The following objectives have been pursued in order to </w:t>
      </w:r>
      <w:r>
        <w:rPr>
          <w:rFonts w:asciiTheme="majorBidi" w:hAnsiTheme="majorBidi" w:cstheme="majorBidi"/>
          <w:sz w:val="24"/>
          <w:szCs w:val="24"/>
          <w:lang w:val="en-GB"/>
        </w:rPr>
        <w:t>test</w:t>
      </w:r>
      <w:r w:rsidRPr="001F1049">
        <w:rPr>
          <w:rFonts w:asciiTheme="majorBidi" w:hAnsiTheme="majorBidi" w:cstheme="majorBidi"/>
          <w:sz w:val="24"/>
          <w:szCs w:val="24"/>
          <w:lang w:val="en-GB"/>
        </w:rPr>
        <w:t xml:space="preserve"> this hypothesis: </w:t>
      </w:r>
    </w:p>
    <w:p w14:paraId="32C0D7C7" w14:textId="77777777" w:rsidR="009C0CE3" w:rsidRPr="001F1049" w:rsidRDefault="009C0CE3" w:rsidP="009C0CE3">
      <w:pPr>
        <w:rPr>
          <w:rFonts w:asciiTheme="majorBidi" w:hAnsiTheme="majorBidi" w:cstheme="majorBidi"/>
          <w:sz w:val="24"/>
          <w:szCs w:val="24"/>
          <w:lang w:val="en-GB"/>
        </w:rPr>
      </w:pPr>
    </w:p>
    <w:p w14:paraId="2B22ADA8" w14:textId="77777777" w:rsidR="009C0CE3" w:rsidRDefault="009C0CE3" w:rsidP="009C0CE3">
      <w:pPr>
        <w:rPr>
          <w:lang w:val="en-GB"/>
        </w:rPr>
      </w:pPr>
      <w:r>
        <w:rPr>
          <w:rFonts w:asciiTheme="majorBidi" w:eastAsia="Calibri" w:hAnsiTheme="majorBidi" w:cstheme="majorBidi"/>
          <w:b/>
          <w:bCs/>
          <w:sz w:val="24"/>
          <w:szCs w:val="24"/>
          <w:lang w:val="en-GB" w:eastAsia="en-GB"/>
        </w:rPr>
        <w:lastRenderedPageBreak/>
        <w:t xml:space="preserve"># </w:t>
      </w:r>
      <w:r w:rsidRPr="008969CB">
        <w:rPr>
          <w:rFonts w:asciiTheme="majorBidi" w:eastAsia="Calibri" w:hAnsiTheme="majorBidi" w:cstheme="majorBidi"/>
          <w:b/>
          <w:bCs/>
          <w:sz w:val="24"/>
          <w:szCs w:val="24"/>
          <w:lang w:val="en-GB" w:eastAsia="en-GB"/>
        </w:rPr>
        <w:t xml:space="preserve">Objective </w:t>
      </w:r>
      <w:r>
        <w:rPr>
          <w:rFonts w:asciiTheme="majorBidi" w:eastAsia="Calibri" w:hAnsiTheme="majorBidi" w:cstheme="majorBidi"/>
          <w:b/>
          <w:bCs/>
          <w:sz w:val="24"/>
          <w:szCs w:val="24"/>
          <w:lang w:val="en-GB" w:eastAsia="en-GB"/>
        </w:rPr>
        <w:t>(</w:t>
      </w:r>
      <w:r w:rsidRPr="008969CB">
        <w:rPr>
          <w:rFonts w:asciiTheme="majorBidi" w:eastAsia="Calibri" w:hAnsiTheme="majorBidi" w:cstheme="majorBidi"/>
          <w:b/>
          <w:bCs/>
          <w:sz w:val="24"/>
          <w:szCs w:val="24"/>
          <w:lang w:val="en-GB" w:eastAsia="en-GB"/>
        </w:rPr>
        <w:t>1</w:t>
      </w:r>
      <w:r>
        <w:rPr>
          <w:rFonts w:asciiTheme="majorBidi" w:eastAsia="Calibri" w:hAnsiTheme="majorBidi" w:cstheme="majorBidi"/>
          <w:b/>
          <w:bCs/>
          <w:sz w:val="24"/>
          <w:szCs w:val="24"/>
          <w:lang w:val="en-GB" w:eastAsia="en-GB"/>
        </w:rPr>
        <w:t>)</w:t>
      </w:r>
      <w:r>
        <w:rPr>
          <w:lang w:val="en-GB"/>
        </w:rPr>
        <w:t xml:space="preserve">: </w:t>
      </w:r>
      <w:r w:rsidRPr="008969CB">
        <w:rPr>
          <w:rFonts w:asciiTheme="majorBidi" w:hAnsiTheme="majorBidi" w:cstheme="majorBidi"/>
          <w:sz w:val="24"/>
          <w:szCs w:val="24"/>
          <w:lang w:val="en-GB"/>
        </w:rPr>
        <w:t xml:space="preserve">Research the fundamental concepts for implementing QoS in </w:t>
      </w:r>
      <w:r>
        <w:rPr>
          <w:rFonts w:asciiTheme="majorBidi" w:hAnsiTheme="majorBidi" w:cstheme="majorBidi"/>
          <w:sz w:val="24"/>
          <w:szCs w:val="24"/>
          <w:lang w:val="en-GB"/>
        </w:rPr>
        <w:t>SDN</w:t>
      </w:r>
      <w:r w:rsidRPr="008969CB">
        <w:rPr>
          <w:rFonts w:asciiTheme="majorBidi" w:hAnsiTheme="majorBidi" w:cstheme="majorBidi"/>
          <w:sz w:val="24"/>
          <w:szCs w:val="24"/>
          <w:lang w:val="en-GB"/>
        </w:rPr>
        <w:t>, by classifying QoS protocols, as well as optimis</w:t>
      </w:r>
      <w:r>
        <w:rPr>
          <w:rFonts w:asciiTheme="majorBidi" w:hAnsiTheme="majorBidi" w:cstheme="majorBidi"/>
          <w:sz w:val="24"/>
          <w:szCs w:val="24"/>
          <w:lang w:val="en-GB"/>
        </w:rPr>
        <w:t>ing</w:t>
      </w:r>
      <w:r w:rsidRPr="008969CB">
        <w:rPr>
          <w:rFonts w:asciiTheme="majorBidi" w:hAnsiTheme="majorBidi" w:cstheme="majorBidi"/>
          <w:sz w:val="24"/>
          <w:szCs w:val="24"/>
          <w:lang w:val="en-GB"/>
        </w:rPr>
        <w:t xml:space="preserve"> </w:t>
      </w:r>
      <w:r>
        <w:rPr>
          <w:rFonts w:asciiTheme="majorBidi" w:hAnsiTheme="majorBidi" w:cstheme="majorBidi"/>
          <w:sz w:val="24"/>
          <w:szCs w:val="24"/>
          <w:lang w:val="en-GB"/>
        </w:rPr>
        <w:t>techniques</w:t>
      </w:r>
      <w:r w:rsidRPr="008969CB">
        <w:rPr>
          <w:rFonts w:asciiTheme="majorBidi" w:hAnsiTheme="majorBidi" w:cstheme="majorBidi"/>
          <w:sz w:val="24"/>
          <w:szCs w:val="24"/>
          <w:lang w:val="en-GB"/>
        </w:rPr>
        <w:t xml:space="preserve">, such as </w:t>
      </w:r>
      <w:r>
        <w:rPr>
          <w:rFonts w:asciiTheme="majorBidi" w:hAnsiTheme="majorBidi" w:cstheme="majorBidi"/>
          <w:sz w:val="24"/>
          <w:szCs w:val="24"/>
          <w:lang w:val="en-GB"/>
        </w:rPr>
        <w:t>t</w:t>
      </w:r>
      <w:r w:rsidRPr="008969CB">
        <w:rPr>
          <w:rFonts w:asciiTheme="majorBidi" w:hAnsiTheme="majorBidi" w:cstheme="majorBidi"/>
          <w:sz w:val="24"/>
          <w:szCs w:val="24"/>
          <w:lang w:val="en-GB"/>
        </w:rPr>
        <w:t xml:space="preserve">raffic </w:t>
      </w:r>
      <w:r>
        <w:rPr>
          <w:rFonts w:asciiTheme="majorBidi" w:hAnsiTheme="majorBidi" w:cstheme="majorBidi"/>
          <w:sz w:val="24"/>
          <w:szCs w:val="24"/>
          <w:lang w:val="en-GB"/>
        </w:rPr>
        <w:t>e</w:t>
      </w:r>
      <w:r w:rsidRPr="008969CB">
        <w:rPr>
          <w:rFonts w:asciiTheme="majorBidi" w:hAnsiTheme="majorBidi" w:cstheme="majorBidi"/>
          <w:sz w:val="24"/>
          <w:szCs w:val="24"/>
          <w:lang w:val="en-GB"/>
        </w:rPr>
        <w:t>ngineering (TE), to fill the knowledge gap.</w:t>
      </w:r>
    </w:p>
    <w:p w14:paraId="6C6CE0FE" w14:textId="77777777" w:rsidR="009C0CE3" w:rsidRDefault="009C0CE3" w:rsidP="009C0CE3">
      <w:pPr>
        <w:rPr>
          <w:lang w:val="en-GB"/>
        </w:rPr>
      </w:pPr>
    </w:p>
    <w:p w14:paraId="28005DBF" w14:textId="77777777" w:rsidR="009C0CE3" w:rsidRDefault="009C0CE3" w:rsidP="009C0CE3">
      <w:pPr>
        <w:rPr>
          <w:lang w:val="en-GB"/>
        </w:rPr>
      </w:pPr>
      <w:r>
        <w:rPr>
          <w:rFonts w:asciiTheme="majorBidi" w:eastAsia="Calibri" w:hAnsiTheme="majorBidi" w:cstheme="majorBidi"/>
          <w:b/>
          <w:bCs/>
          <w:sz w:val="24"/>
          <w:szCs w:val="24"/>
          <w:lang w:val="en-GB" w:eastAsia="en-GB"/>
        </w:rPr>
        <w:t xml:space="preserve"># </w:t>
      </w:r>
      <w:r w:rsidRPr="008969CB">
        <w:rPr>
          <w:rFonts w:asciiTheme="majorBidi" w:eastAsia="Calibri" w:hAnsiTheme="majorBidi" w:cstheme="majorBidi"/>
          <w:b/>
          <w:bCs/>
          <w:sz w:val="24"/>
          <w:szCs w:val="24"/>
          <w:lang w:val="en-GB" w:eastAsia="en-GB"/>
        </w:rPr>
        <w:t>Objective 2:</w:t>
      </w:r>
      <w:r>
        <w:rPr>
          <w:lang w:val="en-GB"/>
        </w:rPr>
        <w:t xml:space="preserve"> </w:t>
      </w:r>
      <w:r w:rsidRPr="008969CB">
        <w:rPr>
          <w:rFonts w:asciiTheme="majorBidi" w:hAnsiTheme="majorBidi" w:cstheme="majorBidi"/>
          <w:sz w:val="24"/>
          <w:szCs w:val="24"/>
          <w:lang w:val="en-GB"/>
        </w:rPr>
        <w:t xml:space="preserve">Collect and analyse data </w:t>
      </w:r>
      <w:r>
        <w:rPr>
          <w:rFonts w:asciiTheme="majorBidi" w:hAnsiTheme="majorBidi" w:cstheme="majorBidi"/>
          <w:sz w:val="24"/>
          <w:szCs w:val="24"/>
          <w:lang w:val="en-GB"/>
        </w:rPr>
        <w:t>for</w:t>
      </w:r>
      <w:r w:rsidRPr="008969CB">
        <w:rPr>
          <w:rFonts w:asciiTheme="majorBidi" w:hAnsiTheme="majorBidi" w:cstheme="majorBidi"/>
          <w:sz w:val="24"/>
          <w:szCs w:val="24"/>
          <w:lang w:val="en-GB"/>
        </w:rPr>
        <w:t xml:space="preserve"> implementing the FIFO, Traffic Shaping and </w:t>
      </w:r>
      <w:proofErr w:type="spellStart"/>
      <w:r w:rsidRPr="008969CB">
        <w:rPr>
          <w:rFonts w:asciiTheme="majorBidi" w:hAnsiTheme="majorBidi" w:cstheme="majorBidi"/>
          <w:sz w:val="24"/>
          <w:szCs w:val="24"/>
          <w:lang w:val="en-GB"/>
        </w:rPr>
        <w:t>QoSVisor</w:t>
      </w:r>
      <w:proofErr w:type="spellEnd"/>
      <w:r w:rsidRPr="008969CB">
        <w:rPr>
          <w:rFonts w:asciiTheme="majorBidi" w:hAnsiTheme="majorBidi" w:cstheme="majorBidi"/>
          <w:sz w:val="24"/>
          <w:szCs w:val="24"/>
          <w:lang w:val="en-GB"/>
        </w:rPr>
        <w:t xml:space="preserve"> algorithms in sliced-</w:t>
      </w:r>
      <w:r>
        <w:rPr>
          <w:rFonts w:asciiTheme="majorBidi" w:hAnsiTheme="majorBidi" w:cstheme="majorBidi"/>
          <w:sz w:val="24"/>
          <w:szCs w:val="24"/>
          <w:lang w:val="en-GB"/>
        </w:rPr>
        <w:t>SDN</w:t>
      </w:r>
      <w:r w:rsidRPr="008969CB">
        <w:rPr>
          <w:rFonts w:asciiTheme="majorBidi" w:hAnsiTheme="majorBidi" w:cstheme="majorBidi"/>
          <w:sz w:val="24"/>
          <w:szCs w:val="24"/>
          <w:lang w:val="en-GB"/>
        </w:rPr>
        <w:t>.</w:t>
      </w:r>
    </w:p>
    <w:p w14:paraId="31192A66" w14:textId="77777777" w:rsidR="009C0CE3" w:rsidRDefault="009C0CE3" w:rsidP="009C0CE3">
      <w:pPr>
        <w:rPr>
          <w:lang w:val="en-GB"/>
        </w:rPr>
      </w:pPr>
    </w:p>
    <w:p w14:paraId="2D7C65DF" w14:textId="77777777" w:rsidR="009C0CE3" w:rsidRDefault="009C0CE3" w:rsidP="009C0CE3">
      <w:pPr>
        <w:rPr>
          <w:lang w:val="en-GB"/>
        </w:rPr>
      </w:pPr>
      <w:r>
        <w:rPr>
          <w:rFonts w:asciiTheme="majorBidi" w:eastAsia="Calibri" w:hAnsiTheme="majorBidi" w:cstheme="majorBidi"/>
          <w:b/>
          <w:bCs/>
          <w:sz w:val="24"/>
          <w:szCs w:val="24"/>
          <w:lang w:val="en-GB" w:eastAsia="en-GB"/>
        </w:rPr>
        <w:t xml:space="preserve"># </w:t>
      </w:r>
      <w:r w:rsidRPr="008969CB">
        <w:rPr>
          <w:rFonts w:asciiTheme="majorBidi" w:eastAsia="Calibri" w:hAnsiTheme="majorBidi" w:cstheme="majorBidi"/>
          <w:b/>
          <w:bCs/>
          <w:sz w:val="24"/>
          <w:szCs w:val="24"/>
          <w:lang w:val="en-GB" w:eastAsia="en-GB"/>
        </w:rPr>
        <w:t>Objective 3:</w:t>
      </w:r>
      <w:r>
        <w:rPr>
          <w:lang w:val="en-GB"/>
        </w:rPr>
        <w:t xml:space="preserve"> </w:t>
      </w:r>
      <w:r w:rsidRPr="008969CB">
        <w:rPr>
          <w:rFonts w:asciiTheme="majorBidi" w:hAnsiTheme="majorBidi" w:cstheme="majorBidi"/>
          <w:sz w:val="24"/>
          <w:szCs w:val="24"/>
          <w:lang w:val="en-GB"/>
        </w:rPr>
        <w:t xml:space="preserve">Design, implement and evaluate a novel approach for evaluating queuing systems in </w:t>
      </w:r>
      <w:r>
        <w:rPr>
          <w:rFonts w:asciiTheme="majorBidi" w:hAnsiTheme="majorBidi" w:cstheme="majorBidi"/>
          <w:sz w:val="24"/>
          <w:szCs w:val="24"/>
          <w:lang w:val="en-GB"/>
        </w:rPr>
        <w:t>s</w:t>
      </w:r>
      <w:r w:rsidRPr="008969CB">
        <w:rPr>
          <w:rFonts w:asciiTheme="majorBidi" w:hAnsiTheme="majorBidi" w:cstheme="majorBidi"/>
          <w:sz w:val="24"/>
          <w:szCs w:val="24"/>
          <w:lang w:val="en-GB"/>
        </w:rPr>
        <w:t>liced-</w:t>
      </w:r>
      <w:r>
        <w:rPr>
          <w:rFonts w:asciiTheme="majorBidi" w:hAnsiTheme="majorBidi" w:cstheme="majorBidi"/>
          <w:sz w:val="24"/>
          <w:szCs w:val="24"/>
          <w:lang w:val="en-GB"/>
        </w:rPr>
        <w:t>SDN</w:t>
      </w:r>
      <w:r w:rsidRPr="008969CB">
        <w:rPr>
          <w:rFonts w:asciiTheme="majorBidi" w:hAnsiTheme="majorBidi" w:cstheme="majorBidi"/>
          <w:sz w:val="24"/>
          <w:szCs w:val="24"/>
          <w:lang w:val="en-GB"/>
        </w:rPr>
        <w:t>.</w:t>
      </w:r>
    </w:p>
    <w:p w14:paraId="185CD52F" w14:textId="77777777" w:rsidR="009C0CE3" w:rsidRDefault="009C0CE3" w:rsidP="009C0CE3">
      <w:pPr>
        <w:rPr>
          <w:lang w:val="en-GB"/>
        </w:rPr>
      </w:pPr>
    </w:p>
    <w:p w14:paraId="3C6B3641" w14:textId="77777777" w:rsidR="009C0CE3" w:rsidRDefault="009C0CE3" w:rsidP="009C0CE3">
      <w:pPr>
        <w:rPr>
          <w:lang w:val="en-GB"/>
        </w:rPr>
      </w:pPr>
      <w:r>
        <w:rPr>
          <w:rFonts w:asciiTheme="majorBidi" w:eastAsia="Calibri" w:hAnsiTheme="majorBidi" w:cstheme="majorBidi"/>
          <w:b/>
          <w:bCs/>
          <w:sz w:val="24"/>
          <w:szCs w:val="24"/>
          <w:lang w:val="en-GB" w:eastAsia="en-GB"/>
        </w:rPr>
        <w:t># Objective</w:t>
      </w:r>
      <w:r w:rsidRPr="008969CB">
        <w:rPr>
          <w:rFonts w:asciiTheme="majorBidi" w:eastAsia="Calibri" w:hAnsiTheme="majorBidi" w:cstheme="majorBidi"/>
          <w:b/>
          <w:bCs/>
          <w:sz w:val="24"/>
          <w:szCs w:val="24"/>
          <w:lang w:val="en-GB" w:eastAsia="en-GB"/>
        </w:rPr>
        <w:t xml:space="preserve"> 4:</w:t>
      </w:r>
      <w:r>
        <w:rPr>
          <w:lang w:val="en-GB"/>
        </w:rPr>
        <w:t xml:space="preserve"> </w:t>
      </w:r>
      <w:r w:rsidRPr="008969CB">
        <w:rPr>
          <w:rFonts w:asciiTheme="majorBidi" w:hAnsiTheme="majorBidi" w:cstheme="majorBidi"/>
          <w:sz w:val="24"/>
          <w:szCs w:val="24"/>
          <w:lang w:val="en-GB"/>
        </w:rPr>
        <w:t xml:space="preserve">Design, implement and evaluate a novel framework for QoS implementation </w:t>
      </w:r>
      <w:r>
        <w:rPr>
          <w:rFonts w:asciiTheme="majorBidi" w:hAnsiTheme="majorBidi" w:cstheme="majorBidi"/>
          <w:sz w:val="24"/>
          <w:szCs w:val="24"/>
          <w:lang w:val="en-GB"/>
        </w:rPr>
        <w:t>in</w:t>
      </w:r>
      <w:r w:rsidRPr="008969CB">
        <w:rPr>
          <w:rFonts w:asciiTheme="majorBidi" w:hAnsiTheme="majorBidi" w:cstheme="majorBidi"/>
          <w:sz w:val="24"/>
          <w:szCs w:val="24"/>
          <w:lang w:val="en-GB"/>
        </w:rPr>
        <w:t xml:space="preserve"> sliced-</w:t>
      </w:r>
      <w:r>
        <w:rPr>
          <w:rFonts w:asciiTheme="majorBidi" w:hAnsiTheme="majorBidi" w:cstheme="majorBidi"/>
          <w:sz w:val="24"/>
          <w:szCs w:val="24"/>
          <w:lang w:val="en-GB"/>
        </w:rPr>
        <w:t>SDN</w:t>
      </w:r>
      <w:r w:rsidRPr="008969CB">
        <w:rPr>
          <w:rFonts w:asciiTheme="majorBidi" w:hAnsiTheme="majorBidi" w:cstheme="majorBidi"/>
          <w:sz w:val="24"/>
          <w:szCs w:val="24"/>
          <w:lang w:val="en-GB"/>
        </w:rPr>
        <w:t>.</w:t>
      </w:r>
      <w:r>
        <w:rPr>
          <w:lang w:val="en-GB"/>
        </w:rPr>
        <w:t xml:space="preserve"> </w:t>
      </w:r>
    </w:p>
    <w:p w14:paraId="780D2EB5" w14:textId="77777777" w:rsidR="009C0CE3" w:rsidRDefault="009C0CE3" w:rsidP="009C0CE3">
      <w:pPr>
        <w:rPr>
          <w:lang w:val="en-GB"/>
        </w:rPr>
      </w:pPr>
    </w:p>
    <w:p w14:paraId="3974EECB" w14:textId="2870BFEC" w:rsidR="009C0CE3" w:rsidRDefault="009C0CE3" w:rsidP="00DE49B5">
      <w:pPr>
        <w:rPr>
          <w:rFonts w:asciiTheme="majorBidi" w:hAnsiTheme="majorBidi" w:cstheme="majorBidi"/>
          <w:sz w:val="24"/>
          <w:szCs w:val="24"/>
          <w:lang w:val="en-GB"/>
        </w:rPr>
      </w:pPr>
      <w:r>
        <w:rPr>
          <w:rFonts w:asciiTheme="majorBidi" w:eastAsia="Calibri" w:hAnsiTheme="majorBidi" w:cstheme="majorBidi"/>
          <w:b/>
          <w:bCs/>
          <w:sz w:val="24"/>
          <w:szCs w:val="24"/>
          <w:lang w:val="en-GB" w:eastAsia="en-GB"/>
        </w:rPr>
        <w:t>#</w:t>
      </w:r>
      <w:r w:rsidRPr="00333108">
        <w:rPr>
          <w:rFonts w:asciiTheme="majorBidi" w:eastAsia="Calibri" w:hAnsiTheme="majorBidi" w:cstheme="majorBidi"/>
          <w:b/>
          <w:bCs/>
          <w:sz w:val="20"/>
          <w:szCs w:val="20"/>
          <w:lang w:val="en-GB" w:eastAsia="en-GB"/>
        </w:rPr>
        <w:t xml:space="preserve"> </w:t>
      </w:r>
      <w:r w:rsidRPr="008969CB">
        <w:rPr>
          <w:rFonts w:asciiTheme="majorBidi" w:eastAsia="Calibri" w:hAnsiTheme="majorBidi" w:cstheme="majorBidi"/>
          <w:b/>
          <w:bCs/>
          <w:sz w:val="24"/>
          <w:szCs w:val="24"/>
          <w:lang w:val="en-GB" w:eastAsia="en-GB"/>
        </w:rPr>
        <w:t>Objective 5:</w:t>
      </w:r>
      <w:r>
        <w:rPr>
          <w:lang w:val="en-GB"/>
        </w:rPr>
        <w:t xml:space="preserve"> </w:t>
      </w:r>
      <w:r w:rsidRPr="008969CB">
        <w:rPr>
          <w:rFonts w:asciiTheme="majorBidi" w:hAnsiTheme="majorBidi" w:cstheme="majorBidi"/>
          <w:sz w:val="24"/>
          <w:szCs w:val="24"/>
          <w:lang w:val="en-GB"/>
        </w:rPr>
        <w:t>Critically assess and conclude the effectiveness of the proposed framework using a new comparative statistical analysis.</w:t>
      </w:r>
    </w:p>
    <w:p w14:paraId="087F8A3E" w14:textId="77777777" w:rsidR="00DE49B5" w:rsidRDefault="00DE49B5" w:rsidP="00DE49B5">
      <w:pPr>
        <w:rPr>
          <w:rFonts w:asciiTheme="majorBidi" w:hAnsiTheme="majorBidi" w:cstheme="majorBidi"/>
          <w:sz w:val="24"/>
          <w:szCs w:val="24"/>
          <w:lang w:val="en-GB"/>
        </w:rPr>
      </w:pPr>
    </w:p>
    <w:p w14:paraId="79AACC69" w14:textId="77777777" w:rsidR="00DE49B5" w:rsidRPr="001F1049" w:rsidRDefault="00DE49B5" w:rsidP="009C0CE3">
      <w:pPr>
        <w:rPr>
          <w:rFonts w:asciiTheme="majorBidi" w:hAnsiTheme="majorBidi" w:cstheme="majorBidi"/>
          <w:sz w:val="24"/>
          <w:szCs w:val="24"/>
          <w:lang w:val="en-GB"/>
        </w:rPr>
      </w:pPr>
    </w:p>
    <w:p w14:paraId="55F9B49E" w14:textId="77777777" w:rsidR="009C0CE3" w:rsidRPr="001F1049" w:rsidRDefault="009C0CE3" w:rsidP="005900C1">
      <w:pPr>
        <w:pStyle w:val="Heading2"/>
      </w:pPr>
      <w:r w:rsidRPr="001F1049">
        <w:t xml:space="preserve">1.4. Research Question </w:t>
      </w:r>
    </w:p>
    <w:p w14:paraId="6792E730" w14:textId="77777777" w:rsidR="009C0CE3" w:rsidRPr="001F1049" w:rsidRDefault="009C0CE3" w:rsidP="009C0CE3">
      <w:pPr>
        <w:rPr>
          <w:b/>
          <w:bCs/>
          <w:sz w:val="28"/>
          <w:szCs w:val="28"/>
          <w:lang w:val="en-GB"/>
        </w:rPr>
      </w:pPr>
    </w:p>
    <w:p w14:paraId="09BC1BD2" w14:textId="77777777" w:rsidR="009C0CE3" w:rsidRPr="001F1049" w:rsidRDefault="009C0CE3" w:rsidP="009C0CE3">
      <w:pPr>
        <w:rPr>
          <w:rFonts w:asciiTheme="majorBidi" w:hAnsiTheme="majorBidi" w:cstheme="majorBidi"/>
          <w:sz w:val="24"/>
          <w:szCs w:val="24"/>
          <w:lang w:val="en-GB"/>
        </w:rPr>
      </w:pPr>
      <w:r>
        <w:rPr>
          <w:rFonts w:asciiTheme="majorBidi" w:hAnsiTheme="majorBidi" w:cstheme="majorBidi"/>
          <w:sz w:val="24"/>
          <w:szCs w:val="24"/>
          <w:lang w:val="en-GB"/>
        </w:rPr>
        <w:t xml:space="preserve">         To investigate and find solutions to improving network throughput, reducing end-to-end delay and dealing with traffic issues, like bottlenecks and congestion in network traffic communication, t</w:t>
      </w:r>
      <w:r w:rsidRPr="001F1049">
        <w:rPr>
          <w:rFonts w:asciiTheme="majorBidi" w:hAnsiTheme="majorBidi" w:cstheme="majorBidi"/>
          <w:sz w:val="24"/>
          <w:szCs w:val="24"/>
          <w:lang w:val="en-GB"/>
        </w:rPr>
        <w:t>he core research question for this study is as follows</w:t>
      </w:r>
      <w:r>
        <w:rPr>
          <w:rFonts w:asciiTheme="majorBidi" w:hAnsiTheme="majorBidi" w:cstheme="majorBidi"/>
          <w:sz w:val="24"/>
          <w:szCs w:val="24"/>
          <w:lang w:val="en-GB"/>
        </w:rPr>
        <w:t>.</w:t>
      </w:r>
    </w:p>
    <w:p w14:paraId="1083F2AD" w14:textId="77777777" w:rsidR="009C0CE3" w:rsidRPr="001F1049" w:rsidRDefault="009C0CE3" w:rsidP="009C0CE3">
      <w:pPr>
        <w:rPr>
          <w:rFonts w:asciiTheme="majorBidi" w:hAnsiTheme="majorBidi" w:cstheme="majorBidi"/>
          <w:sz w:val="24"/>
          <w:szCs w:val="24"/>
          <w:lang w:val="en-GB"/>
        </w:rPr>
      </w:pPr>
    </w:p>
    <w:p w14:paraId="310190D8" w14:textId="77777777" w:rsidR="009C0CE3" w:rsidRPr="00AA6425" w:rsidRDefault="009C0CE3" w:rsidP="009C0CE3">
      <w:pPr>
        <w:rPr>
          <w:rFonts w:asciiTheme="majorBidi" w:hAnsiTheme="majorBidi" w:cstheme="majorBidi"/>
          <w:i/>
          <w:iCs/>
          <w:sz w:val="24"/>
          <w:szCs w:val="24"/>
          <w:lang w:val="en-GB"/>
        </w:rPr>
      </w:pPr>
      <w:r w:rsidRPr="00AA6425">
        <w:rPr>
          <w:rFonts w:asciiTheme="majorBidi" w:hAnsiTheme="majorBidi" w:cstheme="majorBidi"/>
          <w:i/>
          <w:iCs/>
          <w:sz w:val="24"/>
          <w:szCs w:val="24"/>
          <w:lang w:val="en-GB"/>
        </w:rPr>
        <w:t>How to establish a QoS framework that can help solve the congestion, resource allocation and delay problems found in networks, based on slicing technology within SDN?</w:t>
      </w:r>
      <w:r w:rsidRPr="00AA6425">
        <w:rPr>
          <w:rFonts w:asciiTheme="majorBidi" w:hAnsiTheme="majorBidi" w:cstheme="majorBidi"/>
          <w:i/>
          <w:iCs/>
          <w:sz w:val="24"/>
          <w:szCs w:val="24"/>
        </w:rPr>
        <w:t xml:space="preserve"> </w:t>
      </w:r>
    </w:p>
    <w:p w14:paraId="241E7893" w14:textId="77777777" w:rsidR="009C0CE3" w:rsidRPr="001F1049" w:rsidRDefault="009C0CE3" w:rsidP="009C0CE3">
      <w:pPr>
        <w:rPr>
          <w:rFonts w:asciiTheme="majorBidi" w:hAnsiTheme="majorBidi" w:cstheme="majorBidi"/>
          <w:i/>
          <w:iCs/>
          <w:sz w:val="24"/>
          <w:szCs w:val="24"/>
          <w:lang w:val="en-GB"/>
        </w:rPr>
      </w:pPr>
    </w:p>
    <w:p w14:paraId="40046B88" w14:textId="77777777" w:rsidR="009C0CE3" w:rsidRPr="001F1049" w:rsidRDefault="009C0CE3" w:rsidP="009C0CE3">
      <w:pPr>
        <w:pStyle w:val="Default"/>
        <w:rPr>
          <w:rFonts w:asciiTheme="majorBidi" w:hAnsiTheme="majorBidi" w:cstheme="majorBidi"/>
          <w:color w:val="00000A"/>
          <w:lang w:eastAsia="en-GB"/>
        </w:rPr>
      </w:pPr>
      <w:r w:rsidRPr="001F1049">
        <w:rPr>
          <w:rFonts w:asciiTheme="majorBidi" w:hAnsiTheme="majorBidi" w:cstheme="majorBidi"/>
          <w:color w:val="00000A"/>
          <w:lang w:eastAsia="en-GB"/>
        </w:rPr>
        <w:t>This question is divided into more focused</w:t>
      </w:r>
      <w:r>
        <w:rPr>
          <w:rFonts w:asciiTheme="majorBidi" w:hAnsiTheme="majorBidi" w:cstheme="majorBidi"/>
          <w:color w:val="00000A"/>
          <w:lang w:eastAsia="en-GB"/>
        </w:rPr>
        <w:t xml:space="preserve"> sub-</w:t>
      </w:r>
      <w:r w:rsidRPr="001F1049">
        <w:rPr>
          <w:rFonts w:asciiTheme="majorBidi" w:hAnsiTheme="majorBidi" w:cstheme="majorBidi"/>
          <w:color w:val="00000A"/>
          <w:lang w:eastAsia="en-GB"/>
        </w:rPr>
        <w:t>questions as follows:</w:t>
      </w:r>
    </w:p>
    <w:p w14:paraId="049E08DE" w14:textId="77777777" w:rsidR="009C0CE3" w:rsidRPr="00F15B8B" w:rsidRDefault="009C0CE3" w:rsidP="009C0CE3">
      <w:pPr>
        <w:pStyle w:val="Default"/>
        <w:rPr>
          <w:rFonts w:asciiTheme="majorBidi" w:eastAsia="SimSun" w:hAnsiTheme="majorBidi" w:cstheme="majorBidi"/>
          <w:i/>
          <w:iCs/>
        </w:rPr>
      </w:pPr>
    </w:p>
    <w:p w14:paraId="3DC6D290" w14:textId="77777777" w:rsidR="009C0CE3" w:rsidRPr="00F15B8B" w:rsidRDefault="009C0CE3" w:rsidP="009C0CE3">
      <w:pPr>
        <w:pStyle w:val="Default"/>
        <w:numPr>
          <w:ilvl w:val="0"/>
          <w:numId w:val="11"/>
        </w:numPr>
        <w:autoSpaceDE/>
        <w:autoSpaceDN/>
        <w:adjustRightInd/>
        <w:ind w:left="714" w:hanging="357"/>
        <w:rPr>
          <w:rFonts w:asciiTheme="majorBidi" w:eastAsia="SimSun" w:hAnsiTheme="majorBidi" w:cstheme="majorBidi"/>
          <w:i/>
          <w:iCs/>
        </w:rPr>
      </w:pPr>
      <w:r w:rsidRPr="00F15B8B">
        <w:rPr>
          <w:rFonts w:asciiTheme="majorBidi" w:eastAsia="SimSun" w:hAnsiTheme="majorBidi" w:cstheme="majorBidi"/>
          <w:i/>
          <w:iCs/>
        </w:rPr>
        <w:t>What are the available QoS architectures and their limitations?</w:t>
      </w:r>
    </w:p>
    <w:p w14:paraId="0F88B4B5" w14:textId="77777777" w:rsidR="009C0CE3" w:rsidRPr="00F15B8B" w:rsidRDefault="009C0CE3" w:rsidP="009C0CE3">
      <w:pPr>
        <w:pStyle w:val="Default"/>
        <w:numPr>
          <w:ilvl w:val="0"/>
          <w:numId w:val="11"/>
        </w:numPr>
        <w:autoSpaceDE/>
        <w:autoSpaceDN/>
        <w:adjustRightInd/>
        <w:ind w:left="714" w:hanging="357"/>
        <w:rPr>
          <w:rFonts w:asciiTheme="majorBidi" w:eastAsia="SimSun" w:hAnsiTheme="majorBidi" w:cstheme="majorBidi"/>
          <w:i/>
          <w:iCs/>
        </w:rPr>
      </w:pPr>
      <w:r w:rsidRPr="00F15B8B">
        <w:rPr>
          <w:rFonts w:asciiTheme="majorBidi" w:eastAsia="SimSun" w:hAnsiTheme="majorBidi" w:cstheme="majorBidi"/>
          <w:i/>
          <w:iCs/>
        </w:rPr>
        <w:t>What are the available slicing techniques within SDN?</w:t>
      </w:r>
    </w:p>
    <w:p w14:paraId="6083A490" w14:textId="5406673A" w:rsidR="009C0CE3" w:rsidRPr="00DE49B5" w:rsidRDefault="009C0CE3" w:rsidP="00DE49B5">
      <w:pPr>
        <w:pStyle w:val="Default"/>
        <w:numPr>
          <w:ilvl w:val="0"/>
          <w:numId w:val="11"/>
        </w:numPr>
        <w:autoSpaceDE/>
        <w:autoSpaceDN/>
        <w:adjustRightInd/>
        <w:ind w:left="714" w:hanging="357"/>
        <w:rPr>
          <w:rFonts w:asciiTheme="majorBidi" w:hAnsiTheme="majorBidi" w:cstheme="majorBidi"/>
        </w:rPr>
      </w:pPr>
      <w:r w:rsidRPr="00F15B8B">
        <w:rPr>
          <w:rFonts w:asciiTheme="majorBidi" w:eastAsia="SimSun" w:hAnsiTheme="majorBidi" w:cstheme="majorBidi"/>
          <w:i/>
          <w:iCs/>
        </w:rPr>
        <w:t>Can SDN</w:t>
      </w:r>
      <w:r>
        <w:rPr>
          <w:rFonts w:asciiTheme="majorBidi" w:eastAsia="SimSun" w:hAnsiTheme="majorBidi" w:cstheme="majorBidi"/>
          <w:i/>
          <w:iCs/>
        </w:rPr>
        <w:t xml:space="preserve"> </w:t>
      </w:r>
      <w:r w:rsidRPr="00F15B8B">
        <w:rPr>
          <w:rFonts w:asciiTheme="majorBidi" w:eastAsia="SimSun" w:hAnsiTheme="majorBidi" w:cstheme="majorBidi"/>
          <w:i/>
          <w:iCs/>
        </w:rPr>
        <w:t>help to reduce the network congestion, resource</w:t>
      </w:r>
      <w:r w:rsidRPr="00F15B8B">
        <w:rPr>
          <w:rFonts w:asciiTheme="majorBidi" w:hAnsiTheme="majorBidi" w:cstheme="majorBidi"/>
          <w:i/>
          <w:iCs/>
        </w:rPr>
        <w:t xml:space="preserve"> allocation and delay problems found in networks</w:t>
      </w:r>
      <w:r w:rsidRPr="00F15B8B">
        <w:rPr>
          <w:rFonts w:asciiTheme="majorBidi" w:eastAsia="SimSun" w:hAnsiTheme="majorBidi" w:cstheme="majorBidi"/>
          <w:i/>
          <w:iCs/>
        </w:rPr>
        <w:t xml:space="preserve"> for delay-sensitive traffic</w:t>
      </w:r>
      <w:r>
        <w:rPr>
          <w:rFonts w:asciiTheme="majorBidi" w:eastAsia="SimSun" w:hAnsiTheme="majorBidi" w:cstheme="majorBidi"/>
          <w:i/>
          <w:iCs/>
        </w:rPr>
        <w:t>,</w:t>
      </w:r>
      <w:r w:rsidRPr="00F15B8B">
        <w:rPr>
          <w:rFonts w:asciiTheme="majorBidi" w:eastAsia="SimSun" w:hAnsiTheme="majorBidi" w:cstheme="majorBidi"/>
          <w:i/>
          <w:iCs/>
        </w:rPr>
        <w:t xml:space="preserve"> such as video </w:t>
      </w:r>
      <w:r>
        <w:rPr>
          <w:rFonts w:asciiTheme="majorBidi" w:eastAsia="SimSun" w:hAnsiTheme="majorBidi" w:cstheme="majorBidi"/>
          <w:i/>
          <w:iCs/>
        </w:rPr>
        <w:t>and/or</w:t>
      </w:r>
      <w:r w:rsidRPr="00F15B8B">
        <w:rPr>
          <w:rFonts w:asciiTheme="majorBidi" w:eastAsia="SimSun" w:hAnsiTheme="majorBidi" w:cstheme="majorBidi"/>
          <w:i/>
          <w:iCs/>
        </w:rPr>
        <w:t xml:space="preserve"> audio applications? </w:t>
      </w:r>
    </w:p>
    <w:p w14:paraId="354D0F7D" w14:textId="77777777" w:rsidR="009C0CE3" w:rsidRPr="00E3334C" w:rsidRDefault="009C0CE3" w:rsidP="009C0CE3">
      <w:pPr>
        <w:pStyle w:val="Default"/>
        <w:autoSpaceDE/>
        <w:autoSpaceDN/>
        <w:adjustRightInd/>
        <w:rPr>
          <w:rFonts w:asciiTheme="majorBidi" w:hAnsiTheme="majorBidi" w:cstheme="majorBidi"/>
        </w:rPr>
      </w:pPr>
    </w:p>
    <w:p w14:paraId="68580CD1" w14:textId="77777777" w:rsidR="009C0CE3" w:rsidRPr="004E13FF" w:rsidRDefault="009C0CE3" w:rsidP="005900C1">
      <w:pPr>
        <w:pStyle w:val="Heading2"/>
      </w:pPr>
      <w:r w:rsidRPr="004E13FF">
        <w:t>1.5. Original Contribution</w:t>
      </w:r>
      <w:r>
        <w:t>s</w:t>
      </w:r>
      <w:r w:rsidRPr="004E13FF">
        <w:t xml:space="preserve"> to Knowledge</w:t>
      </w:r>
    </w:p>
    <w:p w14:paraId="14F0A909" w14:textId="77777777" w:rsidR="009C0CE3" w:rsidRPr="004E13FF" w:rsidRDefault="009C0CE3" w:rsidP="009C0CE3">
      <w:pPr>
        <w:rPr>
          <w:rFonts w:asciiTheme="minorBidi" w:hAnsiTheme="minorBidi"/>
          <w:sz w:val="18"/>
          <w:szCs w:val="18"/>
          <w:lang w:val="en-GB"/>
        </w:rPr>
      </w:pPr>
    </w:p>
    <w:p w14:paraId="6F918274" w14:textId="77777777" w:rsidR="009C0CE3" w:rsidRDefault="009C0CE3" w:rsidP="009C0CE3">
      <w:pPr>
        <w:rPr>
          <w:rFonts w:asciiTheme="majorBidi" w:eastAsia="Calibri" w:hAnsiTheme="majorBidi" w:cstheme="majorBidi"/>
          <w:sz w:val="24"/>
          <w:szCs w:val="24"/>
          <w:lang w:val="en-GB"/>
        </w:rPr>
      </w:pPr>
      <w:r w:rsidRPr="004E13FF">
        <w:rPr>
          <w:rFonts w:asciiTheme="majorBidi" w:eastAsia="Calibri" w:hAnsiTheme="majorBidi" w:cstheme="majorBidi"/>
          <w:sz w:val="24"/>
          <w:szCs w:val="24"/>
          <w:lang w:val="en-GB"/>
        </w:rPr>
        <w:t xml:space="preserve">       This research </w:t>
      </w:r>
      <w:r>
        <w:rPr>
          <w:rFonts w:asciiTheme="majorBidi" w:eastAsia="Calibri" w:hAnsiTheme="majorBidi" w:cstheme="majorBidi"/>
          <w:sz w:val="24"/>
          <w:szCs w:val="24"/>
          <w:lang w:val="en-GB"/>
        </w:rPr>
        <w:t>makes</w:t>
      </w:r>
      <w:r w:rsidRPr="004E13FF">
        <w:rPr>
          <w:rFonts w:asciiTheme="majorBidi" w:eastAsia="Calibri" w:hAnsiTheme="majorBidi" w:cstheme="majorBidi"/>
          <w:sz w:val="24"/>
          <w:szCs w:val="24"/>
          <w:lang w:val="en-GB"/>
        </w:rPr>
        <w:t xml:space="preserve"> a significant contribution to knowledge in th</w:t>
      </w:r>
      <w:r>
        <w:rPr>
          <w:rFonts w:asciiTheme="majorBidi" w:eastAsia="Calibri" w:hAnsiTheme="majorBidi" w:cstheme="majorBidi"/>
          <w:sz w:val="24"/>
          <w:szCs w:val="24"/>
          <w:lang w:val="en-GB"/>
        </w:rPr>
        <w:t xml:space="preserve">e discipline of network traffic </w:t>
      </w:r>
      <w:r w:rsidRPr="004E13FF">
        <w:rPr>
          <w:rFonts w:asciiTheme="majorBidi" w:eastAsia="Calibri" w:hAnsiTheme="majorBidi" w:cstheme="majorBidi"/>
          <w:sz w:val="24"/>
          <w:szCs w:val="24"/>
          <w:lang w:val="en-GB"/>
        </w:rPr>
        <w:t xml:space="preserve">communication </w:t>
      </w:r>
      <w:r>
        <w:rPr>
          <w:rFonts w:asciiTheme="majorBidi" w:eastAsia="Calibri" w:hAnsiTheme="majorBidi" w:cstheme="majorBidi"/>
          <w:sz w:val="24"/>
          <w:szCs w:val="24"/>
          <w:lang w:val="en-GB"/>
        </w:rPr>
        <w:t>through</w:t>
      </w:r>
      <w:r w:rsidRPr="004E13FF">
        <w:rPr>
          <w:rFonts w:asciiTheme="majorBidi" w:eastAsia="Calibri" w:hAnsiTheme="majorBidi" w:cstheme="majorBidi"/>
          <w:sz w:val="24"/>
          <w:szCs w:val="24"/>
          <w:lang w:val="en-GB"/>
        </w:rPr>
        <w:t xml:space="preserve"> innovative solution</w:t>
      </w:r>
      <w:r>
        <w:rPr>
          <w:rFonts w:asciiTheme="majorBidi" w:eastAsia="Calibri" w:hAnsiTheme="majorBidi" w:cstheme="majorBidi"/>
          <w:sz w:val="24"/>
          <w:szCs w:val="24"/>
          <w:lang w:val="en-GB"/>
        </w:rPr>
        <w:t>s</w:t>
      </w:r>
      <w:r w:rsidRPr="004E13FF">
        <w:rPr>
          <w:rFonts w:asciiTheme="majorBidi" w:eastAsia="Calibri" w:hAnsiTheme="majorBidi" w:cstheme="majorBidi"/>
          <w:sz w:val="24"/>
          <w:szCs w:val="24"/>
          <w:lang w:val="en-GB"/>
        </w:rPr>
        <w:t xml:space="preserve"> </w:t>
      </w:r>
      <w:r>
        <w:rPr>
          <w:rFonts w:asciiTheme="majorBidi" w:eastAsia="Calibri" w:hAnsiTheme="majorBidi" w:cstheme="majorBidi"/>
          <w:sz w:val="24"/>
          <w:szCs w:val="24"/>
          <w:lang w:val="en-GB"/>
        </w:rPr>
        <w:t>for</w:t>
      </w:r>
      <w:r w:rsidRPr="00910C00">
        <w:rPr>
          <w:rFonts w:asciiTheme="majorBidi" w:eastAsia="Calibri" w:hAnsiTheme="majorBidi" w:cstheme="majorBidi"/>
          <w:sz w:val="24"/>
          <w:szCs w:val="24"/>
          <w:lang w:val="en-GB"/>
        </w:rPr>
        <w:t xml:space="preserve"> improv</w:t>
      </w:r>
      <w:r>
        <w:rPr>
          <w:rFonts w:asciiTheme="majorBidi" w:eastAsia="Calibri" w:hAnsiTheme="majorBidi" w:cstheme="majorBidi"/>
          <w:sz w:val="24"/>
          <w:szCs w:val="24"/>
          <w:lang w:val="en-GB"/>
        </w:rPr>
        <w:t>ing</w:t>
      </w:r>
      <w:r w:rsidRPr="00910C00">
        <w:rPr>
          <w:rFonts w:asciiTheme="majorBidi" w:eastAsia="Calibri" w:hAnsiTheme="majorBidi" w:cstheme="majorBidi"/>
          <w:sz w:val="24"/>
          <w:szCs w:val="24"/>
          <w:lang w:val="en-GB"/>
        </w:rPr>
        <w:t xml:space="preserve"> the network throughput, reduc</w:t>
      </w:r>
      <w:r>
        <w:rPr>
          <w:rFonts w:asciiTheme="majorBidi" w:eastAsia="Calibri" w:hAnsiTheme="majorBidi" w:cstheme="majorBidi"/>
          <w:sz w:val="24"/>
          <w:szCs w:val="24"/>
          <w:lang w:val="en-GB"/>
        </w:rPr>
        <w:t>ing</w:t>
      </w:r>
      <w:r w:rsidRPr="00910C00">
        <w:rPr>
          <w:rFonts w:asciiTheme="majorBidi" w:eastAsia="Calibri" w:hAnsiTheme="majorBidi" w:cstheme="majorBidi"/>
          <w:sz w:val="24"/>
          <w:szCs w:val="24"/>
          <w:lang w:val="en-GB"/>
        </w:rPr>
        <w:t xml:space="preserve"> end-to-end delay and deal</w:t>
      </w:r>
      <w:r>
        <w:rPr>
          <w:rFonts w:asciiTheme="majorBidi" w:eastAsia="Calibri" w:hAnsiTheme="majorBidi" w:cstheme="majorBidi"/>
          <w:sz w:val="24"/>
          <w:szCs w:val="24"/>
          <w:lang w:val="en-GB"/>
        </w:rPr>
        <w:t>ing</w:t>
      </w:r>
      <w:r w:rsidRPr="00910C00">
        <w:rPr>
          <w:rFonts w:asciiTheme="majorBidi" w:eastAsia="Calibri" w:hAnsiTheme="majorBidi" w:cstheme="majorBidi"/>
          <w:sz w:val="24"/>
          <w:szCs w:val="24"/>
          <w:lang w:val="en-GB"/>
        </w:rPr>
        <w:t xml:space="preserve"> with traffic issues</w:t>
      </w:r>
      <w:r>
        <w:rPr>
          <w:rFonts w:asciiTheme="majorBidi" w:eastAsia="Calibri" w:hAnsiTheme="majorBidi" w:cstheme="majorBidi"/>
          <w:sz w:val="24"/>
          <w:szCs w:val="24"/>
          <w:lang w:val="en-GB"/>
        </w:rPr>
        <w:t>,</w:t>
      </w:r>
      <w:r w:rsidRPr="00910C00">
        <w:rPr>
          <w:rFonts w:asciiTheme="majorBidi" w:eastAsia="Calibri" w:hAnsiTheme="majorBidi" w:cstheme="majorBidi"/>
          <w:sz w:val="24"/>
          <w:szCs w:val="24"/>
          <w:lang w:val="en-GB"/>
        </w:rPr>
        <w:t xml:space="preserve"> like bottleneck</w:t>
      </w:r>
      <w:r>
        <w:rPr>
          <w:rFonts w:asciiTheme="majorBidi" w:eastAsia="Calibri" w:hAnsiTheme="majorBidi" w:cstheme="majorBidi"/>
          <w:sz w:val="24"/>
          <w:szCs w:val="24"/>
          <w:lang w:val="en-GB"/>
        </w:rPr>
        <w:t>s</w:t>
      </w:r>
      <w:r w:rsidRPr="00910C00">
        <w:rPr>
          <w:rFonts w:asciiTheme="majorBidi" w:eastAsia="Calibri" w:hAnsiTheme="majorBidi" w:cstheme="majorBidi"/>
          <w:sz w:val="24"/>
          <w:szCs w:val="24"/>
          <w:lang w:val="en-GB"/>
        </w:rPr>
        <w:t xml:space="preserve"> and congestion</w:t>
      </w:r>
      <w:r>
        <w:rPr>
          <w:rFonts w:asciiTheme="majorBidi" w:eastAsia="Calibri" w:hAnsiTheme="majorBidi" w:cstheme="majorBidi"/>
          <w:sz w:val="24"/>
          <w:szCs w:val="24"/>
          <w:lang w:val="en-GB"/>
        </w:rPr>
        <w:t xml:space="preserve"> being proposed.</w:t>
      </w:r>
    </w:p>
    <w:p w14:paraId="3C468138" w14:textId="77777777" w:rsidR="009C0CE3" w:rsidRPr="004E13FF" w:rsidRDefault="009C0CE3" w:rsidP="009C0CE3">
      <w:pPr>
        <w:rPr>
          <w:rFonts w:asciiTheme="majorBidi" w:eastAsia="Calibri" w:hAnsiTheme="majorBidi" w:cstheme="majorBidi"/>
          <w:lang w:val="en-GB"/>
        </w:rPr>
      </w:pPr>
      <w:r w:rsidRPr="004E13FF">
        <w:rPr>
          <w:rFonts w:asciiTheme="majorBidi" w:eastAsia="Calibri" w:hAnsiTheme="majorBidi" w:cstheme="majorBidi"/>
          <w:sz w:val="24"/>
          <w:szCs w:val="24"/>
          <w:lang w:val="en-GB"/>
        </w:rPr>
        <w:t xml:space="preserve"> </w:t>
      </w:r>
      <w:r w:rsidRPr="00422C58">
        <w:rPr>
          <w:rFonts w:asciiTheme="majorBidi" w:eastAsia="Calibri" w:hAnsiTheme="majorBidi" w:cstheme="majorBidi"/>
          <w:sz w:val="24"/>
          <w:szCs w:val="24"/>
          <w:lang w:val="en-GB"/>
        </w:rPr>
        <w:t>An issues of research in practical as well as theoretical domains, which is timely given the current interest in big data management and the proliferation of on-line data communication (especially real-time data) which is an important current area of research.</w:t>
      </w:r>
      <w:r w:rsidRPr="004E13FF">
        <w:rPr>
          <w:rFonts w:asciiTheme="majorBidi" w:eastAsia="Calibri" w:hAnsiTheme="majorBidi" w:cstheme="majorBidi"/>
          <w:sz w:val="24"/>
          <w:szCs w:val="24"/>
          <w:lang w:val="en-GB"/>
        </w:rPr>
        <w:t xml:space="preserve"> The detail</w:t>
      </w:r>
      <w:r>
        <w:rPr>
          <w:rFonts w:asciiTheme="majorBidi" w:eastAsia="Calibri" w:hAnsiTheme="majorBidi" w:cstheme="majorBidi"/>
          <w:sz w:val="24"/>
          <w:szCs w:val="24"/>
          <w:lang w:val="en-GB"/>
        </w:rPr>
        <w:t>s</w:t>
      </w:r>
      <w:r w:rsidRPr="004E13FF">
        <w:rPr>
          <w:rFonts w:asciiTheme="majorBidi" w:eastAsia="Calibri" w:hAnsiTheme="majorBidi" w:cstheme="majorBidi"/>
          <w:sz w:val="24"/>
          <w:szCs w:val="24"/>
          <w:lang w:val="en-GB"/>
        </w:rPr>
        <w:t xml:space="preserve"> of the original contributions to</w:t>
      </w:r>
      <w:r>
        <w:rPr>
          <w:rFonts w:asciiTheme="majorBidi" w:eastAsia="Calibri" w:hAnsiTheme="majorBidi" w:cstheme="majorBidi"/>
          <w:sz w:val="24"/>
          <w:szCs w:val="24"/>
          <w:lang w:val="en-GB"/>
        </w:rPr>
        <w:t xml:space="preserve"> knowledge are listed as follows.</w:t>
      </w:r>
    </w:p>
    <w:p w14:paraId="77D81C87" w14:textId="77777777" w:rsidR="009C0CE3" w:rsidRPr="00DC0E72" w:rsidRDefault="009C0CE3" w:rsidP="009C0CE3">
      <w:pPr>
        <w:rPr>
          <w:rFonts w:asciiTheme="majorBidi" w:hAnsiTheme="majorBidi" w:cstheme="majorBidi"/>
          <w:color w:val="000000"/>
          <w:lang w:val="en-GB"/>
        </w:rPr>
      </w:pPr>
    </w:p>
    <w:p w14:paraId="38CB696B" w14:textId="77777777" w:rsidR="009C0CE3" w:rsidRDefault="009C0CE3" w:rsidP="009C0CE3">
      <w:pPr>
        <w:pStyle w:val="ListParagraph"/>
        <w:numPr>
          <w:ilvl w:val="0"/>
          <w:numId w:val="31"/>
        </w:numPr>
        <w:spacing w:after="200"/>
        <w:rPr>
          <w:rFonts w:asciiTheme="majorBidi" w:eastAsia="SimSun" w:hAnsiTheme="majorBidi" w:cstheme="majorBidi"/>
          <w:sz w:val="24"/>
          <w:szCs w:val="24"/>
          <w:lang w:eastAsia="x-none"/>
        </w:rPr>
      </w:pPr>
      <w:r w:rsidRPr="00F15B8B">
        <w:rPr>
          <w:rFonts w:asciiTheme="majorBidi" w:eastAsia="SimSun" w:hAnsiTheme="majorBidi" w:cstheme="majorBidi"/>
          <w:sz w:val="24"/>
          <w:szCs w:val="24"/>
          <w:lang w:eastAsia="x-none"/>
        </w:rPr>
        <w:t>Comprehensive study and background review of SDN technology</w:t>
      </w:r>
      <w:r>
        <w:rPr>
          <w:rFonts w:asciiTheme="majorBidi" w:eastAsia="SimSun" w:hAnsiTheme="majorBidi" w:cstheme="majorBidi"/>
          <w:sz w:val="24"/>
          <w:szCs w:val="24"/>
          <w:lang w:eastAsia="x-none"/>
        </w:rPr>
        <w:t>.</w:t>
      </w:r>
    </w:p>
    <w:p w14:paraId="6E9809CE" w14:textId="77777777" w:rsidR="009C0CE3" w:rsidRPr="00F15B8B" w:rsidRDefault="009C0CE3" w:rsidP="009C0CE3">
      <w:pPr>
        <w:pStyle w:val="ListParagraph"/>
        <w:spacing w:after="200"/>
        <w:ind w:firstLine="0"/>
        <w:rPr>
          <w:rFonts w:asciiTheme="majorBidi" w:eastAsia="SimSun" w:hAnsiTheme="majorBidi" w:cstheme="majorBidi"/>
          <w:sz w:val="24"/>
          <w:szCs w:val="24"/>
          <w:lang w:eastAsia="x-none"/>
        </w:rPr>
      </w:pPr>
    </w:p>
    <w:p w14:paraId="59BD1F2B" w14:textId="77777777" w:rsidR="009C0CE3" w:rsidRPr="00422C58" w:rsidRDefault="009C0CE3" w:rsidP="009C0CE3">
      <w:pPr>
        <w:pStyle w:val="ListParagraph"/>
        <w:numPr>
          <w:ilvl w:val="0"/>
          <w:numId w:val="31"/>
        </w:numPr>
        <w:spacing w:after="200"/>
        <w:rPr>
          <w:rFonts w:asciiTheme="majorBidi" w:eastAsia="SimSun" w:hAnsiTheme="majorBidi" w:cstheme="majorBidi"/>
          <w:sz w:val="24"/>
          <w:szCs w:val="24"/>
          <w:lang w:eastAsia="x-none"/>
        </w:rPr>
      </w:pPr>
      <w:r w:rsidRPr="00F15B8B">
        <w:rPr>
          <w:rFonts w:asciiTheme="majorBidi" w:eastAsia="SimSun" w:hAnsiTheme="majorBidi" w:cstheme="majorBidi"/>
          <w:sz w:val="24"/>
          <w:szCs w:val="24"/>
          <w:lang w:eastAsia="x-none"/>
        </w:rPr>
        <w:t xml:space="preserve">A systematic investigation of </w:t>
      </w:r>
      <w:r>
        <w:rPr>
          <w:rFonts w:asciiTheme="majorBidi" w:eastAsia="SimSun" w:hAnsiTheme="majorBidi" w:cstheme="majorBidi"/>
          <w:sz w:val="24"/>
          <w:szCs w:val="24"/>
          <w:lang w:eastAsia="x-none"/>
        </w:rPr>
        <w:t>q</w:t>
      </w:r>
      <w:r w:rsidRPr="00F15B8B">
        <w:rPr>
          <w:rFonts w:asciiTheme="majorBidi" w:eastAsia="SimSun" w:hAnsiTheme="majorBidi" w:cstheme="majorBidi"/>
          <w:sz w:val="24"/>
          <w:szCs w:val="24"/>
          <w:lang w:eastAsia="x-none"/>
        </w:rPr>
        <w:t xml:space="preserve">uality of </w:t>
      </w:r>
      <w:r>
        <w:rPr>
          <w:rFonts w:asciiTheme="majorBidi" w:eastAsia="SimSun" w:hAnsiTheme="majorBidi" w:cstheme="majorBidi"/>
          <w:sz w:val="24"/>
          <w:szCs w:val="24"/>
          <w:lang w:eastAsia="x-none"/>
        </w:rPr>
        <w:t>s</w:t>
      </w:r>
      <w:r w:rsidRPr="00F15B8B">
        <w:rPr>
          <w:rFonts w:asciiTheme="majorBidi" w:eastAsia="SimSun" w:hAnsiTheme="majorBidi" w:cstheme="majorBidi"/>
          <w:sz w:val="24"/>
          <w:szCs w:val="24"/>
          <w:lang w:eastAsia="x-none"/>
        </w:rPr>
        <w:t xml:space="preserve">ervice (QoS) frameworks and mechanisms </w:t>
      </w:r>
      <w:r w:rsidRPr="00422C58">
        <w:rPr>
          <w:rFonts w:asciiTheme="majorBidi" w:eastAsia="SimSun" w:hAnsiTheme="majorBidi" w:cstheme="majorBidi"/>
          <w:sz w:val="24"/>
          <w:szCs w:val="24"/>
          <w:lang w:eastAsia="x-none"/>
        </w:rPr>
        <w:t xml:space="preserve">for SDN and slicing studies. </w:t>
      </w:r>
    </w:p>
    <w:p w14:paraId="47618DB6" w14:textId="77777777" w:rsidR="009C0CE3" w:rsidRPr="00F15B8B" w:rsidRDefault="009C0CE3" w:rsidP="009C0CE3">
      <w:pPr>
        <w:pStyle w:val="ListParagraph"/>
        <w:spacing w:after="200"/>
        <w:ind w:firstLine="0"/>
        <w:rPr>
          <w:rFonts w:asciiTheme="majorBidi" w:eastAsia="SimSun" w:hAnsiTheme="majorBidi" w:cstheme="majorBidi"/>
          <w:sz w:val="24"/>
          <w:szCs w:val="24"/>
          <w:lang w:eastAsia="x-none"/>
        </w:rPr>
      </w:pPr>
    </w:p>
    <w:p w14:paraId="048657D6" w14:textId="77777777" w:rsidR="009C0CE3" w:rsidRDefault="009C0CE3" w:rsidP="009C0CE3">
      <w:pPr>
        <w:pStyle w:val="ListParagraph"/>
        <w:numPr>
          <w:ilvl w:val="0"/>
          <w:numId w:val="31"/>
        </w:numPr>
        <w:spacing w:after="200"/>
        <w:rPr>
          <w:rFonts w:asciiTheme="majorBidi" w:eastAsia="SimSun" w:hAnsiTheme="majorBidi" w:cstheme="majorBidi"/>
          <w:sz w:val="24"/>
          <w:szCs w:val="24"/>
          <w:lang w:eastAsia="x-none"/>
        </w:rPr>
      </w:pPr>
      <w:r w:rsidRPr="00F15B8B">
        <w:rPr>
          <w:rFonts w:asciiTheme="majorBidi" w:eastAsia="SimSun" w:hAnsiTheme="majorBidi" w:cstheme="majorBidi"/>
          <w:sz w:val="24"/>
          <w:szCs w:val="24"/>
          <w:lang w:eastAsia="x-none"/>
        </w:rPr>
        <w:t xml:space="preserve">A FIFO algorithm </w:t>
      </w:r>
      <w:r>
        <w:rPr>
          <w:rFonts w:asciiTheme="majorBidi" w:eastAsia="SimSun" w:hAnsiTheme="majorBidi" w:cstheme="majorBidi"/>
          <w:sz w:val="24"/>
          <w:szCs w:val="24"/>
          <w:lang w:eastAsia="x-none"/>
        </w:rPr>
        <w:t>is</w:t>
      </w:r>
      <w:r w:rsidRPr="00F15B8B">
        <w:rPr>
          <w:rFonts w:asciiTheme="majorBidi" w:eastAsia="SimSun" w:hAnsiTheme="majorBidi" w:cstheme="majorBidi"/>
          <w:sz w:val="24"/>
          <w:szCs w:val="24"/>
          <w:lang w:eastAsia="x-none"/>
        </w:rPr>
        <w:t xml:space="preserve"> </w:t>
      </w:r>
      <w:r>
        <w:rPr>
          <w:rFonts w:asciiTheme="majorBidi" w:eastAsia="SimSun" w:hAnsiTheme="majorBidi" w:cstheme="majorBidi"/>
          <w:sz w:val="24"/>
          <w:szCs w:val="24"/>
          <w:lang w:eastAsia="x-none"/>
        </w:rPr>
        <w:t>developed</w:t>
      </w:r>
      <w:r w:rsidRPr="00F15B8B">
        <w:rPr>
          <w:rFonts w:asciiTheme="majorBidi" w:eastAsia="SimSun" w:hAnsiTheme="majorBidi" w:cstheme="majorBidi"/>
          <w:sz w:val="24"/>
          <w:szCs w:val="24"/>
          <w:lang w:eastAsia="x-none"/>
        </w:rPr>
        <w:t xml:space="preserve"> and implemented in a </w:t>
      </w:r>
      <w:r>
        <w:rPr>
          <w:rFonts w:asciiTheme="majorBidi" w:eastAsia="SimSun" w:hAnsiTheme="majorBidi" w:cstheme="majorBidi"/>
          <w:sz w:val="24"/>
          <w:szCs w:val="24"/>
          <w:lang w:eastAsia="x-none"/>
        </w:rPr>
        <w:t>s</w:t>
      </w:r>
      <w:r w:rsidRPr="00F15B8B">
        <w:rPr>
          <w:rFonts w:asciiTheme="majorBidi" w:eastAsia="SimSun" w:hAnsiTheme="majorBidi" w:cstheme="majorBidi"/>
          <w:sz w:val="24"/>
          <w:szCs w:val="24"/>
          <w:lang w:eastAsia="x-none"/>
        </w:rPr>
        <w:t>liced-SDN framework as a baseline condition for quantitative performance comparisons.</w:t>
      </w:r>
    </w:p>
    <w:p w14:paraId="30E4629E" w14:textId="77777777" w:rsidR="009C0CE3" w:rsidRPr="00F83570" w:rsidRDefault="009C0CE3" w:rsidP="009C0CE3">
      <w:pPr>
        <w:pStyle w:val="ListParagraph"/>
        <w:spacing w:after="200"/>
        <w:ind w:firstLine="0"/>
        <w:rPr>
          <w:rFonts w:asciiTheme="majorBidi" w:eastAsia="SimSun" w:hAnsiTheme="majorBidi" w:cstheme="majorBidi"/>
          <w:sz w:val="24"/>
          <w:szCs w:val="24"/>
          <w:lang w:val="en-US" w:eastAsia="x-none"/>
        </w:rPr>
      </w:pPr>
    </w:p>
    <w:p w14:paraId="44A811E1" w14:textId="77777777" w:rsidR="009C0CE3" w:rsidRDefault="009C0CE3" w:rsidP="009C0CE3">
      <w:pPr>
        <w:pStyle w:val="ListParagraph"/>
        <w:numPr>
          <w:ilvl w:val="0"/>
          <w:numId w:val="31"/>
        </w:numPr>
        <w:spacing w:after="200"/>
        <w:rPr>
          <w:rFonts w:asciiTheme="majorBidi" w:eastAsia="SimSun" w:hAnsiTheme="majorBidi" w:cstheme="majorBidi"/>
          <w:sz w:val="24"/>
          <w:szCs w:val="24"/>
          <w:lang w:eastAsia="x-none"/>
        </w:rPr>
      </w:pPr>
      <w:r w:rsidRPr="00F15B8B">
        <w:rPr>
          <w:rFonts w:asciiTheme="majorBidi" w:eastAsia="SimSun" w:hAnsiTheme="majorBidi" w:cstheme="majorBidi"/>
          <w:sz w:val="24"/>
          <w:szCs w:val="24"/>
          <w:lang w:eastAsia="x-none"/>
        </w:rPr>
        <w:t xml:space="preserve">A new </w:t>
      </w:r>
      <w:r>
        <w:rPr>
          <w:rFonts w:asciiTheme="majorBidi" w:eastAsia="SimSun" w:hAnsiTheme="majorBidi" w:cstheme="majorBidi"/>
          <w:sz w:val="24"/>
          <w:szCs w:val="24"/>
          <w:lang w:eastAsia="x-none"/>
        </w:rPr>
        <w:t>Traffic Shaping (</w:t>
      </w:r>
      <w:r w:rsidRPr="00F15B8B">
        <w:rPr>
          <w:rFonts w:asciiTheme="majorBidi" w:eastAsia="SimSun" w:hAnsiTheme="majorBidi" w:cstheme="majorBidi"/>
          <w:sz w:val="24"/>
          <w:szCs w:val="24"/>
          <w:lang w:eastAsia="x-none"/>
        </w:rPr>
        <w:t>TS</w:t>
      </w:r>
      <w:r>
        <w:rPr>
          <w:rFonts w:asciiTheme="majorBidi" w:eastAsia="SimSun" w:hAnsiTheme="majorBidi" w:cstheme="majorBidi"/>
          <w:sz w:val="24"/>
          <w:szCs w:val="24"/>
          <w:lang w:eastAsia="x-none"/>
        </w:rPr>
        <w:t>)</w:t>
      </w:r>
      <w:r w:rsidRPr="00F15B8B">
        <w:rPr>
          <w:rFonts w:asciiTheme="majorBidi" w:eastAsia="SimSun" w:hAnsiTheme="majorBidi" w:cstheme="majorBidi"/>
          <w:sz w:val="24"/>
          <w:szCs w:val="24"/>
          <w:lang w:eastAsia="x-none"/>
        </w:rPr>
        <w:t xml:space="preserve"> algorithm </w:t>
      </w:r>
      <w:r>
        <w:rPr>
          <w:rFonts w:asciiTheme="majorBidi" w:eastAsia="SimSun" w:hAnsiTheme="majorBidi" w:cstheme="majorBidi"/>
          <w:sz w:val="24"/>
          <w:szCs w:val="24"/>
          <w:lang w:eastAsia="x-none"/>
        </w:rPr>
        <w:t>is</w:t>
      </w:r>
      <w:r w:rsidRPr="00F15B8B">
        <w:rPr>
          <w:rFonts w:asciiTheme="majorBidi" w:eastAsia="SimSun" w:hAnsiTheme="majorBidi" w:cstheme="majorBidi"/>
          <w:sz w:val="24"/>
          <w:szCs w:val="24"/>
          <w:lang w:eastAsia="x-none"/>
        </w:rPr>
        <w:t xml:space="preserve"> proposed as a bandwidth management technique to optimise performance in </w:t>
      </w:r>
      <w:r>
        <w:rPr>
          <w:rFonts w:asciiTheme="majorBidi" w:eastAsia="SimSun" w:hAnsiTheme="majorBidi" w:cstheme="majorBidi"/>
          <w:sz w:val="24"/>
          <w:szCs w:val="24"/>
          <w:lang w:eastAsia="x-none"/>
        </w:rPr>
        <w:t>s</w:t>
      </w:r>
      <w:r w:rsidRPr="00F15B8B">
        <w:rPr>
          <w:rFonts w:asciiTheme="majorBidi" w:eastAsia="SimSun" w:hAnsiTheme="majorBidi" w:cstheme="majorBidi"/>
          <w:sz w:val="24"/>
          <w:szCs w:val="24"/>
          <w:lang w:eastAsia="x-none"/>
        </w:rPr>
        <w:t xml:space="preserve">liced-SDN, </w:t>
      </w:r>
      <w:r w:rsidRPr="00422C58">
        <w:rPr>
          <w:rFonts w:asciiTheme="majorBidi" w:eastAsia="SimSun" w:hAnsiTheme="majorBidi" w:cstheme="majorBidi"/>
          <w:sz w:val="24"/>
          <w:szCs w:val="24"/>
          <w:lang w:eastAsia="x-none"/>
        </w:rPr>
        <w:t>Traffic shaping works mainly via the WFQ part-function of TS the queueing mechanism, to reduce congestion and smooth traffic flow.</w:t>
      </w:r>
      <w:r>
        <w:rPr>
          <w:rFonts w:asciiTheme="majorBidi" w:eastAsia="SimSun" w:hAnsiTheme="majorBidi" w:cstheme="majorBidi"/>
          <w:sz w:val="24"/>
          <w:szCs w:val="24"/>
          <w:lang w:eastAsia="x-none"/>
        </w:rPr>
        <w:t xml:space="preserve"> </w:t>
      </w:r>
    </w:p>
    <w:p w14:paraId="7EC2AD57" w14:textId="77777777" w:rsidR="009C0CE3" w:rsidRPr="00C2651A" w:rsidRDefault="009C0CE3" w:rsidP="009C0CE3">
      <w:pPr>
        <w:pStyle w:val="ListParagraph"/>
        <w:spacing w:after="200"/>
        <w:ind w:firstLine="0"/>
        <w:rPr>
          <w:rFonts w:asciiTheme="majorBidi" w:hAnsiTheme="majorBidi" w:cstheme="majorBidi"/>
          <w:sz w:val="24"/>
          <w:szCs w:val="24"/>
        </w:rPr>
      </w:pPr>
    </w:p>
    <w:p w14:paraId="0D80E330" w14:textId="77777777" w:rsidR="009C0CE3" w:rsidRDefault="009C0CE3" w:rsidP="009C0CE3">
      <w:pPr>
        <w:pStyle w:val="ListParagraph"/>
        <w:numPr>
          <w:ilvl w:val="0"/>
          <w:numId w:val="31"/>
        </w:numPr>
        <w:spacing w:after="200"/>
        <w:rPr>
          <w:rFonts w:asciiTheme="majorBidi" w:eastAsia="SimSun" w:hAnsiTheme="majorBidi" w:cstheme="majorBidi"/>
          <w:sz w:val="24"/>
          <w:szCs w:val="24"/>
          <w:lang w:eastAsia="x-none"/>
        </w:rPr>
      </w:pPr>
      <w:r w:rsidRPr="00F15B8B">
        <w:rPr>
          <w:rFonts w:asciiTheme="majorBidi" w:eastAsia="SimSun" w:hAnsiTheme="majorBidi" w:cstheme="majorBidi"/>
          <w:sz w:val="24"/>
          <w:szCs w:val="24"/>
          <w:lang w:eastAsia="x-none"/>
        </w:rPr>
        <w:t xml:space="preserve">A new methodology of </w:t>
      </w:r>
      <w:proofErr w:type="spellStart"/>
      <w:r w:rsidRPr="00F15B8B">
        <w:rPr>
          <w:rFonts w:asciiTheme="majorBidi" w:eastAsia="SimSun" w:hAnsiTheme="majorBidi" w:cstheme="majorBidi"/>
          <w:sz w:val="24"/>
          <w:szCs w:val="24"/>
          <w:lang w:eastAsia="x-none"/>
        </w:rPr>
        <w:t>QoSVisor</w:t>
      </w:r>
      <w:proofErr w:type="spellEnd"/>
      <w:r w:rsidRPr="00F15B8B">
        <w:rPr>
          <w:rFonts w:asciiTheme="majorBidi" w:eastAsia="SimSun" w:hAnsiTheme="majorBidi" w:cstheme="majorBidi"/>
          <w:sz w:val="24"/>
          <w:szCs w:val="24"/>
          <w:lang w:eastAsia="x-none"/>
        </w:rPr>
        <w:t xml:space="preserve"> and a Packet Tagging Prioritisation Agent (PTP Agent) extension algorithm for video, audio and data over </w:t>
      </w:r>
      <w:r w:rsidRPr="00422C58">
        <w:rPr>
          <w:rFonts w:asciiTheme="majorBidi" w:eastAsia="SimSun" w:hAnsiTheme="majorBidi" w:cstheme="majorBidi"/>
          <w:sz w:val="24"/>
          <w:szCs w:val="24"/>
          <w:lang w:eastAsia="x-none"/>
        </w:rPr>
        <w:t>TCP SDN-Slicing networks</w:t>
      </w:r>
      <w:r w:rsidRPr="00F15B8B">
        <w:rPr>
          <w:rFonts w:asciiTheme="majorBidi" w:eastAsia="SimSun" w:hAnsiTheme="majorBidi" w:cstheme="majorBidi"/>
          <w:sz w:val="24"/>
          <w:szCs w:val="24"/>
          <w:lang w:eastAsia="x-none"/>
        </w:rPr>
        <w:t xml:space="preserve"> </w:t>
      </w:r>
      <w:r>
        <w:rPr>
          <w:rFonts w:asciiTheme="majorBidi" w:eastAsia="SimSun" w:hAnsiTheme="majorBidi" w:cstheme="majorBidi"/>
          <w:sz w:val="24"/>
          <w:szCs w:val="24"/>
          <w:lang w:eastAsia="x-none"/>
        </w:rPr>
        <w:t xml:space="preserve"> is</w:t>
      </w:r>
      <w:r w:rsidRPr="00F15B8B">
        <w:rPr>
          <w:rFonts w:asciiTheme="majorBidi" w:eastAsia="SimSun" w:hAnsiTheme="majorBidi" w:cstheme="majorBidi"/>
          <w:sz w:val="24"/>
          <w:szCs w:val="24"/>
          <w:lang w:eastAsia="x-none"/>
        </w:rPr>
        <w:t xml:space="preserve"> developed and tested. </w:t>
      </w:r>
      <w:proofErr w:type="spellStart"/>
      <w:r w:rsidRPr="00F15B8B">
        <w:rPr>
          <w:rFonts w:asciiTheme="majorBidi" w:eastAsia="SimSun" w:hAnsiTheme="majorBidi" w:cstheme="majorBidi"/>
          <w:sz w:val="24"/>
          <w:szCs w:val="24"/>
          <w:lang w:eastAsia="x-none"/>
        </w:rPr>
        <w:t>QoSVisor</w:t>
      </w:r>
      <w:proofErr w:type="spellEnd"/>
      <w:r w:rsidRPr="00F15B8B">
        <w:rPr>
          <w:rFonts w:asciiTheme="majorBidi" w:eastAsia="SimSun" w:hAnsiTheme="majorBidi" w:cstheme="majorBidi"/>
          <w:sz w:val="24"/>
          <w:szCs w:val="24"/>
          <w:lang w:eastAsia="x-none"/>
        </w:rPr>
        <w:t xml:space="preserve"> works via a local weighting function</w:t>
      </w:r>
      <w:r>
        <w:rPr>
          <w:rFonts w:asciiTheme="majorBidi" w:eastAsia="SimSun" w:hAnsiTheme="majorBidi" w:cstheme="majorBidi"/>
          <w:sz w:val="24"/>
          <w:szCs w:val="24"/>
          <w:lang w:eastAsia="x-none"/>
        </w:rPr>
        <w:t>,</w:t>
      </w:r>
      <w:r w:rsidRPr="00F15B8B">
        <w:rPr>
          <w:rFonts w:asciiTheme="majorBidi" w:eastAsia="SimSun" w:hAnsiTheme="majorBidi" w:cstheme="majorBidi"/>
          <w:sz w:val="24"/>
          <w:szCs w:val="24"/>
          <w:lang w:eastAsia="x-none"/>
        </w:rPr>
        <w:t xml:space="preserve"> which sorts packets by the port and flow policy setup, depending on each packet (flow, packet ID and </w:t>
      </w:r>
      <w:r>
        <w:rPr>
          <w:rFonts w:asciiTheme="majorBidi" w:eastAsia="SimSun" w:hAnsiTheme="majorBidi" w:cstheme="majorBidi"/>
          <w:sz w:val="24"/>
          <w:szCs w:val="24"/>
          <w:lang w:eastAsia="x-none"/>
        </w:rPr>
        <w:t>w</w:t>
      </w:r>
      <w:r w:rsidRPr="00F15B8B">
        <w:rPr>
          <w:rFonts w:asciiTheme="majorBidi" w:eastAsia="SimSun" w:hAnsiTheme="majorBidi" w:cstheme="majorBidi"/>
          <w:sz w:val="24"/>
          <w:szCs w:val="24"/>
          <w:lang w:eastAsia="x-none"/>
        </w:rPr>
        <w:t xml:space="preserve">eighted </w:t>
      </w:r>
      <w:r>
        <w:rPr>
          <w:rFonts w:asciiTheme="majorBidi" w:eastAsia="SimSun" w:hAnsiTheme="majorBidi" w:cstheme="majorBidi"/>
          <w:sz w:val="24"/>
          <w:szCs w:val="24"/>
          <w:lang w:eastAsia="x-none"/>
        </w:rPr>
        <w:t>t</w:t>
      </w:r>
      <w:r w:rsidRPr="00F15B8B">
        <w:rPr>
          <w:rFonts w:asciiTheme="majorBidi" w:eastAsia="SimSun" w:hAnsiTheme="majorBidi" w:cstheme="majorBidi"/>
          <w:sz w:val="24"/>
          <w:szCs w:val="24"/>
          <w:lang w:eastAsia="x-none"/>
        </w:rPr>
        <w:t xml:space="preserve">ag) to provide </w:t>
      </w:r>
      <w:r>
        <w:rPr>
          <w:rFonts w:asciiTheme="majorBidi" w:eastAsiaTheme="minorEastAsia" w:hAnsiTheme="majorBidi" w:cstheme="majorBidi"/>
          <w:color w:val="000000"/>
          <w:sz w:val="24"/>
          <w:szCs w:val="24"/>
          <w:lang w:eastAsia="en-US"/>
        </w:rPr>
        <w:t>l</w:t>
      </w:r>
      <w:r w:rsidRPr="00F15B8B">
        <w:rPr>
          <w:rFonts w:asciiTheme="majorBidi" w:eastAsiaTheme="minorEastAsia" w:hAnsiTheme="majorBidi" w:cstheme="majorBidi"/>
          <w:color w:val="000000"/>
          <w:sz w:val="24"/>
          <w:szCs w:val="24"/>
          <w:lang w:eastAsia="en-US"/>
        </w:rPr>
        <w:t>ow</w:t>
      </w:r>
      <w:r>
        <w:rPr>
          <w:rFonts w:asciiTheme="majorBidi" w:eastAsiaTheme="minorEastAsia" w:hAnsiTheme="majorBidi" w:cstheme="majorBidi"/>
          <w:color w:val="000000"/>
          <w:sz w:val="24"/>
          <w:szCs w:val="24"/>
          <w:lang w:eastAsia="en-US"/>
        </w:rPr>
        <w:t>-l</w:t>
      </w:r>
      <w:r w:rsidRPr="00F15B8B">
        <w:rPr>
          <w:rFonts w:asciiTheme="majorBidi" w:eastAsiaTheme="minorEastAsia" w:hAnsiTheme="majorBidi" w:cstheme="majorBidi"/>
          <w:color w:val="000000"/>
          <w:sz w:val="24"/>
          <w:szCs w:val="24"/>
          <w:lang w:eastAsia="en-US"/>
        </w:rPr>
        <w:t xml:space="preserve">atency </w:t>
      </w:r>
      <w:r>
        <w:rPr>
          <w:rFonts w:asciiTheme="majorBidi" w:eastAsiaTheme="minorEastAsia" w:hAnsiTheme="majorBidi" w:cstheme="majorBidi"/>
          <w:color w:val="000000"/>
          <w:sz w:val="24"/>
          <w:szCs w:val="24"/>
          <w:lang w:eastAsia="en-US"/>
        </w:rPr>
        <w:t>q</w:t>
      </w:r>
      <w:r w:rsidRPr="00F15B8B">
        <w:rPr>
          <w:rFonts w:asciiTheme="majorBidi" w:eastAsiaTheme="minorEastAsia" w:hAnsiTheme="majorBidi" w:cstheme="majorBidi"/>
          <w:color w:val="000000"/>
          <w:sz w:val="24"/>
          <w:szCs w:val="24"/>
          <w:lang w:eastAsia="en-US"/>
        </w:rPr>
        <w:t>ueueing (LLQ) for video and audio traffic types</w:t>
      </w:r>
      <w:r w:rsidRPr="00F15B8B">
        <w:rPr>
          <w:rFonts w:asciiTheme="majorBidi" w:eastAsia="SimSun" w:hAnsiTheme="majorBidi" w:cstheme="majorBidi"/>
          <w:sz w:val="24"/>
          <w:szCs w:val="24"/>
          <w:lang w:eastAsia="x-none"/>
        </w:rPr>
        <w:t>.</w:t>
      </w:r>
    </w:p>
    <w:p w14:paraId="2498503A" w14:textId="77777777" w:rsidR="009C0CE3" w:rsidRPr="00F15B8B" w:rsidRDefault="009C0CE3" w:rsidP="009C0CE3">
      <w:pPr>
        <w:pStyle w:val="ListParagraph"/>
        <w:spacing w:after="200"/>
        <w:ind w:firstLine="0"/>
        <w:rPr>
          <w:rFonts w:asciiTheme="majorBidi" w:eastAsia="SimSun" w:hAnsiTheme="majorBidi" w:cstheme="majorBidi"/>
          <w:sz w:val="24"/>
          <w:szCs w:val="24"/>
          <w:lang w:eastAsia="x-none"/>
        </w:rPr>
      </w:pPr>
    </w:p>
    <w:p w14:paraId="024A85DC" w14:textId="77777777" w:rsidR="009C0CE3" w:rsidRDefault="009C0CE3" w:rsidP="009C0CE3">
      <w:pPr>
        <w:pStyle w:val="ListParagraph"/>
        <w:numPr>
          <w:ilvl w:val="0"/>
          <w:numId w:val="31"/>
        </w:numPr>
        <w:spacing w:after="200"/>
        <w:rPr>
          <w:rFonts w:asciiTheme="majorBidi" w:eastAsia="SimSun" w:hAnsiTheme="majorBidi" w:cstheme="majorBidi"/>
          <w:sz w:val="24"/>
          <w:szCs w:val="24"/>
          <w:lang w:eastAsia="x-none"/>
        </w:rPr>
      </w:pPr>
      <w:r w:rsidRPr="00F15B8B">
        <w:rPr>
          <w:rFonts w:asciiTheme="majorBidi" w:eastAsia="SimSun" w:hAnsiTheme="majorBidi" w:cstheme="majorBidi"/>
          <w:sz w:val="24"/>
          <w:szCs w:val="24"/>
          <w:lang w:eastAsia="x-none"/>
        </w:rPr>
        <w:t xml:space="preserve">A novel comparative approach </w:t>
      </w:r>
      <w:r>
        <w:rPr>
          <w:rFonts w:asciiTheme="majorBidi" w:eastAsia="SimSun" w:hAnsiTheme="majorBidi" w:cstheme="majorBidi"/>
          <w:sz w:val="24"/>
          <w:szCs w:val="24"/>
          <w:lang w:eastAsia="x-none"/>
        </w:rPr>
        <w:t>for evaluating queueing systems.</w:t>
      </w:r>
    </w:p>
    <w:p w14:paraId="7FFDF2A7" w14:textId="77777777" w:rsidR="009C0CE3" w:rsidRPr="001E3965" w:rsidRDefault="009C0CE3" w:rsidP="009C0CE3">
      <w:pPr>
        <w:rPr>
          <w:rFonts w:asciiTheme="majorBidi" w:hAnsiTheme="majorBidi" w:cstheme="majorBidi"/>
          <w:color w:val="000000"/>
          <w:lang w:val="en-GB"/>
        </w:rPr>
      </w:pPr>
    </w:p>
    <w:p w14:paraId="4C52F78A" w14:textId="77777777" w:rsidR="009C0CE3" w:rsidRPr="004D4F0A" w:rsidRDefault="009C0CE3" w:rsidP="005900C1">
      <w:pPr>
        <w:pStyle w:val="Heading2"/>
      </w:pPr>
      <w:r w:rsidRPr="004D4F0A">
        <w:t>1.</w:t>
      </w:r>
      <w:r>
        <w:t>6</w:t>
      </w:r>
      <w:r w:rsidRPr="004D4F0A">
        <w:t>. Thesis Structure</w:t>
      </w:r>
    </w:p>
    <w:p w14:paraId="25EF581B" w14:textId="77777777" w:rsidR="009C0CE3" w:rsidRPr="004D4F0A" w:rsidRDefault="009C0CE3" w:rsidP="009C0CE3">
      <w:pPr>
        <w:rPr>
          <w:rFonts w:asciiTheme="majorBidi" w:hAnsiTheme="majorBidi" w:cstheme="majorBidi"/>
          <w:b/>
          <w:bCs/>
          <w:lang w:val="en-GB"/>
        </w:rPr>
      </w:pPr>
    </w:p>
    <w:p w14:paraId="6A13B7A8" w14:textId="77777777" w:rsidR="009C0CE3" w:rsidRDefault="009C0CE3" w:rsidP="009C0CE3">
      <w:pPr>
        <w:rPr>
          <w:rFonts w:asciiTheme="majorBidi" w:eastAsia="Calibri" w:hAnsiTheme="majorBidi" w:cstheme="majorBidi"/>
          <w:sz w:val="24"/>
          <w:szCs w:val="24"/>
          <w:lang w:val="en-GB"/>
        </w:rPr>
      </w:pPr>
      <w:r w:rsidRPr="004D4F0A">
        <w:rPr>
          <w:rFonts w:asciiTheme="majorBidi" w:eastAsia="Calibri" w:hAnsiTheme="majorBidi" w:cstheme="majorBidi"/>
          <w:sz w:val="24"/>
          <w:szCs w:val="24"/>
          <w:lang w:val="en-GB"/>
        </w:rPr>
        <w:t>The thesis consists of eight chapters</w:t>
      </w:r>
      <w:r>
        <w:rPr>
          <w:rFonts w:asciiTheme="majorBidi" w:eastAsia="Calibri" w:hAnsiTheme="majorBidi" w:cstheme="majorBidi"/>
          <w:sz w:val="24"/>
          <w:szCs w:val="24"/>
          <w:lang w:val="en-GB"/>
        </w:rPr>
        <w:t xml:space="preserve"> and</w:t>
      </w:r>
      <w:r w:rsidRPr="004D4F0A">
        <w:rPr>
          <w:rFonts w:asciiTheme="majorBidi" w:eastAsia="Calibri" w:hAnsiTheme="majorBidi" w:cstheme="majorBidi"/>
          <w:sz w:val="24"/>
          <w:szCs w:val="24"/>
          <w:lang w:val="en-GB"/>
        </w:rPr>
        <w:t xml:space="preserve"> a summarised description of the </w:t>
      </w:r>
      <w:proofErr w:type="spellStart"/>
      <w:r w:rsidRPr="004D4F0A">
        <w:rPr>
          <w:rFonts w:asciiTheme="majorBidi" w:eastAsia="Calibri" w:hAnsiTheme="majorBidi" w:cstheme="majorBidi"/>
          <w:sz w:val="24"/>
          <w:szCs w:val="24"/>
          <w:lang w:val="en-GB"/>
        </w:rPr>
        <w:t>remaind</w:t>
      </w:r>
      <w:r>
        <w:rPr>
          <w:rFonts w:asciiTheme="majorBidi" w:eastAsia="Calibri" w:hAnsiTheme="majorBidi" w:cstheme="majorBidi"/>
          <w:sz w:val="24"/>
          <w:szCs w:val="24"/>
          <w:lang w:val="en-GB"/>
        </w:rPr>
        <w:t>ing</w:t>
      </w:r>
      <w:proofErr w:type="spellEnd"/>
      <w:r>
        <w:rPr>
          <w:rFonts w:asciiTheme="majorBidi" w:eastAsia="Calibri" w:hAnsiTheme="majorBidi" w:cstheme="majorBidi"/>
          <w:sz w:val="24"/>
          <w:szCs w:val="24"/>
          <w:lang w:val="en-GB"/>
        </w:rPr>
        <w:t xml:space="preserve"> ones</w:t>
      </w:r>
      <w:r w:rsidRPr="004D4F0A">
        <w:rPr>
          <w:rFonts w:asciiTheme="majorBidi" w:eastAsia="Calibri" w:hAnsiTheme="majorBidi" w:cstheme="majorBidi"/>
          <w:sz w:val="24"/>
          <w:szCs w:val="24"/>
          <w:lang w:val="en-GB"/>
        </w:rPr>
        <w:t xml:space="preserve"> is presented as follows</w:t>
      </w:r>
      <w:r>
        <w:rPr>
          <w:rFonts w:asciiTheme="majorBidi" w:eastAsia="Calibri" w:hAnsiTheme="majorBidi" w:cstheme="majorBidi"/>
          <w:sz w:val="24"/>
          <w:szCs w:val="24"/>
          <w:lang w:val="en-GB"/>
        </w:rPr>
        <w:t>.</w:t>
      </w:r>
    </w:p>
    <w:p w14:paraId="11799C8C" w14:textId="77777777" w:rsidR="009C0CE3" w:rsidRPr="00CE1D6B" w:rsidRDefault="009C0CE3" w:rsidP="009C0CE3">
      <w:pPr>
        <w:rPr>
          <w:rFonts w:asciiTheme="majorBidi" w:eastAsia="Calibri" w:hAnsiTheme="majorBidi" w:cstheme="majorBidi"/>
          <w:sz w:val="24"/>
          <w:szCs w:val="24"/>
          <w:lang w:val="en-GB"/>
        </w:rPr>
      </w:pPr>
    </w:p>
    <w:p w14:paraId="01776BA6" w14:textId="77777777" w:rsidR="009C0CE3" w:rsidRPr="00F15B8B" w:rsidRDefault="009C0CE3" w:rsidP="009C0CE3">
      <w:pPr>
        <w:pStyle w:val="ListParagraph"/>
        <w:numPr>
          <w:ilvl w:val="0"/>
          <w:numId w:val="13"/>
        </w:numPr>
        <w:ind w:left="714" w:hanging="357"/>
        <w:rPr>
          <w:rFonts w:asciiTheme="majorBidi" w:hAnsiTheme="majorBidi" w:cstheme="majorBidi"/>
          <w:sz w:val="24"/>
          <w:szCs w:val="24"/>
        </w:rPr>
      </w:pPr>
      <w:r w:rsidRPr="00F15B8B">
        <w:rPr>
          <w:rFonts w:asciiTheme="majorBidi" w:hAnsiTheme="majorBidi" w:cstheme="majorBidi"/>
          <w:b/>
          <w:bCs/>
          <w:sz w:val="24"/>
          <w:szCs w:val="24"/>
        </w:rPr>
        <w:t>Chapter Two:</w:t>
      </w:r>
      <w:r w:rsidRPr="00F15B8B">
        <w:rPr>
          <w:rFonts w:asciiTheme="majorBidi" w:hAnsiTheme="majorBidi" w:cstheme="majorBidi"/>
          <w:sz w:val="24"/>
          <w:szCs w:val="24"/>
        </w:rPr>
        <w:t xml:space="preserve"> Presents the background review of the SDN reference model, followed by the SDN slicing mechanisms. This chapter also identifies the research challenges and future directions.</w:t>
      </w:r>
    </w:p>
    <w:p w14:paraId="5D69690A" w14:textId="77777777" w:rsidR="009C0CE3" w:rsidRDefault="009C0CE3" w:rsidP="009C0CE3">
      <w:pPr>
        <w:pStyle w:val="ListParagraph"/>
        <w:numPr>
          <w:ilvl w:val="0"/>
          <w:numId w:val="13"/>
        </w:numPr>
        <w:ind w:left="714" w:hanging="357"/>
        <w:rPr>
          <w:rFonts w:asciiTheme="majorBidi" w:hAnsiTheme="majorBidi" w:cstheme="majorBidi"/>
          <w:sz w:val="24"/>
          <w:szCs w:val="24"/>
        </w:rPr>
      </w:pPr>
      <w:r w:rsidRPr="00F15B8B">
        <w:rPr>
          <w:rFonts w:asciiTheme="majorBidi" w:hAnsiTheme="majorBidi" w:cstheme="majorBidi"/>
          <w:b/>
          <w:bCs/>
          <w:sz w:val="24"/>
          <w:szCs w:val="24"/>
        </w:rPr>
        <w:t>Chapter Three:</w:t>
      </w:r>
      <w:r w:rsidRPr="00F15B8B">
        <w:rPr>
          <w:rFonts w:asciiTheme="majorBidi" w:hAnsiTheme="majorBidi" w:cstheme="majorBidi"/>
          <w:sz w:val="24"/>
          <w:szCs w:val="24"/>
        </w:rPr>
        <w:t xml:space="preserve"> </w:t>
      </w:r>
      <w:r>
        <w:rPr>
          <w:rFonts w:asciiTheme="majorBidi" w:hAnsiTheme="majorBidi" w:cstheme="majorBidi"/>
          <w:sz w:val="24"/>
          <w:szCs w:val="24"/>
        </w:rPr>
        <w:t>Contains</w:t>
      </w:r>
      <w:r w:rsidRPr="00F15B8B">
        <w:rPr>
          <w:rFonts w:asciiTheme="majorBidi" w:hAnsiTheme="majorBidi" w:cstheme="majorBidi"/>
          <w:sz w:val="24"/>
          <w:szCs w:val="24"/>
        </w:rPr>
        <w:t xml:space="preserve"> the </w:t>
      </w:r>
      <w:r>
        <w:rPr>
          <w:rFonts w:asciiTheme="majorBidi" w:hAnsiTheme="majorBidi" w:cstheme="majorBidi"/>
          <w:sz w:val="24"/>
          <w:szCs w:val="24"/>
        </w:rPr>
        <w:t>l</w:t>
      </w:r>
      <w:r w:rsidRPr="00F15B8B">
        <w:rPr>
          <w:rFonts w:asciiTheme="majorBidi" w:hAnsiTheme="majorBidi" w:cstheme="majorBidi"/>
          <w:sz w:val="24"/>
          <w:szCs w:val="24"/>
        </w:rPr>
        <w:t xml:space="preserve">iterature review and related work in the methods and mechanisms of </w:t>
      </w:r>
      <w:r>
        <w:rPr>
          <w:rFonts w:asciiTheme="majorBidi" w:hAnsiTheme="majorBidi" w:cstheme="majorBidi"/>
          <w:sz w:val="24"/>
          <w:szCs w:val="24"/>
        </w:rPr>
        <w:t>q</w:t>
      </w:r>
      <w:r w:rsidRPr="00F15B8B">
        <w:rPr>
          <w:rFonts w:asciiTheme="majorBidi" w:hAnsiTheme="majorBidi" w:cstheme="majorBidi"/>
          <w:sz w:val="24"/>
          <w:szCs w:val="24"/>
        </w:rPr>
        <w:t xml:space="preserve">uality of </w:t>
      </w:r>
      <w:r>
        <w:rPr>
          <w:rFonts w:asciiTheme="majorBidi" w:hAnsiTheme="majorBidi" w:cstheme="majorBidi"/>
          <w:sz w:val="24"/>
          <w:szCs w:val="24"/>
        </w:rPr>
        <w:t>s</w:t>
      </w:r>
      <w:r w:rsidRPr="00F15B8B">
        <w:rPr>
          <w:rFonts w:asciiTheme="majorBidi" w:hAnsiTheme="majorBidi" w:cstheme="majorBidi"/>
          <w:sz w:val="24"/>
          <w:szCs w:val="24"/>
        </w:rPr>
        <w:t>ervice (QoS) architectures in SDN</w:t>
      </w:r>
      <w:r>
        <w:rPr>
          <w:rFonts w:asciiTheme="majorBidi" w:hAnsiTheme="majorBidi" w:cstheme="majorBidi"/>
          <w:sz w:val="24"/>
          <w:szCs w:val="24"/>
        </w:rPr>
        <w:t>.</w:t>
      </w:r>
      <w:r w:rsidRPr="00F15B8B">
        <w:rPr>
          <w:rFonts w:asciiTheme="majorBidi" w:hAnsiTheme="majorBidi" w:cstheme="majorBidi"/>
          <w:sz w:val="24"/>
          <w:szCs w:val="24"/>
        </w:rPr>
        <w:t xml:space="preserve"> </w:t>
      </w:r>
      <w:r>
        <w:rPr>
          <w:rFonts w:asciiTheme="majorBidi" w:hAnsiTheme="majorBidi" w:cstheme="majorBidi"/>
          <w:sz w:val="24"/>
          <w:szCs w:val="24"/>
        </w:rPr>
        <w:t xml:space="preserve">This is </w:t>
      </w:r>
      <w:r w:rsidRPr="00F15B8B">
        <w:rPr>
          <w:rFonts w:asciiTheme="majorBidi" w:hAnsiTheme="majorBidi" w:cstheme="majorBidi"/>
          <w:sz w:val="24"/>
          <w:szCs w:val="24"/>
        </w:rPr>
        <w:t>followed by classification and marking in the Differentiated Services (</w:t>
      </w:r>
      <w:proofErr w:type="spellStart"/>
      <w:r w:rsidRPr="00F15B8B">
        <w:rPr>
          <w:rFonts w:asciiTheme="majorBidi" w:hAnsiTheme="majorBidi" w:cstheme="majorBidi"/>
          <w:sz w:val="24"/>
          <w:szCs w:val="24"/>
        </w:rPr>
        <w:t>DiffServ</w:t>
      </w:r>
      <w:proofErr w:type="spellEnd"/>
      <w:r w:rsidRPr="00F15B8B">
        <w:rPr>
          <w:rFonts w:asciiTheme="majorBidi" w:hAnsiTheme="majorBidi" w:cstheme="majorBidi"/>
          <w:sz w:val="24"/>
          <w:szCs w:val="24"/>
        </w:rPr>
        <w:t>) model. The methodologies of the queueing and traffic congestion management techniques used in different studies in</w:t>
      </w:r>
      <w:r>
        <w:rPr>
          <w:rFonts w:asciiTheme="majorBidi" w:hAnsiTheme="majorBidi" w:cstheme="majorBidi"/>
          <w:sz w:val="24"/>
          <w:szCs w:val="24"/>
        </w:rPr>
        <w:t xml:space="preserve"> the</w:t>
      </w:r>
      <w:r w:rsidRPr="00F15B8B">
        <w:rPr>
          <w:rFonts w:asciiTheme="majorBidi" w:hAnsiTheme="majorBidi" w:cstheme="majorBidi"/>
          <w:sz w:val="24"/>
          <w:szCs w:val="24"/>
        </w:rPr>
        <w:t xml:space="preserve"> literature</w:t>
      </w:r>
      <w:r>
        <w:rPr>
          <w:rFonts w:asciiTheme="majorBidi" w:hAnsiTheme="majorBidi" w:cstheme="majorBidi"/>
          <w:sz w:val="24"/>
          <w:szCs w:val="24"/>
        </w:rPr>
        <w:t xml:space="preserve"> are also reviewed</w:t>
      </w:r>
      <w:r w:rsidRPr="00F15B8B">
        <w:rPr>
          <w:rFonts w:asciiTheme="majorBidi" w:hAnsiTheme="majorBidi" w:cstheme="majorBidi"/>
          <w:sz w:val="24"/>
          <w:szCs w:val="24"/>
        </w:rPr>
        <w:t xml:space="preserve">.  </w:t>
      </w:r>
    </w:p>
    <w:p w14:paraId="2FEF8525" w14:textId="77777777" w:rsidR="009C0CE3" w:rsidRPr="00F15B8B" w:rsidRDefault="009C0CE3" w:rsidP="009C0CE3">
      <w:pPr>
        <w:pStyle w:val="ListParagraph"/>
        <w:numPr>
          <w:ilvl w:val="0"/>
          <w:numId w:val="13"/>
        </w:numPr>
        <w:ind w:left="714" w:hanging="357"/>
        <w:rPr>
          <w:rFonts w:asciiTheme="majorBidi" w:hAnsiTheme="majorBidi" w:cstheme="majorBidi"/>
          <w:sz w:val="24"/>
          <w:szCs w:val="24"/>
        </w:rPr>
      </w:pPr>
      <w:r>
        <w:rPr>
          <w:rFonts w:asciiTheme="majorBidi" w:hAnsiTheme="majorBidi" w:cstheme="majorBidi"/>
          <w:b/>
          <w:bCs/>
          <w:sz w:val="24"/>
          <w:szCs w:val="24"/>
        </w:rPr>
        <w:t xml:space="preserve">Chapter Four: </w:t>
      </w:r>
      <w:r>
        <w:rPr>
          <w:rFonts w:asciiTheme="majorBidi" w:hAnsiTheme="majorBidi" w:cstheme="majorBidi"/>
          <w:sz w:val="24"/>
          <w:szCs w:val="24"/>
        </w:rPr>
        <w:t>Considers</w:t>
      </w:r>
      <w:r w:rsidRPr="00E730E6">
        <w:rPr>
          <w:rFonts w:asciiTheme="majorBidi" w:hAnsiTheme="majorBidi" w:cstheme="majorBidi"/>
          <w:sz w:val="24"/>
          <w:szCs w:val="24"/>
        </w:rPr>
        <w:t xml:space="preserve"> the most relevant methods</w:t>
      </w:r>
      <w:r>
        <w:rPr>
          <w:rFonts w:asciiTheme="majorBidi" w:hAnsiTheme="majorBidi" w:cstheme="majorBidi"/>
          <w:sz w:val="24"/>
          <w:szCs w:val="24"/>
        </w:rPr>
        <w:t xml:space="preserve"> to be</w:t>
      </w:r>
      <w:r w:rsidRPr="003168D1">
        <w:rPr>
          <w:rFonts w:asciiTheme="majorBidi" w:hAnsiTheme="majorBidi" w:cstheme="majorBidi"/>
          <w:b/>
          <w:bCs/>
          <w:sz w:val="28"/>
          <w:szCs w:val="28"/>
        </w:rPr>
        <w:t xml:space="preserve"> </w:t>
      </w:r>
      <w:r>
        <w:rPr>
          <w:rFonts w:asciiTheme="majorBidi" w:hAnsiTheme="majorBidi" w:cstheme="majorBidi"/>
          <w:sz w:val="24"/>
          <w:szCs w:val="24"/>
        </w:rPr>
        <w:t xml:space="preserve">adopted to conduct the research project. It includes an explanation of the research methodology, experimental design and analysis, as well as how the research objectives were achieved, followed by the research design phases.  </w:t>
      </w:r>
    </w:p>
    <w:p w14:paraId="12D39996" w14:textId="77777777" w:rsidR="009C0CE3" w:rsidRPr="00F15B8B" w:rsidRDefault="009C0CE3" w:rsidP="009C0CE3">
      <w:pPr>
        <w:pStyle w:val="ListParagraph"/>
        <w:numPr>
          <w:ilvl w:val="0"/>
          <w:numId w:val="13"/>
        </w:numPr>
        <w:ind w:left="714" w:hanging="357"/>
        <w:rPr>
          <w:rFonts w:asciiTheme="majorBidi" w:hAnsiTheme="majorBidi" w:cstheme="majorBidi"/>
          <w:sz w:val="24"/>
          <w:szCs w:val="24"/>
        </w:rPr>
      </w:pPr>
      <w:r w:rsidRPr="00F15B8B">
        <w:rPr>
          <w:rFonts w:asciiTheme="majorBidi" w:hAnsiTheme="majorBidi" w:cstheme="majorBidi"/>
          <w:b/>
          <w:bCs/>
          <w:sz w:val="24"/>
          <w:szCs w:val="24"/>
        </w:rPr>
        <w:t xml:space="preserve">Chapter </w:t>
      </w:r>
      <w:r>
        <w:rPr>
          <w:rFonts w:asciiTheme="majorBidi" w:hAnsiTheme="majorBidi" w:cstheme="majorBidi"/>
          <w:b/>
          <w:bCs/>
          <w:sz w:val="24"/>
          <w:szCs w:val="24"/>
        </w:rPr>
        <w:t>Five</w:t>
      </w:r>
      <w:r w:rsidRPr="00F15B8B">
        <w:rPr>
          <w:rFonts w:asciiTheme="majorBidi" w:hAnsiTheme="majorBidi" w:cstheme="majorBidi"/>
          <w:b/>
          <w:bCs/>
          <w:sz w:val="24"/>
          <w:szCs w:val="24"/>
        </w:rPr>
        <w:t>:</w:t>
      </w:r>
      <w:r>
        <w:rPr>
          <w:rFonts w:asciiTheme="majorBidi" w:hAnsiTheme="majorBidi" w:cstheme="majorBidi"/>
          <w:sz w:val="24"/>
          <w:szCs w:val="24"/>
        </w:rPr>
        <w:t xml:space="preserve"> Presents the FIFO </w:t>
      </w:r>
      <w:r w:rsidRPr="00F15B8B">
        <w:rPr>
          <w:rFonts w:asciiTheme="majorBidi" w:hAnsiTheme="majorBidi" w:cstheme="majorBidi"/>
          <w:sz w:val="24"/>
          <w:szCs w:val="24"/>
        </w:rPr>
        <w:t>implementation methodology and a system overview</w:t>
      </w:r>
      <w:r>
        <w:rPr>
          <w:rFonts w:asciiTheme="majorBidi" w:hAnsiTheme="majorBidi" w:cstheme="majorBidi"/>
          <w:sz w:val="24"/>
          <w:szCs w:val="24"/>
        </w:rPr>
        <w:t>,</w:t>
      </w:r>
      <w:r w:rsidRPr="00F15B8B">
        <w:rPr>
          <w:rFonts w:asciiTheme="majorBidi" w:hAnsiTheme="majorBidi" w:cstheme="majorBidi"/>
          <w:sz w:val="24"/>
          <w:szCs w:val="24"/>
        </w:rPr>
        <w:t xml:space="preserve"> </w:t>
      </w:r>
      <w:r w:rsidRPr="00422C58">
        <w:rPr>
          <w:rFonts w:asciiTheme="majorBidi" w:hAnsiTheme="majorBidi" w:cstheme="majorBidi"/>
          <w:sz w:val="24"/>
          <w:szCs w:val="24"/>
        </w:rPr>
        <w:t xml:space="preserve">highlighting the limitations of FIFO </w:t>
      </w:r>
      <w:r w:rsidRPr="00422C58">
        <w:rPr>
          <w:rFonts w:asciiTheme="majorBidi" w:eastAsia="SimSun" w:hAnsiTheme="majorBidi" w:cstheme="majorBidi"/>
          <w:sz w:val="24"/>
          <w:szCs w:val="24"/>
          <w:lang w:eastAsia="x-none"/>
        </w:rPr>
        <w:t>algorithm that has been developed and implemented in a sliced-SDN framework,</w:t>
      </w:r>
      <w:r w:rsidRPr="00F15B8B">
        <w:rPr>
          <w:rFonts w:asciiTheme="majorBidi" w:eastAsia="SimSun" w:hAnsiTheme="majorBidi" w:cstheme="majorBidi"/>
          <w:sz w:val="24"/>
          <w:szCs w:val="24"/>
          <w:lang w:eastAsia="x-none"/>
        </w:rPr>
        <w:t xml:space="preserve"> used </w:t>
      </w:r>
      <w:r w:rsidRPr="00F15B8B">
        <w:rPr>
          <w:rFonts w:asciiTheme="majorBidi" w:hAnsiTheme="majorBidi" w:cstheme="majorBidi"/>
          <w:sz w:val="24"/>
          <w:szCs w:val="24"/>
        </w:rPr>
        <w:t xml:space="preserve">to establish the </w:t>
      </w:r>
      <w:r w:rsidRPr="00F15B8B">
        <w:rPr>
          <w:rFonts w:asciiTheme="majorBidi" w:eastAsia="SimSun" w:hAnsiTheme="majorBidi" w:cstheme="majorBidi"/>
          <w:sz w:val="24"/>
          <w:szCs w:val="24"/>
          <w:lang w:eastAsia="x-none"/>
        </w:rPr>
        <w:t>baseline condition for quantitative performance comparisons</w:t>
      </w:r>
      <w:r w:rsidRPr="00F15B8B">
        <w:rPr>
          <w:rFonts w:asciiTheme="majorBidi" w:hAnsiTheme="majorBidi" w:cstheme="majorBidi"/>
          <w:sz w:val="24"/>
          <w:szCs w:val="24"/>
        </w:rPr>
        <w:t xml:space="preserve">. </w:t>
      </w:r>
      <w:r>
        <w:rPr>
          <w:rFonts w:asciiTheme="majorBidi" w:hAnsiTheme="majorBidi" w:cstheme="majorBidi"/>
          <w:sz w:val="24"/>
          <w:szCs w:val="24"/>
        </w:rPr>
        <w:t>A</w:t>
      </w:r>
      <w:r w:rsidRPr="00F15B8B">
        <w:rPr>
          <w:rFonts w:asciiTheme="majorBidi" w:hAnsiTheme="majorBidi" w:cstheme="majorBidi"/>
          <w:sz w:val="24"/>
          <w:szCs w:val="24"/>
        </w:rPr>
        <w:t xml:space="preserve"> complete SDN FIFO model</w:t>
      </w:r>
      <w:r>
        <w:rPr>
          <w:rFonts w:asciiTheme="majorBidi" w:hAnsiTheme="majorBidi" w:cstheme="majorBidi"/>
          <w:sz w:val="24"/>
          <w:szCs w:val="24"/>
        </w:rPr>
        <w:t xml:space="preserve"> is presented,</w:t>
      </w:r>
      <w:r w:rsidRPr="00F15B8B">
        <w:rPr>
          <w:rFonts w:asciiTheme="majorBidi" w:hAnsiTheme="majorBidi" w:cstheme="majorBidi"/>
          <w:sz w:val="24"/>
          <w:szCs w:val="24"/>
        </w:rPr>
        <w:t xml:space="preserve"> followed by a</w:t>
      </w:r>
      <w:r>
        <w:rPr>
          <w:rFonts w:asciiTheme="majorBidi" w:hAnsiTheme="majorBidi" w:cstheme="majorBidi"/>
          <w:sz w:val="24"/>
          <w:szCs w:val="24"/>
        </w:rPr>
        <w:t xml:space="preserve"> description of the</w:t>
      </w:r>
      <w:r w:rsidRPr="00F15B8B">
        <w:rPr>
          <w:rFonts w:asciiTheme="majorBidi" w:hAnsiTheme="majorBidi" w:cstheme="majorBidi"/>
          <w:sz w:val="24"/>
          <w:szCs w:val="24"/>
        </w:rPr>
        <w:t xml:space="preserve"> testbed and experimental design for the FIFO algorithm module in </w:t>
      </w:r>
      <w:r>
        <w:rPr>
          <w:rFonts w:asciiTheme="majorBidi" w:hAnsiTheme="majorBidi" w:cstheme="majorBidi"/>
          <w:sz w:val="24"/>
          <w:szCs w:val="24"/>
        </w:rPr>
        <w:t>s</w:t>
      </w:r>
      <w:r w:rsidRPr="00F15B8B">
        <w:rPr>
          <w:rFonts w:asciiTheme="majorBidi" w:hAnsiTheme="majorBidi" w:cstheme="majorBidi"/>
          <w:sz w:val="24"/>
          <w:szCs w:val="24"/>
        </w:rPr>
        <w:t xml:space="preserve">liced-SDN. </w:t>
      </w:r>
    </w:p>
    <w:p w14:paraId="5AB7CB5C" w14:textId="77777777" w:rsidR="009C0CE3" w:rsidRPr="00F15B8B" w:rsidRDefault="009C0CE3" w:rsidP="009C0CE3">
      <w:pPr>
        <w:pStyle w:val="ListParagraph"/>
        <w:numPr>
          <w:ilvl w:val="0"/>
          <w:numId w:val="13"/>
        </w:numPr>
        <w:ind w:left="714" w:hanging="357"/>
        <w:rPr>
          <w:rFonts w:asciiTheme="majorBidi" w:hAnsiTheme="majorBidi" w:cstheme="majorBidi"/>
          <w:sz w:val="24"/>
          <w:szCs w:val="24"/>
        </w:rPr>
      </w:pPr>
      <w:r w:rsidRPr="00F15B8B">
        <w:rPr>
          <w:rFonts w:asciiTheme="majorBidi" w:hAnsiTheme="majorBidi" w:cstheme="majorBidi"/>
          <w:b/>
          <w:bCs/>
          <w:sz w:val="24"/>
          <w:szCs w:val="24"/>
        </w:rPr>
        <w:t xml:space="preserve">Chapter </w:t>
      </w:r>
      <w:r>
        <w:rPr>
          <w:rFonts w:asciiTheme="majorBidi" w:hAnsiTheme="majorBidi" w:cstheme="majorBidi"/>
          <w:b/>
          <w:bCs/>
          <w:sz w:val="24"/>
          <w:szCs w:val="24"/>
        </w:rPr>
        <w:t>Six</w:t>
      </w:r>
      <w:r w:rsidRPr="00F15B8B">
        <w:rPr>
          <w:rFonts w:asciiTheme="majorBidi" w:hAnsiTheme="majorBidi" w:cstheme="majorBidi"/>
          <w:b/>
          <w:bCs/>
          <w:sz w:val="24"/>
          <w:szCs w:val="24"/>
        </w:rPr>
        <w:t>:</w:t>
      </w:r>
      <w:r w:rsidRPr="00F15B8B">
        <w:rPr>
          <w:rFonts w:asciiTheme="majorBidi" w:hAnsiTheme="majorBidi" w:cstheme="majorBidi"/>
          <w:sz w:val="24"/>
          <w:szCs w:val="24"/>
        </w:rPr>
        <w:t xml:space="preserve"> </w:t>
      </w:r>
      <w:r>
        <w:rPr>
          <w:rFonts w:asciiTheme="majorBidi" w:hAnsiTheme="majorBidi" w:cstheme="majorBidi"/>
          <w:sz w:val="24"/>
          <w:szCs w:val="24"/>
        </w:rPr>
        <w:t>P</w:t>
      </w:r>
      <w:r w:rsidRPr="00F15B8B">
        <w:rPr>
          <w:rFonts w:asciiTheme="majorBidi" w:hAnsiTheme="majorBidi" w:cstheme="majorBidi"/>
          <w:sz w:val="24"/>
          <w:szCs w:val="24"/>
        </w:rPr>
        <w:t xml:space="preserve">resents the new contribution to implementation of QoS management using the new Traffic </w:t>
      </w:r>
      <w:r>
        <w:rPr>
          <w:rFonts w:asciiTheme="majorBidi" w:hAnsiTheme="majorBidi" w:cstheme="majorBidi"/>
          <w:sz w:val="24"/>
          <w:szCs w:val="24"/>
        </w:rPr>
        <w:t>S</w:t>
      </w:r>
      <w:r w:rsidRPr="00F15B8B">
        <w:rPr>
          <w:rFonts w:asciiTheme="majorBidi" w:hAnsiTheme="majorBidi" w:cstheme="majorBidi"/>
          <w:sz w:val="24"/>
          <w:szCs w:val="24"/>
        </w:rPr>
        <w:t xml:space="preserve">haping (TS) </w:t>
      </w:r>
      <w:r>
        <w:rPr>
          <w:rFonts w:asciiTheme="majorBidi" w:hAnsiTheme="majorBidi" w:cstheme="majorBidi"/>
          <w:sz w:val="24"/>
          <w:szCs w:val="24"/>
        </w:rPr>
        <w:t>a</w:t>
      </w:r>
      <w:r w:rsidRPr="00F15B8B">
        <w:rPr>
          <w:rFonts w:asciiTheme="majorBidi" w:hAnsiTheme="majorBidi" w:cstheme="majorBidi"/>
          <w:sz w:val="24"/>
          <w:szCs w:val="24"/>
        </w:rPr>
        <w:t xml:space="preserve">lgorithm in the </w:t>
      </w:r>
      <w:r>
        <w:rPr>
          <w:rFonts w:asciiTheme="majorBidi" w:hAnsiTheme="majorBidi" w:cstheme="majorBidi"/>
          <w:sz w:val="24"/>
          <w:szCs w:val="24"/>
        </w:rPr>
        <w:t>s</w:t>
      </w:r>
      <w:r w:rsidRPr="00F15B8B">
        <w:rPr>
          <w:rFonts w:asciiTheme="majorBidi" w:hAnsiTheme="majorBidi" w:cstheme="majorBidi"/>
          <w:sz w:val="24"/>
          <w:szCs w:val="24"/>
        </w:rPr>
        <w:t>liced</w:t>
      </w:r>
      <w:r>
        <w:rPr>
          <w:rFonts w:asciiTheme="majorBidi" w:hAnsiTheme="majorBidi" w:cstheme="majorBidi"/>
          <w:sz w:val="24"/>
          <w:szCs w:val="24"/>
        </w:rPr>
        <w:t>-</w:t>
      </w:r>
      <w:r w:rsidRPr="00F15B8B">
        <w:rPr>
          <w:rFonts w:asciiTheme="majorBidi" w:hAnsiTheme="majorBidi" w:cstheme="majorBidi"/>
          <w:sz w:val="24"/>
          <w:szCs w:val="24"/>
        </w:rPr>
        <w:t>SDN.</w:t>
      </w:r>
      <w:r w:rsidRPr="00F15B8B">
        <w:rPr>
          <w:rFonts w:asciiTheme="majorBidi" w:eastAsia="SimSun" w:hAnsiTheme="majorBidi" w:cstheme="majorBidi"/>
          <w:sz w:val="24"/>
          <w:szCs w:val="24"/>
          <w:lang w:eastAsia="x-none"/>
        </w:rPr>
        <w:t xml:space="preserve"> </w:t>
      </w:r>
    </w:p>
    <w:p w14:paraId="58016748" w14:textId="77777777" w:rsidR="009C0CE3" w:rsidRPr="00F15B8B" w:rsidRDefault="009C0CE3" w:rsidP="009C0CE3">
      <w:pPr>
        <w:pStyle w:val="ListParagraph"/>
        <w:numPr>
          <w:ilvl w:val="0"/>
          <w:numId w:val="13"/>
        </w:numPr>
        <w:ind w:left="714" w:hanging="357"/>
        <w:rPr>
          <w:rFonts w:asciiTheme="majorBidi" w:hAnsiTheme="majorBidi" w:cstheme="majorBidi"/>
          <w:sz w:val="24"/>
          <w:szCs w:val="24"/>
        </w:rPr>
      </w:pPr>
      <w:r w:rsidRPr="00F15B8B">
        <w:rPr>
          <w:rFonts w:asciiTheme="majorBidi" w:hAnsiTheme="majorBidi" w:cstheme="majorBidi"/>
          <w:b/>
          <w:bCs/>
          <w:sz w:val="24"/>
          <w:szCs w:val="24"/>
        </w:rPr>
        <w:t xml:space="preserve">Chapter </w:t>
      </w:r>
      <w:r>
        <w:rPr>
          <w:rFonts w:asciiTheme="majorBidi" w:hAnsiTheme="majorBidi" w:cstheme="majorBidi"/>
          <w:b/>
          <w:bCs/>
          <w:sz w:val="24"/>
          <w:szCs w:val="24"/>
        </w:rPr>
        <w:t>Seven</w:t>
      </w:r>
      <w:r w:rsidRPr="00F15B8B">
        <w:rPr>
          <w:rFonts w:asciiTheme="majorBidi" w:hAnsiTheme="majorBidi" w:cstheme="majorBidi"/>
          <w:b/>
          <w:bCs/>
          <w:sz w:val="24"/>
          <w:szCs w:val="24"/>
        </w:rPr>
        <w:t>:</w:t>
      </w:r>
      <w:r w:rsidRPr="00F15B8B">
        <w:rPr>
          <w:rFonts w:asciiTheme="majorBidi" w:hAnsiTheme="majorBidi" w:cstheme="majorBidi"/>
          <w:sz w:val="24"/>
          <w:szCs w:val="24"/>
        </w:rPr>
        <w:t xml:space="preserve"> Introduces the new proposed </w:t>
      </w:r>
      <w:r w:rsidRPr="00F15B8B">
        <w:rPr>
          <w:rFonts w:asciiTheme="majorBidi" w:hAnsiTheme="majorBidi" w:cstheme="majorBidi"/>
          <w:sz w:val="24"/>
          <w:szCs w:val="24"/>
          <w:lang w:eastAsia="zh-CN" w:bidi="hi-IN"/>
        </w:rPr>
        <w:t xml:space="preserve">design of the </w:t>
      </w:r>
      <w:proofErr w:type="spellStart"/>
      <w:r w:rsidRPr="00F15B8B">
        <w:rPr>
          <w:rFonts w:asciiTheme="majorBidi" w:hAnsiTheme="majorBidi" w:cstheme="majorBidi"/>
          <w:sz w:val="24"/>
          <w:szCs w:val="24"/>
          <w:lang w:eastAsia="zh-CN" w:bidi="hi-IN"/>
        </w:rPr>
        <w:t>QoSVisor</w:t>
      </w:r>
      <w:proofErr w:type="spellEnd"/>
      <w:r w:rsidRPr="00F15B8B">
        <w:rPr>
          <w:rFonts w:asciiTheme="majorBidi" w:hAnsiTheme="majorBidi" w:cstheme="majorBidi"/>
          <w:sz w:val="24"/>
          <w:szCs w:val="24"/>
          <w:lang w:eastAsia="zh-CN" w:bidi="hi-IN"/>
        </w:rPr>
        <w:t xml:space="preserve"> and PTA agent framework, followed by the main components with the workflow of the proposed QoS model</w:t>
      </w:r>
      <w:r w:rsidRPr="00F15B8B">
        <w:rPr>
          <w:rFonts w:asciiTheme="majorBidi" w:hAnsiTheme="majorBidi" w:cstheme="majorBidi"/>
          <w:sz w:val="24"/>
          <w:szCs w:val="24"/>
        </w:rPr>
        <w:t>.</w:t>
      </w:r>
    </w:p>
    <w:p w14:paraId="48E40D59" w14:textId="77777777" w:rsidR="009C0CE3" w:rsidRPr="00F15B8B" w:rsidRDefault="009C0CE3" w:rsidP="009C0CE3">
      <w:pPr>
        <w:pStyle w:val="ListParagraph"/>
        <w:numPr>
          <w:ilvl w:val="0"/>
          <w:numId w:val="13"/>
        </w:numPr>
        <w:ind w:left="714" w:hanging="357"/>
        <w:rPr>
          <w:rFonts w:asciiTheme="majorBidi" w:hAnsiTheme="majorBidi" w:cstheme="majorBidi"/>
          <w:sz w:val="24"/>
          <w:szCs w:val="24"/>
        </w:rPr>
      </w:pPr>
      <w:r w:rsidRPr="00F15B8B">
        <w:rPr>
          <w:rFonts w:asciiTheme="majorBidi" w:hAnsiTheme="majorBidi" w:cstheme="majorBidi"/>
          <w:b/>
          <w:bCs/>
          <w:sz w:val="24"/>
          <w:szCs w:val="24"/>
        </w:rPr>
        <w:t xml:space="preserve">Chapter </w:t>
      </w:r>
      <w:r>
        <w:rPr>
          <w:rFonts w:asciiTheme="majorBidi" w:hAnsiTheme="majorBidi" w:cstheme="majorBidi"/>
          <w:b/>
          <w:bCs/>
          <w:sz w:val="24"/>
          <w:szCs w:val="24"/>
        </w:rPr>
        <w:t>Eight</w:t>
      </w:r>
      <w:r w:rsidRPr="00F15B8B">
        <w:rPr>
          <w:rFonts w:asciiTheme="majorBidi" w:hAnsiTheme="majorBidi" w:cstheme="majorBidi"/>
          <w:b/>
          <w:bCs/>
          <w:sz w:val="24"/>
          <w:szCs w:val="24"/>
        </w:rPr>
        <w:t>:</w:t>
      </w:r>
      <w:r>
        <w:rPr>
          <w:rFonts w:asciiTheme="majorBidi" w:hAnsiTheme="majorBidi" w:cstheme="majorBidi"/>
          <w:sz w:val="24"/>
          <w:szCs w:val="24"/>
        </w:rPr>
        <w:t xml:space="preserve"> Contains the Data a</w:t>
      </w:r>
      <w:r w:rsidRPr="00F15B8B">
        <w:rPr>
          <w:rFonts w:asciiTheme="majorBidi" w:hAnsiTheme="majorBidi" w:cstheme="majorBidi"/>
          <w:sz w:val="24"/>
          <w:szCs w:val="24"/>
        </w:rPr>
        <w:t>nalysis and evaluation</w:t>
      </w:r>
      <w:r>
        <w:rPr>
          <w:rFonts w:asciiTheme="majorBidi" w:hAnsiTheme="majorBidi" w:cstheme="majorBidi"/>
          <w:sz w:val="24"/>
          <w:szCs w:val="24"/>
        </w:rPr>
        <w:t>,</w:t>
      </w:r>
      <w:r w:rsidRPr="00F15B8B">
        <w:rPr>
          <w:rFonts w:asciiTheme="majorBidi" w:hAnsiTheme="majorBidi" w:cstheme="majorBidi"/>
          <w:sz w:val="24"/>
          <w:szCs w:val="24"/>
        </w:rPr>
        <w:t xml:space="preserve"> including a novel comparative approach for evaluating queueing systems, a comparison </w:t>
      </w:r>
      <w:r>
        <w:rPr>
          <w:rFonts w:asciiTheme="majorBidi" w:hAnsiTheme="majorBidi" w:cstheme="majorBidi"/>
          <w:sz w:val="24"/>
          <w:szCs w:val="24"/>
        </w:rPr>
        <w:t>of the</w:t>
      </w:r>
      <w:r w:rsidRPr="00F15B8B">
        <w:rPr>
          <w:rFonts w:asciiTheme="majorBidi" w:hAnsiTheme="majorBidi" w:cstheme="majorBidi"/>
          <w:sz w:val="24"/>
          <w:szCs w:val="24"/>
        </w:rPr>
        <w:t xml:space="preserve"> FIFO queueing system</w:t>
      </w:r>
      <w:r>
        <w:rPr>
          <w:rFonts w:asciiTheme="majorBidi" w:hAnsiTheme="majorBidi" w:cstheme="majorBidi"/>
          <w:sz w:val="24"/>
          <w:szCs w:val="24"/>
        </w:rPr>
        <w:t>,</w:t>
      </w:r>
      <w:r w:rsidRPr="00F15B8B">
        <w:rPr>
          <w:rFonts w:asciiTheme="majorBidi" w:hAnsiTheme="majorBidi" w:cstheme="majorBidi"/>
          <w:sz w:val="24"/>
          <w:szCs w:val="24"/>
        </w:rPr>
        <w:t xml:space="preserve"> Traffic </w:t>
      </w:r>
      <w:r>
        <w:rPr>
          <w:rFonts w:asciiTheme="majorBidi" w:hAnsiTheme="majorBidi" w:cstheme="majorBidi"/>
          <w:sz w:val="24"/>
          <w:szCs w:val="24"/>
        </w:rPr>
        <w:t>S</w:t>
      </w:r>
      <w:r w:rsidRPr="00F15B8B">
        <w:rPr>
          <w:rFonts w:asciiTheme="majorBidi" w:hAnsiTheme="majorBidi" w:cstheme="majorBidi"/>
          <w:sz w:val="24"/>
          <w:szCs w:val="24"/>
        </w:rPr>
        <w:t xml:space="preserve">haping </w:t>
      </w:r>
      <w:r>
        <w:rPr>
          <w:rFonts w:asciiTheme="majorBidi" w:hAnsiTheme="majorBidi" w:cstheme="majorBidi"/>
          <w:sz w:val="24"/>
          <w:szCs w:val="24"/>
        </w:rPr>
        <w:t>a</w:t>
      </w:r>
      <w:r w:rsidRPr="00F15B8B">
        <w:rPr>
          <w:rFonts w:asciiTheme="majorBidi" w:hAnsiTheme="majorBidi" w:cstheme="majorBidi"/>
          <w:sz w:val="24"/>
          <w:szCs w:val="24"/>
        </w:rPr>
        <w:t>lgorithm</w:t>
      </w:r>
      <w:r>
        <w:rPr>
          <w:rFonts w:asciiTheme="majorBidi" w:hAnsiTheme="majorBidi" w:cstheme="majorBidi"/>
          <w:sz w:val="24"/>
          <w:szCs w:val="24"/>
        </w:rPr>
        <w:t xml:space="preserve"> and the</w:t>
      </w:r>
      <w:r w:rsidRPr="00F15B8B">
        <w:rPr>
          <w:rFonts w:asciiTheme="majorBidi" w:hAnsiTheme="majorBidi" w:cstheme="majorBidi"/>
          <w:sz w:val="24"/>
          <w:szCs w:val="24"/>
        </w:rPr>
        <w:t xml:space="preserve"> </w:t>
      </w:r>
      <w:proofErr w:type="spellStart"/>
      <w:r w:rsidRPr="00F15B8B">
        <w:rPr>
          <w:rFonts w:asciiTheme="majorBidi" w:hAnsiTheme="majorBidi" w:cstheme="majorBidi"/>
          <w:sz w:val="24"/>
          <w:szCs w:val="24"/>
        </w:rPr>
        <w:t>QoSVisor</w:t>
      </w:r>
      <w:proofErr w:type="spellEnd"/>
      <w:r w:rsidRPr="00F15B8B">
        <w:rPr>
          <w:rFonts w:asciiTheme="majorBidi" w:hAnsiTheme="majorBidi" w:cstheme="majorBidi"/>
          <w:sz w:val="24"/>
          <w:szCs w:val="24"/>
        </w:rPr>
        <w:t xml:space="preserve"> framework in </w:t>
      </w:r>
      <w:r>
        <w:rPr>
          <w:rFonts w:asciiTheme="majorBidi" w:hAnsiTheme="majorBidi" w:cstheme="majorBidi"/>
          <w:sz w:val="24"/>
          <w:szCs w:val="24"/>
        </w:rPr>
        <w:t>s</w:t>
      </w:r>
      <w:r w:rsidRPr="00F15B8B">
        <w:rPr>
          <w:rFonts w:asciiTheme="majorBidi" w:hAnsiTheme="majorBidi" w:cstheme="majorBidi"/>
          <w:sz w:val="24"/>
          <w:szCs w:val="24"/>
        </w:rPr>
        <w:t>liced</w:t>
      </w:r>
      <w:r>
        <w:rPr>
          <w:rFonts w:asciiTheme="majorBidi" w:hAnsiTheme="majorBidi" w:cstheme="majorBidi"/>
          <w:sz w:val="24"/>
          <w:szCs w:val="24"/>
        </w:rPr>
        <w:t>-</w:t>
      </w:r>
      <w:r w:rsidRPr="00F15B8B">
        <w:rPr>
          <w:rFonts w:asciiTheme="majorBidi" w:hAnsiTheme="majorBidi" w:cstheme="majorBidi"/>
          <w:sz w:val="24"/>
          <w:szCs w:val="24"/>
        </w:rPr>
        <w:t xml:space="preserve">SDN using SPSS.  </w:t>
      </w:r>
    </w:p>
    <w:p w14:paraId="6FE0E127" w14:textId="77777777" w:rsidR="009C0CE3" w:rsidRPr="00F15B8B" w:rsidRDefault="009C0CE3" w:rsidP="009C0CE3">
      <w:pPr>
        <w:pStyle w:val="ListParagraph"/>
        <w:numPr>
          <w:ilvl w:val="0"/>
          <w:numId w:val="13"/>
        </w:numPr>
        <w:ind w:left="714" w:hanging="357"/>
        <w:rPr>
          <w:rFonts w:asciiTheme="majorBidi" w:hAnsiTheme="majorBidi" w:cstheme="majorBidi"/>
          <w:sz w:val="24"/>
          <w:szCs w:val="24"/>
        </w:rPr>
      </w:pPr>
      <w:r w:rsidRPr="00F15B8B">
        <w:rPr>
          <w:rFonts w:asciiTheme="majorBidi" w:hAnsiTheme="majorBidi" w:cstheme="majorBidi"/>
          <w:b/>
          <w:bCs/>
          <w:sz w:val="24"/>
          <w:szCs w:val="24"/>
        </w:rPr>
        <w:lastRenderedPageBreak/>
        <w:t xml:space="preserve">Chapter </w:t>
      </w:r>
      <w:r>
        <w:rPr>
          <w:rFonts w:asciiTheme="majorBidi" w:hAnsiTheme="majorBidi" w:cstheme="majorBidi"/>
          <w:b/>
          <w:bCs/>
          <w:sz w:val="24"/>
          <w:szCs w:val="24"/>
        </w:rPr>
        <w:t>Nine</w:t>
      </w:r>
      <w:r w:rsidRPr="00F15B8B">
        <w:rPr>
          <w:rFonts w:asciiTheme="majorBidi" w:hAnsiTheme="majorBidi" w:cstheme="majorBidi"/>
          <w:b/>
          <w:bCs/>
          <w:sz w:val="24"/>
          <w:szCs w:val="24"/>
        </w:rPr>
        <w:t>:</w:t>
      </w:r>
      <w:r w:rsidRPr="00F15B8B">
        <w:rPr>
          <w:rFonts w:asciiTheme="majorBidi" w:hAnsiTheme="majorBidi" w:cstheme="majorBidi"/>
          <w:sz w:val="24"/>
          <w:szCs w:val="24"/>
        </w:rPr>
        <w:t xml:space="preserve"> </w:t>
      </w:r>
      <w:r>
        <w:rPr>
          <w:rFonts w:asciiTheme="majorBidi" w:hAnsiTheme="majorBidi" w:cstheme="majorBidi"/>
          <w:sz w:val="24"/>
          <w:szCs w:val="24"/>
        </w:rPr>
        <w:t>P</w:t>
      </w:r>
      <w:r w:rsidRPr="00F15B8B">
        <w:rPr>
          <w:rFonts w:asciiTheme="majorBidi" w:hAnsiTheme="majorBidi" w:cstheme="majorBidi"/>
          <w:sz w:val="24"/>
          <w:szCs w:val="24"/>
        </w:rPr>
        <w:t xml:space="preserve">rovides </w:t>
      </w:r>
      <w:r w:rsidRPr="001B275C">
        <w:rPr>
          <w:rFonts w:ascii="Times New Roman" w:hAnsi="Times New Roman" w:cs="Times New Roman"/>
          <w:sz w:val="24"/>
          <w:szCs w:val="24"/>
        </w:rPr>
        <w:t>an evaluation of</w:t>
      </w:r>
      <w:r>
        <w:rPr>
          <w:rFonts w:ascii="Times New Roman" w:hAnsi="Times New Roman" w:cs="Times New Roman"/>
          <w:sz w:val="24"/>
          <w:szCs w:val="24"/>
        </w:rPr>
        <w:t xml:space="preserve"> the</w:t>
      </w:r>
      <w:r w:rsidRPr="001B275C">
        <w:rPr>
          <w:rFonts w:ascii="Times New Roman" w:hAnsi="Times New Roman" w:cs="Times New Roman"/>
          <w:sz w:val="24"/>
          <w:szCs w:val="24"/>
        </w:rPr>
        <w:t xml:space="preserve"> objectives</w:t>
      </w:r>
      <w:r>
        <w:rPr>
          <w:rFonts w:asciiTheme="majorBidi" w:hAnsiTheme="majorBidi" w:cstheme="majorBidi"/>
          <w:sz w:val="24"/>
          <w:szCs w:val="24"/>
        </w:rPr>
        <w:t>,</w:t>
      </w:r>
      <w:r w:rsidRPr="00F15B8B">
        <w:rPr>
          <w:rFonts w:asciiTheme="majorBidi" w:hAnsiTheme="majorBidi" w:cstheme="majorBidi"/>
          <w:sz w:val="24"/>
          <w:szCs w:val="24"/>
        </w:rPr>
        <w:t xml:space="preserve"> </w:t>
      </w:r>
      <w:r w:rsidRPr="00954DF8">
        <w:rPr>
          <w:rFonts w:asciiTheme="majorBidi" w:hAnsiTheme="majorBidi" w:cstheme="majorBidi"/>
          <w:sz w:val="24"/>
          <w:szCs w:val="24"/>
        </w:rPr>
        <w:t>conclusion</w:t>
      </w:r>
      <w:r w:rsidRPr="00F15B8B">
        <w:rPr>
          <w:rFonts w:asciiTheme="majorBidi" w:hAnsiTheme="majorBidi" w:cstheme="majorBidi"/>
          <w:sz w:val="24"/>
          <w:szCs w:val="24"/>
        </w:rPr>
        <w:t xml:space="preserve"> of the thesis and</w:t>
      </w:r>
      <w:r>
        <w:rPr>
          <w:rFonts w:asciiTheme="majorBidi" w:hAnsiTheme="majorBidi" w:cstheme="majorBidi"/>
          <w:sz w:val="24"/>
          <w:szCs w:val="24"/>
        </w:rPr>
        <w:t xml:space="preserve"> proposed</w:t>
      </w:r>
      <w:r w:rsidRPr="00F15B8B">
        <w:rPr>
          <w:rFonts w:asciiTheme="majorBidi" w:hAnsiTheme="majorBidi" w:cstheme="majorBidi"/>
          <w:sz w:val="24"/>
          <w:szCs w:val="24"/>
        </w:rPr>
        <w:t xml:space="preserve"> directions for future work.</w:t>
      </w:r>
    </w:p>
    <w:p w14:paraId="212A7C7F" w14:textId="77777777" w:rsidR="009C0CE3" w:rsidRPr="00D96394" w:rsidRDefault="009C0CE3" w:rsidP="009C0CE3">
      <w:pPr>
        <w:rPr>
          <w:rFonts w:asciiTheme="majorBidi" w:hAnsiTheme="majorBidi" w:cstheme="majorBidi"/>
          <w:sz w:val="24"/>
          <w:szCs w:val="24"/>
          <w:lang w:val="en-GB"/>
        </w:rPr>
      </w:pPr>
      <w:r w:rsidRPr="00D96394">
        <w:rPr>
          <w:rFonts w:asciiTheme="majorBidi" w:hAnsiTheme="majorBidi" w:cstheme="majorBidi"/>
          <w:sz w:val="24"/>
          <w:szCs w:val="24"/>
          <w:lang w:val="en-GB"/>
        </w:rPr>
        <w:t xml:space="preserve"> </w:t>
      </w:r>
    </w:p>
    <w:p w14:paraId="75F6DA31" w14:textId="77777777" w:rsidR="009C0CE3" w:rsidRDefault="009C0CE3" w:rsidP="009C0CE3">
      <w:pPr>
        <w:rPr>
          <w:lang w:val="en-GB"/>
        </w:rPr>
      </w:pPr>
    </w:p>
    <w:p w14:paraId="1A1D83A3" w14:textId="77777777" w:rsidR="009C0CE3" w:rsidRDefault="009C0CE3" w:rsidP="009C0CE3">
      <w:pPr>
        <w:rPr>
          <w:lang w:val="en-GB"/>
        </w:rPr>
      </w:pPr>
    </w:p>
    <w:p w14:paraId="794FC506" w14:textId="77777777" w:rsidR="009C0CE3" w:rsidRPr="00D96394" w:rsidRDefault="009C0CE3" w:rsidP="00BB19F6">
      <w:pPr>
        <w:pStyle w:val="Heading2"/>
      </w:pPr>
      <w:r>
        <w:t>1.7</w:t>
      </w:r>
      <w:r w:rsidRPr="00D96394">
        <w:t xml:space="preserve">. Summary </w:t>
      </w:r>
    </w:p>
    <w:p w14:paraId="04467BF5" w14:textId="77777777" w:rsidR="009C0CE3" w:rsidRPr="00D96394" w:rsidRDefault="009C0CE3" w:rsidP="009C0CE3">
      <w:pPr>
        <w:rPr>
          <w:lang w:val="en-GB"/>
        </w:rPr>
      </w:pPr>
    </w:p>
    <w:p w14:paraId="1F0E1463" w14:textId="77777777" w:rsidR="009C0CE3" w:rsidRDefault="009C0CE3" w:rsidP="009C0CE3">
      <w:pPr>
        <w:rPr>
          <w:rFonts w:asciiTheme="majorBidi" w:hAnsiTheme="majorBidi" w:cstheme="majorBidi"/>
          <w:spacing w:val="-1"/>
          <w:sz w:val="24"/>
          <w:szCs w:val="24"/>
          <w:lang w:val="en-GB"/>
        </w:rPr>
      </w:pPr>
      <w:r w:rsidRPr="00D96394">
        <w:rPr>
          <w:rFonts w:asciiTheme="majorBidi" w:hAnsiTheme="majorBidi" w:cstheme="majorBidi"/>
          <w:spacing w:val="-1"/>
          <w:sz w:val="24"/>
          <w:szCs w:val="24"/>
          <w:lang w:val="en-GB"/>
        </w:rPr>
        <w:t xml:space="preserve">      After this introductory chapter, </w:t>
      </w:r>
      <w:r>
        <w:rPr>
          <w:rFonts w:asciiTheme="majorBidi" w:hAnsiTheme="majorBidi" w:cstheme="majorBidi"/>
          <w:spacing w:val="-1"/>
          <w:sz w:val="24"/>
          <w:szCs w:val="24"/>
          <w:lang w:val="en-GB"/>
        </w:rPr>
        <w:t>C</w:t>
      </w:r>
      <w:r w:rsidRPr="00D96394">
        <w:rPr>
          <w:rFonts w:asciiTheme="majorBidi" w:hAnsiTheme="majorBidi" w:cstheme="majorBidi"/>
          <w:spacing w:val="-1"/>
          <w:sz w:val="24"/>
          <w:szCs w:val="24"/>
          <w:lang w:val="en-GB"/>
        </w:rPr>
        <w:t xml:space="preserve">hapter 2 </w:t>
      </w:r>
      <w:r>
        <w:rPr>
          <w:rFonts w:asciiTheme="majorBidi" w:hAnsiTheme="majorBidi" w:cstheme="majorBidi"/>
          <w:spacing w:val="-1"/>
          <w:sz w:val="24"/>
          <w:szCs w:val="24"/>
          <w:lang w:val="en-GB"/>
        </w:rPr>
        <w:t>serves as</w:t>
      </w:r>
      <w:r w:rsidRPr="00D96394">
        <w:rPr>
          <w:rFonts w:asciiTheme="majorBidi" w:hAnsiTheme="majorBidi" w:cstheme="majorBidi"/>
          <w:spacing w:val="-1"/>
          <w:sz w:val="24"/>
          <w:szCs w:val="24"/>
          <w:lang w:val="en-GB"/>
        </w:rPr>
        <w:t xml:space="preserve"> an introduction to traditional networking and </w:t>
      </w:r>
      <w:r>
        <w:rPr>
          <w:rFonts w:asciiTheme="majorBidi" w:hAnsiTheme="majorBidi" w:cstheme="majorBidi"/>
          <w:spacing w:val="-1"/>
          <w:sz w:val="24"/>
          <w:szCs w:val="24"/>
          <w:lang w:val="en-GB"/>
        </w:rPr>
        <w:t>SDN.</w:t>
      </w:r>
      <w:r w:rsidRPr="00D96394">
        <w:rPr>
          <w:rFonts w:asciiTheme="majorBidi" w:hAnsiTheme="majorBidi" w:cstheme="majorBidi"/>
          <w:spacing w:val="-1"/>
          <w:sz w:val="24"/>
          <w:szCs w:val="24"/>
          <w:lang w:val="en-GB"/>
        </w:rPr>
        <w:t xml:space="preserve"> </w:t>
      </w:r>
      <w:r>
        <w:rPr>
          <w:rFonts w:asciiTheme="majorBidi" w:hAnsiTheme="majorBidi" w:cstheme="majorBidi"/>
          <w:spacing w:val="-1"/>
          <w:sz w:val="24"/>
          <w:szCs w:val="24"/>
          <w:lang w:val="en-GB"/>
        </w:rPr>
        <w:t>T</w:t>
      </w:r>
      <w:r w:rsidRPr="00D96394">
        <w:rPr>
          <w:rFonts w:asciiTheme="majorBidi" w:hAnsiTheme="majorBidi" w:cstheme="majorBidi"/>
          <w:spacing w:val="-1"/>
          <w:sz w:val="24"/>
          <w:szCs w:val="24"/>
          <w:lang w:val="en-GB"/>
        </w:rPr>
        <w:t>he SDN reference model that ha</w:t>
      </w:r>
      <w:r>
        <w:rPr>
          <w:rFonts w:asciiTheme="majorBidi" w:hAnsiTheme="majorBidi" w:cstheme="majorBidi"/>
          <w:spacing w:val="-1"/>
          <w:sz w:val="24"/>
          <w:szCs w:val="24"/>
          <w:lang w:val="en-GB"/>
        </w:rPr>
        <w:t>s</w:t>
      </w:r>
      <w:r w:rsidRPr="00D96394">
        <w:rPr>
          <w:rFonts w:asciiTheme="majorBidi" w:hAnsiTheme="majorBidi" w:cstheme="majorBidi"/>
          <w:spacing w:val="-1"/>
          <w:sz w:val="24"/>
          <w:szCs w:val="24"/>
          <w:lang w:val="en-GB"/>
        </w:rPr>
        <w:t xml:space="preserve"> been </w:t>
      </w:r>
      <w:r w:rsidRPr="00422C58">
        <w:rPr>
          <w:rFonts w:asciiTheme="majorBidi" w:hAnsiTheme="majorBidi" w:cstheme="majorBidi"/>
          <w:spacing w:val="-1"/>
          <w:sz w:val="24"/>
          <w:szCs w:val="24"/>
          <w:lang w:val="en-GB"/>
        </w:rPr>
        <w:t>comprehensively examined in terms of diverse conditions and scenarios, along with the SDN slicing mechanisms.</w:t>
      </w:r>
      <w:r w:rsidRPr="00D96394">
        <w:rPr>
          <w:rFonts w:asciiTheme="majorBidi" w:hAnsiTheme="majorBidi" w:cstheme="majorBidi"/>
          <w:spacing w:val="-1"/>
          <w:sz w:val="24"/>
          <w:szCs w:val="24"/>
          <w:lang w:val="en-GB"/>
        </w:rPr>
        <w:t xml:space="preserve"> The aim is to </w:t>
      </w:r>
      <w:r>
        <w:rPr>
          <w:rFonts w:asciiTheme="majorBidi" w:hAnsiTheme="majorBidi" w:cstheme="majorBidi"/>
          <w:spacing w:val="-1"/>
          <w:sz w:val="24"/>
          <w:szCs w:val="24"/>
          <w:lang w:val="en-GB"/>
        </w:rPr>
        <w:t>provide</w:t>
      </w:r>
      <w:r w:rsidRPr="00D96394">
        <w:rPr>
          <w:rFonts w:asciiTheme="majorBidi" w:hAnsiTheme="majorBidi" w:cstheme="majorBidi"/>
          <w:spacing w:val="-1"/>
          <w:sz w:val="24"/>
          <w:szCs w:val="24"/>
          <w:lang w:val="en-GB"/>
        </w:rPr>
        <w:t xml:space="preserve"> the reader</w:t>
      </w:r>
      <w:r>
        <w:rPr>
          <w:rFonts w:asciiTheme="majorBidi" w:hAnsiTheme="majorBidi" w:cstheme="majorBidi"/>
          <w:spacing w:val="-1"/>
          <w:sz w:val="24"/>
          <w:szCs w:val="24"/>
          <w:lang w:val="en-GB"/>
        </w:rPr>
        <w:t xml:space="preserve"> with</w:t>
      </w:r>
      <w:r w:rsidRPr="00D96394">
        <w:rPr>
          <w:rFonts w:asciiTheme="majorBidi" w:hAnsiTheme="majorBidi" w:cstheme="majorBidi"/>
          <w:spacing w:val="-1"/>
          <w:sz w:val="24"/>
          <w:szCs w:val="24"/>
          <w:lang w:val="en-GB"/>
        </w:rPr>
        <w:t xml:space="preserve"> a comprehensive</w:t>
      </w:r>
      <w:r>
        <w:rPr>
          <w:rFonts w:asciiTheme="majorBidi" w:hAnsiTheme="majorBidi" w:cstheme="majorBidi"/>
          <w:spacing w:val="-1"/>
          <w:sz w:val="24"/>
          <w:szCs w:val="24"/>
          <w:lang w:val="en-GB"/>
        </w:rPr>
        <w:t xml:space="preserve"> </w:t>
      </w:r>
      <w:r w:rsidRPr="00D96394">
        <w:rPr>
          <w:rFonts w:asciiTheme="majorBidi" w:hAnsiTheme="majorBidi" w:cstheme="majorBidi"/>
          <w:spacing w:val="-1"/>
          <w:sz w:val="24"/>
          <w:szCs w:val="24"/>
          <w:lang w:val="en-GB"/>
        </w:rPr>
        <w:t>background</w:t>
      </w:r>
      <w:r>
        <w:rPr>
          <w:rFonts w:asciiTheme="majorBidi" w:hAnsiTheme="majorBidi" w:cstheme="majorBidi"/>
          <w:spacing w:val="-1"/>
          <w:sz w:val="24"/>
          <w:szCs w:val="24"/>
          <w:lang w:val="en-GB"/>
        </w:rPr>
        <w:t xml:space="preserve"> </w:t>
      </w:r>
      <w:r w:rsidRPr="00F15B8B">
        <w:rPr>
          <w:rFonts w:asciiTheme="majorBidi" w:hAnsiTheme="majorBidi" w:cstheme="majorBidi"/>
          <w:sz w:val="24"/>
          <w:szCs w:val="24"/>
        </w:rPr>
        <w:t>of the SDN reference model, followed by the SDN slicing mechanisms</w:t>
      </w:r>
      <w:r>
        <w:rPr>
          <w:rFonts w:asciiTheme="majorBidi" w:hAnsiTheme="majorBidi" w:cstheme="majorBidi"/>
          <w:sz w:val="24"/>
          <w:szCs w:val="24"/>
        </w:rPr>
        <w:t xml:space="preserve"> and </w:t>
      </w:r>
      <w:r w:rsidRPr="00F15B8B">
        <w:rPr>
          <w:rFonts w:asciiTheme="majorBidi" w:hAnsiTheme="majorBidi" w:cstheme="majorBidi"/>
          <w:sz w:val="24"/>
          <w:szCs w:val="24"/>
        </w:rPr>
        <w:t>identifies the research challenges and future directions.</w:t>
      </w:r>
    </w:p>
    <w:p w14:paraId="7A30DE25" w14:textId="77777777" w:rsidR="009C0CE3" w:rsidRDefault="009C0CE3" w:rsidP="009C0CE3">
      <w:pPr>
        <w:rPr>
          <w:rFonts w:asciiTheme="majorBidi" w:hAnsiTheme="majorBidi" w:cstheme="majorBidi"/>
          <w:spacing w:val="-1"/>
          <w:sz w:val="24"/>
          <w:szCs w:val="24"/>
          <w:lang w:val="en-GB"/>
        </w:rPr>
      </w:pPr>
    </w:p>
    <w:p w14:paraId="38FAEC88" w14:textId="77777777" w:rsidR="00BB19F6" w:rsidRDefault="00BB19F6">
      <w:pPr>
        <w:rPr>
          <w:rFonts w:ascii="Times New Roman" w:eastAsiaTheme="majorEastAsia" w:hAnsi="Times New Roman" w:cs="Times New Roman"/>
          <w:b/>
          <w:bCs/>
          <w:sz w:val="36"/>
          <w:szCs w:val="36"/>
          <w:lang w:val="en-GB" w:eastAsia="ja-JP"/>
        </w:rPr>
      </w:pPr>
      <w:r>
        <w:br w:type="page"/>
      </w:r>
    </w:p>
    <w:p w14:paraId="0F68C95A" w14:textId="1D149092" w:rsidR="002426D2" w:rsidRPr="00D96394" w:rsidRDefault="0084317C" w:rsidP="00D9690E">
      <w:pPr>
        <w:pStyle w:val="Heading1"/>
      </w:pPr>
      <w:r w:rsidRPr="00F15B8B">
        <w:lastRenderedPageBreak/>
        <w:t xml:space="preserve">2. </w:t>
      </w:r>
      <w:r w:rsidR="002426D2" w:rsidRPr="00F15B8B">
        <w:t xml:space="preserve">Chapter Two: A comprehensive background review </w:t>
      </w:r>
    </w:p>
    <w:p w14:paraId="0F68C95B" w14:textId="77777777" w:rsidR="002426D2" w:rsidRDefault="002426D2" w:rsidP="002426D2">
      <w:pPr>
        <w:rPr>
          <w:rFonts w:eastAsiaTheme="majorEastAsia"/>
          <w:lang w:val="en-GB" w:eastAsia="ja-JP"/>
        </w:rPr>
      </w:pPr>
    </w:p>
    <w:p w14:paraId="6D062447" w14:textId="77777777" w:rsidR="00F1244C" w:rsidRPr="00D96394" w:rsidRDefault="00F1244C" w:rsidP="002426D2">
      <w:pPr>
        <w:rPr>
          <w:rFonts w:eastAsiaTheme="majorEastAsia"/>
          <w:lang w:val="en-GB" w:eastAsia="ja-JP"/>
        </w:rPr>
      </w:pPr>
    </w:p>
    <w:p w14:paraId="0F68C95C" w14:textId="450FBEFF" w:rsidR="002426D2" w:rsidRPr="00D96394" w:rsidRDefault="002426D2" w:rsidP="00AB0953">
      <w:pPr>
        <w:rPr>
          <w:rFonts w:asciiTheme="majorBidi" w:hAnsiTheme="majorBidi" w:cstheme="majorBidi"/>
          <w:spacing w:val="-1"/>
          <w:sz w:val="24"/>
          <w:szCs w:val="24"/>
          <w:lang w:val="en-GB"/>
        </w:rPr>
      </w:pPr>
      <w:r w:rsidRPr="00D96394">
        <w:rPr>
          <w:rFonts w:asciiTheme="majorBidi" w:hAnsiTheme="majorBidi" w:cstheme="majorBidi"/>
          <w:spacing w:val="-1"/>
          <w:sz w:val="24"/>
          <w:szCs w:val="24"/>
          <w:lang w:val="en-GB"/>
        </w:rPr>
        <w:t xml:space="preserve">            In this chapter, </w:t>
      </w:r>
      <w:r w:rsidR="00180CF3">
        <w:rPr>
          <w:rFonts w:asciiTheme="majorBidi" w:hAnsiTheme="majorBidi" w:cstheme="majorBidi"/>
          <w:spacing w:val="-1"/>
          <w:sz w:val="24"/>
          <w:szCs w:val="24"/>
          <w:lang w:val="en-GB"/>
        </w:rPr>
        <w:t>first,</w:t>
      </w:r>
      <w:r w:rsidR="00AB0953">
        <w:rPr>
          <w:rFonts w:asciiTheme="majorBidi" w:hAnsiTheme="majorBidi" w:cstheme="majorBidi"/>
          <w:spacing w:val="-1"/>
          <w:sz w:val="24"/>
          <w:szCs w:val="24"/>
          <w:lang w:val="en-GB"/>
        </w:rPr>
        <w:t xml:space="preserve"> </w:t>
      </w:r>
      <w:r w:rsidR="00180CF3">
        <w:rPr>
          <w:rFonts w:asciiTheme="majorBidi" w:hAnsiTheme="majorBidi" w:cstheme="majorBidi"/>
          <w:spacing w:val="-1"/>
          <w:sz w:val="24"/>
          <w:szCs w:val="24"/>
          <w:lang w:val="en-GB"/>
        </w:rPr>
        <w:t>t</w:t>
      </w:r>
      <w:r w:rsidRPr="00D96394">
        <w:rPr>
          <w:rFonts w:asciiTheme="majorBidi" w:hAnsiTheme="majorBidi" w:cstheme="majorBidi"/>
          <w:spacing w:val="-1"/>
          <w:sz w:val="24"/>
          <w:szCs w:val="24"/>
          <w:lang w:val="en-GB"/>
        </w:rPr>
        <w:t xml:space="preserve">raditional </w:t>
      </w:r>
      <w:r w:rsidR="00180CF3">
        <w:rPr>
          <w:rFonts w:asciiTheme="majorBidi" w:hAnsiTheme="majorBidi" w:cstheme="majorBidi"/>
          <w:spacing w:val="-1"/>
          <w:sz w:val="24"/>
          <w:szCs w:val="24"/>
          <w:lang w:val="en-GB"/>
        </w:rPr>
        <w:t>n</w:t>
      </w:r>
      <w:r w:rsidRPr="00D96394">
        <w:rPr>
          <w:rFonts w:asciiTheme="majorBidi" w:hAnsiTheme="majorBidi" w:cstheme="majorBidi"/>
          <w:spacing w:val="-1"/>
          <w:sz w:val="24"/>
          <w:szCs w:val="24"/>
          <w:lang w:val="en-GB"/>
        </w:rPr>
        <w:t>etworking is introduced</w:t>
      </w:r>
      <w:r w:rsidR="00F83132">
        <w:rPr>
          <w:rFonts w:asciiTheme="majorBidi" w:hAnsiTheme="majorBidi" w:cstheme="majorBidi"/>
          <w:spacing w:val="-1"/>
          <w:sz w:val="24"/>
          <w:szCs w:val="24"/>
          <w:lang w:val="en-GB"/>
        </w:rPr>
        <w:t xml:space="preserve"> and</w:t>
      </w:r>
      <w:r w:rsidRPr="00D96394">
        <w:rPr>
          <w:rFonts w:asciiTheme="majorBidi" w:hAnsiTheme="majorBidi" w:cstheme="majorBidi"/>
          <w:spacing w:val="-1"/>
          <w:sz w:val="24"/>
          <w:szCs w:val="24"/>
          <w:lang w:val="en-GB"/>
        </w:rPr>
        <w:t xml:space="preserve"> then, the SDN reference model </w:t>
      </w:r>
      <w:r w:rsidR="00F83132">
        <w:rPr>
          <w:rFonts w:asciiTheme="majorBidi" w:hAnsiTheme="majorBidi" w:cstheme="majorBidi"/>
          <w:spacing w:val="-1"/>
          <w:sz w:val="24"/>
          <w:szCs w:val="24"/>
          <w:lang w:val="en-GB"/>
        </w:rPr>
        <w:t>is</w:t>
      </w:r>
      <w:r w:rsidRPr="00D96394">
        <w:rPr>
          <w:rFonts w:asciiTheme="majorBidi" w:hAnsiTheme="majorBidi" w:cstheme="majorBidi"/>
          <w:spacing w:val="-1"/>
          <w:sz w:val="24"/>
          <w:szCs w:val="24"/>
          <w:lang w:val="en-GB"/>
        </w:rPr>
        <w:t xml:space="preserve"> comprehensively examined in terms of diverse conditions and scenarios, along with the SDN slicing mechanisms</w:t>
      </w:r>
      <w:r w:rsidR="00F83132">
        <w:rPr>
          <w:rFonts w:asciiTheme="majorBidi" w:hAnsiTheme="majorBidi" w:cstheme="majorBidi"/>
          <w:spacing w:val="-1"/>
          <w:sz w:val="24"/>
          <w:szCs w:val="24"/>
          <w:lang w:val="en-GB"/>
        </w:rPr>
        <w:t xml:space="preserve"> being explained</w:t>
      </w:r>
      <w:r w:rsidRPr="00D96394">
        <w:rPr>
          <w:rFonts w:asciiTheme="majorBidi" w:hAnsiTheme="majorBidi" w:cstheme="majorBidi"/>
          <w:spacing w:val="-1"/>
          <w:sz w:val="24"/>
          <w:szCs w:val="24"/>
          <w:lang w:val="en-GB"/>
        </w:rPr>
        <w:t xml:space="preserve">. The aim is to give the reader a comprehensive </w:t>
      </w:r>
      <w:r w:rsidR="00E879E3">
        <w:rPr>
          <w:rFonts w:asciiTheme="majorBidi" w:hAnsiTheme="majorBidi" w:cstheme="majorBidi"/>
          <w:spacing w:val="-1"/>
          <w:sz w:val="24"/>
          <w:szCs w:val="24"/>
          <w:lang w:val="en-GB"/>
        </w:rPr>
        <w:t>understanding of</w:t>
      </w:r>
      <w:r w:rsidRPr="00D96394">
        <w:rPr>
          <w:rFonts w:asciiTheme="majorBidi" w:hAnsiTheme="majorBidi" w:cstheme="majorBidi"/>
          <w:sz w:val="24"/>
          <w:szCs w:val="24"/>
          <w:lang w:val="en-GB"/>
        </w:rPr>
        <w:t xml:space="preserve"> work</w:t>
      </w:r>
      <w:r w:rsidR="00AB0953">
        <w:rPr>
          <w:rFonts w:asciiTheme="majorBidi" w:hAnsiTheme="majorBidi" w:cstheme="majorBidi"/>
          <w:sz w:val="24"/>
          <w:szCs w:val="24"/>
          <w:lang w:val="en-GB"/>
        </w:rPr>
        <w:t xml:space="preserve"> </w:t>
      </w:r>
      <w:r w:rsidR="00E879E3">
        <w:rPr>
          <w:rFonts w:asciiTheme="majorBidi" w:hAnsiTheme="majorBidi" w:cstheme="majorBidi"/>
          <w:sz w:val="24"/>
          <w:szCs w:val="24"/>
          <w:lang w:val="en-GB"/>
        </w:rPr>
        <w:t>relating to</w:t>
      </w:r>
      <w:r w:rsidRPr="00D96394">
        <w:rPr>
          <w:rFonts w:asciiTheme="majorBidi" w:hAnsiTheme="majorBidi" w:cstheme="majorBidi"/>
          <w:sz w:val="24"/>
          <w:szCs w:val="24"/>
          <w:lang w:val="en-GB"/>
        </w:rPr>
        <w:t xml:space="preserve"> SDN </w:t>
      </w:r>
      <w:r w:rsidRPr="00D96394">
        <w:rPr>
          <w:rFonts w:asciiTheme="majorBidi" w:hAnsiTheme="majorBidi" w:cstheme="majorBidi"/>
          <w:spacing w:val="-1"/>
          <w:sz w:val="24"/>
          <w:szCs w:val="24"/>
          <w:lang w:val="en-GB"/>
        </w:rPr>
        <w:t>technology</w:t>
      </w:r>
      <w:r w:rsidR="00AB0953">
        <w:rPr>
          <w:rFonts w:asciiTheme="majorBidi" w:hAnsiTheme="majorBidi" w:cstheme="majorBidi"/>
          <w:spacing w:val="-1"/>
          <w:sz w:val="24"/>
          <w:szCs w:val="24"/>
          <w:lang w:val="en-GB"/>
        </w:rPr>
        <w:t>.</w:t>
      </w:r>
    </w:p>
    <w:p w14:paraId="0F68C95D" w14:textId="77777777" w:rsidR="002426D2" w:rsidRPr="00D96394" w:rsidRDefault="002426D2" w:rsidP="002426D2">
      <w:pPr>
        <w:rPr>
          <w:rFonts w:eastAsiaTheme="majorEastAsia"/>
          <w:lang w:val="en-GB" w:eastAsia="ja-JP"/>
        </w:rPr>
      </w:pPr>
    </w:p>
    <w:p w14:paraId="0F68C95E" w14:textId="77777777" w:rsidR="002426D2" w:rsidRPr="00D96394" w:rsidRDefault="002426D2" w:rsidP="00D9690E">
      <w:pPr>
        <w:pStyle w:val="Heading2"/>
      </w:pPr>
      <w:bookmarkStart w:id="0" w:name="_Toc7097276"/>
      <w:r w:rsidRPr="00D96394">
        <w:t>2.1. Introduction</w:t>
      </w:r>
      <w:bookmarkEnd w:id="0"/>
      <w:r w:rsidRPr="00D96394">
        <w:t xml:space="preserve"> to Traditional Networking</w:t>
      </w:r>
    </w:p>
    <w:p w14:paraId="0F68C95F" w14:textId="77777777" w:rsidR="002426D2" w:rsidRPr="00D96394" w:rsidRDefault="002426D2" w:rsidP="002426D2">
      <w:pPr>
        <w:rPr>
          <w:rFonts w:eastAsiaTheme="majorEastAsia" w:cstheme="majorBidi"/>
          <w:b/>
          <w:bCs/>
          <w:sz w:val="28"/>
          <w:szCs w:val="28"/>
          <w:lang w:val="en-GB"/>
        </w:rPr>
      </w:pPr>
    </w:p>
    <w:p w14:paraId="0F68C960" w14:textId="2CADEC7C" w:rsidR="002426D2" w:rsidRPr="00F15B8B" w:rsidRDefault="002426D2" w:rsidP="002426D2">
      <w:pPr>
        <w:pStyle w:val="BodyText"/>
        <w:spacing w:line="360" w:lineRule="auto"/>
        <w:ind w:right="98" w:firstLine="719"/>
        <w:rPr>
          <w:rFonts w:asciiTheme="majorBidi" w:hAnsiTheme="majorBidi" w:cstheme="majorBidi"/>
          <w:sz w:val="24"/>
          <w:szCs w:val="24"/>
          <w:lang w:val="en-GB"/>
        </w:rPr>
      </w:pPr>
      <w:r w:rsidRPr="00F15B8B">
        <w:rPr>
          <w:rFonts w:asciiTheme="majorBidi" w:hAnsiTheme="majorBidi" w:cstheme="majorBidi"/>
          <w:sz w:val="24"/>
          <w:szCs w:val="24"/>
          <w:lang w:val="en-GB"/>
        </w:rPr>
        <w:t xml:space="preserve">Generally, traditional computer networks are </w:t>
      </w:r>
      <w:r w:rsidRPr="00D96394">
        <w:rPr>
          <w:rFonts w:asciiTheme="majorBidi" w:hAnsiTheme="majorBidi" w:cstheme="majorBidi"/>
          <w:sz w:val="24"/>
          <w:szCs w:val="24"/>
          <w:lang w:val="en-GB"/>
        </w:rPr>
        <w:t>implemented</w:t>
      </w:r>
      <w:r w:rsidRPr="00F15B8B" w:rsidDel="009E4986">
        <w:rPr>
          <w:rFonts w:asciiTheme="majorBidi" w:hAnsiTheme="majorBidi" w:cstheme="majorBidi"/>
          <w:sz w:val="24"/>
          <w:szCs w:val="24"/>
          <w:lang w:val="en-GB"/>
        </w:rPr>
        <w:t xml:space="preserve"> </w:t>
      </w:r>
      <w:r w:rsidRPr="00F15B8B">
        <w:rPr>
          <w:rFonts w:asciiTheme="majorBidi" w:hAnsiTheme="majorBidi" w:cstheme="majorBidi"/>
          <w:sz w:val="24"/>
          <w:szCs w:val="24"/>
          <w:lang w:val="en-GB"/>
        </w:rPr>
        <w:t>using numerous hardware devices, including switches, routers, and different middle boxes that implement several complex algorithms and protocols (Nunes et al., 2014). ‘Middle box’ is a term concerning a component, which can alter or impact on traffic for a given objective not linked to packet forwarding, including a firewall</w:t>
      </w:r>
      <w:r w:rsidR="0068194A">
        <w:rPr>
          <w:rFonts w:asciiTheme="majorBidi" w:hAnsiTheme="majorBidi" w:cstheme="majorBidi"/>
          <w:sz w:val="24"/>
          <w:szCs w:val="24"/>
          <w:lang w:val="en-GB"/>
        </w:rPr>
        <w:t xml:space="preserve"> (Huang et al.</w:t>
      </w:r>
      <w:r w:rsidR="0068194A" w:rsidRPr="0068194A">
        <w:rPr>
          <w:rFonts w:asciiTheme="majorBidi" w:hAnsiTheme="majorBidi" w:cstheme="majorBidi"/>
          <w:sz w:val="24"/>
          <w:szCs w:val="24"/>
          <w:lang w:val="en-GB"/>
        </w:rPr>
        <w:t>, 2017)</w:t>
      </w:r>
      <w:r w:rsidRPr="00F15B8B">
        <w:rPr>
          <w:rFonts w:asciiTheme="majorBidi" w:hAnsiTheme="majorBidi" w:cstheme="majorBidi"/>
          <w:sz w:val="24"/>
          <w:szCs w:val="24"/>
          <w:lang w:val="en-GB"/>
        </w:rPr>
        <w:t xml:space="preserve">. Further, the network administrator is responsible for developing rules and policies that are in accordance with diverse network conditions and situations. For this, low-level configuration requests need to be manually generated from high end policies. Here, the issue is that, typically, administrators need to accomplish their goals using limited essential resources, while ensuring that the devices have sufficient flexibility for addressing inconsistent conditions. Usually, network devices refer to black boxes that are vertically assimilated. Hence, there is a high error rate and the network managers have to face numerous obstacles. Therefore, network maintenance and construction can be regarded as difficult </w:t>
      </w:r>
      <w:r w:rsidR="00E879E3">
        <w:rPr>
          <w:rFonts w:asciiTheme="majorBidi" w:hAnsiTheme="majorBidi" w:cstheme="majorBidi"/>
          <w:sz w:val="24"/>
          <w:szCs w:val="24"/>
          <w:lang w:val="en-GB"/>
        </w:rPr>
        <w:t>tasks</w:t>
      </w:r>
      <w:r w:rsidRPr="00F15B8B">
        <w:rPr>
          <w:rFonts w:asciiTheme="majorBidi" w:hAnsiTheme="majorBidi" w:cstheme="majorBidi"/>
          <w:sz w:val="24"/>
          <w:szCs w:val="24"/>
          <w:lang w:val="en-GB"/>
        </w:rPr>
        <w:t>.</w:t>
      </w:r>
    </w:p>
    <w:p w14:paraId="0F68C962" w14:textId="275614EF" w:rsidR="002426D2" w:rsidRPr="00D96394" w:rsidRDefault="002426D2" w:rsidP="002426D2">
      <w:pPr>
        <w:pStyle w:val="BodyText"/>
        <w:spacing w:line="360" w:lineRule="auto"/>
        <w:ind w:right="98" w:firstLine="719"/>
        <w:rPr>
          <w:rFonts w:asciiTheme="majorBidi" w:hAnsiTheme="majorBidi" w:cstheme="majorBidi"/>
          <w:color w:val="222222"/>
          <w:sz w:val="24"/>
          <w:szCs w:val="24"/>
          <w:shd w:val="clear" w:color="auto" w:fill="FFFFFF"/>
          <w:lang w:val="en-GB"/>
        </w:rPr>
      </w:pPr>
      <w:r w:rsidRPr="00F15B8B">
        <w:rPr>
          <w:rFonts w:asciiTheme="majorBidi" w:hAnsiTheme="majorBidi" w:cstheme="majorBidi"/>
          <w:sz w:val="24"/>
          <w:szCs w:val="24"/>
          <w:lang w:val="en-GB"/>
        </w:rPr>
        <w:t xml:space="preserve">It is important to note that the traditional network architecture </w:t>
      </w:r>
      <w:r w:rsidR="00CA47E9" w:rsidRPr="00F15B8B">
        <w:rPr>
          <w:rFonts w:asciiTheme="majorBidi" w:hAnsiTheme="majorBidi" w:cstheme="majorBidi"/>
          <w:sz w:val="24"/>
          <w:szCs w:val="24"/>
          <w:lang w:val="en-GB"/>
        </w:rPr>
        <w:t>is</w:t>
      </w:r>
      <w:r w:rsidRPr="00F15B8B">
        <w:rPr>
          <w:rFonts w:asciiTheme="majorBidi" w:hAnsiTheme="majorBidi" w:cstheme="majorBidi"/>
          <w:sz w:val="24"/>
          <w:szCs w:val="24"/>
          <w:lang w:val="en-GB"/>
        </w:rPr>
        <w:t xml:space="preserve"> also under immense pressure, because of the rapidly increasing popularity of Internet of Things (IoT) as well as cloud servers. Thus, precise regulation of server-to-server networking, improved safety, stability, as well as ease of functionality are required. Further, applications are</w:t>
      </w:r>
      <w:r w:rsidR="00E879E3">
        <w:rPr>
          <w:rFonts w:asciiTheme="majorBidi" w:hAnsiTheme="majorBidi" w:cstheme="majorBidi"/>
          <w:sz w:val="24"/>
          <w:szCs w:val="24"/>
          <w:lang w:val="en-GB"/>
        </w:rPr>
        <w:t xml:space="preserve"> increasingly</w:t>
      </w:r>
      <w:r w:rsidRPr="00F15B8B">
        <w:rPr>
          <w:rFonts w:asciiTheme="majorBidi" w:hAnsiTheme="majorBidi" w:cstheme="majorBidi"/>
          <w:sz w:val="24"/>
          <w:szCs w:val="24"/>
          <w:lang w:val="en-GB"/>
        </w:rPr>
        <w:t xml:space="preserve"> spanning across numerous databases as well as servers that are geographically separate and isolated from each other. Hence, the essential user-to-server processes have become overshadowed by the server-to-server interactions’ increasing amount of traffic (Lee and Lee, 2015).</w:t>
      </w:r>
    </w:p>
    <w:p w14:paraId="0F68C963" w14:textId="5BCBA8EB" w:rsidR="002426D2" w:rsidRPr="00D96394" w:rsidRDefault="002426D2" w:rsidP="00AB0953">
      <w:pPr>
        <w:spacing w:before="124"/>
        <w:ind w:right="116" w:firstLine="720"/>
        <w:rPr>
          <w:rFonts w:asciiTheme="majorBidi" w:hAnsiTheme="majorBidi" w:cstheme="majorBidi"/>
          <w:sz w:val="24"/>
          <w:szCs w:val="24"/>
          <w:lang w:val="en-GB"/>
        </w:rPr>
      </w:pPr>
      <w:r w:rsidRPr="00D96394">
        <w:rPr>
          <w:rFonts w:asciiTheme="majorBidi" w:hAnsiTheme="majorBidi" w:cstheme="majorBidi"/>
          <w:sz w:val="24"/>
          <w:szCs w:val="24"/>
          <w:lang w:val="en-GB"/>
        </w:rPr>
        <w:lastRenderedPageBreak/>
        <w:t>With an increase in the number of components of traditional networks as well as requests concerning IoT, it is important for information and communication technology resources to keep evolving (</w:t>
      </w:r>
      <w:proofErr w:type="spellStart"/>
      <w:r w:rsidRPr="00D96394">
        <w:rPr>
          <w:rFonts w:asciiTheme="majorBidi" w:hAnsiTheme="majorBidi" w:cstheme="majorBidi"/>
          <w:sz w:val="24"/>
          <w:szCs w:val="24"/>
          <w:lang w:val="en-GB"/>
        </w:rPr>
        <w:t>Feamster</w:t>
      </w:r>
      <w:proofErr w:type="spellEnd"/>
      <w:r w:rsidRPr="00D96394">
        <w:rPr>
          <w:rFonts w:asciiTheme="majorBidi" w:hAnsiTheme="majorBidi" w:cstheme="majorBidi"/>
          <w:sz w:val="24"/>
          <w:szCs w:val="24"/>
          <w:lang w:val="en-GB"/>
        </w:rPr>
        <w:t xml:space="preserve">, Rexford, and Zegura, 2014; Huang et al., 2010). Several researchers have demonstrated that traditional networks do not have the advanced technology required to </w:t>
      </w:r>
      <w:r w:rsidR="00AE698F">
        <w:rPr>
          <w:rFonts w:asciiTheme="majorBidi" w:hAnsiTheme="majorBidi" w:cstheme="majorBidi"/>
          <w:sz w:val="24"/>
          <w:szCs w:val="24"/>
          <w:lang w:val="en-GB"/>
        </w:rPr>
        <w:t>meet</w:t>
      </w:r>
      <w:r w:rsidRPr="00D96394">
        <w:rPr>
          <w:rFonts w:asciiTheme="majorBidi" w:hAnsiTheme="majorBidi" w:cstheme="majorBidi"/>
          <w:sz w:val="24"/>
          <w:szCs w:val="24"/>
          <w:lang w:val="en-GB"/>
        </w:rPr>
        <w:t xml:space="preserve"> the exponentially increasing demand for network services and the </w:t>
      </w:r>
      <w:r w:rsidR="008C3F88">
        <w:rPr>
          <w:rFonts w:asciiTheme="majorBidi" w:hAnsiTheme="majorBidi" w:cstheme="majorBidi"/>
          <w:sz w:val="24"/>
          <w:szCs w:val="24"/>
          <w:lang w:val="en-GB"/>
        </w:rPr>
        <w:t>QoS</w:t>
      </w:r>
      <w:r w:rsidRPr="00D96394">
        <w:rPr>
          <w:rFonts w:asciiTheme="majorBidi" w:hAnsiTheme="majorBidi" w:cstheme="majorBidi"/>
          <w:sz w:val="24"/>
          <w:szCs w:val="24"/>
          <w:lang w:val="en-GB"/>
        </w:rPr>
        <w:t xml:space="preserve"> standards. A major factor causing this, as aforementioned, is that network devices tend to be vertically assimilated, which leads to a diverse system </w:t>
      </w:r>
      <w:r w:rsidR="00A4035A">
        <w:rPr>
          <w:rFonts w:asciiTheme="majorBidi" w:hAnsiTheme="majorBidi" w:cstheme="majorBidi"/>
          <w:sz w:val="24"/>
          <w:szCs w:val="24"/>
          <w:lang w:val="en-GB"/>
        </w:rPr>
        <w:t>that is complicated to maintain</w:t>
      </w:r>
      <w:r w:rsidR="00F976FE">
        <w:rPr>
          <w:rFonts w:asciiTheme="majorBidi" w:hAnsiTheme="majorBidi" w:cstheme="majorBidi"/>
          <w:sz w:val="24"/>
          <w:szCs w:val="24"/>
          <w:lang w:val="en-GB"/>
        </w:rPr>
        <w:t>. The</w:t>
      </w:r>
      <w:r w:rsidR="00A4035A">
        <w:rPr>
          <w:rFonts w:asciiTheme="majorBidi" w:hAnsiTheme="majorBidi" w:cstheme="majorBidi"/>
          <w:sz w:val="24"/>
          <w:szCs w:val="24"/>
          <w:lang w:val="en-GB"/>
        </w:rPr>
        <w:t xml:space="preserve"> traditional network devices </w:t>
      </w:r>
      <w:r w:rsidR="00A4035A" w:rsidRPr="00A4035A">
        <w:rPr>
          <w:rFonts w:asciiTheme="majorBidi" w:hAnsiTheme="majorBidi" w:cstheme="majorBidi"/>
          <w:sz w:val="24"/>
          <w:szCs w:val="24"/>
          <w:lang w:val="en-GB"/>
        </w:rPr>
        <w:t>separate their functionality</w:t>
      </w:r>
      <w:r w:rsidR="00A4035A">
        <w:rPr>
          <w:rFonts w:asciiTheme="majorBidi" w:hAnsiTheme="majorBidi" w:cstheme="majorBidi"/>
          <w:sz w:val="24"/>
          <w:szCs w:val="24"/>
          <w:lang w:val="en-GB"/>
        </w:rPr>
        <w:t xml:space="preserve"> </w:t>
      </w:r>
      <w:r w:rsidR="00A4035A" w:rsidRPr="00D96394">
        <w:rPr>
          <w:rFonts w:asciiTheme="majorBidi" w:hAnsiTheme="majorBidi" w:cstheme="majorBidi"/>
          <w:sz w:val="24"/>
          <w:szCs w:val="24"/>
          <w:lang w:val="en-GB"/>
        </w:rPr>
        <w:t>vertically</w:t>
      </w:r>
      <w:r w:rsidR="00A4035A" w:rsidRPr="00A4035A">
        <w:rPr>
          <w:rFonts w:asciiTheme="majorBidi" w:hAnsiTheme="majorBidi" w:cstheme="majorBidi"/>
          <w:sz w:val="24"/>
          <w:szCs w:val="24"/>
          <w:lang w:val="en-GB"/>
        </w:rPr>
        <w:t xml:space="preserve"> in three planes, which are the (1) control plane, (2) data plane, and (3) management plane</w:t>
      </w:r>
      <w:r w:rsidR="00F976FE">
        <w:rPr>
          <w:rFonts w:asciiTheme="majorBidi" w:hAnsiTheme="majorBidi" w:cstheme="majorBidi"/>
          <w:sz w:val="24"/>
          <w:szCs w:val="24"/>
          <w:lang w:val="en-GB"/>
        </w:rPr>
        <w:t>, each</w:t>
      </w:r>
      <w:r w:rsidR="00A4035A" w:rsidRPr="00A4035A">
        <w:rPr>
          <w:rFonts w:asciiTheme="majorBidi" w:hAnsiTheme="majorBidi" w:cstheme="majorBidi"/>
          <w:sz w:val="24"/>
          <w:szCs w:val="24"/>
          <w:lang w:val="en-GB"/>
        </w:rPr>
        <w:t xml:space="preserve"> communicat</w:t>
      </w:r>
      <w:r w:rsidR="00F976FE">
        <w:rPr>
          <w:rFonts w:asciiTheme="majorBidi" w:hAnsiTheme="majorBidi" w:cstheme="majorBidi"/>
          <w:sz w:val="24"/>
          <w:szCs w:val="24"/>
          <w:lang w:val="en-GB"/>
        </w:rPr>
        <w:t>ing</w:t>
      </w:r>
      <w:r w:rsidR="00A4035A" w:rsidRPr="00A4035A">
        <w:rPr>
          <w:rFonts w:asciiTheme="majorBidi" w:hAnsiTheme="majorBidi" w:cstheme="majorBidi"/>
          <w:sz w:val="24"/>
          <w:szCs w:val="24"/>
          <w:lang w:val="en-GB"/>
        </w:rPr>
        <w:t xml:space="preserve"> horizontally or v</w:t>
      </w:r>
      <w:r w:rsidR="00A4035A">
        <w:rPr>
          <w:rFonts w:asciiTheme="majorBidi" w:hAnsiTheme="majorBidi" w:cstheme="majorBidi"/>
          <w:sz w:val="24"/>
          <w:szCs w:val="24"/>
          <w:lang w:val="en-GB"/>
        </w:rPr>
        <w:t>ertically with the other planes</w:t>
      </w:r>
      <w:r w:rsidR="00A4035A" w:rsidRPr="00A4035A">
        <w:rPr>
          <w:rFonts w:asciiTheme="majorBidi" w:hAnsiTheme="majorBidi" w:cstheme="majorBidi"/>
          <w:sz w:val="24"/>
          <w:szCs w:val="24"/>
          <w:lang w:val="en-GB"/>
        </w:rPr>
        <w:t xml:space="preserve"> </w:t>
      </w:r>
      <w:r w:rsidRPr="00D96394">
        <w:rPr>
          <w:rFonts w:asciiTheme="majorBidi" w:hAnsiTheme="majorBidi" w:cstheme="majorBidi"/>
          <w:sz w:val="24"/>
          <w:szCs w:val="24"/>
          <w:lang w:val="en-GB"/>
        </w:rPr>
        <w:t xml:space="preserve">(Serrano, </w:t>
      </w:r>
      <w:proofErr w:type="spellStart"/>
      <w:r w:rsidRPr="00D96394">
        <w:rPr>
          <w:rFonts w:asciiTheme="majorBidi" w:hAnsiTheme="majorBidi" w:cstheme="majorBidi"/>
          <w:sz w:val="24"/>
          <w:szCs w:val="24"/>
          <w:lang w:val="en-GB"/>
        </w:rPr>
        <w:t>Pasamontes</w:t>
      </w:r>
      <w:proofErr w:type="spellEnd"/>
      <w:r w:rsidRPr="00D96394">
        <w:rPr>
          <w:rFonts w:asciiTheme="majorBidi" w:hAnsiTheme="majorBidi" w:cstheme="majorBidi"/>
          <w:sz w:val="24"/>
          <w:szCs w:val="24"/>
          <w:lang w:val="en-GB"/>
        </w:rPr>
        <w:t xml:space="preserve">, and Moreno, 2016; Hu, Hao, and Bao, 2014). As noted by Al-Haddad and Sanchez (2018) as well as other studies (Nunes et al., 2014; Pascual Serrano, Vera </w:t>
      </w:r>
      <w:proofErr w:type="spellStart"/>
      <w:r w:rsidRPr="00D96394">
        <w:rPr>
          <w:rFonts w:asciiTheme="majorBidi" w:hAnsiTheme="majorBidi" w:cstheme="majorBidi"/>
          <w:sz w:val="24"/>
          <w:szCs w:val="24"/>
          <w:lang w:val="en-GB"/>
        </w:rPr>
        <w:t>Pasamontes</w:t>
      </w:r>
      <w:proofErr w:type="spellEnd"/>
      <w:r w:rsidRPr="00D96394">
        <w:rPr>
          <w:rFonts w:asciiTheme="majorBidi" w:hAnsiTheme="majorBidi" w:cstheme="majorBidi"/>
          <w:sz w:val="24"/>
          <w:szCs w:val="24"/>
          <w:lang w:val="en-GB"/>
        </w:rPr>
        <w:t xml:space="preserve">, and </w:t>
      </w:r>
      <w:proofErr w:type="spellStart"/>
      <w:r w:rsidRPr="00D96394">
        <w:rPr>
          <w:rFonts w:asciiTheme="majorBidi" w:hAnsiTheme="majorBidi" w:cstheme="majorBidi"/>
          <w:sz w:val="24"/>
          <w:szCs w:val="24"/>
          <w:lang w:val="en-GB"/>
        </w:rPr>
        <w:t>Girón</w:t>
      </w:r>
      <w:proofErr w:type="spellEnd"/>
      <w:r w:rsidRPr="00D96394">
        <w:rPr>
          <w:rFonts w:asciiTheme="majorBidi" w:hAnsiTheme="majorBidi" w:cstheme="majorBidi"/>
          <w:sz w:val="24"/>
          <w:szCs w:val="24"/>
          <w:lang w:val="en-GB"/>
        </w:rPr>
        <w:t xml:space="preserve"> Moreno, 2016), traditional networks can only enable vendor specific protocols. </w:t>
      </w:r>
    </w:p>
    <w:p w14:paraId="0F68C964" w14:textId="77777777" w:rsidR="002426D2" w:rsidRPr="00D96394" w:rsidRDefault="002426D2" w:rsidP="002426D2">
      <w:pPr>
        <w:spacing w:before="124"/>
        <w:ind w:right="116"/>
        <w:rPr>
          <w:rFonts w:asciiTheme="majorBidi" w:hAnsiTheme="majorBidi" w:cstheme="majorBidi"/>
          <w:sz w:val="24"/>
          <w:szCs w:val="24"/>
          <w:lang w:val="en-GB"/>
        </w:rPr>
      </w:pPr>
    </w:p>
    <w:p w14:paraId="0F68C965" w14:textId="64B37662" w:rsidR="002426D2" w:rsidRPr="00D96394" w:rsidRDefault="002426D2" w:rsidP="002426D2">
      <w:pPr>
        <w:autoSpaceDE w:val="0"/>
        <w:autoSpaceDN w:val="0"/>
        <w:adjustRightInd w:val="0"/>
        <w:ind w:firstLine="720"/>
        <w:rPr>
          <w:rFonts w:asciiTheme="majorBidi" w:hAnsiTheme="majorBidi" w:cstheme="majorBidi"/>
          <w:sz w:val="24"/>
          <w:szCs w:val="24"/>
          <w:lang w:val="en-GB"/>
        </w:rPr>
      </w:pPr>
      <w:r w:rsidRPr="00D96394">
        <w:rPr>
          <w:rFonts w:asciiTheme="majorBidi" w:hAnsiTheme="majorBidi" w:cstheme="majorBidi"/>
          <w:sz w:val="24"/>
          <w:szCs w:val="24"/>
          <w:lang w:val="en-GB"/>
        </w:rPr>
        <w:t>As an example of traditional networks routing devices and routing algorithms, consider packet forwarding. In traditional networks, once a routing device receives a packet, it implements rules that are built into its firmware for determining its destination device and routing path. Data packets that must be delivered to the same destination tend to be handled in</w:t>
      </w:r>
      <w:r w:rsidR="00BB75C8">
        <w:rPr>
          <w:rFonts w:asciiTheme="majorBidi" w:hAnsiTheme="majorBidi" w:cstheme="majorBidi"/>
          <w:sz w:val="24"/>
          <w:szCs w:val="24"/>
          <w:lang w:val="en-GB"/>
        </w:rPr>
        <w:t xml:space="preserve"> a</w:t>
      </w:r>
      <w:r w:rsidRPr="00D96394">
        <w:rPr>
          <w:rFonts w:asciiTheme="majorBidi" w:hAnsiTheme="majorBidi" w:cstheme="majorBidi"/>
          <w:sz w:val="24"/>
          <w:szCs w:val="24"/>
          <w:lang w:val="en-GB"/>
        </w:rPr>
        <w:t xml:space="preserve"> similar manner and such an activity occurs in inexpensive routing devices. Some routing devices can only perform traditional routing, i.e. static routing, dynamic routing, etc.</w:t>
      </w:r>
      <w:r w:rsidR="00BB75C8">
        <w:rPr>
          <w:rFonts w:asciiTheme="majorBidi" w:hAnsiTheme="majorBidi" w:cstheme="majorBidi"/>
          <w:sz w:val="24"/>
          <w:szCs w:val="24"/>
          <w:lang w:val="en-GB"/>
        </w:rPr>
        <w:t>,</w:t>
      </w:r>
      <w:r w:rsidRPr="00D96394">
        <w:rPr>
          <w:rFonts w:asciiTheme="majorBidi" w:hAnsiTheme="majorBidi" w:cstheme="majorBidi"/>
          <w:sz w:val="24"/>
          <w:szCs w:val="24"/>
          <w:lang w:val="en-GB"/>
        </w:rPr>
        <w:t xml:space="preserve"> whilst other</w:t>
      </w:r>
      <w:r w:rsidR="00BB75C8">
        <w:rPr>
          <w:rFonts w:asciiTheme="majorBidi" w:hAnsiTheme="majorBidi" w:cstheme="majorBidi"/>
          <w:sz w:val="24"/>
          <w:szCs w:val="24"/>
          <w:lang w:val="en-GB"/>
        </w:rPr>
        <w:t>s</w:t>
      </w:r>
      <w:r w:rsidRPr="00D96394">
        <w:rPr>
          <w:rFonts w:asciiTheme="majorBidi" w:hAnsiTheme="majorBidi" w:cstheme="majorBidi"/>
          <w:sz w:val="24"/>
          <w:szCs w:val="24"/>
          <w:lang w:val="en-GB"/>
        </w:rPr>
        <w:t xml:space="preserve"> can support more complex functionality</w:t>
      </w:r>
      <w:r w:rsidR="00BB75C8">
        <w:rPr>
          <w:rFonts w:asciiTheme="majorBidi" w:hAnsiTheme="majorBidi" w:cstheme="majorBidi"/>
          <w:sz w:val="24"/>
          <w:szCs w:val="24"/>
          <w:lang w:val="en-GB"/>
        </w:rPr>
        <w:t>,</w:t>
      </w:r>
      <w:r w:rsidRPr="00D96394">
        <w:rPr>
          <w:rFonts w:asciiTheme="majorBidi" w:hAnsiTheme="majorBidi" w:cstheme="majorBidi"/>
          <w:sz w:val="24"/>
          <w:szCs w:val="24"/>
          <w:lang w:val="en-GB"/>
        </w:rPr>
        <w:t xml:space="preserve"> such as QoS classification, etc</w:t>
      </w:r>
      <w:r w:rsidR="00BB75C8">
        <w:rPr>
          <w:rFonts w:asciiTheme="majorBidi" w:hAnsiTheme="majorBidi" w:cstheme="majorBidi"/>
          <w:sz w:val="24"/>
          <w:szCs w:val="24"/>
          <w:lang w:val="en-GB"/>
        </w:rPr>
        <w:t>. They</w:t>
      </w:r>
      <w:r w:rsidRPr="00D96394">
        <w:rPr>
          <w:rFonts w:asciiTheme="majorBidi" w:hAnsiTheme="majorBidi" w:cstheme="majorBidi"/>
          <w:sz w:val="24"/>
          <w:szCs w:val="24"/>
          <w:lang w:val="en-GB"/>
        </w:rPr>
        <w:t xml:space="preserve"> are able to treat diverse types of packet using different methods according to their content and nature. For </w:t>
      </w:r>
      <w:r w:rsidR="00CA47E9" w:rsidRPr="00D96394">
        <w:rPr>
          <w:rFonts w:asciiTheme="majorBidi" w:hAnsiTheme="majorBidi" w:cstheme="majorBidi"/>
          <w:sz w:val="24"/>
          <w:szCs w:val="24"/>
          <w:lang w:val="en-GB"/>
        </w:rPr>
        <w:t>example,</w:t>
      </w:r>
      <w:r w:rsidRPr="00D96394">
        <w:rPr>
          <w:rFonts w:asciiTheme="majorBidi" w:hAnsiTheme="majorBidi" w:cstheme="majorBidi"/>
          <w:sz w:val="24"/>
          <w:szCs w:val="24"/>
          <w:lang w:val="en-GB"/>
        </w:rPr>
        <w:t xml:space="preserve"> in traditional networks, a Cisco router device uses modified local router programming techniques to help a user establish the various flow priorities</w:t>
      </w:r>
      <w:r w:rsidR="00894279">
        <w:rPr>
          <w:rFonts w:asciiTheme="majorBidi" w:hAnsiTheme="majorBidi" w:cstheme="majorBidi"/>
          <w:sz w:val="24"/>
          <w:szCs w:val="24"/>
          <w:lang w:val="en-GB"/>
        </w:rPr>
        <w:t xml:space="preserve"> and h</w:t>
      </w:r>
      <w:r w:rsidRPr="00D96394">
        <w:rPr>
          <w:rFonts w:asciiTheme="majorBidi" w:hAnsiTheme="majorBidi" w:cstheme="majorBidi"/>
          <w:sz w:val="24"/>
          <w:szCs w:val="24"/>
          <w:lang w:val="en-GB"/>
        </w:rPr>
        <w:t xml:space="preserve">ence, direct intervention in the router queue formation is possible. That is, a customised local router setup can help with traffic congestion as well as prioritisation control with enhanced efficiency. </w:t>
      </w:r>
      <w:r w:rsidR="00894279">
        <w:rPr>
          <w:rFonts w:asciiTheme="majorBidi" w:hAnsiTheme="majorBidi" w:cstheme="majorBidi"/>
          <w:sz w:val="24"/>
          <w:szCs w:val="24"/>
          <w:lang w:val="en-GB"/>
        </w:rPr>
        <w:t>However</w:t>
      </w:r>
      <w:r w:rsidRPr="00D96394">
        <w:rPr>
          <w:rFonts w:asciiTheme="majorBidi" w:hAnsiTheme="majorBidi" w:cstheme="majorBidi"/>
          <w:sz w:val="24"/>
          <w:szCs w:val="24"/>
          <w:lang w:val="en-GB"/>
        </w:rPr>
        <w:t>, this approach has the limitation of the current network components’ restrictions when there is increased network traffic. This can create severe problems as well as considerably diminish the overall performance. A rapid increase in the network traffic will result in greater challenges concerning security, stability, dependability, efficiency, and scalability</w:t>
      </w:r>
      <w:r w:rsidRPr="00D96394">
        <w:rPr>
          <w:rFonts w:asciiTheme="majorBidi" w:hAnsiTheme="majorBidi" w:cstheme="majorBidi"/>
          <w:color w:val="222222"/>
          <w:sz w:val="24"/>
          <w:szCs w:val="24"/>
          <w:shd w:val="clear" w:color="auto" w:fill="FFFFFF"/>
          <w:lang w:val="en-GB"/>
        </w:rPr>
        <w:t xml:space="preserve"> </w:t>
      </w:r>
      <w:r w:rsidRPr="00D96394">
        <w:rPr>
          <w:rFonts w:asciiTheme="majorBidi" w:hAnsiTheme="majorBidi" w:cstheme="majorBidi"/>
          <w:sz w:val="24"/>
          <w:szCs w:val="24"/>
          <w:lang w:val="en-GB"/>
        </w:rPr>
        <w:t>(Hu, Hao, and Bao, 2014).</w:t>
      </w:r>
    </w:p>
    <w:p w14:paraId="6AB3F0BE" w14:textId="4783B6D6" w:rsidR="00757CD4" w:rsidRDefault="002426D2" w:rsidP="001E621D">
      <w:pPr>
        <w:pStyle w:val="BodyText"/>
        <w:spacing w:before="124" w:line="360" w:lineRule="auto"/>
        <w:ind w:left="0" w:firstLine="719"/>
        <w:rPr>
          <w:rFonts w:asciiTheme="majorBidi" w:hAnsiTheme="majorBidi" w:cstheme="majorBidi"/>
          <w:sz w:val="24"/>
          <w:szCs w:val="24"/>
          <w:lang w:val="en-GB"/>
        </w:rPr>
      </w:pPr>
      <w:r w:rsidRPr="00F15B8B">
        <w:rPr>
          <w:rFonts w:asciiTheme="majorBidi" w:hAnsiTheme="majorBidi" w:cstheme="majorBidi"/>
          <w:sz w:val="24"/>
          <w:szCs w:val="24"/>
          <w:lang w:val="en-GB"/>
        </w:rPr>
        <w:t xml:space="preserve">Reconfiguring and reorienting the traditional network processes continues to be difficult. Moreover, traditional networking components do not have the flexibility or dynamic </w:t>
      </w:r>
      <w:r w:rsidRPr="00F15B8B">
        <w:rPr>
          <w:rFonts w:asciiTheme="majorBidi" w:hAnsiTheme="majorBidi" w:cstheme="majorBidi"/>
          <w:sz w:val="24"/>
          <w:szCs w:val="24"/>
          <w:lang w:val="en-GB"/>
        </w:rPr>
        <w:lastRenderedPageBreak/>
        <w:t xml:space="preserve">characteristics for addressing the various types of packets or their different content. As noted by Kim and </w:t>
      </w:r>
      <w:proofErr w:type="spellStart"/>
      <w:r w:rsidRPr="00F15B8B">
        <w:rPr>
          <w:rFonts w:asciiTheme="majorBidi" w:hAnsiTheme="majorBidi" w:cstheme="majorBidi"/>
          <w:sz w:val="24"/>
          <w:szCs w:val="24"/>
          <w:lang w:val="en-GB"/>
        </w:rPr>
        <w:t>Feamster</w:t>
      </w:r>
      <w:proofErr w:type="spellEnd"/>
      <w:r w:rsidRPr="00F15B8B">
        <w:rPr>
          <w:rFonts w:asciiTheme="majorBidi" w:hAnsiTheme="majorBidi" w:cstheme="majorBidi"/>
          <w:sz w:val="24"/>
          <w:szCs w:val="24"/>
          <w:lang w:val="en-GB"/>
        </w:rPr>
        <w:t xml:space="preserve"> (2013), this</w:t>
      </w:r>
      <w:r w:rsidR="00621DAE">
        <w:rPr>
          <w:rFonts w:asciiTheme="majorBidi" w:hAnsiTheme="majorBidi" w:cstheme="majorBidi"/>
          <w:sz w:val="24"/>
          <w:szCs w:val="24"/>
          <w:lang w:val="en-GB"/>
        </w:rPr>
        <w:t xml:space="preserve"> is as a</w:t>
      </w:r>
      <w:r w:rsidRPr="00F15B8B">
        <w:rPr>
          <w:rFonts w:asciiTheme="majorBidi" w:hAnsiTheme="majorBidi" w:cstheme="majorBidi"/>
          <w:sz w:val="24"/>
          <w:szCs w:val="24"/>
          <w:lang w:val="en-GB"/>
        </w:rPr>
        <w:t xml:space="preserve"> result</w:t>
      </w:r>
      <w:r w:rsidR="00621DAE">
        <w:rPr>
          <w:rFonts w:asciiTheme="majorBidi" w:hAnsiTheme="majorBidi" w:cstheme="majorBidi"/>
          <w:sz w:val="24"/>
          <w:szCs w:val="24"/>
          <w:lang w:val="en-GB"/>
        </w:rPr>
        <w:t xml:space="preserve"> of</w:t>
      </w:r>
      <w:r w:rsidRPr="00F15B8B">
        <w:rPr>
          <w:rFonts w:asciiTheme="majorBidi" w:hAnsiTheme="majorBidi" w:cstheme="majorBidi"/>
          <w:sz w:val="24"/>
          <w:szCs w:val="24"/>
          <w:lang w:val="en-GB"/>
        </w:rPr>
        <w:t xml:space="preserve"> the rigidity of the routing protocols that do</w:t>
      </w:r>
      <w:r w:rsidR="00621DAE">
        <w:rPr>
          <w:rFonts w:asciiTheme="majorBidi" w:hAnsiTheme="majorBidi" w:cstheme="majorBidi"/>
          <w:sz w:val="24"/>
          <w:szCs w:val="24"/>
          <w:lang w:val="en-GB"/>
        </w:rPr>
        <w:t>es</w:t>
      </w:r>
      <w:r w:rsidRPr="00F15B8B">
        <w:rPr>
          <w:rFonts w:asciiTheme="majorBidi" w:hAnsiTheme="majorBidi" w:cstheme="majorBidi"/>
          <w:sz w:val="24"/>
          <w:szCs w:val="24"/>
          <w:lang w:val="en-GB"/>
        </w:rPr>
        <w:t xml:space="preserve"> not allow for any adaptability. This is a significant restriction</w:t>
      </w:r>
      <w:r w:rsidR="00621DAE">
        <w:rPr>
          <w:rFonts w:asciiTheme="majorBidi" w:hAnsiTheme="majorBidi" w:cstheme="majorBidi"/>
          <w:sz w:val="24"/>
          <w:szCs w:val="24"/>
          <w:lang w:val="en-GB"/>
        </w:rPr>
        <w:t>,</w:t>
      </w:r>
      <w:r w:rsidRPr="00F15B8B">
        <w:rPr>
          <w:rFonts w:asciiTheme="majorBidi" w:hAnsiTheme="majorBidi" w:cstheme="majorBidi"/>
          <w:sz w:val="24"/>
          <w:szCs w:val="24"/>
          <w:lang w:val="en-GB"/>
        </w:rPr>
        <w:t xml:space="preserve"> because, as </w:t>
      </w:r>
      <w:proofErr w:type="spellStart"/>
      <w:r w:rsidRPr="00F15B8B">
        <w:rPr>
          <w:rFonts w:asciiTheme="majorBidi" w:hAnsiTheme="majorBidi" w:cstheme="majorBidi"/>
          <w:sz w:val="24"/>
          <w:szCs w:val="24"/>
          <w:lang w:val="en-GB"/>
        </w:rPr>
        <w:t>Bakshi</w:t>
      </w:r>
      <w:proofErr w:type="spellEnd"/>
      <w:r w:rsidRPr="00F15B8B">
        <w:rPr>
          <w:rFonts w:asciiTheme="majorBidi" w:hAnsiTheme="majorBidi" w:cstheme="majorBidi"/>
          <w:sz w:val="24"/>
          <w:szCs w:val="24"/>
          <w:lang w:val="en-GB"/>
        </w:rPr>
        <w:t xml:space="preserve"> (2013) </w:t>
      </w:r>
      <w:r w:rsidR="00621DAE">
        <w:rPr>
          <w:rFonts w:asciiTheme="majorBidi" w:hAnsiTheme="majorBidi" w:cstheme="majorBidi"/>
          <w:sz w:val="24"/>
          <w:szCs w:val="24"/>
          <w:lang w:val="en-GB"/>
        </w:rPr>
        <w:t>pointed out</w:t>
      </w:r>
      <w:r w:rsidRPr="00F15B8B">
        <w:rPr>
          <w:rFonts w:asciiTheme="majorBidi" w:hAnsiTheme="majorBidi" w:cstheme="majorBidi"/>
          <w:sz w:val="24"/>
          <w:szCs w:val="24"/>
          <w:lang w:val="en-GB"/>
        </w:rPr>
        <w:t xml:space="preserve">, </w:t>
      </w:r>
      <w:r w:rsidRPr="00AB0953">
        <w:rPr>
          <w:rFonts w:asciiTheme="majorBidi" w:hAnsiTheme="majorBidi" w:cstheme="majorBidi"/>
          <w:sz w:val="24"/>
          <w:szCs w:val="24"/>
          <w:lang w:val="en-GB"/>
        </w:rPr>
        <w:t>this is due to the traditional network operations that cannot be easily reprogrammed or re-tasked</w:t>
      </w:r>
      <w:r w:rsidR="00AB0953">
        <w:rPr>
          <w:rFonts w:asciiTheme="majorBidi" w:hAnsiTheme="majorBidi" w:cstheme="majorBidi"/>
          <w:sz w:val="24"/>
          <w:szCs w:val="24"/>
          <w:lang w:val="en-GB"/>
        </w:rPr>
        <w:t>.</w:t>
      </w:r>
      <w:r w:rsidRPr="00AB0953">
        <w:rPr>
          <w:rFonts w:asciiTheme="majorBidi" w:hAnsiTheme="majorBidi" w:cstheme="majorBidi"/>
          <w:sz w:val="24"/>
          <w:szCs w:val="24"/>
          <w:lang w:val="en-GB"/>
        </w:rPr>
        <w:t xml:space="preserve"> </w:t>
      </w:r>
    </w:p>
    <w:p w14:paraId="230A187E" w14:textId="77777777" w:rsidR="001E621D" w:rsidRPr="001E621D" w:rsidRDefault="001E621D" w:rsidP="001E621D">
      <w:pPr>
        <w:pStyle w:val="BodyText"/>
        <w:spacing w:before="124" w:line="360" w:lineRule="auto"/>
        <w:ind w:left="0" w:firstLine="719"/>
        <w:rPr>
          <w:rFonts w:asciiTheme="majorBidi" w:hAnsiTheme="majorBidi" w:cstheme="majorBidi"/>
          <w:sz w:val="12"/>
          <w:szCs w:val="12"/>
          <w:lang w:val="en-GB"/>
        </w:rPr>
      </w:pPr>
    </w:p>
    <w:p w14:paraId="0F68C968" w14:textId="5BEA53A6" w:rsidR="002426D2" w:rsidRDefault="002426D2" w:rsidP="00932801">
      <w:pPr>
        <w:ind w:firstLine="719"/>
        <w:rPr>
          <w:rFonts w:asciiTheme="majorBidi" w:hAnsiTheme="majorBidi" w:cstheme="majorBidi"/>
          <w:sz w:val="24"/>
          <w:szCs w:val="24"/>
          <w:lang w:val="en-GB"/>
        </w:rPr>
      </w:pPr>
      <w:r w:rsidRPr="00D96394">
        <w:rPr>
          <w:rFonts w:asciiTheme="majorBidi" w:hAnsiTheme="majorBidi" w:cstheme="majorBidi"/>
          <w:sz w:val="24"/>
          <w:szCs w:val="24"/>
          <w:lang w:val="en-GB"/>
        </w:rPr>
        <w:t>Today, it is more compl</w:t>
      </w:r>
      <w:r w:rsidR="00E11C2A">
        <w:rPr>
          <w:rFonts w:asciiTheme="majorBidi" w:hAnsiTheme="majorBidi" w:cstheme="majorBidi"/>
          <w:sz w:val="24"/>
          <w:szCs w:val="24"/>
          <w:lang w:val="en-GB"/>
        </w:rPr>
        <w:t>ex</w:t>
      </w:r>
      <w:r w:rsidRPr="00D96394">
        <w:rPr>
          <w:rFonts w:asciiTheme="majorBidi" w:hAnsiTheme="majorBidi" w:cstheme="majorBidi"/>
          <w:sz w:val="24"/>
          <w:szCs w:val="24"/>
          <w:lang w:val="en-GB"/>
        </w:rPr>
        <w:t xml:space="preserve"> to execute the traditional design of networks from an architectural perspective.</w:t>
      </w:r>
      <w:r w:rsidR="008B61D1">
        <w:rPr>
          <w:rFonts w:asciiTheme="majorBidi" w:hAnsiTheme="majorBidi" w:cstheme="majorBidi"/>
          <w:sz w:val="24"/>
          <w:szCs w:val="24"/>
          <w:lang w:val="en-GB"/>
        </w:rPr>
        <w:t xml:space="preserve"> </w:t>
      </w:r>
      <w:r w:rsidR="00E11C2A">
        <w:rPr>
          <w:rFonts w:asciiTheme="majorBidi" w:hAnsiTheme="majorBidi" w:cstheme="majorBidi"/>
          <w:sz w:val="24"/>
          <w:szCs w:val="24"/>
          <w:lang w:val="en-GB"/>
        </w:rPr>
        <w:t>As abovementione</w:t>
      </w:r>
      <w:r w:rsidR="00A04C5D">
        <w:rPr>
          <w:rFonts w:asciiTheme="majorBidi" w:hAnsiTheme="majorBidi" w:cstheme="majorBidi"/>
          <w:sz w:val="24"/>
          <w:szCs w:val="24"/>
          <w:lang w:val="en-GB"/>
        </w:rPr>
        <w:t>d, t</w:t>
      </w:r>
      <w:r w:rsidRPr="00D96394">
        <w:rPr>
          <w:rFonts w:asciiTheme="majorBidi" w:hAnsiTheme="majorBidi" w:cstheme="majorBidi"/>
          <w:sz w:val="24"/>
          <w:szCs w:val="24"/>
          <w:lang w:val="en-GB"/>
        </w:rPr>
        <w:t>raditional network devices separate their functionality in</w:t>
      </w:r>
      <w:r w:rsidR="00A04C5D">
        <w:rPr>
          <w:rFonts w:asciiTheme="majorBidi" w:hAnsiTheme="majorBidi" w:cstheme="majorBidi"/>
          <w:sz w:val="24"/>
          <w:szCs w:val="24"/>
          <w:lang w:val="en-GB"/>
        </w:rPr>
        <w:t>to</w:t>
      </w:r>
      <w:r w:rsidRPr="00D96394">
        <w:rPr>
          <w:rFonts w:asciiTheme="majorBidi" w:hAnsiTheme="majorBidi" w:cstheme="majorBidi"/>
          <w:sz w:val="24"/>
          <w:szCs w:val="24"/>
          <w:lang w:val="en-GB"/>
        </w:rPr>
        <w:t xml:space="preserve"> three planes, which are the (1) control plane, (2) data plane, and (3) management plane and as shown in Figure 2-1, each plane communicates horizontally or vertically with the other planes</w:t>
      </w:r>
      <w:r w:rsidR="00757CD4">
        <w:rPr>
          <w:rFonts w:asciiTheme="majorBidi" w:hAnsiTheme="majorBidi" w:cstheme="majorBidi"/>
          <w:sz w:val="24"/>
          <w:szCs w:val="24"/>
          <w:lang w:val="en-GB"/>
        </w:rPr>
        <w:t xml:space="preserve"> </w:t>
      </w:r>
      <w:r w:rsidR="00757CD4" w:rsidRPr="00932801">
        <w:rPr>
          <w:rFonts w:asciiTheme="majorBidi" w:hAnsiTheme="majorBidi" w:cstheme="majorBidi"/>
          <w:sz w:val="24"/>
          <w:szCs w:val="24"/>
          <w:lang w:val="en-GB"/>
        </w:rPr>
        <w:t>in switch</w:t>
      </w:r>
      <w:r w:rsidR="00932801" w:rsidRPr="00932801">
        <w:rPr>
          <w:rFonts w:asciiTheme="majorBidi" w:hAnsiTheme="majorBidi" w:cstheme="majorBidi"/>
          <w:sz w:val="24"/>
          <w:szCs w:val="24"/>
          <w:lang w:val="en-GB"/>
        </w:rPr>
        <w:t xml:space="preserve"> device</w:t>
      </w:r>
      <w:r w:rsidR="00757CD4" w:rsidRPr="00932801">
        <w:rPr>
          <w:rFonts w:asciiTheme="majorBidi" w:hAnsiTheme="majorBidi" w:cstheme="majorBidi"/>
          <w:sz w:val="24"/>
          <w:szCs w:val="24"/>
          <w:lang w:val="en-GB"/>
        </w:rPr>
        <w:t>.</w:t>
      </w:r>
    </w:p>
    <w:p w14:paraId="555A7110" w14:textId="77777777" w:rsidR="001E621D" w:rsidRPr="00757CD4" w:rsidRDefault="001E621D" w:rsidP="00932801">
      <w:pPr>
        <w:ind w:firstLine="719"/>
        <w:rPr>
          <w:rFonts w:asciiTheme="majorBidi" w:hAnsiTheme="majorBidi" w:cstheme="majorBidi"/>
          <w:sz w:val="24"/>
          <w:szCs w:val="24"/>
          <w:lang w:val="en-GB"/>
        </w:rPr>
      </w:pPr>
    </w:p>
    <w:p w14:paraId="0F68C96A" w14:textId="09B0641C" w:rsidR="002426D2" w:rsidRPr="001E621D" w:rsidRDefault="008B61D1" w:rsidP="001E621D">
      <w:pPr>
        <w:jc w:val="center"/>
        <w:rPr>
          <w:rFonts w:asciiTheme="majorBidi" w:hAnsiTheme="majorBidi" w:cstheme="majorBidi"/>
          <w:sz w:val="24"/>
          <w:szCs w:val="24"/>
          <w:lang w:val="en-GB"/>
        </w:rPr>
      </w:pPr>
      <w:r w:rsidRPr="008B61D1">
        <w:rPr>
          <w:noProof/>
          <w:color w:val="FF0000"/>
          <w:lang w:val="en-GB"/>
        </w:rPr>
        <w:object w:dxaOrig="22021" w:dyaOrig="15218" w14:anchorId="0F68DB0B">
          <v:shape id="_x0000_i1026" type="#_x0000_t75" alt="" style="width:441.35pt;height:286.85pt;mso-width-percent:0;mso-height-percent:0;mso-width-percent:0;mso-height-percent:0" o:ole="">
            <v:imagedata r:id="rId18" o:title=""/>
          </v:shape>
          <o:OLEObject Type="Embed" ProgID="Visio.Drawing.11" ShapeID="_x0000_i1026" DrawAspect="Content" ObjectID="_1707829090" r:id="rId19"/>
        </w:object>
      </w:r>
      <w:r w:rsidR="002426D2" w:rsidRPr="00D96394">
        <w:rPr>
          <w:rFonts w:asciiTheme="majorBidi" w:hAnsiTheme="majorBidi" w:cstheme="majorBidi"/>
          <w:sz w:val="24"/>
          <w:szCs w:val="24"/>
          <w:lang w:val="en-GB"/>
        </w:rPr>
        <w:t>Fig</w:t>
      </w:r>
      <w:r w:rsidR="005D0A72" w:rsidRPr="00D96394">
        <w:rPr>
          <w:rFonts w:asciiTheme="majorBidi" w:hAnsiTheme="majorBidi" w:cstheme="majorBidi"/>
          <w:sz w:val="24"/>
          <w:szCs w:val="24"/>
          <w:lang w:val="en-GB"/>
        </w:rPr>
        <w:t>ure</w:t>
      </w:r>
      <w:r w:rsidR="002426D2" w:rsidRPr="00D96394">
        <w:rPr>
          <w:rFonts w:asciiTheme="majorBidi" w:hAnsiTheme="majorBidi" w:cstheme="majorBidi"/>
          <w:sz w:val="24"/>
          <w:szCs w:val="24"/>
          <w:lang w:val="en-GB"/>
        </w:rPr>
        <w:t xml:space="preserve"> (2-1) Traditional switch architecture (Goransson, Black and Culver, 2016)</w:t>
      </w:r>
    </w:p>
    <w:p w14:paraId="0F68C96B" w14:textId="77777777" w:rsidR="002426D2" w:rsidRPr="00D96394" w:rsidRDefault="002426D2" w:rsidP="002426D2">
      <w:pPr>
        <w:rPr>
          <w:lang w:val="en-GB"/>
        </w:rPr>
      </w:pPr>
    </w:p>
    <w:p w14:paraId="0F68C96C" w14:textId="456AB373" w:rsidR="002426D2" w:rsidRPr="00D96394" w:rsidRDefault="00127CED" w:rsidP="002426D2">
      <w:pPr>
        <w:rPr>
          <w:rFonts w:asciiTheme="majorBidi" w:hAnsiTheme="majorBidi" w:cstheme="majorBidi"/>
          <w:sz w:val="24"/>
          <w:szCs w:val="24"/>
          <w:lang w:val="en-GB"/>
        </w:rPr>
      </w:pPr>
      <w:r>
        <w:rPr>
          <w:rFonts w:asciiTheme="majorBidi" w:hAnsiTheme="majorBidi" w:cstheme="majorBidi"/>
          <w:sz w:val="24"/>
          <w:szCs w:val="24"/>
          <w:lang w:val="en-GB"/>
        </w:rPr>
        <w:t>T</w:t>
      </w:r>
      <w:r w:rsidR="002426D2" w:rsidRPr="00D96394">
        <w:rPr>
          <w:rFonts w:asciiTheme="majorBidi" w:hAnsiTheme="majorBidi" w:cstheme="majorBidi"/>
          <w:sz w:val="24"/>
          <w:szCs w:val="24"/>
          <w:lang w:val="en-GB"/>
        </w:rPr>
        <w:t xml:space="preserve">he data plane </w:t>
      </w:r>
      <w:r>
        <w:rPr>
          <w:rFonts w:asciiTheme="majorBidi" w:hAnsiTheme="majorBidi" w:cstheme="majorBidi"/>
          <w:sz w:val="24"/>
          <w:szCs w:val="24"/>
          <w:lang w:val="en-GB"/>
        </w:rPr>
        <w:t xml:space="preserve">in Figure (2-1) </w:t>
      </w:r>
      <w:r w:rsidR="002426D2" w:rsidRPr="00D96394">
        <w:rPr>
          <w:rFonts w:asciiTheme="majorBidi" w:hAnsiTheme="majorBidi" w:cstheme="majorBidi"/>
          <w:sz w:val="24"/>
          <w:szCs w:val="24"/>
          <w:lang w:val="en-GB"/>
        </w:rPr>
        <w:t xml:space="preserve">follows a logic and includes various ports that help receive as well as transmit data packets with a forwarding table. </w:t>
      </w:r>
      <w:r w:rsidR="00A04C5D">
        <w:rPr>
          <w:rFonts w:asciiTheme="majorBidi" w:hAnsiTheme="majorBidi" w:cstheme="majorBidi"/>
          <w:sz w:val="24"/>
          <w:szCs w:val="24"/>
          <w:lang w:val="en-GB"/>
        </w:rPr>
        <w:t>This</w:t>
      </w:r>
      <w:r w:rsidR="002426D2" w:rsidRPr="00D96394">
        <w:rPr>
          <w:rFonts w:asciiTheme="majorBidi" w:hAnsiTheme="majorBidi" w:cstheme="majorBidi"/>
          <w:sz w:val="24"/>
          <w:szCs w:val="24"/>
          <w:lang w:val="en-GB"/>
        </w:rPr>
        <w:t xml:space="preserve"> plane is responsible for scheduling as well as buffering packets along with changing the packet headers and forwarding them. Once the forwarding table includes information concerning an arriving packet’s header, a packet can be altered and forwarded without the interference of the other two planes.</w:t>
      </w:r>
    </w:p>
    <w:p w14:paraId="0F68C96D" w14:textId="77777777" w:rsidR="002426D2" w:rsidRPr="00D96394" w:rsidRDefault="002426D2" w:rsidP="002426D2">
      <w:pPr>
        <w:rPr>
          <w:rFonts w:asciiTheme="majorBidi" w:hAnsiTheme="majorBidi" w:cstheme="majorBidi"/>
          <w:sz w:val="24"/>
          <w:szCs w:val="24"/>
          <w:lang w:val="en-GB"/>
        </w:rPr>
      </w:pPr>
    </w:p>
    <w:p w14:paraId="0F68C96E" w14:textId="1B5D7400" w:rsidR="002426D2" w:rsidRPr="00D96394" w:rsidRDefault="00E86518" w:rsidP="002426D2">
      <w:pPr>
        <w:rPr>
          <w:rFonts w:asciiTheme="majorBidi" w:hAnsiTheme="majorBidi" w:cstheme="majorBidi"/>
          <w:sz w:val="24"/>
          <w:szCs w:val="24"/>
          <w:lang w:val="en-GB"/>
        </w:rPr>
      </w:pPr>
      <w:r>
        <w:rPr>
          <w:rFonts w:asciiTheme="majorBidi" w:hAnsiTheme="majorBidi" w:cstheme="majorBidi"/>
          <w:sz w:val="24"/>
          <w:szCs w:val="24"/>
          <w:lang w:val="en-GB"/>
        </w:rPr>
        <w:lastRenderedPageBreak/>
        <w:t xml:space="preserve">          </w:t>
      </w:r>
      <w:r w:rsidR="00F74C38">
        <w:rPr>
          <w:rFonts w:asciiTheme="majorBidi" w:hAnsiTheme="majorBidi" w:cstheme="majorBidi"/>
          <w:sz w:val="24"/>
          <w:szCs w:val="24"/>
          <w:lang w:val="en-GB"/>
        </w:rPr>
        <w:t>T</w:t>
      </w:r>
      <w:r w:rsidR="002426D2" w:rsidRPr="00D96394">
        <w:rPr>
          <w:rFonts w:asciiTheme="majorBidi" w:hAnsiTheme="majorBidi" w:cstheme="majorBidi"/>
          <w:sz w:val="24"/>
          <w:szCs w:val="24"/>
          <w:lang w:val="en-GB"/>
        </w:rPr>
        <w:t>he control plane</w:t>
      </w:r>
      <w:r w:rsidR="00757CD4">
        <w:rPr>
          <w:rFonts w:asciiTheme="majorBidi" w:hAnsiTheme="majorBidi" w:cstheme="majorBidi"/>
          <w:sz w:val="24"/>
          <w:szCs w:val="24"/>
          <w:lang w:val="en-GB"/>
        </w:rPr>
        <w:t xml:space="preserve"> in the same </w:t>
      </w:r>
      <w:r w:rsidR="00F74C38">
        <w:rPr>
          <w:rFonts w:asciiTheme="majorBidi" w:hAnsiTheme="majorBidi" w:cstheme="majorBidi"/>
          <w:sz w:val="24"/>
          <w:szCs w:val="24"/>
          <w:lang w:val="en-GB"/>
        </w:rPr>
        <w:t>f</w:t>
      </w:r>
      <w:r w:rsidR="00757CD4">
        <w:rPr>
          <w:rFonts w:asciiTheme="majorBidi" w:hAnsiTheme="majorBidi" w:cstheme="majorBidi"/>
          <w:sz w:val="24"/>
          <w:szCs w:val="24"/>
          <w:lang w:val="en-GB"/>
        </w:rPr>
        <w:t>igure</w:t>
      </w:r>
      <w:r w:rsidR="002426D2" w:rsidRPr="00D96394">
        <w:rPr>
          <w:rFonts w:asciiTheme="majorBidi" w:hAnsiTheme="majorBidi" w:cstheme="majorBidi"/>
          <w:sz w:val="24"/>
          <w:szCs w:val="24"/>
          <w:lang w:val="en-GB"/>
        </w:rPr>
        <w:t xml:space="preserve"> is</w:t>
      </w:r>
      <w:r w:rsidR="00FD7C80">
        <w:rPr>
          <w:rFonts w:asciiTheme="majorBidi" w:hAnsiTheme="majorBidi" w:cstheme="majorBidi"/>
          <w:sz w:val="24"/>
          <w:szCs w:val="24"/>
          <w:lang w:val="en-GB"/>
        </w:rPr>
        <w:t xml:space="preserve"> involved in</w:t>
      </w:r>
      <w:r w:rsidR="002426D2" w:rsidRPr="00D96394">
        <w:rPr>
          <w:rFonts w:asciiTheme="majorBidi" w:hAnsiTheme="majorBidi" w:cstheme="majorBidi"/>
          <w:sz w:val="24"/>
          <w:szCs w:val="24"/>
          <w:lang w:val="en-GB"/>
        </w:rPr>
        <w:t xml:space="preserve"> processing other control protocols that may affect the forwarding table</w:t>
      </w:r>
      <w:r w:rsidR="00FD7C80">
        <w:rPr>
          <w:rFonts w:asciiTheme="majorBidi" w:hAnsiTheme="majorBidi" w:cstheme="majorBidi"/>
          <w:sz w:val="24"/>
          <w:szCs w:val="24"/>
          <w:lang w:val="en-GB"/>
        </w:rPr>
        <w:t>,</w:t>
      </w:r>
      <w:r w:rsidR="002426D2" w:rsidRPr="00D96394">
        <w:rPr>
          <w:rFonts w:asciiTheme="majorBidi" w:hAnsiTheme="majorBidi" w:cstheme="majorBidi"/>
          <w:sz w:val="24"/>
          <w:szCs w:val="24"/>
          <w:lang w:val="en-GB"/>
        </w:rPr>
        <w:t xml:space="preserve"> because of the switch and the way it is configured. Moreover, this plane keeps the information in the forwarding table</w:t>
      </w:r>
      <w:r w:rsidR="00D25CD8">
        <w:rPr>
          <w:rFonts w:asciiTheme="majorBidi" w:hAnsiTheme="majorBidi" w:cstheme="majorBidi"/>
          <w:sz w:val="24"/>
          <w:szCs w:val="24"/>
          <w:lang w:val="en-GB"/>
        </w:rPr>
        <w:t>,</w:t>
      </w:r>
      <w:r w:rsidR="002426D2" w:rsidRPr="00D96394">
        <w:rPr>
          <w:rFonts w:asciiTheme="majorBidi" w:hAnsiTheme="majorBidi" w:cstheme="majorBidi"/>
          <w:sz w:val="24"/>
          <w:szCs w:val="24"/>
          <w:lang w:val="en-GB"/>
        </w:rPr>
        <w:t xml:space="preserve"> </w:t>
      </w:r>
      <w:r w:rsidR="002426D2" w:rsidRPr="00621C33">
        <w:rPr>
          <w:rFonts w:asciiTheme="majorBidi" w:hAnsiTheme="majorBidi" w:cstheme="majorBidi"/>
          <w:sz w:val="24"/>
          <w:szCs w:val="24"/>
          <w:lang w:val="en-GB"/>
        </w:rPr>
        <w:t>because of which</w:t>
      </w:r>
      <w:r w:rsidR="00D25CD8" w:rsidRPr="00621C33">
        <w:rPr>
          <w:rFonts w:asciiTheme="majorBidi" w:hAnsiTheme="majorBidi" w:cstheme="majorBidi"/>
          <w:sz w:val="24"/>
          <w:szCs w:val="24"/>
          <w:lang w:val="en-GB"/>
        </w:rPr>
        <w:t>,</w:t>
      </w:r>
      <w:r w:rsidR="002426D2" w:rsidRPr="00621C33">
        <w:rPr>
          <w:rFonts w:asciiTheme="majorBidi" w:hAnsiTheme="majorBidi" w:cstheme="majorBidi"/>
          <w:sz w:val="24"/>
          <w:szCs w:val="24"/>
          <w:lang w:val="en-GB"/>
        </w:rPr>
        <w:t xml:space="preserve"> the data plane is able to rout</w:t>
      </w:r>
      <w:r w:rsidR="00AA429C" w:rsidRPr="00621C33">
        <w:rPr>
          <w:rFonts w:asciiTheme="majorBidi" w:hAnsiTheme="majorBidi" w:cstheme="majorBidi"/>
          <w:sz w:val="24"/>
          <w:szCs w:val="24"/>
          <w:lang w:val="en-GB"/>
        </w:rPr>
        <w:t>e</w:t>
      </w:r>
      <w:r w:rsidR="002426D2" w:rsidRPr="00621C33">
        <w:rPr>
          <w:rFonts w:asciiTheme="majorBidi" w:hAnsiTheme="majorBidi" w:cstheme="majorBidi"/>
          <w:sz w:val="24"/>
          <w:szCs w:val="24"/>
          <w:lang w:val="en-GB"/>
        </w:rPr>
        <w:t xml:space="preserve"> the traffic</w:t>
      </w:r>
      <w:r w:rsidR="00AA429C" w:rsidRPr="00621C33">
        <w:rPr>
          <w:rFonts w:asciiTheme="majorBidi" w:hAnsiTheme="majorBidi" w:cstheme="majorBidi"/>
          <w:sz w:val="24"/>
          <w:szCs w:val="24"/>
          <w:lang w:val="en-GB"/>
        </w:rPr>
        <w:t xml:space="preserve"> independently</w:t>
      </w:r>
      <w:r w:rsidR="002426D2" w:rsidRPr="00621C33">
        <w:rPr>
          <w:rFonts w:asciiTheme="majorBidi" w:hAnsiTheme="majorBidi" w:cstheme="majorBidi"/>
          <w:sz w:val="24"/>
          <w:szCs w:val="24"/>
          <w:lang w:val="en-GB"/>
        </w:rPr>
        <w:t>.</w:t>
      </w:r>
      <w:r w:rsidR="00FD7C80">
        <w:rPr>
          <w:rFonts w:asciiTheme="majorBidi" w:hAnsiTheme="majorBidi" w:cstheme="majorBidi"/>
          <w:sz w:val="24"/>
          <w:szCs w:val="24"/>
          <w:lang w:val="en-GB"/>
        </w:rPr>
        <w:t xml:space="preserve"> T</w:t>
      </w:r>
      <w:r w:rsidR="002426D2" w:rsidRPr="00D96394">
        <w:rPr>
          <w:rFonts w:asciiTheme="majorBidi" w:hAnsiTheme="majorBidi" w:cstheme="majorBidi"/>
          <w:sz w:val="24"/>
          <w:szCs w:val="24"/>
          <w:lang w:val="en-GB"/>
        </w:rPr>
        <w:t xml:space="preserve">he control protocols are able to address the network’s active topology using microprocessors along with the accompanying software. </w:t>
      </w:r>
    </w:p>
    <w:p w14:paraId="0F68C96F" w14:textId="77777777" w:rsidR="002426D2" w:rsidRPr="00D96394" w:rsidRDefault="002426D2" w:rsidP="002426D2">
      <w:pPr>
        <w:rPr>
          <w:rFonts w:asciiTheme="majorBidi" w:hAnsiTheme="majorBidi" w:cstheme="majorBidi"/>
          <w:sz w:val="24"/>
          <w:szCs w:val="24"/>
          <w:lang w:val="en-GB"/>
        </w:rPr>
      </w:pPr>
    </w:p>
    <w:p w14:paraId="0F68C970" w14:textId="0BDB45D5" w:rsidR="002426D2" w:rsidRPr="00D96394" w:rsidRDefault="002426D2" w:rsidP="00932801">
      <w:pPr>
        <w:rPr>
          <w:rFonts w:asciiTheme="majorBidi" w:hAnsiTheme="majorBidi" w:cstheme="majorBidi"/>
          <w:color w:val="222222"/>
          <w:sz w:val="24"/>
          <w:szCs w:val="24"/>
          <w:shd w:val="clear" w:color="auto" w:fill="FFFFFF"/>
          <w:lang w:val="en-GB"/>
        </w:rPr>
      </w:pPr>
      <w:r w:rsidRPr="00D96394">
        <w:rPr>
          <w:rFonts w:asciiTheme="majorBidi" w:hAnsiTheme="majorBidi" w:cstheme="majorBidi"/>
          <w:sz w:val="24"/>
          <w:szCs w:val="24"/>
          <w:lang w:val="en-GB"/>
        </w:rPr>
        <w:t xml:space="preserve">          The networking device management plane involves the network administrators in charge of overseeing</w:t>
      </w:r>
      <w:r w:rsidR="001B7D34">
        <w:rPr>
          <w:rFonts w:asciiTheme="majorBidi" w:hAnsiTheme="majorBidi" w:cstheme="majorBidi"/>
          <w:sz w:val="24"/>
          <w:szCs w:val="24"/>
          <w:lang w:val="en-GB"/>
        </w:rPr>
        <w:t>,</w:t>
      </w:r>
      <w:r w:rsidRPr="00D96394">
        <w:rPr>
          <w:rFonts w:asciiTheme="majorBidi" w:hAnsiTheme="majorBidi" w:cstheme="majorBidi"/>
          <w:sz w:val="24"/>
          <w:szCs w:val="24"/>
          <w:lang w:val="en-GB"/>
        </w:rPr>
        <w:t xml:space="preserve"> configuring, monitoring and managing the services with all the other layers of network components of the system</w:t>
      </w:r>
      <w:r w:rsidR="00932801">
        <w:rPr>
          <w:rFonts w:asciiTheme="majorBidi" w:hAnsiTheme="majorBidi" w:cstheme="majorBidi"/>
          <w:sz w:val="24"/>
          <w:szCs w:val="24"/>
          <w:lang w:val="en-GB"/>
        </w:rPr>
        <w:t>.</w:t>
      </w:r>
      <w:r w:rsidR="00D11C5E">
        <w:rPr>
          <w:rFonts w:asciiTheme="majorBidi" w:hAnsiTheme="majorBidi" w:cstheme="majorBidi"/>
          <w:sz w:val="24"/>
          <w:szCs w:val="24"/>
          <w:lang w:val="en-GB"/>
        </w:rPr>
        <w:t xml:space="preserve"> </w:t>
      </w:r>
      <w:r w:rsidRPr="00D96394">
        <w:rPr>
          <w:rFonts w:asciiTheme="majorBidi" w:hAnsiTheme="majorBidi" w:cstheme="majorBidi"/>
          <w:sz w:val="24"/>
          <w:szCs w:val="24"/>
          <w:lang w:val="en-GB"/>
        </w:rPr>
        <w:t xml:space="preserve">In addition, a type of network management system is used by the network administrators to communicate with the management plane. </w:t>
      </w:r>
      <w:r w:rsidR="00127CED">
        <w:rPr>
          <w:rFonts w:asciiTheme="majorBidi" w:hAnsiTheme="majorBidi" w:cstheme="majorBidi"/>
          <w:sz w:val="24"/>
          <w:szCs w:val="24"/>
          <w:lang w:val="en-GB"/>
        </w:rPr>
        <w:t>As shown in the figure above, Simple Network Management Protocol</w:t>
      </w:r>
      <w:r w:rsidR="008B262B">
        <w:rPr>
          <w:rFonts w:asciiTheme="majorBidi" w:hAnsiTheme="majorBidi" w:cstheme="majorBidi"/>
          <w:sz w:val="24"/>
          <w:szCs w:val="24"/>
          <w:lang w:val="en-GB"/>
        </w:rPr>
        <w:t xml:space="preserve"> (SNMP)</w:t>
      </w:r>
      <w:r w:rsidR="00127CED">
        <w:rPr>
          <w:rFonts w:asciiTheme="majorBidi" w:hAnsiTheme="majorBidi" w:cstheme="majorBidi"/>
          <w:sz w:val="24"/>
          <w:szCs w:val="24"/>
          <w:lang w:val="en-GB"/>
        </w:rPr>
        <w:t xml:space="preserve"> is </w:t>
      </w:r>
      <w:r w:rsidR="008B262B">
        <w:rPr>
          <w:rFonts w:asciiTheme="majorBidi" w:hAnsiTheme="majorBidi" w:cstheme="majorBidi"/>
          <w:sz w:val="24"/>
          <w:szCs w:val="24"/>
          <w:lang w:val="en-GB"/>
        </w:rPr>
        <w:t>utilised</w:t>
      </w:r>
      <w:r w:rsidR="00127CED">
        <w:rPr>
          <w:rFonts w:asciiTheme="majorBidi" w:hAnsiTheme="majorBidi" w:cstheme="majorBidi"/>
          <w:sz w:val="24"/>
          <w:szCs w:val="24"/>
          <w:lang w:val="en-GB"/>
        </w:rPr>
        <w:t xml:space="preserve"> for managing and modifying the information to change devices</w:t>
      </w:r>
      <w:r w:rsidR="008B262B">
        <w:rPr>
          <w:rFonts w:asciiTheme="majorBidi" w:hAnsiTheme="majorBidi" w:cstheme="majorBidi"/>
          <w:sz w:val="24"/>
          <w:szCs w:val="24"/>
          <w:lang w:val="en-GB"/>
        </w:rPr>
        <w:t>’</w:t>
      </w:r>
      <w:r w:rsidR="00127CED">
        <w:rPr>
          <w:rFonts w:asciiTheme="majorBidi" w:hAnsiTheme="majorBidi" w:cstheme="majorBidi"/>
          <w:sz w:val="24"/>
          <w:szCs w:val="24"/>
          <w:lang w:val="en-GB"/>
        </w:rPr>
        <w:t xml:space="preserve"> behaviour </w:t>
      </w:r>
      <w:r w:rsidR="008B262B">
        <w:rPr>
          <w:rFonts w:asciiTheme="majorBidi" w:hAnsiTheme="majorBidi" w:cstheme="majorBidi"/>
          <w:sz w:val="24"/>
          <w:szCs w:val="24"/>
          <w:lang w:val="en-GB"/>
        </w:rPr>
        <w:t>in</w:t>
      </w:r>
      <w:r w:rsidR="00127CED">
        <w:rPr>
          <w:rFonts w:asciiTheme="majorBidi" w:hAnsiTheme="majorBidi" w:cstheme="majorBidi"/>
          <w:sz w:val="24"/>
          <w:szCs w:val="24"/>
          <w:lang w:val="en-GB"/>
        </w:rPr>
        <w:t xml:space="preserve"> IP networks.</w:t>
      </w:r>
    </w:p>
    <w:p w14:paraId="0F68C972" w14:textId="37A14B58" w:rsidR="002426D2" w:rsidRPr="00D96394" w:rsidRDefault="002426D2" w:rsidP="002426D2">
      <w:pPr>
        <w:rPr>
          <w:rFonts w:asciiTheme="majorBidi" w:hAnsiTheme="majorBidi" w:cstheme="majorBidi"/>
          <w:sz w:val="24"/>
          <w:szCs w:val="24"/>
          <w:lang w:val="en-GB"/>
        </w:rPr>
      </w:pPr>
    </w:p>
    <w:p w14:paraId="0F68C973" w14:textId="0FF0A44F" w:rsidR="002426D2" w:rsidRPr="00D96394" w:rsidRDefault="000D45AA" w:rsidP="00932801">
      <w:pPr>
        <w:ind w:firstLine="720"/>
        <w:rPr>
          <w:rFonts w:asciiTheme="majorBidi" w:hAnsiTheme="majorBidi" w:cstheme="majorBidi"/>
          <w:sz w:val="24"/>
          <w:szCs w:val="24"/>
          <w:lang w:val="en-GB"/>
        </w:rPr>
      </w:pPr>
      <w:r>
        <w:rPr>
          <w:rFonts w:asciiTheme="majorBidi" w:hAnsiTheme="majorBidi" w:cstheme="majorBidi"/>
          <w:sz w:val="24"/>
          <w:szCs w:val="24"/>
          <w:lang w:val="en-GB"/>
        </w:rPr>
        <w:t>Owing to</w:t>
      </w:r>
      <w:r w:rsidR="002426D2" w:rsidRPr="00D96394">
        <w:rPr>
          <w:rFonts w:asciiTheme="majorBidi" w:hAnsiTheme="majorBidi" w:cstheme="majorBidi"/>
          <w:sz w:val="24"/>
          <w:szCs w:val="24"/>
          <w:lang w:val="en-GB"/>
        </w:rPr>
        <w:t xml:space="preserve"> the rising speed of the media</w:t>
      </w:r>
      <w:r w:rsidR="00932801">
        <w:rPr>
          <w:rFonts w:asciiTheme="majorBidi" w:hAnsiTheme="majorBidi" w:cstheme="majorBidi"/>
          <w:sz w:val="24"/>
          <w:szCs w:val="24"/>
          <w:lang w:val="en-GB"/>
        </w:rPr>
        <w:t xml:space="preserve"> applications</w:t>
      </w:r>
      <w:r w:rsidR="002426D2" w:rsidRPr="00D96394">
        <w:rPr>
          <w:rFonts w:asciiTheme="majorBidi" w:hAnsiTheme="majorBidi" w:cstheme="majorBidi"/>
          <w:sz w:val="24"/>
          <w:szCs w:val="24"/>
          <w:lang w:val="en-GB"/>
        </w:rPr>
        <w:t>,</w:t>
      </w:r>
      <w:r w:rsidR="00AF382B">
        <w:rPr>
          <w:rFonts w:asciiTheme="majorBidi" w:hAnsiTheme="majorBidi" w:cstheme="majorBidi"/>
          <w:sz w:val="24"/>
          <w:szCs w:val="24"/>
          <w:lang w:val="en-GB"/>
        </w:rPr>
        <w:t xml:space="preserve"> </w:t>
      </w:r>
      <w:r w:rsidR="002426D2" w:rsidRPr="00D96394">
        <w:rPr>
          <w:rFonts w:asciiTheme="majorBidi" w:hAnsiTheme="majorBidi" w:cstheme="majorBidi"/>
          <w:sz w:val="24"/>
          <w:szCs w:val="24"/>
          <w:lang w:val="en-GB"/>
        </w:rPr>
        <w:t xml:space="preserve">the network devices also needed to be </w:t>
      </w:r>
      <w:r w:rsidR="001B29B3">
        <w:rPr>
          <w:rFonts w:asciiTheme="majorBidi" w:hAnsiTheme="majorBidi" w:cstheme="majorBidi"/>
          <w:sz w:val="24"/>
          <w:szCs w:val="24"/>
          <w:lang w:val="en-GB"/>
        </w:rPr>
        <w:t>speeded up</w:t>
      </w:r>
      <w:r w:rsidR="002426D2" w:rsidRPr="00D96394">
        <w:rPr>
          <w:rFonts w:asciiTheme="majorBidi" w:hAnsiTheme="majorBidi" w:cstheme="majorBidi"/>
          <w:sz w:val="24"/>
          <w:szCs w:val="24"/>
          <w:lang w:val="en-GB"/>
        </w:rPr>
        <w:t xml:space="preserve">. To ensure improvement </w:t>
      </w:r>
      <w:r w:rsidR="001406E9">
        <w:rPr>
          <w:rFonts w:asciiTheme="majorBidi" w:hAnsiTheme="majorBidi" w:cstheme="majorBidi"/>
          <w:sz w:val="24"/>
          <w:szCs w:val="24"/>
          <w:lang w:val="en-GB"/>
        </w:rPr>
        <w:t>in</w:t>
      </w:r>
      <w:r w:rsidR="002426D2" w:rsidRPr="00D96394">
        <w:rPr>
          <w:rFonts w:asciiTheme="majorBidi" w:hAnsiTheme="majorBidi" w:cstheme="majorBidi"/>
          <w:sz w:val="24"/>
          <w:szCs w:val="24"/>
          <w:lang w:val="en-GB"/>
        </w:rPr>
        <w:t xml:space="preserve"> performance, the </w:t>
      </w:r>
      <w:r w:rsidR="00932801">
        <w:rPr>
          <w:rFonts w:asciiTheme="majorBidi" w:hAnsiTheme="majorBidi" w:cstheme="majorBidi"/>
          <w:sz w:val="24"/>
          <w:szCs w:val="24"/>
          <w:lang w:val="en-GB"/>
        </w:rPr>
        <w:t xml:space="preserve">parallel </w:t>
      </w:r>
      <w:r w:rsidR="002426D2" w:rsidRPr="00D96394">
        <w:rPr>
          <w:rFonts w:asciiTheme="majorBidi" w:hAnsiTheme="majorBidi" w:cstheme="majorBidi"/>
          <w:sz w:val="24"/>
          <w:szCs w:val="24"/>
          <w:lang w:val="en-GB"/>
        </w:rPr>
        <w:t xml:space="preserve">processing was </w:t>
      </w:r>
      <w:r w:rsidR="00932801" w:rsidRPr="00932801">
        <w:rPr>
          <w:rFonts w:asciiTheme="majorBidi" w:hAnsiTheme="majorBidi" w:cstheme="majorBidi"/>
          <w:sz w:val="24"/>
          <w:szCs w:val="24"/>
          <w:lang w:val="en-GB"/>
        </w:rPr>
        <w:t xml:space="preserve">increasingly </w:t>
      </w:r>
      <w:r w:rsidR="002426D2" w:rsidRPr="00932801">
        <w:rPr>
          <w:rFonts w:asciiTheme="majorBidi" w:hAnsiTheme="majorBidi" w:cstheme="majorBidi"/>
          <w:sz w:val="24"/>
          <w:szCs w:val="24"/>
          <w:lang w:val="en-GB"/>
        </w:rPr>
        <w:t>distributed over,</w:t>
      </w:r>
      <w:r w:rsidR="002426D2" w:rsidRPr="00D96394">
        <w:rPr>
          <w:rFonts w:asciiTheme="majorBidi" w:hAnsiTheme="majorBidi" w:cstheme="majorBidi"/>
          <w:sz w:val="24"/>
          <w:szCs w:val="24"/>
          <w:lang w:val="en-GB"/>
        </w:rPr>
        <w:t xml:space="preserve"> including numerous ‘blades’, with every functioning advanced microprocessor being able to access a distributed forwarding table independently. However, with time, the interfaces’ speed increased to a point at which it was not possible to execute the header inspection as well as route the table lookup by the software. This, in turn, increased the difficulty and risk of error concerning network performance along with making management control harder (Goransson, Black, and Culver, 2016; Al-Haddad and Velazquez, 2018).</w:t>
      </w:r>
    </w:p>
    <w:p w14:paraId="0F68C974" w14:textId="77777777" w:rsidR="002426D2" w:rsidRPr="00D96394" w:rsidRDefault="002426D2" w:rsidP="002426D2">
      <w:pPr>
        <w:rPr>
          <w:rFonts w:asciiTheme="majorBidi" w:hAnsiTheme="majorBidi" w:cstheme="majorBidi"/>
          <w:sz w:val="24"/>
          <w:szCs w:val="24"/>
          <w:lang w:val="en-GB"/>
        </w:rPr>
      </w:pPr>
    </w:p>
    <w:p w14:paraId="0F68C976" w14:textId="4EFD2BDC" w:rsidR="002426D2" w:rsidRPr="001E621D" w:rsidRDefault="002426D2" w:rsidP="001E621D">
      <w:pPr>
        <w:autoSpaceDE w:val="0"/>
        <w:autoSpaceDN w:val="0"/>
        <w:adjustRightInd w:val="0"/>
        <w:ind w:firstLine="720"/>
        <w:rPr>
          <w:rFonts w:asciiTheme="majorBidi" w:hAnsiTheme="majorBidi" w:cstheme="majorBidi"/>
          <w:sz w:val="24"/>
          <w:szCs w:val="24"/>
          <w:lang w:val="en-GB"/>
        </w:rPr>
      </w:pPr>
      <w:r w:rsidRPr="00D96394">
        <w:rPr>
          <w:rFonts w:asciiTheme="majorBidi" w:hAnsiTheme="majorBidi" w:cstheme="majorBidi"/>
          <w:sz w:val="24"/>
          <w:szCs w:val="24"/>
          <w:lang w:val="en-GB"/>
        </w:rPr>
        <w:t>To address the above issue, the data handling protocols needed be implemented as software modules</w:t>
      </w:r>
      <w:r w:rsidR="00CA1ACD">
        <w:rPr>
          <w:rFonts w:asciiTheme="majorBidi" w:hAnsiTheme="majorBidi" w:cstheme="majorBidi"/>
          <w:sz w:val="24"/>
          <w:szCs w:val="24"/>
          <w:lang w:val="en-GB"/>
        </w:rPr>
        <w:t>,</w:t>
      </w:r>
      <w:r w:rsidRPr="00D96394">
        <w:rPr>
          <w:rFonts w:asciiTheme="majorBidi" w:hAnsiTheme="majorBidi" w:cstheme="majorBidi"/>
          <w:sz w:val="24"/>
          <w:szCs w:val="24"/>
          <w:lang w:val="en-GB"/>
        </w:rPr>
        <w:t xml:space="preserve"> rather than the hardware embedded elements. It is worth </w:t>
      </w:r>
      <w:r w:rsidR="00CA1ACD">
        <w:rPr>
          <w:rFonts w:asciiTheme="majorBidi" w:hAnsiTheme="majorBidi" w:cstheme="majorBidi"/>
          <w:sz w:val="24"/>
          <w:szCs w:val="24"/>
          <w:lang w:val="en-GB"/>
        </w:rPr>
        <w:t>noting</w:t>
      </w:r>
      <w:r w:rsidRPr="00D96394">
        <w:rPr>
          <w:rFonts w:asciiTheme="majorBidi" w:hAnsiTheme="majorBidi" w:cstheme="majorBidi"/>
          <w:sz w:val="24"/>
          <w:szCs w:val="24"/>
          <w:lang w:val="en-GB"/>
        </w:rPr>
        <w:t xml:space="preserve"> that this notion is similar to the </w:t>
      </w:r>
      <w:r w:rsidR="00CA1ACD">
        <w:rPr>
          <w:rFonts w:asciiTheme="majorBidi" w:hAnsiTheme="majorBidi" w:cstheme="majorBidi"/>
          <w:sz w:val="24"/>
          <w:szCs w:val="24"/>
          <w:lang w:val="en-GB"/>
        </w:rPr>
        <w:t>SDN</w:t>
      </w:r>
      <w:r w:rsidRPr="00D96394">
        <w:rPr>
          <w:rFonts w:asciiTheme="majorBidi" w:hAnsiTheme="majorBidi" w:cstheme="majorBidi"/>
          <w:sz w:val="24"/>
          <w:szCs w:val="24"/>
          <w:lang w:val="en-GB"/>
        </w:rPr>
        <w:t xml:space="preserve"> concept (</w:t>
      </w:r>
      <w:proofErr w:type="spellStart"/>
      <w:r w:rsidRPr="00D96394">
        <w:rPr>
          <w:rFonts w:asciiTheme="majorBidi" w:hAnsiTheme="majorBidi" w:cstheme="majorBidi"/>
          <w:sz w:val="24"/>
          <w:szCs w:val="24"/>
          <w:lang w:val="en-GB"/>
        </w:rPr>
        <w:t>Hakiri</w:t>
      </w:r>
      <w:proofErr w:type="spellEnd"/>
      <w:r w:rsidRPr="00D96394">
        <w:rPr>
          <w:rFonts w:asciiTheme="majorBidi" w:hAnsiTheme="majorBidi" w:cstheme="majorBidi"/>
          <w:sz w:val="24"/>
          <w:szCs w:val="24"/>
          <w:lang w:val="en-GB"/>
        </w:rPr>
        <w:t xml:space="preserve"> et al., 2014). This architecture</w:t>
      </w:r>
      <w:r w:rsidR="00CA1ACD">
        <w:rPr>
          <w:rFonts w:asciiTheme="majorBidi" w:hAnsiTheme="majorBidi" w:cstheme="majorBidi"/>
          <w:sz w:val="24"/>
          <w:szCs w:val="24"/>
          <w:lang w:val="en-GB"/>
        </w:rPr>
        <w:t xml:space="preserve"> </w:t>
      </w:r>
      <w:r w:rsidR="00EC2A72">
        <w:rPr>
          <w:rFonts w:asciiTheme="majorBidi" w:hAnsiTheme="majorBidi" w:cstheme="majorBidi"/>
          <w:sz w:val="24"/>
          <w:szCs w:val="24"/>
          <w:lang w:val="en-GB"/>
        </w:rPr>
        <w:t>development</w:t>
      </w:r>
      <w:r w:rsidRPr="00D96394">
        <w:rPr>
          <w:rFonts w:asciiTheme="majorBidi" w:hAnsiTheme="majorBidi" w:cstheme="majorBidi"/>
          <w:sz w:val="24"/>
          <w:szCs w:val="24"/>
          <w:lang w:val="en-GB"/>
        </w:rPr>
        <w:t xml:space="preserve">, as noted by </w:t>
      </w:r>
      <w:proofErr w:type="spellStart"/>
      <w:r w:rsidRPr="00D96394">
        <w:rPr>
          <w:rFonts w:asciiTheme="majorBidi" w:hAnsiTheme="majorBidi" w:cstheme="majorBidi"/>
          <w:sz w:val="24"/>
          <w:szCs w:val="24"/>
          <w:lang w:val="en-GB"/>
        </w:rPr>
        <w:t>Feamster</w:t>
      </w:r>
      <w:proofErr w:type="spellEnd"/>
      <w:r w:rsidRPr="00D96394">
        <w:rPr>
          <w:rFonts w:asciiTheme="majorBidi" w:hAnsiTheme="majorBidi" w:cstheme="majorBidi"/>
          <w:sz w:val="24"/>
          <w:szCs w:val="24"/>
          <w:lang w:val="en-GB"/>
        </w:rPr>
        <w:t>, Rexford, and Zegura (2014), took place from 2001 to 2007</w:t>
      </w:r>
      <w:r w:rsidR="006A7F01">
        <w:rPr>
          <w:rFonts w:asciiTheme="majorBidi" w:hAnsiTheme="majorBidi" w:cstheme="majorBidi"/>
          <w:sz w:val="24"/>
          <w:szCs w:val="24"/>
          <w:lang w:val="en-GB"/>
        </w:rPr>
        <w:t>, being undertaken</w:t>
      </w:r>
      <w:r w:rsidRPr="00D96394">
        <w:rPr>
          <w:rFonts w:asciiTheme="majorBidi" w:hAnsiTheme="majorBidi" w:cstheme="majorBidi"/>
          <w:sz w:val="24"/>
          <w:szCs w:val="24"/>
          <w:lang w:val="en-GB"/>
        </w:rPr>
        <w:t xml:space="preserve"> by </w:t>
      </w:r>
      <w:proofErr w:type="spellStart"/>
      <w:r w:rsidRPr="00D96394">
        <w:rPr>
          <w:rFonts w:asciiTheme="majorBidi" w:hAnsiTheme="majorBidi" w:cstheme="majorBidi"/>
          <w:sz w:val="24"/>
          <w:szCs w:val="24"/>
          <w:lang w:val="en-GB"/>
        </w:rPr>
        <w:t>Nicira</w:t>
      </w:r>
      <w:proofErr w:type="spellEnd"/>
      <w:r w:rsidRPr="00D96394">
        <w:rPr>
          <w:rFonts w:asciiTheme="majorBidi" w:hAnsiTheme="majorBidi" w:cstheme="majorBidi"/>
          <w:sz w:val="24"/>
          <w:szCs w:val="24"/>
          <w:lang w:val="en-GB"/>
        </w:rPr>
        <w:t xml:space="preserve"> Networks, based on Stanford, CMU, and Princeton researchers’ tests and experiments (</w:t>
      </w:r>
      <w:proofErr w:type="spellStart"/>
      <w:r w:rsidRPr="00D96394">
        <w:rPr>
          <w:rFonts w:asciiTheme="majorBidi" w:hAnsiTheme="majorBidi" w:cstheme="majorBidi"/>
          <w:sz w:val="24"/>
          <w:szCs w:val="24"/>
          <w:lang w:val="en-GB"/>
        </w:rPr>
        <w:t>Jarraya</w:t>
      </w:r>
      <w:proofErr w:type="spellEnd"/>
      <w:r w:rsidRPr="00D96394">
        <w:rPr>
          <w:rFonts w:asciiTheme="majorBidi" w:hAnsiTheme="majorBidi" w:cstheme="majorBidi"/>
          <w:sz w:val="24"/>
          <w:szCs w:val="24"/>
          <w:lang w:val="en-GB"/>
        </w:rPr>
        <w:t xml:space="preserve">, Madi, and </w:t>
      </w:r>
      <w:proofErr w:type="spellStart"/>
      <w:r w:rsidRPr="00D96394">
        <w:rPr>
          <w:rFonts w:asciiTheme="majorBidi" w:hAnsiTheme="majorBidi" w:cstheme="majorBidi"/>
          <w:sz w:val="24"/>
          <w:szCs w:val="24"/>
          <w:lang w:val="en-GB"/>
        </w:rPr>
        <w:t>Debbabi</w:t>
      </w:r>
      <w:proofErr w:type="spellEnd"/>
      <w:r w:rsidRPr="00D96394">
        <w:rPr>
          <w:rFonts w:asciiTheme="majorBidi" w:hAnsiTheme="majorBidi" w:cstheme="majorBidi"/>
          <w:sz w:val="24"/>
          <w:szCs w:val="24"/>
          <w:lang w:val="en-GB"/>
        </w:rPr>
        <w:t xml:space="preserve">, 2014). Such an approach can provide significant power to network managers regarding network traffic so that they can deploy numerous network devices as well as protocols. </w:t>
      </w:r>
      <w:r w:rsidR="00EE7DA5">
        <w:rPr>
          <w:rFonts w:asciiTheme="majorBidi" w:hAnsiTheme="majorBidi" w:cstheme="majorBidi"/>
          <w:sz w:val="24"/>
          <w:szCs w:val="24"/>
          <w:lang w:val="en-GB"/>
        </w:rPr>
        <w:t>T</w:t>
      </w:r>
      <w:r w:rsidRPr="00D96394">
        <w:rPr>
          <w:rFonts w:asciiTheme="majorBidi" w:hAnsiTheme="majorBidi" w:cstheme="majorBidi"/>
          <w:sz w:val="24"/>
          <w:szCs w:val="24"/>
          <w:lang w:val="en-GB"/>
        </w:rPr>
        <w:t>his enabled network efficiency to be considerably improved</w:t>
      </w:r>
      <w:r w:rsidR="00EE7DA5">
        <w:rPr>
          <w:rFonts w:asciiTheme="majorBidi" w:hAnsiTheme="majorBidi" w:cstheme="majorBidi"/>
          <w:sz w:val="24"/>
          <w:szCs w:val="24"/>
          <w:lang w:val="en-GB"/>
        </w:rPr>
        <w:t>,</w:t>
      </w:r>
      <w:r w:rsidRPr="00D96394">
        <w:rPr>
          <w:rFonts w:asciiTheme="majorBidi" w:hAnsiTheme="majorBidi" w:cstheme="majorBidi"/>
          <w:sz w:val="24"/>
          <w:szCs w:val="24"/>
          <w:lang w:val="en-GB"/>
        </w:rPr>
        <w:t xml:space="preserve"> ensuring that it was thoroughly utilising the allocated resources, while also implementing QoS, security, as well as other policies</w:t>
      </w:r>
      <w:r w:rsidR="00CE4010">
        <w:rPr>
          <w:rFonts w:asciiTheme="majorBidi" w:hAnsiTheme="majorBidi" w:cstheme="majorBidi"/>
          <w:sz w:val="24"/>
          <w:szCs w:val="24"/>
          <w:lang w:val="en-GB"/>
        </w:rPr>
        <w:t>,</w:t>
      </w:r>
      <w:r w:rsidRPr="00D96394">
        <w:rPr>
          <w:rFonts w:asciiTheme="majorBidi" w:hAnsiTheme="majorBidi" w:cstheme="majorBidi"/>
          <w:sz w:val="24"/>
          <w:szCs w:val="24"/>
          <w:lang w:val="en-GB"/>
        </w:rPr>
        <w:t xml:space="preserve"> consistently.</w:t>
      </w:r>
    </w:p>
    <w:p w14:paraId="0F68C977" w14:textId="77777777" w:rsidR="002426D2" w:rsidRPr="00D96394" w:rsidRDefault="002426D2" w:rsidP="002426D2">
      <w:pPr>
        <w:autoSpaceDE w:val="0"/>
        <w:autoSpaceDN w:val="0"/>
        <w:adjustRightInd w:val="0"/>
        <w:jc w:val="center"/>
        <w:rPr>
          <w:lang w:val="en-GB"/>
        </w:rPr>
      </w:pPr>
    </w:p>
    <w:p w14:paraId="0F68C978" w14:textId="77777777" w:rsidR="002426D2" w:rsidRPr="00D96394" w:rsidRDefault="002426D2" w:rsidP="00D9690E">
      <w:pPr>
        <w:pStyle w:val="Heading2"/>
      </w:pPr>
      <w:r w:rsidRPr="00D96394">
        <w:lastRenderedPageBreak/>
        <w:t>2.2 Software Defined Networking</w:t>
      </w:r>
    </w:p>
    <w:p w14:paraId="0F68C979" w14:textId="77777777" w:rsidR="002426D2" w:rsidRPr="00D96394" w:rsidRDefault="002426D2" w:rsidP="002426D2">
      <w:pPr>
        <w:rPr>
          <w:rFonts w:eastAsiaTheme="majorEastAsia" w:cstheme="majorBidi"/>
          <w:b/>
          <w:bCs/>
          <w:sz w:val="28"/>
          <w:szCs w:val="28"/>
          <w:lang w:val="en-GB"/>
        </w:rPr>
      </w:pPr>
    </w:p>
    <w:p w14:paraId="0F68C97A" w14:textId="23745E99" w:rsidR="002426D2" w:rsidRPr="00D96394" w:rsidRDefault="002426D2" w:rsidP="00757CD4">
      <w:pPr>
        <w:autoSpaceDE w:val="0"/>
        <w:autoSpaceDN w:val="0"/>
        <w:adjustRightInd w:val="0"/>
        <w:rPr>
          <w:rFonts w:asciiTheme="majorBidi" w:hAnsiTheme="majorBidi" w:cstheme="majorBidi"/>
          <w:sz w:val="24"/>
          <w:szCs w:val="24"/>
          <w:lang w:val="en-GB"/>
        </w:rPr>
      </w:pPr>
      <w:r w:rsidRPr="00D96394">
        <w:rPr>
          <w:rFonts w:asciiTheme="majorBidi" w:hAnsiTheme="majorBidi" w:cstheme="majorBidi"/>
          <w:sz w:val="24"/>
          <w:szCs w:val="24"/>
          <w:lang w:val="en-GB"/>
        </w:rPr>
        <w:t xml:space="preserve">        A Software Defined Network (SDN) </w:t>
      </w:r>
      <w:r w:rsidR="00CE4010">
        <w:rPr>
          <w:rFonts w:asciiTheme="majorBidi" w:hAnsiTheme="majorBidi" w:cstheme="majorBidi"/>
          <w:sz w:val="24"/>
          <w:szCs w:val="24"/>
          <w:lang w:val="en-GB"/>
        </w:rPr>
        <w:t>pertains to</w:t>
      </w:r>
      <w:r w:rsidRPr="00D96394">
        <w:rPr>
          <w:rFonts w:asciiTheme="majorBidi" w:hAnsiTheme="majorBidi" w:cstheme="majorBidi"/>
          <w:sz w:val="24"/>
          <w:szCs w:val="24"/>
          <w:lang w:val="en-GB"/>
        </w:rPr>
        <w:t xml:space="preserve"> programming the networking devices as well as providing higher scalability through distinguishing the control plane and data forwarding plane. The control plane is responsible for control</w:t>
      </w:r>
      <w:r w:rsidR="005B6A26">
        <w:rPr>
          <w:rFonts w:asciiTheme="majorBidi" w:hAnsiTheme="majorBidi" w:cstheme="majorBidi"/>
          <w:sz w:val="24"/>
          <w:szCs w:val="24"/>
          <w:lang w:val="en-GB"/>
        </w:rPr>
        <w:t>ling</w:t>
      </w:r>
      <w:r w:rsidRPr="00D96394">
        <w:rPr>
          <w:rFonts w:asciiTheme="majorBidi" w:hAnsiTheme="majorBidi" w:cstheme="majorBidi"/>
          <w:sz w:val="24"/>
          <w:szCs w:val="24"/>
          <w:lang w:val="en-GB"/>
        </w:rPr>
        <w:t xml:space="preserve"> the network devices, including switches along with virtual switches-</w:t>
      </w:r>
      <w:proofErr w:type="spellStart"/>
      <w:r w:rsidRPr="00D96394">
        <w:rPr>
          <w:rFonts w:asciiTheme="majorBidi" w:hAnsiTheme="majorBidi" w:cstheme="majorBidi"/>
          <w:sz w:val="24"/>
          <w:szCs w:val="24"/>
          <w:lang w:val="en-GB"/>
        </w:rPr>
        <w:t>vSwitch</w:t>
      </w:r>
      <w:proofErr w:type="spellEnd"/>
      <w:r w:rsidRPr="00D96394">
        <w:rPr>
          <w:rFonts w:asciiTheme="majorBidi" w:hAnsiTheme="majorBidi" w:cstheme="majorBidi"/>
          <w:sz w:val="24"/>
          <w:szCs w:val="24"/>
          <w:lang w:val="en-GB"/>
        </w:rPr>
        <w:t xml:space="preserve"> concerning data forwarding. </w:t>
      </w:r>
      <w:r w:rsidR="005B6A26">
        <w:rPr>
          <w:rFonts w:asciiTheme="majorBidi" w:hAnsiTheme="majorBidi" w:cstheme="majorBidi"/>
          <w:sz w:val="24"/>
          <w:szCs w:val="24"/>
          <w:lang w:val="en-GB"/>
        </w:rPr>
        <w:t>A</w:t>
      </w:r>
      <w:r w:rsidRPr="00D96394">
        <w:rPr>
          <w:rFonts w:asciiTheme="majorBidi" w:hAnsiTheme="majorBidi" w:cstheme="majorBidi"/>
          <w:sz w:val="24"/>
          <w:szCs w:val="24"/>
          <w:lang w:val="en-GB"/>
        </w:rPr>
        <w:t>s noted by Marschke, Doyle, and Moyer (2015), the management plane is not only simpler than the traditional switch architecture, but also, more programmable and manageable owing to the architecture of SDN. Th</w:t>
      </w:r>
      <w:r w:rsidR="00F15C27">
        <w:rPr>
          <w:rFonts w:asciiTheme="majorBidi" w:hAnsiTheme="majorBidi" w:cstheme="majorBidi"/>
          <w:sz w:val="24"/>
          <w:szCs w:val="24"/>
          <w:lang w:val="en-GB"/>
        </w:rPr>
        <w:t>is</w:t>
      </w:r>
      <w:r w:rsidRPr="00D96394">
        <w:rPr>
          <w:rFonts w:asciiTheme="majorBidi" w:hAnsiTheme="majorBidi" w:cstheme="majorBidi"/>
          <w:sz w:val="24"/>
          <w:szCs w:val="24"/>
          <w:lang w:val="en-GB"/>
        </w:rPr>
        <w:t xml:space="preserve"> plane also effectively distinguishes between the control plane and the data plane within the routers and switches, as shown in Figure </w:t>
      </w:r>
      <w:r w:rsidR="005D0A72" w:rsidRPr="00D96394">
        <w:rPr>
          <w:rFonts w:asciiTheme="majorBidi" w:hAnsiTheme="majorBidi" w:cstheme="majorBidi"/>
          <w:sz w:val="24"/>
          <w:szCs w:val="24"/>
          <w:lang w:val="en-GB"/>
        </w:rPr>
        <w:t>(</w:t>
      </w:r>
      <w:r w:rsidRPr="00D96394">
        <w:rPr>
          <w:rFonts w:asciiTheme="majorBidi" w:hAnsiTheme="majorBidi" w:cstheme="majorBidi"/>
          <w:sz w:val="24"/>
          <w:szCs w:val="24"/>
          <w:lang w:val="en-GB"/>
        </w:rPr>
        <w:t>2-2</w:t>
      </w:r>
      <w:r w:rsidR="005D0A72" w:rsidRPr="00D96394">
        <w:rPr>
          <w:rFonts w:asciiTheme="majorBidi" w:hAnsiTheme="majorBidi" w:cstheme="majorBidi"/>
          <w:sz w:val="24"/>
          <w:szCs w:val="24"/>
          <w:lang w:val="en-GB"/>
        </w:rPr>
        <w:t>)</w:t>
      </w:r>
      <w:r w:rsidRPr="00D96394">
        <w:rPr>
          <w:rFonts w:asciiTheme="majorBidi" w:hAnsiTheme="majorBidi" w:cstheme="majorBidi"/>
          <w:sz w:val="24"/>
          <w:szCs w:val="24"/>
          <w:lang w:val="en-GB"/>
        </w:rPr>
        <w:t xml:space="preserve">. </w:t>
      </w:r>
    </w:p>
    <w:p w14:paraId="0F68C97B" w14:textId="77777777" w:rsidR="002426D2" w:rsidRPr="00D96394" w:rsidRDefault="002426D2" w:rsidP="002426D2">
      <w:pPr>
        <w:autoSpaceDE w:val="0"/>
        <w:autoSpaceDN w:val="0"/>
        <w:adjustRightInd w:val="0"/>
        <w:rPr>
          <w:lang w:val="en-GB"/>
        </w:rPr>
      </w:pPr>
    </w:p>
    <w:p w14:paraId="0F68C97C" w14:textId="77777777" w:rsidR="002426D2" w:rsidRPr="00D96394" w:rsidRDefault="00051A76" w:rsidP="002426D2">
      <w:pPr>
        <w:autoSpaceDE w:val="0"/>
        <w:autoSpaceDN w:val="0"/>
        <w:adjustRightInd w:val="0"/>
        <w:ind w:left="-284" w:right="178"/>
        <w:jc w:val="center"/>
        <w:rPr>
          <w:noProof/>
          <w:lang w:val="en-GB"/>
        </w:rPr>
      </w:pPr>
      <w:r w:rsidRPr="008A3297">
        <w:rPr>
          <w:noProof/>
          <w:lang w:val="en-GB"/>
        </w:rPr>
        <w:object w:dxaOrig="16943" w:dyaOrig="22783" w14:anchorId="0F68DB0C">
          <v:shape id="_x0000_i1027" type="#_x0000_t75" alt="" style="width:425.55pt;height:464.8pt;mso-width-percent:0;mso-height-percent:0;mso-width-percent:0;mso-height-percent:0" o:ole="">
            <v:imagedata r:id="rId20" o:title="" croptop="10421f" cropleft="972f" cropright="1092f"/>
          </v:shape>
          <o:OLEObject Type="Embed" ProgID="Visio.Drawing.11" ShapeID="_x0000_i1027" DrawAspect="Content" ObjectID="_1707829091" r:id="rId21"/>
        </w:object>
      </w:r>
    </w:p>
    <w:p w14:paraId="0F68C97D" w14:textId="0D723A72" w:rsidR="002426D2" w:rsidRPr="00D96394" w:rsidRDefault="005D0A72" w:rsidP="003C2D1D">
      <w:pPr>
        <w:autoSpaceDE w:val="0"/>
        <w:autoSpaceDN w:val="0"/>
        <w:adjustRightInd w:val="0"/>
        <w:ind w:left="-284" w:right="178"/>
        <w:jc w:val="center"/>
        <w:rPr>
          <w:rFonts w:asciiTheme="majorBidi" w:hAnsiTheme="majorBidi" w:cstheme="majorBidi"/>
          <w:sz w:val="24"/>
          <w:szCs w:val="24"/>
          <w:lang w:val="en-GB"/>
        </w:rPr>
      </w:pPr>
      <w:r w:rsidRPr="00D96394">
        <w:rPr>
          <w:rFonts w:asciiTheme="majorBidi" w:hAnsiTheme="majorBidi" w:cstheme="majorBidi"/>
          <w:spacing w:val="-3"/>
          <w:sz w:val="24"/>
          <w:szCs w:val="24"/>
          <w:lang w:val="en-GB"/>
        </w:rPr>
        <w:t>Figure</w:t>
      </w:r>
      <w:r w:rsidR="002426D2" w:rsidRPr="00D96394">
        <w:rPr>
          <w:rFonts w:asciiTheme="majorBidi" w:hAnsiTheme="majorBidi" w:cstheme="majorBidi"/>
          <w:spacing w:val="-3"/>
          <w:sz w:val="24"/>
          <w:szCs w:val="24"/>
          <w:lang w:val="en-GB"/>
        </w:rPr>
        <w:t xml:space="preserve"> (2-2</w:t>
      </w:r>
      <w:r w:rsidR="002426D2" w:rsidRPr="00D96394">
        <w:rPr>
          <w:rFonts w:asciiTheme="majorBidi" w:hAnsiTheme="majorBidi" w:cstheme="majorBidi"/>
          <w:sz w:val="24"/>
          <w:szCs w:val="24"/>
          <w:lang w:val="en-GB"/>
        </w:rPr>
        <w:t>) SDN architecture</w:t>
      </w:r>
      <w:r w:rsidR="007E4B22" w:rsidRPr="007E4B22">
        <w:rPr>
          <w:rFonts w:ascii="Times New Roman" w:hAnsi="Times New Roman" w:cs="Times New Roman"/>
          <w:sz w:val="24"/>
          <w:szCs w:val="24"/>
          <w:lang w:val="en-GB"/>
        </w:rPr>
        <w:t xml:space="preserve"> </w:t>
      </w:r>
    </w:p>
    <w:p w14:paraId="0F68C97E" w14:textId="77777777" w:rsidR="002426D2" w:rsidRPr="00D96394" w:rsidRDefault="002426D2" w:rsidP="002426D2">
      <w:pPr>
        <w:autoSpaceDE w:val="0"/>
        <w:autoSpaceDN w:val="0"/>
        <w:adjustRightInd w:val="0"/>
        <w:rPr>
          <w:lang w:val="en-GB"/>
        </w:rPr>
      </w:pPr>
    </w:p>
    <w:p w14:paraId="0F68C97F" w14:textId="786DEC75" w:rsidR="002426D2" w:rsidRPr="00D96394" w:rsidRDefault="00E86518" w:rsidP="002426D2">
      <w:pPr>
        <w:autoSpaceDE w:val="0"/>
        <w:autoSpaceDN w:val="0"/>
        <w:adjustRightInd w:val="0"/>
        <w:rPr>
          <w:rFonts w:asciiTheme="majorBidi" w:hAnsiTheme="majorBidi" w:cstheme="majorBidi"/>
          <w:sz w:val="24"/>
          <w:szCs w:val="24"/>
          <w:lang w:val="en-GB"/>
        </w:rPr>
      </w:pPr>
      <w:r>
        <w:rPr>
          <w:rFonts w:asciiTheme="majorBidi" w:hAnsiTheme="majorBidi" w:cstheme="majorBidi"/>
          <w:sz w:val="24"/>
          <w:szCs w:val="24"/>
          <w:lang w:val="en-GB"/>
        </w:rPr>
        <w:t xml:space="preserve">          </w:t>
      </w:r>
      <w:r w:rsidR="002426D2" w:rsidRPr="00D96394">
        <w:rPr>
          <w:rFonts w:asciiTheme="majorBidi" w:hAnsiTheme="majorBidi" w:cstheme="majorBidi"/>
          <w:sz w:val="24"/>
          <w:szCs w:val="24"/>
          <w:lang w:val="en-GB"/>
        </w:rPr>
        <w:t>Moreover, it is important to note that</w:t>
      </w:r>
      <w:r w:rsidR="00F15C27">
        <w:rPr>
          <w:rFonts w:asciiTheme="majorBidi" w:hAnsiTheme="majorBidi" w:cstheme="majorBidi"/>
          <w:sz w:val="24"/>
          <w:szCs w:val="24"/>
          <w:lang w:val="en-GB"/>
        </w:rPr>
        <w:t>,</w:t>
      </w:r>
      <w:r w:rsidR="002426D2" w:rsidRPr="00D96394">
        <w:rPr>
          <w:rFonts w:asciiTheme="majorBidi" w:hAnsiTheme="majorBidi" w:cstheme="majorBidi"/>
          <w:sz w:val="24"/>
          <w:szCs w:val="24"/>
          <w:lang w:val="en-GB"/>
        </w:rPr>
        <w:t xml:space="preserve"> </w:t>
      </w:r>
      <w:r w:rsidR="00D730FF">
        <w:rPr>
          <w:rFonts w:asciiTheme="majorBidi" w:eastAsia="SimSun" w:hAnsiTheme="majorBidi" w:cstheme="majorBidi"/>
          <w:sz w:val="24"/>
          <w:szCs w:val="24"/>
          <w:lang w:val="en-GB"/>
        </w:rPr>
        <w:t>i</w:t>
      </w:r>
      <w:r w:rsidR="002426D2" w:rsidRPr="00D96394">
        <w:rPr>
          <w:rFonts w:asciiTheme="majorBidi" w:hAnsiTheme="majorBidi" w:cstheme="majorBidi"/>
          <w:sz w:val="24"/>
          <w:szCs w:val="24"/>
          <w:lang w:val="en-GB"/>
        </w:rPr>
        <w:t>n SDN, the new separation concept means that the control plane can reside outside the networking device and can be developed from one or multiple controllers, with the precise number being established as per the network size. Furthermore, this separation allow</w:t>
      </w:r>
      <w:r w:rsidR="00F15C27">
        <w:rPr>
          <w:rFonts w:asciiTheme="majorBidi" w:hAnsiTheme="majorBidi" w:cstheme="majorBidi"/>
          <w:sz w:val="24"/>
          <w:szCs w:val="24"/>
          <w:lang w:val="en-GB"/>
        </w:rPr>
        <w:t>s for the</w:t>
      </w:r>
      <w:r w:rsidR="002426D2" w:rsidRPr="00D96394">
        <w:rPr>
          <w:rFonts w:asciiTheme="majorBidi" w:hAnsiTheme="majorBidi" w:cstheme="majorBidi"/>
          <w:sz w:val="24"/>
          <w:szCs w:val="24"/>
          <w:lang w:val="en-GB"/>
        </w:rPr>
        <w:t xml:space="preserve"> treat</w:t>
      </w:r>
      <w:r w:rsidR="00F15C27">
        <w:rPr>
          <w:rFonts w:asciiTheme="majorBidi" w:hAnsiTheme="majorBidi" w:cstheme="majorBidi"/>
          <w:sz w:val="24"/>
          <w:szCs w:val="24"/>
          <w:lang w:val="en-GB"/>
        </w:rPr>
        <w:t>ment of</w:t>
      </w:r>
      <w:r w:rsidR="002426D2" w:rsidRPr="00D96394">
        <w:rPr>
          <w:rFonts w:asciiTheme="majorBidi" w:hAnsiTheme="majorBidi" w:cstheme="majorBidi"/>
          <w:sz w:val="24"/>
          <w:szCs w:val="24"/>
          <w:lang w:val="en-GB"/>
        </w:rPr>
        <w:t xml:space="preserve"> network protocols and services as software. </w:t>
      </w:r>
      <w:proofErr w:type="spellStart"/>
      <w:r w:rsidR="00F15C27">
        <w:rPr>
          <w:rFonts w:asciiTheme="majorBidi" w:hAnsiTheme="majorBidi" w:cstheme="majorBidi"/>
          <w:sz w:val="24"/>
          <w:szCs w:val="24"/>
          <w:lang w:val="en-GB"/>
        </w:rPr>
        <w:t>The</w:t>
      </w:r>
      <w:r w:rsidR="002426D2" w:rsidRPr="00D96394">
        <w:rPr>
          <w:rFonts w:asciiTheme="majorBidi" w:hAnsiTheme="majorBidi" w:cstheme="majorBidi"/>
          <w:sz w:val="24"/>
          <w:szCs w:val="24"/>
          <w:lang w:val="en-GB"/>
        </w:rPr>
        <w:t>he</w:t>
      </w:r>
      <w:proofErr w:type="spellEnd"/>
      <w:r w:rsidR="002426D2" w:rsidRPr="00D96394">
        <w:rPr>
          <w:rFonts w:asciiTheme="majorBidi" w:hAnsiTheme="majorBidi" w:cstheme="majorBidi"/>
          <w:sz w:val="24"/>
          <w:szCs w:val="24"/>
          <w:lang w:val="en-GB"/>
        </w:rPr>
        <w:t xml:space="preserve"> data plane </w:t>
      </w:r>
      <w:r w:rsidR="00F15C27">
        <w:rPr>
          <w:rFonts w:asciiTheme="majorBidi" w:hAnsiTheme="majorBidi" w:cstheme="majorBidi"/>
          <w:sz w:val="24"/>
          <w:szCs w:val="24"/>
          <w:lang w:val="en-GB"/>
        </w:rPr>
        <w:t>has the role of</w:t>
      </w:r>
      <w:r w:rsidR="002426D2" w:rsidRPr="00D96394">
        <w:rPr>
          <w:rFonts w:asciiTheme="majorBidi" w:hAnsiTheme="majorBidi" w:cstheme="majorBidi"/>
          <w:sz w:val="24"/>
          <w:szCs w:val="24"/>
          <w:lang w:val="en-GB"/>
        </w:rPr>
        <w:t xml:space="preserve"> receiv</w:t>
      </w:r>
      <w:r w:rsidR="00F15C27">
        <w:rPr>
          <w:rFonts w:asciiTheme="majorBidi" w:hAnsiTheme="majorBidi" w:cstheme="majorBidi"/>
          <w:sz w:val="24"/>
          <w:szCs w:val="24"/>
          <w:lang w:val="en-GB"/>
        </w:rPr>
        <w:t>ing</w:t>
      </w:r>
      <w:r w:rsidR="002426D2" w:rsidRPr="00D96394">
        <w:rPr>
          <w:rFonts w:asciiTheme="majorBidi" w:hAnsiTheme="majorBidi" w:cstheme="majorBidi"/>
          <w:sz w:val="24"/>
          <w:szCs w:val="24"/>
          <w:lang w:val="en-GB"/>
        </w:rPr>
        <w:t xml:space="preserve"> information and requests from the control plane and implement</w:t>
      </w:r>
      <w:r w:rsidR="00F15C27">
        <w:rPr>
          <w:rFonts w:asciiTheme="majorBidi" w:hAnsiTheme="majorBidi" w:cstheme="majorBidi"/>
          <w:sz w:val="24"/>
          <w:szCs w:val="24"/>
          <w:lang w:val="en-GB"/>
        </w:rPr>
        <w:t>ing</w:t>
      </w:r>
      <w:r w:rsidR="002426D2" w:rsidRPr="00D96394">
        <w:rPr>
          <w:rFonts w:asciiTheme="majorBidi" w:hAnsiTheme="majorBidi" w:cstheme="majorBidi"/>
          <w:sz w:val="24"/>
          <w:szCs w:val="24"/>
          <w:lang w:val="en-GB"/>
        </w:rPr>
        <w:t xml:space="preserve"> them in the hardware as needed (</w:t>
      </w:r>
      <w:proofErr w:type="spellStart"/>
      <w:r w:rsidR="002426D2" w:rsidRPr="00D96394">
        <w:rPr>
          <w:rFonts w:asciiTheme="majorBidi" w:hAnsiTheme="majorBidi" w:cstheme="majorBidi"/>
          <w:sz w:val="24"/>
          <w:szCs w:val="24"/>
          <w:lang w:val="en-GB"/>
        </w:rPr>
        <w:t>Rowshanrad</w:t>
      </w:r>
      <w:proofErr w:type="spellEnd"/>
      <w:r w:rsidR="002426D2" w:rsidRPr="00D96394">
        <w:rPr>
          <w:rFonts w:asciiTheme="majorBidi" w:hAnsiTheme="majorBidi" w:cstheme="majorBidi"/>
          <w:sz w:val="24"/>
          <w:szCs w:val="24"/>
          <w:lang w:val="en-GB"/>
        </w:rPr>
        <w:t xml:space="preserve"> et al., 2014).  The control plane can implement its functionality as software </w:t>
      </w:r>
      <w:proofErr w:type="spellStart"/>
      <w:r w:rsidR="002426D2" w:rsidRPr="00D96394">
        <w:rPr>
          <w:rFonts w:asciiTheme="majorBidi" w:hAnsiTheme="majorBidi" w:cstheme="majorBidi"/>
          <w:sz w:val="24"/>
          <w:szCs w:val="24"/>
          <w:lang w:val="en-GB"/>
        </w:rPr>
        <w:t>andnetwork</w:t>
      </w:r>
      <w:proofErr w:type="spellEnd"/>
      <w:r w:rsidR="002426D2" w:rsidRPr="00D96394">
        <w:rPr>
          <w:rFonts w:asciiTheme="majorBidi" w:hAnsiTheme="majorBidi" w:cstheme="majorBidi"/>
          <w:sz w:val="24"/>
          <w:szCs w:val="24"/>
          <w:lang w:val="en-GB"/>
        </w:rPr>
        <w:t xml:space="preserve"> services can be </w:t>
      </w:r>
      <w:r w:rsidR="00B15EAC">
        <w:rPr>
          <w:rFonts w:asciiTheme="majorBidi" w:hAnsiTheme="majorBidi" w:cstheme="majorBidi"/>
          <w:sz w:val="24"/>
          <w:szCs w:val="24"/>
          <w:lang w:val="en-GB"/>
        </w:rPr>
        <w:t>considered</w:t>
      </w:r>
      <w:r w:rsidR="002426D2" w:rsidRPr="00D96394">
        <w:rPr>
          <w:rFonts w:asciiTheme="majorBidi" w:hAnsiTheme="majorBidi" w:cstheme="majorBidi"/>
          <w:sz w:val="24"/>
          <w:szCs w:val="24"/>
          <w:lang w:val="en-GB"/>
        </w:rPr>
        <w:t xml:space="preserve"> now as</w:t>
      </w:r>
      <w:r w:rsidR="00B15EAC">
        <w:rPr>
          <w:rFonts w:asciiTheme="majorBidi" w:hAnsiTheme="majorBidi" w:cstheme="majorBidi"/>
          <w:sz w:val="24"/>
          <w:szCs w:val="24"/>
          <w:lang w:val="en-GB"/>
        </w:rPr>
        <w:t xml:space="preserve"> being</w:t>
      </w:r>
      <w:r w:rsidR="002426D2" w:rsidRPr="00D96394">
        <w:rPr>
          <w:rFonts w:asciiTheme="majorBidi" w:hAnsiTheme="majorBidi" w:cstheme="majorBidi"/>
          <w:sz w:val="24"/>
          <w:szCs w:val="24"/>
          <w:lang w:val="en-GB"/>
        </w:rPr>
        <w:t xml:space="preserve"> applications. Such differentiation</w:t>
      </w:r>
      <w:r w:rsidR="00C57026">
        <w:rPr>
          <w:rFonts w:asciiTheme="majorBidi" w:hAnsiTheme="majorBidi" w:cstheme="majorBidi"/>
          <w:sz w:val="24"/>
          <w:szCs w:val="24"/>
          <w:lang w:val="en-GB"/>
        </w:rPr>
        <w:t xml:space="preserve"> has</w:t>
      </w:r>
      <w:r w:rsidR="002426D2" w:rsidRPr="00D96394">
        <w:rPr>
          <w:rFonts w:asciiTheme="majorBidi" w:hAnsiTheme="majorBidi" w:cstheme="majorBidi"/>
          <w:sz w:val="24"/>
          <w:szCs w:val="24"/>
          <w:lang w:val="en-GB"/>
        </w:rPr>
        <w:t xml:space="preserve"> </w:t>
      </w:r>
      <w:r w:rsidR="005A0F9E">
        <w:rPr>
          <w:rFonts w:asciiTheme="majorBidi" w:hAnsiTheme="majorBidi" w:cstheme="majorBidi"/>
          <w:sz w:val="24"/>
          <w:szCs w:val="24"/>
          <w:lang w:val="en-GB"/>
        </w:rPr>
        <w:t>led to the development of</w:t>
      </w:r>
      <w:r w:rsidR="00C57026">
        <w:rPr>
          <w:rFonts w:asciiTheme="majorBidi" w:hAnsiTheme="majorBidi" w:cstheme="majorBidi"/>
          <w:sz w:val="24"/>
          <w:szCs w:val="24"/>
          <w:lang w:val="en-GB"/>
        </w:rPr>
        <w:t xml:space="preserve"> </w:t>
      </w:r>
      <w:r w:rsidR="002426D2" w:rsidRPr="00D96394">
        <w:rPr>
          <w:rFonts w:asciiTheme="majorBidi" w:hAnsiTheme="majorBidi" w:cstheme="majorBidi"/>
          <w:sz w:val="24"/>
          <w:szCs w:val="24"/>
          <w:lang w:val="en-GB"/>
        </w:rPr>
        <w:t xml:space="preserve"> new protocols as well as applications that are not vendor dependent. It also allows for various </w:t>
      </w:r>
      <w:r w:rsidR="002426D2" w:rsidRPr="00D96394">
        <w:rPr>
          <w:rFonts w:asciiTheme="majorBidi" w:hAnsiTheme="majorBidi" w:cstheme="majorBidi"/>
          <w:sz w:val="24"/>
          <w:szCs w:val="24"/>
          <w:lang w:val="en-GB"/>
        </w:rPr>
        <w:lastRenderedPageBreak/>
        <w:t>middleboxes to be consolidated into the software control and enabl</w:t>
      </w:r>
      <w:r w:rsidR="00D14B30">
        <w:rPr>
          <w:rFonts w:asciiTheme="majorBidi" w:hAnsiTheme="majorBidi" w:cstheme="majorBidi"/>
          <w:sz w:val="24"/>
          <w:szCs w:val="24"/>
          <w:lang w:val="en-GB"/>
        </w:rPr>
        <w:t>ing</w:t>
      </w:r>
      <w:r w:rsidR="002426D2" w:rsidRPr="00D96394">
        <w:rPr>
          <w:rFonts w:asciiTheme="majorBidi" w:hAnsiTheme="majorBidi" w:cstheme="majorBidi"/>
          <w:sz w:val="24"/>
          <w:szCs w:val="24"/>
          <w:lang w:val="en-GB"/>
        </w:rPr>
        <w:t xml:space="preserve"> direct network virtualisation. As shown in Figure (2-3)</w:t>
      </w:r>
      <w:r w:rsidR="00D14B30">
        <w:rPr>
          <w:rFonts w:asciiTheme="majorBidi" w:hAnsiTheme="majorBidi" w:cstheme="majorBidi"/>
          <w:sz w:val="24"/>
          <w:szCs w:val="24"/>
          <w:lang w:val="en-GB"/>
        </w:rPr>
        <w:t>, w</w:t>
      </w:r>
      <w:r w:rsidR="002426D2" w:rsidRPr="00D96394">
        <w:rPr>
          <w:rFonts w:asciiTheme="majorBidi" w:hAnsiTheme="majorBidi" w:cstheme="majorBidi"/>
          <w:sz w:val="24"/>
          <w:szCs w:val="24"/>
          <w:lang w:val="en-GB"/>
        </w:rPr>
        <w:t xml:space="preserve">ithin the data plane layer, the following aspects are involved in the simple forwarding hardware, as explained by </w:t>
      </w:r>
      <w:proofErr w:type="spellStart"/>
      <w:r w:rsidR="002426D2" w:rsidRPr="00D96394">
        <w:rPr>
          <w:rFonts w:asciiTheme="majorBidi" w:hAnsiTheme="majorBidi" w:cstheme="majorBidi"/>
          <w:sz w:val="24"/>
          <w:szCs w:val="24"/>
          <w:lang w:val="en-GB"/>
        </w:rPr>
        <w:t>Azodolmolky</w:t>
      </w:r>
      <w:proofErr w:type="spellEnd"/>
      <w:r w:rsidR="002426D2" w:rsidRPr="00D96394">
        <w:rPr>
          <w:rFonts w:asciiTheme="majorBidi" w:hAnsiTheme="majorBidi" w:cstheme="majorBidi"/>
          <w:sz w:val="24"/>
          <w:szCs w:val="24"/>
          <w:lang w:val="en-GB"/>
        </w:rPr>
        <w:t xml:space="preserve"> (2013). First, there is a flow table that includes flow entries containing match rules and actions that address active flows. Second, there is a transport layer protocol, which can conduct communication with a controller in a secure manner concerning new entries that are not presently included in the flow table.</w:t>
      </w:r>
    </w:p>
    <w:p w14:paraId="0F68C980" w14:textId="77777777" w:rsidR="002426D2" w:rsidRPr="00D96394" w:rsidRDefault="002426D2" w:rsidP="002426D2">
      <w:pPr>
        <w:autoSpaceDE w:val="0"/>
        <w:autoSpaceDN w:val="0"/>
        <w:adjustRightInd w:val="0"/>
        <w:rPr>
          <w:rFonts w:asciiTheme="majorBidi" w:hAnsiTheme="majorBidi" w:cstheme="majorBidi"/>
          <w:spacing w:val="-1"/>
          <w:sz w:val="24"/>
          <w:szCs w:val="24"/>
          <w:lang w:val="en-GB"/>
        </w:rPr>
      </w:pPr>
    </w:p>
    <w:p w14:paraId="0F68C981" w14:textId="77777777" w:rsidR="002426D2" w:rsidRPr="00D96394" w:rsidRDefault="002426D2" w:rsidP="002426D2">
      <w:pPr>
        <w:autoSpaceDE w:val="0"/>
        <w:autoSpaceDN w:val="0"/>
        <w:adjustRightInd w:val="0"/>
        <w:rPr>
          <w:rFonts w:asciiTheme="majorBidi" w:hAnsiTheme="majorBidi" w:cstheme="majorBidi"/>
          <w:spacing w:val="-1"/>
          <w:sz w:val="24"/>
          <w:szCs w:val="24"/>
          <w:lang w:val="en-GB"/>
        </w:rPr>
      </w:pPr>
      <w:r w:rsidRPr="00F15B8B">
        <w:rPr>
          <w:rFonts w:asciiTheme="majorBidi" w:hAnsiTheme="majorBidi" w:cstheme="majorBidi"/>
          <w:noProof/>
          <w:spacing w:val="-1"/>
          <w:sz w:val="24"/>
          <w:szCs w:val="24"/>
          <w:lang w:val="en-GB" w:eastAsia="en-GB"/>
        </w:rPr>
        <w:drawing>
          <wp:inline distT="0" distB="0" distL="0" distR="0" wp14:anchorId="0F68DB0D" wp14:editId="0F68DB0E">
            <wp:extent cx="5865459" cy="2906485"/>
            <wp:effectExtent l="0" t="0" r="2540" b="8255"/>
            <wp:docPr id="5" name="Content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rotWithShape="1">
                    <a:blip r:embed="rId22">
                      <a:extLst>
                        <a:ext uri="{28A0092B-C50C-407E-A947-70E740481C1C}">
                          <a14:useLocalDpi xmlns:a14="http://schemas.microsoft.com/office/drawing/2010/main" val="0"/>
                        </a:ext>
                      </a:extLst>
                    </a:blip>
                    <a:srcRect b="10702"/>
                    <a:stretch/>
                  </pic:blipFill>
                  <pic:spPr bwMode="auto">
                    <a:xfrm>
                      <a:off x="0" y="0"/>
                      <a:ext cx="5873750" cy="2910594"/>
                    </a:xfrm>
                    <a:prstGeom prst="rect">
                      <a:avLst/>
                    </a:prstGeom>
                    <a:ln>
                      <a:noFill/>
                    </a:ln>
                    <a:extLst>
                      <a:ext uri="{53640926-AAD7-44D8-BBD7-CCE9431645EC}">
                        <a14:shadowObscured xmlns:a14="http://schemas.microsoft.com/office/drawing/2010/main"/>
                      </a:ext>
                    </a:extLst>
                  </pic:spPr>
                </pic:pic>
              </a:graphicData>
            </a:graphic>
          </wp:inline>
        </w:drawing>
      </w:r>
    </w:p>
    <w:p w14:paraId="0F68C983" w14:textId="61887EC5" w:rsidR="002426D2" w:rsidRPr="00D96394" w:rsidRDefault="002426D2" w:rsidP="001E621D">
      <w:pPr>
        <w:autoSpaceDE w:val="0"/>
        <w:autoSpaceDN w:val="0"/>
        <w:adjustRightInd w:val="0"/>
        <w:jc w:val="center"/>
        <w:rPr>
          <w:rFonts w:asciiTheme="majorBidi" w:hAnsiTheme="majorBidi" w:cstheme="majorBidi"/>
          <w:spacing w:val="-1"/>
          <w:sz w:val="24"/>
          <w:szCs w:val="24"/>
          <w:lang w:val="en-GB"/>
        </w:rPr>
      </w:pPr>
      <w:r w:rsidRPr="00D96394">
        <w:rPr>
          <w:rFonts w:asciiTheme="majorBidi" w:hAnsiTheme="majorBidi" w:cstheme="majorBidi"/>
          <w:spacing w:val="-1"/>
          <w:sz w:val="24"/>
          <w:szCs w:val="24"/>
          <w:lang w:val="en-GB"/>
        </w:rPr>
        <w:t>Fig</w:t>
      </w:r>
      <w:r w:rsidR="00FC55E4">
        <w:rPr>
          <w:rFonts w:asciiTheme="majorBidi" w:hAnsiTheme="majorBidi" w:cstheme="majorBidi"/>
          <w:spacing w:val="-1"/>
          <w:sz w:val="24"/>
          <w:szCs w:val="24"/>
          <w:lang w:val="en-GB"/>
        </w:rPr>
        <w:t>ure</w:t>
      </w:r>
      <w:r w:rsidRPr="00D96394">
        <w:rPr>
          <w:rFonts w:asciiTheme="majorBidi" w:hAnsiTheme="majorBidi" w:cstheme="majorBidi"/>
          <w:spacing w:val="-1"/>
          <w:sz w:val="24"/>
          <w:szCs w:val="24"/>
          <w:lang w:val="en-GB"/>
        </w:rPr>
        <w:t xml:space="preserve"> (2-3) OpenFlow flow table components</w:t>
      </w:r>
      <w:r w:rsidR="00133E23">
        <w:rPr>
          <w:rFonts w:asciiTheme="majorBidi" w:hAnsiTheme="majorBidi" w:cstheme="majorBidi"/>
          <w:spacing w:val="-1"/>
          <w:sz w:val="24"/>
          <w:szCs w:val="24"/>
          <w:lang w:val="en-GB"/>
        </w:rPr>
        <w:t xml:space="preserve"> (</w:t>
      </w:r>
      <w:proofErr w:type="spellStart"/>
      <w:r w:rsidRPr="00D96394">
        <w:rPr>
          <w:rFonts w:asciiTheme="majorBidi" w:hAnsiTheme="majorBidi" w:cstheme="majorBidi"/>
          <w:sz w:val="24"/>
          <w:szCs w:val="24"/>
          <w:lang w:val="en-GB"/>
        </w:rPr>
        <w:t>Azodolmolky</w:t>
      </w:r>
      <w:proofErr w:type="spellEnd"/>
      <w:r w:rsidR="00D14B30">
        <w:rPr>
          <w:rFonts w:asciiTheme="majorBidi" w:hAnsiTheme="majorBidi" w:cstheme="majorBidi"/>
          <w:sz w:val="24"/>
          <w:szCs w:val="24"/>
          <w:lang w:val="en-GB"/>
        </w:rPr>
        <w:t>,</w:t>
      </w:r>
      <w:r w:rsidRPr="00D96394">
        <w:rPr>
          <w:rFonts w:asciiTheme="majorBidi" w:hAnsiTheme="majorBidi" w:cstheme="majorBidi"/>
          <w:sz w:val="24"/>
          <w:szCs w:val="24"/>
          <w:lang w:val="en-GB"/>
        </w:rPr>
        <w:t xml:space="preserve"> 2013)</w:t>
      </w:r>
    </w:p>
    <w:p w14:paraId="0F68C984" w14:textId="77777777" w:rsidR="002426D2" w:rsidRPr="00D96394" w:rsidRDefault="002426D2" w:rsidP="002426D2">
      <w:pPr>
        <w:autoSpaceDE w:val="0"/>
        <w:autoSpaceDN w:val="0"/>
        <w:adjustRightInd w:val="0"/>
        <w:jc w:val="center"/>
        <w:rPr>
          <w:rFonts w:asciiTheme="majorBidi" w:hAnsiTheme="majorBidi" w:cstheme="majorBidi"/>
          <w:spacing w:val="-1"/>
          <w:sz w:val="24"/>
          <w:szCs w:val="24"/>
          <w:lang w:val="en-GB"/>
        </w:rPr>
      </w:pPr>
    </w:p>
    <w:p w14:paraId="0F68C985" w14:textId="1DCC7DA0" w:rsidR="002426D2" w:rsidRPr="00D96394" w:rsidRDefault="00E86518" w:rsidP="00932801">
      <w:pPr>
        <w:autoSpaceDE w:val="0"/>
        <w:autoSpaceDN w:val="0"/>
        <w:adjustRightInd w:val="0"/>
        <w:rPr>
          <w:rFonts w:asciiTheme="majorBidi" w:hAnsiTheme="majorBidi" w:cstheme="majorBidi"/>
          <w:sz w:val="24"/>
          <w:szCs w:val="24"/>
          <w:lang w:val="en-GB"/>
        </w:rPr>
      </w:pPr>
      <w:r>
        <w:rPr>
          <w:rFonts w:asciiTheme="majorBidi" w:hAnsiTheme="majorBidi" w:cstheme="majorBidi"/>
          <w:sz w:val="24"/>
          <w:szCs w:val="24"/>
          <w:lang w:val="en-GB"/>
        </w:rPr>
        <w:t xml:space="preserve">         </w:t>
      </w:r>
      <w:r w:rsidR="002426D2" w:rsidRPr="00D96394">
        <w:rPr>
          <w:rFonts w:asciiTheme="majorBidi" w:hAnsiTheme="majorBidi" w:cstheme="majorBidi"/>
          <w:sz w:val="24"/>
          <w:szCs w:val="24"/>
          <w:lang w:val="en-GB"/>
        </w:rPr>
        <w:t xml:space="preserve">The terminology used in this study </w:t>
      </w:r>
      <w:r w:rsidR="00A93783">
        <w:rPr>
          <w:rFonts w:asciiTheme="majorBidi" w:hAnsiTheme="majorBidi" w:cstheme="majorBidi"/>
          <w:sz w:val="24"/>
          <w:szCs w:val="24"/>
          <w:lang w:val="en-GB"/>
        </w:rPr>
        <w:t>regarding</w:t>
      </w:r>
      <w:r w:rsidR="002426D2" w:rsidRPr="00D96394">
        <w:rPr>
          <w:rFonts w:asciiTheme="majorBidi" w:hAnsiTheme="majorBidi" w:cstheme="majorBidi"/>
          <w:sz w:val="24"/>
          <w:szCs w:val="24"/>
          <w:lang w:val="en-GB"/>
        </w:rPr>
        <w:t xml:space="preserve"> the various SDN elements</w:t>
      </w:r>
      <w:r w:rsidR="000C1347">
        <w:rPr>
          <w:rFonts w:asciiTheme="majorBidi" w:hAnsiTheme="majorBidi" w:cstheme="majorBidi"/>
          <w:sz w:val="24"/>
          <w:szCs w:val="24"/>
          <w:lang w:val="en-GB"/>
        </w:rPr>
        <w:t>,</w:t>
      </w:r>
      <w:r w:rsidR="002426D2" w:rsidRPr="00D96394">
        <w:rPr>
          <w:rFonts w:asciiTheme="majorBidi" w:hAnsiTheme="majorBidi" w:cstheme="majorBidi"/>
          <w:sz w:val="24"/>
          <w:szCs w:val="24"/>
          <w:lang w:val="en-GB"/>
        </w:rPr>
        <w:t xml:space="preserve"> </w:t>
      </w:r>
      <w:r w:rsidR="00757CD4">
        <w:rPr>
          <w:rFonts w:asciiTheme="majorBidi" w:hAnsiTheme="majorBidi" w:cstheme="majorBidi"/>
          <w:sz w:val="24"/>
          <w:szCs w:val="24"/>
          <w:lang w:val="en-GB"/>
        </w:rPr>
        <w:t>(</w:t>
      </w:r>
      <w:r w:rsidR="00757CD4" w:rsidRPr="00757CD4">
        <w:rPr>
          <w:rFonts w:asciiTheme="majorBidi" w:hAnsiTheme="majorBidi" w:cstheme="majorBidi"/>
          <w:sz w:val="24"/>
          <w:szCs w:val="24"/>
          <w:lang w:val="en-GB"/>
        </w:rPr>
        <w:t>refer to Figure 2-2</w:t>
      </w:r>
      <w:r w:rsidR="00757CD4">
        <w:rPr>
          <w:rFonts w:asciiTheme="majorBidi" w:hAnsiTheme="majorBidi" w:cstheme="majorBidi"/>
          <w:sz w:val="24"/>
          <w:szCs w:val="24"/>
          <w:lang w:val="en-GB"/>
        </w:rPr>
        <w:t>)</w:t>
      </w:r>
      <w:r w:rsidR="00704F21">
        <w:rPr>
          <w:rFonts w:asciiTheme="majorBidi" w:hAnsiTheme="majorBidi" w:cstheme="majorBidi"/>
          <w:sz w:val="24"/>
          <w:szCs w:val="24"/>
          <w:lang w:val="en-GB"/>
        </w:rPr>
        <w:t>, with</w:t>
      </w:r>
      <w:r w:rsidR="00A93783">
        <w:rPr>
          <w:rFonts w:asciiTheme="majorBidi" w:hAnsiTheme="majorBidi" w:cstheme="majorBidi"/>
          <w:sz w:val="24"/>
          <w:szCs w:val="24"/>
          <w:lang w:val="en-GB"/>
        </w:rPr>
        <w:t xml:space="preserve"> </w:t>
      </w:r>
      <w:r w:rsidR="00843340">
        <w:rPr>
          <w:rFonts w:asciiTheme="majorBidi" w:hAnsiTheme="majorBidi" w:cstheme="majorBidi"/>
          <w:sz w:val="24"/>
          <w:szCs w:val="24"/>
          <w:lang w:val="en-GB"/>
        </w:rPr>
        <w:t>comprehensive</w:t>
      </w:r>
      <w:r w:rsidR="000C1347">
        <w:rPr>
          <w:rFonts w:asciiTheme="majorBidi" w:hAnsiTheme="majorBidi" w:cstheme="majorBidi"/>
          <w:sz w:val="24"/>
          <w:szCs w:val="24"/>
          <w:lang w:val="en-GB"/>
        </w:rPr>
        <w:t xml:space="preserve"> explanations for each</w:t>
      </w:r>
      <w:r w:rsidR="005F64CC">
        <w:rPr>
          <w:rFonts w:asciiTheme="majorBidi" w:hAnsiTheme="majorBidi" w:cstheme="majorBidi"/>
          <w:sz w:val="24"/>
          <w:szCs w:val="24"/>
          <w:lang w:val="en-GB"/>
        </w:rPr>
        <w:t>,</w:t>
      </w:r>
      <w:r w:rsidR="002426D2" w:rsidRPr="00D96394">
        <w:rPr>
          <w:rFonts w:asciiTheme="majorBidi" w:hAnsiTheme="majorBidi" w:cstheme="majorBidi"/>
          <w:sz w:val="24"/>
          <w:szCs w:val="24"/>
          <w:lang w:val="en-GB"/>
        </w:rPr>
        <w:t xml:space="preserve"> is provided </w:t>
      </w:r>
      <w:r w:rsidR="005F64CC">
        <w:rPr>
          <w:rFonts w:asciiTheme="majorBidi" w:hAnsiTheme="majorBidi" w:cstheme="majorBidi"/>
          <w:sz w:val="24"/>
          <w:szCs w:val="24"/>
          <w:lang w:val="en-GB"/>
        </w:rPr>
        <w:t>next</w:t>
      </w:r>
      <w:r w:rsidR="002426D2" w:rsidRPr="00D96394">
        <w:rPr>
          <w:rFonts w:asciiTheme="majorBidi" w:hAnsiTheme="majorBidi" w:cstheme="majorBidi"/>
          <w:sz w:val="24"/>
          <w:szCs w:val="24"/>
          <w:lang w:val="en-GB"/>
        </w:rPr>
        <w:t>.</w:t>
      </w:r>
    </w:p>
    <w:p w14:paraId="0F68C986" w14:textId="77777777" w:rsidR="002426D2" w:rsidRPr="00D96394" w:rsidRDefault="002426D2" w:rsidP="002426D2">
      <w:pPr>
        <w:autoSpaceDE w:val="0"/>
        <w:autoSpaceDN w:val="0"/>
        <w:adjustRightInd w:val="0"/>
        <w:rPr>
          <w:rFonts w:asciiTheme="majorBidi" w:hAnsiTheme="majorBidi" w:cstheme="majorBidi"/>
          <w:spacing w:val="-1"/>
          <w:sz w:val="24"/>
          <w:szCs w:val="24"/>
          <w:lang w:val="en-GB"/>
        </w:rPr>
      </w:pPr>
    </w:p>
    <w:p w14:paraId="0F68C987" w14:textId="17FA1DC9" w:rsidR="002426D2" w:rsidRPr="00D96394" w:rsidRDefault="002426D2" w:rsidP="002426D2">
      <w:pPr>
        <w:spacing w:before="124"/>
        <w:ind w:right="116"/>
        <w:rPr>
          <w:rFonts w:asciiTheme="majorBidi" w:hAnsiTheme="majorBidi" w:cstheme="majorBidi"/>
          <w:spacing w:val="-1"/>
          <w:sz w:val="24"/>
          <w:szCs w:val="24"/>
          <w:lang w:val="en-GB"/>
        </w:rPr>
      </w:pPr>
      <w:r w:rsidRPr="00D96394">
        <w:rPr>
          <w:rFonts w:asciiTheme="majorBidi" w:hAnsiTheme="majorBidi" w:cstheme="majorBidi"/>
          <w:b/>
          <w:bCs/>
          <w:i/>
          <w:iCs/>
          <w:spacing w:val="-1"/>
          <w:sz w:val="24"/>
          <w:szCs w:val="24"/>
          <w:lang w:val="en-GB"/>
        </w:rPr>
        <w:t>1. The application</w:t>
      </w:r>
      <w:r w:rsidR="00D730FF">
        <w:rPr>
          <w:rFonts w:asciiTheme="majorBidi" w:hAnsiTheme="majorBidi" w:cstheme="majorBidi"/>
          <w:b/>
          <w:bCs/>
          <w:i/>
          <w:iCs/>
          <w:spacing w:val="-1"/>
          <w:sz w:val="24"/>
          <w:szCs w:val="24"/>
          <w:lang w:val="en-GB"/>
        </w:rPr>
        <w:t xml:space="preserve"> </w:t>
      </w:r>
      <w:r w:rsidRPr="00D96394">
        <w:rPr>
          <w:rFonts w:asciiTheme="majorBidi" w:hAnsiTheme="majorBidi" w:cstheme="majorBidi"/>
          <w:b/>
          <w:bCs/>
          <w:i/>
          <w:iCs/>
          <w:spacing w:val="-1"/>
          <w:sz w:val="24"/>
          <w:szCs w:val="24"/>
          <w:lang w:val="en-GB"/>
        </w:rPr>
        <w:t>(Management)-plane</w:t>
      </w:r>
      <w:r w:rsidRPr="00D96394">
        <w:rPr>
          <w:rFonts w:asciiTheme="majorBidi" w:hAnsiTheme="majorBidi" w:cstheme="majorBidi"/>
          <w:spacing w:val="-1"/>
          <w:sz w:val="24"/>
          <w:szCs w:val="24"/>
          <w:lang w:val="en-GB"/>
        </w:rPr>
        <w:t xml:space="preserve"> </w:t>
      </w:r>
      <w:r w:rsidRPr="00D96394">
        <w:rPr>
          <w:rFonts w:asciiTheme="majorBidi" w:hAnsiTheme="majorBidi" w:cstheme="majorBidi"/>
          <w:b/>
          <w:bCs/>
          <w:i/>
          <w:iCs/>
          <w:spacing w:val="-1"/>
          <w:sz w:val="24"/>
          <w:szCs w:val="24"/>
          <w:lang w:val="en-GB"/>
        </w:rPr>
        <w:t>layer</w:t>
      </w:r>
      <w:r w:rsidRPr="00D96394">
        <w:rPr>
          <w:rFonts w:asciiTheme="majorBidi" w:hAnsiTheme="majorBidi" w:cstheme="majorBidi"/>
          <w:spacing w:val="-1"/>
          <w:sz w:val="24"/>
          <w:szCs w:val="24"/>
          <w:lang w:val="en-GB"/>
        </w:rPr>
        <w:t xml:space="preserve"> refers to </w:t>
      </w:r>
      <w:r w:rsidR="00556EAA" w:rsidRPr="00D96394">
        <w:rPr>
          <w:rFonts w:asciiTheme="majorBidi" w:hAnsiTheme="majorBidi" w:cstheme="majorBidi"/>
          <w:sz w:val="24"/>
          <w:szCs w:val="24"/>
          <w:lang w:val="en-GB"/>
        </w:rPr>
        <w:t xml:space="preserve">a set of </w:t>
      </w:r>
      <w:r w:rsidR="00D9639E">
        <w:rPr>
          <w:rFonts w:asciiTheme="majorBidi" w:hAnsiTheme="majorBidi" w:cstheme="majorBidi"/>
          <w:sz w:val="24"/>
          <w:szCs w:val="24"/>
          <w:lang w:val="en-GB"/>
        </w:rPr>
        <w:t>a</w:t>
      </w:r>
      <w:r w:rsidR="00556EAA" w:rsidRPr="00D96394">
        <w:rPr>
          <w:rFonts w:asciiTheme="majorBidi" w:hAnsiTheme="majorBidi" w:cstheme="majorBidi"/>
          <w:sz w:val="24"/>
          <w:szCs w:val="24"/>
          <w:lang w:val="en-GB"/>
        </w:rPr>
        <w:t xml:space="preserve">pplication </w:t>
      </w:r>
      <w:r w:rsidR="00D9639E">
        <w:rPr>
          <w:rFonts w:asciiTheme="majorBidi" w:hAnsiTheme="majorBidi" w:cstheme="majorBidi"/>
          <w:sz w:val="24"/>
          <w:szCs w:val="24"/>
          <w:lang w:val="en-GB"/>
        </w:rPr>
        <w:t>p</w:t>
      </w:r>
      <w:r w:rsidR="00556EAA" w:rsidRPr="00D96394">
        <w:rPr>
          <w:rFonts w:asciiTheme="majorBidi" w:hAnsiTheme="majorBidi" w:cstheme="majorBidi"/>
          <w:sz w:val="24"/>
          <w:szCs w:val="24"/>
          <w:lang w:val="en-GB"/>
        </w:rPr>
        <w:t xml:space="preserve">rogramming </w:t>
      </w:r>
      <w:r w:rsidR="00D9639E">
        <w:rPr>
          <w:rFonts w:asciiTheme="majorBidi" w:hAnsiTheme="majorBidi" w:cstheme="majorBidi"/>
          <w:sz w:val="24"/>
          <w:szCs w:val="24"/>
          <w:lang w:val="en-GB"/>
        </w:rPr>
        <w:t>i</w:t>
      </w:r>
      <w:r w:rsidRPr="00D96394">
        <w:rPr>
          <w:rFonts w:asciiTheme="majorBidi" w:hAnsiTheme="majorBidi" w:cstheme="majorBidi"/>
          <w:sz w:val="24"/>
          <w:szCs w:val="24"/>
          <w:lang w:val="en-GB"/>
        </w:rPr>
        <w:t>nterfaces</w:t>
      </w:r>
      <w:r w:rsidR="00757CD4">
        <w:rPr>
          <w:rFonts w:asciiTheme="majorBidi" w:hAnsiTheme="majorBidi" w:cstheme="majorBidi"/>
          <w:sz w:val="24"/>
          <w:szCs w:val="24"/>
          <w:lang w:val="en-GB"/>
        </w:rPr>
        <w:t xml:space="preserve"> </w:t>
      </w:r>
      <w:r w:rsidR="00556EAA" w:rsidRPr="00D96394">
        <w:rPr>
          <w:rFonts w:asciiTheme="majorBidi" w:hAnsiTheme="majorBidi" w:cstheme="majorBidi"/>
          <w:sz w:val="24"/>
          <w:szCs w:val="24"/>
          <w:lang w:val="en-GB"/>
        </w:rPr>
        <w:t>(API)</w:t>
      </w:r>
      <w:r w:rsidRPr="00D96394">
        <w:rPr>
          <w:rFonts w:asciiTheme="majorBidi" w:hAnsiTheme="majorBidi" w:cstheme="majorBidi"/>
          <w:sz w:val="24"/>
          <w:szCs w:val="24"/>
          <w:lang w:val="en-GB"/>
        </w:rPr>
        <w:t xml:space="preserve">, including </w:t>
      </w:r>
      <w:r w:rsidR="008C0112">
        <w:rPr>
          <w:rFonts w:asciiTheme="majorBidi" w:hAnsiTheme="majorBidi" w:cstheme="majorBidi"/>
          <w:sz w:val="24"/>
          <w:szCs w:val="24"/>
          <w:lang w:val="en-GB"/>
        </w:rPr>
        <w:t>n</w:t>
      </w:r>
      <w:r w:rsidRPr="00D96394">
        <w:rPr>
          <w:rFonts w:asciiTheme="majorBidi" w:hAnsiTheme="majorBidi" w:cstheme="majorBidi"/>
          <w:sz w:val="24"/>
          <w:szCs w:val="24"/>
          <w:lang w:val="en-GB"/>
        </w:rPr>
        <w:t xml:space="preserve">orthbound </w:t>
      </w:r>
      <w:r w:rsidR="008C0112">
        <w:rPr>
          <w:rFonts w:asciiTheme="majorBidi" w:hAnsiTheme="majorBidi" w:cstheme="majorBidi"/>
          <w:sz w:val="24"/>
          <w:szCs w:val="24"/>
          <w:lang w:val="en-GB"/>
        </w:rPr>
        <w:t>o</w:t>
      </w:r>
      <w:r w:rsidRPr="00D96394">
        <w:rPr>
          <w:rFonts w:asciiTheme="majorBidi" w:hAnsiTheme="majorBidi" w:cstheme="majorBidi"/>
          <w:sz w:val="24"/>
          <w:szCs w:val="24"/>
          <w:lang w:val="en-GB"/>
        </w:rPr>
        <w:t>pen APIs, which enable the application layer’s communication with the control layer for helping common network services, such as traffic engineering, routing, security, multicasting, bandwidth management, access control, energy usage, QoS, as well as various network management methods</w:t>
      </w:r>
      <w:r w:rsidRPr="00D96394">
        <w:rPr>
          <w:rFonts w:asciiTheme="majorBidi" w:hAnsiTheme="majorBidi" w:cstheme="majorBidi"/>
          <w:spacing w:val="-1"/>
          <w:sz w:val="24"/>
          <w:szCs w:val="24"/>
          <w:lang w:val="en-GB"/>
        </w:rPr>
        <w:t xml:space="preserve">. It also provides operational access along with monitoring using the </w:t>
      </w:r>
      <w:r w:rsidR="0071542B">
        <w:rPr>
          <w:rFonts w:asciiTheme="majorBidi" w:hAnsiTheme="majorBidi" w:cstheme="majorBidi"/>
          <w:spacing w:val="-1"/>
          <w:sz w:val="24"/>
          <w:szCs w:val="24"/>
          <w:lang w:val="en-GB"/>
        </w:rPr>
        <w:t>g</w:t>
      </w:r>
      <w:r w:rsidRPr="00D96394">
        <w:rPr>
          <w:rFonts w:asciiTheme="majorBidi" w:hAnsiTheme="majorBidi" w:cstheme="majorBidi"/>
          <w:spacing w:val="-1"/>
          <w:sz w:val="24"/>
          <w:szCs w:val="24"/>
          <w:lang w:val="en-GB"/>
        </w:rPr>
        <w:t xml:space="preserve">raphical </w:t>
      </w:r>
      <w:r w:rsidR="0071542B">
        <w:rPr>
          <w:rFonts w:asciiTheme="majorBidi" w:hAnsiTheme="majorBidi" w:cstheme="majorBidi"/>
          <w:spacing w:val="-1"/>
          <w:sz w:val="24"/>
          <w:szCs w:val="24"/>
          <w:lang w:val="en-GB"/>
        </w:rPr>
        <w:t>u</w:t>
      </w:r>
      <w:r w:rsidRPr="00D96394">
        <w:rPr>
          <w:rFonts w:asciiTheme="majorBidi" w:hAnsiTheme="majorBidi" w:cstheme="majorBidi"/>
          <w:spacing w:val="-1"/>
          <w:sz w:val="24"/>
          <w:szCs w:val="24"/>
          <w:lang w:val="en-GB"/>
        </w:rPr>
        <w:t xml:space="preserve">ser </w:t>
      </w:r>
      <w:r w:rsidR="0071542B">
        <w:rPr>
          <w:rFonts w:asciiTheme="majorBidi" w:hAnsiTheme="majorBidi" w:cstheme="majorBidi"/>
          <w:spacing w:val="-1"/>
          <w:sz w:val="24"/>
          <w:szCs w:val="24"/>
          <w:lang w:val="en-GB"/>
        </w:rPr>
        <w:t>i</w:t>
      </w:r>
      <w:r w:rsidRPr="00D96394">
        <w:rPr>
          <w:rFonts w:asciiTheme="majorBidi" w:hAnsiTheme="majorBidi" w:cstheme="majorBidi"/>
          <w:spacing w:val="-1"/>
          <w:sz w:val="24"/>
          <w:szCs w:val="24"/>
          <w:lang w:val="en-GB"/>
        </w:rPr>
        <w:t>nterface (GUI) and functions including</w:t>
      </w:r>
      <w:r w:rsidR="005F64CC">
        <w:rPr>
          <w:rFonts w:asciiTheme="majorBidi" w:hAnsiTheme="majorBidi" w:cstheme="majorBidi"/>
          <w:spacing w:val="-1"/>
          <w:sz w:val="24"/>
          <w:szCs w:val="24"/>
          <w:lang w:val="en-GB"/>
        </w:rPr>
        <w:t xml:space="preserve"> the</w:t>
      </w:r>
      <w:r w:rsidRPr="00D96394">
        <w:rPr>
          <w:rFonts w:asciiTheme="majorBidi" w:hAnsiTheme="majorBidi" w:cstheme="majorBidi"/>
          <w:spacing w:val="-1"/>
          <w:sz w:val="24"/>
          <w:szCs w:val="24"/>
          <w:lang w:val="en-GB"/>
        </w:rPr>
        <w:t xml:space="preserve"> Simple</w:t>
      </w:r>
      <w:r w:rsidR="004E46CB">
        <w:rPr>
          <w:rFonts w:asciiTheme="majorBidi" w:hAnsiTheme="majorBidi" w:cstheme="majorBidi"/>
          <w:spacing w:val="-1"/>
          <w:sz w:val="24"/>
          <w:szCs w:val="24"/>
          <w:lang w:val="en-GB"/>
        </w:rPr>
        <w:t xml:space="preserve"> Netwo</w:t>
      </w:r>
      <w:r w:rsidR="00F63552">
        <w:rPr>
          <w:rFonts w:asciiTheme="majorBidi" w:hAnsiTheme="majorBidi" w:cstheme="majorBidi"/>
          <w:spacing w:val="-1"/>
          <w:sz w:val="24"/>
          <w:szCs w:val="24"/>
          <w:lang w:val="en-GB"/>
        </w:rPr>
        <w:t>rk</w:t>
      </w:r>
      <w:r w:rsidRPr="00D96394">
        <w:rPr>
          <w:rFonts w:asciiTheme="majorBidi" w:hAnsiTheme="majorBidi" w:cstheme="majorBidi"/>
          <w:spacing w:val="-1"/>
          <w:sz w:val="24"/>
          <w:szCs w:val="24"/>
          <w:lang w:val="en-GB"/>
        </w:rPr>
        <w:t xml:space="preserve"> Management Protocol (SNMP), XML, SSH, the </w:t>
      </w:r>
      <w:r w:rsidR="00D1488E">
        <w:rPr>
          <w:rFonts w:asciiTheme="majorBidi" w:hAnsiTheme="majorBidi" w:cstheme="majorBidi"/>
          <w:spacing w:val="-1"/>
          <w:sz w:val="24"/>
          <w:szCs w:val="24"/>
          <w:lang w:val="en-GB"/>
        </w:rPr>
        <w:t>c</w:t>
      </w:r>
      <w:r w:rsidRPr="00D96394">
        <w:rPr>
          <w:rFonts w:asciiTheme="majorBidi" w:hAnsiTheme="majorBidi" w:cstheme="majorBidi"/>
          <w:spacing w:val="-1"/>
          <w:sz w:val="24"/>
          <w:szCs w:val="24"/>
          <w:lang w:val="en-GB"/>
        </w:rPr>
        <w:t xml:space="preserve">ommand </w:t>
      </w:r>
      <w:r w:rsidR="00D1488E">
        <w:rPr>
          <w:rFonts w:asciiTheme="majorBidi" w:hAnsiTheme="majorBidi" w:cstheme="majorBidi"/>
          <w:spacing w:val="-1"/>
          <w:sz w:val="24"/>
          <w:szCs w:val="24"/>
          <w:lang w:val="en-GB"/>
        </w:rPr>
        <w:t>l</w:t>
      </w:r>
      <w:r w:rsidRPr="00D96394">
        <w:rPr>
          <w:rFonts w:asciiTheme="majorBidi" w:hAnsiTheme="majorBidi" w:cstheme="majorBidi"/>
          <w:spacing w:val="-1"/>
          <w:sz w:val="24"/>
          <w:szCs w:val="24"/>
          <w:lang w:val="en-GB"/>
        </w:rPr>
        <w:t xml:space="preserve">ine </w:t>
      </w:r>
      <w:r w:rsidR="00D1488E">
        <w:rPr>
          <w:rFonts w:asciiTheme="majorBidi" w:hAnsiTheme="majorBidi" w:cstheme="majorBidi"/>
          <w:spacing w:val="-1"/>
          <w:sz w:val="24"/>
          <w:szCs w:val="24"/>
          <w:lang w:val="en-GB"/>
        </w:rPr>
        <w:t>i</w:t>
      </w:r>
      <w:r w:rsidRPr="00D96394">
        <w:rPr>
          <w:rFonts w:asciiTheme="majorBidi" w:hAnsiTheme="majorBidi" w:cstheme="majorBidi"/>
          <w:spacing w:val="-1"/>
          <w:sz w:val="24"/>
          <w:szCs w:val="24"/>
          <w:lang w:val="en-GB"/>
        </w:rPr>
        <w:t>nterface (CLI), and NetFlow. These use the controller plane interfaces, including REST API, for interacting and communicating with the SDN controllers (</w:t>
      </w:r>
      <w:proofErr w:type="spellStart"/>
      <w:r w:rsidRPr="00D96394">
        <w:rPr>
          <w:rFonts w:asciiTheme="majorBidi" w:hAnsiTheme="majorBidi" w:cstheme="majorBidi"/>
          <w:spacing w:val="-1"/>
          <w:sz w:val="24"/>
          <w:szCs w:val="24"/>
          <w:lang w:val="en-GB"/>
        </w:rPr>
        <w:t>Akyildiz</w:t>
      </w:r>
      <w:proofErr w:type="spellEnd"/>
      <w:r w:rsidRPr="00D96394">
        <w:rPr>
          <w:rFonts w:asciiTheme="majorBidi" w:hAnsiTheme="majorBidi" w:cstheme="majorBidi"/>
          <w:spacing w:val="-1"/>
          <w:sz w:val="24"/>
          <w:szCs w:val="24"/>
          <w:lang w:val="en-GB"/>
        </w:rPr>
        <w:t xml:space="preserve"> et al., 2014).</w:t>
      </w:r>
    </w:p>
    <w:p w14:paraId="0F68C988" w14:textId="77777777" w:rsidR="002426D2" w:rsidRPr="00D96394" w:rsidRDefault="002426D2" w:rsidP="002426D2">
      <w:pPr>
        <w:spacing w:before="124"/>
        <w:ind w:right="116"/>
        <w:rPr>
          <w:rFonts w:asciiTheme="majorBidi" w:hAnsiTheme="majorBidi" w:cstheme="majorBidi"/>
          <w:b/>
          <w:bCs/>
          <w:shd w:val="clear" w:color="auto" w:fill="F5F5FC"/>
          <w:lang w:val="en-GB"/>
        </w:rPr>
      </w:pPr>
    </w:p>
    <w:p w14:paraId="0F68C989" w14:textId="77777777" w:rsidR="002426D2" w:rsidRPr="00D96394" w:rsidRDefault="002426D2" w:rsidP="002426D2">
      <w:pPr>
        <w:autoSpaceDE w:val="0"/>
        <w:autoSpaceDN w:val="0"/>
        <w:adjustRightInd w:val="0"/>
        <w:rPr>
          <w:rFonts w:asciiTheme="majorBidi" w:hAnsiTheme="majorBidi" w:cstheme="majorBidi"/>
          <w:spacing w:val="-1"/>
          <w:sz w:val="24"/>
          <w:szCs w:val="24"/>
          <w:lang w:val="en-GB"/>
        </w:rPr>
      </w:pPr>
      <w:r w:rsidRPr="00D96394">
        <w:rPr>
          <w:rFonts w:asciiTheme="majorBidi" w:hAnsiTheme="majorBidi" w:cstheme="majorBidi"/>
          <w:b/>
          <w:bCs/>
          <w:i/>
          <w:iCs/>
          <w:spacing w:val="-1"/>
          <w:sz w:val="24"/>
          <w:szCs w:val="24"/>
          <w:lang w:val="en-GB"/>
        </w:rPr>
        <w:t>2. The Control-Plane layer</w:t>
      </w:r>
      <w:r w:rsidRPr="00D96394">
        <w:rPr>
          <w:rFonts w:asciiTheme="majorBidi" w:hAnsiTheme="majorBidi" w:cstheme="majorBidi"/>
          <w:spacing w:val="-1"/>
          <w:sz w:val="24"/>
          <w:szCs w:val="24"/>
          <w:lang w:val="en-GB"/>
        </w:rPr>
        <w:t xml:space="preserve"> represents the network intelligence. Through the controller, the information required by the data plane layer for accurately switching the PDUs is provided. It also guides the Routing Information Base (RIB), Multicast Routing Protocol (MRP), Protocol Independent Routing, the Configuration File, and Unicast Routing Protocols (URP) (Kreutz et al., 2014).</w:t>
      </w:r>
    </w:p>
    <w:p w14:paraId="0F68C98A" w14:textId="77777777" w:rsidR="002426D2" w:rsidRPr="00D96394" w:rsidRDefault="002426D2" w:rsidP="002426D2">
      <w:pPr>
        <w:autoSpaceDE w:val="0"/>
        <w:autoSpaceDN w:val="0"/>
        <w:adjustRightInd w:val="0"/>
        <w:rPr>
          <w:rFonts w:asciiTheme="majorBidi" w:hAnsiTheme="majorBidi" w:cstheme="majorBidi"/>
          <w:spacing w:val="-1"/>
          <w:sz w:val="24"/>
          <w:szCs w:val="24"/>
          <w:lang w:val="en-GB"/>
        </w:rPr>
      </w:pPr>
    </w:p>
    <w:p w14:paraId="0F68C98B" w14:textId="616E96FF" w:rsidR="002426D2" w:rsidRPr="00D96394" w:rsidRDefault="002426D2" w:rsidP="00932801">
      <w:pPr>
        <w:autoSpaceDE w:val="0"/>
        <w:autoSpaceDN w:val="0"/>
        <w:adjustRightInd w:val="0"/>
        <w:rPr>
          <w:rFonts w:asciiTheme="majorBidi" w:hAnsiTheme="majorBidi" w:cstheme="majorBidi"/>
          <w:spacing w:val="-1"/>
          <w:sz w:val="24"/>
          <w:szCs w:val="24"/>
          <w:lang w:val="en-GB"/>
        </w:rPr>
      </w:pPr>
      <w:r w:rsidRPr="00D96394">
        <w:rPr>
          <w:rFonts w:asciiTheme="majorBidi" w:hAnsiTheme="majorBidi" w:cstheme="majorBidi"/>
          <w:b/>
          <w:bCs/>
          <w:i/>
          <w:iCs/>
          <w:spacing w:val="-1"/>
          <w:sz w:val="24"/>
          <w:szCs w:val="24"/>
          <w:lang w:val="en-GB"/>
        </w:rPr>
        <w:t>3. The Forwarding Devices</w:t>
      </w:r>
      <w:r w:rsidRPr="00D96394">
        <w:rPr>
          <w:rFonts w:asciiTheme="majorBidi" w:hAnsiTheme="majorBidi" w:cstheme="majorBidi"/>
          <w:i/>
          <w:iCs/>
          <w:spacing w:val="-1"/>
          <w:sz w:val="24"/>
          <w:szCs w:val="24"/>
          <w:lang w:val="en-GB"/>
        </w:rPr>
        <w:t xml:space="preserve"> </w:t>
      </w:r>
      <w:r w:rsidRPr="00D96394">
        <w:rPr>
          <w:rFonts w:asciiTheme="majorBidi" w:hAnsiTheme="majorBidi" w:cstheme="majorBidi"/>
          <w:spacing w:val="-1"/>
          <w:sz w:val="24"/>
          <w:szCs w:val="24"/>
          <w:lang w:val="en-GB"/>
        </w:rPr>
        <w:t>refer to software-based or hardware-based data plane devices that conduct elementary operations. These devices include comprehensive instruction sets, such as flow rules that help in taking actions concerning the incoming packets, such as forward to specific ports, forward to the controller, drop, and rewrite some header.</w:t>
      </w:r>
      <w:r w:rsidR="000909FE">
        <w:rPr>
          <w:rFonts w:asciiTheme="majorBidi" w:hAnsiTheme="majorBidi" w:cstheme="majorBidi"/>
          <w:spacing w:val="-1"/>
          <w:sz w:val="24"/>
          <w:szCs w:val="24"/>
          <w:lang w:val="en-GB"/>
        </w:rPr>
        <w:t xml:space="preserve"> </w:t>
      </w:r>
      <w:r w:rsidRPr="00D96394">
        <w:rPr>
          <w:rFonts w:asciiTheme="majorBidi" w:hAnsiTheme="majorBidi" w:cstheme="majorBidi"/>
          <w:spacing w:val="-1"/>
          <w:sz w:val="24"/>
          <w:szCs w:val="24"/>
          <w:lang w:val="en-GB"/>
        </w:rPr>
        <w:t xml:space="preserve">Southbound interfaces define these instructions, such as OpenFlow (OF) (McKeown et al., 2008), Protocol-Oblivious Forwarding (POF) (Song, 2013) and </w:t>
      </w:r>
      <w:proofErr w:type="spellStart"/>
      <w:r w:rsidRPr="00D96394">
        <w:rPr>
          <w:rFonts w:asciiTheme="majorBidi" w:hAnsiTheme="majorBidi" w:cstheme="majorBidi"/>
          <w:spacing w:val="-1"/>
          <w:sz w:val="24"/>
          <w:szCs w:val="24"/>
          <w:lang w:val="en-GB"/>
        </w:rPr>
        <w:t>ForCES</w:t>
      </w:r>
      <w:proofErr w:type="spellEnd"/>
      <w:r w:rsidRPr="00D96394">
        <w:rPr>
          <w:rFonts w:asciiTheme="majorBidi" w:hAnsiTheme="majorBidi" w:cstheme="majorBidi"/>
          <w:spacing w:val="-1"/>
          <w:sz w:val="24"/>
          <w:szCs w:val="24"/>
          <w:lang w:val="en-GB"/>
        </w:rPr>
        <w:t xml:space="preserve"> (</w:t>
      </w:r>
      <w:proofErr w:type="spellStart"/>
      <w:r w:rsidRPr="00D96394">
        <w:rPr>
          <w:rFonts w:asciiTheme="majorBidi" w:hAnsiTheme="majorBidi" w:cstheme="majorBidi"/>
          <w:spacing w:val="-1"/>
          <w:sz w:val="24"/>
          <w:szCs w:val="24"/>
          <w:lang w:val="en-GB"/>
        </w:rPr>
        <w:t>Doria</w:t>
      </w:r>
      <w:proofErr w:type="spellEnd"/>
      <w:r w:rsidRPr="00D96394">
        <w:rPr>
          <w:rFonts w:asciiTheme="majorBidi" w:hAnsiTheme="majorBidi" w:cstheme="majorBidi"/>
          <w:spacing w:val="-1"/>
          <w:sz w:val="24"/>
          <w:szCs w:val="24"/>
          <w:lang w:val="en-GB"/>
        </w:rPr>
        <w:t xml:space="preserve"> et al., 2010). SDN controllers use southbound protocols to install them in the forwarding devices.</w:t>
      </w:r>
    </w:p>
    <w:p w14:paraId="0F68C98C" w14:textId="77777777" w:rsidR="002426D2" w:rsidRPr="00D96394" w:rsidRDefault="002426D2" w:rsidP="002426D2">
      <w:pPr>
        <w:autoSpaceDE w:val="0"/>
        <w:autoSpaceDN w:val="0"/>
        <w:adjustRightInd w:val="0"/>
        <w:rPr>
          <w:rFonts w:asciiTheme="majorBidi" w:hAnsiTheme="majorBidi" w:cstheme="majorBidi"/>
          <w:spacing w:val="-1"/>
          <w:sz w:val="24"/>
          <w:szCs w:val="24"/>
          <w:lang w:val="en-GB"/>
        </w:rPr>
      </w:pPr>
    </w:p>
    <w:p w14:paraId="0F68C98D" w14:textId="3FCC09BF" w:rsidR="002426D2" w:rsidRPr="00D96394" w:rsidRDefault="002426D2" w:rsidP="00932801">
      <w:pPr>
        <w:autoSpaceDE w:val="0"/>
        <w:autoSpaceDN w:val="0"/>
        <w:adjustRightInd w:val="0"/>
        <w:rPr>
          <w:rFonts w:asciiTheme="majorBidi" w:hAnsiTheme="majorBidi" w:cstheme="majorBidi"/>
          <w:spacing w:val="-1"/>
          <w:sz w:val="24"/>
          <w:szCs w:val="24"/>
          <w:lang w:val="en-GB"/>
        </w:rPr>
      </w:pPr>
      <w:r w:rsidRPr="00D96394">
        <w:rPr>
          <w:rFonts w:asciiTheme="majorBidi" w:hAnsiTheme="majorBidi" w:cstheme="majorBidi"/>
          <w:b/>
          <w:bCs/>
          <w:i/>
          <w:iCs/>
          <w:spacing w:val="-1"/>
          <w:sz w:val="24"/>
          <w:szCs w:val="24"/>
          <w:lang w:val="en-GB"/>
        </w:rPr>
        <w:t>4. The Data-Plane layer</w:t>
      </w:r>
      <w:r w:rsidRPr="00D96394">
        <w:rPr>
          <w:rFonts w:asciiTheme="majorBidi" w:hAnsiTheme="majorBidi" w:cstheme="majorBidi"/>
          <w:i/>
          <w:iCs/>
          <w:spacing w:val="-1"/>
          <w:sz w:val="24"/>
          <w:szCs w:val="24"/>
          <w:lang w:val="en-GB"/>
        </w:rPr>
        <w:t xml:space="preserve"> </w:t>
      </w:r>
      <w:r w:rsidRPr="00D96394">
        <w:rPr>
          <w:rFonts w:asciiTheme="majorBidi" w:hAnsiTheme="majorBidi" w:cstheme="majorBidi"/>
          <w:spacing w:val="-1"/>
          <w:sz w:val="24"/>
          <w:szCs w:val="24"/>
          <w:lang w:val="en-GB"/>
        </w:rPr>
        <w:t>includes the ports or interfaces that receive as well as transmit Protocol Data Units (PDUs), physical and virtual switches, routers, QoS, layer 2 Drivers, a Forwarding Information Base (FIB), and access lists (Marschke, Doyle, and Moyer, 2015).</w:t>
      </w:r>
      <w:r w:rsidRPr="00D96394">
        <w:rPr>
          <w:rFonts w:asciiTheme="majorBidi" w:hAnsiTheme="majorBidi" w:cstheme="majorBidi"/>
          <w:spacing w:val="2"/>
          <w:sz w:val="24"/>
          <w:szCs w:val="24"/>
          <w:lang w:val="en-GB"/>
        </w:rPr>
        <w:t xml:space="preserve"> </w:t>
      </w:r>
      <w:r w:rsidRPr="00D96394">
        <w:rPr>
          <w:rFonts w:asciiTheme="majorBidi" w:hAnsiTheme="majorBidi" w:cstheme="majorBidi"/>
          <w:sz w:val="24"/>
          <w:szCs w:val="24"/>
          <w:lang w:val="en-GB"/>
        </w:rPr>
        <w:t xml:space="preserve">This </w:t>
      </w:r>
      <w:r w:rsidRPr="00D96394">
        <w:rPr>
          <w:rFonts w:asciiTheme="majorBidi" w:hAnsiTheme="majorBidi" w:cstheme="majorBidi"/>
          <w:spacing w:val="-1"/>
          <w:sz w:val="24"/>
          <w:szCs w:val="24"/>
          <w:lang w:val="en-GB"/>
        </w:rPr>
        <w:t>system</w:t>
      </w:r>
      <w:r w:rsidRPr="00D96394">
        <w:rPr>
          <w:rFonts w:asciiTheme="majorBidi" w:hAnsiTheme="majorBidi" w:cstheme="majorBidi"/>
          <w:spacing w:val="2"/>
          <w:sz w:val="24"/>
          <w:szCs w:val="24"/>
          <w:lang w:val="en-GB"/>
        </w:rPr>
        <w:t xml:space="preserve"> </w:t>
      </w:r>
      <w:r w:rsidRPr="00D96394">
        <w:rPr>
          <w:rFonts w:asciiTheme="majorBidi" w:hAnsiTheme="majorBidi" w:cstheme="majorBidi"/>
          <w:spacing w:val="-1"/>
          <w:sz w:val="24"/>
          <w:szCs w:val="24"/>
          <w:lang w:val="en-GB"/>
        </w:rPr>
        <w:t xml:space="preserve">provides a thorough </w:t>
      </w:r>
      <w:r w:rsidRPr="00D96394">
        <w:rPr>
          <w:rFonts w:asciiTheme="majorBidi" w:hAnsiTheme="majorBidi" w:cstheme="majorBidi"/>
          <w:sz w:val="24"/>
          <w:szCs w:val="24"/>
          <w:lang w:val="en-GB"/>
        </w:rPr>
        <w:t>yet simple</w:t>
      </w:r>
      <w:r w:rsidRPr="00D96394">
        <w:rPr>
          <w:rFonts w:asciiTheme="majorBidi" w:hAnsiTheme="majorBidi" w:cstheme="majorBidi"/>
          <w:spacing w:val="53"/>
          <w:sz w:val="24"/>
          <w:szCs w:val="24"/>
          <w:lang w:val="en-GB"/>
        </w:rPr>
        <w:t xml:space="preserve"> </w:t>
      </w:r>
      <w:r w:rsidRPr="00D96394">
        <w:rPr>
          <w:rFonts w:asciiTheme="majorBidi" w:hAnsiTheme="majorBidi" w:cstheme="majorBidi"/>
          <w:spacing w:val="-1"/>
          <w:sz w:val="24"/>
          <w:szCs w:val="24"/>
          <w:lang w:val="en-GB"/>
        </w:rPr>
        <w:t>perspective</w:t>
      </w:r>
      <w:r w:rsidRPr="00D96394">
        <w:rPr>
          <w:rFonts w:asciiTheme="majorBidi" w:hAnsiTheme="majorBidi" w:cstheme="majorBidi"/>
          <w:spacing w:val="54"/>
          <w:sz w:val="24"/>
          <w:szCs w:val="24"/>
          <w:lang w:val="en-GB"/>
        </w:rPr>
        <w:t xml:space="preserve"> </w:t>
      </w:r>
      <w:r w:rsidRPr="00D96394">
        <w:rPr>
          <w:rFonts w:asciiTheme="majorBidi" w:hAnsiTheme="majorBidi" w:cstheme="majorBidi"/>
          <w:sz w:val="24"/>
          <w:szCs w:val="24"/>
          <w:lang w:val="en-GB"/>
        </w:rPr>
        <w:t>concerning the</w:t>
      </w:r>
      <w:r w:rsidRPr="00D96394">
        <w:rPr>
          <w:rFonts w:asciiTheme="majorBidi" w:hAnsiTheme="majorBidi" w:cstheme="majorBidi"/>
          <w:spacing w:val="56"/>
          <w:sz w:val="24"/>
          <w:szCs w:val="24"/>
          <w:lang w:val="en-GB"/>
        </w:rPr>
        <w:t xml:space="preserve"> </w:t>
      </w:r>
      <w:r w:rsidRPr="00D96394">
        <w:rPr>
          <w:rFonts w:asciiTheme="majorBidi" w:hAnsiTheme="majorBidi" w:cstheme="majorBidi"/>
          <w:spacing w:val="-1"/>
          <w:sz w:val="24"/>
          <w:szCs w:val="24"/>
          <w:lang w:val="en-GB"/>
        </w:rPr>
        <w:t>complete</w:t>
      </w:r>
      <w:r w:rsidRPr="00D96394">
        <w:rPr>
          <w:rFonts w:asciiTheme="majorBidi" w:hAnsiTheme="majorBidi" w:cstheme="majorBidi"/>
          <w:spacing w:val="54"/>
          <w:sz w:val="24"/>
          <w:szCs w:val="24"/>
          <w:lang w:val="en-GB"/>
        </w:rPr>
        <w:t xml:space="preserve"> </w:t>
      </w:r>
      <w:r w:rsidRPr="00D96394">
        <w:rPr>
          <w:rFonts w:asciiTheme="majorBidi" w:hAnsiTheme="majorBidi" w:cstheme="majorBidi"/>
          <w:sz w:val="24"/>
          <w:szCs w:val="24"/>
          <w:lang w:val="en-GB"/>
        </w:rPr>
        <w:t>network,</w:t>
      </w:r>
      <w:r w:rsidRPr="00D96394">
        <w:rPr>
          <w:rFonts w:asciiTheme="majorBidi" w:hAnsiTheme="majorBidi" w:cstheme="majorBidi"/>
          <w:spacing w:val="54"/>
          <w:sz w:val="24"/>
          <w:szCs w:val="24"/>
          <w:lang w:val="en-GB"/>
        </w:rPr>
        <w:t xml:space="preserve"> </w:t>
      </w:r>
      <w:r w:rsidRPr="00D96394">
        <w:rPr>
          <w:rFonts w:asciiTheme="majorBidi" w:hAnsiTheme="majorBidi" w:cstheme="majorBidi"/>
          <w:spacing w:val="-1"/>
          <w:sz w:val="24"/>
          <w:szCs w:val="24"/>
          <w:lang w:val="en-GB"/>
        </w:rPr>
        <w:t>while enabling users</w:t>
      </w:r>
      <w:r w:rsidRPr="00D96394">
        <w:rPr>
          <w:rFonts w:asciiTheme="majorBidi" w:hAnsiTheme="majorBidi" w:cstheme="majorBidi"/>
          <w:spacing w:val="55"/>
          <w:sz w:val="24"/>
          <w:szCs w:val="24"/>
          <w:lang w:val="en-GB"/>
        </w:rPr>
        <w:t xml:space="preserve"> </w:t>
      </w:r>
      <w:r w:rsidRPr="00D96394">
        <w:rPr>
          <w:rFonts w:asciiTheme="majorBidi" w:hAnsiTheme="majorBidi" w:cstheme="majorBidi"/>
          <w:sz w:val="24"/>
          <w:szCs w:val="24"/>
          <w:lang w:val="en-GB"/>
        </w:rPr>
        <w:t>to</w:t>
      </w:r>
      <w:r w:rsidRPr="00D96394">
        <w:rPr>
          <w:rFonts w:asciiTheme="majorBidi" w:hAnsiTheme="majorBidi" w:cstheme="majorBidi"/>
          <w:spacing w:val="75"/>
          <w:sz w:val="24"/>
          <w:szCs w:val="24"/>
          <w:lang w:val="en-GB"/>
        </w:rPr>
        <w:t xml:space="preserve"> </w:t>
      </w:r>
      <w:r w:rsidRPr="00D96394">
        <w:rPr>
          <w:rFonts w:asciiTheme="majorBidi" w:hAnsiTheme="majorBidi" w:cstheme="majorBidi"/>
          <w:spacing w:val="-1"/>
          <w:sz w:val="24"/>
          <w:szCs w:val="24"/>
          <w:lang w:val="en-GB"/>
        </w:rPr>
        <w:t>utilise universal</w:t>
      </w:r>
      <w:r w:rsidRPr="00D96394">
        <w:rPr>
          <w:rFonts w:asciiTheme="majorBidi" w:hAnsiTheme="majorBidi" w:cstheme="majorBidi"/>
          <w:spacing w:val="33"/>
          <w:sz w:val="24"/>
          <w:szCs w:val="24"/>
          <w:lang w:val="en-GB"/>
        </w:rPr>
        <w:t xml:space="preserve"> </w:t>
      </w:r>
      <w:r w:rsidRPr="00D96394">
        <w:rPr>
          <w:rFonts w:asciiTheme="majorBidi" w:hAnsiTheme="majorBidi" w:cstheme="majorBidi"/>
          <w:spacing w:val="-1"/>
          <w:sz w:val="24"/>
          <w:szCs w:val="24"/>
          <w:lang w:val="en-GB"/>
        </w:rPr>
        <w:t>modifications</w:t>
      </w:r>
      <w:r w:rsidRPr="00D96394">
        <w:rPr>
          <w:rFonts w:asciiTheme="majorBidi" w:hAnsiTheme="majorBidi" w:cstheme="majorBidi"/>
          <w:spacing w:val="33"/>
          <w:sz w:val="24"/>
          <w:szCs w:val="24"/>
          <w:lang w:val="en-GB"/>
        </w:rPr>
        <w:t xml:space="preserve"> </w:t>
      </w:r>
      <w:r w:rsidRPr="00D96394">
        <w:rPr>
          <w:rFonts w:asciiTheme="majorBidi" w:hAnsiTheme="majorBidi" w:cstheme="majorBidi"/>
          <w:sz w:val="24"/>
          <w:szCs w:val="24"/>
          <w:lang w:val="en-GB"/>
        </w:rPr>
        <w:t>and does not require device</w:t>
      </w:r>
      <w:r w:rsidRPr="00D96394">
        <w:rPr>
          <w:rFonts w:asciiTheme="majorBidi" w:hAnsiTheme="majorBidi" w:cstheme="majorBidi"/>
          <w:spacing w:val="32"/>
          <w:sz w:val="24"/>
          <w:szCs w:val="24"/>
          <w:lang w:val="en-GB"/>
        </w:rPr>
        <w:t>-</w:t>
      </w:r>
      <w:r w:rsidRPr="00D96394">
        <w:rPr>
          <w:rFonts w:asciiTheme="majorBidi" w:hAnsiTheme="majorBidi" w:cstheme="majorBidi"/>
          <w:spacing w:val="-1"/>
          <w:sz w:val="24"/>
          <w:szCs w:val="24"/>
          <w:lang w:val="en-GB"/>
        </w:rPr>
        <w:t>specific</w:t>
      </w:r>
      <w:r w:rsidRPr="00D96394">
        <w:rPr>
          <w:rFonts w:asciiTheme="majorBidi" w:hAnsiTheme="majorBidi" w:cstheme="majorBidi"/>
          <w:spacing w:val="35"/>
          <w:sz w:val="24"/>
          <w:szCs w:val="24"/>
          <w:lang w:val="en-GB"/>
        </w:rPr>
        <w:t xml:space="preserve"> </w:t>
      </w:r>
      <w:r w:rsidRPr="00D96394">
        <w:rPr>
          <w:rFonts w:asciiTheme="majorBidi" w:hAnsiTheme="majorBidi" w:cstheme="majorBidi"/>
          <w:spacing w:val="-1"/>
          <w:sz w:val="24"/>
          <w:szCs w:val="24"/>
          <w:lang w:val="en-GB"/>
        </w:rPr>
        <w:t xml:space="preserve">programming. It is also expected that </w:t>
      </w:r>
      <w:r w:rsidRPr="00D96394">
        <w:rPr>
          <w:rFonts w:asciiTheme="majorBidi" w:hAnsiTheme="majorBidi" w:cstheme="majorBidi"/>
          <w:sz w:val="24"/>
          <w:szCs w:val="24"/>
          <w:lang w:val="en-GB"/>
        </w:rPr>
        <w:t>the</w:t>
      </w:r>
      <w:r w:rsidRPr="00D96394">
        <w:rPr>
          <w:rFonts w:asciiTheme="majorBidi" w:hAnsiTheme="majorBidi" w:cstheme="majorBidi"/>
          <w:spacing w:val="81"/>
          <w:sz w:val="24"/>
          <w:szCs w:val="24"/>
          <w:lang w:val="en-GB"/>
        </w:rPr>
        <w:t xml:space="preserve"> </w:t>
      </w:r>
      <w:r w:rsidRPr="00D96394">
        <w:rPr>
          <w:rFonts w:asciiTheme="majorBidi" w:hAnsiTheme="majorBidi" w:cstheme="majorBidi"/>
          <w:spacing w:val="-1"/>
          <w:sz w:val="24"/>
          <w:szCs w:val="24"/>
          <w:lang w:val="en-GB"/>
        </w:rPr>
        <w:t>data</w:t>
      </w:r>
      <w:r w:rsidRPr="00D96394">
        <w:rPr>
          <w:rFonts w:asciiTheme="majorBidi" w:hAnsiTheme="majorBidi" w:cstheme="majorBidi"/>
          <w:spacing w:val="18"/>
          <w:sz w:val="24"/>
          <w:szCs w:val="24"/>
          <w:lang w:val="en-GB"/>
        </w:rPr>
        <w:t xml:space="preserve"> </w:t>
      </w:r>
      <w:r w:rsidRPr="00D96394">
        <w:rPr>
          <w:rFonts w:asciiTheme="majorBidi" w:hAnsiTheme="majorBidi" w:cstheme="majorBidi"/>
          <w:sz w:val="24"/>
          <w:szCs w:val="24"/>
          <w:lang w:val="en-GB"/>
        </w:rPr>
        <w:t>plane</w:t>
      </w:r>
      <w:r w:rsidRPr="00D96394">
        <w:rPr>
          <w:rFonts w:asciiTheme="majorBidi" w:hAnsiTheme="majorBidi" w:cstheme="majorBidi"/>
          <w:spacing w:val="18"/>
          <w:sz w:val="24"/>
          <w:szCs w:val="24"/>
          <w:lang w:val="en-GB"/>
        </w:rPr>
        <w:t xml:space="preserve"> </w:t>
      </w:r>
      <w:r w:rsidRPr="00D96394">
        <w:rPr>
          <w:rFonts w:asciiTheme="majorBidi" w:hAnsiTheme="majorBidi" w:cstheme="majorBidi"/>
          <w:spacing w:val="-1"/>
          <w:sz w:val="24"/>
          <w:szCs w:val="24"/>
          <w:lang w:val="en-GB"/>
        </w:rPr>
        <w:t>switches</w:t>
      </w:r>
      <w:r w:rsidRPr="00D96394">
        <w:rPr>
          <w:rFonts w:asciiTheme="majorBidi" w:hAnsiTheme="majorBidi" w:cstheme="majorBidi"/>
          <w:spacing w:val="19"/>
          <w:sz w:val="24"/>
          <w:szCs w:val="24"/>
          <w:lang w:val="en-GB"/>
        </w:rPr>
        <w:t xml:space="preserve"> </w:t>
      </w:r>
      <w:r w:rsidRPr="00D96394">
        <w:rPr>
          <w:rFonts w:asciiTheme="majorBidi" w:hAnsiTheme="majorBidi" w:cstheme="majorBidi"/>
          <w:spacing w:val="-1"/>
          <w:sz w:val="24"/>
          <w:szCs w:val="24"/>
          <w:lang w:val="en-GB"/>
        </w:rPr>
        <w:t xml:space="preserve">will oversee </w:t>
      </w:r>
      <w:r w:rsidRPr="00D96394">
        <w:rPr>
          <w:rFonts w:asciiTheme="majorBidi" w:hAnsiTheme="majorBidi" w:cstheme="majorBidi"/>
          <w:sz w:val="24"/>
          <w:szCs w:val="24"/>
          <w:lang w:val="en-GB"/>
        </w:rPr>
        <w:t>the</w:t>
      </w:r>
      <w:r w:rsidRPr="00D96394">
        <w:rPr>
          <w:rFonts w:asciiTheme="majorBidi" w:hAnsiTheme="majorBidi" w:cstheme="majorBidi"/>
          <w:spacing w:val="18"/>
          <w:sz w:val="24"/>
          <w:szCs w:val="24"/>
          <w:lang w:val="en-GB"/>
        </w:rPr>
        <w:t xml:space="preserve"> </w:t>
      </w:r>
      <w:r w:rsidRPr="00D96394">
        <w:rPr>
          <w:rFonts w:asciiTheme="majorBidi" w:hAnsiTheme="majorBidi" w:cstheme="majorBidi"/>
          <w:sz w:val="24"/>
          <w:szCs w:val="24"/>
          <w:lang w:val="en-GB"/>
        </w:rPr>
        <w:t>flow</w:t>
      </w:r>
      <w:r w:rsidRPr="00D96394">
        <w:rPr>
          <w:rFonts w:asciiTheme="majorBidi" w:hAnsiTheme="majorBidi" w:cstheme="majorBidi"/>
          <w:spacing w:val="18"/>
          <w:sz w:val="24"/>
          <w:szCs w:val="24"/>
          <w:lang w:val="en-GB"/>
        </w:rPr>
        <w:t xml:space="preserve"> </w:t>
      </w:r>
      <w:r w:rsidRPr="00D96394">
        <w:rPr>
          <w:rFonts w:asciiTheme="majorBidi" w:hAnsiTheme="majorBidi" w:cstheme="majorBidi"/>
          <w:spacing w:val="-1"/>
          <w:sz w:val="24"/>
          <w:szCs w:val="24"/>
          <w:lang w:val="en-GB"/>
        </w:rPr>
        <w:t>tables that the controllers regulate</w:t>
      </w:r>
      <w:r w:rsidRPr="00D96394">
        <w:rPr>
          <w:rFonts w:asciiTheme="majorBidi" w:hAnsiTheme="majorBidi" w:cstheme="majorBidi"/>
          <w:sz w:val="24"/>
          <w:szCs w:val="24"/>
          <w:lang w:val="en-GB"/>
        </w:rPr>
        <w:t>.</w:t>
      </w:r>
      <w:r w:rsidRPr="00D96394">
        <w:rPr>
          <w:rFonts w:asciiTheme="majorBidi" w:hAnsiTheme="majorBidi" w:cstheme="majorBidi"/>
          <w:spacing w:val="4"/>
          <w:sz w:val="24"/>
          <w:szCs w:val="24"/>
          <w:lang w:val="en-GB"/>
        </w:rPr>
        <w:t xml:space="preserve"> </w:t>
      </w:r>
      <w:r w:rsidRPr="00D96394">
        <w:rPr>
          <w:rFonts w:asciiTheme="majorBidi" w:hAnsiTheme="majorBidi" w:cstheme="majorBidi"/>
          <w:sz w:val="24"/>
          <w:szCs w:val="24"/>
          <w:lang w:val="en-GB"/>
        </w:rPr>
        <w:t>However,</w:t>
      </w:r>
      <w:r w:rsidRPr="00D96394">
        <w:rPr>
          <w:rFonts w:asciiTheme="majorBidi" w:hAnsiTheme="majorBidi" w:cstheme="majorBidi"/>
          <w:spacing w:val="5"/>
          <w:sz w:val="24"/>
          <w:szCs w:val="24"/>
          <w:lang w:val="en-GB"/>
        </w:rPr>
        <w:t xml:space="preserve"> </w:t>
      </w:r>
      <w:r w:rsidRPr="00D96394">
        <w:rPr>
          <w:rFonts w:asciiTheme="majorBidi" w:hAnsiTheme="majorBidi" w:cstheme="majorBidi"/>
          <w:spacing w:val="-1"/>
          <w:sz w:val="24"/>
          <w:szCs w:val="24"/>
          <w:lang w:val="en-GB"/>
        </w:rPr>
        <w:t>passing</w:t>
      </w:r>
      <w:r w:rsidRPr="00D96394">
        <w:rPr>
          <w:rFonts w:asciiTheme="majorBidi" w:hAnsiTheme="majorBidi" w:cstheme="majorBidi"/>
          <w:spacing w:val="5"/>
          <w:sz w:val="24"/>
          <w:szCs w:val="24"/>
          <w:lang w:val="en-GB"/>
        </w:rPr>
        <w:t xml:space="preserve"> </w:t>
      </w:r>
      <w:r w:rsidRPr="00D96394">
        <w:rPr>
          <w:rFonts w:asciiTheme="majorBidi" w:hAnsiTheme="majorBidi" w:cstheme="majorBidi"/>
          <w:sz w:val="24"/>
          <w:szCs w:val="24"/>
          <w:lang w:val="en-GB"/>
        </w:rPr>
        <w:t>information</w:t>
      </w:r>
      <w:r w:rsidRPr="00D96394">
        <w:rPr>
          <w:rFonts w:asciiTheme="majorBidi" w:hAnsiTheme="majorBidi" w:cstheme="majorBidi"/>
          <w:spacing w:val="5"/>
          <w:sz w:val="24"/>
          <w:szCs w:val="24"/>
          <w:lang w:val="en-GB"/>
        </w:rPr>
        <w:t xml:space="preserve"> </w:t>
      </w:r>
      <w:r w:rsidRPr="00D96394">
        <w:rPr>
          <w:rFonts w:asciiTheme="majorBidi" w:hAnsiTheme="majorBidi" w:cstheme="majorBidi"/>
          <w:spacing w:val="-1"/>
          <w:sz w:val="24"/>
          <w:szCs w:val="24"/>
          <w:lang w:val="en-GB"/>
        </w:rPr>
        <w:t>among themselves is their main resp</w:t>
      </w:r>
      <w:r w:rsidRPr="00932801">
        <w:rPr>
          <w:rFonts w:asciiTheme="majorBidi" w:hAnsiTheme="majorBidi" w:cstheme="majorBidi"/>
          <w:spacing w:val="-1"/>
          <w:sz w:val="24"/>
          <w:szCs w:val="24"/>
          <w:lang w:val="en-GB"/>
        </w:rPr>
        <w:t>onsibility and hence,</w:t>
      </w:r>
      <w:r w:rsidRPr="00932801">
        <w:rPr>
          <w:rFonts w:asciiTheme="majorBidi" w:hAnsiTheme="majorBidi" w:cstheme="majorBidi"/>
          <w:spacing w:val="21"/>
          <w:sz w:val="24"/>
          <w:szCs w:val="24"/>
          <w:lang w:val="en-GB"/>
        </w:rPr>
        <w:t xml:space="preserve"> in</w:t>
      </w:r>
      <w:r w:rsidRPr="00932801">
        <w:rPr>
          <w:rFonts w:asciiTheme="majorBidi" w:hAnsiTheme="majorBidi" w:cstheme="majorBidi"/>
          <w:sz w:val="24"/>
          <w:szCs w:val="24"/>
          <w:lang w:val="en-GB"/>
        </w:rPr>
        <w:t xml:space="preserve"> having to</w:t>
      </w:r>
      <w:r w:rsidRPr="00932801">
        <w:rPr>
          <w:rFonts w:asciiTheme="majorBidi" w:hAnsiTheme="majorBidi" w:cstheme="majorBidi"/>
          <w:spacing w:val="19"/>
          <w:sz w:val="24"/>
          <w:szCs w:val="24"/>
          <w:lang w:val="en-GB"/>
        </w:rPr>
        <w:t xml:space="preserve"> </w:t>
      </w:r>
      <w:r w:rsidRPr="00932801">
        <w:rPr>
          <w:rFonts w:asciiTheme="majorBidi" w:hAnsiTheme="majorBidi" w:cstheme="majorBidi"/>
          <w:spacing w:val="-1"/>
          <w:sz w:val="24"/>
          <w:szCs w:val="24"/>
          <w:lang w:val="en-GB"/>
        </w:rPr>
        <w:t xml:space="preserve">work with control processes, they are excessively </w:t>
      </w:r>
      <w:r w:rsidR="00932801" w:rsidRPr="00932801">
        <w:rPr>
          <w:rFonts w:asciiTheme="majorBidi" w:hAnsiTheme="majorBidi" w:cstheme="majorBidi"/>
          <w:spacing w:val="-1"/>
          <w:sz w:val="24"/>
          <w:szCs w:val="24"/>
          <w:lang w:val="en-GB"/>
        </w:rPr>
        <w:t>overloaded</w:t>
      </w:r>
      <w:r w:rsidRPr="00932801">
        <w:rPr>
          <w:rFonts w:asciiTheme="majorBidi" w:hAnsiTheme="majorBidi" w:cstheme="majorBidi"/>
          <w:spacing w:val="-1"/>
          <w:sz w:val="24"/>
          <w:szCs w:val="24"/>
          <w:lang w:val="en-GB"/>
        </w:rPr>
        <w:t>.</w:t>
      </w:r>
      <w:r w:rsidR="000909FE">
        <w:rPr>
          <w:rFonts w:asciiTheme="majorBidi" w:hAnsiTheme="majorBidi" w:cstheme="majorBidi"/>
          <w:spacing w:val="-1"/>
          <w:sz w:val="24"/>
          <w:szCs w:val="24"/>
          <w:lang w:val="en-GB"/>
        </w:rPr>
        <w:t xml:space="preserve"> </w:t>
      </w:r>
    </w:p>
    <w:p w14:paraId="0F68C98E" w14:textId="77777777" w:rsidR="002426D2" w:rsidRPr="00D96394" w:rsidRDefault="002426D2" w:rsidP="002426D2">
      <w:pPr>
        <w:autoSpaceDE w:val="0"/>
        <w:autoSpaceDN w:val="0"/>
        <w:adjustRightInd w:val="0"/>
        <w:rPr>
          <w:rFonts w:asciiTheme="majorBidi" w:hAnsiTheme="majorBidi" w:cstheme="majorBidi"/>
          <w:spacing w:val="-1"/>
          <w:sz w:val="24"/>
          <w:szCs w:val="24"/>
          <w:lang w:val="en-GB"/>
        </w:rPr>
      </w:pPr>
    </w:p>
    <w:p w14:paraId="0F68C98F" w14:textId="119EAD12" w:rsidR="002426D2" w:rsidRPr="00D96394" w:rsidRDefault="002426D2" w:rsidP="002426D2">
      <w:pPr>
        <w:autoSpaceDE w:val="0"/>
        <w:autoSpaceDN w:val="0"/>
        <w:adjustRightInd w:val="0"/>
        <w:rPr>
          <w:rFonts w:asciiTheme="majorBidi" w:hAnsiTheme="majorBidi" w:cstheme="majorBidi"/>
          <w:spacing w:val="-1"/>
          <w:sz w:val="24"/>
          <w:szCs w:val="24"/>
          <w:lang w:val="en-GB"/>
        </w:rPr>
      </w:pPr>
      <w:r w:rsidRPr="00D96394">
        <w:rPr>
          <w:rFonts w:asciiTheme="majorBidi" w:hAnsiTheme="majorBidi" w:cstheme="majorBidi"/>
          <w:b/>
          <w:bCs/>
          <w:i/>
          <w:iCs/>
          <w:spacing w:val="-1"/>
          <w:sz w:val="24"/>
          <w:szCs w:val="24"/>
          <w:lang w:val="en-GB"/>
        </w:rPr>
        <w:t>5. South-Bound Open APIs</w:t>
      </w:r>
      <w:r w:rsidRPr="00D96394">
        <w:rPr>
          <w:rFonts w:asciiTheme="majorBidi" w:hAnsiTheme="majorBidi" w:cstheme="majorBidi"/>
          <w:spacing w:val="-1"/>
          <w:sz w:val="24"/>
          <w:szCs w:val="24"/>
          <w:lang w:val="en-GB"/>
        </w:rPr>
        <w:t xml:space="preserve"> concern the forwarding devices’ set of instructions, which the southbound API interface defines and </w:t>
      </w:r>
      <w:r w:rsidR="000909FE">
        <w:rPr>
          <w:rFonts w:asciiTheme="majorBidi" w:hAnsiTheme="majorBidi" w:cstheme="majorBidi"/>
          <w:spacing w:val="-1"/>
          <w:sz w:val="24"/>
          <w:szCs w:val="24"/>
          <w:lang w:val="en-GB"/>
        </w:rPr>
        <w:t>are</w:t>
      </w:r>
      <w:r w:rsidRPr="00D96394">
        <w:rPr>
          <w:rFonts w:asciiTheme="majorBidi" w:hAnsiTheme="majorBidi" w:cstheme="majorBidi"/>
          <w:spacing w:val="-1"/>
          <w:sz w:val="24"/>
          <w:szCs w:val="24"/>
          <w:lang w:val="en-GB"/>
        </w:rPr>
        <w:t xml:space="preserve"> included in this interface. The interface further defines the forwarding devices’ communication protocol with the control plane elements, which stipulates the interaction between the control and data plane elements.</w:t>
      </w:r>
    </w:p>
    <w:p w14:paraId="0F68C990" w14:textId="77777777" w:rsidR="002426D2" w:rsidRPr="00D96394" w:rsidRDefault="002426D2" w:rsidP="002426D2">
      <w:pPr>
        <w:autoSpaceDE w:val="0"/>
        <w:autoSpaceDN w:val="0"/>
        <w:adjustRightInd w:val="0"/>
        <w:rPr>
          <w:rFonts w:asciiTheme="majorBidi" w:hAnsiTheme="majorBidi" w:cstheme="majorBidi"/>
          <w:spacing w:val="-1"/>
          <w:sz w:val="24"/>
          <w:szCs w:val="24"/>
          <w:lang w:val="en-GB"/>
        </w:rPr>
      </w:pPr>
    </w:p>
    <w:p w14:paraId="0F68C991" w14:textId="77777777" w:rsidR="002426D2" w:rsidRPr="00D96394" w:rsidRDefault="002426D2" w:rsidP="002426D2">
      <w:pPr>
        <w:autoSpaceDE w:val="0"/>
        <w:autoSpaceDN w:val="0"/>
        <w:adjustRightInd w:val="0"/>
        <w:rPr>
          <w:rFonts w:asciiTheme="majorBidi" w:hAnsiTheme="majorBidi" w:cstheme="majorBidi"/>
          <w:spacing w:val="-1"/>
          <w:sz w:val="24"/>
          <w:szCs w:val="24"/>
          <w:lang w:val="en-GB"/>
        </w:rPr>
      </w:pPr>
      <w:r w:rsidRPr="00D96394">
        <w:rPr>
          <w:rFonts w:asciiTheme="majorBidi" w:hAnsiTheme="majorBidi" w:cstheme="majorBidi"/>
          <w:b/>
          <w:bCs/>
          <w:i/>
          <w:iCs/>
          <w:spacing w:val="-1"/>
          <w:sz w:val="24"/>
          <w:szCs w:val="24"/>
          <w:lang w:val="en-GB"/>
        </w:rPr>
        <w:t>6. North-Bound Open APIs</w:t>
      </w:r>
      <w:r w:rsidRPr="00D96394">
        <w:rPr>
          <w:rFonts w:asciiTheme="majorBidi" w:hAnsiTheme="majorBidi" w:cstheme="majorBidi"/>
          <w:spacing w:val="-1"/>
          <w:sz w:val="24"/>
          <w:szCs w:val="24"/>
          <w:lang w:val="en-GB"/>
        </w:rPr>
        <w:t xml:space="preserve"> refer to the network operating system that is able to provide the application developers with an API that indicates a northbound interface, such as a common interface to develop applications. A northbound interface usually abstracts the low-level instruction sets that the southbound interfaces use for programming forwarding devices.</w:t>
      </w:r>
    </w:p>
    <w:p w14:paraId="0F68C992" w14:textId="77777777" w:rsidR="002426D2" w:rsidRPr="00D96394" w:rsidRDefault="002426D2" w:rsidP="002426D2">
      <w:pPr>
        <w:autoSpaceDE w:val="0"/>
        <w:autoSpaceDN w:val="0"/>
        <w:adjustRightInd w:val="0"/>
        <w:rPr>
          <w:rFonts w:asciiTheme="majorBidi" w:hAnsiTheme="majorBidi" w:cstheme="majorBidi"/>
          <w:spacing w:val="-1"/>
          <w:sz w:val="24"/>
          <w:szCs w:val="24"/>
          <w:lang w:val="en-GB"/>
        </w:rPr>
      </w:pPr>
    </w:p>
    <w:p w14:paraId="32D67A2D" w14:textId="5071DE33" w:rsidR="00E86518" w:rsidRDefault="002426D2" w:rsidP="007E0EEC">
      <w:pPr>
        <w:autoSpaceDE w:val="0"/>
        <w:autoSpaceDN w:val="0"/>
        <w:adjustRightInd w:val="0"/>
        <w:rPr>
          <w:rFonts w:asciiTheme="majorBidi" w:hAnsiTheme="majorBidi" w:cstheme="majorBidi"/>
          <w:spacing w:val="-1"/>
          <w:sz w:val="24"/>
          <w:szCs w:val="24"/>
          <w:lang w:val="en-GB"/>
        </w:rPr>
      </w:pPr>
      <w:r w:rsidRPr="00D96394">
        <w:rPr>
          <w:rFonts w:asciiTheme="majorBidi" w:hAnsiTheme="majorBidi" w:cstheme="majorBidi"/>
          <w:b/>
          <w:bCs/>
          <w:i/>
          <w:iCs/>
          <w:spacing w:val="-1"/>
          <w:sz w:val="24"/>
          <w:szCs w:val="24"/>
          <w:lang w:val="en-GB"/>
        </w:rPr>
        <w:t>7. East-Bound/West-Bound Open APIs</w:t>
      </w:r>
      <w:r w:rsidR="00757CD4">
        <w:rPr>
          <w:rFonts w:asciiTheme="majorBidi" w:hAnsiTheme="majorBidi" w:cstheme="majorBidi"/>
          <w:spacing w:val="-1"/>
          <w:sz w:val="24"/>
          <w:szCs w:val="24"/>
          <w:lang w:val="en-GB"/>
        </w:rPr>
        <w:t xml:space="preserve">, such as </w:t>
      </w:r>
      <w:proofErr w:type="spellStart"/>
      <w:r w:rsidR="00757CD4">
        <w:rPr>
          <w:rFonts w:asciiTheme="majorBidi" w:hAnsiTheme="majorBidi" w:cstheme="majorBidi"/>
          <w:spacing w:val="-1"/>
          <w:sz w:val="24"/>
          <w:szCs w:val="24"/>
          <w:lang w:val="en-GB"/>
        </w:rPr>
        <w:t>HyperFlow</w:t>
      </w:r>
      <w:proofErr w:type="spellEnd"/>
      <w:r w:rsidRPr="00D96394">
        <w:rPr>
          <w:rFonts w:asciiTheme="majorBidi" w:hAnsiTheme="majorBidi" w:cstheme="majorBidi"/>
          <w:sz w:val="24"/>
          <w:szCs w:val="24"/>
          <w:lang w:val="en-GB"/>
        </w:rPr>
        <w:t>, which is logically centrali</w:t>
      </w:r>
      <w:r w:rsidR="000909FE">
        <w:rPr>
          <w:rFonts w:asciiTheme="majorBidi" w:hAnsiTheme="majorBidi" w:cstheme="majorBidi"/>
          <w:sz w:val="24"/>
          <w:szCs w:val="24"/>
          <w:lang w:val="en-GB"/>
        </w:rPr>
        <w:t>s</w:t>
      </w:r>
      <w:r w:rsidRPr="00D96394">
        <w:rPr>
          <w:rFonts w:asciiTheme="majorBidi" w:hAnsiTheme="majorBidi" w:cstheme="majorBidi"/>
          <w:sz w:val="24"/>
          <w:szCs w:val="24"/>
          <w:lang w:val="en-GB"/>
        </w:rPr>
        <w:t>ed but physically distributed, locali</w:t>
      </w:r>
      <w:r w:rsidR="00CD7193">
        <w:rPr>
          <w:rFonts w:asciiTheme="majorBidi" w:hAnsiTheme="majorBidi" w:cstheme="majorBidi"/>
          <w:sz w:val="24"/>
          <w:szCs w:val="24"/>
          <w:lang w:val="en-GB"/>
        </w:rPr>
        <w:t>s</w:t>
      </w:r>
      <w:r w:rsidRPr="00D96394">
        <w:rPr>
          <w:rFonts w:asciiTheme="majorBidi" w:hAnsiTheme="majorBidi" w:cstheme="majorBidi"/>
          <w:sz w:val="24"/>
          <w:szCs w:val="24"/>
          <w:lang w:val="en-GB"/>
        </w:rPr>
        <w:t>es decision making to</w:t>
      </w:r>
      <w:r w:rsidR="00CD7193">
        <w:rPr>
          <w:rFonts w:asciiTheme="majorBidi" w:hAnsiTheme="majorBidi" w:cstheme="majorBidi"/>
          <w:sz w:val="24"/>
          <w:szCs w:val="24"/>
          <w:lang w:val="en-GB"/>
        </w:rPr>
        <w:t xml:space="preserve"> the</w:t>
      </w:r>
      <w:r w:rsidRPr="00D96394">
        <w:rPr>
          <w:rFonts w:asciiTheme="majorBidi" w:hAnsiTheme="majorBidi" w:cstheme="majorBidi"/>
          <w:sz w:val="24"/>
          <w:szCs w:val="24"/>
          <w:lang w:val="en-GB"/>
        </w:rPr>
        <w:t xml:space="preserve"> individual controllers, thus minimi</w:t>
      </w:r>
      <w:r w:rsidR="00CD7193">
        <w:rPr>
          <w:rFonts w:asciiTheme="majorBidi" w:hAnsiTheme="majorBidi" w:cstheme="majorBidi"/>
          <w:sz w:val="24"/>
          <w:szCs w:val="24"/>
          <w:lang w:val="en-GB"/>
        </w:rPr>
        <w:t>s</w:t>
      </w:r>
      <w:r w:rsidRPr="00D96394">
        <w:rPr>
          <w:rFonts w:asciiTheme="majorBidi" w:hAnsiTheme="majorBidi" w:cstheme="majorBidi"/>
          <w:sz w:val="24"/>
          <w:szCs w:val="24"/>
          <w:lang w:val="en-GB"/>
        </w:rPr>
        <w:t>ing the control plane response time to data plane requests</w:t>
      </w:r>
      <w:r w:rsidRPr="00D96394">
        <w:rPr>
          <w:rFonts w:asciiTheme="majorBidi" w:hAnsiTheme="majorBidi" w:cstheme="majorBidi"/>
          <w:spacing w:val="-1"/>
          <w:sz w:val="24"/>
          <w:szCs w:val="24"/>
          <w:lang w:val="en-GB"/>
        </w:rPr>
        <w:t xml:space="preserve"> (</w:t>
      </w:r>
      <w:proofErr w:type="spellStart"/>
      <w:r w:rsidRPr="00D96394">
        <w:rPr>
          <w:rFonts w:asciiTheme="majorBidi" w:hAnsiTheme="majorBidi" w:cstheme="majorBidi"/>
          <w:spacing w:val="-1"/>
          <w:sz w:val="24"/>
          <w:szCs w:val="24"/>
          <w:lang w:val="en-GB"/>
        </w:rPr>
        <w:t>Tootoonchian</w:t>
      </w:r>
      <w:proofErr w:type="spellEnd"/>
      <w:r w:rsidRPr="00D96394">
        <w:rPr>
          <w:rFonts w:asciiTheme="majorBidi" w:hAnsiTheme="majorBidi" w:cstheme="majorBidi"/>
          <w:spacing w:val="-1"/>
          <w:sz w:val="24"/>
          <w:szCs w:val="24"/>
          <w:lang w:val="en-GB"/>
        </w:rPr>
        <w:t xml:space="preserve"> and </w:t>
      </w:r>
      <w:proofErr w:type="spellStart"/>
      <w:r w:rsidRPr="00D96394">
        <w:rPr>
          <w:rFonts w:asciiTheme="majorBidi" w:hAnsiTheme="majorBidi" w:cstheme="majorBidi"/>
          <w:spacing w:val="-1"/>
          <w:sz w:val="24"/>
          <w:szCs w:val="24"/>
          <w:lang w:val="en-GB"/>
        </w:rPr>
        <w:t>Ganjali</w:t>
      </w:r>
      <w:proofErr w:type="spellEnd"/>
      <w:r w:rsidRPr="00D96394">
        <w:rPr>
          <w:rFonts w:asciiTheme="majorBidi" w:hAnsiTheme="majorBidi" w:cstheme="majorBidi"/>
          <w:spacing w:val="-1"/>
          <w:sz w:val="24"/>
          <w:szCs w:val="24"/>
          <w:lang w:val="en-GB"/>
        </w:rPr>
        <w:t>, 2010)</w:t>
      </w:r>
      <w:r w:rsidR="006A4F14">
        <w:rPr>
          <w:rFonts w:asciiTheme="majorBidi" w:hAnsiTheme="majorBidi" w:cstheme="majorBidi"/>
          <w:spacing w:val="-1"/>
          <w:sz w:val="24"/>
          <w:szCs w:val="24"/>
          <w:lang w:val="en-GB"/>
        </w:rPr>
        <w:t xml:space="preserve"> and</w:t>
      </w:r>
      <w:r w:rsidRPr="00D96394">
        <w:rPr>
          <w:rFonts w:asciiTheme="majorBidi" w:hAnsiTheme="majorBidi" w:cstheme="majorBidi"/>
          <w:spacing w:val="-1"/>
          <w:sz w:val="24"/>
          <w:szCs w:val="24"/>
          <w:lang w:val="en-GB"/>
        </w:rPr>
        <w:t xml:space="preserve"> help</w:t>
      </w:r>
      <w:r w:rsidR="006A4F14">
        <w:rPr>
          <w:rFonts w:asciiTheme="majorBidi" w:hAnsiTheme="majorBidi" w:cstheme="majorBidi"/>
          <w:spacing w:val="-1"/>
          <w:sz w:val="24"/>
          <w:szCs w:val="24"/>
          <w:lang w:val="en-GB"/>
        </w:rPr>
        <w:t>ing</w:t>
      </w:r>
      <w:r w:rsidRPr="00D96394">
        <w:rPr>
          <w:rFonts w:asciiTheme="majorBidi" w:hAnsiTheme="majorBidi" w:cstheme="majorBidi"/>
          <w:spacing w:val="-1"/>
          <w:sz w:val="24"/>
          <w:szCs w:val="24"/>
          <w:lang w:val="en-GB"/>
        </w:rPr>
        <w:t xml:space="preserve"> the various controllers exchange control information concerning the data plane flow </w:t>
      </w:r>
      <w:r w:rsidR="00464CC8">
        <w:rPr>
          <w:rFonts w:asciiTheme="majorBidi" w:hAnsiTheme="majorBidi" w:cstheme="majorBidi"/>
          <w:spacing w:val="-1"/>
          <w:sz w:val="24"/>
          <w:szCs w:val="24"/>
          <w:lang w:val="en-GB"/>
        </w:rPr>
        <w:t>(</w:t>
      </w:r>
      <w:r w:rsidRPr="00D96394">
        <w:rPr>
          <w:rFonts w:asciiTheme="majorBidi" w:hAnsiTheme="majorBidi" w:cstheme="majorBidi"/>
          <w:spacing w:val="-1"/>
          <w:sz w:val="24"/>
          <w:szCs w:val="24"/>
          <w:lang w:val="en-GB"/>
        </w:rPr>
        <w:t>Refer to (</w:t>
      </w:r>
      <w:proofErr w:type="spellStart"/>
      <w:r w:rsidRPr="00D96394">
        <w:rPr>
          <w:rFonts w:asciiTheme="majorBidi" w:hAnsiTheme="majorBidi" w:cstheme="majorBidi"/>
          <w:spacing w:val="-1"/>
          <w:sz w:val="24"/>
          <w:szCs w:val="24"/>
          <w:lang w:val="en-GB"/>
        </w:rPr>
        <w:t>Tootoonchian</w:t>
      </w:r>
      <w:proofErr w:type="spellEnd"/>
      <w:r w:rsidRPr="00D96394">
        <w:rPr>
          <w:rFonts w:asciiTheme="majorBidi" w:hAnsiTheme="majorBidi" w:cstheme="majorBidi"/>
          <w:spacing w:val="-1"/>
          <w:sz w:val="24"/>
          <w:szCs w:val="24"/>
          <w:lang w:val="en-GB"/>
        </w:rPr>
        <w:t xml:space="preserve"> and </w:t>
      </w:r>
      <w:proofErr w:type="spellStart"/>
      <w:r w:rsidRPr="00D96394">
        <w:rPr>
          <w:rFonts w:asciiTheme="majorBidi" w:hAnsiTheme="majorBidi" w:cstheme="majorBidi"/>
          <w:spacing w:val="-1"/>
          <w:sz w:val="24"/>
          <w:szCs w:val="24"/>
          <w:lang w:val="en-GB"/>
        </w:rPr>
        <w:t>Ganjali</w:t>
      </w:r>
      <w:proofErr w:type="spellEnd"/>
      <w:r w:rsidR="00464CC8">
        <w:rPr>
          <w:rFonts w:asciiTheme="majorBidi" w:hAnsiTheme="majorBidi" w:cstheme="majorBidi"/>
          <w:spacing w:val="-1"/>
          <w:sz w:val="24"/>
          <w:szCs w:val="24"/>
          <w:lang w:val="en-GB"/>
        </w:rPr>
        <w:t xml:space="preserve"> [</w:t>
      </w:r>
      <w:r w:rsidRPr="00D96394">
        <w:rPr>
          <w:rFonts w:asciiTheme="majorBidi" w:hAnsiTheme="majorBidi" w:cstheme="majorBidi"/>
          <w:spacing w:val="-1"/>
          <w:sz w:val="24"/>
          <w:szCs w:val="24"/>
          <w:lang w:val="en-GB"/>
        </w:rPr>
        <w:t>2010</w:t>
      </w:r>
      <w:r w:rsidR="00464CC8">
        <w:rPr>
          <w:rFonts w:asciiTheme="majorBidi" w:hAnsiTheme="majorBidi" w:cstheme="majorBidi"/>
          <w:spacing w:val="-1"/>
          <w:sz w:val="24"/>
          <w:szCs w:val="24"/>
          <w:lang w:val="en-GB"/>
        </w:rPr>
        <w:t>]</w:t>
      </w:r>
      <w:r w:rsidRPr="00D96394">
        <w:rPr>
          <w:rFonts w:asciiTheme="majorBidi" w:hAnsiTheme="majorBidi" w:cstheme="majorBidi"/>
          <w:spacing w:val="-1"/>
          <w:sz w:val="24"/>
          <w:szCs w:val="24"/>
          <w:lang w:val="en-GB"/>
        </w:rPr>
        <w:t xml:space="preserve"> for more details</w:t>
      </w:r>
      <w:r w:rsidR="00464CC8">
        <w:rPr>
          <w:rFonts w:asciiTheme="majorBidi" w:hAnsiTheme="majorBidi" w:cstheme="majorBidi"/>
          <w:spacing w:val="-1"/>
          <w:sz w:val="24"/>
          <w:szCs w:val="24"/>
          <w:lang w:val="en-GB"/>
        </w:rPr>
        <w:t>)</w:t>
      </w:r>
      <w:r w:rsidRPr="00D96394">
        <w:rPr>
          <w:rFonts w:asciiTheme="majorBidi" w:hAnsiTheme="majorBidi" w:cstheme="majorBidi"/>
          <w:spacing w:val="-1"/>
          <w:sz w:val="24"/>
          <w:szCs w:val="24"/>
          <w:lang w:val="en-GB"/>
        </w:rPr>
        <w:t>.</w:t>
      </w:r>
    </w:p>
    <w:p w14:paraId="2C38A594" w14:textId="77777777" w:rsidR="002F23BF" w:rsidRPr="00D96394" w:rsidRDefault="002F23BF" w:rsidP="002426D2">
      <w:pPr>
        <w:autoSpaceDE w:val="0"/>
        <w:autoSpaceDN w:val="0"/>
        <w:adjustRightInd w:val="0"/>
        <w:rPr>
          <w:rFonts w:asciiTheme="majorBidi" w:hAnsiTheme="majorBidi" w:cstheme="majorBidi"/>
          <w:spacing w:val="-1"/>
          <w:sz w:val="24"/>
          <w:szCs w:val="24"/>
          <w:lang w:val="en-GB"/>
        </w:rPr>
      </w:pPr>
    </w:p>
    <w:p w14:paraId="0F68C996" w14:textId="2FEF14A7" w:rsidR="002426D2" w:rsidRPr="00D96394" w:rsidRDefault="002426D2" w:rsidP="00D9690E">
      <w:pPr>
        <w:pStyle w:val="Heading2"/>
      </w:pPr>
      <w:r w:rsidRPr="00D96394">
        <w:t xml:space="preserve">2.3. SDN </w:t>
      </w:r>
      <w:r w:rsidR="009A7D14">
        <w:t>R</w:t>
      </w:r>
      <w:r w:rsidRPr="00D96394">
        <w:t xml:space="preserve">eference </w:t>
      </w:r>
      <w:r w:rsidR="009A7D14">
        <w:t>M</w:t>
      </w:r>
      <w:r w:rsidRPr="00D96394">
        <w:t xml:space="preserve">odel      </w:t>
      </w:r>
    </w:p>
    <w:p w14:paraId="0F68C997" w14:textId="77777777" w:rsidR="002426D2" w:rsidRPr="00D96394" w:rsidRDefault="002426D2" w:rsidP="002426D2">
      <w:pPr>
        <w:rPr>
          <w:rFonts w:asciiTheme="majorBidi" w:hAnsiTheme="majorBidi" w:cstheme="majorBidi"/>
          <w:lang w:val="en-GB"/>
        </w:rPr>
      </w:pPr>
    </w:p>
    <w:p w14:paraId="0F68C998" w14:textId="0C0FC292" w:rsidR="002426D2" w:rsidRPr="00D96394" w:rsidRDefault="002426D2" w:rsidP="002426D2">
      <w:pPr>
        <w:autoSpaceDE w:val="0"/>
        <w:autoSpaceDN w:val="0"/>
        <w:adjustRightInd w:val="0"/>
        <w:rPr>
          <w:rFonts w:asciiTheme="majorBidi" w:hAnsiTheme="majorBidi" w:cstheme="majorBidi"/>
          <w:sz w:val="24"/>
          <w:szCs w:val="24"/>
          <w:lang w:val="en-GB"/>
        </w:rPr>
      </w:pPr>
      <w:r w:rsidRPr="00D96394">
        <w:rPr>
          <w:rFonts w:asciiTheme="majorBidi" w:hAnsiTheme="majorBidi" w:cstheme="majorBidi"/>
          <w:color w:val="FF0000"/>
          <w:sz w:val="24"/>
          <w:szCs w:val="24"/>
          <w:lang w:val="en-GB"/>
        </w:rPr>
        <w:t xml:space="preserve">         </w:t>
      </w:r>
      <w:r w:rsidRPr="00D96394">
        <w:rPr>
          <w:rFonts w:asciiTheme="majorBidi" w:hAnsiTheme="majorBidi" w:cstheme="majorBidi"/>
          <w:sz w:val="24"/>
          <w:szCs w:val="24"/>
          <w:lang w:val="en-GB"/>
        </w:rPr>
        <w:t xml:space="preserve">Academia as well as industry have taken a keen interest in SDN (Hu, Hao, and Bao, 2014), as they regard it to be a vital architecture for managing large-scale complex networks that need regular policing or reconfiguration. The University of Westminster, as noted by Gartner (2014), upgraded its network for enhancing efficiency as well as establishing foundations that </w:t>
      </w:r>
      <w:r w:rsidR="00464CC8">
        <w:rPr>
          <w:rFonts w:asciiTheme="majorBidi" w:hAnsiTheme="majorBidi" w:cstheme="majorBidi"/>
          <w:sz w:val="24"/>
          <w:szCs w:val="24"/>
          <w:lang w:val="en-GB"/>
        </w:rPr>
        <w:t xml:space="preserve">will </w:t>
      </w:r>
      <w:r w:rsidRPr="00D96394">
        <w:rPr>
          <w:rFonts w:asciiTheme="majorBidi" w:hAnsiTheme="majorBidi" w:cstheme="majorBidi"/>
          <w:sz w:val="24"/>
          <w:szCs w:val="24"/>
          <w:lang w:val="en-GB"/>
        </w:rPr>
        <w:t>allow</w:t>
      </w:r>
      <w:r w:rsidR="00464CC8">
        <w:rPr>
          <w:rFonts w:asciiTheme="majorBidi" w:hAnsiTheme="majorBidi" w:cstheme="majorBidi"/>
          <w:sz w:val="24"/>
          <w:szCs w:val="24"/>
          <w:lang w:val="en-GB"/>
        </w:rPr>
        <w:t xml:space="preserve"> for</w:t>
      </w:r>
      <w:r w:rsidRPr="00D96394">
        <w:rPr>
          <w:rFonts w:asciiTheme="majorBidi" w:hAnsiTheme="majorBidi" w:cstheme="majorBidi"/>
          <w:sz w:val="24"/>
          <w:szCs w:val="24"/>
          <w:lang w:val="en-GB"/>
        </w:rPr>
        <w:t xml:space="preserve"> future SDN implementation. Lancaster University also began using HP Networking for supporting its SDN research as well as an innovation programme concerning its School of Computing and Communications staff and students. There have been other SDN case studies, includ</w:t>
      </w:r>
      <w:r w:rsidR="00464CC8">
        <w:rPr>
          <w:rFonts w:asciiTheme="majorBidi" w:hAnsiTheme="majorBidi" w:cstheme="majorBidi"/>
          <w:sz w:val="24"/>
          <w:szCs w:val="24"/>
          <w:lang w:val="en-GB"/>
        </w:rPr>
        <w:t>ing</w:t>
      </w:r>
      <w:r w:rsidRPr="00D96394">
        <w:rPr>
          <w:rFonts w:asciiTheme="majorBidi" w:hAnsiTheme="majorBidi" w:cstheme="majorBidi"/>
          <w:sz w:val="24"/>
          <w:szCs w:val="24"/>
          <w:lang w:val="en-GB"/>
        </w:rPr>
        <w:t xml:space="preserve"> one by a U.S. government agency, which observed a 99% decrease in the network provisioning times, with a 50% increase in monitoring networks and a 50% decrease in the associated capex by large industries, as well as logistic companies enhancing agility, enabling multitenancy, and decreasing </w:t>
      </w:r>
      <w:proofErr w:type="spellStart"/>
      <w:r w:rsidRPr="00D96394">
        <w:rPr>
          <w:rFonts w:asciiTheme="majorBidi" w:hAnsiTheme="majorBidi" w:cstheme="majorBidi"/>
          <w:sz w:val="24"/>
          <w:szCs w:val="24"/>
          <w:lang w:val="en-GB"/>
        </w:rPr>
        <w:t>opex</w:t>
      </w:r>
      <w:proofErr w:type="spellEnd"/>
      <w:r w:rsidRPr="00D96394">
        <w:rPr>
          <w:rFonts w:asciiTheme="majorBidi" w:hAnsiTheme="majorBidi" w:cstheme="majorBidi"/>
          <w:sz w:val="24"/>
          <w:szCs w:val="24"/>
          <w:lang w:val="en-GB"/>
        </w:rPr>
        <w:t xml:space="preserve">. Moreover, one regional U.S. bank enhanced its security posture </w:t>
      </w:r>
      <w:r w:rsidR="00464CC8">
        <w:rPr>
          <w:rFonts w:asciiTheme="majorBidi" w:hAnsiTheme="majorBidi" w:cstheme="majorBidi"/>
          <w:sz w:val="24"/>
          <w:szCs w:val="24"/>
          <w:lang w:val="en-GB"/>
        </w:rPr>
        <w:t>and</w:t>
      </w:r>
      <w:r w:rsidRPr="00D96394">
        <w:rPr>
          <w:rFonts w:asciiTheme="majorBidi" w:hAnsiTheme="majorBidi" w:cstheme="majorBidi"/>
          <w:sz w:val="24"/>
          <w:szCs w:val="24"/>
          <w:lang w:val="en-GB"/>
        </w:rPr>
        <w:t xml:space="preserve"> decreased firewalling costs using SDN.</w:t>
      </w:r>
    </w:p>
    <w:p w14:paraId="0F68C999" w14:textId="77777777" w:rsidR="002426D2" w:rsidRPr="00D96394" w:rsidRDefault="002426D2" w:rsidP="002426D2">
      <w:pPr>
        <w:autoSpaceDE w:val="0"/>
        <w:autoSpaceDN w:val="0"/>
        <w:adjustRightInd w:val="0"/>
        <w:rPr>
          <w:rFonts w:asciiTheme="majorBidi" w:hAnsiTheme="majorBidi" w:cstheme="majorBidi"/>
          <w:sz w:val="24"/>
          <w:szCs w:val="24"/>
          <w:lang w:val="en-GB"/>
        </w:rPr>
      </w:pPr>
    </w:p>
    <w:p w14:paraId="0F68C99A" w14:textId="5A6E1501" w:rsidR="002426D2" w:rsidRPr="00D96394" w:rsidRDefault="002426D2" w:rsidP="00932801">
      <w:pPr>
        <w:autoSpaceDE w:val="0"/>
        <w:autoSpaceDN w:val="0"/>
        <w:adjustRightInd w:val="0"/>
        <w:ind w:firstLine="720"/>
        <w:rPr>
          <w:rFonts w:asciiTheme="majorBidi" w:hAnsiTheme="majorBidi" w:cstheme="majorBidi"/>
          <w:sz w:val="24"/>
          <w:szCs w:val="24"/>
          <w:lang w:val="en-GB"/>
        </w:rPr>
      </w:pPr>
      <w:r w:rsidRPr="00D96394">
        <w:rPr>
          <w:rFonts w:asciiTheme="majorBidi" w:hAnsiTheme="majorBidi" w:cstheme="majorBidi"/>
          <w:sz w:val="24"/>
          <w:szCs w:val="24"/>
          <w:lang w:val="en-GB"/>
        </w:rPr>
        <w:t xml:space="preserve">As mentioned previously, SDN decouples the forwarding functions and network control, because of which, </w:t>
      </w:r>
      <w:r w:rsidR="00FC2831">
        <w:rPr>
          <w:rFonts w:asciiTheme="majorBidi" w:hAnsiTheme="majorBidi" w:cstheme="majorBidi"/>
          <w:sz w:val="24"/>
          <w:szCs w:val="24"/>
          <w:lang w:val="en-GB"/>
        </w:rPr>
        <w:t>the latter</w:t>
      </w:r>
      <w:r w:rsidRPr="00D96394">
        <w:rPr>
          <w:rFonts w:asciiTheme="majorBidi" w:hAnsiTheme="majorBidi" w:cstheme="majorBidi"/>
          <w:sz w:val="24"/>
          <w:szCs w:val="24"/>
          <w:lang w:val="en-GB"/>
        </w:rPr>
        <w:t xml:space="preserve"> can be programmed directly, such as</w:t>
      </w:r>
      <w:r w:rsidR="00FC2831">
        <w:rPr>
          <w:rFonts w:asciiTheme="majorBidi" w:hAnsiTheme="majorBidi" w:cstheme="majorBidi"/>
          <w:sz w:val="24"/>
          <w:szCs w:val="24"/>
          <w:lang w:val="en-GB"/>
        </w:rPr>
        <w:t xml:space="preserve"> with the</w:t>
      </w:r>
      <w:r w:rsidRPr="00D96394">
        <w:rPr>
          <w:rFonts w:asciiTheme="majorBidi" w:hAnsiTheme="majorBidi" w:cstheme="majorBidi"/>
          <w:sz w:val="24"/>
          <w:szCs w:val="24"/>
          <w:lang w:val="en-GB"/>
        </w:rPr>
        <w:t xml:space="preserve"> Forwarding &amp; Control Element Separation (</w:t>
      </w:r>
      <w:proofErr w:type="spellStart"/>
      <w:r w:rsidRPr="00D96394">
        <w:rPr>
          <w:rFonts w:asciiTheme="majorBidi" w:hAnsiTheme="majorBidi" w:cstheme="majorBidi"/>
          <w:sz w:val="24"/>
          <w:szCs w:val="24"/>
          <w:lang w:val="en-GB"/>
        </w:rPr>
        <w:t>ForCES</w:t>
      </w:r>
      <w:proofErr w:type="spellEnd"/>
      <w:r w:rsidRPr="00D96394">
        <w:rPr>
          <w:rFonts w:asciiTheme="majorBidi" w:hAnsiTheme="majorBidi" w:cstheme="majorBidi"/>
          <w:sz w:val="24"/>
          <w:szCs w:val="24"/>
          <w:lang w:val="en-GB"/>
        </w:rPr>
        <w:t>) fram</w:t>
      </w:r>
      <w:r w:rsidR="00FC2831">
        <w:rPr>
          <w:rFonts w:asciiTheme="majorBidi" w:hAnsiTheme="majorBidi" w:cstheme="majorBidi"/>
          <w:sz w:val="24"/>
          <w:szCs w:val="24"/>
          <w:lang w:val="en-GB"/>
        </w:rPr>
        <w:t>e</w:t>
      </w:r>
      <w:r w:rsidRPr="00D96394">
        <w:rPr>
          <w:rFonts w:asciiTheme="majorBidi" w:hAnsiTheme="majorBidi" w:cstheme="majorBidi"/>
          <w:sz w:val="24"/>
          <w:szCs w:val="24"/>
          <w:lang w:val="en-GB"/>
        </w:rPr>
        <w:t>work (</w:t>
      </w:r>
      <w:proofErr w:type="spellStart"/>
      <w:r w:rsidRPr="00D96394">
        <w:rPr>
          <w:rFonts w:asciiTheme="majorBidi" w:hAnsiTheme="majorBidi" w:cstheme="majorBidi"/>
          <w:sz w:val="24"/>
          <w:szCs w:val="24"/>
          <w:lang w:val="en-GB"/>
        </w:rPr>
        <w:t>Doria</w:t>
      </w:r>
      <w:proofErr w:type="spellEnd"/>
      <w:r w:rsidRPr="00D96394">
        <w:rPr>
          <w:rFonts w:asciiTheme="majorBidi" w:hAnsiTheme="majorBidi" w:cstheme="majorBidi"/>
          <w:sz w:val="24"/>
          <w:szCs w:val="24"/>
          <w:lang w:val="en-GB"/>
        </w:rPr>
        <w:t xml:space="preserve"> et al., 2010) and OpenFlow (OF) (Lara, </w:t>
      </w:r>
      <w:proofErr w:type="spellStart"/>
      <w:r w:rsidRPr="00D96394">
        <w:rPr>
          <w:rFonts w:asciiTheme="majorBidi" w:hAnsiTheme="majorBidi" w:cstheme="majorBidi"/>
          <w:sz w:val="24"/>
          <w:szCs w:val="24"/>
          <w:lang w:val="en-GB"/>
        </w:rPr>
        <w:t>Kolasani</w:t>
      </w:r>
      <w:proofErr w:type="spellEnd"/>
      <w:r w:rsidRPr="00D96394">
        <w:rPr>
          <w:rFonts w:asciiTheme="majorBidi" w:hAnsiTheme="majorBidi" w:cstheme="majorBidi"/>
          <w:sz w:val="24"/>
          <w:szCs w:val="24"/>
          <w:lang w:val="en-GB"/>
        </w:rPr>
        <w:t>, and Ramamurthy, 2013).</w:t>
      </w:r>
      <w:r w:rsidR="00FC2831">
        <w:rPr>
          <w:rFonts w:asciiTheme="majorBidi" w:hAnsiTheme="majorBidi" w:cstheme="majorBidi"/>
          <w:sz w:val="24"/>
          <w:szCs w:val="24"/>
          <w:lang w:val="en-GB"/>
        </w:rPr>
        <w:t xml:space="preserve"> </w:t>
      </w:r>
      <w:r w:rsidRPr="00D96394">
        <w:rPr>
          <w:rFonts w:asciiTheme="majorBidi" w:hAnsiTheme="majorBidi" w:cstheme="majorBidi"/>
          <w:sz w:val="24"/>
          <w:szCs w:val="24"/>
          <w:lang w:val="en-GB"/>
        </w:rPr>
        <w:t>The underlying infrastructure turns</w:t>
      </w:r>
      <w:r w:rsidR="00FC2831">
        <w:rPr>
          <w:rFonts w:asciiTheme="majorBidi" w:hAnsiTheme="majorBidi" w:cstheme="majorBidi"/>
          <w:sz w:val="24"/>
          <w:szCs w:val="24"/>
          <w:lang w:val="en-GB"/>
        </w:rPr>
        <w:t xml:space="preserve"> into</w:t>
      </w:r>
      <w:r w:rsidRPr="00D96394">
        <w:rPr>
          <w:rFonts w:asciiTheme="majorBidi" w:hAnsiTheme="majorBidi" w:cstheme="majorBidi"/>
          <w:sz w:val="24"/>
          <w:szCs w:val="24"/>
          <w:lang w:val="en-GB"/>
        </w:rPr>
        <w:t>, as shown in Figure 2-2</w:t>
      </w:r>
      <w:r w:rsidR="00FC2831">
        <w:rPr>
          <w:rFonts w:asciiTheme="majorBidi" w:hAnsiTheme="majorBidi" w:cstheme="majorBidi"/>
          <w:sz w:val="24"/>
          <w:szCs w:val="24"/>
          <w:lang w:val="en-GB"/>
        </w:rPr>
        <w:t>,</w:t>
      </w:r>
      <w:r w:rsidRPr="00D96394">
        <w:rPr>
          <w:rFonts w:asciiTheme="majorBidi" w:hAnsiTheme="majorBidi" w:cstheme="majorBidi"/>
          <w:sz w:val="24"/>
          <w:szCs w:val="24"/>
          <w:lang w:val="en-GB"/>
        </w:rPr>
        <w:t xml:space="preserve"> simple packet forwarding devices (the data plane) that are programmable. Whilst it is possible to use the SDN control plane as pure software that functions on industry-standard hardware, an SDN agent is necessary for the forwarding plane and this has to be used in specialised hardware. Moreover, based on the SDN networking element’s</w:t>
      </w:r>
      <w:r w:rsidR="00932801">
        <w:rPr>
          <w:rFonts w:asciiTheme="majorBidi" w:hAnsiTheme="majorBidi" w:cstheme="majorBidi"/>
          <w:sz w:val="24"/>
          <w:szCs w:val="24"/>
          <w:lang w:val="en-GB"/>
        </w:rPr>
        <w:t xml:space="preserve"> </w:t>
      </w:r>
      <w:r w:rsidRPr="00D96394">
        <w:rPr>
          <w:rFonts w:asciiTheme="majorBidi" w:hAnsiTheme="majorBidi" w:cstheme="majorBidi"/>
          <w:sz w:val="24"/>
          <w:szCs w:val="24"/>
          <w:lang w:val="en-GB"/>
        </w:rPr>
        <w:t xml:space="preserve">capacity requirements and performance and on the necessity </w:t>
      </w:r>
      <w:r w:rsidR="0099337E">
        <w:rPr>
          <w:rFonts w:asciiTheme="majorBidi" w:hAnsiTheme="majorBidi" w:cstheme="majorBidi"/>
          <w:sz w:val="24"/>
          <w:szCs w:val="24"/>
          <w:lang w:val="en-GB"/>
        </w:rPr>
        <w:t>for</w:t>
      </w:r>
      <w:r w:rsidRPr="00D96394">
        <w:rPr>
          <w:rFonts w:asciiTheme="majorBidi" w:hAnsiTheme="majorBidi" w:cstheme="majorBidi"/>
          <w:sz w:val="24"/>
          <w:szCs w:val="24"/>
          <w:lang w:val="en-GB"/>
        </w:rPr>
        <w:t xml:space="preserve"> specialised hardware transport interfaces, it is possible to use the forwarding plane on commodity servers (Taylor, 2014). VMware’s NSX platform (Alto, 2015), for example, implements a virtual switch (</w:t>
      </w:r>
      <w:proofErr w:type="spellStart"/>
      <w:r w:rsidRPr="00D96394">
        <w:rPr>
          <w:rFonts w:asciiTheme="majorBidi" w:hAnsiTheme="majorBidi" w:cstheme="majorBidi"/>
          <w:sz w:val="24"/>
          <w:szCs w:val="24"/>
          <w:lang w:val="en-GB"/>
        </w:rPr>
        <w:t>vSwitch</w:t>
      </w:r>
      <w:proofErr w:type="spellEnd"/>
      <w:r w:rsidRPr="00D96394">
        <w:rPr>
          <w:rFonts w:asciiTheme="majorBidi" w:hAnsiTheme="majorBidi" w:cstheme="majorBidi"/>
          <w:sz w:val="24"/>
          <w:szCs w:val="24"/>
          <w:lang w:val="en-GB"/>
        </w:rPr>
        <w:t xml:space="preserve">) as </w:t>
      </w:r>
      <w:r w:rsidRPr="00D96394">
        <w:rPr>
          <w:rFonts w:asciiTheme="majorBidi" w:hAnsiTheme="majorBidi" w:cstheme="majorBidi"/>
          <w:sz w:val="24"/>
          <w:szCs w:val="24"/>
          <w:lang w:val="en-GB"/>
        </w:rPr>
        <w:lastRenderedPageBreak/>
        <w:t>well as controller, both using SDN protocols that do not need specialised hardware. As noted by Nunes et al. (2014), SDN can dra</w:t>
      </w:r>
      <w:r w:rsidR="0099337E">
        <w:rPr>
          <w:rFonts w:asciiTheme="majorBidi" w:hAnsiTheme="majorBidi" w:cstheme="majorBidi"/>
          <w:sz w:val="24"/>
          <w:szCs w:val="24"/>
          <w:lang w:val="en-GB"/>
        </w:rPr>
        <w:t>matically</w:t>
      </w:r>
      <w:r w:rsidRPr="00D96394">
        <w:rPr>
          <w:rFonts w:asciiTheme="majorBidi" w:hAnsiTheme="majorBidi" w:cstheme="majorBidi"/>
          <w:sz w:val="24"/>
          <w:szCs w:val="24"/>
          <w:lang w:val="en-GB"/>
        </w:rPr>
        <w:t xml:space="preserve"> simplify network management as well as ensuring innovation and evolution.</w:t>
      </w:r>
    </w:p>
    <w:p w14:paraId="0F68C99B" w14:textId="77777777" w:rsidR="002426D2" w:rsidRPr="00D96394" w:rsidRDefault="002426D2" w:rsidP="002426D2">
      <w:pPr>
        <w:autoSpaceDE w:val="0"/>
        <w:autoSpaceDN w:val="0"/>
        <w:adjustRightInd w:val="0"/>
        <w:rPr>
          <w:rFonts w:asciiTheme="majorBidi" w:hAnsiTheme="majorBidi" w:cstheme="majorBidi"/>
          <w:sz w:val="24"/>
          <w:szCs w:val="24"/>
          <w:lang w:val="en-GB"/>
        </w:rPr>
      </w:pPr>
    </w:p>
    <w:p w14:paraId="0F68C99C" w14:textId="7C9300DD" w:rsidR="002426D2" w:rsidRPr="00D96394" w:rsidRDefault="002426D2" w:rsidP="00932801">
      <w:pPr>
        <w:autoSpaceDE w:val="0"/>
        <w:autoSpaceDN w:val="0"/>
        <w:adjustRightInd w:val="0"/>
        <w:ind w:firstLine="720"/>
        <w:rPr>
          <w:rFonts w:asciiTheme="majorBidi" w:hAnsiTheme="majorBidi" w:cstheme="majorBidi"/>
          <w:sz w:val="24"/>
          <w:szCs w:val="24"/>
          <w:lang w:val="en-GB"/>
        </w:rPr>
      </w:pPr>
      <w:r w:rsidRPr="00D96394">
        <w:rPr>
          <w:rFonts w:asciiTheme="majorBidi" w:hAnsiTheme="majorBidi" w:cstheme="majorBidi"/>
          <w:sz w:val="24"/>
          <w:szCs w:val="24"/>
          <w:lang w:val="en-GB"/>
        </w:rPr>
        <w:t>The Open Network Foundation (ONF) (ONF, 2015) stated that SDN deals with the conventional networks’ static architecture, th</w:t>
      </w:r>
      <w:r w:rsidR="00425CAD">
        <w:rPr>
          <w:rFonts w:asciiTheme="majorBidi" w:hAnsiTheme="majorBidi" w:cstheme="majorBidi"/>
          <w:sz w:val="24"/>
          <w:szCs w:val="24"/>
          <w:lang w:val="en-GB"/>
        </w:rPr>
        <w:t>is</w:t>
      </w:r>
      <w:r w:rsidRPr="00D96394">
        <w:rPr>
          <w:rFonts w:asciiTheme="majorBidi" w:hAnsiTheme="majorBidi" w:cstheme="majorBidi"/>
          <w:sz w:val="24"/>
          <w:szCs w:val="24"/>
          <w:lang w:val="en-GB"/>
        </w:rPr>
        <w:t xml:space="preserve"> being unsuitable for the storage requirements, as well as providing dynamic computing current data centres, campus and carrier environments. </w:t>
      </w:r>
      <w:proofErr w:type="spellStart"/>
      <w:r w:rsidRPr="00D96394">
        <w:rPr>
          <w:rFonts w:asciiTheme="majorBidi" w:hAnsiTheme="majorBidi" w:cstheme="majorBidi"/>
          <w:sz w:val="24"/>
          <w:szCs w:val="24"/>
          <w:lang w:val="en-GB"/>
        </w:rPr>
        <w:t>Jarschel</w:t>
      </w:r>
      <w:proofErr w:type="spellEnd"/>
      <w:r w:rsidRPr="00D96394">
        <w:rPr>
          <w:rFonts w:asciiTheme="majorBidi" w:hAnsiTheme="majorBidi" w:cstheme="majorBidi"/>
          <w:sz w:val="24"/>
          <w:szCs w:val="24"/>
          <w:lang w:val="en-GB"/>
        </w:rPr>
        <w:t xml:space="preserve"> (2014) pointed out that the SDN architecture is programmable</w:t>
      </w:r>
      <w:r w:rsidRPr="00D96394">
        <w:rPr>
          <w:rFonts w:asciiTheme="majorBidi" w:hAnsiTheme="majorBidi" w:cstheme="majorBidi"/>
          <w:bCs/>
          <w:sz w:val="24"/>
          <w:szCs w:val="24"/>
          <w:lang w:val="en-GB"/>
        </w:rPr>
        <w:t>.</w:t>
      </w:r>
      <w:r w:rsidRPr="00D96394">
        <w:rPr>
          <w:rFonts w:asciiTheme="majorBidi" w:hAnsiTheme="majorBidi" w:cstheme="majorBidi"/>
          <w:sz w:val="24"/>
          <w:szCs w:val="24"/>
          <w:lang w:val="en-GB"/>
        </w:rPr>
        <w:t xml:space="preserve"> Moreover, SDN ensures that it is possible to program network control directly as the control and forwarding functions are decoupled. Such programmability can help with automating network configuration so that network administrators are able to execute ‘SDN apps’ for enhancing specific services, including VoIP, through which phone calls can have a high </w:t>
      </w:r>
      <w:proofErr w:type="spellStart"/>
      <w:r w:rsidRPr="00D96394">
        <w:rPr>
          <w:rFonts w:asciiTheme="majorBidi" w:hAnsiTheme="majorBidi" w:cstheme="majorBidi"/>
          <w:sz w:val="24"/>
          <w:szCs w:val="24"/>
          <w:lang w:val="en-GB"/>
        </w:rPr>
        <w:t>QoE</w:t>
      </w:r>
      <w:proofErr w:type="spellEnd"/>
      <w:r w:rsidRPr="00D96394">
        <w:rPr>
          <w:rFonts w:asciiTheme="majorBidi" w:hAnsiTheme="majorBidi" w:cstheme="majorBidi"/>
          <w:sz w:val="24"/>
          <w:szCs w:val="24"/>
          <w:lang w:val="en-GB"/>
        </w:rPr>
        <w:t xml:space="preserve">. When control is abstracted from forwarding, it allows administrators to modify the network-wide traffic flow dynamically as per the evolving requirements. </w:t>
      </w:r>
      <w:r w:rsidR="00932801" w:rsidRPr="00932801">
        <w:rPr>
          <w:rFonts w:asciiTheme="majorBidi" w:hAnsiTheme="majorBidi" w:cstheme="majorBidi"/>
          <w:sz w:val="24"/>
          <w:szCs w:val="24"/>
          <w:lang w:val="en-GB"/>
        </w:rPr>
        <w:t>Because of this, the network becomes more agile as software that functions on hardware having shorter release cycles compared to device firmware</w:t>
      </w:r>
      <w:r w:rsidR="00932801">
        <w:rPr>
          <w:rFonts w:asciiTheme="majorBidi" w:hAnsiTheme="majorBidi" w:cstheme="majorBidi"/>
          <w:sz w:val="24"/>
          <w:szCs w:val="24"/>
          <w:lang w:val="en-GB"/>
        </w:rPr>
        <w:t>.</w:t>
      </w:r>
      <w:r w:rsidR="00425CAD">
        <w:rPr>
          <w:rFonts w:asciiTheme="majorBidi" w:hAnsiTheme="majorBidi" w:cstheme="majorBidi"/>
          <w:sz w:val="24"/>
          <w:szCs w:val="24"/>
          <w:lang w:val="en-GB"/>
        </w:rPr>
        <w:t xml:space="preserve"> </w:t>
      </w:r>
      <w:r w:rsidRPr="00D96394">
        <w:rPr>
          <w:rFonts w:asciiTheme="majorBidi" w:hAnsiTheme="majorBidi" w:cstheme="majorBidi"/>
          <w:bCs/>
          <w:iCs/>
          <w:sz w:val="24"/>
          <w:szCs w:val="24"/>
          <w:lang w:val="en-GB"/>
        </w:rPr>
        <w:t>Moreover,</w:t>
      </w:r>
      <w:r w:rsidRPr="00D96394">
        <w:rPr>
          <w:rFonts w:asciiTheme="majorBidi" w:hAnsiTheme="majorBidi" w:cstheme="majorBidi"/>
          <w:b/>
          <w:bCs/>
          <w:i/>
          <w:iCs/>
          <w:sz w:val="24"/>
          <w:szCs w:val="24"/>
          <w:lang w:val="en-GB"/>
        </w:rPr>
        <w:t xml:space="preserve"> </w:t>
      </w:r>
      <w:r w:rsidRPr="00D96394">
        <w:rPr>
          <w:rFonts w:asciiTheme="majorBidi" w:hAnsiTheme="majorBidi" w:cstheme="majorBidi"/>
          <w:sz w:val="24"/>
          <w:szCs w:val="24"/>
          <w:lang w:val="en-GB"/>
        </w:rPr>
        <w:t xml:space="preserve">network intelligence is (logically) centralised within software-based SDN controllers, which ensures the network’s global view, thus being perceived by applications as well as policy engines as a logical switch. For encouraging new network protocols as well as tools being developed, well-known SDN </w:t>
      </w:r>
      <w:r w:rsidRPr="00C226E7">
        <w:rPr>
          <w:rFonts w:asciiTheme="majorBidi" w:hAnsiTheme="majorBidi" w:cstheme="majorBidi"/>
          <w:sz w:val="24"/>
          <w:szCs w:val="24"/>
          <w:lang w:val="en-GB"/>
        </w:rPr>
        <w:t>architectures follow open standards</w:t>
      </w:r>
      <w:r w:rsidR="00425CAD" w:rsidRPr="00C226E7">
        <w:rPr>
          <w:rFonts w:asciiTheme="majorBidi" w:hAnsiTheme="majorBidi" w:cstheme="majorBidi"/>
          <w:sz w:val="24"/>
          <w:szCs w:val="24"/>
          <w:lang w:val="en-GB"/>
        </w:rPr>
        <w:t>,</w:t>
      </w:r>
      <w:r w:rsidRPr="00C226E7">
        <w:rPr>
          <w:rFonts w:asciiTheme="majorBidi" w:hAnsiTheme="majorBidi" w:cstheme="majorBidi"/>
          <w:sz w:val="24"/>
          <w:szCs w:val="24"/>
          <w:lang w:val="en-GB"/>
        </w:rPr>
        <w:t xml:space="preserve"> including the OF protocol. </w:t>
      </w:r>
      <w:r w:rsidR="00202A69">
        <w:rPr>
          <w:rFonts w:asciiTheme="majorBidi" w:hAnsiTheme="majorBidi" w:cstheme="majorBidi"/>
          <w:sz w:val="24"/>
          <w:szCs w:val="24"/>
          <w:lang w:val="en-GB"/>
        </w:rPr>
        <w:t>R</w:t>
      </w:r>
      <w:r w:rsidR="00C226E7" w:rsidRPr="00932801">
        <w:rPr>
          <w:rFonts w:asciiTheme="majorBidi" w:hAnsiTheme="majorBidi" w:cstheme="majorBidi"/>
          <w:sz w:val="24"/>
          <w:szCs w:val="24"/>
          <w:lang w:val="en-GB"/>
        </w:rPr>
        <w:t>egarding</w:t>
      </w:r>
      <w:r w:rsidRPr="00C226E7">
        <w:rPr>
          <w:rFonts w:asciiTheme="majorBidi" w:hAnsiTheme="majorBidi" w:cstheme="majorBidi"/>
          <w:sz w:val="24"/>
          <w:szCs w:val="24"/>
          <w:lang w:val="en-GB"/>
        </w:rPr>
        <w:t xml:space="preserve"> the traditional network architecture, packets are involved </w:t>
      </w:r>
      <w:r w:rsidR="00C226E7" w:rsidRPr="00932801">
        <w:rPr>
          <w:rFonts w:asciiTheme="majorBidi" w:hAnsiTheme="majorBidi" w:cstheme="majorBidi"/>
          <w:sz w:val="24"/>
          <w:szCs w:val="24"/>
          <w:lang w:val="en-GB"/>
        </w:rPr>
        <w:t>in</w:t>
      </w:r>
      <w:r w:rsidRPr="00C226E7">
        <w:rPr>
          <w:rFonts w:asciiTheme="majorBidi" w:hAnsiTheme="majorBidi" w:cstheme="majorBidi"/>
          <w:sz w:val="24"/>
          <w:szCs w:val="24"/>
          <w:lang w:val="en-GB"/>
        </w:rPr>
        <w:t xml:space="preserve"> processing traffic</w:t>
      </w:r>
      <w:r w:rsidR="00202A69">
        <w:rPr>
          <w:rFonts w:asciiTheme="majorBidi" w:hAnsiTheme="majorBidi" w:cstheme="majorBidi"/>
          <w:sz w:val="24"/>
          <w:szCs w:val="24"/>
          <w:lang w:val="en-GB"/>
        </w:rPr>
        <w:t xml:space="preserve"> and</w:t>
      </w:r>
      <w:r w:rsidR="00932801">
        <w:rPr>
          <w:rFonts w:asciiTheme="majorBidi" w:hAnsiTheme="majorBidi" w:cstheme="majorBidi"/>
          <w:sz w:val="24"/>
          <w:szCs w:val="24"/>
          <w:lang w:val="en-GB"/>
        </w:rPr>
        <w:t xml:space="preserve"> f</w:t>
      </w:r>
      <w:r w:rsidRPr="00D96394">
        <w:rPr>
          <w:rFonts w:asciiTheme="majorBidi" w:hAnsiTheme="majorBidi" w:cstheme="majorBidi"/>
          <w:sz w:val="24"/>
          <w:szCs w:val="24"/>
          <w:lang w:val="en-GB"/>
        </w:rPr>
        <w:t>orwarding decisions are made by both network routers and switches address</w:t>
      </w:r>
      <w:r w:rsidR="00425CAD">
        <w:rPr>
          <w:rFonts w:asciiTheme="majorBidi" w:hAnsiTheme="majorBidi" w:cstheme="majorBidi"/>
          <w:sz w:val="24"/>
          <w:szCs w:val="24"/>
          <w:lang w:val="en-GB"/>
        </w:rPr>
        <w:t>ing</w:t>
      </w:r>
      <w:r w:rsidRPr="00D96394">
        <w:rPr>
          <w:rFonts w:asciiTheme="majorBidi" w:hAnsiTheme="majorBidi" w:cstheme="majorBidi"/>
          <w:sz w:val="24"/>
          <w:szCs w:val="24"/>
          <w:lang w:val="en-GB"/>
        </w:rPr>
        <w:t xml:space="preserve"> information within data packets</w:t>
      </w:r>
      <w:r w:rsidR="00C226E7">
        <w:rPr>
          <w:rFonts w:asciiTheme="majorBidi" w:hAnsiTheme="majorBidi" w:cstheme="majorBidi"/>
          <w:sz w:val="24"/>
          <w:szCs w:val="24"/>
          <w:lang w:val="en-GB"/>
        </w:rPr>
        <w:t xml:space="preserve">. </w:t>
      </w:r>
      <w:r w:rsidR="00202A69">
        <w:rPr>
          <w:rFonts w:asciiTheme="majorBidi" w:hAnsiTheme="majorBidi" w:cstheme="majorBidi"/>
          <w:sz w:val="24"/>
          <w:szCs w:val="24"/>
          <w:lang w:val="en-GB"/>
        </w:rPr>
        <w:t>However,</w:t>
      </w:r>
      <w:r w:rsidRPr="00D96394">
        <w:rPr>
          <w:rFonts w:asciiTheme="majorBidi" w:hAnsiTheme="majorBidi" w:cstheme="majorBidi"/>
          <w:sz w:val="24"/>
          <w:szCs w:val="24"/>
          <w:lang w:val="en-GB"/>
        </w:rPr>
        <w:t xml:space="preserve"> nowadays data tends to be sent as a flow between hosts</w:t>
      </w:r>
      <w:r w:rsidR="00202A69">
        <w:rPr>
          <w:rFonts w:asciiTheme="majorBidi" w:hAnsiTheme="majorBidi" w:cstheme="majorBidi"/>
          <w:sz w:val="24"/>
          <w:szCs w:val="24"/>
          <w:lang w:val="en-GB"/>
        </w:rPr>
        <w:t xml:space="preserve"> and</w:t>
      </w:r>
      <w:r w:rsidRPr="00D96394">
        <w:rPr>
          <w:rFonts w:asciiTheme="majorBidi" w:hAnsiTheme="majorBidi" w:cstheme="majorBidi"/>
          <w:sz w:val="24"/>
          <w:szCs w:val="24"/>
          <w:lang w:val="en-GB"/>
        </w:rPr>
        <w:t xml:space="preserve"> SDN utilise</w:t>
      </w:r>
      <w:r w:rsidR="00202A69">
        <w:rPr>
          <w:rFonts w:asciiTheme="majorBidi" w:hAnsiTheme="majorBidi" w:cstheme="majorBidi"/>
          <w:sz w:val="24"/>
          <w:szCs w:val="24"/>
          <w:lang w:val="en-GB"/>
        </w:rPr>
        <w:t>s</w:t>
      </w:r>
      <w:r w:rsidRPr="00D96394">
        <w:rPr>
          <w:rFonts w:asciiTheme="majorBidi" w:hAnsiTheme="majorBidi" w:cstheme="majorBidi"/>
          <w:sz w:val="24"/>
          <w:szCs w:val="24"/>
          <w:lang w:val="en-GB"/>
        </w:rPr>
        <w:t xml:space="preserve"> the flow as the basic unit to address traffic.</w:t>
      </w:r>
    </w:p>
    <w:p w14:paraId="1DB958F9" w14:textId="77777777" w:rsidR="00E86518" w:rsidRDefault="00E86518" w:rsidP="002426D2">
      <w:pPr>
        <w:autoSpaceDE w:val="0"/>
        <w:autoSpaceDN w:val="0"/>
        <w:adjustRightInd w:val="0"/>
        <w:ind w:firstLine="720"/>
        <w:rPr>
          <w:rFonts w:asciiTheme="majorBidi" w:hAnsiTheme="majorBidi" w:cstheme="majorBidi"/>
          <w:sz w:val="24"/>
          <w:szCs w:val="24"/>
          <w:lang w:val="en-GB"/>
        </w:rPr>
      </w:pPr>
    </w:p>
    <w:p w14:paraId="7BDCDFB9" w14:textId="76178EA4" w:rsidR="00D11BAF" w:rsidRPr="00D11BAF" w:rsidRDefault="002426D2" w:rsidP="00D176DF">
      <w:pPr>
        <w:autoSpaceDE w:val="0"/>
        <w:autoSpaceDN w:val="0"/>
        <w:adjustRightInd w:val="0"/>
        <w:ind w:firstLine="720"/>
        <w:rPr>
          <w:rFonts w:asciiTheme="majorBidi" w:hAnsiTheme="majorBidi" w:cstheme="majorBidi"/>
          <w:spacing w:val="1"/>
          <w:sz w:val="24"/>
          <w:szCs w:val="24"/>
        </w:rPr>
      </w:pPr>
      <w:r w:rsidRPr="00D96394">
        <w:rPr>
          <w:rFonts w:asciiTheme="majorBidi" w:hAnsiTheme="majorBidi" w:cstheme="majorBidi"/>
          <w:spacing w:val="1"/>
          <w:sz w:val="24"/>
          <w:szCs w:val="24"/>
          <w:lang w:val="en-GB"/>
        </w:rPr>
        <w:t xml:space="preserve">Existing networking paradigms, such as cloud storage (Mell, and </w:t>
      </w:r>
      <w:proofErr w:type="spellStart"/>
      <w:r w:rsidRPr="00D96394">
        <w:rPr>
          <w:rFonts w:asciiTheme="majorBidi" w:hAnsiTheme="majorBidi" w:cstheme="majorBidi"/>
          <w:spacing w:val="1"/>
          <w:sz w:val="24"/>
          <w:szCs w:val="24"/>
          <w:lang w:val="en-GB"/>
        </w:rPr>
        <w:t>Grance</w:t>
      </w:r>
      <w:proofErr w:type="spellEnd"/>
      <w:r w:rsidRPr="00D96394">
        <w:rPr>
          <w:rFonts w:asciiTheme="majorBidi" w:hAnsiTheme="majorBidi" w:cstheme="majorBidi"/>
          <w:spacing w:val="1"/>
          <w:sz w:val="24"/>
          <w:szCs w:val="24"/>
          <w:lang w:val="en-GB"/>
        </w:rPr>
        <w:t xml:space="preserve">, 2011), have certain similarities with the SDN separation concept and hence, approximately 30 years ago, network operators could distinguish between the network operating architecture and the resource availability as well as time-consuming requests. As pointed out by Nadeau and Pan (2012), </w:t>
      </w:r>
      <w:r w:rsidRPr="00D96394">
        <w:rPr>
          <w:rFonts w:asciiTheme="majorBidi" w:hAnsiTheme="majorBidi" w:cstheme="majorBidi"/>
          <w:sz w:val="24"/>
          <w:szCs w:val="24"/>
          <w:lang w:val="en-GB"/>
        </w:rPr>
        <w:t xml:space="preserve">SDN’s </w:t>
      </w:r>
      <w:r w:rsidRPr="00D96394">
        <w:rPr>
          <w:rFonts w:asciiTheme="majorBidi" w:hAnsiTheme="majorBidi" w:cstheme="majorBidi"/>
          <w:spacing w:val="1"/>
          <w:sz w:val="24"/>
          <w:szCs w:val="24"/>
          <w:lang w:val="en-GB"/>
        </w:rPr>
        <w:t xml:space="preserve">value in data centres and clouds is particularly related to the fact that it </w:t>
      </w:r>
      <w:r w:rsidR="00202A69">
        <w:rPr>
          <w:rFonts w:asciiTheme="majorBidi" w:hAnsiTheme="majorBidi" w:cstheme="majorBidi"/>
          <w:spacing w:val="1"/>
          <w:sz w:val="24"/>
          <w:szCs w:val="24"/>
          <w:lang w:val="en-GB"/>
        </w:rPr>
        <w:t>can</w:t>
      </w:r>
      <w:r w:rsidRPr="00D96394">
        <w:rPr>
          <w:rFonts w:asciiTheme="majorBidi" w:hAnsiTheme="majorBidi" w:cstheme="majorBidi"/>
          <w:spacing w:val="1"/>
          <w:sz w:val="24"/>
          <w:szCs w:val="24"/>
          <w:lang w:val="en-GB"/>
        </w:rPr>
        <w:t xml:space="preserve"> provide innovative capabilities, such as automating resource provisioning, network virtualisation, </w:t>
      </w:r>
      <w:r w:rsidR="00D176DF">
        <w:rPr>
          <w:rFonts w:asciiTheme="majorBidi" w:hAnsiTheme="majorBidi" w:cstheme="majorBidi"/>
          <w:spacing w:val="1"/>
          <w:sz w:val="24"/>
          <w:szCs w:val="24"/>
          <w:lang w:val="en-GB"/>
        </w:rPr>
        <w:t>and p</w:t>
      </w:r>
      <w:r w:rsidR="00D176DF" w:rsidRPr="00D176DF">
        <w:rPr>
          <w:rFonts w:asciiTheme="majorBidi" w:hAnsiTheme="majorBidi" w:cstheme="majorBidi"/>
          <w:spacing w:val="1"/>
          <w:sz w:val="24"/>
          <w:szCs w:val="24"/>
          <w:lang w:val="en-GB"/>
        </w:rPr>
        <w:t>rovisioned</w:t>
      </w:r>
      <w:r w:rsidR="00202A69" w:rsidRPr="00D176DF">
        <w:rPr>
          <w:rFonts w:asciiTheme="majorBidi" w:hAnsiTheme="majorBidi" w:cstheme="majorBidi"/>
          <w:spacing w:val="1"/>
          <w:sz w:val="24"/>
          <w:szCs w:val="24"/>
          <w:lang w:val="en-GB"/>
        </w:rPr>
        <w:t xml:space="preserve"> </w:t>
      </w:r>
      <w:r w:rsidR="00D176DF" w:rsidRPr="00D176DF">
        <w:rPr>
          <w:rFonts w:asciiTheme="majorBidi" w:hAnsiTheme="majorBidi" w:cstheme="majorBidi"/>
          <w:spacing w:val="1"/>
          <w:sz w:val="24"/>
          <w:szCs w:val="24"/>
        </w:rPr>
        <w:t>n</w:t>
      </w:r>
      <w:r w:rsidR="00D11BAF" w:rsidRPr="00D176DF">
        <w:rPr>
          <w:rFonts w:asciiTheme="majorBidi" w:hAnsiTheme="majorBidi" w:cstheme="majorBidi"/>
          <w:spacing w:val="1"/>
          <w:sz w:val="24"/>
          <w:szCs w:val="24"/>
        </w:rPr>
        <w:t>etwork resources represent data, information and hardware that are used in a shared connection as shared resources.</w:t>
      </w:r>
    </w:p>
    <w:p w14:paraId="0ED0741E" w14:textId="77777777" w:rsidR="00D11BAF" w:rsidRDefault="00D11BAF" w:rsidP="00D11BAF">
      <w:pPr>
        <w:autoSpaceDE w:val="0"/>
        <w:autoSpaceDN w:val="0"/>
        <w:adjustRightInd w:val="0"/>
        <w:rPr>
          <w:rFonts w:asciiTheme="majorBidi" w:hAnsiTheme="majorBidi" w:cstheme="majorBidi"/>
          <w:spacing w:val="1"/>
          <w:sz w:val="24"/>
          <w:szCs w:val="24"/>
          <w:lang w:val="en-GB"/>
        </w:rPr>
      </w:pPr>
    </w:p>
    <w:p w14:paraId="4BE52596" w14:textId="1ACDF78A" w:rsidR="00D11BAF" w:rsidRDefault="00D11BAF" w:rsidP="00D11BAF">
      <w:pPr>
        <w:autoSpaceDE w:val="0"/>
        <w:autoSpaceDN w:val="0"/>
        <w:adjustRightInd w:val="0"/>
        <w:ind w:firstLine="720"/>
        <w:rPr>
          <w:rFonts w:asciiTheme="majorBidi" w:hAnsiTheme="majorBidi" w:cstheme="majorBidi"/>
          <w:spacing w:val="1"/>
          <w:sz w:val="24"/>
          <w:szCs w:val="24"/>
          <w:lang w:val="en-GB"/>
        </w:rPr>
      </w:pPr>
      <w:r w:rsidRPr="00D11BAF">
        <w:rPr>
          <w:rFonts w:asciiTheme="majorBidi" w:hAnsiTheme="majorBidi" w:cstheme="majorBidi"/>
          <w:spacing w:val="1"/>
          <w:sz w:val="24"/>
          <w:szCs w:val="24"/>
          <w:lang w:val="en-GB"/>
        </w:rPr>
        <w:lastRenderedPageBreak/>
        <w:t xml:space="preserve">Network virtualisation decouples </w:t>
      </w:r>
      <w:r w:rsidR="007D093E">
        <w:rPr>
          <w:rFonts w:asciiTheme="majorBidi" w:hAnsiTheme="majorBidi" w:cstheme="majorBidi"/>
          <w:spacing w:val="1"/>
          <w:sz w:val="24"/>
          <w:szCs w:val="24"/>
          <w:lang w:val="en-GB"/>
        </w:rPr>
        <w:t>and</w:t>
      </w:r>
      <w:r w:rsidRPr="00D11BAF">
        <w:rPr>
          <w:rFonts w:asciiTheme="majorBidi" w:hAnsiTheme="majorBidi" w:cstheme="majorBidi"/>
          <w:spacing w:val="1"/>
          <w:sz w:val="24"/>
          <w:szCs w:val="24"/>
          <w:lang w:val="en-GB"/>
        </w:rPr>
        <w:t xml:space="preserve"> isolates virtual networks from the underlying network hardware</w:t>
      </w:r>
      <w:r w:rsidR="007D093E">
        <w:rPr>
          <w:rFonts w:asciiTheme="majorBidi" w:hAnsiTheme="majorBidi" w:cstheme="majorBidi"/>
          <w:spacing w:val="1"/>
          <w:sz w:val="24"/>
          <w:szCs w:val="24"/>
          <w:lang w:val="en-GB"/>
        </w:rPr>
        <w:t xml:space="preserve">, </w:t>
      </w:r>
      <w:proofErr w:type="spellStart"/>
      <w:r w:rsidR="007D093E">
        <w:rPr>
          <w:rFonts w:asciiTheme="majorBidi" w:hAnsiTheme="majorBidi" w:cstheme="majorBidi"/>
          <w:spacing w:val="1"/>
          <w:sz w:val="24"/>
          <w:szCs w:val="24"/>
          <w:lang w:val="en-GB"/>
        </w:rPr>
        <w:t>whilst</w:t>
      </w:r>
      <w:r w:rsidRPr="00D11BAF">
        <w:rPr>
          <w:rFonts w:asciiTheme="majorBidi" w:hAnsiTheme="majorBidi" w:cstheme="majorBidi"/>
          <w:spacing w:val="1"/>
          <w:sz w:val="24"/>
          <w:szCs w:val="24"/>
          <w:lang w:val="en-GB"/>
        </w:rPr>
        <w:t>he</w:t>
      </w:r>
      <w:proofErr w:type="spellEnd"/>
      <w:r w:rsidRPr="00D11BAF">
        <w:rPr>
          <w:rFonts w:asciiTheme="majorBidi" w:hAnsiTheme="majorBidi" w:cstheme="majorBidi"/>
          <w:spacing w:val="1"/>
          <w:sz w:val="24"/>
          <w:szCs w:val="24"/>
          <w:lang w:val="en-GB"/>
        </w:rPr>
        <w:t xml:space="preserve"> same physical infrastructure is also observed in the isolated networks. After virtualising is complete, the underlying physical network is only implemented to forward packets. Next, various independent virtual networks are overlaid on the present network hardware, providing the same features as well as ensuring a physical network that has virtual machine (VM) hardware independence and operating benefits (NICIRA, 2012). </w:t>
      </w:r>
      <w:r>
        <w:rPr>
          <w:rFonts w:asciiTheme="majorBidi" w:hAnsiTheme="majorBidi" w:cstheme="majorBidi"/>
          <w:spacing w:val="1"/>
          <w:sz w:val="24"/>
          <w:szCs w:val="24"/>
          <w:lang w:val="en-GB"/>
        </w:rPr>
        <w:t>Network virtualisation benefits are</w:t>
      </w:r>
      <w:r w:rsidR="007D093E">
        <w:rPr>
          <w:rFonts w:asciiTheme="majorBidi" w:hAnsiTheme="majorBidi" w:cstheme="majorBidi"/>
          <w:spacing w:val="1"/>
          <w:sz w:val="24"/>
          <w:szCs w:val="24"/>
          <w:lang w:val="en-GB"/>
        </w:rPr>
        <w:t xml:space="preserve"> that it</w:t>
      </w:r>
      <w:r>
        <w:rPr>
          <w:rFonts w:asciiTheme="majorBidi" w:hAnsiTheme="majorBidi" w:cstheme="majorBidi"/>
          <w:spacing w:val="1"/>
          <w:sz w:val="24"/>
          <w:szCs w:val="24"/>
          <w:lang w:val="en-GB"/>
        </w:rPr>
        <w:t>:</w:t>
      </w:r>
    </w:p>
    <w:p w14:paraId="04D105D7" w14:textId="6A9E19D5" w:rsidR="00D11BAF" w:rsidRDefault="00D11BAF" w:rsidP="00D11BAF">
      <w:pPr>
        <w:pStyle w:val="ListParagraph"/>
        <w:numPr>
          <w:ilvl w:val="0"/>
          <w:numId w:val="37"/>
        </w:numPr>
        <w:autoSpaceDE w:val="0"/>
        <w:autoSpaceDN w:val="0"/>
        <w:adjustRightInd w:val="0"/>
        <w:ind w:left="567"/>
        <w:rPr>
          <w:rFonts w:asciiTheme="majorBidi" w:hAnsiTheme="majorBidi" w:cstheme="majorBidi"/>
          <w:spacing w:val="1"/>
          <w:sz w:val="24"/>
          <w:szCs w:val="24"/>
        </w:rPr>
      </w:pPr>
      <w:r w:rsidRPr="00D11BAF">
        <w:rPr>
          <w:rFonts w:asciiTheme="majorBidi" w:hAnsiTheme="majorBidi" w:cstheme="majorBidi"/>
          <w:spacing w:val="1"/>
          <w:sz w:val="24"/>
          <w:szCs w:val="24"/>
        </w:rPr>
        <w:t>Provides enhanced application performance</w:t>
      </w:r>
      <w:r w:rsidR="007D093E">
        <w:rPr>
          <w:rFonts w:asciiTheme="majorBidi" w:hAnsiTheme="majorBidi" w:cstheme="majorBidi"/>
          <w:spacing w:val="1"/>
          <w:sz w:val="24"/>
          <w:szCs w:val="24"/>
        </w:rPr>
        <w:t>;</w:t>
      </w:r>
      <w:r w:rsidRPr="00D11BAF">
        <w:rPr>
          <w:rFonts w:asciiTheme="majorBidi" w:hAnsiTheme="majorBidi" w:cstheme="majorBidi"/>
          <w:spacing w:val="1"/>
          <w:sz w:val="24"/>
          <w:szCs w:val="24"/>
        </w:rPr>
        <w:t xml:space="preserve"> </w:t>
      </w:r>
    </w:p>
    <w:p w14:paraId="7AD95E24" w14:textId="552D4D67" w:rsidR="00D11BAF" w:rsidRDefault="007D093E" w:rsidP="00D11BAF">
      <w:pPr>
        <w:pStyle w:val="ListParagraph"/>
        <w:numPr>
          <w:ilvl w:val="0"/>
          <w:numId w:val="37"/>
        </w:numPr>
        <w:autoSpaceDE w:val="0"/>
        <w:autoSpaceDN w:val="0"/>
        <w:adjustRightInd w:val="0"/>
        <w:ind w:left="567"/>
        <w:rPr>
          <w:rFonts w:asciiTheme="majorBidi" w:hAnsiTheme="majorBidi" w:cstheme="majorBidi"/>
          <w:spacing w:val="1"/>
          <w:sz w:val="24"/>
          <w:szCs w:val="24"/>
        </w:rPr>
      </w:pPr>
      <w:r>
        <w:rPr>
          <w:rFonts w:asciiTheme="majorBidi" w:hAnsiTheme="majorBidi" w:cstheme="majorBidi"/>
          <w:spacing w:val="1"/>
          <w:sz w:val="24"/>
          <w:szCs w:val="24"/>
        </w:rPr>
        <w:t>E</w:t>
      </w:r>
      <w:r w:rsidR="00D11BAF" w:rsidRPr="00D11BAF">
        <w:rPr>
          <w:rFonts w:asciiTheme="majorBidi" w:hAnsiTheme="majorBidi" w:cstheme="majorBidi"/>
          <w:spacing w:val="1"/>
          <w:sz w:val="24"/>
          <w:szCs w:val="24"/>
        </w:rPr>
        <w:t xml:space="preserve">nhances flexibility and speed, </w:t>
      </w:r>
      <w:r w:rsidR="00D11BAF" w:rsidRPr="00D176DF">
        <w:rPr>
          <w:rFonts w:asciiTheme="majorBidi" w:hAnsiTheme="majorBidi" w:cstheme="majorBidi"/>
          <w:spacing w:val="1"/>
          <w:sz w:val="24"/>
          <w:szCs w:val="24"/>
        </w:rPr>
        <w:t>generating SDN structures that are fully functioning becomes considerably easier by developing VMs</w:t>
      </w:r>
      <w:r w:rsidRPr="00D176DF">
        <w:rPr>
          <w:rFonts w:asciiTheme="majorBidi" w:hAnsiTheme="majorBidi" w:cstheme="majorBidi"/>
          <w:spacing w:val="1"/>
          <w:sz w:val="24"/>
          <w:szCs w:val="24"/>
        </w:rPr>
        <w:t>;</w:t>
      </w:r>
      <w:r w:rsidR="00D11BAF" w:rsidRPr="00D11BAF">
        <w:rPr>
          <w:rFonts w:asciiTheme="majorBidi" w:hAnsiTheme="majorBidi" w:cstheme="majorBidi"/>
          <w:spacing w:val="1"/>
          <w:sz w:val="24"/>
          <w:szCs w:val="24"/>
        </w:rPr>
        <w:t xml:space="preserve"> </w:t>
      </w:r>
    </w:p>
    <w:p w14:paraId="3AE0F168" w14:textId="6F8ECDC3" w:rsidR="00D11BAF" w:rsidRDefault="00C14EA5" w:rsidP="00D11BAF">
      <w:pPr>
        <w:pStyle w:val="ListParagraph"/>
        <w:numPr>
          <w:ilvl w:val="0"/>
          <w:numId w:val="37"/>
        </w:numPr>
        <w:autoSpaceDE w:val="0"/>
        <w:autoSpaceDN w:val="0"/>
        <w:adjustRightInd w:val="0"/>
        <w:ind w:left="567"/>
        <w:rPr>
          <w:rFonts w:asciiTheme="majorBidi" w:hAnsiTheme="majorBidi" w:cstheme="majorBidi"/>
          <w:spacing w:val="1"/>
          <w:sz w:val="24"/>
          <w:szCs w:val="24"/>
        </w:rPr>
      </w:pPr>
      <w:r>
        <w:rPr>
          <w:rFonts w:asciiTheme="majorBidi" w:hAnsiTheme="majorBidi" w:cstheme="majorBidi"/>
          <w:spacing w:val="1"/>
          <w:sz w:val="24"/>
          <w:szCs w:val="24"/>
        </w:rPr>
        <w:t>D</w:t>
      </w:r>
      <w:r w:rsidR="00D11BAF" w:rsidRPr="00D11BAF">
        <w:rPr>
          <w:rFonts w:asciiTheme="majorBidi" w:hAnsiTheme="majorBidi" w:cstheme="majorBidi"/>
          <w:spacing w:val="1"/>
          <w:sz w:val="24"/>
          <w:szCs w:val="24"/>
        </w:rPr>
        <w:t>ynamically maximise</w:t>
      </w:r>
      <w:r>
        <w:rPr>
          <w:rFonts w:asciiTheme="majorBidi" w:hAnsiTheme="majorBidi" w:cstheme="majorBidi"/>
          <w:spacing w:val="1"/>
          <w:sz w:val="24"/>
          <w:szCs w:val="24"/>
        </w:rPr>
        <w:t>s</w:t>
      </w:r>
      <w:r w:rsidR="00D11BAF" w:rsidRPr="00D11BAF">
        <w:rPr>
          <w:rFonts w:asciiTheme="majorBidi" w:hAnsiTheme="majorBidi" w:cstheme="majorBidi"/>
          <w:spacing w:val="1"/>
          <w:sz w:val="24"/>
          <w:szCs w:val="24"/>
        </w:rPr>
        <w:t xml:space="preserve"> network asset use and decrease</w:t>
      </w:r>
      <w:r>
        <w:rPr>
          <w:rFonts w:asciiTheme="majorBidi" w:hAnsiTheme="majorBidi" w:cstheme="majorBidi"/>
          <w:spacing w:val="1"/>
          <w:sz w:val="24"/>
          <w:szCs w:val="24"/>
        </w:rPr>
        <w:t>s</w:t>
      </w:r>
      <w:r w:rsidR="00D11BAF" w:rsidRPr="00D11BAF">
        <w:rPr>
          <w:rFonts w:asciiTheme="majorBidi" w:hAnsiTheme="majorBidi" w:cstheme="majorBidi"/>
          <w:spacing w:val="1"/>
          <w:sz w:val="24"/>
          <w:szCs w:val="24"/>
        </w:rPr>
        <w:t xml:space="preserve"> the operating requirements</w:t>
      </w:r>
      <w:r>
        <w:rPr>
          <w:rFonts w:asciiTheme="majorBidi" w:hAnsiTheme="majorBidi" w:cstheme="majorBidi"/>
          <w:spacing w:val="1"/>
          <w:sz w:val="24"/>
          <w:szCs w:val="24"/>
        </w:rPr>
        <w:t>;</w:t>
      </w:r>
    </w:p>
    <w:p w14:paraId="47B3FA7C" w14:textId="346D2C17" w:rsidR="00D11BAF" w:rsidRDefault="00D11BAF" w:rsidP="00D11BAF">
      <w:pPr>
        <w:pStyle w:val="ListParagraph"/>
        <w:numPr>
          <w:ilvl w:val="0"/>
          <w:numId w:val="37"/>
        </w:numPr>
        <w:autoSpaceDE w:val="0"/>
        <w:autoSpaceDN w:val="0"/>
        <w:adjustRightInd w:val="0"/>
        <w:ind w:left="567"/>
        <w:rPr>
          <w:rFonts w:asciiTheme="majorBidi" w:hAnsiTheme="majorBidi" w:cstheme="majorBidi"/>
          <w:spacing w:val="1"/>
          <w:sz w:val="24"/>
          <w:szCs w:val="24"/>
        </w:rPr>
      </w:pPr>
      <w:r w:rsidRPr="00D11BAF">
        <w:rPr>
          <w:rFonts w:asciiTheme="majorBidi" w:hAnsiTheme="majorBidi" w:cstheme="majorBidi"/>
          <w:spacing w:val="1"/>
          <w:sz w:val="24"/>
          <w:szCs w:val="24"/>
        </w:rPr>
        <w:t>Offers network management regarding DCs’ interconnecting servers</w:t>
      </w:r>
      <w:r w:rsidR="00CD20FA">
        <w:rPr>
          <w:rFonts w:asciiTheme="majorBidi" w:hAnsiTheme="majorBidi" w:cstheme="majorBidi"/>
          <w:spacing w:val="1"/>
          <w:sz w:val="24"/>
          <w:szCs w:val="24"/>
        </w:rPr>
        <w:t>;</w:t>
      </w:r>
      <w:r w:rsidRPr="00D11BAF">
        <w:rPr>
          <w:rFonts w:asciiTheme="majorBidi" w:hAnsiTheme="majorBidi" w:cstheme="majorBidi"/>
          <w:spacing w:val="1"/>
          <w:sz w:val="24"/>
          <w:szCs w:val="24"/>
        </w:rPr>
        <w:t xml:space="preserve"> </w:t>
      </w:r>
    </w:p>
    <w:p w14:paraId="7D4957D9" w14:textId="6F3BD82B" w:rsidR="00D11BAF" w:rsidRPr="001E621D" w:rsidRDefault="00D11BAF" w:rsidP="001E621D">
      <w:pPr>
        <w:pStyle w:val="ListParagraph"/>
        <w:numPr>
          <w:ilvl w:val="0"/>
          <w:numId w:val="37"/>
        </w:numPr>
        <w:autoSpaceDE w:val="0"/>
        <w:autoSpaceDN w:val="0"/>
        <w:adjustRightInd w:val="0"/>
        <w:ind w:left="567"/>
        <w:rPr>
          <w:rFonts w:asciiTheme="majorBidi" w:hAnsiTheme="majorBidi" w:cstheme="majorBidi"/>
          <w:spacing w:val="1"/>
          <w:sz w:val="24"/>
          <w:szCs w:val="24"/>
        </w:rPr>
      </w:pPr>
      <w:r w:rsidRPr="00D11BAF">
        <w:rPr>
          <w:rFonts w:asciiTheme="majorBidi" w:hAnsiTheme="majorBidi" w:cstheme="majorBidi"/>
          <w:spacing w:val="1"/>
          <w:sz w:val="24"/>
          <w:szCs w:val="24"/>
        </w:rPr>
        <w:t>Enables dynamic allocation of the cloud services</w:t>
      </w:r>
      <w:r w:rsidR="00D176DF">
        <w:rPr>
          <w:rFonts w:asciiTheme="majorBidi" w:hAnsiTheme="majorBidi" w:cstheme="majorBidi"/>
          <w:spacing w:val="1"/>
          <w:sz w:val="24"/>
          <w:szCs w:val="24"/>
        </w:rPr>
        <w:t>.</w:t>
      </w:r>
    </w:p>
    <w:p w14:paraId="0B966B1E" w14:textId="77777777" w:rsidR="00D11BAF" w:rsidRDefault="00D11BAF" w:rsidP="002426D2">
      <w:pPr>
        <w:autoSpaceDE w:val="0"/>
        <w:autoSpaceDN w:val="0"/>
        <w:adjustRightInd w:val="0"/>
        <w:ind w:firstLine="720"/>
        <w:rPr>
          <w:rFonts w:asciiTheme="majorBidi" w:hAnsiTheme="majorBidi" w:cstheme="majorBidi"/>
          <w:spacing w:val="1"/>
          <w:sz w:val="24"/>
          <w:szCs w:val="24"/>
          <w:lang w:val="en-GB"/>
        </w:rPr>
      </w:pPr>
    </w:p>
    <w:p w14:paraId="0F68C99E" w14:textId="36CA87ED" w:rsidR="002426D2" w:rsidRPr="007951C6" w:rsidRDefault="002426D2" w:rsidP="007951C6">
      <w:pPr>
        <w:autoSpaceDE w:val="0"/>
        <w:autoSpaceDN w:val="0"/>
        <w:adjustRightInd w:val="0"/>
        <w:ind w:firstLine="720"/>
        <w:rPr>
          <w:rFonts w:asciiTheme="majorBidi" w:hAnsiTheme="majorBidi" w:cstheme="majorBidi"/>
          <w:spacing w:val="1"/>
          <w:sz w:val="24"/>
          <w:szCs w:val="24"/>
          <w:highlight w:val="green"/>
          <w:lang w:val="en-GB"/>
        </w:rPr>
      </w:pPr>
      <w:r w:rsidRPr="00D96394">
        <w:rPr>
          <w:rFonts w:asciiTheme="majorBidi" w:hAnsiTheme="majorBidi" w:cstheme="majorBidi"/>
          <w:spacing w:val="1"/>
          <w:sz w:val="24"/>
          <w:szCs w:val="24"/>
          <w:lang w:val="en-GB"/>
        </w:rPr>
        <w:t>Moreover, SDN ensures an interactive solution for using new capabilities, such as cloud applications and services retrieving network topology, determining and altering network connectivity/tunnelling, as well as overseeing the underlying network conditions</w:t>
      </w:r>
      <w:r w:rsidR="00BF1B8D">
        <w:rPr>
          <w:rFonts w:asciiTheme="majorBidi" w:hAnsiTheme="majorBidi" w:cstheme="majorBidi"/>
          <w:spacing w:val="1"/>
          <w:sz w:val="24"/>
          <w:szCs w:val="24"/>
          <w:lang w:val="en-GB"/>
        </w:rPr>
        <w:t>,</w:t>
      </w:r>
      <w:r w:rsidRPr="00D96394">
        <w:rPr>
          <w:rFonts w:asciiTheme="majorBidi" w:hAnsiTheme="majorBidi" w:cstheme="majorBidi"/>
          <w:spacing w:val="1"/>
          <w:sz w:val="24"/>
          <w:szCs w:val="24"/>
          <w:lang w:val="en-GB"/>
        </w:rPr>
        <w:t xml:space="preserve"> including failures. </w:t>
      </w:r>
      <w:r w:rsidRPr="007951C6">
        <w:rPr>
          <w:rFonts w:asciiTheme="majorBidi" w:hAnsiTheme="majorBidi" w:cstheme="majorBidi"/>
          <w:spacing w:val="1"/>
          <w:sz w:val="24"/>
          <w:szCs w:val="24"/>
          <w:lang w:val="en-GB"/>
        </w:rPr>
        <w:t>Despite the fact that the data centre interconnections enabling the current control plane protocols, including</w:t>
      </w:r>
      <w:r w:rsidR="007951C6" w:rsidRPr="007951C6">
        <w:rPr>
          <w:rFonts w:asciiTheme="majorBidi" w:hAnsiTheme="majorBidi" w:cstheme="majorBidi"/>
          <w:spacing w:val="1"/>
          <w:sz w:val="24"/>
          <w:szCs w:val="24"/>
          <w:lang w:val="en-GB"/>
        </w:rPr>
        <w:t xml:space="preserve"> spanning tree protocol</w:t>
      </w:r>
      <w:r w:rsidRPr="007951C6">
        <w:rPr>
          <w:rFonts w:asciiTheme="majorBidi" w:hAnsiTheme="majorBidi" w:cstheme="majorBidi"/>
          <w:spacing w:val="1"/>
          <w:sz w:val="24"/>
          <w:szCs w:val="24"/>
          <w:lang w:val="en-GB"/>
        </w:rPr>
        <w:t xml:space="preserve"> </w:t>
      </w:r>
      <w:r w:rsidR="007951C6" w:rsidRPr="007951C6">
        <w:rPr>
          <w:rFonts w:ascii="Arial" w:hAnsi="Arial" w:cs="Arial"/>
          <w:color w:val="4D5156"/>
          <w:sz w:val="21"/>
          <w:szCs w:val="21"/>
          <w:shd w:val="clear" w:color="auto" w:fill="FFFFFF"/>
          <w:lang w:val="en-GB"/>
        </w:rPr>
        <w:t>(</w:t>
      </w:r>
      <w:r w:rsidRPr="007951C6">
        <w:rPr>
          <w:rFonts w:asciiTheme="majorBidi" w:hAnsiTheme="majorBidi" w:cstheme="majorBidi"/>
          <w:spacing w:val="1"/>
          <w:sz w:val="24"/>
          <w:szCs w:val="24"/>
          <w:lang w:val="en-GB"/>
        </w:rPr>
        <w:t>STP</w:t>
      </w:r>
      <w:r w:rsidR="007951C6" w:rsidRPr="007951C6">
        <w:rPr>
          <w:rFonts w:asciiTheme="majorBidi" w:hAnsiTheme="majorBidi" w:cstheme="majorBidi"/>
          <w:spacing w:val="1"/>
          <w:sz w:val="24"/>
          <w:szCs w:val="24"/>
          <w:lang w:val="en-GB"/>
        </w:rPr>
        <w:t>)</w:t>
      </w:r>
      <w:r w:rsidRPr="007951C6">
        <w:rPr>
          <w:rFonts w:asciiTheme="majorBidi" w:hAnsiTheme="majorBidi" w:cstheme="majorBidi"/>
          <w:spacing w:val="1"/>
          <w:sz w:val="24"/>
          <w:szCs w:val="24"/>
          <w:lang w:val="en-GB"/>
        </w:rPr>
        <w:t>, to be bypassed, the interconnection of heterogeneous data centres for developing federated clouds becomes a problem for SDN. There have been studies where the controller’s northbound interfaces have been</w:t>
      </w:r>
      <w:r w:rsidRPr="00D96394">
        <w:rPr>
          <w:rFonts w:asciiTheme="majorBidi" w:hAnsiTheme="majorBidi" w:cstheme="majorBidi"/>
          <w:spacing w:val="1"/>
          <w:sz w:val="24"/>
          <w:szCs w:val="24"/>
          <w:lang w:val="en-GB"/>
        </w:rPr>
        <w:t xml:space="preserve"> extended for developing customised real-time forwarding processes to form cloud plug-ins (e.g. Neutron OpenStack), which ensure</w:t>
      </w:r>
      <w:r w:rsidR="00BF1B8D">
        <w:rPr>
          <w:rFonts w:asciiTheme="majorBidi" w:hAnsiTheme="majorBidi" w:cstheme="majorBidi"/>
          <w:spacing w:val="1"/>
          <w:sz w:val="24"/>
          <w:szCs w:val="24"/>
          <w:lang w:val="en-GB"/>
        </w:rPr>
        <w:t>s</w:t>
      </w:r>
      <w:r w:rsidRPr="00D96394">
        <w:rPr>
          <w:rFonts w:asciiTheme="majorBidi" w:hAnsiTheme="majorBidi" w:cstheme="majorBidi"/>
          <w:spacing w:val="1"/>
          <w:sz w:val="24"/>
          <w:szCs w:val="24"/>
          <w:lang w:val="en-GB"/>
        </w:rPr>
        <w:t xml:space="preserve"> bandwidth isolation as well as virtualised address space for every virtual link (</w:t>
      </w:r>
      <w:proofErr w:type="spellStart"/>
      <w:r w:rsidRPr="00D96394">
        <w:rPr>
          <w:rFonts w:asciiTheme="majorBidi" w:hAnsiTheme="majorBidi" w:cstheme="majorBidi"/>
          <w:spacing w:val="1"/>
          <w:sz w:val="24"/>
          <w:szCs w:val="24"/>
          <w:lang w:val="en-GB"/>
        </w:rPr>
        <w:t>Rotsos</w:t>
      </w:r>
      <w:proofErr w:type="spellEnd"/>
      <w:r w:rsidRPr="00D96394">
        <w:rPr>
          <w:rFonts w:asciiTheme="majorBidi" w:hAnsiTheme="majorBidi" w:cstheme="majorBidi"/>
          <w:spacing w:val="1"/>
          <w:sz w:val="24"/>
          <w:szCs w:val="24"/>
          <w:lang w:val="en-GB"/>
        </w:rPr>
        <w:t xml:space="preserve"> et al., 2012). It is also possible for third party applications to use the northbound interfaces for monitoring the SLA violation </w:t>
      </w:r>
      <w:r w:rsidR="00BF1B8D">
        <w:rPr>
          <w:rFonts w:asciiTheme="majorBidi" w:hAnsiTheme="majorBidi" w:cstheme="majorBidi"/>
          <w:spacing w:val="1"/>
          <w:sz w:val="24"/>
          <w:szCs w:val="24"/>
          <w:lang w:val="en-GB"/>
        </w:rPr>
        <w:t>and</w:t>
      </w:r>
      <w:r w:rsidRPr="00D96394">
        <w:rPr>
          <w:rFonts w:asciiTheme="majorBidi" w:hAnsiTheme="majorBidi" w:cstheme="majorBidi"/>
          <w:spacing w:val="1"/>
          <w:sz w:val="24"/>
          <w:szCs w:val="24"/>
          <w:lang w:val="en-GB"/>
        </w:rPr>
        <w:t xml:space="preserve"> altering the network resources.</w:t>
      </w:r>
    </w:p>
    <w:p w14:paraId="0F68C99F" w14:textId="77777777" w:rsidR="002426D2" w:rsidRPr="00D96394" w:rsidRDefault="002426D2" w:rsidP="002426D2">
      <w:pPr>
        <w:autoSpaceDE w:val="0"/>
        <w:autoSpaceDN w:val="0"/>
        <w:adjustRightInd w:val="0"/>
        <w:rPr>
          <w:rFonts w:asciiTheme="majorBidi" w:hAnsiTheme="majorBidi" w:cstheme="majorBidi"/>
          <w:spacing w:val="1"/>
          <w:sz w:val="24"/>
          <w:szCs w:val="24"/>
          <w:lang w:val="en-GB"/>
        </w:rPr>
      </w:pPr>
    </w:p>
    <w:p w14:paraId="70C6A537" w14:textId="5ED76AAD" w:rsidR="00621C33" w:rsidRDefault="000950F5" w:rsidP="00621C33">
      <w:pPr>
        <w:autoSpaceDE w:val="0"/>
        <w:autoSpaceDN w:val="0"/>
        <w:adjustRightInd w:val="0"/>
        <w:rPr>
          <w:rFonts w:asciiTheme="majorBidi" w:hAnsiTheme="majorBidi" w:cstheme="majorBidi"/>
          <w:spacing w:val="1"/>
          <w:sz w:val="24"/>
          <w:szCs w:val="24"/>
          <w:lang w:val="en-GB"/>
        </w:rPr>
      </w:pPr>
      <w:r w:rsidRPr="00D96394">
        <w:rPr>
          <w:rFonts w:asciiTheme="majorBidi" w:hAnsiTheme="majorBidi" w:cstheme="majorBidi"/>
          <w:spacing w:val="1"/>
          <w:sz w:val="24"/>
          <w:szCs w:val="24"/>
          <w:lang w:val="en-GB"/>
        </w:rPr>
        <w:t xml:space="preserve">         </w:t>
      </w:r>
      <w:r w:rsidR="00BF1B8D">
        <w:rPr>
          <w:rFonts w:asciiTheme="majorBidi" w:hAnsiTheme="majorBidi" w:cstheme="majorBidi"/>
          <w:spacing w:val="1"/>
          <w:sz w:val="24"/>
          <w:szCs w:val="24"/>
          <w:lang w:val="en-GB"/>
        </w:rPr>
        <w:t>However</w:t>
      </w:r>
      <w:r w:rsidR="002426D2" w:rsidRPr="00D96394">
        <w:rPr>
          <w:rFonts w:asciiTheme="majorBidi" w:hAnsiTheme="majorBidi" w:cstheme="majorBidi"/>
          <w:spacing w:val="1"/>
          <w:sz w:val="24"/>
          <w:szCs w:val="24"/>
          <w:lang w:val="en-GB"/>
        </w:rPr>
        <w:t>, SDN-based virtualisation leads to numerous major challenges, such as the performance of the data centre, including the need to address the rising processing and memory overhead,</w:t>
      </w:r>
      <w:r w:rsidR="00442FF1">
        <w:rPr>
          <w:rFonts w:asciiTheme="majorBidi" w:hAnsiTheme="majorBidi" w:cstheme="majorBidi"/>
          <w:spacing w:val="1"/>
          <w:sz w:val="24"/>
          <w:szCs w:val="24"/>
          <w:lang w:val="en-GB"/>
        </w:rPr>
        <w:t xml:space="preserve"> with</w:t>
      </w:r>
      <w:r w:rsidR="002426D2" w:rsidRPr="00D96394">
        <w:rPr>
          <w:rFonts w:asciiTheme="majorBidi" w:hAnsiTheme="majorBidi" w:cstheme="majorBidi"/>
          <w:spacing w:val="1"/>
          <w:sz w:val="24"/>
          <w:szCs w:val="24"/>
          <w:lang w:val="en-GB"/>
        </w:rPr>
        <w:t xml:space="preserve"> </w:t>
      </w:r>
      <w:r w:rsidR="002426D2" w:rsidRPr="00621C33">
        <w:rPr>
          <w:rFonts w:asciiTheme="majorBidi" w:hAnsiTheme="majorBidi" w:cstheme="majorBidi"/>
          <w:spacing w:val="1"/>
          <w:sz w:val="24"/>
          <w:szCs w:val="24"/>
          <w:lang w:val="en-GB"/>
        </w:rPr>
        <w:t xml:space="preserve">resource provisioning including operators possibly overprovisioning network links for addressing probable network </w:t>
      </w:r>
      <w:r w:rsidR="002426D2" w:rsidRPr="0004585D">
        <w:rPr>
          <w:rFonts w:asciiTheme="majorBidi" w:hAnsiTheme="majorBidi" w:cstheme="majorBidi"/>
          <w:spacing w:val="1"/>
          <w:sz w:val="24"/>
          <w:szCs w:val="24"/>
          <w:lang w:val="en-GB"/>
        </w:rPr>
        <w:t>congestion.</w:t>
      </w:r>
      <w:r w:rsidR="0051015A" w:rsidRPr="0004585D">
        <w:rPr>
          <w:rFonts w:asciiTheme="majorBidi" w:hAnsiTheme="majorBidi" w:cstheme="majorBidi"/>
          <w:spacing w:val="1"/>
          <w:sz w:val="24"/>
          <w:szCs w:val="24"/>
          <w:lang w:val="en-GB"/>
        </w:rPr>
        <w:t xml:space="preserve"> </w:t>
      </w:r>
      <w:r w:rsidR="00683AF4" w:rsidRPr="00621C33">
        <w:rPr>
          <w:rFonts w:asciiTheme="majorBidi" w:hAnsiTheme="majorBidi" w:cstheme="majorBidi"/>
          <w:spacing w:val="1"/>
          <w:sz w:val="24"/>
          <w:szCs w:val="24"/>
          <w:lang w:val="en-GB"/>
        </w:rPr>
        <w:t>In addition, there can be</w:t>
      </w:r>
      <w:r w:rsidR="002426D2" w:rsidRPr="0004585D">
        <w:rPr>
          <w:rFonts w:asciiTheme="majorBidi" w:hAnsiTheme="majorBidi" w:cstheme="majorBidi"/>
          <w:spacing w:val="1"/>
          <w:sz w:val="24"/>
          <w:szCs w:val="24"/>
          <w:lang w:val="en-GB"/>
        </w:rPr>
        <w:t xml:space="preserve"> pack</w:t>
      </w:r>
      <w:r w:rsidR="002426D2" w:rsidRPr="00621C33">
        <w:rPr>
          <w:rFonts w:asciiTheme="majorBidi" w:hAnsiTheme="majorBidi" w:cstheme="majorBidi"/>
          <w:spacing w:val="1"/>
          <w:sz w:val="24"/>
          <w:szCs w:val="24"/>
          <w:lang w:val="en-GB"/>
        </w:rPr>
        <w:t xml:space="preserve">et drop in the data centres, </w:t>
      </w:r>
      <w:r w:rsidR="00683AF4" w:rsidRPr="00621C33">
        <w:rPr>
          <w:rFonts w:asciiTheme="majorBidi" w:hAnsiTheme="majorBidi" w:cstheme="majorBidi"/>
          <w:spacing w:val="1"/>
          <w:sz w:val="24"/>
          <w:szCs w:val="24"/>
          <w:lang w:val="en-GB"/>
        </w:rPr>
        <w:t>which</w:t>
      </w:r>
      <w:r w:rsidR="002426D2" w:rsidRPr="00621C33">
        <w:rPr>
          <w:rFonts w:asciiTheme="majorBidi" w:hAnsiTheme="majorBidi" w:cstheme="majorBidi"/>
          <w:spacing w:val="1"/>
          <w:sz w:val="24"/>
          <w:szCs w:val="24"/>
          <w:lang w:val="en-GB"/>
        </w:rPr>
        <w:t xml:space="preserve"> not only make </w:t>
      </w:r>
      <w:r w:rsidR="00621C33" w:rsidRPr="00621C33">
        <w:rPr>
          <w:rFonts w:asciiTheme="majorBidi" w:hAnsiTheme="majorBidi" w:cstheme="majorBidi"/>
          <w:spacing w:val="1"/>
          <w:sz w:val="24"/>
          <w:szCs w:val="24"/>
          <w:lang w:val="en-GB"/>
        </w:rPr>
        <w:t>congestion</w:t>
      </w:r>
      <w:r w:rsidR="002426D2" w:rsidRPr="00621C33">
        <w:rPr>
          <w:rFonts w:asciiTheme="majorBidi" w:hAnsiTheme="majorBidi" w:cstheme="majorBidi"/>
          <w:spacing w:val="1"/>
          <w:sz w:val="24"/>
          <w:szCs w:val="24"/>
          <w:lang w:val="en-GB"/>
        </w:rPr>
        <w:t xml:space="preserve"> unpredictable</w:t>
      </w:r>
      <w:r w:rsidR="0004585D" w:rsidRPr="00621C33">
        <w:rPr>
          <w:rFonts w:asciiTheme="majorBidi" w:hAnsiTheme="majorBidi" w:cstheme="majorBidi"/>
          <w:spacing w:val="1"/>
          <w:sz w:val="24"/>
          <w:szCs w:val="24"/>
          <w:lang w:val="en-GB"/>
        </w:rPr>
        <w:t xml:space="preserve">, </w:t>
      </w:r>
      <w:r w:rsidR="002426D2" w:rsidRPr="00621C33">
        <w:rPr>
          <w:rFonts w:asciiTheme="majorBidi" w:hAnsiTheme="majorBidi" w:cstheme="majorBidi"/>
          <w:spacing w:val="1"/>
          <w:sz w:val="24"/>
          <w:szCs w:val="24"/>
          <w:lang w:val="en-GB"/>
        </w:rPr>
        <w:t>but also</w:t>
      </w:r>
      <w:r w:rsidR="0004585D" w:rsidRPr="00621C33">
        <w:rPr>
          <w:rFonts w:asciiTheme="majorBidi" w:hAnsiTheme="majorBidi" w:cstheme="majorBidi"/>
          <w:spacing w:val="1"/>
          <w:sz w:val="24"/>
          <w:szCs w:val="24"/>
          <w:lang w:val="en-GB"/>
        </w:rPr>
        <w:t>,</w:t>
      </w:r>
      <w:r w:rsidR="002426D2" w:rsidRPr="00621C33">
        <w:rPr>
          <w:rFonts w:asciiTheme="majorBidi" w:hAnsiTheme="majorBidi" w:cstheme="majorBidi"/>
          <w:spacing w:val="1"/>
          <w:sz w:val="24"/>
          <w:szCs w:val="24"/>
          <w:lang w:val="en-GB"/>
        </w:rPr>
        <w:t xml:space="preserve"> expensive in several networking scenarios, QoS management such as various SDN applications which need northbound interfaces for communicating with third party applications that need the Service </w:t>
      </w:r>
      <w:r w:rsidR="002426D2" w:rsidRPr="00621C33">
        <w:rPr>
          <w:rFonts w:asciiTheme="majorBidi" w:hAnsiTheme="majorBidi" w:cstheme="majorBidi"/>
          <w:spacing w:val="1"/>
          <w:sz w:val="24"/>
          <w:szCs w:val="24"/>
          <w:lang w:val="en-GB"/>
        </w:rPr>
        <w:lastRenderedPageBreak/>
        <w:t>Level Agreement (SLA) violation to be monitored for modifying the network resource, and slicing which includes network partitioning</w:t>
      </w:r>
      <w:r w:rsidR="002426D2" w:rsidRPr="00D96394">
        <w:rPr>
          <w:rFonts w:asciiTheme="majorBidi" w:hAnsiTheme="majorBidi" w:cstheme="majorBidi"/>
          <w:spacing w:val="1"/>
          <w:sz w:val="24"/>
          <w:szCs w:val="24"/>
          <w:lang w:val="en-GB"/>
        </w:rPr>
        <w:t>.</w:t>
      </w:r>
      <w:r w:rsidR="0051015A">
        <w:rPr>
          <w:rFonts w:asciiTheme="majorBidi" w:hAnsiTheme="majorBidi" w:cstheme="majorBidi"/>
          <w:spacing w:val="1"/>
          <w:sz w:val="24"/>
          <w:szCs w:val="24"/>
          <w:lang w:val="en-GB"/>
        </w:rPr>
        <w:t xml:space="preserve"> </w:t>
      </w:r>
    </w:p>
    <w:p w14:paraId="659A48E9" w14:textId="77777777" w:rsidR="00621C33" w:rsidRDefault="00621C33" w:rsidP="002426D2">
      <w:pPr>
        <w:autoSpaceDE w:val="0"/>
        <w:autoSpaceDN w:val="0"/>
        <w:adjustRightInd w:val="0"/>
        <w:rPr>
          <w:rFonts w:asciiTheme="majorBidi" w:hAnsiTheme="majorBidi" w:cstheme="majorBidi"/>
          <w:spacing w:val="1"/>
          <w:sz w:val="24"/>
          <w:szCs w:val="24"/>
          <w:lang w:val="en-GB"/>
        </w:rPr>
      </w:pPr>
    </w:p>
    <w:p w14:paraId="0F68C9A0" w14:textId="75AAAA43" w:rsidR="002426D2" w:rsidRPr="00D96394" w:rsidRDefault="00621C33" w:rsidP="00EA1AD2">
      <w:pPr>
        <w:autoSpaceDE w:val="0"/>
        <w:autoSpaceDN w:val="0"/>
        <w:adjustRightInd w:val="0"/>
        <w:rPr>
          <w:rFonts w:asciiTheme="majorBidi" w:hAnsiTheme="majorBidi" w:cstheme="majorBidi"/>
          <w:spacing w:val="-1"/>
          <w:sz w:val="24"/>
          <w:szCs w:val="24"/>
          <w:lang w:val="en-GB"/>
        </w:rPr>
      </w:pPr>
      <w:r>
        <w:rPr>
          <w:rFonts w:asciiTheme="majorBidi" w:hAnsiTheme="majorBidi" w:cstheme="majorBidi"/>
          <w:spacing w:val="1"/>
          <w:sz w:val="24"/>
          <w:szCs w:val="24"/>
          <w:lang w:val="en-GB"/>
        </w:rPr>
        <w:t xml:space="preserve">       </w:t>
      </w:r>
      <w:r w:rsidR="002426D2" w:rsidRPr="00D96394">
        <w:rPr>
          <w:rFonts w:asciiTheme="majorBidi" w:hAnsiTheme="majorBidi" w:cstheme="majorBidi"/>
          <w:spacing w:val="1"/>
          <w:sz w:val="24"/>
          <w:szCs w:val="24"/>
          <w:lang w:val="en-GB"/>
        </w:rPr>
        <w:t xml:space="preserve">As SDN is becoming a major player in the evolution of network services, it </w:t>
      </w:r>
      <w:r w:rsidR="0051015A">
        <w:rPr>
          <w:rFonts w:asciiTheme="majorBidi" w:hAnsiTheme="majorBidi" w:cstheme="majorBidi"/>
          <w:spacing w:val="1"/>
          <w:sz w:val="24"/>
          <w:szCs w:val="24"/>
          <w:lang w:val="en-GB"/>
        </w:rPr>
        <w:t xml:space="preserve">is </w:t>
      </w:r>
      <w:r w:rsidR="00A4471D">
        <w:rPr>
          <w:rFonts w:asciiTheme="majorBidi" w:hAnsiTheme="majorBidi" w:cstheme="majorBidi"/>
          <w:spacing w:val="1"/>
          <w:sz w:val="24"/>
          <w:szCs w:val="24"/>
          <w:lang w:val="en-GB"/>
        </w:rPr>
        <w:t>essential</w:t>
      </w:r>
      <w:r w:rsidR="002426D2" w:rsidRPr="00D96394">
        <w:rPr>
          <w:rFonts w:asciiTheme="majorBidi" w:hAnsiTheme="majorBidi" w:cstheme="majorBidi"/>
          <w:spacing w:val="1"/>
          <w:sz w:val="24"/>
          <w:szCs w:val="24"/>
          <w:lang w:val="en-GB"/>
        </w:rPr>
        <w:t xml:space="preserve"> that a global solution must be offered for dealing with such problems. It is also possible that this architecture can present a modulator SDN layer for overseeing the communication among the applications, data centre infrastructure, and services (Nadeau and Pan, 2012). SDN can be implemented for reconfiguring resource or rapidly routing allocations using a cloud vendor. It also enables cloud users</w:t>
      </w:r>
      <w:r w:rsidR="002426D2" w:rsidRPr="00D96394">
        <w:rPr>
          <w:rFonts w:asciiTheme="majorBidi" w:hAnsiTheme="majorBidi" w:cstheme="majorBidi"/>
          <w:spacing w:val="2"/>
          <w:sz w:val="24"/>
          <w:szCs w:val="24"/>
          <w:lang w:val="en-GB"/>
        </w:rPr>
        <w:t xml:space="preserve"> </w:t>
      </w:r>
      <w:r w:rsidR="002426D2" w:rsidRPr="00D96394">
        <w:rPr>
          <w:rFonts w:asciiTheme="majorBidi" w:hAnsiTheme="majorBidi" w:cstheme="majorBidi"/>
          <w:sz w:val="24"/>
          <w:szCs w:val="24"/>
          <w:lang w:val="en-GB"/>
        </w:rPr>
        <w:t>to</w:t>
      </w:r>
      <w:r w:rsidR="002426D2" w:rsidRPr="00D96394">
        <w:rPr>
          <w:rFonts w:asciiTheme="majorBidi" w:hAnsiTheme="majorBidi" w:cstheme="majorBidi"/>
          <w:spacing w:val="-2"/>
          <w:sz w:val="24"/>
          <w:szCs w:val="24"/>
          <w:lang w:val="en-GB"/>
        </w:rPr>
        <w:t xml:space="preserve"> receive </w:t>
      </w:r>
      <w:r w:rsidR="002426D2" w:rsidRPr="00D96394">
        <w:rPr>
          <w:rFonts w:asciiTheme="majorBidi" w:hAnsiTheme="majorBidi" w:cstheme="majorBidi"/>
          <w:spacing w:val="-1"/>
          <w:sz w:val="24"/>
          <w:szCs w:val="24"/>
          <w:lang w:val="en-GB"/>
        </w:rPr>
        <w:t>greater value</w:t>
      </w:r>
      <w:r w:rsidR="002426D2" w:rsidRPr="00D96394">
        <w:rPr>
          <w:rFonts w:asciiTheme="majorBidi" w:hAnsiTheme="majorBidi" w:cstheme="majorBidi"/>
          <w:spacing w:val="18"/>
          <w:sz w:val="24"/>
          <w:szCs w:val="24"/>
          <w:lang w:val="en-GB"/>
        </w:rPr>
        <w:t xml:space="preserve"> </w:t>
      </w:r>
      <w:r w:rsidR="002426D2" w:rsidRPr="00D96394">
        <w:rPr>
          <w:rFonts w:asciiTheme="majorBidi" w:hAnsiTheme="majorBidi" w:cstheme="majorBidi"/>
          <w:sz w:val="24"/>
          <w:szCs w:val="24"/>
          <w:lang w:val="en-GB"/>
        </w:rPr>
        <w:t xml:space="preserve">from </w:t>
      </w:r>
      <w:r w:rsidR="002426D2" w:rsidRPr="00D96394">
        <w:rPr>
          <w:rFonts w:asciiTheme="majorBidi" w:hAnsiTheme="majorBidi" w:cstheme="majorBidi"/>
          <w:spacing w:val="-1"/>
          <w:sz w:val="24"/>
          <w:szCs w:val="24"/>
          <w:lang w:val="en-GB"/>
        </w:rPr>
        <w:t>cloud</w:t>
      </w:r>
      <w:r w:rsidR="00A4471D">
        <w:rPr>
          <w:rFonts w:asciiTheme="majorBidi" w:hAnsiTheme="majorBidi" w:cstheme="majorBidi"/>
          <w:spacing w:val="17"/>
          <w:sz w:val="24"/>
          <w:szCs w:val="24"/>
          <w:lang w:val="en-GB"/>
        </w:rPr>
        <w:t>-</w:t>
      </w:r>
      <w:r w:rsidR="002426D2" w:rsidRPr="00D96394">
        <w:rPr>
          <w:rFonts w:asciiTheme="majorBidi" w:hAnsiTheme="majorBidi" w:cstheme="majorBidi"/>
          <w:spacing w:val="-1"/>
          <w:sz w:val="24"/>
          <w:szCs w:val="24"/>
          <w:lang w:val="en-GB"/>
        </w:rPr>
        <w:t>based</w:t>
      </w:r>
      <w:r w:rsidR="002426D2" w:rsidRPr="00D96394">
        <w:rPr>
          <w:rFonts w:asciiTheme="majorBidi" w:hAnsiTheme="majorBidi" w:cstheme="majorBidi"/>
          <w:spacing w:val="18"/>
          <w:sz w:val="24"/>
          <w:szCs w:val="24"/>
          <w:lang w:val="en-GB"/>
        </w:rPr>
        <w:t xml:space="preserve"> </w:t>
      </w:r>
      <w:r w:rsidR="002426D2" w:rsidRPr="00D96394">
        <w:rPr>
          <w:rFonts w:asciiTheme="majorBidi" w:hAnsiTheme="majorBidi" w:cstheme="majorBidi"/>
          <w:sz w:val="24"/>
          <w:szCs w:val="24"/>
          <w:lang w:val="en-GB"/>
        </w:rPr>
        <w:t>tools</w:t>
      </w:r>
      <w:r w:rsidR="002426D2" w:rsidRPr="00D96394">
        <w:rPr>
          <w:rFonts w:asciiTheme="majorBidi" w:hAnsiTheme="majorBidi" w:cstheme="majorBidi"/>
          <w:spacing w:val="16"/>
          <w:sz w:val="24"/>
          <w:szCs w:val="24"/>
          <w:lang w:val="en-GB"/>
        </w:rPr>
        <w:t xml:space="preserve"> </w:t>
      </w:r>
      <w:r w:rsidR="002426D2" w:rsidRPr="00D96394">
        <w:rPr>
          <w:rFonts w:asciiTheme="majorBidi" w:hAnsiTheme="majorBidi" w:cstheme="majorBidi"/>
          <w:spacing w:val="-1"/>
          <w:sz w:val="24"/>
          <w:szCs w:val="24"/>
          <w:lang w:val="en-GB"/>
        </w:rPr>
        <w:t>as well as resources</w:t>
      </w:r>
      <w:r w:rsidR="002426D2" w:rsidRPr="00D96394">
        <w:rPr>
          <w:rFonts w:asciiTheme="majorBidi" w:hAnsiTheme="majorBidi" w:cstheme="majorBidi"/>
          <w:spacing w:val="16"/>
          <w:sz w:val="24"/>
          <w:szCs w:val="24"/>
          <w:lang w:val="en-GB"/>
        </w:rPr>
        <w:t xml:space="preserve"> </w:t>
      </w:r>
      <w:r w:rsidR="002426D2" w:rsidRPr="00D96394">
        <w:rPr>
          <w:rFonts w:asciiTheme="majorBidi" w:hAnsiTheme="majorBidi" w:cstheme="majorBidi"/>
          <w:spacing w:val="-1"/>
          <w:sz w:val="24"/>
          <w:szCs w:val="24"/>
          <w:lang w:val="en-GB"/>
        </w:rPr>
        <w:t xml:space="preserve">and conducting </w:t>
      </w:r>
      <w:r w:rsidR="002426D2" w:rsidRPr="00D96394">
        <w:rPr>
          <w:rFonts w:asciiTheme="majorBidi" w:hAnsiTheme="majorBidi" w:cstheme="majorBidi"/>
          <w:sz w:val="24"/>
          <w:szCs w:val="24"/>
          <w:lang w:val="en-GB"/>
        </w:rPr>
        <w:t>tests</w:t>
      </w:r>
      <w:r w:rsidR="002426D2" w:rsidRPr="00D96394">
        <w:rPr>
          <w:rFonts w:asciiTheme="majorBidi" w:hAnsiTheme="majorBidi" w:cstheme="majorBidi"/>
          <w:spacing w:val="17"/>
          <w:sz w:val="24"/>
          <w:szCs w:val="24"/>
          <w:lang w:val="en-GB"/>
        </w:rPr>
        <w:t xml:space="preserve"> </w:t>
      </w:r>
      <w:r w:rsidR="002426D2" w:rsidRPr="00D96394">
        <w:rPr>
          <w:rFonts w:asciiTheme="majorBidi" w:hAnsiTheme="majorBidi" w:cstheme="majorBidi"/>
          <w:spacing w:val="-1"/>
          <w:sz w:val="24"/>
          <w:szCs w:val="24"/>
          <w:lang w:val="en-GB"/>
        </w:rPr>
        <w:t>and</w:t>
      </w:r>
      <w:r w:rsidR="00EA1AD2">
        <w:rPr>
          <w:rFonts w:asciiTheme="majorBidi" w:hAnsiTheme="majorBidi" w:cstheme="majorBidi"/>
          <w:spacing w:val="63"/>
          <w:sz w:val="24"/>
          <w:szCs w:val="24"/>
          <w:lang w:val="en-GB"/>
        </w:rPr>
        <w:t xml:space="preserve"> </w:t>
      </w:r>
      <w:r w:rsidR="002426D2" w:rsidRPr="00D96394">
        <w:rPr>
          <w:rFonts w:asciiTheme="majorBidi" w:hAnsiTheme="majorBidi" w:cstheme="majorBidi"/>
          <w:sz w:val="24"/>
          <w:szCs w:val="24"/>
          <w:lang w:val="en-GB"/>
        </w:rPr>
        <w:t>trials</w:t>
      </w:r>
      <w:r w:rsidR="002426D2" w:rsidRPr="00D96394">
        <w:rPr>
          <w:rFonts w:asciiTheme="majorBidi" w:hAnsiTheme="majorBidi" w:cstheme="majorBidi"/>
          <w:spacing w:val="4"/>
          <w:sz w:val="24"/>
          <w:szCs w:val="24"/>
          <w:lang w:val="en-GB"/>
        </w:rPr>
        <w:t xml:space="preserve"> </w:t>
      </w:r>
      <w:r w:rsidR="002426D2" w:rsidRPr="00D96394">
        <w:rPr>
          <w:rFonts w:asciiTheme="majorBidi" w:hAnsiTheme="majorBidi" w:cstheme="majorBidi"/>
          <w:sz w:val="24"/>
          <w:szCs w:val="24"/>
          <w:lang w:val="en-GB"/>
        </w:rPr>
        <w:t>regarding virtual</w:t>
      </w:r>
      <w:r w:rsidR="002426D2" w:rsidRPr="00D96394">
        <w:rPr>
          <w:rFonts w:asciiTheme="majorBidi" w:hAnsiTheme="majorBidi" w:cstheme="majorBidi"/>
          <w:spacing w:val="5"/>
          <w:sz w:val="24"/>
          <w:szCs w:val="24"/>
          <w:lang w:val="en-GB"/>
        </w:rPr>
        <w:t xml:space="preserve"> </w:t>
      </w:r>
      <w:r w:rsidR="002426D2" w:rsidRPr="00D96394">
        <w:rPr>
          <w:rFonts w:asciiTheme="majorBidi" w:hAnsiTheme="majorBidi" w:cstheme="majorBidi"/>
          <w:sz w:val="24"/>
          <w:szCs w:val="24"/>
          <w:lang w:val="en-GB"/>
        </w:rPr>
        <w:t>flow</w:t>
      </w:r>
      <w:r w:rsidR="002426D2" w:rsidRPr="00D96394">
        <w:rPr>
          <w:rFonts w:asciiTheme="majorBidi" w:hAnsiTheme="majorBidi" w:cstheme="majorBidi"/>
          <w:spacing w:val="4"/>
          <w:sz w:val="24"/>
          <w:szCs w:val="24"/>
          <w:lang w:val="en-GB"/>
        </w:rPr>
        <w:t xml:space="preserve"> </w:t>
      </w:r>
      <w:r w:rsidR="002426D2" w:rsidRPr="00D96394">
        <w:rPr>
          <w:rFonts w:asciiTheme="majorBidi" w:hAnsiTheme="majorBidi" w:cstheme="majorBidi"/>
          <w:spacing w:val="-1"/>
          <w:sz w:val="24"/>
          <w:szCs w:val="24"/>
          <w:lang w:val="en-GB"/>
        </w:rPr>
        <w:t>slices.</w:t>
      </w:r>
      <w:r w:rsidR="002426D2" w:rsidRPr="00D96394">
        <w:rPr>
          <w:rFonts w:asciiTheme="majorBidi" w:hAnsiTheme="majorBidi" w:cstheme="majorBidi"/>
          <w:spacing w:val="4"/>
          <w:sz w:val="24"/>
          <w:szCs w:val="24"/>
          <w:lang w:val="en-GB"/>
        </w:rPr>
        <w:t xml:space="preserve"> </w:t>
      </w:r>
      <w:r w:rsidR="002426D2" w:rsidRPr="00D96394">
        <w:rPr>
          <w:rFonts w:asciiTheme="majorBidi" w:hAnsiTheme="majorBidi" w:cstheme="majorBidi"/>
          <w:sz w:val="24"/>
          <w:szCs w:val="24"/>
          <w:lang w:val="en-GB"/>
        </w:rPr>
        <w:t>These</w:t>
      </w:r>
      <w:r w:rsidR="002426D2" w:rsidRPr="00D96394">
        <w:rPr>
          <w:rFonts w:asciiTheme="majorBidi" w:hAnsiTheme="majorBidi" w:cstheme="majorBidi"/>
          <w:spacing w:val="6"/>
          <w:sz w:val="24"/>
          <w:szCs w:val="24"/>
          <w:lang w:val="en-GB"/>
        </w:rPr>
        <w:t xml:space="preserve"> can be regarded as </w:t>
      </w:r>
      <w:r w:rsidR="002426D2" w:rsidRPr="00D96394">
        <w:rPr>
          <w:rFonts w:asciiTheme="majorBidi" w:hAnsiTheme="majorBidi" w:cstheme="majorBidi"/>
          <w:sz w:val="24"/>
          <w:szCs w:val="24"/>
          <w:lang w:val="en-GB"/>
        </w:rPr>
        <w:t xml:space="preserve">valid solutions in the case of all </w:t>
      </w:r>
      <w:r w:rsidR="002426D2" w:rsidRPr="00D96394">
        <w:rPr>
          <w:rFonts w:asciiTheme="majorBidi" w:hAnsiTheme="majorBidi" w:cstheme="majorBidi"/>
          <w:spacing w:val="1"/>
          <w:sz w:val="24"/>
          <w:szCs w:val="24"/>
          <w:lang w:val="en-GB"/>
        </w:rPr>
        <w:t>routers</w:t>
      </w:r>
      <w:r w:rsidR="002426D2" w:rsidRPr="00D96394">
        <w:rPr>
          <w:rFonts w:asciiTheme="majorBidi" w:hAnsiTheme="majorBidi" w:cstheme="majorBidi"/>
          <w:spacing w:val="4"/>
          <w:sz w:val="24"/>
          <w:szCs w:val="24"/>
          <w:lang w:val="en-GB"/>
        </w:rPr>
        <w:t xml:space="preserve"> being </w:t>
      </w:r>
      <w:r w:rsidR="002426D2" w:rsidRPr="00D96394">
        <w:rPr>
          <w:rFonts w:asciiTheme="majorBidi" w:hAnsiTheme="majorBidi" w:cstheme="majorBidi"/>
          <w:sz w:val="24"/>
          <w:szCs w:val="24"/>
          <w:lang w:val="en-GB"/>
        </w:rPr>
        <w:t>used</w:t>
      </w:r>
      <w:r w:rsidR="002426D2" w:rsidRPr="00D96394">
        <w:rPr>
          <w:rFonts w:asciiTheme="majorBidi" w:hAnsiTheme="majorBidi" w:cstheme="majorBidi"/>
          <w:spacing w:val="6"/>
          <w:sz w:val="24"/>
          <w:szCs w:val="24"/>
          <w:lang w:val="en-GB"/>
        </w:rPr>
        <w:t xml:space="preserve"> </w:t>
      </w:r>
      <w:r w:rsidR="002426D2" w:rsidRPr="00D96394">
        <w:rPr>
          <w:rFonts w:asciiTheme="majorBidi" w:hAnsiTheme="majorBidi" w:cstheme="majorBidi"/>
          <w:spacing w:val="2"/>
          <w:sz w:val="24"/>
          <w:szCs w:val="24"/>
          <w:lang w:val="en-GB"/>
        </w:rPr>
        <w:t>by</w:t>
      </w:r>
      <w:r w:rsidR="002426D2" w:rsidRPr="00D96394">
        <w:rPr>
          <w:rFonts w:asciiTheme="majorBidi" w:hAnsiTheme="majorBidi" w:cstheme="majorBidi"/>
          <w:sz w:val="24"/>
          <w:szCs w:val="24"/>
          <w:lang w:val="en-GB"/>
        </w:rPr>
        <w:t xml:space="preserve"> companies</w:t>
      </w:r>
      <w:r w:rsidR="002426D2" w:rsidRPr="00D96394">
        <w:rPr>
          <w:rFonts w:asciiTheme="majorBidi" w:hAnsiTheme="majorBidi" w:cstheme="majorBidi"/>
          <w:spacing w:val="-5"/>
          <w:sz w:val="24"/>
          <w:szCs w:val="24"/>
          <w:lang w:val="en-GB"/>
        </w:rPr>
        <w:t xml:space="preserve"> </w:t>
      </w:r>
      <w:r w:rsidR="002426D2" w:rsidRPr="00D96394">
        <w:rPr>
          <w:rFonts w:asciiTheme="majorBidi" w:hAnsiTheme="majorBidi" w:cstheme="majorBidi"/>
          <w:sz w:val="24"/>
          <w:szCs w:val="24"/>
          <w:lang w:val="en-GB"/>
        </w:rPr>
        <w:t xml:space="preserve">following </w:t>
      </w:r>
      <w:r w:rsidR="002426D2" w:rsidRPr="00D96394">
        <w:rPr>
          <w:rFonts w:asciiTheme="majorBidi" w:hAnsiTheme="majorBidi" w:cstheme="majorBidi"/>
          <w:spacing w:val="1"/>
          <w:sz w:val="24"/>
          <w:szCs w:val="24"/>
          <w:lang w:val="en-GB"/>
        </w:rPr>
        <w:t>SDN</w:t>
      </w:r>
      <w:r w:rsidR="002426D2" w:rsidRPr="00D96394">
        <w:rPr>
          <w:rFonts w:asciiTheme="majorBidi" w:hAnsiTheme="majorBidi" w:cstheme="majorBidi"/>
          <w:spacing w:val="-1"/>
          <w:sz w:val="24"/>
          <w:szCs w:val="24"/>
          <w:lang w:val="en-GB"/>
        </w:rPr>
        <w:t xml:space="preserve"> requirements.</w:t>
      </w:r>
    </w:p>
    <w:p w14:paraId="0F68C9A1" w14:textId="77777777" w:rsidR="002426D2" w:rsidRPr="00D96394" w:rsidRDefault="002426D2" w:rsidP="002426D2">
      <w:pPr>
        <w:autoSpaceDE w:val="0"/>
        <w:autoSpaceDN w:val="0"/>
        <w:adjustRightInd w:val="0"/>
        <w:rPr>
          <w:rFonts w:asciiTheme="majorBidi" w:hAnsiTheme="majorBidi" w:cstheme="majorBidi"/>
          <w:spacing w:val="-1"/>
          <w:sz w:val="24"/>
          <w:szCs w:val="24"/>
          <w:lang w:val="en-GB"/>
        </w:rPr>
      </w:pPr>
    </w:p>
    <w:p w14:paraId="0F68C9A2" w14:textId="5A30387D" w:rsidR="002426D2" w:rsidRPr="00F15B8B" w:rsidRDefault="000950F5" w:rsidP="00BC261D">
      <w:pPr>
        <w:pStyle w:val="BodyText"/>
        <w:spacing w:before="126" w:line="360" w:lineRule="auto"/>
        <w:ind w:right="116" w:firstLine="0"/>
        <w:rPr>
          <w:rFonts w:asciiTheme="majorBidi" w:hAnsiTheme="majorBidi" w:cstheme="majorBidi"/>
          <w:sz w:val="24"/>
          <w:szCs w:val="24"/>
          <w:lang w:val="en-GB"/>
        </w:rPr>
      </w:pPr>
      <w:r w:rsidRPr="00F15B8B">
        <w:rPr>
          <w:rFonts w:asciiTheme="majorBidi" w:hAnsiTheme="majorBidi" w:cstheme="majorBidi"/>
          <w:spacing w:val="1"/>
          <w:sz w:val="24"/>
          <w:szCs w:val="24"/>
          <w:lang w:val="en-GB" w:eastAsia="en-GB"/>
        </w:rPr>
        <w:t xml:space="preserve">           </w:t>
      </w:r>
      <w:r w:rsidR="002426D2" w:rsidRPr="00F15B8B">
        <w:rPr>
          <w:rFonts w:asciiTheme="majorBidi" w:hAnsiTheme="majorBidi" w:cstheme="majorBidi"/>
          <w:spacing w:val="1"/>
          <w:sz w:val="24"/>
          <w:szCs w:val="24"/>
          <w:lang w:val="en-GB" w:eastAsia="en-GB"/>
        </w:rPr>
        <w:t xml:space="preserve">In the future, operators may have to face significant challenges regarding the provision of </w:t>
      </w:r>
      <w:r w:rsidR="002426D2" w:rsidRPr="00F15B8B">
        <w:rPr>
          <w:rFonts w:asciiTheme="majorBidi" w:hAnsiTheme="majorBidi" w:cstheme="majorBidi"/>
          <w:spacing w:val="1"/>
          <w:sz w:val="24"/>
          <w:szCs w:val="24"/>
          <w:lang w:val="en-GB"/>
        </w:rPr>
        <w:t xml:space="preserve">dynamic, adaptive, and </w:t>
      </w:r>
      <w:r w:rsidR="002426D2" w:rsidRPr="00F15B8B">
        <w:rPr>
          <w:rFonts w:asciiTheme="majorBidi" w:hAnsiTheme="majorBidi" w:cstheme="majorBidi"/>
          <w:spacing w:val="1"/>
          <w:sz w:val="24"/>
          <w:szCs w:val="24"/>
          <w:lang w:val="en-GB" w:eastAsia="en-GB"/>
        </w:rPr>
        <w:t>c</w:t>
      </w:r>
      <w:r w:rsidR="002426D2" w:rsidRPr="00F15B8B">
        <w:rPr>
          <w:rFonts w:asciiTheme="majorBidi" w:hAnsiTheme="majorBidi" w:cstheme="majorBidi"/>
          <w:spacing w:val="1"/>
          <w:sz w:val="24"/>
          <w:szCs w:val="24"/>
          <w:lang w:val="en-GB"/>
        </w:rPr>
        <w:t xml:space="preserve">onvergent </w:t>
      </w:r>
      <w:r w:rsidR="002426D2" w:rsidRPr="00F15B8B">
        <w:rPr>
          <w:rFonts w:asciiTheme="majorBidi" w:hAnsiTheme="majorBidi" w:cstheme="majorBidi"/>
          <w:spacing w:val="1"/>
          <w:sz w:val="24"/>
          <w:szCs w:val="24"/>
          <w:lang w:val="en-GB" w:eastAsia="en-GB"/>
        </w:rPr>
        <w:t>networks in a m</w:t>
      </w:r>
      <w:r w:rsidR="002426D2" w:rsidRPr="00F15B8B">
        <w:rPr>
          <w:rFonts w:asciiTheme="majorBidi" w:hAnsiTheme="majorBidi" w:cstheme="majorBidi"/>
          <w:spacing w:val="1"/>
          <w:sz w:val="24"/>
          <w:szCs w:val="24"/>
          <w:lang w:val="en-GB"/>
        </w:rPr>
        <w:t xml:space="preserve">ulti-services, </w:t>
      </w:r>
      <w:r w:rsidR="002426D2" w:rsidRPr="00F15B8B">
        <w:rPr>
          <w:rFonts w:asciiTheme="majorBidi" w:hAnsiTheme="majorBidi" w:cstheme="majorBidi"/>
          <w:spacing w:val="1"/>
          <w:sz w:val="24"/>
          <w:szCs w:val="24"/>
          <w:lang w:val="en-GB" w:eastAsia="en-GB"/>
        </w:rPr>
        <w:t xml:space="preserve">multi-technology, and </w:t>
      </w:r>
      <w:r w:rsidR="002426D2" w:rsidRPr="00F15B8B">
        <w:rPr>
          <w:rFonts w:asciiTheme="majorBidi" w:hAnsiTheme="majorBidi" w:cstheme="majorBidi"/>
          <w:spacing w:val="1"/>
          <w:sz w:val="24"/>
          <w:szCs w:val="24"/>
          <w:lang w:val="en-GB"/>
        </w:rPr>
        <w:t>multi-protocols</w:t>
      </w:r>
      <w:r w:rsidR="002426D2" w:rsidRPr="00F15B8B">
        <w:rPr>
          <w:rFonts w:asciiTheme="majorBidi" w:hAnsiTheme="majorBidi" w:cstheme="majorBidi"/>
          <w:spacing w:val="1"/>
          <w:sz w:val="24"/>
          <w:szCs w:val="24"/>
          <w:lang w:val="en-GB" w:eastAsia="en-GB"/>
        </w:rPr>
        <w:t xml:space="preserve"> environment (</w:t>
      </w:r>
      <w:proofErr w:type="spellStart"/>
      <w:r w:rsidR="002426D2" w:rsidRPr="00F15B8B">
        <w:rPr>
          <w:rFonts w:asciiTheme="majorBidi" w:hAnsiTheme="majorBidi" w:cstheme="majorBidi"/>
          <w:spacing w:val="1"/>
          <w:sz w:val="24"/>
          <w:szCs w:val="24"/>
          <w:lang w:val="en-GB" w:eastAsia="en-GB"/>
        </w:rPr>
        <w:t>Lezhepekov</w:t>
      </w:r>
      <w:proofErr w:type="spellEnd"/>
      <w:r w:rsidR="002426D2" w:rsidRPr="00F15B8B">
        <w:rPr>
          <w:rFonts w:asciiTheme="majorBidi" w:hAnsiTheme="majorBidi" w:cstheme="majorBidi"/>
          <w:spacing w:val="1"/>
          <w:sz w:val="24"/>
          <w:szCs w:val="24"/>
          <w:lang w:val="en-GB" w:eastAsia="en-GB"/>
        </w:rPr>
        <w:t xml:space="preserve">, </w:t>
      </w:r>
      <w:proofErr w:type="spellStart"/>
      <w:r w:rsidR="002426D2" w:rsidRPr="00F15B8B">
        <w:rPr>
          <w:rFonts w:asciiTheme="majorBidi" w:hAnsiTheme="majorBidi" w:cstheme="majorBidi"/>
          <w:spacing w:val="1"/>
          <w:sz w:val="24"/>
          <w:szCs w:val="24"/>
          <w:lang w:val="en-GB" w:eastAsia="en-GB"/>
        </w:rPr>
        <w:t>Letenko</w:t>
      </w:r>
      <w:proofErr w:type="spellEnd"/>
      <w:r w:rsidR="002426D2" w:rsidRPr="00F15B8B">
        <w:rPr>
          <w:rFonts w:asciiTheme="majorBidi" w:hAnsiTheme="majorBidi" w:cstheme="majorBidi"/>
          <w:spacing w:val="1"/>
          <w:sz w:val="24"/>
          <w:szCs w:val="24"/>
          <w:lang w:val="en-GB" w:eastAsia="en-GB"/>
        </w:rPr>
        <w:t xml:space="preserve">, and </w:t>
      </w:r>
      <w:proofErr w:type="spellStart"/>
      <w:r w:rsidR="002426D2" w:rsidRPr="00F15B8B">
        <w:rPr>
          <w:rFonts w:asciiTheme="majorBidi" w:hAnsiTheme="majorBidi" w:cstheme="majorBidi"/>
          <w:spacing w:val="1"/>
          <w:sz w:val="24"/>
          <w:szCs w:val="24"/>
          <w:lang w:val="en-GB" w:eastAsia="en-GB"/>
        </w:rPr>
        <w:t>Vladyko</w:t>
      </w:r>
      <w:proofErr w:type="spellEnd"/>
      <w:r w:rsidR="002426D2" w:rsidRPr="00F15B8B">
        <w:rPr>
          <w:rFonts w:asciiTheme="majorBidi" w:hAnsiTheme="majorBidi" w:cstheme="majorBidi"/>
          <w:spacing w:val="1"/>
          <w:sz w:val="24"/>
          <w:szCs w:val="24"/>
          <w:lang w:val="en-GB" w:eastAsia="en-GB"/>
        </w:rPr>
        <w:t>, 2017) There is also a higher p</w:t>
      </w:r>
      <w:r w:rsidR="00A4471D">
        <w:rPr>
          <w:rFonts w:asciiTheme="majorBidi" w:hAnsiTheme="majorBidi" w:cstheme="majorBidi"/>
          <w:spacing w:val="1"/>
          <w:sz w:val="24"/>
          <w:szCs w:val="24"/>
          <w:lang w:val="en-GB" w:eastAsia="en-GB"/>
        </w:rPr>
        <w:t>robability</w:t>
      </w:r>
      <w:r w:rsidR="002426D2" w:rsidRPr="00F15B8B">
        <w:rPr>
          <w:rFonts w:asciiTheme="majorBidi" w:hAnsiTheme="majorBidi" w:cstheme="majorBidi"/>
          <w:spacing w:val="1"/>
          <w:sz w:val="24"/>
          <w:szCs w:val="24"/>
          <w:lang w:val="en-GB" w:eastAsia="en-GB"/>
        </w:rPr>
        <w:t xml:space="preserve"> of </w:t>
      </w:r>
      <w:r w:rsidR="002426D2" w:rsidRPr="00F15B8B">
        <w:rPr>
          <w:rFonts w:asciiTheme="majorBidi" w:hAnsiTheme="majorBidi" w:cstheme="majorBidi"/>
          <w:spacing w:val="1"/>
          <w:sz w:val="24"/>
          <w:szCs w:val="24"/>
          <w:lang w:val="en-GB"/>
        </w:rPr>
        <w:t>having to address</w:t>
      </w:r>
      <w:r w:rsidR="00A4471D">
        <w:rPr>
          <w:rFonts w:asciiTheme="majorBidi" w:hAnsiTheme="majorBidi" w:cstheme="majorBidi"/>
          <w:spacing w:val="1"/>
          <w:sz w:val="24"/>
          <w:szCs w:val="24"/>
          <w:lang w:val="en-GB"/>
        </w:rPr>
        <w:t xml:space="preserve"> </w:t>
      </w:r>
      <w:r w:rsidR="00F55535">
        <w:rPr>
          <w:rFonts w:asciiTheme="majorBidi" w:hAnsiTheme="majorBidi" w:cstheme="majorBidi"/>
          <w:spacing w:val="1"/>
          <w:sz w:val="24"/>
          <w:szCs w:val="24"/>
          <w:lang w:val="en-GB"/>
        </w:rPr>
        <w:t>major</w:t>
      </w:r>
      <w:r w:rsidR="002426D2" w:rsidRPr="00F15B8B">
        <w:rPr>
          <w:rFonts w:asciiTheme="majorBidi" w:hAnsiTheme="majorBidi" w:cstheme="majorBidi"/>
          <w:spacing w:val="1"/>
          <w:sz w:val="24"/>
          <w:szCs w:val="24"/>
          <w:lang w:val="en-GB"/>
        </w:rPr>
        <w:t xml:space="preserve"> </w:t>
      </w:r>
      <w:r w:rsidR="002426D2" w:rsidRPr="00F15B8B">
        <w:rPr>
          <w:rFonts w:asciiTheme="majorBidi" w:hAnsiTheme="majorBidi" w:cstheme="majorBidi"/>
          <w:spacing w:val="1"/>
          <w:sz w:val="24"/>
          <w:szCs w:val="24"/>
          <w:lang w:val="en-GB" w:eastAsia="en-GB"/>
        </w:rPr>
        <w:t xml:space="preserve">problems regarding </w:t>
      </w:r>
      <w:r w:rsidR="002426D2" w:rsidRPr="00F15B8B">
        <w:rPr>
          <w:rFonts w:asciiTheme="majorBidi" w:hAnsiTheme="majorBidi" w:cstheme="majorBidi"/>
          <w:spacing w:val="1"/>
          <w:sz w:val="24"/>
          <w:szCs w:val="24"/>
          <w:lang w:val="en-GB"/>
        </w:rPr>
        <w:t xml:space="preserve">the required </w:t>
      </w:r>
      <w:r w:rsidR="002426D2" w:rsidRPr="00F15B8B">
        <w:rPr>
          <w:rFonts w:asciiTheme="majorBidi" w:hAnsiTheme="majorBidi" w:cstheme="majorBidi"/>
          <w:spacing w:val="1"/>
          <w:sz w:val="24"/>
          <w:szCs w:val="24"/>
          <w:lang w:val="en-GB" w:eastAsia="en-GB"/>
        </w:rPr>
        <w:t xml:space="preserve">network resources that are needed </w:t>
      </w:r>
      <w:r w:rsidR="002426D2" w:rsidRPr="00F15B8B">
        <w:rPr>
          <w:rFonts w:asciiTheme="majorBidi" w:hAnsiTheme="majorBidi" w:cstheme="majorBidi"/>
          <w:spacing w:val="1"/>
          <w:sz w:val="24"/>
          <w:szCs w:val="24"/>
          <w:lang w:val="en-GB"/>
        </w:rPr>
        <w:t xml:space="preserve">to provide differentiated </w:t>
      </w:r>
      <w:r w:rsidR="002426D2" w:rsidRPr="00BC261D">
        <w:rPr>
          <w:rFonts w:asciiTheme="majorBidi" w:hAnsiTheme="majorBidi" w:cstheme="majorBidi"/>
          <w:spacing w:val="1"/>
          <w:sz w:val="24"/>
          <w:szCs w:val="24"/>
          <w:lang w:val="en-GB"/>
        </w:rPr>
        <w:t xml:space="preserve">as well as </w:t>
      </w:r>
      <w:r w:rsidR="002426D2" w:rsidRPr="00BC261D">
        <w:rPr>
          <w:rFonts w:asciiTheme="majorBidi" w:hAnsiTheme="majorBidi" w:cstheme="majorBidi"/>
          <w:spacing w:val="1"/>
          <w:sz w:val="24"/>
          <w:szCs w:val="24"/>
          <w:lang w:val="en-GB" w:eastAsia="en-GB"/>
        </w:rPr>
        <w:t xml:space="preserve">measurable </w:t>
      </w:r>
      <w:r w:rsidR="00F55535" w:rsidRPr="00BC261D">
        <w:rPr>
          <w:rFonts w:asciiTheme="majorBidi" w:hAnsiTheme="majorBidi" w:cstheme="majorBidi"/>
          <w:spacing w:val="1"/>
          <w:sz w:val="24"/>
          <w:szCs w:val="24"/>
          <w:lang w:val="en-GB" w:eastAsia="en-GB"/>
        </w:rPr>
        <w:t>QoS</w:t>
      </w:r>
      <w:r w:rsidR="002426D2" w:rsidRPr="00BC261D">
        <w:rPr>
          <w:rFonts w:asciiTheme="majorBidi" w:hAnsiTheme="majorBidi" w:cstheme="majorBidi"/>
          <w:spacing w:val="1"/>
          <w:sz w:val="24"/>
          <w:szCs w:val="24"/>
          <w:lang w:val="en-GB" w:eastAsia="en-GB"/>
        </w:rPr>
        <w:t>.</w:t>
      </w:r>
      <w:r w:rsidR="00BC261D">
        <w:rPr>
          <w:rFonts w:asciiTheme="majorBidi" w:hAnsiTheme="majorBidi" w:cstheme="majorBidi"/>
          <w:spacing w:val="1"/>
          <w:sz w:val="24"/>
          <w:szCs w:val="24"/>
          <w:lang w:val="en-GB" w:eastAsia="en-GB"/>
        </w:rPr>
        <w:t xml:space="preserve"> </w:t>
      </w:r>
      <w:r w:rsidR="001E3519">
        <w:rPr>
          <w:rFonts w:asciiTheme="majorBidi" w:hAnsiTheme="majorBidi" w:cstheme="majorBidi"/>
          <w:sz w:val="24"/>
          <w:szCs w:val="24"/>
          <w:lang w:val="en-GB"/>
        </w:rPr>
        <w:t>An effective c</w:t>
      </w:r>
      <w:r w:rsidR="002426D2" w:rsidRPr="00F15B8B">
        <w:rPr>
          <w:rFonts w:asciiTheme="majorBidi" w:hAnsiTheme="majorBidi" w:cstheme="majorBidi"/>
          <w:sz w:val="24"/>
          <w:szCs w:val="24"/>
          <w:lang w:val="en-GB"/>
        </w:rPr>
        <w:t>ommunications</w:t>
      </w:r>
      <w:r w:rsidR="002426D2" w:rsidRPr="00F15B8B">
        <w:rPr>
          <w:rFonts w:asciiTheme="majorBidi" w:hAnsiTheme="majorBidi" w:cstheme="majorBidi"/>
          <w:spacing w:val="2"/>
          <w:sz w:val="24"/>
          <w:szCs w:val="24"/>
          <w:lang w:val="en-GB"/>
        </w:rPr>
        <w:t xml:space="preserve"> </w:t>
      </w:r>
      <w:r w:rsidR="002426D2" w:rsidRPr="00F15B8B">
        <w:rPr>
          <w:rFonts w:asciiTheme="majorBidi" w:hAnsiTheme="majorBidi" w:cstheme="majorBidi"/>
          <w:sz w:val="24"/>
          <w:szCs w:val="24"/>
          <w:lang w:val="en-GB"/>
        </w:rPr>
        <w:t>network</w:t>
      </w:r>
      <w:r w:rsidR="002426D2" w:rsidRPr="00F15B8B">
        <w:rPr>
          <w:rFonts w:asciiTheme="majorBidi" w:hAnsiTheme="majorBidi" w:cstheme="majorBidi"/>
          <w:spacing w:val="2"/>
          <w:sz w:val="24"/>
          <w:szCs w:val="24"/>
          <w:lang w:val="en-GB"/>
        </w:rPr>
        <w:t xml:space="preserve"> </w:t>
      </w:r>
      <w:r w:rsidR="002426D2" w:rsidRPr="00F15B8B">
        <w:rPr>
          <w:rFonts w:asciiTheme="majorBidi" w:hAnsiTheme="majorBidi" w:cstheme="majorBidi"/>
          <w:sz w:val="24"/>
          <w:szCs w:val="24"/>
          <w:lang w:val="en-GB"/>
        </w:rPr>
        <w:t>can be considered the</w:t>
      </w:r>
      <w:r w:rsidR="002426D2" w:rsidRPr="00F15B8B">
        <w:rPr>
          <w:rFonts w:asciiTheme="majorBidi" w:hAnsiTheme="majorBidi" w:cstheme="majorBidi"/>
          <w:spacing w:val="1"/>
          <w:sz w:val="24"/>
          <w:szCs w:val="24"/>
          <w:lang w:val="en-GB"/>
        </w:rPr>
        <w:t xml:space="preserve"> </w:t>
      </w:r>
      <w:r w:rsidR="002426D2" w:rsidRPr="00F15B8B">
        <w:rPr>
          <w:rFonts w:asciiTheme="majorBidi" w:hAnsiTheme="majorBidi" w:cstheme="majorBidi"/>
          <w:sz w:val="24"/>
          <w:szCs w:val="24"/>
          <w:lang w:val="en-GB"/>
        </w:rPr>
        <w:t>foundation for all successful</w:t>
      </w:r>
      <w:r w:rsidR="002426D2" w:rsidRPr="00F15B8B">
        <w:rPr>
          <w:rFonts w:asciiTheme="majorBidi" w:hAnsiTheme="majorBidi" w:cstheme="majorBidi"/>
          <w:spacing w:val="2"/>
          <w:sz w:val="24"/>
          <w:szCs w:val="24"/>
          <w:lang w:val="en-GB"/>
        </w:rPr>
        <w:t xml:space="preserve"> </w:t>
      </w:r>
      <w:r w:rsidR="002426D2" w:rsidRPr="00F15B8B">
        <w:rPr>
          <w:rFonts w:asciiTheme="majorBidi" w:hAnsiTheme="majorBidi" w:cstheme="majorBidi"/>
          <w:sz w:val="24"/>
          <w:szCs w:val="24"/>
          <w:lang w:val="en-GB"/>
        </w:rPr>
        <w:t>organisations.</w:t>
      </w:r>
      <w:r w:rsidR="002426D2" w:rsidRPr="00F15B8B">
        <w:rPr>
          <w:rFonts w:asciiTheme="majorBidi" w:hAnsiTheme="majorBidi" w:cstheme="majorBidi"/>
          <w:spacing w:val="2"/>
          <w:sz w:val="24"/>
          <w:szCs w:val="24"/>
          <w:lang w:val="en-GB"/>
        </w:rPr>
        <w:t xml:space="preserve"> </w:t>
      </w:r>
      <w:r w:rsidR="002426D2" w:rsidRPr="00F15B8B">
        <w:rPr>
          <w:rFonts w:asciiTheme="majorBidi" w:hAnsiTheme="majorBidi" w:cstheme="majorBidi"/>
          <w:sz w:val="24"/>
          <w:szCs w:val="24"/>
          <w:lang w:val="en-GB"/>
        </w:rPr>
        <w:t>Such networks</w:t>
      </w:r>
      <w:r w:rsidR="002426D2" w:rsidRPr="00F15B8B">
        <w:rPr>
          <w:rFonts w:asciiTheme="majorBidi" w:hAnsiTheme="majorBidi" w:cstheme="majorBidi"/>
          <w:spacing w:val="57"/>
          <w:sz w:val="24"/>
          <w:szCs w:val="24"/>
          <w:lang w:val="en-GB"/>
        </w:rPr>
        <w:t xml:space="preserve"> </w:t>
      </w:r>
      <w:r w:rsidR="002426D2" w:rsidRPr="00F15B8B">
        <w:rPr>
          <w:rFonts w:asciiTheme="majorBidi" w:hAnsiTheme="majorBidi" w:cstheme="majorBidi"/>
          <w:sz w:val="24"/>
          <w:szCs w:val="24"/>
          <w:lang w:val="en-GB"/>
        </w:rPr>
        <w:t>provide diverse applications</w:t>
      </w:r>
      <w:r w:rsidR="001E3519">
        <w:rPr>
          <w:rFonts w:asciiTheme="majorBidi" w:hAnsiTheme="majorBidi" w:cstheme="majorBidi"/>
          <w:sz w:val="24"/>
          <w:szCs w:val="24"/>
          <w:lang w:val="en-GB"/>
        </w:rPr>
        <w:t>,</w:t>
      </w:r>
      <w:r w:rsidR="002426D2" w:rsidRPr="00F15B8B">
        <w:rPr>
          <w:rFonts w:asciiTheme="majorBidi" w:hAnsiTheme="majorBidi" w:cstheme="majorBidi"/>
          <w:sz w:val="24"/>
          <w:szCs w:val="24"/>
          <w:lang w:val="en-GB"/>
        </w:rPr>
        <w:t xml:space="preserve"> such as real-time</w:t>
      </w:r>
      <w:r w:rsidR="002426D2" w:rsidRPr="00F15B8B">
        <w:rPr>
          <w:rFonts w:asciiTheme="majorBidi" w:hAnsiTheme="majorBidi" w:cstheme="majorBidi"/>
          <w:spacing w:val="56"/>
          <w:sz w:val="24"/>
          <w:szCs w:val="24"/>
          <w:lang w:val="en-GB"/>
        </w:rPr>
        <w:t xml:space="preserve"> </w:t>
      </w:r>
      <w:r w:rsidR="002426D2" w:rsidRPr="00F15B8B">
        <w:rPr>
          <w:rFonts w:asciiTheme="majorBidi" w:hAnsiTheme="majorBidi" w:cstheme="majorBidi"/>
          <w:sz w:val="24"/>
          <w:szCs w:val="24"/>
          <w:lang w:val="en-GB"/>
        </w:rPr>
        <w:t>voice,</w:t>
      </w:r>
      <w:r w:rsidR="002426D2" w:rsidRPr="00F15B8B">
        <w:rPr>
          <w:rFonts w:asciiTheme="majorBidi" w:hAnsiTheme="majorBidi" w:cstheme="majorBidi"/>
          <w:spacing w:val="57"/>
          <w:sz w:val="24"/>
          <w:szCs w:val="24"/>
          <w:lang w:val="en-GB"/>
        </w:rPr>
        <w:t xml:space="preserve"> </w:t>
      </w:r>
      <w:r w:rsidR="002426D2" w:rsidRPr="00F15B8B">
        <w:rPr>
          <w:rFonts w:asciiTheme="majorBidi" w:hAnsiTheme="majorBidi" w:cstheme="majorBidi"/>
          <w:sz w:val="24"/>
          <w:szCs w:val="24"/>
          <w:lang w:val="en-GB"/>
        </w:rPr>
        <w:t>delay-sensitive</w:t>
      </w:r>
      <w:r w:rsidR="002426D2" w:rsidRPr="00F15B8B">
        <w:rPr>
          <w:rFonts w:asciiTheme="majorBidi" w:hAnsiTheme="majorBidi" w:cstheme="majorBidi"/>
          <w:spacing w:val="46"/>
          <w:sz w:val="24"/>
          <w:szCs w:val="24"/>
          <w:lang w:val="en-GB"/>
        </w:rPr>
        <w:t xml:space="preserve"> </w:t>
      </w:r>
      <w:r w:rsidR="002426D2" w:rsidRPr="00F15B8B">
        <w:rPr>
          <w:rFonts w:asciiTheme="majorBidi" w:hAnsiTheme="majorBidi" w:cstheme="majorBidi"/>
          <w:sz w:val="24"/>
          <w:szCs w:val="24"/>
          <w:lang w:val="en-GB"/>
        </w:rPr>
        <w:t>data, and high-definition</w:t>
      </w:r>
      <w:r w:rsidR="002426D2" w:rsidRPr="00F15B8B">
        <w:rPr>
          <w:rFonts w:asciiTheme="majorBidi" w:hAnsiTheme="majorBidi" w:cstheme="majorBidi"/>
          <w:spacing w:val="91"/>
          <w:sz w:val="24"/>
          <w:szCs w:val="24"/>
          <w:lang w:val="en-GB"/>
        </w:rPr>
        <w:t xml:space="preserve"> </w:t>
      </w:r>
      <w:r w:rsidR="002426D2" w:rsidRPr="00F15B8B">
        <w:rPr>
          <w:rFonts w:asciiTheme="majorBidi" w:hAnsiTheme="majorBidi" w:cstheme="majorBidi"/>
          <w:sz w:val="24"/>
          <w:szCs w:val="24"/>
          <w:lang w:val="en-GB"/>
        </w:rPr>
        <w:t xml:space="preserve">video. It is also </w:t>
      </w:r>
      <w:r w:rsidR="001E3519">
        <w:rPr>
          <w:rFonts w:asciiTheme="majorBidi" w:hAnsiTheme="majorBidi" w:cstheme="majorBidi"/>
          <w:sz w:val="24"/>
          <w:szCs w:val="24"/>
          <w:lang w:val="en-GB"/>
        </w:rPr>
        <w:t>crucial that</w:t>
      </w:r>
      <w:r w:rsidR="002426D2" w:rsidRPr="00F15B8B">
        <w:rPr>
          <w:rFonts w:asciiTheme="majorBidi" w:hAnsiTheme="majorBidi" w:cstheme="majorBidi"/>
          <w:sz w:val="24"/>
          <w:szCs w:val="24"/>
          <w:lang w:val="en-GB"/>
        </w:rPr>
        <w:t xml:space="preserve"> networks</w:t>
      </w:r>
      <w:r w:rsidR="002426D2" w:rsidRPr="00F15B8B">
        <w:rPr>
          <w:rFonts w:asciiTheme="majorBidi" w:hAnsiTheme="majorBidi" w:cstheme="majorBidi"/>
          <w:spacing w:val="44"/>
          <w:sz w:val="24"/>
          <w:szCs w:val="24"/>
          <w:lang w:val="en-GB"/>
        </w:rPr>
        <w:t xml:space="preserve"> </w:t>
      </w:r>
      <w:r w:rsidR="002426D2" w:rsidRPr="00F15B8B">
        <w:rPr>
          <w:rFonts w:asciiTheme="majorBidi" w:hAnsiTheme="majorBidi" w:cstheme="majorBidi"/>
          <w:sz w:val="24"/>
          <w:szCs w:val="24"/>
          <w:lang w:val="en-GB"/>
        </w:rPr>
        <w:t>to provide</w:t>
      </w:r>
      <w:r w:rsidR="002426D2" w:rsidRPr="00F15B8B">
        <w:rPr>
          <w:rFonts w:asciiTheme="majorBidi" w:hAnsiTheme="majorBidi" w:cstheme="majorBidi"/>
          <w:spacing w:val="44"/>
          <w:sz w:val="24"/>
          <w:szCs w:val="24"/>
          <w:lang w:val="en-GB"/>
        </w:rPr>
        <w:t xml:space="preserve"> </w:t>
      </w:r>
      <w:r w:rsidR="002426D2" w:rsidRPr="00F15B8B">
        <w:rPr>
          <w:rFonts w:asciiTheme="majorBidi" w:hAnsiTheme="majorBidi" w:cstheme="majorBidi"/>
          <w:sz w:val="24"/>
          <w:szCs w:val="24"/>
          <w:lang w:val="en-GB"/>
        </w:rPr>
        <w:t>measurable,</w:t>
      </w:r>
      <w:r w:rsidR="002426D2" w:rsidRPr="00F15B8B">
        <w:rPr>
          <w:rFonts w:asciiTheme="majorBidi" w:hAnsiTheme="majorBidi" w:cstheme="majorBidi"/>
          <w:spacing w:val="47"/>
          <w:sz w:val="24"/>
          <w:szCs w:val="24"/>
          <w:lang w:val="en-GB"/>
        </w:rPr>
        <w:t xml:space="preserve"> </w:t>
      </w:r>
      <w:r w:rsidR="002426D2" w:rsidRPr="00F15B8B">
        <w:rPr>
          <w:rFonts w:asciiTheme="majorBidi" w:hAnsiTheme="majorBidi" w:cstheme="majorBidi"/>
          <w:sz w:val="24"/>
          <w:szCs w:val="24"/>
          <w:lang w:val="en-GB"/>
        </w:rPr>
        <w:t>predictable</w:t>
      </w:r>
      <w:r w:rsidR="001E3519">
        <w:rPr>
          <w:rFonts w:asciiTheme="majorBidi" w:hAnsiTheme="majorBidi" w:cstheme="majorBidi"/>
          <w:sz w:val="24"/>
          <w:szCs w:val="24"/>
          <w:lang w:val="en-GB"/>
        </w:rPr>
        <w:t xml:space="preserve"> and</w:t>
      </w:r>
      <w:r w:rsidR="002426D2" w:rsidRPr="00F15B8B">
        <w:rPr>
          <w:rFonts w:asciiTheme="majorBidi" w:hAnsiTheme="majorBidi" w:cstheme="majorBidi"/>
          <w:sz w:val="24"/>
          <w:szCs w:val="24"/>
          <w:lang w:val="en-GB"/>
        </w:rPr>
        <w:t xml:space="preserve"> guaranteed</w:t>
      </w:r>
      <w:r w:rsidR="002426D2" w:rsidRPr="00F15B8B">
        <w:rPr>
          <w:rFonts w:asciiTheme="majorBidi" w:hAnsiTheme="majorBidi" w:cstheme="majorBidi"/>
          <w:spacing w:val="9"/>
          <w:sz w:val="24"/>
          <w:szCs w:val="24"/>
          <w:lang w:val="en-GB"/>
        </w:rPr>
        <w:t xml:space="preserve"> </w:t>
      </w:r>
      <w:r w:rsidR="002426D2" w:rsidRPr="00F15B8B">
        <w:rPr>
          <w:rFonts w:asciiTheme="majorBidi" w:hAnsiTheme="majorBidi" w:cstheme="majorBidi"/>
          <w:sz w:val="24"/>
          <w:szCs w:val="24"/>
          <w:lang w:val="en-GB"/>
        </w:rPr>
        <w:t>services</w:t>
      </w:r>
      <w:r w:rsidR="002426D2" w:rsidRPr="00F15B8B">
        <w:rPr>
          <w:rFonts w:asciiTheme="majorBidi" w:hAnsiTheme="majorBidi" w:cstheme="majorBidi"/>
          <w:spacing w:val="9"/>
          <w:sz w:val="24"/>
          <w:szCs w:val="24"/>
          <w:lang w:val="en-GB"/>
        </w:rPr>
        <w:t xml:space="preserve"> </w:t>
      </w:r>
      <w:r w:rsidR="002426D2" w:rsidRPr="00F15B8B">
        <w:rPr>
          <w:rFonts w:asciiTheme="majorBidi" w:hAnsiTheme="majorBidi" w:cstheme="majorBidi"/>
          <w:spacing w:val="2"/>
          <w:sz w:val="24"/>
          <w:szCs w:val="24"/>
          <w:lang w:val="en-GB"/>
        </w:rPr>
        <w:t xml:space="preserve">through addressing the </w:t>
      </w:r>
      <w:r w:rsidR="002426D2" w:rsidRPr="00F15B8B">
        <w:rPr>
          <w:rFonts w:asciiTheme="majorBidi" w:hAnsiTheme="majorBidi" w:cstheme="majorBidi"/>
          <w:sz w:val="24"/>
          <w:szCs w:val="24"/>
          <w:lang w:val="en-GB"/>
        </w:rPr>
        <w:t>throughput, jitter, loss, and delay parameters (Shah et al., 2016).</w:t>
      </w:r>
    </w:p>
    <w:p w14:paraId="0F68C9A3" w14:textId="77777777" w:rsidR="002426D2" w:rsidRPr="00F15B8B" w:rsidRDefault="002426D2" w:rsidP="002426D2">
      <w:pPr>
        <w:pStyle w:val="BodyText"/>
        <w:spacing w:before="126" w:line="360" w:lineRule="auto"/>
        <w:ind w:right="116" w:firstLine="719"/>
        <w:rPr>
          <w:rFonts w:asciiTheme="majorBidi" w:hAnsiTheme="majorBidi" w:cstheme="majorBidi"/>
          <w:sz w:val="24"/>
          <w:szCs w:val="24"/>
          <w:lang w:val="en-GB"/>
        </w:rPr>
      </w:pPr>
    </w:p>
    <w:p w14:paraId="0F68C9A5" w14:textId="01CB9699" w:rsidR="00145129" w:rsidRPr="00523154" w:rsidRDefault="000950F5" w:rsidP="00523154">
      <w:pPr>
        <w:autoSpaceDE w:val="0"/>
        <w:autoSpaceDN w:val="0"/>
        <w:adjustRightInd w:val="0"/>
        <w:rPr>
          <w:rFonts w:asciiTheme="majorBidi" w:hAnsiTheme="majorBidi" w:cstheme="majorBidi"/>
          <w:sz w:val="24"/>
          <w:szCs w:val="24"/>
          <w:lang w:val="en-GB"/>
        </w:rPr>
      </w:pPr>
      <w:r w:rsidRPr="00D96394">
        <w:rPr>
          <w:rFonts w:asciiTheme="majorBidi" w:hAnsiTheme="majorBidi" w:cstheme="majorBidi"/>
          <w:spacing w:val="-1"/>
          <w:sz w:val="24"/>
          <w:szCs w:val="24"/>
          <w:lang w:val="en-GB"/>
        </w:rPr>
        <w:t xml:space="preserve">         </w:t>
      </w:r>
      <w:r w:rsidR="002426D2" w:rsidRPr="00D96394">
        <w:rPr>
          <w:rFonts w:asciiTheme="majorBidi" w:hAnsiTheme="majorBidi" w:cstheme="majorBidi"/>
          <w:spacing w:val="-1"/>
          <w:sz w:val="24"/>
          <w:szCs w:val="24"/>
          <w:lang w:val="en-GB"/>
        </w:rPr>
        <w:t>With SDN, network</w:t>
      </w:r>
      <w:r w:rsidR="002426D2" w:rsidRPr="00D96394">
        <w:rPr>
          <w:rFonts w:asciiTheme="majorBidi" w:hAnsiTheme="majorBidi" w:cstheme="majorBidi"/>
          <w:spacing w:val="25"/>
          <w:sz w:val="24"/>
          <w:szCs w:val="24"/>
          <w:lang w:val="en-GB"/>
        </w:rPr>
        <w:t xml:space="preserve"> </w:t>
      </w:r>
      <w:r w:rsidR="002426D2" w:rsidRPr="00D96394">
        <w:rPr>
          <w:rFonts w:asciiTheme="majorBidi" w:hAnsiTheme="majorBidi" w:cstheme="majorBidi"/>
          <w:spacing w:val="-1"/>
          <w:sz w:val="24"/>
          <w:szCs w:val="24"/>
          <w:lang w:val="en-GB"/>
        </w:rPr>
        <w:t>managers</w:t>
      </w:r>
      <w:r w:rsidR="002426D2" w:rsidRPr="00D96394">
        <w:rPr>
          <w:rFonts w:asciiTheme="majorBidi" w:hAnsiTheme="majorBidi" w:cstheme="majorBidi"/>
          <w:spacing w:val="23"/>
          <w:sz w:val="24"/>
          <w:szCs w:val="24"/>
          <w:lang w:val="en-GB"/>
        </w:rPr>
        <w:t xml:space="preserve"> </w:t>
      </w:r>
      <w:r w:rsidR="002426D2" w:rsidRPr="00D96394">
        <w:rPr>
          <w:rFonts w:asciiTheme="majorBidi" w:hAnsiTheme="majorBidi" w:cstheme="majorBidi"/>
          <w:sz w:val="24"/>
          <w:szCs w:val="24"/>
          <w:lang w:val="en-GB"/>
        </w:rPr>
        <w:t>can exert more influence</w:t>
      </w:r>
      <w:r w:rsidR="002426D2" w:rsidRPr="00D96394">
        <w:rPr>
          <w:rFonts w:asciiTheme="majorBidi" w:hAnsiTheme="majorBidi" w:cstheme="majorBidi"/>
          <w:spacing w:val="37"/>
          <w:sz w:val="24"/>
          <w:szCs w:val="24"/>
          <w:lang w:val="en-GB"/>
        </w:rPr>
        <w:t xml:space="preserve"> </w:t>
      </w:r>
      <w:r w:rsidR="002F37A7">
        <w:rPr>
          <w:rFonts w:asciiTheme="majorBidi" w:hAnsiTheme="majorBidi" w:cstheme="majorBidi"/>
          <w:sz w:val="24"/>
          <w:szCs w:val="24"/>
          <w:lang w:val="en-GB"/>
        </w:rPr>
        <w:t>regarding</w:t>
      </w:r>
      <w:r w:rsidR="002426D2" w:rsidRPr="00D96394">
        <w:rPr>
          <w:rFonts w:asciiTheme="majorBidi" w:hAnsiTheme="majorBidi" w:cstheme="majorBidi"/>
          <w:sz w:val="24"/>
          <w:szCs w:val="24"/>
          <w:lang w:val="en-GB"/>
        </w:rPr>
        <w:t xml:space="preserve"> information move</w:t>
      </w:r>
      <w:r w:rsidR="001E3519">
        <w:rPr>
          <w:rFonts w:asciiTheme="majorBidi" w:hAnsiTheme="majorBidi" w:cstheme="majorBidi"/>
          <w:sz w:val="24"/>
          <w:szCs w:val="24"/>
          <w:lang w:val="en-GB"/>
        </w:rPr>
        <w:t>ment</w:t>
      </w:r>
      <w:r w:rsidR="002426D2" w:rsidRPr="00D96394">
        <w:rPr>
          <w:rFonts w:asciiTheme="majorBidi" w:hAnsiTheme="majorBidi" w:cstheme="majorBidi"/>
          <w:sz w:val="24"/>
          <w:szCs w:val="24"/>
          <w:lang w:val="en-GB"/>
        </w:rPr>
        <w:t xml:space="preserve">. This, as noted by Tseng et al. (2018), enables them to change the features of routing as well as switching components in a network </w:t>
      </w:r>
      <w:r w:rsidR="002426D2" w:rsidRPr="00BC261D">
        <w:rPr>
          <w:rFonts w:asciiTheme="majorBidi" w:hAnsiTheme="majorBidi" w:cstheme="majorBidi"/>
          <w:sz w:val="24"/>
          <w:szCs w:val="24"/>
          <w:lang w:val="en-GB"/>
        </w:rPr>
        <w:t>concerning a principal position</w:t>
      </w:r>
      <w:r w:rsidR="008A5739" w:rsidRPr="00BC261D">
        <w:rPr>
          <w:rFonts w:asciiTheme="majorBidi" w:hAnsiTheme="majorBidi" w:cstheme="majorBidi"/>
          <w:sz w:val="24"/>
          <w:szCs w:val="24"/>
          <w:lang w:val="en-GB"/>
        </w:rPr>
        <w:t xml:space="preserve"> of routing</w:t>
      </w:r>
      <w:r w:rsidR="00BC261D">
        <w:rPr>
          <w:rFonts w:asciiTheme="majorBidi" w:hAnsiTheme="majorBidi" w:cstheme="majorBidi"/>
          <w:sz w:val="24"/>
          <w:szCs w:val="24"/>
          <w:lang w:val="en-GB"/>
        </w:rPr>
        <w:t>, w</w:t>
      </w:r>
      <w:r w:rsidR="00D01131">
        <w:rPr>
          <w:rFonts w:asciiTheme="majorBidi" w:hAnsiTheme="majorBidi" w:cstheme="majorBidi"/>
          <w:sz w:val="24"/>
          <w:szCs w:val="24"/>
          <w:lang w:val="en-GB"/>
        </w:rPr>
        <w:t>hich</w:t>
      </w:r>
      <w:r w:rsidR="002426D2" w:rsidRPr="00D96394">
        <w:rPr>
          <w:rFonts w:asciiTheme="majorBidi" w:hAnsiTheme="majorBidi" w:cstheme="majorBidi"/>
          <w:sz w:val="24"/>
          <w:szCs w:val="24"/>
          <w:lang w:val="en-GB"/>
        </w:rPr>
        <w:t xml:space="preserve"> leads to </w:t>
      </w:r>
      <w:r w:rsidR="002426D2" w:rsidRPr="00D96394">
        <w:rPr>
          <w:rFonts w:asciiTheme="majorBidi" w:hAnsiTheme="majorBidi" w:cstheme="majorBidi"/>
          <w:spacing w:val="-1"/>
          <w:sz w:val="24"/>
          <w:szCs w:val="24"/>
          <w:lang w:val="en-GB"/>
        </w:rPr>
        <w:t>random</w:t>
      </w:r>
      <w:r w:rsidR="002426D2" w:rsidRPr="00D96394">
        <w:rPr>
          <w:rFonts w:asciiTheme="majorBidi" w:hAnsiTheme="majorBidi" w:cstheme="majorBidi"/>
          <w:spacing w:val="45"/>
          <w:sz w:val="24"/>
          <w:szCs w:val="24"/>
          <w:lang w:val="en-GB"/>
        </w:rPr>
        <w:t xml:space="preserve"> </w:t>
      </w:r>
      <w:r w:rsidR="002426D2" w:rsidRPr="00D96394">
        <w:rPr>
          <w:rFonts w:asciiTheme="majorBidi" w:hAnsiTheme="majorBidi" w:cstheme="majorBidi"/>
          <w:spacing w:val="-1"/>
          <w:sz w:val="24"/>
          <w:szCs w:val="24"/>
          <w:lang w:val="en-GB"/>
        </w:rPr>
        <w:t>modifications becoming possible in</w:t>
      </w:r>
      <w:r w:rsidR="002426D2" w:rsidRPr="00D96394">
        <w:rPr>
          <w:rFonts w:asciiTheme="majorBidi" w:hAnsiTheme="majorBidi" w:cstheme="majorBidi"/>
          <w:spacing w:val="45"/>
          <w:sz w:val="24"/>
          <w:szCs w:val="24"/>
          <w:lang w:val="en-GB"/>
        </w:rPr>
        <w:t xml:space="preserve"> </w:t>
      </w:r>
      <w:r w:rsidR="002426D2" w:rsidRPr="00D96394">
        <w:rPr>
          <w:rFonts w:asciiTheme="majorBidi" w:hAnsiTheme="majorBidi" w:cstheme="majorBidi"/>
          <w:sz w:val="24"/>
          <w:szCs w:val="24"/>
          <w:lang w:val="en-GB"/>
        </w:rPr>
        <w:t>routing</w:t>
      </w:r>
      <w:r w:rsidR="002426D2" w:rsidRPr="00D96394">
        <w:rPr>
          <w:rFonts w:asciiTheme="majorBidi" w:hAnsiTheme="majorBidi" w:cstheme="majorBidi"/>
          <w:spacing w:val="36"/>
          <w:sz w:val="24"/>
          <w:szCs w:val="24"/>
          <w:lang w:val="en-GB"/>
        </w:rPr>
        <w:t xml:space="preserve"> </w:t>
      </w:r>
      <w:r w:rsidR="002426D2" w:rsidRPr="00D96394">
        <w:rPr>
          <w:rFonts w:asciiTheme="majorBidi" w:hAnsiTheme="majorBidi" w:cstheme="majorBidi"/>
          <w:spacing w:val="-1"/>
          <w:sz w:val="24"/>
          <w:szCs w:val="24"/>
          <w:lang w:val="en-GB"/>
        </w:rPr>
        <w:t>channels.</w:t>
      </w:r>
      <w:r w:rsidR="002426D2" w:rsidRPr="00D96394">
        <w:rPr>
          <w:rFonts w:asciiTheme="majorBidi" w:hAnsiTheme="majorBidi" w:cstheme="majorBidi"/>
          <w:spacing w:val="41"/>
          <w:sz w:val="24"/>
          <w:szCs w:val="24"/>
          <w:lang w:val="en-GB"/>
        </w:rPr>
        <w:t xml:space="preserve"> </w:t>
      </w:r>
      <w:r w:rsidR="002426D2" w:rsidRPr="00D96394">
        <w:rPr>
          <w:rFonts w:asciiTheme="majorBidi" w:hAnsiTheme="majorBidi" w:cstheme="majorBidi"/>
          <w:spacing w:val="-1"/>
          <w:sz w:val="24"/>
          <w:szCs w:val="24"/>
          <w:lang w:val="en-GB"/>
        </w:rPr>
        <w:t>T</w:t>
      </w:r>
      <w:r w:rsidR="002426D2" w:rsidRPr="00D96394">
        <w:rPr>
          <w:rFonts w:asciiTheme="majorBidi" w:hAnsiTheme="majorBidi" w:cstheme="majorBidi"/>
          <w:spacing w:val="1"/>
          <w:sz w:val="24"/>
          <w:szCs w:val="24"/>
          <w:lang w:val="en-GB"/>
        </w:rPr>
        <w:t>he</w:t>
      </w:r>
      <w:r w:rsidR="005958EB">
        <w:rPr>
          <w:rFonts w:asciiTheme="majorBidi" w:hAnsiTheme="majorBidi" w:cstheme="majorBidi"/>
          <w:spacing w:val="1"/>
          <w:sz w:val="24"/>
          <w:szCs w:val="24"/>
          <w:lang w:val="en-GB"/>
        </w:rPr>
        <w:t xml:space="preserve"> m</w:t>
      </w:r>
      <w:r w:rsidR="00621C33">
        <w:rPr>
          <w:rFonts w:asciiTheme="majorBidi" w:hAnsiTheme="majorBidi" w:cstheme="majorBidi"/>
          <w:spacing w:val="1"/>
          <w:sz w:val="24"/>
          <w:szCs w:val="24"/>
          <w:lang w:val="en-GB"/>
        </w:rPr>
        <w:t>a</w:t>
      </w:r>
      <w:r w:rsidR="005958EB">
        <w:rPr>
          <w:rFonts w:asciiTheme="majorBidi" w:hAnsiTheme="majorBidi" w:cstheme="majorBidi"/>
          <w:spacing w:val="1"/>
          <w:sz w:val="24"/>
          <w:szCs w:val="24"/>
          <w:lang w:val="en-GB"/>
        </w:rPr>
        <w:t>nagers</w:t>
      </w:r>
      <w:r w:rsidR="002426D2" w:rsidRPr="00D96394">
        <w:rPr>
          <w:rFonts w:asciiTheme="majorBidi" w:hAnsiTheme="majorBidi" w:cstheme="majorBidi"/>
          <w:spacing w:val="35"/>
          <w:sz w:val="24"/>
          <w:szCs w:val="24"/>
          <w:lang w:val="en-GB"/>
        </w:rPr>
        <w:t xml:space="preserve"> </w:t>
      </w:r>
      <w:r w:rsidR="002426D2" w:rsidRPr="00D96394">
        <w:rPr>
          <w:rFonts w:asciiTheme="majorBidi" w:hAnsiTheme="majorBidi" w:cstheme="majorBidi"/>
          <w:spacing w:val="-1"/>
          <w:sz w:val="24"/>
          <w:szCs w:val="24"/>
          <w:lang w:val="en-GB"/>
        </w:rPr>
        <w:t xml:space="preserve">can also have </w:t>
      </w:r>
      <w:r w:rsidR="002426D2" w:rsidRPr="00D96394">
        <w:rPr>
          <w:rFonts w:asciiTheme="majorBidi" w:hAnsiTheme="majorBidi" w:cstheme="majorBidi"/>
          <w:sz w:val="24"/>
          <w:szCs w:val="24"/>
          <w:lang w:val="en-GB"/>
        </w:rPr>
        <w:t>extra impact on the</w:t>
      </w:r>
      <w:r w:rsidR="002426D2" w:rsidRPr="00D96394">
        <w:rPr>
          <w:rFonts w:asciiTheme="majorBidi" w:hAnsiTheme="majorBidi" w:cstheme="majorBidi"/>
          <w:spacing w:val="85"/>
          <w:sz w:val="24"/>
          <w:szCs w:val="24"/>
          <w:lang w:val="en-GB"/>
        </w:rPr>
        <w:t xml:space="preserve"> </w:t>
      </w:r>
      <w:r w:rsidR="002426D2" w:rsidRPr="00D96394">
        <w:rPr>
          <w:rFonts w:asciiTheme="majorBidi" w:hAnsiTheme="majorBidi" w:cstheme="majorBidi"/>
          <w:spacing w:val="-1"/>
          <w:sz w:val="24"/>
          <w:szCs w:val="24"/>
          <w:lang w:val="en-GB"/>
        </w:rPr>
        <w:t>network information and are able to order objectives according to their urgency (ONF, 2014). Furthermore, the</w:t>
      </w:r>
      <w:r w:rsidR="002426D2" w:rsidRPr="00621C33">
        <w:rPr>
          <w:rFonts w:asciiTheme="majorBidi" w:hAnsiTheme="majorBidi" w:cstheme="majorBidi"/>
          <w:spacing w:val="-1"/>
          <w:sz w:val="24"/>
          <w:szCs w:val="24"/>
          <w:lang w:val="en-GB"/>
        </w:rPr>
        <w:t>y</w:t>
      </w:r>
      <w:r w:rsidR="00BA2E03" w:rsidRPr="00621C33">
        <w:rPr>
          <w:rFonts w:asciiTheme="majorBidi" w:hAnsiTheme="majorBidi" w:cstheme="majorBidi"/>
          <w:spacing w:val="-1"/>
          <w:sz w:val="24"/>
          <w:szCs w:val="24"/>
          <w:lang w:val="en-GB"/>
        </w:rPr>
        <w:t xml:space="preserve"> </w:t>
      </w:r>
      <w:r w:rsidR="005958EB">
        <w:rPr>
          <w:rFonts w:asciiTheme="majorBidi" w:hAnsiTheme="majorBidi" w:cstheme="majorBidi"/>
          <w:spacing w:val="-1"/>
          <w:sz w:val="24"/>
          <w:szCs w:val="24"/>
          <w:lang w:val="en-GB"/>
        </w:rPr>
        <w:t>c</w:t>
      </w:r>
      <w:r w:rsidR="002426D2" w:rsidRPr="00D96394">
        <w:rPr>
          <w:rFonts w:asciiTheme="majorBidi" w:hAnsiTheme="majorBidi" w:cstheme="majorBidi"/>
          <w:spacing w:val="-1"/>
          <w:sz w:val="24"/>
          <w:szCs w:val="24"/>
          <w:lang w:val="en-GB"/>
        </w:rPr>
        <w:t>an decide to allow or deny particular data packets based on their intended aims. In the case of control applications being addressed by considering them as software modules, there is no need for a manager to decide for every component (ONF, 2016</w:t>
      </w:r>
      <w:r w:rsidR="002426D2" w:rsidRPr="00D96394">
        <w:rPr>
          <w:rFonts w:asciiTheme="majorBidi" w:hAnsiTheme="majorBidi" w:cstheme="majorBidi"/>
          <w:sz w:val="24"/>
          <w:szCs w:val="24"/>
          <w:lang w:val="en-GB"/>
        </w:rPr>
        <w:t>).</w:t>
      </w:r>
    </w:p>
    <w:p w14:paraId="0F68C9A6" w14:textId="77777777" w:rsidR="002426D2" w:rsidRPr="00D96394" w:rsidRDefault="002426D2" w:rsidP="002426D2">
      <w:pPr>
        <w:autoSpaceDE w:val="0"/>
        <w:autoSpaceDN w:val="0"/>
        <w:adjustRightInd w:val="0"/>
        <w:rPr>
          <w:lang w:val="en-GB"/>
        </w:rPr>
      </w:pPr>
    </w:p>
    <w:p w14:paraId="0F68C9A7" w14:textId="1764244B" w:rsidR="002426D2" w:rsidRPr="00D9690E" w:rsidRDefault="002426D2" w:rsidP="00D9690E">
      <w:pPr>
        <w:pStyle w:val="Heading3"/>
      </w:pPr>
      <w:r w:rsidRPr="00D9690E">
        <w:t xml:space="preserve">2.3.1 Network applications layer and </w:t>
      </w:r>
      <w:r w:rsidR="00BA2E03" w:rsidRPr="00D9690E">
        <w:t>m</w:t>
      </w:r>
      <w:r w:rsidRPr="00D9690E">
        <w:t>anagement plane</w:t>
      </w:r>
    </w:p>
    <w:p w14:paraId="0F68C9A8" w14:textId="77777777" w:rsidR="002426D2" w:rsidRPr="00D96394" w:rsidRDefault="002426D2" w:rsidP="002426D2">
      <w:pPr>
        <w:autoSpaceDE w:val="0"/>
        <w:autoSpaceDN w:val="0"/>
        <w:adjustRightInd w:val="0"/>
        <w:rPr>
          <w:rFonts w:eastAsiaTheme="majorEastAsia" w:cstheme="majorBidi"/>
          <w:b/>
          <w:bCs/>
          <w:sz w:val="28"/>
          <w:szCs w:val="28"/>
          <w:lang w:val="en-GB"/>
        </w:rPr>
      </w:pPr>
    </w:p>
    <w:p w14:paraId="0F68C9AB" w14:textId="774929DC" w:rsidR="002426D2" w:rsidRDefault="002426D2" w:rsidP="00523154">
      <w:pPr>
        <w:autoSpaceDE w:val="0"/>
        <w:autoSpaceDN w:val="0"/>
        <w:adjustRightInd w:val="0"/>
        <w:rPr>
          <w:rFonts w:asciiTheme="majorBidi" w:hAnsiTheme="majorBidi" w:cstheme="majorBidi"/>
          <w:sz w:val="24"/>
          <w:szCs w:val="24"/>
          <w:lang w:val="en-GB"/>
        </w:rPr>
      </w:pPr>
      <w:r w:rsidRPr="00D96394">
        <w:rPr>
          <w:lang w:val="en-GB"/>
        </w:rPr>
        <w:t xml:space="preserve">       </w:t>
      </w:r>
      <w:r w:rsidRPr="00D96394">
        <w:rPr>
          <w:rFonts w:asciiTheme="majorBidi" w:hAnsiTheme="majorBidi" w:cstheme="majorBidi"/>
          <w:lang w:val="en-GB"/>
        </w:rPr>
        <w:t xml:space="preserve"> </w:t>
      </w:r>
      <w:r w:rsidRPr="00D96394">
        <w:rPr>
          <w:rFonts w:asciiTheme="majorBidi" w:hAnsiTheme="majorBidi" w:cstheme="majorBidi"/>
          <w:sz w:val="24"/>
          <w:szCs w:val="24"/>
          <w:lang w:val="en-GB"/>
        </w:rPr>
        <w:t>As illustrated in Figure (2-4), an SDN architecture can be portrayed as a combination of various layers, with each having its own particular functions. Whilst some of them</w:t>
      </w:r>
      <w:r w:rsidR="004A0B43">
        <w:rPr>
          <w:rFonts w:asciiTheme="majorBidi" w:hAnsiTheme="majorBidi" w:cstheme="majorBidi"/>
          <w:sz w:val="24"/>
          <w:szCs w:val="24"/>
          <w:lang w:val="en-GB"/>
        </w:rPr>
        <w:t xml:space="preserve"> are</w:t>
      </w:r>
      <w:r w:rsidRPr="00D96394">
        <w:rPr>
          <w:rFonts w:asciiTheme="majorBidi" w:hAnsiTheme="majorBidi" w:cstheme="majorBidi"/>
          <w:sz w:val="24"/>
          <w:szCs w:val="24"/>
          <w:lang w:val="en-GB"/>
        </w:rPr>
        <w:t xml:space="preserve"> always be present</w:t>
      </w:r>
      <w:r w:rsidR="00BA2E03">
        <w:rPr>
          <w:rFonts w:asciiTheme="majorBidi" w:hAnsiTheme="majorBidi" w:cstheme="majorBidi"/>
          <w:sz w:val="24"/>
          <w:szCs w:val="24"/>
          <w:lang w:val="en-GB"/>
        </w:rPr>
        <w:t xml:space="preserve"> in</w:t>
      </w:r>
      <w:r w:rsidRPr="00D96394">
        <w:rPr>
          <w:rFonts w:asciiTheme="majorBidi" w:hAnsiTheme="majorBidi" w:cstheme="majorBidi"/>
          <w:sz w:val="24"/>
          <w:szCs w:val="24"/>
          <w:lang w:val="en-GB"/>
        </w:rPr>
        <w:t xml:space="preserve"> an SDN deployment, such as the southbound API, northbound API, network applications, and network operating systems, others </w:t>
      </w:r>
      <w:r w:rsidR="004A0B43">
        <w:rPr>
          <w:rFonts w:asciiTheme="majorBidi" w:hAnsiTheme="majorBidi" w:cstheme="majorBidi"/>
          <w:sz w:val="24"/>
          <w:szCs w:val="24"/>
          <w:lang w:val="en-GB"/>
        </w:rPr>
        <w:t>are</w:t>
      </w:r>
      <w:r w:rsidRPr="00D96394">
        <w:rPr>
          <w:rFonts w:asciiTheme="majorBidi" w:hAnsiTheme="majorBidi" w:cstheme="majorBidi"/>
          <w:sz w:val="24"/>
          <w:szCs w:val="24"/>
          <w:lang w:val="en-GB"/>
        </w:rPr>
        <w:t xml:space="preserve"> only included in specific </w:t>
      </w:r>
      <w:r w:rsidR="007529B4">
        <w:rPr>
          <w:rFonts w:asciiTheme="majorBidi" w:hAnsiTheme="majorBidi" w:cstheme="majorBidi"/>
          <w:sz w:val="24"/>
          <w:szCs w:val="24"/>
          <w:lang w:val="en-GB"/>
        </w:rPr>
        <w:t>arrangements</w:t>
      </w:r>
      <w:r w:rsidRPr="00D96394">
        <w:rPr>
          <w:rFonts w:asciiTheme="majorBidi" w:hAnsiTheme="majorBidi" w:cstheme="majorBidi"/>
          <w:sz w:val="24"/>
          <w:szCs w:val="24"/>
          <w:lang w:val="en-GB"/>
        </w:rPr>
        <w:t>, such as hypervisor-based or language-based virtualisation. Figure 2-4 shows a tri-fold perspective of SDNs, with the layers illustrated in the middle of Figure (b). Moreover, Figures 2-4 (a) and 2-4 (c) present a plane-oriented view as well as an illustration of the system communication protocol.</w:t>
      </w:r>
    </w:p>
    <w:p w14:paraId="4CD7E37E" w14:textId="77777777" w:rsidR="00850DFC" w:rsidRDefault="00850DFC" w:rsidP="00523154">
      <w:pPr>
        <w:autoSpaceDE w:val="0"/>
        <w:autoSpaceDN w:val="0"/>
        <w:adjustRightInd w:val="0"/>
        <w:rPr>
          <w:rFonts w:asciiTheme="majorBidi" w:hAnsiTheme="majorBidi" w:cstheme="majorBidi"/>
          <w:sz w:val="24"/>
          <w:szCs w:val="24"/>
          <w:lang w:val="en-GB"/>
        </w:rPr>
      </w:pPr>
    </w:p>
    <w:p w14:paraId="7156D5E1" w14:textId="43DC58D8" w:rsidR="00BC261D" w:rsidRPr="00850DFC" w:rsidRDefault="00BC261D" w:rsidP="00BC261D">
      <w:pPr>
        <w:autoSpaceDE w:val="0"/>
        <w:autoSpaceDN w:val="0"/>
        <w:adjustRightInd w:val="0"/>
        <w:rPr>
          <w:rFonts w:asciiTheme="majorBidi" w:hAnsiTheme="majorBidi" w:cstheme="majorBidi"/>
          <w:lang w:val="en-GB"/>
        </w:rPr>
      </w:pPr>
      <w:r>
        <w:rPr>
          <w:noProof/>
          <w:lang w:val="en-GB" w:eastAsia="en-GB"/>
        </w:rPr>
        <w:drawing>
          <wp:inline distT="0" distB="0" distL="0" distR="0" wp14:anchorId="20652141" wp14:editId="30A0B79B">
            <wp:extent cx="5139055" cy="3039110"/>
            <wp:effectExtent l="19050" t="19050" r="23495" b="279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extLst>
                        <a:ext uri="{28A0092B-C50C-407E-A947-70E740481C1C}">
                          <a14:useLocalDpi xmlns:a14="http://schemas.microsoft.com/office/drawing/2010/main" val="0"/>
                        </a:ext>
                      </a:extLst>
                    </a:blip>
                    <a:srcRect l="12408" t="17079" r="26145" b="11717"/>
                    <a:stretch/>
                  </pic:blipFill>
                  <pic:spPr bwMode="auto">
                    <a:xfrm>
                      <a:off x="0" y="0"/>
                      <a:ext cx="5139055" cy="3039110"/>
                    </a:xfrm>
                    <a:prstGeom prst="rect">
                      <a:avLst/>
                    </a:prstGeom>
                    <a:ln w="9525">
                      <a:solidFill>
                        <a:schemeClr val="tx1"/>
                      </a:solidFill>
                    </a:ln>
                    <a:extLst>
                      <a:ext uri="{53640926-AAD7-44D8-BBD7-CCE9431645EC}">
                        <a14:shadowObscured xmlns:a14="http://schemas.microsoft.com/office/drawing/2010/main"/>
                      </a:ext>
                    </a:extLst>
                  </pic:spPr>
                </pic:pic>
              </a:graphicData>
            </a:graphic>
          </wp:inline>
        </w:drawing>
      </w:r>
    </w:p>
    <w:p w14:paraId="0CDFCD53" w14:textId="65E0EB05" w:rsidR="00BC261D" w:rsidRPr="001E621D" w:rsidRDefault="005D0A72" w:rsidP="001E621D">
      <w:pPr>
        <w:autoSpaceDE w:val="0"/>
        <w:autoSpaceDN w:val="0"/>
        <w:adjustRightInd w:val="0"/>
        <w:jc w:val="center"/>
        <w:rPr>
          <w:rFonts w:asciiTheme="majorBidi" w:hAnsiTheme="majorBidi" w:cstheme="majorBidi"/>
          <w:spacing w:val="-1"/>
          <w:sz w:val="24"/>
          <w:szCs w:val="24"/>
          <w:lang w:val="en-GB"/>
        </w:rPr>
      </w:pPr>
      <w:r w:rsidRPr="00D96394">
        <w:rPr>
          <w:rFonts w:asciiTheme="majorBidi" w:hAnsiTheme="majorBidi" w:cstheme="majorBidi"/>
          <w:sz w:val="24"/>
          <w:szCs w:val="24"/>
          <w:lang w:val="en-GB"/>
        </w:rPr>
        <w:t>Figure</w:t>
      </w:r>
      <w:r w:rsidR="002426D2" w:rsidRPr="00D96394">
        <w:rPr>
          <w:rFonts w:asciiTheme="majorBidi" w:hAnsiTheme="majorBidi" w:cstheme="majorBidi"/>
          <w:sz w:val="24"/>
          <w:szCs w:val="24"/>
          <w:lang w:val="en-GB"/>
        </w:rPr>
        <w:t xml:space="preserve"> (2-4) </w:t>
      </w:r>
      <w:r w:rsidR="002426D2" w:rsidRPr="00D96394">
        <w:rPr>
          <w:rFonts w:asciiTheme="majorBidi" w:hAnsiTheme="majorBidi" w:cstheme="majorBidi"/>
          <w:spacing w:val="-1"/>
          <w:sz w:val="24"/>
          <w:szCs w:val="24"/>
          <w:lang w:val="en-GB"/>
        </w:rPr>
        <w:t xml:space="preserve">SDN in planes, </w:t>
      </w:r>
      <w:proofErr w:type="gramStart"/>
      <w:r w:rsidR="002426D2" w:rsidRPr="00D96394">
        <w:rPr>
          <w:rFonts w:asciiTheme="majorBidi" w:hAnsiTheme="majorBidi" w:cstheme="majorBidi"/>
          <w:spacing w:val="-1"/>
          <w:sz w:val="24"/>
          <w:szCs w:val="24"/>
          <w:lang w:val="en-GB"/>
        </w:rPr>
        <w:t>layers</w:t>
      </w:r>
      <w:proofErr w:type="gramEnd"/>
      <w:r w:rsidR="002426D2" w:rsidRPr="00D96394">
        <w:rPr>
          <w:rFonts w:asciiTheme="majorBidi" w:hAnsiTheme="majorBidi" w:cstheme="majorBidi"/>
          <w:spacing w:val="-1"/>
          <w:sz w:val="24"/>
          <w:szCs w:val="24"/>
          <w:lang w:val="en-GB"/>
        </w:rPr>
        <w:t xml:space="preserve"> and protocol</w:t>
      </w:r>
      <w:r w:rsidR="007E4B22">
        <w:rPr>
          <w:rFonts w:asciiTheme="majorBidi" w:hAnsiTheme="majorBidi" w:cstheme="majorBidi"/>
          <w:spacing w:val="-1"/>
          <w:sz w:val="24"/>
          <w:szCs w:val="24"/>
          <w:lang w:val="en-GB"/>
        </w:rPr>
        <w:t xml:space="preserve"> </w:t>
      </w:r>
    </w:p>
    <w:p w14:paraId="0F68C9AE" w14:textId="77777777" w:rsidR="002426D2" w:rsidRPr="00D96394" w:rsidRDefault="002426D2" w:rsidP="002426D2">
      <w:pPr>
        <w:autoSpaceDE w:val="0"/>
        <w:autoSpaceDN w:val="0"/>
        <w:adjustRightInd w:val="0"/>
        <w:rPr>
          <w:rFonts w:asciiTheme="majorBidi" w:hAnsiTheme="majorBidi" w:cstheme="majorBidi"/>
          <w:lang w:val="en-GB"/>
        </w:rPr>
      </w:pPr>
    </w:p>
    <w:p w14:paraId="0F68C9B0" w14:textId="3617AFF7" w:rsidR="002426D2" w:rsidRDefault="002426D2" w:rsidP="00014BA0">
      <w:pPr>
        <w:pStyle w:val="BodyText"/>
        <w:tabs>
          <w:tab w:val="left" w:pos="1181"/>
        </w:tabs>
        <w:spacing w:line="360" w:lineRule="auto"/>
        <w:ind w:left="0" w:right="119"/>
        <w:rPr>
          <w:rFonts w:asciiTheme="majorBidi" w:hAnsiTheme="majorBidi" w:cstheme="majorBidi"/>
          <w:sz w:val="24"/>
          <w:szCs w:val="24"/>
          <w:lang w:val="en-GB" w:eastAsia="en-GB"/>
        </w:rPr>
      </w:pPr>
      <w:r w:rsidRPr="00F15B8B">
        <w:rPr>
          <w:rFonts w:asciiTheme="majorBidi" w:hAnsiTheme="majorBidi" w:cstheme="majorBidi"/>
          <w:lang w:val="en-GB"/>
        </w:rPr>
        <w:t xml:space="preserve">      </w:t>
      </w:r>
      <w:r w:rsidRPr="00F15B8B">
        <w:rPr>
          <w:rFonts w:asciiTheme="majorBidi" w:hAnsiTheme="majorBidi" w:cstheme="majorBidi"/>
          <w:sz w:val="24"/>
          <w:szCs w:val="24"/>
          <w:lang w:val="en-GB"/>
        </w:rPr>
        <w:t xml:space="preserve">An SDN architecture’s upper layer </w:t>
      </w:r>
      <w:r w:rsidR="002F37A7">
        <w:rPr>
          <w:rFonts w:asciiTheme="majorBidi" w:hAnsiTheme="majorBidi" w:cstheme="majorBidi"/>
          <w:sz w:val="24"/>
          <w:szCs w:val="24"/>
          <w:lang w:val="en-GB"/>
        </w:rPr>
        <w:t>is the</w:t>
      </w:r>
      <w:r w:rsidRPr="00F15B8B">
        <w:rPr>
          <w:rFonts w:asciiTheme="majorBidi" w:hAnsiTheme="majorBidi" w:cstheme="majorBidi"/>
          <w:sz w:val="24"/>
          <w:szCs w:val="24"/>
          <w:lang w:val="en-GB"/>
        </w:rPr>
        <w:t xml:space="preserve"> application layer, which establishes the rules as well as providing various services</w:t>
      </w:r>
      <w:r w:rsidR="00C405D7">
        <w:rPr>
          <w:rFonts w:asciiTheme="majorBidi" w:hAnsiTheme="majorBidi" w:cstheme="majorBidi"/>
          <w:sz w:val="24"/>
          <w:szCs w:val="24"/>
          <w:lang w:val="en-GB"/>
        </w:rPr>
        <w:t>,</w:t>
      </w:r>
      <w:r w:rsidRPr="00F15B8B">
        <w:rPr>
          <w:rFonts w:asciiTheme="majorBidi" w:hAnsiTheme="majorBidi" w:cstheme="majorBidi"/>
          <w:sz w:val="24"/>
          <w:szCs w:val="24"/>
          <w:lang w:val="en-GB"/>
        </w:rPr>
        <w:t xml:space="preserve"> including</w:t>
      </w:r>
      <w:r w:rsidR="00EC161A">
        <w:rPr>
          <w:rFonts w:asciiTheme="majorBidi" w:hAnsiTheme="majorBidi" w:cstheme="majorBidi"/>
          <w:sz w:val="24"/>
          <w:szCs w:val="24"/>
          <w:lang w:val="en-GB"/>
        </w:rPr>
        <w:t xml:space="preserve"> a</w:t>
      </w:r>
      <w:r w:rsidRPr="00F15B8B">
        <w:rPr>
          <w:rFonts w:asciiTheme="majorBidi" w:hAnsiTheme="majorBidi" w:cstheme="majorBidi"/>
          <w:sz w:val="24"/>
          <w:szCs w:val="24"/>
          <w:lang w:val="en-GB"/>
        </w:rPr>
        <w:t xml:space="preserve"> firewall, access control, </w:t>
      </w:r>
      <w:r w:rsidR="00C405D7">
        <w:rPr>
          <w:rFonts w:asciiTheme="majorBidi" w:hAnsiTheme="majorBidi" w:cstheme="majorBidi"/>
          <w:sz w:val="24"/>
          <w:szCs w:val="24"/>
          <w:lang w:val="en-GB"/>
        </w:rPr>
        <w:t>i</w:t>
      </w:r>
      <w:r w:rsidRPr="00F15B8B">
        <w:rPr>
          <w:rFonts w:asciiTheme="majorBidi" w:hAnsiTheme="majorBidi" w:cstheme="majorBidi"/>
          <w:sz w:val="24"/>
          <w:szCs w:val="24"/>
          <w:lang w:val="en-GB"/>
        </w:rPr>
        <w:t xml:space="preserve">ntrusion </w:t>
      </w:r>
      <w:r w:rsidR="00C405D7">
        <w:rPr>
          <w:rFonts w:asciiTheme="majorBidi" w:hAnsiTheme="majorBidi" w:cstheme="majorBidi"/>
          <w:sz w:val="24"/>
          <w:szCs w:val="24"/>
          <w:lang w:val="en-GB"/>
        </w:rPr>
        <w:t>d</w:t>
      </w:r>
      <w:r w:rsidRPr="00F15B8B">
        <w:rPr>
          <w:rFonts w:asciiTheme="majorBidi" w:hAnsiTheme="majorBidi" w:cstheme="majorBidi"/>
          <w:sz w:val="24"/>
          <w:szCs w:val="24"/>
          <w:lang w:val="en-GB"/>
        </w:rPr>
        <w:t xml:space="preserve">etection </w:t>
      </w:r>
      <w:r w:rsidR="00F446B2">
        <w:rPr>
          <w:rFonts w:asciiTheme="majorBidi" w:hAnsiTheme="majorBidi" w:cstheme="majorBidi"/>
          <w:sz w:val="24"/>
          <w:szCs w:val="24"/>
          <w:lang w:val="en-GB"/>
        </w:rPr>
        <w:t>s</w:t>
      </w:r>
      <w:r w:rsidRPr="00F15B8B">
        <w:rPr>
          <w:rFonts w:asciiTheme="majorBidi" w:hAnsiTheme="majorBidi" w:cstheme="majorBidi"/>
          <w:sz w:val="24"/>
          <w:szCs w:val="24"/>
          <w:lang w:val="en-GB"/>
        </w:rPr>
        <w:t>ystems (IDS)/</w:t>
      </w:r>
      <w:r w:rsidR="00F446B2">
        <w:rPr>
          <w:rFonts w:asciiTheme="majorBidi" w:hAnsiTheme="majorBidi" w:cstheme="majorBidi"/>
          <w:sz w:val="24"/>
          <w:szCs w:val="24"/>
          <w:lang w:val="en-GB"/>
        </w:rPr>
        <w:t>i</w:t>
      </w:r>
      <w:r w:rsidRPr="00F15B8B">
        <w:rPr>
          <w:rFonts w:asciiTheme="majorBidi" w:hAnsiTheme="majorBidi" w:cstheme="majorBidi"/>
          <w:sz w:val="24"/>
          <w:szCs w:val="24"/>
          <w:lang w:val="en-GB"/>
        </w:rPr>
        <w:t xml:space="preserve">ntrusion </w:t>
      </w:r>
      <w:r w:rsidR="00F446B2">
        <w:rPr>
          <w:rFonts w:asciiTheme="majorBidi" w:hAnsiTheme="majorBidi" w:cstheme="majorBidi"/>
          <w:sz w:val="24"/>
          <w:szCs w:val="24"/>
          <w:lang w:val="en-GB"/>
        </w:rPr>
        <w:t>p</w:t>
      </w:r>
      <w:r w:rsidRPr="00F15B8B">
        <w:rPr>
          <w:rFonts w:asciiTheme="majorBidi" w:hAnsiTheme="majorBidi" w:cstheme="majorBidi"/>
          <w:sz w:val="24"/>
          <w:szCs w:val="24"/>
          <w:lang w:val="en-GB"/>
        </w:rPr>
        <w:t xml:space="preserve">revention </w:t>
      </w:r>
      <w:r w:rsidR="00F446B2">
        <w:rPr>
          <w:rFonts w:asciiTheme="majorBidi" w:hAnsiTheme="majorBidi" w:cstheme="majorBidi"/>
          <w:sz w:val="24"/>
          <w:szCs w:val="24"/>
          <w:lang w:val="en-GB"/>
        </w:rPr>
        <w:t>s</w:t>
      </w:r>
      <w:r w:rsidRPr="00F15B8B">
        <w:rPr>
          <w:rFonts w:asciiTheme="majorBidi" w:hAnsiTheme="majorBidi" w:cstheme="majorBidi"/>
          <w:sz w:val="24"/>
          <w:szCs w:val="24"/>
          <w:lang w:val="en-GB"/>
        </w:rPr>
        <w:t xml:space="preserve">ystems (IPS), QoS, routing, network virtualisation and proxy service.  </w:t>
      </w:r>
      <w:r w:rsidRPr="00BC261D">
        <w:rPr>
          <w:rFonts w:asciiTheme="majorBidi" w:hAnsiTheme="majorBidi" w:cstheme="majorBidi"/>
          <w:sz w:val="24"/>
          <w:szCs w:val="24"/>
          <w:lang w:val="en-GB"/>
        </w:rPr>
        <w:t>Monitoring balancer explore novel approaches, such as reducing power consumption.</w:t>
      </w:r>
      <w:r w:rsidRPr="00F15B8B">
        <w:rPr>
          <w:rFonts w:asciiTheme="majorBidi" w:hAnsiTheme="majorBidi" w:cstheme="majorBidi"/>
          <w:sz w:val="24"/>
          <w:szCs w:val="24"/>
          <w:lang w:val="en-GB"/>
        </w:rPr>
        <w:t xml:space="preserve"> It is a crucial layer for SDN and uses the northbound API to abstract the network control management. It is also responsible for regulating the software-based security as well as business requests. </w:t>
      </w:r>
      <w:r w:rsidRPr="00F15B8B">
        <w:rPr>
          <w:rFonts w:asciiTheme="majorBidi" w:hAnsiTheme="majorBidi" w:cstheme="majorBidi"/>
          <w:sz w:val="24"/>
          <w:szCs w:val="24"/>
          <w:lang w:val="en-GB" w:eastAsia="en-GB"/>
        </w:rPr>
        <w:t xml:space="preserve">Some such areas where SDN has been implemented are </w:t>
      </w:r>
      <w:r w:rsidR="008B7543">
        <w:rPr>
          <w:rFonts w:asciiTheme="majorBidi" w:hAnsiTheme="majorBidi" w:cstheme="majorBidi"/>
          <w:sz w:val="24"/>
          <w:szCs w:val="24"/>
          <w:lang w:val="en-GB" w:eastAsia="en-GB"/>
        </w:rPr>
        <w:t>n</w:t>
      </w:r>
      <w:r w:rsidRPr="00F15B8B">
        <w:rPr>
          <w:rFonts w:asciiTheme="majorBidi" w:hAnsiTheme="majorBidi" w:cstheme="majorBidi"/>
          <w:sz w:val="24"/>
          <w:szCs w:val="24"/>
          <w:lang w:val="en-GB" w:eastAsia="en-GB"/>
        </w:rPr>
        <w:t>etwork Function</w:t>
      </w:r>
      <w:r w:rsidR="008B7543">
        <w:rPr>
          <w:rFonts w:asciiTheme="majorBidi" w:hAnsiTheme="majorBidi" w:cstheme="majorBidi"/>
          <w:sz w:val="24"/>
          <w:szCs w:val="24"/>
          <w:lang w:val="en-GB" w:eastAsia="en-GB"/>
        </w:rPr>
        <w:t>s</w:t>
      </w:r>
      <w:r w:rsidRPr="00F15B8B">
        <w:rPr>
          <w:rFonts w:asciiTheme="majorBidi" w:hAnsiTheme="majorBidi" w:cstheme="majorBidi"/>
          <w:sz w:val="24"/>
          <w:szCs w:val="24"/>
          <w:lang w:val="en-GB" w:eastAsia="en-GB"/>
        </w:rPr>
        <w:t xml:space="preserve"> </w:t>
      </w:r>
      <w:r w:rsidR="008B7543">
        <w:rPr>
          <w:rFonts w:asciiTheme="majorBidi" w:hAnsiTheme="majorBidi" w:cstheme="majorBidi"/>
          <w:sz w:val="24"/>
          <w:szCs w:val="24"/>
          <w:lang w:val="en-GB" w:eastAsia="en-GB"/>
        </w:rPr>
        <w:lastRenderedPageBreak/>
        <w:t>v</w:t>
      </w:r>
      <w:r w:rsidRPr="00F15B8B">
        <w:rPr>
          <w:rFonts w:asciiTheme="majorBidi" w:hAnsiTheme="majorBidi" w:cstheme="majorBidi"/>
          <w:sz w:val="24"/>
          <w:szCs w:val="24"/>
          <w:lang w:val="en-GB" w:eastAsia="en-GB"/>
        </w:rPr>
        <w:t xml:space="preserve">irtualisation (NFV), cloud solutions, </w:t>
      </w:r>
      <w:r w:rsidR="008B7543">
        <w:rPr>
          <w:rFonts w:asciiTheme="majorBidi" w:hAnsiTheme="majorBidi" w:cstheme="majorBidi"/>
          <w:sz w:val="24"/>
          <w:szCs w:val="24"/>
          <w:lang w:val="en-GB" w:eastAsia="en-GB"/>
        </w:rPr>
        <w:t>i</w:t>
      </w:r>
      <w:r w:rsidRPr="00F15B8B">
        <w:rPr>
          <w:rFonts w:asciiTheme="majorBidi" w:hAnsiTheme="majorBidi" w:cstheme="majorBidi"/>
          <w:sz w:val="24"/>
          <w:szCs w:val="24"/>
          <w:lang w:val="en-GB" w:eastAsia="en-GB"/>
        </w:rPr>
        <w:t xml:space="preserve">nformation </w:t>
      </w:r>
      <w:r w:rsidR="008B7543">
        <w:rPr>
          <w:rFonts w:asciiTheme="majorBidi" w:hAnsiTheme="majorBidi" w:cstheme="majorBidi"/>
          <w:sz w:val="24"/>
          <w:szCs w:val="24"/>
          <w:lang w:val="en-GB" w:eastAsia="en-GB"/>
        </w:rPr>
        <w:t>c</w:t>
      </w:r>
      <w:r w:rsidRPr="00F15B8B">
        <w:rPr>
          <w:rFonts w:asciiTheme="majorBidi" w:hAnsiTheme="majorBidi" w:cstheme="majorBidi"/>
          <w:sz w:val="24"/>
          <w:szCs w:val="24"/>
          <w:lang w:val="en-GB" w:eastAsia="en-GB"/>
        </w:rPr>
        <w:t xml:space="preserve">ontent </w:t>
      </w:r>
      <w:r w:rsidR="00E03D23">
        <w:rPr>
          <w:rFonts w:asciiTheme="majorBidi" w:hAnsiTheme="majorBidi" w:cstheme="majorBidi"/>
          <w:sz w:val="24"/>
          <w:szCs w:val="24"/>
          <w:lang w:val="en-GB" w:eastAsia="en-GB"/>
        </w:rPr>
        <w:t>n</w:t>
      </w:r>
      <w:r w:rsidRPr="00F15B8B">
        <w:rPr>
          <w:rFonts w:asciiTheme="majorBidi" w:hAnsiTheme="majorBidi" w:cstheme="majorBidi"/>
          <w:sz w:val="24"/>
          <w:szCs w:val="24"/>
          <w:lang w:val="en-GB" w:eastAsia="en-GB"/>
        </w:rPr>
        <w:t>etworking (ICN), network virtualisation, and mobile networks.</w:t>
      </w:r>
    </w:p>
    <w:p w14:paraId="00A51356" w14:textId="77777777" w:rsidR="001E621D" w:rsidRPr="00014BA0" w:rsidRDefault="001E621D" w:rsidP="00014BA0">
      <w:pPr>
        <w:pStyle w:val="BodyText"/>
        <w:tabs>
          <w:tab w:val="left" w:pos="1181"/>
        </w:tabs>
        <w:spacing w:line="360" w:lineRule="auto"/>
        <w:ind w:left="0" w:right="119"/>
        <w:rPr>
          <w:rFonts w:asciiTheme="majorBidi" w:hAnsiTheme="majorBidi" w:cstheme="majorBidi"/>
          <w:sz w:val="24"/>
          <w:szCs w:val="24"/>
          <w:highlight w:val="green"/>
          <w:lang w:val="en-GB"/>
        </w:rPr>
      </w:pPr>
    </w:p>
    <w:p w14:paraId="0F68C9B2" w14:textId="57E368A9" w:rsidR="002426D2" w:rsidRDefault="002426D2" w:rsidP="006E78D8">
      <w:pPr>
        <w:autoSpaceDE w:val="0"/>
        <w:autoSpaceDN w:val="0"/>
        <w:adjustRightInd w:val="0"/>
        <w:ind w:left="142"/>
        <w:rPr>
          <w:rFonts w:asciiTheme="majorBidi" w:hAnsiTheme="majorBidi" w:cstheme="majorBidi"/>
          <w:sz w:val="24"/>
          <w:szCs w:val="24"/>
          <w:lang w:val="en-GB"/>
        </w:rPr>
      </w:pPr>
      <w:r w:rsidRPr="00D96394">
        <w:rPr>
          <w:rFonts w:asciiTheme="majorBidi" w:hAnsiTheme="majorBidi" w:cstheme="majorBidi"/>
          <w:sz w:val="24"/>
          <w:szCs w:val="24"/>
          <w:lang w:val="en-GB"/>
        </w:rPr>
        <w:t xml:space="preserve">      </w:t>
      </w:r>
      <w:proofErr w:type="spellStart"/>
      <w:r w:rsidRPr="00D96394">
        <w:rPr>
          <w:rFonts w:asciiTheme="majorBidi" w:hAnsiTheme="majorBidi" w:cstheme="majorBidi"/>
          <w:sz w:val="24"/>
          <w:szCs w:val="24"/>
          <w:lang w:val="en-GB"/>
        </w:rPr>
        <w:t>Apowerful</w:t>
      </w:r>
      <w:proofErr w:type="spellEnd"/>
      <w:r w:rsidRPr="00D96394">
        <w:rPr>
          <w:rFonts w:asciiTheme="majorBidi" w:hAnsiTheme="majorBidi" w:cstheme="majorBidi"/>
          <w:sz w:val="24"/>
          <w:szCs w:val="24"/>
          <w:lang w:val="en-GB"/>
        </w:rPr>
        <w:t xml:space="preserve"> reason behind SDN being implemented extensively is </w:t>
      </w:r>
      <w:r w:rsidR="00E03D23">
        <w:rPr>
          <w:rFonts w:asciiTheme="majorBidi" w:hAnsiTheme="majorBidi" w:cstheme="majorBidi"/>
          <w:sz w:val="24"/>
          <w:szCs w:val="24"/>
          <w:lang w:val="en-GB"/>
        </w:rPr>
        <w:t>its</w:t>
      </w:r>
      <w:r w:rsidRPr="00D96394">
        <w:rPr>
          <w:rFonts w:asciiTheme="majorBidi" w:hAnsiTheme="majorBidi" w:cstheme="majorBidi"/>
          <w:sz w:val="24"/>
          <w:szCs w:val="24"/>
          <w:lang w:val="en-GB"/>
        </w:rPr>
        <w:t xml:space="preserve"> substantial diversity and versatility. </w:t>
      </w:r>
      <w:r w:rsidR="00E134C0">
        <w:rPr>
          <w:rFonts w:asciiTheme="majorBidi" w:hAnsiTheme="majorBidi" w:cstheme="majorBidi"/>
          <w:sz w:val="24"/>
          <w:szCs w:val="24"/>
          <w:lang w:val="en-GB"/>
        </w:rPr>
        <w:t>Through</w:t>
      </w:r>
      <w:r w:rsidRPr="00D96394">
        <w:rPr>
          <w:rFonts w:asciiTheme="majorBidi" w:hAnsiTheme="majorBidi" w:cstheme="majorBidi"/>
          <w:sz w:val="24"/>
          <w:szCs w:val="24"/>
          <w:lang w:val="en-GB"/>
        </w:rPr>
        <w:t xml:space="preserve"> combining it with reactive ‘use case’ allocations, network management’s advantages become evident. Despite the fact that there are limitless possible networking conditions, most SDN applications can be classified as traffic engineering, </w:t>
      </w:r>
      <w:r w:rsidRPr="00BC261D">
        <w:rPr>
          <w:rFonts w:asciiTheme="majorBidi" w:hAnsiTheme="majorBidi" w:cstheme="majorBidi"/>
          <w:sz w:val="24"/>
          <w:szCs w:val="24"/>
          <w:lang w:val="en-GB"/>
        </w:rPr>
        <w:t>mobility and wireless,</w:t>
      </w:r>
      <w:r w:rsidRPr="00D96394">
        <w:rPr>
          <w:rFonts w:asciiTheme="majorBidi" w:hAnsiTheme="majorBidi" w:cstheme="majorBidi"/>
          <w:sz w:val="24"/>
          <w:szCs w:val="24"/>
          <w:lang w:val="en-GB"/>
        </w:rPr>
        <w:t xml:space="preserve"> data centre networking, measurement and monitoring, or security and reliability (Stallings, 2015).</w:t>
      </w:r>
    </w:p>
    <w:p w14:paraId="4A3311DB" w14:textId="77777777" w:rsidR="001E621D" w:rsidRPr="001E621D" w:rsidRDefault="001E621D" w:rsidP="006E78D8">
      <w:pPr>
        <w:autoSpaceDE w:val="0"/>
        <w:autoSpaceDN w:val="0"/>
        <w:adjustRightInd w:val="0"/>
        <w:ind w:left="142"/>
        <w:rPr>
          <w:rFonts w:asciiTheme="majorBidi" w:hAnsiTheme="majorBidi" w:cstheme="majorBidi"/>
          <w:sz w:val="24"/>
          <w:szCs w:val="24"/>
          <w:lang w:val="en-GB"/>
        </w:rPr>
      </w:pPr>
    </w:p>
    <w:p w14:paraId="31F192A7" w14:textId="77777777" w:rsidR="00523154" w:rsidRPr="00D96394" w:rsidRDefault="00523154" w:rsidP="002426D2">
      <w:pPr>
        <w:autoSpaceDE w:val="0"/>
        <w:autoSpaceDN w:val="0"/>
        <w:adjustRightInd w:val="0"/>
        <w:rPr>
          <w:lang w:val="en-GB"/>
        </w:rPr>
      </w:pPr>
    </w:p>
    <w:p w14:paraId="0F68C9B3" w14:textId="01F8118E" w:rsidR="002426D2" w:rsidRDefault="002426D2" w:rsidP="00D9690E">
      <w:pPr>
        <w:pStyle w:val="Heading3"/>
      </w:pPr>
      <w:r w:rsidRPr="00D96394">
        <w:t>2.3.2. North</w:t>
      </w:r>
      <w:r w:rsidR="009A7D14">
        <w:t>-</w:t>
      </w:r>
      <w:r w:rsidR="00A90C59">
        <w:t>b</w:t>
      </w:r>
      <w:r w:rsidRPr="00D96394">
        <w:t xml:space="preserve">ound </w:t>
      </w:r>
      <w:r w:rsidR="00A90C59">
        <w:t>o</w:t>
      </w:r>
      <w:r w:rsidRPr="00D96394">
        <w:t>pen APIs</w:t>
      </w:r>
    </w:p>
    <w:p w14:paraId="6A96FE67" w14:textId="77777777" w:rsidR="00E86518" w:rsidRPr="00D96394" w:rsidRDefault="00E86518" w:rsidP="002426D2">
      <w:pPr>
        <w:autoSpaceDE w:val="0"/>
        <w:autoSpaceDN w:val="0"/>
        <w:adjustRightInd w:val="0"/>
        <w:rPr>
          <w:rFonts w:eastAsiaTheme="majorEastAsia" w:cstheme="majorBidi"/>
          <w:b/>
          <w:bCs/>
          <w:sz w:val="28"/>
          <w:szCs w:val="28"/>
          <w:lang w:val="en-GB"/>
        </w:rPr>
      </w:pPr>
    </w:p>
    <w:p w14:paraId="0F68C9B4" w14:textId="32ED488F" w:rsidR="002426D2" w:rsidRPr="00F15B8B" w:rsidRDefault="002426D2" w:rsidP="006E78D8">
      <w:pPr>
        <w:pStyle w:val="BodyText"/>
        <w:spacing w:before="124" w:line="360" w:lineRule="auto"/>
        <w:ind w:right="118" w:firstLine="719"/>
        <w:rPr>
          <w:rFonts w:asciiTheme="majorBidi" w:hAnsiTheme="majorBidi" w:cstheme="majorBidi"/>
          <w:sz w:val="24"/>
          <w:szCs w:val="24"/>
          <w:lang w:val="en-GB"/>
        </w:rPr>
      </w:pPr>
      <w:r w:rsidRPr="00F15B8B">
        <w:rPr>
          <w:rFonts w:asciiTheme="majorBidi" w:hAnsiTheme="majorBidi" w:cstheme="majorBidi"/>
          <w:sz w:val="24"/>
          <w:szCs w:val="24"/>
          <w:lang w:val="en-GB"/>
        </w:rPr>
        <w:t>The</w:t>
      </w:r>
      <w:r w:rsidRPr="00F15B8B">
        <w:rPr>
          <w:rFonts w:asciiTheme="majorBidi" w:hAnsiTheme="majorBidi" w:cstheme="majorBidi"/>
          <w:spacing w:val="20"/>
          <w:sz w:val="24"/>
          <w:szCs w:val="24"/>
          <w:lang w:val="en-GB"/>
        </w:rPr>
        <w:t xml:space="preserve"> </w:t>
      </w:r>
      <w:r w:rsidRPr="00F15B8B">
        <w:rPr>
          <w:rFonts w:asciiTheme="majorBidi" w:hAnsiTheme="majorBidi" w:cstheme="majorBidi"/>
          <w:sz w:val="24"/>
          <w:szCs w:val="24"/>
          <w:lang w:val="en-GB"/>
        </w:rPr>
        <w:t>northbound open API is</w:t>
      </w:r>
      <w:r w:rsidRPr="00071102">
        <w:rPr>
          <w:rFonts w:asciiTheme="majorBidi" w:hAnsiTheme="majorBidi" w:cstheme="majorBidi"/>
          <w:sz w:val="24"/>
          <w:szCs w:val="24"/>
          <w:lang w:val="en-GB"/>
        </w:rPr>
        <w:t xml:space="preserve"> considered </w:t>
      </w:r>
      <w:r w:rsidRPr="00F15B8B">
        <w:rPr>
          <w:rFonts w:asciiTheme="majorBidi" w:hAnsiTheme="majorBidi" w:cstheme="majorBidi"/>
          <w:sz w:val="24"/>
          <w:szCs w:val="24"/>
          <w:lang w:val="en-GB"/>
        </w:rPr>
        <w:t>a</w:t>
      </w:r>
      <w:r w:rsidRPr="00F15B8B">
        <w:rPr>
          <w:rFonts w:asciiTheme="majorBidi" w:hAnsiTheme="majorBidi" w:cstheme="majorBidi"/>
          <w:spacing w:val="18"/>
          <w:sz w:val="24"/>
          <w:szCs w:val="24"/>
          <w:lang w:val="en-GB"/>
        </w:rPr>
        <w:t xml:space="preserve"> </w:t>
      </w:r>
      <w:r w:rsidRPr="00F15B8B">
        <w:rPr>
          <w:rFonts w:asciiTheme="majorBidi" w:hAnsiTheme="majorBidi" w:cstheme="majorBidi"/>
          <w:sz w:val="24"/>
          <w:szCs w:val="24"/>
          <w:lang w:val="en-GB"/>
        </w:rPr>
        <w:t>software</w:t>
      </w:r>
      <w:r w:rsidRPr="00F15B8B">
        <w:rPr>
          <w:rFonts w:asciiTheme="majorBidi" w:hAnsiTheme="majorBidi" w:cstheme="majorBidi"/>
          <w:spacing w:val="19"/>
          <w:sz w:val="24"/>
          <w:szCs w:val="24"/>
          <w:lang w:val="en-GB"/>
        </w:rPr>
        <w:t xml:space="preserve"> </w:t>
      </w:r>
      <w:r w:rsidRPr="00F15B8B">
        <w:rPr>
          <w:rFonts w:asciiTheme="majorBidi" w:hAnsiTheme="majorBidi" w:cstheme="majorBidi"/>
          <w:sz w:val="24"/>
          <w:szCs w:val="24"/>
          <w:lang w:val="en-GB"/>
        </w:rPr>
        <w:t>API</w:t>
      </w:r>
      <w:r w:rsidR="000C11BF">
        <w:rPr>
          <w:rFonts w:asciiTheme="majorBidi" w:hAnsiTheme="majorBidi" w:cstheme="majorBidi"/>
          <w:sz w:val="24"/>
          <w:szCs w:val="24"/>
          <w:lang w:val="en-GB"/>
        </w:rPr>
        <w:t>,</w:t>
      </w:r>
      <w:r w:rsidRPr="00F15B8B">
        <w:rPr>
          <w:rFonts w:asciiTheme="majorBidi" w:hAnsiTheme="majorBidi" w:cstheme="majorBidi"/>
          <w:spacing w:val="65"/>
          <w:sz w:val="24"/>
          <w:szCs w:val="24"/>
          <w:lang w:val="en-GB"/>
        </w:rPr>
        <w:t xml:space="preserve"> </w:t>
      </w:r>
      <w:r w:rsidRPr="00F15B8B">
        <w:rPr>
          <w:rFonts w:asciiTheme="majorBidi" w:hAnsiTheme="majorBidi" w:cstheme="majorBidi"/>
          <w:sz w:val="24"/>
          <w:szCs w:val="24"/>
          <w:lang w:val="en-GB"/>
        </w:rPr>
        <w:t>rather than a</w:t>
      </w:r>
      <w:r w:rsidRPr="00F15B8B">
        <w:rPr>
          <w:rFonts w:asciiTheme="majorBidi" w:hAnsiTheme="majorBidi" w:cstheme="majorBidi"/>
          <w:spacing w:val="10"/>
          <w:sz w:val="24"/>
          <w:szCs w:val="24"/>
          <w:lang w:val="en-GB"/>
        </w:rPr>
        <w:t xml:space="preserve"> </w:t>
      </w:r>
      <w:r w:rsidRPr="00F15B8B">
        <w:rPr>
          <w:rFonts w:asciiTheme="majorBidi" w:hAnsiTheme="majorBidi" w:cstheme="majorBidi"/>
          <w:sz w:val="24"/>
          <w:szCs w:val="24"/>
          <w:lang w:val="en-GB"/>
        </w:rPr>
        <w:t>protocol. Using the</w:t>
      </w:r>
      <w:r w:rsidRPr="00F15B8B">
        <w:rPr>
          <w:rFonts w:asciiTheme="majorBidi" w:hAnsiTheme="majorBidi" w:cstheme="majorBidi"/>
          <w:spacing w:val="4"/>
          <w:sz w:val="24"/>
          <w:szCs w:val="24"/>
          <w:lang w:val="en-GB"/>
        </w:rPr>
        <w:t xml:space="preserve"> </w:t>
      </w:r>
      <w:r w:rsidRPr="003C4277">
        <w:rPr>
          <w:rFonts w:asciiTheme="majorBidi" w:hAnsiTheme="majorBidi" w:cstheme="majorBidi"/>
          <w:sz w:val="24"/>
          <w:szCs w:val="24"/>
          <w:lang w:val="en-GB"/>
        </w:rPr>
        <w:t>northbound</w:t>
      </w:r>
      <w:r w:rsidRPr="003C4277">
        <w:rPr>
          <w:rFonts w:asciiTheme="majorBidi" w:hAnsiTheme="majorBidi" w:cstheme="majorBidi"/>
          <w:spacing w:val="4"/>
          <w:sz w:val="24"/>
          <w:szCs w:val="24"/>
          <w:lang w:val="en-GB"/>
        </w:rPr>
        <w:t xml:space="preserve"> </w:t>
      </w:r>
      <w:r w:rsidRPr="003C4277">
        <w:rPr>
          <w:rFonts w:asciiTheme="majorBidi" w:hAnsiTheme="majorBidi" w:cstheme="majorBidi"/>
          <w:sz w:val="24"/>
          <w:szCs w:val="24"/>
          <w:lang w:val="en-GB"/>
        </w:rPr>
        <w:t>interface</w:t>
      </w:r>
      <w:r w:rsidRPr="003C4277">
        <w:rPr>
          <w:rFonts w:asciiTheme="majorBidi" w:hAnsiTheme="majorBidi" w:cstheme="majorBidi"/>
          <w:spacing w:val="3"/>
          <w:sz w:val="24"/>
          <w:szCs w:val="24"/>
          <w:lang w:val="en-GB"/>
        </w:rPr>
        <w:t xml:space="preserve"> </w:t>
      </w:r>
      <w:r w:rsidRPr="003C4277">
        <w:rPr>
          <w:rFonts w:asciiTheme="majorBidi" w:hAnsiTheme="majorBidi" w:cstheme="majorBidi"/>
          <w:sz w:val="24"/>
          <w:szCs w:val="24"/>
          <w:lang w:val="en-GB"/>
        </w:rPr>
        <w:t>ensures a</w:t>
      </w:r>
      <w:r w:rsidRPr="003C4277">
        <w:rPr>
          <w:rFonts w:asciiTheme="majorBidi" w:hAnsiTheme="majorBidi" w:cstheme="majorBidi"/>
          <w:spacing w:val="3"/>
          <w:sz w:val="24"/>
          <w:szCs w:val="24"/>
          <w:lang w:val="en-GB"/>
        </w:rPr>
        <w:t xml:space="preserve"> </w:t>
      </w:r>
      <w:r w:rsidRPr="003C4277">
        <w:rPr>
          <w:rFonts w:asciiTheme="majorBidi" w:hAnsiTheme="majorBidi" w:cstheme="majorBidi"/>
          <w:sz w:val="24"/>
          <w:szCs w:val="24"/>
          <w:lang w:val="en-GB"/>
        </w:rPr>
        <w:t>stable and consistent</w:t>
      </w:r>
      <w:r w:rsidRPr="003C4277">
        <w:rPr>
          <w:rFonts w:asciiTheme="majorBidi" w:hAnsiTheme="majorBidi" w:cstheme="majorBidi"/>
          <w:spacing w:val="5"/>
          <w:sz w:val="24"/>
          <w:szCs w:val="24"/>
          <w:lang w:val="en-GB"/>
        </w:rPr>
        <w:t xml:space="preserve"> </w:t>
      </w:r>
      <w:r w:rsidRPr="003C4277">
        <w:rPr>
          <w:rFonts w:asciiTheme="majorBidi" w:hAnsiTheme="majorBidi" w:cstheme="majorBidi"/>
          <w:sz w:val="24"/>
          <w:szCs w:val="24"/>
          <w:lang w:val="en-GB"/>
        </w:rPr>
        <w:t>method through which application</w:t>
      </w:r>
      <w:r w:rsidRPr="003C4277">
        <w:rPr>
          <w:rFonts w:asciiTheme="majorBidi" w:hAnsiTheme="majorBidi" w:cstheme="majorBidi"/>
          <w:spacing w:val="4"/>
          <w:sz w:val="24"/>
          <w:szCs w:val="24"/>
          <w:lang w:val="en-GB"/>
        </w:rPr>
        <w:t xml:space="preserve"> </w:t>
      </w:r>
      <w:r w:rsidRPr="003C4277">
        <w:rPr>
          <w:rFonts w:asciiTheme="majorBidi" w:hAnsiTheme="majorBidi" w:cstheme="majorBidi"/>
          <w:sz w:val="24"/>
          <w:szCs w:val="24"/>
          <w:lang w:val="en-GB"/>
        </w:rPr>
        <w:t>developers</w:t>
      </w:r>
      <w:r w:rsidRPr="003C4277">
        <w:rPr>
          <w:rFonts w:asciiTheme="majorBidi" w:hAnsiTheme="majorBidi" w:cstheme="majorBidi"/>
          <w:spacing w:val="4"/>
          <w:sz w:val="24"/>
          <w:szCs w:val="24"/>
          <w:lang w:val="en-GB"/>
        </w:rPr>
        <w:t xml:space="preserve"> and </w:t>
      </w:r>
      <w:r w:rsidRPr="003C4277">
        <w:rPr>
          <w:rFonts w:asciiTheme="majorBidi" w:hAnsiTheme="majorBidi" w:cstheme="majorBidi"/>
          <w:sz w:val="24"/>
          <w:szCs w:val="24"/>
          <w:lang w:val="en-GB"/>
        </w:rPr>
        <w:t>network</w:t>
      </w:r>
      <w:r w:rsidRPr="003C4277">
        <w:rPr>
          <w:rFonts w:asciiTheme="majorBidi" w:hAnsiTheme="majorBidi" w:cstheme="majorBidi"/>
          <w:spacing w:val="3"/>
          <w:sz w:val="24"/>
          <w:szCs w:val="24"/>
          <w:lang w:val="en-GB"/>
        </w:rPr>
        <w:t xml:space="preserve"> </w:t>
      </w:r>
      <w:r w:rsidRPr="003C4277">
        <w:rPr>
          <w:rFonts w:asciiTheme="majorBidi" w:hAnsiTheme="majorBidi" w:cstheme="majorBidi"/>
          <w:sz w:val="24"/>
          <w:szCs w:val="24"/>
          <w:lang w:val="en-GB"/>
        </w:rPr>
        <w:t>operators</w:t>
      </w:r>
      <w:r w:rsidRPr="003C4277">
        <w:rPr>
          <w:rFonts w:asciiTheme="majorBidi" w:hAnsiTheme="majorBidi" w:cstheme="majorBidi"/>
          <w:spacing w:val="6"/>
          <w:sz w:val="24"/>
          <w:szCs w:val="24"/>
          <w:lang w:val="en-GB"/>
        </w:rPr>
        <w:t xml:space="preserve"> can use </w:t>
      </w:r>
      <w:r w:rsidRPr="003C4277">
        <w:rPr>
          <w:rFonts w:asciiTheme="majorBidi" w:hAnsiTheme="majorBidi" w:cstheme="majorBidi"/>
          <w:sz w:val="24"/>
          <w:szCs w:val="24"/>
          <w:lang w:val="en-GB"/>
        </w:rPr>
        <w:t>SDN</w:t>
      </w:r>
      <w:r w:rsidRPr="003C4277">
        <w:rPr>
          <w:rFonts w:asciiTheme="majorBidi" w:hAnsiTheme="majorBidi" w:cstheme="majorBidi"/>
          <w:spacing w:val="3"/>
          <w:sz w:val="24"/>
          <w:szCs w:val="24"/>
          <w:lang w:val="en-GB"/>
        </w:rPr>
        <w:t xml:space="preserve"> </w:t>
      </w:r>
      <w:r w:rsidRPr="003C4277">
        <w:rPr>
          <w:rFonts w:asciiTheme="majorBidi" w:hAnsiTheme="majorBidi" w:cstheme="majorBidi"/>
          <w:sz w:val="24"/>
          <w:szCs w:val="24"/>
          <w:lang w:val="en-GB"/>
        </w:rPr>
        <w:t>services</w:t>
      </w:r>
      <w:r w:rsidRPr="003C4277">
        <w:rPr>
          <w:rFonts w:asciiTheme="majorBidi" w:hAnsiTheme="majorBidi" w:cstheme="majorBidi"/>
          <w:spacing w:val="4"/>
          <w:sz w:val="24"/>
          <w:szCs w:val="24"/>
          <w:lang w:val="en-GB"/>
        </w:rPr>
        <w:t xml:space="preserve"> </w:t>
      </w:r>
      <w:r w:rsidRPr="003C4277">
        <w:rPr>
          <w:rFonts w:asciiTheme="majorBidi" w:hAnsiTheme="majorBidi" w:cstheme="majorBidi"/>
          <w:sz w:val="24"/>
          <w:szCs w:val="24"/>
          <w:lang w:val="en-GB"/>
        </w:rPr>
        <w:t>as well as conduct vital network</w:t>
      </w:r>
      <w:r w:rsidRPr="003C4277">
        <w:rPr>
          <w:rFonts w:asciiTheme="majorBidi" w:hAnsiTheme="majorBidi" w:cstheme="majorBidi"/>
          <w:spacing w:val="56"/>
          <w:sz w:val="24"/>
          <w:szCs w:val="24"/>
          <w:lang w:val="en-GB"/>
        </w:rPr>
        <w:t xml:space="preserve"> </w:t>
      </w:r>
      <w:r w:rsidRPr="003C4277">
        <w:rPr>
          <w:rFonts w:asciiTheme="majorBidi" w:hAnsiTheme="majorBidi" w:cstheme="majorBidi"/>
          <w:sz w:val="24"/>
          <w:szCs w:val="24"/>
          <w:lang w:val="en-GB"/>
        </w:rPr>
        <w:t>maintenance</w:t>
      </w:r>
      <w:r w:rsidRPr="003C4277">
        <w:rPr>
          <w:rFonts w:asciiTheme="majorBidi" w:hAnsiTheme="majorBidi" w:cstheme="majorBidi"/>
          <w:spacing w:val="58"/>
          <w:sz w:val="24"/>
          <w:szCs w:val="24"/>
          <w:lang w:val="en-GB"/>
        </w:rPr>
        <w:t xml:space="preserve"> </w:t>
      </w:r>
      <w:r w:rsidRPr="003C4277">
        <w:rPr>
          <w:rFonts w:asciiTheme="majorBidi" w:hAnsiTheme="majorBidi" w:cstheme="majorBidi"/>
          <w:sz w:val="24"/>
          <w:szCs w:val="24"/>
          <w:lang w:val="en-GB"/>
        </w:rPr>
        <w:t>(</w:t>
      </w:r>
      <w:proofErr w:type="spellStart"/>
      <w:r w:rsidRPr="003C4277">
        <w:rPr>
          <w:rFonts w:asciiTheme="majorBidi" w:hAnsiTheme="majorBidi" w:cstheme="majorBidi"/>
          <w:sz w:val="24"/>
          <w:szCs w:val="24"/>
          <w:lang w:val="en-GB"/>
        </w:rPr>
        <w:t>Jarraya</w:t>
      </w:r>
      <w:proofErr w:type="spellEnd"/>
      <w:r w:rsidRPr="003C4277">
        <w:rPr>
          <w:rFonts w:asciiTheme="majorBidi" w:hAnsiTheme="majorBidi" w:cstheme="majorBidi"/>
          <w:sz w:val="24"/>
          <w:szCs w:val="24"/>
          <w:lang w:val="en-GB"/>
        </w:rPr>
        <w:t xml:space="preserve">, Madi, and </w:t>
      </w:r>
      <w:proofErr w:type="spellStart"/>
      <w:r w:rsidRPr="003C4277">
        <w:rPr>
          <w:rFonts w:asciiTheme="majorBidi" w:hAnsiTheme="majorBidi" w:cstheme="majorBidi"/>
          <w:sz w:val="24"/>
          <w:szCs w:val="24"/>
          <w:lang w:val="en-GB"/>
        </w:rPr>
        <w:t>Debbabi</w:t>
      </w:r>
      <w:proofErr w:type="spellEnd"/>
      <w:r w:rsidRPr="003C4277">
        <w:rPr>
          <w:rFonts w:asciiTheme="majorBidi" w:hAnsiTheme="majorBidi" w:cstheme="majorBidi"/>
          <w:sz w:val="24"/>
          <w:szCs w:val="24"/>
          <w:lang w:val="en-GB"/>
        </w:rPr>
        <w:t>, 2014).</w:t>
      </w:r>
      <w:r w:rsidRPr="003C4277">
        <w:rPr>
          <w:rFonts w:asciiTheme="majorBidi" w:hAnsiTheme="majorBidi" w:cstheme="majorBidi"/>
          <w:spacing w:val="59"/>
          <w:sz w:val="24"/>
          <w:szCs w:val="24"/>
          <w:lang w:val="en-GB"/>
        </w:rPr>
        <w:t xml:space="preserve"> </w:t>
      </w:r>
      <w:r w:rsidRPr="003C4277">
        <w:rPr>
          <w:rFonts w:asciiTheme="majorBidi" w:hAnsiTheme="majorBidi" w:cstheme="majorBidi"/>
          <w:spacing w:val="-3"/>
          <w:sz w:val="24"/>
          <w:szCs w:val="24"/>
          <w:lang w:val="en-GB"/>
        </w:rPr>
        <w:t xml:space="preserve">Further, </w:t>
      </w:r>
      <w:r w:rsidRPr="003C4277">
        <w:rPr>
          <w:rFonts w:asciiTheme="majorBidi" w:hAnsiTheme="majorBidi" w:cstheme="majorBidi"/>
          <w:sz w:val="24"/>
          <w:szCs w:val="24"/>
          <w:lang w:val="en-GB"/>
        </w:rPr>
        <w:t>the</w:t>
      </w:r>
      <w:r w:rsidRPr="003C4277">
        <w:rPr>
          <w:rFonts w:asciiTheme="majorBidi" w:hAnsiTheme="majorBidi" w:cstheme="majorBidi"/>
          <w:spacing w:val="20"/>
          <w:sz w:val="24"/>
          <w:szCs w:val="24"/>
          <w:lang w:val="en-GB"/>
        </w:rPr>
        <w:t xml:space="preserve"> </w:t>
      </w:r>
      <w:r w:rsidRPr="003C4277">
        <w:rPr>
          <w:rFonts w:asciiTheme="majorBidi" w:hAnsiTheme="majorBidi" w:cstheme="majorBidi"/>
          <w:sz w:val="24"/>
          <w:szCs w:val="24"/>
          <w:lang w:val="en-GB"/>
        </w:rPr>
        <w:t>northbound open API</w:t>
      </w:r>
      <w:r w:rsidRPr="003C4277">
        <w:rPr>
          <w:rFonts w:asciiTheme="majorBidi" w:hAnsiTheme="majorBidi" w:cstheme="majorBidi"/>
          <w:spacing w:val="58"/>
          <w:sz w:val="24"/>
          <w:szCs w:val="24"/>
          <w:lang w:val="en-GB"/>
        </w:rPr>
        <w:t xml:space="preserve"> </w:t>
      </w:r>
      <w:r w:rsidRPr="003C4277">
        <w:rPr>
          <w:rFonts w:asciiTheme="majorBidi" w:hAnsiTheme="majorBidi" w:cstheme="majorBidi"/>
          <w:sz w:val="24"/>
          <w:szCs w:val="24"/>
          <w:lang w:val="en-GB"/>
        </w:rPr>
        <w:t>also becomes compatible</w:t>
      </w:r>
      <w:r w:rsidR="003C4277">
        <w:rPr>
          <w:rFonts w:asciiTheme="majorBidi" w:hAnsiTheme="majorBidi" w:cstheme="majorBidi"/>
          <w:spacing w:val="56"/>
          <w:sz w:val="24"/>
          <w:szCs w:val="24"/>
          <w:lang w:val="en-GB"/>
        </w:rPr>
        <w:t xml:space="preserve"> </w:t>
      </w:r>
      <w:r w:rsidRPr="003C4277">
        <w:rPr>
          <w:rFonts w:asciiTheme="majorBidi" w:hAnsiTheme="majorBidi" w:cstheme="majorBidi"/>
          <w:sz w:val="24"/>
          <w:szCs w:val="24"/>
          <w:lang w:val="en-GB"/>
        </w:rPr>
        <w:t xml:space="preserve">with diverse </w:t>
      </w:r>
      <w:r w:rsidR="003C4277">
        <w:rPr>
          <w:rFonts w:asciiTheme="majorBidi" w:hAnsiTheme="majorBidi" w:cstheme="majorBidi"/>
          <w:sz w:val="24"/>
          <w:szCs w:val="24"/>
          <w:lang w:val="en-GB"/>
        </w:rPr>
        <w:t xml:space="preserve">types of </w:t>
      </w:r>
      <w:r w:rsidRPr="003C4277">
        <w:rPr>
          <w:rFonts w:asciiTheme="majorBidi" w:hAnsiTheme="majorBidi" w:cstheme="majorBidi"/>
          <w:sz w:val="24"/>
          <w:szCs w:val="24"/>
          <w:lang w:val="en-GB"/>
        </w:rPr>
        <w:t>controllers in some cases as a thoroughly developed interface</w:t>
      </w:r>
      <w:r w:rsidR="000C11BF">
        <w:rPr>
          <w:rFonts w:asciiTheme="majorBidi" w:hAnsiTheme="majorBidi" w:cstheme="majorBidi"/>
          <w:sz w:val="24"/>
          <w:szCs w:val="24"/>
          <w:lang w:val="en-GB"/>
        </w:rPr>
        <w:t>, which</w:t>
      </w:r>
      <w:r w:rsidRPr="003C4277">
        <w:rPr>
          <w:rFonts w:asciiTheme="majorBidi" w:hAnsiTheme="majorBidi" w:cstheme="majorBidi"/>
          <w:spacing w:val="1"/>
          <w:sz w:val="24"/>
          <w:szCs w:val="24"/>
          <w:lang w:val="en-GB"/>
        </w:rPr>
        <w:t xml:space="preserve"> </w:t>
      </w:r>
      <w:r w:rsidRPr="003C4277">
        <w:rPr>
          <w:rFonts w:asciiTheme="majorBidi" w:hAnsiTheme="majorBidi" w:cstheme="majorBidi"/>
          <w:sz w:val="24"/>
          <w:szCs w:val="24"/>
          <w:lang w:val="en-GB"/>
        </w:rPr>
        <w:t>enables developers</w:t>
      </w:r>
      <w:r w:rsidRPr="003C4277">
        <w:rPr>
          <w:rFonts w:asciiTheme="majorBidi" w:hAnsiTheme="majorBidi" w:cstheme="majorBidi"/>
          <w:spacing w:val="2"/>
          <w:sz w:val="24"/>
          <w:szCs w:val="24"/>
          <w:lang w:val="en-GB"/>
        </w:rPr>
        <w:t xml:space="preserve"> </w:t>
      </w:r>
      <w:r w:rsidRPr="003C4277">
        <w:rPr>
          <w:rFonts w:asciiTheme="majorBidi" w:hAnsiTheme="majorBidi" w:cstheme="majorBidi"/>
          <w:sz w:val="24"/>
          <w:szCs w:val="24"/>
          <w:lang w:val="en-GB"/>
        </w:rPr>
        <w:t>to</w:t>
      </w:r>
      <w:r w:rsidRPr="003C4277">
        <w:rPr>
          <w:rFonts w:asciiTheme="majorBidi" w:hAnsiTheme="majorBidi" w:cstheme="majorBidi"/>
          <w:spacing w:val="2"/>
          <w:sz w:val="24"/>
          <w:szCs w:val="24"/>
          <w:lang w:val="en-GB"/>
        </w:rPr>
        <w:t xml:space="preserve"> </w:t>
      </w:r>
      <w:r w:rsidRPr="003C4277">
        <w:rPr>
          <w:rFonts w:asciiTheme="majorBidi" w:hAnsiTheme="majorBidi" w:cstheme="majorBidi"/>
          <w:sz w:val="24"/>
          <w:szCs w:val="24"/>
          <w:lang w:val="en-GB"/>
        </w:rPr>
        <w:t>create software</w:t>
      </w:r>
      <w:r w:rsidRPr="003C4277">
        <w:rPr>
          <w:rFonts w:asciiTheme="majorBidi" w:hAnsiTheme="majorBidi" w:cstheme="majorBidi"/>
          <w:spacing w:val="34"/>
          <w:sz w:val="24"/>
          <w:szCs w:val="24"/>
          <w:lang w:val="en-GB"/>
        </w:rPr>
        <w:t xml:space="preserve"> </w:t>
      </w:r>
      <w:r w:rsidR="00BC261D">
        <w:rPr>
          <w:rFonts w:asciiTheme="majorBidi" w:hAnsiTheme="majorBidi" w:cstheme="majorBidi"/>
          <w:sz w:val="24"/>
          <w:szCs w:val="24"/>
          <w:lang w:val="en-GB"/>
        </w:rPr>
        <w:t xml:space="preserve">separate </w:t>
      </w:r>
      <w:r w:rsidRPr="003C4277">
        <w:rPr>
          <w:rFonts w:asciiTheme="majorBidi" w:hAnsiTheme="majorBidi" w:cstheme="majorBidi"/>
          <w:sz w:val="24"/>
          <w:szCs w:val="24"/>
          <w:lang w:val="en-GB"/>
        </w:rPr>
        <w:t>from</w:t>
      </w:r>
      <w:r w:rsidRPr="003C4277">
        <w:rPr>
          <w:rFonts w:asciiTheme="majorBidi" w:hAnsiTheme="majorBidi" w:cstheme="majorBidi"/>
          <w:spacing w:val="36"/>
          <w:sz w:val="24"/>
          <w:szCs w:val="24"/>
          <w:lang w:val="en-GB"/>
        </w:rPr>
        <w:t xml:space="preserve"> </w:t>
      </w:r>
      <w:r w:rsidRPr="003C4277">
        <w:rPr>
          <w:rFonts w:asciiTheme="majorBidi" w:hAnsiTheme="majorBidi" w:cstheme="majorBidi"/>
          <w:sz w:val="24"/>
          <w:szCs w:val="24"/>
          <w:lang w:val="en-GB"/>
        </w:rPr>
        <w:t>the</w:t>
      </w:r>
      <w:r w:rsidRPr="003C4277">
        <w:rPr>
          <w:rFonts w:asciiTheme="majorBidi" w:hAnsiTheme="majorBidi" w:cstheme="majorBidi"/>
          <w:spacing w:val="37"/>
          <w:sz w:val="24"/>
          <w:szCs w:val="24"/>
          <w:lang w:val="en-GB"/>
        </w:rPr>
        <w:t xml:space="preserve"> </w:t>
      </w:r>
      <w:r w:rsidRPr="003C4277">
        <w:rPr>
          <w:rFonts w:asciiTheme="majorBidi" w:hAnsiTheme="majorBidi" w:cstheme="majorBidi"/>
          <w:sz w:val="24"/>
          <w:szCs w:val="24"/>
          <w:lang w:val="en-GB"/>
        </w:rPr>
        <w:t>data</w:t>
      </w:r>
      <w:r w:rsidRPr="003C4277">
        <w:rPr>
          <w:rFonts w:asciiTheme="majorBidi" w:hAnsiTheme="majorBidi" w:cstheme="majorBidi"/>
          <w:spacing w:val="35"/>
          <w:sz w:val="24"/>
          <w:szCs w:val="24"/>
          <w:lang w:val="en-GB"/>
        </w:rPr>
        <w:t xml:space="preserve"> </w:t>
      </w:r>
      <w:r w:rsidRPr="003C4277">
        <w:rPr>
          <w:rFonts w:asciiTheme="majorBidi" w:hAnsiTheme="majorBidi" w:cstheme="majorBidi"/>
          <w:sz w:val="24"/>
          <w:szCs w:val="24"/>
          <w:lang w:val="en-GB"/>
        </w:rPr>
        <w:t xml:space="preserve">plane as well as </w:t>
      </w:r>
      <w:r w:rsidRPr="00BC261D">
        <w:rPr>
          <w:rFonts w:asciiTheme="majorBidi" w:hAnsiTheme="majorBidi" w:cstheme="majorBidi"/>
          <w:sz w:val="24"/>
          <w:szCs w:val="24"/>
          <w:lang w:val="en-GB"/>
        </w:rPr>
        <w:t>the</w:t>
      </w:r>
      <w:r w:rsidR="00BC261D">
        <w:rPr>
          <w:rFonts w:asciiTheme="majorBidi" w:hAnsiTheme="majorBidi" w:cstheme="majorBidi"/>
          <w:sz w:val="24"/>
          <w:szCs w:val="24"/>
          <w:lang w:val="en-GB"/>
        </w:rPr>
        <w:t xml:space="preserve"> limitations of the </w:t>
      </w:r>
      <w:r w:rsidRPr="00BC261D">
        <w:rPr>
          <w:rFonts w:asciiTheme="majorBidi" w:hAnsiTheme="majorBidi" w:cstheme="majorBidi"/>
          <w:sz w:val="24"/>
          <w:szCs w:val="24"/>
          <w:lang w:val="en-GB"/>
        </w:rPr>
        <w:t>specific</w:t>
      </w:r>
      <w:r w:rsidRPr="00BC261D">
        <w:rPr>
          <w:rFonts w:asciiTheme="majorBidi" w:hAnsiTheme="majorBidi" w:cstheme="majorBidi"/>
          <w:spacing w:val="6"/>
          <w:sz w:val="24"/>
          <w:szCs w:val="24"/>
          <w:lang w:val="en-GB"/>
        </w:rPr>
        <w:t xml:space="preserve"> </w:t>
      </w:r>
      <w:r w:rsidRPr="00BC261D">
        <w:rPr>
          <w:rFonts w:asciiTheme="majorBidi" w:hAnsiTheme="majorBidi" w:cstheme="majorBidi"/>
          <w:sz w:val="24"/>
          <w:szCs w:val="24"/>
          <w:lang w:val="en-GB"/>
        </w:rPr>
        <w:t>SDN</w:t>
      </w:r>
      <w:r w:rsidRPr="00BC261D">
        <w:rPr>
          <w:rFonts w:asciiTheme="majorBidi" w:hAnsiTheme="majorBidi" w:cstheme="majorBidi"/>
          <w:spacing w:val="8"/>
          <w:sz w:val="24"/>
          <w:szCs w:val="24"/>
          <w:lang w:val="en-GB"/>
        </w:rPr>
        <w:t xml:space="preserve"> </w:t>
      </w:r>
      <w:r w:rsidRPr="00BC261D">
        <w:rPr>
          <w:rFonts w:asciiTheme="majorBidi" w:hAnsiTheme="majorBidi" w:cstheme="majorBidi"/>
          <w:sz w:val="24"/>
          <w:szCs w:val="24"/>
          <w:lang w:val="en-GB"/>
        </w:rPr>
        <w:t>controller</w:t>
      </w:r>
      <w:r w:rsidRPr="00BC261D">
        <w:rPr>
          <w:rFonts w:asciiTheme="majorBidi" w:hAnsiTheme="majorBidi" w:cstheme="majorBidi"/>
          <w:spacing w:val="6"/>
          <w:sz w:val="24"/>
          <w:szCs w:val="24"/>
          <w:lang w:val="en-GB"/>
        </w:rPr>
        <w:t xml:space="preserve"> </w:t>
      </w:r>
      <w:r w:rsidRPr="00BC261D">
        <w:rPr>
          <w:rFonts w:asciiTheme="majorBidi" w:hAnsiTheme="majorBidi" w:cstheme="majorBidi"/>
          <w:sz w:val="24"/>
          <w:szCs w:val="24"/>
          <w:lang w:val="en-GB"/>
        </w:rPr>
        <w:t>server’s limitations.</w:t>
      </w:r>
      <w:r w:rsidRPr="00F15B8B">
        <w:rPr>
          <w:rFonts w:asciiTheme="majorBidi" w:hAnsiTheme="majorBidi" w:cstheme="majorBidi"/>
          <w:sz w:val="24"/>
          <w:szCs w:val="24"/>
          <w:lang w:val="en-GB"/>
        </w:rPr>
        <w:t xml:space="preserve"> </w:t>
      </w:r>
    </w:p>
    <w:p w14:paraId="0F68C9B5" w14:textId="77777777" w:rsidR="002426D2" w:rsidRPr="00F15B8B" w:rsidRDefault="002426D2" w:rsidP="006E78D8">
      <w:pPr>
        <w:pStyle w:val="BodyText"/>
        <w:spacing w:before="124" w:line="360" w:lineRule="auto"/>
        <w:ind w:right="118" w:firstLine="719"/>
        <w:rPr>
          <w:rFonts w:asciiTheme="majorBidi" w:hAnsiTheme="majorBidi" w:cstheme="majorBidi"/>
          <w:sz w:val="24"/>
          <w:szCs w:val="24"/>
          <w:lang w:val="en-GB"/>
        </w:rPr>
      </w:pPr>
    </w:p>
    <w:p w14:paraId="0F68C9B7" w14:textId="2C70254F" w:rsidR="002426D2" w:rsidRDefault="00E86518" w:rsidP="006E78D8">
      <w:pPr>
        <w:autoSpaceDE w:val="0"/>
        <w:autoSpaceDN w:val="0"/>
        <w:adjustRightInd w:val="0"/>
        <w:ind w:left="34"/>
        <w:rPr>
          <w:rFonts w:asciiTheme="majorBidi" w:hAnsiTheme="majorBidi" w:cstheme="majorBidi"/>
          <w:spacing w:val="-1"/>
          <w:sz w:val="24"/>
          <w:szCs w:val="24"/>
          <w:lang w:val="en-GB"/>
        </w:rPr>
      </w:pPr>
      <w:r>
        <w:rPr>
          <w:rFonts w:asciiTheme="majorBidi" w:hAnsiTheme="majorBidi" w:cstheme="majorBidi"/>
          <w:spacing w:val="-1"/>
          <w:sz w:val="24"/>
          <w:szCs w:val="24"/>
          <w:lang w:val="en-GB"/>
        </w:rPr>
        <w:t xml:space="preserve">         </w:t>
      </w:r>
      <w:r w:rsidR="002426D2" w:rsidRPr="00D730FF">
        <w:rPr>
          <w:rFonts w:asciiTheme="majorBidi" w:hAnsiTheme="majorBidi" w:cstheme="majorBidi"/>
          <w:spacing w:val="-1"/>
          <w:sz w:val="24"/>
          <w:szCs w:val="24"/>
          <w:lang w:val="en-GB"/>
        </w:rPr>
        <w:t>The northbound open API also includes the relationships among controllers, user applications, and network applications or services. In addition, this layer is in charge of extracting the underlying network functions, such that network operators or developers are able to use or alter applications</w:t>
      </w:r>
      <w:r w:rsidR="000C11BF">
        <w:rPr>
          <w:rFonts w:asciiTheme="majorBidi" w:hAnsiTheme="majorBidi" w:cstheme="majorBidi"/>
          <w:spacing w:val="-1"/>
          <w:sz w:val="24"/>
          <w:szCs w:val="24"/>
          <w:lang w:val="en-GB"/>
        </w:rPr>
        <w:t>,</w:t>
      </w:r>
      <w:r w:rsidR="002426D2" w:rsidRPr="00D730FF">
        <w:rPr>
          <w:rFonts w:asciiTheme="majorBidi" w:hAnsiTheme="majorBidi" w:cstheme="majorBidi"/>
          <w:spacing w:val="-1"/>
          <w:sz w:val="24"/>
          <w:szCs w:val="24"/>
          <w:lang w:val="en-GB"/>
        </w:rPr>
        <w:t xml:space="preserve"> while not be concerned with the low-level aspects. Kreutz et al. (2015) stated that the northbound open API obtains the low-level functions as outlines by the southbound open API for programming forwarding devices. Whilst the northbound open API does not have a widely accepted standard, there have been certain initiatives aimed at achieving this. The ONF, for example, has developed a working group to develop prototypes, codify certain patterns, as well as produce artefacts that can verify the development of a northbound open API standard (</w:t>
      </w:r>
      <w:r w:rsidR="002426D2" w:rsidRPr="00D730FF">
        <w:rPr>
          <w:rFonts w:asciiTheme="majorBidi" w:hAnsiTheme="majorBidi" w:cstheme="majorBidi"/>
          <w:sz w:val="24"/>
          <w:szCs w:val="24"/>
          <w:lang w:val="en-GB"/>
        </w:rPr>
        <w:t>Kim</w:t>
      </w:r>
      <w:r w:rsidR="002426D2" w:rsidRPr="00D730FF">
        <w:rPr>
          <w:rFonts w:asciiTheme="majorBidi" w:hAnsiTheme="majorBidi" w:cstheme="majorBidi"/>
          <w:spacing w:val="50"/>
          <w:sz w:val="24"/>
          <w:szCs w:val="24"/>
          <w:lang w:val="en-GB"/>
        </w:rPr>
        <w:t xml:space="preserve"> </w:t>
      </w:r>
      <w:r w:rsidR="002426D2" w:rsidRPr="00D730FF">
        <w:rPr>
          <w:rFonts w:asciiTheme="majorBidi" w:hAnsiTheme="majorBidi" w:cstheme="majorBidi"/>
          <w:spacing w:val="-1"/>
          <w:sz w:val="24"/>
          <w:szCs w:val="24"/>
          <w:lang w:val="en-GB"/>
        </w:rPr>
        <w:t>and</w:t>
      </w:r>
      <w:r w:rsidR="002426D2" w:rsidRPr="00D730FF">
        <w:rPr>
          <w:rFonts w:asciiTheme="majorBidi" w:hAnsiTheme="majorBidi" w:cstheme="majorBidi"/>
          <w:spacing w:val="50"/>
          <w:sz w:val="24"/>
          <w:szCs w:val="24"/>
          <w:lang w:val="en-GB"/>
        </w:rPr>
        <w:t xml:space="preserve"> </w:t>
      </w:r>
      <w:proofErr w:type="spellStart"/>
      <w:r w:rsidR="002426D2" w:rsidRPr="00D730FF">
        <w:rPr>
          <w:rFonts w:asciiTheme="majorBidi" w:hAnsiTheme="majorBidi" w:cstheme="majorBidi"/>
          <w:spacing w:val="-1"/>
          <w:sz w:val="24"/>
          <w:szCs w:val="24"/>
          <w:lang w:val="en-GB"/>
        </w:rPr>
        <w:t>Feamster</w:t>
      </w:r>
      <w:proofErr w:type="spellEnd"/>
      <w:r w:rsidR="002426D2" w:rsidRPr="00D730FF">
        <w:rPr>
          <w:rFonts w:asciiTheme="majorBidi" w:hAnsiTheme="majorBidi" w:cstheme="majorBidi"/>
          <w:spacing w:val="-1"/>
          <w:sz w:val="24"/>
          <w:szCs w:val="24"/>
          <w:lang w:val="en-GB"/>
        </w:rPr>
        <w:t xml:space="preserve">, 2013; </w:t>
      </w:r>
      <w:proofErr w:type="spellStart"/>
      <w:r w:rsidR="002426D2" w:rsidRPr="00D730FF">
        <w:rPr>
          <w:rFonts w:asciiTheme="majorBidi" w:hAnsiTheme="majorBidi" w:cstheme="majorBidi"/>
          <w:spacing w:val="-1"/>
          <w:sz w:val="24"/>
          <w:szCs w:val="24"/>
          <w:lang w:val="en-GB"/>
        </w:rPr>
        <w:t>Bakshi</w:t>
      </w:r>
      <w:proofErr w:type="spellEnd"/>
      <w:r w:rsidR="002426D2" w:rsidRPr="00D730FF">
        <w:rPr>
          <w:rFonts w:asciiTheme="majorBidi" w:hAnsiTheme="majorBidi" w:cstheme="majorBidi"/>
          <w:spacing w:val="-1"/>
          <w:sz w:val="24"/>
          <w:szCs w:val="24"/>
          <w:lang w:val="en-GB"/>
        </w:rPr>
        <w:t xml:space="preserve">, 2013). </w:t>
      </w:r>
      <w:r w:rsidR="002426D2" w:rsidRPr="00D730FF">
        <w:rPr>
          <w:rFonts w:asciiTheme="majorBidi" w:hAnsiTheme="majorBidi" w:cstheme="majorBidi"/>
          <w:sz w:val="24"/>
          <w:szCs w:val="24"/>
          <w:lang w:val="en-GB"/>
        </w:rPr>
        <w:t xml:space="preserve">Figures 2-2 and 2-3 present </w:t>
      </w:r>
      <w:r w:rsidR="002426D2" w:rsidRPr="00D730FF">
        <w:rPr>
          <w:rFonts w:asciiTheme="majorBidi" w:hAnsiTheme="majorBidi" w:cstheme="majorBidi"/>
          <w:spacing w:val="-1"/>
          <w:sz w:val="24"/>
          <w:szCs w:val="24"/>
          <w:lang w:val="en-GB"/>
        </w:rPr>
        <w:t xml:space="preserve">a </w:t>
      </w:r>
      <w:r w:rsidR="002426D2" w:rsidRPr="00D730FF">
        <w:rPr>
          <w:rFonts w:asciiTheme="majorBidi" w:hAnsiTheme="majorBidi" w:cstheme="majorBidi"/>
          <w:spacing w:val="-1"/>
          <w:sz w:val="24"/>
          <w:szCs w:val="24"/>
          <w:lang w:val="en-GB"/>
        </w:rPr>
        <w:lastRenderedPageBreak/>
        <w:t xml:space="preserve">common view concerning the northbound and southbound layers. Such a perspective portrays the distinct responsibilities concerning every SDN architecture level. Hence, a northbound standard can help develop various applications as well as execute them in SDN controllers by any vendor by using well-defined APIs. </w:t>
      </w:r>
    </w:p>
    <w:p w14:paraId="54A75195" w14:textId="77777777" w:rsidR="00523154" w:rsidRPr="00D730FF" w:rsidRDefault="00523154" w:rsidP="00014BA0">
      <w:pPr>
        <w:autoSpaceDE w:val="0"/>
        <w:autoSpaceDN w:val="0"/>
        <w:adjustRightInd w:val="0"/>
        <w:rPr>
          <w:rFonts w:asciiTheme="majorBidi" w:hAnsiTheme="majorBidi" w:cstheme="majorBidi"/>
          <w:sz w:val="24"/>
          <w:szCs w:val="24"/>
          <w:lang w:val="en-GB"/>
        </w:rPr>
      </w:pPr>
    </w:p>
    <w:p w14:paraId="0F68C9B8" w14:textId="3B9D6A12" w:rsidR="002426D2" w:rsidRPr="00D730FF" w:rsidRDefault="00E86518" w:rsidP="00BC261D">
      <w:pPr>
        <w:rPr>
          <w:rFonts w:asciiTheme="majorBidi" w:hAnsiTheme="majorBidi" w:cstheme="majorBidi"/>
          <w:sz w:val="24"/>
          <w:szCs w:val="24"/>
          <w:lang w:val="en-GB"/>
        </w:rPr>
      </w:pPr>
      <w:r>
        <w:rPr>
          <w:rFonts w:asciiTheme="majorBidi" w:hAnsiTheme="majorBidi" w:cstheme="majorBidi"/>
          <w:sz w:val="24"/>
          <w:szCs w:val="24"/>
          <w:lang w:val="en-GB"/>
        </w:rPr>
        <w:t xml:space="preserve">          </w:t>
      </w:r>
      <w:r w:rsidR="002426D2" w:rsidRPr="00D730FF">
        <w:rPr>
          <w:rFonts w:asciiTheme="majorBidi" w:hAnsiTheme="majorBidi" w:cstheme="majorBidi"/>
          <w:sz w:val="24"/>
          <w:szCs w:val="24"/>
          <w:lang w:val="en-GB"/>
        </w:rPr>
        <w:t xml:space="preserve">The northbound interface between the controller and the application plane shares information concerning the application needs, which enables the controller to open the most optimum software network. This includes acceptable QoS, adequate security, as well as the management required for the operations to be conducted without any issues. The Representative State Transfer (REST)-type API forms the essential protocol for such transmissions. </w:t>
      </w:r>
      <w:r w:rsidR="00BC261D" w:rsidRPr="00BC261D">
        <w:rPr>
          <w:rFonts w:asciiTheme="majorBidi" w:hAnsiTheme="majorBidi" w:cstheme="majorBidi"/>
          <w:sz w:val="24"/>
          <w:szCs w:val="24"/>
          <w:lang w:val="en-GB"/>
        </w:rPr>
        <w:t xml:space="preserve">This </w:t>
      </w:r>
      <w:r w:rsidR="002426D2" w:rsidRPr="00BC261D">
        <w:rPr>
          <w:rFonts w:asciiTheme="majorBidi" w:hAnsiTheme="majorBidi" w:cstheme="majorBidi"/>
          <w:sz w:val="24"/>
          <w:szCs w:val="24"/>
          <w:lang w:val="en-GB"/>
        </w:rPr>
        <w:t>application interface should help with sending the information required to configure, measure, and operate (</w:t>
      </w:r>
      <w:proofErr w:type="spellStart"/>
      <w:r w:rsidR="002426D2" w:rsidRPr="00BC261D">
        <w:rPr>
          <w:rFonts w:asciiTheme="majorBidi" w:hAnsiTheme="majorBidi" w:cstheme="majorBidi"/>
          <w:sz w:val="24"/>
          <w:szCs w:val="24"/>
          <w:lang w:val="en-GB"/>
        </w:rPr>
        <w:t>Pujolle</w:t>
      </w:r>
      <w:proofErr w:type="spellEnd"/>
      <w:r w:rsidR="002426D2" w:rsidRPr="00BC261D">
        <w:rPr>
          <w:rFonts w:asciiTheme="majorBidi" w:hAnsiTheme="majorBidi" w:cstheme="majorBidi"/>
          <w:sz w:val="24"/>
          <w:szCs w:val="24"/>
          <w:lang w:val="en-GB"/>
        </w:rPr>
        <w:t>, 2015).</w:t>
      </w:r>
      <w:r w:rsidR="002426D2" w:rsidRPr="00D730FF">
        <w:rPr>
          <w:rFonts w:asciiTheme="majorBidi" w:hAnsiTheme="majorBidi" w:cstheme="majorBidi"/>
          <w:sz w:val="24"/>
          <w:szCs w:val="24"/>
          <w:lang w:val="en-GB"/>
        </w:rPr>
        <w:t xml:space="preserve"> This protocol is based on REST and has been embedded in various cloud management systems, especially in the interfaces of the majority of such systems, including Open Source or VMware software, wherein the REST API is integrated, </w:t>
      </w:r>
      <w:r w:rsidR="002426D2" w:rsidRPr="00BC261D">
        <w:rPr>
          <w:rFonts w:asciiTheme="majorBidi" w:hAnsiTheme="majorBidi" w:cstheme="majorBidi"/>
          <w:sz w:val="24"/>
          <w:szCs w:val="24"/>
          <w:lang w:val="en-GB"/>
        </w:rPr>
        <w:t>the API Virtual Private Cloud (VPC), and all service provider systems.</w:t>
      </w:r>
    </w:p>
    <w:p w14:paraId="0F68C9B9" w14:textId="77777777" w:rsidR="002426D2" w:rsidRPr="00D730FF" w:rsidRDefault="002426D2" w:rsidP="002426D2">
      <w:pPr>
        <w:autoSpaceDE w:val="0"/>
        <w:autoSpaceDN w:val="0"/>
        <w:adjustRightInd w:val="0"/>
        <w:rPr>
          <w:rFonts w:asciiTheme="majorBidi" w:hAnsiTheme="majorBidi" w:cstheme="majorBidi"/>
          <w:spacing w:val="-1"/>
          <w:sz w:val="24"/>
          <w:szCs w:val="24"/>
          <w:lang w:val="en-GB"/>
        </w:rPr>
      </w:pPr>
    </w:p>
    <w:p w14:paraId="5EA3FD5F" w14:textId="2440EA88" w:rsidR="006E4218" w:rsidRDefault="00E86518" w:rsidP="001E621D">
      <w:pPr>
        <w:rPr>
          <w:spacing w:val="-1"/>
          <w:lang w:val="en-GB"/>
        </w:rPr>
      </w:pPr>
      <w:r>
        <w:rPr>
          <w:rFonts w:asciiTheme="majorBidi" w:hAnsiTheme="majorBidi" w:cstheme="majorBidi"/>
          <w:sz w:val="24"/>
          <w:szCs w:val="24"/>
          <w:lang w:val="en-GB"/>
        </w:rPr>
        <w:t xml:space="preserve">         </w:t>
      </w:r>
      <w:r w:rsidR="002426D2" w:rsidRPr="00D730FF">
        <w:rPr>
          <w:rFonts w:asciiTheme="majorBidi" w:hAnsiTheme="majorBidi" w:cstheme="majorBidi"/>
          <w:sz w:val="24"/>
          <w:szCs w:val="24"/>
          <w:lang w:val="en-GB"/>
        </w:rPr>
        <w:t>In addition, the representations provided by the REST protocol help with passing information to the northbound interface, including properties (</w:t>
      </w:r>
      <w:proofErr w:type="spellStart"/>
      <w:r w:rsidR="002426D2" w:rsidRPr="00D730FF">
        <w:rPr>
          <w:rFonts w:asciiTheme="majorBidi" w:hAnsiTheme="majorBidi" w:cstheme="majorBidi"/>
          <w:sz w:val="24"/>
          <w:szCs w:val="24"/>
          <w:lang w:val="en-GB"/>
        </w:rPr>
        <w:t>Pujolle</w:t>
      </w:r>
      <w:proofErr w:type="spellEnd"/>
      <w:r w:rsidR="002426D2" w:rsidRPr="00D730FF">
        <w:rPr>
          <w:rFonts w:asciiTheme="majorBidi" w:hAnsiTheme="majorBidi" w:cstheme="majorBidi"/>
          <w:sz w:val="24"/>
          <w:szCs w:val="24"/>
          <w:lang w:val="en-GB"/>
        </w:rPr>
        <w:t xml:space="preserve">, 2015), such as each resource getting individually identified and the resources being modified by representations. The </w:t>
      </w:r>
      <w:r w:rsidR="002426D2" w:rsidRPr="00BC261D">
        <w:rPr>
          <w:rFonts w:asciiTheme="majorBidi" w:hAnsiTheme="majorBidi" w:cstheme="majorBidi"/>
          <w:sz w:val="24"/>
          <w:szCs w:val="24"/>
          <w:lang w:val="en-GB"/>
        </w:rPr>
        <w:t>messages can themselves explain their nature and are thus self-descriptive, and the present message presents every access to the states of the application that follow.</w:t>
      </w:r>
    </w:p>
    <w:p w14:paraId="0BDDBCF9" w14:textId="77777777" w:rsidR="00523154" w:rsidRPr="00D730FF" w:rsidRDefault="00523154" w:rsidP="002426D2">
      <w:pPr>
        <w:autoSpaceDE w:val="0"/>
        <w:autoSpaceDN w:val="0"/>
        <w:adjustRightInd w:val="0"/>
        <w:rPr>
          <w:spacing w:val="-1"/>
          <w:lang w:val="en-GB"/>
        </w:rPr>
      </w:pPr>
    </w:p>
    <w:p w14:paraId="0F68C9BD" w14:textId="0152642E" w:rsidR="002426D2" w:rsidRPr="00D730FF" w:rsidRDefault="002426D2" w:rsidP="00D9690E">
      <w:pPr>
        <w:pStyle w:val="Heading3"/>
      </w:pPr>
      <w:r w:rsidRPr="00D730FF">
        <w:t xml:space="preserve">2.3.3. Control plane and </w:t>
      </w:r>
      <w:r w:rsidR="00F20EF5">
        <w:t>n</w:t>
      </w:r>
      <w:r w:rsidRPr="00D730FF">
        <w:t xml:space="preserve">etwork </w:t>
      </w:r>
      <w:r w:rsidR="00F20EF5">
        <w:t>o</w:t>
      </w:r>
      <w:r w:rsidRPr="00D730FF">
        <w:t>perati</w:t>
      </w:r>
      <w:r w:rsidR="009A7D14">
        <w:t>ng</w:t>
      </w:r>
      <w:r w:rsidRPr="00D730FF">
        <w:t xml:space="preserve"> </w:t>
      </w:r>
      <w:r w:rsidR="00F20EF5">
        <w:t>s</w:t>
      </w:r>
      <w:r w:rsidRPr="00D730FF">
        <w:t>ystem (NOS)</w:t>
      </w:r>
    </w:p>
    <w:p w14:paraId="0F68C9BE" w14:textId="77777777" w:rsidR="002426D2" w:rsidRPr="00D730FF" w:rsidRDefault="002426D2" w:rsidP="002426D2">
      <w:pPr>
        <w:autoSpaceDE w:val="0"/>
        <w:autoSpaceDN w:val="0"/>
        <w:adjustRightInd w:val="0"/>
        <w:rPr>
          <w:rFonts w:eastAsiaTheme="majorEastAsia" w:cstheme="majorBidi"/>
          <w:b/>
          <w:bCs/>
          <w:sz w:val="28"/>
          <w:szCs w:val="28"/>
          <w:lang w:val="en-GB"/>
        </w:rPr>
      </w:pPr>
    </w:p>
    <w:p w14:paraId="0F68C9BF" w14:textId="59524AC1" w:rsidR="002426D2" w:rsidRPr="00D730FF" w:rsidRDefault="002426D2" w:rsidP="002426D2">
      <w:pPr>
        <w:autoSpaceDE w:val="0"/>
        <w:autoSpaceDN w:val="0"/>
        <w:adjustRightInd w:val="0"/>
        <w:rPr>
          <w:rFonts w:asciiTheme="majorBidi" w:hAnsiTheme="majorBidi" w:cstheme="majorBidi"/>
          <w:sz w:val="24"/>
          <w:szCs w:val="24"/>
          <w:lang w:val="en-GB"/>
        </w:rPr>
      </w:pPr>
      <w:r w:rsidRPr="00D730FF">
        <w:rPr>
          <w:rFonts w:asciiTheme="majorBidi" w:hAnsiTheme="majorBidi" w:cstheme="majorBidi"/>
          <w:sz w:val="24"/>
          <w:szCs w:val="24"/>
          <w:lang w:val="en-GB"/>
        </w:rPr>
        <w:t xml:space="preserve">     </w:t>
      </w:r>
      <w:r w:rsidR="00E86518">
        <w:rPr>
          <w:rFonts w:asciiTheme="majorBidi" w:hAnsiTheme="majorBidi" w:cstheme="majorBidi"/>
          <w:sz w:val="24"/>
          <w:szCs w:val="24"/>
          <w:lang w:val="en-GB"/>
        </w:rPr>
        <w:t xml:space="preserve">  </w:t>
      </w:r>
      <w:r w:rsidRPr="00D730FF">
        <w:rPr>
          <w:rFonts w:asciiTheme="majorBidi" w:hAnsiTheme="majorBidi" w:cstheme="majorBidi"/>
          <w:sz w:val="24"/>
          <w:szCs w:val="24"/>
          <w:lang w:val="en-GB"/>
        </w:rPr>
        <w:t xml:space="preserve"> A set of SDN controllers is present in the control plane to offer control functionality through the Controller-Data Plane Interface (C-DPI)</w:t>
      </w:r>
      <w:r w:rsidR="00F20EF5">
        <w:rPr>
          <w:rFonts w:asciiTheme="majorBidi" w:hAnsiTheme="majorBidi" w:cstheme="majorBidi"/>
          <w:sz w:val="24"/>
          <w:szCs w:val="24"/>
          <w:lang w:val="en-GB"/>
        </w:rPr>
        <w:t xml:space="preserve"> and</w:t>
      </w:r>
      <w:r w:rsidRPr="00D730FF">
        <w:rPr>
          <w:rFonts w:asciiTheme="majorBidi" w:hAnsiTheme="majorBidi" w:cstheme="majorBidi"/>
          <w:sz w:val="24"/>
          <w:szCs w:val="24"/>
          <w:lang w:val="en-GB"/>
        </w:rPr>
        <w:t xml:space="preserve"> to monitor the network forwarding behaviour. It also includes interfaces for ensuring communication among control plane controllers (Intermediate-Controller Plane Interface or I-CPI (Lin et al., 2015), optionally secured through the </w:t>
      </w:r>
      <w:r w:rsidR="000D7F03">
        <w:rPr>
          <w:rFonts w:asciiTheme="majorBidi" w:hAnsiTheme="majorBidi" w:cstheme="majorBidi"/>
          <w:sz w:val="24"/>
          <w:szCs w:val="24"/>
          <w:lang w:val="en-GB"/>
        </w:rPr>
        <w:t>t</w:t>
      </w:r>
      <w:r w:rsidR="0003637A" w:rsidRPr="00D730FF">
        <w:rPr>
          <w:rFonts w:asciiTheme="majorBidi" w:hAnsiTheme="majorBidi" w:cstheme="majorBidi"/>
          <w:sz w:val="24"/>
          <w:szCs w:val="24"/>
          <w:lang w:val="en-GB"/>
        </w:rPr>
        <w:t xml:space="preserve">ransport </w:t>
      </w:r>
      <w:r w:rsidR="000D7F03">
        <w:rPr>
          <w:rFonts w:asciiTheme="majorBidi" w:hAnsiTheme="majorBidi" w:cstheme="majorBidi"/>
          <w:sz w:val="24"/>
          <w:szCs w:val="24"/>
          <w:lang w:val="en-GB"/>
        </w:rPr>
        <w:t>l</w:t>
      </w:r>
      <w:r w:rsidR="0003637A" w:rsidRPr="00D730FF">
        <w:rPr>
          <w:rFonts w:asciiTheme="majorBidi" w:hAnsiTheme="majorBidi" w:cstheme="majorBidi"/>
          <w:sz w:val="24"/>
          <w:szCs w:val="24"/>
          <w:lang w:val="en-GB"/>
        </w:rPr>
        <w:t xml:space="preserve">ayer </w:t>
      </w:r>
      <w:r w:rsidR="000D7F03">
        <w:rPr>
          <w:rFonts w:asciiTheme="majorBidi" w:hAnsiTheme="majorBidi" w:cstheme="majorBidi"/>
          <w:sz w:val="24"/>
          <w:szCs w:val="24"/>
          <w:lang w:val="en-GB"/>
        </w:rPr>
        <w:t>s</w:t>
      </w:r>
      <w:r w:rsidR="0003637A" w:rsidRPr="00D730FF">
        <w:rPr>
          <w:rFonts w:asciiTheme="majorBidi" w:hAnsiTheme="majorBidi" w:cstheme="majorBidi"/>
          <w:sz w:val="24"/>
          <w:szCs w:val="24"/>
          <w:lang w:val="en-GB"/>
        </w:rPr>
        <w:t>ecurity (</w:t>
      </w:r>
      <w:r w:rsidRPr="00D730FF">
        <w:rPr>
          <w:rFonts w:asciiTheme="majorBidi" w:hAnsiTheme="majorBidi" w:cstheme="majorBidi"/>
          <w:sz w:val="24"/>
          <w:szCs w:val="24"/>
          <w:lang w:val="en-GB"/>
        </w:rPr>
        <w:t xml:space="preserve">TLS), between network devices and controllers (C-DPI), as well as between applications and controllers (Application-Controller Plane Interface or A-CPI). An A-CPI, commonly known by the SDN community as the ‘northbound interface’, enables communication between the controller(s) and network applications/services with regard to network security or management. Further, there are two major components in a controller, </w:t>
      </w:r>
      <w:r w:rsidRPr="00D730FF">
        <w:rPr>
          <w:rFonts w:asciiTheme="majorBidi" w:hAnsiTheme="majorBidi" w:cstheme="majorBidi"/>
          <w:sz w:val="24"/>
          <w:szCs w:val="24"/>
          <w:lang w:val="en-GB"/>
        </w:rPr>
        <w:lastRenderedPageBreak/>
        <w:t xml:space="preserve">which are control logic and functional components. There are multiple functional components in controllers, including the coordinator and </w:t>
      </w:r>
      <w:proofErr w:type="spellStart"/>
      <w:r w:rsidRPr="00D730FF">
        <w:rPr>
          <w:rFonts w:asciiTheme="majorBidi" w:hAnsiTheme="majorBidi" w:cstheme="majorBidi"/>
          <w:sz w:val="24"/>
          <w:szCs w:val="24"/>
          <w:lang w:val="en-GB"/>
        </w:rPr>
        <w:t>virtualiser</w:t>
      </w:r>
      <w:proofErr w:type="spellEnd"/>
      <w:r w:rsidRPr="00D730FF">
        <w:rPr>
          <w:rFonts w:asciiTheme="majorBidi" w:hAnsiTheme="majorBidi" w:cstheme="majorBidi"/>
          <w:sz w:val="24"/>
          <w:szCs w:val="24"/>
          <w:lang w:val="en-GB"/>
        </w:rPr>
        <w:t>, which help in managing controller behaviours. The</w:t>
      </w:r>
      <w:r w:rsidRPr="00D730FF">
        <w:rPr>
          <w:rFonts w:asciiTheme="majorBidi" w:hAnsiTheme="majorBidi" w:cstheme="majorBidi"/>
          <w:spacing w:val="17"/>
          <w:sz w:val="24"/>
          <w:szCs w:val="24"/>
          <w:lang w:val="en-GB"/>
        </w:rPr>
        <w:t xml:space="preserve"> </w:t>
      </w:r>
      <w:r w:rsidRPr="00D730FF">
        <w:rPr>
          <w:rFonts w:asciiTheme="majorBidi" w:hAnsiTheme="majorBidi" w:cstheme="majorBidi"/>
          <w:sz w:val="24"/>
          <w:szCs w:val="24"/>
          <w:lang w:val="en-GB"/>
        </w:rPr>
        <w:t>SDN</w:t>
      </w:r>
      <w:r w:rsidRPr="00D730FF">
        <w:rPr>
          <w:rFonts w:asciiTheme="majorBidi" w:hAnsiTheme="majorBidi" w:cstheme="majorBidi"/>
          <w:spacing w:val="18"/>
          <w:sz w:val="24"/>
          <w:szCs w:val="24"/>
          <w:lang w:val="en-GB"/>
        </w:rPr>
        <w:t xml:space="preserve"> </w:t>
      </w:r>
      <w:r w:rsidRPr="008A2185">
        <w:rPr>
          <w:rFonts w:asciiTheme="majorBidi" w:hAnsiTheme="majorBidi" w:cstheme="majorBidi"/>
          <w:sz w:val="24"/>
          <w:szCs w:val="24"/>
          <w:lang w:val="en-GB"/>
        </w:rPr>
        <w:t xml:space="preserve">control level </w:t>
      </w:r>
      <w:r w:rsidRPr="00D730FF">
        <w:rPr>
          <w:rFonts w:asciiTheme="majorBidi" w:hAnsiTheme="majorBidi" w:cstheme="majorBidi"/>
          <w:sz w:val="24"/>
          <w:szCs w:val="24"/>
          <w:lang w:val="en-GB"/>
        </w:rPr>
        <w:t>is</w:t>
      </w:r>
      <w:r w:rsidRPr="008A2185">
        <w:rPr>
          <w:rFonts w:asciiTheme="majorBidi" w:hAnsiTheme="majorBidi" w:cstheme="majorBidi"/>
          <w:sz w:val="24"/>
          <w:szCs w:val="24"/>
          <w:lang w:val="en-GB"/>
        </w:rPr>
        <w:t xml:space="preserve"> responsible for converting</w:t>
      </w:r>
      <w:r w:rsidRPr="00D730FF">
        <w:rPr>
          <w:rFonts w:asciiTheme="majorBidi" w:hAnsiTheme="majorBidi" w:cstheme="majorBidi"/>
          <w:spacing w:val="16"/>
          <w:sz w:val="24"/>
          <w:szCs w:val="24"/>
          <w:lang w:val="en-GB"/>
        </w:rPr>
        <w:t xml:space="preserve"> </w:t>
      </w:r>
      <w:r w:rsidRPr="00D730FF">
        <w:rPr>
          <w:rFonts w:asciiTheme="majorBidi" w:hAnsiTheme="majorBidi" w:cstheme="majorBidi"/>
          <w:sz w:val="24"/>
          <w:szCs w:val="24"/>
          <w:lang w:val="en-GB"/>
        </w:rPr>
        <w:t>the</w:t>
      </w:r>
      <w:r w:rsidRPr="00D730FF">
        <w:rPr>
          <w:rFonts w:asciiTheme="majorBidi" w:hAnsiTheme="majorBidi" w:cstheme="majorBidi"/>
          <w:spacing w:val="1"/>
          <w:sz w:val="24"/>
          <w:szCs w:val="24"/>
          <w:lang w:val="en-GB"/>
        </w:rPr>
        <w:t xml:space="preserve"> </w:t>
      </w:r>
      <w:r w:rsidRPr="00D730FF">
        <w:rPr>
          <w:rFonts w:asciiTheme="majorBidi" w:hAnsiTheme="majorBidi" w:cstheme="majorBidi"/>
          <w:spacing w:val="-1"/>
          <w:sz w:val="24"/>
          <w:szCs w:val="24"/>
          <w:lang w:val="en-GB"/>
        </w:rPr>
        <w:t>application</w:t>
      </w:r>
      <w:r w:rsidRPr="00D730FF">
        <w:rPr>
          <w:rFonts w:asciiTheme="majorBidi" w:hAnsiTheme="majorBidi" w:cstheme="majorBidi"/>
          <w:spacing w:val="2"/>
          <w:sz w:val="24"/>
          <w:szCs w:val="24"/>
          <w:lang w:val="en-GB"/>
        </w:rPr>
        <w:t xml:space="preserve"> </w:t>
      </w:r>
      <w:r w:rsidRPr="00D730FF">
        <w:rPr>
          <w:rFonts w:asciiTheme="majorBidi" w:hAnsiTheme="majorBidi" w:cstheme="majorBidi"/>
          <w:sz w:val="24"/>
          <w:szCs w:val="24"/>
          <w:lang w:val="en-GB"/>
        </w:rPr>
        <w:t xml:space="preserve">level’s </w:t>
      </w:r>
      <w:r w:rsidRPr="008A2185">
        <w:rPr>
          <w:rFonts w:asciiTheme="majorBidi" w:hAnsiTheme="majorBidi" w:cstheme="majorBidi"/>
          <w:sz w:val="24"/>
          <w:szCs w:val="24"/>
          <w:lang w:val="en-GB"/>
        </w:rPr>
        <w:t xml:space="preserve">service </w:t>
      </w:r>
      <w:r w:rsidRPr="00D730FF">
        <w:rPr>
          <w:rFonts w:asciiTheme="majorBidi" w:hAnsiTheme="majorBidi" w:cstheme="majorBidi"/>
          <w:sz w:val="24"/>
          <w:szCs w:val="24"/>
          <w:lang w:val="en-GB"/>
        </w:rPr>
        <w:t>commands</w:t>
      </w:r>
      <w:r w:rsidRPr="008A2185">
        <w:rPr>
          <w:rFonts w:asciiTheme="majorBidi" w:hAnsiTheme="majorBidi" w:cstheme="majorBidi"/>
          <w:sz w:val="24"/>
          <w:szCs w:val="24"/>
          <w:lang w:val="en-GB"/>
        </w:rPr>
        <w:t xml:space="preserve"> </w:t>
      </w:r>
      <w:r w:rsidRPr="00D730FF">
        <w:rPr>
          <w:rFonts w:asciiTheme="majorBidi" w:hAnsiTheme="majorBidi" w:cstheme="majorBidi"/>
          <w:sz w:val="24"/>
          <w:szCs w:val="24"/>
          <w:lang w:val="en-GB"/>
        </w:rPr>
        <w:t>into</w:t>
      </w:r>
      <w:r w:rsidRPr="008A2185">
        <w:rPr>
          <w:rFonts w:asciiTheme="majorBidi" w:hAnsiTheme="majorBidi" w:cstheme="majorBidi"/>
          <w:sz w:val="24"/>
          <w:szCs w:val="24"/>
          <w:lang w:val="en-GB"/>
        </w:rPr>
        <w:t xml:space="preserve"> precise and practical instructions as well as requests.</w:t>
      </w:r>
      <w:r w:rsidRPr="00D730FF">
        <w:rPr>
          <w:rFonts w:asciiTheme="majorBidi" w:hAnsiTheme="majorBidi" w:cstheme="majorBidi"/>
          <w:spacing w:val="2"/>
          <w:sz w:val="24"/>
          <w:szCs w:val="24"/>
          <w:lang w:val="en-GB"/>
        </w:rPr>
        <w:t xml:space="preserve"> </w:t>
      </w:r>
      <w:r w:rsidRPr="00D730FF">
        <w:rPr>
          <w:rFonts w:asciiTheme="majorBidi" w:hAnsiTheme="majorBidi" w:cstheme="majorBidi"/>
          <w:spacing w:val="-1"/>
          <w:sz w:val="24"/>
          <w:szCs w:val="24"/>
          <w:lang w:val="en-GB"/>
        </w:rPr>
        <w:t xml:space="preserve">The requests are then transferred </w:t>
      </w:r>
      <w:r w:rsidRPr="00D730FF">
        <w:rPr>
          <w:rFonts w:asciiTheme="majorBidi" w:hAnsiTheme="majorBidi" w:cstheme="majorBidi"/>
          <w:sz w:val="24"/>
          <w:szCs w:val="24"/>
          <w:lang w:val="en-GB"/>
        </w:rPr>
        <w:t>to</w:t>
      </w:r>
      <w:r w:rsidRPr="00D730FF">
        <w:rPr>
          <w:rFonts w:asciiTheme="majorBidi" w:hAnsiTheme="majorBidi" w:cstheme="majorBidi"/>
          <w:spacing w:val="9"/>
          <w:sz w:val="24"/>
          <w:szCs w:val="24"/>
          <w:lang w:val="en-GB"/>
        </w:rPr>
        <w:t xml:space="preserve"> </w:t>
      </w:r>
      <w:r w:rsidRPr="00D730FF">
        <w:rPr>
          <w:rFonts w:asciiTheme="majorBidi" w:hAnsiTheme="majorBidi" w:cstheme="majorBidi"/>
          <w:sz w:val="24"/>
          <w:szCs w:val="24"/>
          <w:lang w:val="en-GB"/>
        </w:rPr>
        <w:t>the</w:t>
      </w:r>
      <w:r w:rsidRPr="00D730FF">
        <w:rPr>
          <w:rFonts w:asciiTheme="majorBidi" w:hAnsiTheme="majorBidi" w:cstheme="majorBidi"/>
          <w:spacing w:val="8"/>
          <w:sz w:val="24"/>
          <w:szCs w:val="24"/>
          <w:lang w:val="en-GB"/>
        </w:rPr>
        <w:t xml:space="preserve"> </w:t>
      </w:r>
      <w:r w:rsidRPr="00D730FF">
        <w:rPr>
          <w:rFonts w:asciiTheme="majorBidi" w:hAnsiTheme="majorBidi" w:cstheme="majorBidi"/>
          <w:spacing w:val="-1"/>
          <w:sz w:val="24"/>
          <w:szCs w:val="24"/>
          <w:lang w:val="en-GB"/>
        </w:rPr>
        <w:t>data</w:t>
      </w:r>
      <w:r w:rsidRPr="00D730FF">
        <w:rPr>
          <w:rFonts w:asciiTheme="majorBidi" w:hAnsiTheme="majorBidi" w:cstheme="majorBidi"/>
          <w:spacing w:val="8"/>
          <w:sz w:val="24"/>
          <w:szCs w:val="24"/>
          <w:lang w:val="en-GB"/>
        </w:rPr>
        <w:t xml:space="preserve"> </w:t>
      </w:r>
      <w:r w:rsidRPr="00D730FF">
        <w:rPr>
          <w:rFonts w:asciiTheme="majorBidi" w:hAnsiTheme="majorBidi" w:cstheme="majorBidi"/>
          <w:sz w:val="24"/>
          <w:szCs w:val="24"/>
          <w:lang w:val="en-GB"/>
        </w:rPr>
        <w:t>plane</w:t>
      </w:r>
      <w:r w:rsidRPr="00D730FF">
        <w:rPr>
          <w:rFonts w:asciiTheme="majorBidi" w:hAnsiTheme="majorBidi" w:cstheme="majorBidi"/>
          <w:spacing w:val="7"/>
          <w:sz w:val="24"/>
          <w:szCs w:val="24"/>
          <w:lang w:val="en-GB"/>
        </w:rPr>
        <w:t xml:space="preserve"> </w:t>
      </w:r>
      <w:r w:rsidRPr="00D730FF">
        <w:rPr>
          <w:rFonts w:asciiTheme="majorBidi" w:hAnsiTheme="majorBidi" w:cstheme="majorBidi"/>
          <w:spacing w:val="-1"/>
          <w:sz w:val="24"/>
          <w:szCs w:val="24"/>
          <w:lang w:val="en-GB"/>
        </w:rPr>
        <w:t>switches</w:t>
      </w:r>
      <w:r w:rsidR="00AF0026">
        <w:rPr>
          <w:rFonts w:asciiTheme="majorBidi" w:hAnsiTheme="majorBidi" w:cstheme="majorBidi"/>
          <w:spacing w:val="-1"/>
          <w:sz w:val="24"/>
          <w:szCs w:val="24"/>
          <w:lang w:val="en-GB"/>
        </w:rPr>
        <w:t xml:space="preserve"> that</w:t>
      </w:r>
      <w:r w:rsidRPr="00D730FF">
        <w:rPr>
          <w:rFonts w:asciiTheme="majorBidi" w:hAnsiTheme="majorBidi" w:cstheme="majorBidi"/>
          <w:spacing w:val="-1"/>
          <w:sz w:val="24"/>
          <w:szCs w:val="24"/>
          <w:lang w:val="en-GB"/>
        </w:rPr>
        <w:t xml:space="preserve"> provide applications</w:t>
      </w:r>
      <w:r w:rsidRPr="00D730FF">
        <w:rPr>
          <w:rFonts w:asciiTheme="majorBidi" w:hAnsiTheme="majorBidi" w:cstheme="majorBidi"/>
          <w:spacing w:val="9"/>
          <w:sz w:val="24"/>
          <w:szCs w:val="24"/>
          <w:lang w:val="en-GB"/>
        </w:rPr>
        <w:t xml:space="preserve"> with </w:t>
      </w:r>
      <w:r w:rsidRPr="00E54FAA">
        <w:rPr>
          <w:rFonts w:asciiTheme="majorBidi" w:hAnsiTheme="majorBidi" w:cstheme="majorBidi"/>
          <w:sz w:val="24"/>
          <w:szCs w:val="24"/>
          <w:lang w:val="en-GB"/>
        </w:rPr>
        <w:t xml:space="preserve">significant </w:t>
      </w:r>
      <w:r w:rsidRPr="00D730FF">
        <w:rPr>
          <w:rFonts w:asciiTheme="majorBidi" w:hAnsiTheme="majorBidi" w:cstheme="majorBidi"/>
          <w:sz w:val="24"/>
          <w:szCs w:val="24"/>
          <w:lang w:val="en-GB"/>
        </w:rPr>
        <w:t>information</w:t>
      </w:r>
      <w:r w:rsidRPr="00E54FAA">
        <w:rPr>
          <w:rFonts w:asciiTheme="majorBidi" w:hAnsiTheme="majorBidi" w:cstheme="majorBidi"/>
          <w:sz w:val="24"/>
          <w:szCs w:val="24"/>
          <w:lang w:val="en-GB"/>
        </w:rPr>
        <w:t xml:space="preserve"> concerning</w:t>
      </w:r>
      <w:r w:rsidRPr="00D730FF">
        <w:rPr>
          <w:rFonts w:asciiTheme="majorBidi" w:hAnsiTheme="majorBidi" w:cstheme="majorBidi"/>
          <w:spacing w:val="-1"/>
          <w:sz w:val="24"/>
          <w:szCs w:val="24"/>
          <w:lang w:val="en-GB"/>
        </w:rPr>
        <w:t xml:space="preserve"> </w:t>
      </w:r>
      <w:r w:rsidRPr="00D730FF">
        <w:rPr>
          <w:rFonts w:asciiTheme="majorBidi" w:hAnsiTheme="majorBidi" w:cstheme="majorBidi"/>
          <w:sz w:val="24"/>
          <w:szCs w:val="24"/>
          <w:lang w:val="en-GB"/>
        </w:rPr>
        <w:t>their</w:t>
      </w:r>
      <w:r w:rsidRPr="00D730FF">
        <w:rPr>
          <w:rFonts w:asciiTheme="majorBidi" w:hAnsiTheme="majorBidi" w:cstheme="majorBidi"/>
          <w:spacing w:val="69"/>
          <w:sz w:val="24"/>
          <w:szCs w:val="24"/>
          <w:lang w:val="en-GB"/>
        </w:rPr>
        <w:t xml:space="preserve"> </w:t>
      </w:r>
      <w:r w:rsidRPr="00D730FF">
        <w:rPr>
          <w:rFonts w:asciiTheme="majorBidi" w:hAnsiTheme="majorBidi" w:cstheme="majorBidi"/>
          <w:spacing w:val="-1"/>
          <w:sz w:val="24"/>
          <w:szCs w:val="24"/>
          <w:lang w:val="en-GB"/>
        </w:rPr>
        <w:t>conditions and behaviour.</w:t>
      </w:r>
      <w:r w:rsidRPr="00D730FF">
        <w:rPr>
          <w:rFonts w:asciiTheme="majorBidi" w:hAnsiTheme="majorBidi" w:cstheme="majorBidi"/>
          <w:spacing w:val="17"/>
          <w:sz w:val="24"/>
          <w:szCs w:val="24"/>
          <w:lang w:val="en-GB"/>
        </w:rPr>
        <w:t xml:space="preserve"> </w:t>
      </w:r>
      <w:r w:rsidRPr="00D730FF">
        <w:rPr>
          <w:rFonts w:asciiTheme="majorBidi" w:hAnsiTheme="majorBidi" w:cstheme="majorBidi"/>
          <w:sz w:val="24"/>
          <w:szCs w:val="24"/>
          <w:lang w:val="en-GB"/>
        </w:rPr>
        <w:t>As</w:t>
      </w:r>
      <w:r w:rsidRPr="00D730FF">
        <w:rPr>
          <w:rFonts w:asciiTheme="majorBidi" w:hAnsiTheme="majorBidi" w:cstheme="majorBidi"/>
          <w:spacing w:val="16"/>
          <w:sz w:val="24"/>
          <w:szCs w:val="24"/>
          <w:lang w:val="en-GB"/>
        </w:rPr>
        <w:t xml:space="preserve"> </w:t>
      </w:r>
      <w:r w:rsidRPr="00E54FAA">
        <w:rPr>
          <w:rFonts w:asciiTheme="majorBidi" w:hAnsiTheme="majorBidi" w:cstheme="majorBidi"/>
          <w:sz w:val="24"/>
          <w:szCs w:val="24"/>
          <w:lang w:val="en-GB"/>
        </w:rPr>
        <w:t>stated earlier</w:t>
      </w:r>
      <w:r w:rsidRPr="00D730FF">
        <w:rPr>
          <w:rFonts w:asciiTheme="majorBidi" w:hAnsiTheme="majorBidi" w:cstheme="majorBidi"/>
          <w:sz w:val="24"/>
          <w:szCs w:val="24"/>
          <w:lang w:val="en-GB"/>
        </w:rPr>
        <w:t>,</w:t>
      </w:r>
      <w:r w:rsidRPr="00D730FF">
        <w:rPr>
          <w:rFonts w:asciiTheme="majorBidi" w:hAnsiTheme="majorBidi" w:cstheme="majorBidi"/>
          <w:spacing w:val="16"/>
          <w:sz w:val="24"/>
          <w:szCs w:val="24"/>
          <w:lang w:val="en-GB"/>
        </w:rPr>
        <w:t xml:space="preserve"> </w:t>
      </w:r>
      <w:r w:rsidRPr="00D730FF">
        <w:rPr>
          <w:rFonts w:asciiTheme="majorBidi" w:hAnsiTheme="majorBidi" w:cstheme="majorBidi"/>
          <w:sz w:val="24"/>
          <w:szCs w:val="24"/>
          <w:lang w:val="en-GB"/>
        </w:rPr>
        <w:t>the</w:t>
      </w:r>
      <w:r w:rsidRPr="00D730FF">
        <w:rPr>
          <w:rFonts w:asciiTheme="majorBidi" w:hAnsiTheme="majorBidi" w:cstheme="majorBidi"/>
          <w:spacing w:val="16"/>
          <w:sz w:val="24"/>
          <w:szCs w:val="24"/>
          <w:lang w:val="en-GB"/>
        </w:rPr>
        <w:t xml:space="preserve"> </w:t>
      </w:r>
      <w:r w:rsidRPr="00D730FF">
        <w:rPr>
          <w:rFonts w:asciiTheme="majorBidi" w:hAnsiTheme="majorBidi" w:cstheme="majorBidi"/>
          <w:spacing w:val="-1"/>
          <w:sz w:val="24"/>
          <w:szCs w:val="24"/>
          <w:lang w:val="en-GB"/>
        </w:rPr>
        <w:t>controller</w:t>
      </w:r>
      <w:r w:rsidRPr="00D730FF">
        <w:rPr>
          <w:rFonts w:asciiTheme="majorBidi" w:hAnsiTheme="majorBidi" w:cstheme="majorBidi"/>
          <w:spacing w:val="15"/>
          <w:sz w:val="24"/>
          <w:szCs w:val="24"/>
          <w:lang w:val="en-GB"/>
        </w:rPr>
        <w:t xml:space="preserve"> </w:t>
      </w:r>
      <w:r w:rsidRPr="00D730FF">
        <w:rPr>
          <w:rFonts w:asciiTheme="majorBidi" w:hAnsiTheme="majorBidi" w:cstheme="majorBidi"/>
          <w:sz w:val="24"/>
          <w:szCs w:val="24"/>
          <w:lang w:val="en-GB"/>
        </w:rPr>
        <w:t>determines the</w:t>
      </w:r>
      <w:r w:rsidRPr="00D730FF">
        <w:rPr>
          <w:rFonts w:asciiTheme="majorBidi" w:hAnsiTheme="majorBidi" w:cstheme="majorBidi"/>
          <w:spacing w:val="54"/>
          <w:sz w:val="24"/>
          <w:szCs w:val="24"/>
          <w:lang w:val="en-GB"/>
        </w:rPr>
        <w:t xml:space="preserve"> </w:t>
      </w:r>
      <w:r w:rsidRPr="00D730FF">
        <w:rPr>
          <w:rFonts w:asciiTheme="majorBidi" w:hAnsiTheme="majorBidi" w:cstheme="majorBidi"/>
          <w:sz w:val="24"/>
          <w:szCs w:val="24"/>
          <w:lang w:val="en-GB"/>
        </w:rPr>
        <w:t>optimal</w:t>
      </w:r>
      <w:r w:rsidRPr="00D730FF">
        <w:rPr>
          <w:rFonts w:asciiTheme="majorBidi" w:hAnsiTheme="majorBidi" w:cstheme="majorBidi"/>
          <w:spacing w:val="54"/>
          <w:sz w:val="24"/>
          <w:szCs w:val="24"/>
          <w:lang w:val="en-GB"/>
        </w:rPr>
        <w:t xml:space="preserve"> </w:t>
      </w:r>
      <w:r w:rsidRPr="00D730FF">
        <w:rPr>
          <w:rFonts w:asciiTheme="majorBidi" w:hAnsiTheme="majorBidi" w:cstheme="majorBidi"/>
          <w:sz w:val="24"/>
          <w:szCs w:val="24"/>
          <w:lang w:val="en-GB"/>
        </w:rPr>
        <w:t>route</w:t>
      </w:r>
      <w:r w:rsidR="00AF0026">
        <w:rPr>
          <w:rFonts w:asciiTheme="majorBidi" w:hAnsiTheme="majorBidi" w:cstheme="majorBidi"/>
          <w:sz w:val="24"/>
          <w:szCs w:val="24"/>
          <w:lang w:val="en-GB"/>
        </w:rPr>
        <w:t>,</w:t>
      </w:r>
      <w:r w:rsidRPr="00D730FF">
        <w:rPr>
          <w:rFonts w:asciiTheme="majorBidi" w:hAnsiTheme="majorBidi" w:cstheme="majorBidi"/>
          <w:spacing w:val="56"/>
          <w:sz w:val="24"/>
          <w:szCs w:val="24"/>
          <w:lang w:val="en-GB"/>
        </w:rPr>
        <w:t xml:space="preserve"> </w:t>
      </w:r>
      <w:r w:rsidRPr="00D730FF">
        <w:rPr>
          <w:rFonts w:asciiTheme="majorBidi" w:hAnsiTheme="majorBidi" w:cstheme="majorBidi"/>
          <w:spacing w:val="-1"/>
          <w:sz w:val="24"/>
          <w:szCs w:val="24"/>
          <w:lang w:val="en-GB"/>
        </w:rPr>
        <w:t xml:space="preserve">while ensuring </w:t>
      </w:r>
      <w:r w:rsidRPr="00D730FF">
        <w:rPr>
          <w:rFonts w:asciiTheme="majorBidi" w:hAnsiTheme="majorBidi" w:cstheme="majorBidi"/>
          <w:sz w:val="24"/>
          <w:szCs w:val="24"/>
          <w:lang w:val="en-GB"/>
        </w:rPr>
        <w:t>that</w:t>
      </w:r>
      <w:r w:rsidRPr="00D730FF">
        <w:rPr>
          <w:rFonts w:asciiTheme="majorBidi" w:hAnsiTheme="majorBidi" w:cstheme="majorBidi"/>
          <w:spacing w:val="55"/>
          <w:sz w:val="24"/>
          <w:szCs w:val="24"/>
          <w:lang w:val="en-GB"/>
        </w:rPr>
        <w:t xml:space="preserve"> </w:t>
      </w:r>
      <w:r w:rsidRPr="00D730FF">
        <w:rPr>
          <w:rFonts w:asciiTheme="majorBidi" w:hAnsiTheme="majorBidi" w:cstheme="majorBidi"/>
          <w:sz w:val="24"/>
          <w:szCs w:val="24"/>
          <w:lang w:val="en-GB"/>
        </w:rPr>
        <w:t>it</w:t>
      </w:r>
      <w:r w:rsidRPr="00D730FF">
        <w:rPr>
          <w:rFonts w:asciiTheme="majorBidi" w:hAnsiTheme="majorBidi" w:cstheme="majorBidi"/>
          <w:spacing w:val="55"/>
          <w:sz w:val="24"/>
          <w:szCs w:val="24"/>
          <w:lang w:val="en-GB"/>
        </w:rPr>
        <w:t xml:space="preserve"> </w:t>
      </w:r>
      <w:r w:rsidRPr="00D730FF">
        <w:rPr>
          <w:rFonts w:asciiTheme="majorBidi" w:hAnsiTheme="majorBidi" w:cstheme="majorBidi"/>
          <w:sz w:val="24"/>
          <w:szCs w:val="24"/>
          <w:lang w:val="en-GB"/>
        </w:rPr>
        <w:t>functions effectively (Rothenberg et al., 2014).</w:t>
      </w:r>
    </w:p>
    <w:p w14:paraId="761B97AE" w14:textId="77777777" w:rsidR="00E86518" w:rsidRDefault="00E86518" w:rsidP="002426D2">
      <w:pPr>
        <w:autoSpaceDE w:val="0"/>
        <w:autoSpaceDN w:val="0"/>
        <w:adjustRightInd w:val="0"/>
        <w:rPr>
          <w:rFonts w:asciiTheme="majorBidi" w:hAnsiTheme="majorBidi" w:cstheme="majorBidi"/>
          <w:sz w:val="24"/>
          <w:szCs w:val="24"/>
          <w:lang w:val="en-GB"/>
        </w:rPr>
      </w:pPr>
      <w:r>
        <w:rPr>
          <w:rFonts w:asciiTheme="majorBidi" w:hAnsiTheme="majorBidi" w:cstheme="majorBidi"/>
          <w:sz w:val="24"/>
          <w:szCs w:val="24"/>
          <w:lang w:val="en-GB"/>
        </w:rPr>
        <w:t xml:space="preserve"> </w:t>
      </w:r>
    </w:p>
    <w:p w14:paraId="0F68C9C1" w14:textId="525B0866" w:rsidR="002426D2" w:rsidRPr="00D730FF" w:rsidRDefault="002426D2" w:rsidP="002426D2">
      <w:pPr>
        <w:autoSpaceDE w:val="0"/>
        <w:autoSpaceDN w:val="0"/>
        <w:adjustRightInd w:val="0"/>
        <w:rPr>
          <w:rFonts w:asciiTheme="majorBidi" w:hAnsiTheme="majorBidi" w:cstheme="majorBidi"/>
          <w:spacing w:val="11"/>
          <w:sz w:val="24"/>
          <w:szCs w:val="24"/>
          <w:lang w:val="en-GB"/>
        </w:rPr>
      </w:pPr>
      <w:r w:rsidRPr="00D730FF">
        <w:rPr>
          <w:rFonts w:asciiTheme="majorBidi" w:hAnsiTheme="majorBidi" w:cstheme="majorBidi"/>
          <w:sz w:val="24"/>
          <w:szCs w:val="24"/>
          <w:lang w:val="en-GB"/>
        </w:rPr>
        <w:t xml:space="preserve">      </w:t>
      </w:r>
      <w:r w:rsidR="00E86518">
        <w:rPr>
          <w:rFonts w:asciiTheme="majorBidi" w:hAnsiTheme="majorBidi" w:cstheme="majorBidi"/>
          <w:sz w:val="24"/>
          <w:szCs w:val="24"/>
          <w:lang w:val="en-GB"/>
        </w:rPr>
        <w:t xml:space="preserve">  </w:t>
      </w:r>
      <w:r w:rsidRPr="00D730FF">
        <w:rPr>
          <w:rFonts w:asciiTheme="majorBidi" w:hAnsiTheme="majorBidi" w:cstheme="majorBidi"/>
          <w:sz w:val="24"/>
          <w:szCs w:val="24"/>
          <w:lang w:val="en-GB"/>
        </w:rPr>
        <w:t xml:space="preserve">The </w:t>
      </w:r>
      <w:r w:rsidRPr="00E54FAA">
        <w:rPr>
          <w:rFonts w:asciiTheme="majorBidi" w:hAnsiTheme="majorBidi" w:cstheme="majorBidi"/>
          <w:spacing w:val="-1"/>
          <w:sz w:val="24"/>
          <w:szCs w:val="24"/>
          <w:lang w:val="en-GB"/>
        </w:rPr>
        <w:t>controller is central</w:t>
      </w:r>
      <w:r w:rsidRPr="00D730FF">
        <w:rPr>
          <w:rFonts w:asciiTheme="majorBidi" w:hAnsiTheme="majorBidi" w:cstheme="majorBidi"/>
          <w:sz w:val="24"/>
          <w:szCs w:val="24"/>
          <w:lang w:val="en-GB"/>
        </w:rPr>
        <w:t xml:space="preserve"> to the network as well as its intelligence, being</w:t>
      </w:r>
      <w:r w:rsidRPr="00D730FF">
        <w:rPr>
          <w:rFonts w:asciiTheme="majorBidi" w:hAnsiTheme="majorBidi" w:cstheme="majorBidi"/>
          <w:spacing w:val="41"/>
          <w:sz w:val="24"/>
          <w:szCs w:val="24"/>
          <w:lang w:val="en-GB"/>
        </w:rPr>
        <w:t xml:space="preserve"> </w:t>
      </w:r>
      <w:r w:rsidRPr="00D730FF">
        <w:rPr>
          <w:rFonts w:asciiTheme="majorBidi" w:hAnsiTheme="majorBidi" w:cstheme="majorBidi"/>
          <w:sz w:val="24"/>
          <w:szCs w:val="24"/>
          <w:lang w:val="en-GB"/>
        </w:rPr>
        <w:t>the</w:t>
      </w:r>
      <w:r w:rsidRPr="00D730FF">
        <w:rPr>
          <w:rFonts w:asciiTheme="majorBidi" w:hAnsiTheme="majorBidi" w:cstheme="majorBidi"/>
          <w:spacing w:val="40"/>
          <w:sz w:val="24"/>
          <w:szCs w:val="24"/>
          <w:lang w:val="en-GB"/>
        </w:rPr>
        <w:t xml:space="preserve"> </w:t>
      </w:r>
      <w:r w:rsidR="00AF0026">
        <w:rPr>
          <w:rFonts w:asciiTheme="majorBidi" w:hAnsiTheme="majorBidi" w:cstheme="majorBidi"/>
          <w:spacing w:val="-1"/>
          <w:sz w:val="24"/>
          <w:szCs w:val="24"/>
          <w:lang w:val="en-GB"/>
        </w:rPr>
        <w:t>n</w:t>
      </w:r>
      <w:r w:rsidRPr="00D730FF">
        <w:rPr>
          <w:rFonts w:asciiTheme="majorBidi" w:hAnsiTheme="majorBidi" w:cstheme="majorBidi"/>
          <w:spacing w:val="-1"/>
          <w:sz w:val="24"/>
          <w:szCs w:val="24"/>
          <w:lang w:val="en-GB"/>
        </w:rPr>
        <w:t>etwork</w:t>
      </w:r>
      <w:r w:rsidRPr="00D730FF">
        <w:rPr>
          <w:rFonts w:asciiTheme="majorBidi" w:hAnsiTheme="majorBidi" w:cstheme="majorBidi"/>
          <w:spacing w:val="8"/>
          <w:sz w:val="24"/>
          <w:szCs w:val="24"/>
          <w:lang w:val="en-GB"/>
        </w:rPr>
        <w:t xml:space="preserve"> </w:t>
      </w:r>
      <w:r w:rsidR="00AF0026">
        <w:rPr>
          <w:rFonts w:asciiTheme="majorBidi" w:hAnsiTheme="majorBidi" w:cstheme="majorBidi"/>
          <w:sz w:val="24"/>
          <w:szCs w:val="24"/>
          <w:lang w:val="en-GB"/>
        </w:rPr>
        <w:t>o</w:t>
      </w:r>
      <w:r w:rsidRPr="00D730FF">
        <w:rPr>
          <w:rFonts w:asciiTheme="majorBidi" w:hAnsiTheme="majorBidi" w:cstheme="majorBidi"/>
          <w:sz w:val="24"/>
          <w:szCs w:val="24"/>
          <w:lang w:val="en-GB"/>
        </w:rPr>
        <w:t>perating</w:t>
      </w:r>
      <w:r w:rsidRPr="00D730FF">
        <w:rPr>
          <w:rFonts w:asciiTheme="majorBidi" w:hAnsiTheme="majorBidi" w:cstheme="majorBidi"/>
          <w:spacing w:val="6"/>
          <w:sz w:val="24"/>
          <w:szCs w:val="24"/>
          <w:lang w:val="en-GB"/>
        </w:rPr>
        <w:t xml:space="preserve"> </w:t>
      </w:r>
      <w:r w:rsidR="00AF0026">
        <w:rPr>
          <w:rFonts w:asciiTheme="majorBidi" w:hAnsiTheme="majorBidi" w:cstheme="majorBidi"/>
          <w:sz w:val="24"/>
          <w:szCs w:val="24"/>
          <w:lang w:val="en-GB"/>
        </w:rPr>
        <w:t>s</w:t>
      </w:r>
      <w:r w:rsidRPr="00D730FF">
        <w:rPr>
          <w:rFonts w:asciiTheme="majorBidi" w:hAnsiTheme="majorBidi" w:cstheme="majorBidi"/>
          <w:sz w:val="24"/>
          <w:szCs w:val="24"/>
          <w:lang w:val="en-GB"/>
        </w:rPr>
        <w:t>ystem’s</w:t>
      </w:r>
      <w:r w:rsidRPr="00D730FF">
        <w:rPr>
          <w:rFonts w:asciiTheme="majorBidi" w:hAnsiTheme="majorBidi" w:cstheme="majorBidi"/>
          <w:spacing w:val="9"/>
          <w:sz w:val="24"/>
          <w:szCs w:val="24"/>
          <w:lang w:val="en-GB"/>
        </w:rPr>
        <w:t xml:space="preserve"> </w:t>
      </w:r>
      <w:r w:rsidRPr="00D730FF">
        <w:rPr>
          <w:rFonts w:asciiTheme="majorBidi" w:hAnsiTheme="majorBidi" w:cstheme="majorBidi"/>
          <w:spacing w:val="-1"/>
          <w:sz w:val="24"/>
          <w:szCs w:val="24"/>
          <w:lang w:val="en-GB"/>
        </w:rPr>
        <w:t xml:space="preserve">(NOS) </w:t>
      </w:r>
      <w:r w:rsidRPr="00D730FF">
        <w:rPr>
          <w:rFonts w:asciiTheme="majorBidi" w:hAnsiTheme="majorBidi" w:cstheme="majorBidi"/>
          <w:sz w:val="24"/>
          <w:szCs w:val="24"/>
          <w:lang w:val="en-GB"/>
        </w:rPr>
        <w:t xml:space="preserve">main </w:t>
      </w:r>
      <w:r w:rsidRPr="00D730FF">
        <w:rPr>
          <w:rFonts w:asciiTheme="majorBidi" w:hAnsiTheme="majorBidi" w:cstheme="majorBidi"/>
          <w:spacing w:val="-1"/>
          <w:sz w:val="24"/>
          <w:szCs w:val="24"/>
          <w:lang w:val="en-GB"/>
        </w:rPr>
        <w:t>contributor.</w:t>
      </w:r>
      <w:r w:rsidRPr="00D730FF">
        <w:rPr>
          <w:rFonts w:asciiTheme="majorBidi" w:hAnsiTheme="majorBidi" w:cstheme="majorBidi"/>
          <w:sz w:val="24"/>
          <w:szCs w:val="24"/>
          <w:lang w:val="en-GB"/>
        </w:rPr>
        <w:t xml:space="preserve"> An NOS offers fundamental services, common APIs, along with a lower-layer elements abstraction to developers. An SDN NOS has certain major functions, which help developers outline network policies as well as manage networks without having to be worried about the network device characteristics’ details that could be dynamic and heterogeneous. The</w:t>
      </w:r>
      <w:r w:rsidRPr="00D730FF">
        <w:rPr>
          <w:rFonts w:asciiTheme="majorBidi" w:hAnsiTheme="majorBidi" w:cstheme="majorBidi"/>
          <w:spacing w:val="10"/>
          <w:sz w:val="24"/>
          <w:szCs w:val="24"/>
          <w:lang w:val="en-GB"/>
        </w:rPr>
        <w:t xml:space="preserve"> </w:t>
      </w:r>
      <w:r w:rsidRPr="00D730FF">
        <w:rPr>
          <w:rFonts w:asciiTheme="majorBidi" w:hAnsiTheme="majorBidi" w:cstheme="majorBidi"/>
          <w:sz w:val="24"/>
          <w:szCs w:val="24"/>
          <w:lang w:val="en-GB"/>
        </w:rPr>
        <w:t>applications</w:t>
      </w:r>
      <w:r w:rsidRPr="00D730FF">
        <w:rPr>
          <w:rFonts w:asciiTheme="majorBidi" w:hAnsiTheme="majorBidi" w:cstheme="majorBidi"/>
          <w:spacing w:val="9"/>
          <w:sz w:val="24"/>
          <w:szCs w:val="24"/>
          <w:lang w:val="en-GB"/>
        </w:rPr>
        <w:t xml:space="preserve"> and network components </w:t>
      </w:r>
      <w:r w:rsidRPr="00D730FF">
        <w:rPr>
          <w:rFonts w:asciiTheme="majorBidi" w:hAnsiTheme="majorBidi" w:cstheme="majorBidi"/>
          <w:spacing w:val="-1"/>
          <w:sz w:val="24"/>
          <w:szCs w:val="24"/>
          <w:lang w:val="en-GB"/>
        </w:rPr>
        <w:t>are</w:t>
      </w:r>
      <w:r w:rsidRPr="00D730FF">
        <w:rPr>
          <w:rFonts w:asciiTheme="majorBidi" w:hAnsiTheme="majorBidi" w:cstheme="majorBidi"/>
          <w:spacing w:val="9"/>
          <w:sz w:val="24"/>
          <w:szCs w:val="24"/>
          <w:lang w:val="en-GB"/>
        </w:rPr>
        <w:t xml:space="preserve"> </w:t>
      </w:r>
      <w:r w:rsidRPr="00D730FF">
        <w:rPr>
          <w:rFonts w:asciiTheme="majorBidi" w:hAnsiTheme="majorBidi" w:cstheme="majorBidi"/>
          <w:spacing w:val="-1"/>
          <w:sz w:val="24"/>
          <w:szCs w:val="24"/>
          <w:lang w:val="en-GB"/>
        </w:rPr>
        <w:t>at</w:t>
      </w:r>
      <w:r w:rsidRPr="00D730FF">
        <w:rPr>
          <w:rFonts w:asciiTheme="majorBidi" w:hAnsiTheme="majorBidi" w:cstheme="majorBidi"/>
          <w:spacing w:val="9"/>
          <w:sz w:val="24"/>
          <w:szCs w:val="24"/>
          <w:lang w:val="en-GB"/>
        </w:rPr>
        <w:t xml:space="preserve"> opposite </w:t>
      </w:r>
      <w:r w:rsidRPr="00D730FF">
        <w:rPr>
          <w:rFonts w:asciiTheme="majorBidi" w:hAnsiTheme="majorBidi" w:cstheme="majorBidi"/>
          <w:spacing w:val="-1"/>
          <w:sz w:val="24"/>
          <w:szCs w:val="24"/>
          <w:lang w:val="en-GB"/>
        </w:rPr>
        <w:t>ends</w:t>
      </w:r>
      <w:r w:rsidRPr="00D730FF">
        <w:rPr>
          <w:rFonts w:asciiTheme="majorBidi" w:hAnsiTheme="majorBidi" w:cstheme="majorBidi"/>
          <w:spacing w:val="9"/>
          <w:sz w:val="24"/>
          <w:szCs w:val="24"/>
          <w:lang w:val="en-GB"/>
        </w:rPr>
        <w:t xml:space="preserve"> </w:t>
      </w:r>
      <w:r w:rsidRPr="00D730FF">
        <w:rPr>
          <w:rFonts w:asciiTheme="majorBidi" w:hAnsiTheme="majorBidi" w:cstheme="majorBidi"/>
          <w:sz w:val="24"/>
          <w:szCs w:val="24"/>
          <w:lang w:val="en-GB"/>
        </w:rPr>
        <w:t>of</w:t>
      </w:r>
      <w:r w:rsidRPr="00D730FF">
        <w:rPr>
          <w:rFonts w:asciiTheme="majorBidi" w:hAnsiTheme="majorBidi" w:cstheme="majorBidi"/>
          <w:spacing w:val="10"/>
          <w:sz w:val="24"/>
          <w:szCs w:val="24"/>
          <w:lang w:val="en-GB"/>
        </w:rPr>
        <w:t xml:space="preserve"> </w:t>
      </w:r>
      <w:r w:rsidRPr="00D730FF">
        <w:rPr>
          <w:rFonts w:asciiTheme="majorBidi" w:hAnsiTheme="majorBidi" w:cstheme="majorBidi"/>
          <w:sz w:val="24"/>
          <w:szCs w:val="24"/>
          <w:lang w:val="en-GB"/>
        </w:rPr>
        <w:t>the</w:t>
      </w:r>
      <w:r w:rsidRPr="00D730FF">
        <w:rPr>
          <w:rFonts w:asciiTheme="majorBidi" w:hAnsiTheme="majorBidi" w:cstheme="majorBidi"/>
          <w:spacing w:val="8"/>
          <w:sz w:val="24"/>
          <w:szCs w:val="24"/>
          <w:lang w:val="en-GB"/>
        </w:rPr>
        <w:t xml:space="preserve"> </w:t>
      </w:r>
      <w:r w:rsidRPr="00D730FF">
        <w:rPr>
          <w:rFonts w:asciiTheme="majorBidi" w:hAnsiTheme="majorBidi" w:cstheme="majorBidi"/>
          <w:spacing w:val="-1"/>
          <w:sz w:val="24"/>
          <w:szCs w:val="24"/>
          <w:lang w:val="en-GB"/>
        </w:rPr>
        <w:t>process</w:t>
      </w:r>
      <w:r w:rsidRPr="00D730FF">
        <w:rPr>
          <w:rFonts w:asciiTheme="majorBidi" w:hAnsiTheme="majorBidi" w:cstheme="majorBidi"/>
          <w:spacing w:val="65"/>
          <w:sz w:val="24"/>
          <w:szCs w:val="24"/>
          <w:lang w:val="en-GB"/>
        </w:rPr>
        <w:t xml:space="preserve"> </w:t>
      </w:r>
      <w:r w:rsidRPr="00D730FF">
        <w:rPr>
          <w:rFonts w:asciiTheme="majorBidi" w:hAnsiTheme="majorBidi" w:cstheme="majorBidi"/>
          <w:spacing w:val="-1"/>
          <w:sz w:val="24"/>
          <w:szCs w:val="24"/>
          <w:lang w:val="en-GB"/>
        </w:rPr>
        <w:t xml:space="preserve">and are connected by </w:t>
      </w:r>
      <w:r w:rsidRPr="00D730FF">
        <w:rPr>
          <w:rFonts w:asciiTheme="majorBidi" w:hAnsiTheme="majorBidi" w:cstheme="majorBidi"/>
          <w:sz w:val="24"/>
          <w:szCs w:val="24"/>
          <w:lang w:val="en-GB"/>
        </w:rPr>
        <w:t>the</w:t>
      </w:r>
      <w:r w:rsidRPr="00D730FF">
        <w:rPr>
          <w:rFonts w:asciiTheme="majorBidi" w:hAnsiTheme="majorBidi" w:cstheme="majorBidi"/>
          <w:spacing w:val="11"/>
          <w:sz w:val="24"/>
          <w:szCs w:val="24"/>
          <w:lang w:val="en-GB"/>
        </w:rPr>
        <w:t xml:space="preserve"> </w:t>
      </w:r>
      <w:r w:rsidRPr="00D730FF">
        <w:rPr>
          <w:rFonts w:asciiTheme="majorBidi" w:hAnsiTheme="majorBidi" w:cstheme="majorBidi"/>
          <w:sz w:val="24"/>
          <w:szCs w:val="24"/>
          <w:lang w:val="en-GB"/>
        </w:rPr>
        <w:t>controller. As stated by Rothenberg et al. (2014), the</w:t>
      </w:r>
      <w:r w:rsidRPr="00D730FF">
        <w:rPr>
          <w:rFonts w:asciiTheme="majorBidi" w:hAnsiTheme="majorBidi" w:cstheme="majorBidi"/>
          <w:spacing w:val="16"/>
          <w:sz w:val="24"/>
          <w:szCs w:val="24"/>
          <w:lang w:val="en-GB"/>
        </w:rPr>
        <w:t xml:space="preserve"> </w:t>
      </w:r>
      <w:r w:rsidRPr="00D730FF">
        <w:rPr>
          <w:rFonts w:asciiTheme="majorBidi" w:hAnsiTheme="majorBidi" w:cstheme="majorBidi"/>
          <w:spacing w:val="-1"/>
          <w:sz w:val="24"/>
          <w:szCs w:val="24"/>
          <w:lang w:val="en-GB"/>
        </w:rPr>
        <w:t>controller</w:t>
      </w:r>
      <w:r w:rsidRPr="00D730FF">
        <w:rPr>
          <w:rFonts w:asciiTheme="majorBidi" w:hAnsiTheme="majorBidi" w:cstheme="majorBidi"/>
          <w:spacing w:val="15"/>
          <w:sz w:val="24"/>
          <w:szCs w:val="24"/>
          <w:lang w:val="en-GB"/>
        </w:rPr>
        <w:t xml:space="preserve"> </w:t>
      </w:r>
      <w:r w:rsidRPr="00D730FF">
        <w:rPr>
          <w:rFonts w:asciiTheme="majorBidi" w:hAnsiTheme="majorBidi" w:cstheme="majorBidi"/>
          <w:spacing w:val="-1"/>
          <w:sz w:val="24"/>
          <w:szCs w:val="24"/>
          <w:lang w:val="en-GB"/>
        </w:rPr>
        <w:t xml:space="preserve">detects </w:t>
      </w:r>
      <w:r w:rsidRPr="00D730FF">
        <w:rPr>
          <w:rFonts w:asciiTheme="majorBidi" w:hAnsiTheme="majorBidi" w:cstheme="majorBidi"/>
          <w:sz w:val="24"/>
          <w:szCs w:val="24"/>
          <w:lang w:val="en-GB"/>
        </w:rPr>
        <w:t>the</w:t>
      </w:r>
      <w:r w:rsidRPr="00D730FF">
        <w:rPr>
          <w:rFonts w:asciiTheme="majorBidi" w:hAnsiTheme="majorBidi" w:cstheme="majorBidi"/>
          <w:spacing w:val="54"/>
          <w:sz w:val="24"/>
          <w:szCs w:val="24"/>
          <w:lang w:val="en-GB"/>
        </w:rPr>
        <w:t xml:space="preserve"> </w:t>
      </w:r>
      <w:r w:rsidRPr="00D730FF">
        <w:rPr>
          <w:rFonts w:asciiTheme="majorBidi" w:hAnsiTheme="majorBidi" w:cstheme="majorBidi"/>
          <w:sz w:val="24"/>
          <w:szCs w:val="24"/>
          <w:lang w:val="en-GB"/>
        </w:rPr>
        <w:t>optimal</w:t>
      </w:r>
      <w:r w:rsidRPr="00D730FF">
        <w:rPr>
          <w:rFonts w:asciiTheme="majorBidi" w:hAnsiTheme="majorBidi" w:cstheme="majorBidi"/>
          <w:spacing w:val="54"/>
          <w:sz w:val="24"/>
          <w:szCs w:val="24"/>
          <w:lang w:val="en-GB"/>
        </w:rPr>
        <w:t xml:space="preserve"> </w:t>
      </w:r>
      <w:r w:rsidRPr="00D730FF">
        <w:rPr>
          <w:rFonts w:asciiTheme="majorBidi" w:hAnsiTheme="majorBidi" w:cstheme="majorBidi"/>
          <w:sz w:val="24"/>
          <w:szCs w:val="24"/>
          <w:lang w:val="en-GB"/>
        </w:rPr>
        <w:t>route</w:t>
      </w:r>
      <w:r w:rsidRPr="00D730FF">
        <w:rPr>
          <w:rFonts w:asciiTheme="majorBidi" w:hAnsiTheme="majorBidi" w:cstheme="majorBidi"/>
          <w:spacing w:val="56"/>
          <w:sz w:val="24"/>
          <w:szCs w:val="24"/>
          <w:lang w:val="en-GB"/>
        </w:rPr>
        <w:t xml:space="preserve"> </w:t>
      </w:r>
      <w:r w:rsidRPr="00D730FF">
        <w:rPr>
          <w:rFonts w:asciiTheme="majorBidi" w:hAnsiTheme="majorBidi" w:cstheme="majorBidi"/>
          <w:spacing w:val="-1"/>
          <w:sz w:val="24"/>
          <w:szCs w:val="24"/>
          <w:lang w:val="en-GB"/>
        </w:rPr>
        <w:t>and</w:t>
      </w:r>
      <w:r w:rsidRPr="00D730FF">
        <w:rPr>
          <w:rFonts w:asciiTheme="majorBidi" w:hAnsiTheme="majorBidi" w:cstheme="majorBidi"/>
          <w:spacing w:val="54"/>
          <w:sz w:val="24"/>
          <w:szCs w:val="24"/>
          <w:lang w:val="en-GB"/>
        </w:rPr>
        <w:t xml:space="preserve"> </w:t>
      </w:r>
      <w:r w:rsidRPr="00D730FF">
        <w:rPr>
          <w:rFonts w:asciiTheme="majorBidi" w:hAnsiTheme="majorBidi" w:cstheme="majorBidi"/>
          <w:sz w:val="24"/>
          <w:szCs w:val="24"/>
          <w:lang w:val="en-GB"/>
        </w:rPr>
        <w:t>ensures</w:t>
      </w:r>
      <w:r w:rsidRPr="00D730FF">
        <w:rPr>
          <w:rFonts w:asciiTheme="majorBidi" w:hAnsiTheme="majorBidi" w:cstheme="majorBidi"/>
          <w:spacing w:val="52"/>
          <w:sz w:val="24"/>
          <w:szCs w:val="24"/>
          <w:lang w:val="en-GB"/>
        </w:rPr>
        <w:t xml:space="preserve"> </w:t>
      </w:r>
      <w:r w:rsidRPr="00D730FF">
        <w:rPr>
          <w:rFonts w:asciiTheme="majorBidi" w:hAnsiTheme="majorBidi" w:cstheme="majorBidi"/>
          <w:sz w:val="24"/>
          <w:szCs w:val="24"/>
          <w:lang w:val="en-GB"/>
        </w:rPr>
        <w:t>its</w:t>
      </w:r>
      <w:r w:rsidRPr="00D730FF">
        <w:rPr>
          <w:rFonts w:asciiTheme="majorBidi" w:hAnsiTheme="majorBidi" w:cstheme="majorBidi"/>
          <w:spacing w:val="55"/>
          <w:sz w:val="24"/>
          <w:szCs w:val="24"/>
          <w:lang w:val="en-GB"/>
        </w:rPr>
        <w:t xml:space="preserve"> </w:t>
      </w:r>
      <w:r w:rsidRPr="00D730FF">
        <w:rPr>
          <w:rFonts w:asciiTheme="majorBidi" w:hAnsiTheme="majorBidi" w:cstheme="majorBidi"/>
          <w:sz w:val="24"/>
          <w:szCs w:val="24"/>
          <w:lang w:val="en-GB"/>
        </w:rPr>
        <w:t xml:space="preserve">successful functioning. </w:t>
      </w:r>
      <w:r w:rsidRPr="00D730FF">
        <w:rPr>
          <w:rFonts w:asciiTheme="majorBidi" w:hAnsiTheme="majorBidi" w:cstheme="majorBidi"/>
          <w:spacing w:val="-1"/>
          <w:sz w:val="24"/>
          <w:szCs w:val="24"/>
          <w:lang w:val="en-GB"/>
        </w:rPr>
        <w:t>Figure</w:t>
      </w:r>
      <w:r w:rsidRPr="00D730FF">
        <w:rPr>
          <w:rFonts w:asciiTheme="majorBidi" w:hAnsiTheme="majorBidi" w:cstheme="majorBidi"/>
          <w:spacing w:val="56"/>
          <w:sz w:val="24"/>
          <w:szCs w:val="24"/>
          <w:lang w:val="en-GB"/>
        </w:rPr>
        <w:t xml:space="preserve"> </w:t>
      </w:r>
      <w:r w:rsidRPr="00D730FF">
        <w:rPr>
          <w:rFonts w:asciiTheme="majorBidi" w:hAnsiTheme="majorBidi" w:cstheme="majorBidi"/>
          <w:spacing w:val="-1"/>
          <w:sz w:val="24"/>
          <w:szCs w:val="24"/>
          <w:lang w:val="en-GB"/>
        </w:rPr>
        <w:t>2-5 illustrates</w:t>
      </w:r>
      <w:r w:rsidRPr="00D730FF">
        <w:rPr>
          <w:rFonts w:asciiTheme="majorBidi" w:hAnsiTheme="majorBidi" w:cstheme="majorBidi"/>
          <w:spacing w:val="58"/>
          <w:sz w:val="24"/>
          <w:szCs w:val="24"/>
          <w:lang w:val="en-GB"/>
        </w:rPr>
        <w:t xml:space="preserve"> </w:t>
      </w:r>
      <w:r w:rsidRPr="00D730FF">
        <w:rPr>
          <w:rFonts w:asciiTheme="majorBidi" w:hAnsiTheme="majorBidi" w:cstheme="majorBidi"/>
          <w:sz w:val="24"/>
          <w:szCs w:val="24"/>
          <w:lang w:val="en-GB"/>
        </w:rPr>
        <w:t>this process</w:t>
      </w:r>
      <w:r w:rsidRPr="00D730FF">
        <w:rPr>
          <w:rFonts w:asciiTheme="majorBidi" w:hAnsiTheme="majorBidi" w:cstheme="majorBidi"/>
          <w:spacing w:val="-1"/>
          <w:sz w:val="24"/>
          <w:szCs w:val="24"/>
          <w:lang w:val="en-GB"/>
        </w:rPr>
        <w:t>.</w:t>
      </w:r>
    </w:p>
    <w:p w14:paraId="609F822B" w14:textId="77777777" w:rsidR="007E0EEC" w:rsidRDefault="007E0EEC" w:rsidP="00E81595">
      <w:pPr>
        <w:autoSpaceDE w:val="0"/>
        <w:autoSpaceDN w:val="0"/>
        <w:adjustRightInd w:val="0"/>
        <w:jc w:val="center"/>
        <w:rPr>
          <w:rFonts w:asciiTheme="majorBidi" w:hAnsiTheme="majorBidi" w:cstheme="majorBidi"/>
          <w:spacing w:val="14"/>
          <w:sz w:val="24"/>
          <w:szCs w:val="24"/>
          <w:lang w:val="en-GB"/>
        </w:rPr>
      </w:pPr>
      <w:r w:rsidRPr="008A3297">
        <w:rPr>
          <w:rFonts w:asciiTheme="majorBidi" w:hAnsiTheme="majorBidi" w:cstheme="majorBidi"/>
          <w:noProof/>
          <w:sz w:val="24"/>
          <w:szCs w:val="24"/>
          <w:lang w:val="en-GB"/>
        </w:rPr>
        <w:object w:dxaOrig="16943" w:dyaOrig="22783" w14:anchorId="0F68DB11">
          <v:shape id="_x0000_i1028" type="#_x0000_t75" alt="" style="width:425.55pt;height:516.3pt;mso-width-percent:0;mso-height-percent:0;mso-width-percent:0;mso-height-percent:0" o:ole="">
            <v:imagedata r:id="rId24" o:title="" croptop="2758f" cropbottom="4004f" cropleft="2508f" cropright="1199f"/>
          </v:shape>
          <o:OLEObject Type="Embed" ProgID="Visio.Drawing.11" ShapeID="_x0000_i1028" DrawAspect="Content" ObjectID="_1707829092" r:id="rId25"/>
        </w:object>
      </w:r>
    </w:p>
    <w:p w14:paraId="0F68C9C3" w14:textId="38A199E2" w:rsidR="002426D2" w:rsidRPr="007E0EEC" w:rsidRDefault="00145129" w:rsidP="00AA6425">
      <w:pPr>
        <w:autoSpaceDE w:val="0"/>
        <w:autoSpaceDN w:val="0"/>
        <w:adjustRightInd w:val="0"/>
        <w:jc w:val="center"/>
        <w:rPr>
          <w:rFonts w:asciiTheme="majorBidi" w:hAnsiTheme="majorBidi" w:cstheme="majorBidi"/>
          <w:spacing w:val="14"/>
          <w:sz w:val="24"/>
          <w:szCs w:val="24"/>
          <w:lang w:val="en-GB"/>
        </w:rPr>
      </w:pPr>
      <w:r w:rsidRPr="00FC55E4">
        <w:rPr>
          <w:rFonts w:ascii="Times New Roman" w:hAnsi="Times New Roman" w:cs="Times New Roman"/>
          <w:spacing w:val="-1"/>
          <w:sz w:val="24"/>
          <w:szCs w:val="24"/>
          <w:lang w:val="en-GB"/>
        </w:rPr>
        <w:t>Figure</w:t>
      </w:r>
      <w:r w:rsidR="00FC55E4" w:rsidRPr="00FC55E4">
        <w:rPr>
          <w:rFonts w:ascii="Times New Roman" w:hAnsi="Times New Roman" w:cs="Times New Roman"/>
          <w:spacing w:val="-1"/>
          <w:sz w:val="24"/>
          <w:szCs w:val="24"/>
          <w:lang w:val="en-GB"/>
        </w:rPr>
        <w:t xml:space="preserve"> </w:t>
      </w:r>
      <w:r w:rsidRPr="00FC55E4">
        <w:rPr>
          <w:rFonts w:ascii="Times New Roman" w:hAnsi="Times New Roman" w:cs="Times New Roman"/>
          <w:spacing w:val="-1"/>
          <w:sz w:val="24"/>
          <w:szCs w:val="24"/>
          <w:lang w:val="en-GB"/>
        </w:rPr>
        <w:t>(</w:t>
      </w:r>
      <w:r w:rsidR="002426D2" w:rsidRPr="00FC55E4">
        <w:rPr>
          <w:rFonts w:ascii="Times New Roman" w:hAnsi="Times New Roman" w:cs="Times New Roman"/>
          <w:spacing w:val="-1"/>
          <w:sz w:val="24"/>
          <w:szCs w:val="24"/>
          <w:lang w:val="en-GB"/>
        </w:rPr>
        <w:t>2-5</w:t>
      </w:r>
      <w:r w:rsidRPr="00FC55E4">
        <w:rPr>
          <w:rFonts w:ascii="Times New Roman" w:hAnsi="Times New Roman" w:cs="Times New Roman"/>
          <w:spacing w:val="-1"/>
          <w:sz w:val="24"/>
          <w:szCs w:val="24"/>
          <w:lang w:val="en-GB"/>
        </w:rPr>
        <w:t>)</w:t>
      </w:r>
      <w:r w:rsidR="00FC55E4">
        <w:rPr>
          <w:rFonts w:ascii="Times New Roman" w:hAnsi="Times New Roman" w:cs="Times New Roman"/>
          <w:spacing w:val="-1"/>
          <w:sz w:val="24"/>
          <w:szCs w:val="24"/>
          <w:lang w:val="en-GB"/>
        </w:rPr>
        <w:t xml:space="preserve"> </w:t>
      </w:r>
      <w:r w:rsidR="002426D2" w:rsidRPr="00FC55E4">
        <w:rPr>
          <w:rFonts w:ascii="Times New Roman" w:hAnsi="Times New Roman" w:cs="Times New Roman"/>
          <w:spacing w:val="-1"/>
          <w:sz w:val="24"/>
          <w:szCs w:val="24"/>
          <w:lang w:val="en-GB"/>
        </w:rPr>
        <w:t>Components of an SDN controller</w:t>
      </w:r>
    </w:p>
    <w:p w14:paraId="5FBEF6AF" w14:textId="77777777" w:rsidR="00A24705" w:rsidRDefault="00A24705" w:rsidP="008A5739">
      <w:pPr>
        <w:autoSpaceDE w:val="0"/>
        <w:autoSpaceDN w:val="0"/>
        <w:adjustRightInd w:val="0"/>
        <w:rPr>
          <w:spacing w:val="14"/>
          <w:lang w:val="en-GB"/>
        </w:rPr>
      </w:pPr>
    </w:p>
    <w:p w14:paraId="0F68C9C5" w14:textId="2C07577C" w:rsidR="002426D2" w:rsidRPr="00AA6425" w:rsidRDefault="002426D2" w:rsidP="00AA6425">
      <w:pPr>
        <w:autoSpaceDE w:val="0"/>
        <w:autoSpaceDN w:val="0"/>
        <w:adjustRightInd w:val="0"/>
        <w:rPr>
          <w:rFonts w:asciiTheme="majorBidi" w:hAnsiTheme="majorBidi" w:cstheme="majorBidi"/>
          <w:sz w:val="24"/>
          <w:szCs w:val="24"/>
          <w:highlight w:val="yellow"/>
          <w:lang w:val="en-GB"/>
        </w:rPr>
      </w:pPr>
      <w:r w:rsidRPr="00D730FF">
        <w:rPr>
          <w:rFonts w:ascii="Times New Roman" w:hAnsi="Times New Roman" w:cs="Times New Roman"/>
          <w:sz w:val="24"/>
          <w:szCs w:val="24"/>
          <w:lang w:val="en-GB"/>
        </w:rPr>
        <w:t>Figure 2-5</w:t>
      </w:r>
      <w:r w:rsidRPr="00D730FF">
        <w:rPr>
          <w:rFonts w:ascii="Times New Roman" w:hAnsi="Times New Roman" w:cs="Times New Roman"/>
          <w:spacing w:val="13"/>
          <w:sz w:val="24"/>
          <w:szCs w:val="24"/>
          <w:lang w:val="en-GB"/>
        </w:rPr>
        <w:t xml:space="preserve"> </w:t>
      </w:r>
      <w:r w:rsidRPr="00A24705">
        <w:rPr>
          <w:rFonts w:ascii="Times New Roman" w:hAnsi="Times New Roman" w:cs="Times New Roman"/>
          <w:spacing w:val="-1"/>
          <w:sz w:val="24"/>
          <w:szCs w:val="24"/>
          <w:lang w:val="en-GB"/>
        </w:rPr>
        <w:t>illustrates</w:t>
      </w:r>
      <w:r w:rsidR="00B12741">
        <w:rPr>
          <w:rFonts w:ascii="Times New Roman" w:hAnsi="Times New Roman" w:cs="Times New Roman"/>
          <w:spacing w:val="-1"/>
          <w:sz w:val="24"/>
          <w:szCs w:val="24"/>
          <w:lang w:val="en-GB"/>
        </w:rPr>
        <w:t>,</w:t>
      </w:r>
      <w:r w:rsidRPr="00A24705">
        <w:rPr>
          <w:rFonts w:ascii="Times New Roman" w:hAnsi="Times New Roman" w:cs="Times New Roman"/>
          <w:spacing w:val="-1"/>
          <w:sz w:val="24"/>
          <w:szCs w:val="24"/>
          <w:lang w:val="en-GB"/>
        </w:rPr>
        <w:t xml:space="preserve"> </w:t>
      </w:r>
      <w:r w:rsidRPr="00D730FF">
        <w:rPr>
          <w:rFonts w:ascii="Times New Roman" w:hAnsi="Times New Roman" w:cs="Times New Roman"/>
          <w:spacing w:val="-1"/>
          <w:sz w:val="24"/>
          <w:szCs w:val="24"/>
          <w:lang w:val="en-GB"/>
        </w:rPr>
        <w:t>in detail</w:t>
      </w:r>
      <w:r w:rsidRPr="00A24705">
        <w:rPr>
          <w:rFonts w:ascii="Times New Roman" w:hAnsi="Times New Roman" w:cs="Times New Roman"/>
          <w:spacing w:val="-1"/>
          <w:sz w:val="24"/>
          <w:szCs w:val="24"/>
          <w:lang w:val="en-GB"/>
        </w:rPr>
        <w:t xml:space="preserve"> the major </w:t>
      </w:r>
      <w:r w:rsidRPr="00D730FF">
        <w:rPr>
          <w:rFonts w:ascii="Times New Roman" w:hAnsi="Times New Roman" w:cs="Times New Roman"/>
          <w:spacing w:val="-1"/>
          <w:sz w:val="24"/>
          <w:szCs w:val="24"/>
          <w:lang w:val="en-GB"/>
        </w:rPr>
        <w:t>processes</w:t>
      </w:r>
      <w:r w:rsidRPr="00D730FF">
        <w:rPr>
          <w:rFonts w:ascii="Times New Roman" w:hAnsi="Times New Roman" w:cs="Times New Roman"/>
          <w:spacing w:val="14"/>
          <w:sz w:val="24"/>
          <w:szCs w:val="24"/>
          <w:lang w:val="en-GB"/>
        </w:rPr>
        <w:t xml:space="preserve"> </w:t>
      </w:r>
      <w:r w:rsidRPr="00D730FF">
        <w:rPr>
          <w:rFonts w:ascii="Times New Roman" w:hAnsi="Times New Roman" w:cs="Times New Roman"/>
          <w:spacing w:val="-1"/>
          <w:sz w:val="24"/>
          <w:szCs w:val="24"/>
          <w:lang w:val="en-GB"/>
        </w:rPr>
        <w:t>controllers</w:t>
      </w:r>
      <w:r w:rsidRPr="00D730FF">
        <w:rPr>
          <w:rFonts w:ascii="Times New Roman" w:hAnsi="Times New Roman" w:cs="Times New Roman"/>
          <w:sz w:val="24"/>
          <w:szCs w:val="24"/>
          <w:lang w:val="en-GB"/>
        </w:rPr>
        <w:t xml:space="preserve"> </w:t>
      </w:r>
      <w:r w:rsidRPr="00D730FF">
        <w:rPr>
          <w:rFonts w:ascii="Times New Roman" w:hAnsi="Times New Roman" w:cs="Times New Roman"/>
          <w:spacing w:val="-1"/>
          <w:sz w:val="24"/>
          <w:szCs w:val="24"/>
          <w:lang w:val="en-GB"/>
        </w:rPr>
        <w:t>are expected</w:t>
      </w:r>
      <w:r w:rsidRPr="00D730FF">
        <w:rPr>
          <w:rFonts w:ascii="Times New Roman" w:hAnsi="Times New Roman" w:cs="Times New Roman"/>
          <w:sz w:val="24"/>
          <w:szCs w:val="24"/>
          <w:lang w:val="en-GB"/>
        </w:rPr>
        <w:t xml:space="preserve"> </w:t>
      </w:r>
      <w:r w:rsidRPr="00D730FF">
        <w:rPr>
          <w:rFonts w:ascii="Times New Roman" w:hAnsi="Times New Roman" w:cs="Times New Roman"/>
          <w:spacing w:val="1"/>
          <w:sz w:val="24"/>
          <w:szCs w:val="24"/>
          <w:lang w:val="en-GB"/>
        </w:rPr>
        <w:t>to</w:t>
      </w:r>
      <w:r w:rsidRPr="00D730FF">
        <w:rPr>
          <w:rFonts w:ascii="Times New Roman" w:hAnsi="Times New Roman" w:cs="Times New Roman"/>
          <w:sz w:val="24"/>
          <w:szCs w:val="24"/>
          <w:lang w:val="en-GB"/>
        </w:rPr>
        <w:t xml:space="preserve"> </w:t>
      </w:r>
      <w:r w:rsidRPr="00D730FF">
        <w:rPr>
          <w:rFonts w:ascii="Times New Roman" w:hAnsi="Times New Roman" w:cs="Times New Roman"/>
          <w:spacing w:val="-1"/>
          <w:sz w:val="24"/>
          <w:szCs w:val="24"/>
          <w:lang w:val="en-GB"/>
        </w:rPr>
        <w:t>provide, which are described below</w:t>
      </w:r>
      <w:r w:rsidRPr="00D730FF">
        <w:rPr>
          <w:rFonts w:ascii="Times New Roman" w:hAnsi="Times New Roman" w:cs="Times New Roman"/>
          <w:sz w:val="24"/>
          <w:szCs w:val="24"/>
          <w:lang w:val="en-GB"/>
        </w:rPr>
        <w:t>.</w:t>
      </w:r>
      <w:r w:rsidR="0055667E">
        <w:rPr>
          <w:rFonts w:ascii="Times New Roman" w:hAnsi="Times New Roman" w:cs="Times New Roman"/>
          <w:sz w:val="24"/>
          <w:szCs w:val="24"/>
          <w:lang w:val="en-GB"/>
        </w:rPr>
        <w:t xml:space="preserve"> While </w:t>
      </w:r>
      <w:r w:rsidR="0055667E" w:rsidRPr="00D96394">
        <w:rPr>
          <w:rFonts w:asciiTheme="majorBidi" w:hAnsiTheme="majorBidi" w:cstheme="majorBidi"/>
          <w:sz w:val="24"/>
          <w:szCs w:val="24"/>
          <w:lang w:val="en-GB"/>
        </w:rPr>
        <w:t>Figure 2-</w:t>
      </w:r>
      <w:r w:rsidR="0055667E" w:rsidRPr="00AA6425">
        <w:rPr>
          <w:rFonts w:asciiTheme="majorBidi" w:hAnsiTheme="majorBidi" w:cstheme="majorBidi"/>
          <w:sz w:val="24"/>
          <w:szCs w:val="24"/>
          <w:lang w:val="en-GB"/>
        </w:rPr>
        <w:t xml:space="preserve">4 </w:t>
      </w:r>
      <w:r w:rsidR="00AF5353" w:rsidRPr="00AA6425">
        <w:rPr>
          <w:rFonts w:asciiTheme="majorBidi" w:hAnsiTheme="majorBidi" w:cstheme="majorBidi"/>
          <w:sz w:val="24"/>
          <w:szCs w:val="24"/>
          <w:lang w:val="en-GB"/>
        </w:rPr>
        <w:t>(page 26</w:t>
      </w:r>
      <w:r w:rsidR="0055667E" w:rsidRPr="00AA6425">
        <w:rPr>
          <w:rFonts w:asciiTheme="majorBidi" w:hAnsiTheme="majorBidi" w:cstheme="majorBidi"/>
          <w:sz w:val="24"/>
          <w:szCs w:val="24"/>
          <w:lang w:val="en-GB"/>
        </w:rPr>
        <w:t>)</w:t>
      </w:r>
      <w:r w:rsidR="0055667E" w:rsidRPr="00D96394">
        <w:rPr>
          <w:rFonts w:asciiTheme="majorBidi" w:hAnsiTheme="majorBidi" w:cstheme="majorBidi"/>
          <w:sz w:val="24"/>
          <w:szCs w:val="24"/>
          <w:lang w:val="en-GB"/>
        </w:rPr>
        <w:t xml:space="preserve"> shows a tri-fold perspective of SDNs, with the layers illustrated in the middle of Figure (b). Moreover, Figures 2-4 (a) and 2-4 (c) present a plane-oriented view as well as an illustration of the system communication protocol.</w:t>
      </w:r>
    </w:p>
    <w:p w14:paraId="0F68C9C6" w14:textId="77777777" w:rsidR="002426D2" w:rsidRDefault="002426D2" w:rsidP="002426D2">
      <w:pPr>
        <w:autoSpaceDE w:val="0"/>
        <w:autoSpaceDN w:val="0"/>
        <w:adjustRightInd w:val="0"/>
        <w:rPr>
          <w:rFonts w:ascii="Times New Roman" w:hAnsi="Times New Roman" w:cs="Times New Roman"/>
          <w:sz w:val="24"/>
          <w:szCs w:val="24"/>
          <w:lang w:val="en-GB"/>
        </w:rPr>
      </w:pPr>
    </w:p>
    <w:p w14:paraId="6EB6FEAC" w14:textId="77777777" w:rsidR="00A76C29" w:rsidRPr="00D730FF" w:rsidRDefault="00A76C29" w:rsidP="002426D2">
      <w:pPr>
        <w:autoSpaceDE w:val="0"/>
        <w:autoSpaceDN w:val="0"/>
        <w:adjustRightInd w:val="0"/>
        <w:rPr>
          <w:rFonts w:ascii="Times New Roman" w:hAnsi="Times New Roman" w:cs="Times New Roman"/>
          <w:sz w:val="24"/>
          <w:szCs w:val="24"/>
          <w:lang w:val="en-GB"/>
        </w:rPr>
      </w:pPr>
    </w:p>
    <w:p w14:paraId="73AD171E" w14:textId="78EAAFDA" w:rsidR="00A76C29" w:rsidRPr="00A76C29" w:rsidRDefault="002426D2" w:rsidP="00A76C29">
      <w:pPr>
        <w:pStyle w:val="ListParagraph"/>
        <w:numPr>
          <w:ilvl w:val="0"/>
          <w:numId w:val="36"/>
        </w:numPr>
        <w:spacing w:before="123"/>
        <w:ind w:right="119"/>
        <w:rPr>
          <w:rFonts w:ascii="Times New Roman" w:hAnsi="Times New Roman" w:cs="Times New Roman"/>
          <w:sz w:val="24"/>
          <w:szCs w:val="24"/>
        </w:rPr>
      </w:pPr>
      <w:r w:rsidRPr="00A76C29">
        <w:rPr>
          <w:rFonts w:ascii="Times New Roman" w:hAnsi="Times New Roman" w:cs="Times New Roman"/>
          <w:b/>
          <w:spacing w:val="-1"/>
          <w:sz w:val="24"/>
          <w:szCs w:val="24"/>
        </w:rPr>
        <w:lastRenderedPageBreak/>
        <w:t xml:space="preserve"> Shortest</w:t>
      </w:r>
      <w:r w:rsidRPr="00A76C29">
        <w:rPr>
          <w:rFonts w:ascii="Times New Roman" w:hAnsi="Times New Roman" w:cs="Times New Roman"/>
          <w:b/>
          <w:spacing w:val="11"/>
          <w:sz w:val="24"/>
          <w:szCs w:val="24"/>
        </w:rPr>
        <w:t xml:space="preserve"> </w:t>
      </w:r>
      <w:r w:rsidRPr="00A76C29">
        <w:rPr>
          <w:rFonts w:ascii="Times New Roman" w:hAnsi="Times New Roman" w:cs="Times New Roman"/>
          <w:b/>
          <w:spacing w:val="-1"/>
          <w:sz w:val="24"/>
          <w:szCs w:val="24"/>
        </w:rPr>
        <w:t>path</w:t>
      </w:r>
      <w:r w:rsidRPr="00A76C29">
        <w:rPr>
          <w:rFonts w:ascii="Times New Roman" w:hAnsi="Times New Roman" w:cs="Times New Roman"/>
          <w:b/>
          <w:spacing w:val="12"/>
          <w:sz w:val="24"/>
          <w:szCs w:val="24"/>
        </w:rPr>
        <w:t xml:space="preserve"> </w:t>
      </w:r>
      <w:r w:rsidRPr="00A76C29">
        <w:rPr>
          <w:rFonts w:ascii="Times New Roman" w:hAnsi="Times New Roman" w:cs="Times New Roman"/>
          <w:b/>
          <w:spacing w:val="-1"/>
          <w:sz w:val="24"/>
          <w:szCs w:val="24"/>
        </w:rPr>
        <w:t>forwarding</w:t>
      </w:r>
      <w:r w:rsidRPr="00A76C29">
        <w:rPr>
          <w:rFonts w:ascii="Times New Roman" w:hAnsi="Times New Roman" w:cs="Times New Roman"/>
          <w:spacing w:val="-1"/>
          <w:sz w:val="24"/>
          <w:szCs w:val="24"/>
        </w:rPr>
        <w:t xml:space="preserve"> involves </w:t>
      </w:r>
      <w:r w:rsidRPr="00A76C29">
        <w:rPr>
          <w:rFonts w:ascii="Times New Roman" w:hAnsi="Times New Roman" w:cs="Times New Roman"/>
          <w:sz w:val="24"/>
          <w:szCs w:val="24"/>
        </w:rPr>
        <w:t>the</w:t>
      </w:r>
      <w:r w:rsidRPr="00A76C29">
        <w:rPr>
          <w:rFonts w:ascii="Times New Roman" w:hAnsi="Times New Roman" w:cs="Times New Roman"/>
          <w:spacing w:val="11"/>
          <w:sz w:val="24"/>
          <w:szCs w:val="24"/>
        </w:rPr>
        <w:t xml:space="preserve"> </w:t>
      </w:r>
      <w:r w:rsidRPr="00B124C8">
        <w:rPr>
          <w:rFonts w:ascii="Times New Roman" w:eastAsia="MS Mincho" w:hAnsi="Times New Roman" w:cs="Times New Roman"/>
          <w:spacing w:val="-1"/>
          <w:sz w:val="24"/>
          <w:szCs w:val="24"/>
          <w:lang w:eastAsia="en-US"/>
        </w:rPr>
        <w:t>controller utilising routing data obtained</w:t>
      </w:r>
      <w:r w:rsidRPr="00A76C29">
        <w:rPr>
          <w:rFonts w:ascii="Times New Roman" w:hAnsi="Times New Roman" w:cs="Times New Roman"/>
          <w:spacing w:val="11"/>
          <w:sz w:val="24"/>
          <w:szCs w:val="24"/>
        </w:rPr>
        <w:t xml:space="preserve"> </w:t>
      </w:r>
      <w:r w:rsidRPr="00A76C29">
        <w:rPr>
          <w:rFonts w:ascii="Times New Roman" w:hAnsi="Times New Roman" w:cs="Times New Roman"/>
          <w:spacing w:val="-1"/>
          <w:sz w:val="24"/>
          <w:szCs w:val="24"/>
        </w:rPr>
        <w:t>gathered</w:t>
      </w:r>
      <w:r w:rsidRPr="00A76C29">
        <w:rPr>
          <w:rFonts w:ascii="Times New Roman" w:hAnsi="Times New Roman" w:cs="Times New Roman"/>
          <w:spacing w:val="14"/>
          <w:sz w:val="24"/>
          <w:szCs w:val="24"/>
        </w:rPr>
        <w:t xml:space="preserve"> </w:t>
      </w:r>
      <w:r w:rsidRPr="00A76C29">
        <w:rPr>
          <w:rFonts w:ascii="Times New Roman" w:hAnsi="Times New Roman" w:cs="Times New Roman"/>
          <w:spacing w:val="-1"/>
          <w:sz w:val="24"/>
          <w:szCs w:val="24"/>
        </w:rPr>
        <w:t>from</w:t>
      </w:r>
      <w:r w:rsidRPr="00A76C29">
        <w:rPr>
          <w:rFonts w:ascii="Times New Roman" w:hAnsi="Times New Roman" w:cs="Times New Roman"/>
          <w:spacing w:val="12"/>
          <w:sz w:val="24"/>
          <w:szCs w:val="24"/>
        </w:rPr>
        <w:t xml:space="preserve"> </w:t>
      </w:r>
      <w:r w:rsidRPr="00A76C29">
        <w:rPr>
          <w:rFonts w:ascii="Times New Roman" w:hAnsi="Times New Roman" w:cs="Times New Roman"/>
          <w:spacing w:val="-1"/>
          <w:sz w:val="24"/>
          <w:szCs w:val="24"/>
        </w:rPr>
        <w:t>switches</w:t>
      </w:r>
      <w:r w:rsidRPr="00A76C29">
        <w:rPr>
          <w:rFonts w:ascii="Times New Roman" w:hAnsi="Times New Roman" w:cs="Times New Roman"/>
          <w:spacing w:val="12"/>
          <w:sz w:val="24"/>
          <w:szCs w:val="24"/>
        </w:rPr>
        <w:t xml:space="preserve"> </w:t>
      </w:r>
      <w:r w:rsidRPr="00A76C29">
        <w:rPr>
          <w:rFonts w:ascii="Times New Roman" w:hAnsi="Times New Roman" w:cs="Times New Roman"/>
          <w:sz w:val="24"/>
          <w:szCs w:val="24"/>
        </w:rPr>
        <w:t xml:space="preserve">for determining the quickest </w:t>
      </w:r>
      <w:r w:rsidRPr="00A76C29">
        <w:rPr>
          <w:rFonts w:ascii="Times New Roman" w:hAnsi="Times New Roman" w:cs="Times New Roman"/>
          <w:spacing w:val="-1"/>
          <w:sz w:val="24"/>
          <w:szCs w:val="24"/>
        </w:rPr>
        <w:t>channel.</w:t>
      </w:r>
    </w:p>
    <w:p w14:paraId="0F68C9C8" w14:textId="59A12B1E" w:rsidR="002426D2" w:rsidRPr="00F15B8B" w:rsidRDefault="002426D2" w:rsidP="00A76C29">
      <w:pPr>
        <w:pStyle w:val="BodyText"/>
        <w:numPr>
          <w:ilvl w:val="0"/>
          <w:numId w:val="36"/>
        </w:numPr>
        <w:spacing w:before="123" w:line="360" w:lineRule="auto"/>
        <w:ind w:right="119"/>
        <w:rPr>
          <w:sz w:val="24"/>
          <w:szCs w:val="24"/>
          <w:lang w:val="en-GB"/>
        </w:rPr>
      </w:pPr>
      <w:r w:rsidRPr="00F15B8B">
        <w:rPr>
          <w:b/>
          <w:sz w:val="24"/>
          <w:szCs w:val="24"/>
          <w:lang w:val="en-GB"/>
        </w:rPr>
        <w:t xml:space="preserve"> Notification</w:t>
      </w:r>
      <w:r w:rsidRPr="00F15B8B">
        <w:rPr>
          <w:b/>
          <w:spacing w:val="41"/>
          <w:sz w:val="24"/>
          <w:szCs w:val="24"/>
          <w:lang w:val="en-GB"/>
        </w:rPr>
        <w:t xml:space="preserve"> </w:t>
      </w:r>
      <w:r w:rsidRPr="00F15B8B">
        <w:rPr>
          <w:b/>
          <w:sz w:val="24"/>
          <w:szCs w:val="24"/>
          <w:lang w:val="en-GB"/>
        </w:rPr>
        <w:t xml:space="preserve">manager </w:t>
      </w:r>
      <w:r w:rsidRPr="00F15B8B">
        <w:rPr>
          <w:sz w:val="24"/>
          <w:szCs w:val="24"/>
          <w:lang w:val="en-GB"/>
        </w:rPr>
        <w:t>involves</w:t>
      </w:r>
      <w:r w:rsidRPr="00F15B8B">
        <w:rPr>
          <w:b/>
          <w:sz w:val="24"/>
          <w:szCs w:val="24"/>
          <w:lang w:val="en-GB"/>
        </w:rPr>
        <w:t xml:space="preserve"> </w:t>
      </w:r>
      <w:r w:rsidRPr="00F15B8B">
        <w:rPr>
          <w:sz w:val="24"/>
          <w:szCs w:val="24"/>
          <w:lang w:val="en-GB"/>
        </w:rPr>
        <w:t>the</w:t>
      </w:r>
      <w:r w:rsidRPr="00F15B8B">
        <w:rPr>
          <w:spacing w:val="40"/>
          <w:sz w:val="24"/>
          <w:szCs w:val="24"/>
          <w:lang w:val="en-GB"/>
        </w:rPr>
        <w:t xml:space="preserve"> </w:t>
      </w:r>
      <w:r w:rsidRPr="00F15B8B">
        <w:rPr>
          <w:sz w:val="24"/>
          <w:szCs w:val="24"/>
          <w:lang w:val="en-GB"/>
        </w:rPr>
        <w:t>controller</w:t>
      </w:r>
      <w:r w:rsidRPr="00F15B8B">
        <w:rPr>
          <w:spacing w:val="42"/>
          <w:sz w:val="24"/>
          <w:szCs w:val="24"/>
          <w:lang w:val="en-GB"/>
        </w:rPr>
        <w:t xml:space="preserve"> </w:t>
      </w:r>
      <w:r w:rsidRPr="00F15B8B">
        <w:rPr>
          <w:sz w:val="24"/>
          <w:szCs w:val="24"/>
          <w:lang w:val="en-GB"/>
        </w:rPr>
        <w:t>interpreting,</w:t>
      </w:r>
      <w:r w:rsidRPr="00F15B8B">
        <w:rPr>
          <w:spacing w:val="43"/>
          <w:sz w:val="24"/>
          <w:szCs w:val="24"/>
          <w:lang w:val="en-GB"/>
        </w:rPr>
        <w:t xml:space="preserve"> </w:t>
      </w:r>
      <w:r w:rsidRPr="00F15B8B">
        <w:rPr>
          <w:sz w:val="24"/>
          <w:szCs w:val="24"/>
          <w:lang w:val="en-GB"/>
        </w:rPr>
        <w:t>reconfiguring,</w:t>
      </w:r>
      <w:r w:rsidRPr="00F15B8B">
        <w:rPr>
          <w:spacing w:val="43"/>
          <w:sz w:val="24"/>
          <w:szCs w:val="24"/>
          <w:lang w:val="en-GB"/>
        </w:rPr>
        <w:t xml:space="preserve"> </w:t>
      </w:r>
      <w:r w:rsidRPr="00F15B8B">
        <w:rPr>
          <w:sz w:val="24"/>
          <w:szCs w:val="24"/>
          <w:lang w:val="en-GB"/>
        </w:rPr>
        <w:t>as well as transferring details</w:t>
      </w:r>
      <w:r w:rsidRPr="00F15B8B">
        <w:rPr>
          <w:spacing w:val="41"/>
          <w:sz w:val="24"/>
          <w:szCs w:val="24"/>
          <w:lang w:val="en-GB"/>
        </w:rPr>
        <w:t xml:space="preserve"> </w:t>
      </w:r>
      <w:r w:rsidRPr="00F15B8B">
        <w:rPr>
          <w:sz w:val="24"/>
          <w:szCs w:val="24"/>
          <w:lang w:val="en-GB"/>
        </w:rPr>
        <w:t>regarding particular conditions</w:t>
      </w:r>
      <w:r w:rsidRPr="00F15B8B">
        <w:rPr>
          <w:spacing w:val="43"/>
          <w:sz w:val="24"/>
          <w:szCs w:val="24"/>
          <w:lang w:val="en-GB"/>
        </w:rPr>
        <w:t xml:space="preserve"> </w:t>
      </w:r>
      <w:r w:rsidRPr="00F15B8B">
        <w:rPr>
          <w:sz w:val="24"/>
          <w:szCs w:val="24"/>
          <w:lang w:val="en-GB"/>
        </w:rPr>
        <w:t>to</w:t>
      </w:r>
      <w:r w:rsidRPr="00F15B8B">
        <w:rPr>
          <w:spacing w:val="43"/>
          <w:sz w:val="24"/>
          <w:szCs w:val="24"/>
          <w:lang w:val="en-GB"/>
        </w:rPr>
        <w:t xml:space="preserve"> </w:t>
      </w:r>
      <w:r w:rsidRPr="00F15B8B">
        <w:rPr>
          <w:sz w:val="24"/>
          <w:szCs w:val="24"/>
          <w:lang w:val="en-GB"/>
        </w:rPr>
        <w:t>the</w:t>
      </w:r>
      <w:r w:rsidRPr="00F15B8B">
        <w:rPr>
          <w:spacing w:val="40"/>
          <w:sz w:val="24"/>
          <w:szCs w:val="24"/>
          <w:lang w:val="en-GB"/>
        </w:rPr>
        <w:t xml:space="preserve"> </w:t>
      </w:r>
      <w:r w:rsidRPr="00F15B8B">
        <w:rPr>
          <w:sz w:val="24"/>
          <w:szCs w:val="24"/>
          <w:lang w:val="en-GB"/>
        </w:rPr>
        <w:t>application,</w:t>
      </w:r>
      <w:r w:rsidRPr="00F15B8B">
        <w:rPr>
          <w:spacing w:val="42"/>
          <w:sz w:val="24"/>
          <w:szCs w:val="24"/>
          <w:lang w:val="en-GB"/>
        </w:rPr>
        <w:t xml:space="preserve"> </w:t>
      </w:r>
      <w:r w:rsidRPr="00F15B8B">
        <w:rPr>
          <w:sz w:val="24"/>
          <w:szCs w:val="24"/>
          <w:lang w:val="en-GB"/>
        </w:rPr>
        <w:t>which involve condition</w:t>
      </w:r>
      <w:r w:rsidRPr="00F15B8B">
        <w:rPr>
          <w:spacing w:val="43"/>
          <w:sz w:val="24"/>
          <w:szCs w:val="24"/>
          <w:lang w:val="en-GB"/>
        </w:rPr>
        <w:t xml:space="preserve"> </w:t>
      </w:r>
      <w:r w:rsidRPr="00F15B8B">
        <w:rPr>
          <w:sz w:val="24"/>
          <w:szCs w:val="24"/>
          <w:lang w:val="en-GB"/>
        </w:rPr>
        <w:t>changes,</w:t>
      </w:r>
      <w:r w:rsidRPr="00F15B8B">
        <w:rPr>
          <w:spacing w:val="43"/>
          <w:sz w:val="24"/>
          <w:szCs w:val="24"/>
          <w:lang w:val="en-GB"/>
        </w:rPr>
        <w:t xml:space="preserve"> </w:t>
      </w:r>
      <w:r w:rsidRPr="00F15B8B">
        <w:rPr>
          <w:sz w:val="24"/>
          <w:szCs w:val="24"/>
          <w:lang w:val="en-GB"/>
        </w:rPr>
        <w:t>security</w:t>
      </w:r>
      <w:r w:rsidRPr="00F15B8B">
        <w:rPr>
          <w:spacing w:val="38"/>
          <w:sz w:val="24"/>
          <w:szCs w:val="24"/>
          <w:lang w:val="en-GB"/>
        </w:rPr>
        <w:t xml:space="preserve"> </w:t>
      </w:r>
      <w:r w:rsidRPr="00F15B8B">
        <w:rPr>
          <w:sz w:val="24"/>
          <w:szCs w:val="24"/>
          <w:lang w:val="en-GB"/>
        </w:rPr>
        <w:t>alerts,</w:t>
      </w:r>
      <w:r w:rsidRPr="00F15B8B">
        <w:rPr>
          <w:spacing w:val="42"/>
          <w:sz w:val="24"/>
          <w:szCs w:val="24"/>
          <w:lang w:val="en-GB"/>
        </w:rPr>
        <w:t xml:space="preserve"> </w:t>
      </w:r>
      <w:r w:rsidRPr="00F15B8B">
        <w:rPr>
          <w:sz w:val="24"/>
          <w:szCs w:val="24"/>
          <w:lang w:val="en-GB"/>
        </w:rPr>
        <w:t>and</w:t>
      </w:r>
      <w:r w:rsidRPr="00F15B8B">
        <w:rPr>
          <w:spacing w:val="63"/>
          <w:sz w:val="24"/>
          <w:szCs w:val="24"/>
          <w:lang w:val="en-GB"/>
        </w:rPr>
        <w:t xml:space="preserve"> </w:t>
      </w:r>
      <w:r w:rsidRPr="00F15B8B">
        <w:rPr>
          <w:sz w:val="24"/>
          <w:szCs w:val="24"/>
          <w:lang w:val="en-GB"/>
        </w:rPr>
        <w:t>other</w:t>
      </w:r>
      <w:r w:rsidRPr="00F15B8B">
        <w:rPr>
          <w:spacing w:val="-2"/>
          <w:sz w:val="24"/>
          <w:szCs w:val="24"/>
          <w:lang w:val="en-GB"/>
        </w:rPr>
        <w:t xml:space="preserve"> </w:t>
      </w:r>
      <w:r w:rsidRPr="00F15B8B">
        <w:rPr>
          <w:sz w:val="24"/>
          <w:szCs w:val="24"/>
          <w:lang w:val="en-GB"/>
        </w:rPr>
        <w:t>scheduled/pre-set alarms.</w:t>
      </w:r>
    </w:p>
    <w:p w14:paraId="0F68C9C9" w14:textId="75810B79" w:rsidR="002426D2" w:rsidRPr="00F15B8B" w:rsidRDefault="002426D2" w:rsidP="00A76C29">
      <w:pPr>
        <w:pStyle w:val="BodyText"/>
        <w:numPr>
          <w:ilvl w:val="0"/>
          <w:numId w:val="36"/>
        </w:numPr>
        <w:spacing w:before="123" w:line="360" w:lineRule="auto"/>
        <w:ind w:right="120"/>
        <w:rPr>
          <w:sz w:val="24"/>
          <w:szCs w:val="24"/>
          <w:lang w:val="en-GB"/>
        </w:rPr>
      </w:pPr>
      <w:r w:rsidRPr="00F15B8B">
        <w:rPr>
          <w:b/>
          <w:sz w:val="24"/>
          <w:szCs w:val="24"/>
          <w:lang w:val="en-GB"/>
        </w:rPr>
        <w:t>Security</w:t>
      </w:r>
      <w:r w:rsidRPr="00F15B8B">
        <w:rPr>
          <w:b/>
          <w:spacing w:val="13"/>
          <w:sz w:val="24"/>
          <w:szCs w:val="24"/>
          <w:lang w:val="en-GB"/>
        </w:rPr>
        <w:t xml:space="preserve"> </w:t>
      </w:r>
      <w:r w:rsidRPr="00F15B8B">
        <w:rPr>
          <w:b/>
          <w:sz w:val="24"/>
          <w:szCs w:val="24"/>
          <w:lang w:val="en-GB"/>
        </w:rPr>
        <w:t>mechanisms</w:t>
      </w:r>
      <w:r w:rsidRPr="00F15B8B">
        <w:rPr>
          <w:spacing w:val="12"/>
          <w:sz w:val="24"/>
          <w:szCs w:val="24"/>
          <w:lang w:val="en-GB"/>
        </w:rPr>
        <w:t xml:space="preserve"> </w:t>
      </w:r>
      <w:r w:rsidRPr="00B124C8">
        <w:rPr>
          <w:sz w:val="24"/>
          <w:szCs w:val="24"/>
          <w:lang w:val="en-GB"/>
        </w:rPr>
        <w:t xml:space="preserve">involve </w:t>
      </w:r>
      <w:r w:rsidRPr="00F15B8B">
        <w:rPr>
          <w:sz w:val="24"/>
          <w:szCs w:val="24"/>
          <w:lang w:val="en-GB"/>
        </w:rPr>
        <w:t>the</w:t>
      </w:r>
      <w:r w:rsidRPr="00F15B8B">
        <w:rPr>
          <w:spacing w:val="10"/>
          <w:sz w:val="24"/>
          <w:szCs w:val="24"/>
          <w:lang w:val="en-GB"/>
        </w:rPr>
        <w:t xml:space="preserve"> </w:t>
      </w:r>
      <w:r w:rsidRPr="00F15B8B">
        <w:rPr>
          <w:sz w:val="24"/>
          <w:szCs w:val="24"/>
          <w:lang w:val="en-GB"/>
        </w:rPr>
        <w:t>controller</w:t>
      </w:r>
      <w:r w:rsidRPr="00F15B8B">
        <w:rPr>
          <w:spacing w:val="11"/>
          <w:sz w:val="24"/>
          <w:szCs w:val="24"/>
          <w:lang w:val="en-GB"/>
        </w:rPr>
        <w:t xml:space="preserve"> </w:t>
      </w:r>
      <w:r w:rsidRPr="00F15B8B">
        <w:rPr>
          <w:sz w:val="24"/>
          <w:szCs w:val="24"/>
          <w:lang w:val="en-GB"/>
        </w:rPr>
        <w:t>ensuring separation</w:t>
      </w:r>
      <w:r w:rsidRPr="00F15B8B">
        <w:rPr>
          <w:spacing w:val="14"/>
          <w:sz w:val="24"/>
          <w:szCs w:val="24"/>
          <w:lang w:val="en-GB"/>
        </w:rPr>
        <w:t xml:space="preserve"> </w:t>
      </w:r>
      <w:r w:rsidRPr="00F15B8B">
        <w:rPr>
          <w:sz w:val="24"/>
          <w:szCs w:val="24"/>
          <w:lang w:val="en-GB"/>
        </w:rPr>
        <w:t>as well as security</w:t>
      </w:r>
      <w:r w:rsidRPr="00F15B8B">
        <w:rPr>
          <w:spacing w:val="9"/>
          <w:sz w:val="24"/>
          <w:szCs w:val="24"/>
          <w:lang w:val="en-GB"/>
        </w:rPr>
        <w:t xml:space="preserve"> </w:t>
      </w:r>
      <w:r w:rsidRPr="00F15B8B">
        <w:rPr>
          <w:sz w:val="24"/>
          <w:szCs w:val="24"/>
          <w:lang w:val="en-GB"/>
        </w:rPr>
        <w:t>regarding applications and services in a safe format. Interactions</w:t>
      </w:r>
      <w:r w:rsidRPr="00F15B8B">
        <w:rPr>
          <w:spacing w:val="2"/>
          <w:sz w:val="24"/>
          <w:szCs w:val="24"/>
          <w:lang w:val="en-GB"/>
        </w:rPr>
        <w:t xml:space="preserve"> that are </w:t>
      </w:r>
      <w:r w:rsidRPr="00F15B8B">
        <w:rPr>
          <w:sz w:val="24"/>
          <w:szCs w:val="24"/>
          <w:lang w:val="en-GB"/>
        </w:rPr>
        <w:t>common to the</w:t>
      </w:r>
      <w:r w:rsidRPr="00F15B8B">
        <w:rPr>
          <w:spacing w:val="3"/>
          <w:sz w:val="24"/>
          <w:szCs w:val="24"/>
          <w:lang w:val="en-GB"/>
        </w:rPr>
        <w:t xml:space="preserve"> </w:t>
      </w:r>
      <w:r w:rsidRPr="00F15B8B">
        <w:rPr>
          <w:sz w:val="24"/>
          <w:szCs w:val="24"/>
          <w:lang w:val="en-GB"/>
        </w:rPr>
        <w:t>switches</w:t>
      </w:r>
      <w:r w:rsidRPr="00F15B8B">
        <w:rPr>
          <w:spacing w:val="4"/>
          <w:sz w:val="24"/>
          <w:szCs w:val="24"/>
          <w:lang w:val="en-GB"/>
        </w:rPr>
        <w:t xml:space="preserve"> </w:t>
      </w:r>
      <w:r w:rsidRPr="00F15B8B">
        <w:rPr>
          <w:sz w:val="24"/>
          <w:szCs w:val="24"/>
          <w:lang w:val="en-GB"/>
        </w:rPr>
        <w:t>and</w:t>
      </w:r>
      <w:r w:rsidRPr="00F15B8B">
        <w:rPr>
          <w:spacing w:val="2"/>
          <w:sz w:val="24"/>
          <w:szCs w:val="24"/>
          <w:lang w:val="en-GB"/>
        </w:rPr>
        <w:t xml:space="preserve"> </w:t>
      </w:r>
      <w:r w:rsidRPr="00F15B8B">
        <w:rPr>
          <w:sz w:val="24"/>
          <w:szCs w:val="24"/>
          <w:lang w:val="en-GB"/>
        </w:rPr>
        <w:t>controller</w:t>
      </w:r>
      <w:r w:rsidRPr="00F15B8B">
        <w:rPr>
          <w:spacing w:val="3"/>
          <w:sz w:val="24"/>
          <w:szCs w:val="24"/>
          <w:lang w:val="en-GB"/>
        </w:rPr>
        <w:t xml:space="preserve"> </w:t>
      </w:r>
      <w:r w:rsidRPr="00F15B8B">
        <w:rPr>
          <w:sz w:val="24"/>
          <w:szCs w:val="24"/>
          <w:lang w:val="en-GB"/>
        </w:rPr>
        <w:t>are</w:t>
      </w:r>
      <w:r w:rsidRPr="00F15B8B">
        <w:rPr>
          <w:spacing w:val="1"/>
          <w:sz w:val="24"/>
          <w:szCs w:val="24"/>
          <w:lang w:val="en-GB"/>
        </w:rPr>
        <w:t xml:space="preserve"> </w:t>
      </w:r>
      <w:r w:rsidRPr="00F15B8B">
        <w:rPr>
          <w:sz w:val="24"/>
          <w:szCs w:val="24"/>
          <w:lang w:val="en-GB"/>
        </w:rPr>
        <w:t>ensured safety by using security standards, such as a Secure</w:t>
      </w:r>
      <w:r w:rsidRPr="00F15B8B">
        <w:rPr>
          <w:spacing w:val="10"/>
          <w:sz w:val="24"/>
          <w:szCs w:val="24"/>
          <w:lang w:val="en-GB"/>
        </w:rPr>
        <w:t xml:space="preserve"> </w:t>
      </w:r>
      <w:r w:rsidRPr="00F15B8B">
        <w:rPr>
          <w:sz w:val="24"/>
          <w:szCs w:val="24"/>
          <w:lang w:val="en-GB"/>
        </w:rPr>
        <w:t>Sockets</w:t>
      </w:r>
      <w:r w:rsidRPr="00F15B8B">
        <w:rPr>
          <w:spacing w:val="14"/>
          <w:sz w:val="24"/>
          <w:szCs w:val="24"/>
          <w:lang w:val="en-GB"/>
        </w:rPr>
        <w:t xml:space="preserve"> </w:t>
      </w:r>
      <w:r w:rsidRPr="00F15B8B">
        <w:rPr>
          <w:spacing w:val="-2"/>
          <w:sz w:val="24"/>
          <w:szCs w:val="24"/>
          <w:lang w:val="en-GB"/>
        </w:rPr>
        <w:t>Layer</w:t>
      </w:r>
      <w:r w:rsidRPr="00F15B8B">
        <w:rPr>
          <w:spacing w:val="23"/>
          <w:sz w:val="24"/>
          <w:szCs w:val="24"/>
          <w:lang w:val="en-GB"/>
        </w:rPr>
        <w:t xml:space="preserve"> (</w:t>
      </w:r>
      <w:r w:rsidRPr="00F15B8B">
        <w:rPr>
          <w:sz w:val="24"/>
          <w:szCs w:val="24"/>
          <w:lang w:val="en-GB"/>
        </w:rPr>
        <w:t>SSL).</w:t>
      </w:r>
      <w:r w:rsidRPr="00F15B8B">
        <w:rPr>
          <w:spacing w:val="13"/>
          <w:sz w:val="24"/>
          <w:szCs w:val="24"/>
          <w:lang w:val="en-GB"/>
        </w:rPr>
        <w:t xml:space="preserve"> </w:t>
      </w:r>
      <w:r w:rsidRPr="00F15B8B">
        <w:rPr>
          <w:spacing w:val="-2"/>
          <w:sz w:val="24"/>
          <w:szCs w:val="24"/>
          <w:lang w:val="en-GB"/>
        </w:rPr>
        <w:t xml:space="preserve">Further, </w:t>
      </w:r>
      <w:r w:rsidRPr="00F15B8B">
        <w:rPr>
          <w:sz w:val="24"/>
          <w:szCs w:val="24"/>
          <w:lang w:val="en-GB"/>
        </w:rPr>
        <w:t>the</w:t>
      </w:r>
      <w:r w:rsidRPr="00F15B8B">
        <w:rPr>
          <w:spacing w:val="55"/>
          <w:sz w:val="24"/>
          <w:szCs w:val="24"/>
          <w:lang w:val="en-GB"/>
        </w:rPr>
        <w:t xml:space="preserve"> </w:t>
      </w:r>
      <w:r w:rsidRPr="00F15B8B">
        <w:rPr>
          <w:sz w:val="24"/>
          <w:szCs w:val="24"/>
          <w:lang w:val="en-GB"/>
        </w:rPr>
        <w:t>forward</w:t>
      </w:r>
      <w:r w:rsidRPr="00F15B8B">
        <w:rPr>
          <w:spacing w:val="25"/>
          <w:sz w:val="24"/>
          <w:szCs w:val="24"/>
          <w:lang w:val="en-GB"/>
        </w:rPr>
        <w:t xml:space="preserve"> </w:t>
      </w:r>
      <w:r w:rsidRPr="00F15B8B">
        <w:rPr>
          <w:sz w:val="24"/>
          <w:szCs w:val="24"/>
          <w:lang w:val="en-GB"/>
        </w:rPr>
        <w:t>level</w:t>
      </w:r>
      <w:r w:rsidRPr="00F15B8B">
        <w:rPr>
          <w:spacing w:val="26"/>
          <w:sz w:val="24"/>
          <w:szCs w:val="24"/>
          <w:lang w:val="en-GB"/>
        </w:rPr>
        <w:t xml:space="preserve"> </w:t>
      </w:r>
      <w:r w:rsidRPr="00F15B8B">
        <w:rPr>
          <w:sz w:val="24"/>
          <w:szCs w:val="24"/>
          <w:lang w:val="en-GB"/>
        </w:rPr>
        <w:t>has to implement the</w:t>
      </w:r>
      <w:r w:rsidRPr="00F15B8B">
        <w:rPr>
          <w:spacing w:val="25"/>
          <w:sz w:val="24"/>
          <w:szCs w:val="24"/>
          <w:lang w:val="en-GB"/>
        </w:rPr>
        <w:t xml:space="preserve"> </w:t>
      </w:r>
      <w:r w:rsidRPr="00F15B8B">
        <w:rPr>
          <w:sz w:val="24"/>
          <w:szCs w:val="24"/>
          <w:lang w:val="en-GB"/>
        </w:rPr>
        <w:t>security</w:t>
      </w:r>
      <w:r w:rsidRPr="00F15B8B">
        <w:rPr>
          <w:spacing w:val="21"/>
          <w:sz w:val="24"/>
          <w:szCs w:val="24"/>
          <w:lang w:val="en-GB"/>
        </w:rPr>
        <w:t xml:space="preserve"> </w:t>
      </w:r>
      <w:r w:rsidRPr="00F15B8B">
        <w:rPr>
          <w:sz w:val="24"/>
          <w:szCs w:val="24"/>
          <w:lang w:val="en-GB"/>
        </w:rPr>
        <w:t>feature for binding</w:t>
      </w:r>
      <w:r w:rsidRPr="00F15B8B">
        <w:rPr>
          <w:spacing w:val="26"/>
          <w:sz w:val="24"/>
          <w:szCs w:val="24"/>
          <w:lang w:val="en-GB"/>
        </w:rPr>
        <w:t xml:space="preserve"> </w:t>
      </w:r>
      <w:r w:rsidRPr="00F15B8B">
        <w:rPr>
          <w:sz w:val="24"/>
          <w:szCs w:val="24"/>
          <w:lang w:val="en-GB"/>
        </w:rPr>
        <w:t>clients</w:t>
      </w:r>
      <w:r w:rsidRPr="00B124C8">
        <w:rPr>
          <w:sz w:val="24"/>
          <w:szCs w:val="24"/>
          <w:lang w:val="en-GB"/>
        </w:rPr>
        <w:t xml:space="preserve"> </w:t>
      </w:r>
      <w:r w:rsidRPr="00F15B8B">
        <w:rPr>
          <w:sz w:val="24"/>
          <w:szCs w:val="24"/>
          <w:lang w:val="en-GB"/>
        </w:rPr>
        <w:t>with a</w:t>
      </w:r>
      <w:r w:rsidRPr="00B124C8">
        <w:rPr>
          <w:sz w:val="24"/>
          <w:szCs w:val="24"/>
          <w:lang w:val="en-GB"/>
        </w:rPr>
        <w:t xml:space="preserve"> </w:t>
      </w:r>
      <w:r w:rsidRPr="00F15B8B">
        <w:rPr>
          <w:sz w:val="24"/>
          <w:szCs w:val="24"/>
          <w:lang w:val="en-GB"/>
        </w:rPr>
        <w:t>Service</w:t>
      </w:r>
      <w:r w:rsidRPr="00B124C8">
        <w:rPr>
          <w:sz w:val="24"/>
          <w:szCs w:val="24"/>
          <w:lang w:val="en-GB"/>
        </w:rPr>
        <w:t xml:space="preserve"> </w:t>
      </w:r>
      <w:r w:rsidRPr="00F15B8B">
        <w:rPr>
          <w:sz w:val="24"/>
          <w:szCs w:val="24"/>
          <w:lang w:val="en-GB"/>
        </w:rPr>
        <w:t>Level</w:t>
      </w:r>
      <w:r w:rsidR="00FE2EBC">
        <w:rPr>
          <w:sz w:val="24"/>
          <w:szCs w:val="24"/>
          <w:lang w:val="en-GB"/>
        </w:rPr>
        <w:t xml:space="preserve"> </w:t>
      </w:r>
      <w:r w:rsidRPr="00F15B8B">
        <w:rPr>
          <w:sz w:val="24"/>
          <w:szCs w:val="24"/>
          <w:lang w:val="en-GB"/>
        </w:rPr>
        <w:t>Agreement.</w:t>
      </w:r>
    </w:p>
    <w:p w14:paraId="0F68C9CA" w14:textId="78C691AD" w:rsidR="002426D2" w:rsidRPr="00F15B8B" w:rsidRDefault="002426D2" w:rsidP="00A76C29">
      <w:pPr>
        <w:pStyle w:val="BodyText"/>
        <w:numPr>
          <w:ilvl w:val="0"/>
          <w:numId w:val="36"/>
        </w:numPr>
        <w:spacing w:before="123" w:line="360" w:lineRule="auto"/>
        <w:ind w:right="120"/>
        <w:rPr>
          <w:b/>
          <w:sz w:val="24"/>
          <w:szCs w:val="24"/>
          <w:lang w:val="en-GB"/>
        </w:rPr>
      </w:pPr>
      <w:r w:rsidRPr="00F15B8B">
        <w:rPr>
          <w:b/>
          <w:sz w:val="24"/>
          <w:szCs w:val="24"/>
          <w:lang w:val="en-GB"/>
        </w:rPr>
        <w:t xml:space="preserve">Topology manager </w:t>
      </w:r>
      <w:r w:rsidRPr="00F15B8B">
        <w:rPr>
          <w:sz w:val="24"/>
          <w:szCs w:val="24"/>
          <w:lang w:val="en-GB"/>
        </w:rPr>
        <w:t>involves</w:t>
      </w:r>
      <w:r w:rsidRPr="00B124C8">
        <w:rPr>
          <w:sz w:val="24"/>
          <w:szCs w:val="24"/>
          <w:lang w:val="en-GB"/>
        </w:rPr>
        <w:t xml:space="preserve"> the controller developing and regulating data concerning switch interconnection topologies. For implementing the general update operations, every packet or flow is first detected, with the network being updated from an old policy to a new one throughout various switches, after which every packet or flow is handled either by the old or new policy, but not both (</w:t>
      </w:r>
      <w:proofErr w:type="spellStart"/>
      <w:r w:rsidRPr="00B124C8">
        <w:rPr>
          <w:sz w:val="24"/>
          <w:szCs w:val="24"/>
          <w:lang w:val="en-GB"/>
        </w:rPr>
        <w:t>Reitblatt</w:t>
      </w:r>
      <w:proofErr w:type="spellEnd"/>
      <w:r w:rsidRPr="00B124C8">
        <w:rPr>
          <w:sz w:val="24"/>
          <w:szCs w:val="24"/>
          <w:lang w:val="en-GB"/>
        </w:rPr>
        <w:t xml:space="preserve"> et al., 2011)</w:t>
      </w:r>
      <w:r w:rsidRPr="00F15B8B">
        <w:rPr>
          <w:sz w:val="24"/>
          <w:szCs w:val="24"/>
          <w:lang w:val="en-GB"/>
        </w:rPr>
        <w:t>.</w:t>
      </w:r>
    </w:p>
    <w:p w14:paraId="0F68C9CB" w14:textId="77777777" w:rsidR="002426D2" w:rsidRPr="00F15B8B" w:rsidRDefault="002426D2" w:rsidP="002426D2">
      <w:pPr>
        <w:pStyle w:val="BodyText"/>
        <w:spacing w:line="360" w:lineRule="auto"/>
        <w:ind w:left="0"/>
        <w:rPr>
          <w:bCs/>
          <w:sz w:val="24"/>
          <w:szCs w:val="24"/>
          <w:lang w:val="en-GB"/>
        </w:rPr>
      </w:pPr>
    </w:p>
    <w:p w14:paraId="0F68C9CC" w14:textId="18795B69" w:rsidR="002426D2" w:rsidRPr="00B124C8" w:rsidRDefault="00B124C8" w:rsidP="00B124C8">
      <w:pPr>
        <w:rPr>
          <w:rFonts w:ascii="Times New Roman" w:eastAsia="MS Mincho" w:hAnsi="Times New Roman" w:cs="Times New Roman"/>
          <w:spacing w:val="-1"/>
          <w:sz w:val="24"/>
          <w:szCs w:val="24"/>
          <w:lang w:val="en-GB"/>
        </w:rPr>
      </w:pPr>
      <w:r>
        <w:rPr>
          <w:rFonts w:ascii="Times New Roman" w:eastAsia="MS Mincho" w:hAnsi="Times New Roman" w:cs="Times New Roman"/>
          <w:spacing w:val="-1"/>
          <w:sz w:val="24"/>
          <w:szCs w:val="24"/>
          <w:lang w:val="en-GB"/>
        </w:rPr>
        <w:t xml:space="preserve">       </w:t>
      </w:r>
      <w:r w:rsidR="002426D2" w:rsidRPr="00B124C8">
        <w:rPr>
          <w:rFonts w:ascii="Times New Roman" w:eastAsia="MS Mincho" w:hAnsi="Times New Roman" w:cs="Times New Roman"/>
          <w:spacing w:val="-1"/>
          <w:sz w:val="24"/>
          <w:szCs w:val="24"/>
          <w:lang w:val="en-GB"/>
        </w:rPr>
        <w:t>Consistency can be divided into two: first, there is per-packet consistency, which refers to the processing of every packet passing through the network occurring as per a single network configuration. The second is per-flow consistency, which pertains to the same policy addressing every packet in the same flow and thus, the per-flow abstraction maintains every path property. Such properties are depicted by a set of packets that are a part of the same flow passing through the network.</w:t>
      </w:r>
    </w:p>
    <w:p w14:paraId="0F68C9CD" w14:textId="77777777" w:rsidR="002426D2" w:rsidRPr="00D730FF" w:rsidRDefault="002426D2" w:rsidP="002426D2">
      <w:pPr>
        <w:rPr>
          <w:rFonts w:ascii="Times New Roman" w:hAnsi="Times New Roman" w:cs="Times New Roman"/>
          <w:spacing w:val="-1"/>
          <w:sz w:val="24"/>
          <w:szCs w:val="24"/>
          <w:lang w:val="en-GB"/>
        </w:rPr>
      </w:pPr>
    </w:p>
    <w:p w14:paraId="0F68C9CE" w14:textId="7C4A7BEE" w:rsidR="002426D2" w:rsidRPr="00D730FF" w:rsidRDefault="00E86518" w:rsidP="001E621D">
      <w:pPr>
        <w:autoSpaceDE w:val="0"/>
        <w:autoSpaceDN w:val="0"/>
        <w:adjustRightInd w:val="0"/>
        <w:rPr>
          <w:rFonts w:ascii="Times New Roman" w:hAnsi="Times New Roman" w:cs="Times New Roman"/>
          <w:sz w:val="24"/>
          <w:szCs w:val="24"/>
          <w:lang w:val="en-GB"/>
        </w:rPr>
      </w:pPr>
      <w:r>
        <w:rPr>
          <w:rFonts w:ascii="Times New Roman" w:hAnsi="Times New Roman" w:cs="Times New Roman"/>
          <w:spacing w:val="-1"/>
          <w:sz w:val="24"/>
          <w:szCs w:val="24"/>
          <w:lang w:val="en-GB"/>
        </w:rPr>
        <w:t xml:space="preserve">       </w:t>
      </w:r>
      <w:r w:rsidR="002426D2" w:rsidRPr="001E621D">
        <w:rPr>
          <w:rFonts w:ascii="Times New Roman" w:hAnsi="Times New Roman" w:cs="Times New Roman"/>
          <w:sz w:val="24"/>
          <w:szCs w:val="24"/>
          <w:lang w:val="en-GB"/>
        </w:rPr>
        <w:t>The statistics manager involves the controller utilising the switches for obtaining traffic information, while the device manager involves the controller altering the switch protocols as well as the features for enhancing flow table regulation. The QoS module refers to controller strength, in terms of whether it can identify the optimal QoS conditions and explicitly manipulate the flow table for differentiating between traffic objectives and priorities that are not similar. In addition, the abovementioned network structure should contain three elements, as described below.</w:t>
      </w:r>
    </w:p>
    <w:p w14:paraId="0F68C9D3" w14:textId="77777777" w:rsidR="002426D2" w:rsidRPr="00F15B8B" w:rsidRDefault="002426D2" w:rsidP="00E86518">
      <w:pPr>
        <w:pStyle w:val="BodyText"/>
        <w:spacing w:line="360" w:lineRule="auto"/>
        <w:ind w:left="0" w:right="116" w:firstLine="0"/>
        <w:rPr>
          <w:sz w:val="24"/>
          <w:szCs w:val="24"/>
          <w:lang w:val="en-GB"/>
        </w:rPr>
      </w:pPr>
    </w:p>
    <w:p w14:paraId="0F68C9D4" w14:textId="77777777" w:rsidR="002426D2" w:rsidRPr="00F15B8B" w:rsidRDefault="002426D2" w:rsidP="00D8363D">
      <w:pPr>
        <w:pStyle w:val="BodyText"/>
        <w:widowControl w:val="0"/>
        <w:numPr>
          <w:ilvl w:val="0"/>
          <w:numId w:val="2"/>
        </w:numPr>
        <w:tabs>
          <w:tab w:val="clear" w:pos="288"/>
          <w:tab w:val="left" w:pos="1226"/>
        </w:tabs>
        <w:spacing w:before="126" w:after="0" w:line="360" w:lineRule="auto"/>
        <w:ind w:right="121"/>
        <w:rPr>
          <w:sz w:val="24"/>
          <w:szCs w:val="24"/>
          <w:lang w:val="en-GB"/>
        </w:rPr>
      </w:pPr>
      <w:r w:rsidRPr="00F15B8B">
        <w:rPr>
          <w:b/>
          <w:bCs/>
          <w:sz w:val="24"/>
          <w:szCs w:val="24"/>
          <w:lang w:val="en-GB"/>
        </w:rPr>
        <w:lastRenderedPageBreak/>
        <w:t>Supervision</w:t>
      </w:r>
      <w:r w:rsidRPr="00F15B8B">
        <w:rPr>
          <w:b/>
          <w:bCs/>
          <w:spacing w:val="14"/>
          <w:sz w:val="24"/>
          <w:szCs w:val="24"/>
          <w:lang w:val="en-GB"/>
        </w:rPr>
        <w:t xml:space="preserve"> </w:t>
      </w:r>
      <w:r w:rsidRPr="00F15B8B">
        <w:rPr>
          <w:b/>
          <w:bCs/>
          <w:sz w:val="24"/>
          <w:szCs w:val="24"/>
          <w:lang w:val="en-GB"/>
        </w:rPr>
        <w:t>of</w:t>
      </w:r>
      <w:r w:rsidRPr="00F15B8B">
        <w:rPr>
          <w:b/>
          <w:bCs/>
          <w:spacing w:val="13"/>
          <w:sz w:val="24"/>
          <w:szCs w:val="24"/>
          <w:lang w:val="en-GB"/>
        </w:rPr>
        <w:t xml:space="preserve"> </w:t>
      </w:r>
      <w:r w:rsidRPr="00F15B8B">
        <w:rPr>
          <w:b/>
          <w:bCs/>
          <w:sz w:val="24"/>
          <w:szCs w:val="24"/>
          <w:lang w:val="en-GB"/>
        </w:rPr>
        <w:t>Resources</w:t>
      </w:r>
      <w:r w:rsidRPr="00F15B8B">
        <w:rPr>
          <w:b/>
          <w:bCs/>
          <w:spacing w:val="17"/>
          <w:sz w:val="24"/>
          <w:szCs w:val="24"/>
          <w:lang w:val="en-GB"/>
        </w:rPr>
        <w:t xml:space="preserve"> </w:t>
      </w:r>
      <w:r w:rsidRPr="00F15B8B">
        <w:rPr>
          <w:sz w:val="24"/>
          <w:szCs w:val="24"/>
          <w:lang w:val="en-GB"/>
        </w:rPr>
        <w:t>–</w:t>
      </w:r>
      <w:r w:rsidRPr="00F15B8B">
        <w:rPr>
          <w:spacing w:val="14"/>
          <w:sz w:val="24"/>
          <w:szCs w:val="24"/>
          <w:lang w:val="en-GB"/>
        </w:rPr>
        <w:t xml:space="preserve"> </w:t>
      </w:r>
      <w:r w:rsidRPr="00F15B8B">
        <w:rPr>
          <w:sz w:val="24"/>
          <w:szCs w:val="24"/>
          <w:lang w:val="en-GB"/>
        </w:rPr>
        <w:t>The</w:t>
      </w:r>
      <w:r w:rsidRPr="00F15B8B">
        <w:rPr>
          <w:spacing w:val="13"/>
          <w:sz w:val="24"/>
          <w:szCs w:val="24"/>
          <w:lang w:val="en-GB"/>
        </w:rPr>
        <w:t xml:space="preserve"> </w:t>
      </w:r>
      <w:r w:rsidRPr="00F15B8B">
        <w:rPr>
          <w:sz w:val="24"/>
          <w:szCs w:val="24"/>
          <w:lang w:val="en-GB"/>
        </w:rPr>
        <w:t>forwarders</w:t>
      </w:r>
      <w:r w:rsidRPr="00F15B8B">
        <w:rPr>
          <w:spacing w:val="13"/>
          <w:sz w:val="24"/>
          <w:szCs w:val="24"/>
          <w:lang w:val="en-GB"/>
        </w:rPr>
        <w:t xml:space="preserve"> </w:t>
      </w:r>
      <w:r w:rsidRPr="00F15B8B">
        <w:rPr>
          <w:sz w:val="24"/>
          <w:szCs w:val="24"/>
          <w:lang w:val="en-GB"/>
        </w:rPr>
        <w:t>should be capable of consistently overseeing the</w:t>
      </w:r>
      <w:r w:rsidRPr="00F15B8B">
        <w:rPr>
          <w:spacing w:val="1"/>
          <w:sz w:val="24"/>
          <w:szCs w:val="24"/>
          <w:lang w:val="en-GB"/>
        </w:rPr>
        <w:t xml:space="preserve"> </w:t>
      </w:r>
      <w:r w:rsidRPr="00F15B8B">
        <w:rPr>
          <w:sz w:val="24"/>
          <w:szCs w:val="24"/>
          <w:lang w:val="en-GB"/>
        </w:rPr>
        <w:t>relevant</w:t>
      </w:r>
      <w:r w:rsidRPr="00F15B8B">
        <w:rPr>
          <w:spacing w:val="2"/>
          <w:sz w:val="24"/>
          <w:szCs w:val="24"/>
          <w:lang w:val="en-GB"/>
        </w:rPr>
        <w:t xml:space="preserve"> </w:t>
      </w:r>
      <w:r w:rsidRPr="00F15B8B">
        <w:rPr>
          <w:sz w:val="24"/>
          <w:szCs w:val="24"/>
          <w:lang w:val="en-GB"/>
        </w:rPr>
        <w:t>network</w:t>
      </w:r>
      <w:r w:rsidRPr="00F15B8B">
        <w:rPr>
          <w:spacing w:val="3"/>
          <w:sz w:val="24"/>
          <w:szCs w:val="24"/>
          <w:lang w:val="en-GB"/>
        </w:rPr>
        <w:t xml:space="preserve"> </w:t>
      </w:r>
      <w:r w:rsidRPr="00F15B8B">
        <w:rPr>
          <w:sz w:val="24"/>
          <w:szCs w:val="24"/>
          <w:lang w:val="en-GB"/>
        </w:rPr>
        <w:t>resources as regular</w:t>
      </w:r>
      <w:r w:rsidRPr="00F15B8B">
        <w:rPr>
          <w:spacing w:val="1"/>
          <w:sz w:val="24"/>
          <w:szCs w:val="24"/>
          <w:lang w:val="en-GB"/>
        </w:rPr>
        <w:t xml:space="preserve"> </w:t>
      </w:r>
      <w:r w:rsidRPr="00F15B8B">
        <w:rPr>
          <w:sz w:val="24"/>
          <w:szCs w:val="24"/>
          <w:lang w:val="en-GB"/>
        </w:rPr>
        <w:t>status</w:t>
      </w:r>
      <w:r w:rsidRPr="00F15B8B">
        <w:rPr>
          <w:spacing w:val="81"/>
          <w:sz w:val="24"/>
          <w:szCs w:val="24"/>
          <w:lang w:val="en-GB"/>
        </w:rPr>
        <w:t xml:space="preserve"> </w:t>
      </w:r>
      <w:r w:rsidRPr="00F15B8B">
        <w:rPr>
          <w:sz w:val="24"/>
          <w:szCs w:val="24"/>
          <w:lang w:val="en-GB"/>
        </w:rPr>
        <w:t>updates are required by the controller.</w:t>
      </w:r>
      <w:r w:rsidRPr="00F15B8B">
        <w:rPr>
          <w:spacing w:val="1"/>
          <w:sz w:val="24"/>
          <w:szCs w:val="24"/>
          <w:lang w:val="en-GB"/>
        </w:rPr>
        <w:t xml:space="preserve"> </w:t>
      </w:r>
      <w:r w:rsidRPr="00F15B8B">
        <w:rPr>
          <w:spacing w:val="-2"/>
          <w:sz w:val="24"/>
          <w:szCs w:val="24"/>
          <w:lang w:val="en-GB"/>
        </w:rPr>
        <w:t>T</w:t>
      </w:r>
      <w:r w:rsidRPr="00F15B8B">
        <w:rPr>
          <w:sz w:val="24"/>
          <w:szCs w:val="24"/>
          <w:lang w:val="en-GB"/>
        </w:rPr>
        <w:t>he controller may also particularly request such updates.</w:t>
      </w:r>
    </w:p>
    <w:p w14:paraId="0F68C9D5" w14:textId="77777777" w:rsidR="002426D2" w:rsidRPr="00F15B8B" w:rsidRDefault="002426D2" w:rsidP="00D8363D">
      <w:pPr>
        <w:pStyle w:val="BodyText"/>
        <w:widowControl w:val="0"/>
        <w:numPr>
          <w:ilvl w:val="0"/>
          <w:numId w:val="2"/>
        </w:numPr>
        <w:tabs>
          <w:tab w:val="clear" w:pos="288"/>
          <w:tab w:val="left" w:pos="1262"/>
        </w:tabs>
        <w:spacing w:before="123" w:after="0" w:line="360" w:lineRule="auto"/>
        <w:ind w:right="117"/>
        <w:rPr>
          <w:sz w:val="24"/>
          <w:szCs w:val="24"/>
          <w:lang w:val="en-GB"/>
        </w:rPr>
      </w:pPr>
      <w:r w:rsidRPr="00F15B8B">
        <w:rPr>
          <w:b/>
          <w:bCs/>
          <w:sz w:val="24"/>
          <w:szCs w:val="24"/>
          <w:lang w:val="en-GB"/>
        </w:rPr>
        <w:t>Signalling</w:t>
      </w:r>
      <w:r w:rsidRPr="00F15B8B">
        <w:rPr>
          <w:b/>
          <w:bCs/>
          <w:spacing w:val="4"/>
          <w:sz w:val="24"/>
          <w:szCs w:val="24"/>
          <w:lang w:val="en-GB"/>
        </w:rPr>
        <w:t xml:space="preserve"> </w:t>
      </w:r>
      <w:r w:rsidRPr="00F15B8B">
        <w:rPr>
          <w:b/>
          <w:bCs/>
          <w:spacing w:val="-2"/>
          <w:sz w:val="24"/>
          <w:szCs w:val="24"/>
          <w:lang w:val="en-GB"/>
        </w:rPr>
        <w:t>of</w:t>
      </w:r>
      <w:r w:rsidRPr="00F15B8B">
        <w:rPr>
          <w:b/>
          <w:bCs/>
          <w:spacing w:val="6"/>
          <w:sz w:val="24"/>
          <w:szCs w:val="24"/>
          <w:lang w:val="en-GB"/>
        </w:rPr>
        <w:t xml:space="preserve"> </w:t>
      </w:r>
      <w:r w:rsidRPr="00F15B8B">
        <w:rPr>
          <w:b/>
          <w:bCs/>
          <w:sz w:val="24"/>
          <w:szCs w:val="24"/>
          <w:lang w:val="en-GB"/>
        </w:rPr>
        <w:t>Resources</w:t>
      </w:r>
      <w:r w:rsidRPr="00F15B8B">
        <w:rPr>
          <w:b/>
          <w:bCs/>
          <w:spacing w:val="7"/>
          <w:sz w:val="24"/>
          <w:szCs w:val="24"/>
          <w:lang w:val="en-GB"/>
        </w:rPr>
        <w:t xml:space="preserve"> </w:t>
      </w:r>
      <w:r w:rsidRPr="00F15B8B">
        <w:rPr>
          <w:sz w:val="24"/>
          <w:szCs w:val="24"/>
          <w:lang w:val="en-GB"/>
        </w:rPr>
        <w:t>–</w:t>
      </w:r>
      <w:r w:rsidRPr="00F15B8B">
        <w:rPr>
          <w:spacing w:val="4"/>
          <w:sz w:val="24"/>
          <w:szCs w:val="24"/>
          <w:lang w:val="en-GB"/>
        </w:rPr>
        <w:t xml:space="preserve"> </w:t>
      </w:r>
      <w:r w:rsidRPr="00F15B8B">
        <w:rPr>
          <w:sz w:val="24"/>
          <w:szCs w:val="24"/>
          <w:lang w:val="en-GB"/>
        </w:rPr>
        <w:t>The</w:t>
      </w:r>
      <w:r w:rsidRPr="00F15B8B">
        <w:rPr>
          <w:spacing w:val="4"/>
          <w:sz w:val="24"/>
          <w:szCs w:val="24"/>
          <w:lang w:val="en-GB"/>
        </w:rPr>
        <w:t xml:space="preserve"> </w:t>
      </w:r>
      <w:r w:rsidRPr="00F15B8B">
        <w:rPr>
          <w:sz w:val="24"/>
          <w:szCs w:val="24"/>
          <w:lang w:val="en-GB"/>
        </w:rPr>
        <w:t>forwarders</w:t>
      </w:r>
      <w:r w:rsidRPr="00F15B8B">
        <w:rPr>
          <w:spacing w:val="6"/>
          <w:sz w:val="24"/>
          <w:szCs w:val="24"/>
          <w:lang w:val="en-GB"/>
        </w:rPr>
        <w:t xml:space="preserve"> </w:t>
      </w:r>
      <w:r w:rsidRPr="00F15B8B">
        <w:rPr>
          <w:sz w:val="24"/>
          <w:szCs w:val="24"/>
          <w:lang w:val="en-GB"/>
        </w:rPr>
        <w:t>should be able to use signalling alerts for interacting</w:t>
      </w:r>
      <w:r w:rsidRPr="00F15B8B">
        <w:rPr>
          <w:spacing w:val="5"/>
          <w:sz w:val="24"/>
          <w:szCs w:val="24"/>
          <w:lang w:val="en-GB"/>
        </w:rPr>
        <w:t xml:space="preserve"> </w:t>
      </w:r>
      <w:r w:rsidRPr="00F15B8B">
        <w:rPr>
          <w:sz w:val="24"/>
          <w:szCs w:val="24"/>
          <w:lang w:val="en-GB"/>
        </w:rPr>
        <w:t>with</w:t>
      </w:r>
      <w:r w:rsidRPr="00F15B8B">
        <w:rPr>
          <w:spacing w:val="5"/>
          <w:sz w:val="24"/>
          <w:szCs w:val="24"/>
          <w:lang w:val="en-GB"/>
        </w:rPr>
        <w:t xml:space="preserve"> </w:t>
      </w:r>
      <w:r w:rsidRPr="00F15B8B">
        <w:rPr>
          <w:sz w:val="24"/>
          <w:szCs w:val="24"/>
          <w:lang w:val="en-GB"/>
        </w:rPr>
        <w:t>the</w:t>
      </w:r>
      <w:r w:rsidRPr="00F15B8B">
        <w:rPr>
          <w:spacing w:val="49"/>
          <w:sz w:val="24"/>
          <w:szCs w:val="24"/>
          <w:lang w:val="en-GB"/>
        </w:rPr>
        <w:t xml:space="preserve"> </w:t>
      </w:r>
      <w:r w:rsidRPr="00F15B8B">
        <w:rPr>
          <w:sz w:val="24"/>
          <w:szCs w:val="24"/>
          <w:lang w:val="en-GB"/>
        </w:rPr>
        <w:t>controller.</w:t>
      </w:r>
      <w:r w:rsidRPr="00F15B8B">
        <w:rPr>
          <w:spacing w:val="53"/>
          <w:sz w:val="24"/>
          <w:szCs w:val="24"/>
          <w:lang w:val="en-GB"/>
        </w:rPr>
        <w:t xml:space="preserve"> </w:t>
      </w:r>
      <w:r w:rsidRPr="00F15B8B">
        <w:rPr>
          <w:sz w:val="24"/>
          <w:szCs w:val="24"/>
          <w:lang w:val="en-GB"/>
        </w:rPr>
        <w:t>Further</w:t>
      </w:r>
      <w:r w:rsidRPr="00F15B8B">
        <w:rPr>
          <w:spacing w:val="53"/>
          <w:sz w:val="24"/>
          <w:szCs w:val="24"/>
          <w:lang w:val="en-GB"/>
        </w:rPr>
        <w:t xml:space="preserve">, </w:t>
      </w:r>
      <w:r w:rsidRPr="00F15B8B">
        <w:rPr>
          <w:sz w:val="24"/>
          <w:szCs w:val="24"/>
          <w:lang w:val="en-GB"/>
        </w:rPr>
        <w:t>the</w:t>
      </w:r>
      <w:r w:rsidRPr="00F15B8B">
        <w:rPr>
          <w:spacing w:val="53"/>
          <w:sz w:val="24"/>
          <w:szCs w:val="24"/>
          <w:lang w:val="en-GB"/>
        </w:rPr>
        <w:t xml:space="preserve"> </w:t>
      </w:r>
      <w:r w:rsidRPr="00F15B8B">
        <w:rPr>
          <w:sz w:val="24"/>
          <w:szCs w:val="24"/>
          <w:lang w:val="en-GB"/>
        </w:rPr>
        <w:t>controller</w:t>
      </w:r>
      <w:r w:rsidRPr="00F15B8B">
        <w:rPr>
          <w:spacing w:val="51"/>
          <w:sz w:val="24"/>
          <w:szCs w:val="24"/>
          <w:lang w:val="en-GB"/>
        </w:rPr>
        <w:t xml:space="preserve"> </w:t>
      </w:r>
      <w:r w:rsidRPr="00F15B8B">
        <w:rPr>
          <w:sz w:val="24"/>
          <w:szCs w:val="24"/>
          <w:lang w:val="en-GB"/>
        </w:rPr>
        <w:t>requires data</w:t>
      </w:r>
      <w:r w:rsidRPr="00F15B8B">
        <w:rPr>
          <w:spacing w:val="52"/>
          <w:sz w:val="24"/>
          <w:szCs w:val="24"/>
          <w:lang w:val="en-GB"/>
        </w:rPr>
        <w:t xml:space="preserve"> </w:t>
      </w:r>
      <w:r w:rsidRPr="00F15B8B">
        <w:rPr>
          <w:sz w:val="24"/>
          <w:szCs w:val="24"/>
          <w:lang w:val="en-GB"/>
        </w:rPr>
        <w:t>for conducting specific processes,</w:t>
      </w:r>
      <w:r w:rsidRPr="00F15B8B">
        <w:rPr>
          <w:spacing w:val="23"/>
          <w:sz w:val="24"/>
          <w:szCs w:val="24"/>
          <w:lang w:val="en-GB"/>
        </w:rPr>
        <w:t xml:space="preserve"> </w:t>
      </w:r>
      <w:r w:rsidRPr="00F15B8B">
        <w:rPr>
          <w:sz w:val="24"/>
          <w:szCs w:val="24"/>
          <w:lang w:val="en-GB"/>
        </w:rPr>
        <w:t>such as upgrading</w:t>
      </w:r>
      <w:r w:rsidRPr="00F15B8B">
        <w:rPr>
          <w:spacing w:val="21"/>
          <w:sz w:val="24"/>
          <w:szCs w:val="24"/>
          <w:lang w:val="en-GB"/>
        </w:rPr>
        <w:t xml:space="preserve"> </w:t>
      </w:r>
      <w:r w:rsidRPr="00F15B8B">
        <w:rPr>
          <w:sz w:val="24"/>
          <w:szCs w:val="24"/>
          <w:lang w:val="en-GB"/>
        </w:rPr>
        <w:t>the</w:t>
      </w:r>
      <w:r w:rsidRPr="00F15B8B">
        <w:rPr>
          <w:spacing w:val="20"/>
          <w:sz w:val="24"/>
          <w:szCs w:val="24"/>
          <w:lang w:val="en-GB"/>
        </w:rPr>
        <w:t xml:space="preserve"> </w:t>
      </w:r>
      <w:r w:rsidRPr="00F15B8B">
        <w:rPr>
          <w:sz w:val="24"/>
          <w:szCs w:val="24"/>
          <w:lang w:val="en-GB"/>
        </w:rPr>
        <w:t>flow</w:t>
      </w:r>
      <w:r w:rsidRPr="00F15B8B">
        <w:rPr>
          <w:spacing w:val="22"/>
          <w:sz w:val="24"/>
          <w:szCs w:val="24"/>
          <w:lang w:val="en-GB"/>
        </w:rPr>
        <w:t xml:space="preserve"> </w:t>
      </w:r>
      <w:r w:rsidRPr="00F15B8B">
        <w:rPr>
          <w:sz w:val="24"/>
          <w:szCs w:val="24"/>
          <w:lang w:val="en-GB"/>
        </w:rPr>
        <w:t>table</w:t>
      </w:r>
      <w:r w:rsidRPr="00F15B8B">
        <w:rPr>
          <w:spacing w:val="22"/>
          <w:sz w:val="24"/>
          <w:szCs w:val="24"/>
          <w:lang w:val="en-GB"/>
        </w:rPr>
        <w:t xml:space="preserve"> </w:t>
      </w:r>
      <w:r w:rsidRPr="00F15B8B">
        <w:rPr>
          <w:sz w:val="24"/>
          <w:szCs w:val="24"/>
          <w:lang w:val="en-GB"/>
        </w:rPr>
        <w:t>or</w:t>
      </w:r>
      <w:r w:rsidRPr="00F15B8B">
        <w:rPr>
          <w:spacing w:val="20"/>
          <w:sz w:val="24"/>
          <w:szCs w:val="24"/>
          <w:lang w:val="en-GB"/>
        </w:rPr>
        <w:t xml:space="preserve"> </w:t>
      </w:r>
      <w:r w:rsidRPr="00F15B8B">
        <w:rPr>
          <w:sz w:val="24"/>
          <w:szCs w:val="24"/>
          <w:lang w:val="en-GB"/>
        </w:rPr>
        <w:t>altering the</w:t>
      </w:r>
      <w:r w:rsidRPr="00F15B8B">
        <w:rPr>
          <w:spacing w:val="23"/>
          <w:sz w:val="24"/>
          <w:szCs w:val="24"/>
          <w:lang w:val="en-GB"/>
        </w:rPr>
        <w:t xml:space="preserve"> </w:t>
      </w:r>
      <w:r w:rsidRPr="00F15B8B">
        <w:rPr>
          <w:sz w:val="24"/>
          <w:szCs w:val="24"/>
          <w:lang w:val="en-GB"/>
        </w:rPr>
        <w:t>QoS</w:t>
      </w:r>
      <w:r w:rsidRPr="00F15B8B">
        <w:rPr>
          <w:spacing w:val="21"/>
          <w:sz w:val="24"/>
          <w:szCs w:val="24"/>
          <w:lang w:val="en-GB"/>
        </w:rPr>
        <w:t xml:space="preserve"> </w:t>
      </w:r>
      <w:r w:rsidRPr="00F15B8B">
        <w:rPr>
          <w:sz w:val="24"/>
          <w:szCs w:val="24"/>
          <w:lang w:val="en-GB"/>
        </w:rPr>
        <w:t>policies.</w:t>
      </w:r>
      <w:r w:rsidRPr="00F15B8B">
        <w:rPr>
          <w:spacing w:val="23"/>
          <w:sz w:val="24"/>
          <w:szCs w:val="24"/>
          <w:lang w:val="en-GB"/>
        </w:rPr>
        <w:t xml:space="preserve"> </w:t>
      </w:r>
      <w:r w:rsidRPr="00F15B8B">
        <w:rPr>
          <w:sz w:val="24"/>
          <w:szCs w:val="24"/>
          <w:lang w:val="en-GB"/>
        </w:rPr>
        <w:t>The</w:t>
      </w:r>
      <w:r w:rsidRPr="00F15B8B">
        <w:rPr>
          <w:spacing w:val="20"/>
          <w:sz w:val="24"/>
          <w:szCs w:val="24"/>
          <w:lang w:val="en-GB"/>
        </w:rPr>
        <w:t xml:space="preserve"> </w:t>
      </w:r>
      <w:r w:rsidRPr="00F15B8B">
        <w:rPr>
          <w:sz w:val="24"/>
          <w:szCs w:val="24"/>
          <w:lang w:val="en-GB"/>
        </w:rPr>
        <w:t>majority of vital information concerns the</w:t>
      </w:r>
      <w:r w:rsidRPr="00F15B8B">
        <w:rPr>
          <w:spacing w:val="1"/>
          <w:sz w:val="24"/>
          <w:szCs w:val="24"/>
          <w:lang w:val="en-GB"/>
        </w:rPr>
        <w:t xml:space="preserve"> </w:t>
      </w:r>
      <w:r w:rsidRPr="00F15B8B">
        <w:rPr>
          <w:sz w:val="24"/>
          <w:szCs w:val="24"/>
          <w:lang w:val="en-GB"/>
        </w:rPr>
        <w:t>resource consumption rate.</w:t>
      </w:r>
    </w:p>
    <w:p w14:paraId="0F68C9D6" w14:textId="7D54F6E1" w:rsidR="002426D2" w:rsidRPr="00F15B8B" w:rsidRDefault="002426D2" w:rsidP="00D8363D">
      <w:pPr>
        <w:pStyle w:val="BodyText"/>
        <w:widowControl w:val="0"/>
        <w:numPr>
          <w:ilvl w:val="0"/>
          <w:numId w:val="2"/>
        </w:numPr>
        <w:tabs>
          <w:tab w:val="clear" w:pos="288"/>
          <w:tab w:val="left" w:pos="1262"/>
        </w:tabs>
        <w:spacing w:before="123" w:after="0" w:line="360" w:lineRule="auto"/>
        <w:ind w:right="117"/>
        <w:rPr>
          <w:sz w:val="24"/>
          <w:szCs w:val="24"/>
          <w:lang w:val="en-GB"/>
        </w:rPr>
      </w:pPr>
      <w:r w:rsidRPr="00F15B8B">
        <w:rPr>
          <w:b/>
          <w:bCs/>
          <w:sz w:val="24"/>
          <w:szCs w:val="24"/>
          <w:lang w:val="en-GB"/>
        </w:rPr>
        <w:t>Allocating Resources</w:t>
      </w:r>
      <w:r w:rsidR="00A76C29">
        <w:rPr>
          <w:b/>
          <w:bCs/>
          <w:sz w:val="24"/>
          <w:szCs w:val="24"/>
          <w:lang w:val="en-GB"/>
        </w:rPr>
        <w:t xml:space="preserve"> </w:t>
      </w:r>
      <w:r w:rsidRPr="00F15B8B">
        <w:rPr>
          <w:b/>
          <w:bCs/>
          <w:sz w:val="24"/>
          <w:szCs w:val="24"/>
          <w:lang w:val="en-GB"/>
        </w:rPr>
        <w:t xml:space="preserve"> – </w:t>
      </w:r>
      <w:r w:rsidRPr="00F15B8B">
        <w:rPr>
          <w:sz w:val="24"/>
          <w:szCs w:val="24"/>
          <w:lang w:val="en-GB"/>
        </w:rPr>
        <w:t xml:space="preserve">There are certain circumstances in which the controller requests the forwarder to reserve certain resources so that they can be used in the future. Some well-known requests are allocating CPU calculation time, memory space, and buffer size (Stallings, 2015; Fabiano and </w:t>
      </w:r>
      <w:proofErr w:type="spellStart"/>
      <w:r w:rsidRPr="00F15B8B">
        <w:rPr>
          <w:sz w:val="24"/>
          <w:szCs w:val="24"/>
          <w:lang w:val="en-GB"/>
        </w:rPr>
        <w:t>Qiu</w:t>
      </w:r>
      <w:proofErr w:type="spellEnd"/>
      <w:r w:rsidRPr="00F15B8B">
        <w:rPr>
          <w:sz w:val="24"/>
          <w:szCs w:val="24"/>
          <w:lang w:val="en-GB"/>
        </w:rPr>
        <w:t>, 2015).</w:t>
      </w:r>
    </w:p>
    <w:p w14:paraId="0F68C9D7" w14:textId="77777777" w:rsidR="002426D2" w:rsidRPr="00F15B8B" w:rsidRDefault="002426D2" w:rsidP="002426D2">
      <w:pPr>
        <w:pStyle w:val="BodyText"/>
        <w:tabs>
          <w:tab w:val="left" w:pos="1262"/>
        </w:tabs>
        <w:spacing w:before="123" w:line="360" w:lineRule="auto"/>
        <w:ind w:left="460" w:right="117"/>
        <w:rPr>
          <w:sz w:val="24"/>
          <w:szCs w:val="24"/>
          <w:lang w:val="en-GB"/>
        </w:rPr>
      </w:pPr>
    </w:p>
    <w:p w14:paraId="0F68C9D8" w14:textId="24FFBB1C" w:rsidR="002426D2" w:rsidRPr="001E621D" w:rsidRDefault="00E86518" w:rsidP="00E86518">
      <w:pPr>
        <w:pStyle w:val="BodyText"/>
        <w:spacing w:line="360" w:lineRule="auto"/>
        <w:ind w:left="0"/>
        <w:rPr>
          <w:rFonts w:eastAsiaTheme="minorHAnsi"/>
          <w:spacing w:val="0"/>
          <w:sz w:val="24"/>
          <w:szCs w:val="24"/>
          <w:lang w:val="en-GB"/>
        </w:rPr>
      </w:pPr>
      <w:r>
        <w:rPr>
          <w:sz w:val="24"/>
          <w:szCs w:val="24"/>
          <w:lang w:val="en-GB"/>
        </w:rPr>
        <w:t xml:space="preserve">   </w:t>
      </w:r>
      <w:r w:rsidR="002426D2" w:rsidRPr="001E621D">
        <w:rPr>
          <w:rFonts w:eastAsiaTheme="minorHAnsi"/>
          <w:spacing w:val="0"/>
          <w:sz w:val="24"/>
          <w:szCs w:val="24"/>
          <w:lang w:val="en-GB"/>
        </w:rPr>
        <w:t>The SDN controller’s main role is regarded as a form of NOS. SDN NOS is primarily aimed at easing the process of developers formalising network protocols as well as conducting effective network maintenance, while not being concerned with the individual network devices’ compl</w:t>
      </w:r>
      <w:r w:rsidR="00E963E1" w:rsidRPr="001E621D">
        <w:rPr>
          <w:rFonts w:eastAsiaTheme="minorHAnsi"/>
          <w:spacing w:val="0"/>
          <w:sz w:val="24"/>
          <w:szCs w:val="24"/>
          <w:lang w:val="en-GB"/>
        </w:rPr>
        <w:t>ex</w:t>
      </w:r>
      <w:r w:rsidR="002426D2" w:rsidRPr="001E621D">
        <w:rPr>
          <w:rFonts w:eastAsiaTheme="minorHAnsi"/>
          <w:spacing w:val="0"/>
          <w:sz w:val="24"/>
          <w:szCs w:val="24"/>
          <w:lang w:val="en-GB"/>
        </w:rPr>
        <w:t xml:space="preserve"> attributes. This is crucial, as such devices tend to have a rapid pace, are wide ranging, and are heterogeneous. Similar to traditional OS structures, as noted by Nadeau and Gray (2013),</w:t>
      </w:r>
      <w:r w:rsidR="00E963E1" w:rsidRPr="001E621D">
        <w:rPr>
          <w:rFonts w:eastAsiaTheme="minorHAnsi"/>
          <w:spacing w:val="0"/>
          <w:sz w:val="24"/>
          <w:szCs w:val="24"/>
          <w:lang w:val="en-GB"/>
        </w:rPr>
        <w:t xml:space="preserve"> a</w:t>
      </w:r>
      <w:r w:rsidR="002426D2" w:rsidRPr="001E621D">
        <w:rPr>
          <w:rFonts w:eastAsiaTheme="minorHAnsi"/>
          <w:spacing w:val="0"/>
          <w:sz w:val="24"/>
          <w:szCs w:val="24"/>
          <w:lang w:val="en-GB"/>
        </w:rPr>
        <w:t xml:space="preserve"> NOS provides developers with low end components’ abstraction, diverse main features and processes, as well as certain shared application programming interfaces.</w:t>
      </w:r>
    </w:p>
    <w:p w14:paraId="0F68C9D9" w14:textId="77777777" w:rsidR="002426D2" w:rsidRPr="00D730FF" w:rsidRDefault="002426D2" w:rsidP="002426D2">
      <w:pPr>
        <w:autoSpaceDE w:val="0"/>
        <w:autoSpaceDN w:val="0"/>
        <w:adjustRightInd w:val="0"/>
        <w:rPr>
          <w:rFonts w:ascii="Times New Roman" w:hAnsi="Times New Roman" w:cs="Times New Roman"/>
          <w:sz w:val="24"/>
          <w:szCs w:val="24"/>
          <w:lang w:val="en-GB"/>
        </w:rPr>
      </w:pPr>
    </w:p>
    <w:p w14:paraId="0F68C9DA" w14:textId="68DFD2CA" w:rsidR="002426D2" w:rsidRPr="00D730FF" w:rsidRDefault="00E86518" w:rsidP="005D0A72">
      <w:pPr>
        <w:autoSpaceDE w:val="0"/>
        <w:autoSpaceDN w:val="0"/>
        <w:adjustRightInd w:val="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2426D2" w:rsidRPr="002F6F2D">
        <w:rPr>
          <w:rFonts w:ascii="Times New Roman" w:hAnsi="Times New Roman" w:cs="Times New Roman"/>
          <w:sz w:val="24"/>
          <w:szCs w:val="24"/>
          <w:lang w:val="en-GB"/>
        </w:rPr>
        <w:t>Flows refer to a series of packets regarding every flow throughout its origin until destination which have certain characteristics in common.</w:t>
      </w:r>
      <w:r w:rsidR="002426D2" w:rsidRPr="00D730FF">
        <w:rPr>
          <w:rFonts w:ascii="Times New Roman" w:hAnsi="Times New Roman" w:cs="Times New Roman"/>
          <w:sz w:val="24"/>
          <w:szCs w:val="24"/>
          <w:lang w:val="en-GB"/>
        </w:rPr>
        <w:t xml:space="preserve"> Initially, the OF specification v1.0-based switches (ONF, 2009) include</w:t>
      </w:r>
      <w:r w:rsidR="00EF4412">
        <w:rPr>
          <w:rFonts w:ascii="Times New Roman" w:hAnsi="Times New Roman" w:cs="Times New Roman"/>
          <w:sz w:val="24"/>
          <w:szCs w:val="24"/>
          <w:lang w:val="en-GB"/>
        </w:rPr>
        <w:t>s</w:t>
      </w:r>
      <w:r w:rsidR="002426D2" w:rsidRPr="00D730FF">
        <w:rPr>
          <w:rFonts w:ascii="Times New Roman" w:hAnsi="Times New Roman" w:cs="Times New Roman"/>
          <w:sz w:val="24"/>
          <w:szCs w:val="24"/>
          <w:lang w:val="en-GB"/>
        </w:rPr>
        <w:t xml:space="preserve"> a single match table model that is usually developed on the Ternary Content Addressable Memory (TCAM). A flow in this OF concept can be determined through its packet header field, which is similar to a combination of a minimum of 10 tuples, such as ingress port, Ethernet, VLAN id, TCP header fields, and IP. Such aggregate fields are then placed in a single flow table in an OF switch’s TCAM. To implement flow rules, the single table develops a major ruleset and can create</w:t>
      </w:r>
      <w:r w:rsidR="00EF4412">
        <w:rPr>
          <w:rFonts w:ascii="Times New Roman" w:hAnsi="Times New Roman" w:cs="Times New Roman"/>
          <w:sz w:val="24"/>
          <w:szCs w:val="24"/>
          <w:lang w:val="en-GB"/>
        </w:rPr>
        <w:t xml:space="preserve"> a</w:t>
      </w:r>
      <w:r w:rsidR="002426D2" w:rsidRPr="00D730FF">
        <w:rPr>
          <w:rFonts w:ascii="Times New Roman" w:hAnsi="Times New Roman" w:cs="Times New Roman"/>
          <w:sz w:val="24"/>
          <w:szCs w:val="24"/>
          <w:lang w:val="en-GB"/>
        </w:rPr>
        <w:t xml:space="preserve"> limited scale </w:t>
      </w:r>
      <w:r w:rsidR="002426D2" w:rsidRPr="002F6F2D">
        <w:rPr>
          <w:rFonts w:ascii="Times New Roman" w:hAnsi="Times New Roman" w:cs="Times New Roman"/>
          <w:sz w:val="24"/>
          <w:szCs w:val="24"/>
          <w:lang w:val="en-GB"/>
        </w:rPr>
        <w:t>as well as inability concerning large scale deployments as TCAM space is an expensive and restricted resource Table 2-1.</w:t>
      </w:r>
    </w:p>
    <w:p w14:paraId="0F68C9DB" w14:textId="77777777" w:rsidR="002426D2" w:rsidRPr="00D730FF" w:rsidRDefault="002426D2" w:rsidP="002426D2">
      <w:pPr>
        <w:autoSpaceDE w:val="0"/>
        <w:autoSpaceDN w:val="0"/>
        <w:adjustRightInd w:val="0"/>
        <w:rPr>
          <w:rFonts w:ascii="Times New Roman" w:hAnsi="Times New Roman" w:cs="Times New Roman"/>
          <w:sz w:val="24"/>
          <w:szCs w:val="24"/>
          <w:lang w:val="en-GB"/>
        </w:rPr>
      </w:pPr>
    </w:p>
    <w:p w14:paraId="4E54F068" w14:textId="3345783D" w:rsidR="001C3A3F" w:rsidRDefault="002426D2" w:rsidP="002426D2">
      <w:pPr>
        <w:autoSpaceDE w:val="0"/>
        <w:autoSpaceDN w:val="0"/>
        <w:adjustRightInd w:val="0"/>
        <w:rPr>
          <w:rFonts w:ascii="Times New Roman" w:hAnsi="Times New Roman" w:cs="Times New Roman"/>
          <w:sz w:val="24"/>
          <w:szCs w:val="24"/>
          <w:lang w:val="en-GB"/>
        </w:rPr>
      </w:pPr>
      <w:r w:rsidRPr="00D730FF">
        <w:rPr>
          <w:rFonts w:ascii="Times New Roman" w:hAnsi="Times New Roman" w:cs="Times New Roman"/>
          <w:sz w:val="24"/>
          <w:szCs w:val="24"/>
          <w:lang w:val="en-GB"/>
        </w:rPr>
        <w:lastRenderedPageBreak/>
        <w:t>Table (2-1) Overview of hardware memories for implementing flow tables on</w:t>
      </w:r>
      <w:r w:rsidR="001C3A3F">
        <w:rPr>
          <w:rFonts w:ascii="Times New Roman" w:hAnsi="Times New Roman" w:cs="Times New Roman"/>
          <w:sz w:val="24"/>
          <w:szCs w:val="24"/>
          <w:lang w:val="en-GB"/>
        </w:rPr>
        <w:t xml:space="preserve"> the</w:t>
      </w:r>
      <w:r w:rsidRPr="00D730FF">
        <w:rPr>
          <w:rFonts w:ascii="Times New Roman" w:hAnsi="Times New Roman" w:cs="Times New Roman"/>
          <w:sz w:val="24"/>
          <w:szCs w:val="24"/>
          <w:lang w:val="en-GB"/>
        </w:rPr>
        <w:t xml:space="preserve"> OpenFlow switch</w:t>
      </w:r>
      <w:r w:rsidR="00891EDC">
        <w:rPr>
          <w:rFonts w:ascii="Times New Roman" w:hAnsi="Times New Roman" w:cs="Times New Roman"/>
          <w:sz w:val="24"/>
          <w:szCs w:val="24"/>
          <w:lang w:val="en-GB"/>
        </w:rPr>
        <w:t>.</w:t>
      </w:r>
      <w:r w:rsidRPr="00D730FF">
        <w:rPr>
          <w:rFonts w:ascii="Times New Roman" w:hAnsi="Times New Roman" w:cs="Times New Roman"/>
          <w:sz w:val="24"/>
          <w:szCs w:val="24"/>
          <w:lang w:val="en-GB"/>
        </w:rPr>
        <w:t xml:space="preserve"> </w:t>
      </w:r>
      <w:r w:rsidR="00891EDC" w:rsidRPr="00891EDC">
        <w:rPr>
          <w:rFonts w:ascii="Times New Roman" w:hAnsi="Times New Roman" w:cs="Times New Roman"/>
          <w:sz w:val="24"/>
          <w:szCs w:val="24"/>
          <w:lang w:val="en-GB"/>
        </w:rPr>
        <w:t>Derived from</w:t>
      </w:r>
      <w:r w:rsidR="002F6F2D">
        <w:rPr>
          <w:rFonts w:ascii="Times New Roman" w:hAnsi="Times New Roman" w:cs="Times New Roman"/>
          <w:sz w:val="24"/>
          <w:szCs w:val="24"/>
          <w:lang w:val="en-GB"/>
        </w:rPr>
        <w:t xml:space="preserve"> </w:t>
      </w:r>
      <w:proofErr w:type="spellStart"/>
      <w:r w:rsidRPr="00D730FF">
        <w:rPr>
          <w:rFonts w:ascii="Times New Roman" w:hAnsi="Times New Roman" w:cs="Times New Roman"/>
          <w:sz w:val="24"/>
          <w:szCs w:val="24"/>
          <w:lang w:val="en-GB"/>
        </w:rPr>
        <w:t>Akyildiz</w:t>
      </w:r>
      <w:proofErr w:type="spellEnd"/>
      <w:r w:rsidRPr="00D730FF">
        <w:rPr>
          <w:rFonts w:ascii="Times New Roman" w:hAnsi="Times New Roman" w:cs="Times New Roman"/>
          <w:sz w:val="24"/>
          <w:szCs w:val="24"/>
          <w:lang w:val="en-GB"/>
        </w:rPr>
        <w:t xml:space="preserve"> et al.</w:t>
      </w:r>
      <w:r w:rsidR="008C508F">
        <w:rPr>
          <w:rFonts w:ascii="Times New Roman" w:hAnsi="Times New Roman" w:cs="Times New Roman"/>
          <w:sz w:val="24"/>
          <w:szCs w:val="24"/>
          <w:lang w:val="en-GB"/>
        </w:rPr>
        <w:t xml:space="preserve"> (</w:t>
      </w:r>
      <w:r w:rsidRPr="00D730FF">
        <w:rPr>
          <w:rFonts w:ascii="Times New Roman" w:hAnsi="Times New Roman" w:cs="Times New Roman"/>
          <w:sz w:val="24"/>
          <w:szCs w:val="24"/>
          <w:lang w:val="en-GB"/>
        </w:rPr>
        <w:t>2014)</w:t>
      </w:r>
    </w:p>
    <w:p w14:paraId="4627ED1A" w14:textId="77777777" w:rsidR="00891EDC" w:rsidRPr="00D730FF" w:rsidRDefault="00891EDC" w:rsidP="002426D2">
      <w:pPr>
        <w:autoSpaceDE w:val="0"/>
        <w:autoSpaceDN w:val="0"/>
        <w:adjustRightInd w:val="0"/>
        <w:rPr>
          <w:rFonts w:ascii="Times New Roman" w:hAnsi="Times New Roman" w:cs="Times New Roman"/>
          <w:sz w:val="24"/>
          <w:szCs w:val="24"/>
          <w:lang w:val="en-GB"/>
        </w:rPr>
      </w:pPr>
    </w:p>
    <w:p w14:paraId="0F68C9DD" w14:textId="7C6760C5" w:rsidR="002426D2" w:rsidRPr="00D730FF" w:rsidRDefault="00891EDC" w:rsidP="002426D2">
      <w:pPr>
        <w:autoSpaceDE w:val="0"/>
        <w:autoSpaceDN w:val="0"/>
        <w:adjustRightInd w:val="0"/>
        <w:ind w:left="-142"/>
        <w:jc w:val="center"/>
        <w:rPr>
          <w:lang w:val="en-GB"/>
        </w:rPr>
      </w:pPr>
      <w:r>
        <w:rPr>
          <w:noProof/>
          <w:lang w:val="en-GB" w:eastAsia="en-GB"/>
        </w:rPr>
        <w:drawing>
          <wp:inline distT="0" distB="0" distL="0" distR="0" wp14:anchorId="64EFF4D1" wp14:editId="30A3CA2E">
            <wp:extent cx="5723463" cy="1600200"/>
            <wp:effectExtent l="0" t="0" r="0" b="0"/>
            <wp:docPr id="16" name="Picture 16" descr="Table 4 Overview of hardware memories for implementing flow tables on OpenFlow swi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able 4 Overview of hardware memories for implementing flow tables on OpenFlow switch."/>
                    <pic:cNvPicPr>
                      <a:picLocks noChangeAspect="1" noChangeArrowheads="1"/>
                    </pic:cNvPicPr>
                  </pic:nvPicPr>
                  <pic:blipFill rotWithShape="1">
                    <a:blip r:embed="rId26">
                      <a:extLst>
                        <a:ext uri="{28A0092B-C50C-407E-A947-70E740481C1C}">
                          <a14:useLocalDpi xmlns:a14="http://schemas.microsoft.com/office/drawing/2010/main" val="0"/>
                        </a:ext>
                      </a:extLst>
                    </a:blip>
                    <a:srcRect t="7510" b="6681"/>
                    <a:stretch/>
                  </pic:blipFill>
                  <pic:spPr bwMode="auto">
                    <a:xfrm>
                      <a:off x="0" y="0"/>
                      <a:ext cx="5731510" cy="1602450"/>
                    </a:xfrm>
                    <a:prstGeom prst="rect">
                      <a:avLst/>
                    </a:prstGeom>
                    <a:noFill/>
                    <a:ln>
                      <a:noFill/>
                    </a:ln>
                    <a:extLst>
                      <a:ext uri="{53640926-AAD7-44D8-BBD7-CCE9431645EC}">
                        <a14:shadowObscured xmlns:a14="http://schemas.microsoft.com/office/drawing/2010/main"/>
                      </a:ext>
                    </a:extLst>
                  </pic:spPr>
                </pic:pic>
              </a:graphicData>
            </a:graphic>
          </wp:inline>
        </w:drawing>
      </w:r>
    </w:p>
    <w:p w14:paraId="0F68C9DE" w14:textId="77777777" w:rsidR="002426D2" w:rsidRDefault="002426D2" w:rsidP="002426D2">
      <w:pPr>
        <w:autoSpaceDE w:val="0"/>
        <w:autoSpaceDN w:val="0"/>
        <w:adjustRightInd w:val="0"/>
        <w:ind w:left="-567"/>
        <w:rPr>
          <w:lang w:val="en-GB"/>
        </w:rPr>
      </w:pPr>
    </w:p>
    <w:p w14:paraId="7D27CD9C" w14:textId="77777777" w:rsidR="00891EDC" w:rsidRPr="00D730FF" w:rsidRDefault="00891EDC" w:rsidP="002426D2">
      <w:pPr>
        <w:autoSpaceDE w:val="0"/>
        <w:autoSpaceDN w:val="0"/>
        <w:adjustRightInd w:val="0"/>
        <w:ind w:left="-567"/>
        <w:rPr>
          <w:lang w:val="en-GB"/>
        </w:rPr>
      </w:pPr>
    </w:p>
    <w:p w14:paraId="0F68C9DF" w14:textId="0B229BD9" w:rsidR="002426D2" w:rsidRPr="00D730FF" w:rsidRDefault="002426D2" w:rsidP="002426D2">
      <w:pPr>
        <w:autoSpaceDE w:val="0"/>
        <w:autoSpaceDN w:val="0"/>
        <w:adjustRightInd w:val="0"/>
        <w:rPr>
          <w:rFonts w:ascii="Times New Roman" w:hAnsi="Times New Roman" w:cs="Times New Roman"/>
          <w:sz w:val="24"/>
          <w:szCs w:val="24"/>
          <w:lang w:val="en-GB"/>
        </w:rPr>
      </w:pPr>
      <w:r w:rsidRPr="00D730FF">
        <w:rPr>
          <w:rFonts w:ascii="Times New Roman" w:hAnsi="Times New Roman" w:cs="Times New Roman"/>
          <w:sz w:val="24"/>
          <w:szCs w:val="24"/>
          <w:lang w:val="en-GB"/>
        </w:rPr>
        <w:t xml:space="preserve">TCAM-based tables tend to be restricted to a few thousand entries. On the other hand, one switch in the data centre is able to deal with more than 100 million packet flows per second. The adaptive and flexible flow table methods must, thus, be generated to ensure that the new flows that exceed the TCAMs’ restricted space are replaced by lower cost DRAM or SRAM spaces, which are larger. </w:t>
      </w:r>
      <w:proofErr w:type="spellStart"/>
      <w:r w:rsidRPr="00D730FF">
        <w:rPr>
          <w:rFonts w:ascii="Times New Roman" w:hAnsi="Times New Roman" w:cs="Times New Roman"/>
          <w:sz w:val="24"/>
          <w:szCs w:val="24"/>
          <w:lang w:val="en-GB"/>
        </w:rPr>
        <w:t>Akyildiz</w:t>
      </w:r>
      <w:proofErr w:type="spellEnd"/>
      <w:r w:rsidRPr="00D730FF">
        <w:rPr>
          <w:rFonts w:ascii="Times New Roman" w:hAnsi="Times New Roman" w:cs="Times New Roman"/>
          <w:sz w:val="24"/>
          <w:szCs w:val="24"/>
          <w:lang w:val="en-GB"/>
        </w:rPr>
        <w:t xml:space="preserve"> et al. (2014) contended that such methods</w:t>
      </w:r>
      <w:r w:rsidR="001C3A3F">
        <w:rPr>
          <w:rFonts w:ascii="Times New Roman" w:hAnsi="Times New Roman" w:cs="Times New Roman"/>
          <w:sz w:val="24"/>
          <w:szCs w:val="24"/>
          <w:lang w:val="en-GB"/>
        </w:rPr>
        <w:t xml:space="preserve"> need to</w:t>
      </w:r>
      <w:r w:rsidRPr="00D730FF">
        <w:rPr>
          <w:rFonts w:ascii="Times New Roman" w:hAnsi="Times New Roman" w:cs="Times New Roman"/>
          <w:sz w:val="24"/>
          <w:szCs w:val="24"/>
          <w:lang w:val="en-GB"/>
        </w:rPr>
        <w:t xml:space="preserve"> be related to a traffic scheduling method concerning various QoS flows.</w:t>
      </w:r>
    </w:p>
    <w:p w14:paraId="0F68C9E0" w14:textId="77777777" w:rsidR="002426D2" w:rsidRPr="00D730FF" w:rsidRDefault="002426D2" w:rsidP="002426D2">
      <w:pPr>
        <w:autoSpaceDE w:val="0"/>
        <w:autoSpaceDN w:val="0"/>
        <w:adjustRightInd w:val="0"/>
        <w:rPr>
          <w:rFonts w:ascii="Times New Roman" w:hAnsi="Times New Roman" w:cs="Times New Roman"/>
          <w:sz w:val="24"/>
          <w:szCs w:val="24"/>
          <w:lang w:val="en-GB"/>
        </w:rPr>
      </w:pPr>
    </w:p>
    <w:p w14:paraId="543C1A53" w14:textId="2EE2A551" w:rsidR="006E4218" w:rsidRDefault="001E621D" w:rsidP="001E621D">
      <w:pPr>
        <w:pStyle w:val="BodyText"/>
        <w:tabs>
          <w:tab w:val="left" w:pos="9214"/>
        </w:tabs>
        <w:spacing w:before="126" w:line="360" w:lineRule="auto"/>
        <w:ind w:left="0" w:right="36"/>
        <w:rPr>
          <w:rFonts w:eastAsiaTheme="minorHAnsi"/>
          <w:spacing w:val="0"/>
          <w:sz w:val="24"/>
          <w:szCs w:val="24"/>
          <w:lang w:val="en-GB"/>
        </w:rPr>
      </w:pPr>
      <w:r>
        <w:rPr>
          <w:rFonts w:eastAsiaTheme="minorHAnsi"/>
          <w:spacing w:val="0"/>
          <w:sz w:val="24"/>
          <w:szCs w:val="24"/>
          <w:lang w:val="en-GB"/>
        </w:rPr>
        <w:t xml:space="preserve">    </w:t>
      </w:r>
      <w:r w:rsidR="002426D2" w:rsidRPr="001E621D">
        <w:rPr>
          <w:rFonts w:eastAsiaTheme="minorHAnsi"/>
          <w:spacing w:val="0"/>
          <w:sz w:val="24"/>
          <w:szCs w:val="24"/>
          <w:lang w:val="en-GB"/>
        </w:rPr>
        <w:t xml:space="preserve">Flow setup can be divided into three types: </w:t>
      </w:r>
      <w:r w:rsidR="00EC1EDF" w:rsidRPr="001E621D">
        <w:rPr>
          <w:rFonts w:eastAsiaTheme="minorHAnsi"/>
          <w:spacing w:val="0"/>
          <w:sz w:val="24"/>
          <w:szCs w:val="24"/>
          <w:lang w:val="en-GB"/>
        </w:rPr>
        <w:t>(a) proactive, (b) reactive, and (c</w:t>
      </w:r>
      <w:r w:rsidR="002426D2" w:rsidRPr="001E621D">
        <w:rPr>
          <w:rFonts w:eastAsiaTheme="minorHAnsi"/>
          <w:spacing w:val="0"/>
          <w:sz w:val="24"/>
          <w:szCs w:val="24"/>
          <w:lang w:val="en-GB"/>
        </w:rPr>
        <w:t>) hybrid. Regarding reactive setups, the controller establishes flow commands, if the flow tables have no entr</w:t>
      </w:r>
      <w:r w:rsidR="001C3A3F" w:rsidRPr="001E621D">
        <w:rPr>
          <w:rFonts w:eastAsiaTheme="minorHAnsi"/>
          <w:spacing w:val="0"/>
          <w:sz w:val="24"/>
          <w:szCs w:val="24"/>
          <w:lang w:val="en-GB"/>
        </w:rPr>
        <w:t>ies</w:t>
      </w:r>
      <w:r w:rsidR="002426D2" w:rsidRPr="001E621D">
        <w:rPr>
          <w:rFonts w:eastAsiaTheme="minorHAnsi"/>
          <w:spacing w:val="0"/>
          <w:sz w:val="24"/>
          <w:szCs w:val="24"/>
          <w:lang w:val="en-GB"/>
        </w:rPr>
        <w:t xml:space="preserve"> in them. Once the flow’s initial packet is received at the OF switch, the instructions are immediately delivered. Hence, only this initial packet stimulates the controller’s interaction with the switch. After a pre-established stagnation period gets completed, all flow entries turn obsolete and are erased. Whilst reactive setups are restricted because of a relatively slow journey, they are inherently able to use real time responses and accommodate traffic load along with meeting QoS demands. Applications that are naturally inclined towards the reactive model are those </w:t>
      </w:r>
      <w:r w:rsidR="001C3A3F" w:rsidRPr="001E621D">
        <w:rPr>
          <w:rFonts w:eastAsiaTheme="minorHAnsi"/>
          <w:spacing w:val="0"/>
          <w:sz w:val="24"/>
          <w:szCs w:val="24"/>
          <w:lang w:val="en-GB"/>
        </w:rPr>
        <w:t>that</w:t>
      </w:r>
      <w:r w:rsidR="002426D2" w:rsidRPr="001E621D">
        <w:rPr>
          <w:rFonts w:eastAsiaTheme="minorHAnsi"/>
          <w:spacing w:val="0"/>
          <w:sz w:val="24"/>
          <w:szCs w:val="24"/>
          <w:lang w:val="en-GB"/>
        </w:rPr>
        <w:t xml:space="preserve"> have to respond to the development of new flows. Some of these applications, as noted by Goransson, Black. and Culver (2016), are per-user firewalling as well as security applications, which must determine and process new flows.</w:t>
      </w:r>
    </w:p>
    <w:p w14:paraId="47ECF1DD" w14:textId="77777777" w:rsidR="001E621D" w:rsidRPr="001E621D" w:rsidRDefault="001E621D" w:rsidP="001E621D">
      <w:pPr>
        <w:pStyle w:val="BodyText"/>
        <w:tabs>
          <w:tab w:val="left" w:pos="9214"/>
        </w:tabs>
        <w:spacing w:before="126" w:line="360" w:lineRule="auto"/>
        <w:ind w:left="0" w:right="36"/>
        <w:rPr>
          <w:rFonts w:eastAsiaTheme="minorHAnsi"/>
          <w:spacing w:val="0"/>
          <w:sz w:val="24"/>
          <w:szCs w:val="24"/>
          <w:lang w:val="en-GB"/>
        </w:rPr>
      </w:pPr>
    </w:p>
    <w:p w14:paraId="0F68C9E4" w14:textId="364A996B" w:rsidR="002426D2" w:rsidRPr="001E621D" w:rsidRDefault="00E86518" w:rsidP="00E86518">
      <w:pPr>
        <w:pStyle w:val="BodyText"/>
        <w:spacing w:before="126" w:line="360" w:lineRule="auto"/>
        <w:ind w:right="115" w:firstLine="0"/>
        <w:rPr>
          <w:rFonts w:eastAsiaTheme="minorHAnsi"/>
          <w:spacing w:val="0"/>
          <w:sz w:val="24"/>
          <w:szCs w:val="24"/>
          <w:lang w:val="en-GB"/>
        </w:rPr>
      </w:pPr>
      <w:r w:rsidRPr="001E621D">
        <w:rPr>
          <w:rFonts w:eastAsiaTheme="minorHAnsi"/>
          <w:spacing w:val="0"/>
          <w:sz w:val="24"/>
          <w:szCs w:val="24"/>
          <w:lang w:val="en-GB"/>
        </w:rPr>
        <w:t xml:space="preserve">         </w:t>
      </w:r>
      <w:r w:rsidR="002426D2" w:rsidRPr="001E621D">
        <w:rPr>
          <w:rFonts w:eastAsiaTheme="minorHAnsi"/>
          <w:spacing w:val="0"/>
          <w:sz w:val="24"/>
          <w:szCs w:val="24"/>
          <w:lang w:val="en-GB"/>
        </w:rPr>
        <w:t xml:space="preserve">Proactive setups, in contrast, follow flow commands </w:t>
      </w:r>
      <w:r w:rsidR="001C3A3F" w:rsidRPr="001E621D">
        <w:rPr>
          <w:rFonts w:eastAsiaTheme="minorHAnsi"/>
          <w:spacing w:val="0"/>
          <w:sz w:val="24"/>
          <w:szCs w:val="24"/>
          <w:lang w:val="en-GB"/>
        </w:rPr>
        <w:t>that</w:t>
      </w:r>
      <w:r w:rsidR="002426D2" w:rsidRPr="001E621D">
        <w:rPr>
          <w:rFonts w:eastAsiaTheme="minorHAnsi"/>
          <w:spacing w:val="0"/>
          <w:sz w:val="24"/>
          <w:szCs w:val="24"/>
          <w:lang w:val="en-GB"/>
        </w:rPr>
        <w:t xml:space="preserve"> pre-exist in the flow tables and thus, the setup is conducted prior to the OF switch receiving the initial packet. A major </w:t>
      </w:r>
      <w:r w:rsidR="002426D2" w:rsidRPr="001E621D">
        <w:rPr>
          <w:rFonts w:eastAsiaTheme="minorHAnsi"/>
          <w:spacing w:val="0"/>
          <w:sz w:val="24"/>
          <w:szCs w:val="24"/>
          <w:lang w:val="en-GB"/>
        </w:rPr>
        <w:lastRenderedPageBreak/>
        <w:t>advantage of this system is that it is not necessary to wait for the controller’s response. It is, therefore, faster and the controller must be ‘activated’ only if a flow command is undetectable or in case of a problem. A disadvantage of this is that it may overload the flow tables</w:t>
      </w:r>
      <w:r w:rsidR="001C3A3F" w:rsidRPr="001E621D">
        <w:rPr>
          <w:rFonts w:eastAsiaTheme="minorHAnsi"/>
          <w:spacing w:val="0"/>
          <w:sz w:val="24"/>
          <w:szCs w:val="24"/>
          <w:lang w:val="en-GB"/>
        </w:rPr>
        <w:t>,</w:t>
      </w:r>
      <w:r w:rsidR="002426D2" w:rsidRPr="001E621D">
        <w:rPr>
          <w:rFonts w:eastAsiaTheme="minorHAnsi"/>
          <w:spacing w:val="0"/>
          <w:sz w:val="24"/>
          <w:szCs w:val="24"/>
          <w:lang w:val="en-GB"/>
        </w:rPr>
        <w:t xml:space="preserve"> which are connected with the switches. The hybrid mode refers to the previous two modes’ combination and helps in saving the number of flow entries (Akiyama et al., 2015). The pipeline processing function is used by the hybrid mode for standardising switch specification. The controller can use the hybrid mode that the administrator controls. Furthermore, the administrator is able to install particular flow entries within the switches proactively, reactively altering them by deleting or editing them and add</w:t>
      </w:r>
      <w:r w:rsidR="001C3A3F" w:rsidRPr="001E621D">
        <w:rPr>
          <w:rFonts w:eastAsiaTheme="minorHAnsi"/>
          <w:spacing w:val="0"/>
          <w:sz w:val="24"/>
          <w:szCs w:val="24"/>
          <w:lang w:val="en-GB"/>
        </w:rPr>
        <w:t>ing</w:t>
      </w:r>
      <w:r w:rsidR="002426D2" w:rsidRPr="001E621D">
        <w:rPr>
          <w:rFonts w:eastAsiaTheme="minorHAnsi"/>
          <w:spacing w:val="0"/>
          <w:sz w:val="24"/>
          <w:szCs w:val="24"/>
          <w:lang w:val="en-GB"/>
        </w:rPr>
        <w:t xml:space="preserve"> new flow entries according to the incoming traffic (</w:t>
      </w:r>
      <w:proofErr w:type="spellStart"/>
      <w:r w:rsidR="002426D2" w:rsidRPr="001E621D">
        <w:rPr>
          <w:rFonts w:eastAsiaTheme="minorHAnsi"/>
          <w:spacing w:val="0"/>
          <w:sz w:val="24"/>
          <w:szCs w:val="24"/>
          <w:lang w:val="en-GB"/>
        </w:rPr>
        <w:t>Karakus</w:t>
      </w:r>
      <w:proofErr w:type="spellEnd"/>
      <w:r w:rsidR="002426D2" w:rsidRPr="001E621D">
        <w:rPr>
          <w:rFonts w:eastAsiaTheme="minorHAnsi"/>
          <w:spacing w:val="0"/>
          <w:sz w:val="24"/>
          <w:szCs w:val="24"/>
          <w:lang w:val="en-GB"/>
        </w:rPr>
        <w:t xml:space="preserve"> and </w:t>
      </w:r>
      <w:proofErr w:type="spellStart"/>
      <w:r w:rsidR="002426D2" w:rsidRPr="001E621D">
        <w:rPr>
          <w:rFonts w:eastAsiaTheme="minorHAnsi"/>
          <w:spacing w:val="0"/>
          <w:sz w:val="24"/>
          <w:szCs w:val="24"/>
          <w:lang w:val="en-GB"/>
        </w:rPr>
        <w:t>Durresi</w:t>
      </w:r>
      <w:proofErr w:type="spellEnd"/>
      <w:r w:rsidR="002426D2" w:rsidRPr="001E621D">
        <w:rPr>
          <w:rFonts w:eastAsiaTheme="minorHAnsi"/>
          <w:spacing w:val="0"/>
          <w:sz w:val="24"/>
          <w:szCs w:val="24"/>
          <w:lang w:val="en-GB"/>
        </w:rPr>
        <w:t>, 2017).</w:t>
      </w:r>
    </w:p>
    <w:p w14:paraId="0F68C9E5" w14:textId="77777777" w:rsidR="002426D2" w:rsidRPr="001E621D" w:rsidRDefault="002426D2" w:rsidP="002426D2">
      <w:pPr>
        <w:pStyle w:val="BodyText"/>
        <w:spacing w:before="126" w:line="360" w:lineRule="auto"/>
        <w:ind w:right="115" w:firstLine="719"/>
        <w:rPr>
          <w:rFonts w:eastAsiaTheme="minorHAnsi"/>
          <w:spacing w:val="0"/>
          <w:sz w:val="24"/>
          <w:szCs w:val="24"/>
          <w:lang w:val="en-GB"/>
        </w:rPr>
      </w:pPr>
    </w:p>
    <w:p w14:paraId="0F68C9E6" w14:textId="481CA39E" w:rsidR="002426D2" w:rsidRPr="00F15B8B" w:rsidRDefault="00E86518" w:rsidP="00E86518">
      <w:pPr>
        <w:pStyle w:val="BodyText"/>
        <w:spacing w:before="126" w:line="360" w:lineRule="auto"/>
        <w:ind w:right="115" w:firstLine="0"/>
        <w:rPr>
          <w:sz w:val="24"/>
          <w:szCs w:val="24"/>
          <w:lang w:val="en-GB"/>
        </w:rPr>
      </w:pPr>
      <w:r w:rsidRPr="001E621D">
        <w:rPr>
          <w:rFonts w:eastAsiaTheme="minorHAnsi"/>
          <w:spacing w:val="0"/>
          <w:sz w:val="24"/>
          <w:szCs w:val="24"/>
          <w:lang w:val="en-GB"/>
        </w:rPr>
        <w:t xml:space="preserve">          </w:t>
      </w:r>
      <w:r w:rsidR="002426D2" w:rsidRPr="001E621D">
        <w:rPr>
          <w:rFonts w:eastAsiaTheme="minorHAnsi"/>
          <w:spacing w:val="0"/>
          <w:sz w:val="24"/>
          <w:szCs w:val="24"/>
          <w:lang w:val="en-GB"/>
        </w:rPr>
        <w:t>Whilst fine grained traffic movements, also called miniature or micro flows, tend to inherently be versatile, they cannot be applied to bigger networks. On the other hand, macro flows can be developed by acquiring numerous miniature flows. They can be regarded an appropriate option as using a rougher grained movement enables the controller to develop smaller compromises with less impact between adaptability and scalability. Further, the controller has to guarantee that the compatibility of the flow with the protocols that are connected with the application level to react to a flow setup command. After accomplishing this, further steps can be taken. It is also assumed that an optimal channel concerning the flow will be determined and innovative flow entries applied at each switch along the journey. This is also applicable to the switch that develops the command. Based on the flow entries that are used, a design is determined concerning the regulated granularity flow that leads to a compromise between adaptability and scalability. Moreover, Al-Haddad and Sanchez (2018) noted that the controller interprets the conditions necessary for effective network maintenance.</w:t>
      </w:r>
      <w:r w:rsidR="002426D2" w:rsidRPr="00F15B8B">
        <w:rPr>
          <w:sz w:val="24"/>
          <w:szCs w:val="24"/>
          <w:lang w:val="en-GB"/>
        </w:rPr>
        <w:t xml:space="preserve"> </w:t>
      </w:r>
    </w:p>
    <w:p w14:paraId="0F68C9E7" w14:textId="77777777" w:rsidR="002426D2" w:rsidRPr="00F15B8B" w:rsidRDefault="002426D2" w:rsidP="002426D2">
      <w:pPr>
        <w:pStyle w:val="BodyText"/>
        <w:spacing w:before="126" w:line="360" w:lineRule="auto"/>
        <w:ind w:right="115" w:firstLine="719"/>
        <w:rPr>
          <w:sz w:val="24"/>
          <w:szCs w:val="24"/>
          <w:lang w:val="en-GB"/>
        </w:rPr>
      </w:pPr>
    </w:p>
    <w:p w14:paraId="0F68C9E8" w14:textId="15B135B6" w:rsidR="002426D2" w:rsidRDefault="002426D2" w:rsidP="005D0A72">
      <w:pPr>
        <w:pStyle w:val="BodyText"/>
        <w:spacing w:before="126" w:line="360" w:lineRule="auto"/>
        <w:ind w:right="115" w:firstLine="719"/>
        <w:rPr>
          <w:sz w:val="24"/>
          <w:szCs w:val="24"/>
          <w:lang w:val="en-GB"/>
        </w:rPr>
      </w:pPr>
      <w:r w:rsidRPr="00F15B8B">
        <w:rPr>
          <w:sz w:val="24"/>
          <w:szCs w:val="24"/>
          <w:lang w:val="en-GB"/>
        </w:rPr>
        <w:t xml:space="preserve">Table </w:t>
      </w:r>
      <w:r w:rsidR="00EC7C40">
        <w:rPr>
          <w:sz w:val="24"/>
          <w:szCs w:val="24"/>
          <w:lang w:val="en-GB"/>
        </w:rPr>
        <w:t>(</w:t>
      </w:r>
      <w:r w:rsidRPr="00F15B8B">
        <w:rPr>
          <w:sz w:val="24"/>
          <w:szCs w:val="24"/>
          <w:lang w:val="en-GB"/>
        </w:rPr>
        <w:t>2-2</w:t>
      </w:r>
      <w:r w:rsidR="00EC7C40">
        <w:rPr>
          <w:sz w:val="24"/>
          <w:szCs w:val="24"/>
          <w:lang w:val="en-GB"/>
        </w:rPr>
        <w:t>)</w:t>
      </w:r>
      <w:r w:rsidRPr="00F15B8B">
        <w:rPr>
          <w:sz w:val="24"/>
          <w:szCs w:val="24"/>
          <w:lang w:val="en-GB"/>
        </w:rPr>
        <w:t xml:space="preserve"> presents a list of current controller applications and briefly describes them (Hu, Hao, and Bao, 2014). Every listed controller, except RYU, is compatible wi</w:t>
      </w:r>
      <w:r w:rsidR="00807315">
        <w:rPr>
          <w:sz w:val="24"/>
          <w:szCs w:val="24"/>
          <w:lang w:val="en-GB"/>
        </w:rPr>
        <w:t>th the OF protocol’s Version 1.2</w:t>
      </w:r>
      <w:r w:rsidRPr="00F15B8B">
        <w:rPr>
          <w:sz w:val="24"/>
          <w:szCs w:val="24"/>
          <w:lang w:val="en-GB"/>
        </w:rPr>
        <w:t xml:space="preserve"> (Nunes et al., 2014). A specific function controller application</w:t>
      </w:r>
      <w:r w:rsidR="00A24705">
        <w:rPr>
          <w:sz w:val="24"/>
          <w:szCs w:val="24"/>
          <w:lang w:val="en-GB"/>
        </w:rPr>
        <w:t xml:space="preserve"> is also included, </w:t>
      </w:r>
      <w:r w:rsidR="001C3A3F">
        <w:rPr>
          <w:sz w:val="24"/>
          <w:szCs w:val="24"/>
          <w:lang w:val="en-GB"/>
        </w:rPr>
        <w:t>namely</w:t>
      </w:r>
      <w:r w:rsidR="00A24705">
        <w:rPr>
          <w:sz w:val="24"/>
          <w:szCs w:val="24"/>
          <w:lang w:val="en-GB"/>
        </w:rPr>
        <w:t xml:space="preserve"> </w:t>
      </w:r>
      <w:proofErr w:type="spellStart"/>
      <w:r w:rsidRPr="00F15B8B">
        <w:rPr>
          <w:sz w:val="24"/>
          <w:szCs w:val="24"/>
          <w:lang w:val="en-GB"/>
        </w:rPr>
        <w:t>FlowVisor</w:t>
      </w:r>
      <w:proofErr w:type="spellEnd"/>
      <w:r w:rsidRPr="00F15B8B">
        <w:rPr>
          <w:sz w:val="24"/>
          <w:szCs w:val="24"/>
          <w:lang w:val="en-GB"/>
        </w:rPr>
        <w:t xml:space="preserve"> (Sherwood et al., 2010) </w:t>
      </w:r>
    </w:p>
    <w:p w14:paraId="78997692" w14:textId="77777777" w:rsidR="00A24705" w:rsidRDefault="00A24705" w:rsidP="005D0A72">
      <w:pPr>
        <w:pStyle w:val="BodyText"/>
        <w:spacing w:before="126" w:line="360" w:lineRule="auto"/>
        <w:ind w:right="115" w:firstLine="719"/>
        <w:rPr>
          <w:sz w:val="24"/>
          <w:szCs w:val="24"/>
          <w:lang w:val="en-GB"/>
        </w:rPr>
      </w:pPr>
    </w:p>
    <w:p w14:paraId="1DA0652E" w14:textId="77777777" w:rsidR="006E4218" w:rsidRDefault="006E4218" w:rsidP="005D0A72">
      <w:pPr>
        <w:pStyle w:val="BodyText"/>
        <w:spacing w:before="126" w:line="360" w:lineRule="auto"/>
        <w:ind w:right="115" w:firstLine="719"/>
        <w:rPr>
          <w:sz w:val="24"/>
          <w:szCs w:val="24"/>
          <w:lang w:val="en-GB"/>
        </w:rPr>
      </w:pPr>
    </w:p>
    <w:p w14:paraId="0310DAE1" w14:textId="77777777" w:rsidR="008A5739" w:rsidRPr="00F15B8B" w:rsidRDefault="008A5739" w:rsidP="005D0A72">
      <w:pPr>
        <w:pStyle w:val="BodyText"/>
        <w:spacing w:before="126" w:line="360" w:lineRule="auto"/>
        <w:ind w:right="115" w:firstLine="719"/>
        <w:rPr>
          <w:sz w:val="24"/>
          <w:szCs w:val="24"/>
          <w:lang w:val="en-GB"/>
        </w:rPr>
      </w:pPr>
    </w:p>
    <w:p w14:paraId="0F68C9E9" w14:textId="2FA91EA8" w:rsidR="002426D2" w:rsidRPr="00F15B8B" w:rsidRDefault="002426D2" w:rsidP="002426D2">
      <w:pPr>
        <w:pStyle w:val="BodyText"/>
        <w:spacing w:before="120"/>
        <w:ind w:left="0"/>
        <w:rPr>
          <w:sz w:val="24"/>
          <w:szCs w:val="24"/>
          <w:lang w:val="en-GB"/>
        </w:rPr>
      </w:pPr>
      <w:r w:rsidRPr="00F15B8B">
        <w:rPr>
          <w:sz w:val="24"/>
          <w:szCs w:val="24"/>
          <w:lang w:val="en-GB"/>
        </w:rPr>
        <w:t xml:space="preserve">    Table </w:t>
      </w:r>
      <w:r w:rsidR="00EC7C40">
        <w:rPr>
          <w:sz w:val="24"/>
          <w:szCs w:val="24"/>
          <w:lang w:val="en-GB"/>
        </w:rPr>
        <w:t>(</w:t>
      </w:r>
      <w:r w:rsidRPr="00F15B8B">
        <w:rPr>
          <w:sz w:val="24"/>
          <w:szCs w:val="24"/>
          <w:lang w:val="en-GB"/>
        </w:rPr>
        <w:t>2-2</w:t>
      </w:r>
      <w:r w:rsidR="00EC7C40">
        <w:rPr>
          <w:sz w:val="24"/>
          <w:szCs w:val="24"/>
          <w:lang w:val="en-GB"/>
        </w:rPr>
        <w:t>)</w:t>
      </w:r>
      <w:r w:rsidRPr="00F15B8B">
        <w:rPr>
          <w:sz w:val="24"/>
          <w:szCs w:val="24"/>
          <w:lang w:val="en-GB"/>
        </w:rPr>
        <w:t xml:space="preserve"> Current </w:t>
      </w:r>
      <w:r w:rsidR="001C3A3F">
        <w:rPr>
          <w:sz w:val="24"/>
          <w:szCs w:val="24"/>
          <w:lang w:val="en-GB"/>
        </w:rPr>
        <w:t>o</w:t>
      </w:r>
      <w:r w:rsidRPr="00F15B8B">
        <w:rPr>
          <w:sz w:val="24"/>
          <w:szCs w:val="24"/>
          <w:lang w:val="en-GB"/>
        </w:rPr>
        <w:t xml:space="preserve">pen </w:t>
      </w:r>
      <w:r w:rsidR="001C3A3F">
        <w:rPr>
          <w:sz w:val="24"/>
          <w:szCs w:val="24"/>
          <w:lang w:val="en-GB"/>
        </w:rPr>
        <w:t>s</w:t>
      </w:r>
      <w:r w:rsidRPr="00F15B8B">
        <w:rPr>
          <w:sz w:val="24"/>
          <w:szCs w:val="24"/>
          <w:lang w:val="en-GB"/>
        </w:rPr>
        <w:t xml:space="preserve">ource </w:t>
      </w:r>
      <w:r w:rsidR="00D81D6E">
        <w:rPr>
          <w:sz w:val="24"/>
          <w:szCs w:val="24"/>
          <w:lang w:val="en-GB"/>
        </w:rPr>
        <w:t>c</w:t>
      </w:r>
      <w:r w:rsidRPr="00F15B8B">
        <w:rPr>
          <w:sz w:val="24"/>
          <w:szCs w:val="24"/>
          <w:lang w:val="en-GB"/>
        </w:rPr>
        <w:t xml:space="preserve">ontroller implementations compliant with the OpenFlow standard </w:t>
      </w:r>
    </w:p>
    <w:p w14:paraId="0F68C9EA" w14:textId="77777777" w:rsidR="002426D2" w:rsidRPr="00D730FF" w:rsidRDefault="002426D2" w:rsidP="002426D2">
      <w:pPr>
        <w:spacing w:before="6"/>
        <w:rPr>
          <w:sz w:val="11"/>
          <w:szCs w:val="11"/>
          <w:lang w:val="en-GB"/>
        </w:rPr>
      </w:pPr>
    </w:p>
    <w:tbl>
      <w:tblPr>
        <w:tblW w:w="8636" w:type="dxa"/>
        <w:jc w:val="center"/>
        <w:tblLayout w:type="fixed"/>
        <w:tblCellMar>
          <w:left w:w="0" w:type="dxa"/>
          <w:right w:w="0" w:type="dxa"/>
        </w:tblCellMar>
        <w:tblLook w:val="01E0" w:firstRow="1" w:lastRow="1" w:firstColumn="1" w:lastColumn="1" w:noHBand="0" w:noVBand="0"/>
      </w:tblPr>
      <w:tblGrid>
        <w:gridCol w:w="2268"/>
        <w:gridCol w:w="1888"/>
        <w:gridCol w:w="4480"/>
      </w:tblGrid>
      <w:tr w:rsidR="002426D2" w:rsidRPr="00F15B8B" w14:paraId="0F68C9F4" w14:textId="77777777" w:rsidTr="00D41558">
        <w:trPr>
          <w:trHeight w:hRule="exact" w:val="1472"/>
          <w:jc w:val="center"/>
        </w:trPr>
        <w:tc>
          <w:tcPr>
            <w:tcW w:w="2268" w:type="dxa"/>
            <w:tcBorders>
              <w:top w:val="single" w:sz="5" w:space="0" w:color="000000"/>
              <w:left w:val="single" w:sz="5" w:space="0" w:color="000000"/>
              <w:bottom w:val="single" w:sz="5" w:space="0" w:color="000000"/>
              <w:right w:val="single" w:sz="6" w:space="0" w:color="000000"/>
            </w:tcBorders>
            <w:shd w:val="clear" w:color="auto" w:fill="FFFFFF" w:themeFill="background1"/>
          </w:tcPr>
          <w:p w14:paraId="0F68C9EB" w14:textId="77777777" w:rsidR="002426D2" w:rsidRPr="005323C5" w:rsidRDefault="002426D2" w:rsidP="00E15B7B">
            <w:pPr>
              <w:pStyle w:val="TableParagraph"/>
              <w:spacing w:line="274" w:lineRule="exact"/>
              <w:ind w:left="102"/>
              <w:rPr>
                <w:rFonts w:ascii="Times New Roman"/>
                <w:b/>
                <w:spacing w:val="-1"/>
                <w:sz w:val="26"/>
                <w:szCs w:val="26"/>
                <w:lang w:val="en-GB"/>
              </w:rPr>
            </w:pPr>
          </w:p>
          <w:p w14:paraId="0F68C9EC" w14:textId="77777777" w:rsidR="002426D2" w:rsidRPr="005323C5" w:rsidRDefault="002426D2" w:rsidP="00E15B7B">
            <w:pPr>
              <w:pStyle w:val="TableParagraph"/>
              <w:spacing w:line="274" w:lineRule="exact"/>
              <w:ind w:left="102"/>
              <w:rPr>
                <w:rFonts w:ascii="Times New Roman"/>
                <w:b/>
                <w:spacing w:val="-1"/>
                <w:sz w:val="26"/>
                <w:szCs w:val="26"/>
                <w:lang w:val="en-GB"/>
              </w:rPr>
            </w:pPr>
          </w:p>
          <w:p w14:paraId="0F68C9ED" w14:textId="77777777" w:rsidR="002426D2" w:rsidRPr="005323C5" w:rsidRDefault="002426D2" w:rsidP="00E15B7B">
            <w:pPr>
              <w:pStyle w:val="TableParagraph"/>
              <w:spacing w:line="274" w:lineRule="exact"/>
              <w:ind w:left="102"/>
              <w:jc w:val="center"/>
              <w:rPr>
                <w:rFonts w:ascii="Times New Roman" w:eastAsia="Times New Roman" w:hAnsi="Times New Roman" w:cs="Times New Roman"/>
                <w:sz w:val="26"/>
                <w:szCs w:val="26"/>
                <w:lang w:val="en-GB"/>
              </w:rPr>
            </w:pPr>
            <w:r w:rsidRPr="005323C5">
              <w:rPr>
                <w:rFonts w:ascii="Times New Roman"/>
                <w:b/>
                <w:spacing w:val="-1"/>
                <w:sz w:val="26"/>
                <w:szCs w:val="26"/>
                <w:lang w:val="en-GB"/>
              </w:rPr>
              <w:t>Controller</w:t>
            </w:r>
          </w:p>
        </w:tc>
        <w:tc>
          <w:tcPr>
            <w:tcW w:w="1888" w:type="dxa"/>
            <w:tcBorders>
              <w:top w:val="single" w:sz="6" w:space="0" w:color="000000"/>
              <w:left w:val="single" w:sz="6" w:space="0" w:color="000000"/>
              <w:bottom w:val="single" w:sz="6" w:space="0" w:color="000000"/>
              <w:right w:val="single" w:sz="6" w:space="0" w:color="000000"/>
            </w:tcBorders>
            <w:shd w:val="clear" w:color="auto" w:fill="FFFFFF" w:themeFill="background1"/>
          </w:tcPr>
          <w:p w14:paraId="0F68C9EE" w14:textId="77777777" w:rsidR="002426D2" w:rsidRPr="005323C5" w:rsidRDefault="002426D2" w:rsidP="00E15B7B">
            <w:pPr>
              <w:pStyle w:val="TableParagraph"/>
              <w:spacing w:line="274" w:lineRule="exact"/>
              <w:ind w:left="102"/>
              <w:jc w:val="center"/>
              <w:rPr>
                <w:rFonts w:ascii="Times New Roman"/>
                <w:b/>
                <w:sz w:val="26"/>
                <w:szCs w:val="26"/>
                <w:lang w:val="en-GB"/>
              </w:rPr>
            </w:pPr>
          </w:p>
          <w:p w14:paraId="0F68C9EF" w14:textId="77777777" w:rsidR="002426D2" w:rsidRPr="005323C5" w:rsidRDefault="002426D2" w:rsidP="00E15B7B">
            <w:pPr>
              <w:pStyle w:val="TableParagraph"/>
              <w:spacing w:line="274" w:lineRule="exact"/>
              <w:ind w:left="102"/>
              <w:jc w:val="center"/>
              <w:rPr>
                <w:rFonts w:ascii="Times New Roman"/>
                <w:b/>
                <w:sz w:val="26"/>
                <w:szCs w:val="26"/>
                <w:lang w:val="en-GB"/>
              </w:rPr>
            </w:pPr>
            <w:r w:rsidRPr="005323C5">
              <w:rPr>
                <w:rFonts w:ascii="Times New Roman"/>
                <w:b/>
                <w:sz w:val="26"/>
                <w:szCs w:val="26"/>
                <w:lang w:val="en-GB"/>
              </w:rPr>
              <w:t>Origin &amp;</w:t>
            </w:r>
            <w:r w:rsidRPr="005323C5">
              <w:rPr>
                <w:rFonts w:ascii="Times New Roman"/>
                <w:b/>
                <w:spacing w:val="-1"/>
                <w:sz w:val="26"/>
                <w:szCs w:val="26"/>
                <w:lang w:val="en-GB"/>
              </w:rPr>
              <w:t xml:space="preserve"> Programming</w:t>
            </w:r>
          </w:p>
          <w:p w14:paraId="0F68C9F0" w14:textId="77777777" w:rsidR="002426D2" w:rsidRPr="005323C5" w:rsidRDefault="002426D2" w:rsidP="00E15B7B">
            <w:pPr>
              <w:pStyle w:val="TableParagraph"/>
              <w:spacing w:line="359" w:lineRule="auto"/>
              <w:ind w:left="128" w:right="130" w:firstLine="72"/>
              <w:jc w:val="center"/>
              <w:rPr>
                <w:rFonts w:ascii="Times New Roman" w:eastAsia="Times New Roman" w:hAnsi="Times New Roman" w:cs="Times New Roman"/>
                <w:sz w:val="26"/>
                <w:szCs w:val="26"/>
                <w:lang w:val="en-GB"/>
              </w:rPr>
            </w:pPr>
            <w:r w:rsidRPr="005323C5">
              <w:rPr>
                <w:rFonts w:ascii="Times New Roman"/>
                <w:b/>
                <w:spacing w:val="-1"/>
                <w:sz w:val="26"/>
                <w:szCs w:val="26"/>
                <w:lang w:val="en-GB"/>
              </w:rPr>
              <w:t>Language</w:t>
            </w:r>
          </w:p>
        </w:tc>
        <w:tc>
          <w:tcPr>
            <w:tcW w:w="4480" w:type="dxa"/>
            <w:tcBorders>
              <w:top w:val="single" w:sz="5" w:space="0" w:color="000000"/>
              <w:left w:val="single" w:sz="6" w:space="0" w:color="000000"/>
              <w:bottom w:val="single" w:sz="5" w:space="0" w:color="000000"/>
              <w:right w:val="single" w:sz="5" w:space="0" w:color="000000"/>
            </w:tcBorders>
            <w:shd w:val="clear" w:color="auto" w:fill="FFFFFF" w:themeFill="background1"/>
          </w:tcPr>
          <w:p w14:paraId="0F68C9F1" w14:textId="77777777" w:rsidR="002426D2" w:rsidRPr="005323C5" w:rsidRDefault="002426D2" w:rsidP="00E15B7B">
            <w:pPr>
              <w:pStyle w:val="TableParagraph"/>
              <w:spacing w:line="274" w:lineRule="exact"/>
              <w:ind w:right="1"/>
              <w:jc w:val="center"/>
              <w:rPr>
                <w:rFonts w:ascii="Times New Roman"/>
                <w:b/>
                <w:spacing w:val="-1"/>
                <w:sz w:val="26"/>
                <w:szCs w:val="26"/>
                <w:lang w:val="en-GB"/>
              </w:rPr>
            </w:pPr>
          </w:p>
          <w:p w14:paraId="0F68C9F2" w14:textId="77777777" w:rsidR="002426D2" w:rsidRPr="005323C5" w:rsidRDefault="002426D2" w:rsidP="00E15B7B">
            <w:pPr>
              <w:pStyle w:val="TableParagraph"/>
              <w:spacing w:line="274" w:lineRule="exact"/>
              <w:ind w:right="1"/>
              <w:jc w:val="center"/>
              <w:rPr>
                <w:rFonts w:ascii="Times New Roman"/>
                <w:b/>
                <w:spacing w:val="-1"/>
                <w:sz w:val="26"/>
                <w:szCs w:val="26"/>
                <w:lang w:val="en-GB"/>
              </w:rPr>
            </w:pPr>
          </w:p>
          <w:p w14:paraId="0F68C9F3" w14:textId="77777777" w:rsidR="002426D2" w:rsidRPr="005323C5" w:rsidRDefault="002426D2" w:rsidP="00E15B7B">
            <w:pPr>
              <w:pStyle w:val="TableParagraph"/>
              <w:spacing w:line="274" w:lineRule="exact"/>
              <w:ind w:right="1"/>
              <w:jc w:val="center"/>
              <w:rPr>
                <w:rFonts w:ascii="Times New Roman" w:eastAsia="Times New Roman" w:hAnsi="Times New Roman" w:cs="Times New Roman"/>
                <w:sz w:val="26"/>
                <w:szCs w:val="26"/>
                <w:lang w:val="en-GB"/>
              </w:rPr>
            </w:pPr>
            <w:r w:rsidRPr="005323C5">
              <w:rPr>
                <w:rFonts w:ascii="Times New Roman"/>
                <w:b/>
                <w:spacing w:val="-1"/>
                <w:sz w:val="26"/>
                <w:szCs w:val="26"/>
                <w:lang w:val="en-GB"/>
              </w:rPr>
              <w:t>Description</w:t>
            </w:r>
          </w:p>
        </w:tc>
      </w:tr>
      <w:tr w:rsidR="002426D2" w:rsidRPr="00F15B8B" w14:paraId="0F68C9FF" w14:textId="77777777" w:rsidTr="00E15B7B">
        <w:trPr>
          <w:trHeight w:hRule="exact" w:val="1685"/>
          <w:jc w:val="center"/>
        </w:trPr>
        <w:tc>
          <w:tcPr>
            <w:tcW w:w="2268" w:type="dxa"/>
            <w:tcBorders>
              <w:top w:val="single" w:sz="5" w:space="0" w:color="000000"/>
              <w:left w:val="single" w:sz="5" w:space="0" w:color="000000"/>
              <w:bottom w:val="single" w:sz="5" w:space="0" w:color="000000"/>
              <w:right w:val="single" w:sz="5" w:space="0" w:color="000000"/>
            </w:tcBorders>
          </w:tcPr>
          <w:p w14:paraId="0F68C9F5" w14:textId="77777777" w:rsidR="002426D2" w:rsidRPr="00417A5C" w:rsidRDefault="002426D2" w:rsidP="00E15B7B">
            <w:pPr>
              <w:pStyle w:val="TableParagraph"/>
              <w:ind w:left="102" w:right="210"/>
              <w:rPr>
                <w:rFonts w:ascii="Times New Roman"/>
                <w:b/>
                <w:bCs/>
                <w:spacing w:val="-1"/>
                <w:sz w:val="24"/>
                <w:lang w:val="en-GB"/>
              </w:rPr>
            </w:pPr>
            <w:r w:rsidRPr="00417A5C">
              <w:rPr>
                <w:rFonts w:ascii="Times New Roman"/>
                <w:b/>
                <w:bCs/>
                <w:spacing w:val="-1"/>
                <w:sz w:val="24"/>
                <w:lang w:val="en-GB"/>
              </w:rPr>
              <w:t xml:space="preserve">Floodlight </w:t>
            </w:r>
          </w:p>
          <w:p w14:paraId="0F68C9F6" w14:textId="77777777" w:rsidR="002426D2" w:rsidRPr="00F15B8B" w:rsidRDefault="002426D2" w:rsidP="00E15B7B">
            <w:pPr>
              <w:pStyle w:val="TableParagraph"/>
              <w:ind w:left="102" w:right="210"/>
              <w:rPr>
                <w:rFonts w:ascii="Times New Roman"/>
                <w:spacing w:val="-1"/>
                <w:sz w:val="24"/>
                <w:lang w:val="en-GB"/>
              </w:rPr>
            </w:pPr>
            <w:r w:rsidRPr="00F15B8B">
              <w:rPr>
                <w:rFonts w:ascii="Times New Roman"/>
                <w:spacing w:val="-1"/>
                <w:sz w:val="24"/>
                <w:lang w:val="en-GB"/>
              </w:rPr>
              <w:t>(Belter et al., 2014)</w:t>
            </w:r>
          </w:p>
          <w:p w14:paraId="0F68C9F7" w14:textId="77777777" w:rsidR="002426D2" w:rsidRPr="00F15B8B" w:rsidRDefault="002426D2" w:rsidP="00E15B7B">
            <w:pPr>
              <w:pStyle w:val="TableParagraph"/>
              <w:ind w:left="102" w:right="210"/>
              <w:rPr>
                <w:rFonts w:ascii="Times New Roman"/>
                <w:spacing w:val="-1"/>
                <w:sz w:val="24"/>
                <w:lang w:val="en-GB"/>
              </w:rPr>
            </w:pPr>
          </w:p>
          <w:p w14:paraId="0F68C9F8" w14:textId="77777777" w:rsidR="002426D2" w:rsidRPr="00F15B8B" w:rsidRDefault="002426D2" w:rsidP="00E15B7B">
            <w:pPr>
              <w:pStyle w:val="TableParagraph"/>
              <w:ind w:left="102" w:right="210"/>
              <w:rPr>
                <w:rFonts w:ascii="Times New Roman"/>
                <w:spacing w:val="-1"/>
                <w:sz w:val="24"/>
                <w:lang w:val="en-GB"/>
              </w:rPr>
            </w:pPr>
          </w:p>
          <w:p w14:paraId="0F68C9F9" w14:textId="77777777" w:rsidR="002426D2" w:rsidRPr="00F15B8B" w:rsidRDefault="002426D2" w:rsidP="00E15B7B">
            <w:pPr>
              <w:pStyle w:val="TableParagraph"/>
              <w:ind w:left="102" w:right="210"/>
              <w:rPr>
                <w:rFonts w:ascii="Times New Roman"/>
                <w:spacing w:val="-1"/>
                <w:sz w:val="24"/>
                <w:lang w:val="en-GB"/>
              </w:rPr>
            </w:pPr>
          </w:p>
          <w:p w14:paraId="0F68C9FA" w14:textId="77777777" w:rsidR="002426D2" w:rsidRPr="00F15B8B" w:rsidRDefault="002426D2" w:rsidP="00E15B7B">
            <w:pPr>
              <w:pStyle w:val="TableParagraph"/>
              <w:ind w:left="102" w:right="210"/>
              <w:rPr>
                <w:rFonts w:ascii="Times New Roman"/>
                <w:spacing w:val="-1"/>
                <w:sz w:val="24"/>
                <w:lang w:val="en-GB"/>
              </w:rPr>
            </w:pPr>
            <w:proofErr w:type="spellStart"/>
            <w:r w:rsidRPr="00F15B8B">
              <w:rPr>
                <w:rFonts w:ascii="Times New Roman"/>
                <w:spacing w:val="-1"/>
                <w:sz w:val="24"/>
                <w:lang w:val="en-GB"/>
              </w:rPr>
              <w:t>alalal</w:t>
            </w:r>
            <w:proofErr w:type="spellEnd"/>
            <w:r w:rsidRPr="00F15B8B">
              <w:rPr>
                <w:rFonts w:ascii="Times New Roman"/>
                <w:spacing w:val="-1"/>
                <w:sz w:val="24"/>
                <w:lang w:val="en-GB"/>
              </w:rPr>
              <w:t>., 2014</w:t>
            </w:r>
          </w:p>
        </w:tc>
        <w:tc>
          <w:tcPr>
            <w:tcW w:w="1888" w:type="dxa"/>
            <w:tcBorders>
              <w:top w:val="single" w:sz="6" w:space="0" w:color="000000"/>
              <w:left w:val="single" w:sz="5" w:space="0" w:color="000000"/>
              <w:bottom w:val="single" w:sz="5" w:space="0" w:color="000000"/>
              <w:right w:val="single" w:sz="5" w:space="0" w:color="000000"/>
            </w:tcBorders>
          </w:tcPr>
          <w:p w14:paraId="0F68C9FB" w14:textId="77777777" w:rsidR="002426D2" w:rsidRPr="00F15B8B" w:rsidRDefault="002426D2" w:rsidP="00E15B7B">
            <w:pPr>
              <w:pStyle w:val="TableParagraph"/>
              <w:spacing w:line="269" w:lineRule="exact"/>
              <w:ind w:left="102"/>
              <w:rPr>
                <w:rFonts w:ascii="Times New Roman"/>
                <w:spacing w:val="-1"/>
                <w:sz w:val="24"/>
                <w:lang w:val="en-GB"/>
              </w:rPr>
            </w:pPr>
            <w:proofErr w:type="spellStart"/>
            <w:r w:rsidRPr="00F15B8B">
              <w:rPr>
                <w:rFonts w:ascii="Times New Roman"/>
                <w:spacing w:val="-1"/>
                <w:sz w:val="24"/>
                <w:lang w:val="en-GB"/>
              </w:rPr>
              <w:t>BigSwitch</w:t>
            </w:r>
            <w:proofErr w:type="spellEnd"/>
          </w:p>
          <w:p w14:paraId="0F68C9FC" w14:textId="77777777" w:rsidR="002426D2" w:rsidRPr="00F15B8B" w:rsidRDefault="002426D2" w:rsidP="00E15B7B">
            <w:pPr>
              <w:pStyle w:val="TableParagraph"/>
              <w:spacing w:line="269" w:lineRule="exact"/>
              <w:ind w:left="102"/>
              <w:rPr>
                <w:rFonts w:ascii="Times New Roman"/>
                <w:spacing w:val="-1"/>
                <w:sz w:val="24"/>
                <w:lang w:val="en-GB"/>
              </w:rPr>
            </w:pPr>
            <w:r w:rsidRPr="00F15B8B">
              <w:rPr>
                <w:rFonts w:ascii="Times New Roman"/>
                <w:spacing w:val="-1"/>
                <w:sz w:val="24"/>
                <w:lang w:val="en-GB"/>
              </w:rPr>
              <w:t>&amp;</w:t>
            </w:r>
          </w:p>
          <w:p w14:paraId="0F68C9FD" w14:textId="0609DFC3" w:rsidR="002426D2" w:rsidRPr="00F15B8B" w:rsidRDefault="00D81D6E" w:rsidP="00E15B7B">
            <w:pPr>
              <w:pStyle w:val="TableParagraph"/>
              <w:spacing w:line="269" w:lineRule="exact"/>
              <w:ind w:left="102"/>
              <w:rPr>
                <w:rFonts w:ascii="Times New Roman" w:eastAsia="Times New Roman" w:hAnsi="Times New Roman" w:cs="Times New Roman"/>
                <w:sz w:val="24"/>
                <w:szCs w:val="24"/>
                <w:lang w:val="en-GB"/>
              </w:rPr>
            </w:pPr>
            <w:r>
              <w:rPr>
                <w:rFonts w:ascii="Times New Roman"/>
                <w:spacing w:val="-1"/>
                <w:sz w:val="24"/>
                <w:lang w:val="en-GB"/>
              </w:rPr>
              <w:t>w</w:t>
            </w:r>
            <w:r w:rsidR="002426D2" w:rsidRPr="00F15B8B">
              <w:rPr>
                <w:rFonts w:ascii="Times New Roman"/>
                <w:spacing w:val="-1"/>
                <w:sz w:val="24"/>
                <w:lang w:val="en-GB"/>
              </w:rPr>
              <w:t xml:space="preserve">ritten in </w:t>
            </w:r>
            <w:r w:rsidR="002426D2" w:rsidRPr="00F15B8B">
              <w:rPr>
                <w:rFonts w:ascii="Times New Roman"/>
                <w:sz w:val="24"/>
                <w:lang w:val="en-GB"/>
              </w:rPr>
              <w:t xml:space="preserve"> Java</w:t>
            </w:r>
          </w:p>
        </w:tc>
        <w:tc>
          <w:tcPr>
            <w:tcW w:w="4480" w:type="dxa"/>
            <w:tcBorders>
              <w:top w:val="single" w:sz="5" w:space="0" w:color="000000"/>
              <w:left w:val="single" w:sz="5" w:space="0" w:color="000000"/>
              <w:bottom w:val="single" w:sz="5" w:space="0" w:color="000000"/>
              <w:right w:val="single" w:sz="5" w:space="0" w:color="000000"/>
            </w:tcBorders>
          </w:tcPr>
          <w:p w14:paraId="0F68C9FE" w14:textId="77777777" w:rsidR="002426D2" w:rsidRPr="00F15B8B" w:rsidRDefault="002426D2" w:rsidP="00E15B7B">
            <w:pPr>
              <w:pStyle w:val="TableParagraph"/>
              <w:ind w:right="204"/>
              <w:rPr>
                <w:rFonts w:asciiTheme="majorBidi" w:hAnsiTheme="majorBidi" w:cstheme="majorBidi"/>
                <w:sz w:val="24"/>
                <w:szCs w:val="24"/>
                <w:lang w:val="en-GB"/>
              </w:rPr>
            </w:pPr>
            <w:r w:rsidRPr="00F15B8B">
              <w:rPr>
                <w:rFonts w:asciiTheme="majorBidi" w:hAnsiTheme="majorBidi" w:cstheme="majorBidi"/>
                <w:sz w:val="24"/>
                <w:szCs w:val="24"/>
                <w:lang w:val="en-GB"/>
              </w:rPr>
              <w:t>An open source OpenFlow controller, simple to use, build, maintain and run.  Works with physical and virtual OpenFlow switches. (Raju, 2018)</w:t>
            </w:r>
          </w:p>
        </w:tc>
      </w:tr>
      <w:tr w:rsidR="002426D2" w:rsidRPr="00F15B8B" w14:paraId="0F68CA07" w14:textId="77777777" w:rsidTr="00E15B7B">
        <w:trPr>
          <w:trHeight w:hRule="exact" w:val="1445"/>
          <w:jc w:val="center"/>
        </w:trPr>
        <w:tc>
          <w:tcPr>
            <w:tcW w:w="2268" w:type="dxa"/>
            <w:tcBorders>
              <w:top w:val="single" w:sz="5" w:space="0" w:color="000000"/>
              <w:left w:val="single" w:sz="5" w:space="0" w:color="000000"/>
              <w:bottom w:val="single" w:sz="5" w:space="0" w:color="000000"/>
              <w:right w:val="single" w:sz="5" w:space="0" w:color="000000"/>
            </w:tcBorders>
          </w:tcPr>
          <w:p w14:paraId="0F68CA00" w14:textId="77777777" w:rsidR="002426D2" w:rsidRPr="00417A5C" w:rsidRDefault="002426D2" w:rsidP="00E15B7B">
            <w:pPr>
              <w:pStyle w:val="TableParagraph"/>
              <w:ind w:left="102" w:right="210"/>
              <w:rPr>
                <w:rFonts w:ascii="Times New Roman"/>
                <w:b/>
                <w:bCs/>
                <w:spacing w:val="27"/>
                <w:sz w:val="24"/>
                <w:lang w:val="en-GB"/>
              </w:rPr>
            </w:pPr>
            <w:proofErr w:type="spellStart"/>
            <w:r w:rsidRPr="00417A5C">
              <w:rPr>
                <w:rFonts w:ascii="Times New Roman"/>
                <w:b/>
                <w:bCs/>
                <w:spacing w:val="-1"/>
                <w:sz w:val="24"/>
                <w:lang w:val="en-GB"/>
              </w:rPr>
              <w:t>FlowVisor</w:t>
            </w:r>
            <w:proofErr w:type="spellEnd"/>
          </w:p>
          <w:p w14:paraId="0F68CA01" w14:textId="77777777" w:rsidR="002426D2" w:rsidRPr="00F15B8B" w:rsidRDefault="002426D2" w:rsidP="00E15B7B">
            <w:pPr>
              <w:pStyle w:val="TableParagraph"/>
              <w:spacing w:line="359" w:lineRule="auto"/>
              <w:ind w:left="102" w:right="185"/>
              <w:rPr>
                <w:rFonts w:ascii="Times New Roman" w:eastAsia="Times New Roman" w:hAnsi="Times New Roman" w:cs="Times New Roman"/>
                <w:sz w:val="24"/>
                <w:szCs w:val="24"/>
                <w:lang w:val="en-GB"/>
              </w:rPr>
            </w:pPr>
            <w:r w:rsidRPr="00F15B8B">
              <w:rPr>
                <w:rFonts w:ascii="Times New Roman"/>
                <w:spacing w:val="-1"/>
                <w:sz w:val="24"/>
                <w:lang w:val="en-GB"/>
              </w:rPr>
              <w:t>(Sherwood et al., 2009)</w:t>
            </w:r>
          </w:p>
        </w:tc>
        <w:tc>
          <w:tcPr>
            <w:tcW w:w="1888" w:type="dxa"/>
            <w:tcBorders>
              <w:top w:val="single" w:sz="5" w:space="0" w:color="000000"/>
              <w:left w:val="single" w:sz="5" w:space="0" w:color="000000"/>
              <w:bottom w:val="single" w:sz="5" w:space="0" w:color="000000"/>
              <w:right w:val="single" w:sz="5" w:space="0" w:color="000000"/>
            </w:tcBorders>
          </w:tcPr>
          <w:p w14:paraId="0F68CA02" w14:textId="77777777" w:rsidR="002426D2" w:rsidRPr="00F15B8B" w:rsidRDefault="002426D2" w:rsidP="00E15B7B">
            <w:pPr>
              <w:pStyle w:val="TableParagraph"/>
              <w:spacing w:line="269" w:lineRule="exact"/>
              <w:ind w:left="102"/>
              <w:rPr>
                <w:rFonts w:ascii="Times New Roman"/>
                <w:spacing w:val="-1"/>
                <w:sz w:val="24"/>
                <w:lang w:val="en-GB"/>
              </w:rPr>
            </w:pPr>
            <w:r w:rsidRPr="00F15B8B">
              <w:rPr>
                <w:rFonts w:ascii="Times New Roman"/>
                <w:spacing w:val="-1"/>
                <w:sz w:val="24"/>
                <w:lang w:val="en-GB"/>
              </w:rPr>
              <w:t xml:space="preserve">Stanford </w:t>
            </w:r>
            <w:r w:rsidRPr="00F15B8B">
              <w:rPr>
                <w:rFonts w:ascii="Times New Roman"/>
                <w:sz w:val="24"/>
                <w:lang w:val="en-GB"/>
              </w:rPr>
              <w:t>University</w:t>
            </w:r>
            <w:r w:rsidRPr="00F15B8B">
              <w:rPr>
                <w:rFonts w:ascii="Times New Roman"/>
                <w:spacing w:val="-1"/>
                <w:sz w:val="24"/>
                <w:lang w:val="en-GB"/>
              </w:rPr>
              <w:t>/</w:t>
            </w:r>
          </w:p>
          <w:p w14:paraId="0F68CA03" w14:textId="77777777" w:rsidR="002426D2" w:rsidRPr="00F15B8B" w:rsidRDefault="002426D2" w:rsidP="00E15B7B">
            <w:pPr>
              <w:pStyle w:val="TableParagraph"/>
              <w:spacing w:line="269" w:lineRule="exact"/>
              <w:ind w:left="102"/>
              <w:rPr>
                <w:rFonts w:ascii="Times New Roman"/>
                <w:spacing w:val="-1"/>
                <w:sz w:val="24"/>
                <w:lang w:val="en-GB"/>
              </w:rPr>
            </w:pPr>
            <w:proofErr w:type="spellStart"/>
            <w:r w:rsidRPr="00F15B8B">
              <w:rPr>
                <w:rFonts w:ascii="Times New Roman"/>
                <w:spacing w:val="-1"/>
                <w:sz w:val="24"/>
                <w:lang w:val="en-GB"/>
              </w:rPr>
              <w:t>Nicira</w:t>
            </w:r>
            <w:proofErr w:type="spellEnd"/>
          </w:p>
          <w:p w14:paraId="0F68CA04" w14:textId="77777777" w:rsidR="002426D2" w:rsidRPr="00F15B8B" w:rsidRDefault="002426D2" w:rsidP="00E15B7B">
            <w:pPr>
              <w:pStyle w:val="TableParagraph"/>
              <w:spacing w:line="269" w:lineRule="exact"/>
              <w:ind w:left="102"/>
              <w:rPr>
                <w:rFonts w:ascii="Times New Roman"/>
                <w:spacing w:val="-1"/>
                <w:sz w:val="24"/>
                <w:lang w:val="en-GB"/>
              </w:rPr>
            </w:pPr>
          </w:p>
          <w:p w14:paraId="0F68CA05" w14:textId="77777777" w:rsidR="002426D2" w:rsidRPr="00F15B8B" w:rsidRDefault="002426D2" w:rsidP="00E15B7B">
            <w:pPr>
              <w:pStyle w:val="TableParagraph"/>
              <w:spacing w:line="269" w:lineRule="exact"/>
              <w:ind w:left="102"/>
              <w:rPr>
                <w:rFonts w:ascii="Times New Roman" w:eastAsia="Times New Roman" w:hAnsi="Times New Roman" w:cs="Times New Roman"/>
                <w:sz w:val="24"/>
                <w:szCs w:val="24"/>
                <w:lang w:val="en-GB"/>
              </w:rPr>
            </w:pPr>
            <w:r w:rsidRPr="00F15B8B">
              <w:rPr>
                <w:rFonts w:ascii="Times New Roman"/>
                <w:spacing w:val="-1"/>
                <w:sz w:val="24"/>
                <w:lang w:val="en-GB"/>
              </w:rPr>
              <w:t>&amp; written in C</w:t>
            </w:r>
          </w:p>
        </w:tc>
        <w:tc>
          <w:tcPr>
            <w:tcW w:w="4480" w:type="dxa"/>
            <w:tcBorders>
              <w:top w:val="single" w:sz="5" w:space="0" w:color="000000"/>
              <w:left w:val="single" w:sz="5" w:space="0" w:color="000000"/>
              <w:bottom w:val="single" w:sz="5" w:space="0" w:color="000000"/>
              <w:right w:val="single" w:sz="5" w:space="0" w:color="000000"/>
            </w:tcBorders>
          </w:tcPr>
          <w:p w14:paraId="0F68CA06" w14:textId="43D9EF51" w:rsidR="002426D2" w:rsidRPr="00F15B8B" w:rsidRDefault="002426D2" w:rsidP="00E15B7B">
            <w:pPr>
              <w:pStyle w:val="TableParagraph"/>
              <w:ind w:right="204"/>
              <w:rPr>
                <w:rFonts w:ascii="Times New Roman" w:eastAsia="Times New Roman" w:hAnsi="Times New Roman" w:cs="Times New Roman"/>
                <w:sz w:val="24"/>
                <w:szCs w:val="24"/>
                <w:lang w:val="en-GB"/>
              </w:rPr>
            </w:pPr>
            <w:r w:rsidRPr="00F15B8B">
              <w:rPr>
                <w:rFonts w:asciiTheme="majorBidi" w:hAnsiTheme="majorBidi" w:cstheme="majorBidi"/>
                <w:sz w:val="24"/>
                <w:szCs w:val="24"/>
                <w:lang w:val="en-GB"/>
              </w:rPr>
              <w:t>Special purpose controller implementation</w:t>
            </w:r>
            <w:r w:rsidR="00D81D6E">
              <w:rPr>
                <w:rFonts w:asciiTheme="majorBidi" w:hAnsiTheme="majorBidi" w:cstheme="majorBidi"/>
                <w:sz w:val="24"/>
                <w:szCs w:val="24"/>
                <w:lang w:val="en-GB"/>
              </w:rPr>
              <w:t xml:space="preserve"> that</w:t>
            </w:r>
            <w:r w:rsidRPr="00F15B8B">
              <w:rPr>
                <w:rFonts w:asciiTheme="majorBidi" w:hAnsiTheme="majorBidi" w:cstheme="majorBidi"/>
                <w:sz w:val="24"/>
                <w:szCs w:val="24"/>
                <w:lang w:val="en-GB"/>
              </w:rPr>
              <w:t xml:space="preserve"> works as a transparent proxy in SDN OpenFlow. (Sherwood et al., 2009)</w:t>
            </w:r>
          </w:p>
        </w:tc>
      </w:tr>
      <w:tr w:rsidR="002426D2" w:rsidRPr="00F15B8B" w14:paraId="0F68CA10" w14:textId="77777777" w:rsidTr="00E15B7B">
        <w:trPr>
          <w:trHeight w:hRule="exact" w:val="1842"/>
          <w:jc w:val="center"/>
        </w:trPr>
        <w:tc>
          <w:tcPr>
            <w:tcW w:w="2268" w:type="dxa"/>
            <w:tcBorders>
              <w:top w:val="single" w:sz="5" w:space="0" w:color="000000"/>
              <w:left w:val="single" w:sz="5" w:space="0" w:color="000000"/>
              <w:bottom w:val="single" w:sz="5" w:space="0" w:color="000000"/>
              <w:right w:val="single" w:sz="5" w:space="0" w:color="000000"/>
            </w:tcBorders>
          </w:tcPr>
          <w:p w14:paraId="0F68CA08" w14:textId="77777777" w:rsidR="002426D2" w:rsidRPr="00417A5C" w:rsidRDefault="002426D2" w:rsidP="00E15B7B">
            <w:pPr>
              <w:pStyle w:val="TableParagraph"/>
              <w:spacing w:line="269" w:lineRule="exact"/>
              <w:rPr>
                <w:rFonts w:ascii="Times New Roman"/>
                <w:b/>
                <w:bCs/>
                <w:spacing w:val="-6"/>
                <w:sz w:val="24"/>
                <w:lang w:val="en-GB"/>
              </w:rPr>
            </w:pPr>
            <w:r w:rsidRPr="00F15B8B">
              <w:rPr>
                <w:rFonts w:ascii="Times New Roman"/>
                <w:sz w:val="24"/>
                <w:lang w:val="en-GB"/>
              </w:rPr>
              <w:t xml:space="preserve"> </w:t>
            </w:r>
            <w:r w:rsidRPr="00417A5C">
              <w:rPr>
                <w:rFonts w:ascii="Times New Roman"/>
                <w:b/>
                <w:bCs/>
                <w:sz w:val="24"/>
                <w:lang w:val="en-GB"/>
              </w:rPr>
              <w:t xml:space="preserve"> MUL</w:t>
            </w:r>
            <w:r w:rsidRPr="00417A5C">
              <w:rPr>
                <w:rFonts w:ascii="Times New Roman"/>
                <w:b/>
                <w:bCs/>
                <w:spacing w:val="-6"/>
                <w:sz w:val="24"/>
                <w:lang w:val="en-GB"/>
              </w:rPr>
              <w:t xml:space="preserve"> </w:t>
            </w:r>
          </w:p>
          <w:p w14:paraId="0F68CA09" w14:textId="77777777" w:rsidR="002426D2" w:rsidRPr="00F15B8B" w:rsidRDefault="002426D2" w:rsidP="00E15B7B">
            <w:pPr>
              <w:pStyle w:val="TableParagraph"/>
              <w:spacing w:line="269" w:lineRule="exact"/>
              <w:ind w:left="102"/>
              <w:rPr>
                <w:rFonts w:ascii="Times New Roman"/>
                <w:sz w:val="24"/>
                <w:lang w:val="en-GB"/>
              </w:rPr>
            </w:pPr>
          </w:p>
          <w:p w14:paraId="0F68CA0A" w14:textId="77777777" w:rsidR="002426D2" w:rsidRPr="00F15B8B" w:rsidRDefault="002426D2" w:rsidP="00E15B7B">
            <w:pPr>
              <w:pStyle w:val="TableParagraph"/>
              <w:spacing w:line="359" w:lineRule="auto"/>
              <w:ind w:left="102" w:right="185"/>
              <w:rPr>
                <w:rFonts w:ascii="Times New Roman"/>
                <w:spacing w:val="-1"/>
                <w:sz w:val="24"/>
                <w:lang w:val="en-GB"/>
              </w:rPr>
            </w:pPr>
            <w:r w:rsidRPr="00F15B8B">
              <w:rPr>
                <w:rFonts w:ascii="Times New Roman"/>
                <w:spacing w:val="-1"/>
                <w:sz w:val="24"/>
                <w:lang w:val="en-GB"/>
              </w:rPr>
              <w:t>(</w:t>
            </w:r>
            <w:proofErr w:type="spellStart"/>
            <w:r w:rsidRPr="00F15B8B">
              <w:rPr>
                <w:rFonts w:ascii="Times New Roman"/>
                <w:spacing w:val="-1"/>
                <w:sz w:val="24"/>
                <w:lang w:val="en-GB"/>
              </w:rPr>
              <w:t>Yazici</w:t>
            </w:r>
            <w:proofErr w:type="spellEnd"/>
            <w:r w:rsidRPr="00F15B8B">
              <w:rPr>
                <w:rFonts w:ascii="Times New Roman"/>
                <w:spacing w:val="-1"/>
                <w:sz w:val="24"/>
                <w:lang w:val="en-GB"/>
              </w:rPr>
              <w:t xml:space="preserve">, </w:t>
            </w:r>
            <w:proofErr w:type="spellStart"/>
            <w:r w:rsidRPr="00F15B8B">
              <w:rPr>
                <w:rFonts w:ascii="Times New Roman"/>
                <w:spacing w:val="-1"/>
                <w:sz w:val="24"/>
                <w:lang w:val="en-GB"/>
              </w:rPr>
              <w:t>Sunay</w:t>
            </w:r>
            <w:proofErr w:type="spellEnd"/>
            <w:r w:rsidRPr="00F15B8B">
              <w:rPr>
                <w:rFonts w:ascii="Times New Roman"/>
                <w:spacing w:val="-1"/>
                <w:sz w:val="24"/>
                <w:lang w:val="en-GB"/>
              </w:rPr>
              <w:t xml:space="preserve"> and </w:t>
            </w:r>
            <w:proofErr w:type="spellStart"/>
            <w:r w:rsidRPr="00F15B8B">
              <w:rPr>
                <w:rFonts w:ascii="Times New Roman"/>
                <w:spacing w:val="-1"/>
                <w:sz w:val="24"/>
                <w:lang w:val="en-GB"/>
              </w:rPr>
              <w:t>Ercan</w:t>
            </w:r>
            <w:proofErr w:type="spellEnd"/>
            <w:r w:rsidRPr="00F15B8B">
              <w:rPr>
                <w:rFonts w:ascii="Times New Roman"/>
                <w:spacing w:val="-1"/>
                <w:sz w:val="24"/>
                <w:lang w:val="en-GB"/>
              </w:rPr>
              <w:t>, 2014)</w:t>
            </w:r>
          </w:p>
          <w:p w14:paraId="0F68CA0B" w14:textId="77777777" w:rsidR="002426D2" w:rsidRPr="00F15B8B" w:rsidRDefault="002426D2" w:rsidP="00E15B7B">
            <w:pPr>
              <w:pStyle w:val="TableParagraph"/>
              <w:spacing w:line="269" w:lineRule="exact"/>
              <w:ind w:left="102"/>
              <w:rPr>
                <w:rFonts w:ascii="Times New Roman" w:eastAsia="Times New Roman" w:hAnsi="Times New Roman" w:cs="Times New Roman"/>
                <w:sz w:val="24"/>
                <w:szCs w:val="24"/>
                <w:lang w:val="en-GB"/>
              </w:rPr>
            </w:pPr>
          </w:p>
        </w:tc>
        <w:tc>
          <w:tcPr>
            <w:tcW w:w="1888" w:type="dxa"/>
            <w:tcBorders>
              <w:top w:val="single" w:sz="5" w:space="0" w:color="000000"/>
              <w:left w:val="single" w:sz="5" w:space="0" w:color="000000"/>
              <w:bottom w:val="single" w:sz="5" w:space="0" w:color="000000"/>
              <w:right w:val="single" w:sz="5" w:space="0" w:color="000000"/>
            </w:tcBorders>
          </w:tcPr>
          <w:p w14:paraId="0F68CA0C" w14:textId="77777777" w:rsidR="002426D2" w:rsidRPr="00F15B8B" w:rsidRDefault="002426D2" w:rsidP="00E15B7B">
            <w:pPr>
              <w:pStyle w:val="TableParagraph"/>
              <w:spacing w:line="269" w:lineRule="exact"/>
              <w:ind w:left="102"/>
              <w:rPr>
                <w:rFonts w:ascii="Times New Roman"/>
                <w:spacing w:val="-1"/>
                <w:sz w:val="24"/>
                <w:lang w:val="en-GB"/>
              </w:rPr>
            </w:pPr>
            <w:proofErr w:type="spellStart"/>
            <w:r w:rsidRPr="00F15B8B">
              <w:rPr>
                <w:rFonts w:ascii="Times New Roman"/>
                <w:spacing w:val="-1"/>
                <w:sz w:val="24"/>
                <w:lang w:val="en-GB"/>
              </w:rPr>
              <w:t>Kulcloud</w:t>
            </w:r>
            <w:proofErr w:type="spellEnd"/>
          </w:p>
          <w:p w14:paraId="0F68CA0D" w14:textId="77777777" w:rsidR="002426D2" w:rsidRPr="00F15B8B" w:rsidRDefault="002426D2" w:rsidP="00E15B7B">
            <w:pPr>
              <w:pStyle w:val="TableParagraph"/>
              <w:spacing w:line="269" w:lineRule="exact"/>
              <w:ind w:left="102"/>
              <w:rPr>
                <w:rFonts w:ascii="Times New Roman"/>
                <w:spacing w:val="-1"/>
                <w:sz w:val="24"/>
                <w:lang w:val="en-GB"/>
              </w:rPr>
            </w:pPr>
          </w:p>
          <w:p w14:paraId="0F68CA0E" w14:textId="77777777" w:rsidR="002426D2" w:rsidRPr="00F15B8B" w:rsidRDefault="002426D2" w:rsidP="00E15B7B">
            <w:pPr>
              <w:pStyle w:val="TableParagraph"/>
              <w:spacing w:line="269" w:lineRule="exact"/>
              <w:ind w:left="102"/>
              <w:rPr>
                <w:rFonts w:ascii="Times New Roman" w:eastAsia="Times New Roman" w:hAnsi="Times New Roman" w:cs="Times New Roman"/>
                <w:sz w:val="24"/>
                <w:szCs w:val="24"/>
                <w:lang w:val="en-GB"/>
              </w:rPr>
            </w:pPr>
            <w:r w:rsidRPr="00F15B8B">
              <w:rPr>
                <w:rFonts w:ascii="Times New Roman"/>
                <w:spacing w:val="-1"/>
                <w:sz w:val="24"/>
                <w:lang w:val="en-GB"/>
              </w:rPr>
              <w:t>&amp; written in C</w:t>
            </w:r>
          </w:p>
        </w:tc>
        <w:tc>
          <w:tcPr>
            <w:tcW w:w="4480" w:type="dxa"/>
            <w:tcBorders>
              <w:top w:val="single" w:sz="5" w:space="0" w:color="000000"/>
              <w:left w:val="single" w:sz="5" w:space="0" w:color="000000"/>
              <w:bottom w:val="single" w:sz="5" w:space="0" w:color="000000"/>
              <w:right w:val="single" w:sz="5" w:space="0" w:color="000000"/>
            </w:tcBorders>
          </w:tcPr>
          <w:p w14:paraId="0F68CA0F" w14:textId="240F4079" w:rsidR="002426D2" w:rsidRPr="00F15B8B" w:rsidRDefault="00016D84" w:rsidP="00E15B7B">
            <w:pPr>
              <w:pStyle w:val="TableParagraph"/>
              <w:ind w:right="204"/>
              <w:rPr>
                <w:rFonts w:ascii="Times New Roman" w:hAnsi="Times New Roman" w:cs="Times New Roman"/>
                <w:sz w:val="20"/>
                <w:szCs w:val="20"/>
                <w:lang w:val="en-GB"/>
              </w:rPr>
            </w:pPr>
            <w:r>
              <w:rPr>
                <w:rFonts w:asciiTheme="majorBidi" w:hAnsiTheme="majorBidi" w:cstheme="majorBidi"/>
                <w:sz w:val="24"/>
                <w:szCs w:val="24"/>
                <w:lang w:val="en-GB"/>
              </w:rPr>
              <w:t>I</w:t>
            </w:r>
            <w:r w:rsidR="002426D2" w:rsidRPr="00F15B8B">
              <w:rPr>
                <w:rFonts w:asciiTheme="majorBidi" w:hAnsiTheme="majorBidi" w:cstheme="majorBidi"/>
                <w:sz w:val="24"/>
                <w:szCs w:val="24"/>
                <w:lang w:val="en-GB"/>
              </w:rPr>
              <w:t>s easy to learn and implement</w:t>
            </w:r>
            <w:r w:rsidR="00D81D6E">
              <w:rPr>
                <w:rFonts w:asciiTheme="majorBidi" w:hAnsiTheme="majorBidi" w:cstheme="majorBidi"/>
                <w:sz w:val="24"/>
                <w:szCs w:val="24"/>
                <w:lang w:val="en-GB"/>
              </w:rPr>
              <w:t>, being a</w:t>
            </w:r>
            <w:r w:rsidR="002426D2" w:rsidRPr="00F15B8B">
              <w:rPr>
                <w:rFonts w:asciiTheme="majorBidi" w:hAnsiTheme="majorBidi" w:cstheme="majorBidi"/>
                <w:sz w:val="24"/>
                <w:szCs w:val="24"/>
                <w:lang w:val="en-GB"/>
              </w:rPr>
              <w:t xml:space="preserve"> highly flexible C based OF controller that has a multi-threaded infrastructure at its core. (Raju, 2018)</w:t>
            </w:r>
          </w:p>
        </w:tc>
      </w:tr>
      <w:tr w:rsidR="002426D2" w:rsidRPr="00C94ECF" w14:paraId="0F68CA19" w14:textId="77777777" w:rsidTr="00E15B7B">
        <w:trPr>
          <w:trHeight w:hRule="exact" w:val="1666"/>
          <w:jc w:val="center"/>
        </w:trPr>
        <w:tc>
          <w:tcPr>
            <w:tcW w:w="2268" w:type="dxa"/>
            <w:tcBorders>
              <w:top w:val="single" w:sz="5" w:space="0" w:color="000000"/>
              <w:left w:val="single" w:sz="5" w:space="0" w:color="000000"/>
              <w:bottom w:val="single" w:sz="5" w:space="0" w:color="000000"/>
              <w:right w:val="single" w:sz="5" w:space="0" w:color="000000"/>
            </w:tcBorders>
          </w:tcPr>
          <w:p w14:paraId="0F68CA11" w14:textId="77777777" w:rsidR="002426D2" w:rsidRPr="00417A5C" w:rsidRDefault="002426D2" w:rsidP="00E15B7B">
            <w:pPr>
              <w:pStyle w:val="TableParagraph"/>
              <w:spacing w:line="269" w:lineRule="exact"/>
              <w:rPr>
                <w:rFonts w:ascii="Times New Roman"/>
                <w:b/>
                <w:bCs/>
                <w:spacing w:val="-1"/>
                <w:sz w:val="24"/>
                <w:lang w:val="en-GB"/>
              </w:rPr>
            </w:pPr>
            <w:r w:rsidRPr="00F15B8B">
              <w:rPr>
                <w:rFonts w:ascii="Times New Roman"/>
                <w:spacing w:val="-1"/>
                <w:sz w:val="24"/>
                <w:lang w:val="en-GB"/>
              </w:rPr>
              <w:t xml:space="preserve"> </w:t>
            </w:r>
            <w:r w:rsidRPr="00417A5C">
              <w:rPr>
                <w:rFonts w:ascii="Times New Roman"/>
                <w:b/>
                <w:bCs/>
                <w:spacing w:val="-1"/>
                <w:sz w:val="24"/>
                <w:lang w:val="en-GB"/>
              </w:rPr>
              <w:t xml:space="preserve">IRIS </w:t>
            </w:r>
          </w:p>
          <w:p w14:paraId="0F68CA12" w14:textId="77777777" w:rsidR="002426D2" w:rsidRPr="00F15B8B" w:rsidRDefault="002426D2" w:rsidP="00E15B7B">
            <w:pPr>
              <w:pStyle w:val="TableParagraph"/>
              <w:spacing w:line="269" w:lineRule="exact"/>
              <w:rPr>
                <w:rFonts w:ascii="Times New Roman"/>
                <w:spacing w:val="-1"/>
                <w:sz w:val="24"/>
                <w:lang w:val="en-GB"/>
              </w:rPr>
            </w:pPr>
          </w:p>
          <w:p w14:paraId="0F68CA13" w14:textId="77777777" w:rsidR="002426D2" w:rsidRPr="00F15B8B" w:rsidRDefault="002426D2" w:rsidP="00E15B7B">
            <w:pPr>
              <w:pStyle w:val="TableParagraph"/>
              <w:spacing w:line="269" w:lineRule="exact"/>
              <w:rPr>
                <w:rFonts w:ascii="Times New Roman"/>
                <w:spacing w:val="-1"/>
                <w:sz w:val="24"/>
                <w:lang w:val="en-GB"/>
              </w:rPr>
            </w:pPr>
            <w:r w:rsidRPr="00F15B8B">
              <w:rPr>
                <w:rFonts w:ascii="Times New Roman"/>
                <w:spacing w:val="-1"/>
                <w:sz w:val="24"/>
                <w:lang w:val="en-GB"/>
              </w:rPr>
              <w:t xml:space="preserve"> (IRIS, 2016)</w:t>
            </w:r>
          </w:p>
        </w:tc>
        <w:tc>
          <w:tcPr>
            <w:tcW w:w="1888" w:type="dxa"/>
            <w:tcBorders>
              <w:top w:val="single" w:sz="5" w:space="0" w:color="000000"/>
              <w:left w:val="single" w:sz="5" w:space="0" w:color="000000"/>
              <w:bottom w:val="single" w:sz="5" w:space="0" w:color="000000"/>
              <w:right w:val="single" w:sz="5" w:space="0" w:color="000000"/>
            </w:tcBorders>
          </w:tcPr>
          <w:p w14:paraId="0F68CA14" w14:textId="77777777" w:rsidR="002426D2" w:rsidRPr="00F15B8B" w:rsidRDefault="002426D2" w:rsidP="00E15B7B">
            <w:pPr>
              <w:pStyle w:val="TableParagraph"/>
              <w:spacing w:line="269" w:lineRule="exact"/>
              <w:ind w:left="102"/>
              <w:rPr>
                <w:rFonts w:ascii="Times New Roman"/>
                <w:spacing w:val="-1"/>
                <w:sz w:val="24"/>
                <w:lang w:val="en-GB"/>
              </w:rPr>
            </w:pPr>
            <w:r w:rsidRPr="00F15B8B">
              <w:rPr>
                <w:rFonts w:ascii="Times New Roman"/>
                <w:spacing w:val="-1"/>
                <w:sz w:val="24"/>
                <w:lang w:val="en-GB"/>
              </w:rPr>
              <w:t>ETRI</w:t>
            </w:r>
          </w:p>
          <w:p w14:paraId="0F68CA15" w14:textId="77777777" w:rsidR="002426D2" w:rsidRPr="00F15B8B" w:rsidRDefault="002426D2" w:rsidP="00E15B7B">
            <w:pPr>
              <w:pStyle w:val="TableParagraph"/>
              <w:spacing w:line="269" w:lineRule="exact"/>
              <w:ind w:left="102"/>
              <w:rPr>
                <w:rFonts w:ascii="Times New Roman"/>
                <w:spacing w:val="-1"/>
                <w:sz w:val="24"/>
                <w:lang w:val="en-GB"/>
              </w:rPr>
            </w:pPr>
          </w:p>
          <w:p w14:paraId="0F68CA16" w14:textId="77777777" w:rsidR="002426D2" w:rsidRPr="00F15B8B" w:rsidRDefault="002426D2" w:rsidP="00E15B7B">
            <w:pPr>
              <w:pStyle w:val="TableParagraph"/>
              <w:spacing w:line="269" w:lineRule="exact"/>
              <w:ind w:left="102"/>
              <w:rPr>
                <w:rFonts w:ascii="Times New Roman"/>
                <w:spacing w:val="-1"/>
                <w:sz w:val="24"/>
                <w:lang w:val="en-GB"/>
              </w:rPr>
            </w:pPr>
            <w:r w:rsidRPr="00F15B8B">
              <w:rPr>
                <w:rFonts w:ascii="Times New Roman"/>
                <w:spacing w:val="-1"/>
                <w:sz w:val="24"/>
                <w:lang w:val="en-GB"/>
              </w:rPr>
              <w:t>&amp; written in</w:t>
            </w:r>
            <w:r w:rsidRPr="00F15B8B">
              <w:rPr>
                <w:rFonts w:ascii="Times New Roman"/>
                <w:sz w:val="24"/>
                <w:lang w:val="en-GB"/>
              </w:rPr>
              <w:t xml:space="preserve"> Java</w:t>
            </w:r>
          </w:p>
        </w:tc>
        <w:tc>
          <w:tcPr>
            <w:tcW w:w="4480" w:type="dxa"/>
            <w:tcBorders>
              <w:top w:val="single" w:sz="5" w:space="0" w:color="000000"/>
              <w:left w:val="single" w:sz="5" w:space="0" w:color="000000"/>
              <w:bottom w:val="single" w:sz="5" w:space="0" w:color="000000"/>
              <w:right w:val="single" w:sz="5" w:space="0" w:color="000000"/>
            </w:tcBorders>
          </w:tcPr>
          <w:p w14:paraId="0F68CA17" w14:textId="7829302E" w:rsidR="002426D2" w:rsidRPr="00C94ECF" w:rsidRDefault="00016D84" w:rsidP="00901657">
            <w:pPr>
              <w:pStyle w:val="TableParagraph"/>
              <w:ind w:right="204"/>
              <w:rPr>
                <w:rFonts w:asciiTheme="majorBidi" w:hAnsiTheme="majorBidi" w:cstheme="majorBidi"/>
                <w:sz w:val="24"/>
                <w:szCs w:val="24"/>
                <w:lang w:val="en-GB"/>
              </w:rPr>
            </w:pPr>
            <w:r>
              <w:rPr>
                <w:rFonts w:asciiTheme="majorBidi" w:hAnsiTheme="majorBidi" w:cstheme="majorBidi"/>
                <w:sz w:val="24"/>
                <w:szCs w:val="24"/>
                <w:lang w:val="en-GB"/>
              </w:rPr>
              <w:t>I</w:t>
            </w:r>
            <w:r w:rsidR="002426D2" w:rsidRPr="00C94ECF">
              <w:rPr>
                <w:rFonts w:asciiTheme="majorBidi" w:hAnsiTheme="majorBidi" w:cstheme="majorBidi"/>
                <w:sz w:val="24"/>
                <w:szCs w:val="24"/>
                <w:lang w:val="en-GB"/>
              </w:rPr>
              <w:t>s a recursive OpenFlow controller that aims to support scalability, high availability, and multi-domain support.</w:t>
            </w:r>
          </w:p>
          <w:p w14:paraId="0F68CA18" w14:textId="77777777" w:rsidR="002426D2" w:rsidRPr="00C94ECF" w:rsidRDefault="002426D2" w:rsidP="00901657">
            <w:pPr>
              <w:pStyle w:val="TableParagraph"/>
              <w:ind w:right="204"/>
              <w:rPr>
                <w:rFonts w:asciiTheme="majorBidi" w:hAnsiTheme="majorBidi" w:cstheme="majorBidi"/>
                <w:sz w:val="24"/>
                <w:szCs w:val="24"/>
                <w:lang w:val="en-GB"/>
              </w:rPr>
            </w:pPr>
            <w:r w:rsidRPr="00C94ECF">
              <w:rPr>
                <w:rFonts w:asciiTheme="majorBidi" w:hAnsiTheme="majorBidi" w:cstheme="majorBidi"/>
                <w:sz w:val="24"/>
                <w:szCs w:val="24"/>
                <w:lang w:val="en-GB"/>
              </w:rPr>
              <w:t>(</w:t>
            </w:r>
            <w:proofErr w:type="spellStart"/>
            <w:r w:rsidRPr="00C94ECF">
              <w:rPr>
                <w:rFonts w:asciiTheme="majorBidi" w:hAnsiTheme="majorBidi" w:cstheme="majorBidi"/>
                <w:sz w:val="24"/>
                <w:szCs w:val="24"/>
                <w:lang w:val="en-GB"/>
              </w:rPr>
              <w:t>Masoudi</w:t>
            </w:r>
            <w:proofErr w:type="spellEnd"/>
            <w:r w:rsidRPr="00C94ECF">
              <w:rPr>
                <w:rFonts w:asciiTheme="majorBidi" w:hAnsiTheme="majorBidi" w:cstheme="majorBidi"/>
                <w:sz w:val="24"/>
                <w:szCs w:val="24"/>
                <w:lang w:val="en-GB"/>
              </w:rPr>
              <w:t xml:space="preserve"> and </w:t>
            </w:r>
            <w:proofErr w:type="spellStart"/>
            <w:r w:rsidRPr="00C94ECF">
              <w:rPr>
                <w:rFonts w:asciiTheme="majorBidi" w:hAnsiTheme="majorBidi" w:cstheme="majorBidi"/>
                <w:sz w:val="24"/>
                <w:szCs w:val="24"/>
                <w:lang w:val="en-GB"/>
              </w:rPr>
              <w:t>Ghaffari</w:t>
            </w:r>
            <w:proofErr w:type="spellEnd"/>
            <w:r w:rsidRPr="00C94ECF">
              <w:rPr>
                <w:rFonts w:asciiTheme="majorBidi" w:hAnsiTheme="majorBidi" w:cstheme="majorBidi"/>
                <w:sz w:val="24"/>
                <w:szCs w:val="24"/>
                <w:lang w:val="en-GB"/>
              </w:rPr>
              <w:t>,  2016)</w:t>
            </w:r>
          </w:p>
        </w:tc>
      </w:tr>
      <w:tr w:rsidR="002426D2" w:rsidRPr="00C94ECF" w14:paraId="0F68CA22" w14:textId="77777777" w:rsidTr="00E15B7B">
        <w:trPr>
          <w:trHeight w:hRule="exact" w:val="2076"/>
          <w:jc w:val="center"/>
        </w:trPr>
        <w:tc>
          <w:tcPr>
            <w:tcW w:w="2268" w:type="dxa"/>
            <w:tcBorders>
              <w:top w:val="single" w:sz="5" w:space="0" w:color="000000"/>
              <w:left w:val="single" w:sz="5" w:space="0" w:color="000000"/>
              <w:bottom w:val="single" w:sz="5" w:space="0" w:color="000000"/>
              <w:right w:val="single" w:sz="5" w:space="0" w:color="000000"/>
            </w:tcBorders>
          </w:tcPr>
          <w:p w14:paraId="0F68CA1A" w14:textId="77777777" w:rsidR="002426D2" w:rsidRPr="00417A5C" w:rsidRDefault="002426D2" w:rsidP="00E15B7B">
            <w:pPr>
              <w:pStyle w:val="TableParagraph"/>
              <w:ind w:left="102" w:right="398"/>
              <w:rPr>
                <w:rFonts w:ascii="Times New Roman"/>
                <w:b/>
                <w:bCs/>
                <w:spacing w:val="-1"/>
                <w:sz w:val="24"/>
                <w:lang w:val="en-GB"/>
              </w:rPr>
            </w:pPr>
            <w:r w:rsidRPr="00417A5C">
              <w:rPr>
                <w:rFonts w:ascii="Times New Roman"/>
                <w:b/>
                <w:bCs/>
                <w:spacing w:val="-1"/>
                <w:sz w:val="24"/>
                <w:lang w:val="en-GB"/>
              </w:rPr>
              <w:t>Trema</w:t>
            </w:r>
          </w:p>
          <w:p w14:paraId="0F68CA1B" w14:textId="77777777" w:rsidR="002426D2" w:rsidRPr="00F15B8B" w:rsidRDefault="002426D2" w:rsidP="00E15B7B">
            <w:pPr>
              <w:pStyle w:val="TableParagraph"/>
              <w:ind w:left="102" w:right="398"/>
              <w:rPr>
                <w:rFonts w:cs="Times New Roman"/>
                <w:lang w:val="en-GB"/>
              </w:rPr>
            </w:pPr>
            <w:r w:rsidRPr="00F15B8B">
              <w:rPr>
                <w:rFonts w:ascii="Times New Roman"/>
                <w:spacing w:val="-1"/>
                <w:sz w:val="24"/>
                <w:lang w:val="en-GB"/>
              </w:rPr>
              <w:t xml:space="preserve">(Carlos, Rothenberg and </w:t>
            </w:r>
            <w:proofErr w:type="spellStart"/>
            <w:r w:rsidRPr="00F15B8B">
              <w:rPr>
                <w:rFonts w:ascii="Times New Roman"/>
                <w:spacing w:val="-1"/>
                <w:sz w:val="24"/>
                <w:lang w:val="en-GB"/>
              </w:rPr>
              <w:t>Maur</w:t>
            </w:r>
            <w:r w:rsidRPr="00F15B8B">
              <w:rPr>
                <w:rFonts w:ascii="Times New Roman"/>
                <w:spacing w:val="-1"/>
                <w:sz w:val="24"/>
                <w:lang w:val="en-GB"/>
              </w:rPr>
              <w:t>í</w:t>
            </w:r>
            <w:r w:rsidRPr="00F15B8B">
              <w:rPr>
                <w:rFonts w:ascii="Times New Roman"/>
                <w:spacing w:val="-1"/>
                <w:sz w:val="24"/>
                <w:lang w:val="en-GB"/>
              </w:rPr>
              <w:t>cio</w:t>
            </w:r>
            <w:proofErr w:type="spellEnd"/>
            <w:r w:rsidRPr="00F15B8B">
              <w:rPr>
                <w:rFonts w:ascii="Times New Roman"/>
                <w:spacing w:val="-1"/>
                <w:sz w:val="24"/>
                <w:lang w:val="en-GB"/>
              </w:rPr>
              <w:t>, 2010)</w:t>
            </w:r>
          </w:p>
        </w:tc>
        <w:tc>
          <w:tcPr>
            <w:tcW w:w="1888" w:type="dxa"/>
            <w:tcBorders>
              <w:top w:val="single" w:sz="5" w:space="0" w:color="000000"/>
              <w:left w:val="single" w:sz="5" w:space="0" w:color="000000"/>
              <w:bottom w:val="single" w:sz="5" w:space="0" w:color="000000"/>
              <w:right w:val="single" w:sz="5" w:space="0" w:color="000000"/>
            </w:tcBorders>
          </w:tcPr>
          <w:p w14:paraId="0F68CA1C" w14:textId="77777777" w:rsidR="002426D2" w:rsidRPr="00F15B8B" w:rsidRDefault="002426D2" w:rsidP="00E15B7B">
            <w:pPr>
              <w:pStyle w:val="TableParagraph"/>
              <w:spacing w:line="272" w:lineRule="exact"/>
              <w:ind w:left="102"/>
              <w:rPr>
                <w:rFonts w:ascii="Times New Roman"/>
                <w:sz w:val="24"/>
                <w:lang w:val="en-GB"/>
              </w:rPr>
            </w:pPr>
            <w:r w:rsidRPr="00F15B8B">
              <w:rPr>
                <w:rFonts w:ascii="Times New Roman"/>
                <w:sz w:val="24"/>
                <w:lang w:val="en-GB"/>
              </w:rPr>
              <w:t>NEC</w:t>
            </w:r>
          </w:p>
          <w:p w14:paraId="0F68CA1D" w14:textId="77777777" w:rsidR="002426D2" w:rsidRPr="00F15B8B" w:rsidRDefault="002426D2" w:rsidP="00E15B7B">
            <w:pPr>
              <w:pStyle w:val="TableParagraph"/>
              <w:spacing w:line="272" w:lineRule="exact"/>
              <w:ind w:left="102"/>
              <w:rPr>
                <w:rFonts w:ascii="Times New Roman"/>
                <w:sz w:val="24"/>
                <w:lang w:val="en-GB"/>
              </w:rPr>
            </w:pPr>
          </w:p>
          <w:p w14:paraId="0F68CA1E" w14:textId="77777777" w:rsidR="002426D2" w:rsidRPr="00F15B8B" w:rsidRDefault="002426D2" w:rsidP="00E15B7B">
            <w:pPr>
              <w:pStyle w:val="TableParagraph"/>
              <w:spacing w:line="272" w:lineRule="exact"/>
              <w:ind w:left="102"/>
              <w:rPr>
                <w:rFonts w:ascii="Times New Roman"/>
                <w:sz w:val="24"/>
                <w:lang w:val="en-GB"/>
              </w:rPr>
            </w:pPr>
            <w:r w:rsidRPr="00F15B8B">
              <w:rPr>
                <w:rFonts w:ascii="Times New Roman"/>
                <w:spacing w:val="-1"/>
                <w:sz w:val="24"/>
                <w:lang w:val="en-GB"/>
              </w:rPr>
              <w:t>&amp; written in</w:t>
            </w:r>
            <w:r w:rsidRPr="00F15B8B">
              <w:rPr>
                <w:rFonts w:ascii="Times New Roman"/>
                <w:sz w:val="24"/>
                <w:lang w:val="en-GB"/>
              </w:rPr>
              <w:t xml:space="preserve"> </w:t>
            </w:r>
          </w:p>
          <w:p w14:paraId="0F68CA1F" w14:textId="77777777" w:rsidR="002426D2" w:rsidRPr="00F15B8B" w:rsidRDefault="002426D2" w:rsidP="00E15B7B">
            <w:pPr>
              <w:pStyle w:val="TableParagraph"/>
              <w:spacing w:line="272" w:lineRule="exact"/>
              <w:ind w:left="102"/>
              <w:rPr>
                <w:rFonts w:ascii="Times New Roman"/>
                <w:sz w:val="24"/>
                <w:lang w:val="en-GB"/>
              </w:rPr>
            </w:pPr>
          </w:p>
          <w:p w14:paraId="0F68CA20" w14:textId="77777777" w:rsidR="002426D2" w:rsidRPr="00F15B8B" w:rsidRDefault="002426D2" w:rsidP="00E15B7B">
            <w:pPr>
              <w:pStyle w:val="TableParagraph"/>
              <w:spacing w:line="272" w:lineRule="exact"/>
              <w:ind w:left="102"/>
              <w:rPr>
                <w:rFonts w:ascii="Times New Roman" w:eastAsia="Times New Roman" w:hAnsi="Times New Roman" w:cs="Times New Roman"/>
                <w:sz w:val="24"/>
                <w:szCs w:val="24"/>
                <w:lang w:val="en-GB"/>
              </w:rPr>
            </w:pPr>
            <w:r w:rsidRPr="00F15B8B">
              <w:rPr>
                <w:rFonts w:ascii="Times New Roman"/>
                <w:spacing w:val="-1"/>
                <w:sz w:val="24"/>
                <w:lang w:val="en-GB"/>
              </w:rPr>
              <w:t>Ruby/C</w:t>
            </w:r>
          </w:p>
        </w:tc>
        <w:tc>
          <w:tcPr>
            <w:tcW w:w="4480" w:type="dxa"/>
            <w:tcBorders>
              <w:top w:val="single" w:sz="5" w:space="0" w:color="000000"/>
              <w:left w:val="single" w:sz="5" w:space="0" w:color="000000"/>
              <w:bottom w:val="single" w:sz="5" w:space="0" w:color="000000"/>
              <w:right w:val="single" w:sz="5" w:space="0" w:color="000000"/>
            </w:tcBorders>
          </w:tcPr>
          <w:p w14:paraId="0F68CA21" w14:textId="5F2A46D3" w:rsidR="002426D2" w:rsidRPr="00C94ECF" w:rsidRDefault="002426D2" w:rsidP="00E15B7B">
            <w:pPr>
              <w:pStyle w:val="TableParagraph"/>
              <w:spacing w:line="358" w:lineRule="auto"/>
              <w:ind w:left="102" w:right="204"/>
              <w:rPr>
                <w:rFonts w:asciiTheme="majorBidi" w:hAnsiTheme="majorBidi" w:cstheme="majorBidi"/>
                <w:color w:val="0E101A"/>
                <w:sz w:val="24"/>
                <w:szCs w:val="24"/>
                <w:lang w:val="en-GB"/>
              </w:rPr>
            </w:pPr>
            <w:r w:rsidRPr="00C94ECF">
              <w:rPr>
                <w:rFonts w:asciiTheme="majorBidi" w:hAnsiTheme="majorBidi" w:cstheme="majorBidi"/>
                <w:color w:val="0E101A"/>
                <w:sz w:val="24"/>
                <w:szCs w:val="24"/>
                <w:lang w:val="en-GB"/>
              </w:rPr>
              <w:t>A framework that provides a network emulator and libraries to enable developers to create OpenFlow controllers.</w:t>
            </w:r>
          </w:p>
        </w:tc>
      </w:tr>
      <w:tr w:rsidR="002426D2" w:rsidRPr="00C94ECF" w14:paraId="0F68CA29" w14:textId="77777777" w:rsidTr="00E15B7B">
        <w:trPr>
          <w:trHeight w:hRule="exact" w:val="1342"/>
          <w:jc w:val="center"/>
        </w:trPr>
        <w:tc>
          <w:tcPr>
            <w:tcW w:w="2268" w:type="dxa"/>
            <w:tcBorders>
              <w:top w:val="single" w:sz="5" w:space="0" w:color="000000"/>
              <w:left w:val="single" w:sz="5" w:space="0" w:color="000000"/>
              <w:bottom w:val="single" w:sz="5" w:space="0" w:color="000000"/>
              <w:right w:val="single" w:sz="5" w:space="0" w:color="000000"/>
            </w:tcBorders>
          </w:tcPr>
          <w:p w14:paraId="0F68CA23" w14:textId="77777777" w:rsidR="002426D2" w:rsidRPr="00417A5C" w:rsidRDefault="002426D2" w:rsidP="00E15B7B">
            <w:pPr>
              <w:pStyle w:val="TableParagraph"/>
              <w:spacing w:line="358" w:lineRule="auto"/>
              <w:ind w:left="102" w:right="465"/>
              <w:rPr>
                <w:rFonts w:ascii="Times New Roman"/>
                <w:b/>
                <w:bCs/>
                <w:spacing w:val="23"/>
                <w:sz w:val="24"/>
                <w:lang w:val="en-GB"/>
              </w:rPr>
            </w:pPr>
            <w:r w:rsidRPr="00417A5C">
              <w:rPr>
                <w:rFonts w:ascii="Times New Roman"/>
                <w:b/>
                <w:bCs/>
                <w:spacing w:val="-1"/>
                <w:sz w:val="24"/>
                <w:lang w:val="en-GB"/>
              </w:rPr>
              <w:t>Beacon</w:t>
            </w:r>
          </w:p>
          <w:p w14:paraId="0F68CA24" w14:textId="77777777" w:rsidR="002426D2" w:rsidRPr="00F15B8B" w:rsidRDefault="002426D2" w:rsidP="00E15B7B">
            <w:pPr>
              <w:pStyle w:val="TableParagraph"/>
              <w:spacing w:line="358" w:lineRule="auto"/>
              <w:ind w:left="102" w:right="465"/>
              <w:rPr>
                <w:rFonts w:ascii="Times New Roman" w:eastAsia="Times New Roman" w:hAnsi="Times New Roman" w:cs="Times New Roman"/>
                <w:sz w:val="24"/>
                <w:szCs w:val="24"/>
                <w:lang w:val="en-GB"/>
              </w:rPr>
            </w:pPr>
            <w:r w:rsidRPr="00F15B8B">
              <w:rPr>
                <w:rFonts w:ascii="Times New Roman"/>
                <w:spacing w:val="-1"/>
                <w:sz w:val="24"/>
                <w:lang w:val="en-GB"/>
              </w:rPr>
              <w:t>(</w:t>
            </w:r>
            <w:proofErr w:type="spellStart"/>
            <w:r w:rsidRPr="00F15B8B">
              <w:rPr>
                <w:rFonts w:ascii="Times New Roman"/>
                <w:spacing w:val="-1"/>
                <w:sz w:val="24"/>
                <w:lang w:val="en-GB"/>
              </w:rPr>
              <w:t>Sezer</w:t>
            </w:r>
            <w:proofErr w:type="spellEnd"/>
            <w:r w:rsidRPr="00F15B8B">
              <w:rPr>
                <w:rFonts w:ascii="Times New Roman"/>
                <w:spacing w:val="-1"/>
                <w:sz w:val="24"/>
                <w:lang w:val="en-GB"/>
              </w:rPr>
              <w:t xml:space="preserve"> et al., 2013)</w:t>
            </w:r>
          </w:p>
        </w:tc>
        <w:tc>
          <w:tcPr>
            <w:tcW w:w="1888" w:type="dxa"/>
            <w:tcBorders>
              <w:top w:val="single" w:sz="5" w:space="0" w:color="000000"/>
              <w:left w:val="single" w:sz="5" w:space="0" w:color="000000"/>
              <w:bottom w:val="single" w:sz="5" w:space="0" w:color="000000"/>
              <w:right w:val="single" w:sz="5" w:space="0" w:color="000000"/>
            </w:tcBorders>
          </w:tcPr>
          <w:p w14:paraId="0F68CA25" w14:textId="77777777" w:rsidR="002426D2" w:rsidRPr="00F15B8B" w:rsidRDefault="002426D2" w:rsidP="00E15B7B">
            <w:pPr>
              <w:pStyle w:val="TableParagraph"/>
              <w:spacing w:line="269" w:lineRule="exact"/>
              <w:ind w:left="102"/>
              <w:rPr>
                <w:rFonts w:ascii="Times New Roman"/>
                <w:sz w:val="24"/>
                <w:lang w:val="en-GB"/>
              </w:rPr>
            </w:pPr>
            <w:r w:rsidRPr="00F15B8B">
              <w:rPr>
                <w:rFonts w:ascii="Times New Roman"/>
                <w:spacing w:val="-1"/>
                <w:sz w:val="24"/>
                <w:lang w:val="en-GB"/>
              </w:rPr>
              <w:t xml:space="preserve">Stanford </w:t>
            </w:r>
            <w:r w:rsidRPr="00F15B8B">
              <w:rPr>
                <w:rFonts w:ascii="Times New Roman"/>
                <w:sz w:val="24"/>
                <w:lang w:val="en-GB"/>
              </w:rPr>
              <w:t>University</w:t>
            </w:r>
          </w:p>
          <w:p w14:paraId="0F68CA26" w14:textId="77777777" w:rsidR="002426D2" w:rsidRPr="00F15B8B" w:rsidRDefault="002426D2" w:rsidP="00E15B7B">
            <w:pPr>
              <w:pStyle w:val="TableParagraph"/>
              <w:spacing w:line="269" w:lineRule="exact"/>
              <w:ind w:left="102"/>
              <w:rPr>
                <w:rFonts w:ascii="Times New Roman"/>
                <w:sz w:val="24"/>
                <w:lang w:val="en-GB"/>
              </w:rPr>
            </w:pPr>
          </w:p>
          <w:p w14:paraId="0F68CA27" w14:textId="77777777" w:rsidR="002426D2" w:rsidRPr="00F15B8B" w:rsidRDefault="002426D2" w:rsidP="00E15B7B">
            <w:pPr>
              <w:pStyle w:val="TableParagraph"/>
              <w:spacing w:line="269" w:lineRule="exact"/>
              <w:ind w:left="102"/>
              <w:rPr>
                <w:rFonts w:ascii="Times New Roman" w:eastAsia="Times New Roman" w:hAnsi="Times New Roman" w:cs="Times New Roman"/>
                <w:sz w:val="24"/>
                <w:szCs w:val="24"/>
                <w:lang w:val="en-GB"/>
              </w:rPr>
            </w:pPr>
            <w:r w:rsidRPr="00F15B8B">
              <w:rPr>
                <w:rFonts w:ascii="Times New Roman"/>
                <w:spacing w:val="-1"/>
                <w:sz w:val="24"/>
                <w:lang w:val="en-GB"/>
              </w:rPr>
              <w:t>&amp; written in</w:t>
            </w:r>
            <w:r w:rsidRPr="00F15B8B">
              <w:rPr>
                <w:rFonts w:ascii="Times New Roman"/>
                <w:sz w:val="24"/>
                <w:lang w:val="en-GB"/>
              </w:rPr>
              <w:t xml:space="preserve"> Java</w:t>
            </w:r>
          </w:p>
        </w:tc>
        <w:tc>
          <w:tcPr>
            <w:tcW w:w="4480" w:type="dxa"/>
            <w:tcBorders>
              <w:top w:val="single" w:sz="5" w:space="0" w:color="000000"/>
              <w:left w:val="single" w:sz="5" w:space="0" w:color="000000"/>
              <w:bottom w:val="single" w:sz="5" w:space="0" w:color="000000"/>
              <w:right w:val="single" w:sz="5" w:space="0" w:color="000000"/>
            </w:tcBorders>
          </w:tcPr>
          <w:p w14:paraId="0F68CA28" w14:textId="77777777" w:rsidR="002426D2" w:rsidRPr="00C94ECF" w:rsidRDefault="002426D2" w:rsidP="00E15B7B">
            <w:pPr>
              <w:pStyle w:val="TableParagraph"/>
              <w:spacing w:line="358" w:lineRule="auto"/>
              <w:ind w:left="102" w:right="204"/>
              <w:rPr>
                <w:rFonts w:asciiTheme="majorBidi" w:hAnsiTheme="majorBidi" w:cstheme="majorBidi"/>
                <w:color w:val="0E101A"/>
                <w:sz w:val="24"/>
                <w:szCs w:val="24"/>
                <w:lang w:val="en-GB"/>
              </w:rPr>
            </w:pPr>
            <w:r w:rsidRPr="00C94ECF">
              <w:rPr>
                <w:rFonts w:asciiTheme="majorBidi" w:hAnsiTheme="majorBidi" w:cstheme="majorBidi"/>
                <w:color w:val="0E101A"/>
                <w:sz w:val="24"/>
                <w:szCs w:val="24"/>
                <w:lang w:val="en-GB"/>
              </w:rPr>
              <w:t>A controller that supports multiple platforms; Java-based, supporting multi-threads and event handling.</w:t>
            </w:r>
          </w:p>
        </w:tc>
      </w:tr>
      <w:tr w:rsidR="002426D2" w:rsidRPr="00C94ECF" w14:paraId="0F68CA39" w14:textId="77777777" w:rsidTr="00E15B7B">
        <w:trPr>
          <w:trHeight w:hRule="exact" w:val="1723"/>
          <w:jc w:val="center"/>
        </w:trPr>
        <w:tc>
          <w:tcPr>
            <w:tcW w:w="2268" w:type="dxa"/>
            <w:tcBorders>
              <w:top w:val="single" w:sz="5" w:space="0" w:color="000000"/>
              <w:left w:val="single" w:sz="5" w:space="0" w:color="000000"/>
              <w:bottom w:val="single" w:sz="5" w:space="0" w:color="000000"/>
              <w:right w:val="single" w:sz="5" w:space="0" w:color="000000"/>
            </w:tcBorders>
          </w:tcPr>
          <w:p w14:paraId="0F68CA2A" w14:textId="77777777" w:rsidR="002426D2" w:rsidRPr="00417A5C" w:rsidRDefault="002426D2" w:rsidP="00E15B7B">
            <w:pPr>
              <w:pStyle w:val="TableParagraph"/>
              <w:spacing w:line="269" w:lineRule="exact"/>
              <w:ind w:left="102"/>
              <w:rPr>
                <w:rFonts w:ascii="Times New Roman"/>
                <w:b/>
                <w:bCs/>
                <w:sz w:val="24"/>
                <w:lang w:val="en-GB"/>
              </w:rPr>
            </w:pPr>
            <w:r w:rsidRPr="00417A5C">
              <w:rPr>
                <w:rFonts w:ascii="Times New Roman"/>
                <w:b/>
                <w:bCs/>
                <w:spacing w:val="-1"/>
                <w:sz w:val="24"/>
                <w:lang w:val="en-GB"/>
              </w:rPr>
              <w:lastRenderedPageBreak/>
              <w:t>NOX</w:t>
            </w:r>
            <w:r w:rsidRPr="00417A5C">
              <w:rPr>
                <w:rFonts w:ascii="Times New Roman"/>
                <w:b/>
                <w:bCs/>
                <w:sz w:val="24"/>
                <w:lang w:val="en-GB"/>
              </w:rPr>
              <w:t xml:space="preserve"> </w:t>
            </w:r>
          </w:p>
          <w:p w14:paraId="0F68CA2B" w14:textId="77777777" w:rsidR="002426D2" w:rsidRPr="00F15B8B" w:rsidRDefault="002426D2" w:rsidP="00E15B7B">
            <w:pPr>
              <w:pStyle w:val="TableParagraph"/>
              <w:spacing w:line="269" w:lineRule="exact"/>
              <w:ind w:left="102"/>
              <w:rPr>
                <w:rFonts w:ascii="Times New Roman"/>
                <w:sz w:val="24"/>
                <w:lang w:val="en-GB"/>
              </w:rPr>
            </w:pPr>
          </w:p>
          <w:p w14:paraId="0F68CA2C" w14:textId="77777777" w:rsidR="002426D2" w:rsidRPr="00F15B8B" w:rsidRDefault="002426D2" w:rsidP="00E15B7B">
            <w:pPr>
              <w:pStyle w:val="TableParagraph"/>
              <w:spacing w:line="269" w:lineRule="exact"/>
              <w:rPr>
                <w:rFonts w:ascii="Times New Roman" w:eastAsia="Times New Roman" w:hAnsi="Times New Roman" w:cs="Times New Roman"/>
                <w:sz w:val="24"/>
                <w:szCs w:val="24"/>
                <w:lang w:val="en-GB"/>
              </w:rPr>
            </w:pPr>
            <w:r w:rsidRPr="00F15B8B">
              <w:rPr>
                <w:rFonts w:ascii="Times New Roman" w:eastAsia="Times New Roman" w:hAnsi="Times New Roman" w:cs="Times New Roman"/>
                <w:sz w:val="24"/>
                <w:szCs w:val="24"/>
                <w:lang w:val="en-GB"/>
              </w:rPr>
              <w:t>(Fang et al., 2013)</w:t>
            </w:r>
          </w:p>
          <w:p w14:paraId="0F68CA2D" w14:textId="77777777" w:rsidR="002426D2" w:rsidRPr="00F15B8B" w:rsidRDefault="002426D2" w:rsidP="00E15B7B">
            <w:pPr>
              <w:pStyle w:val="TableParagraph"/>
              <w:spacing w:line="269" w:lineRule="exact"/>
              <w:ind w:left="102"/>
              <w:rPr>
                <w:rFonts w:ascii="Times New Roman"/>
                <w:sz w:val="24"/>
                <w:lang w:val="en-GB"/>
              </w:rPr>
            </w:pPr>
          </w:p>
          <w:p w14:paraId="0F68CA2E" w14:textId="77777777" w:rsidR="002426D2" w:rsidRPr="00F15B8B" w:rsidRDefault="002426D2" w:rsidP="00E15B7B">
            <w:pPr>
              <w:pStyle w:val="TableParagraph"/>
              <w:spacing w:line="269" w:lineRule="exact"/>
              <w:ind w:left="102"/>
              <w:rPr>
                <w:rFonts w:ascii="Times New Roman"/>
                <w:sz w:val="24"/>
                <w:lang w:val="en-GB"/>
              </w:rPr>
            </w:pPr>
          </w:p>
          <w:p w14:paraId="0F68CA2F" w14:textId="77777777" w:rsidR="002426D2" w:rsidRPr="00F15B8B" w:rsidRDefault="002426D2" w:rsidP="00E15B7B">
            <w:pPr>
              <w:pStyle w:val="TableParagraph"/>
              <w:spacing w:line="269" w:lineRule="exact"/>
              <w:ind w:left="102"/>
              <w:rPr>
                <w:rFonts w:ascii="Times New Roman"/>
                <w:sz w:val="24"/>
                <w:lang w:val="en-GB"/>
              </w:rPr>
            </w:pPr>
          </w:p>
          <w:p w14:paraId="0F68CA30" w14:textId="77777777" w:rsidR="002426D2" w:rsidRPr="00F15B8B" w:rsidRDefault="002426D2" w:rsidP="00E15B7B">
            <w:pPr>
              <w:pStyle w:val="TableParagraph"/>
              <w:spacing w:line="269" w:lineRule="exact"/>
              <w:ind w:left="102"/>
              <w:rPr>
                <w:rFonts w:ascii="Times New Roman"/>
                <w:sz w:val="24"/>
                <w:lang w:val="en-GB"/>
              </w:rPr>
            </w:pPr>
          </w:p>
          <w:p w14:paraId="0F68CA31" w14:textId="77777777" w:rsidR="002426D2" w:rsidRPr="00F15B8B" w:rsidRDefault="002426D2" w:rsidP="00E15B7B">
            <w:pPr>
              <w:pStyle w:val="TableParagraph"/>
              <w:spacing w:line="269" w:lineRule="exact"/>
              <w:ind w:left="102"/>
              <w:rPr>
                <w:rFonts w:ascii="Times New Roman"/>
                <w:sz w:val="24"/>
                <w:lang w:val="en-GB"/>
              </w:rPr>
            </w:pPr>
          </w:p>
          <w:p w14:paraId="0F68CA32" w14:textId="77777777" w:rsidR="002426D2" w:rsidRPr="00F15B8B" w:rsidRDefault="002426D2" w:rsidP="00E15B7B">
            <w:pPr>
              <w:pStyle w:val="TableParagraph"/>
              <w:spacing w:line="269" w:lineRule="exact"/>
              <w:ind w:left="102"/>
              <w:rPr>
                <w:rFonts w:ascii="Times New Roman"/>
                <w:sz w:val="24"/>
                <w:lang w:val="en-GB"/>
              </w:rPr>
            </w:pPr>
          </w:p>
        </w:tc>
        <w:tc>
          <w:tcPr>
            <w:tcW w:w="1888" w:type="dxa"/>
            <w:tcBorders>
              <w:top w:val="single" w:sz="5" w:space="0" w:color="000000"/>
              <w:left w:val="single" w:sz="5" w:space="0" w:color="000000"/>
              <w:bottom w:val="single" w:sz="5" w:space="0" w:color="000000"/>
              <w:right w:val="single" w:sz="5" w:space="0" w:color="000000"/>
            </w:tcBorders>
          </w:tcPr>
          <w:p w14:paraId="0F68CA33" w14:textId="77777777" w:rsidR="002426D2" w:rsidRPr="00F15B8B" w:rsidRDefault="002426D2" w:rsidP="00E15B7B">
            <w:pPr>
              <w:pStyle w:val="TableParagraph"/>
              <w:spacing w:line="269" w:lineRule="exact"/>
              <w:ind w:left="102"/>
              <w:rPr>
                <w:rFonts w:ascii="Times New Roman"/>
                <w:spacing w:val="-1"/>
                <w:sz w:val="24"/>
                <w:lang w:val="en-GB"/>
              </w:rPr>
            </w:pPr>
            <w:proofErr w:type="spellStart"/>
            <w:r w:rsidRPr="00F15B8B">
              <w:rPr>
                <w:rFonts w:ascii="Times New Roman"/>
                <w:spacing w:val="-1"/>
                <w:sz w:val="24"/>
                <w:lang w:val="en-GB"/>
              </w:rPr>
              <w:t>Nicira</w:t>
            </w:r>
            <w:proofErr w:type="spellEnd"/>
          </w:p>
          <w:p w14:paraId="0F68CA34" w14:textId="77777777" w:rsidR="002426D2" w:rsidRPr="00F15B8B" w:rsidRDefault="002426D2" w:rsidP="00E15B7B">
            <w:pPr>
              <w:pStyle w:val="TableParagraph"/>
              <w:spacing w:line="269" w:lineRule="exact"/>
              <w:ind w:left="102"/>
              <w:rPr>
                <w:rFonts w:ascii="Times New Roman"/>
                <w:spacing w:val="-1"/>
                <w:sz w:val="24"/>
                <w:lang w:val="en-GB"/>
              </w:rPr>
            </w:pPr>
          </w:p>
          <w:p w14:paraId="0F68CA35" w14:textId="77777777" w:rsidR="002426D2" w:rsidRPr="00F15B8B" w:rsidRDefault="002426D2" w:rsidP="00E15B7B">
            <w:pPr>
              <w:pStyle w:val="TableParagraph"/>
              <w:spacing w:line="269" w:lineRule="exact"/>
              <w:ind w:left="102"/>
              <w:rPr>
                <w:rFonts w:ascii="Times New Roman"/>
                <w:sz w:val="24"/>
                <w:lang w:val="en-GB"/>
              </w:rPr>
            </w:pPr>
            <w:r w:rsidRPr="00F15B8B">
              <w:rPr>
                <w:rFonts w:ascii="Times New Roman"/>
                <w:spacing w:val="-1"/>
                <w:sz w:val="24"/>
                <w:lang w:val="en-GB"/>
              </w:rPr>
              <w:t>&amp; written in</w:t>
            </w:r>
            <w:r w:rsidRPr="00F15B8B">
              <w:rPr>
                <w:rFonts w:ascii="Times New Roman"/>
                <w:sz w:val="24"/>
                <w:lang w:val="en-GB"/>
              </w:rPr>
              <w:t xml:space="preserve"> </w:t>
            </w:r>
          </w:p>
          <w:p w14:paraId="0F68CA36" w14:textId="77777777" w:rsidR="002426D2" w:rsidRPr="00F15B8B" w:rsidRDefault="002426D2" w:rsidP="00E15B7B">
            <w:pPr>
              <w:pStyle w:val="TableParagraph"/>
              <w:spacing w:line="269" w:lineRule="exact"/>
              <w:ind w:left="102"/>
              <w:rPr>
                <w:rFonts w:ascii="Times New Roman"/>
                <w:spacing w:val="-1"/>
                <w:sz w:val="24"/>
                <w:lang w:val="en-GB"/>
              </w:rPr>
            </w:pPr>
          </w:p>
          <w:p w14:paraId="0F68CA37" w14:textId="77777777" w:rsidR="002426D2" w:rsidRPr="00F15B8B" w:rsidRDefault="002426D2" w:rsidP="00E15B7B">
            <w:pPr>
              <w:pStyle w:val="TableParagraph"/>
              <w:spacing w:line="269" w:lineRule="exact"/>
              <w:ind w:left="102"/>
              <w:rPr>
                <w:lang w:val="en-GB"/>
              </w:rPr>
            </w:pPr>
            <w:r w:rsidRPr="00F15B8B">
              <w:rPr>
                <w:rFonts w:ascii="Times New Roman"/>
                <w:spacing w:val="-1"/>
                <w:sz w:val="24"/>
                <w:lang w:val="en-GB"/>
              </w:rPr>
              <w:t>Python/C++</w:t>
            </w:r>
          </w:p>
        </w:tc>
        <w:tc>
          <w:tcPr>
            <w:tcW w:w="4480" w:type="dxa"/>
            <w:tcBorders>
              <w:top w:val="single" w:sz="5" w:space="0" w:color="000000"/>
              <w:left w:val="single" w:sz="5" w:space="0" w:color="000000"/>
              <w:bottom w:val="single" w:sz="5" w:space="0" w:color="000000"/>
              <w:right w:val="single" w:sz="5" w:space="0" w:color="000000"/>
            </w:tcBorders>
          </w:tcPr>
          <w:p w14:paraId="0F68CA38" w14:textId="3B7137F1" w:rsidR="002426D2" w:rsidRPr="00C94ECF" w:rsidRDefault="002426D2" w:rsidP="00E15B7B">
            <w:pPr>
              <w:pStyle w:val="TableParagraph"/>
              <w:spacing w:line="358" w:lineRule="auto"/>
              <w:ind w:right="204"/>
              <w:rPr>
                <w:rFonts w:asciiTheme="majorBidi" w:hAnsiTheme="majorBidi" w:cstheme="majorBidi"/>
                <w:color w:val="0E101A"/>
                <w:sz w:val="24"/>
                <w:szCs w:val="24"/>
                <w:lang w:val="en-GB"/>
              </w:rPr>
            </w:pPr>
            <w:r w:rsidRPr="00C94ECF">
              <w:rPr>
                <w:rFonts w:asciiTheme="majorBidi" w:hAnsiTheme="majorBidi" w:cstheme="majorBidi"/>
                <w:color w:val="0E101A"/>
                <w:sz w:val="24"/>
                <w:szCs w:val="24"/>
                <w:lang w:val="en-GB"/>
              </w:rPr>
              <w:t xml:space="preserve"> </w:t>
            </w:r>
            <w:r w:rsidR="00702511">
              <w:rPr>
                <w:rFonts w:asciiTheme="majorBidi" w:hAnsiTheme="majorBidi" w:cstheme="majorBidi"/>
                <w:color w:val="0E101A"/>
                <w:sz w:val="24"/>
                <w:szCs w:val="24"/>
                <w:lang w:val="en-GB"/>
              </w:rPr>
              <w:t>Was</w:t>
            </w:r>
            <w:r w:rsidRPr="00C94ECF">
              <w:rPr>
                <w:rFonts w:asciiTheme="majorBidi" w:hAnsiTheme="majorBidi" w:cstheme="majorBidi"/>
                <w:color w:val="0E101A"/>
                <w:sz w:val="24"/>
                <w:szCs w:val="24"/>
                <w:lang w:val="en-GB"/>
              </w:rPr>
              <w:t>s the first explicit OpenFlow controller platform that provides a high-level programmatic interface for management solutions. (Raju, 2018</w:t>
            </w:r>
            <w:r w:rsidR="00702511">
              <w:rPr>
                <w:rFonts w:asciiTheme="majorBidi" w:hAnsiTheme="majorBidi" w:cstheme="majorBidi"/>
                <w:color w:val="0E101A"/>
                <w:sz w:val="24"/>
                <w:szCs w:val="24"/>
                <w:lang w:val="en-GB"/>
              </w:rPr>
              <w:t>,</w:t>
            </w:r>
            <w:r w:rsidRPr="00C94ECF">
              <w:rPr>
                <w:rFonts w:asciiTheme="majorBidi" w:hAnsiTheme="majorBidi" w:cstheme="majorBidi"/>
                <w:color w:val="0E101A"/>
                <w:sz w:val="24"/>
                <w:szCs w:val="24"/>
                <w:lang w:val="en-GB"/>
              </w:rPr>
              <w:t xml:space="preserve"> page 3</w:t>
            </w:r>
            <w:r w:rsidR="00702511">
              <w:rPr>
                <w:rFonts w:asciiTheme="majorBidi" w:hAnsiTheme="majorBidi" w:cstheme="majorBidi"/>
                <w:color w:val="0E101A"/>
                <w:sz w:val="24"/>
                <w:szCs w:val="24"/>
                <w:lang w:val="en-GB"/>
              </w:rPr>
              <w:t>)</w:t>
            </w:r>
          </w:p>
        </w:tc>
      </w:tr>
      <w:tr w:rsidR="002426D2" w:rsidRPr="00C94ECF" w14:paraId="0F68CA42" w14:textId="77777777" w:rsidTr="00E15B7B">
        <w:trPr>
          <w:trHeight w:hRule="exact" w:val="1425"/>
          <w:jc w:val="center"/>
        </w:trPr>
        <w:tc>
          <w:tcPr>
            <w:tcW w:w="2268" w:type="dxa"/>
            <w:tcBorders>
              <w:top w:val="single" w:sz="5" w:space="0" w:color="000000"/>
              <w:left w:val="single" w:sz="5" w:space="0" w:color="000000"/>
              <w:bottom w:val="single" w:sz="5" w:space="0" w:color="000000"/>
              <w:right w:val="single" w:sz="5" w:space="0" w:color="000000"/>
            </w:tcBorders>
          </w:tcPr>
          <w:p w14:paraId="0F68CA3A" w14:textId="77777777" w:rsidR="002426D2" w:rsidRPr="00417A5C" w:rsidRDefault="002426D2" w:rsidP="00E15B7B">
            <w:pPr>
              <w:pStyle w:val="TableParagraph"/>
              <w:spacing w:line="269" w:lineRule="exact"/>
              <w:ind w:left="102"/>
              <w:rPr>
                <w:rFonts w:ascii="Times New Roman"/>
                <w:b/>
                <w:bCs/>
                <w:sz w:val="24"/>
                <w:lang w:val="en-GB"/>
              </w:rPr>
            </w:pPr>
            <w:r w:rsidRPr="00417A5C">
              <w:rPr>
                <w:rFonts w:ascii="Times New Roman"/>
                <w:b/>
                <w:bCs/>
                <w:sz w:val="24"/>
                <w:lang w:val="en-GB"/>
              </w:rPr>
              <w:t xml:space="preserve">Jaxon </w:t>
            </w:r>
          </w:p>
          <w:p w14:paraId="0F68CA3B" w14:textId="77777777" w:rsidR="002426D2" w:rsidRPr="00F15B8B" w:rsidRDefault="002426D2" w:rsidP="00E15B7B">
            <w:pPr>
              <w:pStyle w:val="TableParagraph"/>
              <w:spacing w:line="269" w:lineRule="exact"/>
              <w:ind w:left="102"/>
              <w:rPr>
                <w:rFonts w:ascii="Times New Roman"/>
                <w:spacing w:val="-1"/>
                <w:sz w:val="24"/>
                <w:lang w:val="en-GB"/>
              </w:rPr>
            </w:pPr>
          </w:p>
          <w:p w14:paraId="0F68CA3C" w14:textId="77777777" w:rsidR="002426D2" w:rsidRPr="00F15B8B" w:rsidRDefault="002426D2" w:rsidP="00E15B7B">
            <w:pPr>
              <w:pStyle w:val="TableParagraph"/>
              <w:spacing w:line="269" w:lineRule="exact"/>
              <w:ind w:left="102"/>
              <w:rPr>
                <w:rFonts w:ascii="Times New Roman"/>
                <w:sz w:val="24"/>
                <w:lang w:val="en-GB"/>
              </w:rPr>
            </w:pPr>
            <w:r w:rsidRPr="00F15B8B">
              <w:rPr>
                <w:rFonts w:ascii="Times New Roman"/>
                <w:sz w:val="24"/>
                <w:lang w:val="en-GB"/>
              </w:rPr>
              <w:t>(Raghavendra, Lobo and Lee, 2012)</w:t>
            </w:r>
          </w:p>
        </w:tc>
        <w:tc>
          <w:tcPr>
            <w:tcW w:w="1888" w:type="dxa"/>
            <w:tcBorders>
              <w:top w:val="single" w:sz="5" w:space="0" w:color="000000"/>
              <w:left w:val="single" w:sz="5" w:space="0" w:color="000000"/>
              <w:bottom w:val="single" w:sz="5" w:space="0" w:color="000000"/>
              <w:right w:val="single" w:sz="5" w:space="0" w:color="000000"/>
            </w:tcBorders>
          </w:tcPr>
          <w:p w14:paraId="0F68CA3D" w14:textId="77777777" w:rsidR="002426D2" w:rsidRPr="00F15B8B" w:rsidRDefault="002426D2" w:rsidP="00E15B7B">
            <w:pPr>
              <w:pStyle w:val="TableParagraph"/>
              <w:spacing w:line="269" w:lineRule="exact"/>
              <w:ind w:left="102"/>
              <w:rPr>
                <w:rFonts w:ascii="Times New Roman" w:hAnsi="Times New Roman" w:cs="Times New Roman"/>
                <w:sz w:val="24"/>
                <w:szCs w:val="24"/>
                <w:lang w:val="en-GB"/>
              </w:rPr>
            </w:pPr>
            <w:r w:rsidRPr="00F15B8B">
              <w:rPr>
                <w:rFonts w:ascii="Times New Roman" w:hAnsi="Times New Roman" w:cs="Times New Roman"/>
                <w:sz w:val="24"/>
                <w:szCs w:val="24"/>
                <w:lang w:val="en-GB"/>
              </w:rPr>
              <w:t>Independent</w:t>
            </w:r>
            <w:r w:rsidRPr="00F15B8B">
              <w:rPr>
                <w:rFonts w:ascii="Times New Roman" w:hAnsi="Times New Roman" w:cs="Times New Roman"/>
                <w:spacing w:val="26"/>
                <w:sz w:val="24"/>
                <w:szCs w:val="24"/>
                <w:lang w:val="en-GB"/>
              </w:rPr>
              <w:t xml:space="preserve"> </w:t>
            </w:r>
            <w:r w:rsidRPr="00F15B8B">
              <w:rPr>
                <w:rFonts w:ascii="Times New Roman" w:hAnsi="Times New Roman" w:cs="Times New Roman"/>
                <w:sz w:val="24"/>
                <w:szCs w:val="24"/>
                <w:lang w:val="en-GB"/>
              </w:rPr>
              <w:t>Developers</w:t>
            </w:r>
          </w:p>
          <w:p w14:paraId="0F68CA3E" w14:textId="77777777" w:rsidR="002426D2" w:rsidRPr="00F15B8B" w:rsidRDefault="002426D2" w:rsidP="00E15B7B">
            <w:pPr>
              <w:pStyle w:val="TableParagraph"/>
              <w:spacing w:line="269" w:lineRule="exact"/>
              <w:ind w:left="102"/>
              <w:rPr>
                <w:rFonts w:ascii="Times New Roman" w:hAnsi="Times New Roman" w:cs="Times New Roman"/>
                <w:sz w:val="24"/>
                <w:szCs w:val="24"/>
                <w:lang w:val="en-GB"/>
              </w:rPr>
            </w:pPr>
          </w:p>
          <w:p w14:paraId="0F68CA3F" w14:textId="77777777" w:rsidR="002426D2" w:rsidRPr="00F15B8B" w:rsidRDefault="002426D2" w:rsidP="00E15B7B">
            <w:pPr>
              <w:pStyle w:val="TableParagraph"/>
              <w:spacing w:line="269" w:lineRule="exact"/>
              <w:ind w:left="102"/>
              <w:rPr>
                <w:rFonts w:ascii="Times New Roman" w:hAnsi="Times New Roman" w:cs="Times New Roman"/>
                <w:sz w:val="24"/>
                <w:szCs w:val="24"/>
                <w:lang w:val="en-GB"/>
              </w:rPr>
            </w:pPr>
            <w:r w:rsidRPr="00F15B8B">
              <w:rPr>
                <w:rFonts w:ascii="Times New Roman"/>
                <w:spacing w:val="-1"/>
                <w:sz w:val="24"/>
                <w:lang w:val="en-GB"/>
              </w:rPr>
              <w:t>&amp; written in</w:t>
            </w:r>
            <w:r w:rsidRPr="00F15B8B">
              <w:rPr>
                <w:rFonts w:ascii="Times New Roman"/>
                <w:sz w:val="24"/>
                <w:lang w:val="en-GB"/>
              </w:rPr>
              <w:t xml:space="preserve"> Java</w:t>
            </w:r>
          </w:p>
        </w:tc>
        <w:tc>
          <w:tcPr>
            <w:tcW w:w="4480" w:type="dxa"/>
            <w:tcBorders>
              <w:top w:val="single" w:sz="5" w:space="0" w:color="000000"/>
              <w:left w:val="single" w:sz="5" w:space="0" w:color="000000"/>
              <w:bottom w:val="single" w:sz="5" w:space="0" w:color="000000"/>
              <w:right w:val="single" w:sz="5" w:space="0" w:color="000000"/>
            </w:tcBorders>
          </w:tcPr>
          <w:p w14:paraId="0F68CA40" w14:textId="77777777" w:rsidR="002426D2" w:rsidRPr="00C94ECF" w:rsidRDefault="002426D2" w:rsidP="00E15B7B">
            <w:pPr>
              <w:pStyle w:val="TableParagraph"/>
              <w:spacing w:line="358" w:lineRule="auto"/>
              <w:ind w:left="102" w:right="204"/>
              <w:rPr>
                <w:rFonts w:asciiTheme="majorBidi" w:hAnsiTheme="majorBidi" w:cstheme="majorBidi"/>
                <w:color w:val="0E101A"/>
                <w:sz w:val="24"/>
                <w:szCs w:val="24"/>
                <w:lang w:val="en-GB"/>
              </w:rPr>
            </w:pPr>
            <w:r w:rsidRPr="00C94ECF">
              <w:rPr>
                <w:rFonts w:asciiTheme="majorBidi" w:hAnsiTheme="majorBidi" w:cstheme="majorBidi"/>
                <w:color w:val="0E101A"/>
                <w:sz w:val="24"/>
                <w:szCs w:val="24"/>
                <w:lang w:val="en-GB"/>
              </w:rPr>
              <w:t xml:space="preserve">A </w:t>
            </w:r>
            <w:r w:rsidRPr="00C94ECF">
              <w:rPr>
                <w:rFonts w:asciiTheme="majorBidi" w:eastAsia="AdvGulliv-R" w:hAnsiTheme="majorBidi" w:cstheme="majorBidi"/>
                <w:sz w:val="24"/>
                <w:szCs w:val="24"/>
                <w:lang w:val="en-GB"/>
              </w:rPr>
              <w:t xml:space="preserve">NOX-dependent </w:t>
            </w:r>
            <w:r w:rsidRPr="00C94ECF">
              <w:rPr>
                <w:rFonts w:asciiTheme="majorBidi" w:hAnsiTheme="majorBidi" w:cstheme="majorBidi"/>
                <w:color w:val="0E101A"/>
                <w:sz w:val="24"/>
                <w:szCs w:val="24"/>
                <w:lang w:val="en-GB"/>
              </w:rPr>
              <w:t xml:space="preserve">OpenFlow controller </w:t>
            </w:r>
          </w:p>
          <w:p w14:paraId="0F68CA41" w14:textId="77777777" w:rsidR="002426D2" w:rsidRPr="00C94ECF" w:rsidRDefault="002426D2" w:rsidP="00E15B7B">
            <w:pPr>
              <w:pStyle w:val="TableParagraph"/>
              <w:spacing w:line="358" w:lineRule="auto"/>
              <w:ind w:left="102" w:right="204"/>
              <w:rPr>
                <w:rFonts w:asciiTheme="majorBidi" w:hAnsiTheme="majorBidi" w:cstheme="majorBidi"/>
                <w:color w:val="0E101A"/>
                <w:sz w:val="24"/>
                <w:szCs w:val="24"/>
                <w:lang w:val="en-GB"/>
              </w:rPr>
            </w:pPr>
          </w:p>
        </w:tc>
      </w:tr>
      <w:tr w:rsidR="002426D2" w:rsidRPr="00F15B8B" w14:paraId="0F68CA4A" w14:textId="77777777" w:rsidTr="00E15B7B">
        <w:trPr>
          <w:trHeight w:hRule="exact" w:val="1683"/>
          <w:jc w:val="center"/>
        </w:trPr>
        <w:tc>
          <w:tcPr>
            <w:tcW w:w="2268" w:type="dxa"/>
            <w:tcBorders>
              <w:top w:val="single" w:sz="5" w:space="0" w:color="000000"/>
              <w:left w:val="single" w:sz="5" w:space="0" w:color="000000"/>
              <w:bottom w:val="single" w:sz="5" w:space="0" w:color="000000"/>
              <w:right w:val="single" w:sz="5" w:space="0" w:color="000000"/>
            </w:tcBorders>
          </w:tcPr>
          <w:p w14:paraId="0F68CA43" w14:textId="77777777" w:rsidR="002426D2" w:rsidRPr="00417A5C" w:rsidRDefault="002426D2" w:rsidP="00E15B7B">
            <w:pPr>
              <w:pStyle w:val="TableParagraph"/>
              <w:spacing w:line="269" w:lineRule="exact"/>
              <w:ind w:left="102"/>
              <w:rPr>
                <w:rFonts w:ascii="Times New Roman"/>
                <w:b/>
                <w:bCs/>
                <w:sz w:val="24"/>
                <w:lang w:val="en-GB"/>
              </w:rPr>
            </w:pPr>
            <w:r w:rsidRPr="00417A5C">
              <w:rPr>
                <w:rFonts w:ascii="Times New Roman"/>
                <w:b/>
                <w:bCs/>
                <w:sz w:val="24"/>
                <w:lang w:val="en-GB"/>
              </w:rPr>
              <w:t>POX</w:t>
            </w:r>
            <w:r w:rsidRPr="00417A5C">
              <w:rPr>
                <w:rFonts w:ascii="Times New Roman"/>
                <w:b/>
                <w:bCs/>
                <w:spacing w:val="-1"/>
                <w:sz w:val="24"/>
                <w:lang w:val="en-GB"/>
              </w:rPr>
              <w:t xml:space="preserve"> </w:t>
            </w:r>
          </w:p>
          <w:p w14:paraId="0F68CA44" w14:textId="77777777" w:rsidR="002426D2" w:rsidRPr="00F15B8B" w:rsidRDefault="002426D2" w:rsidP="00E15B7B">
            <w:pPr>
              <w:pStyle w:val="TableParagraph"/>
              <w:spacing w:line="269" w:lineRule="exact"/>
              <w:ind w:left="102"/>
              <w:rPr>
                <w:rFonts w:ascii="Times New Roman"/>
                <w:sz w:val="24"/>
                <w:lang w:val="en-GB"/>
              </w:rPr>
            </w:pPr>
          </w:p>
          <w:p w14:paraId="0F68CA45" w14:textId="77777777" w:rsidR="002426D2" w:rsidRPr="00F15B8B" w:rsidRDefault="002426D2" w:rsidP="00E15B7B">
            <w:pPr>
              <w:pStyle w:val="TableParagraph"/>
              <w:spacing w:line="269" w:lineRule="exact"/>
              <w:ind w:left="102"/>
              <w:rPr>
                <w:rFonts w:ascii="Times New Roman"/>
                <w:spacing w:val="-1"/>
                <w:sz w:val="24"/>
                <w:lang w:val="en-GB"/>
              </w:rPr>
            </w:pPr>
            <w:r w:rsidRPr="00F15B8B">
              <w:rPr>
                <w:rFonts w:asciiTheme="majorBidi" w:hAnsiTheme="majorBidi" w:cstheme="majorBidi"/>
                <w:sz w:val="24"/>
                <w:szCs w:val="24"/>
                <w:shd w:val="clear" w:color="auto" w:fill="FFFFFF"/>
                <w:lang w:val="en-GB"/>
              </w:rPr>
              <w:t>(Metzler and Metzler, 2013)</w:t>
            </w:r>
          </w:p>
        </w:tc>
        <w:tc>
          <w:tcPr>
            <w:tcW w:w="1888" w:type="dxa"/>
            <w:tcBorders>
              <w:top w:val="single" w:sz="5" w:space="0" w:color="000000"/>
              <w:left w:val="single" w:sz="5" w:space="0" w:color="000000"/>
              <w:bottom w:val="single" w:sz="5" w:space="0" w:color="000000"/>
              <w:right w:val="single" w:sz="5" w:space="0" w:color="000000"/>
            </w:tcBorders>
          </w:tcPr>
          <w:p w14:paraId="0F68CA46" w14:textId="77777777" w:rsidR="002426D2" w:rsidRPr="00F15B8B" w:rsidRDefault="002426D2" w:rsidP="00E15B7B">
            <w:pPr>
              <w:pStyle w:val="TableParagraph"/>
              <w:spacing w:line="269" w:lineRule="exact"/>
              <w:ind w:left="102"/>
              <w:rPr>
                <w:rFonts w:ascii="Times New Roman"/>
                <w:spacing w:val="-1"/>
                <w:sz w:val="24"/>
                <w:lang w:val="en-GB"/>
              </w:rPr>
            </w:pPr>
            <w:proofErr w:type="spellStart"/>
            <w:r w:rsidRPr="00F15B8B">
              <w:rPr>
                <w:rFonts w:ascii="Times New Roman"/>
                <w:spacing w:val="-1"/>
                <w:sz w:val="24"/>
                <w:lang w:val="en-GB"/>
              </w:rPr>
              <w:t>Nicira</w:t>
            </w:r>
            <w:proofErr w:type="spellEnd"/>
          </w:p>
          <w:p w14:paraId="0F68CA47" w14:textId="77777777" w:rsidR="002426D2" w:rsidRPr="00F15B8B" w:rsidRDefault="002426D2" w:rsidP="00E15B7B">
            <w:pPr>
              <w:pStyle w:val="TableParagraph"/>
              <w:spacing w:line="269" w:lineRule="exact"/>
              <w:ind w:left="102"/>
              <w:rPr>
                <w:rFonts w:ascii="Times New Roman"/>
                <w:spacing w:val="-1"/>
                <w:sz w:val="24"/>
                <w:lang w:val="en-GB"/>
              </w:rPr>
            </w:pPr>
          </w:p>
          <w:p w14:paraId="0F68CA48" w14:textId="77777777" w:rsidR="002426D2" w:rsidRPr="00F15B8B" w:rsidRDefault="002426D2" w:rsidP="00E15B7B">
            <w:pPr>
              <w:pStyle w:val="TableParagraph"/>
              <w:spacing w:line="269" w:lineRule="exact"/>
              <w:ind w:left="102"/>
              <w:rPr>
                <w:rFonts w:ascii="Times New Roman"/>
                <w:spacing w:val="-1"/>
                <w:sz w:val="24"/>
                <w:lang w:val="en-GB"/>
              </w:rPr>
            </w:pPr>
            <w:r w:rsidRPr="00F15B8B">
              <w:rPr>
                <w:rFonts w:ascii="Times New Roman"/>
                <w:spacing w:val="-1"/>
                <w:sz w:val="24"/>
                <w:lang w:val="en-GB"/>
              </w:rPr>
              <w:t>&amp; written in</w:t>
            </w:r>
            <w:r w:rsidRPr="00F15B8B">
              <w:rPr>
                <w:rFonts w:ascii="Times New Roman"/>
                <w:sz w:val="24"/>
                <w:lang w:val="en-GB"/>
              </w:rPr>
              <w:t xml:space="preserve"> </w:t>
            </w:r>
            <w:r w:rsidRPr="00F15B8B">
              <w:rPr>
                <w:rFonts w:ascii="Times New Roman"/>
                <w:spacing w:val="-1"/>
                <w:sz w:val="24"/>
                <w:lang w:val="en-GB"/>
              </w:rPr>
              <w:t>Python</w:t>
            </w:r>
          </w:p>
        </w:tc>
        <w:tc>
          <w:tcPr>
            <w:tcW w:w="4480" w:type="dxa"/>
            <w:tcBorders>
              <w:top w:val="single" w:sz="5" w:space="0" w:color="000000"/>
              <w:left w:val="single" w:sz="5" w:space="0" w:color="000000"/>
              <w:bottom w:val="single" w:sz="5" w:space="0" w:color="000000"/>
              <w:right w:val="single" w:sz="5" w:space="0" w:color="000000"/>
            </w:tcBorders>
          </w:tcPr>
          <w:p w14:paraId="0F68CA49" w14:textId="77777777" w:rsidR="002426D2" w:rsidRPr="00F15B8B" w:rsidRDefault="002426D2" w:rsidP="00E15B7B">
            <w:pPr>
              <w:pStyle w:val="TableParagraph"/>
              <w:ind w:left="102" w:right="141"/>
              <w:rPr>
                <w:rFonts w:ascii="Times New Roman" w:eastAsia="Times New Roman" w:hAnsi="Times New Roman" w:cs="Times New Roman"/>
                <w:sz w:val="24"/>
                <w:szCs w:val="24"/>
                <w:lang w:val="en-GB" w:eastAsia="en-GB"/>
              </w:rPr>
            </w:pPr>
            <w:r w:rsidRPr="00F15B8B">
              <w:rPr>
                <w:rFonts w:ascii="Times New Roman"/>
                <w:sz w:val="24"/>
                <w:lang w:val="en-GB"/>
              </w:rPr>
              <w:t xml:space="preserve">An open-source SDN controller that uses OpenFlow or the OVSDB protocol for providing a framework for communicating with SDN switches.  </w:t>
            </w:r>
          </w:p>
        </w:tc>
      </w:tr>
      <w:tr w:rsidR="002426D2" w:rsidRPr="00F15B8B" w14:paraId="0F68CA56" w14:textId="77777777" w:rsidTr="00E15B7B">
        <w:trPr>
          <w:trHeight w:hRule="exact" w:val="1849"/>
          <w:jc w:val="center"/>
        </w:trPr>
        <w:tc>
          <w:tcPr>
            <w:tcW w:w="2268" w:type="dxa"/>
            <w:tcBorders>
              <w:top w:val="single" w:sz="5" w:space="0" w:color="000000"/>
              <w:left w:val="single" w:sz="5" w:space="0" w:color="000000"/>
              <w:bottom w:val="single" w:sz="5" w:space="0" w:color="000000"/>
              <w:right w:val="single" w:sz="5" w:space="0" w:color="000000"/>
            </w:tcBorders>
          </w:tcPr>
          <w:p w14:paraId="0F68CA4B" w14:textId="77777777" w:rsidR="002426D2" w:rsidRPr="00417A5C" w:rsidRDefault="002426D2" w:rsidP="00E15B7B">
            <w:pPr>
              <w:pStyle w:val="TableParagraph"/>
              <w:ind w:left="102" w:right="543"/>
              <w:rPr>
                <w:rFonts w:ascii="Times New Roman" w:eastAsia="Times New Roman" w:hAnsi="Times New Roman" w:cs="Times New Roman"/>
                <w:b/>
                <w:bCs/>
                <w:sz w:val="24"/>
                <w:szCs w:val="24"/>
                <w:lang w:val="en-GB"/>
              </w:rPr>
            </w:pPr>
            <w:proofErr w:type="spellStart"/>
            <w:r w:rsidRPr="00417A5C">
              <w:rPr>
                <w:rFonts w:ascii="Times New Roman" w:eastAsia="Times New Roman" w:hAnsi="Times New Roman" w:cs="Times New Roman"/>
                <w:b/>
                <w:bCs/>
                <w:sz w:val="24"/>
                <w:szCs w:val="24"/>
                <w:lang w:val="en-GB"/>
              </w:rPr>
              <w:t>OpenDaylight</w:t>
            </w:r>
            <w:proofErr w:type="spellEnd"/>
          </w:p>
          <w:p w14:paraId="0F68CA4C" w14:textId="77777777" w:rsidR="002426D2" w:rsidRPr="00F15B8B" w:rsidRDefault="002426D2" w:rsidP="00E15B7B">
            <w:pPr>
              <w:pStyle w:val="TableParagraph"/>
              <w:spacing w:line="269" w:lineRule="exact"/>
              <w:ind w:left="102"/>
              <w:rPr>
                <w:rFonts w:ascii="Times New Roman"/>
                <w:sz w:val="24"/>
                <w:lang w:val="en-GB"/>
              </w:rPr>
            </w:pPr>
            <w:r w:rsidRPr="00F15B8B">
              <w:rPr>
                <w:rFonts w:ascii="Times New Roman" w:eastAsia="Times New Roman" w:hAnsi="Times New Roman" w:cs="Times New Roman"/>
                <w:sz w:val="24"/>
                <w:szCs w:val="24"/>
                <w:lang w:val="en-GB"/>
              </w:rPr>
              <w:t>(</w:t>
            </w:r>
            <w:proofErr w:type="spellStart"/>
            <w:r w:rsidRPr="00F15B8B">
              <w:rPr>
                <w:rFonts w:ascii="Times New Roman" w:eastAsia="Times New Roman" w:hAnsi="Times New Roman" w:cs="Times New Roman"/>
                <w:sz w:val="24"/>
                <w:szCs w:val="24"/>
                <w:lang w:val="en-GB"/>
              </w:rPr>
              <w:t>Medved</w:t>
            </w:r>
            <w:proofErr w:type="spellEnd"/>
            <w:r w:rsidRPr="00F15B8B">
              <w:rPr>
                <w:rFonts w:ascii="Times New Roman" w:eastAsia="Times New Roman" w:hAnsi="Times New Roman" w:cs="Times New Roman"/>
                <w:sz w:val="24"/>
                <w:szCs w:val="24"/>
                <w:lang w:val="en-GB"/>
              </w:rPr>
              <w:t xml:space="preserve"> et al., 2014)</w:t>
            </w:r>
          </w:p>
        </w:tc>
        <w:tc>
          <w:tcPr>
            <w:tcW w:w="1888" w:type="dxa"/>
            <w:tcBorders>
              <w:top w:val="single" w:sz="5" w:space="0" w:color="000000"/>
              <w:left w:val="single" w:sz="5" w:space="0" w:color="000000"/>
              <w:bottom w:val="single" w:sz="5" w:space="0" w:color="000000"/>
              <w:right w:val="single" w:sz="5" w:space="0" w:color="000000"/>
            </w:tcBorders>
          </w:tcPr>
          <w:p w14:paraId="0F68CA4D" w14:textId="77777777" w:rsidR="002426D2" w:rsidRPr="00F15B8B" w:rsidRDefault="002426D2" w:rsidP="00E15B7B">
            <w:pPr>
              <w:pStyle w:val="TableParagraph"/>
              <w:spacing w:line="269" w:lineRule="exact"/>
              <w:ind w:left="102"/>
              <w:rPr>
                <w:rFonts w:ascii="Times New Roman"/>
                <w:spacing w:val="-1"/>
                <w:sz w:val="24"/>
                <w:lang w:val="en-GB"/>
              </w:rPr>
            </w:pPr>
            <w:proofErr w:type="spellStart"/>
            <w:r w:rsidRPr="00F15B8B">
              <w:rPr>
                <w:rFonts w:ascii="Times New Roman"/>
                <w:spacing w:val="-1"/>
                <w:sz w:val="24"/>
                <w:lang w:val="en-GB"/>
              </w:rPr>
              <w:t>OpenDaylight</w:t>
            </w:r>
            <w:proofErr w:type="spellEnd"/>
          </w:p>
          <w:p w14:paraId="0F68CA4E" w14:textId="77777777" w:rsidR="002426D2" w:rsidRPr="00F15B8B" w:rsidRDefault="002426D2" w:rsidP="00E15B7B">
            <w:pPr>
              <w:pStyle w:val="TableParagraph"/>
              <w:spacing w:line="269" w:lineRule="exact"/>
              <w:ind w:left="102"/>
              <w:rPr>
                <w:rFonts w:ascii="Times New Roman"/>
                <w:spacing w:val="-1"/>
                <w:sz w:val="24"/>
                <w:lang w:val="en-GB"/>
              </w:rPr>
            </w:pPr>
            <w:r w:rsidRPr="00F15B8B">
              <w:rPr>
                <w:rFonts w:ascii="Times New Roman"/>
                <w:spacing w:val="-1"/>
                <w:sz w:val="24"/>
                <w:lang w:val="en-GB"/>
              </w:rPr>
              <w:t>Independent Developers</w:t>
            </w:r>
          </w:p>
          <w:p w14:paraId="0F68CA4F" w14:textId="77777777" w:rsidR="002426D2" w:rsidRPr="00F15B8B" w:rsidRDefault="002426D2" w:rsidP="00E15B7B">
            <w:pPr>
              <w:pStyle w:val="TableParagraph"/>
              <w:spacing w:line="269" w:lineRule="exact"/>
              <w:ind w:left="102"/>
              <w:rPr>
                <w:rFonts w:ascii="Times New Roman"/>
                <w:spacing w:val="-1"/>
                <w:sz w:val="24"/>
                <w:lang w:val="en-GB"/>
              </w:rPr>
            </w:pPr>
          </w:p>
          <w:p w14:paraId="0F68CA50" w14:textId="77777777" w:rsidR="002426D2" w:rsidRPr="00F15B8B" w:rsidRDefault="002426D2" w:rsidP="00E15B7B">
            <w:pPr>
              <w:pStyle w:val="TableParagraph"/>
              <w:spacing w:line="269" w:lineRule="exact"/>
              <w:ind w:left="102"/>
              <w:rPr>
                <w:rFonts w:ascii="Times New Roman"/>
                <w:spacing w:val="-1"/>
                <w:sz w:val="24"/>
                <w:lang w:val="en-GB"/>
              </w:rPr>
            </w:pPr>
          </w:p>
          <w:p w14:paraId="0F68CA51" w14:textId="77777777" w:rsidR="002426D2" w:rsidRPr="00F15B8B" w:rsidRDefault="002426D2" w:rsidP="00E15B7B">
            <w:pPr>
              <w:pStyle w:val="TableParagraph"/>
              <w:spacing w:line="269" w:lineRule="exact"/>
              <w:ind w:left="102"/>
              <w:rPr>
                <w:rFonts w:ascii="Times New Roman"/>
                <w:spacing w:val="-1"/>
                <w:sz w:val="24"/>
                <w:lang w:val="en-GB"/>
              </w:rPr>
            </w:pPr>
            <w:r w:rsidRPr="00F15B8B">
              <w:rPr>
                <w:rFonts w:ascii="Times New Roman"/>
                <w:spacing w:val="-1"/>
                <w:sz w:val="24"/>
                <w:lang w:val="en-GB"/>
              </w:rPr>
              <w:t>&amp; written in</w:t>
            </w:r>
            <w:r w:rsidRPr="00F15B8B">
              <w:rPr>
                <w:rFonts w:ascii="Times New Roman"/>
                <w:sz w:val="24"/>
                <w:lang w:val="en-GB"/>
              </w:rPr>
              <w:t xml:space="preserve"> Java</w:t>
            </w:r>
          </w:p>
          <w:p w14:paraId="0F68CA52" w14:textId="77777777" w:rsidR="002426D2" w:rsidRPr="00F15B8B" w:rsidRDefault="002426D2" w:rsidP="00E15B7B">
            <w:pPr>
              <w:pStyle w:val="TableParagraph"/>
              <w:spacing w:line="269" w:lineRule="exact"/>
              <w:ind w:left="102"/>
              <w:rPr>
                <w:rFonts w:ascii="Times New Roman"/>
                <w:spacing w:val="-1"/>
                <w:sz w:val="24"/>
                <w:lang w:val="en-GB"/>
              </w:rPr>
            </w:pPr>
          </w:p>
        </w:tc>
        <w:tc>
          <w:tcPr>
            <w:tcW w:w="4480" w:type="dxa"/>
            <w:tcBorders>
              <w:top w:val="single" w:sz="5" w:space="0" w:color="000000"/>
              <w:left w:val="single" w:sz="5" w:space="0" w:color="000000"/>
              <w:bottom w:val="single" w:sz="5" w:space="0" w:color="000000"/>
              <w:right w:val="single" w:sz="5" w:space="0" w:color="000000"/>
            </w:tcBorders>
          </w:tcPr>
          <w:p w14:paraId="0F68CA53" w14:textId="032F28B8" w:rsidR="002426D2" w:rsidRPr="00F15B8B" w:rsidRDefault="002426D2" w:rsidP="00E15B7B">
            <w:pPr>
              <w:pStyle w:val="TableParagraph"/>
              <w:ind w:left="102" w:right="141"/>
              <w:rPr>
                <w:rFonts w:ascii="Times New Roman"/>
                <w:sz w:val="24"/>
                <w:lang w:val="en-GB"/>
              </w:rPr>
            </w:pPr>
            <w:r w:rsidRPr="00F15B8B">
              <w:rPr>
                <w:rFonts w:ascii="Times New Roman"/>
                <w:sz w:val="24"/>
                <w:lang w:val="en-GB"/>
              </w:rPr>
              <w:t>This controller supports a modular controller framework, providing support for other SDN standards and forthcoming protocols</w:t>
            </w:r>
            <w:r w:rsidRPr="00F15B8B">
              <w:rPr>
                <w:rFonts w:ascii="Times New Roman" w:eastAsia="Times New Roman" w:hAnsi="Times New Roman" w:cs="Times New Roman"/>
                <w:sz w:val="24"/>
                <w:szCs w:val="24"/>
                <w:lang w:val="en-GB" w:eastAsia="en-GB"/>
              </w:rPr>
              <w:t xml:space="preserve"> (Raju, 2018</w:t>
            </w:r>
            <w:r w:rsidR="00702511">
              <w:rPr>
                <w:rFonts w:ascii="Times New Roman" w:eastAsia="Times New Roman" w:hAnsi="Times New Roman" w:cs="Times New Roman"/>
                <w:sz w:val="24"/>
                <w:szCs w:val="24"/>
                <w:lang w:val="en-GB" w:eastAsia="en-GB"/>
              </w:rPr>
              <w:t>,</w:t>
            </w:r>
            <w:r w:rsidRPr="00F15B8B">
              <w:rPr>
                <w:rFonts w:ascii="Times New Roman" w:eastAsia="Times New Roman" w:hAnsi="Times New Roman" w:cs="Times New Roman"/>
                <w:sz w:val="24"/>
                <w:szCs w:val="24"/>
                <w:lang w:val="en-GB" w:eastAsia="en-GB"/>
              </w:rPr>
              <w:t xml:space="preserve"> page 3</w:t>
            </w:r>
            <w:r w:rsidR="00702511">
              <w:rPr>
                <w:rFonts w:ascii="Times New Roman" w:eastAsia="Times New Roman" w:hAnsi="Times New Roman" w:cs="Times New Roman"/>
                <w:sz w:val="24"/>
                <w:szCs w:val="24"/>
                <w:lang w:val="en-GB" w:eastAsia="en-GB"/>
              </w:rPr>
              <w:t>)</w:t>
            </w:r>
          </w:p>
          <w:p w14:paraId="0F68CA54" w14:textId="77777777" w:rsidR="002426D2" w:rsidRPr="00C94ECF" w:rsidRDefault="002426D2" w:rsidP="00E15B7B">
            <w:pPr>
              <w:autoSpaceDE w:val="0"/>
              <w:autoSpaceDN w:val="0"/>
              <w:adjustRightInd w:val="0"/>
              <w:rPr>
                <w:lang w:val="en-GB"/>
              </w:rPr>
            </w:pPr>
          </w:p>
          <w:p w14:paraId="0F68CA55" w14:textId="77777777" w:rsidR="002426D2" w:rsidRPr="00F15B8B" w:rsidRDefault="002426D2" w:rsidP="00E15B7B">
            <w:pPr>
              <w:pStyle w:val="TableParagraph"/>
              <w:ind w:left="102" w:right="141"/>
              <w:rPr>
                <w:rFonts w:ascii="Times New Roman" w:eastAsia="Times New Roman" w:hAnsi="Times New Roman" w:cs="Times New Roman"/>
                <w:sz w:val="24"/>
                <w:szCs w:val="24"/>
                <w:lang w:val="en-GB" w:eastAsia="en-GB"/>
              </w:rPr>
            </w:pPr>
          </w:p>
        </w:tc>
      </w:tr>
      <w:tr w:rsidR="002426D2" w:rsidRPr="00F15B8B" w14:paraId="0F68CA60" w14:textId="77777777" w:rsidTr="00E15B7B">
        <w:trPr>
          <w:trHeight w:hRule="exact" w:val="1833"/>
          <w:jc w:val="center"/>
        </w:trPr>
        <w:tc>
          <w:tcPr>
            <w:tcW w:w="2268" w:type="dxa"/>
            <w:tcBorders>
              <w:top w:val="single" w:sz="5" w:space="0" w:color="000000"/>
              <w:left w:val="single" w:sz="5" w:space="0" w:color="000000"/>
              <w:bottom w:val="single" w:sz="5" w:space="0" w:color="000000"/>
              <w:right w:val="single" w:sz="5" w:space="0" w:color="000000"/>
            </w:tcBorders>
          </w:tcPr>
          <w:p w14:paraId="0F68CA57" w14:textId="77777777" w:rsidR="002426D2" w:rsidRPr="00417A5C" w:rsidRDefault="002426D2" w:rsidP="00E15B7B">
            <w:pPr>
              <w:pStyle w:val="TableParagraph"/>
              <w:spacing w:line="269" w:lineRule="exact"/>
              <w:ind w:left="102"/>
              <w:rPr>
                <w:rFonts w:ascii="Times New Roman"/>
                <w:b/>
                <w:bCs/>
                <w:sz w:val="24"/>
                <w:lang w:val="en-GB"/>
              </w:rPr>
            </w:pPr>
            <w:r w:rsidRPr="00417A5C">
              <w:rPr>
                <w:rFonts w:ascii="Times New Roman"/>
                <w:b/>
                <w:bCs/>
                <w:spacing w:val="-1"/>
                <w:sz w:val="24"/>
                <w:lang w:val="en-GB"/>
              </w:rPr>
              <w:t>Ryu</w:t>
            </w:r>
            <w:r w:rsidRPr="00417A5C">
              <w:rPr>
                <w:rFonts w:ascii="Times New Roman"/>
                <w:b/>
                <w:bCs/>
                <w:sz w:val="24"/>
                <w:lang w:val="en-GB"/>
              </w:rPr>
              <w:t xml:space="preserve"> </w:t>
            </w:r>
          </w:p>
          <w:p w14:paraId="0F68CA58" w14:textId="77777777" w:rsidR="002426D2" w:rsidRPr="00F15B8B" w:rsidRDefault="002426D2" w:rsidP="00E15B7B">
            <w:pPr>
              <w:pStyle w:val="TableParagraph"/>
              <w:spacing w:line="269" w:lineRule="exact"/>
              <w:ind w:left="102"/>
              <w:rPr>
                <w:rFonts w:ascii="Times New Roman"/>
                <w:sz w:val="24"/>
                <w:lang w:val="en-GB"/>
              </w:rPr>
            </w:pPr>
          </w:p>
          <w:p w14:paraId="0F68CA59" w14:textId="77777777" w:rsidR="002426D2" w:rsidRPr="00F15B8B" w:rsidRDefault="002426D2" w:rsidP="00E15B7B">
            <w:pPr>
              <w:pStyle w:val="TableParagraph"/>
              <w:ind w:left="102" w:right="543"/>
              <w:rPr>
                <w:rFonts w:ascii="Times New Roman" w:eastAsia="Times New Roman" w:hAnsi="Times New Roman" w:cs="Times New Roman"/>
                <w:sz w:val="24"/>
                <w:szCs w:val="24"/>
                <w:lang w:val="en-GB"/>
              </w:rPr>
            </w:pPr>
            <w:r w:rsidRPr="00F15B8B">
              <w:rPr>
                <w:rFonts w:ascii="Times New Roman"/>
                <w:spacing w:val="-1"/>
                <w:sz w:val="24"/>
                <w:lang w:val="en-GB"/>
              </w:rPr>
              <w:t>(</w:t>
            </w:r>
            <w:proofErr w:type="spellStart"/>
            <w:r w:rsidRPr="00F15B8B">
              <w:rPr>
                <w:rFonts w:ascii="Times New Roman"/>
                <w:spacing w:val="-1"/>
                <w:sz w:val="24"/>
                <w:lang w:val="en-GB"/>
              </w:rPr>
              <w:t>Jammal</w:t>
            </w:r>
            <w:proofErr w:type="spellEnd"/>
            <w:r w:rsidRPr="00F15B8B">
              <w:rPr>
                <w:rFonts w:ascii="Times New Roman"/>
                <w:spacing w:val="-1"/>
                <w:sz w:val="24"/>
                <w:lang w:val="en-GB"/>
              </w:rPr>
              <w:t xml:space="preserve"> et al., 2014)</w:t>
            </w:r>
          </w:p>
        </w:tc>
        <w:tc>
          <w:tcPr>
            <w:tcW w:w="1888" w:type="dxa"/>
            <w:tcBorders>
              <w:top w:val="single" w:sz="5" w:space="0" w:color="000000"/>
              <w:left w:val="single" w:sz="5" w:space="0" w:color="000000"/>
              <w:bottom w:val="single" w:sz="5" w:space="0" w:color="000000"/>
              <w:right w:val="single" w:sz="5" w:space="0" w:color="000000"/>
            </w:tcBorders>
          </w:tcPr>
          <w:p w14:paraId="0F68CA5A" w14:textId="77777777" w:rsidR="002426D2" w:rsidRPr="00F15B8B" w:rsidRDefault="002426D2" w:rsidP="00E15B7B">
            <w:pPr>
              <w:pStyle w:val="TableParagraph"/>
              <w:spacing w:line="269" w:lineRule="exact"/>
              <w:ind w:left="102"/>
              <w:rPr>
                <w:rFonts w:ascii="Times New Roman" w:eastAsia="Times New Roman" w:hAnsi="Times New Roman" w:cs="Times New Roman"/>
                <w:sz w:val="24"/>
                <w:szCs w:val="24"/>
                <w:lang w:val="en-GB"/>
              </w:rPr>
            </w:pPr>
            <w:r w:rsidRPr="00F15B8B">
              <w:rPr>
                <w:rFonts w:ascii="Times New Roman"/>
                <w:spacing w:val="-1"/>
                <w:sz w:val="24"/>
                <w:lang w:val="en-GB"/>
              </w:rPr>
              <w:t>NTT,</w:t>
            </w:r>
            <w:r w:rsidRPr="00F15B8B">
              <w:rPr>
                <w:rFonts w:ascii="Times New Roman"/>
                <w:sz w:val="24"/>
                <w:lang w:val="en-GB"/>
              </w:rPr>
              <w:t xml:space="preserve"> OSRG</w:t>
            </w:r>
          </w:p>
          <w:p w14:paraId="0F68CA5B" w14:textId="77777777" w:rsidR="002426D2" w:rsidRPr="00F15B8B" w:rsidRDefault="002426D2" w:rsidP="00E15B7B">
            <w:pPr>
              <w:pStyle w:val="TableParagraph"/>
              <w:spacing w:line="269" w:lineRule="exact"/>
              <w:ind w:left="102"/>
              <w:rPr>
                <w:rFonts w:ascii="Times New Roman"/>
                <w:spacing w:val="-1"/>
                <w:sz w:val="24"/>
                <w:lang w:val="en-GB"/>
              </w:rPr>
            </w:pPr>
            <w:r w:rsidRPr="00F15B8B">
              <w:rPr>
                <w:rFonts w:ascii="Times New Roman"/>
                <w:spacing w:val="-1"/>
                <w:sz w:val="24"/>
                <w:lang w:val="en-GB"/>
              </w:rPr>
              <w:t>Group</w:t>
            </w:r>
          </w:p>
          <w:p w14:paraId="0F68CA5C" w14:textId="77777777" w:rsidR="002426D2" w:rsidRPr="00F15B8B" w:rsidRDefault="002426D2" w:rsidP="00E15B7B">
            <w:pPr>
              <w:pStyle w:val="TableParagraph"/>
              <w:spacing w:line="269" w:lineRule="exact"/>
              <w:ind w:left="102"/>
              <w:rPr>
                <w:rFonts w:ascii="Times New Roman"/>
                <w:spacing w:val="-1"/>
                <w:sz w:val="24"/>
                <w:lang w:val="en-GB"/>
              </w:rPr>
            </w:pPr>
          </w:p>
          <w:p w14:paraId="0F68CA5D" w14:textId="77777777" w:rsidR="002426D2" w:rsidRPr="00F15B8B" w:rsidRDefault="002426D2" w:rsidP="00E15B7B">
            <w:pPr>
              <w:pStyle w:val="TableParagraph"/>
              <w:spacing w:line="269" w:lineRule="exact"/>
              <w:ind w:left="102"/>
              <w:rPr>
                <w:rFonts w:ascii="Times New Roman"/>
                <w:spacing w:val="-1"/>
                <w:sz w:val="24"/>
                <w:lang w:val="en-GB"/>
              </w:rPr>
            </w:pPr>
          </w:p>
          <w:p w14:paraId="0F68CA5E" w14:textId="77777777" w:rsidR="002426D2" w:rsidRPr="00F15B8B" w:rsidRDefault="002426D2" w:rsidP="00E15B7B">
            <w:pPr>
              <w:pStyle w:val="TableParagraph"/>
              <w:spacing w:line="269" w:lineRule="exact"/>
              <w:ind w:left="102"/>
              <w:rPr>
                <w:rFonts w:ascii="Times New Roman"/>
                <w:spacing w:val="-1"/>
                <w:sz w:val="24"/>
                <w:lang w:val="en-GB"/>
              </w:rPr>
            </w:pPr>
            <w:r w:rsidRPr="00F15B8B">
              <w:rPr>
                <w:rFonts w:ascii="Times New Roman"/>
                <w:spacing w:val="-1"/>
                <w:sz w:val="24"/>
                <w:lang w:val="en-GB"/>
              </w:rPr>
              <w:t>&amp; written in</w:t>
            </w:r>
            <w:r w:rsidRPr="00F15B8B">
              <w:rPr>
                <w:rFonts w:ascii="Times New Roman"/>
                <w:sz w:val="24"/>
                <w:lang w:val="en-GB"/>
              </w:rPr>
              <w:t xml:space="preserve"> </w:t>
            </w:r>
            <w:r w:rsidRPr="00F15B8B">
              <w:rPr>
                <w:rFonts w:ascii="Times New Roman"/>
                <w:spacing w:val="-1"/>
                <w:sz w:val="24"/>
                <w:lang w:val="en-GB"/>
              </w:rPr>
              <w:t xml:space="preserve"> Python</w:t>
            </w:r>
          </w:p>
        </w:tc>
        <w:tc>
          <w:tcPr>
            <w:tcW w:w="4480" w:type="dxa"/>
            <w:tcBorders>
              <w:top w:val="single" w:sz="5" w:space="0" w:color="000000"/>
              <w:left w:val="single" w:sz="5" w:space="0" w:color="000000"/>
              <w:bottom w:val="single" w:sz="5" w:space="0" w:color="000000"/>
              <w:right w:val="single" w:sz="5" w:space="0" w:color="000000"/>
            </w:tcBorders>
          </w:tcPr>
          <w:p w14:paraId="0F68CA5F" w14:textId="10160F36" w:rsidR="002426D2" w:rsidRPr="00F15B8B" w:rsidRDefault="002426D2" w:rsidP="00E15B7B">
            <w:pPr>
              <w:pStyle w:val="TableParagraph"/>
              <w:ind w:left="102" w:right="141"/>
              <w:rPr>
                <w:rFonts w:ascii="Times New Roman"/>
                <w:sz w:val="24"/>
                <w:lang w:val="en-GB"/>
              </w:rPr>
            </w:pPr>
            <w:r w:rsidRPr="00F15B8B">
              <w:rPr>
                <w:rFonts w:ascii="Times New Roman"/>
                <w:sz w:val="24"/>
                <w:lang w:val="en-GB"/>
              </w:rPr>
              <w:t>Open Source SDN Controller that is used to increase the flexibility of the network by making the task of handling the traffic easier</w:t>
            </w:r>
            <w:r w:rsidRPr="00F15B8B">
              <w:rPr>
                <w:rFonts w:ascii="Times New Roman"/>
                <w:sz w:val="24"/>
                <w:lang w:val="en-GB"/>
              </w:rPr>
              <w:t>”</w:t>
            </w:r>
            <w:r w:rsidRPr="00F15B8B">
              <w:rPr>
                <w:rFonts w:ascii="Times New Roman"/>
                <w:sz w:val="24"/>
                <w:lang w:val="en-GB"/>
              </w:rPr>
              <w:t xml:space="preserve"> </w:t>
            </w:r>
            <w:r w:rsidRPr="00F15B8B">
              <w:rPr>
                <w:rFonts w:ascii="Times New Roman" w:eastAsia="Times New Roman" w:hAnsi="Times New Roman" w:cs="Times New Roman"/>
                <w:sz w:val="24"/>
                <w:szCs w:val="24"/>
                <w:lang w:val="en-GB" w:eastAsia="en-GB"/>
              </w:rPr>
              <w:t>(Raju, 2018</w:t>
            </w:r>
            <w:r w:rsidR="00AA0D58">
              <w:rPr>
                <w:rFonts w:ascii="Times New Roman" w:eastAsia="Times New Roman" w:hAnsi="Times New Roman" w:cs="Times New Roman"/>
                <w:sz w:val="24"/>
                <w:szCs w:val="24"/>
                <w:lang w:val="en-GB" w:eastAsia="en-GB"/>
              </w:rPr>
              <w:t>,</w:t>
            </w:r>
            <w:r w:rsidRPr="00F15B8B">
              <w:rPr>
                <w:rFonts w:ascii="Times New Roman" w:eastAsia="Times New Roman" w:hAnsi="Times New Roman" w:cs="Times New Roman"/>
                <w:sz w:val="24"/>
                <w:szCs w:val="24"/>
                <w:lang w:val="en-GB" w:eastAsia="en-GB"/>
              </w:rPr>
              <w:t xml:space="preserve"> page 4</w:t>
            </w:r>
            <w:r w:rsidR="00AA0D58">
              <w:rPr>
                <w:rFonts w:ascii="Times New Roman" w:eastAsia="Times New Roman" w:hAnsi="Times New Roman" w:cs="Times New Roman"/>
                <w:sz w:val="24"/>
                <w:szCs w:val="24"/>
                <w:lang w:val="en-GB" w:eastAsia="en-GB"/>
              </w:rPr>
              <w:t>)</w:t>
            </w:r>
          </w:p>
        </w:tc>
      </w:tr>
      <w:tr w:rsidR="002426D2" w:rsidRPr="00C94ECF" w14:paraId="0F68CA68" w14:textId="77777777" w:rsidTr="00E15B7B">
        <w:trPr>
          <w:trHeight w:hRule="exact" w:val="2260"/>
          <w:jc w:val="center"/>
        </w:trPr>
        <w:tc>
          <w:tcPr>
            <w:tcW w:w="2268" w:type="dxa"/>
            <w:tcBorders>
              <w:top w:val="single" w:sz="5" w:space="0" w:color="000000"/>
              <w:left w:val="single" w:sz="5" w:space="0" w:color="000000"/>
              <w:bottom w:val="single" w:sz="5" w:space="0" w:color="000000"/>
              <w:right w:val="single" w:sz="5" w:space="0" w:color="000000"/>
            </w:tcBorders>
          </w:tcPr>
          <w:p w14:paraId="0F68CA61" w14:textId="77777777" w:rsidR="002426D2" w:rsidRPr="00417A5C" w:rsidRDefault="002426D2" w:rsidP="00E15B7B">
            <w:pPr>
              <w:pStyle w:val="TableParagraph"/>
              <w:ind w:left="102" w:right="172"/>
              <w:rPr>
                <w:rFonts w:ascii="Times New Roman"/>
                <w:b/>
                <w:bCs/>
                <w:spacing w:val="-1"/>
                <w:sz w:val="24"/>
                <w:lang w:val="en-GB"/>
              </w:rPr>
            </w:pPr>
            <w:r w:rsidRPr="00417A5C">
              <w:rPr>
                <w:rFonts w:ascii="Times New Roman"/>
                <w:b/>
                <w:bCs/>
                <w:spacing w:val="-1"/>
                <w:sz w:val="24"/>
                <w:lang w:val="en-GB"/>
              </w:rPr>
              <w:t>NOX-MT</w:t>
            </w:r>
          </w:p>
          <w:p w14:paraId="0F68CA62" w14:textId="77777777" w:rsidR="002426D2" w:rsidRPr="00F15B8B" w:rsidRDefault="002426D2" w:rsidP="00E15B7B">
            <w:pPr>
              <w:pStyle w:val="TableParagraph"/>
              <w:ind w:left="102" w:right="172"/>
              <w:rPr>
                <w:rFonts w:asciiTheme="majorBidi" w:hAnsiTheme="majorBidi" w:cstheme="majorBidi"/>
                <w:sz w:val="24"/>
                <w:szCs w:val="24"/>
                <w:shd w:val="clear" w:color="auto" w:fill="FFFFFF"/>
                <w:lang w:val="en-GB"/>
              </w:rPr>
            </w:pPr>
            <w:r w:rsidRPr="00F15B8B">
              <w:rPr>
                <w:rFonts w:asciiTheme="majorBidi" w:hAnsiTheme="majorBidi" w:cstheme="majorBidi"/>
                <w:spacing w:val="-1"/>
                <w:sz w:val="24"/>
                <w:szCs w:val="24"/>
                <w:lang w:val="en-GB"/>
              </w:rPr>
              <w:t>(</w:t>
            </w:r>
            <w:proofErr w:type="spellStart"/>
            <w:r w:rsidRPr="00F15B8B">
              <w:rPr>
                <w:rFonts w:asciiTheme="majorBidi" w:hAnsiTheme="majorBidi" w:cstheme="majorBidi"/>
                <w:sz w:val="24"/>
                <w:szCs w:val="24"/>
                <w:shd w:val="clear" w:color="auto" w:fill="FFFFFF"/>
                <w:lang w:val="en-GB"/>
              </w:rPr>
              <w:t>Tootoonchian</w:t>
            </w:r>
            <w:proofErr w:type="spellEnd"/>
            <w:r w:rsidRPr="00F15B8B">
              <w:rPr>
                <w:rFonts w:asciiTheme="majorBidi" w:hAnsiTheme="majorBidi" w:cstheme="majorBidi"/>
                <w:sz w:val="24"/>
                <w:szCs w:val="24"/>
                <w:shd w:val="clear" w:color="auto" w:fill="FFFFFF"/>
                <w:lang w:val="en-GB"/>
              </w:rPr>
              <w:t>, 2012)</w:t>
            </w:r>
          </w:p>
        </w:tc>
        <w:tc>
          <w:tcPr>
            <w:tcW w:w="1888" w:type="dxa"/>
            <w:tcBorders>
              <w:top w:val="single" w:sz="5" w:space="0" w:color="000000"/>
              <w:left w:val="single" w:sz="5" w:space="0" w:color="000000"/>
              <w:bottom w:val="single" w:sz="5" w:space="0" w:color="000000"/>
              <w:right w:val="single" w:sz="5" w:space="0" w:color="000000"/>
            </w:tcBorders>
          </w:tcPr>
          <w:p w14:paraId="0F68CA63" w14:textId="77777777" w:rsidR="002426D2" w:rsidRPr="00F15B8B" w:rsidRDefault="002426D2" w:rsidP="00E15B7B">
            <w:pPr>
              <w:pStyle w:val="TableParagraph"/>
              <w:spacing w:line="269" w:lineRule="exact"/>
              <w:ind w:left="102"/>
              <w:rPr>
                <w:rFonts w:asciiTheme="majorBidi" w:hAnsiTheme="majorBidi" w:cstheme="majorBidi"/>
                <w:sz w:val="24"/>
                <w:szCs w:val="24"/>
                <w:lang w:val="en-GB"/>
              </w:rPr>
            </w:pPr>
            <w:proofErr w:type="spellStart"/>
            <w:r w:rsidRPr="00F15B8B">
              <w:rPr>
                <w:rFonts w:asciiTheme="majorBidi" w:hAnsiTheme="majorBidi" w:cstheme="majorBidi"/>
                <w:sz w:val="24"/>
                <w:szCs w:val="24"/>
                <w:lang w:val="en-GB"/>
              </w:rPr>
              <w:t>Nicira</w:t>
            </w:r>
            <w:proofErr w:type="spellEnd"/>
            <w:r w:rsidRPr="00F15B8B">
              <w:rPr>
                <w:rFonts w:asciiTheme="majorBidi" w:hAnsiTheme="majorBidi" w:cstheme="majorBidi"/>
                <w:sz w:val="24"/>
                <w:szCs w:val="24"/>
                <w:lang w:val="en-GB"/>
              </w:rPr>
              <w:t xml:space="preserve"> Networks and Big Switch Networks</w:t>
            </w:r>
          </w:p>
          <w:p w14:paraId="0F68CA64" w14:textId="77777777" w:rsidR="002426D2" w:rsidRPr="00F15B8B" w:rsidRDefault="002426D2" w:rsidP="00E15B7B">
            <w:pPr>
              <w:pStyle w:val="TableParagraph"/>
              <w:spacing w:line="269" w:lineRule="exact"/>
              <w:ind w:left="102"/>
              <w:rPr>
                <w:rFonts w:asciiTheme="majorBidi" w:hAnsiTheme="majorBidi" w:cstheme="majorBidi"/>
                <w:sz w:val="24"/>
                <w:szCs w:val="24"/>
                <w:lang w:val="en-GB"/>
              </w:rPr>
            </w:pPr>
          </w:p>
          <w:p w14:paraId="0F68CA65" w14:textId="77777777" w:rsidR="002426D2" w:rsidRPr="00F15B8B" w:rsidRDefault="002426D2" w:rsidP="00E15B7B">
            <w:pPr>
              <w:pStyle w:val="TableParagraph"/>
              <w:spacing w:line="269" w:lineRule="exact"/>
              <w:ind w:left="102"/>
              <w:rPr>
                <w:rFonts w:asciiTheme="majorBidi" w:hAnsiTheme="majorBidi" w:cstheme="majorBidi"/>
                <w:lang w:val="en-GB"/>
              </w:rPr>
            </w:pPr>
            <w:r w:rsidRPr="00F15B8B">
              <w:rPr>
                <w:rFonts w:ascii="Times New Roman"/>
                <w:spacing w:val="-1"/>
                <w:sz w:val="24"/>
                <w:lang w:val="en-GB"/>
              </w:rPr>
              <w:t>&amp; written in</w:t>
            </w:r>
            <w:r w:rsidRPr="00F15B8B">
              <w:rPr>
                <w:rFonts w:ascii="Times New Roman"/>
                <w:sz w:val="24"/>
                <w:lang w:val="en-GB"/>
              </w:rPr>
              <w:t xml:space="preserve"> </w:t>
            </w:r>
            <w:r w:rsidRPr="00F15B8B">
              <w:rPr>
                <w:rFonts w:ascii="Times New Roman" w:eastAsia="Times New Roman" w:hAnsi="Times New Roman" w:cs="Times New Roman"/>
                <w:sz w:val="24"/>
                <w:szCs w:val="24"/>
                <w:lang w:val="en-GB"/>
              </w:rPr>
              <w:t xml:space="preserve"> C++</w:t>
            </w:r>
          </w:p>
        </w:tc>
        <w:tc>
          <w:tcPr>
            <w:tcW w:w="4480" w:type="dxa"/>
            <w:tcBorders>
              <w:top w:val="single" w:sz="5" w:space="0" w:color="000000"/>
              <w:left w:val="single" w:sz="5" w:space="0" w:color="000000"/>
              <w:bottom w:val="single" w:sz="5" w:space="0" w:color="000000"/>
              <w:right w:val="single" w:sz="5" w:space="0" w:color="000000"/>
            </w:tcBorders>
          </w:tcPr>
          <w:p w14:paraId="0F68CA66" w14:textId="22D753E2" w:rsidR="002426D2" w:rsidRPr="00F15B8B" w:rsidRDefault="002426D2" w:rsidP="00E15B7B">
            <w:pPr>
              <w:pStyle w:val="TableParagraph"/>
              <w:ind w:left="102" w:right="148"/>
              <w:rPr>
                <w:rFonts w:ascii="Times New Roman"/>
                <w:sz w:val="24"/>
                <w:lang w:val="en-GB"/>
              </w:rPr>
            </w:pPr>
            <w:r w:rsidRPr="00F15B8B">
              <w:rPr>
                <w:rFonts w:ascii="Times New Roman"/>
                <w:sz w:val="24"/>
                <w:lang w:val="en-GB"/>
              </w:rPr>
              <w:t>An SDN controller that aims to use multi-core technology and proposes multi-threaded controllers to improve their performance.</w:t>
            </w:r>
          </w:p>
          <w:p w14:paraId="0F68CA67" w14:textId="77777777" w:rsidR="002426D2" w:rsidRPr="00F15B8B" w:rsidRDefault="002426D2" w:rsidP="00E15B7B">
            <w:pPr>
              <w:pStyle w:val="TableParagraph"/>
              <w:ind w:left="102" w:right="148"/>
              <w:rPr>
                <w:rFonts w:ascii="Times New Roman"/>
                <w:sz w:val="24"/>
                <w:lang w:val="en-GB"/>
              </w:rPr>
            </w:pPr>
            <w:r w:rsidRPr="00F15B8B">
              <w:rPr>
                <w:rFonts w:ascii="Times New Roman"/>
                <w:sz w:val="24"/>
                <w:lang w:val="en-GB"/>
              </w:rPr>
              <w:t>(</w:t>
            </w:r>
            <w:proofErr w:type="spellStart"/>
            <w:r w:rsidRPr="00F15B8B">
              <w:rPr>
                <w:rFonts w:ascii="Times New Roman"/>
                <w:sz w:val="24"/>
                <w:lang w:val="en-GB"/>
              </w:rPr>
              <w:t>Jarraya</w:t>
            </w:r>
            <w:proofErr w:type="spellEnd"/>
            <w:r w:rsidRPr="00F15B8B">
              <w:rPr>
                <w:rFonts w:ascii="Times New Roman"/>
                <w:sz w:val="24"/>
                <w:lang w:val="en-GB"/>
              </w:rPr>
              <w:t xml:space="preserve">, Madi, and </w:t>
            </w:r>
            <w:proofErr w:type="spellStart"/>
            <w:r w:rsidRPr="00F15B8B">
              <w:rPr>
                <w:rFonts w:ascii="Times New Roman"/>
                <w:sz w:val="24"/>
                <w:lang w:val="en-GB"/>
              </w:rPr>
              <w:t>Debbabi</w:t>
            </w:r>
            <w:proofErr w:type="spellEnd"/>
            <w:r w:rsidRPr="00F15B8B">
              <w:rPr>
                <w:rFonts w:ascii="Times New Roman"/>
                <w:sz w:val="24"/>
                <w:lang w:val="en-GB"/>
              </w:rPr>
              <w:t>, 2014)</w:t>
            </w:r>
          </w:p>
        </w:tc>
      </w:tr>
    </w:tbl>
    <w:p w14:paraId="0F68CA69" w14:textId="77777777" w:rsidR="002426D2" w:rsidRPr="00C94ECF" w:rsidRDefault="002426D2" w:rsidP="002426D2">
      <w:pPr>
        <w:spacing w:before="9"/>
        <w:rPr>
          <w:sz w:val="5"/>
          <w:szCs w:val="5"/>
          <w:lang w:val="en-GB"/>
        </w:rPr>
      </w:pPr>
    </w:p>
    <w:p w14:paraId="0F68CA6A" w14:textId="77777777" w:rsidR="002426D2" w:rsidRPr="00C94ECF" w:rsidRDefault="002426D2" w:rsidP="002426D2">
      <w:pPr>
        <w:rPr>
          <w:lang w:val="en-GB"/>
        </w:rPr>
        <w:sectPr w:rsidR="002426D2" w:rsidRPr="00C94ECF" w:rsidSect="00AA6425">
          <w:pgSz w:w="11910" w:h="16840"/>
          <w:pgMar w:top="1134" w:right="1320" w:bottom="1220" w:left="1340" w:header="0" w:footer="1035" w:gutter="0"/>
          <w:pgNumType w:chapStyle="1"/>
          <w:cols w:space="720"/>
          <w:docGrid w:linePitch="299"/>
        </w:sectPr>
      </w:pPr>
    </w:p>
    <w:p w14:paraId="0F68CA6B" w14:textId="294655D8" w:rsidR="002426D2" w:rsidRDefault="002426D2" w:rsidP="00D9690E">
      <w:pPr>
        <w:pStyle w:val="Heading3"/>
      </w:pPr>
      <w:r w:rsidRPr="00C94ECF">
        <w:lastRenderedPageBreak/>
        <w:t>2.3.4. South</w:t>
      </w:r>
      <w:r w:rsidR="009A7D14" w:rsidRPr="009A7D14">
        <w:t>-</w:t>
      </w:r>
      <w:r w:rsidR="00AA0D58">
        <w:t>b</w:t>
      </w:r>
      <w:r w:rsidRPr="00C94ECF">
        <w:t xml:space="preserve">ound </w:t>
      </w:r>
      <w:r w:rsidR="00AA0D58">
        <w:t>o</w:t>
      </w:r>
      <w:r w:rsidRPr="00C94ECF">
        <w:t>pen APIs</w:t>
      </w:r>
    </w:p>
    <w:p w14:paraId="0DBDCC41" w14:textId="77777777" w:rsidR="00E86518" w:rsidRPr="00C94ECF" w:rsidRDefault="00E86518" w:rsidP="002426D2">
      <w:pPr>
        <w:autoSpaceDE w:val="0"/>
        <w:autoSpaceDN w:val="0"/>
        <w:adjustRightInd w:val="0"/>
        <w:rPr>
          <w:rFonts w:ascii="Times New Roman" w:eastAsiaTheme="majorEastAsia" w:hAnsi="Times New Roman" w:cs="Times New Roman"/>
          <w:b/>
          <w:bCs/>
          <w:sz w:val="28"/>
          <w:szCs w:val="28"/>
          <w:lang w:val="en-GB"/>
        </w:rPr>
      </w:pPr>
    </w:p>
    <w:p w14:paraId="0F68CA6D" w14:textId="30DC805F" w:rsidR="002426D2" w:rsidRPr="00F15B8B" w:rsidRDefault="006E78D8" w:rsidP="00CF5471">
      <w:pPr>
        <w:pStyle w:val="BodyText"/>
        <w:tabs>
          <w:tab w:val="left" w:pos="7513"/>
        </w:tabs>
        <w:spacing w:before="126" w:line="360" w:lineRule="auto"/>
        <w:ind w:right="-106"/>
        <w:rPr>
          <w:sz w:val="24"/>
          <w:szCs w:val="24"/>
          <w:lang w:val="en-GB"/>
        </w:rPr>
      </w:pPr>
      <w:r>
        <w:rPr>
          <w:sz w:val="24"/>
          <w:szCs w:val="24"/>
          <w:lang w:val="en-GB"/>
        </w:rPr>
        <w:t xml:space="preserve">  </w:t>
      </w:r>
      <w:r w:rsidR="002426D2" w:rsidRPr="00F15B8B">
        <w:rPr>
          <w:sz w:val="24"/>
          <w:szCs w:val="24"/>
          <w:lang w:val="en-GB"/>
        </w:rPr>
        <w:t xml:space="preserve">Southbound interfaces refer to the APIs, which ensure that the control plane has strong communication with the data plane. It is also an interface which </w:t>
      </w:r>
      <w:r w:rsidR="00CF5471" w:rsidRPr="00F15B8B">
        <w:rPr>
          <w:sz w:val="24"/>
          <w:szCs w:val="24"/>
          <w:lang w:val="en-GB"/>
        </w:rPr>
        <w:t xml:space="preserve">conceptualises </w:t>
      </w:r>
      <w:r w:rsidR="00CF5471">
        <w:rPr>
          <w:sz w:val="24"/>
          <w:szCs w:val="24"/>
          <w:lang w:val="en-GB"/>
        </w:rPr>
        <w:t xml:space="preserve">the opposite of </w:t>
      </w:r>
      <w:r w:rsidR="002426D2" w:rsidRPr="00F15B8B">
        <w:rPr>
          <w:sz w:val="24"/>
          <w:szCs w:val="24"/>
          <w:lang w:val="en-GB"/>
        </w:rPr>
        <w:t>a northbound interface</w:t>
      </w:r>
      <w:r w:rsidR="00CF5471">
        <w:rPr>
          <w:sz w:val="24"/>
          <w:szCs w:val="24"/>
          <w:lang w:val="en-GB"/>
        </w:rPr>
        <w:t xml:space="preserve">. </w:t>
      </w:r>
      <w:r w:rsidR="002426D2" w:rsidRPr="00F15B8B">
        <w:rPr>
          <w:sz w:val="24"/>
          <w:szCs w:val="24"/>
          <w:lang w:val="en-GB"/>
        </w:rPr>
        <w:t xml:space="preserve">Typically, the southbound interface is located towards an architectural diagram’s bottom area. Some examples of southbound interfaces are I2RS, the Command-Line Interface (CLI), the Network Configuration Protocol (NETCONF) SNMP </w:t>
      </w:r>
      <w:r w:rsidR="00C4352A">
        <w:rPr>
          <w:sz w:val="24"/>
          <w:szCs w:val="24"/>
          <w:lang w:val="en-GB"/>
        </w:rPr>
        <w:t>and</w:t>
      </w:r>
      <w:r w:rsidR="002426D2" w:rsidRPr="00F15B8B">
        <w:rPr>
          <w:sz w:val="24"/>
          <w:szCs w:val="24"/>
          <w:lang w:val="en-GB"/>
        </w:rPr>
        <w:t xml:space="preserve"> OF, which are southbound APIs that are primarily applied for SDN implementation (</w:t>
      </w:r>
      <w:proofErr w:type="spellStart"/>
      <w:r w:rsidR="002426D2" w:rsidRPr="00F15B8B">
        <w:rPr>
          <w:sz w:val="24"/>
          <w:szCs w:val="24"/>
          <w:lang w:val="en-GB"/>
        </w:rPr>
        <w:t>Hakiri</w:t>
      </w:r>
      <w:proofErr w:type="spellEnd"/>
      <w:r w:rsidR="002426D2" w:rsidRPr="00F15B8B">
        <w:rPr>
          <w:sz w:val="24"/>
          <w:szCs w:val="24"/>
          <w:lang w:val="en-GB"/>
        </w:rPr>
        <w:t xml:space="preserve"> et al., 2014).</w:t>
      </w:r>
    </w:p>
    <w:p w14:paraId="0F68CA6E" w14:textId="3298F42F" w:rsidR="002426D2" w:rsidRPr="00F15B8B" w:rsidRDefault="006E78D8" w:rsidP="00CF5471">
      <w:pPr>
        <w:pStyle w:val="BodyText"/>
        <w:spacing w:before="126" w:line="360" w:lineRule="auto"/>
        <w:ind w:right="36"/>
        <w:rPr>
          <w:rFonts w:asciiTheme="majorBidi" w:hAnsiTheme="majorBidi" w:cstheme="majorBidi"/>
          <w:sz w:val="24"/>
          <w:szCs w:val="24"/>
          <w:lang w:val="en-GB"/>
        </w:rPr>
      </w:pPr>
      <w:r>
        <w:rPr>
          <w:rFonts w:asciiTheme="majorBidi" w:hAnsiTheme="majorBidi" w:cstheme="majorBidi"/>
          <w:sz w:val="24"/>
          <w:szCs w:val="24"/>
          <w:lang w:val="en-GB"/>
        </w:rPr>
        <w:t xml:space="preserve">  </w:t>
      </w:r>
      <w:r w:rsidR="002426D2" w:rsidRPr="00F15B8B">
        <w:rPr>
          <w:rFonts w:asciiTheme="majorBidi" w:hAnsiTheme="majorBidi" w:cstheme="majorBidi"/>
          <w:sz w:val="24"/>
          <w:szCs w:val="24"/>
          <w:lang w:val="en-GB"/>
        </w:rPr>
        <w:t xml:space="preserve">As noted by McKeown et al. (2008), the OF protocol is a widely used interface for SDN forwarders as well as controllers. The protocol refers to an SDN technology that can help standardise the method as well as define an API regarding the controller’s communication with the switches. Further, it offers a specification so that the control logic can be transferred from a switch to the controller. Hence, the controller as well as switches must have a thorough understanding of the OF protocol. OF-based architectures include particular features that researchers can use for experimenting with innovative ideas as well as testing new applications. Some of these capabilities are software-based traffic analysis, dynamic updating of forwarding rules, flow abstraction, and centralised control. Moreover, OF-based applications are suggested for making network configuration easier, simplifying network management, adding security features, deploying mobile systems, and virtualising networks as well as virtualising data centres.  According to </w:t>
      </w:r>
      <w:proofErr w:type="spellStart"/>
      <w:r w:rsidR="002426D2" w:rsidRPr="00F15B8B">
        <w:rPr>
          <w:rFonts w:asciiTheme="majorBidi" w:hAnsiTheme="majorBidi" w:cstheme="majorBidi"/>
          <w:sz w:val="24"/>
          <w:szCs w:val="24"/>
          <w:lang w:val="en-GB"/>
        </w:rPr>
        <w:t>Masoudi</w:t>
      </w:r>
      <w:proofErr w:type="spellEnd"/>
      <w:r w:rsidR="002426D2" w:rsidRPr="00F15B8B">
        <w:rPr>
          <w:rFonts w:asciiTheme="majorBidi" w:hAnsiTheme="majorBidi" w:cstheme="majorBidi"/>
          <w:sz w:val="24"/>
          <w:szCs w:val="24"/>
          <w:lang w:val="en-GB"/>
        </w:rPr>
        <w:t xml:space="preserve"> and </w:t>
      </w:r>
      <w:proofErr w:type="spellStart"/>
      <w:r w:rsidR="002426D2" w:rsidRPr="00F15B8B">
        <w:rPr>
          <w:rFonts w:asciiTheme="majorBidi" w:hAnsiTheme="majorBidi" w:cstheme="majorBidi"/>
          <w:sz w:val="24"/>
          <w:szCs w:val="24"/>
          <w:lang w:val="en-GB"/>
        </w:rPr>
        <w:t>Ghaffari</w:t>
      </w:r>
      <w:proofErr w:type="spellEnd"/>
      <w:r w:rsidR="002426D2" w:rsidRPr="00F15B8B">
        <w:rPr>
          <w:rFonts w:asciiTheme="majorBidi" w:hAnsiTheme="majorBidi" w:cstheme="majorBidi"/>
          <w:sz w:val="24"/>
          <w:szCs w:val="24"/>
          <w:lang w:val="en-GB"/>
        </w:rPr>
        <w:t xml:space="preserve"> (2016), OF is one example of several alternative and improved interfaces.</w:t>
      </w:r>
    </w:p>
    <w:p w14:paraId="0F68CA6F" w14:textId="77777777" w:rsidR="002426D2" w:rsidRPr="00F15B8B" w:rsidRDefault="002426D2" w:rsidP="002426D2">
      <w:pPr>
        <w:pStyle w:val="BodyText"/>
        <w:spacing w:before="126" w:line="360" w:lineRule="auto"/>
        <w:ind w:right="-248"/>
        <w:rPr>
          <w:rFonts w:asciiTheme="majorBidi" w:hAnsiTheme="majorBidi" w:cstheme="majorBidi"/>
          <w:sz w:val="24"/>
          <w:szCs w:val="24"/>
          <w:lang w:val="en-GB"/>
        </w:rPr>
      </w:pPr>
    </w:p>
    <w:p w14:paraId="0F68CA70" w14:textId="41C04589" w:rsidR="002426D2" w:rsidRPr="00F15B8B" w:rsidRDefault="00E86518" w:rsidP="00E86518">
      <w:pPr>
        <w:pStyle w:val="BodyText"/>
        <w:spacing w:before="126" w:line="360" w:lineRule="auto"/>
        <w:ind w:right="36"/>
        <w:rPr>
          <w:rFonts w:asciiTheme="majorBidi" w:hAnsiTheme="majorBidi" w:cstheme="majorBidi"/>
          <w:sz w:val="24"/>
          <w:szCs w:val="24"/>
          <w:lang w:val="en-GB"/>
        </w:rPr>
      </w:pPr>
      <w:r>
        <w:rPr>
          <w:rFonts w:asciiTheme="majorBidi" w:hAnsiTheme="majorBidi" w:cstheme="majorBidi"/>
          <w:sz w:val="24"/>
          <w:szCs w:val="24"/>
          <w:lang w:val="en-GB"/>
        </w:rPr>
        <w:t xml:space="preserve">   </w:t>
      </w:r>
      <w:r w:rsidR="002426D2" w:rsidRPr="00F15B8B">
        <w:rPr>
          <w:rFonts w:asciiTheme="majorBidi" w:hAnsiTheme="majorBidi" w:cstheme="majorBidi"/>
          <w:sz w:val="24"/>
          <w:szCs w:val="24"/>
          <w:lang w:val="en-GB"/>
        </w:rPr>
        <w:t xml:space="preserve">The development of faster and stronger interfaces not only increases the interoperability levels, but also, makes it easier for network managers to implement vendor agnostic components, because of innovative technologies, such as OF. </w:t>
      </w:r>
      <w:r w:rsidR="000E7E7F">
        <w:rPr>
          <w:rFonts w:asciiTheme="majorBidi" w:hAnsiTheme="majorBidi" w:cstheme="majorBidi"/>
          <w:sz w:val="24"/>
          <w:szCs w:val="24"/>
          <w:lang w:val="en-GB"/>
        </w:rPr>
        <w:t>T</w:t>
      </w:r>
      <w:r w:rsidR="002426D2" w:rsidRPr="00F15B8B">
        <w:rPr>
          <w:rFonts w:asciiTheme="majorBidi" w:hAnsiTheme="majorBidi" w:cstheme="majorBidi"/>
          <w:sz w:val="24"/>
          <w:szCs w:val="24"/>
          <w:lang w:val="en-GB"/>
        </w:rPr>
        <w:t>he system is significantly beneficial and is among the most extensively used southbound interfaces in terms of developers who work with SDN. OF is one among several southbound interfaces that are compatible with SDN. Other API structures are</w:t>
      </w:r>
      <w:r w:rsidR="00C4352A">
        <w:rPr>
          <w:rFonts w:asciiTheme="majorBidi" w:hAnsiTheme="majorBidi" w:cstheme="majorBidi"/>
          <w:sz w:val="24"/>
          <w:szCs w:val="24"/>
          <w:lang w:val="en-GB"/>
        </w:rPr>
        <w:t xml:space="preserve"> the</w:t>
      </w:r>
      <w:r w:rsidR="002426D2" w:rsidRPr="00F15B8B">
        <w:rPr>
          <w:rFonts w:asciiTheme="majorBidi" w:hAnsiTheme="majorBidi" w:cstheme="majorBidi"/>
          <w:sz w:val="24"/>
          <w:szCs w:val="24"/>
          <w:lang w:val="en-GB"/>
        </w:rPr>
        <w:t xml:space="preserve"> Hardware Abstraction Layer (HAL) (</w:t>
      </w:r>
      <w:proofErr w:type="spellStart"/>
      <w:r w:rsidR="002426D2" w:rsidRPr="00F15B8B">
        <w:rPr>
          <w:rFonts w:asciiTheme="majorBidi" w:hAnsiTheme="majorBidi" w:cstheme="majorBidi"/>
          <w:sz w:val="24"/>
          <w:szCs w:val="24"/>
          <w:lang w:val="en-GB"/>
        </w:rPr>
        <w:t>Parniewicz</w:t>
      </w:r>
      <w:proofErr w:type="spellEnd"/>
      <w:r w:rsidR="002426D2" w:rsidRPr="00F15B8B">
        <w:rPr>
          <w:rFonts w:asciiTheme="majorBidi" w:hAnsiTheme="majorBidi" w:cstheme="majorBidi"/>
          <w:sz w:val="24"/>
          <w:szCs w:val="24"/>
          <w:lang w:val="en-GB"/>
        </w:rPr>
        <w:t xml:space="preserve"> et al., 2014), Protocol-Oblivious Forwarding (POF) (Song, 2013), </w:t>
      </w:r>
      <w:proofErr w:type="spellStart"/>
      <w:r w:rsidR="002426D2" w:rsidRPr="00F15B8B">
        <w:rPr>
          <w:rFonts w:asciiTheme="majorBidi" w:hAnsiTheme="majorBidi" w:cstheme="majorBidi"/>
          <w:sz w:val="24"/>
          <w:szCs w:val="24"/>
          <w:lang w:val="en-GB"/>
        </w:rPr>
        <w:t>ForCES</w:t>
      </w:r>
      <w:proofErr w:type="spellEnd"/>
      <w:r w:rsidR="002426D2" w:rsidRPr="00F15B8B">
        <w:rPr>
          <w:rFonts w:asciiTheme="majorBidi" w:hAnsiTheme="majorBidi" w:cstheme="majorBidi"/>
          <w:sz w:val="24"/>
          <w:szCs w:val="24"/>
          <w:lang w:val="en-GB"/>
        </w:rPr>
        <w:t xml:space="preserve"> (</w:t>
      </w:r>
      <w:proofErr w:type="spellStart"/>
      <w:r w:rsidR="002426D2" w:rsidRPr="00F15B8B">
        <w:rPr>
          <w:rFonts w:asciiTheme="majorBidi" w:hAnsiTheme="majorBidi" w:cstheme="majorBidi"/>
          <w:sz w:val="24"/>
          <w:szCs w:val="24"/>
          <w:lang w:val="en-GB"/>
        </w:rPr>
        <w:t>Haleplidis</w:t>
      </w:r>
      <w:proofErr w:type="spellEnd"/>
      <w:r w:rsidR="002426D2" w:rsidRPr="00F15B8B">
        <w:rPr>
          <w:rFonts w:asciiTheme="majorBidi" w:hAnsiTheme="majorBidi" w:cstheme="majorBidi"/>
          <w:sz w:val="24"/>
          <w:szCs w:val="24"/>
          <w:lang w:val="en-GB"/>
        </w:rPr>
        <w:t xml:space="preserve"> et al., 2015), Programmable Abstraction of</w:t>
      </w:r>
      <w:r w:rsidR="00857AAE">
        <w:rPr>
          <w:rFonts w:asciiTheme="majorBidi" w:hAnsiTheme="majorBidi" w:cstheme="majorBidi"/>
          <w:sz w:val="24"/>
          <w:szCs w:val="24"/>
          <w:lang w:val="en-GB"/>
        </w:rPr>
        <w:t xml:space="preserve"> the</w:t>
      </w:r>
      <w:r w:rsidR="002426D2" w:rsidRPr="00F15B8B">
        <w:rPr>
          <w:rFonts w:asciiTheme="majorBidi" w:hAnsiTheme="majorBidi" w:cstheme="majorBidi"/>
          <w:sz w:val="24"/>
          <w:szCs w:val="24"/>
          <w:lang w:val="en-GB"/>
        </w:rPr>
        <w:t xml:space="preserve"> Data Path (PAD) (Belter et al., 2014), </w:t>
      </w:r>
      <w:proofErr w:type="spellStart"/>
      <w:r w:rsidR="002426D2" w:rsidRPr="00F15B8B">
        <w:rPr>
          <w:rFonts w:asciiTheme="majorBidi" w:hAnsiTheme="majorBidi" w:cstheme="majorBidi"/>
          <w:sz w:val="24"/>
          <w:szCs w:val="24"/>
          <w:lang w:val="en-GB"/>
        </w:rPr>
        <w:t>OpenState</w:t>
      </w:r>
      <w:proofErr w:type="spellEnd"/>
      <w:r w:rsidR="002426D2" w:rsidRPr="00F15B8B">
        <w:rPr>
          <w:rFonts w:asciiTheme="majorBidi" w:hAnsiTheme="majorBidi" w:cstheme="majorBidi"/>
          <w:sz w:val="24"/>
          <w:szCs w:val="24"/>
          <w:lang w:val="en-GB"/>
        </w:rPr>
        <w:t xml:space="preserve"> (Bianchi et al., 2014), Revised Open Flow Library (ROFL) (</w:t>
      </w:r>
      <w:proofErr w:type="spellStart"/>
      <w:r w:rsidR="002426D2" w:rsidRPr="00F15B8B">
        <w:rPr>
          <w:rFonts w:asciiTheme="majorBidi" w:hAnsiTheme="majorBidi" w:cstheme="majorBidi"/>
          <w:sz w:val="24"/>
          <w:szCs w:val="24"/>
          <w:lang w:val="en-GB"/>
        </w:rPr>
        <w:t>Suñé</w:t>
      </w:r>
      <w:proofErr w:type="spellEnd"/>
      <w:r w:rsidR="002426D2" w:rsidRPr="00F15B8B">
        <w:rPr>
          <w:rFonts w:asciiTheme="majorBidi" w:hAnsiTheme="majorBidi" w:cstheme="majorBidi"/>
          <w:sz w:val="24"/>
          <w:szCs w:val="24"/>
          <w:lang w:val="en-GB"/>
        </w:rPr>
        <w:t xml:space="preserve"> et al., 2014), </w:t>
      </w:r>
      <w:proofErr w:type="spellStart"/>
      <w:r w:rsidR="002426D2" w:rsidRPr="00F15B8B">
        <w:rPr>
          <w:rFonts w:asciiTheme="majorBidi" w:hAnsiTheme="majorBidi" w:cstheme="majorBidi"/>
          <w:sz w:val="24"/>
          <w:szCs w:val="24"/>
          <w:lang w:val="en-GB"/>
        </w:rPr>
        <w:t>OpFlex</w:t>
      </w:r>
      <w:proofErr w:type="spellEnd"/>
      <w:r w:rsidR="002426D2" w:rsidRPr="00F15B8B">
        <w:rPr>
          <w:rFonts w:asciiTheme="majorBidi" w:hAnsiTheme="majorBidi" w:cstheme="majorBidi"/>
          <w:sz w:val="24"/>
          <w:szCs w:val="24"/>
          <w:lang w:val="en-GB"/>
        </w:rPr>
        <w:t xml:space="preserve"> (Salman et al., 2016) and the </w:t>
      </w:r>
      <w:proofErr w:type="spellStart"/>
      <w:r w:rsidR="002426D2" w:rsidRPr="00F15B8B">
        <w:rPr>
          <w:rFonts w:asciiTheme="majorBidi" w:hAnsiTheme="majorBidi" w:cstheme="majorBidi"/>
          <w:sz w:val="24"/>
          <w:szCs w:val="24"/>
          <w:lang w:val="en-GB"/>
        </w:rPr>
        <w:t>OpenvSwitch</w:t>
      </w:r>
      <w:proofErr w:type="spellEnd"/>
      <w:r w:rsidR="002426D2" w:rsidRPr="00F15B8B">
        <w:rPr>
          <w:rFonts w:asciiTheme="majorBidi" w:hAnsiTheme="majorBidi" w:cstheme="majorBidi"/>
          <w:sz w:val="24"/>
          <w:szCs w:val="24"/>
          <w:lang w:val="en-GB"/>
        </w:rPr>
        <w:t xml:space="preserve"> Database Management protocol </w:t>
      </w:r>
      <w:r w:rsidR="002426D2" w:rsidRPr="00F15B8B">
        <w:rPr>
          <w:rFonts w:asciiTheme="majorBidi" w:hAnsiTheme="majorBidi" w:cstheme="majorBidi"/>
          <w:sz w:val="24"/>
          <w:szCs w:val="24"/>
          <w:lang w:val="en-GB"/>
        </w:rPr>
        <w:lastRenderedPageBreak/>
        <w:t xml:space="preserve">(OVSDB) (Davie et al., 2017). </w:t>
      </w:r>
      <w:r w:rsidR="00857AAE">
        <w:rPr>
          <w:rFonts w:asciiTheme="majorBidi" w:hAnsiTheme="majorBidi" w:cstheme="majorBidi"/>
          <w:sz w:val="24"/>
          <w:szCs w:val="24"/>
          <w:lang w:val="en-GB"/>
        </w:rPr>
        <w:t>A</w:t>
      </w:r>
      <w:r w:rsidR="002426D2" w:rsidRPr="00F15B8B">
        <w:rPr>
          <w:rFonts w:asciiTheme="majorBidi" w:hAnsiTheme="majorBidi" w:cstheme="majorBidi"/>
          <w:sz w:val="24"/>
          <w:szCs w:val="24"/>
          <w:lang w:val="en-GB"/>
        </w:rPr>
        <w:t xml:space="preserve"> major benefit of </w:t>
      </w:r>
      <w:proofErr w:type="spellStart"/>
      <w:r w:rsidR="002426D2" w:rsidRPr="00F15B8B">
        <w:rPr>
          <w:rFonts w:asciiTheme="majorBidi" w:hAnsiTheme="majorBidi" w:cstheme="majorBidi"/>
          <w:sz w:val="24"/>
          <w:szCs w:val="24"/>
          <w:lang w:val="en-GB"/>
        </w:rPr>
        <w:t>OF</w:t>
      </w:r>
      <w:proofErr w:type="spellEnd"/>
      <w:r w:rsidR="002426D2" w:rsidRPr="00F15B8B">
        <w:rPr>
          <w:rFonts w:asciiTheme="majorBidi" w:hAnsiTheme="majorBidi" w:cstheme="majorBidi"/>
          <w:sz w:val="24"/>
          <w:szCs w:val="24"/>
          <w:lang w:val="en-GB"/>
        </w:rPr>
        <w:t xml:space="preserve"> is that it provides a shared protocol to incorporate OF-oriented forwarding components as well as maintaining c</w:t>
      </w:r>
      <w:r w:rsidR="002426D2" w:rsidRPr="00CF5471">
        <w:rPr>
          <w:rFonts w:asciiTheme="majorBidi" w:hAnsiTheme="majorBidi" w:cstheme="majorBidi"/>
          <w:sz w:val="24"/>
          <w:szCs w:val="24"/>
          <w:lang w:val="en-GB"/>
        </w:rPr>
        <w:t>ontrol’s interactions</w:t>
      </w:r>
      <w:r w:rsidR="001D22AF">
        <w:rPr>
          <w:rFonts w:asciiTheme="majorBidi" w:hAnsiTheme="majorBidi" w:cstheme="majorBidi"/>
          <w:sz w:val="24"/>
          <w:szCs w:val="24"/>
          <w:lang w:val="en-GB"/>
        </w:rPr>
        <w:t xml:space="preserve"> </w:t>
      </w:r>
      <w:r w:rsidR="002426D2" w:rsidRPr="00F15B8B">
        <w:rPr>
          <w:rFonts w:asciiTheme="majorBidi" w:hAnsiTheme="majorBidi" w:cstheme="majorBidi"/>
          <w:sz w:val="24"/>
          <w:szCs w:val="24"/>
          <w:lang w:val="en-GB"/>
        </w:rPr>
        <w:t xml:space="preserve"> with data plane constructs, such as switches and controllers.</w:t>
      </w:r>
    </w:p>
    <w:p w14:paraId="0F68CA71" w14:textId="1635996D" w:rsidR="002426D2" w:rsidRPr="00F15B8B" w:rsidRDefault="006E78D8" w:rsidP="00E86518">
      <w:pPr>
        <w:pStyle w:val="BodyText"/>
        <w:spacing w:before="126" w:line="360" w:lineRule="auto"/>
        <w:ind w:right="36"/>
        <w:rPr>
          <w:rFonts w:asciiTheme="majorBidi" w:hAnsiTheme="majorBidi" w:cstheme="majorBidi"/>
          <w:sz w:val="24"/>
          <w:szCs w:val="24"/>
          <w:lang w:val="en-GB"/>
        </w:rPr>
      </w:pPr>
      <w:r>
        <w:rPr>
          <w:rFonts w:asciiTheme="majorBidi" w:hAnsiTheme="majorBidi" w:cstheme="majorBidi"/>
          <w:sz w:val="24"/>
          <w:szCs w:val="24"/>
          <w:lang w:val="en-GB"/>
        </w:rPr>
        <w:t xml:space="preserve"> </w:t>
      </w:r>
      <w:r w:rsidR="002426D2" w:rsidRPr="00F15B8B">
        <w:rPr>
          <w:rFonts w:asciiTheme="majorBidi" w:hAnsiTheme="majorBidi" w:cstheme="majorBidi"/>
          <w:sz w:val="24"/>
          <w:szCs w:val="24"/>
          <w:lang w:val="en-GB"/>
        </w:rPr>
        <w:t xml:space="preserve">The protocol includes three major data sources that are the methods </w:t>
      </w:r>
      <w:r w:rsidR="001D22AF">
        <w:rPr>
          <w:rFonts w:asciiTheme="majorBidi" w:hAnsiTheme="majorBidi" w:cstheme="majorBidi"/>
          <w:sz w:val="24"/>
          <w:szCs w:val="24"/>
          <w:lang w:val="en-GB"/>
        </w:rPr>
        <w:t>for</w:t>
      </w:r>
      <w:r w:rsidR="002426D2" w:rsidRPr="00F15B8B">
        <w:rPr>
          <w:rFonts w:asciiTheme="majorBidi" w:hAnsiTheme="majorBidi" w:cstheme="majorBidi"/>
          <w:sz w:val="24"/>
          <w:szCs w:val="24"/>
          <w:lang w:val="en-GB"/>
        </w:rPr>
        <w:t xml:space="preserve"> transmit</w:t>
      </w:r>
      <w:r w:rsidR="001D22AF">
        <w:rPr>
          <w:rFonts w:asciiTheme="majorBidi" w:hAnsiTheme="majorBidi" w:cstheme="majorBidi"/>
          <w:sz w:val="24"/>
          <w:szCs w:val="24"/>
          <w:lang w:val="en-GB"/>
        </w:rPr>
        <w:t>ting</w:t>
      </w:r>
      <w:r w:rsidR="002426D2" w:rsidRPr="00F15B8B">
        <w:rPr>
          <w:rFonts w:asciiTheme="majorBidi" w:hAnsiTheme="majorBidi" w:cstheme="majorBidi"/>
          <w:sz w:val="24"/>
          <w:szCs w:val="24"/>
          <w:lang w:val="en-GB"/>
        </w:rPr>
        <w:t xml:space="preserve"> important information within the network. The first source includes the statistical information movement between the forwarding components and the controller. The second observes the delivery of the packet data by the forwarding components to the controller, if there is a lack of clarity regarding the handling of urgent flow or if a direct command exists to ‘deliver to the controller’ connected with the flow table entry. The third source includes the delivery of the event related data to the controller in the case of changes in conditions.</w:t>
      </w:r>
    </w:p>
    <w:p w14:paraId="0F68CA72" w14:textId="77777777" w:rsidR="002426D2" w:rsidRPr="00C94ECF" w:rsidRDefault="002426D2" w:rsidP="002426D2">
      <w:pPr>
        <w:autoSpaceDE w:val="0"/>
        <w:autoSpaceDN w:val="0"/>
        <w:adjustRightInd w:val="0"/>
        <w:ind w:right="-248"/>
        <w:rPr>
          <w:rFonts w:asciiTheme="majorBidi" w:hAnsiTheme="majorBidi" w:cstheme="majorBidi"/>
          <w:spacing w:val="-1"/>
          <w:sz w:val="28"/>
          <w:szCs w:val="28"/>
          <w:lang w:val="en-GB"/>
        </w:rPr>
      </w:pPr>
    </w:p>
    <w:p w14:paraId="0F68CA73" w14:textId="6EA21675" w:rsidR="002426D2" w:rsidRPr="00C94ECF" w:rsidRDefault="002426D2" w:rsidP="00D9690E">
      <w:pPr>
        <w:pStyle w:val="Heading3"/>
      </w:pPr>
      <w:r w:rsidRPr="00C94ECF">
        <w:t>2.3.5. East</w:t>
      </w:r>
      <w:r w:rsidR="009A7D14" w:rsidRPr="009A7D14">
        <w:t>-</w:t>
      </w:r>
      <w:r w:rsidR="001D22AF">
        <w:t>b</w:t>
      </w:r>
      <w:r w:rsidRPr="00C94ECF">
        <w:t>ound</w:t>
      </w:r>
      <w:r w:rsidRPr="009A7D14">
        <w:t>/</w:t>
      </w:r>
      <w:r w:rsidR="001D22AF">
        <w:t>w</w:t>
      </w:r>
      <w:r w:rsidRPr="00C94ECF">
        <w:t>est</w:t>
      </w:r>
      <w:r w:rsidR="009A7D14" w:rsidRPr="009A7D14">
        <w:t>-</w:t>
      </w:r>
      <w:r w:rsidR="001D22AF">
        <w:t>b</w:t>
      </w:r>
      <w:r w:rsidRPr="00C94ECF">
        <w:t xml:space="preserve">ound </w:t>
      </w:r>
      <w:r w:rsidR="001D22AF">
        <w:t>o</w:t>
      </w:r>
      <w:r w:rsidRPr="00C94ECF">
        <w:t>pen APIs</w:t>
      </w:r>
    </w:p>
    <w:p w14:paraId="0F68CA74" w14:textId="77777777" w:rsidR="002426D2" w:rsidRPr="00C94ECF" w:rsidRDefault="002426D2" w:rsidP="002426D2">
      <w:pPr>
        <w:autoSpaceDE w:val="0"/>
        <w:autoSpaceDN w:val="0"/>
        <w:adjustRightInd w:val="0"/>
        <w:ind w:right="-248"/>
        <w:rPr>
          <w:rFonts w:asciiTheme="majorBidi" w:eastAsiaTheme="majorEastAsia" w:hAnsiTheme="majorBidi" w:cstheme="majorBidi"/>
          <w:b/>
          <w:bCs/>
          <w:lang w:val="en-GB"/>
        </w:rPr>
      </w:pPr>
    </w:p>
    <w:p w14:paraId="0F68CA75" w14:textId="517A707A" w:rsidR="002426D2" w:rsidRPr="00F15B8B" w:rsidRDefault="002426D2" w:rsidP="001E621D">
      <w:pPr>
        <w:pStyle w:val="BodyText"/>
        <w:spacing w:before="126" w:line="360" w:lineRule="auto"/>
        <w:ind w:right="-46"/>
        <w:rPr>
          <w:rFonts w:asciiTheme="majorBidi" w:hAnsiTheme="majorBidi" w:cstheme="majorBidi"/>
          <w:sz w:val="24"/>
          <w:szCs w:val="24"/>
          <w:lang w:val="en-GB"/>
        </w:rPr>
      </w:pPr>
      <w:r w:rsidRPr="00F15B8B">
        <w:rPr>
          <w:rFonts w:asciiTheme="majorBidi" w:hAnsiTheme="majorBidi" w:cstheme="majorBidi"/>
          <w:sz w:val="24"/>
          <w:szCs w:val="24"/>
          <w:lang w:val="en-GB"/>
        </w:rPr>
        <w:t xml:space="preserve">    A key characteristic of SDN is centralised control over the network, but one controller can only deal with a restricted number of switches. Hence, distributed controllers have become necessary because of an exceptional rise in the network devices in large scale networks. Each controller in this type of distribution </w:t>
      </w:r>
      <w:r w:rsidRPr="00CF5471">
        <w:rPr>
          <w:rFonts w:asciiTheme="majorBidi" w:hAnsiTheme="majorBidi" w:cstheme="majorBidi"/>
          <w:sz w:val="24"/>
          <w:szCs w:val="24"/>
          <w:lang w:val="en-GB"/>
        </w:rPr>
        <w:t>has its domain</w:t>
      </w:r>
      <w:r w:rsidRPr="00F15B8B">
        <w:rPr>
          <w:rFonts w:asciiTheme="majorBidi" w:hAnsiTheme="majorBidi" w:cstheme="majorBidi"/>
          <w:sz w:val="24"/>
          <w:szCs w:val="24"/>
          <w:lang w:val="en-GB"/>
        </w:rPr>
        <w:t xml:space="preserve"> that has underlying forwarding devices. It is important for controllers to share information regarding their own domains to ensure a consistent global view regarding the network. Further, eastbound APIs help with importing and exporting information between the distributed controllers. One such interface is </w:t>
      </w:r>
      <w:proofErr w:type="spellStart"/>
      <w:r w:rsidRPr="00F15B8B">
        <w:rPr>
          <w:rFonts w:asciiTheme="majorBidi" w:hAnsiTheme="majorBidi" w:cstheme="majorBidi"/>
          <w:sz w:val="24"/>
          <w:szCs w:val="24"/>
          <w:lang w:val="en-GB"/>
        </w:rPr>
        <w:t>SDNi</w:t>
      </w:r>
      <w:proofErr w:type="spellEnd"/>
      <w:r w:rsidRPr="00F15B8B">
        <w:rPr>
          <w:rFonts w:asciiTheme="majorBidi" w:hAnsiTheme="majorBidi" w:cstheme="majorBidi"/>
          <w:sz w:val="24"/>
          <w:szCs w:val="24"/>
          <w:lang w:val="en-GB"/>
        </w:rPr>
        <w:t>, which is a message exchange protocol introduced by Yin et al. (2012). Westbound APIs ensure that legacy network devices, such as routers, can communicate with the controllers. An example of this interface is BTSDN, as proposed by Lin, Bi, and Hu (2016).</w:t>
      </w:r>
    </w:p>
    <w:p w14:paraId="0F68CA76" w14:textId="77777777" w:rsidR="002426D2" w:rsidRPr="00F15B8B" w:rsidRDefault="002426D2" w:rsidP="00E76EE1">
      <w:pPr>
        <w:pStyle w:val="BodyText"/>
        <w:spacing w:before="124" w:line="360" w:lineRule="auto"/>
        <w:ind w:left="0" w:right="-248" w:firstLine="0"/>
        <w:rPr>
          <w:rFonts w:asciiTheme="majorBidi" w:hAnsiTheme="majorBidi" w:cstheme="majorBidi"/>
          <w:sz w:val="24"/>
          <w:szCs w:val="24"/>
          <w:lang w:val="en-GB"/>
        </w:rPr>
      </w:pPr>
    </w:p>
    <w:p w14:paraId="0F68CA77" w14:textId="02545FAA" w:rsidR="002426D2" w:rsidRPr="00C94ECF" w:rsidRDefault="002426D2" w:rsidP="00D9690E">
      <w:pPr>
        <w:pStyle w:val="Heading3"/>
      </w:pPr>
      <w:r w:rsidRPr="00C94ECF">
        <w:t xml:space="preserve">2.3.6. Data plane and </w:t>
      </w:r>
      <w:r w:rsidR="001D22AF">
        <w:t>n</w:t>
      </w:r>
      <w:r w:rsidRPr="00C94ECF">
        <w:t xml:space="preserve">etwork </w:t>
      </w:r>
      <w:r w:rsidR="00CB0AC5">
        <w:t>i</w:t>
      </w:r>
      <w:r w:rsidRPr="00C94ECF">
        <w:t xml:space="preserve">nfrastructure </w:t>
      </w:r>
    </w:p>
    <w:p w14:paraId="0F68CA78" w14:textId="77777777" w:rsidR="002426D2" w:rsidRPr="00C94ECF" w:rsidRDefault="002426D2" w:rsidP="002426D2">
      <w:pPr>
        <w:autoSpaceDE w:val="0"/>
        <w:autoSpaceDN w:val="0"/>
        <w:adjustRightInd w:val="0"/>
        <w:ind w:right="-248"/>
        <w:rPr>
          <w:rFonts w:asciiTheme="majorBidi" w:eastAsiaTheme="majorEastAsia" w:hAnsiTheme="majorBidi" w:cstheme="majorBidi"/>
          <w:b/>
          <w:bCs/>
          <w:sz w:val="24"/>
          <w:szCs w:val="24"/>
          <w:lang w:val="en-GB"/>
        </w:rPr>
      </w:pPr>
    </w:p>
    <w:p w14:paraId="0F68CA79" w14:textId="241D5BC2" w:rsidR="002426D2" w:rsidRPr="00C94ECF" w:rsidRDefault="002426D2" w:rsidP="001E621D">
      <w:pPr>
        <w:autoSpaceDE w:val="0"/>
        <w:autoSpaceDN w:val="0"/>
        <w:adjustRightInd w:val="0"/>
        <w:ind w:right="36" w:firstLine="142"/>
        <w:rPr>
          <w:rFonts w:asciiTheme="majorBidi" w:hAnsiTheme="majorBidi" w:cstheme="majorBidi"/>
          <w:spacing w:val="-1"/>
          <w:sz w:val="24"/>
          <w:szCs w:val="24"/>
          <w:lang w:val="en-GB"/>
        </w:rPr>
      </w:pPr>
      <w:r w:rsidRPr="00C94ECF">
        <w:rPr>
          <w:rFonts w:asciiTheme="majorBidi" w:hAnsiTheme="majorBidi" w:cstheme="majorBidi"/>
          <w:spacing w:val="-1"/>
          <w:sz w:val="24"/>
          <w:szCs w:val="24"/>
          <w:lang w:val="en-GB"/>
        </w:rPr>
        <w:t xml:space="preserve">       The SDN data plane is also called the forwarding plane</w:t>
      </w:r>
      <w:r w:rsidRPr="001E621D">
        <w:rPr>
          <w:rFonts w:asciiTheme="majorBidi" w:hAnsiTheme="majorBidi" w:cstheme="majorBidi"/>
          <w:spacing w:val="-1"/>
          <w:sz w:val="24"/>
          <w:szCs w:val="24"/>
          <w:lang w:val="en-GB"/>
        </w:rPr>
        <w:t xml:space="preserve"> and includes </w:t>
      </w:r>
      <w:r w:rsidRPr="00C94ECF">
        <w:rPr>
          <w:rFonts w:asciiTheme="majorBidi" w:hAnsiTheme="majorBidi" w:cstheme="majorBidi"/>
          <w:spacing w:val="-1"/>
          <w:sz w:val="24"/>
          <w:szCs w:val="24"/>
          <w:lang w:val="en-GB"/>
        </w:rPr>
        <w:t xml:space="preserve">network devices, such as access points, routers, and physical/virtual switches. Such devices can be accessed as well as programmed or managed using SDN controller(s) via interfaces. The interface further ensures that the OF switches are dynamically configured in a consolidated way. SDN is only able to utilise programmable switches, </w:t>
      </w:r>
      <w:r w:rsidRPr="00CF5471">
        <w:rPr>
          <w:rFonts w:asciiTheme="majorBidi" w:hAnsiTheme="majorBidi" w:cstheme="majorBidi"/>
          <w:spacing w:val="-1"/>
          <w:sz w:val="24"/>
          <w:szCs w:val="24"/>
          <w:lang w:val="en-GB"/>
        </w:rPr>
        <w:t>because routing control no longer be included in the devices.</w:t>
      </w:r>
      <w:r w:rsidRPr="00C94ECF">
        <w:rPr>
          <w:rFonts w:asciiTheme="majorBidi" w:hAnsiTheme="majorBidi" w:cstheme="majorBidi"/>
          <w:spacing w:val="-1"/>
          <w:sz w:val="24"/>
          <w:szCs w:val="24"/>
          <w:lang w:val="en-GB"/>
        </w:rPr>
        <w:t xml:space="preserve"> Such switches can communicate with the controller, generally through OF and they </w:t>
      </w:r>
      <w:r w:rsidRPr="00C94ECF">
        <w:rPr>
          <w:rFonts w:asciiTheme="majorBidi" w:hAnsiTheme="majorBidi" w:cstheme="majorBidi"/>
          <w:spacing w:val="-1"/>
          <w:sz w:val="24"/>
          <w:szCs w:val="24"/>
          <w:lang w:val="en-GB"/>
        </w:rPr>
        <w:lastRenderedPageBreak/>
        <w:t>include three major components: (a) flow tables, (b) secure channel, and (c) the OpenFlow protocol (</w:t>
      </w:r>
      <w:r w:rsidR="00CB0AC5">
        <w:rPr>
          <w:rFonts w:asciiTheme="majorBidi" w:hAnsiTheme="majorBidi" w:cstheme="majorBidi"/>
          <w:spacing w:val="-1"/>
          <w:sz w:val="24"/>
          <w:szCs w:val="24"/>
          <w:lang w:val="en-GB"/>
        </w:rPr>
        <w:t>F</w:t>
      </w:r>
      <w:r w:rsidRPr="00C94ECF">
        <w:rPr>
          <w:rFonts w:asciiTheme="majorBidi" w:hAnsiTheme="majorBidi" w:cstheme="majorBidi"/>
          <w:spacing w:val="-1"/>
          <w:sz w:val="24"/>
          <w:szCs w:val="24"/>
          <w:lang w:val="en-GB"/>
        </w:rPr>
        <w:t>igure 2-6). In addition, devices can include one or more flow tables. As noted by Latif et al. (2019), the secure channel creates a link to the controller, while the OF protocol ensures communication with the external controller.</w:t>
      </w:r>
    </w:p>
    <w:p w14:paraId="0F68CA7A" w14:textId="77777777" w:rsidR="002426D2" w:rsidRPr="00C94ECF" w:rsidRDefault="002426D2" w:rsidP="001E621D">
      <w:pPr>
        <w:autoSpaceDE w:val="0"/>
        <w:autoSpaceDN w:val="0"/>
        <w:adjustRightInd w:val="0"/>
        <w:ind w:right="36" w:firstLine="142"/>
        <w:rPr>
          <w:rFonts w:asciiTheme="majorBidi" w:hAnsiTheme="majorBidi" w:cstheme="majorBidi"/>
          <w:spacing w:val="-1"/>
          <w:sz w:val="24"/>
          <w:szCs w:val="24"/>
          <w:lang w:val="en-GB"/>
        </w:rPr>
      </w:pPr>
    </w:p>
    <w:p w14:paraId="0F68CA7C" w14:textId="1555ED9B" w:rsidR="002426D2" w:rsidRPr="001E621D" w:rsidRDefault="002426D2" w:rsidP="001E621D">
      <w:pPr>
        <w:autoSpaceDE w:val="0"/>
        <w:autoSpaceDN w:val="0"/>
        <w:adjustRightInd w:val="0"/>
        <w:ind w:right="36" w:firstLine="142"/>
        <w:rPr>
          <w:rFonts w:asciiTheme="majorBidi" w:hAnsiTheme="majorBidi" w:cstheme="majorBidi"/>
          <w:spacing w:val="-1"/>
          <w:sz w:val="24"/>
          <w:szCs w:val="24"/>
          <w:lang w:val="en-GB"/>
        </w:rPr>
      </w:pPr>
      <w:r w:rsidRPr="00C94ECF">
        <w:rPr>
          <w:rFonts w:asciiTheme="majorBidi" w:hAnsiTheme="majorBidi" w:cstheme="majorBidi"/>
          <w:spacing w:val="-1"/>
          <w:sz w:val="24"/>
          <w:szCs w:val="24"/>
          <w:lang w:val="en-GB"/>
        </w:rPr>
        <w:t xml:space="preserve">        As shown in Figure 2-6, the flow table includes flow entries depicting the format of actions, counters, and match. Once the packet emerges, </w:t>
      </w:r>
      <w:r w:rsidRPr="001E621D">
        <w:rPr>
          <w:rFonts w:asciiTheme="majorBidi" w:hAnsiTheme="majorBidi" w:cstheme="majorBidi"/>
          <w:spacing w:val="-1"/>
          <w:sz w:val="24"/>
          <w:szCs w:val="24"/>
          <w:lang w:val="en-GB"/>
        </w:rPr>
        <w:t xml:space="preserve">actions </w:t>
      </w:r>
      <w:r w:rsidRPr="00C94ECF">
        <w:rPr>
          <w:rFonts w:asciiTheme="majorBidi" w:hAnsiTheme="majorBidi" w:cstheme="majorBidi"/>
          <w:spacing w:val="-1"/>
          <w:sz w:val="24"/>
          <w:szCs w:val="24"/>
          <w:lang w:val="en-GB"/>
        </w:rPr>
        <w:t>are</w:t>
      </w:r>
      <w:r w:rsidRPr="001E621D">
        <w:rPr>
          <w:rFonts w:asciiTheme="majorBidi" w:hAnsiTheme="majorBidi" w:cstheme="majorBidi"/>
          <w:spacing w:val="-1"/>
          <w:sz w:val="24"/>
          <w:szCs w:val="24"/>
          <w:lang w:val="en-GB"/>
        </w:rPr>
        <w:t xml:space="preserve"> </w:t>
      </w:r>
      <w:r w:rsidRPr="00C94ECF">
        <w:rPr>
          <w:rFonts w:asciiTheme="majorBidi" w:hAnsiTheme="majorBidi" w:cstheme="majorBidi"/>
          <w:spacing w:val="-1"/>
          <w:sz w:val="24"/>
          <w:szCs w:val="24"/>
          <w:lang w:val="en-GB"/>
        </w:rPr>
        <w:t>taken,</w:t>
      </w:r>
      <w:r w:rsidRPr="001E621D">
        <w:rPr>
          <w:rFonts w:asciiTheme="majorBidi" w:hAnsiTheme="majorBidi" w:cstheme="majorBidi"/>
          <w:spacing w:val="-1"/>
          <w:sz w:val="24"/>
          <w:szCs w:val="24"/>
          <w:lang w:val="en-GB"/>
        </w:rPr>
        <w:t xml:space="preserve"> </w:t>
      </w:r>
      <w:r w:rsidRPr="00C94ECF">
        <w:rPr>
          <w:rFonts w:asciiTheme="majorBidi" w:hAnsiTheme="majorBidi" w:cstheme="majorBidi"/>
          <w:spacing w:val="-1"/>
          <w:sz w:val="24"/>
          <w:szCs w:val="24"/>
          <w:lang w:val="en-GB"/>
        </w:rPr>
        <w:t>and</w:t>
      </w:r>
      <w:r w:rsidRPr="001E621D">
        <w:rPr>
          <w:rFonts w:asciiTheme="majorBidi" w:hAnsiTheme="majorBidi" w:cstheme="majorBidi"/>
          <w:spacing w:val="-1"/>
          <w:sz w:val="24"/>
          <w:szCs w:val="24"/>
          <w:lang w:val="en-GB"/>
        </w:rPr>
        <w:t xml:space="preserve"> </w:t>
      </w:r>
      <w:r w:rsidRPr="00C94ECF">
        <w:rPr>
          <w:rFonts w:asciiTheme="majorBidi" w:hAnsiTheme="majorBidi" w:cstheme="majorBidi"/>
          <w:spacing w:val="-1"/>
          <w:sz w:val="24"/>
          <w:szCs w:val="24"/>
          <w:lang w:val="en-GB"/>
        </w:rPr>
        <w:t>decisions</w:t>
      </w:r>
      <w:r w:rsidRPr="001E621D">
        <w:rPr>
          <w:rFonts w:asciiTheme="majorBidi" w:hAnsiTheme="majorBidi" w:cstheme="majorBidi"/>
          <w:spacing w:val="-1"/>
          <w:sz w:val="24"/>
          <w:szCs w:val="24"/>
          <w:lang w:val="en-GB"/>
        </w:rPr>
        <w:t xml:space="preserve"> made based on the </w:t>
      </w:r>
      <w:r w:rsidRPr="00C94ECF">
        <w:rPr>
          <w:rFonts w:asciiTheme="majorBidi" w:hAnsiTheme="majorBidi" w:cstheme="majorBidi"/>
          <w:spacing w:val="-1"/>
          <w:sz w:val="24"/>
          <w:szCs w:val="24"/>
          <w:lang w:val="en-GB"/>
        </w:rPr>
        <w:t>related table.</w:t>
      </w:r>
      <w:r w:rsidRPr="00C67521">
        <w:rPr>
          <w:rFonts w:asciiTheme="majorBidi" w:hAnsiTheme="majorBidi" w:cstheme="majorBidi"/>
          <w:spacing w:val="-1"/>
          <w:sz w:val="24"/>
          <w:szCs w:val="24"/>
          <w:lang w:val="en-GB"/>
        </w:rPr>
        <w:t xml:space="preserve"> In the </w:t>
      </w:r>
      <w:r w:rsidRPr="001E621D">
        <w:rPr>
          <w:rFonts w:asciiTheme="majorBidi" w:hAnsiTheme="majorBidi" w:cstheme="majorBidi"/>
          <w:spacing w:val="-1"/>
          <w:sz w:val="24"/>
          <w:szCs w:val="24"/>
          <w:lang w:val="en-GB"/>
        </w:rPr>
        <w:t>OF component</w:t>
      </w:r>
      <w:r w:rsidRPr="00C94ECF">
        <w:rPr>
          <w:rFonts w:asciiTheme="majorBidi" w:hAnsiTheme="majorBidi" w:cstheme="majorBidi"/>
          <w:spacing w:val="-1"/>
          <w:sz w:val="24"/>
          <w:szCs w:val="24"/>
          <w:lang w:val="en-GB"/>
        </w:rPr>
        <w:t>,</w:t>
      </w:r>
      <w:r w:rsidRPr="001E621D">
        <w:rPr>
          <w:rFonts w:asciiTheme="majorBidi" w:hAnsiTheme="majorBidi" w:cstheme="majorBidi"/>
          <w:spacing w:val="-1"/>
          <w:sz w:val="24"/>
          <w:szCs w:val="24"/>
          <w:lang w:val="en-GB"/>
        </w:rPr>
        <w:t xml:space="preserve"> a </w:t>
      </w:r>
      <w:r w:rsidRPr="00C94ECF">
        <w:rPr>
          <w:rFonts w:asciiTheme="majorBidi" w:hAnsiTheme="majorBidi" w:cstheme="majorBidi"/>
          <w:spacing w:val="-1"/>
          <w:sz w:val="24"/>
          <w:szCs w:val="24"/>
          <w:lang w:val="en-GB"/>
        </w:rPr>
        <w:t>channel</w:t>
      </w:r>
      <w:r w:rsidRPr="00EF6D89">
        <w:rPr>
          <w:rFonts w:asciiTheme="majorBidi" w:hAnsiTheme="majorBidi" w:cstheme="majorBidi"/>
          <w:spacing w:val="-1"/>
          <w:sz w:val="24"/>
          <w:szCs w:val="24"/>
          <w:lang w:val="en-GB"/>
        </w:rPr>
        <w:t xml:space="preserve"> that passes </w:t>
      </w:r>
      <w:r w:rsidRPr="00C94ECF">
        <w:rPr>
          <w:rFonts w:asciiTheme="majorBidi" w:hAnsiTheme="majorBidi" w:cstheme="majorBidi"/>
          <w:spacing w:val="-1"/>
          <w:sz w:val="24"/>
          <w:szCs w:val="24"/>
          <w:lang w:val="en-GB"/>
        </w:rPr>
        <w:t>through</w:t>
      </w:r>
      <w:r w:rsidRPr="001E621D">
        <w:rPr>
          <w:rFonts w:asciiTheme="majorBidi" w:hAnsiTheme="majorBidi" w:cstheme="majorBidi"/>
          <w:spacing w:val="-1"/>
          <w:sz w:val="24"/>
          <w:szCs w:val="24"/>
          <w:lang w:val="en-GB"/>
        </w:rPr>
        <w:t xml:space="preserve"> the flow tables’ </w:t>
      </w:r>
      <w:r w:rsidRPr="00C94ECF">
        <w:rPr>
          <w:rFonts w:asciiTheme="majorBidi" w:hAnsiTheme="majorBidi" w:cstheme="majorBidi"/>
          <w:spacing w:val="-1"/>
          <w:sz w:val="24"/>
          <w:szCs w:val="24"/>
          <w:lang w:val="en-GB"/>
        </w:rPr>
        <w:t>arrangement</w:t>
      </w:r>
      <w:r w:rsidRPr="001E621D">
        <w:rPr>
          <w:rFonts w:asciiTheme="majorBidi" w:hAnsiTheme="majorBidi" w:cstheme="majorBidi"/>
          <w:spacing w:val="-1"/>
          <w:sz w:val="24"/>
          <w:szCs w:val="24"/>
          <w:lang w:val="en-GB"/>
        </w:rPr>
        <w:t xml:space="preserve"> can inform the </w:t>
      </w:r>
      <w:r w:rsidRPr="00C94ECF">
        <w:rPr>
          <w:rFonts w:asciiTheme="majorBidi" w:hAnsiTheme="majorBidi" w:cstheme="majorBidi"/>
          <w:spacing w:val="-1"/>
          <w:sz w:val="24"/>
          <w:szCs w:val="24"/>
          <w:lang w:val="en-GB"/>
        </w:rPr>
        <w:t xml:space="preserve">packets about their </w:t>
      </w:r>
      <w:r w:rsidRPr="001E621D">
        <w:rPr>
          <w:rFonts w:asciiTheme="majorBidi" w:hAnsiTheme="majorBidi" w:cstheme="majorBidi"/>
          <w:spacing w:val="-1"/>
          <w:sz w:val="24"/>
          <w:szCs w:val="24"/>
          <w:lang w:val="en-GB"/>
        </w:rPr>
        <w:t xml:space="preserve">processing </w:t>
      </w:r>
      <w:r w:rsidRPr="00C94ECF">
        <w:rPr>
          <w:rFonts w:asciiTheme="majorBidi" w:hAnsiTheme="majorBidi" w:cstheme="majorBidi"/>
          <w:spacing w:val="-1"/>
          <w:sz w:val="24"/>
          <w:szCs w:val="24"/>
          <w:lang w:val="en-GB"/>
        </w:rPr>
        <w:t>and</w:t>
      </w:r>
      <w:r w:rsidRPr="001E621D">
        <w:rPr>
          <w:rFonts w:asciiTheme="majorBidi" w:hAnsiTheme="majorBidi" w:cstheme="majorBidi"/>
          <w:spacing w:val="-1"/>
          <w:sz w:val="24"/>
          <w:szCs w:val="24"/>
          <w:lang w:val="en-GB"/>
        </w:rPr>
        <w:t xml:space="preserve"> </w:t>
      </w:r>
      <w:r w:rsidRPr="00C94ECF">
        <w:rPr>
          <w:rFonts w:asciiTheme="majorBidi" w:hAnsiTheme="majorBidi" w:cstheme="majorBidi"/>
          <w:spacing w:val="-1"/>
          <w:sz w:val="24"/>
          <w:szCs w:val="24"/>
          <w:lang w:val="en-GB"/>
        </w:rPr>
        <w:t>transportation.</w:t>
      </w:r>
      <w:r w:rsidRPr="001E621D">
        <w:rPr>
          <w:rFonts w:asciiTheme="majorBidi" w:hAnsiTheme="majorBidi" w:cstheme="majorBidi"/>
          <w:spacing w:val="-1"/>
          <w:sz w:val="24"/>
          <w:szCs w:val="24"/>
          <w:lang w:val="en-GB"/>
        </w:rPr>
        <w:t xml:space="preserve"> </w:t>
      </w:r>
      <w:r w:rsidRPr="00C94ECF">
        <w:rPr>
          <w:rFonts w:asciiTheme="majorBidi" w:hAnsiTheme="majorBidi" w:cstheme="majorBidi"/>
          <w:spacing w:val="-1"/>
          <w:sz w:val="24"/>
          <w:szCs w:val="24"/>
          <w:lang w:val="en-GB"/>
        </w:rPr>
        <w:t xml:space="preserve">Such </w:t>
      </w:r>
      <w:r w:rsidRPr="001E621D">
        <w:rPr>
          <w:rFonts w:asciiTheme="majorBidi" w:hAnsiTheme="majorBidi" w:cstheme="majorBidi"/>
          <w:spacing w:val="-1"/>
          <w:sz w:val="24"/>
          <w:szCs w:val="24"/>
          <w:lang w:val="en-GB"/>
        </w:rPr>
        <w:t xml:space="preserve">actions </w:t>
      </w:r>
      <w:r w:rsidRPr="00C94ECF">
        <w:rPr>
          <w:rFonts w:asciiTheme="majorBidi" w:hAnsiTheme="majorBidi" w:cstheme="majorBidi"/>
          <w:spacing w:val="-1"/>
          <w:sz w:val="24"/>
          <w:szCs w:val="24"/>
          <w:lang w:val="en-GB"/>
        </w:rPr>
        <w:t>are</w:t>
      </w:r>
      <w:r w:rsidRPr="001E621D">
        <w:rPr>
          <w:rFonts w:asciiTheme="majorBidi" w:hAnsiTheme="majorBidi" w:cstheme="majorBidi"/>
          <w:spacing w:val="-1"/>
          <w:sz w:val="24"/>
          <w:szCs w:val="24"/>
          <w:lang w:val="en-GB"/>
        </w:rPr>
        <w:t xml:space="preserve"> stopped once a match is determined in a flow </w:t>
      </w:r>
      <w:r w:rsidRPr="00C94ECF">
        <w:rPr>
          <w:rFonts w:asciiTheme="majorBidi" w:hAnsiTheme="majorBidi" w:cstheme="majorBidi"/>
          <w:spacing w:val="-1"/>
          <w:sz w:val="24"/>
          <w:szCs w:val="24"/>
          <w:lang w:val="en-GB"/>
        </w:rPr>
        <w:t>table</w:t>
      </w:r>
      <w:r w:rsidRPr="001E621D">
        <w:rPr>
          <w:rFonts w:asciiTheme="majorBidi" w:hAnsiTheme="majorBidi" w:cstheme="majorBidi"/>
          <w:spacing w:val="-1"/>
          <w:sz w:val="24"/>
          <w:szCs w:val="24"/>
          <w:lang w:val="en-GB"/>
        </w:rPr>
        <w:t xml:space="preserve"> or when no </w:t>
      </w:r>
      <w:r w:rsidRPr="00C94ECF">
        <w:rPr>
          <w:rFonts w:asciiTheme="majorBidi" w:hAnsiTheme="majorBidi" w:cstheme="majorBidi"/>
          <w:spacing w:val="-1"/>
          <w:sz w:val="24"/>
          <w:szCs w:val="24"/>
          <w:lang w:val="en-GB"/>
        </w:rPr>
        <w:t>compatible</w:t>
      </w:r>
      <w:r w:rsidRPr="001E621D">
        <w:rPr>
          <w:rFonts w:asciiTheme="majorBidi" w:hAnsiTheme="majorBidi" w:cstheme="majorBidi"/>
          <w:spacing w:val="-1"/>
          <w:sz w:val="24"/>
          <w:szCs w:val="24"/>
          <w:lang w:val="en-GB"/>
        </w:rPr>
        <w:t xml:space="preserve"> matches </w:t>
      </w:r>
      <w:r w:rsidRPr="00C94ECF">
        <w:rPr>
          <w:rFonts w:asciiTheme="majorBidi" w:hAnsiTheme="majorBidi" w:cstheme="majorBidi"/>
          <w:spacing w:val="-1"/>
          <w:sz w:val="24"/>
          <w:szCs w:val="24"/>
          <w:lang w:val="en-GB"/>
        </w:rPr>
        <w:t>are found</w:t>
      </w:r>
      <w:r w:rsidRPr="001E621D">
        <w:rPr>
          <w:rFonts w:asciiTheme="majorBidi" w:hAnsiTheme="majorBidi" w:cstheme="majorBidi"/>
          <w:spacing w:val="-1"/>
          <w:sz w:val="24"/>
          <w:szCs w:val="24"/>
          <w:lang w:val="en-GB"/>
        </w:rPr>
        <w:t xml:space="preserve"> </w:t>
      </w:r>
      <w:r w:rsidRPr="00C94ECF">
        <w:rPr>
          <w:rFonts w:asciiTheme="majorBidi" w:hAnsiTheme="majorBidi" w:cstheme="majorBidi"/>
          <w:spacing w:val="-1"/>
          <w:sz w:val="24"/>
          <w:szCs w:val="24"/>
          <w:lang w:val="en-GB"/>
        </w:rPr>
        <w:t>and</w:t>
      </w:r>
      <w:r w:rsidRPr="001E621D">
        <w:rPr>
          <w:rFonts w:asciiTheme="majorBidi" w:hAnsiTheme="majorBidi" w:cstheme="majorBidi"/>
          <w:spacing w:val="-1"/>
          <w:sz w:val="24"/>
          <w:szCs w:val="24"/>
          <w:lang w:val="en-GB"/>
        </w:rPr>
        <w:t xml:space="preserve"> </w:t>
      </w:r>
      <w:r w:rsidRPr="00C94ECF">
        <w:rPr>
          <w:rFonts w:asciiTheme="majorBidi" w:hAnsiTheme="majorBidi" w:cstheme="majorBidi"/>
          <w:spacing w:val="-1"/>
          <w:sz w:val="24"/>
          <w:szCs w:val="24"/>
          <w:lang w:val="en-GB"/>
        </w:rPr>
        <w:t xml:space="preserve">thus, </w:t>
      </w:r>
      <w:r w:rsidRPr="001E621D">
        <w:rPr>
          <w:rFonts w:asciiTheme="majorBidi" w:hAnsiTheme="majorBidi" w:cstheme="majorBidi"/>
          <w:spacing w:val="-1"/>
          <w:sz w:val="24"/>
          <w:szCs w:val="24"/>
          <w:lang w:val="en-GB"/>
        </w:rPr>
        <w:t xml:space="preserve">no feasible </w:t>
      </w:r>
      <w:r w:rsidRPr="00C94ECF">
        <w:rPr>
          <w:rFonts w:asciiTheme="majorBidi" w:hAnsiTheme="majorBidi" w:cstheme="majorBidi"/>
          <w:spacing w:val="-1"/>
          <w:sz w:val="24"/>
          <w:szCs w:val="24"/>
          <w:lang w:val="en-GB"/>
        </w:rPr>
        <w:t>commands are identified. Rao (2014) pointed out that</w:t>
      </w:r>
      <w:r w:rsidR="00EF6D89" w:rsidRPr="001E621D">
        <w:rPr>
          <w:rFonts w:asciiTheme="majorBidi" w:hAnsiTheme="majorBidi" w:cstheme="majorBidi"/>
          <w:spacing w:val="-1"/>
          <w:sz w:val="24"/>
          <w:szCs w:val="24"/>
          <w:lang w:val="en-GB"/>
        </w:rPr>
        <w:t xml:space="preserve"> </w:t>
      </w:r>
      <w:r w:rsidRPr="001E621D">
        <w:rPr>
          <w:rFonts w:asciiTheme="majorBidi" w:hAnsiTheme="majorBidi" w:cstheme="majorBidi"/>
          <w:spacing w:val="-1"/>
          <w:sz w:val="24"/>
          <w:szCs w:val="24"/>
          <w:lang w:val="en-GB"/>
        </w:rPr>
        <w:t xml:space="preserve">the command importance is </w:t>
      </w:r>
      <w:r w:rsidRPr="00C94ECF">
        <w:rPr>
          <w:rFonts w:asciiTheme="majorBidi" w:hAnsiTheme="majorBidi" w:cstheme="majorBidi"/>
          <w:spacing w:val="-1"/>
          <w:sz w:val="24"/>
          <w:szCs w:val="24"/>
          <w:lang w:val="en-GB"/>
        </w:rPr>
        <w:t xml:space="preserve">decided according to </w:t>
      </w:r>
      <w:r w:rsidRPr="001E621D">
        <w:rPr>
          <w:rFonts w:asciiTheme="majorBidi" w:hAnsiTheme="majorBidi" w:cstheme="majorBidi"/>
          <w:spacing w:val="-1"/>
          <w:sz w:val="24"/>
          <w:szCs w:val="24"/>
          <w:lang w:val="en-GB"/>
        </w:rPr>
        <w:t xml:space="preserve">the </w:t>
      </w:r>
      <w:r w:rsidRPr="00C94ECF">
        <w:rPr>
          <w:rFonts w:asciiTheme="majorBidi" w:hAnsiTheme="majorBidi" w:cstheme="majorBidi"/>
          <w:spacing w:val="-1"/>
          <w:sz w:val="24"/>
          <w:szCs w:val="24"/>
          <w:lang w:val="en-GB"/>
        </w:rPr>
        <w:t>established</w:t>
      </w:r>
      <w:r w:rsidRPr="001E621D">
        <w:rPr>
          <w:rFonts w:asciiTheme="majorBidi" w:hAnsiTheme="majorBidi" w:cstheme="majorBidi"/>
          <w:spacing w:val="-1"/>
          <w:sz w:val="24"/>
          <w:szCs w:val="24"/>
          <w:lang w:val="en-GB"/>
        </w:rPr>
        <w:t xml:space="preserve"> </w:t>
      </w:r>
      <w:r w:rsidRPr="00C94ECF">
        <w:rPr>
          <w:rFonts w:asciiTheme="majorBidi" w:hAnsiTheme="majorBidi" w:cstheme="majorBidi"/>
          <w:spacing w:val="-1"/>
          <w:sz w:val="24"/>
          <w:szCs w:val="24"/>
          <w:lang w:val="en-GB"/>
        </w:rPr>
        <w:t xml:space="preserve">structure </w:t>
      </w:r>
      <w:r w:rsidRPr="001E621D">
        <w:rPr>
          <w:rFonts w:asciiTheme="majorBidi" w:hAnsiTheme="majorBidi" w:cstheme="majorBidi"/>
          <w:spacing w:val="-1"/>
          <w:sz w:val="24"/>
          <w:szCs w:val="24"/>
          <w:lang w:val="en-GB"/>
        </w:rPr>
        <w:t xml:space="preserve">of </w:t>
      </w:r>
      <w:r w:rsidRPr="00C94ECF">
        <w:rPr>
          <w:rFonts w:asciiTheme="majorBidi" w:hAnsiTheme="majorBidi" w:cstheme="majorBidi"/>
          <w:spacing w:val="-1"/>
          <w:sz w:val="24"/>
          <w:szCs w:val="24"/>
          <w:lang w:val="en-GB"/>
        </w:rPr>
        <w:t>numbers</w:t>
      </w:r>
      <w:r w:rsidRPr="001E621D">
        <w:rPr>
          <w:rFonts w:asciiTheme="majorBidi" w:hAnsiTheme="majorBidi" w:cstheme="majorBidi"/>
          <w:spacing w:val="-1"/>
          <w:sz w:val="24"/>
          <w:szCs w:val="24"/>
          <w:lang w:val="en-GB"/>
        </w:rPr>
        <w:t xml:space="preserve"> in the row and </w:t>
      </w:r>
      <w:r w:rsidRPr="00C94ECF">
        <w:rPr>
          <w:rFonts w:asciiTheme="majorBidi" w:hAnsiTheme="majorBidi" w:cstheme="majorBidi"/>
          <w:spacing w:val="-1"/>
          <w:sz w:val="24"/>
          <w:szCs w:val="24"/>
          <w:lang w:val="en-GB"/>
        </w:rPr>
        <w:t>table</w:t>
      </w:r>
      <w:r w:rsidRPr="001E621D">
        <w:rPr>
          <w:rFonts w:asciiTheme="majorBidi" w:hAnsiTheme="majorBidi" w:cstheme="majorBidi"/>
          <w:spacing w:val="-1"/>
          <w:sz w:val="24"/>
          <w:szCs w:val="24"/>
          <w:lang w:val="en-GB"/>
        </w:rPr>
        <w:t xml:space="preserve"> positions.</w:t>
      </w:r>
    </w:p>
    <w:p w14:paraId="0F68CA7D" w14:textId="77777777" w:rsidR="002426D2" w:rsidRPr="00C94ECF" w:rsidRDefault="002426D2" w:rsidP="001E621D">
      <w:pPr>
        <w:autoSpaceDE w:val="0"/>
        <w:autoSpaceDN w:val="0"/>
        <w:adjustRightInd w:val="0"/>
        <w:ind w:right="36" w:firstLine="142"/>
        <w:rPr>
          <w:rFonts w:asciiTheme="majorBidi" w:hAnsiTheme="majorBidi" w:cstheme="majorBidi"/>
          <w:spacing w:val="-1"/>
          <w:sz w:val="24"/>
          <w:szCs w:val="24"/>
          <w:lang w:val="en-GB"/>
        </w:rPr>
      </w:pPr>
    </w:p>
    <w:p w14:paraId="0F68CA7E" w14:textId="77777777" w:rsidR="002426D2" w:rsidRPr="00C94ECF" w:rsidRDefault="002426D2" w:rsidP="001E621D">
      <w:pPr>
        <w:autoSpaceDE w:val="0"/>
        <w:autoSpaceDN w:val="0"/>
        <w:adjustRightInd w:val="0"/>
        <w:ind w:left="-142" w:right="36" w:firstLine="142"/>
        <w:rPr>
          <w:rFonts w:asciiTheme="majorBidi" w:hAnsiTheme="majorBidi" w:cstheme="majorBidi"/>
          <w:spacing w:val="-1"/>
          <w:sz w:val="24"/>
          <w:szCs w:val="24"/>
          <w:lang w:val="en-GB"/>
        </w:rPr>
      </w:pPr>
      <w:r w:rsidRPr="00C94ECF">
        <w:rPr>
          <w:rFonts w:asciiTheme="majorBidi" w:hAnsiTheme="majorBidi" w:cstheme="majorBidi"/>
          <w:spacing w:val="-1"/>
          <w:sz w:val="24"/>
          <w:szCs w:val="24"/>
          <w:lang w:val="en-GB"/>
        </w:rPr>
        <w:t xml:space="preserve">      In addition, header matching for every packet is conducted, according to which, a specific action is taken, and the counter is updated. The control plane uses southbound interfaces to install instructions, which are then used by data plane devices for conducting numerous actions, such as forward to port, forward to controller, as well as drop. Once a packet is received by a switch, it matches its packet header to check in the flow tables. Next, if a flow entry is identified regarding this matching, action is taken, and the packet is passed on to a specific port. On the other hand, if no entry is found, the packet could be dropped or passed on to the external controller using a Packet IN message. As noted by Cox et al. (2017), the network’s global view is considered for the controller to reply as a Packet OUT message as well as install flow entry regarding this packet.</w:t>
      </w:r>
    </w:p>
    <w:p w14:paraId="1A4C7BE7" w14:textId="77777777" w:rsidR="00B11A12" w:rsidRDefault="002426D2" w:rsidP="00E81595">
      <w:pPr>
        <w:autoSpaceDE w:val="0"/>
        <w:autoSpaceDN w:val="0"/>
        <w:adjustRightInd w:val="0"/>
        <w:ind w:left="-284" w:right="-206" w:firstLine="142"/>
        <w:jc w:val="center"/>
        <w:rPr>
          <w:rFonts w:asciiTheme="majorBidi" w:hAnsiTheme="majorBidi" w:cstheme="majorBidi"/>
          <w:sz w:val="24"/>
          <w:szCs w:val="24"/>
          <w:lang w:val="en-GB"/>
        </w:rPr>
      </w:pPr>
      <w:r w:rsidRPr="00F15B8B">
        <w:rPr>
          <w:rFonts w:asciiTheme="majorBidi" w:hAnsiTheme="majorBidi" w:cstheme="majorBidi"/>
          <w:noProof/>
          <w:sz w:val="24"/>
          <w:szCs w:val="24"/>
          <w:lang w:val="en-GB" w:eastAsia="en-GB"/>
        </w:rPr>
        <w:lastRenderedPageBreak/>
        <w:drawing>
          <wp:inline distT="0" distB="0" distL="0" distR="0" wp14:anchorId="0F68DB14" wp14:editId="2EA881CE">
            <wp:extent cx="5823857" cy="327660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26326" t="25659" r="24059" b="22736"/>
                    <a:stretch/>
                  </pic:blipFill>
                  <pic:spPr bwMode="auto">
                    <a:xfrm>
                      <a:off x="0" y="0"/>
                      <a:ext cx="5822849" cy="3276033"/>
                    </a:xfrm>
                    <a:prstGeom prst="rect">
                      <a:avLst/>
                    </a:prstGeom>
                    <a:ln>
                      <a:noFill/>
                    </a:ln>
                    <a:extLst>
                      <a:ext uri="{53640926-AAD7-44D8-BBD7-CCE9431645EC}">
                        <a14:shadowObscured xmlns:a14="http://schemas.microsoft.com/office/drawing/2010/main"/>
                      </a:ext>
                    </a:extLst>
                  </pic:spPr>
                </pic:pic>
              </a:graphicData>
            </a:graphic>
          </wp:inline>
        </w:drawing>
      </w:r>
    </w:p>
    <w:p w14:paraId="48EF302D" w14:textId="655D6B44" w:rsidR="003C2D1D" w:rsidRDefault="002426D2" w:rsidP="00E81595">
      <w:pPr>
        <w:autoSpaceDE w:val="0"/>
        <w:autoSpaceDN w:val="0"/>
        <w:adjustRightInd w:val="0"/>
        <w:ind w:left="-284" w:right="-206" w:firstLine="142"/>
        <w:jc w:val="center"/>
        <w:rPr>
          <w:rFonts w:asciiTheme="majorBidi" w:hAnsiTheme="majorBidi" w:cstheme="majorBidi"/>
          <w:spacing w:val="-1"/>
          <w:sz w:val="24"/>
          <w:szCs w:val="24"/>
          <w:lang w:val="en-GB"/>
        </w:rPr>
      </w:pPr>
      <w:r w:rsidRPr="00C94ECF">
        <w:rPr>
          <w:rFonts w:asciiTheme="majorBidi" w:hAnsiTheme="majorBidi" w:cstheme="majorBidi"/>
          <w:sz w:val="24"/>
          <w:szCs w:val="24"/>
          <w:lang w:val="en-GB"/>
        </w:rPr>
        <w:t xml:space="preserve">Figure </w:t>
      </w:r>
      <w:r w:rsidR="00FC55E4">
        <w:rPr>
          <w:rFonts w:asciiTheme="majorBidi" w:hAnsiTheme="majorBidi" w:cstheme="majorBidi"/>
          <w:sz w:val="24"/>
          <w:szCs w:val="24"/>
          <w:lang w:val="en-GB"/>
        </w:rPr>
        <w:t>(</w:t>
      </w:r>
      <w:r w:rsidRPr="00C94ECF">
        <w:rPr>
          <w:rFonts w:asciiTheme="majorBidi" w:hAnsiTheme="majorBidi" w:cstheme="majorBidi"/>
          <w:sz w:val="24"/>
          <w:szCs w:val="24"/>
          <w:lang w:val="en-GB"/>
        </w:rPr>
        <w:t>2-6</w:t>
      </w:r>
      <w:r w:rsidR="00FC55E4">
        <w:rPr>
          <w:rFonts w:asciiTheme="majorBidi" w:hAnsiTheme="majorBidi" w:cstheme="majorBidi"/>
          <w:sz w:val="24"/>
          <w:szCs w:val="24"/>
          <w:lang w:val="en-GB"/>
        </w:rPr>
        <w:t>)</w:t>
      </w:r>
      <w:r w:rsidRPr="00C94ECF">
        <w:rPr>
          <w:rFonts w:asciiTheme="majorBidi" w:hAnsiTheme="majorBidi" w:cstheme="majorBidi"/>
          <w:sz w:val="24"/>
          <w:szCs w:val="24"/>
          <w:lang w:val="en-GB"/>
        </w:rPr>
        <w:t xml:space="preserve"> OpenFlow-enabled SDN devices and </w:t>
      </w:r>
      <w:r w:rsidRPr="00C94ECF">
        <w:rPr>
          <w:rFonts w:asciiTheme="majorBidi" w:hAnsiTheme="majorBidi" w:cstheme="majorBidi"/>
          <w:spacing w:val="-1"/>
          <w:sz w:val="24"/>
          <w:szCs w:val="24"/>
          <w:lang w:val="en-GB"/>
        </w:rPr>
        <w:t>flow</w:t>
      </w:r>
      <w:r w:rsidRPr="00C94ECF">
        <w:rPr>
          <w:rFonts w:asciiTheme="majorBidi" w:hAnsiTheme="majorBidi" w:cstheme="majorBidi"/>
          <w:sz w:val="24"/>
          <w:szCs w:val="24"/>
          <w:lang w:val="en-GB"/>
        </w:rPr>
        <w:t xml:space="preserve"> table</w:t>
      </w:r>
      <w:r w:rsidRPr="00C94ECF">
        <w:rPr>
          <w:rFonts w:asciiTheme="majorBidi" w:hAnsiTheme="majorBidi" w:cstheme="majorBidi"/>
          <w:spacing w:val="1"/>
          <w:sz w:val="24"/>
          <w:szCs w:val="24"/>
          <w:lang w:val="en-GB"/>
        </w:rPr>
        <w:t xml:space="preserve"> </w:t>
      </w:r>
      <w:r w:rsidRPr="00C94ECF">
        <w:rPr>
          <w:rFonts w:asciiTheme="majorBidi" w:hAnsiTheme="majorBidi" w:cstheme="majorBidi"/>
          <w:sz w:val="24"/>
          <w:szCs w:val="24"/>
          <w:lang w:val="en-GB"/>
        </w:rPr>
        <w:t>entry</w:t>
      </w:r>
      <w:r w:rsidRPr="00C94ECF">
        <w:rPr>
          <w:rFonts w:asciiTheme="majorBidi" w:hAnsiTheme="majorBidi" w:cstheme="majorBidi"/>
          <w:spacing w:val="-5"/>
          <w:sz w:val="24"/>
          <w:szCs w:val="24"/>
          <w:lang w:val="en-GB"/>
        </w:rPr>
        <w:t xml:space="preserve"> </w:t>
      </w:r>
      <w:r w:rsidRPr="00C94ECF">
        <w:rPr>
          <w:rFonts w:asciiTheme="majorBidi" w:hAnsiTheme="majorBidi" w:cstheme="majorBidi"/>
          <w:sz w:val="24"/>
          <w:szCs w:val="24"/>
          <w:lang w:val="en-GB"/>
        </w:rPr>
        <w:t xml:space="preserve">for </w:t>
      </w:r>
      <w:r w:rsidRPr="00C94ECF">
        <w:rPr>
          <w:rFonts w:asciiTheme="majorBidi" w:hAnsiTheme="majorBidi" w:cstheme="majorBidi"/>
          <w:spacing w:val="-1"/>
          <w:sz w:val="24"/>
          <w:szCs w:val="24"/>
          <w:lang w:val="en-GB"/>
        </w:rPr>
        <w:t>OpenFlow</w:t>
      </w:r>
      <w:r w:rsidR="0070796B">
        <w:rPr>
          <w:rFonts w:asciiTheme="majorBidi" w:hAnsiTheme="majorBidi" w:cstheme="majorBidi"/>
          <w:spacing w:val="-1"/>
          <w:sz w:val="24"/>
          <w:szCs w:val="24"/>
          <w:lang w:val="en-GB"/>
        </w:rPr>
        <w:t>.</w:t>
      </w:r>
    </w:p>
    <w:p w14:paraId="0F68CA7F" w14:textId="01681714" w:rsidR="002426D2" w:rsidRPr="003C2D1D" w:rsidRDefault="0070796B" w:rsidP="00E81595">
      <w:pPr>
        <w:autoSpaceDE w:val="0"/>
        <w:autoSpaceDN w:val="0"/>
        <w:adjustRightInd w:val="0"/>
        <w:ind w:left="-284" w:right="-206" w:firstLine="142"/>
        <w:jc w:val="center"/>
        <w:rPr>
          <w:rFonts w:asciiTheme="majorBidi" w:hAnsiTheme="majorBidi" w:cstheme="majorBidi"/>
          <w:spacing w:val="-1"/>
          <w:sz w:val="24"/>
          <w:szCs w:val="24"/>
          <w:lang w:val="en-GB"/>
        </w:rPr>
      </w:pPr>
      <w:r>
        <w:rPr>
          <w:rFonts w:ascii="Times New Roman" w:hAnsi="Times New Roman" w:cs="Times New Roman"/>
          <w:sz w:val="24"/>
          <w:szCs w:val="24"/>
          <w:lang w:val="en-GB"/>
        </w:rPr>
        <w:t>D</w:t>
      </w:r>
      <w:r w:rsidR="007E4B22">
        <w:rPr>
          <w:rFonts w:ascii="Times New Roman" w:hAnsi="Times New Roman" w:cs="Times New Roman"/>
          <w:sz w:val="24"/>
          <w:szCs w:val="24"/>
          <w:lang w:val="en-GB"/>
        </w:rPr>
        <w:t>erived from</w:t>
      </w:r>
      <w:r w:rsidR="00201748">
        <w:rPr>
          <w:rFonts w:ascii="Times New Roman" w:hAnsi="Times New Roman" w:cs="Times New Roman"/>
          <w:sz w:val="24"/>
          <w:szCs w:val="24"/>
          <w:lang w:val="en-GB"/>
        </w:rPr>
        <w:t xml:space="preserve"> </w:t>
      </w:r>
      <w:r w:rsidR="00185506">
        <w:rPr>
          <w:rFonts w:ascii="Times New Roman" w:hAnsi="Times New Roman" w:cs="Times New Roman"/>
          <w:kern w:val="3"/>
          <w:sz w:val="24"/>
          <w:szCs w:val="24"/>
          <w:lang w:val="en-GB" w:eastAsia="zh-CN" w:bidi="hi-IN"/>
        </w:rPr>
        <w:t>McKeown et al.</w:t>
      </w:r>
      <w:r>
        <w:rPr>
          <w:rFonts w:ascii="Times New Roman" w:hAnsi="Times New Roman" w:cs="Times New Roman"/>
          <w:kern w:val="3"/>
          <w:sz w:val="24"/>
          <w:szCs w:val="24"/>
          <w:lang w:val="en-GB" w:eastAsia="zh-CN" w:bidi="hi-IN"/>
        </w:rPr>
        <w:t xml:space="preserve"> (</w:t>
      </w:r>
      <w:r w:rsidR="00185506">
        <w:rPr>
          <w:rFonts w:ascii="Times New Roman" w:hAnsi="Times New Roman" w:cs="Times New Roman"/>
          <w:kern w:val="3"/>
          <w:sz w:val="24"/>
          <w:szCs w:val="24"/>
          <w:lang w:val="en-GB" w:eastAsia="zh-CN" w:bidi="hi-IN"/>
        </w:rPr>
        <w:t>2008)</w:t>
      </w:r>
    </w:p>
    <w:p w14:paraId="0F68CA80" w14:textId="77777777" w:rsidR="002426D2" w:rsidRPr="00C94ECF" w:rsidRDefault="002426D2" w:rsidP="00E81595">
      <w:pPr>
        <w:autoSpaceDE w:val="0"/>
        <w:autoSpaceDN w:val="0"/>
        <w:adjustRightInd w:val="0"/>
        <w:ind w:left="-284" w:right="-206" w:firstLine="142"/>
        <w:rPr>
          <w:rFonts w:asciiTheme="majorBidi" w:hAnsiTheme="majorBidi" w:cstheme="majorBidi"/>
          <w:sz w:val="24"/>
          <w:szCs w:val="24"/>
          <w:lang w:val="en-GB"/>
        </w:rPr>
      </w:pPr>
    </w:p>
    <w:p w14:paraId="0F68CA81" w14:textId="4824D384" w:rsidR="002426D2" w:rsidRDefault="002426D2" w:rsidP="00E81595">
      <w:pPr>
        <w:autoSpaceDE w:val="0"/>
        <w:autoSpaceDN w:val="0"/>
        <w:adjustRightInd w:val="0"/>
        <w:ind w:left="-142" w:right="36" w:firstLine="142"/>
        <w:rPr>
          <w:rFonts w:asciiTheme="majorBidi" w:hAnsiTheme="majorBidi" w:cstheme="majorBidi"/>
          <w:sz w:val="24"/>
          <w:szCs w:val="24"/>
          <w:lang w:val="en-GB"/>
        </w:rPr>
      </w:pPr>
      <w:r w:rsidRPr="00C94ECF">
        <w:rPr>
          <w:rFonts w:asciiTheme="majorBidi" w:hAnsiTheme="majorBidi" w:cstheme="majorBidi"/>
          <w:spacing w:val="-1"/>
          <w:sz w:val="24"/>
          <w:szCs w:val="24"/>
          <w:lang w:val="en-GB"/>
        </w:rPr>
        <w:t xml:space="preserve">      </w:t>
      </w:r>
      <w:r w:rsidR="00185506">
        <w:rPr>
          <w:rFonts w:asciiTheme="majorBidi" w:hAnsiTheme="majorBidi" w:cstheme="majorBidi"/>
          <w:spacing w:val="-1"/>
          <w:sz w:val="24"/>
          <w:szCs w:val="24"/>
          <w:lang w:val="en-GB"/>
        </w:rPr>
        <w:t xml:space="preserve">   </w:t>
      </w:r>
      <w:r w:rsidRPr="00C94ECF">
        <w:rPr>
          <w:rFonts w:asciiTheme="majorBidi" w:hAnsiTheme="majorBidi" w:cstheme="majorBidi"/>
          <w:spacing w:val="-1"/>
          <w:sz w:val="24"/>
          <w:szCs w:val="24"/>
          <w:lang w:val="en-GB"/>
        </w:rPr>
        <w:t>The data</w:t>
      </w:r>
      <w:r w:rsidRPr="00C94ECF">
        <w:rPr>
          <w:rFonts w:asciiTheme="majorBidi" w:hAnsiTheme="majorBidi" w:cstheme="majorBidi"/>
          <w:spacing w:val="37"/>
          <w:sz w:val="24"/>
          <w:szCs w:val="24"/>
          <w:lang w:val="en-GB"/>
        </w:rPr>
        <w:t xml:space="preserve"> </w:t>
      </w:r>
      <w:r w:rsidRPr="00C94ECF">
        <w:rPr>
          <w:rFonts w:asciiTheme="majorBidi" w:hAnsiTheme="majorBidi" w:cstheme="majorBidi"/>
          <w:sz w:val="24"/>
          <w:szCs w:val="24"/>
          <w:lang w:val="en-GB"/>
        </w:rPr>
        <w:t>plane</w:t>
      </w:r>
      <w:r w:rsidRPr="00C94ECF">
        <w:rPr>
          <w:rFonts w:asciiTheme="majorBidi" w:hAnsiTheme="majorBidi" w:cstheme="majorBidi"/>
          <w:spacing w:val="37"/>
          <w:sz w:val="24"/>
          <w:szCs w:val="24"/>
          <w:lang w:val="en-GB"/>
        </w:rPr>
        <w:t xml:space="preserve"> </w:t>
      </w:r>
      <w:r w:rsidRPr="00C94ECF">
        <w:rPr>
          <w:rFonts w:asciiTheme="majorBidi" w:hAnsiTheme="majorBidi" w:cstheme="majorBidi"/>
          <w:spacing w:val="-1"/>
          <w:sz w:val="24"/>
          <w:szCs w:val="24"/>
          <w:lang w:val="en-GB"/>
        </w:rPr>
        <w:t>component</w:t>
      </w:r>
      <w:r w:rsidRPr="00C94ECF">
        <w:rPr>
          <w:rFonts w:asciiTheme="majorBidi" w:hAnsiTheme="majorBidi" w:cstheme="majorBidi"/>
          <w:spacing w:val="37"/>
          <w:sz w:val="24"/>
          <w:szCs w:val="24"/>
          <w:lang w:val="en-GB"/>
        </w:rPr>
        <w:t xml:space="preserve"> </w:t>
      </w:r>
      <w:r w:rsidRPr="00C94ECF">
        <w:rPr>
          <w:rFonts w:asciiTheme="majorBidi" w:hAnsiTheme="majorBidi" w:cstheme="majorBidi"/>
          <w:spacing w:val="-1"/>
          <w:sz w:val="24"/>
          <w:szCs w:val="24"/>
          <w:lang w:val="en-GB"/>
        </w:rPr>
        <w:t xml:space="preserve">comprises </w:t>
      </w:r>
      <w:r w:rsidRPr="00C94ECF">
        <w:rPr>
          <w:rFonts w:asciiTheme="majorBidi" w:hAnsiTheme="majorBidi" w:cstheme="majorBidi"/>
          <w:sz w:val="24"/>
          <w:szCs w:val="24"/>
          <w:lang w:val="en-GB"/>
        </w:rPr>
        <w:t>a</w:t>
      </w:r>
      <w:r w:rsidRPr="00C94ECF">
        <w:rPr>
          <w:rFonts w:asciiTheme="majorBidi" w:hAnsiTheme="majorBidi" w:cstheme="majorBidi"/>
          <w:spacing w:val="37"/>
          <w:sz w:val="24"/>
          <w:szCs w:val="24"/>
          <w:lang w:val="en-GB"/>
        </w:rPr>
        <w:t xml:space="preserve"> </w:t>
      </w:r>
      <w:r w:rsidRPr="00C94ECF">
        <w:rPr>
          <w:rFonts w:asciiTheme="majorBidi" w:hAnsiTheme="majorBidi" w:cstheme="majorBidi"/>
          <w:spacing w:val="-1"/>
          <w:sz w:val="24"/>
          <w:szCs w:val="24"/>
          <w:lang w:val="en-GB"/>
        </w:rPr>
        <w:t xml:space="preserve">particular </w:t>
      </w:r>
      <w:r w:rsidRPr="00C94ECF">
        <w:rPr>
          <w:rFonts w:asciiTheme="majorBidi" w:hAnsiTheme="majorBidi" w:cstheme="majorBidi"/>
          <w:sz w:val="24"/>
          <w:szCs w:val="24"/>
          <w:lang w:val="en-GB"/>
        </w:rPr>
        <w:t xml:space="preserve">form of hardware or </w:t>
      </w:r>
      <w:r w:rsidRPr="00C94ECF">
        <w:rPr>
          <w:rFonts w:asciiTheme="majorBidi" w:hAnsiTheme="majorBidi" w:cstheme="majorBidi"/>
          <w:spacing w:val="-1"/>
          <w:sz w:val="24"/>
          <w:szCs w:val="24"/>
          <w:lang w:val="en-GB"/>
        </w:rPr>
        <w:t>software</w:t>
      </w:r>
      <w:r w:rsidRPr="00C94ECF">
        <w:rPr>
          <w:rFonts w:asciiTheme="majorBidi" w:hAnsiTheme="majorBidi" w:cstheme="majorBidi"/>
          <w:spacing w:val="14"/>
          <w:sz w:val="24"/>
          <w:szCs w:val="24"/>
          <w:lang w:val="en-GB"/>
        </w:rPr>
        <w:t xml:space="preserve"> </w:t>
      </w:r>
      <w:r w:rsidRPr="00C94ECF">
        <w:rPr>
          <w:rFonts w:asciiTheme="majorBidi" w:hAnsiTheme="majorBidi" w:cstheme="majorBidi"/>
          <w:spacing w:val="-1"/>
          <w:sz w:val="24"/>
          <w:szCs w:val="24"/>
          <w:lang w:val="en-GB"/>
        </w:rPr>
        <w:t xml:space="preserve">resource that is developed </w:t>
      </w:r>
      <w:r w:rsidRPr="00C94ECF">
        <w:rPr>
          <w:rFonts w:asciiTheme="majorBidi" w:hAnsiTheme="majorBidi" w:cstheme="majorBidi"/>
          <w:sz w:val="24"/>
          <w:szCs w:val="24"/>
          <w:lang w:val="en-GB"/>
        </w:rPr>
        <w:t>to</w:t>
      </w:r>
      <w:r w:rsidRPr="00C94ECF">
        <w:rPr>
          <w:rFonts w:asciiTheme="majorBidi" w:hAnsiTheme="majorBidi" w:cstheme="majorBidi"/>
          <w:spacing w:val="14"/>
          <w:sz w:val="24"/>
          <w:szCs w:val="24"/>
          <w:lang w:val="en-GB"/>
        </w:rPr>
        <w:t xml:space="preserve"> </w:t>
      </w:r>
      <w:r w:rsidRPr="00C94ECF">
        <w:rPr>
          <w:rFonts w:asciiTheme="majorBidi" w:hAnsiTheme="majorBidi" w:cstheme="majorBidi"/>
          <w:spacing w:val="-1"/>
          <w:sz w:val="24"/>
          <w:szCs w:val="24"/>
          <w:lang w:val="en-GB"/>
        </w:rPr>
        <w:t>address packet</w:t>
      </w:r>
      <w:r w:rsidRPr="00C94ECF">
        <w:rPr>
          <w:rFonts w:asciiTheme="majorBidi" w:hAnsiTheme="majorBidi" w:cstheme="majorBidi"/>
          <w:spacing w:val="17"/>
          <w:sz w:val="24"/>
          <w:szCs w:val="24"/>
          <w:lang w:val="en-GB"/>
        </w:rPr>
        <w:t xml:space="preserve"> </w:t>
      </w:r>
      <w:r w:rsidRPr="00C94ECF">
        <w:rPr>
          <w:rFonts w:asciiTheme="majorBidi" w:hAnsiTheme="majorBidi" w:cstheme="majorBidi"/>
          <w:spacing w:val="-1"/>
          <w:sz w:val="24"/>
          <w:szCs w:val="24"/>
          <w:lang w:val="en-GB"/>
        </w:rPr>
        <w:t>forwarding</w:t>
      </w:r>
      <w:r w:rsidR="000A763E">
        <w:rPr>
          <w:rFonts w:asciiTheme="majorBidi" w:hAnsiTheme="majorBidi" w:cstheme="majorBidi"/>
          <w:sz w:val="24"/>
          <w:szCs w:val="24"/>
          <w:lang w:val="en-GB"/>
        </w:rPr>
        <w:t>, w</w:t>
      </w:r>
      <w:r w:rsidRPr="00C94ECF">
        <w:rPr>
          <w:rFonts w:asciiTheme="majorBidi" w:hAnsiTheme="majorBidi" w:cstheme="majorBidi"/>
          <w:sz w:val="24"/>
          <w:szCs w:val="24"/>
          <w:lang w:val="en-GB"/>
        </w:rPr>
        <w:t>hilst c</w:t>
      </w:r>
      <w:r w:rsidRPr="00C94ECF">
        <w:rPr>
          <w:rFonts w:asciiTheme="majorBidi" w:hAnsiTheme="majorBidi" w:cstheme="majorBidi"/>
          <w:spacing w:val="-1"/>
          <w:sz w:val="24"/>
          <w:szCs w:val="24"/>
          <w:lang w:val="en-GB"/>
        </w:rPr>
        <w:t xml:space="preserve">ontrollers constitute </w:t>
      </w:r>
      <w:r w:rsidRPr="00C94ECF">
        <w:rPr>
          <w:rFonts w:asciiTheme="majorBidi" w:hAnsiTheme="majorBidi" w:cstheme="majorBidi"/>
          <w:sz w:val="24"/>
          <w:szCs w:val="24"/>
          <w:lang w:val="en-GB"/>
        </w:rPr>
        <w:t>a</w:t>
      </w:r>
      <w:r w:rsidRPr="00C94ECF">
        <w:rPr>
          <w:rFonts w:asciiTheme="majorBidi" w:hAnsiTheme="majorBidi" w:cstheme="majorBidi"/>
          <w:spacing w:val="39"/>
          <w:sz w:val="24"/>
          <w:szCs w:val="24"/>
          <w:lang w:val="en-GB"/>
        </w:rPr>
        <w:t xml:space="preserve"> </w:t>
      </w:r>
      <w:r w:rsidRPr="00C94ECF">
        <w:rPr>
          <w:rFonts w:asciiTheme="majorBidi" w:hAnsiTheme="majorBidi" w:cstheme="majorBidi"/>
          <w:sz w:val="24"/>
          <w:szCs w:val="24"/>
          <w:lang w:val="en-GB"/>
        </w:rPr>
        <w:t xml:space="preserve">software arrangement </w:t>
      </w:r>
      <w:r w:rsidR="0070796B">
        <w:rPr>
          <w:rFonts w:asciiTheme="majorBidi" w:hAnsiTheme="majorBidi" w:cstheme="majorBidi"/>
          <w:sz w:val="24"/>
          <w:szCs w:val="24"/>
          <w:lang w:val="en-GB"/>
        </w:rPr>
        <w:t>t</w:t>
      </w:r>
      <w:r w:rsidRPr="00C94ECF">
        <w:rPr>
          <w:rFonts w:asciiTheme="majorBidi" w:hAnsiTheme="majorBidi" w:cstheme="majorBidi"/>
          <w:sz w:val="24"/>
          <w:szCs w:val="24"/>
          <w:lang w:val="en-GB"/>
        </w:rPr>
        <w:t>ype (or a ‘network brain’ as noted in an earlier analogy)</w:t>
      </w:r>
      <w:r w:rsidR="000A763E">
        <w:rPr>
          <w:rFonts w:asciiTheme="majorBidi" w:hAnsiTheme="majorBidi" w:cstheme="majorBidi"/>
          <w:sz w:val="24"/>
          <w:szCs w:val="24"/>
          <w:lang w:val="en-GB"/>
        </w:rPr>
        <w:t xml:space="preserve"> that</w:t>
      </w:r>
      <w:r w:rsidRPr="00C94ECF">
        <w:rPr>
          <w:rFonts w:asciiTheme="majorBidi" w:hAnsiTheme="majorBidi" w:cstheme="majorBidi"/>
          <w:sz w:val="24"/>
          <w:szCs w:val="24"/>
          <w:lang w:val="en-GB"/>
        </w:rPr>
        <w:t xml:space="preserve"> functions through a commodity hardware foundation. Through open interfaces, controller components can configure heterogeneous components with greater accuracy and at</w:t>
      </w:r>
      <w:r w:rsidR="000A763E">
        <w:rPr>
          <w:rFonts w:asciiTheme="majorBidi" w:hAnsiTheme="majorBidi" w:cstheme="majorBidi"/>
          <w:sz w:val="24"/>
          <w:szCs w:val="24"/>
          <w:lang w:val="en-GB"/>
        </w:rPr>
        <w:t xml:space="preserve"> a</w:t>
      </w:r>
      <w:r w:rsidRPr="00C94ECF">
        <w:rPr>
          <w:rFonts w:asciiTheme="majorBidi" w:hAnsiTheme="majorBidi" w:cstheme="majorBidi"/>
          <w:sz w:val="24"/>
          <w:szCs w:val="24"/>
          <w:lang w:val="en-GB"/>
        </w:rPr>
        <w:t xml:space="preserve"> faster pace. This is a significant advantage, as traditional networks often find this difficult, because of the extensive number of closed and proprietary interfaces and the advanced control plane distribution (Stallings, 2015).  </w:t>
      </w:r>
    </w:p>
    <w:p w14:paraId="55319F32" w14:textId="77777777" w:rsidR="00EF6D89" w:rsidRDefault="00EF6D89" w:rsidP="00E81595">
      <w:pPr>
        <w:autoSpaceDE w:val="0"/>
        <w:autoSpaceDN w:val="0"/>
        <w:adjustRightInd w:val="0"/>
        <w:ind w:left="-284" w:right="36" w:firstLine="142"/>
        <w:rPr>
          <w:rFonts w:asciiTheme="majorBidi" w:hAnsiTheme="majorBidi" w:cstheme="majorBidi"/>
          <w:sz w:val="24"/>
          <w:szCs w:val="24"/>
          <w:lang w:val="en-GB"/>
        </w:rPr>
      </w:pPr>
    </w:p>
    <w:p w14:paraId="233919A6" w14:textId="428F43AC" w:rsidR="00EF6D89" w:rsidRPr="00C67521" w:rsidRDefault="00185506" w:rsidP="00E81595">
      <w:pPr>
        <w:pStyle w:val="BodyText"/>
        <w:spacing w:line="360" w:lineRule="auto"/>
        <w:ind w:left="-142" w:right="36" w:firstLine="142"/>
        <w:rPr>
          <w:rFonts w:asciiTheme="majorBidi" w:eastAsiaTheme="minorHAnsi" w:hAnsiTheme="majorBidi" w:cstheme="majorBidi"/>
          <w:sz w:val="24"/>
          <w:szCs w:val="24"/>
          <w:lang w:val="en-GB"/>
        </w:rPr>
      </w:pPr>
      <w:r>
        <w:rPr>
          <w:rFonts w:asciiTheme="majorBidi" w:hAnsiTheme="majorBidi" w:cstheme="majorBidi"/>
          <w:color w:val="0070C0"/>
          <w:sz w:val="24"/>
          <w:szCs w:val="24"/>
          <w:lang w:val="en-GB"/>
        </w:rPr>
        <w:t xml:space="preserve">    </w:t>
      </w:r>
      <w:r w:rsidR="00EF6D89" w:rsidRPr="00C67521">
        <w:rPr>
          <w:rFonts w:asciiTheme="majorBidi" w:eastAsiaTheme="minorHAnsi" w:hAnsiTheme="majorBidi" w:cstheme="majorBidi"/>
          <w:sz w:val="24"/>
          <w:szCs w:val="24"/>
          <w:lang w:val="en-GB"/>
        </w:rPr>
        <w:t>As previously explained, OF was developed for various devices</w:t>
      </w:r>
      <w:r w:rsidR="000A763E">
        <w:rPr>
          <w:rFonts w:asciiTheme="majorBidi" w:eastAsiaTheme="minorHAnsi" w:hAnsiTheme="majorBidi" w:cstheme="majorBidi"/>
          <w:sz w:val="24"/>
          <w:szCs w:val="24"/>
          <w:lang w:val="en-GB"/>
        </w:rPr>
        <w:t xml:space="preserve"> that</w:t>
      </w:r>
      <w:r w:rsidR="00EF6D89" w:rsidRPr="00C67521">
        <w:rPr>
          <w:rFonts w:asciiTheme="majorBidi" w:eastAsiaTheme="minorHAnsi" w:hAnsiTheme="majorBidi" w:cstheme="majorBidi"/>
          <w:sz w:val="24"/>
          <w:szCs w:val="24"/>
          <w:lang w:val="en-GB"/>
        </w:rPr>
        <w:t xml:space="preserve"> only had data planes responding to commands that they received from a (logically) centralised controller containing that network’s single control plane. The controller was in charge of maintaining the network paths and programming every network device that it controlled. The OF protocol outlines the description of the commands as well as their responses (Lara, </w:t>
      </w:r>
      <w:proofErr w:type="spellStart"/>
      <w:r w:rsidR="00EF6D89" w:rsidRPr="00C67521">
        <w:rPr>
          <w:rFonts w:asciiTheme="majorBidi" w:eastAsiaTheme="minorHAnsi" w:hAnsiTheme="majorBidi" w:cstheme="majorBidi"/>
          <w:sz w:val="24"/>
          <w:szCs w:val="24"/>
          <w:lang w:val="en-GB"/>
        </w:rPr>
        <w:t>Kolasani</w:t>
      </w:r>
      <w:proofErr w:type="spellEnd"/>
      <w:r w:rsidR="00EF6D89" w:rsidRPr="00C67521">
        <w:rPr>
          <w:rFonts w:asciiTheme="majorBidi" w:eastAsiaTheme="minorHAnsi" w:hAnsiTheme="majorBidi" w:cstheme="majorBidi"/>
          <w:sz w:val="24"/>
          <w:szCs w:val="24"/>
          <w:lang w:val="en-GB"/>
        </w:rPr>
        <w:t>, and Ramamurthy, 2013). The vital components</w:t>
      </w:r>
      <w:r w:rsidR="005B1D94">
        <w:rPr>
          <w:rFonts w:asciiTheme="majorBidi" w:eastAsiaTheme="minorHAnsi" w:hAnsiTheme="majorBidi" w:cstheme="majorBidi"/>
          <w:sz w:val="24"/>
          <w:szCs w:val="24"/>
          <w:lang w:val="en-GB"/>
        </w:rPr>
        <w:t xml:space="preserve"> of</w:t>
      </w:r>
      <w:r w:rsidR="000A763E">
        <w:rPr>
          <w:rFonts w:asciiTheme="majorBidi" w:eastAsiaTheme="minorHAnsi" w:hAnsiTheme="majorBidi" w:cstheme="majorBidi"/>
          <w:sz w:val="24"/>
          <w:szCs w:val="24"/>
          <w:lang w:val="en-GB"/>
        </w:rPr>
        <w:t xml:space="preserve"> an</w:t>
      </w:r>
      <w:r w:rsidR="005B1D94">
        <w:rPr>
          <w:rFonts w:asciiTheme="majorBidi" w:eastAsiaTheme="minorHAnsi" w:hAnsiTheme="majorBidi" w:cstheme="majorBidi"/>
          <w:sz w:val="24"/>
          <w:szCs w:val="24"/>
          <w:lang w:val="en-GB"/>
        </w:rPr>
        <w:t xml:space="preserve"> SDN network</w:t>
      </w:r>
      <w:r w:rsidR="00EF6D89" w:rsidRPr="00C67521">
        <w:rPr>
          <w:rFonts w:asciiTheme="majorBidi" w:eastAsiaTheme="minorHAnsi" w:hAnsiTheme="majorBidi" w:cstheme="majorBidi"/>
          <w:sz w:val="24"/>
          <w:szCs w:val="24"/>
          <w:lang w:val="en-GB"/>
        </w:rPr>
        <w:t xml:space="preserve"> are the OpenFlow Controller and OpenFlow Logical Switch, </w:t>
      </w:r>
      <w:r w:rsidR="00EF6D89" w:rsidRPr="00CF5471">
        <w:rPr>
          <w:rFonts w:asciiTheme="majorBidi" w:eastAsiaTheme="minorHAnsi" w:hAnsiTheme="majorBidi" w:cstheme="majorBidi"/>
          <w:sz w:val="24"/>
          <w:szCs w:val="24"/>
          <w:lang w:val="en-GB"/>
        </w:rPr>
        <w:t>which includes ports, the OpenFlow Secure communication Channel (SSL), the flow table with flow instructions, or flow entries, which guide the switch regarding handling of the packets, group table, meter table, and pipeline.</w:t>
      </w:r>
      <w:r w:rsidR="00EF6D89" w:rsidRPr="00C67521">
        <w:rPr>
          <w:rFonts w:asciiTheme="majorBidi" w:eastAsiaTheme="minorHAnsi" w:hAnsiTheme="majorBidi" w:cstheme="majorBidi"/>
          <w:sz w:val="24"/>
          <w:szCs w:val="24"/>
          <w:lang w:val="en-GB"/>
        </w:rPr>
        <w:t xml:space="preserve"> </w:t>
      </w:r>
      <w:r w:rsidR="000A763E">
        <w:rPr>
          <w:rFonts w:asciiTheme="majorBidi" w:eastAsiaTheme="minorHAnsi" w:hAnsiTheme="majorBidi" w:cstheme="majorBidi"/>
          <w:sz w:val="24"/>
          <w:szCs w:val="24"/>
          <w:lang w:val="en-GB"/>
        </w:rPr>
        <w:t xml:space="preserve"> </w:t>
      </w:r>
      <w:r w:rsidR="00EF6D89" w:rsidRPr="00C67521">
        <w:rPr>
          <w:rFonts w:asciiTheme="majorBidi" w:eastAsiaTheme="minorHAnsi" w:hAnsiTheme="majorBidi" w:cstheme="majorBidi"/>
          <w:sz w:val="24"/>
          <w:szCs w:val="24"/>
          <w:lang w:val="en-GB"/>
        </w:rPr>
        <w:t xml:space="preserve">The switches move the packets based on </w:t>
      </w:r>
      <w:r w:rsidR="00EF6D89" w:rsidRPr="00C67521">
        <w:rPr>
          <w:rFonts w:asciiTheme="majorBidi" w:eastAsiaTheme="minorHAnsi" w:hAnsiTheme="majorBidi" w:cstheme="majorBidi"/>
          <w:sz w:val="24"/>
          <w:szCs w:val="24"/>
          <w:lang w:val="en-GB"/>
        </w:rPr>
        <w:lastRenderedPageBreak/>
        <w:t>the flow tables, being developed as per the controller’s instructions</w:t>
      </w:r>
      <w:r w:rsidR="000A763E">
        <w:rPr>
          <w:rFonts w:asciiTheme="majorBidi" w:eastAsiaTheme="minorHAnsi" w:hAnsiTheme="majorBidi" w:cstheme="majorBidi"/>
          <w:sz w:val="24"/>
          <w:szCs w:val="24"/>
          <w:lang w:val="en-GB"/>
        </w:rPr>
        <w:t>,</w:t>
      </w:r>
      <w:r w:rsidR="00EF6D89" w:rsidRPr="00C67521">
        <w:rPr>
          <w:rFonts w:asciiTheme="majorBidi" w:eastAsiaTheme="minorHAnsi" w:hAnsiTheme="majorBidi" w:cstheme="majorBidi"/>
          <w:sz w:val="24"/>
          <w:szCs w:val="24"/>
          <w:lang w:val="en-GB"/>
        </w:rPr>
        <w:t xml:space="preserve"> which can be altered according to the flow pattern changes. The flow table matches source as well as destination addresses to forward a data packet. The controller refers to a software system responsible for altering the switches’ flow tables, </w:t>
      </w:r>
      <w:r w:rsidR="0023093E">
        <w:rPr>
          <w:rFonts w:asciiTheme="majorBidi" w:eastAsiaTheme="minorHAnsi" w:hAnsiTheme="majorBidi" w:cstheme="majorBidi"/>
          <w:sz w:val="24"/>
          <w:szCs w:val="24"/>
          <w:lang w:val="en-GB"/>
        </w:rPr>
        <w:t>f</w:t>
      </w:r>
      <w:r w:rsidR="00EF6D89" w:rsidRPr="00C67521">
        <w:rPr>
          <w:rFonts w:asciiTheme="majorBidi" w:eastAsiaTheme="minorHAnsi" w:hAnsiTheme="majorBidi" w:cstheme="majorBidi"/>
          <w:sz w:val="24"/>
          <w:szCs w:val="24"/>
          <w:lang w:val="en-GB"/>
        </w:rPr>
        <w:t>or which, the OF principles and standards are implemented. A strong interface connects the switches with the controllers</w:t>
      </w:r>
      <w:r w:rsidR="0023093E">
        <w:rPr>
          <w:rFonts w:asciiTheme="majorBidi" w:eastAsiaTheme="minorHAnsi" w:hAnsiTheme="majorBidi" w:cstheme="majorBidi"/>
          <w:sz w:val="24"/>
          <w:szCs w:val="24"/>
          <w:lang w:val="en-GB"/>
        </w:rPr>
        <w:t>,</w:t>
      </w:r>
      <w:r w:rsidR="00EF6D89" w:rsidRPr="00C67521">
        <w:rPr>
          <w:rFonts w:asciiTheme="majorBidi" w:eastAsiaTheme="minorHAnsi" w:hAnsiTheme="majorBidi" w:cstheme="majorBidi"/>
          <w:sz w:val="24"/>
          <w:szCs w:val="24"/>
          <w:lang w:val="en-GB"/>
        </w:rPr>
        <w:t xml:space="preserve"> while the packets move within the</w:t>
      </w:r>
      <w:r w:rsidR="0023093E">
        <w:rPr>
          <w:rFonts w:asciiTheme="majorBidi" w:eastAsiaTheme="minorHAnsi" w:hAnsiTheme="majorBidi" w:cstheme="majorBidi"/>
          <w:sz w:val="24"/>
          <w:szCs w:val="24"/>
          <w:lang w:val="en-GB"/>
        </w:rPr>
        <w:t xml:space="preserve"> set</w:t>
      </w:r>
      <w:r w:rsidR="00EF6D89" w:rsidRPr="00C67521">
        <w:rPr>
          <w:rFonts w:asciiTheme="majorBidi" w:eastAsiaTheme="minorHAnsi" w:hAnsiTheme="majorBidi" w:cstheme="majorBidi"/>
          <w:sz w:val="24"/>
          <w:szCs w:val="24"/>
          <w:lang w:val="en-GB"/>
        </w:rPr>
        <w:t xml:space="preserve"> parameters. Further, the interface aids in regulating the process packets and switches as well as ensuring the transport of the outbound packets to the correct location. The controller can interact with the switch only if the flow table sanctions it (Lara, </w:t>
      </w:r>
      <w:proofErr w:type="spellStart"/>
      <w:r w:rsidR="00EF6D89" w:rsidRPr="00C67521">
        <w:rPr>
          <w:rFonts w:asciiTheme="majorBidi" w:eastAsiaTheme="minorHAnsi" w:hAnsiTheme="majorBidi" w:cstheme="majorBidi"/>
          <w:sz w:val="24"/>
          <w:szCs w:val="24"/>
          <w:lang w:val="en-GB"/>
        </w:rPr>
        <w:t>Kolasani</w:t>
      </w:r>
      <w:proofErr w:type="spellEnd"/>
      <w:r w:rsidR="00EF6D89" w:rsidRPr="00C67521">
        <w:rPr>
          <w:rFonts w:asciiTheme="majorBidi" w:eastAsiaTheme="minorHAnsi" w:hAnsiTheme="majorBidi" w:cstheme="majorBidi"/>
          <w:sz w:val="24"/>
          <w:szCs w:val="24"/>
          <w:lang w:val="en-GB"/>
        </w:rPr>
        <w:t>, and Ramamurthy, 2013). Based on an internal perspective, packets are interpreted by the switches using</w:t>
      </w:r>
      <w:r w:rsidR="004F4C5F">
        <w:rPr>
          <w:rFonts w:asciiTheme="majorBidi" w:eastAsiaTheme="minorHAnsi" w:hAnsiTheme="majorBidi" w:cstheme="majorBidi"/>
          <w:sz w:val="24"/>
          <w:szCs w:val="24"/>
          <w:lang w:val="en-GB"/>
        </w:rPr>
        <w:t xml:space="preserve"> the</w:t>
      </w:r>
      <w:r w:rsidR="00EF6D89" w:rsidRPr="00C67521">
        <w:rPr>
          <w:rFonts w:asciiTheme="majorBidi" w:eastAsiaTheme="minorHAnsi" w:hAnsiTheme="majorBidi" w:cstheme="majorBidi"/>
          <w:sz w:val="24"/>
          <w:szCs w:val="24"/>
          <w:lang w:val="en-GB"/>
        </w:rPr>
        <w:t xml:space="preserve"> </w:t>
      </w:r>
      <w:r w:rsidR="002F2BBE">
        <w:rPr>
          <w:rFonts w:asciiTheme="majorBidi" w:eastAsiaTheme="minorHAnsi" w:hAnsiTheme="majorBidi" w:cstheme="majorBidi"/>
          <w:sz w:val="24"/>
          <w:szCs w:val="24"/>
          <w:lang w:val="en-GB"/>
        </w:rPr>
        <w:t>t</w:t>
      </w:r>
      <w:r w:rsidR="00EF6D89" w:rsidRPr="00C67521">
        <w:rPr>
          <w:rFonts w:asciiTheme="majorBidi" w:eastAsiaTheme="minorHAnsi" w:hAnsiTheme="majorBidi" w:cstheme="majorBidi"/>
          <w:sz w:val="24"/>
          <w:szCs w:val="24"/>
          <w:lang w:val="en-GB"/>
        </w:rPr>
        <w:t xml:space="preserve">ernary </w:t>
      </w:r>
      <w:r w:rsidR="002F2BBE">
        <w:rPr>
          <w:rFonts w:asciiTheme="majorBidi" w:eastAsiaTheme="minorHAnsi" w:hAnsiTheme="majorBidi" w:cstheme="majorBidi"/>
          <w:sz w:val="24"/>
          <w:szCs w:val="24"/>
          <w:lang w:val="en-GB"/>
        </w:rPr>
        <w:t>c</w:t>
      </w:r>
      <w:r w:rsidR="00EF6D89" w:rsidRPr="00C67521">
        <w:rPr>
          <w:rFonts w:asciiTheme="majorBidi" w:eastAsiaTheme="minorHAnsi" w:hAnsiTheme="majorBidi" w:cstheme="majorBidi"/>
          <w:sz w:val="24"/>
          <w:szCs w:val="24"/>
          <w:lang w:val="en-GB"/>
        </w:rPr>
        <w:t xml:space="preserve">ontent </w:t>
      </w:r>
      <w:proofErr w:type="spellStart"/>
      <w:r w:rsidR="002F2BBE">
        <w:rPr>
          <w:rFonts w:asciiTheme="majorBidi" w:eastAsiaTheme="minorHAnsi" w:hAnsiTheme="majorBidi" w:cstheme="majorBidi"/>
          <w:sz w:val="24"/>
          <w:szCs w:val="24"/>
          <w:lang w:val="en-GB"/>
        </w:rPr>
        <w:t>d</w:t>
      </w:r>
      <w:r w:rsidR="00EF6D89" w:rsidRPr="00C67521">
        <w:rPr>
          <w:rFonts w:asciiTheme="majorBidi" w:eastAsiaTheme="minorHAnsi" w:hAnsiTheme="majorBidi" w:cstheme="majorBidi"/>
          <w:sz w:val="24"/>
          <w:szCs w:val="24"/>
          <w:lang w:val="en-GB"/>
        </w:rPr>
        <w:t>ddressable</w:t>
      </w:r>
      <w:proofErr w:type="spellEnd"/>
      <w:r w:rsidR="00EF6D89" w:rsidRPr="00C67521">
        <w:rPr>
          <w:rFonts w:asciiTheme="majorBidi" w:eastAsiaTheme="minorHAnsi" w:hAnsiTheme="majorBidi" w:cstheme="majorBidi"/>
          <w:sz w:val="24"/>
          <w:szCs w:val="24"/>
          <w:lang w:val="en-GB"/>
        </w:rPr>
        <w:t xml:space="preserve"> </w:t>
      </w:r>
      <w:r w:rsidR="002F2BBE">
        <w:rPr>
          <w:rFonts w:asciiTheme="majorBidi" w:eastAsiaTheme="minorHAnsi" w:hAnsiTheme="majorBidi" w:cstheme="majorBidi"/>
          <w:sz w:val="24"/>
          <w:szCs w:val="24"/>
          <w:lang w:val="en-GB"/>
        </w:rPr>
        <w:t>m</w:t>
      </w:r>
      <w:r w:rsidR="00EF6D89" w:rsidRPr="00C67521">
        <w:rPr>
          <w:rFonts w:asciiTheme="majorBidi" w:eastAsiaTheme="minorHAnsi" w:hAnsiTheme="majorBidi" w:cstheme="majorBidi"/>
          <w:sz w:val="24"/>
          <w:szCs w:val="24"/>
          <w:lang w:val="en-GB"/>
        </w:rPr>
        <w:t>emory (TCAM) and Random Access Memory (RAM). Those switches showing compatibility with OF must be able to forward packets according to the relevant flow table commands.</w:t>
      </w:r>
    </w:p>
    <w:p w14:paraId="6099B25F" w14:textId="77777777" w:rsidR="00EF6D89" w:rsidRPr="00C67521" w:rsidRDefault="00EF6D89" w:rsidP="00E81595">
      <w:pPr>
        <w:pStyle w:val="BodyText"/>
        <w:spacing w:line="360" w:lineRule="auto"/>
        <w:ind w:left="-284" w:right="36" w:firstLine="142"/>
        <w:rPr>
          <w:rFonts w:asciiTheme="majorBidi" w:eastAsiaTheme="minorHAnsi" w:hAnsiTheme="majorBidi" w:cstheme="majorBidi"/>
          <w:sz w:val="24"/>
          <w:szCs w:val="24"/>
          <w:lang w:val="en-GB"/>
        </w:rPr>
      </w:pPr>
    </w:p>
    <w:p w14:paraId="61DABB2F" w14:textId="467C046A" w:rsidR="00EF6D89" w:rsidRPr="00C67521" w:rsidRDefault="00185506" w:rsidP="00E81595">
      <w:pPr>
        <w:pStyle w:val="BodyText"/>
        <w:spacing w:line="360" w:lineRule="auto"/>
        <w:ind w:left="-142" w:right="36" w:firstLine="142"/>
        <w:rPr>
          <w:rFonts w:asciiTheme="majorBidi" w:eastAsiaTheme="minorHAnsi" w:hAnsiTheme="majorBidi" w:cstheme="majorBidi"/>
          <w:sz w:val="24"/>
          <w:szCs w:val="24"/>
          <w:lang w:val="en-GB"/>
        </w:rPr>
      </w:pPr>
      <w:r>
        <w:rPr>
          <w:rFonts w:asciiTheme="majorBidi" w:eastAsiaTheme="minorHAnsi" w:hAnsiTheme="majorBidi" w:cstheme="majorBidi"/>
          <w:sz w:val="24"/>
          <w:szCs w:val="24"/>
          <w:lang w:val="en-GB"/>
        </w:rPr>
        <w:t xml:space="preserve">    </w:t>
      </w:r>
      <w:r w:rsidR="00EF6D89" w:rsidRPr="00C67521">
        <w:rPr>
          <w:rFonts w:asciiTheme="majorBidi" w:eastAsiaTheme="minorHAnsi" w:hAnsiTheme="majorBidi" w:cstheme="majorBidi"/>
          <w:sz w:val="24"/>
          <w:szCs w:val="24"/>
          <w:lang w:val="en-GB"/>
        </w:rPr>
        <w:t xml:space="preserve">There is another benefit of </w:t>
      </w:r>
      <w:proofErr w:type="spellStart"/>
      <w:r w:rsidR="00EF6D89" w:rsidRPr="00C67521">
        <w:rPr>
          <w:rFonts w:asciiTheme="majorBidi" w:eastAsiaTheme="minorHAnsi" w:hAnsiTheme="majorBidi" w:cstheme="majorBidi"/>
          <w:sz w:val="24"/>
          <w:szCs w:val="24"/>
          <w:lang w:val="en-GB"/>
        </w:rPr>
        <w:t>OF</w:t>
      </w:r>
      <w:proofErr w:type="spellEnd"/>
      <w:r w:rsidR="00EF6D89" w:rsidRPr="00C67521">
        <w:rPr>
          <w:rFonts w:asciiTheme="majorBidi" w:eastAsiaTheme="minorHAnsi" w:hAnsiTheme="majorBidi" w:cstheme="majorBidi"/>
          <w:sz w:val="24"/>
          <w:szCs w:val="24"/>
          <w:lang w:val="en-GB"/>
        </w:rPr>
        <w:t>, which is that it can lead to fast-paced changes and enhancement of forwarding protocols. It is important to note that human intervention is not required here and that the controller can change the flow table entries at any moment. Accurately configuring the system ensures that it is able to address diverse topological alterations rapidly. Furthermore, actions are taken based on judgements of the software controller, also called the network’s ‘brain’.</w:t>
      </w:r>
    </w:p>
    <w:p w14:paraId="699F0079" w14:textId="77777777" w:rsidR="00EF6D89" w:rsidRPr="00C67521" w:rsidRDefault="00EF6D89" w:rsidP="00E81595">
      <w:pPr>
        <w:pStyle w:val="BodyText"/>
        <w:spacing w:line="360" w:lineRule="auto"/>
        <w:ind w:left="-284" w:right="36" w:firstLine="142"/>
        <w:rPr>
          <w:rFonts w:asciiTheme="majorBidi" w:eastAsiaTheme="minorHAnsi" w:hAnsiTheme="majorBidi" w:cstheme="majorBidi"/>
          <w:sz w:val="24"/>
          <w:szCs w:val="24"/>
          <w:lang w:val="en-GB"/>
        </w:rPr>
      </w:pPr>
    </w:p>
    <w:p w14:paraId="62D90257" w14:textId="05E3FABC" w:rsidR="00EF6D89" w:rsidRPr="00C67521" w:rsidRDefault="00EF6D89" w:rsidP="00E81595">
      <w:pPr>
        <w:pStyle w:val="BodyText"/>
        <w:spacing w:line="360" w:lineRule="auto"/>
        <w:ind w:left="-142" w:right="36" w:firstLine="142"/>
        <w:rPr>
          <w:rFonts w:asciiTheme="majorBidi" w:eastAsiaTheme="minorHAnsi" w:hAnsiTheme="majorBidi" w:cstheme="majorBidi"/>
          <w:sz w:val="24"/>
          <w:szCs w:val="24"/>
          <w:lang w:val="en-GB"/>
        </w:rPr>
      </w:pPr>
      <w:r w:rsidRPr="00C67521">
        <w:rPr>
          <w:rFonts w:asciiTheme="majorBidi" w:eastAsiaTheme="minorHAnsi" w:hAnsiTheme="majorBidi" w:cstheme="majorBidi"/>
          <w:sz w:val="24"/>
          <w:szCs w:val="24"/>
          <w:lang w:val="en-GB"/>
        </w:rPr>
        <w:t xml:space="preserve">    In 2009, OF Version 1.0 was presented to the market (ONF, 2009) and has become the most widely used interface for networks throughout the world. After, OF Version 1.1 was presented in early 2011 (Refer to </w:t>
      </w:r>
      <w:r w:rsidR="00661F16">
        <w:rPr>
          <w:rFonts w:asciiTheme="majorBidi" w:eastAsiaTheme="minorHAnsi" w:hAnsiTheme="majorBidi" w:cstheme="majorBidi"/>
          <w:sz w:val="24"/>
          <w:szCs w:val="24"/>
          <w:lang w:val="en-GB"/>
        </w:rPr>
        <w:t>T</w:t>
      </w:r>
      <w:r w:rsidRPr="00C67521">
        <w:rPr>
          <w:rFonts w:asciiTheme="majorBidi" w:eastAsiaTheme="minorHAnsi" w:hAnsiTheme="majorBidi" w:cstheme="majorBidi"/>
          <w:sz w:val="24"/>
          <w:szCs w:val="24"/>
          <w:lang w:val="en-GB"/>
        </w:rPr>
        <w:t>able (2-3))</w:t>
      </w:r>
      <w:r w:rsidR="00661F16">
        <w:rPr>
          <w:rFonts w:asciiTheme="majorBidi" w:eastAsiaTheme="minorHAnsi" w:hAnsiTheme="majorBidi" w:cstheme="majorBidi"/>
          <w:sz w:val="24"/>
          <w:szCs w:val="24"/>
          <w:lang w:val="en-GB"/>
        </w:rPr>
        <w:t xml:space="preserve"> and</w:t>
      </w:r>
      <w:r w:rsidRPr="00C67521">
        <w:rPr>
          <w:rFonts w:asciiTheme="majorBidi" w:eastAsiaTheme="minorHAnsi" w:hAnsiTheme="majorBidi" w:cstheme="majorBidi"/>
          <w:sz w:val="24"/>
          <w:szCs w:val="24"/>
          <w:lang w:val="en-GB"/>
        </w:rPr>
        <w:t xml:space="preserve"> an updated system known as Version 1.2 was introduced in late 2011 (</w:t>
      </w:r>
      <w:proofErr w:type="spellStart"/>
      <w:r w:rsidRPr="00C67521">
        <w:rPr>
          <w:rFonts w:asciiTheme="majorBidi" w:eastAsiaTheme="minorHAnsi" w:hAnsiTheme="majorBidi" w:cstheme="majorBidi"/>
          <w:sz w:val="24"/>
          <w:szCs w:val="24"/>
          <w:lang w:val="en-GB"/>
        </w:rPr>
        <w:t>Jarraya</w:t>
      </w:r>
      <w:proofErr w:type="spellEnd"/>
      <w:r w:rsidRPr="00C67521">
        <w:rPr>
          <w:rFonts w:asciiTheme="majorBidi" w:eastAsiaTheme="minorHAnsi" w:hAnsiTheme="majorBidi" w:cstheme="majorBidi"/>
          <w:sz w:val="24"/>
          <w:szCs w:val="24"/>
          <w:lang w:val="en-GB"/>
        </w:rPr>
        <w:t xml:space="preserve">, Madi, and </w:t>
      </w:r>
      <w:proofErr w:type="spellStart"/>
      <w:r w:rsidRPr="00C67521">
        <w:rPr>
          <w:rFonts w:asciiTheme="majorBidi" w:eastAsiaTheme="minorHAnsi" w:hAnsiTheme="majorBidi" w:cstheme="majorBidi"/>
          <w:sz w:val="24"/>
          <w:szCs w:val="24"/>
          <w:lang w:val="en-GB"/>
        </w:rPr>
        <w:t>Debbabi</w:t>
      </w:r>
      <w:proofErr w:type="spellEnd"/>
      <w:r w:rsidRPr="00C67521">
        <w:rPr>
          <w:rFonts w:asciiTheme="majorBidi" w:eastAsiaTheme="minorHAnsi" w:hAnsiTheme="majorBidi" w:cstheme="majorBidi"/>
          <w:sz w:val="24"/>
          <w:szCs w:val="24"/>
          <w:lang w:val="en-GB"/>
        </w:rPr>
        <w:t>, 2014). This new version enables the switches to connect multiple controllers at a given time. This leads to a stronger system with fewer fault risks as well as enhanced load balancing. It also offers additional support for resources, such as extensible matches, IPv6, and type-length-value TLV functions. Introducing TLV enhanced the OF’s overall versatility as it means that the fundamental protocols are not restricted by their</w:t>
      </w:r>
      <w:r w:rsidR="008A5739">
        <w:rPr>
          <w:rFonts w:asciiTheme="majorBidi" w:eastAsiaTheme="minorHAnsi" w:hAnsiTheme="majorBidi" w:cstheme="majorBidi"/>
          <w:sz w:val="24"/>
          <w:szCs w:val="24"/>
          <w:lang w:val="en-GB"/>
        </w:rPr>
        <w:t xml:space="preserve"> arrangement and size anymore. </w:t>
      </w:r>
      <w:r w:rsidRPr="00C67521">
        <w:rPr>
          <w:rFonts w:asciiTheme="majorBidi" w:eastAsiaTheme="minorHAnsi" w:hAnsiTheme="majorBidi" w:cstheme="majorBidi"/>
          <w:sz w:val="24"/>
          <w:szCs w:val="24"/>
          <w:lang w:val="en-GB"/>
        </w:rPr>
        <w:t>Table (2-3) shows details of other enhancements of OpenFlow versions specifications</w:t>
      </w:r>
      <w:r w:rsidR="00F6438E">
        <w:rPr>
          <w:rFonts w:asciiTheme="majorBidi" w:eastAsiaTheme="minorHAnsi" w:hAnsiTheme="majorBidi" w:cstheme="majorBidi"/>
          <w:sz w:val="24"/>
          <w:szCs w:val="24"/>
          <w:lang w:val="en-GB"/>
        </w:rPr>
        <w:t>; h</w:t>
      </w:r>
      <w:r w:rsidRPr="00C67521">
        <w:rPr>
          <w:rFonts w:asciiTheme="majorBidi" w:eastAsiaTheme="minorHAnsi" w:hAnsiTheme="majorBidi" w:cstheme="majorBidi"/>
          <w:sz w:val="24"/>
          <w:szCs w:val="24"/>
          <w:lang w:val="en-GB"/>
        </w:rPr>
        <w:t>owever, Version 1.0, 1.1, 1.2 is the focus right now.</w:t>
      </w:r>
    </w:p>
    <w:p w14:paraId="08025A69" w14:textId="77777777" w:rsidR="00EF6D89" w:rsidRDefault="00EF6D89" w:rsidP="00E81595">
      <w:pPr>
        <w:pStyle w:val="BodyText"/>
        <w:spacing w:line="360" w:lineRule="auto"/>
        <w:ind w:left="-284" w:right="-206" w:firstLine="142"/>
        <w:rPr>
          <w:rFonts w:asciiTheme="majorBidi" w:hAnsiTheme="majorBidi" w:cstheme="majorBidi"/>
          <w:color w:val="0070C0"/>
          <w:sz w:val="24"/>
          <w:szCs w:val="24"/>
          <w:lang w:val="en-GB"/>
        </w:rPr>
      </w:pPr>
    </w:p>
    <w:p w14:paraId="607138E1" w14:textId="77777777" w:rsidR="00EF6D89" w:rsidRDefault="00EF6D89" w:rsidP="00E81595">
      <w:pPr>
        <w:pStyle w:val="BodyText"/>
        <w:spacing w:line="360" w:lineRule="auto"/>
        <w:ind w:left="-284" w:right="-206" w:firstLine="142"/>
        <w:rPr>
          <w:rFonts w:asciiTheme="majorBidi" w:hAnsiTheme="majorBidi" w:cstheme="majorBidi"/>
          <w:color w:val="0070C0"/>
          <w:sz w:val="24"/>
          <w:szCs w:val="24"/>
          <w:lang w:val="en-GB"/>
        </w:rPr>
      </w:pPr>
    </w:p>
    <w:p w14:paraId="0D75FE82" w14:textId="77777777" w:rsidR="00014BA0" w:rsidRPr="00EF6D89" w:rsidRDefault="00014BA0" w:rsidP="00E81595">
      <w:pPr>
        <w:pStyle w:val="BodyText"/>
        <w:spacing w:line="360" w:lineRule="auto"/>
        <w:ind w:left="-284" w:right="-206" w:firstLine="142"/>
        <w:rPr>
          <w:rFonts w:asciiTheme="majorBidi" w:hAnsiTheme="majorBidi" w:cstheme="majorBidi"/>
          <w:color w:val="0070C0"/>
          <w:sz w:val="24"/>
          <w:szCs w:val="24"/>
          <w:lang w:val="en-GB"/>
        </w:rPr>
      </w:pPr>
    </w:p>
    <w:p w14:paraId="41FAF86D" w14:textId="1616AAA8" w:rsidR="00EF6D89" w:rsidRPr="00F15B8B" w:rsidRDefault="00EF6D89" w:rsidP="00E81595">
      <w:pPr>
        <w:pStyle w:val="BodyText"/>
        <w:spacing w:line="360" w:lineRule="auto"/>
        <w:ind w:left="-284" w:right="-248" w:firstLine="142"/>
        <w:rPr>
          <w:rFonts w:asciiTheme="majorBidi" w:hAnsiTheme="majorBidi" w:cstheme="majorBidi"/>
          <w:sz w:val="24"/>
          <w:szCs w:val="24"/>
          <w:lang w:val="en-GB"/>
        </w:rPr>
      </w:pPr>
      <w:r w:rsidRPr="00F15B8B">
        <w:rPr>
          <w:rFonts w:asciiTheme="majorBidi" w:hAnsiTheme="majorBidi" w:cstheme="majorBidi"/>
          <w:sz w:val="24"/>
          <w:szCs w:val="24"/>
          <w:lang w:val="en-GB"/>
        </w:rPr>
        <w:t>Table (2-3) OpenFlow version enhancements</w:t>
      </w:r>
    </w:p>
    <w:tbl>
      <w:tblPr>
        <w:tblStyle w:val="TableGrid"/>
        <w:tblW w:w="0" w:type="auto"/>
        <w:jc w:val="center"/>
        <w:tblLook w:val="04A0" w:firstRow="1" w:lastRow="0" w:firstColumn="1" w:lastColumn="0" w:noHBand="0" w:noVBand="1"/>
      </w:tblPr>
      <w:tblGrid>
        <w:gridCol w:w="4621"/>
        <w:gridCol w:w="4621"/>
      </w:tblGrid>
      <w:tr w:rsidR="00EF6D89" w:rsidRPr="00C94ECF" w14:paraId="13ED22F7" w14:textId="77777777" w:rsidTr="0091260E">
        <w:trPr>
          <w:trHeight w:val="1192"/>
          <w:jc w:val="center"/>
        </w:trPr>
        <w:tc>
          <w:tcPr>
            <w:tcW w:w="4621" w:type="dxa"/>
            <w:tcBorders>
              <w:top w:val="single" w:sz="4" w:space="0" w:color="auto"/>
            </w:tcBorders>
            <w:shd w:val="clear" w:color="auto" w:fill="FFFFFF" w:themeFill="background1"/>
          </w:tcPr>
          <w:p w14:paraId="54193FCB" w14:textId="665859B5" w:rsidR="00EF6D89" w:rsidRPr="00D41558" w:rsidRDefault="00EF6D89" w:rsidP="00E81595">
            <w:pPr>
              <w:spacing w:before="240"/>
              <w:ind w:left="-284" w:firstLine="142"/>
              <w:jc w:val="center"/>
              <w:rPr>
                <w:rFonts w:asciiTheme="majorBidi" w:hAnsiTheme="majorBidi" w:cstheme="majorBidi"/>
                <w:b/>
                <w:bCs/>
                <w:sz w:val="28"/>
                <w:szCs w:val="28"/>
                <w:lang w:val="en-GB"/>
              </w:rPr>
            </w:pPr>
            <w:r w:rsidRPr="00D41558">
              <w:rPr>
                <w:rFonts w:asciiTheme="majorBidi" w:hAnsiTheme="majorBidi" w:cstheme="majorBidi"/>
                <w:b/>
                <w:bCs/>
                <w:sz w:val="28"/>
                <w:szCs w:val="28"/>
                <w:lang w:val="en-GB"/>
              </w:rPr>
              <w:t xml:space="preserve">OF versions </w:t>
            </w:r>
            <w:r w:rsidR="00417A5C">
              <w:rPr>
                <w:rFonts w:asciiTheme="majorBidi" w:hAnsiTheme="majorBidi" w:cstheme="majorBidi"/>
                <w:b/>
                <w:bCs/>
                <w:sz w:val="28"/>
                <w:szCs w:val="28"/>
                <w:lang w:val="en-GB"/>
              </w:rPr>
              <w:t>and release date</w:t>
            </w:r>
          </w:p>
        </w:tc>
        <w:tc>
          <w:tcPr>
            <w:tcW w:w="4621" w:type="dxa"/>
            <w:tcBorders>
              <w:top w:val="single" w:sz="4" w:space="0" w:color="auto"/>
            </w:tcBorders>
            <w:shd w:val="clear" w:color="auto" w:fill="FFFFFF" w:themeFill="background1"/>
          </w:tcPr>
          <w:p w14:paraId="67B1328C" w14:textId="77C93343" w:rsidR="00EF6D89" w:rsidRPr="00D41558" w:rsidRDefault="00EF6D89" w:rsidP="00E81595">
            <w:pPr>
              <w:spacing w:before="240"/>
              <w:ind w:left="-284" w:firstLine="142"/>
              <w:jc w:val="center"/>
              <w:rPr>
                <w:sz w:val="28"/>
                <w:szCs w:val="28"/>
                <w:lang w:val="en-GB"/>
              </w:rPr>
            </w:pPr>
            <w:r w:rsidRPr="00D41558">
              <w:rPr>
                <w:rFonts w:asciiTheme="majorBidi" w:hAnsiTheme="majorBidi" w:cstheme="majorBidi"/>
                <w:b/>
                <w:bCs/>
                <w:sz w:val="28"/>
                <w:szCs w:val="28"/>
                <w:lang w:val="en-GB"/>
              </w:rPr>
              <w:t>OF protocol specifications</w:t>
            </w:r>
            <w:r w:rsidR="00417A5C">
              <w:rPr>
                <w:rFonts w:asciiTheme="majorBidi" w:hAnsiTheme="majorBidi" w:cstheme="majorBidi"/>
                <w:b/>
                <w:bCs/>
                <w:sz w:val="28"/>
                <w:szCs w:val="28"/>
                <w:lang w:val="en-GB"/>
              </w:rPr>
              <w:t xml:space="preserve"> and features </w:t>
            </w:r>
            <w:r w:rsidR="00417A5C" w:rsidRPr="00417A5C">
              <w:rPr>
                <w:rFonts w:asciiTheme="majorBidi" w:hAnsiTheme="majorBidi" w:cstheme="majorBidi"/>
                <w:b/>
                <w:bCs/>
                <w:sz w:val="28"/>
                <w:szCs w:val="28"/>
                <w:lang w:val="en-GB"/>
              </w:rPr>
              <w:t xml:space="preserve"> </w:t>
            </w:r>
          </w:p>
        </w:tc>
      </w:tr>
      <w:tr w:rsidR="00EF6D89" w:rsidRPr="00C94ECF" w14:paraId="4CCFB383" w14:textId="77777777" w:rsidTr="0091260E">
        <w:trPr>
          <w:jc w:val="center"/>
        </w:trPr>
        <w:tc>
          <w:tcPr>
            <w:tcW w:w="4621" w:type="dxa"/>
          </w:tcPr>
          <w:p w14:paraId="0B632C1C" w14:textId="75EF2B0B" w:rsidR="00EF6D89" w:rsidRPr="00C94ECF" w:rsidRDefault="00EF6D89" w:rsidP="00E81595">
            <w:pPr>
              <w:ind w:left="-284" w:firstLine="142"/>
              <w:rPr>
                <w:rFonts w:ascii="Times New Roman" w:hAnsi="Times New Roman" w:cs="Times New Roman"/>
                <w:spacing w:val="-1"/>
                <w:sz w:val="24"/>
                <w:szCs w:val="24"/>
                <w:lang w:val="en-GB"/>
              </w:rPr>
            </w:pPr>
            <w:r w:rsidRPr="00C94ECF">
              <w:rPr>
                <w:rFonts w:ascii="Times New Roman" w:hAnsi="Times New Roman" w:cs="Times New Roman"/>
                <w:b/>
                <w:bCs/>
                <w:spacing w:val="-1"/>
                <w:sz w:val="24"/>
                <w:szCs w:val="24"/>
                <w:lang w:val="en-GB"/>
              </w:rPr>
              <w:t xml:space="preserve">OpenFlow 1.0  </w:t>
            </w:r>
            <w:r w:rsidR="00417A5C">
              <w:rPr>
                <w:rFonts w:ascii="Times New Roman" w:hAnsi="Times New Roman" w:cs="Times New Roman"/>
                <w:b/>
                <w:bCs/>
                <w:spacing w:val="-1"/>
                <w:sz w:val="24"/>
                <w:szCs w:val="24"/>
                <w:lang w:val="en-GB"/>
              </w:rPr>
              <w:t xml:space="preserve"> release date</w:t>
            </w:r>
            <w:r w:rsidRPr="00C94ECF">
              <w:rPr>
                <w:rFonts w:ascii="Times New Roman" w:hAnsi="Times New Roman" w:cs="Times New Roman"/>
                <w:b/>
                <w:bCs/>
                <w:spacing w:val="-1"/>
                <w:sz w:val="24"/>
                <w:szCs w:val="24"/>
                <w:lang w:val="en-GB"/>
              </w:rPr>
              <w:t xml:space="preserve"> Dec 2009</w:t>
            </w:r>
            <w:r w:rsidRPr="00C94ECF">
              <w:rPr>
                <w:rFonts w:ascii="Times New Roman" w:hAnsi="Times New Roman" w:cs="Times New Roman"/>
                <w:spacing w:val="-1"/>
                <w:sz w:val="24"/>
                <w:szCs w:val="24"/>
                <w:lang w:val="en-GB"/>
              </w:rPr>
              <w:t xml:space="preserve"> </w:t>
            </w:r>
          </w:p>
          <w:p w14:paraId="769FE17F"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pacing w:val="-1"/>
                <w:sz w:val="24"/>
                <w:szCs w:val="24"/>
                <w:lang w:val="en-GB"/>
              </w:rPr>
              <w:t xml:space="preserve"> </w:t>
            </w:r>
            <w:r w:rsidRPr="00C94ECF">
              <w:rPr>
                <w:rFonts w:ascii="Times New Roman" w:hAnsi="Times New Roman" w:cs="Times New Roman"/>
                <w:sz w:val="24"/>
                <w:szCs w:val="24"/>
                <w:lang w:val="en-GB"/>
              </w:rPr>
              <w:t>(ONF, 2009).</w:t>
            </w:r>
          </w:p>
        </w:tc>
        <w:tc>
          <w:tcPr>
            <w:tcW w:w="4621" w:type="dxa"/>
          </w:tcPr>
          <w:p w14:paraId="6E9AAF3C"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Single table</w:t>
            </w:r>
          </w:p>
          <w:p w14:paraId="3F41726E"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 xml:space="preserve">Fixed 12 tuple match field  </w:t>
            </w:r>
          </w:p>
        </w:tc>
      </w:tr>
      <w:tr w:rsidR="00EF6D89" w:rsidRPr="00C94ECF" w14:paraId="6C492581" w14:textId="77777777" w:rsidTr="0091260E">
        <w:trPr>
          <w:trHeight w:val="2000"/>
          <w:jc w:val="center"/>
        </w:trPr>
        <w:tc>
          <w:tcPr>
            <w:tcW w:w="4621" w:type="dxa"/>
          </w:tcPr>
          <w:p w14:paraId="5726825A" w14:textId="6DFCB748" w:rsidR="00EF6D89" w:rsidRPr="00C94ECF" w:rsidRDefault="00EF6D89" w:rsidP="00E81595">
            <w:pPr>
              <w:ind w:left="-284" w:firstLine="142"/>
              <w:rPr>
                <w:rFonts w:ascii="Times New Roman" w:hAnsi="Times New Roman" w:cs="Times New Roman"/>
                <w:spacing w:val="-1"/>
                <w:sz w:val="24"/>
                <w:szCs w:val="24"/>
                <w:lang w:val="en-GB"/>
              </w:rPr>
            </w:pPr>
            <w:proofErr w:type="spellStart"/>
            <w:r w:rsidRPr="00C94ECF">
              <w:rPr>
                <w:rFonts w:ascii="Times New Roman" w:hAnsi="Times New Roman" w:cs="Times New Roman"/>
                <w:b/>
                <w:bCs/>
                <w:spacing w:val="-1"/>
                <w:sz w:val="24"/>
                <w:szCs w:val="24"/>
                <w:lang w:val="en-GB"/>
              </w:rPr>
              <w:t>OpenFLow</w:t>
            </w:r>
            <w:proofErr w:type="spellEnd"/>
            <w:r w:rsidRPr="00C94ECF">
              <w:rPr>
                <w:rFonts w:ascii="Times New Roman" w:hAnsi="Times New Roman" w:cs="Times New Roman"/>
                <w:b/>
                <w:bCs/>
                <w:spacing w:val="-1"/>
                <w:sz w:val="24"/>
                <w:szCs w:val="24"/>
                <w:lang w:val="en-GB"/>
              </w:rPr>
              <w:t xml:space="preserve"> 1.1  </w:t>
            </w:r>
            <w:r w:rsidR="00417A5C">
              <w:rPr>
                <w:rFonts w:ascii="Times New Roman" w:hAnsi="Times New Roman" w:cs="Times New Roman"/>
                <w:b/>
                <w:bCs/>
                <w:spacing w:val="-1"/>
                <w:sz w:val="24"/>
                <w:szCs w:val="24"/>
                <w:lang w:val="en-GB"/>
              </w:rPr>
              <w:t xml:space="preserve"> release date</w:t>
            </w:r>
            <w:r w:rsidR="00417A5C" w:rsidRPr="00C94ECF">
              <w:rPr>
                <w:rFonts w:ascii="Times New Roman" w:hAnsi="Times New Roman" w:cs="Times New Roman"/>
                <w:b/>
                <w:bCs/>
                <w:spacing w:val="-1"/>
                <w:sz w:val="24"/>
                <w:szCs w:val="24"/>
                <w:lang w:val="en-GB"/>
              </w:rPr>
              <w:t xml:space="preserve"> </w:t>
            </w:r>
            <w:r w:rsidRPr="00C94ECF">
              <w:rPr>
                <w:rFonts w:ascii="Times New Roman" w:hAnsi="Times New Roman" w:cs="Times New Roman"/>
                <w:b/>
                <w:bCs/>
                <w:spacing w:val="-1"/>
                <w:sz w:val="24"/>
                <w:szCs w:val="24"/>
                <w:lang w:val="en-GB"/>
              </w:rPr>
              <w:t>Feb 2011</w:t>
            </w:r>
            <w:r w:rsidRPr="00C94ECF">
              <w:rPr>
                <w:rFonts w:ascii="Times New Roman" w:hAnsi="Times New Roman" w:cs="Times New Roman"/>
                <w:spacing w:val="-1"/>
                <w:sz w:val="24"/>
                <w:szCs w:val="24"/>
                <w:lang w:val="en-GB"/>
              </w:rPr>
              <w:t xml:space="preserve"> </w:t>
            </w:r>
          </w:p>
          <w:p w14:paraId="7B63A7C2" w14:textId="77777777" w:rsidR="00EF6D89" w:rsidRPr="00C94ECF" w:rsidRDefault="00EF6D89" w:rsidP="00E81595">
            <w:pPr>
              <w:ind w:left="-284" w:firstLine="142"/>
              <w:rPr>
                <w:rFonts w:ascii="Times New Roman" w:hAnsi="Times New Roman" w:cs="Times New Roman"/>
                <w:spacing w:val="-1"/>
                <w:sz w:val="24"/>
                <w:szCs w:val="24"/>
                <w:lang w:val="en-GB"/>
              </w:rPr>
            </w:pPr>
            <w:r w:rsidRPr="00C94ECF">
              <w:rPr>
                <w:rFonts w:ascii="Times New Roman" w:hAnsi="Times New Roman" w:cs="Times New Roman"/>
                <w:spacing w:val="-1"/>
                <w:sz w:val="24"/>
                <w:szCs w:val="24"/>
                <w:lang w:val="en-GB"/>
              </w:rPr>
              <w:t>(Specification, O.S., 2011).</w:t>
            </w:r>
          </w:p>
        </w:tc>
        <w:tc>
          <w:tcPr>
            <w:tcW w:w="4621" w:type="dxa"/>
          </w:tcPr>
          <w:p w14:paraId="3927C15A"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Multi-Table</w:t>
            </w:r>
          </w:p>
          <w:p w14:paraId="4531678C"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Group table</w:t>
            </w:r>
          </w:p>
          <w:p w14:paraId="135E3523"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Full VLAN and MPLS support</w:t>
            </w:r>
          </w:p>
          <w:p w14:paraId="202939F0"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Support for virtual ports and tunnels</w:t>
            </w:r>
          </w:p>
          <w:p w14:paraId="68A064D5"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Multipath routing</w:t>
            </w:r>
          </w:p>
        </w:tc>
      </w:tr>
      <w:tr w:rsidR="00EF6D89" w:rsidRPr="00C94ECF" w14:paraId="64FFE30F" w14:textId="77777777" w:rsidTr="0091260E">
        <w:trPr>
          <w:jc w:val="center"/>
        </w:trPr>
        <w:tc>
          <w:tcPr>
            <w:tcW w:w="4621" w:type="dxa"/>
          </w:tcPr>
          <w:p w14:paraId="4D30B5CE" w14:textId="6FA10A6E" w:rsidR="00EF6D89" w:rsidRPr="00C94ECF" w:rsidRDefault="00EF6D89" w:rsidP="00E81595">
            <w:pPr>
              <w:ind w:left="-284" w:firstLine="142"/>
              <w:rPr>
                <w:rFonts w:ascii="Times New Roman" w:hAnsi="Times New Roman" w:cs="Times New Roman"/>
                <w:spacing w:val="-1"/>
                <w:sz w:val="24"/>
                <w:szCs w:val="24"/>
                <w:lang w:val="en-GB"/>
              </w:rPr>
            </w:pPr>
            <w:r w:rsidRPr="00C94ECF">
              <w:rPr>
                <w:rFonts w:ascii="Times New Roman" w:hAnsi="Times New Roman" w:cs="Times New Roman"/>
                <w:b/>
                <w:bCs/>
                <w:spacing w:val="-1"/>
                <w:sz w:val="24"/>
                <w:szCs w:val="24"/>
                <w:lang w:val="en-GB"/>
              </w:rPr>
              <w:t>OpenFlow</w:t>
            </w:r>
            <w:r w:rsidRPr="00C94ECF">
              <w:rPr>
                <w:rFonts w:ascii="Times New Roman" w:hAnsi="Times New Roman" w:cs="Times New Roman"/>
                <w:b/>
                <w:bCs/>
                <w:spacing w:val="2"/>
                <w:sz w:val="24"/>
                <w:szCs w:val="24"/>
                <w:lang w:val="en-GB"/>
              </w:rPr>
              <w:t xml:space="preserve"> </w:t>
            </w:r>
            <w:r w:rsidRPr="00C94ECF">
              <w:rPr>
                <w:rFonts w:ascii="Times New Roman" w:hAnsi="Times New Roman" w:cs="Times New Roman"/>
                <w:b/>
                <w:bCs/>
                <w:sz w:val="24"/>
                <w:szCs w:val="24"/>
                <w:lang w:val="en-GB"/>
              </w:rPr>
              <w:t xml:space="preserve">1.2 </w:t>
            </w:r>
            <w:r w:rsidR="00417A5C">
              <w:rPr>
                <w:rFonts w:ascii="Times New Roman" w:hAnsi="Times New Roman" w:cs="Times New Roman"/>
                <w:b/>
                <w:bCs/>
                <w:sz w:val="24"/>
                <w:szCs w:val="24"/>
                <w:lang w:val="en-GB"/>
              </w:rPr>
              <w:t xml:space="preserve"> </w:t>
            </w:r>
            <w:r w:rsidR="00417A5C">
              <w:rPr>
                <w:rFonts w:ascii="Times New Roman" w:hAnsi="Times New Roman" w:cs="Times New Roman"/>
                <w:b/>
                <w:bCs/>
                <w:spacing w:val="-1"/>
                <w:sz w:val="24"/>
                <w:szCs w:val="24"/>
                <w:lang w:val="en-GB"/>
              </w:rPr>
              <w:t>release date</w:t>
            </w:r>
            <w:r w:rsidR="00417A5C" w:rsidRPr="00C94ECF">
              <w:rPr>
                <w:rFonts w:ascii="Times New Roman" w:hAnsi="Times New Roman" w:cs="Times New Roman"/>
                <w:b/>
                <w:bCs/>
                <w:spacing w:val="-1"/>
                <w:sz w:val="24"/>
                <w:szCs w:val="24"/>
                <w:lang w:val="en-GB"/>
              </w:rPr>
              <w:t xml:space="preserve"> </w:t>
            </w:r>
            <w:r w:rsidRPr="00C94ECF">
              <w:rPr>
                <w:rFonts w:ascii="Times New Roman" w:hAnsi="Times New Roman" w:cs="Times New Roman"/>
                <w:b/>
                <w:bCs/>
                <w:sz w:val="24"/>
                <w:szCs w:val="24"/>
                <w:lang w:val="en-GB"/>
              </w:rPr>
              <w:t>Dec</w:t>
            </w:r>
            <w:r w:rsidRPr="00C94ECF">
              <w:rPr>
                <w:rFonts w:ascii="Times New Roman" w:hAnsi="Times New Roman" w:cs="Times New Roman"/>
                <w:b/>
                <w:bCs/>
                <w:spacing w:val="-1"/>
                <w:sz w:val="24"/>
                <w:szCs w:val="24"/>
                <w:lang w:val="en-GB"/>
              </w:rPr>
              <w:t xml:space="preserve"> 2011</w:t>
            </w:r>
            <w:r w:rsidRPr="00C94ECF">
              <w:rPr>
                <w:rFonts w:ascii="Times New Roman" w:hAnsi="Times New Roman" w:cs="Times New Roman"/>
                <w:spacing w:val="-1"/>
                <w:sz w:val="24"/>
                <w:szCs w:val="24"/>
                <w:lang w:val="en-GB"/>
              </w:rPr>
              <w:t xml:space="preserve"> </w:t>
            </w:r>
          </w:p>
          <w:p w14:paraId="60BB87E9"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pacing w:val="-1"/>
                <w:sz w:val="24"/>
                <w:szCs w:val="24"/>
                <w:lang w:val="en-GB"/>
              </w:rPr>
              <w:t>(</w:t>
            </w:r>
            <w:proofErr w:type="spellStart"/>
            <w:r w:rsidRPr="00C94ECF">
              <w:rPr>
                <w:rFonts w:ascii="Times New Roman" w:hAnsi="Times New Roman" w:cs="Times New Roman"/>
                <w:spacing w:val="-1"/>
                <w:sz w:val="24"/>
                <w:szCs w:val="24"/>
                <w:lang w:val="en-GB"/>
              </w:rPr>
              <w:t>Jarraya</w:t>
            </w:r>
            <w:proofErr w:type="spellEnd"/>
            <w:r w:rsidRPr="00C94ECF">
              <w:rPr>
                <w:rFonts w:ascii="Times New Roman" w:hAnsi="Times New Roman" w:cs="Times New Roman"/>
                <w:spacing w:val="-1"/>
                <w:sz w:val="24"/>
                <w:szCs w:val="24"/>
                <w:lang w:val="en-GB"/>
              </w:rPr>
              <w:t xml:space="preserve">, Madi, and </w:t>
            </w:r>
            <w:proofErr w:type="spellStart"/>
            <w:r w:rsidRPr="00C94ECF">
              <w:rPr>
                <w:rFonts w:ascii="Times New Roman" w:hAnsi="Times New Roman" w:cs="Times New Roman"/>
                <w:spacing w:val="-1"/>
                <w:sz w:val="24"/>
                <w:szCs w:val="24"/>
                <w:lang w:val="en-GB"/>
              </w:rPr>
              <w:t>Debbabi</w:t>
            </w:r>
            <w:proofErr w:type="spellEnd"/>
            <w:r w:rsidRPr="00C94ECF">
              <w:rPr>
                <w:rFonts w:ascii="Times New Roman" w:hAnsi="Times New Roman" w:cs="Times New Roman"/>
                <w:spacing w:val="-1"/>
                <w:sz w:val="24"/>
                <w:szCs w:val="24"/>
                <w:lang w:val="en-GB"/>
              </w:rPr>
              <w:t>, 2014).</w:t>
            </w:r>
          </w:p>
        </w:tc>
        <w:tc>
          <w:tcPr>
            <w:tcW w:w="4621" w:type="dxa"/>
          </w:tcPr>
          <w:p w14:paraId="1559DAF3"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First ONF release-fix1.1</w:t>
            </w:r>
          </w:p>
          <w:p w14:paraId="333165EF"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More flexibility</w:t>
            </w:r>
          </w:p>
          <w:p w14:paraId="09204A82"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Flexible match</w:t>
            </w:r>
          </w:p>
          <w:p w14:paraId="36D7180C"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Flexible rewrite</w:t>
            </w:r>
          </w:p>
          <w:p w14:paraId="74C24E63"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IPv6</w:t>
            </w:r>
          </w:p>
          <w:p w14:paraId="5D46177C"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Role change</w:t>
            </w:r>
          </w:p>
        </w:tc>
      </w:tr>
      <w:tr w:rsidR="00EF6D89" w:rsidRPr="00C94ECF" w14:paraId="2A89DCB1" w14:textId="77777777" w:rsidTr="0091260E">
        <w:trPr>
          <w:jc w:val="center"/>
        </w:trPr>
        <w:tc>
          <w:tcPr>
            <w:tcW w:w="4621" w:type="dxa"/>
          </w:tcPr>
          <w:p w14:paraId="47B6AFAF" w14:textId="101A0391" w:rsidR="00EF6D89" w:rsidRPr="00C94ECF" w:rsidRDefault="00EF6D89" w:rsidP="00E81595">
            <w:pPr>
              <w:ind w:left="-284" w:firstLine="142"/>
              <w:rPr>
                <w:rFonts w:ascii="Times New Roman" w:hAnsi="Times New Roman" w:cs="Times New Roman"/>
                <w:b/>
                <w:bCs/>
                <w:spacing w:val="-1"/>
                <w:sz w:val="24"/>
                <w:szCs w:val="24"/>
                <w:lang w:val="en-GB"/>
              </w:rPr>
            </w:pPr>
            <w:r w:rsidRPr="00C94ECF">
              <w:rPr>
                <w:rFonts w:ascii="Times New Roman" w:hAnsi="Times New Roman" w:cs="Times New Roman"/>
                <w:b/>
                <w:bCs/>
                <w:spacing w:val="-1"/>
                <w:sz w:val="24"/>
                <w:szCs w:val="24"/>
                <w:lang w:val="en-GB"/>
              </w:rPr>
              <w:t xml:space="preserve">OpenFlow 1.3   </w:t>
            </w:r>
            <w:r w:rsidR="00417A5C">
              <w:rPr>
                <w:rFonts w:ascii="Times New Roman" w:hAnsi="Times New Roman" w:cs="Times New Roman"/>
                <w:b/>
                <w:bCs/>
                <w:spacing w:val="-1"/>
                <w:sz w:val="24"/>
                <w:szCs w:val="24"/>
                <w:lang w:val="en-GB"/>
              </w:rPr>
              <w:t>release date</w:t>
            </w:r>
            <w:r w:rsidR="00417A5C" w:rsidRPr="00C94ECF">
              <w:rPr>
                <w:rFonts w:ascii="Times New Roman" w:hAnsi="Times New Roman" w:cs="Times New Roman"/>
                <w:b/>
                <w:bCs/>
                <w:spacing w:val="-1"/>
                <w:sz w:val="24"/>
                <w:szCs w:val="24"/>
                <w:lang w:val="en-GB"/>
              </w:rPr>
              <w:t xml:space="preserve"> </w:t>
            </w:r>
            <w:r w:rsidRPr="00C94ECF">
              <w:rPr>
                <w:rFonts w:ascii="Times New Roman" w:hAnsi="Times New Roman" w:cs="Times New Roman"/>
                <w:b/>
                <w:bCs/>
                <w:spacing w:val="-1"/>
                <w:sz w:val="24"/>
                <w:szCs w:val="24"/>
                <w:lang w:val="en-GB"/>
              </w:rPr>
              <w:t>April 2012</w:t>
            </w:r>
          </w:p>
          <w:p w14:paraId="467EA25E"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pacing w:val="-1"/>
                <w:sz w:val="24"/>
                <w:szCs w:val="24"/>
                <w:lang w:val="en-GB"/>
              </w:rPr>
              <w:t>(ONF, 2012).</w:t>
            </w:r>
          </w:p>
        </w:tc>
        <w:tc>
          <w:tcPr>
            <w:tcW w:w="4621" w:type="dxa"/>
          </w:tcPr>
          <w:p w14:paraId="0327C92B"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Long term release:1.3.1, 1.3.2, 1.3.3</w:t>
            </w:r>
          </w:p>
          <w:p w14:paraId="285D2202"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Flexible capabilities</w:t>
            </w:r>
          </w:p>
          <w:p w14:paraId="17EE60BA"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Meters</w:t>
            </w:r>
          </w:p>
          <w:p w14:paraId="2F017A51"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PBB</w:t>
            </w:r>
          </w:p>
          <w:p w14:paraId="66BE387C"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Event filters</w:t>
            </w:r>
          </w:p>
        </w:tc>
      </w:tr>
      <w:tr w:rsidR="00EF6D89" w:rsidRPr="00C94ECF" w14:paraId="0E6B6A7D" w14:textId="77777777" w:rsidTr="0091260E">
        <w:trPr>
          <w:jc w:val="center"/>
        </w:trPr>
        <w:tc>
          <w:tcPr>
            <w:tcW w:w="4621" w:type="dxa"/>
          </w:tcPr>
          <w:p w14:paraId="05E43E82" w14:textId="2A4C66AB" w:rsidR="00EF6D89" w:rsidRPr="00C94ECF" w:rsidRDefault="00EF6D89" w:rsidP="00E81595">
            <w:pPr>
              <w:ind w:left="-284" w:firstLine="142"/>
              <w:rPr>
                <w:rFonts w:ascii="Times New Roman" w:hAnsi="Times New Roman" w:cs="Times New Roman"/>
                <w:b/>
                <w:bCs/>
                <w:spacing w:val="-1"/>
                <w:sz w:val="24"/>
                <w:szCs w:val="24"/>
                <w:lang w:val="en-GB"/>
              </w:rPr>
            </w:pPr>
            <w:r w:rsidRPr="00C94ECF">
              <w:rPr>
                <w:rFonts w:ascii="Times New Roman" w:hAnsi="Times New Roman" w:cs="Times New Roman"/>
                <w:b/>
                <w:bCs/>
                <w:spacing w:val="-1"/>
                <w:sz w:val="24"/>
                <w:szCs w:val="24"/>
                <w:lang w:val="en-GB"/>
              </w:rPr>
              <w:t xml:space="preserve">OpenFlow 1.4  </w:t>
            </w:r>
            <w:r w:rsidR="00417A5C">
              <w:rPr>
                <w:rFonts w:ascii="Times New Roman" w:hAnsi="Times New Roman" w:cs="Times New Roman"/>
                <w:b/>
                <w:bCs/>
                <w:spacing w:val="-1"/>
                <w:sz w:val="24"/>
                <w:szCs w:val="24"/>
                <w:lang w:val="en-GB"/>
              </w:rPr>
              <w:t xml:space="preserve"> release date</w:t>
            </w:r>
            <w:r w:rsidR="00417A5C" w:rsidRPr="00C94ECF">
              <w:rPr>
                <w:rFonts w:ascii="Times New Roman" w:hAnsi="Times New Roman" w:cs="Times New Roman"/>
                <w:b/>
                <w:bCs/>
                <w:spacing w:val="-1"/>
                <w:sz w:val="24"/>
                <w:szCs w:val="24"/>
                <w:lang w:val="en-GB"/>
              </w:rPr>
              <w:t xml:space="preserve"> </w:t>
            </w:r>
            <w:r w:rsidRPr="00C94ECF">
              <w:rPr>
                <w:rFonts w:ascii="Times New Roman" w:hAnsi="Times New Roman" w:cs="Times New Roman"/>
                <w:b/>
                <w:bCs/>
                <w:spacing w:val="-1"/>
                <w:sz w:val="24"/>
                <w:szCs w:val="24"/>
                <w:lang w:val="en-GB"/>
              </w:rPr>
              <w:t>August 2013</w:t>
            </w:r>
          </w:p>
          <w:p w14:paraId="203EAA4A" w14:textId="7E9DB6E2" w:rsidR="00EF6D89" w:rsidRPr="00C94ECF" w:rsidRDefault="00EF6D89" w:rsidP="00E81595">
            <w:pPr>
              <w:ind w:left="-284" w:firstLine="142"/>
              <w:rPr>
                <w:rFonts w:ascii="Times New Roman" w:hAnsi="Times New Roman" w:cs="Times New Roman"/>
                <w:spacing w:val="-1"/>
                <w:sz w:val="24"/>
                <w:szCs w:val="24"/>
                <w:lang w:val="en-GB"/>
              </w:rPr>
            </w:pPr>
            <w:r w:rsidRPr="00C94ECF">
              <w:rPr>
                <w:rFonts w:ascii="Times New Roman" w:hAnsi="Times New Roman" w:cs="Times New Roman"/>
                <w:spacing w:val="-1"/>
                <w:sz w:val="24"/>
                <w:szCs w:val="24"/>
                <w:lang w:val="en-GB"/>
              </w:rPr>
              <w:t>(</w:t>
            </w:r>
            <w:proofErr w:type="spellStart"/>
            <w:r w:rsidRPr="00C94ECF">
              <w:rPr>
                <w:rFonts w:ascii="Times New Roman" w:hAnsi="Times New Roman" w:cs="Times New Roman"/>
                <w:spacing w:val="-1"/>
                <w:sz w:val="24"/>
                <w:szCs w:val="24"/>
                <w:lang w:val="en-GB"/>
              </w:rPr>
              <w:t>Feamster</w:t>
            </w:r>
            <w:proofErr w:type="spellEnd"/>
            <w:r w:rsidRPr="00C94ECF">
              <w:rPr>
                <w:rFonts w:ascii="Times New Roman" w:hAnsi="Times New Roman" w:cs="Times New Roman"/>
                <w:spacing w:val="-1"/>
                <w:sz w:val="24"/>
                <w:szCs w:val="24"/>
                <w:lang w:val="en-GB"/>
              </w:rPr>
              <w:t>, Rexford, and Zegura, 2014</w:t>
            </w:r>
            <w:r w:rsidR="00F6438E">
              <w:rPr>
                <w:rFonts w:ascii="Times New Roman" w:hAnsi="Times New Roman" w:cs="Times New Roman"/>
                <w:spacing w:val="-1"/>
                <w:sz w:val="24"/>
                <w:szCs w:val="24"/>
                <w:lang w:val="en-GB"/>
              </w:rPr>
              <w:t>;</w:t>
            </w:r>
          </w:p>
          <w:p w14:paraId="1F17A10B" w14:textId="77777777" w:rsidR="00EF6D89" w:rsidRPr="00C94ECF" w:rsidRDefault="00EF6D89" w:rsidP="00E81595">
            <w:pPr>
              <w:ind w:left="-284" w:firstLine="142"/>
              <w:rPr>
                <w:rFonts w:ascii="Times New Roman" w:hAnsi="Times New Roman" w:cs="Times New Roman"/>
                <w:b/>
                <w:bCs/>
                <w:sz w:val="24"/>
                <w:szCs w:val="24"/>
                <w:lang w:val="en-GB"/>
              </w:rPr>
            </w:pPr>
            <w:r w:rsidRPr="00C94ECF">
              <w:rPr>
                <w:rFonts w:ascii="Times New Roman" w:hAnsi="Times New Roman" w:cs="Times New Roman"/>
                <w:spacing w:val="-1"/>
                <w:sz w:val="24"/>
                <w:szCs w:val="24"/>
                <w:lang w:val="en-GB"/>
              </w:rPr>
              <w:t>(Ren and Xu, 2014)</w:t>
            </w:r>
          </w:p>
        </w:tc>
        <w:tc>
          <w:tcPr>
            <w:tcW w:w="4621" w:type="dxa"/>
          </w:tcPr>
          <w:p w14:paraId="6889D366" w14:textId="037E03BA"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Synchroni</w:t>
            </w:r>
            <w:r w:rsidR="00F6438E">
              <w:rPr>
                <w:rFonts w:ascii="Times New Roman" w:hAnsi="Times New Roman" w:cs="Times New Roman"/>
                <w:sz w:val="24"/>
                <w:szCs w:val="24"/>
                <w:lang w:val="en-GB"/>
              </w:rPr>
              <w:t>s</w:t>
            </w:r>
            <w:r w:rsidRPr="00C94ECF">
              <w:rPr>
                <w:rFonts w:ascii="Times New Roman" w:hAnsi="Times New Roman" w:cs="Times New Roman"/>
                <w:sz w:val="24"/>
                <w:szCs w:val="24"/>
                <w:lang w:val="en-GB"/>
              </w:rPr>
              <w:t>ed Table</w:t>
            </w:r>
          </w:p>
          <w:p w14:paraId="0A7FD6EF"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Bundles</w:t>
            </w:r>
          </w:p>
          <w:p w14:paraId="6565515C"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Optical ports</w:t>
            </w:r>
          </w:p>
          <w:p w14:paraId="7AEF1BA6"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Flow monitoring</w:t>
            </w:r>
          </w:p>
          <w:p w14:paraId="4204985B" w14:textId="1461A135" w:rsidR="00EF6D89" w:rsidRPr="00C94ECF" w:rsidRDefault="00EF6D89" w:rsidP="00E81595">
            <w:pPr>
              <w:ind w:left="-284" w:firstLine="142"/>
              <w:rPr>
                <w:rFonts w:ascii="Times New Roman" w:hAnsi="Times New Roman" w:cs="Times New Roman"/>
                <w:spacing w:val="-1"/>
                <w:sz w:val="24"/>
                <w:szCs w:val="24"/>
                <w:lang w:val="en-GB"/>
              </w:rPr>
            </w:pPr>
            <w:r w:rsidRPr="00C94ECF">
              <w:rPr>
                <w:rFonts w:ascii="Times New Roman" w:hAnsi="Times New Roman" w:cs="Times New Roman"/>
                <w:sz w:val="24"/>
                <w:szCs w:val="24"/>
                <w:lang w:val="en-GB"/>
              </w:rPr>
              <w:t>Eviction</w:t>
            </w:r>
            <w:r w:rsidRPr="00C94ECF">
              <w:rPr>
                <w:rFonts w:ascii="Times New Roman" w:hAnsi="Times New Roman" w:cs="Times New Roman"/>
                <w:spacing w:val="-1"/>
                <w:sz w:val="24"/>
                <w:szCs w:val="24"/>
                <w:lang w:val="en-GB"/>
              </w:rPr>
              <w:t xml:space="preserve"> </w:t>
            </w:r>
          </w:p>
          <w:p w14:paraId="4555A7DC" w14:textId="00722F4C" w:rsidR="00EF6D89" w:rsidRPr="00C94ECF" w:rsidRDefault="00EF6D89" w:rsidP="00E81595">
            <w:pPr>
              <w:ind w:left="-284" w:firstLine="142"/>
              <w:rPr>
                <w:rFonts w:ascii="Times New Roman" w:hAnsi="Times New Roman" w:cs="Times New Roman"/>
                <w:spacing w:val="-1"/>
                <w:sz w:val="24"/>
                <w:szCs w:val="24"/>
                <w:lang w:val="en-GB"/>
              </w:rPr>
            </w:pPr>
            <w:r w:rsidRPr="00C94ECF">
              <w:rPr>
                <w:rFonts w:ascii="Times New Roman" w:hAnsi="Times New Roman" w:cs="Times New Roman"/>
                <w:spacing w:val="-1"/>
                <w:sz w:val="24"/>
                <w:szCs w:val="24"/>
                <w:lang w:val="en-GB"/>
              </w:rPr>
              <w:t>OF Version 1.4 includes an ‘</w:t>
            </w:r>
            <w:r w:rsidR="00F6438E">
              <w:rPr>
                <w:rFonts w:ascii="Times New Roman" w:hAnsi="Times New Roman" w:cs="Times New Roman"/>
                <w:spacing w:val="-1"/>
                <w:sz w:val="24"/>
                <w:szCs w:val="24"/>
                <w:lang w:val="en-GB"/>
              </w:rPr>
              <w:t>e</w:t>
            </w:r>
            <w:r w:rsidRPr="00C94ECF">
              <w:rPr>
                <w:rFonts w:ascii="Times New Roman" w:hAnsi="Times New Roman" w:cs="Times New Roman"/>
                <w:spacing w:val="-1"/>
                <w:sz w:val="24"/>
                <w:szCs w:val="24"/>
                <w:lang w:val="en-GB"/>
              </w:rPr>
              <w:t xml:space="preserve">viction’ function that, in case of the table becoming full enough to require immediate action, enables a switch to </w:t>
            </w:r>
            <w:r w:rsidRPr="00C94ECF">
              <w:rPr>
                <w:rFonts w:ascii="Times New Roman" w:hAnsi="Times New Roman" w:cs="Times New Roman"/>
                <w:spacing w:val="-1"/>
                <w:sz w:val="24"/>
                <w:szCs w:val="24"/>
                <w:lang w:val="en-GB"/>
              </w:rPr>
              <w:lastRenderedPageBreak/>
              <w:t>ignore and eliminate entries with lesser urgency.</w:t>
            </w:r>
          </w:p>
          <w:p w14:paraId="021583BC"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Default Port to 6653</w:t>
            </w:r>
          </w:p>
        </w:tc>
      </w:tr>
      <w:tr w:rsidR="00EF6D89" w:rsidRPr="00C94ECF" w14:paraId="7B47AE9B" w14:textId="77777777" w:rsidTr="0091260E">
        <w:trPr>
          <w:trHeight w:val="979"/>
          <w:jc w:val="center"/>
        </w:trPr>
        <w:tc>
          <w:tcPr>
            <w:tcW w:w="4621" w:type="dxa"/>
          </w:tcPr>
          <w:p w14:paraId="49E0F0D0" w14:textId="500B6A70" w:rsidR="00EF6D89" w:rsidRPr="00C94ECF" w:rsidRDefault="00EF6D89" w:rsidP="00E81595">
            <w:pPr>
              <w:ind w:left="-284" w:firstLine="142"/>
              <w:rPr>
                <w:rFonts w:ascii="Times New Roman" w:hAnsi="Times New Roman" w:cs="Times New Roman"/>
                <w:b/>
                <w:bCs/>
                <w:spacing w:val="-1"/>
                <w:sz w:val="24"/>
                <w:szCs w:val="24"/>
                <w:lang w:val="en-GB"/>
              </w:rPr>
            </w:pPr>
            <w:r w:rsidRPr="00C94ECF">
              <w:rPr>
                <w:rFonts w:ascii="Times New Roman" w:hAnsi="Times New Roman" w:cs="Times New Roman"/>
                <w:b/>
                <w:bCs/>
                <w:spacing w:val="-1"/>
                <w:sz w:val="24"/>
                <w:szCs w:val="24"/>
                <w:lang w:val="en-GB"/>
              </w:rPr>
              <w:lastRenderedPageBreak/>
              <w:t xml:space="preserve">OpenFlow 1.5  </w:t>
            </w:r>
            <w:r w:rsidR="00417A5C">
              <w:rPr>
                <w:rFonts w:ascii="Times New Roman" w:hAnsi="Times New Roman" w:cs="Times New Roman"/>
                <w:b/>
                <w:bCs/>
                <w:spacing w:val="-1"/>
                <w:sz w:val="24"/>
                <w:szCs w:val="24"/>
                <w:lang w:val="en-GB"/>
              </w:rPr>
              <w:t>release date</w:t>
            </w:r>
            <w:r w:rsidR="00417A5C" w:rsidRPr="00C94ECF">
              <w:rPr>
                <w:rFonts w:ascii="Times New Roman" w:hAnsi="Times New Roman" w:cs="Times New Roman"/>
                <w:b/>
                <w:bCs/>
                <w:spacing w:val="-1"/>
                <w:sz w:val="24"/>
                <w:szCs w:val="24"/>
                <w:lang w:val="en-GB"/>
              </w:rPr>
              <w:t xml:space="preserve"> </w:t>
            </w:r>
            <w:r w:rsidRPr="00C94ECF">
              <w:rPr>
                <w:rFonts w:ascii="Times New Roman" w:hAnsi="Times New Roman" w:cs="Times New Roman"/>
                <w:b/>
                <w:bCs/>
                <w:spacing w:val="-1"/>
                <w:sz w:val="24"/>
                <w:szCs w:val="24"/>
                <w:lang w:val="en-GB"/>
              </w:rPr>
              <w:t>Jan 2015</w:t>
            </w:r>
          </w:p>
          <w:p w14:paraId="55833D45" w14:textId="77777777" w:rsidR="00EF6D89" w:rsidRPr="00C94ECF" w:rsidRDefault="00EF6D89" w:rsidP="00E81595">
            <w:pPr>
              <w:ind w:left="-284" w:firstLine="142"/>
              <w:rPr>
                <w:rFonts w:ascii="Times New Roman" w:hAnsi="Times New Roman" w:cs="Times New Roman"/>
                <w:spacing w:val="-1"/>
                <w:sz w:val="24"/>
                <w:szCs w:val="24"/>
                <w:lang w:val="en-GB"/>
              </w:rPr>
            </w:pPr>
            <w:r w:rsidRPr="00C94ECF">
              <w:rPr>
                <w:rFonts w:ascii="Times New Roman" w:hAnsi="Times New Roman" w:cs="Times New Roman"/>
                <w:spacing w:val="-1"/>
                <w:sz w:val="24"/>
                <w:szCs w:val="24"/>
                <w:lang w:val="en-GB"/>
              </w:rPr>
              <w:t>(ONF, 2015).</w:t>
            </w:r>
          </w:p>
          <w:p w14:paraId="26D25483" w14:textId="77777777" w:rsidR="00EF6D89" w:rsidRPr="00C94ECF" w:rsidRDefault="00EF6D89" w:rsidP="00E81595">
            <w:pPr>
              <w:ind w:left="-284" w:firstLine="142"/>
              <w:rPr>
                <w:rFonts w:ascii="Times New Roman" w:hAnsi="Times New Roman" w:cs="Times New Roman"/>
                <w:sz w:val="24"/>
                <w:szCs w:val="24"/>
                <w:lang w:val="en-GB"/>
              </w:rPr>
            </w:pPr>
          </w:p>
        </w:tc>
        <w:tc>
          <w:tcPr>
            <w:tcW w:w="4621" w:type="dxa"/>
          </w:tcPr>
          <w:p w14:paraId="6E00F443"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Egress Table</w:t>
            </w:r>
          </w:p>
          <w:p w14:paraId="35A7A3E7" w14:textId="77777777" w:rsidR="00EF6D89" w:rsidRPr="00C94ECF" w:rsidRDefault="00EF6D89" w:rsidP="00E81595">
            <w:pPr>
              <w:ind w:left="-284" w:firstLine="142"/>
              <w:rPr>
                <w:rFonts w:ascii="Times New Roman" w:hAnsi="Times New Roman" w:cs="Times New Roman"/>
                <w:sz w:val="24"/>
                <w:szCs w:val="24"/>
                <w:lang w:val="en-GB"/>
              </w:rPr>
            </w:pPr>
            <w:r w:rsidRPr="00C94ECF">
              <w:rPr>
                <w:rFonts w:ascii="Times New Roman" w:hAnsi="Times New Roman" w:cs="Times New Roman"/>
                <w:sz w:val="24"/>
                <w:szCs w:val="24"/>
                <w:lang w:val="en-GB"/>
              </w:rPr>
              <w:t>Packet Type Aware Pipeline</w:t>
            </w:r>
          </w:p>
        </w:tc>
      </w:tr>
    </w:tbl>
    <w:p w14:paraId="035CC1C7" w14:textId="257733F9" w:rsidR="00EF6D89" w:rsidRDefault="00EF6D89" w:rsidP="00E81595">
      <w:pPr>
        <w:pStyle w:val="BodyText"/>
        <w:spacing w:line="360" w:lineRule="auto"/>
        <w:ind w:left="-284" w:right="-206" w:firstLine="142"/>
        <w:rPr>
          <w:rFonts w:asciiTheme="majorBidi" w:hAnsiTheme="majorBidi" w:cstheme="majorBidi"/>
          <w:color w:val="0070C0"/>
          <w:sz w:val="24"/>
          <w:szCs w:val="24"/>
        </w:rPr>
      </w:pPr>
    </w:p>
    <w:p w14:paraId="004B90D7" w14:textId="3A7A2D29" w:rsidR="00EF6D89" w:rsidRPr="00C67521" w:rsidRDefault="00EF6D89" w:rsidP="00E81595">
      <w:pPr>
        <w:pStyle w:val="BodyText"/>
        <w:spacing w:line="360" w:lineRule="auto"/>
        <w:ind w:left="-284" w:right="36" w:firstLine="142"/>
        <w:rPr>
          <w:rFonts w:asciiTheme="majorBidi" w:eastAsiaTheme="minorHAnsi" w:hAnsiTheme="majorBidi" w:cstheme="majorBidi"/>
          <w:sz w:val="24"/>
          <w:szCs w:val="24"/>
          <w:lang w:val="en-GB"/>
        </w:rPr>
      </w:pPr>
      <w:r w:rsidRPr="00C67521">
        <w:rPr>
          <w:rFonts w:asciiTheme="majorBidi" w:eastAsiaTheme="minorHAnsi" w:hAnsiTheme="majorBidi" w:cstheme="majorBidi"/>
          <w:sz w:val="24"/>
          <w:szCs w:val="24"/>
          <w:lang w:val="en-GB"/>
        </w:rPr>
        <w:t>For the present thesis, in terms of the recommended system, Floodlight controllers will be utilised along with OF Version 1.2</w:t>
      </w:r>
      <w:r w:rsidR="00832103">
        <w:rPr>
          <w:rFonts w:asciiTheme="majorBidi" w:eastAsiaTheme="minorHAnsi" w:hAnsiTheme="majorBidi" w:cstheme="majorBidi"/>
          <w:sz w:val="24"/>
          <w:szCs w:val="24"/>
          <w:lang w:val="en-GB"/>
        </w:rPr>
        <w:t>,</w:t>
      </w:r>
      <w:r w:rsidRPr="00C67521">
        <w:rPr>
          <w:rFonts w:asciiTheme="majorBidi" w:eastAsiaTheme="minorHAnsi" w:hAnsiTheme="majorBidi" w:cstheme="majorBidi"/>
          <w:sz w:val="24"/>
          <w:szCs w:val="24"/>
          <w:lang w:val="en-GB"/>
        </w:rPr>
        <w:t xml:space="preserve"> as most SDN controllers, except RYU, show compatibility with this interface (</w:t>
      </w:r>
      <w:proofErr w:type="spellStart"/>
      <w:r w:rsidRPr="00C67521">
        <w:rPr>
          <w:rFonts w:asciiTheme="majorBidi" w:eastAsiaTheme="minorHAnsi" w:hAnsiTheme="majorBidi" w:cstheme="majorBidi"/>
          <w:sz w:val="24"/>
          <w:szCs w:val="24"/>
          <w:lang w:val="en-GB"/>
        </w:rPr>
        <w:t>Harkal</w:t>
      </w:r>
      <w:proofErr w:type="spellEnd"/>
      <w:r w:rsidRPr="00C67521">
        <w:rPr>
          <w:rFonts w:asciiTheme="majorBidi" w:eastAsiaTheme="minorHAnsi" w:hAnsiTheme="majorBidi" w:cstheme="majorBidi"/>
          <w:sz w:val="24"/>
          <w:szCs w:val="24"/>
          <w:lang w:val="en-GB"/>
        </w:rPr>
        <w:t xml:space="preserve"> and Deshmukh, 2016).</w:t>
      </w:r>
    </w:p>
    <w:p w14:paraId="0F68CA82" w14:textId="77777777" w:rsidR="002426D2" w:rsidRPr="00C94ECF" w:rsidRDefault="002426D2" w:rsidP="00E81595">
      <w:pPr>
        <w:autoSpaceDE w:val="0"/>
        <w:autoSpaceDN w:val="0"/>
        <w:adjustRightInd w:val="0"/>
        <w:ind w:left="-284" w:right="-206" w:firstLine="142"/>
        <w:rPr>
          <w:rFonts w:asciiTheme="majorBidi" w:hAnsiTheme="majorBidi" w:cstheme="majorBidi"/>
          <w:spacing w:val="35"/>
          <w:sz w:val="24"/>
          <w:szCs w:val="24"/>
          <w:lang w:val="en-GB"/>
        </w:rPr>
      </w:pPr>
    </w:p>
    <w:p w14:paraId="0F68CAE3" w14:textId="378D1D33" w:rsidR="002426D2" w:rsidRPr="00C94ECF" w:rsidRDefault="002426D2" w:rsidP="00D9690E">
      <w:pPr>
        <w:pStyle w:val="Heading2"/>
      </w:pPr>
      <w:r w:rsidRPr="00C94ECF">
        <w:t>2.</w:t>
      </w:r>
      <w:r w:rsidR="009F498B">
        <w:t>4</w:t>
      </w:r>
      <w:r w:rsidRPr="00C94ECF">
        <w:t xml:space="preserve"> Network </w:t>
      </w:r>
      <w:r w:rsidR="00832103">
        <w:t>V</w:t>
      </w:r>
      <w:r w:rsidRPr="00C94ECF">
        <w:t>irtualisation</w:t>
      </w:r>
    </w:p>
    <w:p w14:paraId="0F68CAE4" w14:textId="77777777" w:rsidR="002426D2" w:rsidRPr="00C94ECF" w:rsidRDefault="002426D2" w:rsidP="00E81595">
      <w:pPr>
        <w:autoSpaceDE w:val="0"/>
        <w:autoSpaceDN w:val="0"/>
        <w:adjustRightInd w:val="0"/>
        <w:ind w:left="-284" w:right="-206" w:firstLine="142"/>
        <w:rPr>
          <w:rFonts w:asciiTheme="majorBidi" w:eastAsiaTheme="majorEastAsia" w:hAnsiTheme="majorBidi" w:cstheme="majorBidi"/>
          <w:b/>
          <w:bCs/>
          <w:lang w:val="en-GB"/>
        </w:rPr>
      </w:pPr>
    </w:p>
    <w:p w14:paraId="0F68CAE5" w14:textId="3764275E" w:rsidR="002426D2" w:rsidRPr="00C94ECF" w:rsidRDefault="008D1D9A" w:rsidP="00E81595">
      <w:pPr>
        <w:autoSpaceDE w:val="0"/>
        <w:autoSpaceDN w:val="0"/>
        <w:adjustRightInd w:val="0"/>
        <w:ind w:left="-142" w:right="36" w:firstLine="142"/>
        <w:rPr>
          <w:rFonts w:asciiTheme="majorBidi" w:hAnsiTheme="majorBidi" w:cstheme="majorBidi"/>
          <w:spacing w:val="-1"/>
          <w:sz w:val="24"/>
          <w:szCs w:val="24"/>
          <w:lang w:val="en-GB"/>
        </w:rPr>
      </w:pPr>
      <w:r w:rsidRPr="00C94ECF">
        <w:rPr>
          <w:rFonts w:asciiTheme="majorBidi" w:hAnsiTheme="majorBidi" w:cstheme="majorBidi"/>
          <w:spacing w:val="-1"/>
          <w:sz w:val="24"/>
          <w:szCs w:val="24"/>
          <w:lang w:val="en-GB"/>
        </w:rPr>
        <w:t xml:space="preserve">         </w:t>
      </w:r>
      <w:r w:rsidR="002426D2" w:rsidRPr="00C94ECF">
        <w:rPr>
          <w:rFonts w:asciiTheme="majorBidi" w:hAnsiTheme="majorBidi" w:cstheme="majorBidi"/>
          <w:spacing w:val="-1"/>
          <w:sz w:val="24"/>
          <w:szCs w:val="24"/>
          <w:lang w:val="en-GB"/>
        </w:rPr>
        <w:t xml:space="preserve">As noted by </w:t>
      </w:r>
      <w:proofErr w:type="spellStart"/>
      <w:r w:rsidR="002426D2" w:rsidRPr="00C94ECF">
        <w:rPr>
          <w:rFonts w:asciiTheme="majorBidi" w:hAnsiTheme="majorBidi" w:cstheme="majorBidi"/>
          <w:spacing w:val="-1"/>
          <w:sz w:val="24"/>
          <w:szCs w:val="24"/>
          <w:lang w:val="en-GB"/>
        </w:rPr>
        <w:t>Lippis</w:t>
      </w:r>
      <w:proofErr w:type="spellEnd"/>
      <w:r w:rsidR="002426D2" w:rsidRPr="00C94ECF">
        <w:rPr>
          <w:rFonts w:asciiTheme="majorBidi" w:hAnsiTheme="majorBidi" w:cstheme="majorBidi"/>
          <w:spacing w:val="-1"/>
          <w:sz w:val="24"/>
          <w:szCs w:val="24"/>
          <w:lang w:val="en-GB"/>
        </w:rPr>
        <w:t xml:space="preserve"> III (2007), SDN is important in enterprise networking</w:t>
      </w:r>
      <w:r w:rsidR="00832103">
        <w:rPr>
          <w:rFonts w:asciiTheme="majorBidi" w:hAnsiTheme="majorBidi" w:cstheme="majorBidi"/>
          <w:spacing w:val="-1"/>
          <w:sz w:val="24"/>
          <w:szCs w:val="24"/>
          <w:lang w:val="en-GB"/>
        </w:rPr>
        <w:t>,</w:t>
      </w:r>
      <w:r w:rsidR="002426D2" w:rsidRPr="00C94ECF">
        <w:rPr>
          <w:rFonts w:asciiTheme="majorBidi" w:hAnsiTheme="majorBidi" w:cstheme="majorBidi"/>
          <w:spacing w:val="-1"/>
          <w:sz w:val="24"/>
          <w:szCs w:val="24"/>
          <w:lang w:val="en-GB"/>
        </w:rPr>
        <w:t xml:space="preserve"> particularly because it can provide network virtualisation as well as automated configuration throughout the network fabric. It also delivers rapid deployment of new services</w:t>
      </w:r>
      <w:r w:rsidR="00832103">
        <w:rPr>
          <w:rFonts w:asciiTheme="majorBidi" w:hAnsiTheme="majorBidi" w:cstheme="majorBidi"/>
          <w:spacing w:val="-1"/>
          <w:sz w:val="24"/>
          <w:szCs w:val="24"/>
          <w:lang w:val="en-GB"/>
        </w:rPr>
        <w:t xml:space="preserve"> and</w:t>
      </w:r>
      <w:r w:rsidR="002426D2" w:rsidRPr="00C94ECF">
        <w:rPr>
          <w:rFonts w:asciiTheme="majorBidi" w:hAnsiTheme="majorBidi" w:cstheme="majorBidi"/>
          <w:spacing w:val="-1"/>
          <w:sz w:val="24"/>
          <w:szCs w:val="24"/>
          <w:lang w:val="en-GB"/>
        </w:rPr>
        <w:t xml:space="preserve"> end systems, along with reducing operating cost. Moreover, according to </w:t>
      </w:r>
      <w:proofErr w:type="spellStart"/>
      <w:r w:rsidR="002426D2" w:rsidRPr="00C94ECF">
        <w:rPr>
          <w:rFonts w:asciiTheme="majorBidi" w:hAnsiTheme="majorBidi" w:cstheme="majorBidi"/>
          <w:spacing w:val="-1"/>
          <w:sz w:val="24"/>
          <w:szCs w:val="24"/>
          <w:lang w:val="en-GB"/>
        </w:rPr>
        <w:t>Feamster</w:t>
      </w:r>
      <w:proofErr w:type="spellEnd"/>
      <w:r w:rsidR="002426D2" w:rsidRPr="00C94ECF">
        <w:rPr>
          <w:rFonts w:asciiTheme="majorBidi" w:hAnsiTheme="majorBidi" w:cstheme="majorBidi"/>
          <w:spacing w:val="-1"/>
          <w:sz w:val="24"/>
          <w:szCs w:val="24"/>
          <w:lang w:val="en-GB"/>
        </w:rPr>
        <w:t>, Gao, and Rexford (2007), network virtualisation decouples as well as isolates virtual networks from the underlying network hardware. The same physical infrastructure is also observed in the isolated networks. After virtualising is complete, the underlying physical network is only implemented to forward packets. Next, various independent virtual networks are overlai</w:t>
      </w:r>
      <w:r w:rsidR="00EB73D7">
        <w:rPr>
          <w:rFonts w:asciiTheme="majorBidi" w:hAnsiTheme="majorBidi" w:cstheme="majorBidi"/>
          <w:spacing w:val="-1"/>
          <w:sz w:val="24"/>
          <w:szCs w:val="24"/>
          <w:lang w:val="en-GB"/>
        </w:rPr>
        <w:t>n</w:t>
      </w:r>
      <w:r w:rsidR="002426D2" w:rsidRPr="00C94ECF">
        <w:rPr>
          <w:rFonts w:asciiTheme="majorBidi" w:hAnsiTheme="majorBidi" w:cstheme="majorBidi"/>
          <w:spacing w:val="-1"/>
          <w:sz w:val="24"/>
          <w:szCs w:val="24"/>
          <w:lang w:val="en-GB"/>
        </w:rPr>
        <w:t xml:space="preserve"> on the present network hardware, providing the same features as well as ensuring a physical network that has the virtual machines’ (VMs) hardware independence and operating benefits (NICIRA, 2012). For ensuring next level virtualisation, a network virtualisation platform (NVP) is required so that the physical network components can be transformed into an all-encompassing pool of network capacity, akin to the way in which a server hypervisor changes the physical servers into a pool of compute capacity. In addition, by decoupling virtual networks from physical hardware, the network capacity is allowed to scale with no impact on the virtual network operations (NICIRA, 2012; </w:t>
      </w:r>
      <w:proofErr w:type="spellStart"/>
      <w:r w:rsidR="002426D2" w:rsidRPr="00C94ECF">
        <w:rPr>
          <w:rFonts w:asciiTheme="majorBidi" w:hAnsiTheme="majorBidi" w:cstheme="majorBidi"/>
          <w:spacing w:val="-1"/>
          <w:sz w:val="24"/>
          <w:szCs w:val="24"/>
          <w:lang w:val="en-GB"/>
        </w:rPr>
        <w:t>Lippis</w:t>
      </w:r>
      <w:proofErr w:type="spellEnd"/>
      <w:r w:rsidR="002426D2" w:rsidRPr="00C94ECF">
        <w:rPr>
          <w:rFonts w:asciiTheme="majorBidi" w:hAnsiTheme="majorBidi" w:cstheme="majorBidi"/>
          <w:spacing w:val="-1"/>
          <w:sz w:val="24"/>
          <w:szCs w:val="24"/>
          <w:lang w:val="en-GB"/>
        </w:rPr>
        <w:t xml:space="preserve"> III, 2007).</w:t>
      </w:r>
    </w:p>
    <w:p w14:paraId="0F68CAE6" w14:textId="77777777" w:rsidR="002426D2" w:rsidRPr="00C94ECF" w:rsidRDefault="002426D2" w:rsidP="00E81595">
      <w:pPr>
        <w:autoSpaceDE w:val="0"/>
        <w:autoSpaceDN w:val="0"/>
        <w:adjustRightInd w:val="0"/>
        <w:ind w:left="-284" w:right="36" w:firstLine="142"/>
        <w:rPr>
          <w:rFonts w:asciiTheme="majorBidi" w:hAnsiTheme="majorBidi" w:cstheme="majorBidi"/>
          <w:spacing w:val="-1"/>
          <w:sz w:val="24"/>
          <w:szCs w:val="24"/>
          <w:lang w:val="en-GB"/>
        </w:rPr>
      </w:pPr>
    </w:p>
    <w:p w14:paraId="0F68CAEB" w14:textId="7ACF0E7C" w:rsidR="005D0A72" w:rsidRDefault="008D1D9A" w:rsidP="00E81595">
      <w:pPr>
        <w:autoSpaceDE w:val="0"/>
        <w:autoSpaceDN w:val="0"/>
        <w:adjustRightInd w:val="0"/>
        <w:ind w:left="-142" w:right="36" w:firstLine="142"/>
        <w:rPr>
          <w:rFonts w:asciiTheme="majorBidi" w:hAnsiTheme="majorBidi" w:cstheme="majorBidi"/>
          <w:spacing w:val="-1"/>
          <w:sz w:val="24"/>
          <w:szCs w:val="24"/>
          <w:lang w:val="en-GB"/>
        </w:rPr>
      </w:pPr>
      <w:r w:rsidRPr="00C94ECF">
        <w:rPr>
          <w:rFonts w:asciiTheme="majorBidi" w:hAnsiTheme="majorBidi" w:cstheme="majorBidi"/>
          <w:spacing w:val="-1"/>
          <w:sz w:val="24"/>
          <w:szCs w:val="24"/>
          <w:lang w:val="en-GB"/>
        </w:rPr>
        <w:t xml:space="preserve">         </w:t>
      </w:r>
      <w:r w:rsidR="002426D2" w:rsidRPr="00C94ECF">
        <w:rPr>
          <w:rFonts w:asciiTheme="majorBidi" w:hAnsiTheme="majorBidi" w:cstheme="majorBidi"/>
          <w:spacing w:val="-1"/>
          <w:sz w:val="24"/>
          <w:szCs w:val="24"/>
          <w:lang w:val="en-GB"/>
        </w:rPr>
        <w:t xml:space="preserve">Network virtualisation regards the network hardware as a business platform that can provide various IT services along with corporate value (Turner and Taylor, 2005). Moreover, as noted by Duan, Yan, and </w:t>
      </w:r>
      <w:proofErr w:type="spellStart"/>
      <w:r w:rsidR="002426D2" w:rsidRPr="00C94ECF">
        <w:rPr>
          <w:rFonts w:asciiTheme="majorBidi" w:hAnsiTheme="majorBidi" w:cstheme="majorBidi"/>
          <w:spacing w:val="-1"/>
          <w:sz w:val="24"/>
          <w:szCs w:val="24"/>
          <w:lang w:val="en-GB"/>
        </w:rPr>
        <w:t>Vasilakos</w:t>
      </w:r>
      <w:proofErr w:type="spellEnd"/>
      <w:r w:rsidR="002426D2" w:rsidRPr="00C94ECF">
        <w:rPr>
          <w:rFonts w:asciiTheme="majorBidi" w:hAnsiTheme="majorBidi" w:cstheme="majorBidi"/>
          <w:spacing w:val="-1"/>
          <w:sz w:val="24"/>
          <w:szCs w:val="24"/>
          <w:lang w:val="en-GB"/>
        </w:rPr>
        <w:t xml:space="preserve"> (2012), it provides enhanced application performance</w:t>
      </w:r>
      <w:r w:rsidR="00EB73D7">
        <w:rPr>
          <w:rFonts w:asciiTheme="majorBidi" w:hAnsiTheme="majorBidi" w:cstheme="majorBidi"/>
          <w:spacing w:val="-1"/>
          <w:sz w:val="24"/>
          <w:szCs w:val="24"/>
          <w:lang w:val="en-GB"/>
        </w:rPr>
        <w:t>,</w:t>
      </w:r>
      <w:r w:rsidR="002426D2" w:rsidRPr="00C94ECF">
        <w:rPr>
          <w:rFonts w:asciiTheme="majorBidi" w:hAnsiTheme="majorBidi" w:cstheme="majorBidi"/>
          <w:spacing w:val="-1"/>
          <w:sz w:val="24"/>
          <w:szCs w:val="24"/>
          <w:lang w:val="en-GB"/>
        </w:rPr>
        <w:t xml:space="preserve"> as it can dynamically maximise network asset use and decrease operating requirements.</w:t>
      </w:r>
      <w:r w:rsidR="002426D2" w:rsidRPr="00C94ECF">
        <w:rPr>
          <w:rFonts w:asciiTheme="majorBidi" w:hAnsiTheme="majorBidi" w:cstheme="majorBidi"/>
          <w:sz w:val="24"/>
          <w:szCs w:val="24"/>
          <w:shd w:val="clear" w:color="auto" w:fill="FFFFFF"/>
          <w:lang w:val="en-GB"/>
        </w:rPr>
        <w:t xml:space="preserve"> </w:t>
      </w:r>
      <w:r w:rsidR="002426D2" w:rsidRPr="00C94ECF">
        <w:rPr>
          <w:rFonts w:asciiTheme="majorBidi" w:hAnsiTheme="majorBidi" w:cstheme="majorBidi"/>
          <w:spacing w:val="-1"/>
          <w:sz w:val="24"/>
          <w:szCs w:val="24"/>
          <w:lang w:val="en-GB"/>
        </w:rPr>
        <w:t xml:space="preserve">SDN has </w:t>
      </w:r>
      <w:r w:rsidR="002426D2" w:rsidRPr="00C94ECF">
        <w:rPr>
          <w:rFonts w:asciiTheme="majorBidi" w:hAnsiTheme="majorBidi" w:cstheme="majorBidi"/>
          <w:spacing w:val="-1"/>
          <w:sz w:val="24"/>
          <w:szCs w:val="24"/>
          <w:lang w:val="en-GB"/>
        </w:rPr>
        <w:lastRenderedPageBreak/>
        <w:t>resulted in network virtualisation becoming involved with cloud computing applications. Further, NV offers network management regarding DCs’ interconnecting servers. It also enables dynamic allocation of cloud services while</w:t>
      </w:r>
      <w:r w:rsidR="00EB73D7">
        <w:rPr>
          <w:rFonts w:asciiTheme="majorBidi" w:hAnsiTheme="majorBidi" w:cstheme="majorBidi"/>
          <w:spacing w:val="-1"/>
          <w:sz w:val="24"/>
          <w:szCs w:val="24"/>
          <w:lang w:val="en-GB"/>
        </w:rPr>
        <w:t>,</w:t>
      </w:r>
      <w:r w:rsidR="002426D2" w:rsidRPr="00C94ECF">
        <w:rPr>
          <w:rFonts w:asciiTheme="majorBidi" w:hAnsiTheme="majorBidi" w:cstheme="majorBidi"/>
          <w:spacing w:val="-1"/>
          <w:sz w:val="24"/>
          <w:szCs w:val="24"/>
          <w:lang w:val="en-GB"/>
        </w:rPr>
        <w:t xml:space="preserve"> extending DC limits to reach network infrastructure (Wen, Tiwary and Le-Ngoc, 2013; </w:t>
      </w:r>
      <w:proofErr w:type="spellStart"/>
      <w:r w:rsidR="002426D2" w:rsidRPr="00C94ECF">
        <w:rPr>
          <w:rFonts w:asciiTheme="majorBidi" w:hAnsiTheme="majorBidi" w:cstheme="majorBidi"/>
          <w:spacing w:val="-1"/>
          <w:sz w:val="24"/>
          <w:szCs w:val="24"/>
          <w:lang w:val="en-GB"/>
        </w:rPr>
        <w:t>Jammal</w:t>
      </w:r>
      <w:proofErr w:type="spellEnd"/>
      <w:r w:rsidR="002426D2" w:rsidRPr="00C94ECF">
        <w:rPr>
          <w:rFonts w:asciiTheme="majorBidi" w:hAnsiTheme="majorBidi" w:cstheme="majorBidi"/>
          <w:spacing w:val="-1"/>
          <w:sz w:val="24"/>
          <w:szCs w:val="24"/>
          <w:lang w:val="en-GB"/>
        </w:rPr>
        <w:t xml:space="preserve"> et al., 2014).</w:t>
      </w:r>
    </w:p>
    <w:p w14:paraId="07C58917" w14:textId="77777777" w:rsidR="00E86518" w:rsidRPr="00CE6C58" w:rsidRDefault="00E86518" w:rsidP="00E81595">
      <w:pPr>
        <w:autoSpaceDE w:val="0"/>
        <w:autoSpaceDN w:val="0"/>
        <w:adjustRightInd w:val="0"/>
        <w:ind w:left="-284" w:right="36" w:firstLine="142"/>
        <w:rPr>
          <w:rFonts w:asciiTheme="majorBidi" w:hAnsiTheme="majorBidi" w:cstheme="majorBidi"/>
          <w:spacing w:val="-1"/>
          <w:sz w:val="24"/>
          <w:szCs w:val="24"/>
          <w:lang w:val="en-GB"/>
        </w:rPr>
      </w:pPr>
    </w:p>
    <w:p w14:paraId="0F68CAEC" w14:textId="3EA0EF6E" w:rsidR="002426D2" w:rsidRPr="00C94ECF" w:rsidRDefault="002426D2" w:rsidP="00D9690E">
      <w:pPr>
        <w:pStyle w:val="Heading3"/>
      </w:pPr>
      <w:r w:rsidRPr="00C94ECF">
        <w:t>2.</w:t>
      </w:r>
      <w:r w:rsidR="009F498B">
        <w:t>4</w:t>
      </w:r>
      <w:r w:rsidRPr="00C94ECF">
        <w:t>.1 Machine virtualisation technique</w:t>
      </w:r>
    </w:p>
    <w:p w14:paraId="0F68CAED" w14:textId="77777777" w:rsidR="008D1D9A" w:rsidRPr="00C94ECF" w:rsidRDefault="008D1D9A" w:rsidP="00E81595">
      <w:pPr>
        <w:autoSpaceDE w:val="0"/>
        <w:autoSpaceDN w:val="0"/>
        <w:adjustRightInd w:val="0"/>
        <w:ind w:left="-284" w:right="-206" w:firstLine="142"/>
        <w:rPr>
          <w:rFonts w:asciiTheme="majorBidi" w:eastAsiaTheme="majorEastAsia" w:hAnsiTheme="majorBidi" w:cstheme="majorBidi"/>
          <w:b/>
          <w:bCs/>
          <w:lang w:val="en-GB"/>
        </w:rPr>
      </w:pPr>
    </w:p>
    <w:p w14:paraId="0F68CAEE" w14:textId="1293C454" w:rsidR="002426D2" w:rsidRPr="00C94ECF" w:rsidRDefault="008D1D9A" w:rsidP="00E81595">
      <w:pPr>
        <w:autoSpaceDE w:val="0"/>
        <w:autoSpaceDN w:val="0"/>
        <w:adjustRightInd w:val="0"/>
        <w:ind w:left="-142" w:right="36" w:firstLine="142"/>
        <w:rPr>
          <w:rFonts w:asciiTheme="majorBidi" w:hAnsiTheme="majorBidi" w:cstheme="majorBidi"/>
          <w:spacing w:val="-1"/>
          <w:sz w:val="24"/>
          <w:szCs w:val="24"/>
          <w:lang w:val="en-GB"/>
        </w:rPr>
      </w:pPr>
      <w:r w:rsidRPr="00C94ECF">
        <w:rPr>
          <w:rFonts w:asciiTheme="majorBidi" w:hAnsiTheme="majorBidi" w:cstheme="majorBidi"/>
          <w:spacing w:val="-1"/>
          <w:sz w:val="24"/>
          <w:szCs w:val="24"/>
          <w:lang w:val="en-GB"/>
        </w:rPr>
        <w:t xml:space="preserve">         </w:t>
      </w:r>
      <w:r w:rsidR="002426D2" w:rsidRPr="00C94ECF">
        <w:rPr>
          <w:rFonts w:asciiTheme="majorBidi" w:hAnsiTheme="majorBidi" w:cstheme="majorBidi"/>
          <w:spacing w:val="-1"/>
          <w:sz w:val="24"/>
          <w:szCs w:val="24"/>
          <w:lang w:val="en-GB"/>
        </w:rPr>
        <w:t xml:space="preserve">Lantz, Heller, and McKeown (2010) pointed out that </w:t>
      </w:r>
      <w:r w:rsidR="00EB73D7">
        <w:rPr>
          <w:rFonts w:asciiTheme="majorBidi" w:hAnsiTheme="majorBidi" w:cstheme="majorBidi"/>
          <w:spacing w:val="-1"/>
          <w:sz w:val="24"/>
          <w:szCs w:val="24"/>
          <w:lang w:val="en-GB"/>
        </w:rPr>
        <w:t>processes</w:t>
      </w:r>
      <w:r w:rsidR="002426D2" w:rsidRPr="00C94ECF">
        <w:rPr>
          <w:rFonts w:asciiTheme="majorBidi" w:hAnsiTheme="majorBidi" w:cstheme="majorBidi"/>
          <w:spacing w:val="-1"/>
          <w:sz w:val="24"/>
          <w:szCs w:val="24"/>
          <w:lang w:val="en-GB"/>
        </w:rPr>
        <w:t xml:space="preserve"> that follow virtualisation techniques are utilised for the virtualised data plane’s first implementation. Mininet refers to the networking virtualisation environment founded on Linux VMs, which function on standard platforms, including Xen, VirtualBox, and VMware. It also enables virtual networks to be developed by establishing as well as interconnecting the </w:t>
      </w:r>
      <w:r w:rsidR="002426D2" w:rsidRPr="00CF5471">
        <w:rPr>
          <w:rFonts w:asciiTheme="majorBidi" w:hAnsiTheme="majorBidi" w:cstheme="majorBidi"/>
          <w:spacing w:val="-1"/>
          <w:sz w:val="24"/>
          <w:szCs w:val="24"/>
          <w:lang w:val="en-GB"/>
        </w:rPr>
        <w:t>network namespace’s host processes.</w:t>
      </w:r>
      <w:r w:rsidR="002426D2" w:rsidRPr="00C94ECF">
        <w:rPr>
          <w:rFonts w:asciiTheme="majorBidi" w:hAnsiTheme="majorBidi" w:cstheme="majorBidi"/>
          <w:spacing w:val="-1"/>
          <w:sz w:val="24"/>
          <w:szCs w:val="24"/>
          <w:lang w:val="en-GB"/>
        </w:rPr>
        <w:t xml:space="preserve"> Moreover, </w:t>
      </w:r>
      <w:r w:rsidR="002426D2" w:rsidRPr="00CF5471">
        <w:rPr>
          <w:rFonts w:asciiTheme="majorBidi" w:hAnsiTheme="majorBidi" w:cstheme="majorBidi"/>
          <w:spacing w:val="-1"/>
          <w:sz w:val="24"/>
          <w:szCs w:val="24"/>
          <w:lang w:val="en-GB"/>
        </w:rPr>
        <w:t>V</w:t>
      </w:r>
      <w:r w:rsidR="002426D2" w:rsidRPr="00373808">
        <w:rPr>
          <w:rFonts w:asciiTheme="majorBidi" w:hAnsiTheme="majorBidi" w:cstheme="majorBidi"/>
          <w:spacing w:val="-1"/>
          <w:sz w:val="24"/>
          <w:szCs w:val="24"/>
          <w:lang w:val="en-GB"/>
        </w:rPr>
        <w:t xml:space="preserve">irtual </w:t>
      </w:r>
      <w:r w:rsidR="002426D2" w:rsidRPr="00CF5471">
        <w:rPr>
          <w:rFonts w:asciiTheme="majorBidi" w:hAnsiTheme="majorBidi" w:cstheme="majorBidi"/>
          <w:spacing w:val="-1"/>
          <w:sz w:val="24"/>
          <w:szCs w:val="24"/>
          <w:lang w:val="en-GB"/>
        </w:rPr>
        <w:t>E</w:t>
      </w:r>
      <w:r w:rsidR="002426D2" w:rsidRPr="00373808">
        <w:rPr>
          <w:rFonts w:asciiTheme="majorBidi" w:hAnsiTheme="majorBidi" w:cstheme="majorBidi"/>
          <w:spacing w:val="-1"/>
          <w:sz w:val="24"/>
          <w:szCs w:val="24"/>
          <w:lang w:val="en-GB"/>
        </w:rPr>
        <w:t>thernet</w:t>
      </w:r>
      <w:r w:rsidR="002426D2" w:rsidRPr="00C94ECF">
        <w:rPr>
          <w:rFonts w:asciiTheme="majorBidi" w:hAnsiTheme="majorBidi" w:cstheme="majorBidi"/>
          <w:spacing w:val="-1"/>
          <w:sz w:val="24"/>
          <w:szCs w:val="24"/>
          <w:lang w:val="en-GB"/>
        </w:rPr>
        <w:t xml:space="preserve"> (</w:t>
      </w:r>
      <w:proofErr w:type="spellStart"/>
      <w:r w:rsidR="002426D2" w:rsidRPr="00C94ECF">
        <w:rPr>
          <w:rFonts w:asciiTheme="majorBidi" w:hAnsiTheme="majorBidi" w:cstheme="majorBidi"/>
          <w:spacing w:val="-1"/>
          <w:sz w:val="24"/>
          <w:szCs w:val="24"/>
          <w:lang w:val="en-GB"/>
        </w:rPr>
        <w:t>veth</w:t>
      </w:r>
      <w:proofErr w:type="spellEnd"/>
      <w:r w:rsidR="002426D2" w:rsidRPr="00C94ECF">
        <w:rPr>
          <w:rFonts w:asciiTheme="majorBidi" w:hAnsiTheme="majorBidi" w:cstheme="majorBidi"/>
          <w:spacing w:val="-1"/>
          <w:sz w:val="24"/>
          <w:szCs w:val="24"/>
          <w:lang w:val="en-GB"/>
        </w:rPr>
        <w:t xml:space="preserve">) is implemented for host interconnection. To implement an SDN-based virtual network, the user may utilise diverse building elements: (a) links formed as </w:t>
      </w:r>
      <w:proofErr w:type="spellStart"/>
      <w:r w:rsidR="002426D2" w:rsidRPr="00C94ECF">
        <w:rPr>
          <w:rFonts w:asciiTheme="majorBidi" w:hAnsiTheme="majorBidi" w:cstheme="majorBidi"/>
          <w:spacing w:val="-1"/>
          <w:sz w:val="24"/>
          <w:szCs w:val="24"/>
          <w:lang w:val="en-GB"/>
        </w:rPr>
        <w:t>veth</w:t>
      </w:r>
      <w:proofErr w:type="spellEnd"/>
      <w:r w:rsidR="002426D2" w:rsidRPr="00C94ECF">
        <w:rPr>
          <w:rFonts w:asciiTheme="majorBidi" w:hAnsiTheme="majorBidi" w:cstheme="majorBidi"/>
          <w:spacing w:val="-1"/>
          <w:sz w:val="24"/>
          <w:szCs w:val="24"/>
          <w:lang w:val="en-GB"/>
        </w:rPr>
        <w:t xml:space="preserve"> pairs, (b) hosts acknowledged to be shell processes, (c) switches used as OF software switches, and (d) controllers, which can be executed anywhere in a real as well as simulated network. Ahmed, </w:t>
      </w:r>
      <w:proofErr w:type="spellStart"/>
      <w:r w:rsidR="002426D2" w:rsidRPr="00C94ECF">
        <w:rPr>
          <w:rFonts w:asciiTheme="majorBidi" w:hAnsiTheme="majorBidi" w:cstheme="majorBidi"/>
          <w:spacing w:val="-1"/>
          <w:sz w:val="24"/>
          <w:szCs w:val="24"/>
          <w:lang w:val="en-GB"/>
        </w:rPr>
        <w:t>Huici</w:t>
      </w:r>
      <w:proofErr w:type="spellEnd"/>
      <w:r w:rsidR="002426D2" w:rsidRPr="00C94ECF">
        <w:rPr>
          <w:rFonts w:asciiTheme="majorBidi" w:hAnsiTheme="majorBidi" w:cstheme="majorBidi"/>
          <w:spacing w:val="-1"/>
          <w:sz w:val="24"/>
          <w:szCs w:val="24"/>
          <w:lang w:val="en-GB"/>
        </w:rPr>
        <w:t xml:space="preserve">, and </w:t>
      </w:r>
      <w:proofErr w:type="spellStart"/>
      <w:r w:rsidR="002426D2" w:rsidRPr="00C94ECF">
        <w:rPr>
          <w:rFonts w:asciiTheme="majorBidi" w:hAnsiTheme="majorBidi" w:cstheme="majorBidi"/>
          <w:spacing w:val="-1"/>
          <w:sz w:val="24"/>
          <w:szCs w:val="24"/>
          <w:lang w:val="en-GB"/>
        </w:rPr>
        <w:t>Jahanpanah</w:t>
      </w:r>
      <w:proofErr w:type="spellEnd"/>
      <w:r w:rsidR="002426D2" w:rsidRPr="00C94ECF">
        <w:rPr>
          <w:rFonts w:asciiTheme="majorBidi" w:hAnsiTheme="majorBidi" w:cstheme="majorBidi"/>
          <w:spacing w:val="-1"/>
          <w:sz w:val="24"/>
          <w:szCs w:val="24"/>
          <w:lang w:val="en-GB"/>
        </w:rPr>
        <w:t xml:space="preserve"> (2012) put forth the notion of increasing the number of click routers being executed in miniature VMs to scale the click modular router performance. Such miniature VMs are known as </w:t>
      </w:r>
      <w:proofErr w:type="spellStart"/>
      <w:r w:rsidR="002426D2" w:rsidRPr="00C94ECF">
        <w:rPr>
          <w:rFonts w:asciiTheme="majorBidi" w:hAnsiTheme="majorBidi" w:cstheme="majorBidi"/>
          <w:spacing w:val="-1"/>
          <w:sz w:val="24"/>
          <w:szCs w:val="24"/>
          <w:lang w:val="en-GB"/>
        </w:rPr>
        <w:t>ClickOS</w:t>
      </w:r>
      <w:proofErr w:type="spellEnd"/>
      <w:r w:rsidR="002426D2" w:rsidRPr="00C94ECF">
        <w:rPr>
          <w:rFonts w:asciiTheme="majorBidi" w:hAnsiTheme="majorBidi" w:cstheme="majorBidi"/>
          <w:spacing w:val="-1"/>
          <w:sz w:val="24"/>
          <w:szCs w:val="24"/>
          <w:lang w:val="en-GB"/>
        </w:rPr>
        <w:t xml:space="preserve">, and they run on a Xen hypervisor. The Xen hypervisor involves a shared network netback driver that can communicate with hardware as well as use shared memory with the </w:t>
      </w:r>
      <w:proofErr w:type="spellStart"/>
      <w:r w:rsidR="002426D2" w:rsidRPr="00C94ECF">
        <w:rPr>
          <w:rFonts w:asciiTheme="majorBidi" w:hAnsiTheme="majorBidi" w:cstheme="majorBidi"/>
          <w:spacing w:val="-1"/>
          <w:sz w:val="24"/>
          <w:szCs w:val="24"/>
          <w:lang w:val="en-GB"/>
        </w:rPr>
        <w:t>ClickOS</w:t>
      </w:r>
      <w:proofErr w:type="spellEnd"/>
      <w:r w:rsidR="002426D2" w:rsidRPr="00C94ECF">
        <w:rPr>
          <w:rFonts w:asciiTheme="majorBidi" w:hAnsiTheme="majorBidi" w:cstheme="majorBidi"/>
          <w:spacing w:val="-1"/>
          <w:sz w:val="24"/>
          <w:szCs w:val="24"/>
          <w:lang w:val="en-GB"/>
        </w:rPr>
        <w:t xml:space="preserve"> </w:t>
      </w:r>
      <w:proofErr w:type="spellStart"/>
      <w:r w:rsidR="002426D2" w:rsidRPr="00C94ECF">
        <w:rPr>
          <w:rFonts w:asciiTheme="majorBidi" w:hAnsiTheme="majorBidi" w:cstheme="majorBidi"/>
          <w:spacing w:val="-1"/>
          <w:sz w:val="24"/>
          <w:szCs w:val="24"/>
          <w:lang w:val="en-GB"/>
        </w:rPr>
        <w:t>netfront</w:t>
      </w:r>
      <w:proofErr w:type="spellEnd"/>
      <w:r w:rsidR="002426D2" w:rsidRPr="00C94ECF">
        <w:rPr>
          <w:rFonts w:asciiTheme="majorBidi" w:hAnsiTheme="majorBidi" w:cstheme="majorBidi"/>
          <w:spacing w:val="-1"/>
          <w:sz w:val="24"/>
          <w:szCs w:val="24"/>
          <w:lang w:val="en-GB"/>
        </w:rPr>
        <w:t xml:space="preserve"> driver. The netback driver is responsible for forwarding packets between the network adapter and shared memory across a virtual network interface. The </w:t>
      </w:r>
      <w:proofErr w:type="spellStart"/>
      <w:r w:rsidR="002426D2" w:rsidRPr="00C94ECF">
        <w:rPr>
          <w:rFonts w:asciiTheme="majorBidi" w:hAnsiTheme="majorBidi" w:cstheme="majorBidi"/>
          <w:spacing w:val="-1"/>
          <w:sz w:val="24"/>
          <w:szCs w:val="24"/>
          <w:lang w:val="en-GB"/>
        </w:rPr>
        <w:t>netfront</w:t>
      </w:r>
      <w:proofErr w:type="spellEnd"/>
      <w:r w:rsidR="002426D2" w:rsidRPr="00C94ECF">
        <w:rPr>
          <w:rFonts w:asciiTheme="majorBidi" w:hAnsiTheme="majorBidi" w:cstheme="majorBidi"/>
          <w:spacing w:val="-1"/>
          <w:sz w:val="24"/>
          <w:szCs w:val="24"/>
          <w:lang w:val="en-GB"/>
        </w:rPr>
        <w:t xml:space="preserve"> driver</w:t>
      </w:r>
      <w:r w:rsidR="00373808">
        <w:rPr>
          <w:rFonts w:asciiTheme="majorBidi" w:hAnsiTheme="majorBidi" w:cstheme="majorBidi"/>
          <w:spacing w:val="-1"/>
          <w:sz w:val="24"/>
          <w:szCs w:val="24"/>
          <w:lang w:val="en-GB"/>
        </w:rPr>
        <w:t>;</w:t>
      </w:r>
      <w:r w:rsidR="00BA240C">
        <w:rPr>
          <w:rFonts w:asciiTheme="majorBidi" w:hAnsiTheme="majorBidi" w:cstheme="majorBidi"/>
          <w:spacing w:val="-1"/>
          <w:sz w:val="24"/>
          <w:szCs w:val="24"/>
          <w:lang w:val="en-GB"/>
        </w:rPr>
        <w:t xml:space="preserve"> schedules</w:t>
      </w:r>
      <w:r w:rsidR="002426D2" w:rsidRPr="00C94ECF">
        <w:rPr>
          <w:rFonts w:asciiTheme="majorBidi" w:hAnsiTheme="majorBidi" w:cstheme="majorBidi"/>
          <w:spacing w:val="-1"/>
          <w:sz w:val="24"/>
          <w:szCs w:val="24"/>
          <w:lang w:val="en-GB"/>
        </w:rPr>
        <w:t xml:space="preserve"> packets to the click router </w:t>
      </w:r>
      <w:proofErr w:type="spellStart"/>
      <w:r w:rsidR="002426D2" w:rsidRPr="00C94ECF">
        <w:rPr>
          <w:rFonts w:asciiTheme="majorBidi" w:hAnsiTheme="majorBidi" w:cstheme="majorBidi"/>
          <w:spacing w:val="-1"/>
          <w:sz w:val="24"/>
          <w:szCs w:val="24"/>
          <w:lang w:val="en-GB"/>
        </w:rPr>
        <w:t>transceiving</w:t>
      </w:r>
      <w:proofErr w:type="spellEnd"/>
      <w:r w:rsidR="002426D2" w:rsidRPr="00C94ECF">
        <w:rPr>
          <w:rFonts w:asciiTheme="majorBidi" w:hAnsiTheme="majorBidi" w:cstheme="majorBidi"/>
          <w:spacing w:val="-1"/>
          <w:sz w:val="24"/>
          <w:szCs w:val="24"/>
          <w:lang w:val="en-GB"/>
        </w:rPr>
        <w:t xml:space="preserve"> interfaces from shared memory (</w:t>
      </w:r>
      <w:proofErr w:type="spellStart"/>
      <w:r w:rsidR="002426D2" w:rsidRPr="00C94ECF">
        <w:rPr>
          <w:rFonts w:asciiTheme="majorBidi" w:hAnsiTheme="majorBidi" w:cstheme="majorBidi"/>
          <w:spacing w:val="-1"/>
          <w:sz w:val="24"/>
          <w:szCs w:val="24"/>
          <w:lang w:val="en-GB"/>
        </w:rPr>
        <w:t>FromClickOS</w:t>
      </w:r>
      <w:proofErr w:type="spellEnd"/>
      <w:r w:rsidR="002426D2" w:rsidRPr="00C94ECF">
        <w:rPr>
          <w:rFonts w:asciiTheme="majorBidi" w:hAnsiTheme="majorBidi" w:cstheme="majorBidi"/>
          <w:spacing w:val="-1"/>
          <w:sz w:val="24"/>
          <w:szCs w:val="24"/>
          <w:lang w:val="en-GB"/>
        </w:rPr>
        <w:t xml:space="preserve"> and </w:t>
      </w:r>
      <w:proofErr w:type="spellStart"/>
      <w:r w:rsidR="002426D2" w:rsidRPr="00C94ECF">
        <w:rPr>
          <w:rFonts w:asciiTheme="majorBidi" w:hAnsiTheme="majorBidi" w:cstheme="majorBidi"/>
          <w:spacing w:val="-1"/>
          <w:sz w:val="24"/>
          <w:szCs w:val="24"/>
          <w:lang w:val="en-GB"/>
        </w:rPr>
        <w:t>ToClickOS</w:t>
      </w:r>
      <w:proofErr w:type="spellEnd"/>
      <w:r w:rsidR="002426D2" w:rsidRPr="00C94ECF">
        <w:rPr>
          <w:rFonts w:asciiTheme="majorBidi" w:hAnsiTheme="majorBidi" w:cstheme="majorBidi"/>
          <w:spacing w:val="-1"/>
          <w:sz w:val="24"/>
          <w:szCs w:val="24"/>
          <w:lang w:val="en-GB"/>
        </w:rPr>
        <w:t>), and vice versa. This can help fill the gap between the click router and NICs, whilst also maintaining all virtualisation gains.</w:t>
      </w:r>
    </w:p>
    <w:p w14:paraId="0F68CAEF" w14:textId="77777777" w:rsidR="002426D2" w:rsidRPr="00C94ECF" w:rsidRDefault="002426D2" w:rsidP="00E81595">
      <w:pPr>
        <w:autoSpaceDE w:val="0"/>
        <w:autoSpaceDN w:val="0"/>
        <w:adjustRightInd w:val="0"/>
        <w:ind w:left="-284" w:right="36" w:firstLine="142"/>
        <w:rPr>
          <w:rFonts w:asciiTheme="majorBidi" w:hAnsiTheme="majorBidi" w:cstheme="majorBidi"/>
          <w:spacing w:val="-1"/>
          <w:sz w:val="24"/>
          <w:szCs w:val="24"/>
          <w:lang w:val="en-GB"/>
        </w:rPr>
      </w:pPr>
    </w:p>
    <w:p w14:paraId="0F68CAF0" w14:textId="49DF7CCB" w:rsidR="002426D2" w:rsidRPr="00C94ECF" w:rsidRDefault="008D1D9A" w:rsidP="00E81595">
      <w:pPr>
        <w:autoSpaceDE w:val="0"/>
        <w:autoSpaceDN w:val="0"/>
        <w:adjustRightInd w:val="0"/>
        <w:ind w:left="-142" w:right="36" w:firstLine="142"/>
        <w:rPr>
          <w:rFonts w:asciiTheme="majorBidi" w:hAnsiTheme="majorBidi" w:cstheme="majorBidi"/>
          <w:spacing w:val="-1"/>
          <w:sz w:val="24"/>
          <w:szCs w:val="24"/>
          <w:lang w:val="en-GB"/>
        </w:rPr>
      </w:pPr>
      <w:r w:rsidRPr="00C94ECF">
        <w:rPr>
          <w:rFonts w:asciiTheme="majorBidi" w:hAnsiTheme="majorBidi" w:cstheme="majorBidi"/>
          <w:bCs/>
          <w:iCs/>
          <w:spacing w:val="-1"/>
          <w:sz w:val="24"/>
          <w:szCs w:val="24"/>
          <w:lang w:val="en-GB"/>
        </w:rPr>
        <w:t xml:space="preserve">        </w:t>
      </w:r>
      <w:r w:rsidR="002426D2" w:rsidRPr="00C94ECF">
        <w:rPr>
          <w:rFonts w:asciiTheme="majorBidi" w:hAnsiTheme="majorBidi" w:cstheme="majorBidi"/>
          <w:bCs/>
          <w:iCs/>
          <w:spacing w:val="-1"/>
          <w:sz w:val="24"/>
          <w:szCs w:val="24"/>
          <w:lang w:val="en-GB"/>
        </w:rPr>
        <w:t>It should be noted that a network/NIC virtualisation technique</w:t>
      </w:r>
      <w:r w:rsidR="002426D2" w:rsidRPr="00C94ECF">
        <w:rPr>
          <w:rFonts w:asciiTheme="majorBidi" w:hAnsiTheme="majorBidi" w:cstheme="majorBidi"/>
          <w:spacing w:val="-1"/>
          <w:sz w:val="24"/>
          <w:szCs w:val="24"/>
          <w:lang w:val="en-GB"/>
        </w:rPr>
        <w:t xml:space="preserve"> can help with implementing generic high throughput or connect</w:t>
      </w:r>
      <w:r w:rsidR="00BA240C">
        <w:rPr>
          <w:rFonts w:asciiTheme="majorBidi" w:hAnsiTheme="majorBidi" w:cstheme="majorBidi"/>
          <w:spacing w:val="-1"/>
          <w:sz w:val="24"/>
          <w:szCs w:val="24"/>
          <w:lang w:val="en-GB"/>
        </w:rPr>
        <w:t>ing</w:t>
      </w:r>
      <w:r w:rsidR="002426D2" w:rsidRPr="00C94ECF">
        <w:rPr>
          <w:rFonts w:asciiTheme="majorBidi" w:hAnsiTheme="majorBidi" w:cstheme="majorBidi"/>
          <w:spacing w:val="-1"/>
          <w:sz w:val="24"/>
          <w:szCs w:val="24"/>
          <w:lang w:val="en-GB"/>
        </w:rPr>
        <w:t xml:space="preserve"> VMs in a concrete case. Accordingly, Rizzo (2012) put forth a virtual local </w:t>
      </w:r>
      <w:r w:rsidR="00BA240C">
        <w:rPr>
          <w:rFonts w:asciiTheme="majorBidi" w:hAnsiTheme="majorBidi" w:cstheme="majorBidi"/>
          <w:spacing w:val="-1"/>
          <w:sz w:val="24"/>
          <w:szCs w:val="24"/>
          <w:lang w:val="en-GB"/>
        </w:rPr>
        <w:t>e</w:t>
      </w:r>
      <w:r w:rsidR="002426D2" w:rsidRPr="00C94ECF">
        <w:rPr>
          <w:rFonts w:asciiTheme="majorBidi" w:hAnsiTheme="majorBidi" w:cstheme="majorBidi"/>
          <w:spacing w:val="-1"/>
          <w:sz w:val="24"/>
          <w:szCs w:val="24"/>
          <w:lang w:val="en-GB"/>
        </w:rPr>
        <w:t xml:space="preserve">thernet (VALE), which utilises the </w:t>
      </w:r>
      <w:proofErr w:type="spellStart"/>
      <w:r w:rsidR="002426D2" w:rsidRPr="00C94ECF">
        <w:rPr>
          <w:rFonts w:asciiTheme="majorBidi" w:hAnsiTheme="majorBidi" w:cstheme="majorBidi"/>
          <w:spacing w:val="-1"/>
          <w:sz w:val="24"/>
          <w:szCs w:val="24"/>
          <w:lang w:val="en-GB"/>
        </w:rPr>
        <w:t>netmap</w:t>
      </w:r>
      <w:proofErr w:type="spellEnd"/>
      <w:r w:rsidR="002426D2" w:rsidRPr="00C94ECF">
        <w:rPr>
          <w:rFonts w:asciiTheme="majorBidi" w:hAnsiTheme="majorBidi" w:cstheme="majorBidi"/>
          <w:spacing w:val="-1"/>
          <w:sz w:val="24"/>
          <w:szCs w:val="24"/>
          <w:lang w:val="en-GB"/>
        </w:rPr>
        <w:t xml:space="preserve"> API for communication and exposes ports to processes and hypervisors. The </w:t>
      </w:r>
      <w:proofErr w:type="spellStart"/>
      <w:r w:rsidR="002426D2" w:rsidRPr="00C94ECF">
        <w:rPr>
          <w:rFonts w:asciiTheme="majorBidi" w:hAnsiTheme="majorBidi" w:cstheme="majorBidi"/>
          <w:spacing w:val="-1"/>
          <w:sz w:val="24"/>
          <w:szCs w:val="24"/>
          <w:lang w:val="en-GB"/>
        </w:rPr>
        <w:t>netmap</w:t>
      </w:r>
      <w:proofErr w:type="spellEnd"/>
      <w:r w:rsidR="002426D2" w:rsidRPr="00C94ECF">
        <w:rPr>
          <w:rFonts w:asciiTheme="majorBidi" w:hAnsiTheme="majorBidi" w:cstheme="majorBidi"/>
          <w:spacing w:val="-1"/>
          <w:sz w:val="24"/>
          <w:szCs w:val="24"/>
          <w:lang w:val="en-GB"/>
        </w:rPr>
        <w:t xml:space="preserve"> is fundamentally founded on shared memory that indicates the interface between the network’s hardware interface with packet processing applications. In this memory, reception buffers as well as packet transmission are designated to every network interface and to circular arrays known as </w:t>
      </w:r>
      <w:proofErr w:type="spellStart"/>
      <w:r w:rsidR="002426D2" w:rsidRPr="00C94ECF">
        <w:rPr>
          <w:rFonts w:asciiTheme="majorBidi" w:hAnsiTheme="majorBidi" w:cstheme="majorBidi"/>
          <w:spacing w:val="-1"/>
          <w:sz w:val="24"/>
          <w:szCs w:val="24"/>
          <w:lang w:val="en-GB"/>
        </w:rPr>
        <w:lastRenderedPageBreak/>
        <w:t>netmap</w:t>
      </w:r>
      <w:proofErr w:type="spellEnd"/>
      <w:r w:rsidR="002426D2" w:rsidRPr="00C94ECF">
        <w:rPr>
          <w:rFonts w:asciiTheme="majorBidi" w:hAnsiTheme="majorBidi" w:cstheme="majorBidi"/>
          <w:spacing w:val="-1"/>
          <w:sz w:val="24"/>
          <w:szCs w:val="24"/>
          <w:lang w:val="en-GB"/>
        </w:rPr>
        <w:t xml:space="preserve"> rings to store metadata concerning reception buffers and transmission. The software switch </w:t>
      </w:r>
      <w:proofErr w:type="spellStart"/>
      <w:r w:rsidR="002426D2" w:rsidRPr="00C94ECF">
        <w:rPr>
          <w:rFonts w:asciiTheme="majorBidi" w:hAnsiTheme="majorBidi" w:cstheme="majorBidi"/>
          <w:spacing w:val="-1"/>
          <w:sz w:val="24"/>
          <w:szCs w:val="24"/>
          <w:lang w:val="en-GB"/>
        </w:rPr>
        <w:t>mSwitch</w:t>
      </w:r>
      <w:proofErr w:type="spellEnd"/>
      <w:r w:rsidR="002426D2" w:rsidRPr="00C94ECF">
        <w:rPr>
          <w:rFonts w:asciiTheme="majorBidi" w:hAnsiTheme="majorBidi" w:cstheme="majorBidi"/>
          <w:spacing w:val="-1"/>
          <w:sz w:val="24"/>
          <w:szCs w:val="24"/>
          <w:lang w:val="en-GB"/>
        </w:rPr>
        <w:t xml:space="preserve"> (Honda et al., 2015) also responds simultaneously to numerous drawbacks observed in the earlier solutions through using techniques concerning network interface virtualisation as well as distinguishing between switching and packet processing. In addition, </w:t>
      </w:r>
      <w:proofErr w:type="spellStart"/>
      <w:r w:rsidR="002426D2" w:rsidRPr="00C94ECF">
        <w:rPr>
          <w:rFonts w:asciiTheme="majorBidi" w:hAnsiTheme="majorBidi" w:cstheme="majorBidi"/>
          <w:spacing w:val="-1"/>
          <w:sz w:val="24"/>
          <w:szCs w:val="24"/>
          <w:lang w:val="en-GB"/>
        </w:rPr>
        <w:t>mSwitch</w:t>
      </w:r>
      <w:proofErr w:type="spellEnd"/>
      <w:r w:rsidR="002426D2" w:rsidRPr="00C94ECF">
        <w:rPr>
          <w:rFonts w:asciiTheme="majorBidi" w:hAnsiTheme="majorBidi" w:cstheme="majorBidi"/>
          <w:spacing w:val="-1"/>
          <w:sz w:val="24"/>
          <w:szCs w:val="24"/>
          <w:lang w:val="en-GB"/>
        </w:rPr>
        <w:t xml:space="preserve"> provides a flexible data plane, high throughput, high packet processing intensity, efficient processor utilisation, and high port density. The proposed architecture’s core concept is classifying the data plane into switch logic, which is the switch’s modular part that processes packets, and the switch fabric that is in charge of packet switching. This enables a high throughput and sustains a high level of packet processing functions’ programmability.</w:t>
      </w:r>
    </w:p>
    <w:p w14:paraId="0F68CAF1" w14:textId="77777777" w:rsidR="002426D2" w:rsidRPr="00C94ECF" w:rsidRDefault="002426D2" w:rsidP="00E81595">
      <w:pPr>
        <w:autoSpaceDE w:val="0"/>
        <w:autoSpaceDN w:val="0"/>
        <w:adjustRightInd w:val="0"/>
        <w:ind w:left="-284" w:right="36" w:firstLine="142"/>
        <w:rPr>
          <w:rFonts w:asciiTheme="majorBidi" w:hAnsiTheme="majorBidi" w:cstheme="majorBidi"/>
          <w:spacing w:val="-1"/>
          <w:sz w:val="24"/>
          <w:szCs w:val="24"/>
          <w:lang w:val="en-GB"/>
        </w:rPr>
      </w:pPr>
    </w:p>
    <w:p w14:paraId="0F68CAF2" w14:textId="6135026D" w:rsidR="002426D2" w:rsidRPr="00C94ECF" w:rsidRDefault="002426D2" w:rsidP="00E81595">
      <w:pPr>
        <w:autoSpaceDE w:val="0"/>
        <w:autoSpaceDN w:val="0"/>
        <w:adjustRightInd w:val="0"/>
        <w:ind w:left="-142" w:right="36" w:firstLine="142"/>
        <w:rPr>
          <w:rFonts w:asciiTheme="majorBidi" w:hAnsiTheme="majorBidi" w:cstheme="majorBidi"/>
          <w:spacing w:val="-1"/>
          <w:sz w:val="24"/>
          <w:szCs w:val="24"/>
          <w:lang w:val="en-GB"/>
        </w:rPr>
      </w:pPr>
      <w:r w:rsidRPr="00C94ECF">
        <w:rPr>
          <w:rFonts w:asciiTheme="majorBidi" w:hAnsiTheme="majorBidi" w:cstheme="majorBidi"/>
          <w:iCs/>
          <w:spacing w:val="-1"/>
          <w:sz w:val="24"/>
          <w:szCs w:val="24"/>
          <w:lang w:val="en-GB"/>
        </w:rPr>
        <w:t xml:space="preserve">       </w:t>
      </w:r>
      <w:r w:rsidRPr="00C94ECF">
        <w:rPr>
          <w:rFonts w:asciiTheme="majorBidi" w:hAnsiTheme="majorBidi" w:cstheme="majorBidi"/>
          <w:bCs/>
          <w:iCs/>
          <w:spacing w:val="-1"/>
          <w:sz w:val="24"/>
          <w:szCs w:val="24"/>
          <w:lang w:val="en-GB"/>
        </w:rPr>
        <w:t xml:space="preserve">Open </w:t>
      </w:r>
      <w:proofErr w:type="spellStart"/>
      <w:r w:rsidRPr="00C94ECF">
        <w:rPr>
          <w:rFonts w:asciiTheme="majorBidi" w:hAnsiTheme="majorBidi" w:cstheme="majorBidi"/>
          <w:bCs/>
          <w:iCs/>
          <w:spacing w:val="-1"/>
          <w:sz w:val="24"/>
          <w:szCs w:val="24"/>
          <w:lang w:val="en-GB"/>
        </w:rPr>
        <w:t>vSwitch</w:t>
      </w:r>
      <w:proofErr w:type="spellEnd"/>
      <w:r w:rsidRPr="00C94ECF">
        <w:rPr>
          <w:rFonts w:asciiTheme="majorBidi" w:hAnsiTheme="majorBidi" w:cstheme="majorBidi"/>
          <w:bCs/>
          <w:iCs/>
          <w:spacing w:val="-1"/>
          <w:sz w:val="24"/>
          <w:szCs w:val="24"/>
          <w:lang w:val="en-GB"/>
        </w:rPr>
        <w:t xml:space="preserve"> (OVS) is</w:t>
      </w:r>
      <w:r w:rsidRPr="00C94ECF">
        <w:rPr>
          <w:rFonts w:asciiTheme="majorBidi" w:hAnsiTheme="majorBidi" w:cstheme="majorBidi"/>
          <w:spacing w:val="-1"/>
          <w:sz w:val="24"/>
          <w:szCs w:val="24"/>
          <w:lang w:val="en-GB"/>
        </w:rPr>
        <w:t xml:space="preserve"> a multilayer virtual switch that Pfaff et al. (2015) introduced, which is aimed at networking within virtual production environments as well as supporting the majority of hypervisor platforms. Packet forwarding in the OVS architecture is conducted through two components. The first</w:t>
      </w:r>
      <w:r w:rsidR="002964E5">
        <w:rPr>
          <w:rFonts w:asciiTheme="majorBidi" w:hAnsiTheme="majorBidi" w:cstheme="majorBidi"/>
          <w:spacing w:val="-1"/>
          <w:sz w:val="24"/>
          <w:szCs w:val="24"/>
          <w:lang w:val="en-GB"/>
        </w:rPr>
        <w:t>,</w:t>
      </w:r>
      <w:r w:rsidRPr="00C94ECF">
        <w:rPr>
          <w:rFonts w:asciiTheme="majorBidi" w:hAnsiTheme="majorBidi" w:cstheme="majorBidi"/>
          <w:spacing w:val="-1"/>
          <w:sz w:val="24"/>
          <w:szCs w:val="24"/>
          <w:lang w:val="en-GB"/>
        </w:rPr>
        <w:t xml:space="preserve"> is the user space’s </w:t>
      </w:r>
      <w:proofErr w:type="spellStart"/>
      <w:r w:rsidRPr="00C94ECF">
        <w:rPr>
          <w:rFonts w:asciiTheme="majorBidi" w:hAnsiTheme="majorBidi" w:cstheme="majorBidi"/>
          <w:spacing w:val="-1"/>
          <w:sz w:val="24"/>
          <w:szCs w:val="24"/>
          <w:lang w:val="en-GB"/>
        </w:rPr>
        <w:t>ovs-vswitchd</w:t>
      </w:r>
      <w:proofErr w:type="spellEnd"/>
      <w:r w:rsidRPr="00C94ECF">
        <w:rPr>
          <w:rFonts w:asciiTheme="majorBidi" w:hAnsiTheme="majorBidi" w:cstheme="majorBidi"/>
          <w:spacing w:val="-1"/>
          <w:sz w:val="24"/>
          <w:szCs w:val="24"/>
          <w:lang w:val="en-GB"/>
        </w:rPr>
        <w:t xml:space="preserve"> daemon that is the same for all operating systems, whilst the second is the high-performance </w:t>
      </w:r>
      <w:proofErr w:type="spellStart"/>
      <w:r w:rsidRPr="00C94ECF">
        <w:rPr>
          <w:rFonts w:asciiTheme="majorBidi" w:hAnsiTheme="majorBidi" w:cstheme="majorBidi"/>
          <w:spacing w:val="-1"/>
          <w:sz w:val="24"/>
          <w:szCs w:val="24"/>
          <w:lang w:val="en-GB"/>
        </w:rPr>
        <w:t>datapath</w:t>
      </w:r>
      <w:proofErr w:type="spellEnd"/>
      <w:r w:rsidRPr="00C94ECF">
        <w:rPr>
          <w:rFonts w:asciiTheme="majorBidi" w:hAnsiTheme="majorBidi" w:cstheme="majorBidi"/>
          <w:spacing w:val="-1"/>
          <w:sz w:val="24"/>
          <w:szCs w:val="24"/>
          <w:lang w:val="en-GB"/>
        </w:rPr>
        <w:t xml:space="preserve"> kernel module, which was written particularly for the target operating system. Moreover, the </w:t>
      </w:r>
      <w:proofErr w:type="spellStart"/>
      <w:r w:rsidRPr="00C94ECF">
        <w:rPr>
          <w:rFonts w:asciiTheme="majorBidi" w:hAnsiTheme="majorBidi" w:cstheme="majorBidi"/>
          <w:spacing w:val="-1"/>
          <w:sz w:val="24"/>
          <w:szCs w:val="24"/>
          <w:lang w:val="en-GB"/>
        </w:rPr>
        <w:t>datapath</w:t>
      </w:r>
      <w:proofErr w:type="spellEnd"/>
      <w:r w:rsidRPr="00C94ECF">
        <w:rPr>
          <w:rFonts w:asciiTheme="majorBidi" w:hAnsiTheme="majorBidi" w:cstheme="majorBidi"/>
          <w:spacing w:val="-1"/>
          <w:sz w:val="24"/>
          <w:szCs w:val="24"/>
          <w:lang w:val="en-GB"/>
        </w:rPr>
        <w:t xml:space="preserve"> kernel module is in charge of receiving packets from a VM or an NIC and conducts processes as per the </w:t>
      </w:r>
      <w:proofErr w:type="spellStart"/>
      <w:r w:rsidRPr="00C94ECF">
        <w:rPr>
          <w:rFonts w:asciiTheme="majorBidi" w:hAnsiTheme="majorBidi" w:cstheme="majorBidi"/>
          <w:spacing w:val="-1"/>
          <w:sz w:val="24"/>
          <w:szCs w:val="24"/>
          <w:lang w:val="en-GB"/>
        </w:rPr>
        <w:t>ovs-vswitchd</w:t>
      </w:r>
      <w:proofErr w:type="spellEnd"/>
      <w:r w:rsidRPr="00C94ECF">
        <w:rPr>
          <w:rFonts w:asciiTheme="majorBidi" w:hAnsiTheme="majorBidi" w:cstheme="majorBidi"/>
          <w:spacing w:val="-1"/>
          <w:sz w:val="24"/>
          <w:szCs w:val="24"/>
          <w:lang w:val="en-GB"/>
        </w:rPr>
        <w:t xml:space="preserve"> module’s instructions. If no established processing rules exist concerning the particular kernel module packet, it is passed on to the </w:t>
      </w:r>
      <w:proofErr w:type="spellStart"/>
      <w:r w:rsidRPr="00C94ECF">
        <w:rPr>
          <w:rFonts w:asciiTheme="majorBidi" w:hAnsiTheme="majorBidi" w:cstheme="majorBidi"/>
          <w:spacing w:val="-1"/>
          <w:sz w:val="24"/>
          <w:szCs w:val="24"/>
          <w:lang w:val="en-GB"/>
        </w:rPr>
        <w:t>ovs-vswitchd</w:t>
      </w:r>
      <w:proofErr w:type="spellEnd"/>
      <w:r w:rsidRPr="00C94ECF">
        <w:rPr>
          <w:rFonts w:asciiTheme="majorBidi" w:hAnsiTheme="majorBidi" w:cstheme="majorBidi"/>
          <w:spacing w:val="-1"/>
          <w:sz w:val="24"/>
          <w:szCs w:val="24"/>
          <w:lang w:val="en-GB"/>
        </w:rPr>
        <w:t xml:space="preserve"> module that takes a decision regarding further processing, after which it returns it along with the packet. As stated by </w:t>
      </w:r>
      <w:proofErr w:type="spellStart"/>
      <w:r w:rsidRPr="00C94ECF">
        <w:rPr>
          <w:rFonts w:asciiTheme="majorBidi" w:hAnsiTheme="majorBidi" w:cstheme="majorBidi"/>
          <w:spacing w:val="-1"/>
          <w:sz w:val="24"/>
          <w:szCs w:val="24"/>
          <w:lang w:val="en-GB"/>
        </w:rPr>
        <w:t>Kaljic</w:t>
      </w:r>
      <w:proofErr w:type="spellEnd"/>
      <w:r w:rsidRPr="00C94ECF">
        <w:rPr>
          <w:rFonts w:asciiTheme="majorBidi" w:hAnsiTheme="majorBidi" w:cstheme="majorBidi"/>
          <w:spacing w:val="-1"/>
          <w:sz w:val="24"/>
          <w:szCs w:val="24"/>
          <w:lang w:val="en-GB"/>
        </w:rPr>
        <w:t xml:space="preserve"> et al. (2019), once the OVS is implemented as an SDN switch, the OF protocols’ agent side functions inside the </w:t>
      </w:r>
      <w:proofErr w:type="spellStart"/>
      <w:r w:rsidRPr="00C94ECF">
        <w:rPr>
          <w:rFonts w:asciiTheme="majorBidi" w:hAnsiTheme="majorBidi" w:cstheme="majorBidi"/>
          <w:spacing w:val="-1"/>
          <w:sz w:val="24"/>
          <w:szCs w:val="24"/>
          <w:lang w:val="en-GB"/>
        </w:rPr>
        <w:t>ovs-vswitchd</w:t>
      </w:r>
      <w:proofErr w:type="spellEnd"/>
      <w:r w:rsidRPr="00C94ECF">
        <w:rPr>
          <w:rFonts w:asciiTheme="majorBidi" w:hAnsiTheme="majorBidi" w:cstheme="majorBidi"/>
          <w:spacing w:val="-1"/>
          <w:sz w:val="24"/>
          <w:szCs w:val="24"/>
          <w:lang w:val="en-GB"/>
        </w:rPr>
        <w:t xml:space="preserve"> module. </w:t>
      </w:r>
    </w:p>
    <w:p w14:paraId="0F68CAF3" w14:textId="77777777" w:rsidR="002426D2" w:rsidRPr="00C94ECF" w:rsidRDefault="002426D2" w:rsidP="00E81595">
      <w:pPr>
        <w:autoSpaceDE w:val="0"/>
        <w:autoSpaceDN w:val="0"/>
        <w:adjustRightInd w:val="0"/>
        <w:ind w:left="-284" w:right="36" w:firstLine="142"/>
        <w:rPr>
          <w:rFonts w:asciiTheme="majorBidi" w:hAnsiTheme="majorBidi" w:cstheme="majorBidi"/>
          <w:spacing w:val="-1"/>
          <w:sz w:val="24"/>
          <w:szCs w:val="24"/>
          <w:lang w:val="en-GB"/>
        </w:rPr>
      </w:pPr>
    </w:p>
    <w:p w14:paraId="0F68CAF4" w14:textId="6D8E1E50" w:rsidR="002426D2" w:rsidRPr="00C94ECF" w:rsidRDefault="002426D2" w:rsidP="00E81595">
      <w:pPr>
        <w:spacing w:before="56" w:line="359" w:lineRule="auto"/>
        <w:ind w:left="-142" w:right="36" w:firstLine="142"/>
        <w:rPr>
          <w:rFonts w:asciiTheme="majorBidi" w:hAnsiTheme="majorBidi" w:cstheme="majorBidi"/>
          <w:spacing w:val="-1"/>
          <w:sz w:val="24"/>
          <w:szCs w:val="24"/>
          <w:lang w:val="en-GB"/>
        </w:rPr>
      </w:pPr>
      <w:r w:rsidRPr="00C94ECF">
        <w:rPr>
          <w:rFonts w:asciiTheme="majorBidi" w:hAnsiTheme="majorBidi" w:cstheme="majorBidi"/>
          <w:spacing w:val="-1"/>
          <w:sz w:val="24"/>
          <w:szCs w:val="24"/>
          <w:lang w:val="en-GB"/>
        </w:rPr>
        <w:t>Virtualisation results in the reality becoming the incorporation of comprehensive automation as well as centralised</w:t>
      </w:r>
      <w:r w:rsidRPr="00C94ECF">
        <w:rPr>
          <w:rFonts w:asciiTheme="majorBidi" w:hAnsiTheme="majorBidi" w:cstheme="majorBidi"/>
          <w:spacing w:val="23"/>
          <w:sz w:val="24"/>
          <w:szCs w:val="24"/>
          <w:lang w:val="en-GB"/>
        </w:rPr>
        <w:t xml:space="preserve"> </w:t>
      </w:r>
      <w:r w:rsidRPr="00C94ECF">
        <w:rPr>
          <w:rFonts w:asciiTheme="majorBidi" w:hAnsiTheme="majorBidi" w:cstheme="majorBidi"/>
          <w:sz w:val="24"/>
          <w:szCs w:val="24"/>
          <w:lang w:val="en-GB"/>
        </w:rPr>
        <w:t>functions</w:t>
      </w:r>
      <w:r w:rsidRPr="00C94ECF">
        <w:rPr>
          <w:rFonts w:asciiTheme="majorBidi" w:hAnsiTheme="majorBidi" w:cstheme="majorBidi"/>
          <w:spacing w:val="24"/>
          <w:sz w:val="24"/>
          <w:szCs w:val="24"/>
          <w:lang w:val="en-GB"/>
        </w:rPr>
        <w:t xml:space="preserve"> </w:t>
      </w:r>
      <w:r w:rsidRPr="00C94ECF">
        <w:rPr>
          <w:rFonts w:asciiTheme="majorBidi" w:hAnsiTheme="majorBidi" w:cstheme="majorBidi"/>
          <w:spacing w:val="-1"/>
          <w:sz w:val="24"/>
          <w:szCs w:val="24"/>
          <w:lang w:val="en-GB"/>
        </w:rPr>
        <w:t>occurring at</w:t>
      </w:r>
      <w:r w:rsidR="002964E5">
        <w:rPr>
          <w:rFonts w:asciiTheme="majorBidi" w:hAnsiTheme="majorBidi" w:cstheme="majorBidi"/>
          <w:spacing w:val="-1"/>
          <w:sz w:val="24"/>
          <w:szCs w:val="24"/>
          <w:lang w:val="en-GB"/>
        </w:rPr>
        <w:t xml:space="preserve"> the</w:t>
      </w:r>
      <w:r w:rsidRPr="00C94ECF">
        <w:rPr>
          <w:rFonts w:asciiTheme="majorBidi" w:hAnsiTheme="majorBidi" w:cstheme="majorBidi"/>
          <w:spacing w:val="36"/>
          <w:sz w:val="24"/>
          <w:szCs w:val="24"/>
          <w:lang w:val="en-GB"/>
        </w:rPr>
        <w:t xml:space="preserve"> </w:t>
      </w:r>
      <w:r w:rsidRPr="00C94ECF">
        <w:rPr>
          <w:rFonts w:asciiTheme="majorBidi" w:hAnsiTheme="majorBidi" w:cstheme="majorBidi"/>
          <w:sz w:val="24"/>
          <w:szCs w:val="24"/>
          <w:lang w:val="en-GB"/>
        </w:rPr>
        <w:t xml:space="preserve">SDN’s core, which effectively enhances </w:t>
      </w:r>
      <w:r w:rsidRPr="00C94ECF">
        <w:rPr>
          <w:rFonts w:asciiTheme="majorBidi" w:hAnsiTheme="majorBidi" w:cstheme="majorBidi"/>
          <w:spacing w:val="-1"/>
          <w:sz w:val="24"/>
          <w:szCs w:val="24"/>
          <w:lang w:val="en-GB"/>
        </w:rPr>
        <w:t>productivity,</w:t>
      </w:r>
      <w:r w:rsidRPr="00C94ECF">
        <w:rPr>
          <w:rFonts w:asciiTheme="majorBidi" w:hAnsiTheme="majorBidi" w:cstheme="majorBidi"/>
          <w:spacing w:val="45"/>
          <w:sz w:val="24"/>
          <w:szCs w:val="24"/>
          <w:lang w:val="en-GB"/>
        </w:rPr>
        <w:t xml:space="preserve"> </w:t>
      </w:r>
      <w:r w:rsidRPr="00C94ECF">
        <w:rPr>
          <w:rFonts w:asciiTheme="majorBidi" w:hAnsiTheme="majorBidi" w:cstheme="majorBidi"/>
          <w:spacing w:val="-1"/>
          <w:sz w:val="24"/>
          <w:szCs w:val="24"/>
          <w:lang w:val="en-GB"/>
        </w:rPr>
        <w:t>reliability,</w:t>
      </w:r>
      <w:r w:rsidRPr="00C94ECF">
        <w:rPr>
          <w:rFonts w:asciiTheme="majorBidi" w:hAnsiTheme="majorBidi" w:cstheme="majorBidi"/>
          <w:spacing w:val="45"/>
          <w:sz w:val="24"/>
          <w:szCs w:val="24"/>
          <w:lang w:val="en-GB"/>
        </w:rPr>
        <w:t xml:space="preserve"> </w:t>
      </w:r>
      <w:r w:rsidRPr="00C94ECF">
        <w:rPr>
          <w:rFonts w:asciiTheme="majorBidi" w:hAnsiTheme="majorBidi" w:cstheme="majorBidi"/>
          <w:spacing w:val="-1"/>
          <w:sz w:val="24"/>
          <w:szCs w:val="24"/>
          <w:lang w:val="en-GB"/>
        </w:rPr>
        <w:t xml:space="preserve">scalability, and </w:t>
      </w:r>
      <w:r w:rsidRPr="00C94ECF">
        <w:rPr>
          <w:rFonts w:asciiTheme="majorBidi" w:hAnsiTheme="majorBidi" w:cstheme="majorBidi"/>
          <w:sz w:val="24"/>
          <w:szCs w:val="24"/>
          <w:lang w:val="en-GB"/>
        </w:rPr>
        <w:t>integrity</w:t>
      </w:r>
      <w:r w:rsidRPr="00C94ECF">
        <w:rPr>
          <w:rFonts w:asciiTheme="majorBidi" w:hAnsiTheme="majorBidi" w:cstheme="majorBidi"/>
          <w:spacing w:val="-1"/>
          <w:sz w:val="24"/>
          <w:szCs w:val="24"/>
          <w:lang w:val="en-GB"/>
        </w:rPr>
        <w:t>.</w:t>
      </w:r>
      <w:r w:rsidRPr="00C94ECF">
        <w:rPr>
          <w:rFonts w:asciiTheme="majorBidi" w:hAnsiTheme="majorBidi" w:cstheme="majorBidi"/>
          <w:spacing w:val="45"/>
          <w:sz w:val="24"/>
          <w:szCs w:val="24"/>
          <w:lang w:val="en-GB"/>
        </w:rPr>
        <w:t xml:space="preserve"> </w:t>
      </w:r>
      <w:r w:rsidRPr="00C94ECF">
        <w:rPr>
          <w:rFonts w:asciiTheme="majorBidi" w:hAnsiTheme="majorBidi" w:cstheme="majorBidi"/>
          <w:sz w:val="24"/>
          <w:szCs w:val="24"/>
          <w:lang w:val="en-GB"/>
        </w:rPr>
        <w:t xml:space="preserve">A major benefit </w:t>
      </w:r>
      <w:r w:rsidRPr="00807315">
        <w:rPr>
          <w:rFonts w:asciiTheme="majorBidi" w:hAnsiTheme="majorBidi" w:cstheme="majorBidi"/>
          <w:sz w:val="24"/>
          <w:szCs w:val="24"/>
          <w:lang w:val="en-GB"/>
        </w:rPr>
        <w:t xml:space="preserve">of </w:t>
      </w:r>
      <w:r w:rsidRPr="00C94ECF">
        <w:rPr>
          <w:rFonts w:asciiTheme="majorBidi" w:hAnsiTheme="majorBidi" w:cstheme="majorBidi"/>
          <w:sz w:val="24"/>
          <w:szCs w:val="24"/>
          <w:lang w:val="en-GB"/>
        </w:rPr>
        <w:t>SDN</w:t>
      </w:r>
      <w:r w:rsidRPr="00807315">
        <w:rPr>
          <w:rFonts w:asciiTheme="majorBidi" w:hAnsiTheme="majorBidi" w:cstheme="majorBidi"/>
          <w:sz w:val="24"/>
          <w:szCs w:val="24"/>
          <w:lang w:val="en-GB"/>
        </w:rPr>
        <w:t xml:space="preserve"> </w:t>
      </w:r>
      <w:r w:rsidRPr="00C94ECF">
        <w:rPr>
          <w:rFonts w:asciiTheme="majorBidi" w:hAnsiTheme="majorBidi" w:cstheme="majorBidi"/>
          <w:sz w:val="24"/>
          <w:szCs w:val="24"/>
          <w:lang w:val="en-GB"/>
        </w:rPr>
        <w:t>is</w:t>
      </w:r>
      <w:r w:rsidRPr="00807315">
        <w:rPr>
          <w:rFonts w:asciiTheme="majorBidi" w:hAnsiTheme="majorBidi" w:cstheme="majorBidi"/>
          <w:sz w:val="24"/>
          <w:szCs w:val="24"/>
          <w:lang w:val="en-GB"/>
        </w:rPr>
        <w:t xml:space="preserve"> </w:t>
      </w:r>
      <w:r w:rsidRPr="00C94ECF">
        <w:rPr>
          <w:rFonts w:asciiTheme="majorBidi" w:hAnsiTheme="majorBidi" w:cstheme="majorBidi"/>
          <w:sz w:val="24"/>
          <w:szCs w:val="24"/>
          <w:lang w:val="en-GB"/>
        </w:rPr>
        <w:t>that</w:t>
      </w:r>
      <w:r w:rsidRPr="00807315">
        <w:rPr>
          <w:rFonts w:asciiTheme="majorBidi" w:hAnsiTheme="majorBidi" w:cstheme="majorBidi"/>
          <w:sz w:val="24"/>
          <w:szCs w:val="24"/>
          <w:lang w:val="en-GB"/>
        </w:rPr>
        <w:t xml:space="preserve"> </w:t>
      </w:r>
      <w:r w:rsidRPr="00C94ECF">
        <w:rPr>
          <w:rFonts w:asciiTheme="majorBidi" w:hAnsiTheme="majorBidi" w:cstheme="majorBidi"/>
          <w:sz w:val="24"/>
          <w:szCs w:val="24"/>
          <w:lang w:val="en-GB"/>
        </w:rPr>
        <w:t>network</w:t>
      </w:r>
      <w:r w:rsidRPr="00807315">
        <w:rPr>
          <w:rFonts w:asciiTheme="majorBidi" w:hAnsiTheme="majorBidi" w:cstheme="majorBidi"/>
          <w:sz w:val="24"/>
          <w:szCs w:val="24"/>
          <w:lang w:val="en-GB"/>
        </w:rPr>
        <w:t xml:space="preserve"> virtualisation creates </w:t>
      </w:r>
      <w:r w:rsidRPr="00C94ECF">
        <w:rPr>
          <w:rFonts w:asciiTheme="majorBidi" w:hAnsiTheme="majorBidi" w:cstheme="majorBidi"/>
          <w:sz w:val="24"/>
          <w:szCs w:val="24"/>
          <w:lang w:val="en-GB"/>
        </w:rPr>
        <w:t>a</w:t>
      </w:r>
      <w:r w:rsidRPr="00807315">
        <w:rPr>
          <w:rFonts w:asciiTheme="majorBidi" w:hAnsiTheme="majorBidi" w:cstheme="majorBidi"/>
          <w:sz w:val="24"/>
          <w:szCs w:val="24"/>
          <w:lang w:val="en-GB"/>
        </w:rPr>
        <w:t xml:space="preserve"> coherent framework throughout each </w:t>
      </w:r>
      <w:r w:rsidRPr="00C94ECF">
        <w:rPr>
          <w:rFonts w:asciiTheme="majorBidi" w:hAnsiTheme="majorBidi" w:cstheme="majorBidi"/>
          <w:sz w:val="24"/>
          <w:szCs w:val="24"/>
          <w:lang w:val="en-GB"/>
        </w:rPr>
        <w:t>piece</w:t>
      </w:r>
      <w:r w:rsidRPr="00807315">
        <w:rPr>
          <w:rFonts w:asciiTheme="majorBidi" w:hAnsiTheme="majorBidi" w:cstheme="majorBidi"/>
          <w:sz w:val="24"/>
          <w:szCs w:val="24"/>
          <w:lang w:val="en-GB"/>
        </w:rPr>
        <w:t xml:space="preserve"> </w:t>
      </w:r>
      <w:r w:rsidRPr="00C94ECF">
        <w:rPr>
          <w:rFonts w:asciiTheme="majorBidi" w:hAnsiTheme="majorBidi" w:cstheme="majorBidi"/>
          <w:sz w:val="24"/>
          <w:szCs w:val="24"/>
          <w:lang w:val="en-GB"/>
        </w:rPr>
        <w:t>of</w:t>
      </w:r>
      <w:r w:rsidRPr="00807315">
        <w:rPr>
          <w:rFonts w:asciiTheme="majorBidi" w:hAnsiTheme="majorBidi" w:cstheme="majorBidi"/>
          <w:sz w:val="24"/>
          <w:szCs w:val="24"/>
          <w:lang w:val="en-GB"/>
        </w:rPr>
        <w:t xml:space="preserve"> related software, including </w:t>
      </w:r>
      <w:r w:rsidRPr="00C94ECF">
        <w:rPr>
          <w:rFonts w:asciiTheme="majorBidi" w:hAnsiTheme="majorBidi" w:cstheme="majorBidi"/>
          <w:sz w:val="24"/>
          <w:szCs w:val="24"/>
          <w:lang w:val="en-GB"/>
        </w:rPr>
        <w:t>the</w:t>
      </w:r>
      <w:r w:rsidRPr="00807315">
        <w:rPr>
          <w:rFonts w:asciiTheme="majorBidi" w:hAnsiTheme="majorBidi" w:cstheme="majorBidi"/>
          <w:sz w:val="24"/>
          <w:szCs w:val="24"/>
          <w:lang w:val="en-GB"/>
        </w:rPr>
        <w:t xml:space="preserve"> switching and </w:t>
      </w:r>
      <w:r w:rsidRPr="00C94ECF">
        <w:rPr>
          <w:rFonts w:asciiTheme="majorBidi" w:hAnsiTheme="majorBidi" w:cstheme="majorBidi"/>
          <w:sz w:val="24"/>
          <w:szCs w:val="24"/>
          <w:lang w:val="en-GB"/>
        </w:rPr>
        <w:t>routing elements.</w:t>
      </w:r>
      <w:r w:rsidRPr="00807315">
        <w:rPr>
          <w:rFonts w:asciiTheme="majorBidi" w:hAnsiTheme="majorBidi" w:cstheme="majorBidi"/>
          <w:sz w:val="24"/>
          <w:szCs w:val="24"/>
          <w:lang w:val="en-GB"/>
        </w:rPr>
        <w:t xml:space="preserve"> </w:t>
      </w:r>
      <w:r w:rsidRPr="00C94ECF">
        <w:rPr>
          <w:rFonts w:asciiTheme="majorBidi" w:hAnsiTheme="majorBidi" w:cstheme="majorBidi"/>
          <w:sz w:val="24"/>
          <w:szCs w:val="24"/>
          <w:lang w:val="en-GB"/>
        </w:rPr>
        <w:t xml:space="preserve">This leads to </w:t>
      </w:r>
      <w:r w:rsidRPr="00807315">
        <w:rPr>
          <w:rFonts w:asciiTheme="majorBidi" w:hAnsiTheme="majorBidi" w:cstheme="majorBidi"/>
          <w:sz w:val="24"/>
          <w:szCs w:val="24"/>
          <w:lang w:val="en-GB"/>
        </w:rPr>
        <w:t>the alteration of processes and features at a rapid pace</w:t>
      </w:r>
      <w:r w:rsidR="00EF24AF">
        <w:rPr>
          <w:rFonts w:asciiTheme="majorBidi" w:hAnsiTheme="majorBidi" w:cstheme="majorBidi"/>
          <w:sz w:val="24"/>
          <w:szCs w:val="24"/>
          <w:lang w:val="en-GB"/>
        </w:rPr>
        <w:t>,</w:t>
      </w:r>
      <w:r w:rsidRPr="00807315">
        <w:rPr>
          <w:rFonts w:asciiTheme="majorBidi" w:hAnsiTheme="majorBidi" w:cstheme="majorBidi"/>
          <w:sz w:val="24"/>
          <w:szCs w:val="24"/>
          <w:lang w:val="en-GB"/>
        </w:rPr>
        <w:t xml:space="preserve"> while maintaining low costs</w:t>
      </w:r>
      <w:r w:rsidRPr="00C94ECF">
        <w:rPr>
          <w:rFonts w:asciiTheme="majorBidi" w:hAnsiTheme="majorBidi" w:cstheme="majorBidi"/>
          <w:sz w:val="24"/>
          <w:szCs w:val="24"/>
          <w:lang w:val="en-GB"/>
        </w:rPr>
        <w:t>.</w:t>
      </w:r>
      <w:r w:rsidRPr="00807315">
        <w:rPr>
          <w:rFonts w:asciiTheme="majorBidi" w:hAnsiTheme="majorBidi" w:cstheme="majorBidi"/>
          <w:sz w:val="24"/>
          <w:szCs w:val="24"/>
          <w:lang w:val="en-GB"/>
        </w:rPr>
        <w:t xml:space="preserve"> </w:t>
      </w:r>
      <w:r w:rsidRPr="00C94ECF">
        <w:rPr>
          <w:rFonts w:asciiTheme="majorBidi" w:hAnsiTheme="majorBidi" w:cstheme="majorBidi"/>
          <w:sz w:val="24"/>
          <w:szCs w:val="24"/>
          <w:lang w:val="en-GB"/>
        </w:rPr>
        <w:t>Further,</w:t>
      </w:r>
      <w:r w:rsidRPr="00C94ECF">
        <w:rPr>
          <w:rFonts w:asciiTheme="majorBidi" w:hAnsiTheme="majorBidi" w:cstheme="majorBidi"/>
          <w:spacing w:val="2"/>
          <w:sz w:val="24"/>
          <w:szCs w:val="24"/>
          <w:lang w:val="en-GB"/>
        </w:rPr>
        <w:t xml:space="preserve"> </w:t>
      </w:r>
      <w:r w:rsidRPr="00C94ECF">
        <w:rPr>
          <w:rFonts w:asciiTheme="majorBidi" w:hAnsiTheme="majorBidi" w:cstheme="majorBidi"/>
          <w:sz w:val="24"/>
          <w:szCs w:val="24"/>
          <w:lang w:val="en-GB"/>
        </w:rPr>
        <w:t>the</w:t>
      </w:r>
      <w:r w:rsidRPr="00807315">
        <w:rPr>
          <w:rFonts w:asciiTheme="majorBidi" w:hAnsiTheme="majorBidi" w:cstheme="majorBidi"/>
          <w:sz w:val="24"/>
          <w:szCs w:val="24"/>
          <w:lang w:val="en-GB"/>
        </w:rPr>
        <w:t xml:space="preserve"> network manager </w:t>
      </w:r>
      <w:r w:rsidRPr="00C94ECF">
        <w:rPr>
          <w:rFonts w:asciiTheme="majorBidi" w:hAnsiTheme="majorBidi" w:cstheme="majorBidi"/>
          <w:sz w:val="24"/>
          <w:szCs w:val="24"/>
          <w:lang w:val="en-GB"/>
        </w:rPr>
        <w:t>does not have to determine a</w:t>
      </w:r>
      <w:r w:rsidRPr="00807315">
        <w:rPr>
          <w:rFonts w:asciiTheme="majorBidi" w:hAnsiTheme="majorBidi" w:cstheme="majorBidi"/>
          <w:sz w:val="24"/>
          <w:szCs w:val="24"/>
          <w:lang w:val="en-GB"/>
        </w:rPr>
        <w:t xml:space="preserve"> method for gaining </w:t>
      </w:r>
      <w:r w:rsidRPr="00C94ECF">
        <w:rPr>
          <w:rFonts w:asciiTheme="majorBidi" w:hAnsiTheme="majorBidi" w:cstheme="majorBidi"/>
          <w:sz w:val="24"/>
          <w:szCs w:val="24"/>
          <w:lang w:val="en-GB"/>
        </w:rPr>
        <w:t>access</w:t>
      </w:r>
      <w:r w:rsidRPr="00807315">
        <w:rPr>
          <w:rFonts w:asciiTheme="majorBidi" w:hAnsiTheme="majorBidi" w:cstheme="majorBidi"/>
          <w:sz w:val="24"/>
          <w:szCs w:val="24"/>
          <w:lang w:val="en-GB"/>
        </w:rPr>
        <w:t xml:space="preserve"> to </w:t>
      </w:r>
      <w:r w:rsidRPr="00C94ECF">
        <w:rPr>
          <w:rFonts w:asciiTheme="majorBidi" w:hAnsiTheme="majorBidi" w:cstheme="majorBidi"/>
          <w:sz w:val="24"/>
          <w:szCs w:val="24"/>
          <w:lang w:val="en-GB"/>
        </w:rPr>
        <w:t>the</w:t>
      </w:r>
      <w:r w:rsidRPr="00807315">
        <w:rPr>
          <w:rFonts w:asciiTheme="majorBidi" w:hAnsiTheme="majorBidi" w:cstheme="majorBidi"/>
          <w:sz w:val="24"/>
          <w:szCs w:val="24"/>
          <w:lang w:val="en-GB"/>
        </w:rPr>
        <w:t xml:space="preserve"> service </w:t>
      </w:r>
      <w:r w:rsidRPr="00C94ECF">
        <w:rPr>
          <w:rFonts w:asciiTheme="majorBidi" w:hAnsiTheme="majorBidi" w:cstheme="majorBidi"/>
          <w:sz w:val="24"/>
          <w:szCs w:val="24"/>
          <w:lang w:val="en-GB"/>
        </w:rPr>
        <w:t>layer,</w:t>
      </w:r>
      <w:r w:rsidRPr="00807315">
        <w:rPr>
          <w:rFonts w:asciiTheme="majorBidi" w:hAnsiTheme="majorBidi" w:cstheme="majorBidi"/>
          <w:sz w:val="24"/>
          <w:szCs w:val="24"/>
          <w:lang w:val="en-GB"/>
        </w:rPr>
        <w:t xml:space="preserve"> </w:t>
      </w:r>
      <w:r w:rsidRPr="00C94ECF">
        <w:rPr>
          <w:rFonts w:asciiTheme="majorBidi" w:hAnsiTheme="majorBidi" w:cstheme="majorBidi"/>
          <w:sz w:val="24"/>
          <w:szCs w:val="24"/>
          <w:lang w:val="en-GB"/>
        </w:rPr>
        <w:t xml:space="preserve">only for quick </w:t>
      </w:r>
      <w:r w:rsidRPr="00807315">
        <w:rPr>
          <w:rFonts w:asciiTheme="majorBidi" w:hAnsiTheme="majorBidi" w:cstheme="majorBidi"/>
          <w:sz w:val="24"/>
          <w:szCs w:val="24"/>
          <w:lang w:val="en-GB"/>
        </w:rPr>
        <w:t>modification, thus making network use significantly easier (</w:t>
      </w:r>
      <w:proofErr w:type="spellStart"/>
      <w:r w:rsidRPr="00807315">
        <w:rPr>
          <w:rFonts w:asciiTheme="majorBidi" w:hAnsiTheme="majorBidi" w:cstheme="majorBidi"/>
          <w:sz w:val="24"/>
          <w:szCs w:val="24"/>
          <w:lang w:val="en-GB"/>
        </w:rPr>
        <w:t>Kaljic</w:t>
      </w:r>
      <w:proofErr w:type="spellEnd"/>
      <w:r w:rsidRPr="00807315">
        <w:rPr>
          <w:rFonts w:asciiTheme="majorBidi" w:hAnsiTheme="majorBidi" w:cstheme="majorBidi"/>
          <w:sz w:val="24"/>
          <w:szCs w:val="24"/>
          <w:lang w:val="en-GB"/>
        </w:rPr>
        <w:t xml:space="preserve"> et al., 2019). Moreover, as virtualisation</w:t>
      </w:r>
      <w:r w:rsidRPr="00C94ECF">
        <w:rPr>
          <w:rFonts w:asciiTheme="majorBidi" w:hAnsiTheme="majorBidi" w:cstheme="majorBidi"/>
          <w:spacing w:val="-1"/>
          <w:sz w:val="24"/>
          <w:szCs w:val="24"/>
          <w:lang w:val="en-GB"/>
        </w:rPr>
        <w:t xml:space="preserve"> </w:t>
      </w:r>
      <w:r w:rsidRPr="00807315">
        <w:rPr>
          <w:rFonts w:asciiTheme="majorBidi" w:hAnsiTheme="majorBidi" w:cstheme="majorBidi"/>
          <w:sz w:val="24"/>
          <w:szCs w:val="24"/>
          <w:lang w:val="en-GB"/>
        </w:rPr>
        <w:t xml:space="preserve">enhances flexibility and speed, generating SDN structures that are fully functioning becomes considerably easier by developing </w:t>
      </w:r>
      <w:r w:rsidRPr="00C94ECF">
        <w:rPr>
          <w:rFonts w:asciiTheme="majorBidi" w:hAnsiTheme="majorBidi" w:cstheme="majorBidi"/>
          <w:sz w:val="24"/>
          <w:szCs w:val="24"/>
          <w:lang w:val="en-GB"/>
        </w:rPr>
        <w:t>VMs</w:t>
      </w:r>
      <w:r w:rsidRPr="00807315">
        <w:rPr>
          <w:rFonts w:asciiTheme="majorBidi" w:hAnsiTheme="majorBidi" w:cstheme="majorBidi"/>
          <w:sz w:val="24"/>
          <w:szCs w:val="24"/>
          <w:lang w:val="en-GB"/>
        </w:rPr>
        <w:t xml:space="preserve"> (Stallings, 2015). </w:t>
      </w:r>
      <w:r w:rsidRPr="00C94ECF">
        <w:rPr>
          <w:rFonts w:asciiTheme="majorBidi" w:hAnsiTheme="majorBidi" w:cstheme="majorBidi"/>
          <w:sz w:val="24"/>
          <w:szCs w:val="24"/>
          <w:lang w:val="en-GB"/>
        </w:rPr>
        <w:t xml:space="preserve">Furthermore, </w:t>
      </w:r>
      <w:r w:rsidRPr="00C94ECF">
        <w:rPr>
          <w:rFonts w:asciiTheme="majorBidi" w:hAnsiTheme="majorBidi" w:cstheme="majorBidi"/>
          <w:sz w:val="24"/>
          <w:szCs w:val="24"/>
          <w:lang w:val="en-GB"/>
        </w:rPr>
        <w:lastRenderedPageBreak/>
        <w:t xml:space="preserve">combining </w:t>
      </w:r>
      <w:r w:rsidRPr="00807315">
        <w:rPr>
          <w:rFonts w:asciiTheme="majorBidi" w:hAnsiTheme="majorBidi" w:cstheme="majorBidi"/>
          <w:sz w:val="24"/>
          <w:szCs w:val="24"/>
          <w:lang w:val="en-GB"/>
        </w:rPr>
        <w:t>physical and virtual systems</w:t>
      </w:r>
      <w:r w:rsidRPr="00C94ECF">
        <w:rPr>
          <w:rFonts w:asciiTheme="majorBidi" w:hAnsiTheme="majorBidi" w:cstheme="majorBidi"/>
          <w:sz w:val="24"/>
          <w:szCs w:val="24"/>
          <w:lang w:val="en-GB"/>
        </w:rPr>
        <w:t xml:space="preserve"> result</w:t>
      </w:r>
      <w:r w:rsidR="00EF24AF">
        <w:rPr>
          <w:rFonts w:asciiTheme="majorBidi" w:hAnsiTheme="majorBidi" w:cstheme="majorBidi"/>
          <w:sz w:val="24"/>
          <w:szCs w:val="24"/>
          <w:lang w:val="en-GB"/>
        </w:rPr>
        <w:t>s</w:t>
      </w:r>
      <w:r w:rsidRPr="00C94ECF">
        <w:rPr>
          <w:rFonts w:asciiTheme="majorBidi" w:hAnsiTheme="majorBidi" w:cstheme="majorBidi"/>
          <w:sz w:val="24"/>
          <w:szCs w:val="24"/>
          <w:lang w:val="en-GB"/>
        </w:rPr>
        <w:t xml:space="preserve"> in enhanced </w:t>
      </w:r>
      <w:r w:rsidRPr="00807315">
        <w:rPr>
          <w:rFonts w:asciiTheme="majorBidi" w:hAnsiTheme="majorBidi" w:cstheme="majorBidi"/>
          <w:sz w:val="24"/>
          <w:szCs w:val="24"/>
          <w:lang w:val="en-GB"/>
        </w:rPr>
        <w:t>versatility,</w:t>
      </w:r>
      <w:r w:rsidRPr="00C94ECF">
        <w:rPr>
          <w:rFonts w:asciiTheme="majorBidi" w:hAnsiTheme="majorBidi" w:cstheme="majorBidi"/>
          <w:spacing w:val="35"/>
          <w:sz w:val="24"/>
          <w:szCs w:val="24"/>
          <w:lang w:val="en-GB"/>
        </w:rPr>
        <w:t xml:space="preserve"> </w:t>
      </w:r>
      <w:r w:rsidRPr="00807315">
        <w:rPr>
          <w:rFonts w:asciiTheme="majorBidi" w:hAnsiTheme="majorBidi" w:cstheme="majorBidi"/>
          <w:sz w:val="24"/>
          <w:szCs w:val="24"/>
          <w:lang w:val="en-GB"/>
        </w:rPr>
        <w:t>reliability, and scalability. SDN also ensures that network managers can establish multiple networks and not have to change individual networking</w:t>
      </w:r>
      <w:r w:rsidRPr="00C94ECF">
        <w:rPr>
          <w:rFonts w:asciiTheme="majorBidi" w:hAnsiTheme="majorBidi" w:cstheme="majorBidi"/>
          <w:spacing w:val="-3"/>
          <w:sz w:val="24"/>
          <w:szCs w:val="24"/>
          <w:lang w:val="en-GB"/>
        </w:rPr>
        <w:t xml:space="preserve"> components manually, according to the altering conditions (Rothenberg, Vidal, and Salvador, 2014; </w:t>
      </w:r>
      <w:proofErr w:type="spellStart"/>
      <w:r w:rsidRPr="00C94ECF">
        <w:rPr>
          <w:rFonts w:asciiTheme="majorBidi" w:hAnsiTheme="majorBidi" w:cstheme="majorBidi"/>
          <w:spacing w:val="-3"/>
          <w:sz w:val="24"/>
          <w:szCs w:val="24"/>
          <w:lang w:val="en-GB"/>
        </w:rPr>
        <w:t>Hoske</w:t>
      </w:r>
      <w:proofErr w:type="spellEnd"/>
      <w:r w:rsidRPr="00C94ECF">
        <w:rPr>
          <w:rFonts w:asciiTheme="majorBidi" w:hAnsiTheme="majorBidi" w:cstheme="majorBidi"/>
          <w:spacing w:val="-3"/>
          <w:sz w:val="24"/>
          <w:szCs w:val="24"/>
          <w:lang w:val="en-GB"/>
        </w:rPr>
        <w:t xml:space="preserve">, 2015). The most optimum quality control strategies are, indeed, capable of assigning bandwidth to move data traffic to the accurate locations. In terms of the present recommended system of this thesis, </w:t>
      </w:r>
      <w:r w:rsidRPr="00C94ECF">
        <w:rPr>
          <w:rFonts w:asciiTheme="majorBidi" w:hAnsiTheme="majorBidi" w:cstheme="majorBidi"/>
          <w:spacing w:val="-1"/>
          <w:sz w:val="24"/>
          <w:szCs w:val="24"/>
          <w:lang w:val="en-GB"/>
        </w:rPr>
        <w:t>OVS will be imple</w:t>
      </w:r>
      <w:r w:rsidR="00807315">
        <w:rPr>
          <w:rFonts w:asciiTheme="majorBidi" w:hAnsiTheme="majorBidi" w:cstheme="majorBidi"/>
          <w:spacing w:val="-1"/>
          <w:sz w:val="24"/>
          <w:szCs w:val="24"/>
          <w:lang w:val="en-GB"/>
        </w:rPr>
        <w:t>mented along with OF version 1.</w:t>
      </w:r>
      <w:r w:rsidR="0047581B">
        <w:rPr>
          <w:rFonts w:asciiTheme="majorBidi" w:hAnsiTheme="majorBidi" w:cstheme="majorBidi"/>
          <w:spacing w:val="-1"/>
          <w:sz w:val="24"/>
          <w:szCs w:val="24"/>
          <w:lang w:val="en-GB"/>
        </w:rPr>
        <w:t>2</w:t>
      </w:r>
      <w:r w:rsidRPr="00C94ECF">
        <w:rPr>
          <w:rFonts w:asciiTheme="majorBidi" w:hAnsiTheme="majorBidi" w:cstheme="majorBidi"/>
          <w:spacing w:val="-1"/>
          <w:sz w:val="24"/>
          <w:szCs w:val="24"/>
          <w:lang w:val="en-GB"/>
        </w:rPr>
        <w:t xml:space="preserve"> on VirtualBox standard platforms as well as the networking virtualisation environment, Mininet.</w:t>
      </w:r>
    </w:p>
    <w:p w14:paraId="0F68CAF5" w14:textId="77777777" w:rsidR="002426D2" w:rsidRPr="00C94ECF" w:rsidRDefault="002426D2" w:rsidP="00E81595">
      <w:pPr>
        <w:spacing w:before="56" w:line="359" w:lineRule="auto"/>
        <w:ind w:left="-284" w:right="-206" w:firstLine="142"/>
        <w:rPr>
          <w:rFonts w:asciiTheme="majorBidi" w:hAnsiTheme="majorBidi" w:cstheme="majorBidi"/>
          <w:spacing w:val="-1"/>
          <w:lang w:val="en-GB"/>
        </w:rPr>
      </w:pPr>
    </w:p>
    <w:p w14:paraId="0F68CAF7" w14:textId="77777777" w:rsidR="002426D2" w:rsidRPr="00C94ECF" w:rsidRDefault="002426D2" w:rsidP="00E81595">
      <w:pPr>
        <w:autoSpaceDE w:val="0"/>
        <w:autoSpaceDN w:val="0"/>
        <w:adjustRightInd w:val="0"/>
        <w:ind w:left="-284" w:right="-206" w:firstLine="142"/>
        <w:rPr>
          <w:rFonts w:asciiTheme="majorBidi" w:eastAsiaTheme="majorEastAsia" w:hAnsiTheme="majorBidi" w:cstheme="majorBidi"/>
          <w:b/>
          <w:bCs/>
          <w:lang w:val="en-GB"/>
        </w:rPr>
      </w:pPr>
    </w:p>
    <w:p w14:paraId="0F68CAF8" w14:textId="7C09F2B9" w:rsidR="002426D2" w:rsidRPr="00C94ECF" w:rsidRDefault="002426D2" w:rsidP="00D9690E">
      <w:pPr>
        <w:pStyle w:val="Heading2"/>
      </w:pPr>
      <w:r w:rsidRPr="00C94ECF">
        <w:t>2.</w:t>
      </w:r>
      <w:r w:rsidR="009F498B">
        <w:t>5</w:t>
      </w:r>
      <w:r w:rsidRPr="00C94ECF">
        <w:t xml:space="preserve">. SDN </w:t>
      </w:r>
      <w:r w:rsidR="00EF24AF">
        <w:t>S</w:t>
      </w:r>
      <w:r w:rsidRPr="00C94ECF">
        <w:t xml:space="preserve">licing </w:t>
      </w:r>
      <w:r w:rsidR="00EF24AF">
        <w:t>M</w:t>
      </w:r>
      <w:r w:rsidRPr="00C94ECF">
        <w:t>echanisms</w:t>
      </w:r>
    </w:p>
    <w:p w14:paraId="0F68CAF9" w14:textId="77777777" w:rsidR="002426D2" w:rsidRPr="00C94ECF" w:rsidRDefault="002426D2" w:rsidP="00E81595">
      <w:pPr>
        <w:autoSpaceDE w:val="0"/>
        <w:autoSpaceDN w:val="0"/>
        <w:adjustRightInd w:val="0"/>
        <w:ind w:left="-284" w:right="-206" w:firstLine="142"/>
        <w:rPr>
          <w:rFonts w:asciiTheme="majorBidi" w:eastAsiaTheme="majorEastAsia" w:hAnsiTheme="majorBidi" w:cstheme="majorBidi"/>
          <w:b/>
          <w:bCs/>
          <w:lang w:val="en-GB"/>
        </w:rPr>
      </w:pPr>
    </w:p>
    <w:p w14:paraId="0F68CAFA" w14:textId="4B728EC0" w:rsidR="002426D2" w:rsidRPr="00C94ECF" w:rsidRDefault="002426D2" w:rsidP="00E81595">
      <w:pPr>
        <w:autoSpaceDE w:val="0"/>
        <w:autoSpaceDN w:val="0"/>
        <w:adjustRightInd w:val="0"/>
        <w:ind w:left="-142" w:right="36" w:firstLine="142"/>
        <w:rPr>
          <w:rFonts w:asciiTheme="majorBidi" w:hAnsiTheme="majorBidi" w:cstheme="majorBidi"/>
          <w:sz w:val="24"/>
          <w:szCs w:val="24"/>
          <w:lang w:val="en-GB"/>
        </w:rPr>
      </w:pPr>
      <w:r w:rsidRPr="00C94ECF">
        <w:rPr>
          <w:rFonts w:asciiTheme="majorBidi" w:hAnsiTheme="majorBidi" w:cstheme="majorBidi"/>
          <w:lang w:val="en-GB"/>
        </w:rPr>
        <w:t xml:space="preserve">         </w:t>
      </w:r>
      <w:r w:rsidRPr="00C94ECF">
        <w:rPr>
          <w:rFonts w:asciiTheme="majorBidi" w:hAnsiTheme="majorBidi" w:cstheme="majorBidi"/>
          <w:sz w:val="24"/>
          <w:szCs w:val="24"/>
          <w:lang w:val="en-GB"/>
        </w:rPr>
        <w:t>Network virtualisation was first used in the 1990s, such as in the Tempest project (Van der Merwe et al., 1998). Regarding the modern computer network platforms, the research community has used network visualisation as a consolidated technology for introducing virtual resources or an abstract layer to ensure that the same hardware resources are shared</w:t>
      </w:r>
      <w:r w:rsidR="00393BD0">
        <w:rPr>
          <w:rFonts w:asciiTheme="majorBidi" w:hAnsiTheme="majorBidi" w:cstheme="majorBidi"/>
          <w:sz w:val="24"/>
          <w:szCs w:val="24"/>
          <w:lang w:val="en-GB"/>
        </w:rPr>
        <w:t>, resulting in</w:t>
      </w:r>
      <w:r w:rsidRPr="00C94ECF">
        <w:rPr>
          <w:rFonts w:asciiTheme="majorBidi" w:hAnsiTheme="majorBidi" w:cstheme="majorBidi"/>
          <w:sz w:val="24"/>
          <w:szCs w:val="24"/>
          <w:lang w:val="en-GB"/>
        </w:rPr>
        <w:t xml:space="preserve"> significant cost reduction and enhanced flexibility compared to physical network equipment. For this, it is vital to use virtual machines, which are software implemented with a completely independent operating system (Kreutz et al., 2015; Hill et al., 2012).</w:t>
      </w:r>
    </w:p>
    <w:p w14:paraId="0F68CAFB" w14:textId="77777777" w:rsidR="002426D2" w:rsidRPr="00C94ECF" w:rsidRDefault="002426D2" w:rsidP="00E81595">
      <w:pPr>
        <w:autoSpaceDE w:val="0"/>
        <w:autoSpaceDN w:val="0"/>
        <w:adjustRightInd w:val="0"/>
        <w:ind w:left="-284" w:right="36" w:firstLine="142"/>
        <w:rPr>
          <w:rFonts w:asciiTheme="majorBidi" w:hAnsiTheme="majorBidi" w:cstheme="majorBidi"/>
          <w:sz w:val="24"/>
          <w:szCs w:val="24"/>
          <w:lang w:val="en-GB"/>
        </w:rPr>
      </w:pPr>
    </w:p>
    <w:p w14:paraId="0F68CAFC" w14:textId="04DB2BC7" w:rsidR="002426D2" w:rsidRPr="00C94ECF" w:rsidRDefault="002426D2" w:rsidP="00E81595">
      <w:pPr>
        <w:autoSpaceDE w:val="0"/>
        <w:autoSpaceDN w:val="0"/>
        <w:adjustRightInd w:val="0"/>
        <w:ind w:left="-142" w:right="36" w:firstLine="142"/>
        <w:rPr>
          <w:rFonts w:asciiTheme="majorBidi" w:hAnsiTheme="majorBidi" w:cstheme="majorBidi"/>
          <w:spacing w:val="-1"/>
          <w:sz w:val="24"/>
          <w:szCs w:val="24"/>
          <w:lang w:val="en-GB"/>
        </w:rPr>
      </w:pPr>
      <w:r w:rsidRPr="00C94ECF">
        <w:rPr>
          <w:rFonts w:asciiTheme="majorBidi" w:hAnsiTheme="majorBidi" w:cstheme="majorBidi"/>
          <w:sz w:val="24"/>
          <w:szCs w:val="24"/>
          <w:lang w:val="en-GB"/>
        </w:rPr>
        <w:t xml:space="preserve">       Sherwood et al. (2009) at Stanford University introduced a network virtualisation layer known as ‘</w:t>
      </w:r>
      <w:proofErr w:type="spellStart"/>
      <w:r w:rsidRPr="00C94ECF">
        <w:rPr>
          <w:rFonts w:asciiTheme="majorBidi" w:hAnsiTheme="majorBidi" w:cstheme="majorBidi"/>
          <w:bCs/>
          <w:sz w:val="24"/>
          <w:szCs w:val="24"/>
          <w:lang w:val="en-GB"/>
        </w:rPr>
        <w:t>FlowVisor</w:t>
      </w:r>
      <w:proofErr w:type="spellEnd"/>
      <w:r w:rsidRPr="00C94ECF">
        <w:rPr>
          <w:rFonts w:asciiTheme="majorBidi" w:hAnsiTheme="majorBidi" w:cstheme="majorBidi"/>
          <w:sz w:val="24"/>
          <w:szCs w:val="24"/>
          <w:lang w:val="en-GB"/>
        </w:rPr>
        <w:t xml:space="preserve">’ for </w:t>
      </w:r>
      <w:r w:rsidRPr="00C94ECF">
        <w:rPr>
          <w:rFonts w:asciiTheme="majorBidi" w:hAnsiTheme="majorBidi" w:cstheme="majorBidi"/>
          <w:spacing w:val="-1"/>
          <w:sz w:val="24"/>
          <w:szCs w:val="24"/>
          <w:lang w:val="en-GB"/>
        </w:rPr>
        <w:t>slicing the network and suggested setting up a</w:t>
      </w:r>
      <w:r w:rsidRPr="00C94ECF">
        <w:rPr>
          <w:rFonts w:asciiTheme="majorBidi" w:hAnsiTheme="majorBidi" w:cstheme="majorBidi"/>
          <w:sz w:val="24"/>
          <w:szCs w:val="24"/>
          <w:lang w:val="en-GB"/>
        </w:rPr>
        <w:t xml:space="preserve"> </w:t>
      </w:r>
      <w:r w:rsidRPr="00C94ECF">
        <w:rPr>
          <w:rFonts w:asciiTheme="majorBidi" w:hAnsiTheme="majorBidi" w:cstheme="majorBidi"/>
          <w:spacing w:val="-1"/>
          <w:sz w:val="24"/>
          <w:szCs w:val="24"/>
          <w:lang w:val="en-GB"/>
        </w:rPr>
        <w:t>hypervisor between a PC’s hardware and software.</w:t>
      </w:r>
      <w:r w:rsidRPr="00C94ECF">
        <w:rPr>
          <w:rFonts w:asciiTheme="majorBidi" w:hAnsiTheme="majorBidi" w:cstheme="majorBidi"/>
          <w:sz w:val="24"/>
          <w:szCs w:val="24"/>
          <w:lang w:val="en-GB"/>
        </w:rPr>
        <w:t xml:space="preserve"> Moreover, </w:t>
      </w:r>
      <w:proofErr w:type="spellStart"/>
      <w:r w:rsidRPr="00C94ECF">
        <w:rPr>
          <w:rFonts w:asciiTheme="majorBidi" w:hAnsiTheme="majorBidi" w:cstheme="majorBidi"/>
          <w:spacing w:val="-1"/>
          <w:sz w:val="24"/>
          <w:szCs w:val="24"/>
          <w:lang w:val="en-GB"/>
        </w:rPr>
        <w:t>FlowVisor</w:t>
      </w:r>
      <w:proofErr w:type="spellEnd"/>
      <w:r w:rsidRPr="00C94ECF">
        <w:rPr>
          <w:rFonts w:asciiTheme="majorBidi" w:hAnsiTheme="majorBidi" w:cstheme="majorBidi"/>
          <w:spacing w:val="-1"/>
          <w:sz w:val="24"/>
          <w:szCs w:val="24"/>
          <w:lang w:val="en-GB"/>
        </w:rPr>
        <w:t xml:space="preserve"> implements OF as a hardware abstraction layer</w:t>
      </w:r>
      <w:r w:rsidRPr="00C94ECF">
        <w:rPr>
          <w:rFonts w:asciiTheme="majorBidi" w:hAnsiTheme="majorBidi" w:cstheme="majorBidi"/>
          <w:sz w:val="24"/>
          <w:szCs w:val="24"/>
          <w:lang w:val="en-GB"/>
        </w:rPr>
        <w:t xml:space="preserve"> </w:t>
      </w:r>
      <w:r w:rsidRPr="00C94ECF">
        <w:rPr>
          <w:rFonts w:asciiTheme="majorBidi" w:hAnsiTheme="majorBidi" w:cstheme="majorBidi"/>
          <w:spacing w:val="-1"/>
          <w:sz w:val="24"/>
          <w:szCs w:val="24"/>
          <w:lang w:val="en-GB"/>
        </w:rPr>
        <w:t>that is logically placed between network devices’ control and forwarding paths. This results in virtual slices in wireless as well as wired networks, thus providing the controller with transparency and assigning control of every slice. It</w:t>
      </w:r>
      <w:r w:rsidR="00393BD0">
        <w:rPr>
          <w:rFonts w:asciiTheme="majorBidi" w:hAnsiTheme="majorBidi" w:cstheme="majorBidi"/>
          <w:spacing w:val="-1"/>
          <w:sz w:val="24"/>
          <w:szCs w:val="24"/>
          <w:lang w:val="en-GB"/>
        </w:rPr>
        <w:t>,</w:t>
      </w:r>
      <w:r w:rsidRPr="00C94ECF">
        <w:rPr>
          <w:rFonts w:asciiTheme="majorBidi" w:hAnsiTheme="majorBidi" w:cstheme="majorBidi"/>
          <w:spacing w:val="-1"/>
          <w:sz w:val="24"/>
          <w:szCs w:val="24"/>
          <w:lang w:val="en-GB"/>
        </w:rPr>
        <w:t xml:space="preserve"> thus</w:t>
      </w:r>
      <w:r w:rsidR="00393BD0">
        <w:rPr>
          <w:rFonts w:asciiTheme="majorBidi" w:hAnsiTheme="majorBidi" w:cstheme="majorBidi"/>
          <w:spacing w:val="-1"/>
          <w:sz w:val="24"/>
          <w:szCs w:val="24"/>
          <w:lang w:val="en-GB"/>
        </w:rPr>
        <w:t>,</w:t>
      </w:r>
      <w:r w:rsidRPr="00C94ECF">
        <w:rPr>
          <w:rFonts w:asciiTheme="majorBidi" w:hAnsiTheme="majorBidi" w:cstheme="majorBidi"/>
          <w:spacing w:val="-1"/>
          <w:sz w:val="24"/>
          <w:szCs w:val="24"/>
          <w:lang w:val="en-GB"/>
        </w:rPr>
        <w:t xml:space="preserve"> enables numerous OF controllers to include physical switches that ensure isolation among slices along with a changeable slice policy (</w:t>
      </w:r>
      <w:proofErr w:type="spellStart"/>
      <w:r w:rsidRPr="00C94ECF">
        <w:rPr>
          <w:rFonts w:asciiTheme="majorBidi" w:hAnsiTheme="majorBidi" w:cstheme="majorBidi"/>
          <w:spacing w:val="-1"/>
          <w:sz w:val="24"/>
          <w:szCs w:val="24"/>
          <w:lang w:val="en-GB"/>
        </w:rPr>
        <w:t>Blenk</w:t>
      </w:r>
      <w:proofErr w:type="spellEnd"/>
      <w:r w:rsidRPr="00C94ECF">
        <w:rPr>
          <w:rFonts w:asciiTheme="majorBidi" w:hAnsiTheme="majorBidi" w:cstheme="majorBidi"/>
          <w:spacing w:val="-1"/>
          <w:sz w:val="24"/>
          <w:szCs w:val="24"/>
          <w:lang w:val="en-GB"/>
        </w:rPr>
        <w:t xml:space="preserve"> et al., 2015).</w:t>
      </w:r>
    </w:p>
    <w:p w14:paraId="0F68CAFD" w14:textId="77777777" w:rsidR="002426D2" w:rsidRPr="00C94ECF" w:rsidRDefault="002426D2" w:rsidP="00E81595">
      <w:pPr>
        <w:autoSpaceDE w:val="0"/>
        <w:autoSpaceDN w:val="0"/>
        <w:adjustRightInd w:val="0"/>
        <w:ind w:left="-284" w:right="36" w:firstLine="142"/>
        <w:rPr>
          <w:rFonts w:asciiTheme="majorBidi" w:hAnsiTheme="majorBidi" w:cstheme="majorBidi"/>
          <w:sz w:val="24"/>
          <w:szCs w:val="24"/>
          <w:lang w:val="en-GB"/>
        </w:rPr>
      </w:pPr>
    </w:p>
    <w:p w14:paraId="0F68CAFE" w14:textId="5A460A72" w:rsidR="002426D2" w:rsidRPr="00C94ECF" w:rsidRDefault="002426D2" w:rsidP="00E81595">
      <w:pPr>
        <w:autoSpaceDE w:val="0"/>
        <w:autoSpaceDN w:val="0"/>
        <w:adjustRightInd w:val="0"/>
        <w:ind w:left="-142" w:right="36" w:firstLine="142"/>
        <w:rPr>
          <w:rFonts w:asciiTheme="majorBidi" w:hAnsiTheme="majorBidi" w:cstheme="majorBidi"/>
          <w:spacing w:val="-1"/>
          <w:sz w:val="24"/>
          <w:szCs w:val="24"/>
          <w:lang w:val="en-GB"/>
        </w:rPr>
      </w:pPr>
      <w:r w:rsidRPr="00C94ECF">
        <w:rPr>
          <w:rFonts w:asciiTheme="majorBidi" w:hAnsiTheme="majorBidi" w:cstheme="majorBidi"/>
          <w:spacing w:val="-1"/>
          <w:sz w:val="24"/>
          <w:szCs w:val="24"/>
          <w:lang w:val="en-GB"/>
        </w:rPr>
        <w:t xml:space="preserve">         As stated earlier, </w:t>
      </w:r>
      <w:proofErr w:type="spellStart"/>
      <w:r w:rsidRPr="00C94ECF">
        <w:rPr>
          <w:rFonts w:asciiTheme="majorBidi" w:hAnsiTheme="majorBidi" w:cstheme="majorBidi"/>
          <w:spacing w:val="-1"/>
          <w:sz w:val="24"/>
          <w:szCs w:val="24"/>
          <w:lang w:val="en-GB"/>
        </w:rPr>
        <w:t>FlowVisor</w:t>
      </w:r>
      <w:proofErr w:type="spellEnd"/>
      <w:r w:rsidRPr="00C94ECF">
        <w:rPr>
          <w:rFonts w:asciiTheme="majorBidi" w:hAnsiTheme="majorBidi" w:cstheme="majorBidi"/>
          <w:spacing w:val="-1"/>
          <w:sz w:val="24"/>
          <w:szCs w:val="24"/>
          <w:lang w:val="en-GB"/>
        </w:rPr>
        <w:t xml:space="preserve"> adds a new mechanism function</w:t>
      </w:r>
      <w:r w:rsidR="00393BD0">
        <w:rPr>
          <w:rFonts w:asciiTheme="majorBidi" w:hAnsiTheme="majorBidi" w:cstheme="majorBidi"/>
          <w:spacing w:val="-1"/>
          <w:sz w:val="24"/>
          <w:szCs w:val="24"/>
          <w:lang w:val="en-GB"/>
        </w:rPr>
        <w:t>in</w:t>
      </w:r>
      <w:r w:rsidR="00BF321C">
        <w:rPr>
          <w:rFonts w:asciiTheme="majorBidi" w:hAnsiTheme="majorBidi" w:cstheme="majorBidi"/>
          <w:spacing w:val="-1"/>
          <w:sz w:val="24"/>
          <w:szCs w:val="24"/>
          <w:lang w:val="en-GB"/>
        </w:rPr>
        <w:t>g</w:t>
      </w:r>
      <w:r w:rsidRPr="00C94ECF">
        <w:rPr>
          <w:rFonts w:asciiTheme="majorBidi" w:hAnsiTheme="majorBidi" w:cstheme="majorBidi"/>
          <w:spacing w:val="-1"/>
          <w:sz w:val="24"/>
          <w:szCs w:val="24"/>
          <w:lang w:val="en-GB"/>
        </w:rPr>
        <w:t xml:space="preserve"> as a software slicing layer between the network devices’ forwarding and control planes (Sherwood et al., 2010). Thus, </w:t>
      </w:r>
      <w:proofErr w:type="spellStart"/>
      <w:r w:rsidRPr="00C94ECF">
        <w:rPr>
          <w:rFonts w:asciiTheme="majorBidi" w:hAnsiTheme="majorBidi" w:cstheme="majorBidi"/>
          <w:spacing w:val="-1"/>
          <w:sz w:val="24"/>
          <w:szCs w:val="24"/>
          <w:lang w:val="en-GB"/>
        </w:rPr>
        <w:t>FlowVisor’s</w:t>
      </w:r>
      <w:proofErr w:type="spellEnd"/>
      <w:r w:rsidRPr="00C94ECF">
        <w:rPr>
          <w:rFonts w:asciiTheme="majorBidi" w:hAnsiTheme="majorBidi" w:cstheme="majorBidi"/>
          <w:spacing w:val="-1"/>
          <w:sz w:val="24"/>
          <w:szCs w:val="24"/>
          <w:lang w:val="en-GB"/>
        </w:rPr>
        <w:t xml:space="preserve"> major contributions include the possibility of slicing any control plane message format used in OF as well as being the first slicing mechanism that enables user-defined control plane control over the deployed production hardware’s forwarding. The slicing </w:t>
      </w:r>
      <w:r w:rsidRPr="00C94ECF">
        <w:rPr>
          <w:rFonts w:asciiTheme="majorBidi" w:hAnsiTheme="majorBidi" w:cstheme="majorBidi"/>
          <w:spacing w:val="-1"/>
          <w:sz w:val="24"/>
          <w:szCs w:val="24"/>
          <w:lang w:val="en-GB"/>
        </w:rPr>
        <w:lastRenderedPageBreak/>
        <w:t xml:space="preserve">in network resources occurs as per the bandwidth, forward table entries, topology, as well as the device’s CPU. A policy language traces the flows to slices, which provides flexibility to the user </w:t>
      </w:r>
      <w:r w:rsidRPr="00093147">
        <w:rPr>
          <w:rFonts w:asciiTheme="majorBidi" w:hAnsiTheme="majorBidi" w:cstheme="majorBidi"/>
          <w:spacing w:val="-1"/>
          <w:sz w:val="24"/>
          <w:szCs w:val="24"/>
          <w:lang w:val="en-GB"/>
        </w:rPr>
        <w:t>for attempting new services that can help them determine the extent of their participation in an experiment.</w:t>
      </w:r>
      <w:r w:rsidRPr="00C94ECF">
        <w:rPr>
          <w:rFonts w:asciiTheme="majorBidi" w:hAnsiTheme="majorBidi" w:cstheme="majorBidi"/>
          <w:spacing w:val="-1"/>
          <w:sz w:val="24"/>
          <w:szCs w:val="24"/>
          <w:lang w:val="en-GB"/>
        </w:rPr>
        <w:t xml:space="preserve"> The network users can also send a signal to the network administrator for adding (opt-in) or removing (opt-out) their flows randomly from the </w:t>
      </w:r>
      <w:proofErr w:type="spellStart"/>
      <w:r w:rsidRPr="00C94ECF">
        <w:rPr>
          <w:rFonts w:asciiTheme="majorBidi" w:hAnsiTheme="majorBidi" w:cstheme="majorBidi"/>
          <w:spacing w:val="-1"/>
          <w:sz w:val="24"/>
          <w:szCs w:val="24"/>
          <w:lang w:val="en-GB"/>
        </w:rPr>
        <w:t>flowspace</w:t>
      </w:r>
      <w:proofErr w:type="spellEnd"/>
      <w:r w:rsidRPr="00C94ECF">
        <w:rPr>
          <w:rFonts w:asciiTheme="majorBidi" w:hAnsiTheme="majorBidi" w:cstheme="majorBidi"/>
          <w:spacing w:val="-1"/>
          <w:sz w:val="24"/>
          <w:szCs w:val="24"/>
          <w:lang w:val="en-GB"/>
        </w:rPr>
        <w:t xml:space="preserve"> of a slice. This ensures transparency concerning data as well as the control planes, while also providing ease of communication between the sliced and traditional networks. It further helps in blocking and rewriting control messages, if they encounter the slicing layer. Hence, it ensures that slices have strong isolation among them, which enables </w:t>
      </w:r>
      <w:r w:rsidR="00BF321C">
        <w:rPr>
          <w:rFonts w:asciiTheme="majorBidi" w:hAnsiTheme="majorBidi" w:cstheme="majorBidi"/>
          <w:spacing w:val="-1"/>
          <w:sz w:val="24"/>
          <w:szCs w:val="24"/>
          <w:lang w:val="en-GB"/>
        </w:rPr>
        <w:t>researchers</w:t>
      </w:r>
      <w:r w:rsidRPr="00C94ECF">
        <w:rPr>
          <w:rFonts w:asciiTheme="majorBidi" w:hAnsiTheme="majorBidi" w:cstheme="majorBidi"/>
          <w:spacing w:val="-1"/>
          <w:sz w:val="24"/>
          <w:szCs w:val="24"/>
          <w:lang w:val="en-GB"/>
        </w:rPr>
        <w:t xml:space="preserve"> to conduct their experiments safely and not impact on real production traffic. Moreover, as noted by Sherwood et al. (2010), it </w:t>
      </w:r>
      <w:r w:rsidR="00BF321C">
        <w:rPr>
          <w:rFonts w:asciiTheme="majorBidi" w:hAnsiTheme="majorBidi" w:cstheme="majorBidi"/>
          <w:spacing w:val="-1"/>
          <w:sz w:val="24"/>
          <w:szCs w:val="24"/>
          <w:lang w:val="en-GB"/>
        </w:rPr>
        <w:t>has been</w:t>
      </w:r>
      <w:r w:rsidRPr="00C94ECF">
        <w:rPr>
          <w:rFonts w:asciiTheme="majorBidi" w:hAnsiTheme="majorBidi" w:cstheme="majorBidi"/>
          <w:spacing w:val="-1"/>
          <w:sz w:val="24"/>
          <w:szCs w:val="24"/>
          <w:lang w:val="en-GB"/>
        </w:rPr>
        <w:t xml:space="preserve"> able to operate efficiently on Stanford University’s deployed networks with more than 40 network devices, more than 20 users, four standing experimental slices, and a production traffic slice.</w:t>
      </w:r>
    </w:p>
    <w:p w14:paraId="0F68CAFF" w14:textId="77777777" w:rsidR="002426D2" w:rsidRPr="00C94ECF" w:rsidRDefault="008D1D9A" w:rsidP="00E81595">
      <w:pPr>
        <w:autoSpaceDE w:val="0"/>
        <w:autoSpaceDN w:val="0"/>
        <w:adjustRightInd w:val="0"/>
        <w:ind w:left="-284" w:right="36" w:firstLine="142"/>
        <w:rPr>
          <w:rFonts w:asciiTheme="majorBidi" w:hAnsiTheme="majorBidi" w:cstheme="majorBidi"/>
          <w:spacing w:val="-1"/>
          <w:sz w:val="24"/>
          <w:szCs w:val="24"/>
          <w:lang w:val="en-GB"/>
        </w:rPr>
      </w:pPr>
      <w:r w:rsidRPr="00C94ECF">
        <w:rPr>
          <w:rFonts w:asciiTheme="majorBidi" w:hAnsiTheme="majorBidi" w:cstheme="majorBidi"/>
          <w:spacing w:val="-1"/>
          <w:sz w:val="24"/>
          <w:szCs w:val="24"/>
          <w:lang w:val="en-GB"/>
        </w:rPr>
        <w:t xml:space="preserve"> </w:t>
      </w:r>
    </w:p>
    <w:p w14:paraId="0F68CB00" w14:textId="646DAADE" w:rsidR="002426D2" w:rsidRPr="00C94ECF" w:rsidRDefault="008D1D9A" w:rsidP="00E81595">
      <w:pPr>
        <w:autoSpaceDE w:val="0"/>
        <w:autoSpaceDN w:val="0"/>
        <w:adjustRightInd w:val="0"/>
        <w:ind w:left="-142" w:right="36" w:firstLine="142"/>
        <w:rPr>
          <w:rFonts w:asciiTheme="majorBidi" w:hAnsiTheme="majorBidi" w:cstheme="majorBidi"/>
          <w:spacing w:val="-1"/>
          <w:sz w:val="24"/>
          <w:szCs w:val="24"/>
          <w:lang w:val="en-GB"/>
        </w:rPr>
      </w:pPr>
      <w:r w:rsidRPr="00C94ECF">
        <w:rPr>
          <w:rFonts w:asciiTheme="majorBidi" w:hAnsiTheme="majorBidi" w:cstheme="majorBidi"/>
          <w:spacing w:val="-1"/>
          <w:sz w:val="24"/>
          <w:szCs w:val="24"/>
          <w:lang w:val="en-GB"/>
        </w:rPr>
        <w:t xml:space="preserve">       </w:t>
      </w:r>
      <w:proofErr w:type="spellStart"/>
      <w:r w:rsidR="002426D2" w:rsidRPr="00C94ECF">
        <w:rPr>
          <w:rFonts w:asciiTheme="majorBidi" w:hAnsiTheme="majorBidi" w:cstheme="majorBidi"/>
          <w:spacing w:val="-1"/>
          <w:sz w:val="24"/>
          <w:szCs w:val="24"/>
          <w:lang w:val="en-GB"/>
        </w:rPr>
        <w:t>FlowVisor’s</w:t>
      </w:r>
      <w:proofErr w:type="spellEnd"/>
      <w:r w:rsidR="002426D2" w:rsidRPr="00C94ECF">
        <w:rPr>
          <w:rFonts w:asciiTheme="majorBidi" w:hAnsiTheme="majorBidi" w:cstheme="majorBidi"/>
          <w:spacing w:val="-1"/>
          <w:sz w:val="24"/>
          <w:szCs w:val="24"/>
          <w:lang w:val="en-GB"/>
        </w:rPr>
        <w:t xml:space="preserve"> internal operation as well as the controller’s communication with the switch </w:t>
      </w:r>
      <w:r w:rsidR="00BF321C">
        <w:rPr>
          <w:rFonts w:asciiTheme="majorBidi" w:hAnsiTheme="majorBidi" w:cstheme="majorBidi"/>
          <w:spacing w:val="-1"/>
          <w:sz w:val="24"/>
          <w:szCs w:val="24"/>
          <w:lang w:val="en-GB"/>
        </w:rPr>
        <w:t>are</w:t>
      </w:r>
      <w:r w:rsidR="002426D2" w:rsidRPr="00C94ECF">
        <w:rPr>
          <w:rFonts w:asciiTheme="majorBidi" w:hAnsiTheme="majorBidi" w:cstheme="majorBidi"/>
          <w:spacing w:val="-1"/>
          <w:sz w:val="24"/>
          <w:szCs w:val="24"/>
          <w:lang w:val="en-GB"/>
        </w:rPr>
        <w:t xml:space="preserve"> </w:t>
      </w:r>
      <w:r w:rsidR="002426D2" w:rsidRPr="009F498B">
        <w:rPr>
          <w:rFonts w:asciiTheme="majorBidi" w:hAnsiTheme="majorBidi" w:cstheme="majorBidi"/>
          <w:spacing w:val="-1"/>
          <w:sz w:val="24"/>
          <w:szCs w:val="24"/>
          <w:lang w:val="en-GB"/>
        </w:rPr>
        <w:t>presented in Figure 2-</w:t>
      </w:r>
      <w:r w:rsidR="009F498B" w:rsidRPr="009F498B">
        <w:rPr>
          <w:rFonts w:asciiTheme="majorBidi" w:hAnsiTheme="majorBidi" w:cstheme="majorBidi"/>
          <w:spacing w:val="-1"/>
          <w:sz w:val="24"/>
          <w:szCs w:val="24"/>
          <w:lang w:val="en-GB"/>
        </w:rPr>
        <w:t>7</w:t>
      </w:r>
      <w:r w:rsidR="002426D2" w:rsidRPr="009F498B">
        <w:rPr>
          <w:rFonts w:asciiTheme="majorBidi" w:hAnsiTheme="majorBidi" w:cstheme="majorBidi"/>
          <w:spacing w:val="-1"/>
          <w:sz w:val="24"/>
          <w:szCs w:val="24"/>
          <w:lang w:val="en-GB"/>
        </w:rPr>
        <w:t xml:space="preserve">. </w:t>
      </w:r>
      <w:r w:rsidR="002426D2" w:rsidRPr="00C94ECF">
        <w:rPr>
          <w:rFonts w:asciiTheme="majorBidi" w:hAnsiTheme="majorBidi" w:cstheme="majorBidi"/>
          <w:spacing w:val="-1"/>
          <w:sz w:val="24"/>
          <w:szCs w:val="24"/>
          <w:lang w:val="en-GB"/>
        </w:rPr>
        <w:t>The operation begins with the controller sending the command to the OF switch. These commands are initially received by a slicer element (1)</w:t>
      </w:r>
      <w:r w:rsidR="00BF321C">
        <w:rPr>
          <w:rFonts w:asciiTheme="majorBidi" w:hAnsiTheme="majorBidi" w:cstheme="majorBidi"/>
          <w:spacing w:val="-1"/>
          <w:sz w:val="24"/>
          <w:szCs w:val="24"/>
          <w:lang w:val="en-GB"/>
        </w:rPr>
        <w:t>, which</w:t>
      </w:r>
      <w:r w:rsidR="002426D2" w:rsidRPr="00C94ECF">
        <w:rPr>
          <w:rFonts w:asciiTheme="majorBidi" w:hAnsiTheme="majorBidi" w:cstheme="majorBidi"/>
          <w:spacing w:val="-1"/>
          <w:sz w:val="24"/>
          <w:szCs w:val="24"/>
          <w:lang w:val="en-GB"/>
        </w:rPr>
        <w:t xml:space="preserve"> is in charge of overseeing the commands as well as messages sent to or received by the OF controller. Every virtual network controller has one slicer. Next, the slicer applies flow space</w:t>
      </w:r>
      <w:r w:rsidR="005A3063">
        <w:rPr>
          <w:rFonts w:asciiTheme="majorBidi" w:hAnsiTheme="majorBidi" w:cstheme="majorBidi"/>
          <w:spacing w:val="-1"/>
          <w:sz w:val="24"/>
          <w:szCs w:val="24"/>
          <w:lang w:val="en-GB"/>
        </w:rPr>
        <w:t xml:space="preserve"> (</w:t>
      </w:r>
      <w:r w:rsidR="005A3063" w:rsidRPr="005A3063">
        <w:rPr>
          <w:rFonts w:asciiTheme="majorBidi" w:hAnsiTheme="majorBidi" w:cstheme="majorBidi"/>
          <w:spacing w:val="-1"/>
          <w:sz w:val="24"/>
          <w:szCs w:val="24"/>
          <w:lang w:val="en-GB"/>
        </w:rPr>
        <w:t xml:space="preserve">the route traffic of the controlled slices defining </w:t>
      </w:r>
      <w:r w:rsidR="001161DD">
        <w:rPr>
          <w:rFonts w:asciiTheme="majorBidi" w:hAnsiTheme="majorBidi" w:cstheme="majorBidi"/>
          <w:spacing w:val="-1"/>
          <w:sz w:val="24"/>
          <w:szCs w:val="24"/>
          <w:lang w:val="en-GB"/>
        </w:rPr>
        <w:t>flow space</w:t>
      </w:r>
      <w:r w:rsidR="005A3063" w:rsidRPr="005A3063">
        <w:rPr>
          <w:rFonts w:asciiTheme="majorBidi" w:hAnsiTheme="majorBidi" w:cstheme="majorBidi"/>
          <w:spacing w:val="-1"/>
          <w:sz w:val="24"/>
          <w:szCs w:val="24"/>
          <w:lang w:val="en-GB"/>
        </w:rPr>
        <w:t>)</w:t>
      </w:r>
      <w:r w:rsidR="002426D2" w:rsidRPr="00C94ECF">
        <w:rPr>
          <w:rFonts w:asciiTheme="majorBidi" w:hAnsiTheme="majorBidi" w:cstheme="majorBidi"/>
          <w:spacing w:val="-1"/>
          <w:sz w:val="24"/>
          <w:szCs w:val="24"/>
          <w:lang w:val="en-GB"/>
        </w:rPr>
        <w:t xml:space="preserve"> rules to confirm whether the command that is received adheres to the virtual network definition (2) and then, </w:t>
      </w:r>
      <w:r w:rsidR="001161DD">
        <w:rPr>
          <w:rFonts w:asciiTheme="majorBidi" w:hAnsiTheme="majorBidi" w:cstheme="majorBidi"/>
          <w:spacing w:val="-1"/>
          <w:sz w:val="24"/>
          <w:szCs w:val="24"/>
          <w:lang w:val="en-GB"/>
        </w:rPr>
        <w:t xml:space="preserve">it </w:t>
      </w:r>
      <w:r w:rsidR="002426D2" w:rsidRPr="00C94ECF">
        <w:rPr>
          <w:rFonts w:asciiTheme="majorBidi" w:hAnsiTheme="majorBidi" w:cstheme="majorBidi"/>
          <w:spacing w:val="-1"/>
          <w:sz w:val="24"/>
          <w:szCs w:val="24"/>
          <w:lang w:val="en-GB"/>
        </w:rPr>
        <w:t>makes changes to the command, if required. Following this, the output command is passed on to the OF switch (3) through the corresponding classifier element, which manages the commands as well as messages sent to or received by the OF switch</w:t>
      </w:r>
      <w:r w:rsidR="00333D36">
        <w:rPr>
          <w:rFonts w:asciiTheme="majorBidi" w:hAnsiTheme="majorBidi" w:cstheme="majorBidi"/>
          <w:spacing w:val="-1"/>
          <w:sz w:val="24"/>
          <w:szCs w:val="24"/>
          <w:lang w:val="en-GB"/>
        </w:rPr>
        <w:t>, with each</w:t>
      </w:r>
      <w:r w:rsidR="002426D2" w:rsidRPr="00C94ECF">
        <w:rPr>
          <w:rFonts w:asciiTheme="majorBidi" w:hAnsiTheme="majorBidi" w:cstheme="majorBidi"/>
          <w:spacing w:val="-1"/>
          <w:sz w:val="24"/>
          <w:szCs w:val="24"/>
          <w:lang w:val="en-GB"/>
        </w:rPr>
        <w:t xml:space="preserve"> includ</w:t>
      </w:r>
      <w:r w:rsidR="00333D36">
        <w:rPr>
          <w:rFonts w:asciiTheme="majorBidi" w:hAnsiTheme="majorBidi" w:cstheme="majorBidi"/>
          <w:spacing w:val="-1"/>
          <w:sz w:val="24"/>
          <w:szCs w:val="24"/>
          <w:lang w:val="en-GB"/>
        </w:rPr>
        <w:t>ing</w:t>
      </w:r>
      <w:r w:rsidR="002426D2" w:rsidRPr="00C94ECF">
        <w:rPr>
          <w:rFonts w:asciiTheme="majorBidi" w:hAnsiTheme="majorBidi" w:cstheme="majorBidi"/>
          <w:spacing w:val="-1"/>
          <w:sz w:val="24"/>
          <w:szCs w:val="24"/>
          <w:lang w:val="en-GB"/>
        </w:rPr>
        <w:t xml:space="preserve"> one classifier.</w:t>
      </w:r>
    </w:p>
    <w:p w14:paraId="0F68CB01" w14:textId="77777777" w:rsidR="002426D2" w:rsidRPr="00C94ECF" w:rsidRDefault="002426D2" w:rsidP="00E81595">
      <w:pPr>
        <w:autoSpaceDE w:val="0"/>
        <w:autoSpaceDN w:val="0"/>
        <w:adjustRightInd w:val="0"/>
        <w:ind w:left="-284" w:right="36" w:firstLine="142"/>
        <w:rPr>
          <w:rFonts w:asciiTheme="majorBidi" w:hAnsiTheme="majorBidi" w:cstheme="majorBidi"/>
          <w:sz w:val="24"/>
          <w:szCs w:val="24"/>
          <w:lang w:val="en-GB"/>
        </w:rPr>
      </w:pPr>
    </w:p>
    <w:p w14:paraId="0F68CB02" w14:textId="77777777" w:rsidR="002426D2" w:rsidRPr="00372614" w:rsidRDefault="002426D2" w:rsidP="00E81595">
      <w:pPr>
        <w:autoSpaceDE w:val="0"/>
        <w:autoSpaceDN w:val="0"/>
        <w:adjustRightInd w:val="0"/>
        <w:ind w:left="-284" w:right="36" w:firstLine="142"/>
        <w:jc w:val="center"/>
        <w:rPr>
          <w:rFonts w:asciiTheme="majorBidi" w:hAnsiTheme="majorBidi" w:cstheme="majorBidi"/>
          <w:sz w:val="24"/>
          <w:szCs w:val="24"/>
          <w:lang w:val="en-GB"/>
        </w:rPr>
      </w:pPr>
      <w:r w:rsidRPr="00F15B8B">
        <w:rPr>
          <w:rFonts w:asciiTheme="majorBidi" w:hAnsiTheme="majorBidi" w:cstheme="majorBidi"/>
          <w:noProof/>
          <w:sz w:val="24"/>
          <w:szCs w:val="24"/>
          <w:lang w:val="en-GB" w:eastAsia="en-GB"/>
        </w:rPr>
        <w:lastRenderedPageBreak/>
        <w:drawing>
          <wp:inline distT="0" distB="0" distL="0" distR="0" wp14:anchorId="0F68DB1A" wp14:editId="2A6BCBB3">
            <wp:extent cx="4724400" cy="2971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22350" t="27794" r="43245" b="22033"/>
                    <a:stretch/>
                  </pic:blipFill>
                  <pic:spPr bwMode="auto">
                    <a:xfrm>
                      <a:off x="0" y="0"/>
                      <a:ext cx="4724548" cy="2971893"/>
                    </a:xfrm>
                    <a:prstGeom prst="rect">
                      <a:avLst/>
                    </a:prstGeom>
                    <a:ln>
                      <a:noFill/>
                    </a:ln>
                    <a:extLst>
                      <a:ext uri="{53640926-AAD7-44D8-BBD7-CCE9431645EC}">
                        <a14:shadowObscured xmlns:a14="http://schemas.microsoft.com/office/drawing/2010/main"/>
                      </a:ext>
                    </a:extLst>
                  </pic:spPr>
                </pic:pic>
              </a:graphicData>
            </a:graphic>
          </wp:inline>
        </w:drawing>
      </w:r>
    </w:p>
    <w:p w14:paraId="0F68CB03" w14:textId="1E18ED03" w:rsidR="002426D2" w:rsidRPr="00372614" w:rsidRDefault="00FC55E4" w:rsidP="00E81595">
      <w:pPr>
        <w:autoSpaceDE w:val="0"/>
        <w:autoSpaceDN w:val="0"/>
        <w:adjustRightInd w:val="0"/>
        <w:ind w:left="-284" w:right="36" w:firstLine="142"/>
        <w:jc w:val="center"/>
        <w:rPr>
          <w:rFonts w:asciiTheme="majorBidi" w:hAnsiTheme="majorBidi" w:cstheme="majorBidi"/>
          <w:spacing w:val="-1"/>
          <w:sz w:val="24"/>
          <w:szCs w:val="24"/>
          <w:lang w:val="en-GB"/>
        </w:rPr>
      </w:pPr>
      <w:r>
        <w:rPr>
          <w:rFonts w:asciiTheme="majorBidi" w:hAnsiTheme="majorBidi" w:cstheme="majorBidi"/>
          <w:spacing w:val="-1"/>
          <w:sz w:val="24"/>
          <w:szCs w:val="24"/>
          <w:lang w:val="en-GB"/>
        </w:rPr>
        <w:t>Figure (</w:t>
      </w:r>
      <w:r w:rsidR="002426D2" w:rsidRPr="009F498B">
        <w:rPr>
          <w:rFonts w:asciiTheme="majorBidi" w:hAnsiTheme="majorBidi" w:cstheme="majorBidi"/>
          <w:spacing w:val="-1"/>
          <w:sz w:val="24"/>
          <w:szCs w:val="24"/>
          <w:lang w:val="en-GB"/>
        </w:rPr>
        <w:t>2-</w:t>
      </w:r>
      <w:r w:rsidR="009F498B" w:rsidRPr="009F498B">
        <w:rPr>
          <w:rFonts w:asciiTheme="majorBidi" w:hAnsiTheme="majorBidi" w:cstheme="majorBidi"/>
          <w:spacing w:val="-1"/>
          <w:sz w:val="24"/>
          <w:szCs w:val="24"/>
          <w:lang w:val="en-GB"/>
        </w:rPr>
        <w:t>7</w:t>
      </w:r>
      <w:r>
        <w:rPr>
          <w:rFonts w:asciiTheme="majorBidi" w:hAnsiTheme="majorBidi" w:cstheme="majorBidi"/>
          <w:spacing w:val="-1"/>
          <w:sz w:val="24"/>
          <w:szCs w:val="24"/>
          <w:lang w:val="en-GB"/>
        </w:rPr>
        <w:t>)</w:t>
      </w:r>
      <w:r w:rsidR="002426D2" w:rsidRPr="009F498B">
        <w:rPr>
          <w:rFonts w:asciiTheme="majorBidi" w:hAnsiTheme="majorBidi" w:cstheme="majorBidi"/>
          <w:spacing w:val="-1"/>
          <w:sz w:val="24"/>
          <w:szCs w:val="24"/>
          <w:lang w:val="en-GB"/>
        </w:rPr>
        <w:t xml:space="preserve"> </w:t>
      </w:r>
      <w:r w:rsidR="002426D2" w:rsidRPr="00372614">
        <w:rPr>
          <w:rFonts w:asciiTheme="majorBidi" w:hAnsiTheme="majorBidi" w:cstheme="majorBidi"/>
          <w:spacing w:val="-1"/>
          <w:sz w:val="24"/>
          <w:szCs w:val="24"/>
          <w:lang w:val="en-GB"/>
        </w:rPr>
        <w:t xml:space="preserve">The current internal operation of </w:t>
      </w:r>
      <w:proofErr w:type="spellStart"/>
      <w:r w:rsidR="002426D2" w:rsidRPr="00372614">
        <w:rPr>
          <w:rFonts w:asciiTheme="majorBidi" w:hAnsiTheme="majorBidi" w:cstheme="majorBidi"/>
          <w:spacing w:val="-1"/>
          <w:sz w:val="24"/>
          <w:szCs w:val="24"/>
          <w:lang w:val="en-GB"/>
        </w:rPr>
        <w:t>FlowVisor</w:t>
      </w:r>
      <w:proofErr w:type="spellEnd"/>
      <w:r w:rsidR="002426D2" w:rsidRPr="00372614">
        <w:rPr>
          <w:rFonts w:asciiTheme="majorBidi" w:hAnsiTheme="majorBidi" w:cstheme="majorBidi"/>
          <w:spacing w:val="-1"/>
          <w:sz w:val="24"/>
          <w:szCs w:val="24"/>
          <w:lang w:val="en-GB"/>
        </w:rPr>
        <w:t xml:space="preserve"> (Costa and Costa, 2015)</w:t>
      </w:r>
    </w:p>
    <w:p w14:paraId="04724AE7" w14:textId="77777777" w:rsidR="00014BA0" w:rsidRDefault="00014BA0" w:rsidP="00E81595">
      <w:pPr>
        <w:autoSpaceDE w:val="0"/>
        <w:autoSpaceDN w:val="0"/>
        <w:adjustRightInd w:val="0"/>
        <w:ind w:left="-284" w:firstLine="142"/>
        <w:rPr>
          <w:rFonts w:asciiTheme="majorBidi" w:hAnsiTheme="majorBidi" w:cstheme="majorBidi"/>
          <w:spacing w:val="-1"/>
          <w:sz w:val="24"/>
          <w:szCs w:val="24"/>
          <w:lang w:val="en-GB"/>
        </w:rPr>
      </w:pPr>
    </w:p>
    <w:p w14:paraId="0F68CB15" w14:textId="5017E075" w:rsidR="002426D2" w:rsidRPr="00372614" w:rsidRDefault="002426D2" w:rsidP="00D9690E">
      <w:pPr>
        <w:pStyle w:val="Heading2"/>
      </w:pPr>
      <w:r w:rsidRPr="00372614">
        <w:t>2.</w:t>
      </w:r>
      <w:r w:rsidR="003330F4">
        <w:t>6</w:t>
      </w:r>
      <w:r w:rsidRPr="00372614">
        <w:t xml:space="preserve">. Summary </w:t>
      </w:r>
    </w:p>
    <w:p w14:paraId="0F68CB16" w14:textId="77777777" w:rsidR="002426D2" w:rsidRPr="00372614" w:rsidRDefault="002426D2" w:rsidP="00E81595">
      <w:pPr>
        <w:autoSpaceDE w:val="0"/>
        <w:autoSpaceDN w:val="0"/>
        <w:adjustRightInd w:val="0"/>
        <w:ind w:left="-284" w:right="-206" w:firstLine="142"/>
        <w:rPr>
          <w:rFonts w:asciiTheme="majorBidi" w:hAnsiTheme="majorBidi" w:cstheme="majorBidi"/>
          <w:spacing w:val="-1"/>
          <w:lang w:val="en-GB"/>
        </w:rPr>
      </w:pPr>
    </w:p>
    <w:p w14:paraId="0F68CB17" w14:textId="1706AFE4" w:rsidR="002426D2" w:rsidRPr="00372614" w:rsidRDefault="002426D2" w:rsidP="00E81595">
      <w:pPr>
        <w:autoSpaceDE w:val="0"/>
        <w:autoSpaceDN w:val="0"/>
        <w:adjustRightInd w:val="0"/>
        <w:ind w:left="-142" w:right="36" w:firstLine="142"/>
        <w:rPr>
          <w:rFonts w:ascii="Times New Roman" w:hAnsi="Times New Roman" w:cs="Times New Roman"/>
          <w:sz w:val="24"/>
          <w:szCs w:val="24"/>
          <w:lang w:val="en-GB"/>
        </w:rPr>
      </w:pPr>
      <w:r w:rsidRPr="00372614">
        <w:rPr>
          <w:rFonts w:asciiTheme="majorBidi" w:hAnsiTheme="majorBidi" w:cstheme="majorBidi"/>
          <w:spacing w:val="-1"/>
          <w:lang w:val="en-GB"/>
        </w:rPr>
        <w:t xml:space="preserve">        </w:t>
      </w:r>
      <w:r w:rsidRPr="00372614">
        <w:rPr>
          <w:rFonts w:ascii="Times New Roman" w:hAnsi="Times New Roman" w:cs="Times New Roman"/>
          <w:spacing w:val="-1"/>
          <w:sz w:val="24"/>
          <w:szCs w:val="24"/>
          <w:lang w:val="en-GB"/>
        </w:rPr>
        <w:t xml:space="preserve">In this chapter, the SDN reference model has been comprehensively examined in terms of diverse conditions and scenarios, along with the SDN slicing mechanisms. The research challenges have been identified and recommendations for future studies have accordingly been made. </w:t>
      </w:r>
      <w:r w:rsidRPr="00372614">
        <w:rPr>
          <w:rFonts w:ascii="Times New Roman" w:hAnsi="Times New Roman" w:cs="Times New Roman"/>
          <w:sz w:val="24"/>
          <w:szCs w:val="24"/>
          <w:lang w:val="en-GB"/>
        </w:rPr>
        <w:t xml:space="preserve"> Next, Chapter 3 addresses some of the most </w:t>
      </w:r>
      <w:r w:rsidR="00333D36">
        <w:rPr>
          <w:rFonts w:ascii="Times New Roman" w:hAnsi="Times New Roman" w:cs="Times New Roman"/>
          <w:sz w:val="24"/>
          <w:szCs w:val="24"/>
          <w:lang w:val="en-GB"/>
        </w:rPr>
        <w:t>effective</w:t>
      </w:r>
      <w:r w:rsidRPr="00372614">
        <w:rPr>
          <w:rFonts w:ascii="Times New Roman" w:hAnsi="Times New Roman" w:cs="Times New Roman"/>
          <w:sz w:val="24"/>
          <w:szCs w:val="24"/>
          <w:lang w:val="en-GB"/>
        </w:rPr>
        <w:t xml:space="preserve"> methods </w:t>
      </w:r>
      <w:r w:rsidR="00333D36">
        <w:rPr>
          <w:rFonts w:ascii="Times New Roman" w:hAnsi="Times New Roman" w:cs="Times New Roman"/>
          <w:sz w:val="24"/>
          <w:szCs w:val="24"/>
          <w:lang w:val="en-GB"/>
        </w:rPr>
        <w:t>for</w:t>
      </w:r>
      <w:r w:rsidRPr="00372614">
        <w:rPr>
          <w:rFonts w:ascii="Times New Roman" w:hAnsi="Times New Roman" w:cs="Times New Roman"/>
          <w:sz w:val="24"/>
          <w:szCs w:val="24"/>
          <w:lang w:val="en-GB"/>
        </w:rPr>
        <w:t xml:space="preserve"> </w:t>
      </w:r>
      <w:r w:rsidR="00333D36">
        <w:rPr>
          <w:rFonts w:ascii="Times New Roman" w:hAnsi="Times New Roman" w:cs="Times New Roman"/>
          <w:sz w:val="24"/>
          <w:szCs w:val="24"/>
          <w:lang w:val="en-GB"/>
        </w:rPr>
        <w:t>overcoming an</w:t>
      </w:r>
      <w:r w:rsidRPr="00372614">
        <w:rPr>
          <w:rFonts w:ascii="Times New Roman" w:hAnsi="Times New Roman" w:cs="Times New Roman"/>
          <w:sz w:val="24"/>
          <w:szCs w:val="24"/>
          <w:lang w:val="en-GB"/>
        </w:rPr>
        <w:t xml:space="preserve"> SDN</w:t>
      </w:r>
      <w:r w:rsidR="00333D36">
        <w:rPr>
          <w:rFonts w:ascii="Times New Roman" w:hAnsi="Times New Roman" w:cs="Times New Roman"/>
          <w:sz w:val="24"/>
          <w:szCs w:val="24"/>
          <w:lang w:val="en-GB"/>
        </w:rPr>
        <w:t>’s</w:t>
      </w:r>
      <w:r w:rsidRPr="00372614">
        <w:rPr>
          <w:rFonts w:ascii="Times New Roman" w:hAnsi="Times New Roman" w:cs="Times New Roman"/>
          <w:sz w:val="24"/>
          <w:szCs w:val="24"/>
          <w:lang w:val="en-GB"/>
        </w:rPr>
        <w:t xml:space="preserve"> limitations in terms of networks performance and its QoS metrics. A systematic evaluation </w:t>
      </w:r>
      <w:r w:rsidR="000B007A">
        <w:rPr>
          <w:rFonts w:ascii="Times New Roman" w:hAnsi="Times New Roman" w:cs="Times New Roman"/>
          <w:sz w:val="24"/>
          <w:szCs w:val="24"/>
          <w:lang w:val="en-GB"/>
        </w:rPr>
        <w:t>is</w:t>
      </w:r>
      <w:r w:rsidRPr="00372614">
        <w:rPr>
          <w:rFonts w:ascii="Times New Roman" w:hAnsi="Times New Roman" w:cs="Times New Roman"/>
          <w:sz w:val="24"/>
          <w:szCs w:val="24"/>
          <w:lang w:val="en-GB"/>
        </w:rPr>
        <w:t xml:space="preserve"> performed based on QoS parameters for network-centring multimedia delivery approaches and a thorough explanation of the solutions proposed in this field. Also, additional sections explore SDN applications implementation</w:t>
      </w:r>
      <w:r w:rsidR="000B007A">
        <w:rPr>
          <w:rFonts w:ascii="Times New Roman" w:hAnsi="Times New Roman" w:cs="Times New Roman"/>
          <w:sz w:val="24"/>
          <w:szCs w:val="24"/>
          <w:lang w:val="en-GB"/>
        </w:rPr>
        <w:t>,</w:t>
      </w:r>
      <w:r w:rsidRPr="00372614">
        <w:rPr>
          <w:rFonts w:ascii="Times New Roman" w:hAnsi="Times New Roman" w:cs="Times New Roman"/>
          <w:sz w:val="24"/>
          <w:szCs w:val="24"/>
          <w:lang w:val="en-GB"/>
        </w:rPr>
        <w:t xml:space="preserve"> such as </w:t>
      </w:r>
      <w:r w:rsidR="000B007A">
        <w:rPr>
          <w:rFonts w:ascii="Times New Roman" w:hAnsi="Times New Roman" w:cs="Times New Roman"/>
          <w:sz w:val="24"/>
          <w:szCs w:val="24"/>
          <w:lang w:val="en-GB"/>
        </w:rPr>
        <w:t>t</w:t>
      </w:r>
      <w:r w:rsidRPr="00372614">
        <w:rPr>
          <w:rFonts w:ascii="Times New Roman" w:hAnsi="Times New Roman" w:cs="Times New Roman"/>
          <w:sz w:val="24"/>
          <w:szCs w:val="24"/>
          <w:lang w:val="en-GB"/>
        </w:rPr>
        <w:t xml:space="preserve">raffic </w:t>
      </w:r>
      <w:r w:rsidR="000B007A">
        <w:rPr>
          <w:rFonts w:ascii="Times New Roman" w:hAnsi="Times New Roman" w:cs="Times New Roman"/>
          <w:sz w:val="24"/>
          <w:szCs w:val="24"/>
          <w:lang w:val="en-GB"/>
        </w:rPr>
        <w:t>e</w:t>
      </w:r>
      <w:r w:rsidRPr="00372614">
        <w:rPr>
          <w:rFonts w:ascii="Times New Roman" w:hAnsi="Times New Roman" w:cs="Times New Roman"/>
          <w:sz w:val="24"/>
          <w:szCs w:val="24"/>
          <w:lang w:val="en-GB"/>
        </w:rPr>
        <w:t xml:space="preserve">ngineering (TE) mechanisms, </w:t>
      </w:r>
      <w:r w:rsidR="00C47192">
        <w:rPr>
          <w:rFonts w:ascii="Times New Roman" w:hAnsi="Times New Roman" w:cs="Times New Roman"/>
          <w:sz w:val="24"/>
          <w:szCs w:val="24"/>
          <w:lang w:val="en-GB"/>
        </w:rPr>
        <w:t>e</w:t>
      </w:r>
      <w:r w:rsidR="00C47192" w:rsidRPr="00C47192">
        <w:rPr>
          <w:rFonts w:ascii="Times New Roman" w:hAnsi="Times New Roman" w:cs="Times New Roman"/>
          <w:sz w:val="24"/>
          <w:szCs w:val="24"/>
          <w:lang w:val="en-GB"/>
        </w:rPr>
        <w:t>valuation of approaches to network performance in Software-Defined Networks</w:t>
      </w:r>
      <w:r w:rsidRPr="00372614">
        <w:rPr>
          <w:rFonts w:ascii="Times New Roman" w:hAnsi="Times New Roman" w:cs="Times New Roman"/>
          <w:sz w:val="24"/>
          <w:szCs w:val="24"/>
          <w:lang w:val="en-GB"/>
        </w:rPr>
        <w:t xml:space="preserve">, and QoS mechanisms, among others. To enhance QoS </w:t>
      </w:r>
      <w:r w:rsidRPr="00093147">
        <w:rPr>
          <w:rFonts w:ascii="Times New Roman" w:hAnsi="Times New Roman" w:cs="Times New Roman"/>
          <w:sz w:val="24"/>
          <w:szCs w:val="24"/>
          <w:lang w:val="en-GB"/>
        </w:rPr>
        <w:t>and to define a variety of controls for congestion, traffic management systems, admission control, and policy rules, a classification of virtualisation and slicing techniques and their effect will be provided.</w:t>
      </w:r>
    </w:p>
    <w:p w14:paraId="0F68CB18" w14:textId="77777777" w:rsidR="002426D2" w:rsidRPr="00372614" w:rsidRDefault="002426D2" w:rsidP="00E81595">
      <w:pPr>
        <w:autoSpaceDE w:val="0"/>
        <w:autoSpaceDN w:val="0"/>
        <w:adjustRightInd w:val="0"/>
        <w:ind w:left="-284" w:right="-206" w:firstLine="142"/>
        <w:rPr>
          <w:rFonts w:asciiTheme="majorBidi" w:hAnsiTheme="majorBidi" w:cstheme="majorBidi"/>
          <w:lang w:val="en-GB"/>
        </w:rPr>
      </w:pPr>
    </w:p>
    <w:p w14:paraId="0F68CB19" w14:textId="77777777" w:rsidR="002426D2" w:rsidRPr="00372614" w:rsidRDefault="002426D2" w:rsidP="00E81595">
      <w:pPr>
        <w:autoSpaceDE w:val="0"/>
        <w:autoSpaceDN w:val="0"/>
        <w:adjustRightInd w:val="0"/>
        <w:ind w:left="-284" w:right="-206" w:firstLine="142"/>
        <w:rPr>
          <w:rFonts w:asciiTheme="majorBidi" w:hAnsiTheme="majorBidi" w:cstheme="majorBidi"/>
          <w:lang w:val="en-GB"/>
        </w:rPr>
      </w:pPr>
    </w:p>
    <w:p w14:paraId="0F68CB1A" w14:textId="77777777" w:rsidR="008D1D9A" w:rsidRDefault="008D1D9A" w:rsidP="00E81595">
      <w:pPr>
        <w:autoSpaceDE w:val="0"/>
        <w:autoSpaceDN w:val="0"/>
        <w:adjustRightInd w:val="0"/>
        <w:ind w:left="-284" w:right="-206" w:firstLine="142"/>
        <w:rPr>
          <w:rFonts w:asciiTheme="majorBidi" w:hAnsiTheme="majorBidi" w:cstheme="majorBidi"/>
          <w:lang w:val="en-GB"/>
        </w:rPr>
      </w:pPr>
    </w:p>
    <w:p w14:paraId="7AA2D500" w14:textId="77777777" w:rsidR="00D96948" w:rsidRDefault="00D96948" w:rsidP="00E81595">
      <w:pPr>
        <w:autoSpaceDE w:val="0"/>
        <w:autoSpaceDN w:val="0"/>
        <w:adjustRightInd w:val="0"/>
        <w:ind w:left="-284" w:right="-206" w:firstLine="142"/>
        <w:rPr>
          <w:rFonts w:asciiTheme="majorBidi" w:hAnsiTheme="majorBidi" w:cstheme="majorBidi"/>
          <w:lang w:val="en-GB"/>
        </w:rPr>
      </w:pPr>
    </w:p>
    <w:p w14:paraId="564F431B" w14:textId="77777777" w:rsidR="00AA6425" w:rsidRDefault="00AA6425" w:rsidP="00E37907">
      <w:pPr>
        <w:autoSpaceDE w:val="0"/>
        <w:autoSpaceDN w:val="0"/>
        <w:adjustRightInd w:val="0"/>
        <w:ind w:right="-46"/>
        <w:rPr>
          <w:rFonts w:ascii="Times New Roman" w:eastAsiaTheme="majorEastAsia" w:hAnsi="Times New Roman" w:cs="Times New Roman"/>
          <w:b/>
          <w:bCs/>
          <w:sz w:val="36"/>
          <w:szCs w:val="36"/>
          <w:lang w:val="en-GB" w:eastAsia="ja-JP"/>
        </w:rPr>
      </w:pPr>
    </w:p>
    <w:p w14:paraId="29C5C9A3" w14:textId="77777777" w:rsidR="00AA6425" w:rsidRDefault="00AA6425" w:rsidP="00AA6425">
      <w:pPr>
        <w:autoSpaceDE w:val="0"/>
        <w:autoSpaceDN w:val="0"/>
        <w:adjustRightInd w:val="0"/>
        <w:ind w:left="-142" w:right="-46"/>
        <w:rPr>
          <w:rFonts w:ascii="Times New Roman" w:eastAsiaTheme="majorEastAsia" w:hAnsi="Times New Roman" w:cs="Times New Roman"/>
          <w:b/>
          <w:bCs/>
          <w:sz w:val="36"/>
          <w:szCs w:val="36"/>
          <w:lang w:val="en-GB" w:eastAsia="ja-JP"/>
        </w:rPr>
      </w:pPr>
    </w:p>
    <w:p w14:paraId="0F68CB21" w14:textId="44F2E3E7" w:rsidR="002426D2" w:rsidRPr="00F15B8B" w:rsidRDefault="0084317C" w:rsidP="00D9690E">
      <w:pPr>
        <w:pStyle w:val="Heading1"/>
      </w:pPr>
      <w:r w:rsidRPr="00F15B8B">
        <w:t xml:space="preserve">3. </w:t>
      </w:r>
      <w:r w:rsidR="002426D2" w:rsidRPr="00F15B8B">
        <w:t xml:space="preserve">Chapter Three: Literature </w:t>
      </w:r>
      <w:r w:rsidR="00625711">
        <w:t>R</w:t>
      </w:r>
      <w:r w:rsidR="002426D2" w:rsidRPr="00F15B8B">
        <w:t xml:space="preserve">eview and </w:t>
      </w:r>
      <w:r w:rsidR="00625711">
        <w:t>R</w:t>
      </w:r>
      <w:r w:rsidR="002426D2" w:rsidRPr="00F15B8B">
        <w:t xml:space="preserve">esearch </w:t>
      </w:r>
      <w:r w:rsidR="00625711">
        <w:t>C</w:t>
      </w:r>
      <w:r w:rsidR="002426D2" w:rsidRPr="00F15B8B">
        <w:t xml:space="preserve">hallenges for </w:t>
      </w:r>
      <w:r w:rsidR="00625711">
        <w:t>A</w:t>
      </w:r>
      <w:r w:rsidR="002426D2" w:rsidRPr="00F15B8B">
        <w:t xml:space="preserve">ssessing SDN </w:t>
      </w:r>
      <w:r w:rsidR="00625711">
        <w:t>N</w:t>
      </w:r>
      <w:r w:rsidR="002426D2" w:rsidRPr="00F15B8B">
        <w:t xml:space="preserve">etwork </w:t>
      </w:r>
      <w:r w:rsidR="00625711">
        <w:t>P</w:t>
      </w:r>
      <w:r w:rsidR="002426D2" w:rsidRPr="00F15B8B">
        <w:t xml:space="preserve">erformance and Quality of Service (QoS) </w:t>
      </w:r>
    </w:p>
    <w:p w14:paraId="0F68CB22" w14:textId="77777777" w:rsidR="002426D2" w:rsidRPr="00E730E6" w:rsidRDefault="002426D2" w:rsidP="002426D2">
      <w:pPr>
        <w:rPr>
          <w:rFonts w:eastAsiaTheme="majorEastAsia" w:cstheme="majorBidi"/>
          <w:b/>
          <w:bCs/>
          <w:sz w:val="28"/>
          <w:szCs w:val="28"/>
          <w:lang w:val="en-GB" w:eastAsia="en-GB"/>
        </w:rPr>
      </w:pPr>
    </w:p>
    <w:p w14:paraId="0F68CB23" w14:textId="77777777" w:rsidR="002426D2" w:rsidRPr="00E730E6" w:rsidRDefault="002426D2" w:rsidP="00D9690E">
      <w:pPr>
        <w:pStyle w:val="Heading2"/>
      </w:pPr>
      <w:r w:rsidRPr="00E730E6">
        <w:t xml:space="preserve">3.1. Introduction </w:t>
      </w:r>
    </w:p>
    <w:p w14:paraId="0F68CB24" w14:textId="77777777" w:rsidR="00DB4077" w:rsidRPr="00E730E6" w:rsidRDefault="00DB4077" w:rsidP="002426D2">
      <w:pPr>
        <w:rPr>
          <w:rFonts w:eastAsiaTheme="majorEastAsia" w:cstheme="majorBidi"/>
          <w:b/>
          <w:bCs/>
          <w:sz w:val="28"/>
          <w:szCs w:val="28"/>
          <w:lang w:val="en-GB" w:eastAsia="en-GB"/>
        </w:rPr>
      </w:pPr>
    </w:p>
    <w:p w14:paraId="0F68CB25" w14:textId="79B23B12" w:rsidR="002426D2" w:rsidRPr="00E730E6" w:rsidRDefault="002426D2" w:rsidP="002426D2">
      <w:pPr>
        <w:rPr>
          <w:rFonts w:asciiTheme="majorBidi" w:hAnsiTheme="majorBidi" w:cstheme="majorBidi"/>
          <w:sz w:val="24"/>
          <w:szCs w:val="24"/>
          <w:lang w:val="en-GB"/>
        </w:rPr>
      </w:pPr>
      <w:r w:rsidRPr="00E730E6">
        <w:rPr>
          <w:rFonts w:asciiTheme="majorBidi" w:hAnsiTheme="majorBidi" w:cstheme="majorBidi"/>
          <w:sz w:val="24"/>
          <w:szCs w:val="24"/>
          <w:lang w:val="en-GB"/>
        </w:rPr>
        <w:t xml:space="preserve">          The primary purpose of this chapter is to </w:t>
      </w:r>
      <w:r w:rsidR="004B155C">
        <w:rPr>
          <w:rFonts w:asciiTheme="majorBidi" w:hAnsiTheme="majorBidi" w:cstheme="majorBidi"/>
          <w:sz w:val="24"/>
          <w:szCs w:val="24"/>
          <w:lang w:val="en-GB"/>
        </w:rPr>
        <w:t>consider</w:t>
      </w:r>
      <w:r w:rsidRPr="00E730E6">
        <w:rPr>
          <w:rFonts w:asciiTheme="majorBidi" w:hAnsiTheme="majorBidi" w:cstheme="majorBidi"/>
          <w:sz w:val="24"/>
          <w:szCs w:val="24"/>
          <w:lang w:val="en-GB"/>
        </w:rPr>
        <w:t xml:space="preserve"> some of the most </w:t>
      </w:r>
      <w:r w:rsidR="004B155C">
        <w:rPr>
          <w:rFonts w:asciiTheme="majorBidi" w:hAnsiTheme="majorBidi" w:cstheme="majorBidi"/>
          <w:sz w:val="24"/>
          <w:szCs w:val="24"/>
          <w:lang w:val="en-GB"/>
        </w:rPr>
        <w:t>effective</w:t>
      </w:r>
      <w:r w:rsidRPr="00E730E6">
        <w:rPr>
          <w:rFonts w:asciiTheme="majorBidi" w:hAnsiTheme="majorBidi" w:cstheme="majorBidi"/>
          <w:sz w:val="24"/>
          <w:szCs w:val="24"/>
          <w:lang w:val="en-GB"/>
        </w:rPr>
        <w:t xml:space="preserve"> methods to get around SDN limitations in terms of network performance and QoS metrics. A systematic evaluation </w:t>
      </w:r>
      <w:r w:rsidR="000D0FF1">
        <w:rPr>
          <w:rFonts w:asciiTheme="majorBidi" w:hAnsiTheme="majorBidi" w:cstheme="majorBidi"/>
          <w:sz w:val="24"/>
          <w:szCs w:val="24"/>
          <w:lang w:val="en-GB"/>
        </w:rPr>
        <w:t>is</w:t>
      </w:r>
      <w:r w:rsidRPr="00E730E6">
        <w:rPr>
          <w:rFonts w:asciiTheme="majorBidi" w:hAnsiTheme="majorBidi" w:cstheme="majorBidi"/>
          <w:sz w:val="24"/>
          <w:szCs w:val="24"/>
          <w:lang w:val="en-GB"/>
        </w:rPr>
        <w:t xml:space="preserve"> performed based on QoS parameters for network-centring multimedia delivery approaches and a thorough explanation of the solutions proposed in this field</w:t>
      </w:r>
      <w:r w:rsidR="000D0FF1">
        <w:rPr>
          <w:rFonts w:asciiTheme="majorBidi" w:hAnsiTheme="majorBidi" w:cstheme="majorBidi"/>
          <w:sz w:val="24"/>
          <w:szCs w:val="24"/>
          <w:lang w:val="en-GB"/>
        </w:rPr>
        <w:t xml:space="preserve"> is provided</w:t>
      </w:r>
      <w:r w:rsidRPr="00E730E6">
        <w:rPr>
          <w:rFonts w:asciiTheme="majorBidi" w:hAnsiTheme="majorBidi" w:cstheme="majorBidi"/>
          <w:sz w:val="24"/>
          <w:szCs w:val="24"/>
          <w:lang w:val="en-GB"/>
        </w:rPr>
        <w:t xml:space="preserve">. Also, </w:t>
      </w:r>
      <w:r w:rsidR="00FA5CD7">
        <w:rPr>
          <w:rFonts w:asciiTheme="majorBidi" w:hAnsiTheme="majorBidi" w:cstheme="majorBidi"/>
          <w:sz w:val="24"/>
          <w:szCs w:val="24"/>
          <w:lang w:val="en-GB"/>
        </w:rPr>
        <w:t>further</w:t>
      </w:r>
      <w:r w:rsidRPr="00E730E6">
        <w:rPr>
          <w:rFonts w:asciiTheme="majorBidi" w:hAnsiTheme="majorBidi" w:cstheme="majorBidi"/>
          <w:sz w:val="24"/>
          <w:szCs w:val="24"/>
          <w:lang w:val="en-GB"/>
        </w:rPr>
        <w:t xml:space="preserve"> sections explore SDN applications implementation</w:t>
      </w:r>
      <w:r w:rsidR="00FA5CD7">
        <w:rPr>
          <w:rFonts w:asciiTheme="majorBidi" w:hAnsiTheme="majorBidi" w:cstheme="majorBidi"/>
          <w:sz w:val="24"/>
          <w:szCs w:val="24"/>
          <w:lang w:val="en-GB"/>
        </w:rPr>
        <w:t>,</w:t>
      </w:r>
      <w:r w:rsidRPr="00E730E6">
        <w:rPr>
          <w:rFonts w:asciiTheme="majorBidi" w:hAnsiTheme="majorBidi" w:cstheme="majorBidi"/>
          <w:sz w:val="24"/>
          <w:szCs w:val="24"/>
          <w:lang w:val="en-GB"/>
        </w:rPr>
        <w:t xml:space="preserve"> such as </w:t>
      </w:r>
      <w:r w:rsidR="00DF3E97">
        <w:rPr>
          <w:rFonts w:asciiTheme="majorBidi" w:hAnsiTheme="majorBidi" w:cstheme="majorBidi"/>
          <w:sz w:val="24"/>
          <w:szCs w:val="24"/>
          <w:lang w:val="en-GB"/>
        </w:rPr>
        <w:t>t</w:t>
      </w:r>
      <w:r w:rsidRPr="00E730E6">
        <w:rPr>
          <w:rFonts w:asciiTheme="majorBidi" w:hAnsiTheme="majorBidi" w:cstheme="majorBidi"/>
          <w:sz w:val="24"/>
          <w:szCs w:val="24"/>
          <w:lang w:val="en-GB"/>
        </w:rPr>
        <w:t>raffic Engineering (TE) mechanisms, performance parameters used in traditional networks and SDNs, and QoS mechanisms, among others. To enhance QoS and to define a variety of controls for congestion, traffic management systems, admission control, and policy rules, a classification of virtualisation and slicing techniques and their effect</w:t>
      </w:r>
      <w:r w:rsidR="00B719EF">
        <w:rPr>
          <w:rFonts w:asciiTheme="majorBidi" w:hAnsiTheme="majorBidi" w:cstheme="majorBidi"/>
          <w:sz w:val="24"/>
          <w:szCs w:val="24"/>
          <w:lang w:val="en-GB"/>
        </w:rPr>
        <w:t>s is</w:t>
      </w:r>
      <w:r w:rsidRPr="00E730E6">
        <w:rPr>
          <w:rFonts w:asciiTheme="majorBidi" w:hAnsiTheme="majorBidi" w:cstheme="majorBidi"/>
          <w:sz w:val="24"/>
          <w:szCs w:val="24"/>
          <w:lang w:val="en-GB"/>
        </w:rPr>
        <w:t xml:space="preserve"> provided.</w:t>
      </w:r>
    </w:p>
    <w:p w14:paraId="0F68CB26" w14:textId="77777777" w:rsidR="002426D2" w:rsidRPr="00E730E6" w:rsidRDefault="002426D2" w:rsidP="002426D2">
      <w:pPr>
        <w:rPr>
          <w:rFonts w:ascii="Arial" w:hAnsi="Arial" w:cs="Arial"/>
          <w:sz w:val="20"/>
          <w:szCs w:val="20"/>
          <w:lang w:val="en-GB"/>
        </w:rPr>
      </w:pPr>
    </w:p>
    <w:p w14:paraId="0F68CB27" w14:textId="77777777" w:rsidR="002426D2" w:rsidRPr="00E730E6" w:rsidRDefault="002426D2" w:rsidP="002426D2">
      <w:pPr>
        <w:rPr>
          <w:rFonts w:ascii="Arial" w:hAnsi="Arial" w:cs="Arial"/>
          <w:sz w:val="20"/>
          <w:szCs w:val="20"/>
          <w:lang w:val="en-GB"/>
        </w:rPr>
      </w:pPr>
    </w:p>
    <w:p w14:paraId="0F68CB28" w14:textId="77777777" w:rsidR="002426D2" w:rsidRPr="00E730E6" w:rsidRDefault="002426D2" w:rsidP="00D9690E">
      <w:pPr>
        <w:pStyle w:val="Heading2"/>
      </w:pPr>
      <w:r w:rsidRPr="00E730E6">
        <w:t>3.2. Applications Implementation of QoS and TE in Software-Defined Networks</w:t>
      </w:r>
    </w:p>
    <w:p w14:paraId="0F68CB29" w14:textId="77777777" w:rsidR="00DB4077" w:rsidRPr="00E730E6" w:rsidRDefault="00DB4077" w:rsidP="002426D2">
      <w:pPr>
        <w:autoSpaceDE w:val="0"/>
        <w:autoSpaceDN w:val="0"/>
        <w:adjustRightInd w:val="0"/>
        <w:ind w:right="-248"/>
        <w:rPr>
          <w:rFonts w:eastAsiaTheme="majorEastAsia" w:cstheme="majorBidi"/>
          <w:b/>
          <w:bCs/>
          <w:sz w:val="28"/>
          <w:szCs w:val="28"/>
          <w:lang w:val="en-GB" w:eastAsia="en-GB"/>
        </w:rPr>
      </w:pPr>
    </w:p>
    <w:p w14:paraId="0F68CB2A" w14:textId="439243C7" w:rsidR="002426D2" w:rsidRDefault="002426D2" w:rsidP="00E86518">
      <w:pPr>
        <w:autoSpaceDE w:val="0"/>
        <w:autoSpaceDN w:val="0"/>
        <w:adjustRightInd w:val="0"/>
        <w:ind w:right="36"/>
        <w:rPr>
          <w:rFonts w:asciiTheme="majorBidi" w:hAnsiTheme="majorBidi" w:cstheme="majorBidi"/>
          <w:spacing w:val="-1"/>
          <w:sz w:val="24"/>
          <w:szCs w:val="24"/>
          <w:lang w:val="en-GB"/>
        </w:rPr>
      </w:pPr>
      <w:r w:rsidRPr="00E730E6">
        <w:rPr>
          <w:rFonts w:asciiTheme="majorBidi" w:hAnsiTheme="majorBidi" w:cstheme="majorBidi"/>
          <w:spacing w:val="-1"/>
          <w:sz w:val="24"/>
          <w:szCs w:val="24"/>
          <w:lang w:val="en-GB"/>
        </w:rPr>
        <w:t xml:space="preserve">      Through the SDN paradigm, numerous network administrators are able to oversee different network flows using their own applications and services. The following sections review specific services, including QoS</w:t>
      </w:r>
      <w:r w:rsidR="001B358A">
        <w:rPr>
          <w:rFonts w:asciiTheme="majorBidi" w:hAnsiTheme="majorBidi" w:cstheme="majorBidi"/>
          <w:spacing w:val="-1"/>
          <w:sz w:val="24"/>
          <w:szCs w:val="24"/>
          <w:lang w:val="en-GB"/>
        </w:rPr>
        <w:t xml:space="preserve"> and</w:t>
      </w:r>
      <w:r w:rsidRPr="00E730E6">
        <w:rPr>
          <w:rFonts w:asciiTheme="majorBidi" w:hAnsiTheme="majorBidi" w:cstheme="majorBidi"/>
          <w:spacing w:val="-1"/>
          <w:sz w:val="24"/>
          <w:szCs w:val="24"/>
          <w:lang w:val="en-GB"/>
        </w:rPr>
        <w:t xml:space="preserve"> traffic engineering </w:t>
      </w:r>
      <w:r w:rsidR="001B358A">
        <w:rPr>
          <w:rFonts w:asciiTheme="majorBidi" w:hAnsiTheme="majorBidi" w:cstheme="majorBidi"/>
          <w:spacing w:val="-1"/>
          <w:sz w:val="24"/>
          <w:szCs w:val="24"/>
          <w:lang w:val="en-GB"/>
        </w:rPr>
        <w:t>as well as</w:t>
      </w:r>
      <w:r w:rsidRPr="00E730E6">
        <w:rPr>
          <w:rFonts w:asciiTheme="majorBidi" w:hAnsiTheme="majorBidi" w:cstheme="majorBidi"/>
          <w:spacing w:val="-1"/>
          <w:sz w:val="24"/>
          <w:szCs w:val="24"/>
          <w:lang w:val="en-GB"/>
        </w:rPr>
        <w:t xml:space="preserve"> how </w:t>
      </w:r>
      <w:r w:rsidR="001B358A">
        <w:rPr>
          <w:rFonts w:asciiTheme="majorBidi" w:hAnsiTheme="majorBidi" w:cstheme="majorBidi"/>
          <w:spacing w:val="-1"/>
          <w:sz w:val="24"/>
          <w:szCs w:val="24"/>
          <w:lang w:val="en-GB"/>
        </w:rPr>
        <w:t>these are</w:t>
      </w:r>
      <w:r w:rsidRPr="00E730E6">
        <w:rPr>
          <w:rFonts w:asciiTheme="majorBidi" w:hAnsiTheme="majorBidi" w:cstheme="majorBidi"/>
          <w:spacing w:val="-1"/>
          <w:sz w:val="24"/>
          <w:szCs w:val="24"/>
          <w:lang w:val="en-GB"/>
        </w:rPr>
        <w:t xml:space="preserve"> implemented in SDN. They also describe how SDN is able to surpass problems present in traditional networks for every service.</w:t>
      </w:r>
    </w:p>
    <w:p w14:paraId="2D56515B" w14:textId="77777777" w:rsidR="006E4218" w:rsidRDefault="006E4218" w:rsidP="00E86518">
      <w:pPr>
        <w:autoSpaceDE w:val="0"/>
        <w:autoSpaceDN w:val="0"/>
        <w:adjustRightInd w:val="0"/>
        <w:ind w:right="36"/>
        <w:rPr>
          <w:rFonts w:asciiTheme="majorBidi" w:hAnsiTheme="majorBidi" w:cstheme="majorBidi"/>
          <w:spacing w:val="-1"/>
          <w:sz w:val="24"/>
          <w:szCs w:val="24"/>
          <w:lang w:val="en-GB"/>
        </w:rPr>
      </w:pPr>
    </w:p>
    <w:p w14:paraId="637BDA03" w14:textId="77777777" w:rsidR="006E4218" w:rsidRDefault="006E4218" w:rsidP="00E86518">
      <w:pPr>
        <w:autoSpaceDE w:val="0"/>
        <w:autoSpaceDN w:val="0"/>
        <w:adjustRightInd w:val="0"/>
        <w:ind w:right="36"/>
        <w:rPr>
          <w:rFonts w:asciiTheme="majorBidi" w:hAnsiTheme="majorBidi" w:cstheme="majorBidi"/>
          <w:spacing w:val="-1"/>
          <w:sz w:val="24"/>
          <w:szCs w:val="24"/>
          <w:lang w:val="en-GB"/>
        </w:rPr>
      </w:pPr>
    </w:p>
    <w:p w14:paraId="216789A5" w14:textId="77777777" w:rsidR="006E4218" w:rsidRDefault="006E4218" w:rsidP="00E86518">
      <w:pPr>
        <w:autoSpaceDE w:val="0"/>
        <w:autoSpaceDN w:val="0"/>
        <w:adjustRightInd w:val="0"/>
        <w:ind w:right="36"/>
        <w:rPr>
          <w:rFonts w:asciiTheme="majorBidi" w:hAnsiTheme="majorBidi" w:cstheme="majorBidi"/>
          <w:spacing w:val="-1"/>
          <w:sz w:val="24"/>
          <w:szCs w:val="24"/>
          <w:lang w:val="en-GB"/>
        </w:rPr>
      </w:pPr>
    </w:p>
    <w:p w14:paraId="1C184FA4" w14:textId="77777777" w:rsidR="006E4218" w:rsidRPr="00E730E6" w:rsidRDefault="006E4218" w:rsidP="00E86518">
      <w:pPr>
        <w:autoSpaceDE w:val="0"/>
        <w:autoSpaceDN w:val="0"/>
        <w:adjustRightInd w:val="0"/>
        <w:ind w:right="36"/>
        <w:rPr>
          <w:rFonts w:asciiTheme="majorBidi" w:hAnsiTheme="majorBidi" w:cstheme="majorBidi"/>
          <w:spacing w:val="-1"/>
          <w:sz w:val="24"/>
          <w:szCs w:val="24"/>
          <w:lang w:val="en-GB"/>
        </w:rPr>
      </w:pPr>
    </w:p>
    <w:p w14:paraId="0F68CB2B" w14:textId="77777777" w:rsidR="002426D2" w:rsidRPr="00E730E6" w:rsidRDefault="002426D2" w:rsidP="002426D2">
      <w:pPr>
        <w:autoSpaceDE w:val="0"/>
        <w:autoSpaceDN w:val="0"/>
        <w:adjustRightInd w:val="0"/>
        <w:ind w:right="-248"/>
        <w:rPr>
          <w:rFonts w:asciiTheme="majorBidi" w:hAnsiTheme="majorBidi" w:cstheme="majorBidi"/>
          <w:spacing w:val="-1"/>
          <w:sz w:val="24"/>
          <w:szCs w:val="24"/>
          <w:lang w:val="en-GB"/>
        </w:rPr>
      </w:pPr>
    </w:p>
    <w:p w14:paraId="0F68CB2C" w14:textId="5D3F0587" w:rsidR="002426D2" w:rsidRPr="00E730E6" w:rsidRDefault="002426D2" w:rsidP="00D9690E">
      <w:pPr>
        <w:pStyle w:val="Heading3"/>
      </w:pPr>
      <w:r w:rsidRPr="00E730E6">
        <w:lastRenderedPageBreak/>
        <w:t xml:space="preserve">3.2.1. Quality of </w:t>
      </w:r>
      <w:r w:rsidR="00AF4AE9">
        <w:t>s</w:t>
      </w:r>
      <w:r w:rsidRPr="00E730E6">
        <w:t>ervice (QoS) support in OF</w:t>
      </w:r>
    </w:p>
    <w:p w14:paraId="0F68CB2D" w14:textId="77777777" w:rsidR="00DB4077" w:rsidRPr="00E730E6" w:rsidRDefault="00DB4077" w:rsidP="002426D2">
      <w:pPr>
        <w:autoSpaceDE w:val="0"/>
        <w:autoSpaceDN w:val="0"/>
        <w:adjustRightInd w:val="0"/>
        <w:ind w:right="-248"/>
        <w:rPr>
          <w:rFonts w:eastAsiaTheme="majorEastAsia" w:cstheme="majorBidi"/>
          <w:b/>
          <w:bCs/>
          <w:sz w:val="28"/>
          <w:szCs w:val="28"/>
          <w:lang w:val="en-GB" w:eastAsia="en-GB"/>
        </w:rPr>
      </w:pPr>
    </w:p>
    <w:p w14:paraId="010B768B" w14:textId="77777777" w:rsidR="00093147" w:rsidRDefault="002426D2" w:rsidP="002426D2">
      <w:pPr>
        <w:autoSpaceDE w:val="0"/>
        <w:autoSpaceDN w:val="0"/>
        <w:adjustRightInd w:val="0"/>
        <w:rPr>
          <w:rFonts w:asciiTheme="majorBidi" w:hAnsiTheme="majorBidi" w:cstheme="majorBidi"/>
          <w:spacing w:val="-1"/>
          <w:sz w:val="24"/>
          <w:szCs w:val="24"/>
          <w:lang w:val="en-GB"/>
        </w:rPr>
      </w:pPr>
      <w:r w:rsidRPr="00E730E6">
        <w:rPr>
          <w:rFonts w:asciiTheme="majorBidi" w:hAnsiTheme="majorBidi" w:cstheme="majorBidi"/>
          <w:spacing w:val="-1"/>
          <w:sz w:val="24"/>
          <w:szCs w:val="24"/>
          <w:lang w:val="en-GB"/>
        </w:rPr>
        <w:t xml:space="preserve">         Ensuring QoS has been a significant</w:t>
      </w:r>
      <w:r w:rsidR="001B358A">
        <w:rPr>
          <w:rFonts w:asciiTheme="majorBidi" w:hAnsiTheme="majorBidi" w:cstheme="majorBidi"/>
          <w:spacing w:val="-1"/>
          <w:sz w:val="24"/>
          <w:szCs w:val="24"/>
          <w:lang w:val="en-GB"/>
        </w:rPr>
        <w:t xml:space="preserve"> persistent</w:t>
      </w:r>
      <w:r w:rsidRPr="00E730E6">
        <w:rPr>
          <w:rFonts w:asciiTheme="majorBidi" w:hAnsiTheme="majorBidi" w:cstheme="majorBidi"/>
          <w:spacing w:val="-1"/>
          <w:sz w:val="24"/>
          <w:szCs w:val="24"/>
          <w:lang w:val="en-GB"/>
        </w:rPr>
        <w:t xml:space="preserve"> problem in traditional networks. It has also led to operating expenses as well as risk, because of delivering diverse types of network quality to network end-users (</w:t>
      </w:r>
      <w:proofErr w:type="spellStart"/>
      <w:r w:rsidRPr="00E730E6">
        <w:rPr>
          <w:rFonts w:asciiTheme="majorBidi" w:hAnsiTheme="majorBidi" w:cstheme="majorBidi"/>
          <w:spacing w:val="-1"/>
          <w:sz w:val="24"/>
          <w:szCs w:val="24"/>
          <w:lang w:val="en-GB"/>
        </w:rPr>
        <w:t>Jarraya</w:t>
      </w:r>
      <w:proofErr w:type="spellEnd"/>
      <w:r w:rsidRPr="00E730E6">
        <w:rPr>
          <w:rFonts w:asciiTheme="majorBidi" w:hAnsiTheme="majorBidi" w:cstheme="majorBidi"/>
          <w:spacing w:val="-1"/>
          <w:sz w:val="24"/>
          <w:szCs w:val="24"/>
          <w:lang w:val="en-GB"/>
        </w:rPr>
        <w:t xml:space="preserve">, Madi, and </w:t>
      </w:r>
      <w:proofErr w:type="spellStart"/>
      <w:r w:rsidRPr="00E730E6">
        <w:rPr>
          <w:rFonts w:asciiTheme="majorBidi" w:hAnsiTheme="majorBidi" w:cstheme="majorBidi"/>
          <w:spacing w:val="-1"/>
          <w:sz w:val="24"/>
          <w:szCs w:val="24"/>
          <w:lang w:val="en-GB"/>
        </w:rPr>
        <w:t>Debbabi</w:t>
      </w:r>
      <w:proofErr w:type="spellEnd"/>
      <w:r w:rsidRPr="00E730E6">
        <w:rPr>
          <w:rFonts w:asciiTheme="majorBidi" w:hAnsiTheme="majorBidi" w:cstheme="majorBidi"/>
          <w:spacing w:val="-1"/>
          <w:sz w:val="24"/>
          <w:szCs w:val="24"/>
          <w:lang w:val="en-GB"/>
        </w:rPr>
        <w:t xml:space="preserve">, 2014). This may have occurred because of the networking equipment’s closed interface, the Internet’s absolutely distributed hop-by-hop routing architecture, </w:t>
      </w:r>
      <w:r w:rsidRPr="00093147">
        <w:rPr>
          <w:rFonts w:asciiTheme="majorBidi" w:hAnsiTheme="majorBidi" w:cstheme="majorBidi"/>
          <w:spacing w:val="-1"/>
          <w:sz w:val="24"/>
          <w:szCs w:val="24"/>
          <w:lang w:val="en-GB"/>
        </w:rPr>
        <w:t>as well as the lack of explanation regarding the overall resources and network.</w:t>
      </w:r>
      <w:r w:rsidRPr="00E730E6">
        <w:rPr>
          <w:rFonts w:asciiTheme="majorBidi" w:hAnsiTheme="majorBidi" w:cstheme="majorBidi"/>
          <w:spacing w:val="-1"/>
          <w:sz w:val="24"/>
          <w:szCs w:val="24"/>
          <w:lang w:val="en-GB"/>
        </w:rPr>
        <w:t xml:space="preserve"> Despite </w:t>
      </w:r>
      <w:r w:rsidR="00650F98">
        <w:rPr>
          <w:rFonts w:asciiTheme="majorBidi" w:hAnsiTheme="majorBidi" w:cstheme="majorBidi"/>
          <w:spacing w:val="-1"/>
          <w:sz w:val="24"/>
          <w:szCs w:val="24"/>
          <w:lang w:val="en-GB"/>
        </w:rPr>
        <w:t>this,</w:t>
      </w:r>
      <w:r w:rsidRPr="00E730E6">
        <w:rPr>
          <w:rFonts w:asciiTheme="majorBidi" w:hAnsiTheme="majorBidi" w:cstheme="majorBidi"/>
          <w:spacing w:val="-1"/>
          <w:sz w:val="24"/>
          <w:szCs w:val="24"/>
          <w:lang w:val="en-GB"/>
        </w:rPr>
        <w:t xml:space="preserve"> the conventional practice and commercial systems, such as Cisco (</w:t>
      </w:r>
      <w:proofErr w:type="spellStart"/>
      <w:r w:rsidRPr="00E730E6">
        <w:rPr>
          <w:rFonts w:asciiTheme="majorBidi" w:hAnsiTheme="majorBidi" w:cstheme="majorBidi"/>
          <w:spacing w:val="-1"/>
          <w:sz w:val="24"/>
          <w:szCs w:val="24"/>
          <w:lang w:val="en-GB"/>
        </w:rPr>
        <w:t>Szilágyi</w:t>
      </w:r>
      <w:proofErr w:type="spellEnd"/>
      <w:r w:rsidRPr="00E730E6">
        <w:rPr>
          <w:rFonts w:asciiTheme="majorBidi" w:hAnsiTheme="majorBidi" w:cstheme="majorBidi"/>
          <w:spacing w:val="-1"/>
          <w:sz w:val="24"/>
          <w:szCs w:val="24"/>
          <w:lang w:val="en-GB"/>
        </w:rPr>
        <w:t xml:space="preserve"> and </w:t>
      </w:r>
      <w:proofErr w:type="spellStart"/>
      <w:r w:rsidRPr="00E730E6">
        <w:rPr>
          <w:rFonts w:asciiTheme="majorBidi" w:hAnsiTheme="majorBidi" w:cstheme="majorBidi"/>
          <w:spacing w:val="-1"/>
          <w:sz w:val="24"/>
          <w:szCs w:val="24"/>
          <w:lang w:val="en-GB"/>
        </w:rPr>
        <w:t>Almási</w:t>
      </w:r>
      <w:proofErr w:type="spellEnd"/>
      <w:r w:rsidRPr="00E730E6">
        <w:rPr>
          <w:rFonts w:asciiTheme="majorBidi" w:hAnsiTheme="majorBidi" w:cstheme="majorBidi"/>
          <w:spacing w:val="-1"/>
          <w:sz w:val="24"/>
          <w:szCs w:val="24"/>
          <w:lang w:val="en-GB"/>
        </w:rPr>
        <w:t xml:space="preserve">, 2012), in general, provide an adequate QoS overall, </w:t>
      </w:r>
      <w:r w:rsidRPr="00093147">
        <w:rPr>
          <w:rFonts w:asciiTheme="majorBidi" w:hAnsiTheme="majorBidi" w:cstheme="majorBidi"/>
          <w:spacing w:val="-1"/>
          <w:sz w:val="24"/>
          <w:szCs w:val="24"/>
          <w:lang w:val="en-GB"/>
        </w:rPr>
        <w:t>taking all different types of traffic into account, by implementing higher priority for specific traffic type flows, it is still there is a scalability issue and congestion in these systems.</w:t>
      </w:r>
      <w:r w:rsidRPr="00E730E6">
        <w:rPr>
          <w:rFonts w:asciiTheme="majorBidi" w:hAnsiTheme="majorBidi" w:cstheme="majorBidi"/>
          <w:spacing w:val="-1"/>
          <w:sz w:val="24"/>
          <w:szCs w:val="24"/>
          <w:lang w:val="en-GB"/>
        </w:rPr>
        <w:t xml:space="preserve"> </w:t>
      </w:r>
    </w:p>
    <w:p w14:paraId="44763CE3" w14:textId="77777777" w:rsidR="00093147" w:rsidRDefault="00093147" w:rsidP="002426D2">
      <w:pPr>
        <w:autoSpaceDE w:val="0"/>
        <w:autoSpaceDN w:val="0"/>
        <w:adjustRightInd w:val="0"/>
        <w:rPr>
          <w:rFonts w:asciiTheme="majorBidi" w:hAnsiTheme="majorBidi" w:cstheme="majorBidi"/>
          <w:spacing w:val="-1"/>
          <w:sz w:val="24"/>
          <w:szCs w:val="24"/>
          <w:lang w:val="en-GB"/>
        </w:rPr>
      </w:pPr>
    </w:p>
    <w:p w14:paraId="0F68CB2E" w14:textId="7627733E" w:rsidR="002426D2" w:rsidRPr="00E730E6" w:rsidRDefault="006E4218" w:rsidP="002426D2">
      <w:pPr>
        <w:autoSpaceDE w:val="0"/>
        <w:autoSpaceDN w:val="0"/>
        <w:adjustRightInd w:val="0"/>
        <w:rPr>
          <w:rFonts w:asciiTheme="majorBidi" w:hAnsiTheme="majorBidi" w:cstheme="majorBidi"/>
          <w:spacing w:val="-1"/>
          <w:sz w:val="24"/>
          <w:szCs w:val="24"/>
          <w:lang w:val="en-GB"/>
        </w:rPr>
      </w:pPr>
      <w:r>
        <w:rPr>
          <w:rFonts w:asciiTheme="majorBidi" w:hAnsiTheme="majorBidi" w:cstheme="majorBidi"/>
          <w:spacing w:val="-1"/>
          <w:sz w:val="24"/>
          <w:szCs w:val="24"/>
          <w:lang w:val="en-GB"/>
        </w:rPr>
        <w:t xml:space="preserve">       </w:t>
      </w:r>
      <w:r w:rsidR="002426D2" w:rsidRPr="00E730E6">
        <w:rPr>
          <w:rFonts w:asciiTheme="majorBidi" w:hAnsiTheme="majorBidi" w:cstheme="majorBidi"/>
          <w:spacing w:val="-1"/>
          <w:sz w:val="24"/>
          <w:szCs w:val="24"/>
          <w:lang w:val="en-GB"/>
        </w:rPr>
        <w:t>Theoretically speaking, in various research studies, different congestion-management methods ha</w:t>
      </w:r>
      <w:r w:rsidR="009315D4">
        <w:rPr>
          <w:rFonts w:asciiTheme="majorBidi" w:hAnsiTheme="majorBidi" w:cstheme="majorBidi"/>
          <w:spacing w:val="-1"/>
          <w:sz w:val="24"/>
          <w:szCs w:val="24"/>
          <w:lang w:val="en-GB"/>
        </w:rPr>
        <w:t>ve</w:t>
      </w:r>
      <w:r w:rsidR="002426D2" w:rsidRPr="00E730E6">
        <w:rPr>
          <w:rFonts w:asciiTheme="majorBidi" w:hAnsiTheme="majorBidi" w:cstheme="majorBidi"/>
          <w:spacing w:val="-1"/>
          <w:sz w:val="24"/>
          <w:szCs w:val="24"/>
          <w:lang w:val="en-GB"/>
        </w:rPr>
        <w:t xml:space="preserve"> been used, such as </w:t>
      </w:r>
      <w:r w:rsidR="0007004E">
        <w:rPr>
          <w:rFonts w:asciiTheme="majorBidi" w:hAnsiTheme="majorBidi" w:cstheme="majorBidi"/>
          <w:spacing w:val="-1"/>
          <w:sz w:val="24"/>
          <w:szCs w:val="24"/>
          <w:lang w:val="en-GB"/>
        </w:rPr>
        <w:t>p</w:t>
      </w:r>
      <w:r w:rsidR="002426D2" w:rsidRPr="00E730E6">
        <w:rPr>
          <w:rFonts w:asciiTheme="majorBidi" w:hAnsiTheme="majorBidi" w:cstheme="majorBidi"/>
          <w:spacing w:val="-1"/>
          <w:sz w:val="24"/>
          <w:szCs w:val="24"/>
          <w:lang w:val="en-GB"/>
        </w:rPr>
        <w:t xml:space="preserve">riority </w:t>
      </w:r>
      <w:r w:rsidR="0007004E">
        <w:rPr>
          <w:rFonts w:asciiTheme="majorBidi" w:hAnsiTheme="majorBidi" w:cstheme="majorBidi"/>
          <w:spacing w:val="-1"/>
          <w:sz w:val="24"/>
          <w:szCs w:val="24"/>
          <w:lang w:val="en-GB"/>
        </w:rPr>
        <w:t>q</w:t>
      </w:r>
      <w:r w:rsidR="002426D2" w:rsidRPr="00E730E6">
        <w:rPr>
          <w:rFonts w:asciiTheme="majorBidi" w:hAnsiTheme="majorBidi" w:cstheme="majorBidi"/>
          <w:spacing w:val="-1"/>
          <w:sz w:val="24"/>
          <w:szCs w:val="24"/>
          <w:lang w:val="en-GB"/>
        </w:rPr>
        <w:t xml:space="preserve">ueueing (PQ), </w:t>
      </w:r>
      <w:r w:rsidR="0007004E">
        <w:rPr>
          <w:rFonts w:asciiTheme="majorBidi" w:hAnsiTheme="majorBidi" w:cstheme="majorBidi"/>
          <w:spacing w:val="-1"/>
          <w:sz w:val="24"/>
          <w:szCs w:val="24"/>
          <w:lang w:val="en-GB"/>
        </w:rPr>
        <w:t>c</w:t>
      </w:r>
      <w:r w:rsidR="002426D2" w:rsidRPr="00E730E6">
        <w:rPr>
          <w:rFonts w:asciiTheme="majorBidi" w:hAnsiTheme="majorBidi" w:cstheme="majorBidi"/>
          <w:spacing w:val="-1"/>
          <w:sz w:val="24"/>
          <w:szCs w:val="24"/>
          <w:lang w:val="en-GB"/>
        </w:rPr>
        <w:t xml:space="preserve">ustom </w:t>
      </w:r>
      <w:r w:rsidR="0007004E">
        <w:rPr>
          <w:rFonts w:asciiTheme="majorBidi" w:hAnsiTheme="majorBidi" w:cstheme="majorBidi"/>
          <w:spacing w:val="-1"/>
          <w:sz w:val="24"/>
          <w:szCs w:val="24"/>
          <w:lang w:val="en-GB"/>
        </w:rPr>
        <w:t>q</w:t>
      </w:r>
      <w:r w:rsidR="002426D2" w:rsidRPr="00E730E6">
        <w:rPr>
          <w:rFonts w:asciiTheme="majorBidi" w:hAnsiTheme="majorBidi" w:cstheme="majorBidi"/>
          <w:spacing w:val="-1"/>
          <w:sz w:val="24"/>
          <w:szCs w:val="24"/>
          <w:lang w:val="en-GB"/>
        </w:rPr>
        <w:t xml:space="preserve">ueuing (CQ), </w:t>
      </w:r>
      <w:r w:rsidR="0007004E">
        <w:rPr>
          <w:rFonts w:asciiTheme="majorBidi" w:hAnsiTheme="majorBidi" w:cstheme="majorBidi"/>
          <w:spacing w:val="-1"/>
          <w:sz w:val="24"/>
          <w:szCs w:val="24"/>
          <w:lang w:val="en-GB"/>
        </w:rPr>
        <w:t>w</w:t>
      </w:r>
      <w:r w:rsidR="002426D2" w:rsidRPr="00E730E6">
        <w:rPr>
          <w:rFonts w:asciiTheme="majorBidi" w:hAnsiTheme="majorBidi" w:cstheme="majorBidi"/>
          <w:spacing w:val="-1"/>
          <w:sz w:val="24"/>
          <w:szCs w:val="24"/>
          <w:lang w:val="en-GB"/>
        </w:rPr>
        <w:t xml:space="preserve">eighted </w:t>
      </w:r>
      <w:r w:rsidR="0007004E">
        <w:rPr>
          <w:rFonts w:asciiTheme="majorBidi" w:hAnsiTheme="majorBidi" w:cstheme="majorBidi"/>
          <w:spacing w:val="-1"/>
          <w:sz w:val="24"/>
          <w:szCs w:val="24"/>
          <w:lang w:val="en-GB"/>
        </w:rPr>
        <w:t>f</w:t>
      </w:r>
      <w:r w:rsidR="002426D2" w:rsidRPr="00E730E6">
        <w:rPr>
          <w:rFonts w:asciiTheme="majorBidi" w:hAnsiTheme="majorBidi" w:cstheme="majorBidi"/>
          <w:spacing w:val="-1"/>
          <w:sz w:val="24"/>
          <w:szCs w:val="24"/>
          <w:lang w:val="en-GB"/>
        </w:rPr>
        <w:t xml:space="preserve">air </w:t>
      </w:r>
      <w:r w:rsidR="0007004E">
        <w:rPr>
          <w:rFonts w:asciiTheme="majorBidi" w:hAnsiTheme="majorBidi" w:cstheme="majorBidi"/>
          <w:spacing w:val="-1"/>
          <w:sz w:val="24"/>
          <w:szCs w:val="24"/>
          <w:lang w:val="en-GB"/>
        </w:rPr>
        <w:t>q</w:t>
      </w:r>
      <w:r w:rsidR="002426D2" w:rsidRPr="00E730E6">
        <w:rPr>
          <w:rFonts w:asciiTheme="majorBidi" w:hAnsiTheme="majorBidi" w:cstheme="majorBidi"/>
          <w:spacing w:val="-1"/>
          <w:sz w:val="24"/>
          <w:szCs w:val="24"/>
          <w:lang w:val="en-GB"/>
        </w:rPr>
        <w:t xml:space="preserve">ueueing (WFQ), and </w:t>
      </w:r>
      <w:r w:rsidR="0007004E">
        <w:rPr>
          <w:rFonts w:asciiTheme="majorBidi" w:hAnsiTheme="majorBidi" w:cstheme="majorBidi"/>
          <w:spacing w:val="-1"/>
          <w:sz w:val="24"/>
          <w:szCs w:val="24"/>
          <w:lang w:val="en-GB"/>
        </w:rPr>
        <w:t>c</w:t>
      </w:r>
      <w:r w:rsidR="002426D2" w:rsidRPr="00E730E6">
        <w:rPr>
          <w:rFonts w:asciiTheme="majorBidi" w:hAnsiTheme="majorBidi" w:cstheme="majorBidi"/>
          <w:spacing w:val="-1"/>
          <w:sz w:val="24"/>
          <w:szCs w:val="24"/>
          <w:lang w:val="en-GB"/>
        </w:rPr>
        <w:t>lass-</w:t>
      </w:r>
      <w:r w:rsidR="0007004E">
        <w:rPr>
          <w:rFonts w:asciiTheme="majorBidi" w:hAnsiTheme="majorBidi" w:cstheme="majorBidi"/>
          <w:spacing w:val="-1"/>
          <w:sz w:val="24"/>
          <w:szCs w:val="24"/>
          <w:lang w:val="en-GB"/>
        </w:rPr>
        <w:t>b</w:t>
      </w:r>
      <w:r w:rsidR="002426D2" w:rsidRPr="00E730E6">
        <w:rPr>
          <w:rFonts w:asciiTheme="majorBidi" w:hAnsiTheme="majorBidi" w:cstheme="majorBidi"/>
          <w:spacing w:val="-1"/>
          <w:sz w:val="24"/>
          <w:szCs w:val="24"/>
          <w:lang w:val="en-GB"/>
        </w:rPr>
        <w:t xml:space="preserve">ased </w:t>
      </w:r>
      <w:r w:rsidR="0007004E">
        <w:rPr>
          <w:rFonts w:asciiTheme="majorBidi" w:hAnsiTheme="majorBidi" w:cstheme="majorBidi"/>
          <w:spacing w:val="-1"/>
          <w:sz w:val="24"/>
          <w:szCs w:val="24"/>
          <w:lang w:val="en-GB"/>
        </w:rPr>
        <w:t>w</w:t>
      </w:r>
      <w:r w:rsidR="002426D2" w:rsidRPr="00E730E6">
        <w:rPr>
          <w:rFonts w:asciiTheme="majorBidi" w:hAnsiTheme="majorBidi" w:cstheme="majorBidi"/>
          <w:spacing w:val="-1"/>
          <w:sz w:val="24"/>
          <w:szCs w:val="24"/>
          <w:lang w:val="en-GB"/>
        </w:rPr>
        <w:t xml:space="preserve">eighted </w:t>
      </w:r>
      <w:r w:rsidR="0007004E">
        <w:rPr>
          <w:rFonts w:asciiTheme="majorBidi" w:hAnsiTheme="majorBidi" w:cstheme="majorBidi"/>
          <w:spacing w:val="-1"/>
          <w:sz w:val="24"/>
          <w:szCs w:val="24"/>
          <w:lang w:val="en-GB"/>
        </w:rPr>
        <w:t>f</w:t>
      </w:r>
      <w:r w:rsidR="002426D2" w:rsidRPr="00E730E6">
        <w:rPr>
          <w:rFonts w:asciiTheme="majorBidi" w:hAnsiTheme="majorBidi" w:cstheme="majorBidi"/>
          <w:spacing w:val="-1"/>
          <w:sz w:val="24"/>
          <w:szCs w:val="24"/>
          <w:lang w:val="en-GB"/>
        </w:rPr>
        <w:t xml:space="preserve">air </w:t>
      </w:r>
      <w:r w:rsidR="009152C8">
        <w:rPr>
          <w:rFonts w:asciiTheme="majorBidi" w:hAnsiTheme="majorBidi" w:cstheme="majorBidi"/>
          <w:spacing w:val="-1"/>
          <w:sz w:val="24"/>
          <w:szCs w:val="24"/>
          <w:lang w:val="en-GB"/>
        </w:rPr>
        <w:t>q</w:t>
      </w:r>
      <w:r w:rsidR="002426D2" w:rsidRPr="00E730E6">
        <w:rPr>
          <w:rFonts w:asciiTheme="majorBidi" w:hAnsiTheme="majorBidi" w:cstheme="majorBidi"/>
          <w:spacing w:val="-1"/>
          <w:sz w:val="24"/>
          <w:szCs w:val="24"/>
          <w:lang w:val="en-GB"/>
        </w:rPr>
        <w:t xml:space="preserve">ueueing (CBWFQ), in traditional commercial systems to manage the delivery of packets when there is more bandwidth than the link can handle (Thakur and Shukla, 2013). </w:t>
      </w:r>
      <w:r w:rsidR="009152C8">
        <w:rPr>
          <w:rFonts w:asciiTheme="majorBidi" w:hAnsiTheme="majorBidi" w:cstheme="majorBidi"/>
          <w:spacing w:val="-1"/>
          <w:sz w:val="24"/>
          <w:szCs w:val="24"/>
          <w:lang w:val="en-GB"/>
        </w:rPr>
        <w:t>However</w:t>
      </w:r>
      <w:r w:rsidR="002426D2" w:rsidRPr="00E730E6">
        <w:rPr>
          <w:rFonts w:asciiTheme="majorBidi" w:hAnsiTheme="majorBidi" w:cstheme="majorBidi"/>
          <w:spacing w:val="-1"/>
          <w:sz w:val="24"/>
          <w:szCs w:val="24"/>
          <w:lang w:val="en-GB"/>
        </w:rPr>
        <w:t xml:space="preserve">, all these methods need re-evaluation and validation </w:t>
      </w:r>
      <w:r w:rsidR="00C12F4F">
        <w:rPr>
          <w:rFonts w:asciiTheme="majorBidi" w:hAnsiTheme="majorBidi" w:cstheme="majorBidi"/>
          <w:spacing w:val="-1"/>
          <w:sz w:val="24"/>
          <w:szCs w:val="24"/>
          <w:lang w:val="en-GB"/>
        </w:rPr>
        <w:t>regarding</w:t>
      </w:r>
      <w:r w:rsidR="002426D2" w:rsidRPr="00E730E6">
        <w:rPr>
          <w:rFonts w:asciiTheme="majorBidi" w:hAnsiTheme="majorBidi" w:cstheme="majorBidi"/>
          <w:spacing w:val="-1"/>
          <w:sz w:val="24"/>
          <w:szCs w:val="24"/>
          <w:lang w:val="en-GB"/>
        </w:rPr>
        <w:t xml:space="preserve"> the new expanded network systems </w:t>
      </w:r>
      <w:r w:rsidR="00C12F4F">
        <w:rPr>
          <w:rFonts w:asciiTheme="majorBidi" w:hAnsiTheme="majorBidi" w:cstheme="majorBidi"/>
          <w:spacing w:val="-1"/>
          <w:sz w:val="24"/>
          <w:szCs w:val="24"/>
          <w:lang w:val="en-GB"/>
        </w:rPr>
        <w:t>that are used</w:t>
      </w:r>
      <w:r w:rsidR="002426D2" w:rsidRPr="00E730E6">
        <w:rPr>
          <w:rFonts w:asciiTheme="majorBidi" w:hAnsiTheme="majorBidi" w:cstheme="majorBidi"/>
          <w:spacing w:val="-1"/>
          <w:sz w:val="24"/>
          <w:szCs w:val="24"/>
          <w:lang w:val="en-GB"/>
        </w:rPr>
        <w:t xml:space="preserve"> now and </w:t>
      </w:r>
      <w:r w:rsidR="00CA7F58">
        <w:rPr>
          <w:rFonts w:asciiTheme="majorBidi" w:hAnsiTheme="majorBidi" w:cstheme="majorBidi"/>
          <w:spacing w:val="-1"/>
          <w:sz w:val="24"/>
          <w:szCs w:val="24"/>
          <w:lang w:val="en-GB"/>
        </w:rPr>
        <w:t>for</w:t>
      </w:r>
      <w:r w:rsidR="002426D2" w:rsidRPr="00E730E6">
        <w:rPr>
          <w:rFonts w:asciiTheme="majorBidi" w:hAnsiTheme="majorBidi" w:cstheme="majorBidi"/>
          <w:spacing w:val="-1"/>
          <w:sz w:val="24"/>
          <w:szCs w:val="24"/>
          <w:lang w:val="en-GB"/>
        </w:rPr>
        <w:t xml:space="preserve"> the new technologies</w:t>
      </w:r>
      <w:r w:rsidR="00CA7F58">
        <w:rPr>
          <w:rFonts w:asciiTheme="majorBidi" w:hAnsiTheme="majorBidi" w:cstheme="majorBidi"/>
          <w:spacing w:val="-1"/>
          <w:sz w:val="24"/>
          <w:szCs w:val="24"/>
          <w:lang w:val="en-GB"/>
        </w:rPr>
        <w:t>,</w:t>
      </w:r>
      <w:r w:rsidR="002426D2" w:rsidRPr="00E730E6">
        <w:rPr>
          <w:rFonts w:asciiTheme="majorBidi" w:hAnsiTheme="majorBidi" w:cstheme="majorBidi"/>
          <w:spacing w:val="-1"/>
          <w:sz w:val="24"/>
          <w:szCs w:val="24"/>
          <w:lang w:val="en-GB"/>
        </w:rPr>
        <w:t xml:space="preserve"> such as SDN.</w:t>
      </w:r>
    </w:p>
    <w:p w14:paraId="0F68CB2F" w14:textId="77777777" w:rsidR="002426D2" w:rsidRPr="00E730E6" w:rsidRDefault="002426D2" w:rsidP="002426D2">
      <w:pPr>
        <w:autoSpaceDE w:val="0"/>
        <w:autoSpaceDN w:val="0"/>
        <w:adjustRightInd w:val="0"/>
        <w:rPr>
          <w:rFonts w:asciiTheme="majorBidi" w:hAnsiTheme="majorBidi" w:cstheme="majorBidi"/>
          <w:spacing w:val="-1"/>
          <w:sz w:val="24"/>
          <w:szCs w:val="24"/>
          <w:lang w:val="en-GB"/>
        </w:rPr>
      </w:pPr>
    </w:p>
    <w:p w14:paraId="0F68CB30" w14:textId="19E06983" w:rsidR="008D1D9A" w:rsidRPr="00E730E6" w:rsidRDefault="002426D2" w:rsidP="00DB4077">
      <w:pPr>
        <w:autoSpaceDE w:val="0"/>
        <w:autoSpaceDN w:val="0"/>
        <w:adjustRightInd w:val="0"/>
        <w:rPr>
          <w:rFonts w:asciiTheme="majorBidi" w:hAnsiTheme="majorBidi" w:cstheme="majorBidi"/>
          <w:spacing w:val="-1"/>
          <w:sz w:val="24"/>
          <w:szCs w:val="24"/>
          <w:lang w:val="en-GB"/>
        </w:rPr>
      </w:pPr>
      <w:r w:rsidRPr="00E730E6">
        <w:rPr>
          <w:rFonts w:asciiTheme="majorBidi" w:hAnsiTheme="majorBidi" w:cstheme="majorBidi"/>
          <w:spacing w:val="-1"/>
          <w:sz w:val="24"/>
          <w:szCs w:val="24"/>
          <w:lang w:val="en-GB"/>
        </w:rPr>
        <w:t xml:space="preserve"> </w:t>
      </w:r>
      <w:r w:rsidR="008D1D9A" w:rsidRPr="00E730E6">
        <w:rPr>
          <w:rFonts w:asciiTheme="majorBidi" w:hAnsiTheme="majorBidi" w:cstheme="majorBidi"/>
          <w:spacing w:val="-1"/>
          <w:sz w:val="24"/>
          <w:szCs w:val="24"/>
          <w:lang w:val="en-GB"/>
        </w:rPr>
        <w:t xml:space="preserve">        </w:t>
      </w:r>
      <w:r w:rsidRPr="00E730E6">
        <w:rPr>
          <w:rFonts w:asciiTheme="majorBidi" w:hAnsiTheme="majorBidi" w:cstheme="majorBidi"/>
          <w:spacing w:val="-1"/>
          <w:sz w:val="24"/>
          <w:szCs w:val="24"/>
          <w:lang w:val="en-GB"/>
        </w:rPr>
        <w:t>It is possible for SDN to address</w:t>
      </w:r>
      <w:r w:rsidR="00CA7F58">
        <w:rPr>
          <w:rFonts w:asciiTheme="majorBidi" w:hAnsiTheme="majorBidi" w:cstheme="majorBidi"/>
          <w:spacing w:val="-1"/>
          <w:sz w:val="24"/>
          <w:szCs w:val="24"/>
          <w:lang w:val="en-GB"/>
        </w:rPr>
        <w:t xml:space="preserve"> various</w:t>
      </w:r>
      <w:r w:rsidRPr="00E730E6">
        <w:rPr>
          <w:rFonts w:asciiTheme="majorBidi" w:hAnsiTheme="majorBidi" w:cstheme="majorBidi"/>
          <w:spacing w:val="-1"/>
          <w:sz w:val="24"/>
          <w:szCs w:val="24"/>
          <w:lang w:val="en-GB"/>
        </w:rPr>
        <w:t xml:space="preserve"> network QoS issues by providing complete network visibility </w:t>
      </w:r>
      <w:r w:rsidR="00524C20">
        <w:rPr>
          <w:rFonts w:asciiTheme="majorBidi" w:hAnsiTheme="majorBidi" w:cstheme="majorBidi"/>
          <w:spacing w:val="-1"/>
          <w:sz w:val="24"/>
          <w:szCs w:val="24"/>
          <w:lang w:val="en-GB"/>
        </w:rPr>
        <w:t>for</w:t>
      </w:r>
      <w:r w:rsidRPr="00E730E6">
        <w:rPr>
          <w:rFonts w:asciiTheme="majorBidi" w:hAnsiTheme="majorBidi" w:cstheme="majorBidi"/>
          <w:spacing w:val="-1"/>
          <w:sz w:val="24"/>
          <w:szCs w:val="24"/>
          <w:lang w:val="en-GB"/>
        </w:rPr>
        <w:t xml:space="preserve"> collect</w:t>
      </w:r>
      <w:r w:rsidR="00524C20">
        <w:rPr>
          <w:rFonts w:asciiTheme="majorBidi" w:hAnsiTheme="majorBidi" w:cstheme="majorBidi"/>
          <w:spacing w:val="-1"/>
          <w:sz w:val="24"/>
          <w:szCs w:val="24"/>
          <w:lang w:val="en-GB"/>
        </w:rPr>
        <w:t>ing</w:t>
      </w:r>
      <w:r w:rsidRPr="00E730E6">
        <w:rPr>
          <w:rFonts w:asciiTheme="majorBidi" w:hAnsiTheme="majorBidi" w:cstheme="majorBidi"/>
          <w:spacing w:val="-1"/>
          <w:sz w:val="24"/>
          <w:szCs w:val="24"/>
          <w:lang w:val="en-GB"/>
        </w:rPr>
        <w:t xml:space="preserve"> and analys</w:t>
      </w:r>
      <w:r w:rsidR="00524C20">
        <w:rPr>
          <w:rFonts w:asciiTheme="majorBidi" w:hAnsiTheme="majorBidi" w:cstheme="majorBidi"/>
          <w:spacing w:val="-1"/>
          <w:sz w:val="24"/>
          <w:szCs w:val="24"/>
          <w:lang w:val="en-GB"/>
        </w:rPr>
        <w:t>ing</w:t>
      </w:r>
      <w:r w:rsidRPr="00E730E6">
        <w:rPr>
          <w:rFonts w:asciiTheme="majorBidi" w:hAnsiTheme="majorBidi" w:cstheme="majorBidi"/>
          <w:spacing w:val="-1"/>
          <w:sz w:val="24"/>
          <w:szCs w:val="24"/>
          <w:lang w:val="en-GB"/>
        </w:rPr>
        <w:t xml:space="preserve"> flows of traffic and</w:t>
      </w:r>
      <w:r w:rsidR="00524C20">
        <w:rPr>
          <w:rFonts w:asciiTheme="majorBidi" w:hAnsiTheme="majorBidi" w:cstheme="majorBidi"/>
          <w:spacing w:val="-1"/>
          <w:sz w:val="24"/>
          <w:szCs w:val="24"/>
          <w:lang w:val="en-GB"/>
        </w:rPr>
        <w:t xml:space="preserve"> to</w:t>
      </w:r>
      <w:r w:rsidRPr="00E730E6">
        <w:rPr>
          <w:rFonts w:asciiTheme="majorBidi" w:hAnsiTheme="majorBidi" w:cstheme="majorBidi"/>
          <w:spacing w:val="-1"/>
          <w:sz w:val="24"/>
          <w:szCs w:val="24"/>
          <w:lang w:val="en-GB"/>
        </w:rPr>
        <w:t xml:space="preserve"> ensur</w:t>
      </w:r>
      <w:r w:rsidR="00524C20">
        <w:rPr>
          <w:rFonts w:asciiTheme="majorBidi" w:hAnsiTheme="majorBidi" w:cstheme="majorBidi"/>
          <w:spacing w:val="-1"/>
          <w:sz w:val="24"/>
          <w:szCs w:val="24"/>
          <w:lang w:val="en-GB"/>
        </w:rPr>
        <w:t>e</w:t>
      </w:r>
      <w:r w:rsidRPr="00E730E6">
        <w:rPr>
          <w:rFonts w:asciiTheme="majorBidi" w:hAnsiTheme="majorBidi" w:cstheme="majorBidi"/>
          <w:spacing w:val="-1"/>
          <w:sz w:val="24"/>
          <w:szCs w:val="24"/>
          <w:lang w:val="en-GB"/>
        </w:rPr>
        <w:t xml:space="preserve"> that networking devices are programmable. A few papers have examined this subject</w:t>
      </w:r>
      <w:r w:rsidR="00524C20">
        <w:rPr>
          <w:rFonts w:asciiTheme="majorBidi" w:hAnsiTheme="majorBidi" w:cstheme="majorBidi"/>
          <w:spacing w:val="-1"/>
          <w:sz w:val="24"/>
          <w:szCs w:val="24"/>
          <w:lang w:val="en-GB"/>
        </w:rPr>
        <w:t xml:space="preserve"> and</w:t>
      </w:r>
      <w:r w:rsidRPr="00E730E6">
        <w:rPr>
          <w:sz w:val="24"/>
          <w:szCs w:val="24"/>
          <w:lang w:val="en-GB"/>
        </w:rPr>
        <w:t xml:space="preserve"> </w:t>
      </w:r>
      <w:r w:rsidRPr="00E730E6">
        <w:rPr>
          <w:rFonts w:asciiTheme="majorBidi" w:hAnsiTheme="majorBidi" w:cstheme="majorBidi"/>
          <w:spacing w:val="-1"/>
          <w:sz w:val="24"/>
          <w:szCs w:val="24"/>
          <w:lang w:val="en-GB"/>
        </w:rPr>
        <w:t xml:space="preserve">there has been some work going on to improve QoS support in OF. </w:t>
      </w:r>
      <w:proofErr w:type="spellStart"/>
      <w:r w:rsidRPr="00E730E6">
        <w:rPr>
          <w:rFonts w:asciiTheme="majorBidi" w:hAnsiTheme="majorBidi" w:cstheme="majorBidi"/>
          <w:spacing w:val="-1"/>
          <w:sz w:val="24"/>
          <w:szCs w:val="24"/>
          <w:lang w:val="en-GB"/>
        </w:rPr>
        <w:t>Egilmez</w:t>
      </w:r>
      <w:proofErr w:type="spellEnd"/>
      <w:r w:rsidRPr="00E730E6">
        <w:rPr>
          <w:rFonts w:asciiTheme="majorBidi" w:hAnsiTheme="majorBidi" w:cstheme="majorBidi"/>
          <w:spacing w:val="-1"/>
          <w:sz w:val="24"/>
          <w:szCs w:val="24"/>
          <w:lang w:val="en-GB"/>
        </w:rPr>
        <w:t xml:space="preserve"> et al. (2012) suggested </w:t>
      </w:r>
      <w:proofErr w:type="spellStart"/>
      <w:r w:rsidRPr="00E730E6">
        <w:rPr>
          <w:rFonts w:asciiTheme="majorBidi" w:hAnsiTheme="majorBidi" w:cstheme="majorBidi"/>
          <w:spacing w:val="-1"/>
          <w:sz w:val="24"/>
          <w:szCs w:val="24"/>
          <w:lang w:val="en-GB"/>
        </w:rPr>
        <w:t>OpenQoS</w:t>
      </w:r>
      <w:proofErr w:type="spellEnd"/>
      <w:r w:rsidRPr="00E730E6">
        <w:rPr>
          <w:rFonts w:asciiTheme="majorBidi" w:hAnsiTheme="majorBidi" w:cstheme="majorBidi"/>
          <w:spacing w:val="-1"/>
          <w:sz w:val="24"/>
          <w:szCs w:val="24"/>
          <w:lang w:val="en-GB"/>
        </w:rPr>
        <w:t>, a dynamic QoS routing mechanism, designed particularly to deliver multimedia traffic with</w:t>
      </w:r>
      <w:r w:rsidR="002D5A31">
        <w:rPr>
          <w:rFonts w:asciiTheme="majorBidi" w:hAnsiTheme="majorBidi" w:cstheme="majorBidi"/>
          <w:spacing w:val="-1"/>
          <w:sz w:val="24"/>
          <w:szCs w:val="24"/>
          <w:lang w:val="en-GB"/>
        </w:rPr>
        <w:t xml:space="preserve"> high</w:t>
      </w:r>
      <w:r w:rsidRPr="00E730E6">
        <w:rPr>
          <w:rFonts w:asciiTheme="majorBidi" w:hAnsiTheme="majorBidi" w:cstheme="majorBidi"/>
          <w:spacing w:val="-1"/>
          <w:sz w:val="24"/>
          <w:szCs w:val="24"/>
          <w:lang w:val="en-GB"/>
        </w:rPr>
        <w:t xml:space="preserve"> QoS. The Floodlight controller used </w:t>
      </w:r>
      <w:proofErr w:type="spellStart"/>
      <w:r w:rsidRPr="00E730E6">
        <w:rPr>
          <w:rFonts w:asciiTheme="majorBidi" w:hAnsiTheme="majorBidi" w:cstheme="majorBidi"/>
          <w:spacing w:val="-1"/>
          <w:sz w:val="24"/>
          <w:szCs w:val="24"/>
          <w:lang w:val="en-GB"/>
        </w:rPr>
        <w:t>OpenQoS</w:t>
      </w:r>
      <w:proofErr w:type="spellEnd"/>
      <w:r w:rsidRPr="00E730E6">
        <w:rPr>
          <w:rFonts w:asciiTheme="majorBidi" w:hAnsiTheme="majorBidi" w:cstheme="majorBidi"/>
          <w:spacing w:val="-1"/>
          <w:sz w:val="24"/>
          <w:szCs w:val="24"/>
          <w:lang w:val="en-GB"/>
        </w:rPr>
        <w:t>. However, their research did not show support for traffic shaping. Along with preliminary research initiatives (</w:t>
      </w:r>
      <w:proofErr w:type="spellStart"/>
      <w:r w:rsidRPr="00E730E6">
        <w:rPr>
          <w:rFonts w:asciiTheme="majorBidi" w:hAnsiTheme="majorBidi" w:cstheme="majorBidi"/>
          <w:spacing w:val="-1"/>
          <w:sz w:val="24"/>
          <w:szCs w:val="24"/>
          <w:lang w:val="en-GB"/>
        </w:rPr>
        <w:t>Sonkoly</w:t>
      </w:r>
      <w:proofErr w:type="spellEnd"/>
      <w:r w:rsidRPr="00E730E6">
        <w:rPr>
          <w:rFonts w:asciiTheme="majorBidi" w:hAnsiTheme="majorBidi" w:cstheme="majorBidi"/>
          <w:spacing w:val="-1"/>
          <w:sz w:val="24"/>
          <w:szCs w:val="24"/>
          <w:lang w:val="en-GB"/>
        </w:rPr>
        <w:t xml:space="preserve"> et al., 2012), the Open Networking Foundation (ONF)</w:t>
      </w:r>
      <w:r w:rsidRPr="00E730E6">
        <w:rPr>
          <w:rFonts w:asciiTheme="majorBidi" w:hAnsiTheme="majorBidi" w:cstheme="majorBidi"/>
          <w:sz w:val="24"/>
          <w:szCs w:val="24"/>
          <w:lang w:val="en-GB"/>
        </w:rPr>
        <w:t xml:space="preserve"> (ONF, 2015) </w:t>
      </w:r>
      <w:r w:rsidRPr="00E730E6">
        <w:rPr>
          <w:rFonts w:asciiTheme="majorBidi" w:hAnsiTheme="majorBidi" w:cstheme="majorBidi"/>
          <w:spacing w:val="-1"/>
          <w:sz w:val="24"/>
          <w:szCs w:val="24"/>
          <w:lang w:val="en-GB"/>
        </w:rPr>
        <w:t xml:space="preserve">has been working actively to improve OF’s QoS support. Traditionally, OF Version 0.8 has only included experimental QoS support. Moreover, in OF Version 1.0 (ONF, 2009), it was possible to forward packets to output ports’ queues through the optional enqueue action, which was called ‘set queue’ in Version 1.3 </w:t>
      </w:r>
      <w:r w:rsidRPr="00E730E6">
        <w:rPr>
          <w:rFonts w:asciiTheme="majorBidi" w:hAnsiTheme="majorBidi" w:cstheme="majorBidi"/>
          <w:sz w:val="24"/>
          <w:szCs w:val="24"/>
          <w:lang w:val="en-GB"/>
        </w:rPr>
        <w:t>(ONF, 2012).</w:t>
      </w:r>
      <w:r w:rsidRPr="00E730E6">
        <w:rPr>
          <w:rFonts w:asciiTheme="majorBidi" w:hAnsiTheme="majorBidi" w:cstheme="majorBidi"/>
          <w:spacing w:val="16"/>
          <w:sz w:val="24"/>
          <w:szCs w:val="24"/>
          <w:lang w:val="en-GB"/>
        </w:rPr>
        <w:t xml:space="preserve"> </w:t>
      </w:r>
      <w:r w:rsidRPr="00E730E6">
        <w:rPr>
          <w:rFonts w:asciiTheme="majorBidi" w:hAnsiTheme="majorBidi" w:cstheme="majorBidi"/>
          <w:spacing w:val="-1"/>
          <w:sz w:val="24"/>
          <w:szCs w:val="24"/>
          <w:lang w:val="en-GB"/>
        </w:rPr>
        <w:t xml:space="preserve">Hence, the queue’s behaviour was established beyond the OF scope. Further, OF Version 1.3 added complicated QoS support with meter tables, which included entries that </w:t>
      </w:r>
      <w:r w:rsidRPr="00E730E6">
        <w:rPr>
          <w:rFonts w:asciiTheme="majorBidi" w:hAnsiTheme="majorBidi" w:cstheme="majorBidi"/>
          <w:spacing w:val="-1"/>
          <w:sz w:val="24"/>
          <w:szCs w:val="24"/>
          <w:lang w:val="en-GB"/>
        </w:rPr>
        <w:lastRenderedPageBreak/>
        <w:t>defined per-flow meters</w:t>
      </w:r>
      <w:r w:rsidR="002D5A31">
        <w:rPr>
          <w:rFonts w:asciiTheme="majorBidi" w:hAnsiTheme="majorBidi" w:cstheme="majorBidi"/>
          <w:spacing w:val="-1"/>
          <w:sz w:val="24"/>
          <w:szCs w:val="24"/>
          <w:lang w:val="en-GB"/>
        </w:rPr>
        <w:t>. T</w:t>
      </w:r>
      <w:r w:rsidRPr="00E730E6">
        <w:rPr>
          <w:rFonts w:asciiTheme="majorBidi" w:hAnsiTheme="majorBidi" w:cstheme="majorBidi"/>
          <w:spacing w:val="-1"/>
          <w:sz w:val="24"/>
          <w:szCs w:val="24"/>
          <w:lang w:val="en-GB"/>
        </w:rPr>
        <w:t>he meter is a packet indicator that measure</w:t>
      </w:r>
      <w:r w:rsidR="00962BE6">
        <w:rPr>
          <w:rFonts w:asciiTheme="majorBidi" w:hAnsiTheme="majorBidi" w:cstheme="majorBidi"/>
          <w:spacing w:val="-1"/>
          <w:sz w:val="24"/>
          <w:szCs w:val="24"/>
          <w:lang w:val="en-GB"/>
        </w:rPr>
        <w:t>s</w:t>
      </w:r>
      <w:r w:rsidRPr="00E730E6">
        <w:rPr>
          <w:rFonts w:asciiTheme="majorBidi" w:hAnsiTheme="majorBidi" w:cstheme="majorBidi"/>
          <w:spacing w:val="-1"/>
          <w:sz w:val="24"/>
          <w:szCs w:val="24"/>
          <w:lang w:val="en-GB"/>
        </w:rPr>
        <w:t xml:space="preserve"> the arriving packet rate</w:t>
      </w:r>
      <w:r w:rsidR="00962BE6">
        <w:rPr>
          <w:rFonts w:asciiTheme="majorBidi" w:hAnsiTheme="majorBidi" w:cstheme="majorBidi"/>
          <w:spacing w:val="-1"/>
          <w:sz w:val="24"/>
          <w:szCs w:val="24"/>
          <w:lang w:val="en-GB"/>
        </w:rPr>
        <w:t>,</w:t>
      </w:r>
      <w:r w:rsidRPr="00E730E6">
        <w:rPr>
          <w:rFonts w:asciiTheme="majorBidi" w:hAnsiTheme="majorBidi" w:cstheme="majorBidi"/>
          <w:spacing w:val="-1"/>
          <w:sz w:val="24"/>
          <w:szCs w:val="24"/>
          <w:lang w:val="en-GB"/>
        </w:rPr>
        <w:t xml:space="preserve"> </w:t>
      </w:r>
      <w:r w:rsidR="00962BE6">
        <w:rPr>
          <w:rFonts w:asciiTheme="majorBidi" w:hAnsiTheme="majorBidi" w:cstheme="majorBidi"/>
          <w:spacing w:val="-1"/>
          <w:sz w:val="24"/>
          <w:szCs w:val="24"/>
          <w:lang w:val="en-GB"/>
        </w:rPr>
        <w:t>which also</w:t>
      </w:r>
      <w:r w:rsidRPr="00E730E6">
        <w:rPr>
          <w:rFonts w:asciiTheme="majorBidi" w:hAnsiTheme="majorBidi" w:cstheme="majorBidi"/>
          <w:spacing w:val="-1"/>
          <w:sz w:val="24"/>
          <w:szCs w:val="24"/>
          <w:lang w:val="en-GB"/>
        </w:rPr>
        <w:t xml:space="preserve"> contain</w:t>
      </w:r>
      <w:r w:rsidR="00962BE6">
        <w:rPr>
          <w:rFonts w:asciiTheme="majorBidi" w:hAnsiTheme="majorBidi" w:cstheme="majorBidi"/>
          <w:spacing w:val="-1"/>
          <w:sz w:val="24"/>
          <w:szCs w:val="24"/>
          <w:lang w:val="en-GB"/>
        </w:rPr>
        <w:t>s</w:t>
      </w:r>
      <w:r w:rsidRPr="00E730E6">
        <w:rPr>
          <w:rFonts w:asciiTheme="majorBidi" w:hAnsiTheme="majorBidi" w:cstheme="majorBidi"/>
          <w:spacing w:val="-1"/>
          <w:sz w:val="24"/>
          <w:szCs w:val="24"/>
          <w:lang w:val="en-GB"/>
        </w:rPr>
        <w:t xml:space="preserve"> meter bands and meter counters</w:t>
      </w:r>
      <w:r w:rsidR="00962BE6">
        <w:rPr>
          <w:rFonts w:asciiTheme="majorBidi" w:hAnsiTheme="majorBidi" w:cstheme="majorBidi"/>
          <w:spacing w:val="-1"/>
          <w:sz w:val="24"/>
          <w:szCs w:val="24"/>
          <w:lang w:val="en-GB"/>
        </w:rPr>
        <w:t xml:space="preserve"> that</w:t>
      </w:r>
      <w:r w:rsidRPr="00E730E6">
        <w:rPr>
          <w:rFonts w:asciiTheme="majorBidi" w:hAnsiTheme="majorBidi" w:cstheme="majorBidi"/>
          <w:spacing w:val="-1"/>
          <w:sz w:val="24"/>
          <w:szCs w:val="24"/>
          <w:lang w:val="en-GB"/>
        </w:rPr>
        <w:t xml:space="preserve"> help the OF to use different simple QoS operations, including rate-limiting. Such meters can also be merged with the optional set queue action that connects a packet and a per-port queue for applying complex QoS frameworks, including </w:t>
      </w:r>
      <w:proofErr w:type="spellStart"/>
      <w:r w:rsidRPr="00E730E6">
        <w:rPr>
          <w:rFonts w:asciiTheme="majorBidi" w:hAnsiTheme="majorBidi" w:cstheme="majorBidi"/>
          <w:spacing w:val="-1"/>
          <w:sz w:val="24"/>
          <w:szCs w:val="24"/>
          <w:lang w:val="en-GB"/>
        </w:rPr>
        <w:t>DiffServ</w:t>
      </w:r>
      <w:proofErr w:type="spellEnd"/>
      <w:r w:rsidRPr="00E730E6">
        <w:rPr>
          <w:rFonts w:asciiTheme="majorBidi" w:hAnsiTheme="majorBidi" w:cstheme="majorBidi"/>
          <w:spacing w:val="-1"/>
          <w:sz w:val="24"/>
          <w:szCs w:val="24"/>
          <w:lang w:val="en-GB"/>
        </w:rPr>
        <w:t xml:space="preserve"> (Blake et al., 1998)</w:t>
      </w:r>
      <w:r w:rsidRPr="00E730E6">
        <w:rPr>
          <w:rFonts w:asciiTheme="majorBidi" w:hAnsiTheme="majorBidi" w:cstheme="majorBidi"/>
          <w:sz w:val="24"/>
          <w:szCs w:val="24"/>
          <w:lang w:val="en-GB"/>
        </w:rPr>
        <w:t xml:space="preserve"> </w:t>
      </w:r>
      <w:r w:rsidRPr="00E730E6">
        <w:rPr>
          <w:rFonts w:asciiTheme="majorBidi" w:hAnsiTheme="majorBidi" w:cstheme="majorBidi"/>
          <w:spacing w:val="-1"/>
          <w:sz w:val="24"/>
          <w:szCs w:val="24"/>
          <w:lang w:val="en-GB"/>
        </w:rPr>
        <w:t xml:space="preserve"> (</w:t>
      </w:r>
      <w:r w:rsidRPr="00E730E6">
        <w:rPr>
          <w:rFonts w:asciiTheme="majorBidi" w:hAnsiTheme="majorBidi" w:cstheme="majorBidi"/>
          <w:sz w:val="24"/>
          <w:szCs w:val="24"/>
          <w:lang w:val="en-GB"/>
        </w:rPr>
        <w:t>ONF, 2012).</w:t>
      </w:r>
      <w:r w:rsidRPr="00E730E6">
        <w:rPr>
          <w:rFonts w:asciiTheme="majorBidi" w:hAnsiTheme="majorBidi" w:cstheme="majorBidi"/>
          <w:spacing w:val="-1"/>
          <w:sz w:val="24"/>
          <w:szCs w:val="24"/>
          <w:lang w:val="en-GB"/>
        </w:rPr>
        <w:t xml:space="preserve"> </w:t>
      </w:r>
      <w:r w:rsidR="008967C9" w:rsidRPr="00621C33">
        <w:rPr>
          <w:rFonts w:asciiTheme="majorBidi" w:hAnsiTheme="majorBidi" w:cstheme="majorBidi"/>
          <w:spacing w:val="-1"/>
          <w:sz w:val="24"/>
          <w:szCs w:val="24"/>
          <w:lang w:val="en-GB"/>
        </w:rPr>
        <w:t>W</w:t>
      </w:r>
      <w:r w:rsidRPr="00621C33">
        <w:rPr>
          <w:rFonts w:asciiTheme="majorBidi" w:hAnsiTheme="majorBidi" w:cstheme="majorBidi"/>
          <w:spacing w:val="-1"/>
          <w:sz w:val="24"/>
          <w:szCs w:val="24"/>
          <w:lang w:val="en-GB"/>
        </w:rPr>
        <w:t xml:space="preserve">hen the present study was being conducted, some </w:t>
      </w:r>
      <w:r w:rsidR="008967C9" w:rsidRPr="00621C33">
        <w:rPr>
          <w:rFonts w:asciiTheme="majorBidi" w:hAnsiTheme="majorBidi" w:cstheme="majorBidi"/>
          <w:spacing w:val="-1"/>
          <w:sz w:val="24"/>
          <w:szCs w:val="24"/>
          <w:lang w:val="en-GB"/>
        </w:rPr>
        <w:t>researchers</w:t>
      </w:r>
      <w:r w:rsidRPr="00621C33">
        <w:rPr>
          <w:rFonts w:asciiTheme="majorBidi" w:hAnsiTheme="majorBidi" w:cstheme="majorBidi"/>
          <w:spacing w:val="-1"/>
          <w:sz w:val="24"/>
          <w:szCs w:val="24"/>
          <w:lang w:val="en-GB"/>
        </w:rPr>
        <w:t xml:space="preserve"> had already examined this topic (i.e. complex QoS frameworks), </w:t>
      </w:r>
      <w:r w:rsidR="008967C9" w:rsidRPr="00621C33">
        <w:rPr>
          <w:rFonts w:asciiTheme="majorBidi" w:hAnsiTheme="majorBidi" w:cstheme="majorBidi"/>
          <w:spacing w:val="-1"/>
          <w:sz w:val="24"/>
          <w:szCs w:val="24"/>
          <w:lang w:val="en-GB"/>
        </w:rPr>
        <w:t xml:space="preserve">thus </w:t>
      </w:r>
      <w:r w:rsidRPr="00621C33">
        <w:rPr>
          <w:rFonts w:asciiTheme="majorBidi" w:hAnsiTheme="majorBidi" w:cstheme="majorBidi"/>
          <w:spacing w:val="-1"/>
          <w:sz w:val="24"/>
          <w:szCs w:val="24"/>
          <w:lang w:val="en-GB"/>
        </w:rPr>
        <w:t>making it</w:t>
      </w:r>
      <w:r w:rsidR="003A4DCD" w:rsidRPr="00621C33">
        <w:rPr>
          <w:rFonts w:asciiTheme="majorBidi" w:hAnsiTheme="majorBidi" w:cstheme="majorBidi"/>
          <w:spacing w:val="-1"/>
          <w:sz w:val="24"/>
          <w:szCs w:val="24"/>
          <w:lang w:val="en-GB"/>
        </w:rPr>
        <w:t xml:space="preserve"> imperative</w:t>
      </w:r>
      <w:r w:rsidRPr="00621C33">
        <w:rPr>
          <w:rFonts w:asciiTheme="majorBidi" w:hAnsiTheme="majorBidi" w:cstheme="majorBidi"/>
          <w:spacing w:val="-1"/>
          <w:sz w:val="24"/>
          <w:szCs w:val="24"/>
          <w:lang w:val="en-GB"/>
        </w:rPr>
        <w:t xml:space="preserve"> to conduct in-depth analysis</w:t>
      </w:r>
      <w:r w:rsidR="003A4DCD" w:rsidRPr="00621C33">
        <w:rPr>
          <w:rFonts w:asciiTheme="majorBidi" w:hAnsiTheme="majorBidi" w:cstheme="majorBidi"/>
          <w:spacing w:val="-1"/>
          <w:sz w:val="24"/>
          <w:szCs w:val="24"/>
          <w:lang w:val="en-GB"/>
        </w:rPr>
        <w:t xml:space="preserve"> of their work</w:t>
      </w:r>
      <w:r w:rsidRPr="00621C33">
        <w:rPr>
          <w:rFonts w:asciiTheme="majorBidi" w:hAnsiTheme="majorBidi" w:cstheme="majorBidi"/>
          <w:spacing w:val="-1"/>
          <w:sz w:val="24"/>
          <w:szCs w:val="24"/>
          <w:lang w:val="en-GB"/>
        </w:rPr>
        <w:t>.</w:t>
      </w:r>
    </w:p>
    <w:p w14:paraId="0F68CB31" w14:textId="77777777" w:rsidR="008D1D9A" w:rsidRPr="00E730E6" w:rsidRDefault="008D1D9A" w:rsidP="002426D2">
      <w:pPr>
        <w:autoSpaceDE w:val="0"/>
        <w:autoSpaceDN w:val="0"/>
        <w:adjustRightInd w:val="0"/>
        <w:ind w:right="-248"/>
        <w:rPr>
          <w:rFonts w:asciiTheme="majorBidi" w:hAnsiTheme="majorBidi" w:cstheme="majorBidi"/>
          <w:spacing w:val="-1"/>
          <w:sz w:val="24"/>
          <w:szCs w:val="24"/>
          <w:lang w:val="en-GB"/>
        </w:rPr>
      </w:pPr>
    </w:p>
    <w:p w14:paraId="0F68CB32" w14:textId="16F7F7BE" w:rsidR="002426D2" w:rsidRPr="00E730E6" w:rsidRDefault="002426D2" w:rsidP="00D9690E">
      <w:pPr>
        <w:pStyle w:val="Heading3"/>
      </w:pPr>
      <w:r w:rsidRPr="00E730E6">
        <w:t xml:space="preserve">3.2.2. Traffic </w:t>
      </w:r>
      <w:r w:rsidR="005D3159">
        <w:t>e</w:t>
      </w:r>
      <w:r w:rsidRPr="00E730E6">
        <w:t>ngineering (TE)</w:t>
      </w:r>
    </w:p>
    <w:p w14:paraId="0F68CB33" w14:textId="77777777" w:rsidR="008D1D9A" w:rsidRPr="00E730E6" w:rsidRDefault="008D1D9A" w:rsidP="002426D2">
      <w:pPr>
        <w:autoSpaceDE w:val="0"/>
        <w:autoSpaceDN w:val="0"/>
        <w:adjustRightInd w:val="0"/>
        <w:ind w:right="-248"/>
        <w:rPr>
          <w:rFonts w:asciiTheme="majorBidi" w:hAnsiTheme="majorBidi" w:cstheme="majorBidi"/>
          <w:b/>
          <w:bCs/>
          <w:spacing w:val="-1"/>
          <w:sz w:val="24"/>
          <w:szCs w:val="24"/>
          <w:lang w:val="en-GB"/>
        </w:rPr>
      </w:pPr>
    </w:p>
    <w:p w14:paraId="0F68CB34" w14:textId="7FE4681E" w:rsidR="002426D2" w:rsidRPr="00E730E6" w:rsidRDefault="002426D2" w:rsidP="00514025">
      <w:pPr>
        <w:autoSpaceDE w:val="0"/>
        <w:autoSpaceDN w:val="0"/>
        <w:adjustRightInd w:val="0"/>
        <w:ind w:right="36"/>
        <w:rPr>
          <w:rFonts w:asciiTheme="majorBidi" w:hAnsiTheme="majorBidi" w:cstheme="majorBidi"/>
          <w:spacing w:val="-1"/>
          <w:sz w:val="24"/>
          <w:szCs w:val="24"/>
          <w:lang w:val="en-GB"/>
        </w:rPr>
      </w:pPr>
      <w:r w:rsidRPr="00E730E6">
        <w:rPr>
          <w:rFonts w:asciiTheme="majorBidi" w:hAnsiTheme="majorBidi" w:cstheme="majorBidi"/>
          <w:spacing w:val="-1"/>
          <w:sz w:val="24"/>
          <w:szCs w:val="24"/>
          <w:lang w:val="en-GB"/>
        </w:rPr>
        <w:t xml:space="preserve">         The </w:t>
      </w:r>
      <w:r w:rsidR="0037672C">
        <w:rPr>
          <w:rFonts w:asciiTheme="majorBidi" w:hAnsiTheme="majorBidi" w:cstheme="majorBidi"/>
          <w:spacing w:val="-1"/>
          <w:sz w:val="24"/>
          <w:szCs w:val="24"/>
          <w:lang w:val="en-GB"/>
        </w:rPr>
        <w:t>t</w:t>
      </w:r>
      <w:r w:rsidRPr="00E730E6">
        <w:rPr>
          <w:rFonts w:asciiTheme="majorBidi" w:hAnsiTheme="majorBidi" w:cstheme="majorBidi"/>
          <w:spacing w:val="-1"/>
          <w:sz w:val="24"/>
          <w:szCs w:val="24"/>
          <w:lang w:val="en-GB"/>
        </w:rPr>
        <w:t xml:space="preserve">raffic </w:t>
      </w:r>
      <w:r w:rsidR="0037672C">
        <w:rPr>
          <w:rFonts w:asciiTheme="majorBidi" w:hAnsiTheme="majorBidi" w:cstheme="majorBidi"/>
          <w:spacing w:val="-1"/>
          <w:sz w:val="24"/>
          <w:szCs w:val="24"/>
          <w:lang w:val="en-GB"/>
        </w:rPr>
        <w:t>e</w:t>
      </w:r>
      <w:r w:rsidRPr="00E730E6">
        <w:rPr>
          <w:rFonts w:asciiTheme="majorBidi" w:hAnsiTheme="majorBidi" w:cstheme="majorBidi"/>
          <w:spacing w:val="-1"/>
          <w:sz w:val="24"/>
          <w:szCs w:val="24"/>
          <w:lang w:val="en-GB"/>
        </w:rPr>
        <w:t xml:space="preserve">ngineering (TE) or traffic management method helps with dynamically assessing, regulating, as well as foreseeing the behaviour of data that flow in networks to enhance performance and fulfil </w:t>
      </w:r>
      <w:r w:rsidR="00FF0198">
        <w:rPr>
          <w:rFonts w:asciiTheme="majorBidi" w:hAnsiTheme="majorBidi" w:cstheme="majorBidi"/>
          <w:spacing w:val="-1"/>
          <w:sz w:val="24"/>
          <w:szCs w:val="24"/>
          <w:lang w:val="en-GB"/>
        </w:rPr>
        <w:t>s</w:t>
      </w:r>
      <w:r w:rsidRPr="00E730E6">
        <w:rPr>
          <w:rFonts w:asciiTheme="majorBidi" w:hAnsiTheme="majorBidi" w:cstheme="majorBidi"/>
          <w:spacing w:val="-1"/>
          <w:sz w:val="24"/>
          <w:szCs w:val="24"/>
          <w:lang w:val="en-GB"/>
        </w:rPr>
        <w:t>ervice-</w:t>
      </w:r>
      <w:r w:rsidR="00FF0198">
        <w:rPr>
          <w:rFonts w:asciiTheme="majorBidi" w:hAnsiTheme="majorBidi" w:cstheme="majorBidi"/>
          <w:spacing w:val="-1"/>
          <w:sz w:val="24"/>
          <w:szCs w:val="24"/>
          <w:lang w:val="en-GB"/>
        </w:rPr>
        <w:t>l</w:t>
      </w:r>
      <w:r w:rsidRPr="00E730E6">
        <w:rPr>
          <w:rFonts w:asciiTheme="majorBidi" w:hAnsiTheme="majorBidi" w:cstheme="majorBidi"/>
          <w:spacing w:val="-1"/>
          <w:sz w:val="24"/>
          <w:szCs w:val="24"/>
          <w:lang w:val="en-GB"/>
        </w:rPr>
        <w:t xml:space="preserve">evel </w:t>
      </w:r>
      <w:r w:rsidR="00FF0198">
        <w:rPr>
          <w:rFonts w:asciiTheme="majorBidi" w:hAnsiTheme="majorBidi" w:cstheme="majorBidi"/>
          <w:spacing w:val="-1"/>
          <w:sz w:val="24"/>
          <w:szCs w:val="24"/>
          <w:lang w:val="en-GB"/>
        </w:rPr>
        <w:t>a</w:t>
      </w:r>
      <w:r w:rsidRPr="00E730E6">
        <w:rPr>
          <w:rFonts w:asciiTheme="majorBidi" w:hAnsiTheme="majorBidi" w:cstheme="majorBidi"/>
          <w:spacing w:val="-1"/>
          <w:sz w:val="24"/>
          <w:szCs w:val="24"/>
          <w:lang w:val="en-GB"/>
        </w:rPr>
        <w:t>greements (SLAs). Regarding traditional networks, traffic engineering continues to be a burdensome task as it is founded on implementing infrastructures that are significantly expensive (</w:t>
      </w:r>
      <w:proofErr w:type="spellStart"/>
      <w:r w:rsidRPr="00E730E6">
        <w:rPr>
          <w:rFonts w:asciiTheme="majorBidi" w:hAnsiTheme="majorBidi" w:cstheme="majorBidi"/>
          <w:spacing w:val="-1"/>
          <w:sz w:val="24"/>
          <w:szCs w:val="24"/>
          <w:lang w:val="en-GB"/>
        </w:rPr>
        <w:t>Jarraya</w:t>
      </w:r>
      <w:proofErr w:type="spellEnd"/>
      <w:r w:rsidRPr="00E730E6">
        <w:rPr>
          <w:rFonts w:asciiTheme="majorBidi" w:hAnsiTheme="majorBidi" w:cstheme="majorBidi"/>
          <w:spacing w:val="-1"/>
          <w:sz w:val="24"/>
          <w:szCs w:val="24"/>
          <w:lang w:val="en-GB"/>
        </w:rPr>
        <w:t xml:space="preserve">, Madi, and </w:t>
      </w:r>
      <w:proofErr w:type="spellStart"/>
      <w:r w:rsidRPr="00E730E6">
        <w:rPr>
          <w:rFonts w:asciiTheme="majorBidi" w:hAnsiTheme="majorBidi" w:cstheme="majorBidi"/>
          <w:spacing w:val="-1"/>
          <w:sz w:val="24"/>
          <w:szCs w:val="24"/>
          <w:lang w:val="en-GB"/>
        </w:rPr>
        <w:t>Debbabi</w:t>
      </w:r>
      <w:proofErr w:type="spellEnd"/>
      <w:r w:rsidRPr="00E730E6">
        <w:rPr>
          <w:rFonts w:asciiTheme="majorBidi" w:hAnsiTheme="majorBidi" w:cstheme="majorBidi"/>
          <w:spacing w:val="-1"/>
          <w:sz w:val="24"/>
          <w:szCs w:val="24"/>
          <w:lang w:val="en-GB"/>
        </w:rPr>
        <w:t xml:space="preserve">, 2014). SDN not only ensures complete visibility regarding the network-wide view, but also, enables external programming of network devices through the forwarding tables’ dynamic provisioning. Because of this, there is an option to select the optimally effective path, according to real-time information and application requirements. Google has already implemented centralised traffic engineering in </w:t>
      </w:r>
      <w:r w:rsidR="00811211">
        <w:rPr>
          <w:rFonts w:asciiTheme="majorBidi" w:hAnsiTheme="majorBidi" w:cstheme="majorBidi"/>
          <w:spacing w:val="-1"/>
          <w:sz w:val="24"/>
          <w:szCs w:val="24"/>
          <w:lang w:val="en-GB"/>
        </w:rPr>
        <w:t>w</w:t>
      </w:r>
      <w:r w:rsidRPr="00E730E6">
        <w:rPr>
          <w:rFonts w:asciiTheme="majorBidi" w:hAnsiTheme="majorBidi" w:cstheme="majorBidi"/>
          <w:spacing w:val="-1"/>
          <w:sz w:val="24"/>
          <w:szCs w:val="24"/>
          <w:lang w:val="en-GB"/>
        </w:rPr>
        <w:t xml:space="preserve">ide </w:t>
      </w:r>
      <w:r w:rsidR="00811211">
        <w:rPr>
          <w:rFonts w:asciiTheme="majorBidi" w:hAnsiTheme="majorBidi" w:cstheme="majorBidi"/>
          <w:spacing w:val="-1"/>
          <w:sz w:val="24"/>
          <w:szCs w:val="24"/>
          <w:lang w:val="en-GB"/>
        </w:rPr>
        <w:t>a</w:t>
      </w:r>
      <w:r w:rsidRPr="00E730E6">
        <w:rPr>
          <w:rFonts w:asciiTheme="majorBidi" w:hAnsiTheme="majorBidi" w:cstheme="majorBidi"/>
          <w:spacing w:val="-1"/>
          <w:sz w:val="24"/>
          <w:szCs w:val="24"/>
          <w:lang w:val="en-GB"/>
        </w:rPr>
        <w:t xml:space="preserve">rea </w:t>
      </w:r>
      <w:r w:rsidR="00811211">
        <w:rPr>
          <w:rFonts w:asciiTheme="majorBidi" w:hAnsiTheme="majorBidi" w:cstheme="majorBidi"/>
          <w:spacing w:val="-1"/>
          <w:sz w:val="24"/>
          <w:szCs w:val="24"/>
          <w:lang w:val="en-GB"/>
        </w:rPr>
        <w:t>n</w:t>
      </w:r>
      <w:r w:rsidRPr="00E730E6">
        <w:rPr>
          <w:rFonts w:asciiTheme="majorBidi" w:hAnsiTheme="majorBidi" w:cstheme="majorBidi"/>
          <w:spacing w:val="-1"/>
          <w:sz w:val="24"/>
          <w:szCs w:val="24"/>
          <w:lang w:val="en-GB"/>
        </w:rPr>
        <w:t xml:space="preserve">etworks (WANs) through SDN (Jain et al., 2013). </w:t>
      </w:r>
      <w:r w:rsidRPr="00D96948">
        <w:rPr>
          <w:rFonts w:asciiTheme="majorBidi" w:hAnsiTheme="majorBidi" w:cstheme="majorBidi"/>
          <w:spacing w:val="-1"/>
          <w:sz w:val="24"/>
          <w:szCs w:val="24"/>
          <w:lang w:val="en-GB"/>
        </w:rPr>
        <w:t xml:space="preserve">Wang, Ng, and Shaikh (2012) </w:t>
      </w:r>
      <w:r w:rsidRPr="00E730E6">
        <w:rPr>
          <w:rFonts w:asciiTheme="majorBidi" w:hAnsiTheme="majorBidi" w:cstheme="majorBidi"/>
          <w:spacing w:val="-1"/>
          <w:sz w:val="24"/>
          <w:szCs w:val="24"/>
          <w:lang w:val="en-GB"/>
        </w:rPr>
        <w:t xml:space="preserve">aimed </w:t>
      </w:r>
      <w:r w:rsidR="00307F2D">
        <w:rPr>
          <w:rFonts w:asciiTheme="majorBidi" w:hAnsiTheme="majorBidi" w:cstheme="majorBidi"/>
          <w:spacing w:val="-1"/>
          <w:sz w:val="24"/>
          <w:szCs w:val="24"/>
          <w:lang w:val="en-GB"/>
        </w:rPr>
        <w:t>to achieve</w:t>
      </w:r>
      <w:r w:rsidRPr="00E730E6">
        <w:rPr>
          <w:rFonts w:asciiTheme="majorBidi" w:hAnsiTheme="majorBidi" w:cstheme="majorBidi"/>
          <w:spacing w:val="-1"/>
          <w:sz w:val="24"/>
          <w:szCs w:val="24"/>
          <w:lang w:val="en-GB"/>
        </w:rPr>
        <w:t xml:space="preserve"> traffic engineering using SDN by first examining an SDN-based integrated network control architecture to configure </w:t>
      </w:r>
      <w:r w:rsidR="009831D5">
        <w:rPr>
          <w:rFonts w:asciiTheme="majorBidi" w:hAnsiTheme="majorBidi" w:cstheme="majorBidi"/>
          <w:spacing w:val="-1"/>
          <w:sz w:val="24"/>
          <w:szCs w:val="24"/>
          <w:lang w:val="en-GB"/>
        </w:rPr>
        <w:t>and</w:t>
      </w:r>
      <w:r w:rsidRPr="00E730E6">
        <w:rPr>
          <w:rFonts w:asciiTheme="majorBidi" w:hAnsiTheme="majorBidi" w:cstheme="majorBidi"/>
          <w:spacing w:val="-1"/>
          <w:sz w:val="24"/>
          <w:szCs w:val="24"/>
          <w:lang w:val="en-GB"/>
        </w:rPr>
        <w:t xml:space="preserve"> enhance the network for ensuring </w:t>
      </w:r>
      <w:r w:rsidR="00514025" w:rsidRPr="00514025">
        <w:rPr>
          <w:rFonts w:asciiTheme="majorBidi" w:hAnsiTheme="majorBidi" w:cstheme="majorBidi"/>
          <w:spacing w:val="-1"/>
          <w:sz w:val="24"/>
          <w:szCs w:val="24"/>
          <w:lang w:val="en-GB"/>
        </w:rPr>
        <w:t>bandwidth</w:t>
      </w:r>
      <w:r w:rsidRPr="00514025">
        <w:rPr>
          <w:rFonts w:asciiTheme="majorBidi" w:hAnsiTheme="majorBidi" w:cstheme="majorBidi"/>
          <w:spacing w:val="-1"/>
          <w:sz w:val="24"/>
          <w:szCs w:val="24"/>
          <w:lang w:val="en-GB"/>
        </w:rPr>
        <w:t xml:space="preserve"> </w:t>
      </w:r>
      <w:r w:rsidR="00514025" w:rsidRPr="00514025">
        <w:rPr>
          <w:rFonts w:asciiTheme="majorBidi" w:hAnsiTheme="majorBidi" w:cstheme="majorBidi"/>
          <w:spacing w:val="-1"/>
          <w:sz w:val="24"/>
          <w:szCs w:val="24"/>
          <w:lang w:val="en-GB"/>
        </w:rPr>
        <w:t xml:space="preserve">for </w:t>
      </w:r>
      <w:r w:rsidRPr="00514025">
        <w:rPr>
          <w:rFonts w:asciiTheme="majorBidi" w:hAnsiTheme="majorBidi" w:cstheme="majorBidi"/>
          <w:spacing w:val="-1"/>
          <w:sz w:val="24"/>
          <w:szCs w:val="24"/>
          <w:lang w:val="en-GB"/>
        </w:rPr>
        <w:t>big data applications requirements through optical circuits that are dynamically configurable.</w:t>
      </w:r>
      <w:r w:rsidRPr="00E730E6">
        <w:rPr>
          <w:rFonts w:asciiTheme="majorBidi" w:hAnsiTheme="majorBidi" w:cstheme="majorBidi"/>
          <w:spacing w:val="-1"/>
          <w:sz w:val="24"/>
          <w:szCs w:val="24"/>
          <w:lang w:val="en-GB"/>
        </w:rPr>
        <w:t xml:space="preserve"> </w:t>
      </w:r>
      <w:r w:rsidR="00514025" w:rsidRPr="00514025">
        <w:rPr>
          <w:rFonts w:asciiTheme="majorBidi" w:hAnsiTheme="majorBidi" w:cstheme="majorBidi"/>
          <w:spacing w:val="-1"/>
          <w:sz w:val="24"/>
          <w:szCs w:val="24"/>
          <w:lang w:val="en-GB"/>
        </w:rPr>
        <w:t xml:space="preserve">On the other hand, it is suggested to implement flow-level traffic engineering in big data applications in future studies. </w:t>
      </w:r>
      <w:r w:rsidRPr="00D96948">
        <w:rPr>
          <w:rFonts w:asciiTheme="majorBidi" w:hAnsiTheme="majorBidi" w:cstheme="majorBidi"/>
          <w:spacing w:val="-1"/>
          <w:sz w:val="24"/>
          <w:szCs w:val="24"/>
          <w:lang w:val="en-GB"/>
        </w:rPr>
        <w:t xml:space="preserve">Das et al. (2011) </w:t>
      </w:r>
      <w:r w:rsidRPr="00E730E6">
        <w:rPr>
          <w:rFonts w:asciiTheme="majorBidi" w:hAnsiTheme="majorBidi" w:cstheme="majorBidi"/>
          <w:spacing w:val="-1"/>
          <w:sz w:val="24"/>
          <w:szCs w:val="24"/>
          <w:lang w:val="en-GB"/>
        </w:rPr>
        <w:t xml:space="preserve">examined the SDN/OF’s capabilities concerning WAN traffic engineering and showcased them using a network application. TE strategies can be used to address </w:t>
      </w:r>
      <w:r w:rsidRPr="00E730E6">
        <w:rPr>
          <w:rFonts w:asciiTheme="majorBidi" w:hAnsiTheme="majorBidi" w:cstheme="majorBidi"/>
          <w:sz w:val="24"/>
          <w:szCs w:val="24"/>
          <w:lang w:val="en-GB"/>
        </w:rPr>
        <w:t>the unwanted</w:t>
      </w:r>
      <w:r w:rsidRPr="00E730E6">
        <w:rPr>
          <w:rFonts w:asciiTheme="majorBidi" w:hAnsiTheme="majorBidi" w:cstheme="majorBidi"/>
          <w:spacing w:val="1"/>
          <w:sz w:val="24"/>
          <w:szCs w:val="24"/>
          <w:lang w:val="en-GB"/>
        </w:rPr>
        <w:t xml:space="preserve"> </w:t>
      </w:r>
      <w:r w:rsidRPr="00E730E6">
        <w:rPr>
          <w:rFonts w:asciiTheme="majorBidi" w:hAnsiTheme="majorBidi" w:cstheme="majorBidi"/>
          <w:sz w:val="24"/>
          <w:szCs w:val="24"/>
          <w:lang w:val="en-GB"/>
        </w:rPr>
        <w:t>inactivity</w:t>
      </w:r>
      <w:r w:rsidRPr="00E730E6">
        <w:rPr>
          <w:rFonts w:asciiTheme="majorBidi" w:hAnsiTheme="majorBidi" w:cstheme="majorBidi"/>
          <w:spacing w:val="-3"/>
          <w:sz w:val="24"/>
          <w:szCs w:val="24"/>
          <w:lang w:val="en-GB"/>
        </w:rPr>
        <w:t xml:space="preserve"> problem </w:t>
      </w:r>
      <w:r w:rsidRPr="00E730E6">
        <w:rPr>
          <w:rFonts w:asciiTheme="majorBidi" w:hAnsiTheme="majorBidi" w:cstheme="majorBidi"/>
          <w:spacing w:val="1"/>
          <w:sz w:val="24"/>
          <w:szCs w:val="24"/>
          <w:lang w:val="en-GB"/>
        </w:rPr>
        <w:t xml:space="preserve">and improve </w:t>
      </w:r>
      <w:r w:rsidRPr="00E730E6">
        <w:rPr>
          <w:rFonts w:asciiTheme="majorBidi" w:hAnsiTheme="majorBidi" w:cstheme="majorBidi"/>
          <w:sz w:val="24"/>
          <w:szCs w:val="24"/>
          <w:lang w:val="en-GB"/>
        </w:rPr>
        <w:t>flow</w:t>
      </w:r>
      <w:r w:rsidRPr="00E730E6">
        <w:rPr>
          <w:rFonts w:asciiTheme="majorBidi" w:hAnsiTheme="majorBidi" w:cstheme="majorBidi"/>
          <w:spacing w:val="3"/>
          <w:sz w:val="24"/>
          <w:szCs w:val="24"/>
          <w:lang w:val="en-GB"/>
        </w:rPr>
        <w:t xml:space="preserve"> </w:t>
      </w:r>
      <w:r w:rsidRPr="00E730E6">
        <w:rPr>
          <w:rFonts w:asciiTheme="majorBidi" w:hAnsiTheme="majorBidi" w:cstheme="majorBidi"/>
          <w:spacing w:val="-1"/>
          <w:sz w:val="24"/>
          <w:szCs w:val="24"/>
          <w:lang w:val="en-GB"/>
        </w:rPr>
        <w:t>maintenance</w:t>
      </w:r>
      <w:r w:rsidRPr="00E730E6">
        <w:rPr>
          <w:rFonts w:asciiTheme="majorBidi" w:hAnsiTheme="majorBidi" w:cstheme="majorBidi"/>
          <w:spacing w:val="3"/>
          <w:sz w:val="24"/>
          <w:szCs w:val="24"/>
          <w:lang w:val="en-GB"/>
        </w:rPr>
        <w:t xml:space="preserve"> </w:t>
      </w:r>
      <w:r w:rsidRPr="00E730E6">
        <w:rPr>
          <w:rFonts w:asciiTheme="majorBidi" w:hAnsiTheme="majorBidi" w:cstheme="majorBidi"/>
          <w:spacing w:val="-1"/>
          <w:sz w:val="24"/>
          <w:szCs w:val="24"/>
          <w:lang w:val="en-GB"/>
        </w:rPr>
        <w:t>as well as efficiency.</w:t>
      </w:r>
      <w:r w:rsidRPr="00E730E6">
        <w:rPr>
          <w:rFonts w:asciiTheme="majorBidi" w:hAnsiTheme="majorBidi" w:cstheme="majorBidi"/>
          <w:spacing w:val="6"/>
          <w:sz w:val="24"/>
          <w:szCs w:val="24"/>
          <w:lang w:val="en-GB"/>
        </w:rPr>
        <w:t xml:space="preserve"> </w:t>
      </w:r>
      <w:r w:rsidRPr="00E730E6">
        <w:rPr>
          <w:rFonts w:asciiTheme="majorBidi" w:hAnsiTheme="majorBidi" w:cstheme="majorBidi"/>
          <w:spacing w:val="-2"/>
          <w:sz w:val="24"/>
          <w:szCs w:val="24"/>
          <w:lang w:val="en-GB"/>
        </w:rPr>
        <w:t>If</w:t>
      </w:r>
      <w:r w:rsidRPr="00E730E6">
        <w:rPr>
          <w:rFonts w:asciiTheme="majorBidi" w:hAnsiTheme="majorBidi" w:cstheme="majorBidi"/>
          <w:spacing w:val="3"/>
          <w:sz w:val="24"/>
          <w:szCs w:val="24"/>
          <w:lang w:val="en-GB"/>
        </w:rPr>
        <w:t xml:space="preserve"> </w:t>
      </w:r>
      <w:r w:rsidRPr="00E730E6">
        <w:rPr>
          <w:rFonts w:asciiTheme="majorBidi" w:hAnsiTheme="majorBidi" w:cstheme="majorBidi"/>
          <w:sz w:val="24"/>
          <w:szCs w:val="24"/>
          <w:lang w:val="en-GB"/>
        </w:rPr>
        <w:t>such a situation occurs</w:t>
      </w:r>
      <w:r w:rsidRPr="00E730E6">
        <w:rPr>
          <w:rFonts w:asciiTheme="majorBidi" w:hAnsiTheme="majorBidi" w:cstheme="majorBidi"/>
          <w:spacing w:val="-1"/>
          <w:sz w:val="24"/>
          <w:szCs w:val="24"/>
          <w:lang w:val="en-GB"/>
        </w:rPr>
        <w:t>,</w:t>
      </w:r>
      <w:r w:rsidRPr="00E730E6">
        <w:rPr>
          <w:rFonts w:asciiTheme="majorBidi" w:hAnsiTheme="majorBidi" w:cstheme="majorBidi"/>
          <w:spacing w:val="4"/>
          <w:sz w:val="24"/>
          <w:szCs w:val="24"/>
          <w:lang w:val="en-GB"/>
        </w:rPr>
        <w:t xml:space="preserve"> it is important to organise </w:t>
      </w:r>
      <w:r w:rsidRPr="00E730E6">
        <w:rPr>
          <w:rFonts w:asciiTheme="majorBidi" w:hAnsiTheme="majorBidi" w:cstheme="majorBidi"/>
          <w:sz w:val="24"/>
          <w:szCs w:val="24"/>
          <w:lang w:val="en-GB"/>
        </w:rPr>
        <w:t>TE</w:t>
      </w:r>
      <w:r w:rsidRPr="00E730E6">
        <w:rPr>
          <w:rFonts w:asciiTheme="majorBidi" w:hAnsiTheme="majorBidi" w:cstheme="majorBidi"/>
          <w:spacing w:val="4"/>
          <w:sz w:val="24"/>
          <w:szCs w:val="24"/>
          <w:lang w:val="en-GB"/>
        </w:rPr>
        <w:t xml:space="preserve"> </w:t>
      </w:r>
      <w:r w:rsidRPr="00E730E6">
        <w:rPr>
          <w:rFonts w:asciiTheme="majorBidi" w:hAnsiTheme="majorBidi" w:cstheme="majorBidi"/>
          <w:spacing w:val="-1"/>
          <w:sz w:val="24"/>
          <w:szCs w:val="24"/>
          <w:lang w:val="en-GB"/>
        </w:rPr>
        <w:t xml:space="preserve">so </w:t>
      </w:r>
      <w:r w:rsidRPr="00E730E6">
        <w:rPr>
          <w:rFonts w:asciiTheme="majorBidi" w:hAnsiTheme="majorBidi" w:cstheme="majorBidi"/>
          <w:sz w:val="24"/>
          <w:szCs w:val="24"/>
          <w:lang w:val="en-GB"/>
        </w:rPr>
        <w:t>that</w:t>
      </w:r>
      <w:r w:rsidRPr="00E730E6">
        <w:rPr>
          <w:rFonts w:asciiTheme="majorBidi" w:hAnsiTheme="majorBidi" w:cstheme="majorBidi"/>
          <w:spacing w:val="33"/>
          <w:sz w:val="24"/>
          <w:szCs w:val="24"/>
          <w:lang w:val="en-GB"/>
        </w:rPr>
        <w:t xml:space="preserve"> </w:t>
      </w:r>
      <w:r w:rsidRPr="00E730E6">
        <w:rPr>
          <w:rFonts w:asciiTheme="majorBidi" w:hAnsiTheme="majorBidi" w:cstheme="majorBidi"/>
          <w:spacing w:val="-1"/>
          <w:sz w:val="24"/>
          <w:szCs w:val="24"/>
          <w:lang w:val="en-GB"/>
        </w:rPr>
        <w:t>it can reduce</w:t>
      </w:r>
      <w:r w:rsidRPr="00E730E6">
        <w:rPr>
          <w:rFonts w:asciiTheme="majorBidi" w:hAnsiTheme="majorBidi" w:cstheme="majorBidi"/>
          <w:sz w:val="24"/>
          <w:szCs w:val="24"/>
          <w:lang w:val="en-GB"/>
        </w:rPr>
        <w:t xml:space="preserve"> the</w:t>
      </w:r>
      <w:r w:rsidRPr="00E730E6">
        <w:rPr>
          <w:rFonts w:asciiTheme="majorBidi" w:hAnsiTheme="majorBidi" w:cstheme="majorBidi"/>
          <w:spacing w:val="30"/>
          <w:sz w:val="24"/>
          <w:szCs w:val="24"/>
          <w:lang w:val="en-GB"/>
        </w:rPr>
        <w:t xml:space="preserve"> </w:t>
      </w:r>
      <w:r w:rsidRPr="00E730E6">
        <w:rPr>
          <w:rFonts w:asciiTheme="majorBidi" w:hAnsiTheme="majorBidi" w:cstheme="majorBidi"/>
          <w:sz w:val="24"/>
          <w:szCs w:val="24"/>
          <w:lang w:val="en-GB"/>
        </w:rPr>
        <w:t>load</w:t>
      </w:r>
      <w:r w:rsidRPr="00E730E6">
        <w:rPr>
          <w:rFonts w:asciiTheme="majorBidi" w:hAnsiTheme="majorBidi" w:cstheme="majorBidi"/>
          <w:spacing w:val="30"/>
          <w:sz w:val="24"/>
          <w:szCs w:val="24"/>
          <w:lang w:val="en-GB"/>
        </w:rPr>
        <w:t xml:space="preserve"> </w:t>
      </w:r>
      <w:r w:rsidRPr="00E730E6">
        <w:rPr>
          <w:rFonts w:asciiTheme="majorBidi" w:hAnsiTheme="majorBidi" w:cstheme="majorBidi"/>
          <w:spacing w:val="-1"/>
          <w:sz w:val="24"/>
          <w:szCs w:val="24"/>
          <w:lang w:val="en-GB"/>
        </w:rPr>
        <w:t>balance</w:t>
      </w:r>
      <w:r w:rsidRPr="00E730E6">
        <w:rPr>
          <w:rFonts w:asciiTheme="majorBidi" w:hAnsiTheme="majorBidi" w:cstheme="majorBidi"/>
          <w:spacing w:val="32"/>
          <w:sz w:val="24"/>
          <w:szCs w:val="24"/>
          <w:lang w:val="en-GB"/>
        </w:rPr>
        <w:t xml:space="preserve"> </w:t>
      </w:r>
      <w:r w:rsidRPr="00E730E6">
        <w:rPr>
          <w:rFonts w:asciiTheme="majorBidi" w:hAnsiTheme="majorBidi" w:cstheme="majorBidi"/>
          <w:sz w:val="24"/>
          <w:szCs w:val="24"/>
          <w:lang w:val="en-GB"/>
        </w:rPr>
        <w:t>and</w:t>
      </w:r>
      <w:r w:rsidRPr="00E730E6">
        <w:rPr>
          <w:rFonts w:asciiTheme="majorBidi" w:hAnsiTheme="majorBidi" w:cstheme="majorBidi"/>
          <w:spacing w:val="30"/>
          <w:sz w:val="24"/>
          <w:szCs w:val="24"/>
          <w:lang w:val="en-GB"/>
        </w:rPr>
        <w:t xml:space="preserve"> </w:t>
      </w:r>
      <w:r w:rsidRPr="00514025">
        <w:rPr>
          <w:rFonts w:asciiTheme="majorBidi" w:hAnsiTheme="majorBidi" w:cstheme="majorBidi"/>
          <w:sz w:val="24"/>
          <w:szCs w:val="24"/>
          <w:lang w:val="en-GB"/>
        </w:rPr>
        <w:t>dynami</w:t>
      </w:r>
      <w:r w:rsidR="00514025" w:rsidRPr="00514025">
        <w:rPr>
          <w:rFonts w:asciiTheme="majorBidi" w:hAnsiTheme="majorBidi" w:cstheme="majorBidi"/>
          <w:sz w:val="24"/>
          <w:szCs w:val="24"/>
          <w:lang w:val="en-GB"/>
        </w:rPr>
        <w:t>c</w:t>
      </w:r>
      <w:r w:rsidR="00514025">
        <w:rPr>
          <w:rFonts w:asciiTheme="majorBidi" w:hAnsiTheme="majorBidi" w:cstheme="majorBidi"/>
          <w:sz w:val="24"/>
          <w:szCs w:val="24"/>
          <w:lang w:val="en-GB"/>
        </w:rPr>
        <w:t xml:space="preserve"> bandwidth allocation </w:t>
      </w:r>
      <w:r w:rsidRPr="00E730E6">
        <w:rPr>
          <w:rFonts w:asciiTheme="majorBidi" w:hAnsiTheme="majorBidi" w:cstheme="majorBidi"/>
          <w:spacing w:val="-1"/>
          <w:sz w:val="24"/>
          <w:szCs w:val="24"/>
          <w:lang w:val="en-GB"/>
        </w:rPr>
        <w:t>(</w:t>
      </w:r>
      <w:proofErr w:type="spellStart"/>
      <w:r w:rsidRPr="00E730E6">
        <w:rPr>
          <w:rFonts w:asciiTheme="majorBidi" w:hAnsiTheme="majorBidi" w:cstheme="majorBidi"/>
          <w:spacing w:val="-1"/>
          <w:sz w:val="24"/>
          <w:szCs w:val="24"/>
          <w:lang w:val="en-GB"/>
        </w:rPr>
        <w:t>Akyildiz</w:t>
      </w:r>
      <w:proofErr w:type="spellEnd"/>
      <w:r w:rsidRPr="00E730E6">
        <w:rPr>
          <w:rFonts w:asciiTheme="majorBidi" w:hAnsiTheme="majorBidi" w:cstheme="majorBidi"/>
          <w:spacing w:val="-1"/>
          <w:sz w:val="24"/>
          <w:szCs w:val="24"/>
          <w:lang w:val="en-GB"/>
        </w:rPr>
        <w:t xml:space="preserve"> et al., 2014).</w:t>
      </w:r>
    </w:p>
    <w:p w14:paraId="0F68CB35" w14:textId="77777777" w:rsidR="002426D2" w:rsidRPr="00E730E6" w:rsidRDefault="002426D2" w:rsidP="002426D2">
      <w:pPr>
        <w:rPr>
          <w:rFonts w:ascii="Arial" w:hAnsi="Arial" w:cs="Arial"/>
          <w:sz w:val="20"/>
          <w:szCs w:val="20"/>
          <w:lang w:val="en-GB"/>
        </w:rPr>
      </w:pPr>
    </w:p>
    <w:p w14:paraId="0F68CB38" w14:textId="435F0FC8" w:rsidR="002426D2" w:rsidRDefault="002426D2" w:rsidP="00014BA0">
      <w:pPr>
        <w:rPr>
          <w:rFonts w:asciiTheme="majorBidi" w:hAnsiTheme="majorBidi" w:cstheme="majorBidi"/>
          <w:sz w:val="24"/>
          <w:szCs w:val="24"/>
          <w:lang w:val="en-GB"/>
        </w:rPr>
      </w:pPr>
      <w:r w:rsidRPr="00E730E6">
        <w:rPr>
          <w:rFonts w:asciiTheme="majorBidi" w:hAnsiTheme="majorBidi" w:cstheme="majorBidi"/>
          <w:sz w:val="24"/>
          <w:szCs w:val="24"/>
          <w:lang w:val="en-GB"/>
        </w:rPr>
        <w:t xml:space="preserve">        In SDN, TE is one of the most popular network applications for tracking network traffic quantification and maintenance. It is also used to determine the best channel processes and to guide traffic </w:t>
      </w:r>
      <w:r w:rsidR="00A96D72" w:rsidRPr="00E730E6">
        <w:rPr>
          <w:rFonts w:asciiTheme="majorBidi" w:hAnsiTheme="majorBidi" w:cstheme="majorBidi"/>
          <w:sz w:val="24"/>
          <w:szCs w:val="24"/>
          <w:lang w:val="en-GB"/>
        </w:rPr>
        <w:t>better</w:t>
      </w:r>
      <w:r w:rsidR="00A96D72">
        <w:rPr>
          <w:rFonts w:asciiTheme="majorBidi" w:hAnsiTheme="majorBidi" w:cstheme="majorBidi"/>
          <w:sz w:val="24"/>
          <w:szCs w:val="24"/>
          <w:lang w:val="en-GB"/>
        </w:rPr>
        <w:t>,</w:t>
      </w:r>
      <w:r w:rsidR="00A96D72" w:rsidRPr="00E730E6">
        <w:rPr>
          <w:rFonts w:asciiTheme="majorBidi" w:hAnsiTheme="majorBidi" w:cstheme="majorBidi"/>
          <w:sz w:val="24"/>
          <w:szCs w:val="24"/>
          <w:lang w:val="en-GB"/>
        </w:rPr>
        <w:t xml:space="preserve"> </w:t>
      </w:r>
      <w:r w:rsidRPr="00E730E6">
        <w:rPr>
          <w:rFonts w:asciiTheme="majorBidi" w:hAnsiTheme="majorBidi" w:cstheme="majorBidi"/>
          <w:sz w:val="24"/>
          <w:szCs w:val="24"/>
          <w:lang w:val="en-GB"/>
        </w:rPr>
        <w:t xml:space="preserve">such that key resources can be maximised (Sahay, Meng and Jensen, </w:t>
      </w:r>
      <w:r w:rsidRPr="00E730E6">
        <w:rPr>
          <w:rFonts w:asciiTheme="majorBidi" w:hAnsiTheme="majorBidi" w:cstheme="majorBidi"/>
          <w:sz w:val="24"/>
          <w:szCs w:val="24"/>
          <w:lang w:val="en-GB"/>
        </w:rPr>
        <w:lastRenderedPageBreak/>
        <w:t>2019). By and large, the aim is to enhance the</w:t>
      </w:r>
      <w:r w:rsidR="00A96D72">
        <w:rPr>
          <w:rFonts w:asciiTheme="majorBidi" w:hAnsiTheme="majorBidi" w:cstheme="majorBidi"/>
          <w:sz w:val="24"/>
          <w:szCs w:val="24"/>
          <w:lang w:val="en-GB"/>
        </w:rPr>
        <w:t xml:space="preserve"> QoS</w:t>
      </w:r>
      <w:r w:rsidRPr="00E730E6">
        <w:rPr>
          <w:rFonts w:asciiTheme="majorBidi" w:hAnsiTheme="majorBidi" w:cstheme="majorBidi"/>
          <w:sz w:val="24"/>
          <w:szCs w:val="24"/>
          <w:lang w:val="en-GB"/>
        </w:rPr>
        <w:t xml:space="preserve"> by helping to reduce the effects of traffic congestion and overflow and to help the network meet customer demands </w:t>
      </w:r>
      <w:r w:rsidR="005C6BB4">
        <w:rPr>
          <w:rFonts w:asciiTheme="majorBidi" w:hAnsiTheme="majorBidi" w:cstheme="majorBidi"/>
          <w:sz w:val="24"/>
          <w:szCs w:val="24"/>
          <w:lang w:val="en-GB"/>
        </w:rPr>
        <w:t>more easily</w:t>
      </w:r>
      <w:r w:rsidRPr="00E730E6">
        <w:rPr>
          <w:rFonts w:asciiTheme="majorBidi" w:hAnsiTheme="majorBidi" w:cstheme="majorBidi"/>
          <w:sz w:val="24"/>
          <w:szCs w:val="24"/>
          <w:lang w:val="en-GB"/>
        </w:rPr>
        <w:t xml:space="preserve">. </w:t>
      </w:r>
      <w:r w:rsidR="005C6BB4">
        <w:rPr>
          <w:rFonts w:asciiTheme="majorBidi" w:hAnsiTheme="majorBidi" w:cstheme="majorBidi"/>
          <w:sz w:val="24"/>
          <w:szCs w:val="24"/>
          <w:lang w:val="en-GB"/>
        </w:rPr>
        <w:t>When</w:t>
      </w:r>
      <w:r w:rsidRPr="00E730E6">
        <w:rPr>
          <w:rFonts w:asciiTheme="majorBidi" w:hAnsiTheme="majorBidi" w:cstheme="majorBidi"/>
          <w:sz w:val="24"/>
          <w:szCs w:val="24"/>
          <w:lang w:val="en-GB"/>
        </w:rPr>
        <w:t xml:space="preserve"> evaluated in comparison to traditional systems, it is clear that SDN is a substantial improvement. To begin with, the fundamental concepts of </w:t>
      </w:r>
      <w:r w:rsidRPr="00E730E6">
        <w:rPr>
          <w:rFonts w:asciiTheme="majorBidi" w:hAnsiTheme="majorBidi" w:cstheme="majorBidi"/>
          <w:b/>
          <w:bCs/>
          <w:i/>
          <w:iCs/>
          <w:sz w:val="24"/>
          <w:szCs w:val="24"/>
          <w:lang w:val="en-GB"/>
        </w:rPr>
        <w:t>flow management</w:t>
      </w:r>
      <w:r w:rsidRPr="00E730E6">
        <w:rPr>
          <w:rFonts w:asciiTheme="majorBidi" w:hAnsiTheme="majorBidi" w:cstheme="majorBidi"/>
          <w:sz w:val="24"/>
          <w:szCs w:val="24"/>
          <w:lang w:val="en-GB"/>
        </w:rPr>
        <w:t xml:space="preserve"> within SDNs dictate that the following four-step procedure is followed once a flow enters a switch and no matching commands are found:</w:t>
      </w:r>
    </w:p>
    <w:p w14:paraId="0F93A102" w14:textId="77777777" w:rsidR="00D96948" w:rsidRPr="00E730E6" w:rsidRDefault="00D96948" w:rsidP="002426D2">
      <w:pPr>
        <w:rPr>
          <w:rFonts w:asciiTheme="majorBidi" w:hAnsiTheme="majorBidi" w:cstheme="majorBidi"/>
          <w:sz w:val="24"/>
          <w:szCs w:val="24"/>
          <w:lang w:val="en-GB"/>
        </w:rPr>
      </w:pPr>
    </w:p>
    <w:p w14:paraId="0F68CB39" w14:textId="0FA732F4" w:rsidR="002426D2" w:rsidRPr="00F15B8B" w:rsidRDefault="002426D2" w:rsidP="00D8363D">
      <w:pPr>
        <w:pStyle w:val="ListParagraph"/>
        <w:numPr>
          <w:ilvl w:val="0"/>
          <w:numId w:val="8"/>
        </w:numPr>
        <w:rPr>
          <w:rFonts w:asciiTheme="majorBidi" w:hAnsiTheme="majorBidi" w:cstheme="majorBidi"/>
          <w:sz w:val="24"/>
          <w:szCs w:val="24"/>
        </w:rPr>
      </w:pPr>
      <w:r w:rsidRPr="00F15B8B">
        <w:rPr>
          <w:rFonts w:asciiTheme="majorBidi" w:hAnsiTheme="majorBidi" w:cstheme="majorBidi"/>
          <w:sz w:val="24"/>
          <w:szCs w:val="24"/>
        </w:rPr>
        <w:t>The ingress switch first delivers the flow packet to the controller</w:t>
      </w:r>
      <w:r w:rsidR="00425845">
        <w:rPr>
          <w:rFonts w:asciiTheme="majorBidi" w:hAnsiTheme="majorBidi" w:cstheme="majorBidi"/>
          <w:sz w:val="24"/>
          <w:szCs w:val="24"/>
        </w:rPr>
        <w:t>;</w:t>
      </w:r>
    </w:p>
    <w:p w14:paraId="0F68CB3A" w14:textId="69311FB7" w:rsidR="002426D2" w:rsidRPr="00F15B8B" w:rsidRDefault="002426D2" w:rsidP="00D8363D">
      <w:pPr>
        <w:pStyle w:val="ListParagraph"/>
        <w:numPr>
          <w:ilvl w:val="0"/>
          <w:numId w:val="8"/>
        </w:numPr>
        <w:rPr>
          <w:rFonts w:asciiTheme="majorBidi" w:hAnsiTheme="majorBidi" w:cstheme="majorBidi"/>
          <w:sz w:val="24"/>
          <w:szCs w:val="24"/>
        </w:rPr>
      </w:pPr>
      <w:r w:rsidRPr="00F15B8B">
        <w:rPr>
          <w:rFonts w:asciiTheme="majorBidi" w:hAnsiTheme="majorBidi" w:cstheme="majorBidi"/>
          <w:sz w:val="24"/>
          <w:szCs w:val="24"/>
        </w:rPr>
        <w:t>The proper forwarding channel for the flow is decided</w:t>
      </w:r>
      <w:r w:rsidR="00425845">
        <w:rPr>
          <w:rFonts w:asciiTheme="majorBidi" w:hAnsiTheme="majorBidi" w:cstheme="majorBidi"/>
          <w:sz w:val="24"/>
          <w:szCs w:val="24"/>
        </w:rPr>
        <w:t xml:space="preserve"> upon;</w:t>
      </w:r>
    </w:p>
    <w:p w14:paraId="0F68CB3B" w14:textId="6F349B3C" w:rsidR="002426D2" w:rsidRPr="00F15B8B" w:rsidRDefault="002426D2" w:rsidP="00D8363D">
      <w:pPr>
        <w:pStyle w:val="ListParagraph"/>
        <w:numPr>
          <w:ilvl w:val="0"/>
          <w:numId w:val="8"/>
        </w:numPr>
        <w:rPr>
          <w:rFonts w:asciiTheme="majorBidi" w:hAnsiTheme="majorBidi" w:cstheme="majorBidi"/>
          <w:sz w:val="24"/>
          <w:szCs w:val="24"/>
        </w:rPr>
      </w:pPr>
      <w:r w:rsidRPr="00F15B8B">
        <w:rPr>
          <w:rFonts w:asciiTheme="majorBidi" w:hAnsiTheme="majorBidi" w:cstheme="majorBidi"/>
          <w:sz w:val="24"/>
          <w:szCs w:val="24"/>
        </w:rPr>
        <w:t>The controller sends the flow through the appropriate channel to the correct flow tables</w:t>
      </w:r>
      <w:r w:rsidR="00425845">
        <w:rPr>
          <w:rFonts w:asciiTheme="majorBidi" w:hAnsiTheme="majorBidi" w:cstheme="majorBidi"/>
          <w:sz w:val="24"/>
          <w:szCs w:val="24"/>
        </w:rPr>
        <w:t>;</w:t>
      </w:r>
    </w:p>
    <w:p w14:paraId="0F68CB3C" w14:textId="77777777" w:rsidR="002426D2" w:rsidRPr="00F15B8B" w:rsidRDefault="002426D2" w:rsidP="00D8363D">
      <w:pPr>
        <w:pStyle w:val="ListParagraph"/>
        <w:numPr>
          <w:ilvl w:val="0"/>
          <w:numId w:val="8"/>
        </w:numPr>
        <w:rPr>
          <w:rFonts w:asciiTheme="majorBidi" w:hAnsiTheme="majorBidi" w:cstheme="majorBidi"/>
          <w:sz w:val="24"/>
          <w:szCs w:val="24"/>
        </w:rPr>
      </w:pPr>
      <w:r w:rsidRPr="00F15B8B">
        <w:rPr>
          <w:rFonts w:asciiTheme="majorBidi" w:hAnsiTheme="majorBidi" w:cstheme="majorBidi"/>
          <w:sz w:val="24"/>
          <w:szCs w:val="24"/>
        </w:rPr>
        <w:t>All other packets connected with the flow (sometimes from different flows with matching commands) are passed through the data plane without any further contribution from the control plane.</w:t>
      </w:r>
    </w:p>
    <w:p w14:paraId="0F68CB3D" w14:textId="77777777" w:rsidR="002426D2" w:rsidRPr="00464DCA" w:rsidRDefault="002426D2" w:rsidP="002426D2">
      <w:pPr>
        <w:rPr>
          <w:rFonts w:asciiTheme="majorBidi" w:hAnsiTheme="majorBidi" w:cstheme="majorBidi"/>
          <w:sz w:val="24"/>
          <w:szCs w:val="24"/>
          <w:lang w:val="en-GB"/>
        </w:rPr>
      </w:pPr>
    </w:p>
    <w:p w14:paraId="0F68CB3E" w14:textId="30ED4E0A" w:rsidR="002426D2" w:rsidRPr="006E78D8" w:rsidRDefault="002426D2" w:rsidP="002426D2">
      <w:pPr>
        <w:pStyle w:val="ListParagraph"/>
        <w:ind w:left="0" w:firstLine="0"/>
        <w:rPr>
          <w:rFonts w:asciiTheme="majorBidi" w:eastAsiaTheme="minorHAnsi" w:hAnsiTheme="majorBidi" w:cstheme="majorBidi"/>
          <w:sz w:val="24"/>
          <w:szCs w:val="24"/>
          <w:lang w:eastAsia="en-US"/>
        </w:rPr>
      </w:pPr>
      <w:r w:rsidRPr="006E78D8">
        <w:rPr>
          <w:rFonts w:asciiTheme="majorBidi" w:eastAsiaTheme="minorHAnsi" w:hAnsiTheme="majorBidi" w:cstheme="majorBidi"/>
          <w:sz w:val="24"/>
          <w:szCs w:val="24"/>
          <w:lang w:eastAsia="en-US"/>
        </w:rPr>
        <w:t xml:space="preserve">It is worth noting that it may take some time to set up forwarding protocols, so some inactivity </w:t>
      </w:r>
      <w:r w:rsidR="00425845" w:rsidRPr="006E78D8">
        <w:rPr>
          <w:rFonts w:asciiTheme="majorBidi" w:eastAsiaTheme="minorHAnsi" w:hAnsiTheme="majorBidi" w:cstheme="majorBidi"/>
          <w:sz w:val="24"/>
          <w:szCs w:val="24"/>
          <w:lang w:eastAsia="en-US"/>
        </w:rPr>
        <w:t>will be</w:t>
      </w:r>
      <w:r w:rsidRPr="006E78D8">
        <w:rPr>
          <w:rFonts w:asciiTheme="majorBidi" w:eastAsiaTheme="minorHAnsi" w:hAnsiTheme="majorBidi" w:cstheme="majorBidi"/>
          <w:sz w:val="24"/>
          <w:szCs w:val="24"/>
          <w:lang w:eastAsia="en-US"/>
        </w:rPr>
        <w:t xml:space="preserve"> likely</w:t>
      </w:r>
      <w:r w:rsidR="00425845" w:rsidRPr="006E78D8">
        <w:rPr>
          <w:rFonts w:asciiTheme="majorBidi" w:eastAsiaTheme="minorHAnsi" w:hAnsiTheme="majorBidi" w:cstheme="majorBidi"/>
          <w:sz w:val="24"/>
          <w:szCs w:val="24"/>
          <w:lang w:eastAsia="en-US"/>
        </w:rPr>
        <w:t xml:space="preserve"> to</w:t>
      </w:r>
      <w:r w:rsidRPr="006E78D8">
        <w:rPr>
          <w:rFonts w:asciiTheme="majorBidi" w:eastAsiaTheme="minorHAnsi" w:hAnsiTheme="majorBidi" w:cstheme="majorBidi"/>
          <w:sz w:val="24"/>
          <w:szCs w:val="24"/>
          <w:lang w:eastAsia="en-US"/>
        </w:rPr>
        <w:t xml:space="preserve"> happen. In the event of a large number of new flows in the cumulative traffic, a major overhead may be produced via the data and the control planes.</w:t>
      </w:r>
    </w:p>
    <w:p w14:paraId="0F68CB3F" w14:textId="77777777" w:rsidR="002426D2" w:rsidRPr="00464DCA" w:rsidRDefault="002426D2" w:rsidP="002426D2">
      <w:pPr>
        <w:rPr>
          <w:rFonts w:asciiTheme="majorBidi" w:hAnsiTheme="majorBidi" w:cstheme="majorBidi"/>
          <w:sz w:val="24"/>
          <w:szCs w:val="24"/>
          <w:lang w:val="en-GB"/>
        </w:rPr>
      </w:pPr>
    </w:p>
    <w:p w14:paraId="0F68CB40" w14:textId="2502314D" w:rsidR="002426D2" w:rsidRDefault="002426D2" w:rsidP="00514025">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By using TE methods to increase the maintenance and performance of the flow, the unwanted inaction issue can be solved. TE must be designed to reduce the tension between the load balance and the dynamism (</w:t>
      </w:r>
      <w:proofErr w:type="spellStart"/>
      <w:r w:rsidRPr="00464DCA">
        <w:rPr>
          <w:rFonts w:asciiTheme="majorBidi" w:hAnsiTheme="majorBidi" w:cstheme="majorBidi"/>
          <w:sz w:val="24"/>
          <w:szCs w:val="24"/>
          <w:lang w:val="en-GB"/>
        </w:rPr>
        <w:t>Akyildiz</w:t>
      </w:r>
      <w:proofErr w:type="spellEnd"/>
      <w:r w:rsidRPr="00464DCA">
        <w:rPr>
          <w:rFonts w:asciiTheme="majorBidi" w:hAnsiTheme="majorBidi" w:cstheme="majorBidi"/>
          <w:sz w:val="24"/>
          <w:szCs w:val="24"/>
          <w:lang w:val="en-GB"/>
        </w:rPr>
        <w:t>, et al. 2014). SDN should also be able to conduct failure recovery processes in a simple, transparent, and competent manner to guarantee maximum network integrity. The general rule is that node and connection faults within a fifty-second window should be reacted to and resolved. OF Version 1.1 has allowed</w:t>
      </w:r>
      <w:r w:rsidR="009E5A2A">
        <w:rPr>
          <w:rFonts w:asciiTheme="majorBidi" w:hAnsiTheme="majorBidi" w:cstheme="majorBidi"/>
          <w:sz w:val="24"/>
          <w:szCs w:val="24"/>
          <w:lang w:val="en-GB"/>
        </w:rPr>
        <w:t xml:space="preserve"> for</w:t>
      </w:r>
      <w:r w:rsidRPr="00464DCA">
        <w:rPr>
          <w:rFonts w:asciiTheme="majorBidi" w:hAnsiTheme="majorBidi" w:cstheme="majorBidi"/>
          <w:sz w:val="24"/>
          <w:szCs w:val="24"/>
          <w:lang w:val="en-GB"/>
        </w:rPr>
        <w:t xml:space="preserve"> the introduction of a rapid reaction system for node and connection failures</w:t>
      </w:r>
      <w:r w:rsidR="00465D30">
        <w:rPr>
          <w:rFonts w:asciiTheme="majorBidi" w:hAnsiTheme="majorBidi" w:cstheme="majorBidi"/>
          <w:sz w:val="24"/>
          <w:szCs w:val="24"/>
          <w:lang w:val="en-GB"/>
        </w:rPr>
        <w:t>, thus</w:t>
      </w:r>
      <w:r w:rsidRPr="00464DCA">
        <w:rPr>
          <w:rFonts w:asciiTheme="majorBidi" w:hAnsiTheme="majorBidi" w:cstheme="majorBidi"/>
          <w:sz w:val="24"/>
          <w:szCs w:val="24"/>
          <w:lang w:val="en-GB"/>
        </w:rPr>
        <w:t xml:space="preserve"> improv</w:t>
      </w:r>
      <w:r w:rsidR="00465D30">
        <w:rPr>
          <w:rFonts w:asciiTheme="majorBidi" w:hAnsiTheme="majorBidi" w:cstheme="majorBidi"/>
          <w:sz w:val="24"/>
          <w:szCs w:val="24"/>
          <w:lang w:val="en-GB"/>
        </w:rPr>
        <w:t>ing</w:t>
      </w:r>
      <w:r w:rsidRPr="00464DCA">
        <w:rPr>
          <w:rFonts w:asciiTheme="majorBidi" w:hAnsiTheme="majorBidi" w:cstheme="majorBidi"/>
          <w:sz w:val="24"/>
          <w:szCs w:val="24"/>
          <w:lang w:val="en-GB"/>
        </w:rPr>
        <w:t xml:space="preserve"> the overall networking integrity. The switch enables the assignment of a replacement channel so that the transmission route can be modified without first consulting with the controller. However, while changes have been made with the advent of centralised methods, getting adequate reaction times for faults remains a major challenge. To do this, the central controller must define alternate channels and warn all of the required fault switches before any corrective action</w:t>
      </w:r>
      <w:r w:rsidR="00465D30">
        <w:rPr>
          <w:rFonts w:asciiTheme="majorBidi" w:hAnsiTheme="majorBidi" w:cstheme="majorBidi"/>
          <w:sz w:val="24"/>
          <w:szCs w:val="24"/>
          <w:lang w:val="en-GB"/>
        </w:rPr>
        <w:t xml:space="preserve"> is undertaken</w:t>
      </w:r>
      <w:r w:rsidRPr="00464DCA">
        <w:rPr>
          <w:rFonts w:asciiTheme="majorBidi" w:hAnsiTheme="majorBidi" w:cstheme="majorBidi"/>
          <w:sz w:val="24"/>
          <w:szCs w:val="24"/>
          <w:lang w:val="en-GB"/>
        </w:rPr>
        <w:t xml:space="preserve">, which takes time. </w:t>
      </w:r>
      <w:r w:rsidR="00465D30">
        <w:rPr>
          <w:rFonts w:asciiTheme="majorBidi" w:hAnsiTheme="majorBidi" w:cstheme="majorBidi"/>
          <w:sz w:val="24"/>
          <w:szCs w:val="24"/>
          <w:lang w:val="en-GB"/>
        </w:rPr>
        <w:t>When</w:t>
      </w:r>
      <w:r w:rsidR="001F1A85">
        <w:rPr>
          <w:rFonts w:asciiTheme="majorBidi" w:hAnsiTheme="majorBidi" w:cstheme="majorBidi"/>
          <w:sz w:val="24"/>
          <w:szCs w:val="24"/>
          <w:lang w:val="en-GB"/>
        </w:rPr>
        <w:t xml:space="preserve"> t</w:t>
      </w:r>
      <w:r w:rsidRPr="00464DCA">
        <w:rPr>
          <w:rFonts w:asciiTheme="majorBidi" w:hAnsiTheme="majorBidi" w:cstheme="majorBidi"/>
          <w:sz w:val="24"/>
          <w:szCs w:val="24"/>
          <w:lang w:val="en-GB"/>
        </w:rPr>
        <w:t xml:space="preserve">hen an error occurs (whether connected with connections, controls, switches, or something else), the failure </w:t>
      </w:r>
      <w:r w:rsidRPr="00464DCA">
        <w:rPr>
          <w:rFonts w:asciiTheme="majorBidi" w:hAnsiTheme="majorBidi" w:cstheme="majorBidi"/>
          <w:sz w:val="24"/>
          <w:szCs w:val="24"/>
          <w:lang w:val="en-GB"/>
        </w:rPr>
        <w:lastRenderedPageBreak/>
        <w:t xml:space="preserve">response standard must be extremely high. </w:t>
      </w:r>
      <w:r w:rsidRPr="001F1A85">
        <w:rPr>
          <w:rFonts w:asciiTheme="majorBidi" w:hAnsiTheme="majorBidi" w:cstheme="majorBidi"/>
          <w:sz w:val="24"/>
          <w:szCs w:val="24"/>
          <w:lang w:val="en-GB"/>
        </w:rPr>
        <w:t>Not only this, but even all failure reactions should take into account flow table and memory constraints within switches.</w:t>
      </w:r>
      <w:r w:rsidR="00465D30">
        <w:rPr>
          <w:rFonts w:asciiTheme="majorBidi" w:hAnsiTheme="majorBidi" w:cstheme="majorBidi"/>
          <w:sz w:val="24"/>
          <w:szCs w:val="24"/>
          <w:lang w:val="en-GB"/>
        </w:rPr>
        <w:t xml:space="preserve"> </w:t>
      </w:r>
    </w:p>
    <w:p w14:paraId="2DA5CD5D" w14:textId="77777777" w:rsidR="00E86518" w:rsidRPr="00464DCA" w:rsidRDefault="00E86518" w:rsidP="002426D2">
      <w:pPr>
        <w:rPr>
          <w:rFonts w:asciiTheme="majorBidi" w:hAnsiTheme="majorBidi" w:cstheme="majorBidi"/>
          <w:sz w:val="24"/>
          <w:szCs w:val="24"/>
          <w:lang w:val="en-GB"/>
        </w:rPr>
      </w:pPr>
    </w:p>
    <w:p w14:paraId="0F68CB41" w14:textId="7A26B16C" w:rsidR="002426D2" w:rsidRPr="00464DCA" w:rsidRDefault="002426D2" w:rsidP="002426D2">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The </w:t>
      </w:r>
      <w:r w:rsidRPr="00464DCA">
        <w:rPr>
          <w:rFonts w:asciiTheme="majorBidi" w:hAnsiTheme="majorBidi" w:cstheme="majorBidi"/>
          <w:b/>
          <w:bCs/>
          <w:i/>
          <w:iCs/>
          <w:sz w:val="24"/>
          <w:szCs w:val="24"/>
          <w:lang w:val="en-GB"/>
        </w:rPr>
        <w:t>topology update</w:t>
      </w:r>
      <w:r w:rsidRPr="00464DCA">
        <w:rPr>
          <w:rFonts w:asciiTheme="majorBidi" w:hAnsiTheme="majorBidi" w:cstheme="majorBidi"/>
          <w:sz w:val="24"/>
          <w:szCs w:val="24"/>
          <w:lang w:val="en-GB"/>
        </w:rPr>
        <w:t xml:space="preserve"> procedures in the SDN concentrate mainly on expected shifts and improvements (such as minor network protocols and regulatory adjustments</w:t>
      </w:r>
      <w:r w:rsidRPr="001F1A85">
        <w:rPr>
          <w:rFonts w:asciiTheme="majorBidi" w:hAnsiTheme="majorBidi" w:cstheme="majorBidi"/>
          <w:sz w:val="24"/>
          <w:szCs w:val="24"/>
          <w:lang w:val="en-GB"/>
        </w:rPr>
        <w:t xml:space="preserve">). They are much better at managing shifts in situations they </w:t>
      </w:r>
      <w:r w:rsidR="00145AD1" w:rsidRPr="001F1A85">
        <w:rPr>
          <w:rFonts w:asciiTheme="majorBidi" w:hAnsiTheme="majorBidi" w:cstheme="majorBidi"/>
          <w:sz w:val="24"/>
          <w:szCs w:val="24"/>
          <w:lang w:val="en-GB"/>
        </w:rPr>
        <w:t>are</w:t>
      </w:r>
      <w:r w:rsidRPr="001F1A85">
        <w:rPr>
          <w:rFonts w:asciiTheme="majorBidi" w:hAnsiTheme="majorBidi" w:cstheme="majorBidi"/>
          <w:sz w:val="24"/>
          <w:szCs w:val="24"/>
          <w:lang w:val="en-GB"/>
        </w:rPr>
        <w:t xml:space="preserve"> able to plan for, but fault tolerance does not help.</w:t>
      </w:r>
      <w:r w:rsidRPr="00464DCA">
        <w:rPr>
          <w:rFonts w:asciiTheme="majorBidi" w:hAnsiTheme="majorBidi" w:cstheme="majorBidi"/>
          <w:sz w:val="24"/>
          <w:szCs w:val="24"/>
          <w:lang w:val="en-GB"/>
        </w:rPr>
        <w:t xml:space="preserve"> With centralised controllers managing each switch of an SDN / OF network, a fair degree of stability and predictability are essential to all of them, through quick adjustment of all universal network principles. This allows</w:t>
      </w:r>
      <w:r w:rsidR="00464C08">
        <w:rPr>
          <w:rFonts w:asciiTheme="majorBidi" w:hAnsiTheme="majorBidi" w:cstheme="majorBidi"/>
          <w:sz w:val="24"/>
          <w:szCs w:val="24"/>
          <w:lang w:val="en-GB"/>
        </w:rPr>
        <w:t xml:space="preserve"> the</w:t>
      </w:r>
      <w:r w:rsidRPr="00464DCA">
        <w:rPr>
          <w:rFonts w:asciiTheme="majorBidi" w:hAnsiTheme="majorBidi" w:cstheme="majorBidi"/>
          <w:sz w:val="24"/>
          <w:szCs w:val="24"/>
          <w:lang w:val="en-GB"/>
        </w:rPr>
        <w:t xml:space="preserve"> different packages and flows, either by the </w:t>
      </w:r>
      <w:r w:rsidRPr="001F1A85">
        <w:rPr>
          <w:rFonts w:asciiTheme="majorBidi" w:hAnsiTheme="majorBidi" w:cstheme="majorBidi"/>
          <w:sz w:val="24"/>
          <w:szCs w:val="24"/>
          <w:lang w:val="en-GB"/>
        </w:rPr>
        <w:t>first</w:t>
      </w:r>
      <w:r w:rsidRPr="00464DCA">
        <w:rPr>
          <w:rFonts w:asciiTheme="majorBidi" w:hAnsiTheme="majorBidi" w:cstheme="majorBidi"/>
          <w:sz w:val="24"/>
          <w:szCs w:val="24"/>
          <w:lang w:val="en-GB"/>
        </w:rPr>
        <w:t xml:space="preserve"> or modified rules, to be controlled, </w:t>
      </w:r>
      <w:r w:rsidR="00F1763A">
        <w:rPr>
          <w:rFonts w:asciiTheme="majorBidi" w:hAnsiTheme="majorBidi" w:cstheme="majorBidi"/>
          <w:sz w:val="24"/>
          <w:szCs w:val="24"/>
          <w:lang w:val="en-GB"/>
        </w:rPr>
        <w:t>whilst also</w:t>
      </w:r>
      <w:r w:rsidRPr="00464DCA">
        <w:rPr>
          <w:rFonts w:asciiTheme="majorBidi" w:hAnsiTheme="majorBidi" w:cstheme="majorBidi"/>
          <w:sz w:val="24"/>
          <w:szCs w:val="24"/>
          <w:lang w:val="en-GB"/>
        </w:rPr>
        <w:t xml:space="preserve"> ensur</w:t>
      </w:r>
      <w:r w:rsidR="00F1763A">
        <w:rPr>
          <w:rFonts w:asciiTheme="majorBidi" w:hAnsiTheme="majorBidi" w:cstheme="majorBidi"/>
          <w:sz w:val="24"/>
          <w:szCs w:val="24"/>
          <w:lang w:val="en-GB"/>
        </w:rPr>
        <w:t>ing</w:t>
      </w:r>
      <w:r w:rsidRPr="00464DCA">
        <w:rPr>
          <w:rFonts w:asciiTheme="majorBidi" w:hAnsiTheme="majorBidi" w:cstheme="majorBidi"/>
          <w:sz w:val="24"/>
          <w:szCs w:val="24"/>
          <w:lang w:val="en-GB"/>
        </w:rPr>
        <w:t xml:space="preserve"> that both do not overlap and attempt simultaneously to affect the same entity. There is a chance of more flows being ignored as laws and regulations are updated and strengthened. Others are likely to be interrupted and at a later point than expected, which is potentially detrimental to the network's credibility and can lead to poor use of resources. Ideally, the fault response must be conducted in the nearest possible real-time for the device to work</w:t>
      </w:r>
      <w:r w:rsidR="00F1763A">
        <w:rPr>
          <w:rFonts w:asciiTheme="majorBidi" w:hAnsiTheme="majorBidi" w:cstheme="majorBidi"/>
          <w:sz w:val="24"/>
          <w:szCs w:val="24"/>
          <w:lang w:val="en-GB"/>
        </w:rPr>
        <w:t xml:space="preserve"> and in particular</w:t>
      </w:r>
      <w:r w:rsidRPr="00464DCA">
        <w:rPr>
          <w:rFonts w:asciiTheme="majorBidi" w:hAnsiTheme="majorBidi" w:cstheme="majorBidi"/>
          <w:sz w:val="24"/>
          <w:szCs w:val="24"/>
          <w:lang w:val="en-GB"/>
        </w:rPr>
        <w:t xml:space="preserve"> with a significantly big SDN / OF system, </w:t>
      </w:r>
      <w:r w:rsidR="00097CD7">
        <w:rPr>
          <w:rFonts w:asciiTheme="majorBidi" w:hAnsiTheme="majorBidi" w:cstheme="majorBidi"/>
          <w:sz w:val="24"/>
          <w:szCs w:val="24"/>
          <w:lang w:val="en-GB"/>
        </w:rPr>
        <w:t>this</w:t>
      </w:r>
      <w:r w:rsidR="00F1763A">
        <w:rPr>
          <w:rFonts w:asciiTheme="majorBidi" w:hAnsiTheme="majorBidi" w:cstheme="majorBidi"/>
          <w:sz w:val="24"/>
          <w:szCs w:val="24"/>
          <w:lang w:val="en-GB"/>
        </w:rPr>
        <w:t xml:space="preserve"> is</w:t>
      </w:r>
      <w:r w:rsidRPr="00464DCA">
        <w:rPr>
          <w:rFonts w:asciiTheme="majorBidi" w:hAnsiTheme="majorBidi" w:cstheme="majorBidi"/>
          <w:sz w:val="24"/>
          <w:szCs w:val="24"/>
          <w:lang w:val="en-GB"/>
        </w:rPr>
        <w:t xml:space="preserve"> not easy to achieve. Frequently, some switches cannot be connected directly to the main controller, </w:t>
      </w:r>
      <w:r w:rsidRPr="001F1A85">
        <w:rPr>
          <w:rFonts w:asciiTheme="majorBidi" w:hAnsiTheme="majorBidi" w:cstheme="majorBidi"/>
          <w:sz w:val="24"/>
          <w:szCs w:val="24"/>
          <w:lang w:val="en-GB"/>
        </w:rPr>
        <w:t>which is a difficult limit</w:t>
      </w:r>
      <w:r w:rsidR="001F1A85" w:rsidRPr="001F1A85">
        <w:rPr>
          <w:rFonts w:asciiTheme="majorBidi" w:hAnsiTheme="majorBidi" w:cstheme="majorBidi"/>
          <w:sz w:val="24"/>
          <w:szCs w:val="24"/>
          <w:lang w:val="en-GB"/>
        </w:rPr>
        <w:t>ation</w:t>
      </w:r>
      <w:r w:rsidRPr="001F1A85">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w:t>
      </w:r>
      <w:r w:rsidR="00097CD7">
        <w:rPr>
          <w:rFonts w:asciiTheme="majorBidi" w:hAnsiTheme="majorBidi" w:cstheme="majorBidi"/>
          <w:sz w:val="24"/>
          <w:szCs w:val="24"/>
          <w:lang w:val="en-GB"/>
        </w:rPr>
        <w:t xml:space="preserve"> </w:t>
      </w:r>
      <w:r w:rsidRPr="00464DCA">
        <w:rPr>
          <w:rFonts w:asciiTheme="majorBidi" w:hAnsiTheme="majorBidi" w:cstheme="majorBidi"/>
          <w:sz w:val="24"/>
          <w:szCs w:val="24"/>
          <w:lang w:val="en-GB"/>
        </w:rPr>
        <w:t xml:space="preserve">This enables the SDN controller to change the network without jeopardising consistency, reliability, productivity or integration, </w:t>
      </w:r>
      <w:r w:rsidRPr="001F1A85">
        <w:rPr>
          <w:rFonts w:asciiTheme="majorBidi" w:hAnsiTheme="majorBidi" w:cstheme="majorBidi"/>
          <w:sz w:val="24"/>
          <w:szCs w:val="24"/>
          <w:lang w:val="en-GB"/>
        </w:rPr>
        <w:t>as a major barrier</w:t>
      </w:r>
      <w:r w:rsidRPr="00464DCA">
        <w:rPr>
          <w:rFonts w:asciiTheme="majorBidi" w:hAnsiTheme="majorBidi" w:cstheme="majorBidi"/>
          <w:sz w:val="24"/>
          <w:szCs w:val="24"/>
          <w:lang w:val="en-GB"/>
        </w:rPr>
        <w:t xml:space="preserve"> to topology upgrades. Finally, both </w:t>
      </w:r>
      <w:r w:rsidRPr="00464DCA">
        <w:rPr>
          <w:rFonts w:asciiTheme="majorBidi" w:hAnsiTheme="majorBidi" w:cstheme="majorBidi"/>
          <w:b/>
          <w:bCs/>
          <w:i/>
          <w:iCs/>
          <w:sz w:val="24"/>
          <w:szCs w:val="24"/>
          <w:lang w:val="en-GB"/>
        </w:rPr>
        <w:t>traffic assessment and network monitoring tools</w:t>
      </w:r>
      <w:r w:rsidRPr="00464DCA">
        <w:rPr>
          <w:rFonts w:asciiTheme="majorBidi" w:hAnsiTheme="majorBidi" w:cstheme="majorBidi"/>
          <w:sz w:val="24"/>
          <w:szCs w:val="24"/>
          <w:lang w:val="en-GB"/>
        </w:rPr>
        <w:t xml:space="preserve"> require acceptable traffic and reporting methods, invariant testing techniques, trend/attribute analysis/extraction, flow/state data collection</w:t>
      </w:r>
      <w:r w:rsidR="00005DDB">
        <w:rPr>
          <w:rFonts w:asciiTheme="majorBidi" w:hAnsiTheme="majorBidi" w:cstheme="majorBidi"/>
          <w:sz w:val="24"/>
          <w:szCs w:val="24"/>
          <w:lang w:val="en-GB"/>
        </w:rPr>
        <w:t xml:space="preserve"> and</w:t>
      </w:r>
      <w:r w:rsidRPr="00464DCA">
        <w:rPr>
          <w:rFonts w:asciiTheme="majorBidi" w:hAnsiTheme="majorBidi" w:cstheme="majorBidi"/>
          <w:sz w:val="24"/>
          <w:szCs w:val="24"/>
          <w:lang w:val="en-GB"/>
        </w:rPr>
        <w:t xml:space="preserve"> debugging functions</w:t>
      </w:r>
      <w:r w:rsidR="00005DDB">
        <w:rPr>
          <w:rFonts w:asciiTheme="majorBidi" w:hAnsiTheme="majorBidi" w:cstheme="majorBidi"/>
          <w:sz w:val="24"/>
          <w:szCs w:val="24"/>
          <w:lang w:val="en-GB"/>
        </w:rPr>
        <w:t>, amongst other things</w:t>
      </w:r>
      <w:r w:rsidRPr="00464DCA">
        <w:rPr>
          <w:rFonts w:asciiTheme="majorBidi" w:hAnsiTheme="majorBidi" w:cstheme="majorBidi"/>
          <w:sz w:val="24"/>
          <w:szCs w:val="24"/>
          <w:lang w:val="en-GB"/>
        </w:rPr>
        <w:t xml:space="preserve">. Traffic management and recording processes are some of the most critical components of a wider traffic assessment. </w:t>
      </w:r>
      <w:r w:rsidRPr="001F1A85">
        <w:rPr>
          <w:rFonts w:asciiTheme="majorBidi" w:hAnsiTheme="majorBidi" w:cstheme="majorBidi"/>
          <w:sz w:val="24"/>
          <w:szCs w:val="24"/>
          <w:lang w:val="en-GB"/>
        </w:rPr>
        <w:t>It is a perfect way that links and network defects are identified and anticipate connection overloads and pile-ups (Mendiola et al., 2016).</w:t>
      </w:r>
      <w:r w:rsidR="00005DDB">
        <w:rPr>
          <w:rFonts w:asciiTheme="majorBidi" w:hAnsiTheme="majorBidi" w:cstheme="majorBidi"/>
          <w:sz w:val="24"/>
          <w:szCs w:val="24"/>
          <w:lang w:val="en-GB"/>
        </w:rPr>
        <w:t xml:space="preserve"> </w:t>
      </w:r>
    </w:p>
    <w:p w14:paraId="0F68CB42" w14:textId="77777777" w:rsidR="008D1D9A" w:rsidRPr="00464DCA" w:rsidRDefault="008D1D9A" w:rsidP="002426D2">
      <w:pPr>
        <w:rPr>
          <w:rFonts w:asciiTheme="majorBidi" w:hAnsiTheme="majorBidi" w:cstheme="majorBidi"/>
          <w:sz w:val="24"/>
          <w:szCs w:val="24"/>
          <w:lang w:val="en-GB"/>
        </w:rPr>
      </w:pPr>
    </w:p>
    <w:p w14:paraId="0F68CB43" w14:textId="457C2A5A" w:rsidR="002426D2" w:rsidRPr="00464DCA" w:rsidRDefault="002426D2" w:rsidP="002426D2">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Shu et al. (2016) implemented an SDN traffic engineering system</w:t>
      </w:r>
      <w:r w:rsidR="002B5153">
        <w:rPr>
          <w:rFonts w:asciiTheme="majorBidi" w:hAnsiTheme="majorBidi" w:cstheme="majorBidi"/>
          <w:sz w:val="24"/>
          <w:szCs w:val="24"/>
          <w:lang w:val="en-GB"/>
        </w:rPr>
        <w:t xml:space="preserve"> consisting</w:t>
      </w:r>
      <w:r w:rsidRPr="00464DCA">
        <w:rPr>
          <w:rFonts w:asciiTheme="majorBidi" w:hAnsiTheme="majorBidi" w:cstheme="majorBidi"/>
          <w:sz w:val="24"/>
          <w:szCs w:val="24"/>
          <w:lang w:val="en-GB"/>
        </w:rPr>
        <w:t xml:space="preserve"> of two </w:t>
      </w:r>
      <w:r w:rsidR="002B5153">
        <w:rPr>
          <w:rFonts w:asciiTheme="majorBidi" w:hAnsiTheme="majorBidi" w:cstheme="majorBidi"/>
          <w:sz w:val="24"/>
          <w:szCs w:val="24"/>
          <w:lang w:val="en-GB"/>
        </w:rPr>
        <w:t>part</w:t>
      </w:r>
      <w:r w:rsidR="00ED56DE">
        <w:rPr>
          <w:rFonts w:asciiTheme="majorBidi" w:hAnsiTheme="majorBidi" w:cstheme="majorBidi"/>
          <w:sz w:val="24"/>
          <w:szCs w:val="24"/>
          <w:lang w:val="en-GB"/>
        </w:rPr>
        <w:t>s</w:t>
      </w:r>
      <w:r w:rsidR="002B5153">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(a) calculation of traffic and (b) control of traffic. Traffic measurement primarily involves real-time, network status monitoring and analysis for traffic management. Parameters for network calculation include network end-to-end latency, topology link status, bandwidth usage, throughput, packet loss rates, etc. The state of the actual network depends on the QoS parameters. Network traffic may be planned to satisfy user requirements in practice based on traffic calculation knowledge and various QoS parameters.</w:t>
      </w:r>
    </w:p>
    <w:p w14:paraId="0F68CB44" w14:textId="77777777" w:rsidR="008D1D9A" w:rsidRPr="00464DCA" w:rsidRDefault="008D1D9A" w:rsidP="002426D2">
      <w:pPr>
        <w:rPr>
          <w:rFonts w:asciiTheme="majorBidi" w:hAnsiTheme="majorBidi" w:cstheme="majorBidi"/>
          <w:sz w:val="24"/>
          <w:szCs w:val="24"/>
          <w:lang w:val="en-GB"/>
        </w:rPr>
      </w:pPr>
    </w:p>
    <w:p w14:paraId="0F68CB45" w14:textId="1EEB10E4" w:rsidR="002426D2" w:rsidRPr="00464DCA" w:rsidRDefault="002426D2" w:rsidP="001F1A85">
      <w:pPr>
        <w:rPr>
          <w:rFonts w:asciiTheme="majorBidi" w:hAnsiTheme="majorBidi" w:cstheme="majorBidi"/>
          <w:sz w:val="24"/>
          <w:szCs w:val="24"/>
          <w:lang w:val="en-GB"/>
        </w:rPr>
      </w:pPr>
      <w:r w:rsidRPr="00464DCA">
        <w:rPr>
          <w:rFonts w:asciiTheme="majorBidi" w:hAnsiTheme="majorBidi" w:cstheme="majorBidi"/>
          <w:sz w:val="24"/>
          <w:szCs w:val="24"/>
          <w:lang w:val="en-GB"/>
        </w:rPr>
        <w:lastRenderedPageBreak/>
        <w:t xml:space="preserve">     A framework for offline planning and online traffic routing in SDN networks was proposed by </w:t>
      </w:r>
      <w:r w:rsidRPr="00D96948">
        <w:rPr>
          <w:rFonts w:asciiTheme="majorBidi" w:hAnsiTheme="majorBidi" w:cstheme="majorBidi"/>
          <w:sz w:val="24"/>
          <w:szCs w:val="24"/>
          <w:lang w:val="en-GB"/>
        </w:rPr>
        <w:t xml:space="preserve">Cao, </w:t>
      </w:r>
      <w:proofErr w:type="spellStart"/>
      <w:r w:rsidRPr="00D96948">
        <w:rPr>
          <w:rFonts w:asciiTheme="majorBidi" w:hAnsiTheme="majorBidi" w:cstheme="majorBidi"/>
          <w:sz w:val="24"/>
          <w:szCs w:val="24"/>
          <w:lang w:val="en-GB"/>
        </w:rPr>
        <w:t>Kodialam</w:t>
      </w:r>
      <w:proofErr w:type="spellEnd"/>
      <w:r w:rsidRPr="00D96948">
        <w:rPr>
          <w:rFonts w:asciiTheme="majorBidi" w:hAnsiTheme="majorBidi" w:cstheme="majorBidi"/>
          <w:sz w:val="24"/>
          <w:szCs w:val="24"/>
          <w:lang w:val="en-GB"/>
        </w:rPr>
        <w:t xml:space="preserve">, and Lakshman (2014). </w:t>
      </w:r>
      <w:r w:rsidRPr="00464DCA">
        <w:rPr>
          <w:rFonts w:asciiTheme="majorBidi" w:hAnsiTheme="majorBidi" w:cstheme="majorBidi"/>
          <w:sz w:val="24"/>
          <w:szCs w:val="24"/>
          <w:lang w:val="en-GB"/>
        </w:rPr>
        <w:t xml:space="preserve">The mechanism's SDN controller conducts policy analysis, flow management and route creation. The policy table on the controller specifies the logical traffic sequence. </w:t>
      </w:r>
      <w:r w:rsidR="00043486">
        <w:rPr>
          <w:rFonts w:asciiTheme="majorBidi" w:hAnsiTheme="majorBidi" w:cstheme="majorBidi"/>
          <w:sz w:val="24"/>
          <w:szCs w:val="24"/>
          <w:lang w:val="en-GB"/>
        </w:rPr>
        <w:t>Specifically</w:t>
      </w:r>
      <w:r w:rsidRPr="00464DCA">
        <w:rPr>
          <w:rFonts w:asciiTheme="majorBidi" w:hAnsiTheme="majorBidi" w:cstheme="majorBidi"/>
          <w:sz w:val="24"/>
          <w:szCs w:val="24"/>
          <w:lang w:val="en-GB"/>
        </w:rPr>
        <w:t>, the controller maps the physical topology to the logical sequence of middleboxes</w:t>
      </w:r>
      <w:r w:rsidR="008768FA">
        <w:rPr>
          <w:rFonts w:asciiTheme="majorBidi" w:hAnsiTheme="majorBidi" w:cstheme="majorBidi"/>
          <w:sz w:val="24"/>
          <w:szCs w:val="24"/>
          <w:lang w:val="en-GB"/>
        </w:rPr>
        <w:t xml:space="preserve"> and</w:t>
      </w:r>
      <w:r w:rsidRPr="00464DCA">
        <w:rPr>
          <w:rFonts w:asciiTheme="majorBidi" w:hAnsiTheme="majorBidi" w:cstheme="majorBidi"/>
          <w:sz w:val="24"/>
          <w:szCs w:val="24"/>
          <w:lang w:val="en-GB"/>
        </w:rPr>
        <w:t xml:space="preserve"> deploys the rules in the switch flow table, once the logical physical route has been mapped. The authors </w:t>
      </w:r>
      <w:r w:rsidR="008768FA">
        <w:rPr>
          <w:rFonts w:asciiTheme="majorBidi" w:hAnsiTheme="majorBidi" w:cstheme="majorBidi"/>
          <w:sz w:val="24"/>
          <w:szCs w:val="24"/>
          <w:lang w:val="en-GB"/>
        </w:rPr>
        <w:t>proposed</w:t>
      </w:r>
      <w:r w:rsidRPr="00464DCA">
        <w:rPr>
          <w:rFonts w:asciiTheme="majorBidi" w:hAnsiTheme="majorBidi" w:cstheme="majorBidi"/>
          <w:sz w:val="24"/>
          <w:szCs w:val="24"/>
          <w:lang w:val="en-GB"/>
        </w:rPr>
        <w:t xml:space="preserve"> an algorithm to maximi</w:t>
      </w:r>
      <w:r w:rsidR="008768FA">
        <w:rPr>
          <w:rFonts w:asciiTheme="majorBidi" w:hAnsiTheme="majorBidi" w:cstheme="majorBidi"/>
          <w:sz w:val="24"/>
          <w:szCs w:val="24"/>
          <w:lang w:val="en-GB"/>
        </w:rPr>
        <w:t>s</w:t>
      </w:r>
      <w:r w:rsidRPr="00464DCA">
        <w:rPr>
          <w:rFonts w:asciiTheme="majorBidi" w:hAnsiTheme="majorBidi" w:cstheme="majorBidi"/>
          <w:sz w:val="24"/>
          <w:szCs w:val="24"/>
          <w:lang w:val="en-GB"/>
        </w:rPr>
        <w:t>e resources by boosting the ability of</w:t>
      </w:r>
      <w:r w:rsidR="009B1ED1">
        <w:rPr>
          <w:rFonts w:asciiTheme="majorBidi" w:hAnsiTheme="majorBidi" w:cstheme="majorBidi"/>
          <w:sz w:val="24"/>
          <w:szCs w:val="24"/>
          <w:lang w:val="en-GB"/>
        </w:rPr>
        <w:t xml:space="preserve"> the</w:t>
      </w:r>
      <w:r w:rsidRPr="00464DCA">
        <w:rPr>
          <w:rFonts w:asciiTheme="majorBidi" w:hAnsiTheme="majorBidi" w:cstheme="majorBidi"/>
          <w:sz w:val="24"/>
          <w:szCs w:val="24"/>
          <w:lang w:val="en-GB"/>
        </w:rPr>
        <w:t xml:space="preserve"> middleboxes to handle the expected traffic. Also, an online traffic management system is implemented to direct flows upon arrival, in compliance with the policy requirements. For example, incoming traffic from the outside network may be needed to cross the firewall, intrusion detection system (IDS) and </w:t>
      </w:r>
      <w:r w:rsidR="007446E1">
        <w:rPr>
          <w:rFonts w:asciiTheme="majorBidi" w:hAnsiTheme="majorBidi" w:cstheme="majorBidi"/>
          <w:sz w:val="24"/>
          <w:szCs w:val="24"/>
          <w:lang w:val="en-GB"/>
        </w:rPr>
        <w:t>n</w:t>
      </w:r>
      <w:r w:rsidRPr="00464DCA">
        <w:rPr>
          <w:rFonts w:asciiTheme="majorBidi" w:hAnsiTheme="majorBidi" w:cstheme="majorBidi"/>
          <w:sz w:val="24"/>
          <w:szCs w:val="24"/>
          <w:lang w:val="en-GB"/>
        </w:rPr>
        <w:t xml:space="preserve">etwork </w:t>
      </w:r>
      <w:r w:rsidR="00757F66">
        <w:rPr>
          <w:rFonts w:asciiTheme="majorBidi" w:hAnsiTheme="majorBidi" w:cstheme="majorBidi"/>
          <w:sz w:val="24"/>
          <w:szCs w:val="24"/>
          <w:lang w:val="en-GB"/>
        </w:rPr>
        <w:t>a</w:t>
      </w:r>
      <w:r w:rsidRPr="00464DCA">
        <w:rPr>
          <w:rFonts w:asciiTheme="majorBidi" w:hAnsiTheme="majorBidi" w:cstheme="majorBidi"/>
          <w:sz w:val="24"/>
          <w:szCs w:val="24"/>
          <w:lang w:val="en-GB"/>
        </w:rPr>
        <w:t xml:space="preserve">ddress </w:t>
      </w:r>
      <w:r w:rsidR="00757F66">
        <w:rPr>
          <w:rFonts w:asciiTheme="majorBidi" w:hAnsiTheme="majorBidi" w:cstheme="majorBidi"/>
          <w:sz w:val="24"/>
          <w:szCs w:val="24"/>
          <w:lang w:val="en-GB"/>
        </w:rPr>
        <w:t>t</w:t>
      </w:r>
      <w:r w:rsidRPr="00464DCA">
        <w:rPr>
          <w:rFonts w:asciiTheme="majorBidi" w:hAnsiTheme="majorBidi" w:cstheme="majorBidi"/>
          <w:sz w:val="24"/>
          <w:szCs w:val="24"/>
          <w:lang w:val="en-GB"/>
        </w:rPr>
        <w:t>ranslator (NAT) on a storage server of the company's network. The required bandwidth for online traffic management is also considered.</w:t>
      </w:r>
    </w:p>
    <w:p w14:paraId="0F68CB46" w14:textId="77777777" w:rsidR="008D1D9A" w:rsidRPr="00464DCA" w:rsidRDefault="008D1D9A" w:rsidP="002426D2">
      <w:pPr>
        <w:rPr>
          <w:rFonts w:asciiTheme="majorBidi" w:hAnsiTheme="majorBidi" w:cstheme="majorBidi"/>
          <w:sz w:val="24"/>
          <w:szCs w:val="24"/>
          <w:lang w:val="en-GB"/>
        </w:rPr>
      </w:pPr>
    </w:p>
    <w:p w14:paraId="0F68CB48" w14:textId="3E832B82" w:rsidR="002426D2" w:rsidRPr="005E1393" w:rsidRDefault="002426D2" w:rsidP="005E1393">
      <w:pPr>
        <w:autoSpaceDE w:val="0"/>
        <w:autoSpaceDN w:val="0"/>
        <w:adjustRightInd w:val="0"/>
        <w:ind w:right="36"/>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Agarwal, </w:t>
      </w:r>
      <w:proofErr w:type="spellStart"/>
      <w:r w:rsidRPr="00464DCA">
        <w:rPr>
          <w:rFonts w:asciiTheme="majorBidi" w:hAnsiTheme="majorBidi" w:cstheme="majorBidi"/>
          <w:sz w:val="24"/>
          <w:szCs w:val="24"/>
          <w:lang w:val="en-GB"/>
        </w:rPr>
        <w:t>Kodialam</w:t>
      </w:r>
      <w:proofErr w:type="spellEnd"/>
      <w:r w:rsidRPr="00464DCA">
        <w:rPr>
          <w:rFonts w:asciiTheme="majorBidi" w:hAnsiTheme="majorBidi" w:cstheme="majorBidi"/>
          <w:sz w:val="24"/>
          <w:szCs w:val="24"/>
          <w:lang w:val="en-GB"/>
        </w:rPr>
        <w:t xml:space="preserve"> &amp; Lakshman (2013) suggested an SDN-based mechanism of traffic engineering by leveraging </w:t>
      </w:r>
      <w:r w:rsidR="00DD63D6">
        <w:rPr>
          <w:rFonts w:asciiTheme="majorBidi" w:hAnsiTheme="majorBidi" w:cstheme="majorBidi"/>
          <w:sz w:val="24"/>
          <w:szCs w:val="24"/>
          <w:lang w:val="en-GB"/>
        </w:rPr>
        <w:t>its</w:t>
      </w:r>
      <w:r w:rsidRPr="00464DCA">
        <w:rPr>
          <w:rFonts w:asciiTheme="majorBidi" w:hAnsiTheme="majorBidi" w:cstheme="majorBidi"/>
          <w:sz w:val="24"/>
          <w:szCs w:val="24"/>
          <w:lang w:val="en-GB"/>
        </w:rPr>
        <w:t xml:space="preserve"> features</w:t>
      </w:r>
      <w:r w:rsidR="00DD63D6">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such as logically centralised controllers and the global network view. The objective of this system is to control the network traffic dynamically according to network administrator requirements. To generate the route for traffic management according to optimisation criteria, increase the bandwidth usage and reduce packet losses and latencies, the authors developed a Fully Polynomial Time Approximation Scheme (FPTAS)</w:t>
      </w:r>
      <w:r w:rsidR="00DD63D6">
        <w:rPr>
          <w:rFonts w:asciiTheme="majorBidi" w:hAnsiTheme="majorBidi" w:cstheme="majorBidi"/>
          <w:sz w:val="24"/>
          <w:szCs w:val="24"/>
          <w:lang w:val="en-GB"/>
        </w:rPr>
        <w:t>, which</w:t>
      </w:r>
      <w:r w:rsidRPr="00464DCA">
        <w:rPr>
          <w:rFonts w:asciiTheme="majorBidi" w:hAnsiTheme="majorBidi" w:cstheme="majorBidi"/>
          <w:sz w:val="24"/>
          <w:szCs w:val="24"/>
          <w:lang w:val="en-GB"/>
        </w:rPr>
        <w:t xml:space="preserve"> takes into account the limited use of SDN switches to move traffic in the network.</w:t>
      </w:r>
    </w:p>
    <w:p w14:paraId="0F68CB49" w14:textId="77777777" w:rsidR="002426D2" w:rsidRPr="00464DCA" w:rsidRDefault="002426D2" w:rsidP="002426D2">
      <w:pPr>
        <w:rPr>
          <w:rFonts w:ascii="Arial" w:hAnsi="Arial" w:cs="Arial"/>
          <w:sz w:val="20"/>
          <w:szCs w:val="20"/>
          <w:lang w:val="en-GB"/>
        </w:rPr>
      </w:pPr>
    </w:p>
    <w:p w14:paraId="0F68CB4A" w14:textId="6797811D" w:rsidR="002426D2" w:rsidRPr="00464DCA" w:rsidRDefault="002426D2" w:rsidP="00D9690E">
      <w:pPr>
        <w:pStyle w:val="Heading2"/>
      </w:pPr>
      <w:r w:rsidRPr="00464DCA">
        <w:t xml:space="preserve">3.3. Evaluation of </w:t>
      </w:r>
      <w:r w:rsidR="00DD63D6">
        <w:t>A</w:t>
      </w:r>
      <w:r w:rsidRPr="00464DCA">
        <w:t xml:space="preserve">pproaches to </w:t>
      </w:r>
      <w:r w:rsidR="00DD63D6">
        <w:t>N</w:t>
      </w:r>
      <w:r w:rsidRPr="00464DCA">
        <w:t xml:space="preserve">etwork </w:t>
      </w:r>
      <w:r w:rsidR="00DD63D6">
        <w:t>P</w:t>
      </w:r>
      <w:r w:rsidRPr="00464DCA">
        <w:t xml:space="preserve">erformance in Software-Defined Networks </w:t>
      </w:r>
    </w:p>
    <w:p w14:paraId="0F68CB4B" w14:textId="77777777" w:rsidR="002426D2" w:rsidRPr="00464DCA" w:rsidRDefault="002426D2" w:rsidP="002426D2">
      <w:pPr>
        <w:rPr>
          <w:rFonts w:eastAsiaTheme="majorEastAsia" w:cstheme="majorBidi"/>
          <w:b/>
          <w:bCs/>
          <w:sz w:val="28"/>
          <w:szCs w:val="28"/>
          <w:lang w:val="en-GB" w:eastAsia="en-GB"/>
        </w:rPr>
      </w:pPr>
    </w:p>
    <w:p w14:paraId="0F68CB4C" w14:textId="64D4FE06" w:rsidR="002426D2" w:rsidRPr="00464DCA" w:rsidRDefault="002426D2" w:rsidP="002426D2">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QoS illustrates the network's ability to deliver improved services to selected traffic across a range of IP, LAN and WAN technologies. It points out a network's potential to provide greater service levels over many technologies </w:t>
      </w:r>
      <w:r w:rsidRPr="001F1A85">
        <w:rPr>
          <w:rFonts w:asciiTheme="majorBidi" w:hAnsiTheme="majorBidi" w:cstheme="majorBidi"/>
          <w:sz w:val="24"/>
          <w:szCs w:val="24"/>
          <w:lang w:val="en-GB"/>
        </w:rPr>
        <w:t>to chosen network traffic.</w:t>
      </w:r>
      <w:r w:rsidRPr="00464DCA">
        <w:rPr>
          <w:rFonts w:asciiTheme="majorBidi" w:hAnsiTheme="majorBidi" w:cstheme="majorBidi"/>
          <w:sz w:val="24"/>
          <w:szCs w:val="24"/>
          <w:lang w:val="en-GB"/>
        </w:rPr>
        <w:t xml:space="preserve"> </w:t>
      </w:r>
      <w:r w:rsidR="00DD63D6">
        <w:rPr>
          <w:rFonts w:asciiTheme="majorBidi" w:hAnsiTheme="majorBidi" w:cstheme="majorBidi"/>
          <w:sz w:val="24"/>
          <w:szCs w:val="24"/>
          <w:lang w:val="en-GB"/>
        </w:rPr>
        <w:t xml:space="preserve"> </w:t>
      </w:r>
      <w:r w:rsidRPr="00464DCA">
        <w:rPr>
          <w:rFonts w:asciiTheme="majorBidi" w:hAnsiTheme="majorBidi" w:cstheme="majorBidi"/>
          <w:sz w:val="24"/>
          <w:szCs w:val="24"/>
          <w:lang w:val="en-GB"/>
        </w:rPr>
        <w:t>There are several factors involved in network performance measurement rules that affect QoS</w:t>
      </w:r>
      <w:r w:rsidR="00DD63D6">
        <w:rPr>
          <w:rFonts w:asciiTheme="majorBidi" w:hAnsiTheme="majorBidi" w:cstheme="majorBidi"/>
          <w:sz w:val="24"/>
          <w:szCs w:val="24"/>
          <w:lang w:val="en-GB"/>
        </w:rPr>
        <w:t>, including</w:t>
      </w:r>
      <w:r w:rsidRPr="00464DCA">
        <w:rPr>
          <w:rFonts w:asciiTheme="majorBidi" w:hAnsiTheme="majorBidi" w:cstheme="majorBidi"/>
          <w:sz w:val="24"/>
          <w:szCs w:val="24"/>
          <w:lang w:val="en-GB"/>
        </w:rPr>
        <w:t xml:space="preserve">: bandwidth, network congestion, latency (delay), packet delay variation (PDV)/jitter, route flapping, and error rate. </w:t>
      </w:r>
      <w:r w:rsidR="00F05245">
        <w:rPr>
          <w:rFonts w:asciiTheme="majorBidi" w:hAnsiTheme="majorBidi" w:cstheme="majorBidi"/>
          <w:sz w:val="24"/>
          <w:szCs w:val="24"/>
          <w:lang w:val="en-GB"/>
        </w:rPr>
        <w:t>In t</w:t>
      </w:r>
      <w:r w:rsidRPr="00464DCA">
        <w:rPr>
          <w:rFonts w:asciiTheme="majorBidi" w:hAnsiTheme="majorBidi" w:cstheme="majorBidi"/>
          <w:sz w:val="24"/>
          <w:szCs w:val="24"/>
          <w:lang w:val="en-GB"/>
        </w:rPr>
        <w:t>his study</w:t>
      </w:r>
      <w:r w:rsidR="00F05245">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the congestion of the network, latency, jitter and delay</w:t>
      </w:r>
      <w:r w:rsidR="00F05245">
        <w:rPr>
          <w:rFonts w:asciiTheme="majorBidi" w:hAnsiTheme="majorBidi" w:cstheme="majorBidi"/>
          <w:sz w:val="24"/>
          <w:szCs w:val="24"/>
          <w:lang w:val="en-GB"/>
        </w:rPr>
        <w:t xml:space="preserve"> are taken into consideration</w:t>
      </w:r>
      <w:r w:rsidRPr="00464DCA">
        <w:rPr>
          <w:rFonts w:asciiTheme="majorBidi" w:hAnsiTheme="majorBidi" w:cstheme="majorBidi"/>
          <w:sz w:val="24"/>
          <w:szCs w:val="24"/>
          <w:lang w:val="en-GB"/>
        </w:rPr>
        <w:t>.</w:t>
      </w:r>
    </w:p>
    <w:p w14:paraId="0F68CB4D" w14:textId="77777777" w:rsidR="008D1D9A" w:rsidRPr="00464DCA" w:rsidRDefault="008D1D9A" w:rsidP="002426D2">
      <w:pPr>
        <w:rPr>
          <w:rFonts w:asciiTheme="majorBidi" w:hAnsiTheme="majorBidi" w:cstheme="majorBidi"/>
          <w:sz w:val="24"/>
          <w:szCs w:val="24"/>
          <w:lang w:val="en-GB"/>
        </w:rPr>
      </w:pPr>
    </w:p>
    <w:p w14:paraId="0F68CB4E" w14:textId="60777E02" w:rsidR="002426D2" w:rsidRPr="00464DCA" w:rsidRDefault="002426D2" w:rsidP="001F1A85">
      <w:pPr>
        <w:ind w:right="36"/>
        <w:rPr>
          <w:rFonts w:asciiTheme="majorBidi" w:hAnsiTheme="majorBidi" w:cstheme="majorBidi"/>
          <w:sz w:val="24"/>
          <w:szCs w:val="24"/>
          <w:lang w:val="en-GB"/>
        </w:rPr>
      </w:pPr>
      <w:r w:rsidRPr="00464DCA">
        <w:rPr>
          <w:rFonts w:asciiTheme="majorBidi" w:hAnsiTheme="majorBidi" w:cstheme="majorBidi"/>
          <w:sz w:val="24"/>
          <w:szCs w:val="24"/>
          <w:lang w:val="en-GB"/>
        </w:rPr>
        <w:lastRenderedPageBreak/>
        <w:t xml:space="preserve">      Many researchers</w:t>
      </w:r>
      <w:r w:rsidR="00F05245">
        <w:rPr>
          <w:rFonts w:asciiTheme="majorBidi" w:hAnsiTheme="majorBidi" w:cstheme="majorBidi"/>
          <w:sz w:val="24"/>
          <w:szCs w:val="24"/>
          <w:lang w:val="en-GB"/>
        </w:rPr>
        <w:t xml:space="preserve"> have</w:t>
      </w:r>
      <w:r w:rsidRPr="00464DCA">
        <w:rPr>
          <w:rFonts w:asciiTheme="majorBidi" w:hAnsiTheme="majorBidi" w:cstheme="majorBidi"/>
          <w:sz w:val="24"/>
          <w:szCs w:val="24"/>
          <w:lang w:val="en-GB"/>
        </w:rPr>
        <w:t xml:space="preserve"> analysed the protocols available and suggested new solutions for the use of traditional </w:t>
      </w:r>
      <w:r w:rsidR="00F05245">
        <w:rPr>
          <w:rFonts w:asciiTheme="majorBidi" w:hAnsiTheme="majorBidi" w:cstheme="majorBidi"/>
          <w:sz w:val="24"/>
          <w:szCs w:val="24"/>
          <w:lang w:val="en-GB"/>
        </w:rPr>
        <w:t>n</w:t>
      </w:r>
      <w:r w:rsidRPr="00464DCA">
        <w:rPr>
          <w:rFonts w:asciiTheme="majorBidi" w:hAnsiTheme="majorBidi" w:cstheme="majorBidi"/>
          <w:sz w:val="24"/>
          <w:szCs w:val="24"/>
          <w:lang w:val="en-GB"/>
        </w:rPr>
        <w:t>etwork protocols</w:t>
      </w:r>
      <w:r w:rsidR="00F05245">
        <w:rPr>
          <w:rFonts w:asciiTheme="majorBidi" w:hAnsiTheme="majorBidi" w:cstheme="majorBidi"/>
          <w:sz w:val="24"/>
          <w:szCs w:val="24"/>
          <w:lang w:val="en-GB"/>
        </w:rPr>
        <w:t xml:space="preserve"> in</w:t>
      </w:r>
      <w:r w:rsidRPr="00464DCA">
        <w:rPr>
          <w:rFonts w:asciiTheme="majorBidi" w:hAnsiTheme="majorBidi" w:cstheme="majorBidi"/>
          <w:sz w:val="24"/>
          <w:szCs w:val="24"/>
          <w:lang w:val="en-GB"/>
        </w:rPr>
        <w:t xml:space="preserve"> combin</w:t>
      </w:r>
      <w:r w:rsidR="00F05245">
        <w:rPr>
          <w:rFonts w:asciiTheme="majorBidi" w:hAnsiTheme="majorBidi" w:cstheme="majorBidi"/>
          <w:sz w:val="24"/>
          <w:szCs w:val="24"/>
          <w:lang w:val="en-GB"/>
        </w:rPr>
        <w:t>ation</w:t>
      </w:r>
      <w:r w:rsidRPr="00464DCA">
        <w:rPr>
          <w:rFonts w:asciiTheme="majorBidi" w:hAnsiTheme="majorBidi" w:cstheme="majorBidi"/>
          <w:sz w:val="24"/>
          <w:szCs w:val="24"/>
          <w:lang w:val="en-GB"/>
        </w:rPr>
        <w:t xml:space="preserve"> with the latest technologies</w:t>
      </w:r>
      <w:r w:rsidR="00F05245">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such as, virtualisation, SDN's latest paradigms and slicing mechanisms</w:t>
      </w:r>
      <w:r w:rsidR="00F05245">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to support a broad range of applications, such as voice, video and file transfers. A well-defined</w:t>
      </w:r>
      <w:r w:rsidR="00F05245">
        <w:rPr>
          <w:rFonts w:asciiTheme="majorBidi" w:hAnsiTheme="majorBidi" w:cstheme="majorBidi"/>
          <w:sz w:val="24"/>
          <w:szCs w:val="24"/>
          <w:lang w:val="en-GB"/>
        </w:rPr>
        <w:t xml:space="preserve"> </w:t>
      </w:r>
      <w:r w:rsidRPr="00464DCA">
        <w:rPr>
          <w:rFonts w:asciiTheme="majorBidi" w:hAnsiTheme="majorBidi" w:cstheme="majorBidi"/>
          <w:sz w:val="24"/>
          <w:szCs w:val="24"/>
          <w:lang w:val="en-GB"/>
        </w:rPr>
        <w:t>QoS mechanism is required to address certain network application requirements.</w:t>
      </w:r>
      <w:r w:rsidR="00F05245">
        <w:rPr>
          <w:rFonts w:asciiTheme="majorBidi" w:hAnsiTheme="majorBidi" w:cstheme="majorBidi"/>
          <w:sz w:val="24"/>
          <w:szCs w:val="24"/>
          <w:lang w:val="en-GB"/>
        </w:rPr>
        <w:t xml:space="preserve"> However,</w:t>
      </w:r>
      <w:r w:rsidRPr="00464DCA">
        <w:rPr>
          <w:rFonts w:asciiTheme="majorBidi" w:hAnsiTheme="majorBidi" w:cstheme="majorBidi"/>
          <w:sz w:val="24"/>
          <w:szCs w:val="24"/>
          <w:lang w:val="en-GB"/>
        </w:rPr>
        <w:t xml:space="preserve"> today's de-facto model of business is not able to support all the above services (i.e. TE and QoS). Assessment of the network performance is also reflected </w:t>
      </w:r>
      <w:r w:rsidR="00020320">
        <w:rPr>
          <w:rFonts w:asciiTheme="majorBidi" w:hAnsiTheme="majorBidi" w:cstheme="majorBidi"/>
          <w:sz w:val="24"/>
          <w:szCs w:val="24"/>
          <w:lang w:val="en-GB"/>
        </w:rPr>
        <w:t>in it</w:t>
      </w:r>
      <w:r w:rsidR="001F1A85">
        <w:rPr>
          <w:rFonts w:asciiTheme="majorBidi" w:hAnsiTheme="majorBidi" w:cstheme="majorBidi"/>
          <w:sz w:val="24"/>
          <w:szCs w:val="24"/>
          <w:lang w:val="en-GB"/>
        </w:rPr>
        <w:t>s</w:t>
      </w:r>
      <w:r w:rsidRPr="00464DCA">
        <w:rPr>
          <w:rFonts w:asciiTheme="majorBidi" w:hAnsiTheme="majorBidi" w:cstheme="majorBidi"/>
          <w:sz w:val="24"/>
          <w:szCs w:val="24"/>
          <w:lang w:val="en-GB"/>
        </w:rPr>
        <w:t xml:space="preserve"> capacity and speed to accommodate many simultaneous transactions that involve the transfer of massive data quantities. </w:t>
      </w:r>
      <w:r w:rsidRPr="001F1A85">
        <w:rPr>
          <w:rFonts w:asciiTheme="majorBidi" w:hAnsiTheme="majorBidi" w:cstheme="majorBidi"/>
          <w:sz w:val="24"/>
          <w:szCs w:val="24"/>
          <w:lang w:val="en-GB"/>
        </w:rPr>
        <w:t>However, there are also fundamental limitations in SDN.</w:t>
      </w:r>
      <w:r w:rsidRPr="00464DCA">
        <w:rPr>
          <w:rFonts w:asciiTheme="majorBidi" w:hAnsiTheme="majorBidi" w:cstheme="majorBidi"/>
          <w:sz w:val="24"/>
          <w:szCs w:val="24"/>
          <w:lang w:val="en-GB"/>
        </w:rPr>
        <w:t xml:space="preserve"> For example, the level of monitoring may, according to </w:t>
      </w:r>
      <w:proofErr w:type="spellStart"/>
      <w:r w:rsidRPr="00464DCA">
        <w:rPr>
          <w:rFonts w:asciiTheme="majorBidi" w:hAnsiTheme="majorBidi" w:cstheme="majorBidi"/>
          <w:sz w:val="24"/>
          <w:szCs w:val="24"/>
          <w:lang w:val="en-GB"/>
        </w:rPr>
        <w:t>Gelberger</w:t>
      </w:r>
      <w:proofErr w:type="spellEnd"/>
      <w:r w:rsidRPr="00464DCA">
        <w:rPr>
          <w:rFonts w:asciiTheme="majorBidi" w:hAnsiTheme="majorBidi" w:cstheme="majorBidi"/>
          <w:sz w:val="24"/>
          <w:szCs w:val="24"/>
          <w:lang w:val="en-GB"/>
        </w:rPr>
        <w:t xml:space="preserve">, Yemini and </w:t>
      </w:r>
      <w:proofErr w:type="spellStart"/>
      <w:r w:rsidRPr="00464DCA">
        <w:rPr>
          <w:rFonts w:asciiTheme="majorBidi" w:hAnsiTheme="majorBidi" w:cstheme="majorBidi"/>
          <w:sz w:val="24"/>
          <w:szCs w:val="24"/>
          <w:lang w:val="en-GB"/>
        </w:rPr>
        <w:t>Giladi</w:t>
      </w:r>
      <w:proofErr w:type="spellEnd"/>
      <w:r w:rsidRPr="00464DCA">
        <w:rPr>
          <w:rFonts w:asciiTheme="majorBidi" w:hAnsiTheme="majorBidi" w:cstheme="majorBidi"/>
          <w:sz w:val="24"/>
          <w:szCs w:val="24"/>
          <w:lang w:val="en-GB"/>
        </w:rPr>
        <w:t xml:space="preserve"> (2013),</w:t>
      </w:r>
      <w:r w:rsidR="00020320">
        <w:rPr>
          <w:rFonts w:asciiTheme="majorBidi" w:hAnsiTheme="majorBidi" w:cstheme="majorBidi"/>
          <w:sz w:val="24"/>
          <w:szCs w:val="24"/>
          <w:lang w:val="en-GB"/>
        </w:rPr>
        <w:t xml:space="preserve"> lead</w:t>
      </w:r>
      <w:r w:rsidRPr="00464DCA">
        <w:rPr>
          <w:rFonts w:asciiTheme="majorBidi" w:hAnsiTheme="majorBidi" w:cstheme="majorBidi"/>
          <w:sz w:val="24"/>
          <w:szCs w:val="24"/>
          <w:lang w:val="en-GB"/>
        </w:rPr>
        <w:t xml:space="preserve"> to some kind of network bottleneck and to a major disruption of network traffic flows, which is a particular risk to big business using one control unit (</w:t>
      </w:r>
      <w:proofErr w:type="spellStart"/>
      <w:r w:rsidRPr="00464DCA">
        <w:rPr>
          <w:rFonts w:asciiTheme="majorBidi" w:hAnsiTheme="majorBidi" w:cstheme="majorBidi"/>
          <w:sz w:val="24"/>
          <w:szCs w:val="24"/>
          <w:lang w:val="en-GB"/>
        </w:rPr>
        <w:t>Mirchev</w:t>
      </w:r>
      <w:proofErr w:type="spellEnd"/>
      <w:r w:rsidR="00EA5A78">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2015). There is a negative impact on performance and control levels. Hence, much research </w:t>
      </w:r>
      <w:r w:rsidR="003E6FDA">
        <w:rPr>
          <w:rFonts w:asciiTheme="majorBidi" w:hAnsiTheme="majorBidi" w:cstheme="majorBidi"/>
          <w:sz w:val="24"/>
          <w:szCs w:val="24"/>
          <w:lang w:val="en-GB"/>
        </w:rPr>
        <w:t xml:space="preserve">has been geared towards </w:t>
      </w:r>
      <w:r w:rsidRPr="00464DCA">
        <w:rPr>
          <w:rFonts w:asciiTheme="majorBidi" w:hAnsiTheme="majorBidi" w:cstheme="majorBidi"/>
          <w:sz w:val="24"/>
          <w:szCs w:val="24"/>
          <w:lang w:val="en-GB"/>
        </w:rPr>
        <w:t>analys</w:t>
      </w:r>
      <w:r w:rsidR="003E6FDA">
        <w:rPr>
          <w:rFonts w:asciiTheme="majorBidi" w:hAnsiTheme="majorBidi" w:cstheme="majorBidi"/>
          <w:sz w:val="24"/>
          <w:szCs w:val="24"/>
          <w:lang w:val="en-GB"/>
        </w:rPr>
        <w:t>ing</w:t>
      </w:r>
      <w:r w:rsidRPr="00464DCA">
        <w:rPr>
          <w:rFonts w:asciiTheme="majorBidi" w:hAnsiTheme="majorBidi" w:cstheme="majorBidi"/>
          <w:sz w:val="24"/>
          <w:szCs w:val="24"/>
          <w:lang w:val="en-GB"/>
        </w:rPr>
        <w:t xml:space="preserve"> the network efficiency matrix to find solutions.</w:t>
      </w:r>
    </w:p>
    <w:p w14:paraId="0F68CB4F" w14:textId="77777777" w:rsidR="002426D2" w:rsidRPr="00464DCA" w:rsidRDefault="002426D2" w:rsidP="002426D2">
      <w:pPr>
        <w:autoSpaceDE w:val="0"/>
        <w:autoSpaceDN w:val="0"/>
        <w:adjustRightInd w:val="0"/>
        <w:rPr>
          <w:rFonts w:asciiTheme="majorBidi" w:hAnsiTheme="majorBidi" w:cstheme="majorBidi"/>
          <w:color w:val="000000"/>
          <w:sz w:val="24"/>
          <w:szCs w:val="24"/>
          <w:lang w:val="en-GB"/>
        </w:rPr>
      </w:pPr>
    </w:p>
    <w:p w14:paraId="0F68CB50" w14:textId="0B28E90B" w:rsidR="002426D2" w:rsidRPr="00464DCA" w:rsidRDefault="002426D2" w:rsidP="00D9690E">
      <w:pPr>
        <w:pStyle w:val="Heading3"/>
      </w:pPr>
      <w:r w:rsidRPr="00464DCA">
        <w:t>3.3.1. Bandwidth</w:t>
      </w:r>
      <w:r w:rsidR="009F498B">
        <w:t xml:space="preserve"> </w:t>
      </w:r>
      <w:r w:rsidR="009F498B" w:rsidRPr="00D96948">
        <w:t>analysis in SDN</w:t>
      </w:r>
    </w:p>
    <w:p w14:paraId="0F68CB51" w14:textId="77777777" w:rsidR="002426D2" w:rsidRPr="00464DCA" w:rsidRDefault="002426D2" w:rsidP="002426D2">
      <w:pPr>
        <w:ind w:right="-188"/>
        <w:rPr>
          <w:rFonts w:eastAsiaTheme="majorEastAsia" w:cstheme="majorBidi"/>
          <w:sz w:val="24"/>
          <w:szCs w:val="24"/>
          <w:lang w:val="en-GB" w:eastAsia="en-GB"/>
        </w:rPr>
      </w:pPr>
    </w:p>
    <w:p w14:paraId="0F68CB52" w14:textId="79D36CF9" w:rsidR="002426D2" w:rsidRDefault="002426D2" w:rsidP="002426D2">
      <w:pPr>
        <w:rPr>
          <w:rFonts w:asciiTheme="majorBidi" w:hAnsiTheme="majorBidi" w:cstheme="majorBidi"/>
          <w:sz w:val="24"/>
          <w:szCs w:val="24"/>
          <w:lang w:val="en-GB"/>
        </w:rPr>
      </w:pPr>
      <w:r w:rsidRPr="00464DCA">
        <w:rPr>
          <w:rFonts w:asciiTheme="majorBidi" w:eastAsia="Times New Roman" w:hAnsiTheme="majorBidi" w:cstheme="majorBidi"/>
          <w:sz w:val="24"/>
          <w:szCs w:val="24"/>
          <w:lang w:val="en-GB"/>
        </w:rPr>
        <w:t xml:space="preserve">        </w:t>
      </w:r>
      <w:r w:rsidRPr="00464DCA">
        <w:rPr>
          <w:rFonts w:asciiTheme="majorBidi" w:hAnsiTheme="majorBidi" w:cstheme="majorBidi"/>
          <w:sz w:val="24"/>
          <w:szCs w:val="24"/>
          <w:lang w:val="en-GB"/>
        </w:rPr>
        <w:t>The number of bits that can be sent over the network for a period (Peterson and Davie</w:t>
      </w:r>
      <w:r w:rsidR="00EA5A78">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2007) illustrates a network's bandwidth. Effective time network application requires enough bandwidth to provide the end-user with steady network throughput. </w:t>
      </w:r>
      <w:r w:rsidR="00EC5862">
        <w:rPr>
          <w:rFonts w:asciiTheme="majorBidi" w:hAnsiTheme="majorBidi" w:cstheme="majorBidi"/>
          <w:sz w:val="24"/>
          <w:szCs w:val="24"/>
          <w:lang w:val="en-GB"/>
        </w:rPr>
        <w:t>Specifically, b</w:t>
      </w:r>
      <w:r w:rsidRPr="00464DCA">
        <w:rPr>
          <w:rFonts w:asciiTheme="majorBidi" w:hAnsiTheme="majorBidi" w:cstheme="majorBidi"/>
          <w:sz w:val="24"/>
          <w:szCs w:val="24"/>
          <w:lang w:val="en-GB"/>
        </w:rPr>
        <w:t xml:space="preserve">andwidth </w:t>
      </w:r>
      <w:r w:rsidR="00EC5862">
        <w:rPr>
          <w:rFonts w:asciiTheme="majorBidi" w:hAnsiTheme="majorBidi" w:cstheme="majorBidi"/>
          <w:sz w:val="24"/>
          <w:szCs w:val="24"/>
          <w:lang w:val="en-GB"/>
        </w:rPr>
        <w:t>refers to</w:t>
      </w:r>
      <w:r w:rsidRPr="00464DCA">
        <w:rPr>
          <w:rFonts w:asciiTheme="majorBidi" w:hAnsiTheme="majorBidi" w:cstheme="majorBidi"/>
          <w:sz w:val="24"/>
          <w:szCs w:val="24"/>
          <w:lang w:val="en-GB"/>
        </w:rPr>
        <w:t xml:space="preserve"> the volume of data that an online connection can handle per unit of time. The performance of real-time traffic, such as voice and video, may be affected by </w:t>
      </w:r>
      <w:r w:rsidR="00EC5862">
        <w:rPr>
          <w:rFonts w:asciiTheme="majorBidi" w:hAnsiTheme="majorBidi" w:cstheme="majorBidi"/>
          <w:sz w:val="24"/>
          <w:szCs w:val="24"/>
          <w:lang w:val="en-GB"/>
        </w:rPr>
        <w:t>a</w:t>
      </w:r>
      <w:r w:rsidRPr="00464DCA">
        <w:rPr>
          <w:rFonts w:asciiTheme="majorBidi" w:hAnsiTheme="majorBidi" w:cstheme="majorBidi"/>
          <w:sz w:val="24"/>
          <w:szCs w:val="24"/>
          <w:lang w:val="en-GB"/>
        </w:rPr>
        <w:t xml:space="preserve"> bandwidth bottleneck. Low network throughput results in insufficient bandwidth (Jimson, Nisar and bin Ahmad Hijazi, 2017).</w:t>
      </w:r>
    </w:p>
    <w:p w14:paraId="32F36509" w14:textId="77777777" w:rsidR="00CE6C58" w:rsidRPr="00464DCA" w:rsidRDefault="00CE6C58" w:rsidP="002426D2">
      <w:pPr>
        <w:rPr>
          <w:rFonts w:asciiTheme="majorBidi" w:hAnsiTheme="majorBidi" w:cstheme="majorBidi"/>
          <w:sz w:val="24"/>
          <w:szCs w:val="24"/>
          <w:lang w:val="en-GB"/>
        </w:rPr>
      </w:pPr>
    </w:p>
    <w:p w14:paraId="0F68CB54" w14:textId="6D3ADBD4" w:rsidR="008D1D9A" w:rsidRDefault="002426D2" w:rsidP="009F498B">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To obtain statistical data to measure traffic flows in SDN networks, Fernández, </w:t>
      </w:r>
      <w:proofErr w:type="spellStart"/>
      <w:r w:rsidRPr="00464DCA">
        <w:rPr>
          <w:rFonts w:asciiTheme="majorBidi" w:hAnsiTheme="majorBidi" w:cstheme="majorBidi"/>
          <w:sz w:val="24"/>
          <w:szCs w:val="24"/>
          <w:lang w:val="en-GB"/>
        </w:rPr>
        <w:t>Villalba</w:t>
      </w:r>
      <w:proofErr w:type="spellEnd"/>
      <w:r w:rsidRPr="00464DCA">
        <w:rPr>
          <w:rFonts w:asciiTheme="majorBidi" w:hAnsiTheme="majorBidi" w:cstheme="majorBidi"/>
          <w:sz w:val="24"/>
          <w:szCs w:val="24"/>
          <w:lang w:val="en-GB"/>
        </w:rPr>
        <w:t>, and Kim, (2018) proposed an improved algorithm. The grouping of network switches in</w:t>
      </w:r>
      <w:r w:rsidR="00EC5862">
        <w:rPr>
          <w:rFonts w:asciiTheme="majorBidi" w:hAnsiTheme="majorBidi" w:cstheme="majorBidi"/>
          <w:sz w:val="24"/>
          <w:szCs w:val="24"/>
          <w:lang w:val="en-GB"/>
        </w:rPr>
        <w:t>to</w:t>
      </w:r>
      <w:r w:rsidRPr="00464DCA">
        <w:rPr>
          <w:rFonts w:asciiTheme="majorBidi" w:hAnsiTheme="majorBidi" w:cstheme="majorBidi"/>
          <w:sz w:val="24"/>
          <w:szCs w:val="24"/>
          <w:lang w:val="en-GB"/>
        </w:rPr>
        <w:t xml:space="preserve"> clusters is the basis of this algorithm</w:t>
      </w:r>
      <w:r w:rsidR="00EC5862">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which focuses on their various ports for different monitoring techniques. Their algorithm aiming to avoid redundancy controlling monitoring queries to OpenFlow switches, especially with common features of characteristics. This reduces the number of </w:t>
      </w:r>
      <w:proofErr w:type="spellStart"/>
      <w:r w:rsidRPr="00464DCA">
        <w:rPr>
          <w:rFonts w:asciiTheme="majorBidi" w:hAnsiTheme="majorBidi" w:cstheme="majorBidi"/>
          <w:sz w:val="24"/>
          <w:szCs w:val="24"/>
          <w:lang w:val="en-GB"/>
        </w:rPr>
        <w:t>OF</w:t>
      </w:r>
      <w:proofErr w:type="spellEnd"/>
      <w:r w:rsidRPr="00464DCA">
        <w:rPr>
          <w:rFonts w:asciiTheme="majorBidi" w:hAnsiTheme="majorBidi" w:cstheme="majorBidi"/>
          <w:sz w:val="24"/>
          <w:szCs w:val="24"/>
          <w:lang w:val="en-GB"/>
        </w:rPr>
        <w:t xml:space="preserve"> switches monitoring queries, improves network traffic </w:t>
      </w:r>
      <w:r w:rsidR="00EC5862">
        <w:rPr>
          <w:rFonts w:asciiTheme="majorBidi" w:hAnsiTheme="majorBidi" w:cstheme="majorBidi"/>
          <w:sz w:val="24"/>
          <w:szCs w:val="24"/>
          <w:lang w:val="en-GB"/>
        </w:rPr>
        <w:t>as well as</w:t>
      </w:r>
      <w:r w:rsidRPr="00464DCA">
        <w:rPr>
          <w:rFonts w:asciiTheme="majorBidi" w:hAnsiTheme="majorBidi" w:cstheme="majorBidi"/>
          <w:sz w:val="24"/>
          <w:szCs w:val="24"/>
          <w:lang w:val="en-GB"/>
        </w:rPr>
        <w:t xml:space="preserve"> prevent</w:t>
      </w:r>
      <w:r w:rsidR="00EC5862">
        <w:rPr>
          <w:rFonts w:asciiTheme="majorBidi" w:hAnsiTheme="majorBidi" w:cstheme="majorBidi"/>
          <w:sz w:val="24"/>
          <w:szCs w:val="24"/>
          <w:lang w:val="en-GB"/>
        </w:rPr>
        <w:t>ing</w:t>
      </w:r>
      <w:r w:rsidRPr="00464DCA">
        <w:rPr>
          <w:rFonts w:asciiTheme="majorBidi" w:hAnsiTheme="majorBidi" w:cstheme="majorBidi"/>
          <w:sz w:val="24"/>
          <w:szCs w:val="24"/>
          <w:lang w:val="en-GB"/>
        </w:rPr>
        <w:t xml:space="preserve"> overload switching</w:t>
      </w:r>
      <w:r w:rsidR="009F498B">
        <w:rPr>
          <w:rFonts w:asciiTheme="majorBidi" w:hAnsiTheme="majorBidi" w:cstheme="majorBidi"/>
          <w:sz w:val="24"/>
          <w:szCs w:val="24"/>
          <w:lang w:val="en-GB"/>
        </w:rPr>
        <w:t xml:space="preserve"> and overuse of bandwidth</w:t>
      </w:r>
      <w:r w:rsidRPr="00464DCA">
        <w:rPr>
          <w:rFonts w:asciiTheme="majorBidi" w:hAnsiTheme="majorBidi" w:cstheme="majorBidi"/>
          <w:sz w:val="24"/>
          <w:szCs w:val="24"/>
          <w:lang w:val="en-GB"/>
        </w:rPr>
        <w:t xml:space="preserve">. The data rate is calculated as the difference in the monitoring interval between sending bytes. The </w:t>
      </w:r>
      <w:r w:rsidRPr="00464DCA">
        <w:rPr>
          <w:rFonts w:asciiTheme="majorBidi" w:hAnsiTheme="majorBidi" w:cstheme="majorBidi"/>
          <w:sz w:val="24"/>
          <w:szCs w:val="24"/>
          <w:lang w:val="en-GB"/>
        </w:rPr>
        <w:lastRenderedPageBreak/>
        <w:t>study use</w:t>
      </w:r>
      <w:r w:rsidR="00EC5862">
        <w:rPr>
          <w:rFonts w:asciiTheme="majorBidi" w:hAnsiTheme="majorBidi" w:cstheme="majorBidi"/>
          <w:sz w:val="24"/>
          <w:szCs w:val="24"/>
          <w:lang w:val="en-GB"/>
        </w:rPr>
        <w:t>d</w:t>
      </w:r>
      <w:r w:rsidRPr="00464DCA">
        <w:rPr>
          <w:rFonts w:asciiTheme="majorBidi" w:hAnsiTheme="majorBidi" w:cstheme="majorBidi"/>
          <w:sz w:val="24"/>
          <w:szCs w:val="24"/>
          <w:lang w:val="en-GB"/>
        </w:rPr>
        <w:t xml:space="preserve"> the </w:t>
      </w:r>
      <w:r w:rsidR="00B43046">
        <w:rPr>
          <w:rFonts w:asciiTheme="majorBidi" w:hAnsiTheme="majorBidi" w:cstheme="majorBidi"/>
          <w:sz w:val="24"/>
          <w:szCs w:val="24"/>
          <w:lang w:val="en-GB"/>
        </w:rPr>
        <w:t>M</w:t>
      </w:r>
      <w:r w:rsidR="00B43046" w:rsidRPr="00464DCA">
        <w:rPr>
          <w:rFonts w:asciiTheme="majorBidi" w:hAnsiTheme="majorBidi" w:cstheme="majorBidi"/>
          <w:sz w:val="24"/>
          <w:szCs w:val="24"/>
          <w:lang w:val="en-GB"/>
        </w:rPr>
        <w:t xml:space="preserve">ininet </w:t>
      </w:r>
      <w:r w:rsidRPr="00464DCA">
        <w:rPr>
          <w:rFonts w:asciiTheme="majorBidi" w:hAnsiTheme="majorBidi" w:cstheme="majorBidi"/>
          <w:sz w:val="24"/>
          <w:szCs w:val="24"/>
          <w:lang w:val="en-GB"/>
        </w:rPr>
        <w:t>tool to test video streaming simulation optimi</w:t>
      </w:r>
      <w:r w:rsidR="006F4DBB">
        <w:rPr>
          <w:rFonts w:asciiTheme="majorBidi" w:hAnsiTheme="majorBidi" w:cstheme="majorBidi"/>
          <w:sz w:val="24"/>
          <w:szCs w:val="24"/>
          <w:lang w:val="en-GB"/>
        </w:rPr>
        <w:t>s</w:t>
      </w:r>
      <w:r w:rsidRPr="00464DCA">
        <w:rPr>
          <w:rFonts w:asciiTheme="majorBidi" w:hAnsiTheme="majorBidi" w:cstheme="majorBidi"/>
          <w:sz w:val="24"/>
          <w:szCs w:val="24"/>
          <w:lang w:val="en-GB"/>
        </w:rPr>
        <w:t>ation employing various video types. The framework was based on experiments and comparison with traditional monitoring techniques</w:t>
      </w:r>
      <w:r w:rsidR="006F4DBB">
        <w:rPr>
          <w:rFonts w:asciiTheme="majorBidi" w:hAnsiTheme="majorBidi" w:cstheme="majorBidi"/>
          <w:sz w:val="24"/>
          <w:szCs w:val="24"/>
          <w:lang w:val="en-GB"/>
        </w:rPr>
        <w:t>. It established</w:t>
      </w:r>
      <w:r w:rsidRPr="00464DCA">
        <w:rPr>
          <w:rFonts w:asciiTheme="majorBidi" w:hAnsiTheme="majorBidi" w:cstheme="majorBidi"/>
          <w:sz w:val="24"/>
          <w:szCs w:val="24"/>
          <w:lang w:val="en-GB"/>
        </w:rPr>
        <w:t xml:space="preserve"> the feasibility of maintaining the framework with similar values, which reduce</w:t>
      </w:r>
      <w:r w:rsidR="008D2981">
        <w:rPr>
          <w:rFonts w:asciiTheme="majorBidi" w:hAnsiTheme="majorBidi" w:cstheme="majorBidi"/>
          <w:sz w:val="24"/>
          <w:szCs w:val="24"/>
          <w:lang w:val="en-GB"/>
        </w:rPr>
        <w:t>s</w:t>
      </w:r>
      <w:r w:rsidRPr="00464DCA">
        <w:rPr>
          <w:rFonts w:asciiTheme="majorBidi" w:hAnsiTheme="majorBidi" w:cstheme="majorBidi"/>
          <w:sz w:val="24"/>
          <w:szCs w:val="24"/>
          <w:lang w:val="en-GB"/>
        </w:rPr>
        <w:t xml:space="preserve"> the number of requests to the switches.</w:t>
      </w:r>
      <w:r w:rsidR="009F498B">
        <w:rPr>
          <w:rFonts w:asciiTheme="majorBidi" w:hAnsiTheme="majorBidi" w:cstheme="majorBidi"/>
          <w:sz w:val="24"/>
          <w:szCs w:val="24"/>
          <w:lang w:val="en-GB"/>
        </w:rPr>
        <w:t xml:space="preserve"> </w:t>
      </w:r>
      <w:r w:rsidR="009F498B" w:rsidRPr="009F498B">
        <w:rPr>
          <w:rFonts w:asciiTheme="majorBidi" w:hAnsiTheme="majorBidi" w:cstheme="majorBidi"/>
          <w:sz w:val="24"/>
          <w:szCs w:val="24"/>
          <w:lang w:val="en-GB"/>
        </w:rPr>
        <w:t>However, their study focused on video flows only and</w:t>
      </w:r>
      <w:r w:rsidR="008D2981">
        <w:rPr>
          <w:rFonts w:asciiTheme="majorBidi" w:hAnsiTheme="majorBidi" w:cstheme="majorBidi"/>
          <w:sz w:val="24"/>
          <w:szCs w:val="24"/>
          <w:lang w:val="en-GB"/>
        </w:rPr>
        <w:t xml:space="preserve"> thus,</w:t>
      </w:r>
      <w:r w:rsidR="009F498B" w:rsidRPr="009F498B">
        <w:rPr>
          <w:rFonts w:asciiTheme="majorBidi" w:hAnsiTheme="majorBidi" w:cstheme="majorBidi"/>
          <w:sz w:val="24"/>
          <w:szCs w:val="24"/>
          <w:lang w:val="en-GB"/>
        </w:rPr>
        <w:t xml:space="preserve"> monitored its </w:t>
      </w:r>
      <w:r w:rsidR="009F498B">
        <w:rPr>
          <w:rFonts w:asciiTheme="majorBidi" w:hAnsiTheme="majorBidi" w:cstheme="majorBidi"/>
          <w:sz w:val="24"/>
          <w:szCs w:val="24"/>
          <w:lang w:val="en-GB"/>
        </w:rPr>
        <w:t>data rates</w:t>
      </w:r>
      <w:r w:rsidR="009F498B" w:rsidRPr="009F498B">
        <w:rPr>
          <w:rFonts w:asciiTheme="majorBidi" w:hAnsiTheme="majorBidi" w:cstheme="majorBidi"/>
          <w:sz w:val="24"/>
          <w:szCs w:val="24"/>
          <w:lang w:val="en-GB"/>
        </w:rPr>
        <w:t xml:space="preserve"> of the design framework without taking consideration for other traffic types.</w:t>
      </w:r>
      <w:r w:rsidR="009F498B">
        <w:rPr>
          <w:rFonts w:asciiTheme="majorBidi" w:hAnsiTheme="majorBidi" w:cstheme="majorBidi"/>
          <w:sz w:val="24"/>
          <w:szCs w:val="24"/>
          <w:lang w:val="en-GB"/>
        </w:rPr>
        <w:t xml:space="preserve"> Their algorithm </w:t>
      </w:r>
      <w:r w:rsidR="008D2981">
        <w:rPr>
          <w:rFonts w:asciiTheme="majorBidi" w:hAnsiTheme="majorBidi" w:cstheme="majorBidi"/>
          <w:sz w:val="24"/>
          <w:szCs w:val="24"/>
          <w:lang w:val="en-GB"/>
        </w:rPr>
        <w:t>lacks the</w:t>
      </w:r>
      <w:r w:rsidR="009F498B">
        <w:rPr>
          <w:rFonts w:asciiTheme="majorBidi" w:hAnsiTheme="majorBidi" w:cstheme="majorBidi"/>
          <w:sz w:val="24"/>
          <w:szCs w:val="24"/>
          <w:lang w:val="en-GB"/>
        </w:rPr>
        <w:t xml:space="preserve"> measur</w:t>
      </w:r>
      <w:r w:rsidR="008D2981">
        <w:rPr>
          <w:rFonts w:asciiTheme="majorBidi" w:hAnsiTheme="majorBidi" w:cstheme="majorBidi"/>
          <w:sz w:val="24"/>
          <w:szCs w:val="24"/>
          <w:lang w:val="en-GB"/>
        </w:rPr>
        <w:t>ement of</w:t>
      </w:r>
      <w:r w:rsidR="009F498B" w:rsidRPr="009F498B">
        <w:rPr>
          <w:rFonts w:asciiTheme="majorBidi" w:hAnsiTheme="majorBidi" w:cstheme="majorBidi"/>
          <w:sz w:val="24"/>
          <w:szCs w:val="24"/>
          <w:lang w:val="en-GB"/>
        </w:rPr>
        <w:t xml:space="preserve"> other variables</w:t>
      </w:r>
      <w:r w:rsidR="008D2981">
        <w:rPr>
          <w:rFonts w:asciiTheme="majorBidi" w:hAnsiTheme="majorBidi" w:cstheme="majorBidi"/>
          <w:sz w:val="24"/>
          <w:szCs w:val="24"/>
          <w:lang w:val="en-GB"/>
        </w:rPr>
        <w:t>,</w:t>
      </w:r>
      <w:r w:rsidR="009F498B" w:rsidRPr="009F498B">
        <w:rPr>
          <w:rFonts w:asciiTheme="majorBidi" w:hAnsiTheme="majorBidi" w:cstheme="majorBidi"/>
          <w:sz w:val="24"/>
          <w:szCs w:val="24"/>
          <w:lang w:val="en-GB"/>
        </w:rPr>
        <w:t xml:space="preserve"> such as delay, packet loss, jitter or packet duplication</w:t>
      </w:r>
      <w:r w:rsidR="009F498B">
        <w:rPr>
          <w:rFonts w:asciiTheme="majorBidi" w:hAnsiTheme="majorBidi" w:cstheme="majorBidi"/>
          <w:sz w:val="24"/>
          <w:szCs w:val="24"/>
          <w:lang w:val="en-GB"/>
        </w:rPr>
        <w:t>.</w:t>
      </w:r>
    </w:p>
    <w:p w14:paraId="7844D87B" w14:textId="77777777" w:rsidR="009F498B" w:rsidRPr="00464DCA" w:rsidRDefault="009F498B" w:rsidP="002426D2">
      <w:pPr>
        <w:rPr>
          <w:rFonts w:asciiTheme="majorBidi" w:hAnsiTheme="majorBidi" w:cstheme="majorBidi"/>
          <w:sz w:val="24"/>
          <w:szCs w:val="24"/>
          <w:lang w:val="en-GB"/>
        </w:rPr>
      </w:pPr>
    </w:p>
    <w:p w14:paraId="0F68CB55" w14:textId="39AA0F0B" w:rsidR="002426D2" w:rsidRPr="00464DCA" w:rsidRDefault="002426D2" w:rsidP="002426D2">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In </w:t>
      </w:r>
      <w:r w:rsidR="00F74751">
        <w:rPr>
          <w:rFonts w:asciiTheme="majorBidi" w:hAnsiTheme="majorBidi" w:cstheme="majorBidi"/>
          <w:sz w:val="24"/>
          <w:szCs w:val="24"/>
          <w:lang w:val="en-GB"/>
        </w:rPr>
        <w:t>regard to</w:t>
      </w:r>
      <w:r w:rsidRPr="00464DCA">
        <w:rPr>
          <w:rFonts w:asciiTheme="majorBidi" w:hAnsiTheme="majorBidi" w:cstheme="majorBidi"/>
          <w:sz w:val="24"/>
          <w:szCs w:val="24"/>
          <w:lang w:val="en-GB"/>
        </w:rPr>
        <w:t xml:space="preserve"> the link and path estimation, </w:t>
      </w:r>
      <w:r w:rsidRPr="00FC4FF8">
        <w:rPr>
          <w:rFonts w:asciiTheme="majorBidi" w:hAnsiTheme="majorBidi" w:cstheme="majorBidi"/>
          <w:sz w:val="24"/>
          <w:szCs w:val="24"/>
          <w:lang w:val="en-GB"/>
        </w:rPr>
        <w:t>Singh et al. (2017)</w:t>
      </w:r>
      <w:r w:rsidRPr="00FC4FF8">
        <w:rPr>
          <w:rFonts w:asciiTheme="majorBidi" w:hAnsiTheme="majorBidi" w:cstheme="majorBidi"/>
          <w:color w:val="FF0000"/>
          <w:sz w:val="24"/>
          <w:szCs w:val="24"/>
          <w:lang w:val="en-GB"/>
        </w:rPr>
        <w:t xml:space="preserve"> </w:t>
      </w:r>
      <w:r w:rsidRPr="00464DCA">
        <w:rPr>
          <w:rFonts w:asciiTheme="majorBidi" w:hAnsiTheme="majorBidi" w:cstheme="majorBidi"/>
          <w:sz w:val="24"/>
          <w:szCs w:val="24"/>
          <w:lang w:val="en-GB"/>
        </w:rPr>
        <w:t>use</w:t>
      </w:r>
      <w:r w:rsidR="00F74751">
        <w:rPr>
          <w:rFonts w:asciiTheme="majorBidi" w:hAnsiTheme="majorBidi" w:cstheme="majorBidi"/>
          <w:sz w:val="24"/>
          <w:szCs w:val="24"/>
          <w:lang w:val="en-GB"/>
        </w:rPr>
        <w:t>d</w:t>
      </w:r>
      <w:r w:rsidRPr="00464DCA">
        <w:rPr>
          <w:rFonts w:asciiTheme="majorBidi" w:hAnsiTheme="majorBidi" w:cstheme="majorBidi"/>
          <w:sz w:val="24"/>
          <w:szCs w:val="24"/>
          <w:lang w:val="en-GB"/>
        </w:rPr>
        <w:t xml:space="preserve"> port statistics. The Open Daylight controller uses a network topology to query network switches to get bytes transmitted by each port. The bandwidth consumed by the link between these bytes is the difference between the two neighbouring switches. The maximum connecting capacity for calculating the available bandwidth is then discounted. The path bandwidth available for a flow is the minimum of all link estimates. </w:t>
      </w:r>
    </w:p>
    <w:p w14:paraId="0F68CB56" w14:textId="77777777" w:rsidR="008D1D9A" w:rsidRPr="00464DCA" w:rsidRDefault="008D1D9A" w:rsidP="002426D2">
      <w:pPr>
        <w:rPr>
          <w:rFonts w:asciiTheme="majorBidi" w:hAnsiTheme="majorBidi" w:cstheme="majorBidi"/>
          <w:sz w:val="24"/>
          <w:szCs w:val="24"/>
          <w:lang w:val="en-GB"/>
        </w:rPr>
      </w:pPr>
    </w:p>
    <w:p w14:paraId="0F68CB57" w14:textId="244D8D60" w:rsidR="002426D2" w:rsidRPr="00464DCA" w:rsidRDefault="002426D2" w:rsidP="002426D2">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w:t>
      </w:r>
      <w:proofErr w:type="spellStart"/>
      <w:r w:rsidRPr="00464DCA">
        <w:rPr>
          <w:rFonts w:asciiTheme="majorBidi" w:hAnsiTheme="majorBidi" w:cstheme="majorBidi"/>
          <w:sz w:val="24"/>
          <w:szCs w:val="24"/>
          <w:lang w:val="en-GB"/>
        </w:rPr>
        <w:t>Kandoo</w:t>
      </w:r>
      <w:proofErr w:type="spellEnd"/>
      <w:r w:rsidRPr="00464DCA">
        <w:rPr>
          <w:rFonts w:asciiTheme="majorBidi" w:hAnsiTheme="majorBidi" w:cstheme="majorBidi"/>
          <w:sz w:val="24"/>
          <w:szCs w:val="24"/>
          <w:lang w:val="en-GB"/>
        </w:rPr>
        <w:t xml:space="preserve"> was suggested by Yeganeh and </w:t>
      </w:r>
      <w:proofErr w:type="spellStart"/>
      <w:r w:rsidRPr="00464DCA">
        <w:rPr>
          <w:rFonts w:asciiTheme="majorBidi" w:hAnsiTheme="majorBidi" w:cstheme="majorBidi"/>
          <w:sz w:val="24"/>
          <w:szCs w:val="24"/>
          <w:lang w:val="en-GB"/>
        </w:rPr>
        <w:t>Ganjali</w:t>
      </w:r>
      <w:proofErr w:type="spellEnd"/>
      <w:r w:rsidRPr="00464DCA">
        <w:rPr>
          <w:rFonts w:asciiTheme="majorBidi" w:hAnsiTheme="majorBidi" w:cstheme="majorBidi"/>
          <w:sz w:val="24"/>
          <w:szCs w:val="24"/>
          <w:lang w:val="en-GB"/>
        </w:rPr>
        <w:t xml:space="preserve"> (2012), which appears to be a highly effective way to increase general scalability and to help a network deal with increased traffic volumes. It is essentially a network resource designed to reduce the number of controller events processed at the control plane and works by using two controller levels. The bottom level consists of several controls that are unaware of the network status and have no links. It covers the majority of events to significantly alleviate the pressure at the highest level</w:t>
      </w:r>
      <w:r w:rsidR="00F74751">
        <w:rPr>
          <w:rFonts w:asciiTheme="majorBidi" w:hAnsiTheme="majorBidi" w:cstheme="majorBidi"/>
          <w:sz w:val="24"/>
          <w:szCs w:val="24"/>
          <w:lang w:val="en-GB"/>
        </w:rPr>
        <w:t>, thereby</w:t>
      </w:r>
      <w:r w:rsidRPr="00464DCA">
        <w:rPr>
          <w:rFonts w:asciiTheme="majorBidi" w:hAnsiTheme="majorBidi" w:cstheme="majorBidi"/>
          <w:sz w:val="24"/>
          <w:szCs w:val="24"/>
          <w:lang w:val="en-GB"/>
        </w:rPr>
        <w:t xml:space="preserve"> maintain</w:t>
      </w:r>
      <w:r w:rsidR="00F74751">
        <w:rPr>
          <w:rFonts w:asciiTheme="majorBidi" w:hAnsiTheme="majorBidi" w:cstheme="majorBidi"/>
          <w:sz w:val="24"/>
          <w:szCs w:val="24"/>
          <w:lang w:val="en-GB"/>
        </w:rPr>
        <w:t>ing</w:t>
      </w:r>
      <w:r w:rsidRPr="00464DCA">
        <w:rPr>
          <w:rFonts w:asciiTheme="majorBidi" w:hAnsiTheme="majorBidi" w:cstheme="majorBidi"/>
          <w:sz w:val="24"/>
          <w:szCs w:val="24"/>
          <w:lang w:val="en-GB"/>
        </w:rPr>
        <w:t xml:space="preserve"> the broad conditions of the network.</w:t>
      </w:r>
      <w:r w:rsidR="00F74751">
        <w:rPr>
          <w:rFonts w:asciiTheme="majorBidi" w:hAnsiTheme="majorBidi" w:cstheme="majorBidi"/>
          <w:sz w:val="24"/>
          <w:szCs w:val="24"/>
          <w:lang w:val="en-GB"/>
        </w:rPr>
        <w:t xml:space="preserve"> </w:t>
      </w:r>
      <w:r w:rsidRPr="00464DCA">
        <w:rPr>
          <w:rFonts w:asciiTheme="majorBidi" w:hAnsiTheme="majorBidi" w:cstheme="majorBidi"/>
          <w:sz w:val="24"/>
          <w:szCs w:val="24"/>
          <w:lang w:val="en-GB"/>
        </w:rPr>
        <w:t>Other researchers, however, recommend alternative methods to maximise CPU and switch interactions.</w:t>
      </w:r>
    </w:p>
    <w:p w14:paraId="0F68CB58" w14:textId="77777777" w:rsidR="008D1D9A" w:rsidRPr="00464DCA" w:rsidRDefault="008D1D9A" w:rsidP="002426D2">
      <w:pPr>
        <w:rPr>
          <w:rFonts w:asciiTheme="majorBidi" w:hAnsiTheme="majorBidi" w:cstheme="majorBidi"/>
          <w:sz w:val="24"/>
          <w:szCs w:val="24"/>
          <w:lang w:val="en-GB"/>
        </w:rPr>
      </w:pPr>
    </w:p>
    <w:p w14:paraId="0F68CB59" w14:textId="4A74D7E4" w:rsidR="002426D2" w:rsidRDefault="002426D2" w:rsidP="002426D2">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w:t>
      </w:r>
      <w:proofErr w:type="spellStart"/>
      <w:r w:rsidRPr="00464DCA">
        <w:rPr>
          <w:rFonts w:asciiTheme="majorBidi" w:hAnsiTheme="majorBidi" w:cstheme="majorBidi"/>
          <w:sz w:val="24"/>
          <w:szCs w:val="24"/>
          <w:lang w:val="en-GB"/>
        </w:rPr>
        <w:t>Rowshanrad</w:t>
      </w:r>
      <w:proofErr w:type="spellEnd"/>
      <w:r w:rsidRPr="00464DCA">
        <w:rPr>
          <w:rFonts w:asciiTheme="majorBidi" w:hAnsiTheme="majorBidi" w:cstheme="majorBidi"/>
          <w:sz w:val="24"/>
          <w:szCs w:val="24"/>
          <w:lang w:val="en-GB"/>
        </w:rPr>
        <w:t xml:space="preserve">, </w:t>
      </w:r>
      <w:proofErr w:type="spellStart"/>
      <w:r w:rsidRPr="00464DCA">
        <w:rPr>
          <w:rFonts w:asciiTheme="majorBidi" w:hAnsiTheme="majorBidi" w:cstheme="majorBidi"/>
          <w:sz w:val="24"/>
          <w:szCs w:val="24"/>
          <w:lang w:val="en-GB"/>
        </w:rPr>
        <w:t>Namvarasl</w:t>
      </w:r>
      <w:proofErr w:type="spellEnd"/>
      <w:r w:rsidRPr="00464DCA">
        <w:rPr>
          <w:rFonts w:asciiTheme="majorBidi" w:hAnsiTheme="majorBidi" w:cstheme="majorBidi"/>
          <w:sz w:val="24"/>
          <w:szCs w:val="24"/>
          <w:lang w:val="en-GB"/>
        </w:rPr>
        <w:t xml:space="preserve">, and </w:t>
      </w:r>
      <w:proofErr w:type="spellStart"/>
      <w:r w:rsidRPr="00464DCA">
        <w:rPr>
          <w:rFonts w:asciiTheme="majorBidi" w:hAnsiTheme="majorBidi" w:cstheme="majorBidi"/>
          <w:sz w:val="24"/>
          <w:szCs w:val="24"/>
          <w:lang w:val="en-GB"/>
        </w:rPr>
        <w:t>Keshtgari</w:t>
      </w:r>
      <w:proofErr w:type="spellEnd"/>
      <w:r w:rsidRPr="00464DCA">
        <w:rPr>
          <w:rFonts w:asciiTheme="majorBidi" w:hAnsiTheme="majorBidi" w:cstheme="majorBidi"/>
          <w:sz w:val="24"/>
          <w:szCs w:val="24"/>
          <w:lang w:val="en-GB"/>
        </w:rPr>
        <w:t xml:space="preserve"> (2017) propose</w:t>
      </w:r>
      <w:r w:rsidR="00F74751">
        <w:rPr>
          <w:rFonts w:asciiTheme="majorBidi" w:hAnsiTheme="majorBidi" w:cstheme="majorBidi"/>
          <w:sz w:val="24"/>
          <w:szCs w:val="24"/>
          <w:lang w:val="en-GB"/>
        </w:rPr>
        <w:t>d</w:t>
      </w:r>
      <w:r w:rsidRPr="00464DCA">
        <w:rPr>
          <w:rFonts w:asciiTheme="majorBidi" w:hAnsiTheme="majorBidi" w:cstheme="majorBidi"/>
          <w:sz w:val="24"/>
          <w:szCs w:val="24"/>
          <w:lang w:val="en-GB"/>
        </w:rPr>
        <w:t xml:space="preserve"> a system for monitoring queues in each link through SDN, with the extension of the Floodlight controller using OpenFlow as a </w:t>
      </w:r>
      <w:r w:rsidR="00F74751">
        <w:rPr>
          <w:rFonts w:asciiTheme="majorBidi" w:hAnsiTheme="majorBidi" w:cstheme="majorBidi"/>
          <w:sz w:val="24"/>
          <w:szCs w:val="24"/>
          <w:lang w:val="en-GB"/>
        </w:rPr>
        <w:t>s</w:t>
      </w:r>
      <w:r w:rsidRPr="00464DCA">
        <w:rPr>
          <w:rFonts w:asciiTheme="majorBidi" w:hAnsiTheme="majorBidi" w:cstheme="majorBidi"/>
          <w:sz w:val="24"/>
          <w:szCs w:val="24"/>
          <w:lang w:val="en-GB"/>
        </w:rPr>
        <w:t xml:space="preserve">outhbound protocol. It is also built into the network controller that allows device reports to be used by QoS and traffic engineering applications for automated traffic and QoS setup. The bandwidth of the available queue is monitored using network switch polling queue statistics. </w:t>
      </w:r>
      <w:r w:rsidR="00F74751">
        <w:rPr>
          <w:rFonts w:asciiTheme="majorBidi" w:hAnsiTheme="majorBidi" w:cstheme="majorBidi"/>
          <w:sz w:val="24"/>
          <w:szCs w:val="24"/>
          <w:lang w:val="en-GB"/>
        </w:rPr>
        <w:t>The d</w:t>
      </w:r>
      <w:r w:rsidRPr="00464DCA">
        <w:rPr>
          <w:rFonts w:asciiTheme="majorBidi" w:hAnsiTheme="majorBidi" w:cstheme="majorBidi"/>
          <w:sz w:val="24"/>
          <w:szCs w:val="24"/>
          <w:lang w:val="en-GB"/>
        </w:rPr>
        <w:t>ifference between two transmitted byte readings is determined by using a queue bandwidth over the time frame. By subtracting the used bandwidth from what the queue is configured</w:t>
      </w:r>
      <w:r w:rsidR="00F74751">
        <w:rPr>
          <w:rFonts w:asciiTheme="majorBidi" w:hAnsiTheme="majorBidi" w:cstheme="majorBidi"/>
          <w:sz w:val="24"/>
          <w:szCs w:val="24"/>
          <w:lang w:val="en-GB"/>
        </w:rPr>
        <w:t xml:space="preserve"> as</w:t>
      </w:r>
      <w:r w:rsidRPr="00464DCA">
        <w:rPr>
          <w:rFonts w:asciiTheme="majorBidi" w:hAnsiTheme="majorBidi" w:cstheme="majorBidi"/>
          <w:sz w:val="24"/>
          <w:szCs w:val="24"/>
          <w:lang w:val="en-GB"/>
        </w:rPr>
        <w:t>, the available bandwidth is obtained</w:t>
      </w:r>
      <w:r w:rsidRPr="001F1A85">
        <w:rPr>
          <w:rFonts w:asciiTheme="majorBidi" w:hAnsiTheme="majorBidi" w:cstheme="majorBidi"/>
          <w:sz w:val="24"/>
          <w:szCs w:val="24"/>
          <w:lang w:val="en-GB"/>
        </w:rPr>
        <w:t>.</w:t>
      </w:r>
    </w:p>
    <w:p w14:paraId="315EE74F" w14:textId="77777777" w:rsidR="00621C33" w:rsidRDefault="00621C33" w:rsidP="002426D2">
      <w:pPr>
        <w:rPr>
          <w:rFonts w:asciiTheme="majorBidi" w:hAnsiTheme="majorBidi" w:cstheme="majorBidi"/>
          <w:sz w:val="24"/>
          <w:szCs w:val="24"/>
          <w:lang w:val="en-GB"/>
        </w:rPr>
      </w:pPr>
    </w:p>
    <w:p w14:paraId="0F68CB5A" w14:textId="77777777" w:rsidR="002426D2" w:rsidRPr="00464DCA" w:rsidRDefault="002426D2" w:rsidP="002426D2">
      <w:pPr>
        <w:autoSpaceDE w:val="0"/>
        <w:autoSpaceDN w:val="0"/>
        <w:adjustRightInd w:val="0"/>
        <w:rPr>
          <w:rFonts w:asciiTheme="majorBidi" w:eastAsia="Times New Roman" w:hAnsiTheme="majorBidi" w:cstheme="majorBidi"/>
          <w:sz w:val="24"/>
          <w:szCs w:val="24"/>
          <w:lang w:val="en-GB"/>
        </w:rPr>
      </w:pPr>
    </w:p>
    <w:p w14:paraId="0F68CB5B" w14:textId="7F8B2D60" w:rsidR="002426D2" w:rsidRPr="00464DCA" w:rsidRDefault="002426D2" w:rsidP="00D9690E">
      <w:pPr>
        <w:pStyle w:val="Heading3"/>
      </w:pPr>
      <w:r w:rsidRPr="00464DCA">
        <w:lastRenderedPageBreak/>
        <w:t xml:space="preserve">3.3.2. Network </w:t>
      </w:r>
      <w:r w:rsidR="00F74751">
        <w:t>c</w:t>
      </w:r>
      <w:r w:rsidRPr="00464DCA">
        <w:t>ongestion</w:t>
      </w:r>
      <w:r w:rsidR="009F498B">
        <w:t xml:space="preserve"> </w:t>
      </w:r>
      <w:r w:rsidR="009F498B" w:rsidRPr="009C088A">
        <w:t>analysis in SDN</w:t>
      </w:r>
    </w:p>
    <w:p w14:paraId="0F68CB5C" w14:textId="77777777" w:rsidR="002426D2" w:rsidRPr="00464DCA" w:rsidRDefault="002426D2" w:rsidP="002426D2">
      <w:pPr>
        <w:ind w:right="-188"/>
        <w:rPr>
          <w:rFonts w:eastAsiaTheme="majorEastAsia" w:cstheme="majorBidi"/>
          <w:sz w:val="24"/>
          <w:szCs w:val="24"/>
          <w:lang w:val="en-GB" w:eastAsia="en-GB"/>
        </w:rPr>
      </w:pPr>
    </w:p>
    <w:p w14:paraId="0F68CB5D" w14:textId="77CB369C" w:rsidR="002426D2" w:rsidRDefault="002426D2" w:rsidP="002426D2">
      <w:pPr>
        <w:rPr>
          <w:rFonts w:asciiTheme="majorBidi" w:hAnsiTheme="majorBidi" w:cstheme="majorBidi"/>
          <w:sz w:val="24"/>
          <w:szCs w:val="24"/>
          <w:lang w:val="en-GB"/>
        </w:rPr>
      </w:pPr>
      <w:r w:rsidRPr="00464DCA">
        <w:rPr>
          <w:rFonts w:asciiTheme="majorBidi" w:hAnsiTheme="majorBidi" w:cstheme="majorBidi"/>
          <w:color w:val="000000"/>
          <w:sz w:val="24"/>
          <w:szCs w:val="24"/>
          <w:lang w:val="en-GB"/>
        </w:rPr>
        <w:t xml:space="preserve">        </w:t>
      </w:r>
      <w:r w:rsidRPr="00464DCA">
        <w:rPr>
          <w:rFonts w:asciiTheme="majorBidi" w:hAnsiTheme="majorBidi" w:cstheme="majorBidi"/>
          <w:sz w:val="24"/>
          <w:szCs w:val="24"/>
          <w:lang w:val="en-GB"/>
        </w:rPr>
        <w:t xml:space="preserve">The deterioration of network capacity is an important factor behind congestion (Rahman et al., 2017). </w:t>
      </w:r>
      <w:r w:rsidR="00BA1E41">
        <w:rPr>
          <w:rFonts w:asciiTheme="majorBidi" w:hAnsiTheme="majorBidi" w:cstheme="majorBidi"/>
          <w:sz w:val="24"/>
          <w:szCs w:val="24"/>
          <w:lang w:val="en-GB"/>
        </w:rPr>
        <w:t>It</w:t>
      </w:r>
      <w:r w:rsidRPr="00464DCA">
        <w:rPr>
          <w:rFonts w:asciiTheme="majorBidi" w:hAnsiTheme="majorBidi" w:cstheme="majorBidi"/>
          <w:sz w:val="24"/>
          <w:szCs w:val="24"/>
          <w:lang w:val="en-GB"/>
        </w:rPr>
        <w:t xml:space="preserve"> occurs when the node or connection carries more data than its capacity</w:t>
      </w:r>
      <w:r w:rsidR="00BA1E41">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which means</w:t>
      </w:r>
      <w:r w:rsidR="00BA1E41">
        <w:rPr>
          <w:rFonts w:asciiTheme="majorBidi" w:hAnsiTheme="majorBidi" w:cstheme="majorBidi"/>
          <w:sz w:val="24"/>
          <w:szCs w:val="24"/>
          <w:lang w:val="en-GB"/>
        </w:rPr>
        <w:t xml:space="preserve"> there is</w:t>
      </w:r>
      <w:r w:rsidRPr="00464DCA">
        <w:rPr>
          <w:rFonts w:asciiTheme="majorBidi" w:hAnsiTheme="majorBidi" w:cstheme="majorBidi"/>
          <w:sz w:val="24"/>
          <w:szCs w:val="24"/>
          <w:lang w:val="en-GB"/>
        </w:rPr>
        <w:t xml:space="preserve"> zero or negative residual capacity. This is either due to unequal traffic distribution, lack of node hardware or the connection itself, as He et al. (2019) ha</w:t>
      </w:r>
      <w:r w:rsidR="00BA1E41">
        <w:rPr>
          <w:rFonts w:asciiTheme="majorBidi" w:hAnsiTheme="majorBidi" w:cstheme="majorBidi"/>
          <w:sz w:val="24"/>
          <w:szCs w:val="24"/>
          <w:lang w:val="en-GB"/>
        </w:rPr>
        <w:t>ve</w:t>
      </w:r>
      <w:r w:rsidRPr="00464DCA">
        <w:rPr>
          <w:rFonts w:asciiTheme="majorBidi" w:hAnsiTheme="majorBidi" w:cstheme="majorBidi"/>
          <w:sz w:val="24"/>
          <w:szCs w:val="24"/>
          <w:lang w:val="en-GB"/>
        </w:rPr>
        <w:t xml:space="preserve"> reported. Congestion typically brings about packet delays, loss, and errors</w:t>
      </w:r>
      <w:r w:rsidR="00BA1E41">
        <w:rPr>
          <w:rFonts w:asciiTheme="majorBidi" w:hAnsiTheme="majorBidi" w:cstheme="majorBidi"/>
          <w:sz w:val="24"/>
          <w:szCs w:val="24"/>
          <w:lang w:val="en-GB"/>
        </w:rPr>
        <w:t>, which</w:t>
      </w:r>
      <w:r w:rsidRPr="00464DCA">
        <w:rPr>
          <w:rFonts w:asciiTheme="majorBidi" w:hAnsiTheme="majorBidi" w:cstheme="majorBidi"/>
          <w:sz w:val="24"/>
          <w:szCs w:val="24"/>
          <w:lang w:val="en-GB"/>
        </w:rPr>
        <w:t xml:space="preserve"> damages throughput and increases latency with </w:t>
      </w:r>
      <w:r w:rsidR="00EE65DE">
        <w:rPr>
          <w:rFonts w:asciiTheme="majorBidi" w:hAnsiTheme="majorBidi" w:cstheme="majorBidi"/>
          <w:sz w:val="24"/>
          <w:szCs w:val="24"/>
          <w:lang w:val="en-GB"/>
        </w:rPr>
        <w:t>p</w:t>
      </w:r>
      <w:r w:rsidRPr="00464DCA">
        <w:rPr>
          <w:rFonts w:asciiTheme="majorBidi" w:hAnsiTheme="majorBidi" w:cstheme="majorBidi"/>
          <w:sz w:val="24"/>
          <w:szCs w:val="24"/>
          <w:lang w:val="en-GB"/>
        </w:rPr>
        <w:t xml:space="preserve">acket </w:t>
      </w:r>
      <w:r w:rsidR="00EE65DE">
        <w:rPr>
          <w:rFonts w:asciiTheme="majorBidi" w:hAnsiTheme="majorBidi" w:cstheme="majorBidi"/>
          <w:sz w:val="24"/>
          <w:szCs w:val="24"/>
          <w:lang w:val="en-GB"/>
        </w:rPr>
        <w:t>d</w:t>
      </w:r>
      <w:r w:rsidRPr="00464DCA">
        <w:rPr>
          <w:rFonts w:asciiTheme="majorBidi" w:hAnsiTheme="majorBidi" w:cstheme="majorBidi"/>
          <w:sz w:val="24"/>
          <w:szCs w:val="24"/>
          <w:lang w:val="en-GB"/>
        </w:rPr>
        <w:t xml:space="preserve">elay </w:t>
      </w:r>
      <w:r w:rsidR="00EE65DE">
        <w:rPr>
          <w:rFonts w:asciiTheme="majorBidi" w:hAnsiTheme="majorBidi" w:cstheme="majorBidi"/>
          <w:sz w:val="24"/>
          <w:szCs w:val="24"/>
          <w:lang w:val="en-GB"/>
        </w:rPr>
        <w:t>v</w:t>
      </w:r>
      <w:r w:rsidRPr="00464DCA">
        <w:rPr>
          <w:rFonts w:asciiTheme="majorBidi" w:hAnsiTheme="majorBidi" w:cstheme="majorBidi"/>
          <w:sz w:val="24"/>
          <w:szCs w:val="24"/>
          <w:lang w:val="en-GB"/>
        </w:rPr>
        <w:t xml:space="preserve">ariation (PDV). This negatively affects the network's QoS. Contemporary networks use congestion controls and prevention mechanisms to prevent packet congestion and collision. Packet dropping takes place when packets cannot be put in the outgoing queue with </w:t>
      </w:r>
      <w:r w:rsidR="007502CE">
        <w:rPr>
          <w:rFonts w:asciiTheme="majorBidi" w:hAnsiTheme="majorBidi" w:cstheme="majorBidi"/>
          <w:sz w:val="24"/>
          <w:szCs w:val="24"/>
          <w:lang w:val="en-GB"/>
        </w:rPr>
        <w:t>the appropriate</w:t>
      </w:r>
      <w:r w:rsidR="007502CE" w:rsidRPr="00464DCA">
        <w:rPr>
          <w:rFonts w:asciiTheme="majorBidi" w:hAnsiTheme="majorBidi" w:cstheme="majorBidi"/>
          <w:sz w:val="24"/>
          <w:szCs w:val="24"/>
          <w:lang w:val="en-GB"/>
        </w:rPr>
        <w:t xml:space="preserve"> </w:t>
      </w:r>
      <w:r w:rsidRPr="00464DCA">
        <w:rPr>
          <w:rFonts w:asciiTheme="majorBidi" w:hAnsiTheme="majorBidi" w:cstheme="majorBidi"/>
          <w:sz w:val="24"/>
          <w:szCs w:val="24"/>
          <w:lang w:val="en-GB"/>
        </w:rPr>
        <w:t>buffer space (Rahman et al., 2017).</w:t>
      </w:r>
      <w:r w:rsidR="007502CE">
        <w:rPr>
          <w:rFonts w:asciiTheme="majorBidi" w:hAnsiTheme="majorBidi" w:cstheme="majorBidi"/>
          <w:sz w:val="24"/>
          <w:szCs w:val="24"/>
          <w:lang w:val="en-GB"/>
        </w:rPr>
        <w:t xml:space="preserve"> </w:t>
      </w:r>
      <w:r w:rsidRPr="00464DCA">
        <w:rPr>
          <w:rFonts w:asciiTheme="majorBidi" w:hAnsiTheme="majorBidi" w:cstheme="majorBidi"/>
          <w:sz w:val="24"/>
          <w:szCs w:val="24"/>
          <w:lang w:val="en-GB"/>
        </w:rPr>
        <w:t xml:space="preserve"> Hagag and El-Sayed (2012) wanted to enhance network efficiency through the use and detection, classification and discussion of TCP congestion controls like Tahoe, Sack, Reno, </w:t>
      </w:r>
      <w:proofErr w:type="spellStart"/>
      <w:r w:rsidRPr="00464DCA">
        <w:rPr>
          <w:rFonts w:asciiTheme="majorBidi" w:hAnsiTheme="majorBidi" w:cstheme="majorBidi"/>
          <w:sz w:val="24"/>
          <w:szCs w:val="24"/>
          <w:lang w:val="en-GB"/>
        </w:rPr>
        <w:t>NewReno</w:t>
      </w:r>
      <w:proofErr w:type="spellEnd"/>
      <w:r w:rsidRPr="00464DCA">
        <w:rPr>
          <w:rFonts w:asciiTheme="majorBidi" w:hAnsiTheme="majorBidi" w:cstheme="majorBidi"/>
          <w:sz w:val="24"/>
          <w:szCs w:val="24"/>
          <w:lang w:val="en-GB"/>
        </w:rPr>
        <w:t>, Vegas, and Westwood</w:t>
      </w:r>
      <w:r w:rsidR="00212EB3">
        <w:rPr>
          <w:rFonts w:asciiTheme="majorBidi" w:hAnsiTheme="majorBidi" w:cstheme="majorBidi"/>
          <w:sz w:val="24"/>
          <w:szCs w:val="24"/>
          <w:lang w:val="en-GB"/>
        </w:rPr>
        <w:t>. T</w:t>
      </w:r>
      <w:r w:rsidRPr="00464DCA">
        <w:rPr>
          <w:rFonts w:asciiTheme="majorBidi" w:hAnsiTheme="majorBidi" w:cstheme="majorBidi"/>
          <w:sz w:val="24"/>
          <w:szCs w:val="24"/>
          <w:lang w:val="en-GB"/>
        </w:rPr>
        <w:t>hey compared, described and addressed some of these processes, as well as explain</w:t>
      </w:r>
      <w:r w:rsidR="007C7714">
        <w:rPr>
          <w:rFonts w:asciiTheme="majorBidi" w:hAnsiTheme="majorBidi" w:cstheme="majorBidi"/>
          <w:sz w:val="24"/>
          <w:szCs w:val="24"/>
          <w:lang w:val="en-GB"/>
        </w:rPr>
        <w:t>ing</w:t>
      </w:r>
      <w:r w:rsidRPr="00464DCA">
        <w:rPr>
          <w:rFonts w:asciiTheme="majorBidi" w:hAnsiTheme="majorBidi" w:cstheme="majorBidi"/>
          <w:sz w:val="24"/>
          <w:szCs w:val="24"/>
          <w:lang w:val="en-GB"/>
        </w:rPr>
        <w:t xml:space="preserve"> their differences.</w:t>
      </w:r>
    </w:p>
    <w:p w14:paraId="3E77DF04" w14:textId="77777777" w:rsidR="00CE6C58" w:rsidRPr="00464DCA" w:rsidRDefault="00CE6C58" w:rsidP="002426D2">
      <w:pPr>
        <w:rPr>
          <w:rFonts w:asciiTheme="majorBidi" w:hAnsiTheme="majorBidi" w:cstheme="majorBidi"/>
          <w:sz w:val="24"/>
          <w:szCs w:val="24"/>
          <w:lang w:val="en-GB"/>
        </w:rPr>
      </w:pPr>
    </w:p>
    <w:p w14:paraId="0F68CB5E" w14:textId="1B8780EC" w:rsidR="002426D2" w:rsidRPr="00464DCA" w:rsidRDefault="002426D2" w:rsidP="00E0773D">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w:t>
      </w:r>
      <w:r w:rsidRPr="00621C33">
        <w:rPr>
          <w:rFonts w:asciiTheme="majorBidi" w:hAnsiTheme="majorBidi" w:cstheme="majorBidi"/>
          <w:sz w:val="24"/>
          <w:szCs w:val="24"/>
          <w:lang w:val="en-GB"/>
        </w:rPr>
        <w:t>If congestion is disruptive and users encounter severe problems</w:t>
      </w:r>
      <w:r w:rsidR="00E27F38" w:rsidRPr="00621C33">
        <w:rPr>
          <w:rFonts w:asciiTheme="majorBidi" w:hAnsiTheme="majorBidi" w:cstheme="majorBidi"/>
          <w:sz w:val="24"/>
          <w:szCs w:val="24"/>
          <w:lang w:val="en-GB"/>
        </w:rPr>
        <w:t>, it being</w:t>
      </w:r>
      <w:r w:rsidR="005943D6" w:rsidRPr="00621C33">
        <w:rPr>
          <w:rFonts w:asciiTheme="majorBidi" w:hAnsiTheme="majorBidi" w:cstheme="majorBidi"/>
          <w:sz w:val="24"/>
          <w:szCs w:val="24"/>
          <w:lang w:val="en-GB"/>
        </w:rPr>
        <w:t xml:space="preserve"> highly</w:t>
      </w:r>
      <w:r w:rsidRPr="00621C33">
        <w:rPr>
          <w:rFonts w:asciiTheme="majorBidi" w:hAnsiTheme="majorBidi" w:cstheme="majorBidi"/>
          <w:sz w:val="24"/>
          <w:szCs w:val="24"/>
          <w:lang w:val="en-GB"/>
        </w:rPr>
        <w:t xml:space="preserve"> </w:t>
      </w:r>
      <w:r w:rsidR="00DE5630" w:rsidRPr="00621C33">
        <w:rPr>
          <w:rFonts w:asciiTheme="majorBidi" w:hAnsiTheme="majorBidi" w:cstheme="majorBidi"/>
          <w:sz w:val="24"/>
          <w:szCs w:val="24"/>
          <w:lang w:val="en-GB"/>
        </w:rPr>
        <w:t>unlikely that</w:t>
      </w:r>
      <w:r w:rsidRPr="00621C33">
        <w:rPr>
          <w:rFonts w:asciiTheme="majorBidi" w:hAnsiTheme="majorBidi" w:cstheme="majorBidi"/>
          <w:sz w:val="24"/>
          <w:szCs w:val="24"/>
          <w:lang w:val="en-GB"/>
        </w:rPr>
        <w:t xml:space="preserve"> the fault</w:t>
      </w:r>
      <w:r w:rsidR="00E27F38" w:rsidRPr="00621C33">
        <w:rPr>
          <w:rFonts w:asciiTheme="majorBidi" w:hAnsiTheme="majorBidi" w:cstheme="majorBidi"/>
          <w:sz w:val="24"/>
          <w:szCs w:val="24"/>
          <w:lang w:val="en-GB"/>
        </w:rPr>
        <w:t xml:space="preserve"> can </w:t>
      </w:r>
      <w:r w:rsidR="005943D6" w:rsidRPr="00621C33">
        <w:rPr>
          <w:rFonts w:asciiTheme="majorBidi" w:hAnsiTheme="majorBidi" w:cstheme="majorBidi"/>
          <w:sz w:val="24"/>
          <w:szCs w:val="24"/>
          <w:lang w:val="en-GB"/>
        </w:rPr>
        <w:t>be attributed</w:t>
      </w:r>
      <w:r w:rsidRPr="00621C33">
        <w:rPr>
          <w:rFonts w:asciiTheme="majorBidi" w:hAnsiTheme="majorBidi" w:cstheme="majorBidi"/>
          <w:sz w:val="24"/>
          <w:szCs w:val="24"/>
          <w:lang w:val="en-GB"/>
        </w:rPr>
        <w:t xml:space="preserve"> to just one location</w:t>
      </w:r>
      <w:r w:rsidR="005943D6" w:rsidRPr="00621C33">
        <w:rPr>
          <w:rFonts w:asciiTheme="majorBidi" w:hAnsiTheme="majorBidi" w:cstheme="majorBidi"/>
          <w:sz w:val="24"/>
          <w:szCs w:val="24"/>
          <w:lang w:val="en-GB"/>
        </w:rPr>
        <w:t>, then</w:t>
      </w:r>
      <w:r w:rsidRPr="00621C33">
        <w:rPr>
          <w:rFonts w:asciiTheme="majorBidi" w:hAnsiTheme="majorBidi" w:cstheme="majorBidi"/>
          <w:sz w:val="24"/>
          <w:szCs w:val="24"/>
          <w:lang w:val="en-GB"/>
        </w:rPr>
        <w:t xml:space="preserve"> finding </w:t>
      </w:r>
      <w:r w:rsidR="00B86E7B" w:rsidRPr="00621C33">
        <w:rPr>
          <w:rFonts w:asciiTheme="majorBidi" w:hAnsiTheme="majorBidi" w:cstheme="majorBidi"/>
          <w:sz w:val="24"/>
          <w:szCs w:val="24"/>
          <w:lang w:val="en-GB"/>
        </w:rPr>
        <w:t>effective</w:t>
      </w:r>
      <w:r w:rsidRPr="00621C33">
        <w:rPr>
          <w:rFonts w:asciiTheme="majorBidi" w:hAnsiTheme="majorBidi" w:cstheme="majorBidi"/>
          <w:sz w:val="24"/>
          <w:szCs w:val="24"/>
          <w:lang w:val="en-GB"/>
        </w:rPr>
        <w:t xml:space="preserve"> solutions becomes even more difficult.</w:t>
      </w:r>
      <w:r w:rsidRPr="00464DCA">
        <w:rPr>
          <w:rFonts w:asciiTheme="majorBidi" w:hAnsiTheme="majorBidi" w:cstheme="majorBidi"/>
          <w:sz w:val="24"/>
          <w:szCs w:val="24"/>
          <w:lang w:val="en-GB"/>
        </w:rPr>
        <w:t xml:space="preserve"> Yeganeh, </w:t>
      </w:r>
      <w:proofErr w:type="spellStart"/>
      <w:r w:rsidRPr="00464DCA">
        <w:rPr>
          <w:rFonts w:asciiTheme="majorBidi" w:hAnsiTheme="majorBidi" w:cstheme="majorBidi"/>
          <w:sz w:val="24"/>
          <w:szCs w:val="24"/>
          <w:lang w:val="en-GB"/>
        </w:rPr>
        <w:t>Tootoonchian</w:t>
      </w:r>
      <w:proofErr w:type="spellEnd"/>
      <w:r w:rsidRPr="00464DCA">
        <w:rPr>
          <w:rFonts w:asciiTheme="majorBidi" w:hAnsiTheme="majorBidi" w:cstheme="majorBidi"/>
          <w:sz w:val="24"/>
          <w:szCs w:val="24"/>
          <w:lang w:val="en-GB"/>
        </w:rPr>
        <w:t xml:space="preserve"> and </w:t>
      </w:r>
      <w:proofErr w:type="spellStart"/>
      <w:r w:rsidRPr="00464DCA">
        <w:rPr>
          <w:rFonts w:asciiTheme="majorBidi" w:hAnsiTheme="majorBidi" w:cstheme="majorBidi"/>
          <w:sz w:val="24"/>
          <w:szCs w:val="24"/>
          <w:lang w:val="en-GB"/>
        </w:rPr>
        <w:t>Ganjali</w:t>
      </w:r>
      <w:proofErr w:type="spellEnd"/>
      <w:r w:rsidRPr="00464DCA">
        <w:rPr>
          <w:rFonts w:asciiTheme="majorBidi" w:hAnsiTheme="majorBidi" w:cstheme="majorBidi"/>
          <w:sz w:val="24"/>
          <w:szCs w:val="24"/>
          <w:lang w:val="en-GB"/>
        </w:rPr>
        <w:t xml:space="preserve"> (2013) </w:t>
      </w:r>
      <w:r w:rsidR="00B4558C">
        <w:rPr>
          <w:rFonts w:asciiTheme="majorBidi" w:hAnsiTheme="majorBidi" w:cstheme="majorBidi"/>
          <w:sz w:val="24"/>
          <w:szCs w:val="24"/>
          <w:lang w:val="en-GB"/>
        </w:rPr>
        <w:t>found</w:t>
      </w:r>
      <w:r w:rsidRPr="00464DCA">
        <w:rPr>
          <w:rFonts w:asciiTheme="majorBidi" w:hAnsiTheme="majorBidi" w:cstheme="majorBidi"/>
          <w:sz w:val="24"/>
          <w:szCs w:val="24"/>
          <w:lang w:val="en-GB"/>
        </w:rPr>
        <w:t xml:space="preserve"> that the more versatility the network loses, then the more it is being jeopardised. As it takes time to achieve a feasible solution, this will become increasingly unsustainable </w:t>
      </w:r>
      <w:r w:rsidRPr="00C55A82">
        <w:rPr>
          <w:rFonts w:asciiTheme="majorBidi" w:hAnsiTheme="majorBidi" w:cstheme="majorBidi"/>
          <w:sz w:val="24"/>
          <w:szCs w:val="24"/>
          <w:lang w:val="en-GB"/>
        </w:rPr>
        <w:t xml:space="preserve">and the company will lose capital. </w:t>
      </w:r>
      <w:r w:rsidR="00CA5E85" w:rsidRPr="00C55A82">
        <w:rPr>
          <w:rFonts w:asciiTheme="majorBidi" w:hAnsiTheme="majorBidi" w:cstheme="majorBidi"/>
          <w:sz w:val="24"/>
          <w:szCs w:val="24"/>
          <w:lang w:val="en-GB"/>
        </w:rPr>
        <w:t>According to</w:t>
      </w:r>
      <w:r w:rsidRPr="00C55A82">
        <w:rPr>
          <w:rFonts w:asciiTheme="majorBidi" w:hAnsiTheme="majorBidi" w:cstheme="majorBidi"/>
          <w:sz w:val="24"/>
          <w:szCs w:val="24"/>
          <w:lang w:val="en-GB"/>
        </w:rPr>
        <w:t xml:space="preserve"> Metzler and Metzler (2013), </w:t>
      </w:r>
      <w:r w:rsidR="002F474E" w:rsidRPr="00621C33">
        <w:rPr>
          <w:rFonts w:asciiTheme="majorBidi" w:hAnsiTheme="majorBidi" w:cstheme="majorBidi"/>
          <w:sz w:val="24"/>
          <w:szCs w:val="24"/>
          <w:lang w:val="en-GB"/>
        </w:rPr>
        <w:t>when there is i</w:t>
      </w:r>
      <w:r w:rsidR="00CA5E85" w:rsidRPr="00621C33">
        <w:rPr>
          <w:rFonts w:asciiTheme="majorBidi" w:hAnsiTheme="majorBidi" w:cstheme="majorBidi"/>
          <w:sz w:val="24"/>
          <w:szCs w:val="24"/>
          <w:lang w:val="en-GB"/>
        </w:rPr>
        <w:t xml:space="preserve">nactivity and congestion </w:t>
      </w:r>
      <w:r w:rsidR="00C55A82" w:rsidRPr="00C55A82">
        <w:rPr>
          <w:rFonts w:asciiTheme="majorBidi" w:hAnsiTheme="majorBidi" w:cstheme="majorBidi"/>
          <w:sz w:val="24"/>
          <w:szCs w:val="24"/>
          <w:lang w:val="en-GB"/>
        </w:rPr>
        <w:t>,</w:t>
      </w:r>
      <w:r w:rsidR="002F474E">
        <w:rPr>
          <w:rFonts w:asciiTheme="majorBidi" w:hAnsiTheme="majorBidi" w:cstheme="majorBidi"/>
          <w:sz w:val="24"/>
          <w:szCs w:val="24"/>
          <w:lang w:val="en-GB"/>
        </w:rPr>
        <w:t xml:space="preserve"> these </w:t>
      </w:r>
      <w:r w:rsidRPr="00464DCA">
        <w:rPr>
          <w:rFonts w:asciiTheme="majorBidi" w:hAnsiTheme="majorBidi" w:cstheme="majorBidi"/>
          <w:sz w:val="24"/>
          <w:szCs w:val="24"/>
          <w:lang w:val="en-GB"/>
        </w:rPr>
        <w:t>both caus</w:t>
      </w:r>
      <w:r w:rsidR="00C55A82">
        <w:rPr>
          <w:rFonts w:asciiTheme="majorBidi" w:hAnsiTheme="majorBidi" w:cstheme="majorBidi"/>
          <w:sz w:val="24"/>
          <w:szCs w:val="24"/>
          <w:lang w:val="en-GB"/>
        </w:rPr>
        <w:t>e</w:t>
      </w:r>
      <w:r w:rsidRPr="00464DCA">
        <w:rPr>
          <w:rFonts w:asciiTheme="majorBidi" w:hAnsiTheme="majorBidi" w:cstheme="majorBidi"/>
          <w:sz w:val="24"/>
          <w:szCs w:val="24"/>
          <w:lang w:val="en-GB"/>
        </w:rPr>
        <w:t xml:space="preserve"> severe network flexibility problems. </w:t>
      </w:r>
      <w:r w:rsidR="00E0773D" w:rsidRPr="00E0773D">
        <w:rPr>
          <w:rFonts w:asciiTheme="majorBidi" w:hAnsiTheme="majorBidi" w:cstheme="majorBidi"/>
          <w:sz w:val="24"/>
          <w:szCs w:val="24"/>
          <w:lang w:val="en-GB"/>
        </w:rPr>
        <w:t xml:space="preserve">The overhead expenses and the distribution of flow entries place both constraints on the inherent flexibility of SDN networks. </w:t>
      </w:r>
      <w:r w:rsidRPr="00464DCA">
        <w:rPr>
          <w:rFonts w:asciiTheme="majorBidi" w:hAnsiTheme="majorBidi" w:cstheme="majorBidi"/>
          <w:sz w:val="24"/>
          <w:szCs w:val="24"/>
          <w:lang w:val="en-GB"/>
        </w:rPr>
        <w:t>The controller should</w:t>
      </w:r>
      <w:r w:rsidR="008650E4">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thus</w:t>
      </w:r>
      <w:r w:rsidR="008650E4">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be allowed to adjust the header of the core components to regulate and monitor the quick expansion of flow entries. The intended switches are egress and ingress.</w:t>
      </w:r>
    </w:p>
    <w:p w14:paraId="0F68CB5F" w14:textId="77777777" w:rsidR="008D1D9A" w:rsidRPr="00464DCA" w:rsidRDefault="008D1D9A" w:rsidP="002426D2">
      <w:pPr>
        <w:rPr>
          <w:rFonts w:asciiTheme="majorBidi" w:hAnsiTheme="majorBidi" w:cstheme="majorBidi"/>
          <w:sz w:val="24"/>
          <w:szCs w:val="24"/>
          <w:lang w:val="en-GB"/>
        </w:rPr>
      </w:pPr>
    </w:p>
    <w:p w14:paraId="578F324B" w14:textId="42936A0F" w:rsidR="00CE6C58" w:rsidRPr="00014BA0" w:rsidRDefault="002426D2" w:rsidP="00E0773D">
      <w:pPr>
        <w:pBdr>
          <w:top w:val="nil"/>
          <w:left w:val="nil"/>
          <w:bottom w:val="nil"/>
          <w:right w:val="nil"/>
          <w:between w:val="nil"/>
        </w:pBd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Several software-oriented solutions can be used to overcome many of the broader SDN usability limitations. As Kim et al. (2012) suggested, for example, CORONET is a device that can respond to errors extremely fast. Due to the VLAN components attached to its local switches, it is very suitable for large, extensive networks. The</w:t>
      </w:r>
      <w:r w:rsidR="008650E4">
        <w:rPr>
          <w:rFonts w:asciiTheme="majorBidi" w:hAnsiTheme="majorBidi" w:cstheme="majorBidi"/>
          <w:sz w:val="24"/>
          <w:szCs w:val="24"/>
          <w:lang w:val="en-GB"/>
        </w:rPr>
        <w:t xml:space="preserve"> main</w:t>
      </w:r>
      <w:r w:rsidRPr="00464DCA">
        <w:rPr>
          <w:rFonts w:asciiTheme="majorBidi" w:hAnsiTheme="majorBidi" w:cstheme="majorBidi"/>
          <w:sz w:val="24"/>
          <w:szCs w:val="24"/>
          <w:lang w:val="en-GB"/>
        </w:rPr>
        <w:t xml:space="preserve"> benefit of CORONET is that it can rebound with a minimum downtime from connect and switch faults. It is also </w:t>
      </w:r>
      <w:r w:rsidRPr="00464DCA">
        <w:rPr>
          <w:rFonts w:asciiTheme="majorBidi" w:hAnsiTheme="majorBidi" w:cstheme="majorBidi"/>
          <w:sz w:val="24"/>
          <w:szCs w:val="24"/>
          <w:lang w:val="en-GB"/>
        </w:rPr>
        <w:lastRenderedPageBreak/>
        <w:t>compatible with dynamic networks</w:t>
      </w:r>
      <w:r w:rsidR="008650E4">
        <w:rPr>
          <w:rFonts w:asciiTheme="majorBidi" w:hAnsiTheme="majorBidi" w:cstheme="majorBidi"/>
          <w:sz w:val="24"/>
          <w:szCs w:val="24"/>
          <w:lang w:val="en-GB"/>
        </w:rPr>
        <w:t xml:space="preserve"> that</w:t>
      </w:r>
      <w:r w:rsidRPr="00464DCA">
        <w:rPr>
          <w:rFonts w:asciiTheme="majorBidi" w:hAnsiTheme="majorBidi" w:cstheme="majorBidi"/>
          <w:sz w:val="24"/>
          <w:szCs w:val="24"/>
          <w:lang w:val="en-GB"/>
        </w:rPr>
        <w:t xml:space="preserve"> can be changed. It uses multi-path routine strategies</w:t>
      </w:r>
      <w:r w:rsidR="008650E4">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if necessary and can be combined with virtually any form of network topology. </w:t>
      </w:r>
      <w:r w:rsidR="00E0773D" w:rsidRPr="00E0773D">
        <w:rPr>
          <w:rFonts w:asciiTheme="majorBidi" w:hAnsiTheme="majorBidi" w:cstheme="majorBidi"/>
          <w:sz w:val="24"/>
          <w:szCs w:val="24"/>
          <w:lang w:val="en-GB"/>
        </w:rPr>
        <w:t>The CORONET device also can use centralised controllers to direct and deliver packets.</w:t>
      </w:r>
      <w:r w:rsidR="00C50834">
        <w:rPr>
          <w:rFonts w:asciiTheme="majorBidi" w:hAnsiTheme="majorBidi" w:cstheme="majorBidi"/>
          <w:sz w:val="24"/>
          <w:szCs w:val="24"/>
          <w:lang w:val="en-GB"/>
        </w:rPr>
        <w:t xml:space="preserve"> </w:t>
      </w:r>
      <w:r w:rsidRPr="00464DCA">
        <w:rPr>
          <w:rFonts w:asciiTheme="majorBidi" w:hAnsiTheme="majorBidi" w:cstheme="majorBidi"/>
          <w:sz w:val="24"/>
          <w:szCs w:val="24"/>
          <w:lang w:val="en-GB"/>
        </w:rPr>
        <w:t>CORONET is characterised by a set of modules</w:t>
      </w:r>
      <w:r w:rsidR="00C50834">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which are designed to map routes,</w:t>
      </w:r>
      <w:r w:rsidR="00473F71">
        <w:rPr>
          <w:rFonts w:asciiTheme="majorBidi" w:hAnsiTheme="majorBidi" w:cstheme="majorBidi"/>
          <w:sz w:val="24"/>
          <w:szCs w:val="24"/>
          <w:lang w:val="en-GB"/>
        </w:rPr>
        <w:t xml:space="preserve"> undertake</w:t>
      </w:r>
      <w:r w:rsidRPr="00464DCA">
        <w:rPr>
          <w:rFonts w:asciiTheme="majorBidi" w:hAnsiTheme="majorBidi" w:cstheme="majorBidi"/>
          <w:sz w:val="24"/>
          <w:szCs w:val="24"/>
          <w:lang w:val="en-GB"/>
        </w:rPr>
        <w:t xml:space="preserve"> traffic control, explor</w:t>
      </w:r>
      <w:r w:rsidR="00473F71">
        <w:rPr>
          <w:rFonts w:asciiTheme="majorBidi" w:hAnsiTheme="majorBidi" w:cstheme="majorBidi"/>
          <w:sz w:val="24"/>
          <w:szCs w:val="24"/>
          <w:lang w:val="en-GB"/>
        </w:rPr>
        <w:t>e</w:t>
      </w:r>
      <w:r w:rsidRPr="00464DCA">
        <w:rPr>
          <w:rFonts w:asciiTheme="majorBidi" w:hAnsiTheme="majorBidi" w:cstheme="majorBidi"/>
          <w:sz w:val="24"/>
          <w:szCs w:val="24"/>
          <w:lang w:val="en-GB"/>
        </w:rPr>
        <w:t xml:space="preserve"> </w:t>
      </w:r>
      <w:r w:rsidR="00473F71">
        <w:rPr>
          <w:rFonts w:asciiTheme="majorBidi" w:hAnsiTheme="majorBidi" w:cstheme="majorBidi"/>
          <w:sz w:val="24"/>
          <w:szCs w:val="24"/>
          <w:lang w:val="en-GB"/>
        </w:rPr>
        <w:t>the</w:t>
      </w:r>
      <w:r w:rsidRPr="00464DCA">
        <w:rPr>
          <w:rFonts w:asciiTheme="majorBidi" w:hAnsiTheme="majorBidi" w:cstheme="majorBidi"/>
          <w:sz w:val="24"/>
          <w:szCs w:val="24"/>
          <w:lang w:val="en-GB"/>
        </w:rPr>
        <w:t xml:space="preserve"> topology, and to find the best (fastest) packet path. One of the key elements is the use of VLANs</w:t>
      </w:r>
      <w:r w:rsidR="00473F71">
        <w:rPr>
          <w:rFonts w:asciiTheme="majorBidi" w:hAnsiTheme="majorBidi" w:cstheme="majorBidi"/>
          <w:sz w:val="24"/>
          <w:szCs w:val="24"/>
          <w:lang w:val="en-GB"/>
        </w:rPr>
        <w:t>, which</w:t>
      </w:r>
      <w:r w:rsidRPr="00464DCA">
        <w:rPr>
          <w:rFonts w:asciiTheme="majorBidi" w:hAnsiTheme="majorBidi" w:cstheme="majorBidi"/>
          <w:sz w:val="24"/>
          <w:szCs w:val="24"/>
          <w:lang w:val="en-GB"/>
        </w:rPr>
        <w:t xml:space="preserve"> is an efficient means of standardising packet movement that does not over-complicate </w:t>
      </w:r>
      <w:r w:rsidR="00473F71">
        <w:rPr>
          <w:rFonts w:asciiTheme="majorBidi" w:hAnsiTheme="majorBidi" w:cstheme="majorBidi"/>
          <w:sz w:val="24"/>
          <w:szCs w:val="24"/>
          <w:lang w:val="en-GB"/>
        </w:rPr>
        <w:t xml:space="preserve">the </w:t>
      </w:r>
      <w:r w:rsidRPr="00464DCA">
        <w:rPr>
          <w:rFonts w:asciiTheme="majorBidi" w:hAnsiTheme="majorBidi" w:cstheme="majorBidi"/>
          <w:sz w:val="24"/>
          <w:szCs w:val="24"/>
          <w:lang w:val="en-GB"/>
        </w:rPr>
        <w:t>processes. They also help monitor the volume of flow controls and promote the maintenance of a completely adaptable and scalable system.</w:t>
      </w:r>
    </w:p>
    <w:p w14:paraId="29BCED4A" w14:textId="77777777" w:rsidR="00CE6C58" w:rsidRPr="00464DCA" w:rsidRDefault="00CE6C58" w:rsidP="002426D2">
      <w:pPr>
        <w:autoSpaceDE w:val="0"/>
        <w:autoSpaceDN w:val="0"/>
        <w:adjustRightInd w:val="0"/>
        <w:rPr>
          <w:rFonts w:asciiTheme="majorBidi" w:hAnsiTheme="majorBidi" w:cstheme="majorBidi"/>
          <w:color w:val="000000"/>
          <w:sz w:val="24"/>
          <w:szCs w:val="24"/>
          <w:lang w:val="en-GB"/>
        </w:rPr>
      </w:pPr>
    </w:p>
    <w:p w14:paraId="0F68CB62" w14:textId="6848B1F2" w:rsidR="002426D2" w:rsidRPr="00464DCA" w:rsidRDefault="002426D2" w:rsidP="00D9690E">
      <w:pPr>
        <w:pStyle w:val="Heading3"/>
      </w:pPr>
      <w:r w:rsidRPr="00464DCA">
        <w:t>3.3.3. Latency (delay)</w:t>
      </w:r>
      <w:r w:rsidR="009F498B">
        <w:t xml:space="preserve"> </w:t>
      </w:r>
      <w:r w:rsidR="009F498B" w:rsidRPr="009C088A">
        <w:t>analysis in SDN</w:t>
      </w:r>
    </w:p>
    <w:p w14:paraId="0F68CB63" w14:textId="77777777" w:rsidR="002426D2" w:rsidRPr="00464DCA" w:rsidRDefault="002426D2" w:rsidP="002426D2">
      <w:pPr>
        <w:ind w:right="-188"/>
        <w:rPr>
          <w:rFonts w:eastAsiaTheme="majorEastAsia" w:cstheme="majorBidi"/>
          <w:sz w:val="24"/>
          <w:szCs w:val="24"/>
          <w:lang w:val="en-GB" w:eastAsia="en-GB"/>
        </w:rPr>
      </w:pPr>
    </w:p>
    <w:p w14:paraId="0F68CB64" w14:textId="77777777" w:rsidR="002426D2" w:rsidRPr="00464DCA" w:rsidRDefault="002426D2" w:rsidP="002426D2">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The latency is the total time taken for data to be transmitted from the receiving host to the destination host via a network and is measured in milliseconds (Comer, 2018). A variety of forms of delay exist:</w:t>
      </w:r>
    </w:p>
    <w:p w14:paraId="0F68CB65" w14:textId="7F945DAE" w:rsidR="002426D2" w:rsidRPr="00F15B8B" w:rsidRDefault="002426D2" w:rsidP="00D8363D">
      <w:pPr>
        <w:pStyle w:val="ListParagraph"/>
        <w:numPr>
          <w:ilvl w:val="0"/>
          <w:numId w:val="9"/>
        </w:numPr>
        <w:rPr>
          <w:rFonts w:asciiTheme="majorBidi" w:hAnsiTheme="majorBidi" w:cstheme="majorBidi"/>
          <w:sz w:val="24"/>
          <w:szCs w:val="24"/>
        </w:rPr>
      </w:pPr>
      <w:r w:rsidRPr="00F15B8B">
        <w:rPr>
          <w:rFonts w:asciiTheme="majorBidi" w:hAnsiTheme="majorBidi" w:cstheme="majorBidi"/>
          <w:sz w:val="24"/>
          <w:szCs w:val="24"/>
        </w:rPr>
        <w:t>Propagation delay: time taken for a signal to pass through a medium</w:t>
      </w:r>
      <w:r w:rsidR="00473F71">
        <w:rPr>
          <w:rFonts w:asciiTheme="majorBidi" w:hAnsiTheme="majorBidi" w:cstheme="majorBidi"/>
          <w:sz w:val="24"/>
          <w:szCs w:val="24"/>
        </w:rPr>
        <w:t>;</w:t>
      </w:r>
    </w:p>
    <w:p w14:paraId="0F68CB66" w14:textId="02677684" w:rsidR="002426D2" w:rsidRPr="00F15B8B" w:rsidRDefault="002426D2" w:rsidP="00D8363D">
      <w:pPr>
        <w:pStyle w:val="ListParagraph"/>
        <w:numPr>
          <w:ilvl w:val="0"/>
          <w:numId w:val="9"/>
        </w:numPr>
        <w:rPr>
          <w:rFonts w:asciiTheme="majorBidi" w:hAnsiTheme="majorBidi" w:cstheme="majorBidi"/>
          <w:sz w:val="24"/>
          <w:szCs w:val="24"/>
        </w:rPr>
      </w:pPr>
      <w:r w:rsidRPr="00F15B8B">
        <w:rPr>
          <w:rFonts w:asciiTheme="majorBidi" w:hAnsiTheme="majorBidi" w:cstheme="majorBidi"/>
          <w:sz w:val="24"/>
          <w:szCs w:val="24"/>
        </w:rPr>
        <w:t xml:space="preserve">Access delay: </w:t>
      </w:r>
      <w:r w:rsidR="00473F71">
        <w:rPr>
          <w:rFonts w:asciiTheme="majorBidi" w:hAnsiTheme="majorBidi" w:cstheme="majorBidi"/>
          <w:sz w:val="24"/>
          <w:szCs w:val="24"/>
        </w:rPr>
        <w:t>p</w:t>
      </w:r>
      <w:r w:rsidRPr="00F15B8B">
        <w:rPr>
          <w:rFonts w:asciiTheme="majorBidi" w:hAnsiTheme="majorBidi" w:cstheme="majorBidi"/>
          <w:sz w:val="24"/>
          <w:szCs w:val="24"/>
        </w:rPr>
        <w:t>resent in wireless Wi-Fi, using a media connection CSMA/CA method</w:t>
      </w:r>
      <w:r w:rsidR="00473F71">
        <w:rPr>
          <w:rFonts w:asciiTheme="majorBidi" w:hAnsiTheme="majorBidi" w:cstheme="majorBidi"/>
          <w:sz w:val="24"/>
          <w:szCs w:val="24"/>
        </w:rPr>
        <w:t>;</w:t>
      </w:r>
    </w:p>
    <w:p w14:paraId="0F68CB67" w14:textId="61E5B6B1" w:rsidR="002426D2" w:rsidRPr="00F15B8B" w:rsidRDefault="002426D2" w:rsidP="00D8363D">
      <w:pPr>
        <w:pStyle w:val="ListParagraph"/>
        <w:numPr>
          <w:ilvl w:val="0"/>
          <w:numId w:val="9"/>
        </w:numPr>
        <w:rPr>
          <w:rFonts w:asciiTheme="majorBidi" w:hAnsiTheme="majorBidi" w:cstheme="majorBidi"/>
          <w:sz w:val="24"/>
          <w:szCs w:val="24"/>
        </w:rPr>
      </w:pPr>
      <w:r w:rsidRPr="00F15B8B">
        <w:rPr>
          <w:rFonts w:asciiTheme="majorBidi" w:hAnsiTheme="majorBidi" w:cstheme="majorBidi"/>
          <w:sz w:val="24"/>
          <w:szCs w:val="24"/>
        </w:rPr>
        <w:t>Switching delay: the time taken to locate the next hop and begin the transmission by the system (router or switch)</w:t>
      </w:r>
      <w:r w:rsidR="00473F71">
        <w:rPr>
          <w:rFonts w:asciiTheme="majorBidi" w:hAnsiTheme="majorBidi" w:cstheme="majorBidi"/>
          <w:sz w:val="24"/>
          <w:szCs w:val="24"/>
        </w:rPr>
        <w:t>;</w:t>
      </w:r>
    </w:p>
    <w:p w14:paraId="0F68CB68" w14:textId="1FEA3AEF" w:rsidR="002426D2" w:rsidRPr="00F15B8B" w:rsidRDefault="002426D2" w:rsidP="00D8363D">
      <w:pPr>
        <w:pStyle w:val="ListParagraph"/>
        <w:numPr>
          <w:ilvl w:val="0"/>
          <w:numId w:val="9"/>
        </w:numPr>
        <w:rPr>
          <w:rFonts w:asciiTheme="majorBidi" w:hAnsiTheme="majorBidi" w:cstheme="majorBidi"/>
          <w:sz w:val="24"/>
          <w:szCs w:val="24"/>
        </w:rPr>
      </w:pPr>
      <w:r w:rsidRPr="00F15B8B">
        <w:rPr>
          <w:rFonts w:asciiTheme="majorBidi" w:hAnsiTheme="majorBidi" w:cstheme="majorBidi"/>
          <w:sz w:val="24"/>
          <w:szCs w:val="24"/>
        </w:rPr>
        <w:t xml:space="preserve">Queuing delay: </w:t>
      </w:r>
      <w:r w:rsidR="00720D1D">
        <w:rPr>
          <w:rFonts w:asciiTheme="majorBidi" w:hAnsiTheme="majorBidi" w:cstheme="majorBidi"/>
          <w:sz w:val="24"/>
          <w:szCs w:val="24"/>
        </w:rPr>
        <w:t>t</w:t>
      </w:r>
      <w:r w:rsidRPr="00F15B8B">
        <w:rPr>
          <w:rFonts w:asciiTheme="majorBidi" w:hAnsiTheme="majorBidi" w:cstheme="majorBidi"/>
          <w:sz w:val="24"/>
          <w:szCs w:val="24"/>
        </w:rPr>
        <w:t xml:space="preserve">ime the packet is held before </w:t>
      </w:r>
      <w:r w:rsidR="008E70E3">
        <w:rPr>
          <w:rFonts w:asciiTheme="majorBidi" w:hAnsiTheme="majorBidi" w:cstheme="majorBidi"/>
          <w:sz w:val="24"/>
          <w:szCs w:val="24"/>
        </w:rPr>
        <w:t>others</w:t>
      </w:r>
      <w:r w:rsidRPr="00F15B8B">
        <w:rPr>
          <w:rFonts w:asciiTheme="majorBidi" w:hAnsiTheme="majorBidi" w:cstheme="majorBidi"/>
          <w:sz w:val="24"/>
          <w:szCs w:val="24"/>
        </w:rPr>
        <w:t xml:space="preserve"> that were sent previously are forwarded to the First Input First output (FIFO) queue. The network is labelled congested as queuing delays develop</w:t>
      </w:r>
      <w:r w:rsidR="008E70E3">
        <w:rPr>
          <w:rFonts w:asciiTheme="majorBidi" w:hAnsiTheme="majorBidi" w:cstheme="majorBidi"/>
          <w:sz w:val="24"/>
          <w:szCs w:val="24"/>
        </w:rPr>
        <w:t xml:space="preserve"> and</w:t>
      </w:r>
      <w:r w:rsidRPr="00F15B8B">
        <w:rPr>
          <w:rFonts w:asciiTheme="majorBidi" w:hAnsiTheme="majorBidi" w:cstheme="majorBidi"/>
          <w:sz w:val="24"/>
          <w:szCs w:val="24"/>
        </w:rPr>
        <w:t xml:space="preserve"> therefore, FIFO</w:t>
      </w:r>
      <w:r w:rsidR="008E70E3">
        <w:rPr>
          <w:rFonts w:asciiTheme="majorBidi" w:hAnsiTheme="majorBidi" w:cstheme="majorBidi"/>
          <w:sz w:val="24"/>
          <w:szCs w:val="24"/>
        </w:rPr>
        <w:t xml:space="preserve"> is</w:t>
      </w:r>
      <w:r w:rsidRPr="00F15B8B">
        <w:rPr>
          <w:rFonts w:asciiTheme="majorBidi" w:hAnsiTheme="majorBidi" w:cstheme="majorBidi"/>
          <w:sz w:val="24"/>
          <w:szCs w:val="24"/>
        </w:rPr>
        <w:t xml:space="preserve"> selected to be used as</w:t>
      </w:r>
      <w:r w:rsidR="008E70E3">
        <w:rPr>
          <w:rFonts w:asciiTheme="majorBidi" w:hAnsiTheme="majorBidi" w:cstheme="majorBidi"/>
          <w:sz w:val="24"/>
          <w:szCs w:val="24"/>
        </w:rPr>
        <w:t xml:space="preserve"> a</w:t>
      </w:r>
      <w:r w:rsidRPr="00F15B8B">
        <w:rPr>
          <w:rFonts w:asciiTheme="majorBidi" w:hAnsiTheme="majorBidi" w:cstheme="majorBidi"/>
          <w:sz w:val="24"/>
          <w:szCs w:val="24"/>
        </w:rPr>
        <w:t xml:space="preserve"> baseline condition for quantitative performance comparisons in this thesis.</w:t>
      </w:r>
      <w:r w:rsidR="008E70E3">
        <w:rPr>
          <w:rFonts w:asciiTheme="majorBidi" w:hAnsiTheme="majorBidi" w:cstheme="majorBidi"/>
          <w:sz w:val="24"/>
          <w:szCs w:val="24"/>
        </w:rPr>
        <w:t xml:space="preserve"> The</w:t>
      </w:r>
      <w:r w:rsidRPr="00F15B8B">
        <w:rPr>
          <w:rFonts w:asciiTheme="majorBidi" w:hAnsiTheme="majorBidi" w:cstheme="majorBidi"/>
          <w:sz w:val="24"/>
          <w:szCs w:val="24"/>
        </w:rPr>
        <w:t xml:space="preserve"> FIFO queuing algorithm</w:t>
      </w:r>
      <w:r w:rsidR="008E70E3">
        <w:rPr>
          <w:rFonts w:asciiTheme="majorBidi" w:hAnsiTheme="majorBidi" w:cstheme="majorBidi"/>
          <w:sz w:val="24"/>
          <w:szCs w:val="24"/>
        </w:rPr>
        <w:t xml:space="preserve"> is</w:t>
      </w:r>
      <w:r w:rsidRPr="00F15B8B">
        <w:rPr>
          <w:rFonts w:asciiTheme="majorBidi" w:hAnsiTheme="majorBidi" w:cstheme="majorBidi"/>
          <w:sz w:val="24"/>
          <w:szCs w:val="24"/>
        </w:rPr>
        <w:t xml:space="preserve"> </w:t>
      </w:r>
      <w:r w:rsidR="00185506">
        <w:rPr>
          <w:rFonts w:asciiTheme="majorBidi" w:hAnsiTheme="majorBidi" w:cstheme="majorBidi"/>
          <w:sz w:val="24"/>
          <w:szCs w:val="24"/>
        </w:rPr>
        <w:t>introduced</w:t>
      </w:r>
      <w:r w:rsidR="008E70E3">
        <w:rPr>
          <w:rFonts w:asciiTheme="majorBidi" w:hAnsiTheme="majorBidi" w:cstheme="majorBidi"/>
          <w:sz w:val="24"/>
          <w:szCs w:val="24"/>
        </w:rPr>
        <w:t xml:space="preserve"> and discussed</w:t>
      </w:r>
      <w:r w:rsidR="00185506">
        <w:rPr>
          <w:rFonts w:asciiTheme="majorBidi" w:hAnsiTheme="majorBidi" w:cstheme="majorBidi"/>
          <w:sz w:val="24"/>
          <w:szCs w:val="24"/>
        </w:rPr>
        <w:t xml:space="preserve"> in depth in </w:t>
      </w:r>
      <w:r w:rsidR="008E70E3">
        <w:rPr>
          <w:rFonts w:asciiTheme="majorBidi" w:hAnsiTheme="majorBidi" w:cstheme="majorBidi"/>
          <w:sz w:val="24"/>
          <w:szCs w:val="24"/>
        </w:rPr>
        <w:t>C</w:t>
      </w:r>
      <w:r w:rsidR="00185506">
        <w:rPr>
          <w:rFonts w:asciiTheme="majorBidi" w:hAnsiTheme="majorBidi" w:cstheme="majorBidi"/>
          <w:sz w:val="24"/>
          <w:szCs w:val="24"/>
        </w:rPr>
        <w:t>hapter 5</w:t>
      </w:r>
      <w:r w:rsidR="008E70E3">
        <w:rPr>
          <w:rFonts w:asciiTheme="majorBidi" w:hAnsiTheme="majorBidi" w:cstheme="majorBidi"/>
          <w:sz w:val="24"/>
          <w:szCs w:val="24"/>
        </w:rPr>
        <w:t>;</w:t>
      </w:r>
    </w:p>
    <w:p w14:paraId="0F68CB69" w14:textId="2C588A35" w:rsidR="002426D2" w:rsidRPr="00F15B8B" w:rsidRDefault="002426D2" w:rsidP="00D8363D">
      <w:pPr>
        <w:pStyle w:val="ListParagraph"/>
        <w:numPr>
          <w:ilvl w:val="0"/>
          <w:numId w:val="9"/>
        </w:numPr>
        <w:rPr>
          <w:rFonts w:asciiTheme="majorBidi" w:hAnsiTheme="majorBidi" w:cstheme="majorBidi"/>
          <w:sz w:val="24"/>
          <w:szCs w:val="24"/>
        </w:rPr>
      </w:pPr>
      <w:r w:rsidRPr="00F15B8B">
        <w:rPr>
          <w:rFonts w:asciiTheme="majorBidi" w:hAnsiTheme="majorBidi" w:cstheme="majorBidi"/>
          <w:sz w:val="24"/>
          <w:szCs w:val="24"/>
        </w:rPr>
        <w:t xml:space="preserve">Server delay: </w:t>
      </w:r>
      <w:r w:rsidR="00720D1D">
        <w:rPr>
          <w:rFonts w:asciiTheme="majorBidi" w:hAnsiTheme="majorBidi" w:cstheme="majorBidi"/>
          <w:sz w:val="24"/>
          <w:szCs w:val="24"/>
        </w:rPr>
        <w:t>t</w:t>
      </w:r>
      <w:r w:rsidRPr="00F15B8B">
        <w:rPr>
          <w:rFonts w:asciiTheme="majorBidi" w:hAnsiTheme="majorBidi" w:cstheme="majorBidi"/>
          <w:sz w:val="24"/>
          <w:szCs w:val="24"/>
        </w:rPr>
        <w:t>ime necessary to review, measure and send a reply.</w:t>
      </w:r>
    </w:p>
    <w:p w14:paraId="0F68CB6A" w14:textId="77777777" w:rsidR="002426D2" w:rsidRPr="00464DCA" w:rsidRDefault="002426D2" w:rsidP="002426D2">
      <w:pPr>
        <w:rPr>
          <w:rFonts w:asciiTheme="majorBidi" w:hAnsiTheme="majorBidi" w:cstheme="majorBidi"/>
          <w:sz w:val="24"/>
          <w:szCs w:val="24"/>
          <w:lang w:val="en-GB"/>
        </w:rPr>
      </w:pPr>
    </w:p>
    <w:p w14:paraId="0F68CB6B" w14:textId="687127E6" w:rsidR="002426D2" w:rsidRPr="00464DCA" w:rsidRDefault="002426D2" w:rsidP="002426D2">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A link latency monitoring mechanism </w:t>
      </w:r>
      <w:r w:rsidR="00720D1D">
        <w:rPr>
          <w:rFonts w:asciiTheme="majorBidi" w:hAnsiTheme="majorBidi" w:cstheme="majorBidi"/>
          <w:sz w:val="24"/>
          <w:szCs w:val="24"/>
          <w:lang w:val="en-GB"/>
        </w:rPr>
        <w:t>was proposed</w:t>
      </w:r>
      <w:r w:rsidRPr="00464DCA">
        <w:rPr>
          <w:rFonts w:asciiTheme="majorBidi" w:hAnsiTheme="majorBidi" w:cstheme="majorBidi"/>
          <w:sz w:val="24"/>
          <w:szCs w:val="24"/>
          <w:lang w:val="en-GB"/>
        </w:rPr>
        <w:t xml:space="preserve"> by Zhang et al. (2020)</w:t>
      </w:r>
      <w:r w:rsidR="00720D1D">
        <w:rPr>
          <w:rFonts w:asciiTheme="majorBidi" w:hAnsiTheme="majorBidi" w:cstheme="majorBidi"/>
          <w:sz w:val="24"/>
          <w:szCs w:val="24"/>
          <w:lang w:val="en-GB"/>
        </w:rPr>
        <w:t>, which</w:t>
      </w:r>
      <w:r w:rsidR="00332D1B">
        <w:rPr>
          <w:rFonts w:asciiTheme="majorBidi" w:hAnsiTheme="majorBidi" w:cstheme="majorBidi"/>
          <w:sz w:val="24"/>
          <w:szCs w:val="24"/>
          <w:lang w:val="en-GB"/>
        </w:rPr>
        <w:t xml:space="preserve"> has two parts,</w:t>
      </w:r>
      <w:r w:rsidRPr="00464DCA">
        <w:rPr>
          <w:rFonts w:asciiTheme="majorBidi" w:hAnsiTheme="majorBidi" w:cstheme="majorBidi"/>
          <w:sz w:val="24"/>
          <w:szCs w:val="24"/>
          <w:lang w:val="en-GB"/>
        </w:rPr>
        <w:t xml:space="preserve">, namely LLDP discovery and </w:t>
      </w:r>
      <w:r w:rsidR="00332D1B">
        <w:rPr>
          <w:rFonts w:asciiTheme="majorBidi" w:hAnsiTheme="majorBidi" w:cstheme="majorBidi"/>
          <w:sz w:val="24"/>
          <w:szCs w:val="24"/>
          <w:lang w:val="en-GB"/>
        </w:rPr>
        <w:t>e</w:t>
      </w:r>
      <w:r w:rsidRPr="00464DCA">
        <w:rPr>
          <w:rFonts w:asciiTheme="majorBidi" w:hAnsiTheme="majorBidi" w:cstheme="majorBidi"/>
          <w:sz w:val="24"/>
          <w:szCs w:val="24"/>
          <w:lang w:val="en-GB"/>
        </w:rPr>
        <w:t>cho monitoring. The first module uses the Link Layer Discovery Protocol (LLDP) packets to measure the communication latency of two switches. The selection of optimal paths based on the connection latency information is suggested by a dynamic routing algorithm. The RYU controller sends the first switch an LLDP packet and directs the controller to forward the second switch. There are no guidelines about how to treat this packet (i.e. how to forward these packets to the controller)</w:t>
      </w:r>
      <w:r w:rsidR="00332D1B">
        <w:rPr>
          <w:rFonts w:asciiTheme="majorBidi" w:hAnsiTheme="majorBidi" w:cstheme="majorBidi"/>
          <w:sz w:val="24"/>
          <w:szCs w:val="24"/>
          <w:lang w:val="en-GB"/>
        </w:rPr>
        <w:t xml:space="preserve"> and s</w:t>
      </w:r>
      <w:r w:rsidRPr="00464DCA">
        <w:rPr>
          <w:rFonts w:asciiTheme="majorBidi" w:hAnsiTheme="majorBidi" w:cstheme="majorBidi"/>
          <w:sz w:val="24"/>
          <w:szCs w:val="24"/>
          <w:lang w:val="en-GB"/>
        </w:rPr>
        <w:t xml:space="preserve">o, it </w:t>
      </w:r>
      <w:r w:rsidRPr="00464DCA">
        <w:rPr>
          <w:rFonts w:asciiTheme="majorBidi" w:hAnsiTheme="majorBidi" w:cstheme="majorBidi"/>
          <w:sz w:val="24"/>
          <w:szCs w:val="24"/>
          <w:lang w:val="en-GB"/>
        </w:rPr>
        <w:lastRenderedPageBreak/>
        <w:t xml:space="preserve">sends the controller a </w:t>
      </w:r>
      <w:proofErr w:type="spellStart"/>
      <w:r w:rsidRPr="00464DCA">
        <w:rPr>
          <w:rFonts w:asciiTheme="majorBidi" w:hAnsiTheme="majorBidi" w:cstheme="majorBidi"/>
          <w:sz w:val="24"/>
          <w:szCs w:val="24"/>
          <w:lang w:val="en-GB"/>
        </w:rPr>
        <w:t>packetIn</w:t>
      </w:r>
      <w:proofErr w:type="spellEnd"/>
      <w:r w:rsidRPr="00464DCA">
        <w:rPr>
          <w:rFonts w:asciiTheme="majorBidi" w:hAnsiTheme="majorBidi" w:cstheme="majorBidi"/>
          <w:sz w:val="24"/>
          <w:szCs w:val="24"/>
          <w:lang w:val="en-GB"/>
        </w:rPr>
        <w:t xml:space="preserve"> message. This means that, when the process is tested in the other direction, the controller records the latency of the connection between the two switches in just one direction. A different process is conducted in the other direction. The second module is used to measure the time spent by sending </w:t>
      </w:r>
      <w:r w:rsidR="00332D1B">
        <w:rPr>
          <w:rFonts w:asciiTheme="majorBidi" w:hAnsiTheme="majorBidi" w:cstheme="majorBidi"/>
          <w:sz w:val="24"/>
          <w:szCs w:val="24"/>
          <w:lang w:val="en-GB"/>
        </w:rPr>
        <w:t>e</w:t>
      </w:r>
      <w:r w:rsidRPr="00464DCA">
        <w:rPr>
          <w:rFonts w:asciiTheme="majorBidi" w:hAnsiTheme="majorBidi" w:cstheme="majorBidi"/>
          <w:sz w:val="24"/>
          <w:szCs w:val="24"/>
          <w:lang w:val="en-GB"/>
        </w:rPr>
        <w:t>cho messages time-stamped from the controller to a network switch. When the packet is received, it is returned to the controller by the switch</w:t>
      </w:r>
      <w:r w:rsidR="00C26C03">
        <w:rPr>
          <w:rFonts w:asciiTheme="majorBidi" w:hAnsiTheme="majorBidi" w:cstheme="majorBidi"/>
          <w:sz w:val="24"/>
          <w:szCs w:val="24"/>
          <w:lang w:val="en-GB"/>
        </w:rPr>
        <w:t xml:space="preserve"> and t</w:t>
      </w:r>
      <w:r w:rsidRPr="00464DCA">
        <w:rPr>
          <w:rFonts w:asciiTheme="majorBidi" w:hAnsiTheme="majorBidi" w:cstheme="majorBidi"/>
          <w:sz w:val="24"/>
          <w:szCs w:val="24"/>
          <w:lang w:val="en-GB"/>
        </w:rPr>
        <w:t>his calculates the latency of the link between any switches.</w:t>
      </w:r>
    </w:p>
    <w:p w14:paraId="0F68CB6C" w14:textId="77777777" w:rsidR="008D1D9A" w:rsidRPr="00464DCA" w:rsidRDefault="008D1D9A" w:rsidP="002426D2">
      <w:pPr>
        <w:rPr>
          <w:rFonts w:asciiTheme="majorBidi" w:hAnsiTheme="majorBidi" w:cstheme="majorBidi"/>
          <w:sz w:val="24"/>
          <w:szCs w:val="24"/>
          <w:lang w:val="en-GB"/>
        </w:rPr>
      </w:pPr>
    </w:p>
    <w:p w14:paraId="0F68CB6D" w14:textId="702D8DDB" w:rsidR="002426D2" w:rsidRPr="00464DCA" w:rsidRDefault="002426D2" w:rsidP="00E0773D">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The authors Sinha, </w:t>
      </w:r>
      <w:proofErr w:type="spellStart"/>
      <w:r w:rsidRPr="00464DCA">
        <w:rPr>
          <w:rFonts w:asciiTheme="majorBidi" w:hAnsiTheme="majorBidi" w:cstheme="majorBidi"/>
          <w:sz w:val="24"/>
          <w:szCs w:val="24"/>
          <w:lang w:val="en-GB"/>
        </w:rPr>
        <w:t>Haribabu</w:t>
      </w:r>
      <w:proofErr w:type="spellEnd"/>
      <w:r w:rsidRPr="00464DCA">
        <w:rPr>
          <w:rFonts w:asciiTheme="majorBidi" w:hAnsiTheme="majorBidi" w:cstheme="majorBidi"/>
          <w:sz w:val="24"/>
          <w:szCs w:val="24"/>
          <w:lang w:val="en-GB"/>
        </w:rPr>
        <w:t xml:space="preserve"> and </w:t>
      </w:r>
      <w:proofErr w:type="spellStart"/>
      <w:r w:rsidRPr="00464DCA">
        <w:rPr>
          <w:rFonts w:asciiTheme="majorBidi" w:hAnsiTheme="majorBidi" w:cstheme="majorBidi"/>
          <w:sz w:val="24"/>
          <w:szCs w:val="24"/>
          <w:lang w:val="en-GB"/>
        </w:rPr>
        <w:t>Balasubramaniam</w:t>
      </w:r>
      <w:proofErr w:type="spellEnd"/>
      <w:r w:rsidRPr="00464DCA">
        <w:rPr>
          <w:rFonts w:asciiTheme="majorBidi" w:hAnsiTheme="majorBidi" w:cstheme="majorBidi"/>
          <w:sz w:val="24"/>
          <w:szCs w:val="24"/>
          <w:lang w:val="en-GB"/>
        </w:rPr>
        <w:t xml:space="preserve"> (2015) put a packet in the network</w:t>
      </w:r>
      <w:r w:rsidR="00C26C03">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which runs along the test path to test the latency back to the controller, called the </w:t>
      </w:r>
      <w:r w:rsidR="00390A9C" w:rsidRPr="00464DCA">
        <w:rPr>
          <w:rFonts w:asciiTheme="majorBidi" w:hAnsiTheme="majorBidi" w:cstheme="majorBidi"/>
          <w:sz w:val="24"/>
          <w:szCs w:val="24"/>
          <w:lang w:val="en-GB"/>
        </w:rPr>
        <w:t>Time-to-Live (</w:t>
      </w:r>
      <w:r w:rsidRPr="00464DCA">
        <w:rPr>
          <w:rFonts w:asciiTheme="majorBidi" w:hAnsiTheme="majorBidi" w:cstheme="majorBidi"/>
          <w:sz w:val="24"/>
          <w:szCs w:val="24"/>
          <w:lang w:val="en-GB"/>
        </w:rPr>
        <w:t>TTL</w:t>
      </w:r>
      <w:r w:rsidR="00390A9C" w:rsidRPr="00464DCA">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loop. As for all sample-based methods, it must insert TTL rules, lower its value, and forward them to the controller when TTL = 0.</w:t>
      </w:r>
      <w:r w:rsidR="004868E4" w:rsidRPr="004868E4">
        <w:rPr>
          <w:rFonts w:asciiTheme="majorBidi" w:hAnsiTheme="majorBidi" w:cstheme="majorBidi"/>
          <w:sz w:val="24"/>
          <w:szCs w:val="24"/>
          <w:lang w:val="en-GB"/>
        </w:rPr>
        <w:t xml:space="preserve"> </w:t>
      </w:r>
      <w:r w:rsidR="00185506">
        <w:rPr>
          <w:rFonts w:asciiTheme="majorBidi" w:hAnsiTheme="majorBidi" w:cstheme="majorBidi"/>
          <w:sz w:val="24"/>
          <w:szCs w:val="24"/>
          <w:lang w:val="en-GB"/>
        </w:rPr>
        <w:t xml:space="preserve">This method is </w:t>
      </w:r>
      <w:r w:rsidR="004868E4" w:rsidRPr="004868E4">
        <w:rPr>
          <w:rFonts w:asciiTheme="majorBidi" w:hAnsiTheme="majorBidi" w:cstheme="majorBidi"/>
          <w:sz w:val="24"/>
          <w:szCs w:val="24"/>
          <w:lang w:val="en-GB"/>
        </w:rPr>
        <w:t>used in routed environments to reduce the impact of routing loo</w:t>
      </w:r>
      <w:r w:rsidR="00A76C29">
        <w:rPr>
          <w:rFonts w:asciiTheme="majorBidi" w:hAnsiTheme="majorBidi" w:cstheme="majorBidi"/>
          <w:sz w:val="24"/>
          <w:szCs w:val="24"/>
          <w:lang w:val="en-GB"/>
        </w:rPr>
        <w:t>p</w:t>
      </w:r>
      <w:r w:rsidR="004868E4" w:rsidRPr="004868E4">
        <w:rPr>
          <w:rFonts w:asciiTheme="majorBidi" w:hAnsiTheme="majorBidi" w:cstheme="majorBidi"/>
          <w:sz w:val="24"/>
          <w:szCs w:val="24"/>
          <w:lang w:val="en-GB"/>
        </w:rPr>
        <w:t xml:space="preserve"> and avoid</w:t>
      </w:r>
      <w:r w:rsidR="00CA0EF7">
        <w:rPr>
          <w:rFonts w:asciiTheme="majorBidi" w:hAnsiTheme="majorBidi" w:cstheme="majorBidi"/>
          <w:sz w:val="24"/>
          <w:szCs w:val="24"/>
          <w:lang w:val="en-GB"/>
        </w:rPr>
        <w:t>ing</w:t>
      </w:r>
      <w:r w:rsidR="004868E4" w:rsidRPr="004868E4">
        <w:rPr>
          <w:rFonts w:asciiTheme="majorBidi" w:hAnsiTheme="majorBidi" w:cstheme="majorBidi"/>
          <w:sz w:val="24"/>
          <w:szCs w:val="24"/>
          <w:lang w:val="en-GB"/>
        </w:rPr>
        <w:t xml:space="preserve"> router failures.</w:t>
      </w:r>
      <w:r w:rsidRPr="00464DCA">
        <w:rPr>
          <w:rFonts w:asciiTheme="majorBidi" w:hAnsiTheme="majorBidi" w:cstheme="majorBidi"/>
          <w:sz w:val="24"/>
          <w:szCs w:val="24"/>
          <w:lang w:val="en-GB"/>
        </w:rPr>
        <w:t xml:space="preserve"> </w:t>
      </w:r>
      <w:proofErr w:type="spellStart"/>
      <w:r w:rsidRPr="00464DCA">
        <w:rPr>
          <w:rFonts w:asciiTheme="majorBidi" w:hAnsiTheme="majorBidi" w:cstheme="majorBidi"/>
          <w:sz w:val="24"/>
          <w:szCs w:val="24"/>
          <w:lang w:val="en-GB"/>
        </w:rPr>
        <w:t>Altukhov</w:t>
      </w:r>
      <w:proofErr w:type="spellEnd"/>
      <w:r w:rsidRPr="00464DCA">
        <w:rPr>
          <w:rFonts w:asciiTheme="majorBidi" w:hAnsiTheme="majorBidi" w:cstheme="majorBidi"/>
          <w:sz w:val="24"/>
          <w:szCs w:val="24"/>
          <w:lang w:val="en-GB"/>
        </w:rPr>
        <w:t xml:space="preserve"> and </w:t>
      </w:r>
      <w:proofErr w:type="spellStart"/>
      <w:r w:rsidRPr="00464DCA">
        <w:rPr>
          <w:rFonts w:asciiTheme="majorBidi" w:hAnsiTheme="majorBidi" w:cstheme="majorBidi"/>
          <w:sz w:val="24"/>
          <w:szCs w:val="24"/>
          <w:lang w:val="en-GB"/>
        </w:rPr>
        <w:t>Chemeritskiy</w:t>
      </w:r>
      <w:proofErr w:type="spellEnd"/>
      <w:r w:rsidRPr="00464DCA">
        <w:rPr>
          <w:rFonts w:asciiTheme="majorBidi" w:hAnsiTheme="majorBidi" w:cstheme="majorBidi"/>
          <w:sz w:val="24"/>
          <w:szCs w:val="24"/>
          <w:lang w:val="en-GB"/>
        </w:rPr>
        <w:t xml:space="preserve"> (2014) use</w:t>
      </w:r>
      <w:r w:rsidR="00C26C03">
        <w:rPr>
          <w:rFonts w:asciiTheme="majorBidi" w:hAnsiTheme="majorBidi" w:cstheme="majorBidi"/>
          <w:sz w:val="24"/>
          <w:szCs w:val="24"/>
          <w:lang w:val="en-GB"/>
        </w:rPr>
        <w:t>d</w:t>
      </w:r>
      <w:r w:rsidRPr="00464DCA">
        <w:rPr>
          <w:rFonts w:asciiTheme="majorBidi" w:hAnsiTheme="majorBidi" w:cstheme="majorBidi"/>
          <w:sz w:val="24"/>
          <w:szCs w:val="24"/>
          <w:lang w:val="en-GB"/>
        </w:rPr>
        <w:t xml:space="preserve"> the arrival time and </w:t>
      </w:r>
      <w:r w:rsidR="001F7EC6" w:rsidRPr="00464DCA">
        <w:rPr>
          <w:rFonts w:asciiTheme="majorBidi" w:hAnsiTheme="majorBidi" w:cstheme="majorBidi"/>
          <w:sz w:val="24"/>
          <w:szCs w:val="24"/>
          <w:lang w:val="en-GB"/>
        </w:rPr>
        <w:t>Round Trip Time (</w:t>
      </w:r>
      <w:r w:rsidRPr="00464DCA">
        <w:rPr>
          <w:rFonts w:asciiTheme="majorBidi" w:hAnsiTheme="majorBidi" w:cstheme="majorBidi"/>
          <w:sz w:val="24"/>
          <w:szCs w:val="24"/>
          <w:lang w:val="en-GB"/>
        </w:rPr>
        <w:t>RTT</w:t>
      </w:r>
      <w:r w:rsidR="001F7EC6" w:rsidRPr="00464DCA">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values for measuring route delays</w:t>
      </w:r>
      <w:r w:rsidR="00C26C03">
        <w:rPr>
          <w:rFonts w:asciiTheme="majorBidi" w:hAnsiTheme="majorBidi" w:cstheme="majorBidi"/>
          <w:sz w:val="24"/>
          <w:szCs w:val="24"/>
          <w:lang w:val="en-GB"/>
        </w:rPr>
        <w:t>, whilst</w:t>
      </w:r>
      <w:r w:rsidRPr="00464DCA">
        <w:rPr>
          <w:rFonts w:asciiTheme="majorBidi" w:hAnsiTheme="majorBidi" w:cstheme="majorBidi"/>
          <w:sz w:val="24"/>
          <w:szCs w:val="24"/>
          <w:lang w:val="en-GB"/>
        </w:rPr>
        <w:t xml:space="preserve"> </w:t>
      </w:r>
      <w:proofErr w:type="spellStart"/>
      <w:r w:rsidRPr="00464DCA">
        <w:rPr>
          <w:rFonts w:asciiTheme="majorBidi" w:hAnsiTheme="majorBidi" w:cstheme="majorBidi"/>
          <w:sz w:val="24"/>
          <w:szCs w:val="24"/>
          <w:lang w:val="en-GB"/>
        </w:rPr>
        <w:t>Selmchenko</w:t>
      </w:r>
      <w:proofErr w:type="spellEnd"/>
      <w:r w:rsidRPr="00464DCA">
        <w:rPr>
          <w:rFonts w:asciiTheme="majorBidi" w:hAnsiTheme="majorBidi" w:cstheme="majorBidi"/>
          <w:sz w:val="24"/>
          <w:szCs w:val="24"/>
          <w:lang w:val="en-GB"/>
        </w:rPr>
        <w:t xml:space="preserve"> et al. (2016) test</w:t>
      </w:r>
      <w:r w:rsidR="00C26C03">
        <w:rPr>
          <w:rFonts w:asciiTheme="majorBidi" w:hAnsiTheme="majorBidi" w:cstheme="majorBidi"/>
          <w:sz w:val="24"/>
          <w:szCs w:val="24"/>
          <w:lang w:val="en-GB"/>
        </w:rPr>
        <w:t>ed</w:t>
      </w:r>
      <w:r w:rsidRPr="00464DCA">
        <w:rPr>
          <w:rFonts w:asciiTheme="majorBidi" w:hAnsiTheme="majorBidi" w:cstheme="majorBidi"/>
          <w:sz w:val="24"/>
          <w:szCs w:val="24"/>
          <w:lang w:val="en-GB"/>
        </w:rPr>
        <w:t xml:space="preserve"> the end-to-end delay of the flow. The sample packet travels the path between the first and last switches and returns to the controller. For each tracked flow this procedure is replicated frequently. After the RTT is collected from the controller </w:t>
      </w:r>
      <w:r w:rsidR="0084653A">
        <w:rPr>
          <w:rFonts w:asciiTheme="majorBidi" w:hAnsiTheme="majorBidi" w:cstheme="majorBidi"/>
          <w:sz w:val="24"/>
          <w:szCs w:val="24"/>
          <w:lang w:val="en-GB"/>
        </w:rPr>
        <w:t>for</w:t>
      </w:r>
      <w:r w:rsidRPr="00464DCA">
        <w:rPr>
          <w:rFonts w:asciiTheme="majorBidi" w:hAnsiTheme="majorBidi" w:cstheme="majorBidi"/>
          <w:sz w:val="24"/>
          <w:szCs w:val="24"/>
          <w:lang w:val="en-GB"/>
        </w:rPr>
        <w:t xml:space="preserve"> both switches the flow delay is calculated upon receipt. </w:t>
      </w:r>
      <w:proofErr w:type="spellStart"/>
      <w:r w:rsidR="00E0773D" w:rsidRPr="00464DCA">
        <w:rPr>
          <w:rFonts w:asciiTheme="majorBidi" w:hAnsiTheme="majorBidi" w:cstheme="majorBidi"/>
          <w:sz w:val="24"/>
          <w:szCs w:val="24"/>
          <w:lang w:val="en-GB"/>
        </w:rPr>
        <w:t>Selmchenko</w:t>
      </w:r>
      <w:proofErr w:type="spellEnd"/>
      <w:r w:rsidR="00E0773D" w:rsidRPr="00464DCA">
        <w:rPr>
          <w:rFonts w:asciiTheme="majorBidi" w:hAnsiTheme="majorBidi" w:cstheme="majorBidi"/>
          <w:sz w:val="24"/>
          <w:szCs w:val="24"/>
          <w:lang w:val="en-GB"/>
        </w:rPr>
        <w:t xml:space="preserve"> et al. (2016) </w:t>
      </w:r>
      <w:r w:rsidRPr="00464DCA">
        <w:rPr>
          <w:rFonts w:asciiTheme="majorBidi" w:hAnsiTheme="majorBidi" w:cstheme="majorBidi"/>
          <w:sz w:val="24"/>
          <w:szCs w:val="24"/>
          <w:lang w:val="en-GB"/>
        </w:rPr>
        <w:t xml:space="preserve">applied a coefficient of proportionality between 0 and 1 and considered the </w:t>
      </w:r>
      <w:r w:rsidR="00665044">
        <w:rPr>
          <w:rFonts w:asciiTheme="majorBidi" w:hAnsiTheme="majorBidi" w:cstheme="majorBidi"/>
          <w:sz w:val="24"/>
          <w:szCs w:val="24"/>
          <w:lang w:val="en-GB"/>
        </w:rPr>
        <w:t>RTT</w:t>
      </w:r>
      <w:r w:rsidRPr="00464DCA">
        <w:rPr>
          <w:rFonts w:asciiTheme="majorBidi" w:hAnsiTheme="majorBidi" w:cstheme="majorBidi"/>
          <w:sz w:val="24"/>
          <w:szCs w:val="24"/>
          <w:lang w:val="en-GB"/>
        </w:rPr>
        <w:t xml:space="preserve"> to the controller from first to last. </w:t>
      </w:r>
      <w:proofErr w:type="spellStart"/>
      <w:r w:rsidRPr="00464DCA">
        <w:rPr>
          <w:rFonts w:asciiTheme="majorBidi" w:hAnsiTheme="majorBidi" w:cstheme="majorBidi"/>
          <w:sz w:val="24"/>
          <w:szCs w:val="24"/>
          <w:lang w:val="en-GB"/>
        </w:rPr>
        <w:t>Allakany</w:t>
      </w:r>
      <w:proofErr w:type="spellEnd"/>
      <w:r w:rsidRPr="00464DCA">
        <w:rPr>
          <w:rFonts w:asciiTheme="majorBidi" w:hAnsiTheme="majorBidi" w:cstheme="majorBidi"/>
          <w:sz w:val="24"/>
          <w:szCs w:val="24"/>
          <w:lang w:val="en-GB"/>
        </w:rPr>
        <w:t xml:space="preserve"> and Okamura (2017) also suggest that delays are assessed with a probe-based sub-path approach. Link delay is determined by such </w:t>
      </w:r>
      <w:proofErr w:type="spellStart"/>
      <w:r w:rsidRPr="00464DCA">
        <w:rPr>
          <w:rFonts w:asciiTheme="majorBidi" w:hAnsiTheme="majorBidi" w:cstheme="majorBidi"/>
          <w:sz w:val="24"/>
          <w:szCs w:val="24"/>
          <w:lang w:val="en-GB"/>
        </w:rPr>
        <w:t>subpath</w:t>
      </w:r>
      <w:proofErr w:type="spellEnd"/>
      <w:r w:rsidRPr="00464DCA">
        <w:rPr>
          <w:rFonts w:asciiTheme="majorBidi" w:hAnsiTheme="majorBidi" w:cstheme="majorBidi"/>
          <w:sz w:val="24"/>
          <w:szCs w:val="24"/>
          <w:lang w:val="en-GB"/>
        </w:rPr>
        <w:t xml:space="preserve"> delays </w:t>
      </w:r>
      <w:r w:rsidRPr="00621C33">
        <w:rPr>
          <w:rFonts w:asciiTheme="majorBidi" w:hAnsiTheme="majorBidi" w:cstheme="majorBidi"/>
          <w:sz w:val="24"/>
          <w:szCs w:val="24"/>
          <w:lang w:val="en-GB"/>
        </w:rPr>
        <w:t>and similarly</w:t>
      </w:r>
      <w:r w:rsidR="00653900" w:rsidRPr="00621C33">
        <w:rPr>
          <w:rFonts w:asciiTheme="majorBidi" w:hAnsiTheme="majorBidi" w:cstheme="majorBidi"/>
          <w:sz w:val="24"/>
          <w:szCs w:val="24"/>
          <w:lang w:val="en-GB"/>
        </w:rPr>
        <w:t xml:space="preserve"> addressed as with</w:t>
      </w:r>
      <w:r w:rsidRPr="00621C33">
        <w:rPr>
          <w:rFonts w:asciiTheme="majorBidi" w:hAnsiTheme="majorBidi" w:cstheme="majorBidi"/>
          <w:sz w:val="24"/>
          <w:szCs w:val="24"/>
          <w:lang w:val="en-GB"/>
        </w:rPr>
        <w:t xml:space="preserve"> other delays</w:t>
      </w:r>
      <w:r w:rsidR="003F2500" w:rsidRPr="00621C33">
        <w:rPr>
          <w:rFonts w:asciiTheme="majorBidi" w:hAnsiTheme="majorBidi" w:cstheme="majorBidi"/>
          <w:sz w:val="24"/>
          <w:szCs w:val="24"/>
          <w:lang w:val="en-GB"/>
        </w:rPr>
        <w:t>,</w:t>
      </w:r>
      <w:r w:rsidR="00653900" w:rsidRPr="00621C33">
        <w:rPr>
          <w:rFonts w:asciiTheme="majorBidi" w:hAnsiTheme="majorBidi" w:cstheme="majorBidi"/>
          <w:sz w:val="24"/>
          <w:szCs w:val="24"/>
          <w:lang w:val="en-GB"/>
        </w:rPr>
        <w:t xml:space="preserve"> as previously</w:t>
      </w:r>
      <w:r w:rsidRPr="00621C33">
        <w:rPr>
          <w:rFonts w:asciiTheme="majorBidi" w:hAnsiTheme="majorBidi" w:cstheme="majorBidi"/>
          <w:sz w:val="24"/>
          <w:szCs w:val="24"/>
          <w:lang w:val="en-GB"/>
        </w:rPr>
        <w:t xml:space="preserve"> discussed.</w:t>
      </w:r>
      <w:r w:rsidRPr="00464DCA">
        <w:rPr>
          <w:rFonts w:asciiTheme="majorBidi" w:hAnsiTheme="majorBidi" w:cstheme="majorBidi"/>
          <w:sz w:val="24"/>
          <w:szCs w:val="24"/>
          <w:lang w:val="en-GB"/>
        </w:rPr>
        <w:t xml:space="preserve"> </w:t>
      </w:r>
    </w:p>
    <w:p w14:paraId="0F68CB6E" w14:textId="77777777" w:rsidR="008D1D9A" w:rsidRPr="00464DCA" w:rsidRDefault="008D1D9A" w:rsidP="002426D2">
      <w:pPr>
        <w:rPr>
          <w:rFonts w:asciiTheme="majorBidi" w:hAnsiTheme="majorBidi" w:cstheme="majorBidi"/>
          <w:sz w:val="24"/>
          <w:szCs w:val="24"/>
          <w:lang w:val="en-GB"/>
        </w:rPr>
      </w:pPr>
    </w:p>
    <w:p w14:paraId="0F68CB6F" w14:textId="1762516C" w:rsidR="002426D2" w:rsidRPr="00464DCA" w:rsidRDefault="002426D2" w:rsidP="002426D2">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The SLAM system for tracking path latency in SDN-based data centre networks was suggested in Yu et al. (2015) to distinguish high-lapse network segments. The authors use</w:t>
      </w:r>
      <w:r w:rsidR="00124771">
        <w:rPr>
          <w:rFonts w:asciiTheme="majorBidi" w:hAnsiTheme="majorBidi" w:cstheme="majorBidi"/>
          <w:sz w:val="24"/>
          <w:szCs w:val="24"/>
          <w:lang w:val="en-GB"/>
        </w:rPr>
        <w:t>d</w:t>
      </w:r>
      <w:r w:rsidRPr="00464DCA">
        <w:rPr>
          <w:rFonts w:asciiTheme="majorBidi" w:hAnsiTheme="majorBidi" w:cstheme="majorBidi"/>
          <w:sz w:val="24"/>
          <w:szCs w:val="24"/>
          <w:lang w:val="en-GB"/>
        </w:rPr>
        <w:t xml:space="preserve"> a customised probing packet when a new, unprecedented packet is received in the network switch to trigger </w:t>
      </w:r>
      <w:proofErr w:type="spellStart"/>
      <w:r w:rsidRPr="00464DCA">
        <w:rPr>
          <w:rFonts w:asciiTheme="majorBidi" w:hAnsiTheme="majorBidi" w:cstheme="majorBidi"/>
          <w:sz w:val="24"/>
          <w:szCs w:val="24"/>
          <w:lang w:val="en-GB"/>
        </w:rPr>
        <w:t>PacktInt</w:t>
      </w:r>
      <w:proofErr w:type="spellEnd"/>
      <w:r w:rsidRPr="00464DCA">
        <w:rPr>
          <w:rFonts w:asciiTheme="majorBidi" w:hAnsiTheme="majorBidi" w:cstheme="majorBidi"/>
          <w:sz w:val="24"/>
          <w:szCs w:val="24"/>
          <w:lang w:val="en-GB"/>
        </w:rPr>
        <w:t xml:space="preserve"> Notification for the controller. The latency is then determined by the time the controller receives the </w:t>
      </w:r>
      <w:proofErr w:type="spellStart"/>
      <w:r w:rsidRPr="00464DCA">
        <w:rPr>
          <w:rFonts w:asciiTheme="majorBidi" w:hAnsiTheme="majorBidi" w:cstheme="majorBidi"/>
          <w:sz w:val="24"/>
          <w:szCs w:val="24"/>
          <w:lang w:val="en-GB"/>
        </w:rPr>
        <w:t>PacktInt</w:t>
      </w:r>
      <w:proofErr w:type="spellEnd"/>
      <w:r w:rsidRPr="00464DCA">
        <w:rPr>
          <w:rFonts w:asciiTheme="majorBidi" w:hAnsiTheme="majorBidi" w:cstheme="majorBidi"/>
          <w:sz w:val="24"/>
          <w:szCs w:val="24"/>
          <w:lang w:val="en-GB"/>
        </w:rPr>
        <w:t xml:space="preserve"> message.</w:t>
      </w:r>
    </w:p>
    <w:p w14:paraId="0F68CB70" w14:textId="77777777" w:rsidR="008D1D9A" w:rsidRPr="00464DCA" w:rsidRDefault="008D1D9A" w:rsidP="002426D2">
      <w:pPr>
        <w:rPr>
          <w:rFonts w:asciiTheme="majorBidi" w:hAnsiTheme="majorBidi" w:cstheme="majorBidi"/>
          <w:sz w:val="24"/>
          <w:szCs w:val="24"/>
          <w:lang w:val="en-GB"/>
        </w:rPr>
      </w:pPr>
    </w:p>
    <w:p w14:paraId="0F68CB76" w14:textId="2E064286" w:rsidR="008D1D9A" w:rsidRPr="00464DCA" w:rsidRDefault="002426D2" w:rsidP="00CE6C58">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The authors </w:t>
      </w:r>
      <w:proofErr w:type="spellStart"/>
      <w:r w:rsidRPr="00464DCA">
        <w:rPr>
          <w:rFonts w:asciiTheme="majorBidi" w:hAnsiTheme="majorBidi" w:cstheme="majorBidi"/>
          <w:sz w:val="24"/>
          <w:szCs w:val="24"/>
          <w:lang w:val="en-GB"/>
        </w:rPr>
        <w:t>Rowshanrad</w:t>
      </w:r>
      <w:proofErr w:type="spellEnd"/>
      <w:r w:rsidRPr="00464DCA">
        <w:rPr>
          <w:rFonts w:asciiTheme="majorBidi" w:hAnsiTheme="majorBidi" w:cstheme="majorBidi"/>
          <w:sz w:val="24"/>
          <w:szCs w:val="24"/>
          <w:lang w:val="en-GB"/>
        </w:rPr>
        <w:t xml:space="preserve">, </w:t>
      </w:r>
      <w:proofErr w:type="spellStart"/>
      <w:r w:rsidRPr="00464DCA">
        <w:rPr>
          <w:rFonts w:asciiTheme="majorBidi" w:hAnsiTheme="majorBidi" w:cstheme="majorBidi"/>
          <w:sz w:val="24"/>
          <w:szCs w:val="24"/>
          <w:lang w:val="en-GB"/>
        </w:rPr>
        <w:t>Namvarasl</w:t>
      </w:r>
      <w:proofErr w:type="spellEnd"/>
      <w:r w:rsidRPr="00464DCA">
        <w:rPr>
          <w:rFonts w:asciiTheme="majorBidi" w:hAnsiTheme="majorBidi" w:cstheme="majorBidi"/>
          <w:sz w:val="24"/>
          <w:szCs w:val="24"/>
          <w:lang w:val="en-GB"/>
        </w:rPr>
        <w:t xml:space="preserve">, and </w:t>
      </w:r>
      <w:proofErr w:type="spellStart"/>
      <w:r w:rsidRPr="00464DCA">
        <w:rPr>
          <w:rFonts w:asciiTheme="majorBidi" w:hAnsiTheme="majorBidi" w:cstheme="majorBidi"/>
          <w:sz w:val="24"/>
          <w:szCs w:val="24"/>
          <w:lang w:val="en-GB"/>
        </w:rPr>
        <w:t>Keshtgari</w:t>
      </w:r>
      <w:proofErr w:type="spellEnd"/>
      <w:r w:rsidRPr="00464DCA">
        <w:rPr>
          <w:rFonts w:asciiTheme="majorBidi" w:hAnsiTheme="majorBidi" w:cstheme="majorBidi"/>
          <w:sz w:val="24"/>
          <w:szCs w:val="24"/>
          <w:lang w:val="en-GB"/>
        </w:rPr>
        <w:t xml:space="preserve"> (2017) </w:t>
      </w:r>
      <w:r w:rsidR="00124771">
        <w:rPr>
          <w:rFonts w:asciiTheme="majorBidi" w:hAnsiTheme="majorBidi" w:cstheme="majorBidi"/>
          <w:sz w:val="24"/>
          <w:szCs w:val="24"/>
          <w:lang w:val="en-GB"/>
        </w:rPr>
        <w:t>adopted</w:t>
      </w:r>
      <w:r w:rsidRPr="00464DCA">
        <w:rPr>
          <w:rFonts w:asciiTheme="majorBidi" w:hAnsiTheme="majorBidi" w:cstheme="majorBidi"/>
          <w:sz w:val="24"/>
          <w:szCs w:val="24"/>
          <w:lang w:val="en-GB"/>
        </w:rPr>
        <w:t xml:space="preserve"> the same probe-based method for checking the queue delay. The first switch that is programmed to transfer to the next is sent a special packet. The receiving switch sends the packet to the controller because the controller cannot determine what to do. In the first switch, the difference with the throughput action is selected in the checked queue with the </w:t>
      </w:r>
      <w:r w:rsidRPr="00464DCA">
        <w:rPr>
          <w:rFonts w:asciiTheme="majorBidi" w:hAnsiTheme="majorBidi" w:cstheme="majorBidi"/>
          <w:i/>
          <w:iCs/>
          <w:sz w:val="24"/>
          <w:szCs w:val="24"/>
          <w:lang w:val="en-GB"/>
        </w:rPr>
        <w:t xml:space="preserve">enqueue </w:t>
      </w:r>
      <w:r w:rsidRPr="00464DCA">
        <w:rPr>
          <w:rFonts w:asciiTheme="majorBidi" w:hAnsiTheme="majorBidi" w:cstheme="majorBidi"/>
          <w:sz w:val="24"/>
          <w:szCs w:val="24"/>
          <w:lang w:val="en-GB"/>
        </w:rPr>
        <w:t xml:space="preserve">action (i.e. in the later OF versions, converted into the set queue). In this way, the queue delay can be checked from </w:t>
      </w:r>
      <w:r w:rsidRPr="00464DCA">
        <w:rPr>
          <w:rFonts w:asciiTheme="majorBidi" w:hAnsiTheme="majorBidi" w:cstheme="majorBidi"/>
          <w:sz w:val="24"/>
          <w:szCs w:val="24"/>
          <w:lang w:val="en-GB"/>
        </w:rPr>
        <w:lastRenderedPageBreak/>
        <w:t xml:space="preserve">S1 to S2. </w:t>
      </w:r>
      <w:r w:rsidR="00184D38">
        <w:rPr>
          <w:rFonts w:asciiTheme="majorBidi" w:hAnsiTheme="majorBidi" w:cstheme="majorBidi"/>
          <w:sz w:val="24"/>
          <w:szCs w:val="24"/>
          <w:lang w:val="en-GB"/>
        </w:rPr>
        <w:t>T</w:t>
      </w:r>
      <w:r w:rsidRPr="00464DCA">
        <w:rPr>
          <w:rFonts w:asciiTheme="majorBidi" w:hAnsiTheme="majorBidi" w:cstheme="majorBidi"/>
          <w:sz w:val="24"/>
          <w:szCs w:val="24"/>
          <w:lang w:val="en-GB"/>
        </w:rPr>
        <w:t>he authors Haiyan et al. (2016) derive</w:t>
      </w:r>
      <w:r w:rsidR="00184D38">
        <w:rPr>
          <w:rFonts w:asciiTheme="majorBidi" w:hAnsiTheme="majorBidi" w:cstheme="majorBidi"/>
          <w:sz w:val="24"/>
          <w:szCs w:val="24"/>
          <w:lang w:val="en-GB"/>
        </w:rPr>
        <w:t>d</w:t>
      </w:r>
      <w:r w:rsidRPr="00464DCA">
        <w:rPr>
          <w:rFonts w:asciiTheme="majorBidi" w:hAnsiTheme="majorBidi" w:cstheme="majorBidi"/>
          <w:sz w:val="24"/>
          <w:szCs w:val="24"/>
          <w:lang w:val="en-GB"/>
        </w:rPr>
        <w:t xml:space="preserve"> a model of queue delay from network parameters, </w:t>
      </w:r>
      <w:r w:rsidR="00184D38">
        <w:rPr>
          <w:rFonts w:asciiTheme="majorBidi" w:hAnsiTheme="majorBidi" w:cstheme="majorBidi"/>
          <w:sz w:val="24"/>
          <w:szCs w:val="24"/>
          <w:lang w:val="en-GB"/>
        </w:rPr>
        <w:t>including</w:t>
      </w:r>
      <w:r w:rsidRPr="00464DCA">
        <w:rPr>
          <w:rFonts w:asciiTheme="majorBidi" w:hAnsiTheme="majorBidi" w:cstheme="majorBidi"/>
          <w:sz w:val="24"/>
          <w:szCs w:val="24"/>
          <w:lang w:val="en-GB"/>
        </w:rPr>
        <w:t xml:space="preserve"> queue buffer size, queue bandwidt</w:t>
      </w:r>
      <w:r w:rsidR="00FC4FF8">
        <w:rPr>
          <w:rFonts w:asciiTheme="majorBidi" w:hAnsiTheme="majorBidi" w:cstheme="majorBidi"/>
          <w:sz w:val="24"/>
          <w:szCs w:val="24"/>
          <w:lang w:val="en-GB"/>
        </w:rPr>
        <w:t>h, number of flows</w:t>
      </w:r>
      <w:r w:rsidR="00184D38">
        <w:rPr>
          <w:rFonts w:asciiTheme="majorBidi" w:hAnsiTheme="majorBidi" w:cstheme="majorBidi"/>
          <w:sz w:val="24"/>
          <w:szCs w:val="24"/>
          <w:lang w:val="en-GB"/>
        </w:rPr>
        <w:t xml:space="preserve"> and</w:t>
      </w:r>
      <w:r w:rsidR="00FC4FF8">
        <w:rPr>
          <w:rFonts w:asciiTheme="majorBidi" w:hAnsiTheme="majorBidi" w:cstheme="majorBidi"/>
          <w:sz w:val="24"/>
          <w:szCs w:val="24"/>
          <w:lang w:val="en-GB"/>
        </w:rPr>
        <w:t xml:space="preserve"> the tested M</w:t>
      </w:r>
      <w:r w:rsidRPr="00464DCA">
        <w:rPr>
          <w:rFonts w:asciiTheme="majorBidi" w:hAnsiTheme="majorBidi" w:cstheme="majorBidi"/>
          <w:sz w:val="24"/>
          <w:szCs w:val="24"/>
          <w:lang w:val="en-GB"/>
        </w:rPr>
        <w:t>ininet propagation delay</w:t>
      </w:r>
      <w:r w:rsidR="00E0773D" w:rsidRPr="00464DCA">
        <w:rPr>
          <w:rFonts w:asciiTheme="majorBidi" w:hAnsiTheme="majorBidi" w:cstheme="majorBidi"/>
          <w:sz w:val="24"/>
          <w:szCs w:val="24"/>
          <w:lang w:val="en-GB"/>
        </w:rPr>
        <w:t>,</w:t>
      </w:r>
      <w:r w:rsidR="00E0773D">
        <w:rPr>
          <w:rFonts w:asciiTheme="majorBidi" w:hAnsiTheme="majorBidi" w:cstheme="majorBidi"/>
          <w:sz w:val="24"/>
          <w:szCs w:val="24"/>
          <w:lang w:val="en-GB"/>
        </w:rPr>
        <w:t xml:space="preserve"> among</w:t>
      </w:r>
      <w:r w:rsidRPr="00464DCA">
        <w:rPr>
          <w:rFonts w:asciiTheme="majorBidi" w:hAnsiTheme="majorBidi" w:cstheme="majorBidi"/>
          <w:sz w:val="24"/>
          <w:szCs w:val="24"/>
          <w:lang w:val="en-GB"/>
        </w:rPr>
        <w:t xml:space="preserve"> others. Approximate queue time </w:t>
      </w:r>
      <w:r w:rsidR="00360186">
        <w:rPr>
          <w:rFonts w:asciiTheme="majorBidi" w:hAnsiTheme="majorBidi" w:cstheme="majorBidi"/>
          <w:sz w:val="24"/>
          <w:szCs w:val="24"/>
          <w:lang w:val="en-GB"/>
        </w:rPr>
        <w:t>was</w:t>
      </w:r>
      <w:r w:rsidRPr="00464DCA">
        <w:rPr>
          <w:rFonts w:asciiTheme="majorBidi" w:hAnsiTheme="majorBidi" w:cstheme="majorBidi"/>
          <w:sz w:val="24"/>
          <w:szCs w:val="24"/>
          <w:lang w:val="en-GB"/>
        </w:rPr>
        <w:t xml:space="preserve"> then derived from that model and used to monitor the delay of end-to-end traffic. A flow may be shifted into a separate queue when an upper delay limit reaches a specific delay maximum. The most fascinating aspect of this work is that the control can retain or monitor most of the parameters used in that model by switches. Injecting sample packets earlier when no traffic occurs will</w:t>
      </w:r>
      <w:r w:rsidR="00617D21">
        <w:rPr>
          <w:rFonts w:asciiTheme="majorBidi" w:hAnsiTheme="majorBidi" w:cstheme="majorBidi"/>
          <w:sz w:val="24"/>
          <w:szCs w:val="24"/>
          <w:lang w:val="en-GB"/>
        </w:rPr>
        <w:t xml:space="preserve"> allow for</w:t>
      </w:r>
      <w:r w:rsidRPr="00464DCA">
        <w:rPr>
          <w:rFonts w:asciiTheme="majorBidi" w:hAnsiTheme="majorBidi" w:cstheme="majorBidi"/>
          <w:sz w:val="24"/>
          <w:szCs w:val="24"/>
          <w:lang w:val="en-GB"/>
        </w:rPr>
        <w:t xml:space="preserve"> estimat</w:t>
      </w:r>
      <w:r w:rsidR="00617D21">
        <w:rPr>
          <w:rFonts w:asciiTheme="majorBidi" w:hAnsiTheme="majorBidi" w:cstheme="majorBidi"/>
          <w:sz w:val="24"/>
          <w:szCs w:val="24"/>
          <w:lang w:val="en-GB"/>
        </w:rPr>
        <w:t>ing of</w:t>
      </w:r>
      <w:r w:rsidRPr="00464DCA">
        <w:rPr>
          <w:rFonts w:asciiTheme="majorBidi" w:hAnsiTheme="majorBidi" w:cstheme="majorBidi"/>
          <w:sz w:val="24"/>
          <w:szCs w:val="24"/>
          <w:lang w:val="en-GB"/>
        </w:rPr>
        <w:t xml:space="preserve"> the propagation delay </w:t>
      </w:r>
      <w:r w:rsidR="00617D21">
        <w:rPr>
          <w:rFonts w:asciiTheme="majorBidi" w:hAnsiTheme="majorBidi" w:cstheme="majorBidi"/>
          <w:sz w:val="24"/>
          <w:szCs w:val="24"/>
          <w:lang w:val="en-GB"/>
        </w:rPr>
        <w:t>in</w:t>
      </w:r>
      <w:r w:rsidRPr="00464DCA">
        <w:rPr>
          <w:rFonts w:asciiTheme="majorBidi" w:hAnsiTheme="majorBidi" w:cstheme="majorBidi"/>
          <w:sz w:val="24"/>
          <w:szCs w:val="24"/>
          <w:lang w:val="en-GB"/>
        </w:rPr>
        <w:t xml:space="preserve"> a network connection. Authors believe</w:t>
      </w:r>
      <w:r w:rsidR="00125B9B">
        <w:rPr>
          <w:rFonts w:asciiTheme="majorBidi" w:hAnsiTheme="majorBidi" w:cstheme="majorBidi"/>
          <w:sz w:val="24"/>
          <w:szCs w:val="24"/>
          <w:lang w:val="en-GB"/>
        </w:rPr>
        <w:t>d that</w:t>
      </w:r>
      <w:r w:rsidRPr="00464DCA">
        <w:rPr>
          <w:rFonts w:asciiTheme="majorBidi" w:hAnsiTheme="majorBidi" w:cstheme="majorBidi"/>
          <w:sz w:val="24"/>
          <w:szCs w:val="24"/>
          <w:lang w:val="en-GB"/>
        </w:rPr>
        <w:t xml:space="preserve"> the delay in a queue is the primary explanation for the latency of the network, since</w:t>
      </w:r>
      <w:r w:rsidR="00DA17E3">
        <w:rPr>
          <w:rFonts w:asciiTheme="majorBidi" w:hAnsiTheme="majorBidi" w:cstheme="majorBidi"/>
          <w:sz w:val="24"/>
          <w:szCs w:val="24"/>
          <w:lang w:val="en-GB"/>
        </w:rPr>
        <w:t xml:space="preserve"> the time for</w:t>
      </w:r>
      <w:r w:rsidRPr="00464DCA">
        <w:rPr>
          <w:rFonts w:asciiTheme="majorBidi" w:hAnsiTheme="majorBidi" w:cstheme="majorBidi"/>
          <w:sz w:val="24"/>
          <w:szCs w:val="24"/>
          <w:lang w:val="en-GB"/>
        </w:rPr>
        <w:t xml:space="preserve"> packet processing is negligible, and</w:t>
      </w:r>
      <w:r w:rsidR="00DA17E3">
        <w:rPr>
          <w:rFonts w:asciiTheme="majorBidi" w:hAnsiTheme="majorBidi" w:cstheme="majorBidi"/>
          <w:sz w:val="24"/>
          <w:szCs w:val="24"/>
          <w:lang w:val="en-GB"/>
        </w:rPr>
        <w:t xml:space="preserve"> that for</w:t>
      </w:r>
      <w:r w:rsidRPr="00464DCA">
        <w:rPr>
          <w:rFonts w:asciiTheme="majorBidi" w:hAnsiTheme="majorBidi" w:cstheme="majorBidi"/>
          <w:sz w:val="24"/>
          <w:szCs w:val="24"/>
          <w:lang w:val="en-GB"/>
        </w:rPr>
        <w:t xml:space="preserve"> propagation is constant.</w:t>
      </w:r>
    </w:p>
    <w:p w14:paraId="0F68CB7A" w14:textId="77777777" w:rsidR="00DB4077" w:rsidRPr="00464DCA" w:rsidRDefault="00DB4077" w:rsidP="002426D2">
      <w:pPr>
        <w:ind w:right="-188"/>
        <w:rPr>
          <w:rFonts w:asciiTheme="majorBidi" w:eastAsia="Times New Roman" w:hAnsiTheme="majorBidi" w:cstheme="majorBidi"/>
          <w:sz w:val="24"/>
          <w:szCs w:val="24"/>
          <w:lang w:val="en-GB"/>
        </w:rPr>
      </w:pPr>
    </w:p>
    <w:p w14:paraId="0F68CB7C" w14:textId="329A03F2" w:rsidR="008D1D9A" w:rsidRDefault="002426D2" w:rsidP="00D9690E">
      <w:pPr>
        <w:pStyle w:val="Heading3"/>
      </w:pPr>
      <w:r w:rsidRPr="00464DCA">
        <w:t>3.3.4. Throughput</w:t>
      </w:r>
      <w:r w:rsidR="009F498B">
        <w:t xml:space="preserve"> </w:t>
      </w:r>
      <w:r w:rsidR="009F498B" w:rsidRPr="009C088A">
        <w:t>analysis in SDN</w:t>
      </w:r>
    </w:p>
    <w:p w14:paraId="599633A1" w14:textId="77777777" w:rsidR="005E1393" w:rsidRPr="005E1393" w:rsidRDefault="005E1393" w:rsidP="005E1393">
      <w:pPr>
        <w:autoSpaceDE w:val="0"/>
        <w:autoSpaceDN w:val="0"/>
        <w:adjustRightInd w:val="0"/>
        <w:rPr>
          <w:rFonts w:ascii="Times New Roman" w:eastAsiaTheme="majorEastAsia" w:hAnsi="Times New Roman" w:cs="Times New Roman"/>
          <w:b/>
          <w:bCs/>
          <w:sz w:val="28"/>
          <w:szCs w:val="28"/>
          <w:lang w:val="en-GB"/>
        </w:rPr>
      </w:pPr>
    </w:p>
    <w:p w14:paraId="0F68CB7D" w14:textId="56CA621C" w:rsidR="002426D2" w:rsidRPr="00464DCA" w:rsidRDefault="002426D2" w:rsidP="002426D2">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Throughput reflects a device’s efficiency assessment (Comer, 2018)</w:t>
      </w:r>
      <w:r w:rsidR="00DA17E3">
        <w:rPr>
          <w:rFonts w:asciiTheme="majorBidi" w:hAnsiTheme="majorBidi" w:cstheme="majorBidi"/>
          <w:sz w:val="24"/>
          <w:szCs w:val="24"/>
          <w:lang w:val="en-GB"/>
        </w:rPr>
        <w:t>, being</w:t>
      </w:r>
      <w:r w:rsidRPr="00464DCA">
        <w:rPr>
          <w:rFonts w:asciiTheme="majorBidi" w:hAnsiTheme="majorBidi" w:cstheme="majorBidi"/>
          <w:sz w:val="24"/>
          <w:szCs w:val="24"/>
          <w:lang w:val="en-GB"/>
        </w:rPr>
        <w:t xml:space="preserve"> a measure of transmission of data across the network</w:t>
      </w:r>
      <w:r w:rsidR="00396DFF">
        <w:rPr>
          <w:rFonts w:asciiTheme="majorBidi" w:hAnsiTheme="majorBidi" w:cstheme="majorBidi"/>
          <w:sz w:val="24"/>
          <w:szCs w:val="24"/>
          <w:lang w:val="en-GB"/>
        </w:rPr>
        <w:t xml:space="preserve"> and</w:t>
      </w:r>
      <w:r w:rsidRPr="00464DCA">
        <w:rPr>
          <w:rFonts w:asciiTheme="majorBidi" w:hAnsiTheme="majorBidi" w:cstheme="majorBidi"/>
          <w:sz w:val="24"/>
          <w:szCs w:val="24"/>
          <w:lang w:val="en-GB"/>
        </w:rPr>
        <w:t xml:space="preserve"> defined in bits per second (bps). Jimson, Nisar, and bin Ahmad Hijaz (2017) reported that network performance is specified as the product of the likelihood that each connection will succeed and the expected number of simultaneous transmissions.</w:t>
      </w:r>
    </w:p>
    <w:p w14:paraId="0F68CB7E" w14:textId="77777777" w:rsidR="008D1D9A" w:rsidRPr="00464DCA" w:rsidRDefault="008D1D9A" w:rsidP="002426D2">
      <w:pPr>
        <w:rPr>
          <w:rFonts w:asciiTheme="majorBidi" w:hAnsiTheme="majorBidi" w:cstheme="majorBidi"/>
          <w:sz w:val="24"/>
          <w:szCs w:val="24"/>
          <w:lang w:val="en-GB"/>
        </w:rPr>
      </w:pPr>
    </w:p>
    <w:p w14:paraId="0F68CB7F" w14:textId="3E63978E" w:rsidR="002426D2" w:rsidRPr="00464DCA" w:rsidRDefault="002426D2" w:rsidP="00E0773D">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In </w:t>
      </w:r>
      <w:proofErr w:type="spellStart"/>
      <w:r w:rsidRPr="00464DCA">
        <w:rPr>
          <w:rFonts w:asciiTheme="majorBidi" w:hAnsiTheme="majorBidi" w:cstheme="majorBidi"/>
          <w:sz w:val="24"/>
          <w:szCs w:val="24"/>
          <w:lang w:val="en-GB"/>
        </w:rPr>
        <w:t>OpenNetMon</w:t>
      </w:r>
      <w:proofErr w:type="spellEnd"/>
      <w:r w:rsidRPr="00464DCA">
        <w:rPr>
          <w:rFonts w:asciiTheme="majorBidi" w:hAnsiTheme="majorBidi" w:cstheme="majorBidi"/>
          <w:sz w:val="24"/>
          <w:szCs w:val="24"/>
          <w:lang w:val="en-GB"/>
        </w:rPr>
        <w:t xml:space="preserve">, a POX OpenFlow controller module QoS metrics per-flow enabled fine-grained traffic engineering, as proposed by </w:t>
      </w:r>
      <w:r w:rsidRPr="00FC4FF8">
        <w:rPr>
          <w:rFonts w:asciiTheme="majorBidi" w:hAnsiTheme="majorBidi" w:cstheme="majorBidi"/>
          <w:sz w:val="24"/>
          <w:szCs w:val="24"/>
          <w:lang w:val="en-GB"/>
        </w:rPr>
        <w:t xml:space="preserve">Van </w:t>
      </w:r>
      <w:proofErr w:type="spellStart"/>
      <w:r w:rsidRPr="00FC4FF8">
        <w:rPr>
          <w:rFonts w:asciiTheme="majorBidi" w:hAnsiTheme="majorBidi" w:cstheme="majorBidi"/>
          <w:sz w:val="24"/>
          <w:szCs w:val="24"/>
          <w:lang w:val="en-GB"/>
        </w:rPr>
        <w:t>Adrichem</w:t>
      </w:r>
      <w:proofErr w:type="spellEnd"/>
      <w:r w:rsidRPr="00FC4FF8">
        <w:rPr>
          <w:rFonts w:asciiTheme="majorBidi" w:hAnsiTheme="majorBidi" w:cstheme="majorBidi"/>
          <w:sz w:val="24"/>
          <w:szCs w:val="24"/>
          <w:lang w:val="en-GB"/>
        </w:rPr>
        <w:t xml:space="preserve">, </w:t>
      </w:r>
      <w:proofErr w:type="spellStart"/>
      <w:r w:rsidRPr="00FC4FF8">
        <w:rPr>
          <w:rFonts w:asciiTheme="majorBidi" w:hAnsiTheme="majorBidi" w:cstheme="majorBidi"/>
          <w:sz w:val="24"/>
          <w:szCs w:val="24"/>
          <w:lang w:val="en-GB"/>
        </w:rPr>
        <w:t>Doerr</w:t>
      </w:r>
      <w:proofErr w:type="spellEnd"/>
      <w:r w:rsidRPr="00FC4FF8">
        <w:rPr>
          <w:rFonts w:asciiTheme="majorBidi" w:hAnsiTheme="majorBidi" w:cstheme="majorBidi"/>
          <w:sz w:val="24"/>
          <w:szCs w:val="24"/>
          <w:lang w:val="en-GB"/>
        </w:rPr>
        <w:t xml:space="preserve"> and </w:t>
      </w:r>
      <w:proofErr w:type="spellStart"/>
      <w:r w:rsidRPr="00FC4FF8">
        <w:rPr>
          <w:rFonts w:asciiTheme="majorBidi" w:hAnsiTheme="majorBidi" w:cstheme="majorBidi"/>
          <w:sz w:val="24"/>
          <w:szCs w:val="24"/>
          <w:lang w:val="en-GB"/>
        </w:rPr>
        <w:t>Kuipers</w:t>
      </w:r>
      <w:proofErr w:type="spellEnd"/>
      <w:r w:rsidRPr="00FC4FF8">
        <w:rPr>
          <w:rFonts w:asciiTheme="majorBidi" w:hAnsiTheme="majorBidi" w:cstheme="majorBidi"/>
          <w:sz w:val="24"/>
          <w:szCs w:val="24"/>
          <w:lang w:val="en-GB"/>
        </w:rPr>
        <w:t xml:space="preserve"> (2014)</w:t>
      </w:r>
      <w:r w:rsidRPr="00FC4FF8">
        <w:rPr>
          <w:rFonts w:asciiTheme="majorBidi" w:hAnsiTheme="majorBidi" w:cstheme="majorBidi"/>
          <w:color w:val="FF0000"/>
          <w:sz w:val="24"/>
          <w:szCs w:val="24"/>
          <w:lang w:val="en-GB"/>
        </w:rPr>
        <w:t xml:space="preserve"> </w:t>
      </w:r>
      <w:r w:rsidRPr="00464DCA">
        <w:rPr>
          <w:rFonts w:asciiTheme="majorBidi" w:hAnsiTheme="majorBidi" w:cstheme="majorBidi"/>
          <w:sz w:val="24"/>
          <w:szCs w:val="24"/>
          <w:lang w:val="en-GB"/>
        </w:rPr>
        <w:t>for reducing overhead</w:t>
      </w:r>
      <w:r w:rsidR="00E0773D">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w:t>
      </w:r>
      <w:r w:rsidR="00E0773D" w:rsidRPr="00E0773D">
        <w:rPr>
          <w:rFonts w:asciiTheme="majorBidi" w:hAnsiTheme="majorBidi" w:cstheme="majorBidi"/>
          <w:sz w:val="24"/>
          <w:szCs w:val="24"/>
          <w:lang w:val="en-GB"/>
        </w:rPr>
        <w:t>the monitoring module polls statistics from ingress and egress to measure the byte number transmitted during the flow.</w:t>
      </w:r>
      <w:r w:rsidRPr="00464DCA">
        <w:rPr>
          <w:rFonts w:asciiTheme="majorBidi" w:hAnsiTheme="majorBidi" w:cstheme="majorBidi"/>
          <w:sz w:val="24"/>
          <w:szCs w:val="24"/>
          <w:lang w:val="en-GB"/>
        </w:rPr>
        <w:t xml:space="preserve"> Luong, </w:t>
      </w:r>
      <w:proofErr w:type="spellStart"/>
      <w:r w:rsidRPr="00464DCA">
        <w:rPr>
          <w:rFonts w:asciiTheme="majorBidi" w:hAnsiTheme="majorBidi" w:cstheme="majorBidi"/>
          <w:sz w:val="24"/>
          <w:szCs w:val="24"/>
          <w:lang w:val="en-GB"/>
        </w:rPr>
        <w:t>Outtagart</w:t>
      </w:r>
      <w:proofErr w:type="spellEnd"/>
      <w:r w:rsidRPr="00464DCA">
        <w:rPr>
          <w:rFonts w:asciiTheme="majorBidi" w:hAnsiTheme="majorBidi" w:cstheme="majorBidi"/>
          <w:sz w:val="24"/>
          <w:szCs w:val="24"/>
          <w:lang w:val="en-GB"/>
        </w:rPr>
        <w:t xml:space="preserve"> and </w:t>
      </w:r>
      <w:proofErr w:type="spellStart"/>
      <w:r w:rsidRPr="00464DCA">
        <w:rPr>
          <w:rFonts w:asciiTheme="majorBidi" w:hAnsiTheme="majorBidi" w:cstheme="majorBidi"/>
          <w:sz w:val="24"/>
          <w:szCs w:val="24"/>
          <w:lang w:val="en-GB"/>
        </w:rPr>
        <w:t>Hebbar</w:t>
      </w:r>
      <w:proofErr w:type="spellEnd"/>
      <w:r w:rsidRPr="00464DCA">
        <w:rPr>
          <w:rFonts w:asciiTheme="majorBidi" w:hAnsiTheme="majorBidi" w:cstheme="majorBidi"/>
          <w:sz w:val="24"/>
          <w:szCs w:val="24"/>
          <w:lang w:val="en-GB"/>
        </w:rPr>
        <w:t xml:space="preserve"> (2016) use</w:t>
      </w:r>
      <w:r w:rsidR="00396DFF">
        <w:rPr>
          <w:rFonts w:asciiTheme="majorBidi" w:hAnsiTheme="majorBidi" w:cstheme="majorBidi"/>
          <w:sz w:val="24"/>
          <w:szCs w:val="24"/>
          <w:lang w:val="en-GB"/>
        </w:rPr>
        <w:t>d</w:t>
      </w:r>
      <w:r w:rsidR="00E44017">
        <w:rPr>
          <w:rFonts w:asciiTheme="majorBidi" w:hAnsiTheme="majorBidi" w:cstheme="majorBidi"/>
          <w:sz w:val="24"/>
          <w:szCs w:val="24"/>
          <w:lang w:val="en-GB"/>
        </w:rPr>
        <w:t xml:space="preserve"> an</w:t>
      </w:r>
      <w:r w:rsidRPr="00464DCA">
        <w:rPr>
          <w:rFonts w:asciiTheme="majorBidi" w:hAnsiTheme="majorBidi" w:cstheme="majorBidi"/>
          <w:sz w:val="24"/>
          <w:szCs w:val="24"/>
          <w:lang w:val="en-GB"/>
        </w:rPr>
        <w:t xml:space="preserve"> OpenFlow statistical collection of bytes and packets that have been switched through. The key goals of the analysis were to cut total costs and increase </w:t>
      </w:r>
      <w:r w:rsidRPr="00E0773D">
        <w:rPr>
          <w:rFonts w:asciiTheme="majorBidi" w:hAnsiTheme="majorBidi" w:cstheme="majorBidi"/>
          <w:sz w:val="24"/>
          <w:szCs w:val="24"/>
          <w:lang w:val="en-GB"/>
        </w:rPr>
        <w:t xml:space="preserve">accuracy. </w:t>
      </w:r>
      <w:r w:rsidR="00E0773D" w:rsidRPr="00E0773D">
        <w:rPr>
          <w:rFonts w:asciiTheme="majorBidi" w:hAnsiTheme="majorBidi" w:cstheme="majorBidi"/>
          <w:sz w:val="24"/>
          <w:szCs w:val="24"/>
          <w:lang w:val="en-GB"/>
        </w:rPr>
        <w:t>Also,</w:t>
      </w:r>
      <w:r w:rsidRPr="00E0773D">
        <w:rPr>
          <w:rFonts w:asciiTheme="majorBidi" w:hAnsiTheme="majorBidi" w:cstheme="majorBidi"/>
          <w:sz w:val="24"/>
          <w:szCs w:val="24"/>
          <w:lang w:val="en-GB"/>
        </w:rPr>
        <w:t xml:space="preserve"> to measure the current transmission rate of each link by counting bytes that move through the link over time.</w:t>
      </w:r>
      <w:r w:rsidRPr="00464DCA">
        <w:rPr>
          <w:rFonts w:asciiTheme="majorBidi" w:hAnsiTheme="majorBidi" w:cstheme="majorBidi"/>
          <w:sz w:val="24"/>
          <w:szCs w:val="24"/>
          <w:lang w:val="en-GB"/>
        </w:rPr>
        <w:t xml:space="preserve"> When a new connection is made, these determined values are used by the monitoring module to manage loads. When </w:t>
      </w:r>
      <w:r w:rsidR="00E44017">
        <w:rPr>
          <w:rFonts w:asciiTheme="majorBidi" w:hAnsiTheme="majorBidi" w:cstheme="majorBidi"/>
          <w:sz w:val="24"/>
          <w:szCs w:val="24"/>
          <w:lang w:val="en-GB"/>
        </w:rPr>
        <w:t>the</w:t>
      </w:r>
      <w:r w:rsidRPr="00464DCA">
        <w:rPr>
          <w:rFonts w:asciiTheme="majorBidi" w:hAnsiTheme="majorBidi" w:cstheme="majorBidi"/>
          <w:sz w:val="24"/>
          <w:szCs w:val="24"/>
          <w:lang w:val="en-GB"/>
        </w:rPr>
        <w:t xml:space="preserve"> connection usage is 80%, a different track is selected to prevent packet loss, as set out in </w:t>
      </w:r>
      <w:proofErr w:type="spellStart"/>
      <w:r w:rsidRPr="00464DCA">
        <w:rPr>
          <w:rFonts w:asciiTheme="majorBidi" w:hAnsiTheme="majorBidi" w:cstheme="majorBidi"/>
          <w:sz w:val="24"/>
          <w:szCs w:val="24"/>
          <w:lang w:val="en-GB"/>
        </w:rPr>
        <w:t>Binsahaq</w:t>
      </w:r>
      <w:proofErr w:type="spellEnd"/>
      <w:r w:rsidRPr="00464DCA">
        <w:rPr>
          <w:rFonts w:asciiTheme="majorBidi" w:hAnsiTheme="majorBidi" w:cstheme="majorBidi"/>
          <w:sz w:val="24"/>
          <w:szCs w:val="24"/>
          <w:lang w:val="en-GB"/>
        </w:rPr>
        <w:t xml:space="preserve">, </w:t>
      </w:r>
      <w:proofErr w:type="spellStart"/>
      <w:r w:rsidRPr="00464DCA">
        <w:rPr>
          <w:rFonts w:asciiTheme="majorBidi" w:hAnsiTheme="majorBidi" w:cstheme="majorBidi"/>
          <w:sz w:val="24"/>
          <w:szCs w:val="24"/>
          <w:lang w:val="en-GB"/>
        </w:rPr>
        <w:t>Sheltami</w:t>
      </w:r>
      <w:proofErr w:type="spellEnd"/>
      <w:r w:rsidRPr="00464DCA">
        <w:rPr>
          <w:rFonts w:asciiTheme="majorBidi" w:hAnsiTheme="majorBidi" w:cstheme="majorBidi"/>
          <w:sz w:val="24"/>
          <w:szCs w:val="24"/>
          <w:lang w:val="en-GB"/>
        </w:rPr>
        <w:t xml:space="preserve"> and Salah (2019), instead of the shortest path.</w:t>
      </w:r>
    </w:p>
    <w:p w14:paraId="0F68CB80" w14:textId="77777777" w:rsidR="008D1D9A" w:rsidRPr="00464DCA" w:rsidRDefault="008D1D9A" w:rsidP="002426D2">
      <w:pPr>
        <w:rPr>
          <w:rFonts w:asciiTheme="majorBidi" w:hAnsiTheme="majorBidi" w:cstheme="majorBidi"/>
          <w:sz w:val="24"/>
          <w:szCs w:val="24"/>
          <w:lang w:val="en-GB"/>
        </w:rPr>
      </w:pPr>
    </w:p>
    <w:p w14:paraId="0F68CB88" w14:textId="45518F32" w:rsidR="002426D2" w:rsidRDefault="006E4218" w:rsidP="00014BA0">
      <w:pPr>
        <w:autoSpaceDE w:val="0"/>
        <w:autoSpaceDN w:val="0"/>
        <w:adjustRightInd w:val="0"/>
        <w:rPr>
          <w:rFonts w:asciiTheme="majorBidi" w:hAnsiTheme="majorBidi" w:cstheme="majorBidi"/>
          <w:sz w:val="24"/>
          <w:szCs w:val="24"/>
          <w:lang w:val="en-GB"/>
        </w:rPr>
      </w:pPr>
      <w:r>
        <w:rPr>
          <w:rFonts w:asciiTheme="majorBidi" w:hAnsiTheme="majorBidi" w:cstheme="majorBidi"/>
          <w:sz w:val="24"/>
          <w:szCs w:val="24"/>
          <w:lang w:val="en-GB"/>
        </w:rPr>
        <w:t xml:space="preserve">     </w:t>
      </w:r>
      <w:r w:rsidR="002426D2" w:rsidRPr="00464DCA">
        <w:rPr>
          <w:rFonts w:asciiTheme="majorBidi" w:hAnsiTheme="majorBidi" w:cstheme="majorBidi"/>
          <w:sz w:val="24"/>
          <w:szCs w:val="24"/>
          <w:lang w:val="en-GB"/>
        </w:rPr>
        <w:t xml:space="preserve">The consequence of implementing flow rules must not be limited to a breach of the policies introduced. The authors Liu et al. (2015) demonstrated that these rules can influence the network output in the sequence inserted. They proposed a scheduling algorithm running </w:t>
      </w:r>
      <w:r w:rsidR="002426D2" w:rsidRPr="00464DCA">
        <w:rPr>
          <w:rFonts w:asciiTheme="majorBidi" w:hAnsiTheme="majorBidi" w:cstheme="majorBidi"/>
          <w:sz w:val="24"/>
          <w:szCs w:val="24"/>
          <w:lang w:val="en-GB"/>
        </w:rPr>
        <w:lastRenderedPageBreak/>
        <w:t>on the SDN controller to determine</w:t>
      </w:r>
      <w:r w:rsidR="00E44017">
        <w:rPr>
          <w:rFonts w:asciiTheme="majorBidi" w:hAnsiTheme="majorBidi" w:cstheme="majorBidi"/>
          <w:sz w:val="24"/>
          <w:szCs w:val="24"/>
          <w:lang w:val="en-GB"/>
        </w:rPr>
        <w:t>, first,</w:t>
      </w:r>
      <w:r w:rsidR="002426D2" w:rsidRPr="00464DCA">
        <w:rPr>
          <w:rFonts w:asciiTheme="majorBidi" w:hAnsiTheme="majorBidi" w:cstheme="majorBidi"/>
          <w:sz w:val="24"/>
          <w:szCs w:val="24"/>
          <w:lang w:val="en-GB"/>
        </w:rPr>
        <w:t xml:space="preserve"> the impact of new regulation on the existing network, which would</w:t>
      </w:r>
      <w:r w:rsidR="00120648">
        <w:rPr>
          <w:rFonts w:asciiTheme="majorBidi" w:hAnsiTheme="majorBidi" w:cstheme="majorBidi"/>
          <w:sz w:val="24"/>
          <w:szCs w:val="24"/>
          <w:lang w:val="en-GB"/>
        </w:rPr>
        <w:t xml:space="preserve"> lead to</w:t>
      </w:r>
      <w:r w:rsidR="002426D2" w:rsidRPr="00464DCA">
        <w:rPr>
          <w:rFonts w:asciiTheme="majorBidi" w:hAnsiTheme="majorBidi" w:cstheme="majorBidi"/>
          <w:sz w:val="24"/>
          <w:szCs w:val="24"/>
          <w:lang w:val="en-GB"/>
        </w:rPr>
        <w:t xml:space="preserve"> network links </w:t>
      </w:r>
      <w:r w:rsidR="00DC52AC">
        <w:rPr>
          <w:rFonts w:asciiTheme="majorBidi" w:hAnsiTheme="majorBidi" w:cstheme="majorBidi"/>
          <w:sz w:val="24"/>
          <w:szCs w:val="24"/>
          <w:lang w:val="en-GB"/>
        </w:rPr>
        <w:t>being</w:t>
      </w:r>
      <w:r w:rsidR="002426D2" w:rsidRPr="00464DCA">
        <w:rPr>
          <w:rFonts w:asciiTheme="majorBidi" w:hAnsiTheme="majorBidi" w:cstheme="majorBidi"/>
          <w:sz w:val="24"/>
          <w:szCs w:val="24"/>
          <w:lang w:val="en-GB"/>
        </w:rPr>
        <w:t xml:space="preserve"> congested. This problem can </w:t>
      </w:r>
      <w:r w:rsidR="00F8353D">
        <w:rPr>
          <w:rFonts w:asciiTheme="majorBidi" w:hAnsiTheme="majorBidi" w:cstheme="majorBidi"/>
          <w:sz w:val="24"/>
          <w:szCs w:val="24"/>
          <w:lang w:val="en-GB"/>
        </w:rPr>
        <w:t>occur</w:t>
      </w:r>
      <w:r w:rsidR="00D946AF">
        <w:rPr>
          <w:rFonts w:asciiTheme="majorBidi" w:hAnsiTheme="majorBidi" w:cstheme="majorBidi"/>
          <w:sz w:val="24"/>
          <w:szCs w:val="24"/>
          <w:lang w:val="en-GB"/>
        </w:rPr>
        <w:t>,</w:t>
      </w:r>
      <w:r w:rsidR="002426D2" w:rsidRPr="00464DCA">
        <w:rPr>
          <w:rFonts w:asciiTheme="majorBidi" w:hAnsiTheme="majorBidi" w:cstheme="majorBidi"/>
          <w:sz w:val="24"/>
          <w:szCs w:val="24"/>
          <w:lang w:val="en-GB"/>
        </w:rPr>
        <w:t xml:space="preserve"> if the routing module takes a reversal decision without taking into account changes in the impact of</w:t>
      </w:r>
      <w:r w:rsidR="00F8353D">
        <w:rPr>
          <w:rFonts w:asciiTheme="majorBidi" w:hAnsiTheme="majorBidi" w:cstheme="majorBidi"/>
          <w:sz w:val="24"/>
          <w:szCs w:val="24"/>
          <w:lang w:val="en-GB"/>
        </w:rPr>
        <w:t xml:space="preserve"> the</w:t>
      </w:r>
      <w:r w:rsidR="002426D2" w:rsidRPr="00464DCA">
        <w:rPr>
          <w:rFonts w:asciiTheme="majorBidi" w:hAnsiTheme="majorBidi" w:cstheme="majorBidi"/>
          <w:sz w:val="24"/>
          <w:szCs w:val="24"/>
          <w:lang w:val="en-GB"/>
        </w:rPr>
        <w:t xml:space="preserve"> flow migration or flow input series.</w:t>
      </w:r>
    </w:p>
    <w:p w14:paraId="3C95410D" w14:textId="77777777" w:rsidR="005E1393" w:rsidRPr="00014BA0" w:rsidRDefault="005E1393" w:rsidP="00014BA0">
      <w:pPr>
        <w:autoSpaceDE w:val="0"/>
        <w:autoSpaceDN w:val="0"/>
        <w:adjustRightInd w:val="0"/>
        <w:rPr>
          <w:rFonts w:asciiTheme="majorBidi" w:hAnsiTheme="majorBidi" w:cstheme="majorBidi"/>
          <w:sz w:val="24"/>
          <w:szCs w:val="24"/>
          <w:lang w:val="en-GB"/>
        </w:rPr>
      </w:pPr>
    </w:p>
    <w:p w14:paraId="0F68CB89" w14:textId="0587A042" w:rsidR="002426D2" w:rsidRPr="00464DCA" w:rsidRDefault="002426D2" w:rsidP="00D9690E">
      <w:pPr>
        <w:pStyle w:val="Heading3"/>
      </w:pPr>
      <w:r w:rsidRPr="00464DCA">
        <w:t>3.3.5. Packet</w:t>
      </w:r>
      <w:r w:rsidR="00AF52C8">
        <w:t>s</w:t>
      </w:r>
      <w:r w:rsidRPr="00464DCA">
        <w:t xml:space="preserve"> </w:t>
      </w:r>
      <w:r w:rsidR="00C035F7">
        <w:t>d</w:t>
      </w:r>
      <w:r w:rsidRPr="00464DCA">
        <w:t xml:space="preserve">elay </w:t>
      </w:r>
      <w:r w:rsidR="00C035F7">
        <w:t>v</w:t>
      </w:r>
      <w:r w:rsidRPr="00464DCA">
        <w:t>ariation (PDV)/</w:t>
      </w:r>
      <w:r w:rsidR="00C035F7">
        <w:t>j</w:t>
      </w:r>
      <w:r w:rsidRPr="00464DCA">
        <w:t xml:space="preserve">itter </w:t>
      </w:r>
      <w:r w:rsidR="009F498B" w:rsidRPr="009C088A">
        <w:t>analysis in SDN</w:t>
      </w:r>
    </w:p>
    <w:p w14:paraId="0F68CB8A" w14:textId="77777777" w:rsidR="002426D2" w:rsidRPr="00464DCA" w:rsidRDefault="002426D2" w:rsidP="002426D2">
      <w:pPr>
        <w:ind w:right="-188"/>
        <w:rPr>
          <w:rFonts w:eastAsiaTheme="majorEastAsia" w:cstheme="majorBidi"/>
          <w:sz w:val="24"/>
          <w:szCs w:val="24"/>
          <w:lang w:val="en-GB" w:eastAsia="en-GB"/>
        </w:rPr>
      </w:pPr>
    </w:p>
    <w:p w14:paraId="0F68CB8B" w14:textId="24719D7B" w:rsidR="002426D2" w:rsidRPr="00464DCA" w:rsidRDefault="002426D2" w:rsidP="002426D2">
      <w:pPr>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The arrival delay variances in flow packets were calculated by </w:t>
      </w:r>
      <w:proofErr w:type="spellStart"/>
      <w:r w:rsidRPr="00464DCA">
        <w:rPr>
          <w:rFonts w:asciiTheme="majorBidi" w:hAnsiTheme="majorBidi" w:cstheme="majorBidi"/>
          <w:sz w:val="24"/>
          <w:szCs w:val="24"/>
          <w:lang w:val="en-GB"/>
        </w:rPr>
        <w:t>Karthashovsky</w:t>
      </w:r>
      <w:proofErr w:type="spellEnd"/>
      <w:r w:rsidRPr="00464DCA">
        <w:rPr>
          <w:rFonts w:asciiTheme="majorBidi" w:hAnsiTheme="majorBidi" w:cstheme="majorBidi"/>
          <w:sz w:val="24"/>
          <w:szCs w:val="24"/>
          <w:lang w:val="en-GB"/>
        </w:rPr>
        <w:t xml:space="preserve"> and </w:t>
      </w:r>
      <w:proofErr w:type="spellStart"/>
      <w:r w:rsidRPr="00464DCA">
        <w:rPr>
          <w:rFonts w:asciiTheme="majorBidi" w:hAnsiTheme="majorBidi" w:cstheme="majorBidi"/>
          <w:sz w:val="24"/>
          <w:szCs w:val="24"/>
          <w:lang w:val="en-GB"/>
        </w:rPr>
        <w:t>Buranova</w:t>
      </w:r>
      <w:proofErr w:type="spellEnd"/>
      <w:r w:rsidRPr="00464DCA">
        <w:rPr>
          <w:rFonts w:asciiTheme="majorBidi" w:hAnsiTheme="majorBidi" w:cstheme="majorBidi"/>
          <w:sz w:val="24"/>
          <w:szCs w:val="24"/>
          <w:lang w:val="en-GB"/>
        </w:rPr>
        <w:t xml:space="preserve"> (2018) and named PDV or jitter. </w:t>
      </w:r>
      <w:r w:rsidR="00E0773D">
        <w:rPr>
          <w:rFonts w:asciiTheme="majorBidi" w:hAnsiTheme="majorBidi" w:cstheme="majorBidi"/>
          <w:sz w:val="24"/>
          <w:szCs w:val="24"/>
          <w:lang w:val="en-GB"/>
        </w:rPr>
        <w:t>PDV</w:t>
      </w:r>
      <w:r w:rsidRPr="00464DCA">
        <w:rPr>
          <w:rFonts w:asciiTheme="majorBidi" w:hAnsiTheme="majorBidi" w:cstheme="majorBidi"/>
          <w:sz w:val="24"/>
          <w:szCs w:val="24"/>
          <w:lang w:val="en-GB"/>
        </w:rPr>
        <w:t xml:space="preserve"> is primarily used in real-time voice and video communications networks (Comer, 2018). Many studies</w:t>
      </w:r>
      <w:r w:rsidR="00BF5C25">
        <w:rPr>
          <w:rFonts w:asciiTheme="majorBidi" w:hAnsiTheme="majorBidi" w:cstheme="majorBidi"/>
          <w:sz w:val="24"/>
          <w:szCs w:val="24"/>
          <w:lang w:val="en-GB"/>
        </w:rPr>
        <w:t xml:space="preserve"> have been</w:t>
      </w:r>
      <w:r w:rsidRPr="00464DCA">
        <w:rPr>
          <w:rFonts w:asciiTheme="majorBidi" w:hAnsiTheme="majorBidi" w:cstheme="majorBidi"/>
          <w:sz w:val="24"/>
          <w:szCs w:val="24"/>
          <w:lang w:val="en-GB"/>
        </w:rPr>
        <w:t xml:space="preserve"> conducted to boost QoS performance metrics and</w:t>
      </w:r>
      <w:r w:rsidR="00CB1BFB">
        <w:rPr>
          <w:rFonts w:asciiTheme="majorBidi" w:hAnsiTheme="majorBidi" w:cstheme="majorBidi"/>
          <w:sz w:val="24"/>
          <w:szCs w:val="24"/>
          <w:lang w:val="en-GB"/>
        </w:rPr>
        <w:t xml:space="preserve"> to address</w:t>
      </w:r>
      <w:r w:rsidRPr="00464DCA">
        <w:rPr>
          <w:rFonts w:asciiTheme="majorBidi" w:hAnsiTheme="majorBidi" w:cstheme="majorBidi"/>
          <w:sz w:val="24"/>
          <w:szCs w:val="24"/>
          <w:lang w:val="en-GB"/>
        </w:rPr>
        <w:t xml:space="preserve"> delay variations</w:t>
      </w:r>
      <w:r w:rsidR="00CB1BFB">
        <w:rPr>
          <w:rFonts w:asciiTheme="majorBidi" w:hAnsiTheme="majorBidi" w:cstheme="majorBidi"/>
          <w:sz w:val="24"/>
          <w:szCs w:val="24"/>
          <w:lang w:val="en-GB"/>
        </w:rPr>
        <w:t xml:space="preserve">. </w:t>
      </w:r>
      <w:r w:rsidR="008F3135">
        <w:rPr>
          <w:rFonts w:asciiTheme="majorBidi" w:hAnsiTheme="majorBidi" w:cstheme="majorBidi"/>
          <w:sz w:val="24"/>
          <w:szCs w:val="24"/>
          <w:lang w:val="en-GB"/>
        </w:rPr>
        <w:t>Regarding which</w:t>
      </w:r>
      <w:r w:rsidRPr="00464DCA">
        <w:rPr>
          <w:rFonts w:asciiTheme="majorBidi" w:hAnsiTheme="majorBidi" w:cstheme="majorBidi"/>
          <w:sz w:val="24"/>
          <w:szCs w:val="24"/>
          <w:lang w:val="en-GB"/>
        </w:rPr>
        <w:t xml:space="preserve">, </w:t>
      </w:r>
      <w:proofErr w:type="spellStart"/>
      <w:r w:rsidRPr="00464DCA">
        <w:rPr>
          <w:rFonts w:asciiTheme="majorBidi" w:hAnsiTheme="majorBidi" w:cstheme="majorBidi"/>
          <w:sz w:val="24"/>
          <w:szCs w:val="24"/>
          <w:lang w:val="en-GB"/>
        </w:rPr>
        <w:t>Kleinrouweler</w:t>
      </w:r>
      <w:proofErr w:type="spellEnd"/>
      <w:r w:rsidRPr="00464DCA">
        <w:rPr>
          <w:rFonts w:asciiTheme="majorBidi" w:hAnsiTheme="majorBidi" w:cstheme="majorBidi"/>
          <w:sz w:val="24"/>
          <w:szCs w:val="24"/>
          <w:lang w:val="en-GB"/>
        </w:rPr>
        <w:t xml:space="preserve">, </w:t>
      </w:r>
      <w:proofErr w:type="spellStart"/>
      <w:r w:rsidRPr="00464DCA">
        <w:rPr>
          <w:rFonts w:asciiTheme="majorBidi" w:hAnsiTheme="majorBidi" w:cstheme="majorBidi"/>
          <w:sz w:val="24"/>
          <w:szCs w:val="24"/>
          <w:lang w:val="en-GB"/>
        </w:rPr>
        <w:t>Cabrero</w:t>
      </w:r>
      <w:proofErr w:type="spellEnd"/>
      <w:r w:rsidRPr="00464DCA">
        <w:rPr>
          <w:rFonts w:asciiTheme="majorBidi" w:hAnsiTheme="majorBidi" w:cstheme="majorBidi"/>
          <w:sz w:val="24"/>
          <w:szCs w:val="24"/>
          <w:lang w:val="en-GB"/>
        </w:rPr>
        <w:t xml:space="preserve">, and Cesar, (2016) </w:t>
      </w:r>
      <w:r w:rsidR="008F3135">
        <w:rPr>
          <w:rFonts w:asciiTheme="majorBidi" w:hAnsiTheme="majorBidi" w:cstheme="majorBidi"/>
          <w:sz w:val="24"/>
          <w:szCs w:val="24"/>
          <w:lang w:val="en-GB"/>
        </w:rPr>
        <w:t>proposed</w:t>
      </w:r>
      <w:r w:rsidRPr="00464DCA">
        <w:rPr>
          <w:rFonts w:asciiTheme="majorBidi" w:hAnsiTheme="majorBidi" w:cstheme="majorBidi"/>
          <w:sz w:val="24"/>
          <w:szCs w:val="24"/>
          <w:lang w:val="en-GB"/>
        </w:rPr>
        <w:t xml:space="preserve"> HTTP (DASH-aware) dynamic adaptable streaming based on SDN to provide stability and DASH-based video</w:t>
      </w:r>
      <w:r w:rsidR="008F3135">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while avoiding the negative effects of TPT and volatile streaming traffic. This design aims to retain an easy and scalable DASH protocol stack</w:t>
      </w:r>
      <w:r w:rsidR="008F3135">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while enhancing the consistency of the viewing experience</w:t>
      </w:r>
      <w:r w:rsidR="00215A6D">
        <w:rPr>
          <w:rFonts w:asciiTheme="majorBidi" w:hAnsiTheme="majorBidi" w:cstheme="majorBidi"/>
          <w:sz w:val="24"/>
          <w:szCs w:val="24"/>
          <w:lang w:val="en-GB"/>
        </w:rPr>
        <w:t>, it having</w:t>
      </w:r>
      <w:r w:rsidRPr="00464DCA">
        <w:rPr>
          <w:rFonts w:asciiTheme="majorBidi" w:hAnsiTheme="majorBidi" w:cstheme="majorBidi"/>
          <w:sz w:val="24"/>
          <w:szCs w:val="24"/>
          <w:lang w:val="en-GB"/>
        </w:rPr>
        <w:t xml:space="preserve"> three layers: SDN network application manager, SDN network management and the network programmable infrastructure. The SDN framework supports the selection of their required bitrate for a range of competing DASH customers</w:t>
      </w:r>
      <w:r w:rsidR="00215A6D">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while the </w:t>
      </w:r>
      <w:r w:rsidR="00FE1852">
        <w:rPr>
          <w:rFonts w:asciiTheme="majorBidi" w:hAnsiTheme="majorBidi" w:cstheme="majorBidi"/>
          <w:sz w:val="24"/>
          <w:szCs w:val="24"/>
          <w:lang w:val="en-GB"/>
        </w:rPr>
        <w:t>n</w:t>
      </w:r>
      <w:r w:rsidRPr="00464DCA">
        <w:rPr>
          <w:rFonts w:asciiTheme="majorBidi" w:hAnsiTheme="majorBidi" w:cstheme="majorBidi"/>
          <w:sz w:val="24"/>
          <w:szCs w:val="24"/>
          <w:lang w:val="en-GB"/>
        </w:rPr>
        <w:t xml:space="preserve">etwork </w:t>
      </w:r>
      <w:r w:rsidR="00FE1852">
        <w:rPr>
          <w:rFonts w:asciiTheme="majorBidi" w:hAnsiTheme="majorBidi" w:cstheme="majorBidi"/>
          <w:sz w:val="24"/>
          <w:szCs w:val="24"/>
          <w:lang w:val="en-GB"/>
        </w:rPr>
        <w:t>c</w:t>
      </w:r>
      <w:r w:rsidRPr="00464DCA">
        <w:rPr>
          <w:rFonts w:asciiTheme="majorBidi" w:hAnsiTheme="majorBidi" w:cstheme="majorBidi"/>
          <w:sz w:val="24"/>
          <w:szCs w:val="24"/>
          <w:lang w:val="en-GB"/>
        </w:rPr>
        <w:t xml:space="preserve">ontroller management is responsible for controlling and configuring all network components. </w:t>
      </w:r>
      <w:r w:rsidR="00FE1852">
        <w:rPr>
          <w:rFonts w:asciiTheme="majorBidi" w:hAnsiTheme="majorBidi" w:cstheme="majorBidi"/>
          <w:sz w:val="24"/>
          <w:szCs w:val="24"/>
          <w:lang w:val="en-GB"/>
        </w:rPr>
        <w:t>However,</w:t>
      </w:r>
      <w:r w:rsidRPr="00464DCA">
        <w:rPr>
          <w:rFonts w:asciiTheme="majorBidi" w:hAnsiTheme="majorBidi" w:cstheme="majorBidi"/>
          <w:sz w:val="24"/>
          <w:szCs w:val="24"/>
          <w:lang w:val="en-GB"/>
        </w:rPr>
        <w:t xml:space="preserve"> the architecture does not support system heterogeneity and DASH players must collaborate for bitrate selection with the </w:t>
      </w:r>
      <w:r w:rsidR="00FE1852">
        <w:rPr>
          <w:rFonts w:asciiTheme="majorBidi" w:hAnsiTheme="majorBidi" w:cstheme="majorBidi"/>
          <w:sz w:val="24"/>
          <w:szCs w:val="24"/>
          <w:lang w:val="en-GB"/>
        </w:rPr>
        <w:t>s</w:t>
      </w:r>
      <w:r w:rsidRPr="00464DCA">
        <w:rPr>
          <w:rFonts w:asciiTheme="majorBidi" w:hAnsiTheme="majorBidi" w:cstheme="majorBidi"/>
          <w:sz w:val="24"/>
          <w:szCs w:val="24"/>
          <w:lang w:val="en-GB"/>
        </w:rPr>
        <w:t xml:space="preserve">ervice </w:t>
      </w:r>
      <w:r w:rsidR="00FE1852">
        <w:rPr>
          <w:rFonts w:asciiTheme="majorBidi" w:hAnsiTheme="majorBidi" w:cstheme="majorBidi"/>
          <w:sz w:val="24"/>
          <w:szCs w:val="24"/>
          <w:lang w:val="en-GB"/>
        </w:rPr>
        <w:t>m</w:t>
      </w:r>
      <w:r w:rsidRPr="00464DCA">
        <w:rPr>
          <w:rFonts w:asciiTheme="majorBidi" w:hAnsiTheme="majorBidi" w:cstheme="majorBidi"/>
          <w:sz w:val="24"/>
          <w:szCs w:val="24"/>
          <w:lang w:val="en-GB"/>
        </w:rPr>
        <w:t>anager.</w:t>
      </w:r>
    </w:p>
    <w:p w14:paraId="0F68CB8C" w14:textId="77777777" w:rsidR="008D1D9A" w:rsidRPr="00464DCA" w:rsidRDefault="008D1D9A" w:rsidP="002426D2">
      <w:pPr>
        <w:rPr>
          <w:rFonts w:asciiTheme="majorBidi" w:hAnsiTheme="majorBidi" w:cstheme="majorBidi"/>
          <w:sz w:val="24"/>
          <w:szCs w:val="24"/>
          <w:lang w:val="en-GB"/>
        </w:rPr>
      </w:pPr>
    </w:p>
    <w:p w14:paraId="4C36EA5C" w14:textId="77777777" w:rsidR="006E4218" w:rsidRDefault="002426D2" w:rsidP="006E4218">
      <w:pPr>
        <w:ind w:right="36"/>
        <w:rPr>
          <w:rFonts w:asciiTheme="majorBidi" w:hAnsiTheme="majorBidi" w:cstheme="majorBidi"/>
          <w:sz w:val="24"/>
          <w:szCs w:val="24"/>
          <w:lang w:val="en-GB"/>
        </w:rPr>
      </w:pPr>
      <w:r w:rsidRPr="00464DCA">
        <w:rPr>
          <w:rFonts w:asciiTheme="majorBidi" w:hAnsiTheme="majorBidi" w:cstheme="majorBidi"/>
          <w:sz w:val="24"/>
          <w:szCs w:val="24"/>
          <w:lang w:val="en-GB"/>
        </w:rPr>
        <w:t xml:space="preserve">        The latency and jitter of SDN </w:t>
      </w:r>
      <w:r w:rsidR="00FE1852">
        <w:rPr>
          <w:rFonts w:asciiTheme="majorBidi" w:hAnsiTheme="majorBidi" w:cstheme="majorBidi"/>
          <w:sz w:val="24"/>
          <w:szCs w:val="24"/>
          <w:lang w:val="en-GB"/>
        </w:rPr>
        <w:t>were</w:t>
      </w:r>
      <w:r w:rsidRPr="00464DCA">
        <w:rPr>
          <w:rFonts w:asciiTheme="majorBidi" w:hAnsiTheme="majorBidi" w:cstheme="majorBidi"/>
          <w:sz w:val="24"/>
          <w:szCs w:val="24"/>
          <w:lang w:val="en-GB"/>
        </w:rPr>
        <w:t xml:space="preserve"> analysed by </w:t>
      </w:r>
      <w:proofErr w:type="spellStart"/>
      <w:r w:rsidRPr="00FC4FF8">
        <w:rPr>
          <w:rFonts w:asciiTheme="majorBidi" w:hAnsiTheme="majorBidi" w:cstheme="majorBidi"/>
          <w:sz w:val="24"/>
          <w:szCs w:val="24"/>
          <w:lang w:val="en-GB"/>
        </w:rPr>
        <w:t>Numan</w:t>
      </w:r>
      <w:proofErr w:type="spellEnd"/>
      <w:r w:rsidRPr="00FC4FF8">
        <w:rPr>
          <w:rFonts w:asciiTheme="majorBidi" w:hAnsiTheme="majorBidi" w:cstheme="majorBidi"/>
          <w:sz w:val="24"/>
          <w:szCs w:val="24"/>
          <w:lang w:val="en-GB"/>
        </w:rPr>
        <w:t xml:space="preserve"> et al. (2019)</w:t>
      </w:r>
      <w:r w:rsidRPr="00FC4FF8">
        <w:rPr>
          <w:rFonts w:asciiTheme="majorBidi" w:hAnsiTheme="majorBidi" w:cstheme="majorBidi"/>
          <w:color w:val="FF0000"/>
          <w:sz w:val="24"/>
          <w:szCs w:val="24"/>
          <w:lang w:val="en-GB"/>
        </w:rPr>
        <w:t xml:space="preserve"> </w:t>
      </w:r>
      <w:r w:rsidRPr="00464DCA">
        <w:rPr>
          <w:rFonts w:asciiTheme="majorBidi" w:hAnsiTheme="majorBidi" w:cstheme="majorBidi"/>
          <w:sz w:val="24"/>
          <w:szCs w:val="24"/>
          <w:lang w:val="en-GB"/>
        </w:rPr>
        <w:t>against traditional IoT communication networks. Mininet simulations show</w:t>
      </w:r>
      <w:r w:rsidR="00FE1852">
        <w:rPr>
          <w:rFonts w:asciiTheme="majorBidi" w:hAnsiTheme="majorBidi" w:cstheme="majorBidi"/>
          <w:sz w:val="24"/>
          <w:szCs w:val="24"/>
          <w:lang w:val="en-GB"/>
        </w:rPr>
        <w:t>ed</w:t>
      </w:r>
      <w:r w:rsidRPr="00464DCA">
        <w:rPr>
          <w:rFonts w:asciiTheme="majorBidi" w:hAnsiTheme="majorBidi" w:cstheme="majorBidi"/>
          <w:sz w:val="24"/>
          <w:szCs w:val="24"/>
          <w:lang w:val="en-GB"/>
        </w:rPr>
        <w:t xml:space="preserve"> that the average SDN jitter and latency per packet are three times smaller, which translate into better efficiency under different traffic conditions. The result</w:t>
      </w:r>
      <w:r w:rsidR="001F1F39">
        <w:rPr>
          <w:rFonts w:asciiTheme="majorBidi" w:hAnsiTheme="majorBidi" w:cstheme="majorBidi"/>
          <w:sz w:val="24"/>
          <w:szCs w:val="24"/>
          <w:lang w:val="en-GB"/>
        </w:rPr>
        <w:t>s</w:t>
      </w:r>
      <w:r w:rsidRPr="00464DCA">
        <w:rPr>
          <w:rFonts w:asciiTheme="majorBidi" w:hAnsiTheme="majorBidi" w:cstheme="majorBidi"/>
          <w:sz w:val="24"/>
          <w:szCs w:val="24"/>
          <w:lang w:val="en-GB"/>
        </w:rPr>
        <w:t xml:space="preserve"> show</w:t>
      </w:r>
      <w:r w:rsidR="001F1F39">
        <w:rPr>
          <w:rFonts w:asciiTheme="majorBidi" w:hAnsiTheme="majorBidi" w:cstheme="majorBidi"/>
          <w:sz w:val="24"/>
          <w:szCs w:val="24"/>
          <w:lang w:val="en-GB"/>
        </w:rPr>
        <w:t>ed</w:t>
      </w:r>
      <w:r w:rsidRPr="00464DCA">
        <w:rPr>
          <w:rFonts w:asciiTheme="majorBidi" w:hAnsiTheme="majorBidi" w:cstheme="majorBidi"/>
          <w:sz w:val="24"/>
          <w:szCs w:val="24"/>
          <w:lang w:val="en-GB"/>
        </w:rPr>
        <w:t xml:space="preserve"> that SDN improves network efficiency by reducing </w:t>
      </w:r>
      <w:r w:rsidRPr="00E0773D">
        <w:rPr>
          <w:rFonts w:asciiTheme="majorBidi" w:hAnsiTheme="majorBidi" w:cstheme="majorBidi"/>
          <w:sz w:val="24"/>
          <w:szCs w:val="24"/>
          <w:lang w:val="en-GB"/>
        </w:rPr>
        <w:t xml:space="preserve">network </w:t>
      </w:r>
      <w:r w:rsidR="00E0773D" w:rsidRPr="00E0773D">
        <w:rPr>
          <w:rFonts w:asciiTheme="majorBidi" w:hAnsiTheme="majorBidi" w:cstheme="majorBidi"/>
          <w:sz w:val="24"/>
          <w:szCs w:val="24"/>
          <w:lang w:val="en-GB"/>
        </w:rPr>
        <w:t xml:space="preserve">overhead </w:t>
      </w:r>
      <w:r w:rsidRPr="00E0773D">
        <w:rPr>
          <w:rFonts w:asciiTheme="majorBidi" w:hAnsiTheme="majorBidi" w:cstheme="majorBidi"/>
          <w:sz w:val="24"/>
          <w:szCs w:val="24"/>
          <w:lang w:val="en-GB"/>
        </w:rPr>
        <w:t xml:space="preserve">created </w:t>
      </w:r>
      <w:r w:rsidR="00E0773D" w:rsidRPr="00E0773D">
        <w:rPr>
          <w:rFonts w:asciiTheme="majorBidi" w:hAnsiTheme="majorBidi" w:cstheme="majorBidi"/>
          <w:sz w:val="24"/>
          <w:szCs w:val="24"/>
          <w:lang w:val="en-GB"/>
        </w:rPr>
        <w:t>from frequent communication attempt</w:t>
      </w:r>
      <w:r w:rsidR="00F56AB3">
        <w:rPr>
          <w:rFonts w:asciiTheme="majorBidi" w:hAnsiTheme="majorBidi" w:cstheme="majorBidi"/>
          <w:sz w:val="24"/>
          <w:szCs w:val="24"/>
          <w:lang w:val="en-GB"/>
        </w:rPr>
        <w:t>s</w:t>
      </w:r>
      <w:r w:rsidR="00E0773D" w:rsidRPr="00E0773D">
        <w:rPr>
          <w:rFonts w:asciiTheme="majorBidi" w:hAnsiTheme="majorBidi" w:cstheme="majorBidi"/>
          <w:sz w:val="24"/>
          <w:szCs w:val="24"/>
          <w:lang w:val="en-GB"/>
        </w:rPr>
        <w:t xml:space="preserve"> between </w:t>
      </w:r>
      <w:r w:rsidRPr="00E0773D">
        <w:rPr>
          <w:rFonts w:asciiTheme="majorBidi" w:hAnsiTheme="majorBidi" w:cstheme="majorBidi"/>
          <w:sz w:val="24"/>
          <w:szCs w:val="24"/>
          <w:lang w:val="en-GB"/>
        </w:rPr>
        <w:t>the control and data plane</w:t>
      </w:r>
      <w:r w:rsidR="00E0773D" w:rsidRPr="00E0773D">
        <w:rPr>
          <w:rFonts w:asciiTheme="majorBidi" w:hAnsiTheme="majorBidi" w:cstheme="majorBidi"/>
          <w:sz w:val="24"/>
          <w:szCs w:val="24"/>
          <w:lang w:val="en-GB"/>
        </w:rPr>
        <w:t>s</w:t>
      </w:r>
      <w:r w:rsidRPr="00E0773D">
        <w:rPr>
          <w:rFonts w:asciiTheme="majorBidi" w:hAnsiTheme="majorBidi" w:cstheme="majorBidi"/>
          <w:sz w:val="24"/>
          <w:szCs w:val="24"/>
          <w:lang w:val="en-GB"/>
        </w:rPr>
        <w:t xml:space="preserve"> </w:t>
      </w:r>
      <w:r w:rsidR="00E0773D" w:rsidRPr="00E0773D">
        <w:rPr>
          <w:rFonts w:asciiTheme="majorBidi" w:hAnsiTheme="majorBidi" w:cstheme="majorBidi"/>
          <w:sz w:val="24"/>
          <w:szCs w:val="24"/>
          <w:lang w:val="en-GB"/>
        </w:rPr>
        <w:t>e</w:t>
      </w:r>
      <w:r w:rsidRPr="00E0773D">
        <w:rPr>
          <w:rFonts w:asciiTheme="majorBidi" w:hAnsiTheme="majorBidi" w:cstheme="majorBidi"/>
          <w:sz w:val="24"/>
          <w:szCs w:val="24"/>
          <w:lang w:val="en-GB"/>
        </w:rPr>
        <w:t>ach time a packet is received.</w:t>
      </w:r>
      <w:r w:rsidRPr="00464DCA">
        <w:rPr>
          <w:rFonts w:asciiTheme="majorBidi" w:hAnsiTheme="majorBidi" w:cstheme="majorBidi"/>
          <w:sz w:val="24"/>
          <w:szCs w:val="24"/>
          <w:lang w:val="en-GB"/>
        </w:rPr>
        <w:t xml:space="preserve"> </w:t>
      </w:r>
      <w:r w:rsidR="00F56AB3">
        <w:rPr>
          <w:rFonts w:asciiTheme="majorBidi" w:hAnsiTheme="majorBidi" w:cstheme="majorBidi"/>
          <w:sz w:val="24"/>
          <w:szCs w:val="24"/>
          <w:lang w:val="en-GB"/>
        </w:rPr>
        <w:t>However, it</w:t>
      </w:r>
      <w:r w:rsidRPr="00464DCA">
        <w:rPr>
          <w:rFonts w:asciiTheme="majorBidi" w:hAnsiTheme="majorBidi" w:cstheme="majorBidi"/>
          <w:sz w:val="24"/>
          <w:szCs w:val="24"/>
          <w:lang w:val="en-GB"/>
        </w:rPr>
        <w:t xml:space="preserve"> cannot guarantee </w:t>
      </w:r>
      <w:r w:rsidR="00F56AB3">
        <w:rPr>
          <w:rFonts w:asciiTheme="majorBidi" w:hAnsiTheme="majorBidi" w:cstheme="majorBidi"/>
          <w:sz w:val="24"/>
          <w:szCs w:val="24"/>
          <w:lang w:val="en-GB"/>
        </w:rPr>
        <w:t>optimal</w:t>
      </w:r>
      <w:r w:rsidRPr="00464DCA">
        <w:rPr>
          <w:rFonts w:asciiTheme="majorBidi" w:hAnsiTheme="majorBidi" w:cstheme="majorBidi"/>
          <w:sz w:val="24"/>
          <w:szCs w:val="24"/>
          <w:lang w:val="en-GB"/>
        </w:rPr>
        <w:t xml:space="preserve"> results</w:t>
      </w:r>
      <w:r w:rsidR="00F56AB3">
        <w:rPr>
          <w:rFonts w:asciiTheme="majorBidi" w:hAnsiTheme="majorBidi" w:cstheme="majorBidi"/>
          <w:sz w:val="24"/>
          <w:szCs w:val="24"/>
          <w:lang w:val="en-GB"/>
        </w:rPr>
        <w:t>,</w:t>
      </w:r>
      <w:r w:rsidRPr="00464DCA">
        <w:rPr>
          <w:rFonts w:asciiTheme="majorBidi" w:hAnsiTheme="majorBidi" w:cstheme="majorBidi"/>
          <w:sz w:val="24"/>
          <w:szCs w:val="24"/>
          <w:lang w:val="en-GB"/>
        </w:rPr>
        <w:t xml:space="preserve"> </w:t>
      </w:r>
      <w:r w:rsidR="00E0773D">
        <w:rPr>
          <w:rFonts w:asciiTheme="majorBidi" w:hAnsiTheme="majorBidi" w:cstheme="majorBidi"/>
          <w:sz w:val="24"/>
          <w:szCs w:val="24"/>
          <w:lang w:val="en-GB"/>
        </w:rPr>
        <w:t>because it may represe</w:t>
      </w:r>
      <w:r w:rsidR="00E631C1">
        <w:rPr>
          <w:rFonts w:asciiTheme="majorBidi" w:hAnsiTheme="majorBidi" w:cstheme="majorBidi"/>
          <w:sz w:val="24"/>
          <w:szCs w:val="24"/>
          <w:lang w:val="en-GB"/>
        </w:rPr>
        <w:t>n</w:t>
      </w:r>
      <w:r w:rsidR="00E0773D">
        <w:rPr>
          <w:rFonts w:asciiTheme="majorBidi" w:hAnsiTheme="majorBidi" w:cstheme="majorBidi"/>
          <w:sz w:val="24"/>
          <w:szCs w:val="24"/>
          <w:lang w:val="en-GB"/>
        </w:rPr>
        <w:t>t</w:t>
      </w:r>
      <w:r w:rsidR="00E0773D" w:rsidRPr="00E0773D">
        <w:rPr>
          <w:rFonts w:asciiTheme="majorBidi" w:hAnsiTheme="majorBidi" w:cstheme="majorBidi"/>
          <w:sz w:val="24"/>
          <w:szCs w:val="24"/>
          <w:lang w:val="en-GB"/>
        </w:rPr>
        <w:t xml:space="preserve"> a single point of failure</w:t>
      </w:r>
      <w:r w:rsidRPr="00464DCA">
        <w:rPr>
          <w:rFonts w:asciiTheme="majorBidi" w:hAnsiTheme="majorBidi" w:cstheme="majorBidi"/>
          <w:sz w:val="24"/>
          <w:szCs w:val="24"/>
          <w:lang w:val="en-GB"/>
        </w:rPr>
        <w:t xml:space="preserve"> by using a single control plane design. It is also recommended that the distributed control plane architecture be used, although </w:t>
      </w:r>
      <w:r w:rsidR="00FF69EA">
        <w:rPr>
          <w:rFonts w:asciiTheme="majorBidi" w:hAnsiTheme="majorBidi" w:cstheme="majorBidi"/>
          <w:sz w:val="24"/>
          <w:szCs w:val="24"/>
          <w:lang w:val="en-GB"/>
        </w:rPr>
        <w:t>this</w:t>
      </w:r>
      <w:r w:rsidRPr="00464DCA">
        <w:rPr>
          <w:rFonts w:asciiTheme="majorBidi" w:hAnsiTheme="majorBidi" w:cstheme="majorBidi"/>
          <w:sz w:val="24"/>
          <w:szCs w:val="24"/>
          <w:lang w:val="en-GB"/>
        </w:rPr>
        <w:t xml:space="preserve"> also has its specific challenges, including how controllers can be positioned to ensure the best results.</w:t>
      </w:r>
    </w:p>
    <w:p w14:paraId="0F68CB94" w14:textId="71C9B6F1" w:rsidR="002426D2" w:rsidRPr="006E4218" w:rsidRDefault="00FD2AAC" w:rsidP="00D9690E">
      <w:pPr>
        <w:pStyle w:val="Heading2"/>
        <w:rPr>
          <w:sz w:val="24"/>
          <w:szCs w:val="24"/>
        </w:rPr>
      </w:pPr>
      <w:r>
        <w:lastRenderedPageBreak/>
        <w:t xml:space="preserve">3.4. </w:t>
      </w:r>
      <w:r w:rsidR="002426D2" w:rsidRPr="00464DCA">
        <w:t xml:space="preserve">Quality of Service (QoS) in SDN OpenFlow </w:t>
      </w:r>
      <w:r w:rsidR="00C9082B">
        <w:t>Q</w:t>
      </w:r>
      <w:r w:rsidR="002426D2" w:rsidRPr="00464DCA">
        <w:t xml:space="preserve">ueue </w:t>
      </w:r>
      <w:r w:rsidR="00C9082B">
        <w:t>M</w:t>
      </w:r>
      <w:r w:rsidR="002426D2" w:rsidRPr="00464DCA">
        <w:t xml:space="preserve">anagement </w:t>
      </w:r>
      <w:r w:rsidR="002426D2" w:rsidRPr="00382051">
        <w:t xml:space="preserve">using </w:t>
      </w:r>
      <w:r w:rsidR="00382051" w:rsidRPr="00E0773D">
        <w:t>the Traditional QoS Frameworks</w:t>
      </w:r>
      <w:r w:rsidR="00382051">
        <w:t>,</w:t>
      </w:r>
      <w:r w:rsidR="00382051" w:rsidRPr="00382051">
        <w:t xml:space="preserve"> </w:t>
      </w:r>
      <w:proofErr w:type="spellStart"/>
      <w:r w:rsidR="002426D2" w:rsidRPr="00382051">
        <w:t>IntServ</w:t>
      </w:r>
      <w:proofErr w:type="spellEnd"/>
      <w:r w:rsidR="002426D2" w:rsidRPr="00382051">
        <w:t xml:space="preserve"> and </w:t>
      </w:r>
      <w:proofErr w:type="spellStart"/>
      <w:r w:rsidR="002426D2" w:rsidRPr="00382051">
        <w:t>DiffServ</w:t>
      </w:r>
      <w:proofErr w:type="spellEnd"/>
      <w:r w:rsidR="002426D2" w:rsidRPr="00382051">
        <w:t xml:space="preserve"> </w:t>
      </w:r>
    </w:p>
    <w:p w14:paraId="0F68CB95" w14:textId="77777777" w:rsidR="002426D2" w:rsidRPr="00464DCA" w:rsidRDefault="002426D2" w:rsidP="002426D2">
      <w:pPr>
        <w:ind w:right="-188"/>
        <w:rPr>
          <w:rFonts w:eastAsiaTheme="majorEastAsia" w:cstheme="majorBidi"/>
          <w:b/>
          <w:bCs/>
          <w:sz w:val="28"/>
          <w:szCs w:val="28"/>
          <w:lang w:val="en-GB" w:eastAsia="en-GB"/>
        </w:rPr>
      </w:pPr>
    </w:p>
    <w:p w14:paraId="0F68CB96" w14:textId="5AFFAD0D" w:rsidR="002426D2" w:rsidRPr="00464DCA" w:rsidRDefault="002426D2" w:rsidP="0063445B">
      <w:pPr>
        <w:ind w:right="36"/>
        <w:rPr>
          <w:rFonts w:ascii="Times New Roman" w:hAnsi="Times New Roman" w:cs="Times New Roman"/>
          <w:sz w:val="24"/>
          <w:szCs w:val="24"/>
          <w:lang w:val="en-GB"/>
        </w:rPr>
      </w:pPr>
      <w:r w:rsidRPr="00464DCA">
        <w:rPr>
          <w:rFonts w:asciiTheme="majorBidi" w:hAnsiTheme="majorBidi" w:cstheme="majorBidi"/>
          <w:sz w:val="24"/>
          <w:szCs w:val="24"/>
          <w:lang w:val="en-GB"/>
        </w:rPr>
        <w:t xml:space="preserve">       </w:t>
      </w:r>
      <w:r w:rsidRPr="00464DCA">
        <w:rPr>
          <w:rFonts w:ascii="Times New Roman" w:hAnsi="Times New Roman" w:cs="Times New Roman"/>
          <w:sz w:val="24"/>
          <w:szCs w:val="24"/>
          <w:lang w:val="en-GB"/>
        </w:rPr>
        <w:t>Two conventional QoS models are used to support network performance</w:t>
      </w:r>
      <w:r w:rsidR="00287068">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namely Integrated Services (</w:t>
      </w:r>
      <w:proofErr w:type="spellStart"/>
      <w:r w:rsidRPr="00464DCA">
        <w:rPr>
          <w:rFonts w:ascii="Times New Roman" w:hAnsi="Times New Roman" w:cs="Times New Roman"/>
          <w:sz w:val="24"/>
          <w:szCs w:val="24"/>
          <w:lang w:val="en-GB"/>
        </w:rPr>
        <w:t>IntServ</w:t>
      </w:r>
      <w:proofErr w:type="spellEnd"/>
      <w:r w:rsidRPr="00464DCA">
        <w:rPr>
          <w:rFonts w:ascii="Times New Roman" w:hAnsi="Times New Roman" w:cs="Times New Roman"/>
          <w:sz w:val="24"/>
          <w:szCs w:val="24"/>
          <w:lang w:val="en-GB"/>
        </w:rPr>
        <w:t xml:space="preserve">) (Braden, Clark and </w:t>
      </w:r>
      <w:proofErr w:type="spellStart"/>
      <w:r w:rsidRPr="00464DCA">
        <w:rPr>
          <w:rFonts w:ascii="Times New Roman" w:hAnsi="Times New Roman" w:cs="Times New Roman"/>
          <w:sz w:val="24"/>
          <w:szCs w:val="24"/>
          <w:lang w:val="en-GB"/>
        </w:rPr>
        <w:t>Shenker</w:t>
      </w:r>
      <w:proofErr w:type="spellEnd"/>
      <w:r w:rsidRPr="00464DCA">
        <w:rPr>
          <w:rFonts w:ascii="Times New Roman" w:hAnsi="Times New Roman" w:cs="Times New Roman"/>
          <w:sz w:val="24"/>
          <w:szCs w:val="24"/>
          <w:lang w:val="en-GB"/>
        </w:rPr>
        <w:t>, 1994) and Differentiated Services (</w:t>
      </w:r>
      <w:proofErr w:type="spellStart"/>
      <w:r w:rsidRPr="00464DCA">
        <w:rPr>
          <w:rFonts w:ascii="Times New Roman" w:hAnsi="Times New Roman" w:cs="Times New Roman"/>
          <w:sz w:val="24"/>
          <w:szCs w:val="24"/>
          <w:lang w:val="en-GB"/>
        </w:rPr>
        <w:t>DiffServ</w:t>
      </w:r>
      <w:proofErr w:type="spellEnd"/>
      <w:r w:rsidRPr="00464DCA">
        <w:rPr>
          <w:rFonts w:ascii="Times New Roman" w:hAnsi="Times New Roman" w:cs="Times New Roman"/>
          <w:sz w:val="24"/>
          <w:szCs w:val="24"/>
          <w:lang w:val="en-GB"/>
        </w:rPr>
        <w:t xml:space="preserve">) (Blake et al., 1998). The former has to store enough resources along the route used by the service packets. This work has developed into the concept of a signalling protocol called the Resource Reservation Protocol (RSVP) for the application of the IP protocol (Braden et al., 1997). It has a problem with scalability, however, since it needs to retain a location on each traffic flow network node. Packets are labelled in </w:t>
      </w:r>
      <w:proofErr w:type="spellStart"/>
      <w:r w:rsidRPr="00464DCA">
        <w:rPr>
          <w:rFonts w:ascii="Times New Roman" w:hAnsi="Times New Roman" w:cs="Times New Roman"/>
          <w:sz w:val="24"/>
          <w:szCs w:val="24"/>
          <w:lang w:val="en-GB"/>
        </w:rPr>
        <w:t>DiffServ</w:t>
      </w:r>
      <w:proofErr w:type="spellEnd"/>
      <w:r w:rsidRPr="00464DCA">
        <w:rPr>
          <w:rFonts w:ascii="Times New Roman" w:hAnsi="Times New Roman" w:cs="Times New Roman"/>
          <w:sz w:val="24"/>
          <w:szCs w:val="24"/>
          <w:lang w:val="en-GB"/>
        </w:rPr>
        <w:t xml:space="preserve"> to discern or receive from the service level that they need (i.e. VoIP needs up to </w:t>
      </w:r>
      <w:r w:rsidR="0063445B" w:rsidRPr="00464DCA">
        <w:rPr>
          <w:rFonts w:ascii="Times New Roman" w:hAnsi="Times New Roman" w:cs="Times New Roman"/>
          <w:sz w:val="24"/>
          <w:szCs w:val="24"/>
          <w:lang w:val="en-GB"/>
        </w:rPr>
        <w:t>150m</w:t>
      </w:r>
      <w:r w:rsidR="0063445B">
        <w:rPr>
          <w:rFonts w:ascii="Times New Roman" w:hAnsi="Times New Roman" w:cs="Times New Roman"/>
          <w:sz w:val="24"/>
          <w:szCs w:val="24"/>
          <w:lang w:val="en-GB"/>
        </w:rPr>
        <w:t>s</w:t>
      </w:r>
      <w:r w:rsidR="0063445B" w:rsidRPr="00464DCA">
        <w:rPr>
          <w:rFonts w:ascii="Times New Roman" w:hAnsi="Times New Roman" w:cs="Times New Roman"/>
          <w:sz w:val="24"/>
          <w:szCs w:val="24"/>
          <w:lang w:val="en-GB"/>
        </w:rPr>
        <w:t xml:space="preserve"> </w:t>
      </w:r>
      <w:r w:rsidR="0063445B" w:rsidRPr="0063445B">
        <w:t>(</w:t>
      </w:r>
      <w:proofErr w:type="spellStart"/>
      <w:r w:rsidR="0063445B" w:rsidRPr="0063445B">
        <w:rPr>
          <w:rFonts w:ascii="Times New Roman" w:hAnsi="Times New Roman" w:cs="Times New Roman"/>
          <w:sz w:val="24"/>
          <w:szCs w:val="24"/>
          <w:lang w:val="en-GB"/>
        </w:rPr>
        <w:t>miliseconds</w:t>
      </w:r>
      <w:proofErr w:type="spellEnd"/>
      <w:r w:rsidR="0063445B">
        <w:rPr>
          <w:rFonts w:ascii="Times New Roman" w:hAnsi="Times New Roman" w:cs="Times New Roman"/>
          <w:sz w:val="24"/>
          <w:szCs w:val="24"/>
          <w:lang w:val="en-GB"/>
        </w:rPr>
        <w:t xml:space="preserve">) </w:t>
      </w:r>
      <w:r w:rsidRPr="00464DCA">
        <w:rPr>
          <w:rFonts w:ascii="Times New Roman" w:hAnsi="Times New Roman" w:cs="Times New Roman"/>
          <w:sz w:val="24"/>
          <w:szCs w:val="24"/>
          <w:lang w:val="en-GB"/>
        </w:rPr>
        <w:t>delays)</w:t>
      </w:r>
      <w:r w:rsidR="00B71B61">
        <w:rPr>
          <w:rFonts w:ascii="Times New Roman" w:hAnsi="Times New Roman" w:cs="Times New Roman"/>
          <w:sz w:val="24"/>
          <w:szCs w:val="24"/>
          <w:lang w:val="en-GB"/>
        </w:rPr>
        <w:t>, with t</w:t>
      </w:r>
      <w:r w:rsidRPr="00464DCA">
        <w:rPr>
          <w:rFonts w:ascii="Times New Roman" w:hAnsi="Times New Roman" w:cs="Times New Roman"/>
          <w:sz w:val="24"/>
          <w:szCs w:val="24"/>
          <w:lang w:val="en-GB"/>
        </w:rPr>
        <w:t>he packet then</w:t>
      </w:r>
      <w:r w:rsidR="00B71B61">
        <w:rPr>
          <w:rFonts w:ascii="Times New Roman" w:hAnsi="Times New Roman" w:cs="Times New Roman"/>
          <w:sz w:val="24"/>
          <w:szCs w:val="24"/>
          <w:lang w:val="en-GB"/>
        </w:rPr>
        <w:t xml:space="preserve"> being</w:t>
      </w:r>
      <w:r w:rsidRPr="00464DCA">
        <w:rPr>
          <w:rFonts w:ascii="Times New Roman" w:hAnsi="Times New Roman" w:cs="Times New Roman"/>
          <w:sz w:val="24"/>
          <w:szCs w:val="24"/>
          <w:lang w:val="en-GB"/>
        </w:rPr>
        <w:t xml:space="preserve"> handled differently depending on its label or class</w:t>
      </w:r>
      <w:r w:rsidR="0063445B">
        <w:rPr>
          <w:rFonts w:ascii="Times New Roman" w:hAnsi="Times New Roman" w:cs="Times New Roman"/>
          <w:sz w:val="24"/>
          <w:szCs w:val="24"/>
          <w:lang w:val="en-GB"/>
        </w:rPr>
        <w:t xml:space="preserve">, and </w:t>
      </w:r>
      <w:r w:rsidR="0063445B" w:rsidRPr="0063445B">
        <w:rPr>
          <w:rFonts w:ascii="Times New Roman" w:hAnsi="Times New Roman" w:cs="Times New Roman"/>
          <w:sz w:val="24"/>
          <w:szCs w:val="24"/>
          <w:lang w:val="en-GB"/>
        </w:rPr>
        <w:t>the QoS policy is configured</w:t>
      </w:r>
      <w:r w:rsidRPr="0063445B">
        <w:rPr>
          <w:rFonts w:ascii="Times New Roman" w:hAnsi="Times New Roman" w:cs="Times New Roman"/>
          <w:sz w:val="24"/>
          <w:szCs w:val="24"/>
          <w:lang w:val="en-GB"/>
        </w:rPr>
        <w:t xml:space="preserve"> </w:t>
      </w:r>
      <w:r w:rsidR="0063445B" w:rsidRPr="0063445B">
        <w:rPr>
          <w:rFonts w:ascii="Times New Roman" w:hAnsi="Times New Roman" w:cs="Times New Roman"/>
          <w:sz w:val="24"/>
          <w:szCs w:val="24"/>
          <w:lang w:val="en-GB"/>
        </w:rPr>
        <w:t>o</w:t>
      </w:r>
      <w:r w:rsidRPr="0063445B">
        <w:rPr>
          <w:rFonts w:ascii="Times New Roman" w:hAnsi="Times New Roman" w:cs="Times New Roman"/>
          <w:sz w:val="24"/>
          <w:szCs w:val="24"/>
          <w:lang w:val="en-GB"/>
        </w:rPr>
        <w:t xml:space="preserve">n every node </w:t>
      </w:r>
      <w:r w:rsidR="00E40E72">
        <w:rPr>
          <w:rFonts w:ascii="Times New Roman" w:hAnsi="Times New Roman" w:cs="Times New Roman"/>
          <w:sz w:val="24"/>
          <w:szCs w:val="24"/>
          <w:lang w:val="en-GB"/>
        </w:rPr>
        <w:t>(</w:t>
      </w:r>
      <w:proofErr w:type="spellStart"/>
      <w:r w:rsidRPr="0063445B">
        <w:rPr>
          <w:rFonts w:ascii="Times New Roman" w:hAnsi="Times New Roman" w:cs="Times New Roman"/>
          <w:sz w:val="24"/>
          <w:szCs w:val="24"/>
          <w:lang w:val="en-GB"/>
        </w:rPr>
        <w:t>Sanaei</w:t>
      </w:r>
      <w:proofErr w:type="spellEnd"/>
      <w:r w:rsidRPr="0063445B">
        <w:rPr>
          <w:rFonts w:ascii="Times New Roman" w:hAnsi="Times New Roman" w:cs="Times New Roman"/>
          <w:sz w:val="24"/>
          <w:szCs w:val="24"/>
          <w:lang w:val="en-GB"/>
        </w:rPr>
        <w:t xml:space="preserve"> and </w:t>
      </w:r>
      <w:proofErr w:type="spellStart"/>
      <w:r w:rsidRPr="0063445B">
        <w:rPr>
          <w:rFonts w:ascii="Times New Roman" w:hAnsi="Times New Roman" w:cs="Times New Roman"/>
          <w:sz w:val="24"/>
          <w:szCs w:val="24"/>
          <w:lang w:val="en-GB"/>
        </w:rPr>
        <w:t>Mostafavi</w:t>
      </w:r>
      <w:proofErr w:type="spellEnd"/>
      <w:r w:rsidR="00E40E72">
        <w:rPr>
          <w:rFonts w:ascii="Times New Roman" w:hAnsi="Times New Roman" w:cs="Times New Roman"/>
          <w:sz w:val="24"/>
          <w:szCs w:val="24"/>
          <w:lang w:val="en-GB"/>
        </w:rPr>
        <w:t xml:space="preserve">, </w:t>
      </w:r>
      <w:r w:rsidRPr="0063445B">
        <w:rPr>
          <w:rFonts w:ascii="Times New Roman" w:hAnsi="Times New Roman" w:cs="Times New Roman"/>
          <w:sz w:val="24"/>
          <w:szCs w:val="24"/>
          <w:lang w:val="en-GB"/>
        </w:rPr>
        <w:t>2019)</w:t>
      </w:r>
      <w:r w:rsidR="0063445B">
        <w:rPr>
          <w:rFonts w:ascii="Times New Roman" w:hAnsi="Times New Roman" w:cs="Times New Roman"/>
          <w:sz w:val="24"/>
          <w:szCs w:val="24"/>
          <w:lang w:val="en-GB"/>
        </w:rPr>
        <w:t>.</w:t>
      </w:r>
      <w:r w:rsidRPr="0063445B">
        <w:rPr>
          <w:rFonts w:ascii="Times New Roman" w:hAnsi="Times New Roman" w:cs="Times New Roman"/>
          <w:sz w:val="24"/>
          <w:szCs w:val="24"/>
          <w:lang w:val="en-GB"/>
        </w:rPr>
        <w:t xml:space="preserve"> </w:t>
      </w:r>
      <w:r w:rsidRPr="00464DCA">
        <w:rPr>
          <w:rFonts w:ascii="Times New Roman" w:hAnsi="Times New Roman" w:cs="Times New Roman"/>
          <w:sz w:val="24"/>
          <w:szCs w:val="24"/>
          <w:lang w:val="en-GB"/>
        </w:rPr>
        <w:t>Different QoS classes for variant services may</w:t>
      </w:r>
      <w:r w:rsidR="00B65FEC">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therefore</w:t>
      </w:r>
      <w:r w:rsidR="00B65FEC">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be specified. </w:t>
      </w:r>
      <w:proofErr w:type="spellStart"/>
      <w:r w:rsidRPr="00464DCA">
        <w:rPr>
          <w:rFonts w:ascii="Times New Roman" w:hAnsi="Times New Roman" w:cs="Times New Roman"/>
          <w:sz w:val="24"/>
          <w:szCs w:val="24"/>
          <w:lang w:val="en-GB"/>
        </w:rPr>
        <w:t>DiffServ</w:t>
      </w:r>
      <w:proofErr w:type="spellEnd"/>
      <w:r w:rsidRPr="00464DCA">
        <w:rPr>
          <w:rFonts w:ascii="Times New Roman" w:hAnsi="Times New Roman" w:cs="Times New Roman"/>
          <w:sz w:val="24"/>
          <w:szCs w:val="24"/>
          <w:lang w:val="en-GB"/>
        </w:rPr>
        <w:t xml:space="preserve"> is built to support end-to-end QoS by ensuring QoS on each network intermediary node. This is an issue for network operators since error margins are high and any node needs to be reconfigured in the network to reflect an alteration to QoS policy or new SLA requirements. The use of automated tools may be a solution</w:t>
      </w:r>
      <w:r w:rsidR="004D76A0">
        <w:rPr>
          <w:rFonts w:ascii="Times New Roman" w:hAnsi="Times New Roman" w:cs="Times New Roman"/>
          <w:sz w:val="24"/>
          <w:szCs w:val="24"/>
          <w:lang w:val="en-GB"/>
        </w:rPr>
        <w:t>; however,</w:t>
      </w:r>
      <w:r w:rsidRPr="00464DCA">
        <w:rPr>
          <w:rFonts w:ascii="Times New Roman" w:hAnsi="Times New Roman" w:cs="Times New Roman"/>
          <w:sz w:val="24"/>
          <w:szCs w:val="24"/>
          <w:lang w:val="en-GB"/>
        </w:rPr>
        <w:t xml:space="preserve"> the variety of network providers and the complexities of the current architecture (i.e. the traditional networks with varying equipment) make </w:t>
      </w:r>
      <w:r w:rsidR="00701882">
        <w:rPr>
          <w:rFonts w:ascii="Times New Roman" w:hAnsi="Times New Roman" w:cs="Times New Roman"/>
          <w:sz w:val="24"/>
          <w:szCs w:val="24"/>
          <w:lang w:val="en-GB"/>
        </w:rPr>
        <w:t>the situation</w:t>
      </w:r>
      <w:r w:rsidRPr="00464DCA">
        <w:rPr>
          <w:rFonts w:ascii="Times New Roman" w:hAnsi="Times New Roman" w:cs="Times New Roman"/>
          <w:sz w:val="24"/>
          <w:szCs w:val="24"/>
          <w:lang w:val="en-GB"/>
        </w:rPr>
        <w:t xml:space="preserve"> </w:t>
      </w:r>
      <w:r w:rsidR="004D76A0">
        <w:rPr>
          <w:rFonts w:ascii="Times New Roman" w:hAnsi="Times New Roman" w:cs="Times New Roman"/>
          <w:sz w:val="24"/>
          <w:szCs w:val="24"/>
          <w:lang w:val="en-GB"/>
        </w:rPr>
        <w:t xml:space="preserve">even </w:t>
      </w:r>
      <w:r w:rsidRPr="00464DCA">
        <w:rPr>
          <w:rFonts w:ascii="Times New Roman" w:hAnsi="Times New Roman" w:cs="Times New Roman"/>
          <w:sz w:val="24"/>
          <w:szCs w:val="24"/>
          <w:lang w:val="en-GB"/>
        </w:rPr>
        <w:t>worse.</w:t>
      </w:r>
    </w:p>
    <w:p w14:paraId="0F68CB97" w14:textId="77777777" w:rsidR="008D1D9A" w:rsidRPr="00464DCA" w:rsidRDefault="008D1D9A" w:rsidP="002426D2">
      <w:pPr>
        <w:ind w:right="-188"/>
        <w:rPr>
          <w:rFonts w:ascii="Times New Roman" w:hAnsi="Times New Roman" w:cs="Times New Roman"/>
          <w:sz w:val="24"/>
          <w:szCs w:val="24"/>
          <w:lang w:val="en-GB"/>
        </w:rPr>
      </w:pPr>
    </w:p>
    <w:p w14:paraId="0F68CB98" w14:textId="30864D26" w:rsidR="002426D2" w:rsidRPr="00464DCA" w:rsidRDefault="002426D2" w:rsidP="002426D2">
      <w:pPr>
        <w:rPr>
          <w:rFonts w:ascii="Times New Roman" w:hAnsi="Times New Roman" w:cs="Times New Roman"/>
          <w:sz w:val="24"/>
          <w:szCs w:val="24"/>
          <w:lang w:val="en-GB"/>
        </w:rPr>
      </w:pPr>
      <w:r w:rsidRPr="00464DCA">
        <w:rPr>
          <w:rFonts w:ascii="Times New Roman" w:hAnsi="Times New Roman" w:cs="Times New Roman"/>
          <w:sz w:val="24"/>
          <w:szCs w:val="24"/>
          <w:lang w:val="en-GB"/>
        </w:rPr>
        <w:t xml:space="preserve">       Frameworks like </w:t>
      </w:r>
      <w:proofErr w:type="spellStart"/>
      <w:r w:rsidRPr="00464DCA">
        <w:rPr>
          <w:rFonts w:ascii="Times New Roman" w:hAnsi="Times New Roman" w:cs="Times New Roman"/>
          <w:sz w:val="24"/>
          <w:szCs w:val="24"/>
          <w:lang w:val="en-GB"/>
        </w:rPr>
        <w:t>IntServ</w:t>
      </w:r>
      <w:proofErr w:type="spellEnd"/>
      <w:r w:rsidRPr="00464DCA">
        <w:rPr>
          <w:rFonts w:ascii="Times New Roman" w:hAnsi="Times New Roman" w:cs="Times New Roman"/>
          <w:sz w:val="24"/>
          <w:szCs w:val="24"/>
          <w:lang w:val="en-GB"/>
        </w:rPr>
        <w:t xml:space="preserve"> and </w:t>
      </w:r>
      <w:proofErr w:type="spellStart"/>
      <w:r w:rsidRPr="00464DCA">
        <w:rPr>
          <w:rFonts w:ascii="Times New Roman" w:hAnsi="Times New Roman" w:cs="Times New Roman"/>
          <w:sz w:val="24"/>
          <w:szCs w:val="24"/>
          <w:lang w:val="en-GB"/>
        </w:rPr>
        <w:t>DiffServ</w:t>
      </w:r>
      <w:proofErr w:type="spellEnd"/>
      <w:r w:rsidRPr="00464DCA">
        <w:rPr>
          <w:rFonts w:ascii="Times New Roman" w:hAnsi="Times New Roman" w:cs="Times New Roman"/>
          <w:sz w:val="24"/>
          <w:szCs w:val="24"/>
          <w:lang w:val="en-GB"/>
        </w:rPr>
        <w:t xml:space="preserve"> built to provide QoS assurances in traditional networking, as argued in </w:t>
      </w:r>
      <w:proofErr w:type="spellStart"/>
      <w:r w:rsidRPr="00464DCA">
        <w:rPr>
          <w:rFonts w:ascii="Times New Roman" w:hAnsi="Times New Roman" w:cs="Times New Roman"/>
          <w:sz w:val="24"/>
          <w:szCs w:val="24"/>
          <w:lang w:val="en-GB"/>
        </w:rPr>
        <w:t>Binsahaq</w:t>
      </w:r>
      <w:proofErr w:type="spellEnd"/>
      <w:r w:rsidRPr="00464DCA">
        <w:rPr>
          <w:rFonts w:ascii="Times New Roman" w:hAnsi="Times New Roman" w:cs="Times New Roman"/>
          <w:sz w:val="24"/>
          <w:szCs w:val="24"/>
          <w:lang w:val="en-GB"/>
        </w:rPr>
        <w:t xml:space="preserve">, </w:t>
      </w:r>
      <w:proofErr w:type="spellStart"/>
      <w:r w:rsidRPr="00464DCA">
        <w:rPr>
          <w:rFonts w:ascii="Times New Roman" w:hAnsi="Times New Roman" w:cs="Times New Roman"/>
          <w:sz w:val="24"/>
          <w:szCs w:val="24"/>
          <w:lang w:val="en-GB"/>
        </w:rPr>
        <w:t>Shelstami</w:t>
      </w:r>
      <w:proofErr w:type="spellEnd"/>
      <w:r w:rsidRPr="00464DCA">
        <w:rPr>
          <w:rFonts w:ascii="Times New Roman" w:hAnsi="Times New Roman" w:cs="Times New Roman"/>
          <w:sz w:val="24"/>
          <w:szCs w:val="24"/>
          <w:lang w:val="en-GB"/>
        </w:rPr>
        <w:t xml:space="preserve"> and Salah (2019), also struggle to answer end-to-end questions of QoS at a broad scale. With the strain on the internet, service providers</w:t>
      </w:r>
      <w:r w:rsidR="004D76A0">
        <w:rPr>
          <w:rFonts w:ascii="Times New Roman" w:hAnsi="Times New Roman" w:cs="Times New Roman"/>
          <w:sz w:val="24"/>
          <w:szCs w:val="24"/>
          <w:lang w:val="en-GB"/>
        </w:rPr>
        <w:t xml:space="preserve"> have</w:t>
      </w:r>
      <w:r w:rsidRPr="00464DCA">
        <w:rPr>
          <w:rFonts w:ascii="Times New Roman" w:hAnsi="Times New Roman" w:cs="Times New Roman"/>
          <w:sz w:val="24"/>
          <w:szCs w:val="24"/>
          <w:lang w:val="en-GB"/>
        </w:rPr>
        <w:t xml:space="preserve"> had to choose between adding more capital to their networks or enforcing stringent policies that </w:t>
      </w:r>
      <w:r w:rsidR="00717EEF">
        <w:rPr>
          <w:rFonts w:ascii="Times New Roman" w:hAnsi="Times New Roman" w:cs="Times New Roman"/>
          <w:sz w:val="24"/>
          <w:szCs w:val="24"/>
          <w:lang w:val="en-GB"/>
        </w:rPr>
        <w:t>w</w:t>
      </w:r>
      <w:r w:rsidRPr="00464DCA">
        <w:rPr>
          <w:rFonts w:ascii="Times New Roman" w:hAnsi="Times New Roman" w:cs="Times New Roman"/>
          <w:sz w:val="24"/>
          <w:szCs w:val="24"/>
          <w:lang w:val="en-GB"/>
        </w:rPr>
        <w:t>ould not satisfy their customers. They are</w:t>
      </w:r>
      <w:r w:rsidR="00360E96">
        <w:rPr>
          <w:rFonts w:ascii="Times New Roman" w:hAnsi="Times New Roman" w:cs="Times New Roman"/>
          <w:sz w:val="24"/>
          <w:szCs w:val="24"/>
          <w:lang w:val="en-GB"/>
        </w:rPr>
        <w:t>;</w:t>
      </w:r>
      <w:r w:rsidR="005A4975">
        <w:rPr>
          <w:rFonts w:ascii="Times New Roman" w:hAnsi="Times New Roman" w:cs="Times New Roman"/>
          <w:sz w:val="24"/>
          <w:szCs w:val="24"/>
          <w:lang w:val="en-GB"/>
        </w:rPr>
        <w:t xml:space="preserve"> however</w:t>
      </w:r>
      <w:r w:rsidR="00360E96">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obliged, as negotiated under the </w:t>
      </w:r>
      <w:r w:rsidR="005A4975">
        <w:rPr>
          <w:rFonts w:ascii="Times New Roman" w:hAnsi="Times New Roman" w:cs="Times New Roman"/>
          <w:sz w:val="24"/>
          <w:szCs w:val="24"/>
          <w:lang w:val="en-GB"/>
        </w:rPr>
        <w:t>s</w:t>
      </w:r>
      <w:r w:rsidRPr="00464DCA">
        <w:rPr>
          <w:rFonts w:ascii="Times New Roman" w:hAnsi="Times New Roman" w:cs="Times New Roman"/>
          <w:sz w:val="24"/>
          <w:szCs w:val="24"/>
          <w:lang w:val="en-GB"/>
        </w:rPr>
        <w:t xml:space="preserve">ervice </w:t>
      </w:r>
      <w:r w:rsidR="005A4975">
        <w:rPr>
          <w:rFonts w:ascii="Times New Roman" w:hAnsi="Times New Roman" w:cs="Times New Roman"/>
          <w:sz w:val="24"/>
          <w:szCs w:val="24"/>
          <w:lang w:val="en-GB"/>
        </w:rPr>
        <w:t>l</w:t>
      </w:r>
      <w:r w:rsidRPr="00464DCA">
        <w:rPr>
          <w:rFonts w:ascii="Times New Roman" w:hAnsi="Times New Roman" w:cs="Times New Roman"/>
          <w:sz w:val="24"/>
          <w:szCs w:val="24"/>
          <w:lang w:val="en-GB"/>
        </w:rPr>
        <w:t xml:space="preserve">evel </w:t>
      </w:r>
      <w:r w:rsidR="005A4975">
        <w:rPr>
          <w:rFonts w:ascii="Times New Roman" w:hAnsi="Times New Roman" w:cs="Times New Roman"/>
          <w:sz w:val="24"/>
          <w:szCs w:val="24"/>
          <w:lang w:val="en-GB"/>
        </w:rPr>
        <w:t>a</w:t>
      </w:r>
      <w:r w:rsidRPr="00464DCA">
        <w:rPr>
          <w:rFonts w:ascii="Times New Roman" w:hAnsi="Times New Roman" w:cs="Times New Roman"/>
          <w:sz w:val="24"/>
          <w:szCs w:val="24"/>
          <w:lang w:val="en-GB"/>
        </w:rPr>
        <w:t>greement (SLA), to provide services of a certain standard.</w:t>
      </w:r>
      <w:r w:rsidR="00360E96">
        <w:rPr>
          <w:rFonts w:ascii="Times New Roman" w:hAnsi="Times New Roman" w:cs="Times New Roman"/>
          <w:sz w:val="24"/>
          <w:szCs w:val="24"/>
          <w:lang w:val="en-GB"/>
        </w:rPr>
        <w:t xml:space="preserve"> Nevertheless</w:t>
      </w:r>
      <w:r w:rsidRPr="00464DCA">
        <w:rPr>
          <w:rFonts w:ascii="Times New Roman" w:hAnsi="Times New Roman" w:cs="Times New Roman"/>
          <w:sz w:val="24"/>
          <w:szCs w:val="24"/>
          <w:lang w:val="en-GB"/>
        </w:rPr>
        <w:t>, as the index reports from Cisco in 2017</w:t>
      </w:r>
      <w:r w:rsidR="00360E96">
        <w:rPr>
          <w:rFonts w:ascii="Times New Roman" w:hAnsi="Times New Roman" w:cs="Times New Roman"/>
          <w:sz w:val="24"/>
          <w:szCs w:val="24"/>
          <w:lang w:val="en-GB"/>
        </w:rPr>
        <w:t xml:space="preserve"> reveal</w:t>
      </w:r>
      <w:r w:rsidRPr="00464DCA">
        <w:rPr>
          <w:rFonts w:ascii="Times New Roman" w:hAnsi="Times New Roman" w:cs="Times New Roman"/>
          <w:sz w:val="24"/>
          <w:szCs w:val="24"/>
          <w:lang w:val="en-GB"/>
        </w:rPr>
        <w:t xml:space="preserve">, the huge rise in the number of internet-connected devices (e.g. mobile devices for users, servers, things) has </w:t>
      </w:r>
      <w:r w:rsidR="00154177">
        <w:rPr>
          <w:rFonts w:ascii="Times New Roman" w:hAnsi="Times New Roman" w:cs="Times New Roman"/>
          <w:sz w:val="24"/>
          <w:szCs w:val="24"/>
          <w:lang w:val="en-GB"/>
        </w:rPr>
        <w:t>reaped</w:t>
      </w:r>
      <w:r w:rsidRPr="00464DCA">
        <w:rPr>
          <w:rFonts w:ascii="Times New Roman" w:hAnsi="Times New Roman" w:cs="Times New Roman"/>
          <w:sz w:val="24"/>
          <w:szCs w:val="24"/>
          <w:lang w:val="en-GB"/>
        </w:rPr>
        <w:t xml:space="preserve"> a lot of mone</w:t>
      </w:r>
      <w:r w:rsidR="00154177">
        <w:rPr>
          <w:rFonts w:ascii="Times New Roman" w:hAnsi="Times New Roman" w:cs="Times New Roman"/>
          <w:sz w:val="24"/>
          <w:szCs w:val="24"/>
          <w:lang w:val="en-GB"/>
        </w:rPr>
        <w:t>tary reward</w:t>
      </w:r>
      <w:r w:rsidRPr="00464DCA">
        <w:rPr>
          <w:rFonts w:ascii="Times New Roman" w:hAnsi="Times New Roman" w:cs="Times New Roman"/>
          <w:sz w:val="24"/>
          <w:szCs w:val="24"/>
          <w:lang w:val="en-GB"/>
        </w:rPr>
        <w:t xml:space="preserve"> for providers of services. At this point, it is a challenge for many service providers or network operators to provide services with such</w:t>
      </w:r>
      <w:r w:rsidR="00154177">
        <w:rPr>
          <w:rFonts w:ascii="Times New Roman" w:hAnsi="Times New Roman" w:cs="Times New Roman"/>
          <w:sz w:val="24"/>
          <w:szCs w:val="24"/>
          <w:lang w:val="en-GB"/>
        </w:rPr>
        <w:t xml:space="preserve"> a</w:t>
      </w:r>
      <w:r w:rsidRPr="00464DCA">
        <w:rPr>
          <w:rFonts w:ascii="Times New Roman" w:hAnsi="Times New Roman" w:cs="Times New Roman"/>
          <w:sz w:val="24"/>
          <w:szCs w:val="24"/>
          <w:lang w:val="en-GB"/>
        </w:rPr>
        <w:t xml:space="preserve"> QoS guarantee</w:t>
      </w:r>
      <w:r w:rsidR="00154177">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while efficiently using network resources (Balakrishnan, 2012). </w:t>
      </w:r>
    </w:p>
    <w:p w14:paraId="0F68CB99" w14:textId="77777777" w:rsidR="008D1D9A" w:rsidRPr="00464DCA" w:rsidRDefault="008D1D9A" w:rsidP="002426D2">
      <w:pPr>
        <w:rPr>
          <w:rFonts w:ascii="Times New Roman" w:hAnsi="Times New Roman" w:cs="Times New Roman"/>
          <w:sz w:val="24"/>
          <w:szCs w:val="24"/>
          <w:lang w:val="en-GB"/>
        </w:rPr>
      </w:pPr>
    </w:p>
    <w:p w14:paraId="0F68CB9A" w14:textId="135A6015" w:rsidR="002426D2" w:rsidRPr="00464DCA" w:rsidRDefault="002426D2" w:rsidP="00C14AC9">
      <w:pPr>
        <w:rPr>
          <w:rFonts w:ascii="Times New Roman" w:hAnsi="Times New Roman" w:cs="Times New Roman"/>
          <w:sz w:val="24"/>
          <w:szCs w:val="24"/>
          <w:lang w:val="en-GB"/>
        </w:rPr>
      </w:pPr>
      <w:r w:rsidRPr="00464DCA">
        <w:rPr>
          <w:rFonts w:ascii="Times New Roman" w:hAnsi="Times New Roman" w:cs="Times New Roman"/>
          <w:sz w:val="24"/>
          <w:szCs w:val="24"/>
          <w:lang w:val="en-GB"/>
        </w:rPr>
        <w:lastRenderedPageBreak/>
        <w:t xml:space="preserve">       During the SDN era, these models and frameworks </w:t>
      </w:r>
      <w:r w:rsidR="0092260A">
        <w:rPr>
          <w:rFonts w:ascii="Times New Roman" w:hAnsi="Times New Roman" w:cs="Times New Roman"/>
          <w:sz w:val="24"/>
          <w:szCs w:val="24"/>
          <w:lang w:val="en-GB"/>
        </w:rPr>
        <w:t>have been</w:t>
      </w:r>
      <w:r w:rsidRPr="00464DCA">
        <w:rPr>
          <w:rFonts w:ascii="Times New Roman" w:hAnsi="Times New Roman" w:cs="Times New Roman"/>
          <w:sz w:val="24"/>
          <w:szCs w:val="24"/>
          <w:lang w:val="en-GB"/>
        </w:rPr>
        <w:t xml:space="preserve"> tested by several scientists within various contexts. For instance, </w:t>
      </w:r>
      <w:proofErr w:type="spellStart"/>
      <w:r w:rsidRPr="00464DCA">
        <w:rPr>
          <w:rFonts w:ascii="Times New Roman" w:hAnsi="Times New Roman" w:cs="Times New Roman"/>
          <w:sz w:val="24"/>
          <w:szCs w:val="24"/>
          <w:lang w:val="en-GB"/>
        </w:rPr>
        <w:t>Wallner</w:t>
      </w:r>
      <w:proofErr w:type="spellEnd"/>
      <w:r w:rsidRPr="00464DCA">
        <w:rPr>
          <w:rFonts w:ascii="Times New Roman" w:hAnsi="Times New Roman" w:cs="Times New Roman"/>
          <w:sz w:val="24"/>
          <w:szCs w:val="24"/>
          <w:lang w:val="en-GB"/>
        </w:rPr>
        <w:t xml:space="preserve"> and </w:t>
      </w:r>
      <w:proofErr w:type="spellStart"/>
      <w:r w:rsidRPr="00464DCA">
        <w:rPr>
          <w:rFonts w:ascii="Times New Roman" w:hAnsi="Times New Roman" w:cs="Times New Roman"/>
          <w:sz w:val="24"/>
          <w:szCs w:val="24"/>
          <w:lang w:val="en-GB"/>
        </w:rPr>
        <w:t>Cannistra</w:t>
      </w:r>
      <w:proofErr w:type="spellEnd"/>
      <w:r w:rsidRPr="00464DCA">
        <w:rPr>
          <w:rFonts w:ascii="Times New Roman" w:hAnsi="Times New Roman" w:cs="Times New Roman"/>
          <w:sz w:val="24"/>
          <w:szCs w:val="24"/>
          <w:lang w:val="en-GB"/>
        </w:rPr>
        <w:t xml:space="preserve"> (2013) used queue-based classification strategies to provide QoS support for floodlight-controlled SDN networks and demonstrated a </w:t>
      </w:r>
      <w:r w:rsidR="0092260A">
        <w:rPr>
          <w:rFonts w:ascii="Times New Roman" w:hAnsi="Times New Roman" w:cs="Times New Roman"/>
          <w:sz w:val="24"/>
          <w:szCs w:val="24"/>
          <w:lang w:val="en-GB"/>
        </w:rPr>
        <w:t>QoS</w:t>
      </w:r>
      <w:r w:rsidRPr="00464DCA">
        <w:rPr>
          <w:rFonts w:ascii="Times New Roman" w:hAnsi="Times New Roman" w:cs="Times New Roman"/>
          <w:sz w:val="24"/>
          <w:szCs w:val="24"/>
          <w:lang w:val="en-GB"/>
        </w:rPr>
        <w:t xml:space="preserve"> method that is</w:t>
      </w:r>
      <w:r w:rsidR="0092260A">
        <w:rPr>
          <w:rFonts w:ascii="Times New Roman" w:hAnsi="Times New Roman" w:cs="Times New Roman"/>
          <w:sz w:val="24"/>
          <w:szCs w:val="24"/>
          <w:lang w:val="en-GB"/>
        </w:rPr>
        <w:t xml:space="preserve"> defined and</w:t>
      </w:r>
      <w:r w:rsidRPr="00464DCA">
        <w:rPr>
          <w:rFonts w:ascii="Times New Roman" w:hAnsi="Times New Roman" w:cs="Times New Roman"/>
          <w:sz w:val="24"/>
          <w:szCs w:val="24"/>
          <w:lang w:val="en-GB"/>
        </w:rPr>
        <w:t xml:space="preserve"> handled by the Open </w:t>
      </w:r>
      <w:proofErr w:type="spellStart"/>
      <w:r w:rsidRPr="00464DCA">
        <w:rPr>
          <w:rFonts w:ascii="Times New Roman" w:hAnsi="Times New Roman" w:cs="Times New Roman"/>
          <w:sz w:val="24"/>
          <w:szCs w:val="24"/>
          <w:lang w:val="en-GB"/>
        </w:rPr>
        <w:t>vSwitch</w:t>
      </w:r>
      <w:proofErr w:type="spellEnd"/>
      <w:r w:rsidRPr="00464DCA">
        <w:rPr>
          <w:rFonts w:ascii="Times New Roman" w:hAnsi="Times New Roman" w:cs="Times New Roman"/>
          <w:sz w:val="24"/>
          <w:szCs w:val="24"/>
          <w:lang w:val="en-GB"/>
        </w:rPr>
        <w:t xml:space="preserve"> centralised network controller and virtual switch. To this end, the QoS support in Floodlight-based SDN networks </w:t>
      </w:r>
      <w:r w:rsidR="0092260A">
        <w:rPr>
          <w:rFonts w:ascii="Times New Roman" w:hAnsi="Times New Roman" w:cs="Times New Roman"/>
          <w:sz w:val="24"/>
          <w:szCs w:val="24"/>
          <w:lang w:val="en-GB"/>
        </w:rPr>
        <w:t>was</w:t>
      </w:r>
      <w:r w:rsidRPr="00464DCA">
        <w:rPr>
          <w:rFonts w:ascii="Times New Roman" w:hAnsi="Times New Roman" w:cs="Times New Roman"/>
          <w:sz w:val="24"/>
          <w:szCs w:val="24"/>
          <w:lang w:val="en-GB"/>
        </w:rPr>
        <w:t xml:space="preserve"> exploited with traffic shaping (rate limitation) and Differentiated Service Code (DSCP) approaches. The authors identif</w:t>
      </w:r>
      <w:r w:rsidR="0092260A">
        <w:rPr>
          <w:rFonts w:ascii="Times New Roman" w:hAnsi="Times New Roman" w:cs="Times New Roman"/>
          <w:sz w:val="24"/>
          <w:szCs w:val="24"/>
          <w:lang w:val="en-GB"/>
        </w:rPr>
        <w:t>ied</w:t>
      </w:r>
      <w:r w:rsidRPr="00464DCA">
        <w:rPr>
          <w:rFonts w:ascii="Times New Roman" w:hAnsi="Times New Roman" w:cs="Times New Roman"/>
          <w:sz w:val="24"/>
          <w:szCs w:val="24"/>
          <w:lang w:val="en-GB"/>
        </w:rPr>
        <w:t xml:space="preserve"> various groups of services along with rate-limiting routes between switches offered, for example,</w:t>
      </w:r>
      <w:r w:rsidR="0092260A">
        <w:rPr>
          <w:rFonts w:ascii="Times New Roman" w:hAnsi="Times New Roman" w:cs="Times New Roman"/>
          <w:sz w:val="24"/>
          <w:szCs w:val="24"/>
          <w:lang w:val="en-GB"/>
        </w:rPr>
        <w:t xml:space="preserve"> the</w:t>
      </w:r>
      <w:r w:rsidRPr="00464DCA">
        <w:rPr>
          <w:rFonts w:ascii="Times New Roman" w:hAnsi="Times New Roman" w:cs="Times New Roman"/>
          <w:sz w:val="24"/>
          <w:szCs w:val="24"/>
          <w:lang w:val="en-GB"/>
        </w:rPr>
        <w:t xml:space="preserve"> only </w:t>
      </w:r>
      <w:r w:rsidR="0092260A">
        <w:rPr>
          <w:rFonts w:ascii="Times New Roman" w:hAnsi="Times New Roman" w:cs="Times New Roman"/>
          <w:sz w:val="24"/>
          <w:szCs w:val="24"/>
          <w:lang w:val="en-GB"/>
        </w:rPr>
        <w:t>e</w:t>
      </w:r>
      <w:r w:rsidRPr="00464DCA">
        <w:rPr>
          <w:rFonts w:ascii="Times New Roman" w:hAnsi="Times New Roman" w:cs="Times New Roman"/>
          <w:sz w:val="24"/>
          <w:szCs w:val="24"/>
          <w:lang w:val="en-GB"/>
        </w:rPr>
        <w:t xml:space="preserve">xpedited forwarding and </w:t>
      </w:r>
      <w:r w:rsidR="0092260A">
        <w:rPr>
          <w:rFonts w:ascii="Times New Roman" w:hAnsi="Times New Roman" w:cs="Times New Roman"/>
          <w:sz w:val="24"/>
          <w:szCs w:val="24"/>
          <w:lang w:val="en-GB"/>
        </w:rPr>
        <w:t>b</w:t>
      </w:r>
      <w:r w:rsidRPr="00464DCA">
        <w:rPr>
          <w:rFonts w:ascii="Times New Roman" w:hAnsi="Times New Roman" w:cs="Times New Roman"/>
          <w:sz w:val="24"/>
          <w:szCs w:val="24"/>
          <w:lang w:val="en-GB"/>
        </w:rPr>
        <w:t xml:space="preserve">est </w:t>
      </w:r>
      <w:r w:rsidR="0092260A">
        <w:rPr>
          <w:rFonts w:ascii="Times New Roman" w:hAnsi="Times New Roman" w:cs="Times New Roman"/>
          <w:sz w:val="24"/>
          <w:szCs w:val="24"/>
          <w:lang w:val="en-GB"/>
        </w:rPr>
        <w:t>e</w:t>
      </w:r>
      <w:r w:rsidRPr="00464DCA">
        <w:rPr>
          <w:rFonts w:ascii="Times New Roman" w:hAnsi="Times New Roman" w:cs="Times New Roman"/>
          <w:sz w:val="24"/>
          <w:szCs w:val="24"/>
          <w:lang w:val="en-GB"/>
        </w:rPr>
        <w:t>ffort types. The main player is the "SDN module"</w:t>
      </w:r>
      <w:r w:rsidR="0092260A">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which covers packet matching, classification, and flow operations</w:t>
      </w:r>
      <w:r w:rsidR="00153DC3">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such as input, deletion, etc. </w:t>
      </w:r>
      <w:r w:rsidR="00C14AC9" w:rsidRPr="00C14AC9">
        <w:rPr>
          <w:rFonts w:ascii="Times New Roman" w:hAnsi="Times New Roman" w:cs="Times New Roman"/>
          <w:sz w:val="24"/>
          <w:szCs w:val="24"/>
          <w:lang w:val="en-GB"/>
        </w:rPr>
        <w:t xml:space="preserve">The </w:t>
      </w:r>
      <w:proofErr w:type="spellStart"/>
      <w:r w:rsidR="00C14AC9" w:rsidRPr="00C14AC9">
        <w:rPr>
          <w:rFonts w:ascii="Times New Roman" w:hAnsi="Times New Roman" w:cs="Times New Roman"/>
          <w:sz w:val="24"/>
          <w:szCs w:val="24"/>
          <w:lang w:val="en-GB"/>
        </w:rPr>
        <w:t>QoSPath</w:t>
      </w:r>
      <w:proofErr w:type="spellEnd"/>
      <w:r w:rsidR="00C14AC9" w:rsidRPr="00C14AC9">
        <w:rPr>
          <w:rFonts w:ascii="Times New Roman" w:hAnsi="Times New Roman" w:cs="Times New Roman"/>
          <w:sz w:val="24"/>
          <w:szCs w:val="24"/>
          <w:lang w:val="en-GB"/>
        </w:rPr>
        <w:t xml:space="preserve"> application allows</w:t>
      </w:r>
      <w:r w:rsidR="005D0905">
        <w:rPr>
          <w:rFonts w:ascii="Times New Roman" w:hAnsi="Times New Roman" w:cs="Times New Roman"/>
          <w:sz w:val="24"/>
          <w:szCs w:val="24"/>
          <w:lang w:val="en-GB"/>
        </w:rPr>
        <w:t xml:space="preserve"> for</w:t>
      </w:r>
      <w:r w:rsidR="00C14AC9" w:rsidRPr="00C14AC9">
        <w:rPr>
          <w:rFonts w:ascii="Times New Roman" w:hAnsi="Times New Roman" w:cs="Times New Roman"/>
          <w:sz w:val="24"/>
          <w:szCs w:val="24"/>
          <w:lang w:val="en-GB"/>
        </w:rPr>
        <w:t xml:space="preserve"> the addition of traffic shaping (rate limiting) and </w:t>
      </w:r>
      <w:proofErr w:type="spellStart"/>
      <w:r w:rsidR="00C14AC9" w:rsidRPr="00C14AC9">
        <w:rPr>
          <w:rFonts w:ascii="Times New Roman" w:hAnsi="Times New Roman" w:cs="Times New Roman"/>
          <w:sz w:val="24"/>
          <w:szCs w:val="24"/>
          <w:lang w:val="en-GB"/>
        </w:rPr>
        <w:t>DiffServ</w:t>
      </w:r>
      <w:proofErr w:type="spellEnd"/>
      <w:r w:rsidR="00C14AC9" w:rsidRPr="00C14AC9">
        <w:rPr>
          <w:rFonts w:ascii="Times New Roman" w:hAnsi="Times New Roman" w:cs="Times New Roman"/>
          <w:sz w:val="24"/>
          <w:szCs w:val="24"/>
          <w:lang w:val="en-GB"/>
        </w:rPr>
        <w:t xml:space="preserve"> DSCP policies along a given Dijkstra-based shortest path first routing circuit using</w:t>
      </w:r>
      <w:r w:rsidR="006D65EA">
        <w:rPr>
          <w:rFonts w:ascii="Times New Roman" w:hAnsi="Times New Roman" w:cs="Times New Roman"/>
          <w:sz w:val="24"/>
          <w:szCs w:val="24"/>
          <w:lang w:val="en-GB"/>
        </w:rPr>
        <w:t xml:space="preserve"> the </w:t>
      </w:r>
      <w:r w:rsidR="00C14AC9" w:rsidRPr="00C14AC9">
        <w:rPr>
          <w:rFonts w:ascii="Times New Roman" w:hAnsi="Times New Roman" w:cs="Times New Roman"/>
          <w:sz w:val="24"/>
          <w:szCs w:val="24"/>
          <w:lang w:val="en-GB"/>
        </w:rPr>
        <w:t>"</w:t>
      </w:r>
      <w:proofErr w:type="spellStart"/>
      <w:r w:rsidR="00C14AC9" w:rsidRPr="00C14AC9">
        <w:rPr>
          <w:rFonts w:ascii="Times New Roman" w:hAnsi="Times New Roman" w:cs="Times New Roman"/>
          <w:sz w:val="24"/>
          <w:szCs w:val="24"/>
          <w:lang w:val="en-GB"/>
        </w:rPr>
        <w:t>circuitpusher</w:t>
      </w:r>
      <w:proofErr w:type="spellEnd"/>
      <w:r w:rsidR="00C14AC9" w:rsidRPr="00C14AC9">
        <w:rPr>
          <w:rFonts w:ascii="Times New Roman" w:hAnsi="Times New Roman" w:cs="Times New Roman"/>
          <w:sz w:val="24"/>
          <w:szCs w:val="24"/>
          <w:lang w:val="en-GB"/>
        </w:rPr>
        <w:t>" based application that ships with the Floodlight controller.</w:t>
      </w:r>
      <w:r w:rsidR="00C14AC9" w:rsidRPr="00C14AC9" w:rsidDel="00C14AC9">
        <w:rPr>
          <w:rFonts w:ascii="Times New Roman" w:hAnsi="Times New Roman" w:cs="Times New Roman"/>
          <w:sz w:val="24"/>
          <w:szCs w:val="24"/>
          <w:lang w:val="en-GB"/>
        </w:rPr>
        <w:t xml:space="preserve"> </w:t>
      </w:r>
      <w:r w:rsidRPr="00464DCA">
        <w:rPr>
          <w:rFonts w:ascii="Times New Roman" w:hAnsi="Times New Roman" w:cs="Times New Roman"/>
          <w:sz w:val="24"/>
          <w:szCs w:val="24"/>
          <w:lang w:val="en-GB"/>
        </w:rPr>
        <w:t>To</w:t>
      </w:r>
      <w:r w:rsidR="00F76803">
        <w:rPr>
          <w:rFonts w:ascii="Times New Roman" w:hAnsi="Times New Roman" w:cs="Times New Roman"/>
          <w:sz w:val="24"/>
          <w:szCs w:val="24"/>
          <w:lang w:val="en-GB"/>
        </w:rPr>
        <w:t xml:space="preserve"> evaluate</w:t>
      </w:r>
      <w:r w:rsidRPr="00464DCA">
        <w:rPr>
          <w:rFonts w:ascii="Times New Roman" w:hAnsi="Times New Roman" w:cs="Times New Roman"/>
          <w:sz w:val="24"/>
          <w:szCs w:val="24"/>
          <w:lang w:val="en-GB"/>
        </w:rPr>
        <w:t xml:space="preserve"> QoS metrics, their work required a detailed assessment.</w:t>
      </w:r>
      <w:r w:rsidR="00F76803">
        <w:rPr>
          <w:rFonts w:ascii="Times New Roman" w:hAnsi="Times New Roman" w:cs="Times New Roman"/>
          <w:sz w:val="24"/>
          <w:szCs w:val="24"/>
          <w:lang w:val="en-GB"/>
        </w:rPr>
        <w:t xml:space="preserve"> </w:t>
      </w:r>
    </w:p>
    <w:p w14:paraId="0F68CB9B" w14:textId="77777777" w:rsidR="008D1D9A" w:rsidRPr="00464DCA" w:rsidRDefault="008D1D9A" w:rsidP="002426D2">
      <w:pPr>
        <w:rPr>
          <w:rFonts w:ascii="Times New Roman" w:hAnsi="Times New Roman" w:cs="Times New Roman"/>
          <w:sz w:val="24"/>
          <w:szCs w:val="24"/>
          <w:lang w:val="en-GB"/>
        </w:rPr>
      </w:pPr>
    </w:p>
    <w:p w14:paraId="0F68CB9C" w14:textId="67E241B5" w:rsidR="002426D2" w:rsidRPr="00464DCA" w:rsidRDefault="002426D2" w:rsidP="00C14AC9">
      <w:pPr>
        <w:rPr>
          <w:rFonts w:ascii="Times New Roman" w:hAnsi="Times New Roman" w:cs="Times New Roman"/>
          <w:sz w:val="24"/>
          <w:szCs w:val="24"/>
          <w:lang w:val="en-GB"/>
        </w:rPr>
      </w:pPr>
      <w:r w:rsidRPr="00464DCA">
        <w:rPr>
          <w:rFonts w:ascii="Times New Roman" w:hAnsi="Times New Roman" w:cs="Times New Roman"/>
          <w:sz w:val="24"/>
          <w:szCs w:val="24"/>
          <w:lang w:val="en-GB"/>
        </w:rPr>
        <w:t xml:space="preserve">        Xu, Chen and Qian, (2015) offered an IPv4 </w:t>
      </w:r>
      <w:proofErr w:type="spellStart"/>
      <w:r w:rsidRPr="00464DCA">
        <w:rPr>
          <w:rFonts w:ascii="Times New Roman" w:hAnsi="Times New Roman" w:cs="Times New Roman"/>
          <w:sz w:val="24"/>
          <w:szCs w:val="24"/>
          <w:lang w:val="en-GB"/>
        </w:rPr>
        <w:t>ToS</w:t>
      </w:r>
      <w:proofErr w:type="spellEnd"/>
      <w:r w:rsidRPr="00464DCA">
        <w:rPr>
          <w:rFonts w:ascii="Times New Roman" w:hAnsi="Times New Roman" w:cs="Times New Roman"/>
          <w:sz w:val="24"/>
          <w:szCs w:val="24"/>
          <w:lang w:val="en-GB"/>
        </w:rPr>
        <w:t xml:space="preserve"> based QoS system. It classifies QoS flows and best flows</w:t>
      </w:r>
      <w:r w:rsidR="00F76803">
        <w:rPr>
          <w:rFonts w:ascii="Times New Roman" w:hAnsi="Times New Roman" w:cs="Times New Roman"/>
          <w:sz w:val="24"/>
          <w:szCs w:val="24"/>
          <w:lang w:val="en-GB"/>
        </w:rPr>
        <w:t>, subsequently</w:t>
      </w:r>
      <w:r w:rsidRPr="00464DCA">
        <w:rPr>
          <w:rFonts w:ascii="Times New Roman" w:hAnsi="Times New Roman" w:cs="Times New Roman"/>
          <w:sz w:val="24"/>
          <w:szCs w:val="24"/>
          <w:lang w:val="en-GB"/>
        </w:rPr>
        <w:t xml:space="preserve"> assign</w:t>
      </w:r>
      <w:r w:rsidR="00F76803">
        <w:rPr>
          <w:rFonts w:ascii="Times New Roman" w:hAnsi="Times New Roman" w:cs="Times New Roman"/>
          <w:sz w:val="24"/>
          <w:szCs w:val="24"/>
          <w:lang w:val="en-GB"/>
        </w:rPr>
        <w:t>ing</w:t>
      </w:r>
      <w:r w:rsidRPr="00464DCA">
        <w:rPr>
          <w:rFonts w:ascii="Times New Roman" w:hAnsi="Times New Roman" w:cs="Times New Roman"/>
          <w:sz w:val="24"/>
          <w:szCs w:val="24"/>
          <w:lang w:val="en-GB"/>
        </w:rPr>
        <w:t xml:space="preserve"> queues to them according to their priorities. Then, when the original route cannot provide bandwidth, the </w:t>
      </w:r>
      <w:r w:rsidR="00095E7C">
        <w:rPr>
          <w:rFonts w:ascii="Times New Roman" w:hAnsi="Times New Roman" w:cs="Times New Roman"/>
          <w:sz w:val="24"/>
          <w:szCs w:val="24"/>
          <w:lang w:val="en-GB"/>
        </w:rPr>
        <w:t>h</w:t>
      </w:r>
      <w:r w:rsidRPr="00464DCA">
        <w:rPr>
          <w:rFonts w:ascii="Times New Roman" w:hAnsi="Times New Roman" w:cs="Times New Roman"/>
          <w:sz w:val="24"/>
          <w:szCs w:val="24"/>
          <w:lang w:val="en-GB"/>
        </w:rPr>
        <w:t>igh-</w:t>
      </w:r>
      <w:r w:rsidR="00095E7C">
        <w:rPr>
          <w:rFonts w:ascii="Times New Roman" w:hAnsi="Times New Roman" w:cs="Times New Roman"/>
          <w:sz w:val="24"/>
          <w:szCs w:val="24"/>
          <w:lang w:val="en-GB"/>
        </w:rPr>
        <w:t>p</w:t>
      </w:r>
      <w:r w:rsidRPr="00464DCA">
        <w:rPr>
          <w:rFonts w:ascii="Times New Roman" w:hAnsi="Times New Roman" w:cs="Times New Roman"/>
          <w:sz w:val="24"/>
          <w:szCs w:val="24"/>
          <w:lang w:val="en-GB"/>
        </w:rPr>
        <w:t>riority flow will be rerouted by the optimisation algorithm. This system allows queue structures for the transfer of QoS flow until the high priority flow direction is not feasible</w:t>
      </w:r>
      <w:r w:rsidR="00095E7C">
        <w:rPr>
          <w:rFonts w:ascii="Times New Roman" w:hAnsi="Times New Roman" w:cs="Times New Roman"/>
          <w:sz w:val="24"/>
          <w:szCs w:val="24"/>
          <w:lang w:val="en-GB"/>
        </w:rPr>
        <w:t>, with the flows being</w:t>
      </w:r>
      <w:r w:rsidRPr="00464DCA">
        <w:rPr>
          <w:rFonts w:ascii="Times New Roman" w:hAnsi="Times New Roman" w:cs="Times New Roman"/>
          <w:sz w:val="24"/>
          <w:szCs w:val="24"/>
          <w:lang w:val="en-GB"/>
        </w:rPr>
        <w:t xml:space="preserve"> categorised as two types</w:t>
      </w:r>
      <w:r w:rsidR="001D713E">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QoS flow and best performance flow</w:t>
      </w:r>
      <w:r w:rsidR="001D713E">
        <w:rPr>
          <w:rFonts w:ascii="Times New Roman" w:hAnsi="Times New Roman" w:cs="Times New Roman"/>
          <w:sz w:val="24"/>
          <w:szCs w:val="24"/>
          <w:lang w:val="en-GB"/>
        </w:rPr>
        <w:t>. T</w:t>
      </w:r>
      <w:r w:rsidRPr="00464DCA">
        <w:rPr>
          <w:rFonts w:ascii="Times New Roman" w:hAnsi="Times New Roman" w:cs="Times New Roman"/>
          <w:sz w:val="24"/>
          <w:szCs w:val="24"/>
          <w:lang w:val="en-GB"/>
        </w:rPr>
        <w:t>he best-effort flow is distinguished from</w:t>
      </w:r>
      <w:r w:rsidR="001D713E">
        <w:rPr>
          <w:rFonts w:ascii="Times New Roman" w:hAnsi="Times New Roman" w:cs="Times New Roman"/>
          <w:sz w:val="24"/>
          <w:szCs w:val="24"/>
          <w:lang w:val="en-GB"/>
        </w:rPr>
        <w:t xml:space="preserve"> that of</w:t>
      </w:r>
      <w:r w:rsidRPr="00464DCA">
        <w:rPr>
          <w:rFonts w:ascii="Times New Roman" w:hAnsi="Times New Roman" w:cs="Times New Roman"/>
          <w:sz w:val="24"/>
          <w:szCs w:val="24"/>
          <w:lang w:val="en-GB"/>
        </w:rPr>
        <w:t xml:space="preserve"> QoS</w:t>
      </w:r>
      <w:r w:rsidR="001D713E">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w:t>
      </w:r>
      <w:r w:rsidR="00AA2EBC">
        <w:rPr>
          <w:rFonts w:ascii="Times New Roman" w:hAnsi="Times New Roman" w:cs="Times New Roman"/>
          <w:sz w:val="24"/>
          <w:szCs w:val="24"/>
          <w:lang w:val="en-GB"/>
        </w:rPr>
        <w:t>where</w:t>
      </w:r>
      <w:r w:rsidR="00EE18F1">
        <w:rPr>
          <w:rFonts w:ascii="Times New Roman" w:hAnsi="Times New Roman" w:cs="Times New Roman"/>
          <w:sz w:val="24"/>
          <w:szCs w:val="24"/>
          <w:lang w:val="en-GB"/>
        </w:rPr>
        <w:t xml:space="preserve"> it</w:t>
      </w:r>
      <w:r w:rsidRPr="00464DCA">
        <w:rPr>
          <w:rFonts w:ascii="Times New Roman" w:hAnsi="Times New Roman" w:cs="Times New Roman"/>
          <w:sz w:val="24"/>
          <w:szCs w:val="24"/>
          <w:lang w:val="en-GB"/>
        </w:rPr>
        <w:t xml:space="preserve"> is used </w:t>
      </w:r>
      <w:r w:rsidRPr="00C14AC9">
        <w:rPr>
          <w:rFonts w:ascii="Times New Roman" w:hAnsi="Times New Roman" w:cs="Times New Roman"/>
          <w:sz w:val="24"/>
          <w:szCs w:val="24"/>
          <w:lang w:val="en-GB"/>
        </w:rPr>
        <w:t xml:space="preserve">as the basis of </w:t>
      </w:r>
      <w:r w:rsidR="00C14AC9" w:rsidRPr="00C14AC9">
        <w:rPr>
          <w:rFonts w:ascii="Times New Roman" w:hAnsi="Times New Roman" w:cs="Times New Roman"/>
          <w:sz w:val="24"/>
          <w:szCs w:val="24"/>
          <w:lang w:val="en-GB"/>
        </w:rPr>
        <w:t>performance without any level of priority requirement.</w:t>
      </w:r>
      <w:r w:rsidR="00C14AC9">
        <w:rPr>
          <w:rFonts w:ascii="Times New Roman" w:hAnsi="Times New Roman" w:cs="Times New Roman"/>
          <w:sz w:val="24"/>
          <w:szCs w:val="24"/>
          <w:lang w:val="en-GB"/>
        </w:rPr>
        <w:t xml:space="preserve"> </w:t>
      </w:r>
      <w:r w:rsidRPr="00C14AC9">
        <w:rPr>
          <w:rFonts w:ascii="Times New Roman" w:hAnsi="Times New Roman" w:cs="Times New Roman"/>
          <w:sz w:val="24"/>
          <w:szCs w:val="24"/>
          <w:lang w:val="en-GB"/>
        </w:rPr>
        <w:t>I</w:t>
      </w:r>
      <w:r w:rsidRPr="00464DCA">
        <w:rPr>
          <w:rFonts w:ascii="Times New Roman" w:hAnsi="Times New Roman" w:cs="Times New Roman"/>
          <w:sz w:val="24"/>
          <w:szCs w:val="24"/>
          <w:lang w:val="en-GB"/>
        </w:rPr>
        <w:t>n addition, in this research</w:t>
      </w:r>
      <w:r w:rsidR="009857E0">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QoS flow-1</w:t>
      </w:r>
      <w:r w:rsidR="009857E0">
        <w:rPr>
          <w:rFonts w:ascii="Times New Roman" w:hAnsi="Times New Roman" w:cs="Times New Roman"/>
          <w:sz w:val="24"/>
          <w:szCs w:val="24"/>
          <w:lang w:val="en-GB"/>
        </w:rPr>
        <w:t xml:space="preserve"> and</w:t>
      </w:r>
      <w:r w:rsidRPr="00464DCA">
        <w:rPr>
          <w:rFonts w:ascii="Times New Roman" w:hAnsi="Times New Roman" w:cs="Times New Roman"/>
          <w:sz w:val="24"/>
          <w:szCs w:val="24"/>
          <w:lang w:val="en-GB"/>
        </w:rPr>
        <w:t xml:space="preserve"> QoS flow-2, which represent</w:t>
      </w:r>
      <w:r w:rsidR="009857E0">
        <w:rPr>
          <w:rFonts w:ascii="Times New Roman" w:hAnsi="Times New Roman" w:cs="Times New Roman"/>
          <w:sz w:val="24"/>
          <w:szCs w:val="24"/>
          <w:lang w:val="en-GB"/>
        </w:rPr>
        <w:t xml:space="preserve"> the</w:t>
      </w:r>
      <w:r w:rsidRPr="00464DCA">
        <w:rPr>
          <w:rFonts w:ascii="Times New Roman" w:hAnsi="Times New Roman" w:cs="Times New Roman"/>
          <w:sz w:val="24"/>
          <w:szCs w:val="24"/>
          <w:lang w:val="en-GB"/>
        </w:rPr>
        <w:t xml:space="preserve"> different priority levels, </w:t>
      </w:r>
      <w:r w:rsidR="009857E0">
        <w:rPr>
          <w:rFonts w:ascii="Times New Roman" w:hAnsi="Times New Roman" w:cs="Times New Roman"/>
          <w:sz w:val="24"/>
          <w:szCs w:val="24"/>
          <w:lang w:val="en-GB"/>
        </w:rPr>
        <w:t>were</w:t>
      </w:r>
      <w:r w:rsidRPr="00464DCA">
        <w:rPr>
          <w:rFonts w:ascii="Times New Roman" w:hAnsi="Times New Roman" w:cs="Times New Roman"/>
          <w:sz w:val="24"/>
          <w:szCs w:val="24"/>
          <w:lang w:val="en-GB"/>
        </w:rPr>
        <w:t xml:space="preserve"> listed as two subtypes. Depending on the particular case, </w:t>
      </w:r>
      <w:r w:rsidR="009857E0">
        <w:rPr>
          <w:rFonts w:ascii="Times New Roman" w:hAnsi="Times New Roman" w:cs="Times New Roman"/>
          <w:sz w:val="24"/>
          <w:szCs w:val="24"/>
          <w:lang w:val="en-GB"/>
        </w:rPr>
        <w:t>these</w:t>
      </w:r>
      <w:r w:rsidRPr="00464DCA">
        <w:rPr>
          <w:rFonts w:ascii="Times New Roman" w:hAnsi="Times New Roman" w:cs="Times New Roman"/>
          <w:sz w:val="24"/>
          <w:szCs w:val="24"/>
          <w:lang w:val="en-GB"/>
        </w:rPr>
        <w:t xml:space="preserve"> can also be divided into many sub-types. This work did</w:t>
      </w:r>
      <w:r w:rsidR="009857E0">
        <w:rPr>
          <w:rFonts w:ascii="Times New Roman" w:hAnsi="Times New Roman" w:cs="Times New Roman"/>
          <w:sz w:val="24"/>
          <w:szCs w:val="24"/>
          <w:lang w:val="en-GB"/>
        </w:rPr>
        <w:t xml:space="preserve"> not;</w:t>
      </w:r>
      <w:r w:rsidRPr="00464DCA">
        <w:rPr>
          <w:rFonts w:ascii="Times New Roman" w:hAnsi="Times New Roman" w:cs="Times New Roman"/>
          <w:sz w:val="24"/>
          <w:szCs w:val="24"/>
          <w:lang w:val="en-GB"/>
        </w:rPr>
        <w:t xml:space="preserve"> however</w:t>
      </w:r>
      <w:r w:rsidR="009857E0">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define the type of application,</w:t>
      </w:r>
      <w:r w:rsidR="009857E0">
        <w:rPr>
          <w:rFonts w:ascii="Times New Roman" w:hAnsi="Times New Roman" w:cs="Times New Roman"/>
          <w:sz w:val="24"/>
          <w:szCs w:val="24"/>
          <w:lang w:val="en-GB"/>
        </w:rPr>
        <w:t xml:space="preserve"> i.e.</w:t>
      </w:r>
      <w:r w:rsidRPr="00464DCA">
        <w:rPr>
          <w:rFonts w:ascii="Times New Roman" w:hAnsi="Times New Roman" w:cs="Times New Roman"/>
          <w:sz w:val="24"/>
          <w:szCs w:val="24"/>
          <w:lang w:val="en-GB"/>
        </w:rPr>
        <w:t xml:space="preserve"> whether video or audio and how to differentiate between </w:t>
      </w:r>
      <w:r w:rsidR="000F2980">
        <w:rPr>
          <w:rFonts w:ascii="Times New Roman" w:hAnsi="Times New Roman" w:cs="Times New Roman"/>
          <w:sz w:val="24"/>
          <w:szCs w:val="24"/>
          <w:lang w:val="en-GB"/>
        </w:rPr>
        <w:t>them</w:t>
      </w:r>
      <w:r w:rsidRPr="00464DCA">
        <w:rPr>
          <w:rFonts w:ascii="Times New Roman" w:hAnsi="Times New Roman" w:cs="Times New Roman"/>
          <w:sz w:val="24"/>
          <w:szCs w:val="24"/>
          <w:lang w:val="en-GB"/>
        </w:rPr>
        <w:t xml:space="preserve"> so as to ensure a sufficient priority and bandwidth that </w:t>
      </w:r>
      <w:r w:rsidR="000F2980">
        <w:rPr>
          <w:rFonts w:ascii="Times New Roman" w:hAnsi="Times New Roman" w:cs="Times New Roman"/>
          <w:sz w:val="24"/>
          <w:szCs w:val="24"/>
          <w:lang w:val="en-GB"/>
        </w:rPr>
        <w:t>would</w:t>
      </w:r>
      <w:r w:rsidRPr="00464DCA">
        <w:rPr>
          <w:rFonts w:ascii="Times New Roman" w:hAnsi="Times New Roman" w:cs="Times New Roman"/>
          <w:sz w:val="24"/>
          <w:szCs w:val="24"/>
          <w:lang w:val="en-GB"/>
        </w:rPr>
        <w:t xml:space="preserve"> prevent delay and congestion.</w:t>
      </w:r>
    </w:p>
    <w:p w14:paraId="0F68CB9D" w14:textId="77777777" w:rsidR="008D1D9A" w:rsidRPr="00464DCA" w:rsidRDefault="008D1D9A" w:rsidP="002426D2">
      <w:pPr>
        <w:rPr>
          <w:rFonts w:ascii="Times New Roman" w:hAnsi="Times New Roman" w:cs="Times New Roman"/>
          <w:sz w:val="24"/>
          <w:szCs w:val="24"/>
          <w:lang w:val="en-GB"/>
        </w:rPr>
      </w:pPr>
    </w:p>
    <w:p w14:paraId="0F68CB9E" w14:textId="281C775E" w:rsidR="002426D2" w:rsidRPr="00464DCA" w:rsidRDefault="002426D2" w:rsidP="002426D2">
      <w:pPr>
        <w:rPr>
          <w:rFonts w:ascii="Times New Roman" w:hAnsi="Times New Roman" w:cs="Times New Roman"/>
          <w:sz w:val="24"/>
          <w:szCs w:val="24"/>
          <w:lang w:val="en-GB"/>
        </w:rPr>
      </w:pPr>
      <w:r w:rsidRPr="00464DCA">
        <w:rPr>
          <w:rFonts w:ascii="Times New Roman" w:hAnsi="Times New Roman" w:cs="Times New Roman"/>
          <w:sz w:val="24"/>
          <w:szCs w:val="24"/>
          <w:lang w:val="en-GB"/>
        </w:rPr>
        <w:t xml:space="preserve">       </w:t>
      </w:r>
      <w:r w:rsidR="000F2980">
        <w:rPr>
          <w:rFonts w:ascii="Times New Roman" w:hAnsi="Times New Roman" w:cs="Times New Roman"/>
          <w:sz w:val="24"/>
          <w:szCs w:val="24"/>
          <w:lang w:val="en-GB"/>
        </w:rPr>
        <w:t>Moreover</w:t>
      </w:r>
      <w:r w:rsidRPr="00464DCA">
        <w:rPr>
          <w:rFonts w:ascii="Times New Roman" w:hAnsi="Times New Roman" w:cs="Times New Roman"/>
          <w:sz w:val="24"/>
          <w:szCs w:val="24"/>
          <w:lang w:val="en-GB"/>
        </w:rPr>
        <w:t>, Wang W et al. (2015) present</w:t>
      </w:r>
      <w:r w:rsidR="000F2980">
        <w:rPr>
          <w:rFonts w:ascii="Times New Roman" w:hAnsi="Times New Roman" w:cs="Times New Roman"/>
          <w:sz w:val="24"/>
          <w:szCs w:val="24"/>
          <w:lang w:val="en-GB"/>
        </w:rPr>
        <w:t>ed</w:t>
      </w:r>
      <w:r w:rsidRPr="00464DCA">
        <w:rPr>
          <w:rFonts w:ascii="Times New Roman" w:hAnsi="Times New Roman" w:cs="Times New Roman"/>
          <w:sz w:val="24"/>
          <w:szCs w:val="24"/>
          <w:lang w:val="en-GB"/>
        </w:rPr>
        <w:t xml:space="preserve"> an automated QoS management software model. The </w:t>
      </w:r>
      <w:r w:rsidR="000F2980" w:rsidRPr="00464DCA">
        <w:rPr>
          <w:rFonts w:ascii="Times New Roman" w:hAnsi="Times New Roman" w:cs="Times New Roman"/>
          <w:sz w:val="24"/>
          <w:szCs w:val="24"/>
          <w:lang w:val="en-GB"/>
        </w:rPr>
        <w:t xml:space="preserve">proposed </w:t>
      </w:r>
      <w:r w:rsidRPr="00464DCA">
        <w:rPr>
          <w:rFonts w:ascii="Times New Roman" w:hAnsi="Times New Roman" w:cs="Times New Roman"/>
          <w:sz w:val="24"/>
          <w:szCs w:val="24"/>
          <w:lang w:val="en-GB"/>
        </w:rPr>
        <w:t>model covers several QoS features</w:t>
      </w:r>
      <w:r w:rsidR="000F2980">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including package labelling, queue management, and scheduling. It uses Weighted Random Early Detection (WRED), priority queue management (PQ) and Weighted Round-Robin (WRR) algorithms to schedule queues. It</w:t>
      </w:r>
      <w:r w:rsidR="000F2980">
        <w:rPr>
          <w:rFonts w:ascii="Times New Roman" w:hAnsi="Times New Roman" w:cs="Times New Roman"/>
          <w:sz w:val="24"/>
          <w:szCs w:val="24"/>
          <w:lang w:val="en-GB"/>
        </w:rPr>
        <w:t xml:space="preserve"> was</w:t>
      </w:r>
      <w:r w:rsidRPr="00464DCA">
        <w:rPr>
          <w:rFonts w:ascii="Times New Roman" w:hAnsi="Times New Roman" w:cs="Times New Roman"/>
          <w:sz w:val="24"/>
          <w:szCs w:val="24"/>
          <w:lang w:val="en-GB"/>
        </w:rPr>
        <w:t xml:space="preserve"> also proposed to increase the utilisation rate of network resources through a </w:t>
      </w:r>
      <w:r w:rsidRPr="00464DCA">
        <w:rPr>
          <w:rFonts w:ascii="Times New Roman" w:hAnsi="Times New Roman" w:cs="Times New Roman"/>
          <w:sz w:val="24"/>
          <w:szCs w:val="24"/>
          <w:lang w:val="en-GB"/>
        </w:rPr>
        <w:lastRenderedPageBreak/>
        <w:t>Collaborative Borrowing Based Packet-Marking (CBBPM) algorithm. Nox1.1 Core platform is used for network management coupled with OpenFlow version 1.3.</w:t>
      </w:r>
    </w:p>
    <w:p w14:paraId="0F68CB9F" w14:textId="77777777" w:rsidR="008D1D9A" w:rsidRPr="00464DCA" w:rsidRDefault="008D1D9A" w:rsidP="002426D2">
      <w:pPr>
        <w:rPr>
          <w:rFonts w:ascii="Times New Roman" w:hAnsi="Times New Roman" w:cs="Times New Roman"/>
          <w:sz w:val="24"/>
          <w:szCs w:val="24"/>
          <w:lang w:val="en-GB"/>
        </w:rPr>
      </w:pPr>
    </w:p>
    <w:p w14:paraId="0F68CBA0" w14:textId="30863CD7" w:rsidR="002426D2" w:rsidRPr="00464DCA" w:rsidRDefault="002426D2" w:rsidP="002426D2">
      <w:pPr>
        <w:rPr>
          <w:rFonts w:ascii="Times New Roman" w:hAnsi="Times New Roman" w:cs="Times New Roman"/>
          <w:sz w:val="24"/>
          <w:szCs w:val="24"/>
          <w:lang w:val="en-GB"/>
        </w:rPr>
      </w:pPr>
      <w:r w:rsidRPr="00464DCA">
        <w:rPr>
          <w:rFonts w:ascii="Times New Roman" w:hAnsi="Times New Roman" w:cs="Times New Roman"/>
          <w:sz w:val="24"/>
          <w:szCs w:val="24"/>
          <w:lang w:val="en-GB"/>
        </w:rPr>
        <w:t xml:space="preserve">        Al-Haddad, Velazquez and </w:t>
      </w:r>
      <w:proofErr w:type="spellStart"/>
      <w:r w:rsidRPr="00464DCA">
        <w:rPr>
          <w:rFonts w:ascii="Times New Roman" w:hAnsi="Times New Roman" w:cs="Times New Roman"/>
          <w:sz w:val="24"/>
          <w:szCs w:val="24"/>
          <w:lang w:val="en-GB"/>
        </w:rPr>
        <w:t>Winckles</w:t>
      </w:r>
      <w:proofErr w:type="spellEnd"/>
      <w:r w:rsidRPr="00464DCA">
        <w:rPr>
          <w:rFonts w:ascii="Times New Roman" w:hAnsi="Times New Roman" w:cs="Times New Roman"/>
          <w:sz w:val="24"/>
          <w:szCs w:val="24"/>
          <w:lang w:val="en-GB"/>
        </w:rPr>
        <w:t>, (2017) reported that Bari et al. (2013)</w:t>
      </w:r>
      <w:r w:rsidR="000F2980">
        <w:rPr>
          <w:rFonts w:ascii="Times New Roman" w:hAnsi="Times New Roman" w:cs="Times New Roman"/>
          <w:sz w:val="24"/>
          <w:szCs w:val="24"/>
          <w:lang w:val="en-GB"/>
        </w:rPr>
        <w:t xml:space="preserve"> had</w:t>
      </w:r>
      <w:r w:rsidRPr="00464DCA">
        <w:rPr>
          <w:rFonts w:ascii="Times New Roman" w:hAnsi="Times New Roman" w:cs="Times New Roman"/>
          <w:sz w:val="24"/>
          <w:szCs w:val="24"/>
          <w:lang w:val="en-GB"/>
        </w:rPr>
        <w:t xml:space="preserve"> put forward an additional approach in </w:t>
      </w:r>
      <w:proofErr w:type="spellStart"/>
      <w:r w:rsidRPr="00464DCA">
        <w:rPr>
          <w:rFonts w:ascii="Times New Roman" w:hAnsi="Times New Roman" w:cs="Times New Roman"/>
          <w:sz w:val="24"/>
          <w:szCs w:val="24"/>
          <w:lang w:val="en-GB"/>
        </w:rPr>
        <w:t>PolicyCop</w:t>
      </w:r>
      <w:proofErr w:type="spellEnd"/>
      <w:r w:rsidRPr="00464DCA">
        <w:rPr>
          <w:rFonts w:ascii="Times New Roman" w:hAnsi="Times New Roman" w:cs="Times New Roman"/>
          <w:sz w:val="24"/>
          <w:szCs w:val="24"/>
          <w:lang w:val="en-GB"/>
        </w:rPr>
        <w:t>. The developers of the QoS policy management system often use a Floodlight controller OpenFlow protocol as it provides an interface to define and execute QoS-base</w:t>
      </w:r>
      <w:r w:rsidR="000F2980">
        <w:rPr>
          <w:rFonts w:ascii="Times New Roman" w:hAnsi="Times New Roman" w:cs="Times New Roman"/>
          <w:sz w:val="24"/>
          <w:szCs w:val="24"/>
          <w:lang w:val="en-GB"/>
        </w:rPr>
        <w:t>d</w:t>
      </w:r>
      <w:r w:rsidRPr="00464DCA">
        <w:rPr>
          <w:rFonts w:ascii="Times New Roman" w:hAnsi="Times New Roman" w:cs="Times New Roman"/>
          <w:sz w:val="24"/>
          <w:szCs w:val="24"/>
          <w:lang w:val="en-GB"/>
        </w:rPr>
        <w:t xml:space="preserve"> </w:t>
      </w:r>
      <w:r w:rsidR="00C14AC9">
        <w:rPr>
          <w:rFonts w:ascii="Times New Roman" w:hAnsi="Times New Roman" w:cs="Times New Roman"/>
          <w:sz w:val="24"/>
          <w:szCs w:val="24"/>
          <w:lang w:val="en-GB"/>
        </w:rPr>
        <w:t>s</w:t>
      </w:r>
      <w:r w:rsidRPr="00464DCA">
        <w:rPr>
          <w:rFonts w:ascii="Times New Roman" w:hAnsi="Times New Roman" w:cs="Times New Roman"/>
          <w:sz w:val="24"/>
          <w:szCs w:val="24"/>
          <w:lang w:val="en-GB"/>
        </w:rPr>
        <w:t xml:space="preserve">ervice </w:t>
      </w:r>
      <w:r w:rsidR="00C14AC9">
        <w:rPr>
          <w:rFonts w:ascii="Times New Roman" w:hAnsi="Times New Roman" w:cs="Times New Roman"/>
          <w:sz w:val="24"/>
          <w:szCs w:val="24"/>
          <w:lang w:val="en-GB"/>
        </w:rPr>
        <w:t>l</w:t>
      </w:r>
      <w:r w:rsidRPr="00464DCA">
        <w:rPr>
          <w:rFonts w:ascii="Times New Roman" w:hAnsi="Times New Roman" w:cs="Times New Roman"/>
          <w:sz w:val="24"/>
          <w:szCs w:val="24"/>
          <w:lang w:val="en-GB"/>
        </w:rPr>
        <w:t xml:space="preserve">evel </w:t>
      </w:r>
      <w:r w:rsidR="00C14AC9">
        <w:rPr>
          <w:rFonts w:ascii="Times New Roman" w:hAnsi="Times New Roman" w:cs="Times New Roman"/>
          <w:sz w:val="24"/>
          <w:szCs w:val="24"/>
          <w:lang w:val="en-GB"/>
        </w:rPr>
        <w:t>a</w:t>
      </w:r>
      <w:r w:rsidRPr="00464DCA">
        <w:rPr>
          <w:rFonts w:ascii="Times New Roman" w:hAnsi="Times New Roman" w:cs="Times New Roman"/>
          <w:sz w:val="24"/>
          <w:szCs w:val="24"/>
          <w:lang w:val="en-GB"/>
        </w:rPr>
        <w:t>greements (SLAs</w:t>
      </w:r>
      <w:r w:rsidR="00C14AC9">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through the OpenFlow API. The main objective is to track the network by enforcing data/control/management plans via the autonomous QoS policy implementation mechanism for SDN. The management plan consists of a </w:t>
      </w:r>
      <w:r w:rsidR="00E9656B">
        <w:rPr>
          <w:rFonts w:ascii="Times New Roman" w:hAnsi="Times New Roman" w:cs="Times New Roman"/>
          <w:sz w:val="24"/>
          <w:szCs w:val="24"/>
          <w:lang w:val="en-GB"/>
        </w:rPr>
        <w:t>p</w:t>
      </w:r>
      <w:r w:rsidRPr="00464DCA">
        <w:rPr>
          <w:rFonts w:ascii="Times New Roman" w:hAnsi="Times New Roman" w:cs="Times New Roman"/>
          <w:sz w:val="24"/>
          <w:szCs w:val="24"/>
          <w:lang w:val="en-GB"/>
        </w:rPr>
        <w:t xml:space="preserve">olicy </w:t>
      </w:r>
      <w:r w:rsidR="00E9656B">
        <w:rPr>
          <w:rFonts w:ascii="Times New Roman" w:hAnsi="Times New Roman" w:cs="Times New Roman"/>
          <w:sz w:val="24"/>
          <w:szCs w:val="24"/>
          <w:lang w:val="en-GB"/>
        </w:rPr>
        <w:t>v</w:t>
      </w:r>
      <w:r w:rsidRPr="00464DCA">
        <w:rPr>
          <w:rFonts w:ascii="Times New Roman" w:hAnsi="Times New Roman" w:cs="Times New Roman"/>
          <w:sz w:val="24"/>
          <w:szCs w:val="24"/>
          <w:lang w:val="en-GB"/>
        </w:rPr>
        <w:t xml:space="preserve">alidator and </w:t>
      </w:r>
      <w:r w:rsidR="00E9656B">
        <w:rPr>
          <w:rFonts w:ascii="Times New Roman" w:hAnsi="Times New Roman" w:cs="Times New Roman"/>
          <w:sz w:val="24"/>
          <w:szCs w:val="24"/>
          <w:lang w:val="en-GB"/>
        </w:rPr>
        <w:t>p</w:t>
      </w:r>
      <w:r w:rsidRPr="00464DCA">
        <w:rPr>
          <w:rFonts w:ascii="Times New Roman" w:hAnsi="Times New Roman" w:cs="Times New Roman"/>
          <w:sz w:val="24"/>
          <w:szCs w:val="24"/>
          <w:lang w:val="en-GB"/>
        </w:rPr>
        <w:t xml:space="preserve">olicy </w:t>
      </w:r>
      <w:r w:rsidR="00E9656B">
        <w:rPr>
          <w:rFonts w:ascii="Times New Roman" w:hAnsi="Times New Roman" w:cs="Times New Roman"/>
          <w:sz w:val="24"/>
          <w:szCs w:val="24"/>
          <w:lang w:val="en-GB"/>
        </w:rPr>
        <w:t>e</w:t>
      </w:r>
      <w:r w:rsidRPr="00464DCA">
        <w:rPr>
          <w:rFonts w:ascii="Times New Roman" w:hAnsi="Times New Roman" w:cs="Times New Roman"/>
          <w:sz w:val="24"/>
          <w:szCs w:val="24"/>
          <w:lang w:val="en-GB"/>
        </w:rPr>
        <w:t>nforcer responsible for the validation and implementation of QoS policy</w:t>
      </w:r>
      <w:r w:rsidR="00EF45E3">
        <w:rPr>
          <w:rFonts w:ascii="Times New Roman" w:hAnsi="Times New Roman" w:cs="Times New Roman"/>
          <w:sz w:val="24"/>
          <w:szCs w:val="24"/>
          <w:lang w:val="en-GB"/>
        </w:rPr>
        <w:t>;</w:t>
      </w:r>
      <w:r w:rsidR="002F4FF9">
        <w:rPr>
          <w:rFonts w:ascii="Times New Roman" w:hAnsi="Times New Roman" w:cs="Times New Roman"/>
          <w:sz w:val="24"/>
          <w:szCs w:val="24"/>
          <w:lang w:val="en-GB"/>
        </w:rPr>
        <w:t xml:space="preserve"> forming the</w:t>
      </w:r>
      <w:r w:rsidRPr="00464DCA">
        <w:rPr>
          <w:rFonts w:ascii="Times New Roman" w:hAnsi="Times New Roman" w:cs="Times New Roman"/>
          <w:sz w:val="24"/>
          <w:szCs w:val="24"/>
          <w:lang w:val="en-GB"/>
        </w:rPr>
        <w:t xml:space="preserve"> basis for a routing decision in the control layer</w:t>
      </w:r>
      <w:r w:rsidR="00EF45E3">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w:t>
      </w:r>
      <w:r w:rsidR="00EF45E3" w:rsidRPr="00C14AC9">
        <w:rPr>
          <w:rFonts w:ascii="Times New Roman" w:hAnsi="Times New Roman" w:cs="Times New Roman"/>
          <w:sz w:val="24"/>
          <w:szCs w:val="24"/>
          <w:lang w:val="en-GB"/>
        </w:rPr>
        <w:t>T</w:t>
      </w:r>
      <w:r w:rsidRPr="00C14AC9">
        <w:rPr>
          <w:rFonts w:ascii="Times New Roman" w:hAnsi="Times New Roman" w:cs="Times New Roman"/>
          <w:sz w:val="24"/>
          <w:szCs w:val="24"/>
          <w:lang w:val="en-GB"/>
        </w:rPr>
        <w:t>hey established several software applications which provide different control functions for the management plan.</w:t>
      </w:r>
      <w:r w:rsidRPr="00464DCA">
        <w:rPr>
          <w:rFonts w:ascii="Times New Roman" w:hAnsi="Times New Roman" w:cs="Times New Roman"/>
          <w:sz w:val="24"/>
          <w:szCs w:val="24"/>
          <w:lang w:val="en-GB"/>
        </w:rPr>
        <w:t xml:space="preserve"> No fine-grained QoS techniques </w:t>
      </w:r>
      <w:r w:rsidR="00A250BD">
        <w:rPr>
          <w:rFonts w:ascii="Times New Roman" w:hAnsi="Times New Roman" w:cs="Times New Roman"/>
          <w:sz w:val="24"/>
          <w:szCs w:val="24"/>
          <w:lang w:val="en-GB"/>
        </w:rPr>
        <w:t>were;</w:t>
      </w:r>
      <w:r w:rsidRPr="00464DCA">
        <w:rPr>
          <w:rFonts w:ascii="Times New Roman" w:hAnsi="Times New Roman" w:cs="Times New Roman"/>
          <w:sz w:val="24"/>
          <w:szCs w:val="24"/>
          <w:lang w:val="en-GB"/>
        </w:rPr>
        <w:t xml:space="preserve"> however, involved in this work (packet sorting, packet labelling, tail management and queue scheduling).</w:t>
      </w:r>
    </w:p>
    <w:p w14:paraId="0F68CBA1" w14:textId="77777777" w:rsidR="008D1D9A" w:rsidRPr="00464DCA" w:rsidRDefault="008D1D9A" w:rsidP="002426D2">
      <w:pPr>
        <w:rPr>
          <w:rFonts w:ascii="Times New Roman" w:hAnsi="Times New Roman" w:cs="Times New Roman"/>
          <w:sz w:val="24"/>
          <w:szCs w:val="24"/>
          <w:lang w:val="en-GB"/>
        </w:rPr>
      </w:pPr>
    </w:p>
    <w:p w14:paraId="0F68CBA2" w14:textId="0E55F4C7" w:rsidR="002426D2" w:rsidRPr="00464DCA" w:rsidRDefault="002426D2" w:rsidP="002426D2">
      <w:pPr>
        <w:rPr>
          <w:rFonts w:ascii="Times New Roman" w:hAnsi="Times New Roman" w:cs="Times New Roman"/>
          <w:sz w:val="24"/>
          <w:szCs w:val="24"/>
          <w:lang w:val="en-GB"/>
        </w:rPr>
      </w:pPr>
      <w:r w:rsidRPr="00464DCA">
        <w:rPr>
          <w:rFonts w:ascii="Times New Roman" w:hAnsi="Times New Roman" w:cs="Times New Roman"/>
          <w:sz w:val="24"/>
          <w:szCs w:val="24"/>
          <w:lang w:val="en-GB"/>
        </w:rPr>
        <w:t xml:space="preserve">         Huang et al. (2015) suggested a hybrid scheduling system that combines priority queuing with packet sharing to meet various QoS guarantees for SDN multimedia apps. The proposed output framework guarantee</w:t>
      </w:r>
      <w:r w:rsidR="00201DFC">
        <w:rPr>
          <w:rFonts w:ascii="Times New Roman" w:hAnsi="Times New Roman" w:cs="Times New Roman"/>
          <w:sz w:val="24"/>
          <w:szCs w:val="24"/>
          <w:lang w:val="en-GB"/>
        </w:rPr>
        <w:t>s</w:t>
      </w:r>
      <w:r w:rsidRPr="00464DCA">
        <w:rPr>
          <w:rFonts w:ascii="Times New Roman" w:hAnsi="Times New Roman" w:cs="Times New Roman"/>
          <w:sz w:val="24"/>
          <w:szCs w:val="24"/>
          <w:lang w:val="en-GB"/>
        </w:rPr>
        <w:t xml:space="preserve"> heterogeneous data flows, including worst-case delay and the backlog of queues. This is achieved by integrating PGPS with preventive planning algorithms using network calculus theory, which provides heterogeneous flows with deterministically guaranteed QoS.</w:t>
      </w:r>
    </w:p>
    <w:p w14:paraId="0F68CBA3" w14:textId="77777777" w:rsidR="008D1D9A" w:rsidRPr="00464DCA" w:rsidRDefault="008D1D9A" w:rsidP="002426D2">
      <w:pPr>
        <w:rPr>
          <w:rFonts w:ascii="Times New Roman" w:hAnsi="Times New Roman" w:cs="Times New Roman"/>
          <w:sz w:val="24"/>
          <w:szCs w:val="24"/>
          <w:lang w:val="en-GB"/>
        </w:rPr>
      </w:pPr>
    </w:p>
    <w:p w14:paraId="0F68CBA4" w14:textId="1B55CBB4" w:rsidR="002426D2" w:rsidRPr="00464DCA" w:rsidRDefault="002426D2" w:rsidP="00C14AC9">
      <w:pPr>
        <w:rPr>
          <w:rFonts w:ascii="Times New Roman" w:hAnsi="Times New Roman" w:cs="Times New Roman"/>
          <w:sz w:val="24"/>
          <w:szCs w:val="24"/>
          <w:lang w:val="en-GB"/>
        </w:rPr>
      </w:pPr>
      <w:r w:rsidRPr="00464DCA">
        <w:rPr>
          <w:rFonts w:ascii="Times New Roman" w:hAnsi="Times New Roman" w:cs="Times New Roman"/>
          <w:sz w:val="24"/>
          <w:szCs w:val="24"/>
          <w:lang w:val="en-GB"/>
        </w:rPr>
        <w:t xml:space="preserve">     </w:t>
      </w:r>
      <w:r w:rsidR="007B41F8">
        <w:rPr>
          <w:rFonts w:ascii="Times New Roman" w:hAnsi="Times New Roman" w:cs="Times New Roman"/>
          <w:sz w:val="24"/>
          <w:szCs w:val="24"/>
          <w:lang w:val="en-GB"/>
        </w:rPr>
        <w:t xml:space="preserve"> </w:t>
      </w:r>
      <w:r w:rsidRPr="00464DCA">
        <w:rPr>
          <w:rFonts w:ascii="Times New Roman" w:hAnsi="Times New Roman" w:cs="Times New Roman"/>
          <w:sz w:val="24"/>
          <w:szCs w:val="24"/>
          <w:lang w:val="en-GB"/>
        </w:rPr>
        <w:t xml:space="preserve"> Furthermore, </w:t>
      </w:r>
      <w:proofErr w:type="spellStart"/>
      <w:r w:rsidRPr="00464DCA">
        <w:rPr>
          <w:rFonts w:ascii="Times New Roman" w:hAnsi="Times New Roman" w:cs="Times New Roman"/>
          <w:sz w:val="24"/>
          <w:szCs w:val="24"/>
          <w:lang w:val="en-GB"/>
        </w:rPr>
        <w:t>Egilmez</w:t>
      </w:r>
      <w:proofErr w:type="spellEnd"/>
      <w:r w:rsidRPr="00464DCA">
        <w:rPr>
          <w:rFonts w:ascii="Times New Roman" w:hAnsi="Times New Roman" w:cs="Times New Roman"/>
          <w:sz w:val="24"/>
          <w:szCs w:val="24"/>
          <w:lang w:val="en-GB"/>
        </w:rPr>
        <w:t xml:space="preserve"> et al. (2012) put forward </w:t>
      </w:r>
      <w:proofErr w:type="spellStart"/>
      <w:r w:rsidRPr="00464DCA">
        <w:rPr>
          <w:rFonts w:ascii="Times New Roman" w:hAnsi="Times New Roman" w:cs="Times New Roman"/>
          <w:sz w:val="24"/>
          <w:szCs w:val="24"/>
          <w:lang w:val="en-GB"/>
        </w:rPr>
        <w:t>OpenQoS</w:t>
      </w:r>
      <w:proofErr w:type="spellEnd"/>
      <w:r w:rsidRPr="00464DCA">
        <w:rPr>
          <w:rFonts w:ascii="Times New Roman" w:hAnsi="Times New Roman" w:cs="Times New Roman"/>
          <w:sz w:val="24"/>
          <w:szCs w:val="24"/>
          <w:lang w:val="en-GB"/>
        </w:rPr>
        <w:t xml:space="preserve">, a controller design based on OpenFlow aimed at multimedia delivery with end-to-end QoS built upon dynamic QoS routing for multimedia apps using video. The research </w:t>
      </w:r>
      <w:r w:rsidR="00201DFC">
        <w:rPr>
          <w:rFonts w:ascii="Times New Roman" w:hAnsi="Times New Roman" w:cs="Times New Roman"/>
          <w:sz w:val="24"/>
          <w:szCs w:val="24"/>
          <w:lang w:val="en-GB"/>
        </w:rPr>
        <w:t>was</w:t>
      </w:r>
      <w:r w:rsidRPr="00464DCA">
        <w:rPr>
          <w:rFonts w:ascii="Times New Roman" w:hAnsi="Times New Roman" w:cs="Times New Roman"/>
          <w:sz w:val="24"/>
          <w:szCs w:val="24"/>
          <w:lang w:val="en-GB"/>
        </w:rPr>
        <w:t xml:space="preserve"> focused upon Floodlight controllers and OpenFlow protocols, which contribute to minimising adverse effects</w:t>
      </w:r>
      <w:r w:rsidR="00201DFC">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such as latency and packet loss</w:t>
      </w:r>
      <w:r w:rsidR="00A066EF">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on other types of flows, while other data remain with </w:t>
      </w:r>
      <w:proofErr w:type="spellStart"/>
      <w:r w:rsidRPr="00464DCA">
        <w:rPr>
          <w:rFonts w:ascii="Times New Roman" w:hAnsi="Times New Roman" w:cs="Times New Roman"/>
          <w:sz w:val="24"/>
          <w:szCs w:val="24"/>
          <w:lang w:val="en-GB"/>
        </w:rPr>
        <w:t>OpenQoS</w:t>
      </w:r>
      <w:proofErr w:type="spellEnd"/>
      <w:r w:rsidRPr="00464DCA">
        <w:rPr>
          <w:rFonts w:ascii="Times New Roman" w:hAnsi="Times New Roman" w:cs="Times New Roman"/>
          <w:sz w:val="24"/>
          <w:szCs w:val="24"/>
          <w:lang w:val="en-GB"/>
        </w:rPr>
        <w:t xml:space="preserve">. </w:t>
      </w:r>
      <w:r w:rsidR="00A066EF">
        <w:rPr>
          <w:rFonts w:ascii="Times New Roman" w:hAnsi="Times New Roman" w:cs="Times New Roman"/>
          <w:sz w:val="24"/>
          <w:szCs w:val="24"/>
          <w:lang w:val="en-GB"/>
        </w:rPr>
        <w:t>Whilst</w:t>
      </w:r>
      <w:r w:rsidRPr="00464DCA">
        <w:rPr>
          <w:rFonts w:ascii="Times New Roman" w:hAnsi="Times New Roman" w:cs="Times New Roman"/>
          <w:sz w:val="24"/>
          <w:szCs w:val="24"/>
          <w:lang w:val="en-GB"/>
        </w:rPr>
        <w:t xml:space="preserve"> the incoming traffic has successfully been categorised into data flows and multimedia flows</w:t>
      </w:r>
      <w:r w:rsidR="00AA2EBC">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with the traditional shortest-path for multimedia flo</w:t>
      </w:r>
      <w:r w:rsidRPr="00C14AC9">
        <w:rPr>
          <w:rFonts w:ascii="Times New Roman" w:hAnsi="Times New Roman" w:cs="Times New Roman"/>
          <w:sz w:val="24"/>
          <w:szCs w:val="24"/>
          <w:lang w:val="en-GB"/>
        </w:rPr>
        <w:t xml:space="preserve">ws, their </w:t>
      </w:r>
      <w:r w:rsidR="00C14AC9">
        <w:rPr>
          <w:rFonts w:ascii="Times New Roman" w:hAnsi="Times New Roman" w:cs="Times New Roman"/>
          <w:sz w:val="24"/>
          <w:szCs w:val="24"/>
          <w:lang w:val="en-GB"/>
        </w:rPr>
        <w:t>case study</w:t>
      </w:r>
      <w:r w:rsidR="00C14AC9" w:rsidRPr="00C14AC9">
        <w:rPr>
          <w:rFonts w:ascii="Times New Roman" w:hAnsi="Times New Roman" w:cs="Times New Roman"/>
          <w:sz w:val="24"/>
          <w:szCs w:val="24"/>
          <w:lang w:val="en-GB"/>
        </w:rPr>
        <w:t xml:space="preserve"> </w:t>
      </w:r>
      <w:r w:rsidR="003C15F2">
        <w:rPr>
          <w:rFonts w:ascii="Times New Roman" w:hAnsi="Times New Roman" w:cs="Times New Roman"/>
          <w:sz w:val="24"/>
          <w:szCs w:val="24"/>
          <w:lang w:val="en-GB"/>
        </w:rPr>
        <w:t>revealed</w:t>
      </w:r>
      <w:r w:rsidRPr="00C14AC9">
        <w:rPr>
          <w:rFonts w:ascii="Times New Roman" w:hAnsi="Times New Roman" w:cs="Times New Roman"/>
          <w:sz w:val="24"/>
          <w:szCs w:val="24"/>
          <w:lang w:val="en-GB"/>
        </w:rPr>
        <w:t xml:space="preserve"> no </w:t>
      </w:r>
      <w:r w:rsidR="00C14AC9" w:rsidRPr="00C14AC9">
        <w:rPr>
          <w:rFonts w:ascii="Times New Roman" w:hAnsi="Times New Roman" w:cs="Times New Roman"/>
          <w:sz w:val="24"/>
          <w:szCs w:val="24"/>
          <w:lang w:val="en-GB"/>
        </w:rPr>
        <w:t xml:space="preserve">involvement </w:t>
      </w:r>
      <w:r w:rsidRPr="00C14AC9">
        <w:rPr>
          <w:rFonts w:ascii="Times New Roman" w:hAnsi="Times New Roman" w:cs="Times New Roman"/>
          <w:sz w:val="24"/>
          <w:szCs w:val="24"/>
          <w:lang w:val="en-GB"/>
        </w:rPr>
        <w:t>in us</w:t>
      </w:r>
      <w:r w:rsidR="00C14AC9" w:rsidRPr="00C14AC9">
        <w:rPr>
          <w:rFonts w:ascii="Times New Roman" w:hAnsi="Times New Roman" w:cs="Times New Roman"/>
          <w:sz w:val="24"/>
          <w:szCs w:val="24"/>
          <w:lang w:val="en-GB"/>
        </w:rPr>
        <w:t>ing</w:t>
      </w:r>
      <w:r w:rsidRPr="00C14AC9">
        <w:rPr>
          <w:rFonts w:ascii="Times New Roman" w:hAnsi="Times New Roman" w:cs="Times New Roman"/>
          <w:sz w:val="24"/>
          <w:szCs w:val="24"/>
          <w:lang w:val="en-GB"/>
        </w:rPr>
        <w:t xml:space="preserve"> traffic shaping or slicing methods.</w:t>
      </w:r>
    </w:p>
    <w:p w14:paraId="0F68CBA5" w14:textId="77777777" w:rsidR="008D1D9A" w:rsidRPr="00464DCA" w:rsidRDefault="008D1D9A" w:rsidP="002426D2">
      <w:pPr>
        <w:rPr>
          <w:rFonts w:ascii="Times New Roman" w:hAnsi="Times New Roman" w:cs="Times New Roman"/>
          <w:sz w:val="24"/>
          <w:szCs w:val="24"/>
          <w:lang w:val="en-GB"/>
        </w:rPr>
      </w:pPr>
    </w:p>
    <w:p w14:paraId="16EFFB98" w14:textId="775F7F3C" w:rsidR="00D96948" w:rsidRPr="00464DCA" w:rsidRDefault="002426D2" w:rsidP="00014BA0">
      <w:pPr>
        <w:rPr>
          <w:rFonts w:ascii="Times New Roman" w:hAnsi="Times New Roman" w:cs="Times New Roman"/>
          <w:sz w:val="24"/>
          <w:szCs w:val="24"/>
          <w:lang w:val="en-GB"/>
        </w:rPr>
      </w:pPr>
      <w:r w:rsidRPr="00464DCA">
        <w:rPr>
          <w:rFonts w:ascii="Times New Roman" w:hAnsi="Times New Roman" w:cs="Times New Roman"/>
          <w:sz w:val="24"/>
          <w:szCs w:val="24"/>
          <w:lang w:val="en-GB"/>
        </w:rPr>
        <w:t xml:space="preserve">       Finally, </w:t>
      </w:r>
      <w:proofErr w:type="spellStart"/>
      <w:r w:rsidRPr="00464DCA">
        <w:rPr>
          <w:rFonts w:ascii="Times New Roman" w:hAnsi="Times New Roman" w:cs="Times New Roman"/>
          <w:sz w:val="24"/>
          <w:szCs w:val="24"/>
          <w:lang w:val="en-GB"/>
        </w:rPr>
        <w:t>QoSFlow</w:t>
      </w:r>
      <w:proofErr w:type="spellEnd"/>
      <w:r w:rsidRPr="00464DCA">
        <w:rPr>
          <w:rFonts w:ascii="Times New Roman" w:hAnsi="Times New Roman" w:cs="Times New Roman"/>
          <w:sz w:val="24"/>
          <w:szCs w:val="24"/>
          <w:lang w:val="en-GB"/>
        </w:rPr>
        <w:t xml:space="preserve"> was </w:t>
      </w:r>
      <w:r w:rsidR="00405088">
        <w:rPr>
          <w:rFonts w:ascii="Times New Roman" w:hAnsi="Times New Roman" w:cs="Times New Roman"/>
          <w:sz w:val="24"/>
          <w:szCs w:val="24"/>
          <w:lang w:val="en-GB"/>
        </w:rPr>
        <w:t>proposed</w:t>
      </w:r>
      <w:r w:rsidRPr="00464DCA">
        <w:rPr>
          <w:rFonts w:ascii="Times New Roman" w:hAnsi="Times New Roman" w:cs="Times New Roman"/>
          <w:sz w:val="24"/>
          <w:szCs w:val="24"/>
          <w:lang w:val="en-GB"/>
        </w:rPr>
        <w:t xml:space="preserve"> by </w:t>
      </w:r>
      <w:proofErr w:type="spellStart"/>
      <w:r w:rsidRPr="00464DCA">
        <w:rPr>
          <w:rFonts w:ascii="Times New Roman" w:hAnsi="Times New Roman" w:cs="Times New Roman"/>
          <w:sz w:val="24"/>
          <w:szCs w:val="24"/>
          <w:lang w:val="en-GB"/>
        </w:rPr>
        <w:t>Ishimori</w:t>
      </w:r>
      <w:proofErr w:type="spellEnd"/>
      <w:r w:rsidRPr="00464DCA">
        <w:rPr>
          <w:rFonts w:ascii="Times New Roman" w:hAnsi="Times New Roman" w:cs="Times New Roman"/>
          <w:sz w:val="24"/>
          <w:szCs w:val="24"/>
          <w:lang w:val="en-GB"/>
        </w:rPr>
        <w:t xml:space="preserve"> et al. (2013) to boost QoS efficiency through FIFO schedules and </w:t>
      </w:r>
      <w:r w:rsidR="00405088">
        <w:rPr>
          <w:rFonts w:ascii="Times New Roman" w:hAnsi="Times New Roman" w:cs="Times New Roman"/>
          <w:sz w:val="24"/>
          <w:szCs w:val="24"/>
          <w:lang w:val="en-GB"/>
        </w:rPr>
        <w:t>s</w:t>
      </w:r>
      <w:r w:rsidRPr="00464DCA">
        <w:rPr>
          <w:rFonts w:ascii="Times New Roman" w:hAnsi="Times New Roman" w:cs="Times New Roman"/>
          <w:sz w:val="24"/>
          <w:szCs w:val="24"/>
          <w:lang w:val="en-GB"/>
        </w:rPr>
        <w:t xml:space="preserve">tochastic </w:t>
      </w:r>
      <w:r w:rsidR="00405088">
        <w:rPr>
          <w:rFonts w:ascii="Times New Roman" w:hAnsi="Times New Roman" w:cs="Times New Roman"/>
          <w:sz w:val="24"/>
          <w:szCs w:val="24"/>
          <w:lang w:val="en-GB"/>
        </w:rPr>
        <w:t>f</w:t>
      </w:r>
      <w:r w:rsidRPr="00464DCA">
        <w:rPr>
          <w:rFonts w:ascii="Times New Roman" w:hAnsi="Times New Roman" w:cs="Times New Roman"/>
          <w:sz w:val="24"/>
          <w:szCs w:val="24"/>
          <w:lang w:val="en-GB"/>
        </w:rPr>
        <w:t xml:space="preserve">airness </w:t>
      </w:r>
      <w:r w:rsidR="00405088">
        <w:rPr>
          <w:rFonts w:ascii="Times New Roman" w:hAnsi="Times New Roman" w:cs="Times New Roman"/>
          <w:sz w:val="24"/>
          <w:szCs w:val="24"/>
          <w:lang w:val="en-GB"/>
        </w:rPr>
        <w:t>q</w:t>
      </w:r>
      <w:r w:rsidRPr="00464DCA">
        <w:rPr>
          <w:rFonts w:ascii="Times New Roman" w:hAnsi="Times New Roman" w:cs="Times New Roman"/>
          <w:sz w:val="24"/>
          <w:szCs w:val="24"/>
          <w:lang w:val="en-GB"/>
        </w:rPr>
        <w:t>ueuing (SFQ)</w:t>
      </w:r>
      <w:r w:rsidR="00405088">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with</w:t>
      </w:r>
      <w:r w:rsidR="00405088">
        <w:rPr>
          <w:rFonts w:ascii="Times New Roman" w:hAnsi="Times New Roman" w:cs="Times New Roman"/>
          <w:sz w:val="24"/>
          <w:szCs w:val="24"/>
          <w:lang w:val="en-GB"/>
        </w:rPr>
        <w:t xml:space="preserve"> a</w:t>
      </w:r>
      <w:r w:rsidRPr="00464DCA">
        <w:rPr>
          <w:rFonts w:ascii="Times New Roman" w:hAnsi="Times New Roman" w:cs="Times New Roman"/>
          <w:sz w:val="24"/>
          <w:szCs w:val="24"/>
          <w:lang w:val="en-GB"/>
        </w:rPr>
        <w:t xml:space="preserve"> bandwidth guarantee. To extend the standard OpenFlow 1.0 version of the data route, </w:t>
      </w:r>
      <w:proofErr w:type="spellStart"/>
      <w:r w:rsidRPr="00464DCA">
        <w:rPr>
          <w:rFonts w:ascii="Times New Roman" w:hAnsi="Times New Roman" w:cs="Times New Roman"/>
          <w:sz w:val="24"/>
          <w:szCs w:val="24"/>
          <w:lang w:val="en-GB"/>
        </w:rPr>
        <w:t>QoSFlow</w:t>
      </w:r>
      <w:proofErr w:type="spellEnd"/>
      <w:r w:rsidRPr="00464DCA">
        <w:rPr>
          <w:rFonts w:ascii="Times New Roman" w:hAnsi="Times New Roman" w:cs="Times New Roman"/>
          <w:sz w:val="24"/>
          <w:szCs w:val="24"/>
          <w:lang w:val="en-GB"/>
        </w:rPr>
        <w:t xml:space="preserve"> uses several Linux </w:t>
      </w:r>
      <w:r w:rsidRPr="00464DCA">
        <w:rPr>
          <w:rFonts w:ascii="Times New Roman" w:hAnsi="Times New Roman" w:cs="Times New Roman"/>
          <w:sz w:val="24"/>
          <w:szCs w:val="24"/>
          <w:lang w:val="en-GB"/>
        </w:rPr>
        <w:lastRenderedPageBreak/>
        <w:t xml:space="preserve">kernel packet schedulers to perform </w:t>
      </w:r>
      <w:r w:rsidR="00405088">
        <w:rPr>
          <w:rFonts w:ascii="Times New Roman" w:hAnsi="Times New Roman" w:cs="Times New Roman"/>
          <w:sz w:val="24"/>
          <w:szCs w:val="24"/>
          <w:lang w:val="en-GB"/>
        </w:rPr>
        <w:t>r</w:t>
      </w:r>
      <w:r w:rsidRPr="00464DCA">
        <w:rPr>
          <w:rFonts w:ascii="Times New Roman" w:hAnsi="Times New Roman" w:cs="Times New Roman"/>
          <w:sz w:val="24"/>
          <w:szCs w:val="24"/>
          <w:lang w:val="en-GB"/>
        </w:rPr>
        <w:t xml:space="preserve">outing and </w:t>
      </w:r>
      <w:r w:rsidR="00405088">
        <w:rPr>
          <w:rFonts w:ascii="Times New Roman" w:hAnsi="Times New Roman" w:cs="Times New Roman"/>
          <w:sz w:val="24"/>
          <w:szCs w:val="24"/>
          <w:lang w:val="en-GB"/>
        </w:rPr>
        <w:t>t</w:t>
      </w:r>
      <w:r w:rsidRPr="00464DCA">
        <w:rPr>
          <w:rFonts w:ascii="Times New Roman" w:hAnsi="Times New Roman" w:cs="Times New Roman"/>
          <w:sz w:val="24"/>
          <w:szCs w:val="24"/>
          <w:lang w:val="en-GB"/>
        </w:rPr>
        <w:t xml:space="preserve">raffic </w:t>
      </w:r>
      <w:r w:rsidR="00405088">
        <w:rPr>
          <w:rFonts w:ascii="Times New Roman" w:hAnsi="Times New Roman" w:cs="Times New Roman"/>
          <w:sz w:val="24"/>
          <w:szCs w:val="24"/>
          <w:lang w:val="en-GB"/>
        </w:rPr>
        <w:t>e</w:t>
      </w:r>
      <w:r w:rsidRPr="00464DCA">
        <w:rPr>
          <w:rFonts w:ascii="Times New Roman" w:hAnsi="Times New Roman" w:cs="Times New Roman"/>
          <w:sz w:val="24"/>
          <w:szCs w:val="24"/>
          <w:lang w:val="en-GB"/>
        </w:rPr>
        <w:t>ngineering. The proposal provides a control for the following: HTB (</w:t>
      </w:r>
      <w:r w:rsidR="002C4582">
        <w:rPr>
          <w:rFonts w:ascii="Times New Roman" w:hAnsi="Times New Roman" w:cs="Times New Roman"/>
          <w:sz w:val="24"/>
          <w:szCs w:val="24"/>
          <w:lang w:val="en-GB"/>
        </w:rPr>
        <w:t>h</w:t>
      </w:r>
      <w:r w:rsidRPr="00464DCA">
        <w:rPr>
          <w:rFonts w:ascii="Times New Roman" w:hAnsi="Times New Roman" w:cs="Times New Roman"/>
          <w:sz w:val="24"/>
          <w:szCs w:val="24"/>
          <w:lang w:val="en-GB"/>
        </w:rPr>
        <w:t xml:space="preserve">ierarchical </w:t>
      </w:r>
      <w:r w:rsidR="002C4582">
        <w:rPr>
          <w:rFonts w:ascii="Times New Roman" w:hAnsi="Times New Roman" w:cs="Times New Roman"/>
          <w:sz w:val="24"/>
          <w:szCs w:val="24"/>
          <w:lang w:val="en-GB"/>
        </w:rPr>
        <w:t>t</w:t>
      </w:r>
      <w:r w:rsidRPr="00464DCA">
        <w:rPr>
          <w:rFonts w:ascii="Times New Roman" w:hAnsi="Times New Roman" w:cs="Times New Roman"/>
          <w:sz w:val="24"/>
          <w:szCs w:val="24"/>
          <w:lang w:val="en-GB"/>
        </w:rPr>
        <w:t xml:space="preserve">oken </w:t>
      </w:r>
      <w:r w:rsidR="002C4582">
        <w:rPr>
          <w:rFonts w:ascii="Times New Roman" w:hAnsi="Times New Roman" w:cs="Times New Roman"/>
          <w:sz w:val="24"/>
          <w:szCs w:val="24"/>
          <w:lang w:val="en-GB"/>
        </w:rPr>
        <w:t>b</w:t>
      </w:r>
      <w:r w:rsidRPr="00464DCA">
        <w:rPr>
          <w:rFonts w:ascii="Times New Roman" w:hAnsi="Times New Roman" w:cs="Times New Roman"/>
          <w:sz w:val="24"/>
          <w:szCs w:val="24"/>
          <w:lang w:val="en-GB"/>
        </w:rPr>
        <w:t>ucket) by Hubert et al. (2002), RED (</w:t>
      </w:r>
      <w:r w:rsidR="00B909C7">
        <w:rPr>
          <w:rFonts w:ascii="Times New Roman" w:hAnsi="Times New Roman" w:cs="Times New Roman"/>
          <w:sz w:val="24"/>
          <w:szCs w:val="24"/>
          <w:lang w:val="en-GB"/>
        </w:rPr>
        <w:t>r</w:t>
      </w:r>
      <w:r w:rsidRPr="00464DCA">
        <w:rPr>
          <w:rFonts w:ascii="Times New Roman" w:hAnsi="Times New Roman" w:cs="Times New Roman"/>
          <w:sz w:val="24"/>
          <w:szCs w:val="24"/>
          <w:lang w:val="en-GB"/>
        </w:rPr>
        <w:t xml:space="preserve">andomly </w:t>
      </w:r>
      <w:r w:rsidR="00B909C7">
        <w:rPr>
          <w:rFonts w:ascii="Times New Roman" w:hAnsi="Times New Roman" w:cs="Times New Roman"/>
          <w:sz w:val="24"/>
          <w:szCs w:val="24"/>
          <w:lang w:val="en-GB"/>
        </w:rPr>
        <w:t>e</w:t>
      </w:r>
      <w:r w:rsidRPr="00464DCA">
        <w:rPr>
          <w:rFonts w:ascii="Times New Roman" w:hAnsi="Times New Roman" w:cs="Times New Roman"/>
          <w:sz w:val="24"/>
          <w:szCs w:val="24"/>
          <w:lang w:val="en-GB"/>
        </w:rPr>
        <w:t xml:space="preserve">arly </w:t>
      </w:r>
      <w:r w:rsidR="00B909C7">
        <w:rPr>
          <w:rFonts w:ascii="Times New Roman" w:hAnsi="Times New Roman" w:cs="Times New Roman"/>
          <w:sz w:val="24"/>
          <w:szCs w:val="24"/>
          <w:lang w:val="en-GB"/>
        </w:rPr>
        <w:t>d</w:t>
      </w:r>
      <w:r w:rsidRPr="00464DCA">
        <w:rPr>
          <w:rFonts w:ascii="Times New Roman" w:hAnsi="Times New Roman" w:cs="Times New Roman"/>
          <w:sz w:val="24"/>
          <w:szCs w:val="24"/>
          <w:lang w:val="en-GB"/>
        </w:rPr>
        <w:t xml:space="preserve">etection) by Floyd and Jacobson (1993) and SFQ </w:t>
      </w:r>
      <w:r w:rsidR="002C4582">
        <w:rPr>
          <w:rFonts w:ascii="Times New Roman" w:hAnsi="Times New Roman" w:cs="Times New Roman"/>
          <w:sz w:val="24"/>
          <w:szCs w:val="24"/>
          <w:lang w:val="en-GB"/>
        </w:rPr>
        <w:t>s</w:t>
      </w:r>
      <w:r w:rsidRPr="00464DCA">
        <w:rPr>
          <w:rFonts w:ascii="Times New Roman" w:hAnsi="Times New Roman" w:cs="Times New Roman"/>
          <w:sz w:val="24"/>
          <w:szCs w:val="24"/>
          <w:lang w:val="en-GB"/>
        </w:rPr>
        <w:t xml:space="preserve">tochastic </w:t>
      </w:r>
      <w:r w:rsidR="002C4582">
        <w:rPr>
          <w:rFonts w:ascii="Times New Roman" w:hAnsi="Times New Roman" w:cs="Times New Roman"/>
          <w:sz w:val="24"/>
          <w:szCs w:val="24"/>
          <w:lang w:val="en-GB"/>
        </w:rPr>
        <w:t>f</w:t>
      </w:r>
      <w:r w:rsidRPr="00464DCA">
        <w:rPr>
          <w:rFonts w:ascii="Times New Roman" w:hAnsi="Times New Roman" w:cs="Times New Roman"/>
          <w:sz w:val="24"/>
          <w:szCs w:val="24"/>
          <w:lang w:val="en-GB"/>
        </w:rPr>
        <w:t xml:space="preserve">airness </w:t>
      </w:r>
      <w:r w:rsidR="002C4582">
        <w:rPr>
          <w:rFonts w:ascii="Times New Roman" w:hAnsi="Times New Roman" w:cs="Times New Roman"/>
          <w:sz w:val="24"/>
          <w:szCs w:val="24"/>
          <w:lang w:val="en-GB"/>
        </w:rPr>
        <w:t>q</w:t>
      </w:r>
      <w:r w:rsidRPr="00464DCA">
        <w:rPr>
          <w:rFonts w:ascii="Times New Roman" w:hAnsi="Times New Roman" w:cs="Times New Roman"/>
          <w:sz w:val="24"/>
          <w:szCs w:val="24"/>
          <w:lang w:val="en-GB"/>
        </w:rPr>
        <w:t>ueuing) by McKenney (1990). Their findings show</w:t>
      </w:r>
      <w:r w:rsidR="002C4582">
        <w:rPr>
          <w:rFonts w:ascii="Times New Roman" w:hAnsi="Times New Roman" w:cs="Times New Roman"/>
          <w:sz w:val="24"/>
          <w:szCs w:val="24"/>
          <w:lang w:val="en-GB"/>
        </w:rPr>
        <w:t>ed</w:t>
      </w:r>
      <w:r w:rsidRPr="00464DCA">
        <w:rPr>
          <w:rFonts w:ascii="Times New Roman" w:hAnsi="Times New Roman" w:cs="Times New Roman"/>
          <w:sz w:val="24"/>
          <w:szCs w:val="24"/>
          <w:lang w:val="en-GB"/>
        </w:rPr>
        <w:t xml:space="preserve"> that</w:t>
      </w:r>
      <w:r w:rsidR="002C4582">
        <w:rPr>
          <w:rFonts w:ascii="Times New Roman" w:hAnsi="Times New Roman" w:cs="Times New Roman"/>
          <w:sz w:val="24"/>
          <w:szCs w:val="24"/>
          <w:lang w:val="en-GB"/>
        </w:rPr>
        <w:t xml:space="preserve"> the</w:t>
      </w:r>
      <w:r w:rsidRPr="00464DCA">
        <w:rPr>
          <w:rFonts w:ascii="Times New Roman" w:hAnsi="Times New Roman" w:cs="Times New Roman"/>
          <w:sz w:val="24"/>
          <w:szCs w:val="24"/>
          <w:lang w:val="en-GB"/>
        </w:rPr>
        <w:t xml:space="preserve"> two video flows that were generated and tested are better for SFQ than for FIFO. </w:t>
      </w:r>
      <w:r w:rsidR="00993E6F">
        <w:rPr>
          <w:rFonts w:ascii="Times New Roman" w:hAnsi="Times New Roman" w:cs="Times New Roman"/>
          <w:sz w:val="24"/>
          <w:szCs w:val="24"/>
          <w:lang w:val="en-GB"/>
        </w:rPr>
        <w:t>That is, f</w:t>
      </w:r>
      <w:r w:rsidRPr="00464DCA">
        <w:rPr>
          <w:rFonts w:ascii="Times New Roman" w:hAnsi="Times New Roman" w:cs="Times New Roman"/>
          <w:sz w:val="24"/>
          <w:szCs w:val="24"/>
          <w:lang w:val="en-GB"/>
        </w:rPr>
        <w:t xml:space="preserve">or </w:t>
      </w:r>
      <w:r w:rsidR="00993E6F">
        <w:rPr>
          <w:rFonts w:ascii="Times New Roman" w:hAnsi="Times New Roman" w:cs="Times New Roman"/>
          <w:sz w:val="24"/>
          <w:szCs w:val="24"/>
          <w:lang w:val="en-GB"/>
        </w:rPr>
        <w:t>V</w:t>
      </w:r>
      <w:r w:rsidRPr="00464DCA">
        <w:rPr>
          <w:rFonts w:ascii="Times New Roman" w:hAnsi="Times New Roman" w:cs="Times New Roman"/>
          <w:sz w:val="24"/>
          <w:szCs w:val="24"/>
          <w:lang w:val="en-GB"/>
        </w:rPr>
        <w:t>ideo 1 and 2, the difference between them is around 48.57% and 68.57%</w:t>
      </w:r>
      <w:r w:rsidR="005C62BF">
        <w:rPr>
          <w:rFonts w:ascii="Times New Roman" w:hAnsi="Times New Roman" w:cs="Times New Roman"/>
          <w:sz w:val="24"/>
          <w:szCs w:val="24"/>
          <w:lang w:val="en-GB"/>
        </w:rPr>
        <w:t>, respectively</w:t>
      </w:r>
      <w:r w:rsidRPr="00464DCA">
        <w:rPr>
          <w:rFonts w:ascii="Times New Roman" w:hAnsi="Times New Roman" w:cs="Times New Roman"/>
          <w:sz w:val="24"/>
          <w:szCs w:val="24"/>
          <w:lang w:val="en-GB"/>
        </w:rPr>
        <w:t xml:space="preserve">. </w:t>
      </w:r>
      <w:r w:rsidRPr="00C14AC9">
        <w:rPr>
          <w:rFonts w:ascii="Times New Roman" w:hAnsi="Times New Roman" w:cs="Times New Roman"/>
          <w:sz w:val="24"/>
          <w:szCs w:val="24"/>
          <w:lang w:val="en-GB"/>
        </w:rPr>
        <w:t>Hence, SFQ assigns every flow to a hash bucket in the enqueuing phase and deploys a round-robin treatment when sending packet flows.</w:t>
      </w:r>
    </w:p>
    <w:p w14:paraId="0F68CBA7" w14:textId="77777777" w:rsidR="002426D2" w:rsidRPr="00464DCA" w:rsidRDefault="002426D2" w:rsidP="002426D2">
      <w:pPr>
        <w:autoSpaceDE w:val="0"/>
        <w:autoSpaceDN w:val="0"/>
        <w:adjustRightInd w:val="0"/>
        <w:rPr>
          <w:rFonts w:ascii="Times New Roman" w:hAnsi="Times New Roman" w:cs="Times New Roman"/>
          <w:sz w:val="24"/>
          <w:szCs w:val="24"/>
          <w:lang w:val="en-GB"/>
        </w:rPr>
      </w:pPr>
    </w:p>
    <w:p w14:paraId="0F68CBA8" w14:textId="159AF40D" w:rsidR="002426D2" w:rsidRPr="00464DCA" w:rsidRDefault="002426D2" w:rsidP="00D9690E">
      <w:pPr>
        <w:pStyle w:val="Heading2"/>
      </w:pPr>
      <w:r w:rsidRPr="00464DCA">
        <w:t xml:space="preserve">3.5. Challenges of SDN </w:t>
      </w:r>
      <w:r w:rsidR="005C62BF">
        <w:t>C</w:t>
      </w:r>
      <w:r w:rsidRPr="00464DCA">
        <w:t xml:space="preserve">ontroller </w:t>
      </w:r>
      <w:r w:rsidR="005C62BF">
        <w:t>S</w:t>
      </w:r>
      <w:r w:rsidRPr="00464DCA">
        <w:t xml:space="preserve">calability and </w:t>
      </w:r>
      <w:r w:rsidR="005C62BF">
        <w:t>P</w:t>
      </w:r>
      <w:r w:rsidRPr="00464DCA">
        <w:t>erformance</w:t>
      </w:r>
    </w:p>
    <w:p w14:paraId="0F68CBA9" w14:textId="77777777" w:rsidR="002426D2" w:rsidRPr="00464DCA" w:rsidRDefault="002426D2" w:rsidP="002426D2">
      <w:pPr>
        <w:ind w:right="-188"/>
        <w:rPr>
          <w:rFonts w:ascii="Times New Roman" w:eastAsia="Times New Roman" w:hAnsi="Times New Roman" w:cs="Times New Roman"/>
          <w:sz w:val="24"/>
          <w:szCs w:val="24"/>
          <w:lang w:val="en-GB"/>
        </w:rPr>
      </w:pPr>
    </w:p>
    <w:p w14:paraId="0F68CBAA" w14:textId="6631063A" w:rsidR="002426D2" w:rsidRPr="00464DCA" w:rsidRDefault="002426D2" w:rsidP="0072467F">
      <w:pPr>
        <w:rPr>
          <w:rFonts w:ascii="Times New Roman" w:hAnsi="Times New Roman" w:cs="Times New Roman"/>
          <w:sz w:val="24"/>
          <w:szCs w:val="24"/>
          <w:lang w:val="en-GB"/>
        </w:rPr>
      </w:pPr>
      <w:r w:rsidRPr="00464DCA">
        <w:rPr>
          <w:rFonts w:ascii="Times New Roman" w:hAnsi="Times New Roman" w:cs="Times New Roman"/>
          <w:sz w:val="24"/>
          <w:szCs w:val="24"/>
          <w:lang w:val="en-GB"/>
        </w:rPr>
        <w:t xml:space="preserve">        The weaknesses of traditional architecture</w:t>
      </w:r>
      <w:r w:rsidR="005C62BF">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such as those found in </w:t>
      </w:r>
      <w:proofErr w:type="spellStart"/>
      <w:r w:rsidRPr="00464DCA">
        <w:rPr>
          <w:rFonts w:ascii="Times New Roman" w:hAnsi="Times New Roman" w:cs="Times New Roman"/>
          <w:sz w:val="24"/>
          <w:szCs w:val="24"/>
          <w:lang w:val="en-GB"/>
        </w:rPr>
        <w:t>Pujolle</w:t>
      </w:r>
      <w:proofErr w:type="spellEnd"/>
      <w:r w:rsidRPr="00464DCA">
        <w:rPr>
          <w:rFonts w:ascii="Times New Roman" w:hAnsi="Times New Roman" w:cs="Times New Roman"/>
          <w:sz w:val="24"/>
          <w:szCs w:val="24"/>
          <w:lang w:val="en-GB"/>
        </w:rPr>
        <w:t xml:space="preserve"> (2015)</w:t>
      </w:r>
      <w:r w:rsidR="005C62BF">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are becoming </w:t>
      </w:r>
      <w:r w:rsidR="005C62BF">
        <w:rPr>
          <w:rFonts w:ascii="Times New Roman" w:hAnsi="Times New Roman" w:cs="Times New Roman"/>
          <w:sz w:val="24"/>
          <w:szCs w:val="24"/>
          <w:lang w:val="en-GB"/>
        </w:rPr>
        <w:t xml:space="preserve">increasingly </w:t>
      </w:r>
      <w:r w:rsidR="0029231A">
        <w:rPr>
          <w:rFonts w:ascii="Times New Roman" w:hAnsi="Times New Roman" w:cs="Times New Roman"/>
          <w:sz w:val="24"/>
          <w:szCs w:val="24"/>
          <w:lang w:val="en-GB"/>
        </w:rPr>
        <w:t>important</w:t>
      </w:r>
      <w:r w:rsidRPr="00464DCA">
        <w:rPr>
          <w:rFonts w:ascii="Times New Roman" w:hAnsi="Times New Roman" w:cs="Times New Roman"/>
          <w:sz w:val="24"/>
          <w:szCs w:val="24"/>
          <w:lang w:val="en-GB"/>
        </w:rPr>
        <w:t>: modern networks are currently no longer maximising investment (i.e.</w:t>
      </w:r>
      <w:r w:rsidR="006941D5">
        <w:rPr>
          <w:rFonts w:ascii="Times New Roman" w:hAnsi="Times New Roman" w:cs="Times New Roman"/>
          <w:sz w:val="24"/>
          <w:szCs w:val="24"/>
          <w:lang w:val="en-GB"/>
        </w:rPr>
        <w:t xml:space="preserve"> Capital Expenses/one time purchase</w:t>
      </w:r>
      <w:r w:rsidRPr="00464DCA">
        <w:rPr>
          <w:rFonts w:ascii="Times New Roman" w:hAnsi="Times New Roman" w:cs="Times New Roman"/>
          <w:sz w:val="24"/>
          <w:szCs w:val="24"/>
          <w:lang w:val="en-GB"/>
        </w:rPr>
        <w:t xml:space="preserve"> </w:t>
      </w:r>
      <w:r w:rsidR="0072467F">
        <w:rPr>
          <w:rFonts w:ascii="Times New Roman" w:hAnsi="Times New Roman" w:cs="Times New Roman"/>
          <w:sz w:val="24"/>
          <w:szCs w:val="24"/>
          <w:lang w:val="en-GB"/>
        </w:rPr>
        <w:t>“</w:t>
      </w:r>
      <w:r w:rsidRPr="00464DCA">
        <w:rPr>
          <w:rFonts w:ascii="Times New Roman" w:hAnsi="Times New Roman" w:cs="Times New Roman"/>
          <w:sz w:val="24"/>
          <w:szCs w:val="24"/>
          <w:lang w:val="en-GB"/>
        </w:rPr>
        <w:t>CAPEX</w:t>
      </w:r>
      <w:r w:rsidR="0072467F">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and </w:t>
      </w:r>
      <w:r w:rsidR="006941D5">
        <w:rPr>
          <w:rFonts w:ascii="Times New Roman" w:hAnsi="Times New Roman" w:cs="Times New Roman"/>
          <w:sz w:val="24"/>
          <w:szCs w:val="24"/>
          <w:lang w:val="en-GB"/>
        </w:rPr>
        <w:t xml:space="preserve">Operational Expenses/pay as you go approach </w:t>
      </w:r>
      <w:r w:rsidR="0072467F">
        <w:rPr>
          <w:rFonts w:ascii="Times New Roman" w:hAnsi="Times New Roman" w:cs="Times New Roman"/>
          <w:sz w:val="24"/>
          <w:szCs w:val="24"/>
          <w:lang w:val="en-GB"/>
        </w:rPr>
        <w:t>“</w:t>
      </w:r>
      <w:r w:rsidRPr="00464DCA">
        <w:rPr>
          <w:rFonts w:ascii="Times New Roman" w:hAnsi="Times New Roman" w:cs="Times New Roman"/>
          <w:sz w:val="24"/>
          <w:szCs w:val="24"/>
          <w:lang w:val="en-GB"/>
        </w:rPr>
        <w:t>OPEX</w:t>
      </w:r>
      <w:r w:rsidR="0072467F">
        <w:rPr>
          <w:rFonts w:ascii="Times New Roman" w:hAnsi="Times New Roman" w:cs="Times New Roman"/>
          <w:sz w:val="24"/>
          <w:szCs w:val="24"/>
          <w:lang w:val="en-GB"/>
        </w:rPr>
        <w:t>”</w:t>
      </w:r>
      <w:r w:rsidRPr="00464DCA">
        <w:rPr>
          <w:rFonts w:ascii="Times New Roman" w:hAnsi="Times New Roman" w:cs="Times New Roman"/>
          <w:sz w:val="24"/>
          <w:szCs w:val="24"/>
          <w:lang w:val="en-GB"/>
        </w:rPr>
        <w:t>). Also, the networks are not versatile</w:t>
      </w:r>
      <w:r w:rsidR="0029231A">
        <w:rPr>
          <w:rFonts w:ascii="Times New Roman" w:hAnsi="Times New Roman" w:cs="Times New Roman"/>
          <w:sz w:val="24"/>
          <w:szCs w:val="24"/>
          <w:lang w:val="en-GB"/>
        </w:rPr>
        <w:t xml:space="preserve">, </w:t>
      </w:r>
      <w:r w:rsidR="001E0F49">
        <w:rPr>
          <w:rFonts w:ascii="Times New Roman" w:hAnsi="Times New Roman" w:cs="Times New Roman"/>
          <w:sz w:val="24"/>
          <w:szCs w:val="24"/>
          <w:lang w:val="en-GB"/>
        </w:rPr>
        <w:t>m</w:t>
      </w:r>
      <w:r w:rsidRPr="00464DCA">
        <w:rPr>
          <w:rFonts w:ascii="Times New Roman" w:hAnsi="Times New Roman" w:cs="Times New Roman"/>
          <w:sz w:val="24"/>
          <w:szCs w:val="24"/>
          <w:lang w:val="en-GB"/>
        </w:rPr>
        <w:t>arket time is much too long, and delivery strategies are not quick enough. Additionally, QoS solutions proposed are not sufficiently efficient to address the problems of traditional networking paradigms</w:t>
      </w:r>
      <w:r w:rsidR="001E0F49">
        <w:rPr>
          <w:rFonts w:ascii="Times New Roman" w:hAnsi="Times New Roman" w:cs="Times New Roman"/>
          <w:sz w:val="24"/>
          <w:szCs w:val="24"/>
          <w:lang w:val="en-GB"/>
        </w:rPr>
        <w:t xml:space="preserve"> in this regard</w:t>
      </w:r>
      <w:r w:rsidRPr="00464DCA">
        <w:rPr>
          <w:rFonts w:ascii="Times New Roman" w:hAnsi="Times New Roman" w:cs="Times New Roman"/>
          <w:sz w:val="24"/>
          <w:szCs w:val="24"/>
          <w:lang w:val="en-GB"/>
        </w:rPr>
        <w:t>. SDN aims to minimise costs through virtuali</w:t>
      </w:r>
      <w:r w:rsidR="001E0F49">
        <w:rPr>
          <w:rFonts w:ascii="Times New Roman" w:hAnsi="Times New Roman" w:cs="Times New Roman"/>
          <w:sz w:val="24"/>
          <w:szCs w:val="24"/>
          <w:lang w:val="en-GB"/>
        </w:rPr>
        <w:t>s</w:t>
      </w:r>
      <w:r w:rsidRPr="00464DCA">
        <w:rPr>
          <w:rFonts w:ascii="Times New Roman" w:hAnsi="Times New Roman" w:cs="Times New Roman"/>
          <w:sz w:val="24"/>
          <w:szCs w:val="24"/>
          <w:lang w:val="en-GB"/>
        </w:rPr>
        <w:t>ation, automation and simplification.</w:t>
      </w:r>
      <w:r w:rsidR="0072467F">
        <w:rPr>
          <w:rFonts w:ascii="Times New Roman" w:hAnsi="Times New Roman" w:cs="Times New Roman"/>
          <w:sz w:val="24"/>
          <w:szCs w:val="24"/>
          <w:lang w:val="en-GB"/>
        </w:rPr>
        <w:t xml:space="preserve"> </w:t>
      </w:r>
      <w:r w:rsidR="0072467F" w:rsidRPr="00C14AC9">
        <w:rPr>
          <w:rFonts w:ascii="Times New Roman" w:hAnsi="Times New Roman" w:cs="Times New Roman"/>
          <w:sz w:val="24"/>
          <w:szCs w:val="24"/>
          <w:lang w:val="en-GB"/>
        </w:rPr>
        <w:t xml:space="preserve">The relation between QoS and SDN is that </w:t>
      </w:r>
      <w:r w:rsidR="001E0F49" w:rsidRPr="00C14AC9">
        <w:rPr>
          <w:rFonts w:ascii="Times New Roman" w:hAnsi="Times New Roman" w:cs="Times New Roman"/>
          <w:sz w:val="24"/>
          <w:szCs w:val="24"/>
          <w:lang w:val="en-GB"/>
        </w:rPr>
        <w:t>the former</w:t>
      </w:r>
      <w:r w:rsidR="00C14AC9" w:rsidRPr="00C14AC9">
        <w:rPr>
          <w:rFonts w:ascii="Times New Roman" w:hAnsi="Times New Roman" w:cs="Times New Roman"/>
          <w:sz w:val="24"/>
          <w:szCs w:val="24"/>
          <w:lang w:val="en-GB"/>
        </w:rPr>
        <w:t xml:space="preserve"> </w:t>
      </w:r>
      <w:r w:rsidR="0072467F" w:rsidRPr="00C14AC9">
        <w:rPr>
          <w:rFonts w:ascii="Times New Roman" w:hAnsi="Times New Roman" w:cs="Times New Roman"/>
          <w:sz w:val="24"/>
          <w:szCs w:val="24"/>
          <w:lang w:val="en-GB"/>
        </w:rPr>
        <w:t>is known as a collection of technologies used to provide overall performance management and resource allocation on a network to guarantee its ability to reliably run high priority traffic flows under a limited network capacity.</w:t>
      </w:r>
      <w:r w:rsidRPr="00464DCA">
        <w:rPr>
          <w:rFonts w:ascii="Times New Roman" w:hAnsi="Times New Roman" w:cs="Times New Roman"/>
          <w:sz w:val="24"/>
          <w:szCs w:val="24"/>
          <w:lang w:val="en-GB"/>
        </w:rPr>
        <w:t xml:space="preserve"> To that end, SDN makes it possible to configure the networks, to set-up the system fast and to deploy the network in</w:t>
      </w:r>
      <w:r w:rsidR="001E0F49">
        <w:rPr>
          <w:rFonts w:ascii="Times New Roman" w:hAnsi="Times New Roman" w:cs="Times New Roman"/>
          <w:sz w:val="24"/>
          <w:szCs w:val="24"/>
          <w:lang w:val="en-GB"/>
        </w:rPr>
        <w:t xml:space="preserve"> a</w:t>
      </w:r>
      <w:r w:rsidRPr="00464DCA">
        <w:rPr>
          <w:rFonts w:ascii="Times New Roman" w:hAnsi="Times New Roman" w:cs="Times New Roman"/>
          <w:sz w:val="24"/>
          <w:szCs w:val="24"/>
          <w:lang w:val="en-GB"/>
        </w:rPr>
        <w:t xml:space="preserve"> customised QoS</w:t>
      </w:r>
      <w:r w:rsidR="001E0F49">
        <w:rPr>
          <w:rFonts w:ascii="Times New Roman" w:hAnsi="Times New Roman" w:cs="Times New Roman"/>
          <w:sz w:val="24"/>
          <w:szCs w:val="24"/>
          <w:lang w:val="en-GB"/>
        </w:rPr>
        <w:t>, rather than</w:t>
      </w:r>
      <w:r w:rsidRPr="00464DCA">
        <w:rPr>
          <w:rFonts w:ascii="Times New Roman" w:hAnsi="Times New Roman" w:cs="Times New Roman"/>
          <w:sz w:val="24"/>
          <w:szCs w:val="24"/>
          <w:lang w:val="en-GB"/>
        </w:rPr>
        <w:t xml:space="preserve"> a general one. While SDN has many network and flow management advantages, it still has several performance limitations</w:t>
      </w:r>
      <w:r w:rsidR="001E0F49">
        <w:rPr>
          <w:rFonts w:ascii="Times New Roman" w:hAnsi="Times New Roman" w:cs="Times New Roman"/>
          <w:sz w:val="24"/>
          <w:szCs w:val="24"/>
          <w:lang w:val="en-GB"/>
        </w:rPr>
        <w:t>, with</w:t>
      </w:r>
      <w:r w:rsidRPr="00464DCA">
        <w:rPr>
          <w:rFonts w:ascii="Times New Roman" w:hAnsi="Times New Roman" w:cs="Times New Roman"/>
          <w:sz w:val="24"/>
          <w:szCs w:val="24"/>
          <w:lang w:val="en-GB"/>
        </w:rPr>
        <w:t xml:space="preserve"> control plane scalability </w:t>
      </w:r>
      <w:r w:rsidR="00FF5BFA">
        <w:rPr>
          <w:rFonts w:ascii="Times New Roman" w:hAnsi="Times New Roman" w:cs="Times New Roman"/>
          <w:sz w:val="24"/>
          <w:szCs w:val="24"/>
          <w:lang w:val="en-GB"/>
        </w:rPr>
        <w:t>being</w:t>
      </w:r>
      <w:r w:rsidRPr="00464DCA">
        <w:rPr>
          <w:rFonts w:ascii="Times New Roman" w:hAnsi="Times New Roman" w:cs="Times New Roman"/>
          <w:sz w:val="24"/>
          <w:szCs w:val="24"/>
          <w:lang w:val="en-GB"/>
        </w:rPr>
        <w:t xml:space="preserve"> one of </w:t>
      </w:r>
      <w:r w:rsidR="00FF5BFA">
        <w:rPr>
          <w:rFonts w:ascii="Times New Roman" w:hAnsi="Times New Roman" w:cs="Times New Roman"/>
          <w:sz w:val="24"/>
          <w:szCs w:val="24"/>
          <w:lang w:val="en-GB"/>
        </w:rPr>
        <w:t>the</w:t>
      </w:r>
      <w:r w:rsidRPr="00464DCA">
        <w:rPr>
          <w:rFonts w:ascii="Times New Roman" w:hAnsi="Times New Roman" w:cs="Times New Roman"/>
          <w:sz w:val="24"/>
          <w:szCs w:val="24"/>
          <w:lang w:val="en-GB"/>
        </w:rPr>
        <w:t xml:space="preserve"> key challenges. Hence, the SDN controller is at risk of being congested</w:t>
      </w:r>
      <w:r w:rsidR="00FF5BFA">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if the network significantly increases the number of end-network devices (</w:t>
      </w:r>
      <w:proofErr w:type="spellStart"/>
      <w:r w:rsidRPr="00464DCA">
        <w:rPr>
          <w:rFonts w:ascii="Times New Roman" w:hAnsi="Times New Roman" w:cs="Times New Roman"/>
          <w:sz w:val="24"/>
          <w:szCs w:val="24"/>
          <w:lang w:val="en-GB"/>
        </w:rPr>
        <w:t>Abuarqoub</w:t>
      </w:r>
      <w:proofErr w:type="spellEnd"/>
      <w:r w:rsidRPr="00464DCA">
        <w:rPr>
          <w:rFonts w:ascii="Times New Roman" w:hAnsi="Times New Roman" w:cs="Times New Roman"/>
          <w:sz w:val="24"/>
          <w:szCs w:val="24"/>
          <w:lang w:val="en-GB"/>
        </w:rPr>
        <w:t>, 2020)</w:t>
      </w:r>
      <w:r w:rsidR="00C94574">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w:t>
      </w:r>
    </w:p>
    <w:p w14:paraId="0F68CBAB" w14:textId="77777777" w:rsidR="002426D2" w:rsidRPr="00464DCA" w:rsidRDefault="002426D2" w:rsidP="002426D2">
      <w:pPr>
        <w:pBdr>
          <w:top w:val="nil"/>
          <w:left w:val="nil"/>
          <w:bottom w:val="nil"/>
          <w:right w:val="nil"/>
          <w:between w:val="nil"/>
        </w:pBdr>
        <w:rPr>
          <w:rFonts w:ascii="Times New Roman" w:hAnsi="Times New Roman" w:cs="Times New Roman"/>
          <w:sz w:val="24"/>
          <w:szCs w:val="24"/>
          <w:lang w:val="en-GB"/>
        </w:rPr>
      </w:pPr>
    </w:p>
    <w:p w14:paraId="0F68CBAD" w14:textId="6819219D" w:rsidR="008D1D9A" w:rsidRDefault="002426D2" w:rsidP="00014BA0">
      <w:pPr>
        <w:pBdr>
          <w:top w:val="nil"/>
          <w:left w:val="nil"/>
          <w:bottom w:val="nil"/>
          <w:right w:val="nil"/>
          <w:between w:val="nil"/>
        </w:pBdr>
        <w:rPr>
          <w:rFonts w:ascii="Times New Roman" w:hAnsi="Times New Roman" w:cs="Times New Roman"/>
          <w:sz w:val="24"/>
          <w:szCs w:val="24"/>
          <w:lang w:val="en-GB"/>
        </w:rPr>
      </w:pPr>
      <w:r w:rsidRPr="00464DCA">
        <w:rPr>
          <w:rFonts w:ascii="Times New Roman" w:hAnsi="Times New Roman" w:cs="Times New Roman"/>
          <w:sz w:val="24"/>
          <w:szCs w:val="24"/>
          <w:lang w:val="en-GB"/>
        </w:rPr>
        <w:t xml:space="preserve">        The risk of severe traffic congestion increases when a large number of packets are sent to one controller. In reality, the effects of overabundant packets being moved through the channel are unavoidable at some point. Solid, competitive networks ensure efficient congestion management of switches and require no explicit control commands or guidance, as reported by </w:t>
      </w:r>
      <w:proofErr w:type="spellStart"/>
      <w:r w:rsidRPr="00464DCA">
        <w:rPr>
          <w:rFonts w:ascii="Times New Roman" w:hAnsi="Times New Roman" w:cs="Times New Roman"/>
          <w:sz w:val="24"/>
          <w:szCs w:val="24"/>
          <w:lang w:val="en-GB"/>
        </w:rPr>
        <w:t>Alsaeedi</w:t>
      </w:r>
      <w:proofErr w:type="spellEnd"/>
      <w:r w:rsidRPr="00464DCA">
        <w:rPr>
          <w:rFonts w:ascii="Times New Roman" w:hAnsi="Times New Roman" w:cs="Times New Roman"/>
          <w:sz w:val="24"/>
          <w:szCs w:val="24"/>
          <w:lang w:val="en-GB"/>
        </w:rPr>
        <w:t>, Mohamad and Al-</w:t>
      </w:r>
      <w:proofErr w:type="spellStart"/>
      <w:r w:rsidRPr="00464DCA">
        <w:rPr>
          <w:rFonts w:ascii="Times New Roman" w:hAnsi="Times New Roman" w:cs="Times New Roman"/>
          <w:sz w:val="24"/>
          <w:szCs w:val="24"/>
          <w:lang w:val="en-GB"/>
        </w:rPr>
        <w:t>Roubaiey</w:t>
      </w:r>
      <w:proofErr w:type="spellEnd"/>
      <w:r w:rsidRPr="00464DCA">
        <w:rPr>
          <w:rFonts w:ascii="Times New Roman" w:hAnsi="Times New Roman" w:cs="Times New Roman"/>
          <w:sz w:val="24"/>
          <w:szCs w:val="24"/>
          <w:lang w:val="en-GB"/>
        </w:rPr>
        <w:t xml:space="preserve"> (2019). In the end, regardless of what </w:t>
      </w:r>
      <w:r w:rsidRPr="00464DCA">
        <w:rPr>
          <w:rFonts w:ascii="Times New Roman" w:hAnsi="Times New Roman" w:cs="Times New Roman"/>
          <w:sz w:val="24"/>
          <w:szCs w:val="24"/>
          <w:lang w:val="en-GB"/>
        </w:rPr>
        <w:lastRenderedPageBreak/>
        <w:t>decisions the network requires, the probability of congestion should be weighed</w:t>
      </w:r>
      <w:r w:rsidR="00D478DE">
        <w:rPr>
          <w:rFonts w:ascii="Times New Roman" w:hAnsi="Times New Roman" w:cs="Times New Roman"/>
          <w:sz w:val="24"/>
          <w:szCs w:val="24"/>
          <w:lang w:val="en-GB"/>
        </w:rPr>
        <w:t xml:space="preserve"> up</w:t>
      </w:r>
      <w:r w:rsidRPr="00464DCA">
        <w:rPr>
          <w:rFonts w:ascii="Times New Roman" w:hAnsi="Times New Roman" w:cs="Times New Roman"/>
          <w:sz w:val="24"/>
          <w:szCs w:val="24"/>
          <w:lang w:val="en-GB"/>
        </w:rPr>
        <w:t xml:space="preserve"> when increasing the number of nodes. As the number of flows, switches and bandwidth increase, the amount of commands imposed for the controller is continuously increasing. The components can often be overloaded, so careful supervision is necessary.</w:t>
      </w:r>
    </w:p>
    <w:p w14:paraId="4A2D3A9A" w14:textId="77777777" w:rsidR="0074683A" w:rsidRPr="00464DCA" w:rsidRDefault="0074683A" w:rsidP="00014BA0">
      <w:pPr>
        <w:pBdr>
          <w:top w:val="nil"/>
          <w:left w:val="nil"/>
          <w:bottom w:val="nil"/>
          <w:right w:val="nil"/>
          <w:between w:val="nil"/>
        </w:pBdr>
        <w:rPr>
          <w:rFonts w:ascii="Times New Roman" w:hAnsi="Times New Roman" w:cs="Times New Roman"/>
          <w:sz w:val="24"/>
          <w:szCs w:val="24"/>
          <w:lang w:val="en-GB"/>
        </w:rPr>
      </w:pPr>
    </w:p>
    <w:p w14:paraId="0F68CBAE" w14:textId="0D3F4AC0" w:rsidR="002426D2" w:rsidRPr="00464DCA" w:rsidRDefault="002426D2" w:rsidP="00014BA0">
      <w:pPr>
        <w:pBdr>
          <w:top w:val="nil"/>
          <w:left w:val="nil"/>
          <w:bottom w:val="nil"/>
          <w:right w:val="nil"/>
          <w:between w:val="nil"/>
        </w:pBdr>
        <w:rPr>
          <w:rFonts w:ascii="Times New Roman" w:hAnsi="Times New Roman" w:cs="Times New Roman"/>
          <w:sz w:val="24"/>
          <w:szCs w:val="24"/>
          <w:lang w:val="en-GB"/>
        </w:rPr>
      </w:pPr>
      <w:r w:rsidRPr="00464DCA">
        <w:rPr>
          <w:rFonts w:ascii="Times New Roman" w:hAnsi="Times New Roman" w:cs="Times New Roman"/>
          <w:sz w:val="24"/>
          <w:szCs w:val="24"/>
          <w:lang w:val="en-GB"/>
        </w:rPr>
        <w:t xml:space="preserve">         </w:t>
      </w:r>
      <w:r w:rsidR="00D478DE">
        <w:rPr>
          <w:rFonts w:ascii="Times New Roman" w:hAnsi="Times New Roman" w:cs="Times New Roman"/>
          <w:sz w:val="24"/>
          <w:szCs w:val="24"/>
          <w:lang w:val="en-GB"/>
        </w:rPr>
        <w:t>E</w:t>
      </w:r>
      <w:r w:rsidRPr="00464DCA">
        <w:rPr>
          <w:rFonts w:ascii="Times New Roman" w:hAnsi="Times New Roman" w:cs="Times New Roman"/>
          <w:sz w:val="24"/>
          <w:szCs w:val="24"/>
          <w:lang w:val="en-GB"/>
        </w:rPr>
        <w:t>nabling the movement of ample streams continues to be very difficult for OpenFlow networks. Indeed, the modification of packets on the control plane takes a long time. Given these vulnerabilities, the issue of using OpenFlow applications to control core network processes remains ambiguous (</w:t>
      </w:r>
      <w:proofErr w:type="spellStart"/>
      <w:r w:rsidRPr="00464DCA">
        <w:rPr>
          <w:rFonts w:ascii="Times New Roman" w:hAnsi="Times New Roman" w:cs="Times New Roman"/>
          <w:sz w:val="24"/>
          <w:szCs w:val="24"/>
          <w:lang w:val="en-GB"/>
        </w:rPr>
        <w:t>Badotra</w:t>
      </w:r>
      <w:proofErr w:type="spellEnd"/>
      <w:r w:rsidRPr="00464DCA">
        <w:rPr>
          <w:rFonts w:ascii="Times New Roman" w:hAnsi="Times New Roman" w:cs="Times New Roman"/>
          <w:sz w:val="24"/>
          <w:szCs w:val="24"/>
          <w:lang w:val="en-GB"/>
        </w:rPr>
        <w:t xml:space="preserve"> and Panda, 2020). This is one of the reasons why OpenFlow is usually used for the network management and controlling parts of a network and not for the core functions. Heller, Sherwood and McKeown</w:t>
      </w:r>
      <w:r w:rsidR="00D478DE">
        <w:rPr>
          <w:rFonts w:ascii="Times New Roman" w:hAnsi="Times New Roman" w:cs="Times New Roman"/>
          <w:sz w:val="24"/>
          <w:szCs w:val="24"/>
          <w:lang w:val="en-GB"/>
        </w:rPr>
        <w:t>’s</w:t>
      </w:r>
      <w:r w:rsidRPr="00464DCA">
        <w:rPr>
          <w:rFonts w:ascii="Times New Roman" w:hAnsi="Times New Roman" w:cs="Times New Roman"/>
          <w:sz w:val="24"/>
          <w:szCs w:val="24"/>
          <w:lang w:val="en-GB"/>
        </w:rPr>
        <w:t xml:space="preserve"> (2012) research clarified how one control unit alone can achieve an acceptable degree of inactivity. The scientists </w:t>
      </w:r>
      <w:r w:rsidR="00D478DE">
        <w:rPr>
          <w:rFonts w:ascii="Times New Roman" w:hAnsi="Times New Roman" w:cs="Times New Roman"/>
          <w:sz w:val="24"/>
          <w:szCs w:val="24"/>
          <w:lang w:val="en-GB"/>
        </w:rPr>
        <w:t>stated</w:t>
      </w:r>
      <w:r w:rsidRPr="00464DCA">
        <w:rPr>
          <w:rFonts w:ascii="Times New Roman" w:hAnsi="Times New Roman" w:cs="Times New Roman"/>
          <w:sz w:val="24"/>
          <w:szCs w:val="24"/>
          <w:lang w:val="en-GB"/>
        </w:rPr>
        <w:t xml:space="preserve"> that k controllers' implementation decreases inactivity by k. Two main barriers to the scalability of OpenFlow frameworks remain. The first is that the rate at which new flows can be developed is limited by</w:t>
      </w:r>
      <w:r w:rsidR="004E732A">
        <w:rPr>
          <w:rFonts w:ascii="Times New Roman" w:hAnsi="Times New Roman" w:cs="Times New Roman"/>
          <w:sz w:val="24"/>
          <w:szCs w:val="24"/>
          <w:lang w:val="en-GB"/>
        </w:rPr>
        <w:t xml:space="preserve"> the</w:t>
      </w:r>
      <w:r w:rsidRPr="00464DCA">
        <w:rPr>
          <w:rFonts w:ascii="Times New Roman" w:hAnsi="Times New Roman" w:cs="Times New Roman"/>
          <w:sz w:val="24"/>
          <w:szCs w:val="24"/>
          <w:lang w:val="en-GB"/>
        </w:rPr>
        <w:t xml:space="preserve"> hardware. The second is that the amount of flows that can be accommodated is relatively limited as a result of hardware and table size capacity.</w:t>
      </w:r>
    </w:p>
    <w:p w14:paraId="0F68CBAF" w14:textId="77777777" w:rsidR="008D1D9A" w:rsidRPr="00464DCA" w:rsidRDefault="008D1D9A" w:rsidP="00014BA0">
      <w:pPr>
        <w:pBdr>
          <w:top w:val="nil"/>
          <w:left w:val="nil"/>
          <w:bottom w:val="nil"/>
          <w:right w:val="nil"/>
          <w:between w:val="nil"/>
        </w:pBdr>
        <w:rPr>
          <w:rFonts w:ascii="Times New Roman" w:hAnsi="Times New Roman" w:cs="Times New Roman"/>
          <w:sz w:val="24"/>
          <w:szCs w:val="24"/>
          <w:lang w:val="en-GB"/>
        </w:rPr>
      </w:pPr>
    </w:p>
    <w:p w14:paraId="0F68CBB0" w14:textId="50235CBA" w:rsidR="002426D2" w:rsidRPr="00464DCA" w:rsidRDefault="002426D2" w:rsidP="002426D2">
      <w:pPr>
        <w:rPr>
          <w:rFonts w:ascii="Times New Roman" w:hAnsi="Times New Roman" w:cs="Times New Roman"/>
          <w:sz w:val="24"/>
          <w:szCs w:val="24"/>
          <w:lang w:val="en-GB"/>
        </w:rPr>
      </w:pPr>
      <w:r w:rsidRPr="00464DCA">
        <w:rPr>
          <w:rFonts w:ascii="Times New Roman" w:hAnsi="Times New Roman" w:cs="Times New Roman"/>
          <w:sz w:val="24"/>
          <w:szCs w:val="24"/>
          <w:lang w:val="en-GB"/>
        </w:rPr>
        <w:t xml:space="preserve">       Controllers must maintain a global view of the network topology graph to achieve centralised, optimised network flow control and setup. Replicating the global link-state view in any distributed controller will ensure that the data plane is managed logically and in a centralised and transparent manner. In addition, it can avoid misrouting triggered by incoherence between </w:t>
      </w:r>
      <w:r w:rsidR="004E732A">
        <w:rPr>
          <w:rFonts w:ascii="Times New Roman" w:hAnsi="Times New Roman" w:cs="Times New Roman"/>
          <w:sz w:val="24"/>
          <w:szCs w:val="24"/>
          <w:lang w:val="en-GB"/>
        </w:rPr>
        <w:t>two</w:t>
      </w:r>
      <w:r w:rsidRPr="00464DCA">
        <w:rPr>
          <w:rFonts w:ascii="Times New Roman" w:hAnsi="Times New Roman" w:cs="Times New Roman"/>
          <w:sz w:val="24"/>
          <w:szCs w:val="24"/>
          <w:lang w:val="en-GB"/>
        </w:rPr>
        <w:t xml:space="preserve"> consecutive synchronisation periods by controllers. Maintaining the network-wide replica of controllers in a large dynamic network and topological conditions can lead, however, to a massive volume of synchronisation traffic</w:t>
      </w:r>
      <w:r w:rsidR="00313286">
        <w:rPr>
          <w:rFonts w:ascii="Times New Roman" w:hAnsi="Times New Roman" w:cs="Times New Roman"/>
          <w:sz w:val="24"/>
          <w:szCs w:val="24"/>
          <w:lang w:val="en-GB"/>
        </w:rPr>
        <w:t>,</w:t>
      </w:r>
      <w:r w:rsidRPr="00464DCA">
        <w:rPr>
          <w:rFonts w:ascii="Times New Roman" w:hAnsi="Times New Roman" w:cs="Times New Roman"/>
          <w:sz w:val="24"/>
          <w:szCs w:val="24"/>
          <w:lang w:val="en-GB"/>
        </w:rPr>
        <w:t xml:space="preserve"> which may saturate the controller.</w:t>
      </w:r>
    </w:p>
    <w:p w14:paraId="0F68CBB1" w14:textId="77777777" w:rsidR="008D1D9A" w:rsidRPr="00464DCA" w:rsidRDefault="008D1D9A" w:rsidP="002426D2">
      <w:pPr>
        <w:rPr>
          <w:rFonts w:ascii="Times New Roman" w:hAnsi="Times New Roman" w:cs="Times New Roman"/>
          <w:sz w:val="24"/>
          <w:szCs w:val="24"/>
          <w:lang w:val="en-GB"/>
        </w:rPr>
      </w:pPr>
    </w:p>
    <w:p w14:paraId="0F68CBB2" w14:textId="01FCB537" w:rsidR="002426D2" w:rsidRPr="00464DCA" w:rsidRDefault="002426D2" w:rsidP="00C14AC9">
      <w:pPr>
        <w:ind w:right="36"/>
        <w:rPr>
          <w:rFonts w:ascii="Times New Roman" w:hAnsi="Times New Roman" w:cs="Times New Roman"/>
          <w:sz w:val="24"/>
          <w:szCs w:val="24"/>
          <w:lang w:val="en-GB"/>
        </w:rPr>
      </w:pPr>
      <w:r w:rsidRPr="00464DCA">
        <w:rPr>
          <w:rFonts w:ascii="Times New Roman" w:hAnsi="Times New Roman" w:cs="Times New Roman"/>
          <w:sz w:val="24"/>
          <w:szCs w:val="24"/>
          <w:lang w:val="en-GB"/>
        </w:rPr>
        <w:t xml:space="preserve">       Levin et al. (2012) and Guo et al. (2014) in earlier literature</w:t>
      </w:r>
      <w:r w:rsidR="00975AB6">
        <w:rPr>
          <w:rFonts w:ascii="Times New Roman" w:hAnsi="Times New Roman" w:cs="Times New Roman"/>
          <w:sz w:val="24"/>
          <w:szCs w:val="24"/>
          <w:lang w:val="en-GB"/>
        </w:rPr>
        <w:t xml:space="preserve"> provided</w:t>
      </w:r>
      <w:r w:rsidRPr="00464DCA">
        <w:rPr>
          <w:rFonts w:ascii="Times New Roman" w:hAnsi="Times New Roman" w:cs="Times New Roman"/>
          <w:sz w:val="24"/>
          <w:szCs w:val="24"/>
          <w:lang w:val="en-GB"/>
        </w:rPr>
        <w:t xml:space="preserve"> solutions to increase the scalability of SDN</w:t>
      </w:r>
      <w:r w:rsidR="00CC7DB3">
        <w:rPr>
          <w:rFonts w:ascii="Times New Roman" w:hAnsi="Times New Roman" w:cs="Times New Roman"/>
          <w:sz w:val="24"/>
          <w:szCs w:val="24"/>
          <w:lang w:val="en-GB"/>
        </w:rPr>
        <w:t>, by dealing</w:t>
      </w:r>
      <w:r w:rsidRPr="00464DCA">
        <w:rPr>
          <w:rFonts w:ascii="Times New Roman" w:hAnsi="Times New Roman" w:cs="Times New Roman"/>
          <w:sz w:val="24"/>
          <w:szCs w:val="24"/>
          <w:lang w:val="en-GB"/>
        </w:rPr>
        <w:t xml:space="preserve"> with various consistency and synchronisation issues. </w:t>
      </w:r>
      <w:r w:rsidR="00CC7DB3">
        <w:rPr>
          <w:rFonts w:ascii="Times New Roman" w:hAnsi="Times New Roman" w:cs="Times New Roman"/>
          <w:sz w:val="24"/>
          <w:szCs w:val="24"/>
          <w:lang w:val="en-GB"/>
        </w:rPr>
        <w:t>Whilst any</w:t>
      </w:r>
      <w:r w:rsidRPr="00464DCA">
        <w:rPr>
          <w:rFonts w:ascii="Times New Roman" w:hAnsi="Times New Roman" w:cs="Times New Roman"/>
          <w:sz w:val="24"/>
          <w:szCs w:val="24"/>
          <w:lang w:val="en-GB"/>
        </w:rPr>
        <w:t xml:space="preserve"> consistency can ensure a quicker response time for controllers</w:t>
      </w:r>
      <w:r w:rsidR="00CC7DB3">
        <w:rPr>
          <w:rFonts w:ascii="Times New Roman" w:hAnsi="Times New Roman" w:cs="Times New Roman"/>
          <w:sz w:val="24"/>
          <w:szCs w:val="24"/>
          <w:lang w:val="en-GB"/>
        </w:rPr>
        <w:t>, it</w:t>
      </w:r>
      <w:r w:rsidRPr="00464DCA">
        <w:rPr>
          <w:rFonts w:ascii="Times New Roman" w:hAnsi="Times New Roman" w:cs="Times New Roman"/>
          <w:sz w:val="24"/>
          <w:szCs w:val="24"/>
          <w:lang w:val="en-GB"/>
        </w:rPr>
        <w:t xml:space="preserve"> can lead to routing problems (for example, routing loops, black holes). Good consistency, on the other hand, can prevent routing issues with increased delay costs, lower availability, and overhead computing complexity. Adapting consistency to the current network state will </w:t>
      </w:r>
      <w:r w:rsidR="00C14AC9" w:rsidRPr="00464DCA">
        <w:rPr>
          <w:rFonts w:ascii="Times New Roman" w:hAnsi="Times New Roman" w:cs="Times New Roman"/>
          <w:sz w:val="24"/>
          <w:szCs w:val="24"/>
          <w:lang w:val="en-GB"/>
        </w:rPr>
        <w:t xml:space="preserve">ensure </w:t>
      </w:r>
      <w:r w:rsidR="00C14AC9">
        <w:rPr>
          <w:rFonts w:ascii="Times New Roman" w:hAnsi="Times New Roman" w:cs="Times New Roman"/>
          <w:sz w:val="24"/>
          <w:szCs w:val="24"/>
          <w:lang w:val="en-GB"/>
        </w:rPr>
        <w:t>scalability.</w:t>
      </w:r>
      <w:r w:rsidRPr="00464DCA">
        <w:rPr>
          <w:rFonts w:ascii="Times New Roman" w:hAnsi="Times New Roman" w:cs="Times New Roman"/>
          <w:sz w:val="24"/>
          <w:szCs w:val="24"/>
          <w:lang w:val="en-GB"/>
        </w:rPr>
        <w:t xml:space="preserve"> However, it takes more technical sophistication to track and quantify traffic measurements in highly dynamic networks to achieve consistent adaptive controllers. </w:t>
      </w:r>
      <w:r w:rsidRPr="00464DCA">
        <w:rPr>
          <w:rFonts w:ascii="Times New Roman" w:hAnsi="Times New Roman" w:cs="Times New Roman"/>
          <w:sz w:val="24"/>
          <w:szCs w:val="24"/>
          <w:lang w:val="en-GB"/>
        </w:rPr>
        <w:lastRenderedPageBreak/>
        <w:t>Synchroni</w:t>
      </w:r>
      <w:r w:rsidR="008F49AA">
        <w:rPr>
          <w:rFonts w:ascii="Times New Roman" w:hAnsi="Times New Roman" w:cs="Times New Roman"/>
          <w:sz w:val="24"/>
          <w:szCs w:val="24"/>
          <w:lang w:val="en-GB"/>
        </w:rPr>
        <w:t>s</w:t>
      </w:r>
      <w:r w:rsidRPr="00464DCA">
        <w:rPr>
          <w:rFonts w:ascii="Times New Roman" w:hAnsi="Times New Roman" w:cs="Times New Roman"/>
          <w:sz w:val="24"/>
          <w:szCs w:val="24"/>
          <w:lang w:val="en-GB"/>
        </w:rPr>
        <w:t>ation based on events can also minimise consistent traffic by simply syncing the modified controller state with changes in the topology of the data plane and the connection fault events. Controllers are partitioned into clusters, and ultimate continuity in reacting to events involving changing data plans is a realistic and agile solution in large and complex SDN networks. However, packets on the broken connection will be lost and dropped before the assigned controller recalculates and reinstalls the alternative forwarding rules for the network failure to be restored. Therefore, OpenFlow-SDN needs to avoid connection failure during a limited period of recovery by offering alternative routes in advance</w:t>
      </w:r>
      <w:r w:rsidR="008F49AA">
        <w:rPr>
          <w:rFonts w:ascii="Times New Roman" w:hAnsi="Times New Roman" w:cs="Times New Roman"/>
          <w:sz w:val="24"/>
          <w:szCs w:val="24"/>
          <w:lang w:val="en-GB"/>
        </w:rPr>
        <w:t xml:space="preserve"> so as</w:t>
      </w:r>
      <w:r w:rsidRPr="00464DCA">
        <w:rPr>
          <w:rFonts w:ascii="Times New Roman" w:hAnsi="Times New Roman" w:cs="Times New Roman"/>
          <w:sz w:val="24"/>
          <w:szCs w:val="24"/>
          <w:lang w:val="en-GB"/>
        </w:rPr>
        <w:t xml:space="preserve"> to prevent delays and traffic overhead (</w:t>
      </w:r>
      <w:proofErr w:type="spellStart"/>
      <w:r w:rsidRPr="00464DCA">
        <w:rPr>
          <w:rFonts w:ascii="Times New Roman" w:hAnsi="Times New Roman" w:cs="Times New Roman"/>
          <w:sz w:val="24"/>
          <w:szCs w:val="24"/>
          <w:lang w:val="en-GB"/>
        </w:rPr>
        <w:t>Alsaeedi</w:t>
      </w:r>
      <w:proofErr w:type="spellEnd"/>
      <w:r w:rsidRPr="00464DCA">
        <w:rPr>
          <w:rFonts w:ascii="Times New Roman" w:hAnsi="Times New Roman" w:cs="Times New Roman"/>
          <w:sz w:val="24"/>
          <w:szCs w:val="24"/>
          <w:lang w:val="en-GB"/>
        </w:rPr>
        <w:t>, Mohamad and Al-</w:t>
      </w:r>
      <w:proofErr w:type="spellStart"/>
      <w:r w:rsidRPr="00464DCA">
        <w:rPr>
          <w:rFonts w:ascii="Times New Roman" w:hAnsi="Times New Roman" w:cs="Times New Roman"/>
          <w:sz w:val="24"/>
          <w:szCs w:val="24"/>
          <w:lang w:val="en-GB"/>
        </w:rPr>
        <w:t>Roubaiey</w:t>
      </w:r>
      <w:proofErr w:type="spellEnd"/>
      <w:r w:rsidRPr="00464DCA">
        <w:rPr>
          <w:rFonts w:ascii="Times New Roman" w:hAnsi="Times New Roman" w:cs="Times New Roman"/>
          <w:sz w:val="24"/>
          <w:szCs w:val="24"/>
          <w:lang w:val="en-GB"/>
        </w:rPr>
        <w:t>, 2019).</w:t>
      </w:r>
    </w:p>
    <w:p w14:paraId="0F68CBB3" w14:textId="77777777" w:rsidR="002426D2" w:rsidRPr="00464DCA" w:rsidRDefault="002426D2" w:rsidP="00E86518">
      <w:pPr>
        <w:ind w:right="36"/>
        <w:rPr>
          <w:rFonts w:ascii="Times New Roman" w:eastAsia="Times New Roman" w:hAnsi="Times New Roman" w:cs="Times New Roman"/>
          <w:sz w:val="24"/>
          <w:szCs w:val="24"/>
          <w:lang w:val="en-GB"/>
        </w:rPr>
      </w:pPr>
    </w:p>
    <w:p w14:paraId="0F68CBB4" w14:textId="77777777" w:rsidR="00DB4077" w:rsidRPr="00464DCA" w:rsidRDefault="00DB4077" w:rsidP="002426D2">
      <w:pPr>
        <w:ind w:right="-188"/>
        <w:rPr>
          <w:rFonts w:ascii="Times New Roman" w:eastAsia="Times New Roman" w:hAnsi="Times New Roman" w:cs="Times New Roman"/>
          <w:sz w:val="24"/>
          <w:szCs w:val="24"/>
          <w:lang w:val="en-GB"/>
        </w:rPr>
      </w:pPr>
    </w:p>
    <w:p w14:paraId="0F68CBB5" w14:textId="3A4B9B84" w:rsidR="002426D2" w:rsidRPr="00464DCA" w:rsidRDefault="002426D2" w:rsidP="00D9690E">
      <w:pPr>
        <w:pStyle w:val="Heading2"/>
      </w:pPr>
      <w:r w:rsidRPr="00464DCA">
        <w:t xml:space="preserve">3.6. Virtualisation and Slicing </w:t>
      </w:r>
      <w:r w:rsidR="008F49AA">
        <w:t>M</w:t>
      </w:r>
      <w:r w:rsidRPr="00464DCA">
        <w:t>echanism Solutions for QoS in SDN</w:t>
      </w:r>
    </w:p>
    <w:p w14:paraId="0F68CBB6" w14:textId="77777777" w:rsidR="002426D2" w:rsidRPr="00464DCA" w:rsidRDefault="002426D2" w:rsidP="002426D2">
      <w:pPr>
        <w:ind w:right="-188"/>
        <w:rPr>
          <w:rFonts w:eastAsiaTheme="majorEastAsia" w:cstheme="majorBidi"/>
          <w:b/>
          <w:bCs/>
          <w:sz w:val="28"/>
          <w:szCs w:val="28"/>
          <w:lang w:val="en-GB" w:eastAsia="en-GB"/>
        </w:rPr>
      </w:pPr>
    </w:p>
    <w:p w14:paraId="0F68CBB7" w14:textId="189CD3CE" w:rsidR="002426D2" w:rsidRPr="00464DCA" w:rsidRDefault="002426D2" w:rsidP="00E86518">
      <w:pPr>
        <w:ind w:right="36"/>
        <w:rPr>
          <w:rFonts w:asciiTheme="majorBidi" w:hAnsiTheme="majorBidi" w:cstheme="majorBidi"/>
          <w:sz w:val="24"/>
          <w:szCs w:val="24"/>
          <w:lang w:val="en-GB"/>
        </w:rPr>
      </w:pPr>
      <w:r w:rsidRPr="00464DCA">
        <w:rPr>
          <w:rFonts w:asciiTheme="majorBidi" w:eastAsia="Times New Roman" w:hAnsiTheme="majorBidi" w:cstheme="majorBidi"/>
          <w:sz w:val="24"/>
          <w:szCs w:val="24"/>
          <w:lang w:val="en-GB"/>
        </w:rPr>
        <w:t xml:space="preserve">     </w:t>
      </w:r>
      <w:r w:rsidRPr="00464DCA">
        <w:rPr>
          <w:rFonts w:asciiTheme="majorBidi" w:hAnsiTheme="majorBidi" w:cstheme="majorBidi"/>
          <w:sz w:val="24"/>
          <w:szCs w:val="24"/>
          <w:lang w:val="en-GB"/>
        </w:rPr>
        <w:t xml:space="preserve">Over the years, </w:t>
      </w:r>
      <w:r w:rsidR="00926401">
        <w:rPr>
          <w:rFonts w:asciiTheme="majorBidi" w:hAnsiTheme="majorBidi" w:cstheme="majorBidi"/>
          <w:sz w:val="24"/>
          <w:szCs w:val="24"/>
          <w:lang w:val="en-GB"/>
        </w:rPr>
        <w:t>many</w:t>
      </w:r>
      <w:r w:rsidRPr="00464DCA">
        <w:rPr>
          <w:rFonts w:asciiTheme="majorBidi" w:hAnsiTheme="majorBidi" w:cstheme="majorBidi"/>
          <w:sz w:val="24"/>
          <w:szCs w:val="24"/>
          <w:lang w:val="en-GB"/>
        </w:rPr>
        <w:t xml:space="preserve"> attempts have been made to produce QoS using SDN virtuali</w:t>
      </w:r>
      <w:r w:rsidR="00926401">
        <w:rPr>
          <w:rFonts w:asciiTheme="majorBidi" w:hAnsiTheme="majorBidi" w:cstheme="majorBidi"/>
          <w:sz w:val="24"/>
          <w:szCs w:val="24"/>
          <w:lang w:val="en-GB"/>
        </w:rPr>
        <w:t>s</w:t>
      </w:r>
      <w:r w:rsidRPr="00464DCA">
        <w:rPr>
          <w:rFonts w:asciiTheme="majorBidi" w:hAnsiTheme="majorBidi" w:cstheme="majorBidi"/>
          <w:sz w:val="24"/>
          <w:szCs w:val="24"/>
          <w:lang w:val="en-GB"/>
        </w:rPr>
        <w:t xml:space="preserve">ation and slicing mechanisms, </w:t>
      </w:r>
      <w:r w:rsidR="00926401">
        <w:rPr>
          <w:rFonts w:asciiTheme="majorBidi" w:hAnsiTheme="majorBidi" w:cstheme="majorBidi"/>
          <w:sz w:val="24"/>
          <w:szCs w:val="24"/>
          <w:lang w:val="en-GB"/>
        </w:rPr>
        <w:t>including</w:t>
      </w:r>
      <w:r w:rsidRPr="00464DCA">
        <w:rPr>
          <w:rFonts w:asciiTheme="majorBidi" w:hAnsiTheme="majorBidi" w:cstheme="majorBidi"/>
          <w:sz w:val="24"/>
          <w:szCs w:val="24"/>
          <w:lang w:val="en-GB"/>
        </w:rPr>
        <w:t xml:space="preserve"> the following</w:t>
      </w:r>
      <w:r w:rsidR="00926401">
        <w:rPr>
          <w:rFonts w:asciiTheme="majorBidi" w:hAnsiTheme="majorBidi" w:cstheme="majorBidi"/>
          <w:sz w:val="24"/>
          <w:szCs w:val="24"/>
          <w:lang w:val="en-GB"/>
        </w:rPr>
        <w:t>.</w:t>
      </w:r>
    </w:p>
    <w:p w14:paraId="0F68CBB8" w14:textId="77777777" w:rsidR="002426D2" w:rsidRPr="00464DCA" w:rsidRDefault="002426D2" w:rsidP="00E86518">
      <w:pPr>
        <w:ind w:right="36"/>
        <w:rPr>
          <w:rFonts w:asciiTheme="majorBidi" w:eastAsia="Times New Roman" w:hAnsiTheme="majorBidi" w:cstheme="majorBidi"/>
          <w:spacing w:val="-1"/>
          <w:sz w:val="24"/>
          <w:szCs w:val="24"/>
          <w:lang w:val="en-GB"/>
        </w:rPr>
      </w:pPr>
    </w:p>
    <w:p w14:paraId="0F68CBB9" w14:textId="77777777" w:rsidR="002426D2" w:rsidRPr="00F15B8B" w:rsidRDefault="002426D2" w:rsidP="00E86518">
      <w:pPr>
        <w:pStyle w:val="NoSpacing"/>
        <w:spacing w:line="360" w:lineRule="auto"/>
        <w:ind w:right="36" w:firstLine="0"/>
        <w:jc w:val="both"/>
        <w:rPr>
          <w:rFonts w:asciiTheme="majorBidi" w:hAnsiTheme="majorBidi" w:cstheme="majorBidi"/>
          <w:spacing w:val="-1"/>
          <w:sz w:val="24"/>
          <w:szCs w:val="24"/>
          <w:lang w:val="en-GB"/>
        </w:rPr>
      </w:pPr>
      <w:r w:rsidRPr="00F15B8B">
        <w:rPr>
          <w:rFonts w:asciiTheme="majorBidi" w:hAnsiTheme="majorBidi" w:cstheme="majorBidi"/>
          <w:spacing w:val="-1"/>
          <w:sz w:val="24"/>
          <w:szCs w:val="24"/>
          <w:lang w:val="en-GB"/>
        </w:rPr>
        <w:t xml:space="preserve">       </w:t>
      </w:r>
      <w:proofErr w:type="spellStart"/>
      <w:r w:rsidRPr="00F15B8B">
        <w:rPr>
          <w:rFonts w:asciiTheme="majorBidi" w:hAnsiTheme="majorBidi" w:cstheme="majorBidi"/>
          <w:spacing w:val="-1"/>
          <w:sz w:val="24"/>
          <w:szCs w:val="24"/>
          <w:lang w:val="en-GB"/>
        </w:rPr>
        <w:t>Bozakov</w:t>
      </w:r>
      <w:proofErr w:type="spellEnd"/>
      <w:r w:rsidRPr="00F15B8B">
        <w:rPr>
          <w:rFonts w:asciiTheme="majorBidi" w:hAnsiTheme="majorBidi" w:cstheme="majorBidi"/>
          <w:spacing w:val="-1"/>
          <w:sz w:val="24"/>
          <w:szCs w:val="24"/>
          <w:lang w:val="en-GB"/>
        </w:rPr>
        <w:t xml:space="preserve"> and </w:t>
      </w:r>
      <w:proofErr w:type="spellStart"/>
      <w:r w:rsidRPr="00F15B8B">
        <w:rPr>
          <w:rFonts w:asciiTheme="majorBidi" w:hAnsiTheme="majorBidi" w:cstheme="majorBidi"/>
          <w:spacing w:val="-1"/>
          <w:sz w:val="24"/>
          <w:szCs w:val="24"/>
          <w:lang w:val="en-GB"/>
        </w:rPr>
        <w:t>Papdimitriou</w:t>
      </w:r>
      <w:proofErr w:type="spellEnd"/>
      <w:r w:rsidRPr="00F15B8B">
        <w:rPr>
          <w:rFonts w:asciiTheme="majorBidi" w:hAnsiTheme="majorBidi" w:cstheme="majorBidi"/>
          <w:spacing w:val="-1"/>
          <w:sz w:val="24"/>
          <w:szCs w:val="24"/>
          <w:lang w:val="en-GB"/>
        </w:rPr>
        <w:t xml:space="preserve"> (2012) introduced a method called </w:t>
      </w:r>
      <w:proofErr w:type="spellStart"/>
      <w:r w:rsidRPr="00F15B8B">
        <w:rPr>
          <w:rFonts w:asciiTheme="majorBidi" w:hAnsiTheme="majorBidi" w:cstheme="majorBidi"/>
          <w:bCs/>
          <w:spacing w:val="-1"/>
          <w:sz w:val="24"/>
          <w:szCs w:val="24"/>
          <w:lang w:val="en-GB"/>
        </w:rPr>
        <w:t>AutoSlice</w:t>
      </w:r>
      <w:proofErr w:type="spellEnd"/>
      <w:r w:rsidRPr="00F15B8B">
        <w:rPr>
          <w:rFonts w:asciiTheme="majorBidi" w:hAnsiTheme="majorBidi" w:cstheme="majorBidi"/>
          <w:b/>
          <w:bCs/>
          <w:spacing w:val="-1"/>
          <w:sz w:val="24"/>
          <w:szCs w:val="24"/>
          <w:lang w:val="en-GB"/>
        </w:rPr>
        <w:t xml:space="preserve"> </w:t>
      </w:r>
      <w:r w:rsidRPr="00F15B8B">
        <w:rPr>
          <w:rFonts w:asciiTheme="majorBidi" w:hAnsiTheme="majorBidi" w:cstheme="majorBidi"/>
          <w:spacing w:val="-1"/>
          <w:sz w:val="24"/>
          <w:szCs w:val="24"/>
          <w:lang w:val="en-GB"/>
        </w:rPr>
        <w:t xml:space="preserve">as a special purpose controller, which is able to develop diverse network resource slices as well as ensure that they are isolated from one another. VLAN tags are used by the controller to slice. However, a major disadvantage of this method is that it fails to ensure QoS. It is notable that </w:t>
      </w:r>
      <w:proofErr w:type="spellStart"/>
      <w:r w:rsidRPr="00F15B8B">
        <w:rPr>
          <w:rFonts w:asciiTheme="majorBidi" w:hAnsiTheme="majorBidi" w:cstheme="majorBidi"/>
          <w:spacing w:val="-1"/>
          <w:sz w:val="24"/>
          <w:szCs w:val="24"/>
          <w:lang w:val="en-GB"/>
        </w:rPr>
        <w:t>AutoSlice</w:t>
      </w:r>
      <w:proofErr w:type="spellEnd"/>
      <w:r w:rsidRPr="00F15B8B">
        <w:rPr>
          <w:rFonts w:asciiTheme="majorBidi" w:hAnsiTheme="majorBidi" w:cstheme="majorBidi"/>
          <w:spacing w:val="-1"/>
          <w:sz w:val="24"/>
          <w:szCs w:val="24"/>
          <w:lang w:val="en-GB"/>
        </w:rPr>
        <w:t xml:space="preserve"> has only been implemented over the OF protocol. Nevertheless, it has addressed scalability problems concerning network hypervisors through enhancing resource utilisation and reducing the drawbacks of flow-tables through accurately monitoring the flow traffic statistics using a single third party so that the </w:t>
      </w:r>
      <w:proofErr w:type="spellStart"/>
      <w:r w:rsidRPr="00F15B8B">
        <w:rPr>
          <w:rFonts w:asciiTheme="majorBidi" w:hAnsiTheme="majorBidi" w:cstheme="majorBidi"/>
          <w:spacing w:val="-1"/>
          <w:sz w:val="24"/>
          <w:szCs w:val="24"/>
          <w:lang w:val="en-GB"/>
        </w:rPr>
        <w:t>vSDN</w:t>
      </w:r>
      <w:proofErr w:type="spellEnd"/>
      <w:r w:rsidRPr="00F15B8B">
        <w:rPr>
          <w:rFonts w:asciiTheme="majorBidi" w:hAnsiTheme="majorBidi" w:cstheme="majorBidi"/>
          <w:spacing w:val="-1"/>
          <w:sz w:val="24"/>
          <w:szCs w:val="24"/>
          <w:lang w:val="en-GB"/>
        </w:rPr>
        <w:t xml:space="preserve"> topologies’ mapping can be controlled.</w:t>
      </w:r>
    </w:p>
    <w:p w14:paraId="40552ADF" w14:textId="398E8085" w:rsidR="002B4D07" w:rsidRPr="00C642C0" w:rsidRDefault="002426D2" w:rsidP="00C14AC9">
      <w:pPr>
        <w:ind w:right="36"/>
        <w:rPr>
          <w:rFonts w:asciiTheme="majorBidi" w:eastAsia="Times New Roman" w:hAnsiTheme="majorBidi" w:cstheme="majorBidi"/>
          <w:spacing w:val="-1"/>
          <w:sz w:val="24"/>
          <w:szCs w:val="24"/>
          <w:lang w:val="en-GB"/>
        </w:rPr>
      </w:pPr>
      <w:r w:rsidRPr="00C642C0">
        <w:rPr>
          <w:rFonts w:asciiTheme="majorBidi" w:hAnsiTheme="majorBidi" w:cstheme="majorBidi"/>
          <w:spacing w:val="-1"/>
          <w:sz w:val="24"/>
          <w:szCs w:val="24"/>
          <w:lang w:val="en-GB"/>
        </w:rPr>
        <w:t xml:space="preserve">       </w:t>
      </w:r>
      <w:r w:rsidRPr="00C642C0">
        <w:rPr>
          <w:rFonts w:asciiTheme="majorBidi" w:eastAsia="Times New Roman" w:hAnsiTheme="majorBidi" w:cstheme="majorBidi"/>
          <w:spacing w:val="-1"/>
          <w:sz w:val="24"/>
          <w:szCs w:val="24"/>
          <w:lang w:val="en-GB"/>
        </w:rPr>
        <w:t xml:space="preserve">Yamanaka, Kawai, and </w:t>
      </w:r>
      <w:proofErr w:type="spellStart"/>
      <w:r w:rsidRPr="00C642C0">
        <w:rPr>
          <w:rFonts w:asciiTheme="majorBidi" w:eastAsia="Times New Roman" w:hAnsiTheme="majorBidi" w:cstheme="majorBidi"/>
          <w:spacing w:val="-1"/>
          <w:sz w:val="24"/>
          <w:szCs w:val="24"/>
          <w:lang w:val="en-GB"/>
        </w:rPr>
        <w:t>Shimojo</w:t>
      </w:r>
      <w:proofErr w:type="spellEnd"/>
      <w:r w:rsidRPr="00C642C0">
        <w:rPr>
          <w:rFonts w:asciiTheme="majorBidi" w:eastAsia="Times New Roman" w:hAnsiTheme="majorBidi" w:cstheme="majorBidi"/>
          <w:spacing w:val="-1"/>
          <w:sz w:val="24"/>
          <w:szCs w:val="24"/>
          <w:lang w:val="en-GB"/>
        </w:rPr>
        <w:t xml:space="preserve"> (2017) introduced </w:t>
      </w:r>
      <w:proofErr w:type="spellStart"/>
      <w:r w:rsidRPr="00C642C0">
        <w:rPr>
          <w:rFonts w:asciiTheme="majorBidi" w:eastAsia="Times New Roman" w:hAnsiTheme="majorBidi" w:cstheme="majorBidi"/>
          <w:spacing w:val="-1"/>
          <w:sz w:val="24"/>
          <w:szCs w:val="24"/>
          <w:lang w:val="en-GB"/>
        </w:rPr>
        <w:t>AutoVFlow</w:t>
      </w:r>
      <w:proofErr w:type="spellEnd"/>
      <w:r w:rsidRPr="00C642C0">
        <w:rPr>
          <w:rFonts w:asciiTheme="majorBidi" w:eastAsia="Times New Roman" w:hAnsiTheme="majorBidi" w:cstheme="majorBidi"/>
          <w:spacing w:val="-1"/>
          <w:sz w:val="24"/>
          <w:szCs w:val="24"/>
          <w:lang w:val="en-GB"/>
        </w:rPr>
        <w:t xml:space="preserve"> as a tool to enable flow space virtualisation in expansive networks</w:t>
      </w:r>
      <w:r w:rsidR="002B4D07">
        <w:rPr>
          <w:rFonts w:asciiTheme="majorBidi" w:eastAsia="Times New Roman" w:hAnsiTheme="majorBidi" w:cstheme="majorBidi"/>
          <w:spacing w:val="-1"/>
          <w:sz w:val="24"/>
          <w:szCs w:val="24"/>
          <w:lang w:val="en-GB"/>
        </w:rPr>
        <w:t>,</w:t>
      </w:r>
      <w:r w:rsidRPr="00C642C0">
        <w:rPr>
          <w:rFonts w:asciiTheme="majorBidi" w:eastAsia="Times New Roman" w:hAnsiTheme="majorBidi" w:cstheme="majorBidi"/>
          <w:spacing w:val="-1"/>
          <w:sz w:val="24"/>
          <w:szCs w:val="24"/>
          <w:lang w:val="en-GB"/>
        </w:rPr>
        <w:t xml:space="preserve"> while not requiring a third party. This proposal added minimal overhead to the performance of data transmission</w:t>
      </w:r>
      <w:r w:rsidR="002B4D07">
        <w:rPr>
          <w:rFonts w:asciiTheme="majorBidi" w:eastAsia="Times New Roman" w:hAnsiTheme="majorBidi" w:cstheme="majorBidi"/>
          <w:spacing w:val="-1"/>
          <w:sz w:val="24"/>
          <w:szCs w:val="24"/>
          <w:lang w:val="en-GB"/>
        </w:rPr>
        <w:t>,</w:t>
      </w:r>
      <w:r w:rsidRPr="00C642C0">
        <w:rPr>
          <w:rFonts w:asciiTheme="majorBidi" w:eastAsia="Times New Roman" w:hAnsiTheme="majorBidi" w:cstheme="majorBidi"/>
          <w:spacing w:val="-1"/>
          <w:sz w:val="24"/>
          <w:szCs w:val="24"/>
          <w:lang w:val="en-GB"/>
        </w:rPr>
        <w:t xml:space="preserve"> whil</w:t>
      </w:r>
      <w:r w:rsidR="002B4D07">
        <w:rPr>
          <w:rFonts w:asciiTheme="majorBidi" w:eastAsia="Times New Roman" w:hAnsiTheme="majorBidi" w:cstheme="majorBidi"/>
          <w:spacing w:val="-1"/>
          <w:sz w:val="24"/>
          <w:szCs w:val="24"/>
          <w:lang w:val="en-GB"/>
        </w:rPr>
        <w:t>st</w:t>
      </w:r>
      <w:r w:rsidRPr="00C642C0">
        <w:rPr>
          <w:rFonts w:asciiTheme="majorBidi" w:eastAsia="Times New Roman" w:hAnsiTheme="majorBidi" w:cstheme="majorBidi"/>
          <w:spacing w:val="-1"/>
          <w:sz w:val="24"/>
          <w:szCs w:val="24"/>
          <w:lang w:val="en-GB"/>
        </w:rPr>
        <w:t xml:space="preserve"> communicating in a wide-area network. Further, </w:t>
      </w:r>
      <w:proofErr w:type="spellStart"/>
      <w:r w:rsidRPr="00C642C0">
        <w:rPr>
          <w:rFonts w:asciiTheme="majorBidi" w:eastAsia="Times New Roman" w:hAnsiTheme="majorBidi" w:cstheme="majorBidi"/>
          <w:spacing w:val="-1"/>
          <w:sz w:val="24"/>
          <w:szCs w:val="24"/>
          <w:lang w:val="en-GB"/>
        </w:rPr>
        <w:t>AutoVFlow</w:t>
      </w:r>
      <w:proofErr w:type="spellEnd"/>
      <w:r w:rsidRPr="00C642C0">
        <w:rPr>
          <w:rFonts w:asciiTheme="majorBidi" w:eastAsia="Times New Roman" w:hAnsiTheme="majorBidi" w:cstheme="majorBidi"/>
          <w:spacing w:val="-1"/>
          <w:sz w:val="24"/>
          <w:szCs w:val="24"/>
          <w:lang w:val="en-GB"/>
        </w:rPr>
        <w:t xml:space="preserve"> provides a clean-slate network design to different applications and helps infrastructure administrators assist numerous tenants.</w:t>
      </w:r>
      <w:r w:rsidR="002B4D07" w:rsidRPr="00C642C0">
        <w:rPr>
          <w:rFonts w:asciiTheme="majorBidi" w:eastAsia="Times New Roman" w:hAnsiTheme="majorBidi" w:cstheme="majorBidi"/>
          <w:spacing w:val="-1"/>
          <w:sz w:val="24"/>
          <w:szCs w:val="24"/>
          <w:lang w:val="en-GB"/>
        </w:rPr>
        <w:t xml:space="preserve">  An innovative network hypervisor prototype is </w:t>
      </w:r>
      <w:proofErr w:type="spellStart"/>
      <w:r w:rsidR="002B4D07" w:rsidRPr="00C642C0">
        <w:rPr>
          <w:rFonts w:asciiTheme="majorBidi" w:eastAsia="Times New Roman" w:hAnsiTheme="majorBidi" w:cstheme="majorBidi"/>
          <w:spacing w:val="-1"/>
          <w:sz w:val="24"/>
          <w:szCs w:val="24"/>
          <w:lang w:val="en-GB"/>
        </w:rPr>
        <w:t>CoVisor</w:t>
      </w:r>
      <w:proofErr w:type="spellEnd"/>
      <w:r w:rsidR="002B4D07" w:rsidRPr="00C642C0">
        <w:rPr>
          <w:rFonts w:asciiTheme="majorBidi" w:eastAsia="Times New Roman" w:hAnsiTheme="majorBidi" w:cstheme="majorBidi"/>
          <w:spacing w:val="-1"/>
          <w:sz w:val="24"/>
          <w:szCs w:val="24"/>
          <w:lang w:val="en-GB"/>
        </w:rPr>
        <w:t xml:space="preserve">, as </w:t>
      </w:r>
      <w:r w:rsidR="007275C9" w:rsidRPr="00C14AC9">
        <w:rPr>
          <w:rFonts w:asciiTheme="majorBidi" w:eastAsia="Times New Roman" w:hAnsiTheme="majorBidi" w:cstheme="majorBidi"/>
          <w:spacing w:val="-1"/>
          <w:sz w:val="24"/>
          <w:szCs w:val="24"/>
          <w:lang w:val="en-GB"/>
        </w:rPr>
        <w:t>proposed</w:t>
      </w:r>
      <w:r w:rsidR="00C14AC9">
        <w:rPr>
          <w:rFonts w:asciiTheme="majorBidi" w:eastAsia="Times New Roman" w:hAnsiTheme="majorBidi" w:cstheme="majorBidi"/>
          <w:spacing w:val="-1"/>
          <w:sz w:val="24"/>
          <w:szCs w:val="24"/>
          <w:lang w:val="en-GB"/>
        </w:rPr>
        <w:t xml:space="preserve"> </w:t>
      </w:r>
      <w:r w:rsidR="002B4D07" w:rsidRPr="00C642C0">
        <w:rPr>
          <w:rFonts w:asciiTheme="majorBidi" w:eastAsia="Times New Roman" w:hAnsiTheme="majorBidi" w:cstheme="majorBidi"/>
          <w:spacing w:val="-1"/>
          <w:sz w:val="24"/>
          <w:szCs w:val="24"/>
          <w:lang w:val="en-GB"/>
        </w:rPr>
        <w:t xml:space="preserve">by Jin et al. (2015), which allows different controllers to manage the same traffic together. It also includes abstracted topologies that offer customised virtual topologies, while enabling administrators to determine access controls overseeing the packets, which can be seen, monitored, rerouted, or modified by a </w:t>
      </w:r>
      <w:r w:rsidR="002B4D07" w:rsidRPr="00C642C0">
        <w:rPr>
          <w:rFonts w:asciiTheme="majorBidi" w:eastAsia="Times New Roman" w:hAnsiTheme="majorBidi" w:cstheme="majorBidi"/>
          <w:spacing w:val="-1"/>
          <w:sz w:val="24"/>
          <w:szCs w:val="24"/>
          <w:lang w:val="en-GB"/>
        </w:rPr>
        <w:lastRenderedPageBreak/>
        <w:t>controller. This method’s major benefits are that it introduces efficient algorithms to create composing controller policies, turns virtual networks into concrete OF rules, and processes controller rule updates effectively.</w:t>
      </w:r>
    </w:p>
    <w:p w14:paraId="0F68CBBA" w14:textId="1E5A843B" w:rsidR="002426D2" w:rsidRPr="00C642C0" w:rsidRDefault="002426D2" w:rsidP="00E86518">
      <w:pPr>
        <w:ind w:right="36"/>
        <w:rPr>
          <w:rFonts w:asciiTheme="majorBidi" w:eastAsia="Times New Roman" w:hAnsiTheme="majorBidi" w:cstheme="majorBidi"/>
          <w:spacing w:val="-1"/>
          <w:sz w:val="24"/>
          <w:szCs w:val="24"/>
          <w:lang w:val="en-GB"/>
        </w:rPr>
      </w:pPr>
    </w:p>
    <w:p w14:paraId="0F68CBBB" w14:textId="77777777" w:rsidR="002426D2" w:rsidRPr="00C642C0" w:rsidRDefault="002426D2" w:rsidP="00E86518">
      <w:pPr>
        <w:ind w:right="36"/>
        <w:rPr>
          <w:rFonts w:asciiTheme="majorBidi" w:eastAsia="Times New Roman" w:hAnsiTheme="majorBidi" w:cstheme="majorBidi"/>
          <w:spacing w:val="-1"/>
          <w:sz w:val="24"/>
          <w:szCs w:val="24"/>
          <w:lang w:val="en-GB"/>
        </w:rPr>
      </w:pPr>
    </w:p>
    <w:p w14:paraId="0F68CBBE" w14:textId="2AE54622" w:rsidR="002426D2" w:rsidRPr="00C642C0" w:rsidRDefault="002426D2" w:rsidP="00E86518">
      <w:pPr>
        <w:ind w:right="36"/>
        <w:rPr>
          <w:rFonts w:asciiTheme="majorBidi" w:eastAsia="Times New Roman" w:hAnsiTheme="majorBidi" w:cstheme="majorBidi"/>
          <w:spacing w:val="-1"/>
          <w:sz w:val="24"/>
          <w:szCs w:val="24"/>
          <w:lang w:val="en-GB"/>
        </w:rPr>
      </w:pPr>
      <w:r w:rsidRPr="00C642C0">
        <w:rPr>
          <w:rFonts w:asciiTheme="majorBidi" w:eastAsia="Times New Roman" w:hAnsiTheme="majorBidi" w:cstheme="majorBidi"/>
          <w:spacing w:val="-1"/>
          <w:sz w:val="24"/>
          <w:szCs w:val="24"/>
          <w:lang w:val="en-GB"/>
        </w:rPr>
        <w:t xml:space="preserve">      Al-</w:t>
      </w:r>
      <w:proofErr w:type="spellStart"/>
      <w:r w:rsidRPr="00C642C0">
        <w:rPr>
          <w:rFonts w:asciiTheme="majorBidi" w:eastAsia="Times New Roman" w:hAnsiTheme="majorBidi" w:cstheme="majorBidi"/>
          <w:spacing w:val="-1"/>
          <w:sz w:val="24"/>
          <w:szCs w:val="24"/>
          <w:lang w:val="en-GB"/>
        </w:rPr>
        <w:t>Shabibi</w:t>
      </w:r>
      <w:proofErr w:type="spellEnd"/>
      <w:r w:rsidRPr="00C642C0">
        <w:rPr>
          <w:rFonts w:asciiTheme="majorBidi" w:eastAsia="Times New Roman" w:hAnsiTheme="majorBidi" w:cstheme="majorBidi"/>
          <w:spacing w:val="-1"/>
          <w:sz w:val="24"/>
          <w:szCs w:val="24"/>
          <w:lang w:val="en-GB"/>
        </w:rPr>
        <w:t xml:space="preserve"> et al. (2014) also presented </w:t>
      </w:r>
      <w:proofErr w:type="spellStart"/>
      <w:r w:rsidRPr="00C642C0">
        <w:rPr>
          <w:rFonts w:asciiTheme="majorBidi" w:eastAsia="Times New Roman" w:hAnsiTheme="majorBidi" w:cstheme="majorBidi"/>
          <w:spacing w:val="-1"/>
          <w:sz w:val="24"/>
          <w:szCs w:val="24"/>
          <w:lang w:val="en-GB"/>
        </w:rPr>
        <w:t>OpenVirteX</w:t>
      </w:r>
      <w:proofErr w:type="spellEnd"/>
      <w:r w:rsidRPr="00C642C0">
        <w:rPr>
          <w:rFonts w:asciiTheme="majorBidi" w:eastAsia="Times New Roman" w:hAnsiTheme="majorBidi" w:cstheme="majorBidi"/>
          <w:spacing w:val="-1"/>
          <w:sz w:val="24"/>
          <w:szCs w:val="24"/>
          <w:lang w:val="en-GB"/>
        </w:rPr>
        <w:t xml:space="preserve"> that offered virtual SDNs using topology, control function virtualisation, and address as a form of proxy work between the forwarding device and network operating system. As noted by </w:t>
      </w:r>
      <w:proofErr w:type="spellStart"/>
      <w:r w:rsidRPr="00C642C0">
        <w:rPr>
          <w:rFonts w:asciiTheme="majorBidi" w:eastAsia="Times New Roman" w:hAnsiTheme="majorBidi" w:cstheme="majorBidi"/>
          <w:spacing w:val="-1"/>
          <w:sz w:val="24"/>
          <w:szCs w:val="24"/>
          <w:lang w:val="en-GB"/>
        </w:rPr>
        <w:t>Racherla</w:t>
      </w:r>
      <w:proofErr w:type="spellEnd"/>
      <w:r w:rsidRPr="00C642C0">
        <w:rPr>
          <w:rFonts w:asciiTheme="majorBidi" w:eastAsia="Times New Roman" w:hAnsiTheme="majorBidi" w:cstheme="majorBidi"/>
          <w:spacing w:val="-1"/>
          <w:sz w:val="24"/>
          <w:szCs w:val="24"/>
          <w:lang w:val="en-GB"/>
        </w:rPr>
        <w:t xml:space="preserve"> et al. (2014), there are other solutions that are SDN-based for testing on-demand virtual network provisioning. </w:t>
      </w:r>
      <w:proofErr w:type="spellStart"/>
      <w:r w:rsidRPr="00C642C0">
        <w:rPr>
          <w:rFonts w:asciiTheme="majorBidi" w:eastAsia="Times New Roman" w:hAnsiTheme="majorBidi" w:cstheme="majorBidi"/>
          <w:spacing w:val="-1"/>
          <w:sz w:val="24"/>
          <w:szCs w:val="24"/>
          <w:lang w:val="en-GB"/>
        </w:rPr>
        <w:t>RadioVisor</w:t>
      </w:r>
      <w:proofErr w:type="spellEnd"/>
      <w:r w:rsidRPr="00C642C0">
        <w:rPr>
          <w:rFonts w:asciiTheme="majorBidi" w:eastAsia="Times New Roman" w:hAnsiTheme="majorBidi" w:cstheme="majorBidi"/>
          <w:spacing w:val="-1"/>
          <w:sz w:val="24"/>
          <w:szCs w:val="24"/>
          <w:lang w:val="en-GB"/>
        </w:rPr>
        <w:t xml:space="preserve"> was presented by </w:t>
      </w:r>
      <w:proofErr w:type="spellStart"/>
      <w:r w:rsidRPr="00C642C0">
        <w:rPr>
          <w:rFonts w:asciiTheme="majorBidi" w:eastAsia="Times New Roman" w:hAnsiTheme="majorBidi" w:cstheme="majorBidi"/>
          <w:spacing w:val="-1"/>
          <w:sz w:val="24"/>
          <w:szCs w:val="24"/>
          <w:lang w:val="en-GB"/>
        </w:rPr>
        <w:t>Gudipati</w:t>
      </w:r>
      <w:proofErr w:type="spellEnd"/>
      <w:r w:rsidRPr="00C642C0">
        <w:rPr>
          <w:rFonts w:asciiTheme="majorBidi" w:eastAsia="Times New Roman" w:hAnsiTheme="majorBidi" w:cstheme="majorBidi"/>
          <w:spacing w:val="-1"/>
          <w:sz w:val="24"/>
          <w:szCs w:val="24"/>
          <w:lang w:val="en-GB"/>
        </w:rPr>
        <w:t xml:space="preserve">, Li, and </w:t>
      </w:r>
      <w:proofErr w:type="spellStart"/>
      <w:r w:rsidRPr="00C642C0">
        <w:rPr>
          <w:rFonts w:asciiTheme="majorBidi" w:eastAsia="Times New Roman" w:hAnsiTheme="majorBidi" w:cstheme="majorBidi"/>
          <w:spacing w:val="-1"/>
          <w:sz w:val="24"/>
          <w:szCs w:val="24"/>
          <w:lang w:val="en-GB"/>
        </w:rPr>
        <w:t>Katti</w:t>
      </w:r>
      <w:proofErr w:type="spellEnd"/>
      <w:r w:rsidRPr="00C642C0">
        <w:rPr>
          <w:rFonts w:asciiTheme="majorBidi" w:eastAsia="Times New Roman" w:hAnsiTheme="majorBidi" w:cstheme="majorBidi"/>
          <w:spacing w:val="-1"/>
          <w:sz w:val="24"/>
          <w:szCs w:val="24"/>
          <w:lang w:val="en-GB"/>
        </w:rPr>
        <w:t xml:space="preserve"> (2014) as a system architecture involving three major aspects</w:t>
      </w:r>
      <w:r w:rsidR="007275C9">
        <w:rPr>
          <w:rFonts w:asciiTheme="majorBidi" w:eastAsia="Times New Roman" w:hAnsiTheme="majorBidi" w:cstheme="majorBidi"/>
          <w:spacing w:val="-1"/>
          <w:sz w:val="24"/>
          <w:szCs w:val="24"/>
          <w:lang w:val="en-GB"/>
        </w:rPr>
        <w:t>:</w:t>
      </w:r>
      <w:r w:rsidRPr="00C642C0">
        <w:rPr>
          <w:rFonts w:asciiTheme="majorBidi" w:eastAsia="Times New Roman" w:hAnsiTheme="majorBidi" w:cstheme="majorBidi"/>
          <w:spacing w:val="-1"/>
          <w:sz w:val="24"/>
          <w:szCs w:val="24"/>
          <w:lang w:val="en-GB"/>
        </w:rPr>
        <w:t xml:space="preserve"> (1) a device and application to slice mapping, (2) a slice manager, and (3) a 3D resource grid allocation and isolation function. This method aims to isolate radio resources. </w:t>
      </w:r>
      <w:proofErr w:type="spellStart"/>
      <w:r w:rsidRPr="00C642C0">
        <w:rPr>
          <w:rFonts w:asciiTheme="majorBidi" w:eastAsia="Times New Roman" w:hAnsiTheme="majorBidi" w:cstheme="majorBidi"/>
          <w:spacing w:val="-1"/>
          <w:sz w:val="24"/>
          <w:szCs w:val="24"/>
          <w:lang w:val="en-GB"/>
        </w:rPr>
        <w:t>RadioVisor</w:t>
      </w:r>
      <w:proofErr w:type="spellEnd"/>
      <w:r w:rsidRPr="00C642C0">
        <w:rPr>
          <w:rFonts w:asciiTheme="majorBidi" w:eastAsia="Times New Roman" w:hAnsiTheme="majorBidi" w:cstheme="majorBidi"/>
          <w:spacing w:val="-1"/>
          <w:sz w:val="24"/>
          <w:szCs w:val="24"/>
          <w:lang w:val="en-GB"/>
        </w:rPr>
        <w:t xml:space="preserve"> also allows dynamic resource sharing and maintains control over the resources using the virtual operators, while slicing the 3D resource grid based on resource requests as well as service agreements in a max-min manner.</w:t>
      </w:r>
    </w:p>
    <w:p w14:paraId="0F68CBBF" w14:textId="77777777" w:rsidR="002426D2" w:rsidRPr="00C642C0" w:rsidRDefault="002426D2" w:rsidP="00E86518">
      <w:pPr>
        <w:ind w:right="36"/>
        <w:rPr>
          <w:rFonts w:asciiTheme="majorBidi" w:eastAsia="Times New Roman" w:hAnsiTheme="majorBidi" w:cstheme="majorBidi"/>
          <w:spacing w:val="-1"/>
          <w:sz w:val="24"/>
          <w:szCs w:val="24"/>
          <w:lang w:val="en-GB"/>
        </w:rPr>
      </w:pPr>
    </w:p>
    <w:p w14:paraId="0F68CBC0" w14:textId="77777777" w:rsidR="002426D2" w:rsidRPr="00C642C0" w:rsidRDefault="002426D2" w:rsidP="00E86518">
      <w:pPr>
        <w:ind w:right="36"/>
        <w:rPr>
          <w:rFonts w:asciiTheme="majorBidi" w:eastAsia="Times New Roman" w:hAnsiTheme="majorBidi" w:cstheme="majorBidi"/>
          <w:spacing w:val="-1"/>
          <w:sz w:val="24"/>
          <w:szCs w:val="24"/>
          <w:lang w:val="en-GB"/>
        </w:rPr>
      </w:pPr>
      <w:r w:rsidRPr="00C642C0">
        <w:rPr>
          <w:rFonts w:asciiTheme="majorBidi" w:eastAsia="Times New Roman" w:hAnsiTheme="majorBidi" w:cstheme="majorBidi"/>
          <w:spacing w:val="-1"/>
          <w:sz w:val="24"/>
          <w:szCs w:val="24"/>
          <w:lang w:val="en-GB"/>
        </w:rPr>
        <w:t xml:space="preserve">         </w:t>
      </w:r>
      <w:proofErr w:type="spellStart"/>
      <w:r w:rsidRPr="00C642C0">
        <w:rPr>
          <w:rFonts w:asciiTheme="majorBidi" w:eastAsia="Times New Roman" w:hAnsiTheme="majorBidi" w:cstheme="majorBidi"/>
          <w:spacing w:val="-1"/>
          <w:sz w:val="24"/>
          <w:szCs w:val="24"/>
          <w:lang w:val="en-GB"/>
        </w:rPr>
        <w:t>Doriguzzi-Corin</w:t>
      </w:r>
      <w:proofErr w:type="spellEnd"/>
      <w:r w:rsidRPr="00C642C0">
        <w:rPr>
          <w:rFonts w:asciiTheme="majorBidi" w:eastAsia="Times New Roman" w:hAnsiTheme="majorBidi" w:cstheme="majorBidi"/>
          <w:spacing w:val="-1"/>
          <w:sz w:val="24"/>
          <w:szCs w:val="24"/>
          <w:lang w:val="en-GB"/>
        </w:rPr>
        <w:t xml:space="preserve"> et al. (2014) introduced a distributed virtualisation architecture to be executed in multi-version OF scenarios. This method was developed to achieve three major goals: </w:t>
      </w:r>
    </w:p>
    <w:p w14:paraId="0F68CBC1" w14:textId="77777777" w:rsidR="002426D2" w:rsidRPr="00F15B8B" w:rsidRDefault="002426D2" w:rsidP="00E86518">
      <w:pPr>
        <w:pStyle w:val="ListParagraph"/>
        <w:numPr>
          <w:ilvl w:val="0"/>
          <w:numId w:val="10"/>
        </w:numPr>
        <w:ind w:right="36"/>
        <w:rPr>
          <w:rFonts w:asciiTheme="majorBidi" w:eastAsia="Times New Roman" w:hAnsiTheme="majorBidi" w:cstheme="majorBidi"/>
          <w:spacing w:val="-1"/>
          <w:sz w:val="24"/>
          <w:szCs w:val="24"/>
        </w:rPr>
      </w:pPr>
      <w:r w:rsidRPr="00F15B8B">
        <w:rPr>
          <w:rFonts w:asciiTheme="majorBidi" w:eastAsia="Times New Roman" w:hAnsiTheme="majorBidi" w:cstheme="majorBidi"/>
          <w:spacing w:val="-1"/>
          <w:sz w:val="24"/>
          <w:szCs w:val="24"/>
        </w:rPr>
        <w:t>Avoiding Single Point of Failures (</w:t>
      </w:r>
      <w:proofErr w:type="spellStart"/>
      <w:r w:rsidRPr="00F15B8B">
        <w:rPr>
          <w:rFonts w:asciiTheme="majorBidi" w:eastAsia="Times New Roman" w:hAnsiTheme="majorBidi" w:cstheme="majorBidi"/>
          <w:spacing w:val="-1"/>
          <w:sz w:val="24"/>
          <w:szCs w:val="24"/>
        </w:rPr>
        <w:t>SPoF</w:t>
      </w:r>
      <w:proofErr w:type="spellEnd"/>
      <w:r w:rsidRPr="00F15B8B">
        <w:rPr>
          <w:rFonts w:asciiTheme="majorBidi" w:eastAsia="Times New Roman" w:hAnsiTheme="majorBidi" w:cstheme="majorBidi"/>
          <w:spacing w:val="-1"/>
          <w:sz w:val="24"/>
          <w:szCs w:val="24"/>
        </w:rPr>
        <w:t>) using a distributed slicing architecture;</w:t>
      </w:r>
    </w:p>
    <w:p w14:paraId="0F68CBC2" w14:textId="77777777" w:rsidR="002426D2" w:rsidRPr="00F15B8B" w:rsidRDefault="002426D2" w:rsidP="00E86518">
      <w:pPr>
        <w:pStyle w:val="ListParagraph"/>
        <w:numPr>
          <w:ilvl w:val="0"/>
          <w:numId w:val="10"/>
        </w:numPr>
        <w:ind w:right="36"/>
        <w:rPr>
          <w:rFonts w:asciiTheme="majorBidi" w:eastAsia="Times New Roman" w:hAnsiTheme="majorBidi" w:cstheme="majorBidi"/>
          <w:spacing w:val="-1"/>
          <w:sz w:val="24"/>
          <w:szCs w:val="24"/>
        </w:rPr>
      </w:pPr>
      <w:r w:rsidRPr="00F15B8B">
        <w:rPr>
          <w:rFonts w:asciiTheme="majorBidi" w:eastAsia="Times New Roman" w:hAnsiTheme="majorBidi" w:cstheme="majorBidi"/>
          <w:spacing w:val="-1"/>
          <w:sz w:val="24"/>
          <w:szCs w:val="24"/>
        </w:rPr>
        <w:t>Providing an OF version agnostic slicing mechanism;</w:t>
      </w:r>
    </w:p>
    <w:p w14:paraId="0F68CBC3" w14:textId="77777777" w:rsidR="002426D2" w:rsidRPr="00F15B8B" w:rsidRDefault="002426D2" w:rsidP="00E86518">
      <w:pPr>
        <w:pStyle w:val="ListParagraph"/>
        <w:numPr>
          <w:ilvl w:val="0"/>
          <w:numId w:val="10"/>
        </w:numPr>
        <w:ind w:right="36"/>
        <w:rPr>
          <w:rFonts w:asciiTheme="majorBidi" w:eastAsia="Times New Roman" w:hAnsiTheme="majorBidi" w:cstheme="majorBidi"/>
          <w:spacing w:val="-1"/>
          <w:sz w:val="24"/>
          <w:szCs w:val="24"/>
        </w:rPr>
      </w:pPr>
      <w:r w:rsidRPr="00F15B8B">
        <w:rPr>
          <w:rFonts w:asciiTheme="majorBidi" w:eastAsia="Times New Roman" w:hAnsiTheme="majorBidi" w:cstheme="majorBidi"/>
          <w:spacing w:val="-1"/>
          <w:sz w:val="24"/>
          <w:szCs w:val="24"/>
        </w:rPr>
        <w:t xml:space="preserve">Reducing the latency overhead resulting from the slicing operations. </w:t>
      </w:r>
    </w:p>
    <w:p w14:paraId="0F68CBC4" w14:textId="77777777" w:rsidR="007B54DA" w:rsidRPr="00F15B8B" w:rsidRDefault="007B54DA" w:rsidP="00E86518">
      <w:pPr>
        <w:pStyle w:val="ListParagraph"/>
        <w:ind w:right="36" w:firstLine="0"/>
        <w:rPr>
          <w:rFonts w:asciiTheme="majorBidi" w:eastAsia="Times New Roman" w:hAnsiTheme="majorBidi" w:cstheme="majorBidi"/>
          <w:spacing w:val="-1"/>
          <w:sz w:val="24"/>
          <w:szCs w:val="24"/>
        </w:rPr>
      </w:pPr>
    </w:p>
    <w:p w14:paraId="0F68CBC5" w14:textId="1C4D6D54" w:rsidR="002426D2" w:rsidRPr="00C642C0" w:rsidRDefault="002426D2" w:rsidP="00E86518">
      <w:pPr>
        <w:ind w:right="36"/>
        <w:rPr>
          <w:rFonts w:asciiTheme="majorBidi" w:eastAsia="Times New Roman" w:hAnsiTheme="majorBidi" w:cstheme="majorBidi"/>
          <w:spacing w:val="-1"/>
          <w:sz w:val="24"/>
          <w:szCs w:val="24"/>
          <w:lang w:val="en-GB"/>
        </w:rPr>
      </w:pPr>
      <w:r w:rsidRPr="00C642C0">
        <w:rPr>
          <w:rFonts w:asciiTheme="majorBidi" w:eastAsia="Times New Roman" w:hAnsiTheme="majorBidi" w:cstheme="majorBidi"/>
          <w:spacing w:val="-1"/>
          <w:sz w:val="24"/>
          <w:szCs w:val="24"/>
          <w:lang w:val="en-GB"/>
        </w:rPr>
        <w:t xml:space="preserve">This proposal was later investigated by </w:t>
      </w:r>
      <w:proofErr w:type="spellStart"/>
      <w:r w:rsidRPr="00C642C0">
        <w:rPr>
          <w:rFonts w:asciiTheme="majorBidi" w:eastAsia="Times New Roman" w:hAnsiTheme="majorBidi" w:cstheme="majorBidi"/>
          <w:spacing w:val="-1"/>
          <w:sz w:val="24"/>
          <w:szCs w:val="24"/>
          <w:lang w:val="en-GB"/>
        </w:rPr>
        <w:t>Depaoli</w:t>
      </w:r>
      <w:proofErr w:type="spellEnd"/>
      <w:r w:rsidRPr="00C642C0">
        <w:rPr>
          <w:rFonts w:asciiTheme="majorBidi" w:eastAsia="Times New Roman" w:hAnsiTheme="majorBidi" w:cstheme="majorBidi"/>
          <w:spacing w:val="-1"/>
          <w:sz w:val="24"/>
          <w:szCs w:val="24"/>
          <w:lang w:val="en-GB"/>
        </w:rPr>
        <w:t xml:space="preserve"> et al. (2014), who also showed the way in which the proposed network virtualisation approach based on </w:t>
      </w:r>
      <w:proofErr w:type="spellStart"/>
      <w:r w:rsidRPr="00C642C0">
        <w:rPr>
          <w:rFonts w:asciiTheme="majorBidi" w:eastAsia="Times New Roman" w:hAnsiTheme="majorBidi" w:cstheme="majorBidi"/>
          <w:spacing w:val="-1"/>
          <w:sz w:val="24"/>
          <w:szCs w:val="24"/>
          <w:lang w:val="en-GB"/>
        </w:rPr>
        <w:t>xDPd</w:t>
      </w:r>
      <w:proofErr w:type="spellEnd"/>
      <w:r w:rsidRPr="00C642C0">
        <w:rPr>
          <w:rFonts w:asciiTheme="majorBidi" w:eastAsia="Times New Roman" w:hAnsiTheme="majorBidi" w:cstheme="majorBidi"/>
          <w:spacing w:val="-1"/>
          <w:sz w:val="24"/>
          <w:szCs w:val="24"/>
          <w:lang w:val="en-GB"/>
        </w:rPr>
        <w:t xml:space="preserve"> and the VA could achieve the following: (a) several OF protocol versions that control the same physical infrastructure, being used simultaneously; (b) IPv4 and IPv6 multicast streaming experiments to be conducted on various virtual networks</w:t>
      </w:r>
      <w:r w:rsidR="00104C04">
        <w:rPr>
          <w:rFonts w:asciiTheme="majorBidi" w:eastAsia="Times New Roman" w:hAnsiTheme="majorBidi" w:cstheme="majorBidi"/>
          <w:spacing w:val="-1"/>
          <w:sz w:val="24"/>
          <w:szCs w:val="24"/>
          <w:lang w:val="en-GB"/>
        </w:rPr>
        <w:t>,</w:t>
      </w:r>
      <w:r w:rsidRPr="00C642C0">
        <w:rPr>
          <w:rFonts w:asciiTheme="majorBidi" w:eastAsia="Times New Roman" w:hAnsiTheme="majorBidi" w:cstheme="majorBidi"/>
          <w:spacing w:val="-1"/>
          <w:sz w:val="24"/>
          <w:szCs w:val="24"/>
          <w:lang w:val="en-GB"/>
        </w:rPr>
        <w:t xml:space="preserve"> while ensuring they do not interfere with one another; and (c) virtual networks for operating, if one VA instance fails (</w:t>
      </w:r>
      <w:proofErr w:type="spellStart"/>
      <w:r w:rsidRPr="00C642C0">
        <w:rPr>
          <w:rFonts w:asciiTheme="majorBidi" w:eastAsia="Times New Roman" w:hAnsiTheme="majorBidi" w:cstheme="majorBidi"/>
          <w:spacing w:val="-1"/>
          <w:sz w:val="24"/>
          <w:szCs w:val="24"/>
          <w:lang w:val="en-GB"/>
        </w:rPr>
        <w:t>Depaoli</w:t>
      </w:r>
      <w:proofErr w:type="spellEnd"/>
      <w:r w:rsidRPr="00C642C0">
        <w:rPr>
          <w:rFonts w:asciiTheme="majorBidi" w:eastAsia="Times New Roman" w:hAnsiTheme="majorBidi" w:cstheme="majorBidi"/>
          <w:spacing w:val="-1"/>
          <w:sz w:val="24"/>
          <w:szCs w:val="24"/>
          <w:lang w:val="en-GB"/>
        </w:rPr>
        <w:t xml:space="preserve"> et al., 2014).</w:t>
      </w:r>
    </w:p>
    <w:p w14:paraId="0F68CBC6" w14:textId="77777777" w:rsidR="002426D2" w:rsidRPr="00C642C0" w:rsidRDefault="002426D2" w:rsidP="00E86518">
      <w:pPr>
        <w:ind w:right="36"/>
        <w:rPr>
          <w:rFonts w:asciiTheme="majorBidi" w:eastAsia="Times New Roman" w:hAnsiTheme="majorBidi" w:cstheme="majorBidi"/>
          <w:spacing w:val="-1"/>
          <w:sz w:val="24"/>
          <w:szCs w:val="24"/>
          <w:lang w:val="en-GB"/>
        </w:rPr>
      </w:pPr>
    </w:p>
    <w:p w14:paraId="19637421" w14:textId="4CF26EE8" w:rsidR="00CE6C58" w:rsidRDefault="002426D2" w:rsidP="00014BA0">
      <w:pPr>
        <w:rPr>
          <w:rFonts w:asciiTheme="majorBidi" w:hAnsiTheme="majorBidi" w:cstheme="majorBidi"/>
          <w:sz w:val="24"/>
          <w:szCs w:val="24"/>
          <w:lang w:val="en-GB"/>
        </w:rPr>
      </w:pPr>
      <w:r w:rsidRPr="00C642C0">
        <w:rPr>
          <w:rFonts w:asciiTheme="majorBidi" w:hAnsiTheme="majorBidi" w:cstheme="majorBidi"/>
          <w:sz w:val="24"/>
          <w:szCs w:val="24"/>
          <w:lang w:val="en-GB"/>
        </w:rPr>
        <w:t xml:space="preserve">       Salvadori et al. (2011) implemented the </w:t>
      </w:r>
      <w:proofErr w:type="spellStart"/>
      <w:r w:rsidRPr="00C642C0">
        <w:rPr>
          <w:rFonts w:asciiTheme="majorBidi" w:hAnsiTheme="majorBidi" w:cstheme="majorBidi"/>
          <w:sz w:val="24"/>
          <w:szCs w:val="24"/>
          <w:lang w:val="en-GB"/>
        </w:rPr>
        <w:t>ADVisor</w:t>
      </w:r>
      <w:proofErr w:type="spellEnd"/>
      <w:r w:rsidRPr="00C642C0">
        <w:rPr>
          <w:rFonts w:asciiTheme="majorBidi" w:hAnsiTheme="majorBidi" w:cstheme="majorBidi"/>
          <w:sz w:val="24"/>
          <w:szCs w:val="24"/>
          <w:lang w:val="en-GB"/>
        </w:rPr>
        <w:t xml:space="preserve"> architecture to provide additional features, such as virtual connexions and virtual ports management, on top of </w:t>
      </w:r>
      <w:proofErr w:type="spellStart"/>
      <w:r w:rsidRPr="00C642C0">
        <w:rPr>
          <w:rFonts w:asciiTheme="majorBidi" w:hAnsiTheme="majorBidi" w:cstheme="majorBidi"/>
          <w:sz w:val="24"/>
          <w:szCs w:val="24"/>
          <w:lang w:val="en-GB"/>
        </w:rPr>
        <w:t>FlowVisor</w:t>
      </w:r>
      <w:proofErr w:type="spellEnd"/>
      <w:r w:rsidRPr="00C642C0">
        <w:rPr>
          <w:rFonts w:asciiTheme="majorBidi" w:hAnsiTheme="majorBidi" w:cstheme="majorBidi"/>
          <w:sz w:val="24"/>
          <w:szCs w:val="24"/>
          <w:lang w:val="en-GB"/>
        </w:rPr>
        <w:t xml:space="preserve">. The main aim of </w:t>
      </w:r>
      <w:proofErr w:type="spellStart"/>
      <w:r w:rsidRPr="00C642C0">
        <w:rPr>
          <w:rFonts w:asciiTheme="majorBidi" w:hAnsiTheme="majorBidi" w:cstheme="majorBidi"/>
          <w:sz w:val="24"/>
          <w:szCs w:val="24"/>
          <w:lang w:val="en-GB"/>
        </w:rPr>
        <w:t>ADVisor</w:t>
      </w:r>
      <w:proofErr w:type="spellEnd"/>
      <w:r w:rsidRPr="00C642C0">
        <w:rPr>
          <w:rFonts w:asciiTheme="majorBidi" w:hAnsiTheme="majorBidi" w:cstheme="majorBidi"/>
          <w:sz w:val="24"/>
          <w:szCs w:val="24"/>
          <w:lang w:val="en-GB"/>
        </w:rPr>
        <w:t xml:space="preserve"> is to be able to create complex virtual topologies</w:t>
      </w:r>
      <w:r w:rsidR="00104C04">
        <w:rPr>
          <w:rFonts w:asciiTheme="majorBidi" w:hAnsiTheme="majorBidi" w:cstheme="majorBidi"/>
          <w:sz w:val="24"/>
          <w:szCs w:val="24"/>
          <w:lang w:val="en-GB"/>
        </w:rPr>
        <w:t>,</w:t>
      </w:r>
      <w:r w:rsidRPr="00C642C0">
        <w:rPr>
          <w:rFonts w:asciiTheme="majorBidi" w:hAnsiTheme="majorBidi" w:cstheme="majorBidi"/>
          <w:sz w:val="24"/>
          <w:szCs w:val="24"/>
          <w:lang w:val="en-GB"/>
        </w:rPr>
        <w:t xml:space="preserve"> with a bandwidth </w:t>
      </w:r>
      <w:r w:rsidRPr="00C642C0">
        <w:rPr>
          <w:rFonts w:asciiTheme="majorBidi" w:hAnsiTheme="majorBidi" w:cstheme="majorBidi"/>
          <w:sz w:val="24"/>
          <w:szCs w:val="24"/>
          <w:lang w:val="en-GB"/>
        </w:rPr>
        <w:lastRenderedPageBreak/>
        <w:t xml:space="preserve">guaranteed that is separated from the physical topology underlying them, thus providing flexibility to adopt the required header space for L2 to define virtual topologies within the network. Nevertheless, this solution does not adjust the OpenFlow protocol to allow </w:t>
      </w:r>
      <w:proofErr w:type="spellStart"/>
      <w:r w:rsidRPr="00C642C0">
        <w:rPr>
          <w:rFonts w:asciiTheme="majorBidi" w:hAnsiTheme="majorBidi" w:cstheme="majorBidi"/>
          <w:sz w:val="24"/>
          <w:szCs w:val="24"/>
          <w:lang w:val="en-GB"/>
        </w:rPr>
        <w:t>FlowVisor</w:t>
      </w:r>
      <w:proofErr w:type="spellEnd"/>
      <w:r w:rsidRPr="00C642C0">
        <w:rPr>
          <w:rFonts w:asciiTheme="majorBidi" w:hAnsiTheme="majorBidi" w:cstheme="majorBidi"/>
          <w:sz w:val="24"/>
          <w:szCs w:val="24"/>
          <w:lang w:val="en-GB"/>
        </w:rPr>
        <w:t xml:space="preserve"> to configure data paths, such as scheduling and queue</w:t>
      </w:r>
      <w:r w:rsidR="00104C04">
        <w:rPr>
          <w:rFonts w:asciiTheme="majorBidi" w:hAnsiTheme="majorBidi" w:cstheme="majorBidi"/>
          <w:sz w:val="24"/>
          <w:szCs w:val="24"/>
          <w:lang w:val="en-GB"/>
        </w:rPr>
        <w:t xml:space="preserve"> allocation</w:t>
      </w:r>
      <w:r w:rsidRPr="00C642C0">
        <w:rPr>
          <w:rFonts w:asciiTheme="majorBidi" w:hAnsiTheme="majorBidi" w:cstheme="majorBidi"/>
          <w:sz w:val="24"/>
          <w:szCs w:val="24"/>
          <w:lang w:val="en-GB"/>
        </w:rPr>
        <w:t>.</w:t>
      </w:r>
    </w:p>
    <w:p w14:paraId="2B84BF97" w14:textId="77777777" w:rsidR="00014BA0" w:rsidRPr="00014BA0" w:rsidRDefault="00014BA0" w:rsidP="00014BA0">
      <w:pPr>
        <w:rPr>
          <w:rFonts w:asciiTheme="majorBidi" w:hAnsiTheme="majorBidi" w:cstheme="majorBidi"/>
          <w:sz w:val="24"/>
          <w:szCs w:val="24"/>
          <w:lang w:val="en-GB"/>
        </w:rPr>
      </w:pPr>
    </w:p>
    <w:p w14:paraId="0F68CBC9" w14:textId="7E0AE5DE" w:rsidR="002426D2" w:rsidRPr="00C642C0" w:rsidRDefault="002426D2" w:rsidP="00D9690E">
      <w:pPr>
        <w:pStyle w:val="Heading2"/>
      </w:pPr>
      <w:r w:rsidRPr="00C642C0">
        <w:t>3.7. Summary</w:t>
      </w:r>
    </w:p>
    <w:p w14:paraId="55B7019B" w14:textId="176A7370" w:rsidR="00106140" w:rsidRPr="009F498B" w:rsidRDefault="00106140" w:rsidP="00ED1F71">
      <w:pPr>
        <w:pStyle w:val="ListParagraph"/>
        <w:ind w:left="0" w:firstLine="0"/>
        <w:rPr>
          <w:rFonts w:asciiTheme="majorBidi" w:hAnsiTheme="majorBidi" w:cstheme="majorBidi"/>
          <w:spacing w:val="-1"/>
          <w:sz w:val="24"/>
          <w:szCs w:val="24"/>
        </w:rPr>
      </w:pPr>
    </w:p>
    <w:p w14:paraId="0D90D941" w14:textId="393AA90A" w:rsidR="00ED1F71" w:rsidRPr="00ED1F71" w:rsidRDefault="00ED1F71" w:rsidP="00ED1F71">
      <w:pPr>
        <w:pStyle w:val="ListParagraph"/>
        <w:ind w:left="0" w:firstLine="0"/>
        <w:rPr>
          <w:rFonts w:asciiTheme="majorBidi" w:eastAsiaTheme="minorHAnsi" w:hAnsiTheme="majorBidi" w:cstheme="majorBidi"/>
          <w:sz w:val="24"/>
          <w:szCs w:val="24"/>
          <w:lang w:eastAsia="en-US"/>
        </w:rPr>
      </w:pPr>
      <w:r>
        <w:rPr>
          <w:rFonts w:asciiTheme="majorBidi" w:eastAsiaTheme="minorHAnsi" w:hAnsiTheme="majorBidi" w:cstheme="majorBidi"/>
          <w:sz w:val="24"/>
          <w:szCs w:val="24"/>
          <w:lang w:eastAsia="en-US"/>
        </w:rPr>
        <w:t xml:space="preserve">      </w:t>
      </w:r>
      <w:r w:rsidRPr="00F15B8B">
        <w:rPr>
          <w:rFonts w:asciiTheme="majorBidi" w:eastAsiaTheme="minorHAnsi" w:hAnsiTheme="majorBidi" w:cstheme="majorBidi"/>
          <w:sz w:val="24"/>
          <w:szCs w:val="24"/>
          <w:lang w:eastAsia="en-US"/>
        </w:rPr>
        <w:t xml:space="preserve">The main goal of this chapter </w:t>
      </w:r>
      <w:r w:rsidRPr="00D631F3">
        <w:rPr>
          <w:rFonts w:asciiTheme="majorBidi" w:eastAsiaTheme="minorHAnsi" w:hAnsiTheme="majorBidi" w:cstheme="majorBidi"/>
          <w:sz w:val="24"/>
          <w:szCs w:val="24"/>
          <w:lang w:eastAsia="en-US"/>
        </w:rPr>
        <w:t>was to address some of the</w:t>
      </w:r>
      <w:r w:rsidRPr="00F15B8B">
        <w:rPr>
          <w:rFonts w:asciiTheme="majorBidi" w:eastAsiaTheme="minorHAnsi" w:hAnsiTheme="majorBidi" w:cstheme="majorBidi"/>
          <w:sz w:val="24"/>
          <w:szCs w:val="24"/>
          <w:lang w:eastAsia="en-US"/>
        </w:rPr>
        <w:t xml:space="preserve"> core SDN limitation</w:t>
      </w:r>
      <w:r>
        <w:rPr>
          <w:rFonts w:asciiTheme="majorBidi" w:eastAsiaTheme="minorHAnsi" w:hAnsiTheme="majorBidi" w:cstheme="majorBidi"/>
          <w:sz w:val="24"/>
          <w:szCs w:val="24"/>
          <w:lang w:eastAsia="en-US"/>
        </w:rPr>
        <w:t>s</w:t>
      </w:r>
      <w:r w:rsidRPr="00F15B8B">
        <w:rPr>
          <w:rFonts w:asciiTheme="majorBidi" w:eastAsiaTheme="minorHAnsi" w:hAnsiTheme="majorBidi" w:cstheme="majorBidi"/>
          <w:sz w:val="24"/>
          <w:szCs w:val="24"/>
          <w:lang w:eastAsia="en-US"/>
        </w:rPr>
        <w:t xml:space="preserve">. </w:t>
      </w:r>
      <w:r>
        <w:rPr>
          <w:rFonts w:asciiTheme="majorBidi" w:eastAsiaTheme="minorHAnsi" w:hAnsiTheme="majorBidi" w:cstheme="majorBidi"/>
          <w:sz w:val="24"/>
          <w:szCs w:val="24"/>
          <w:lang w:eastAsia="en-US"/>
        </w:rPr>
        <w:t>P</w:t>
      </w:r>
      <w:r w:rsidRPr="00F15B8B">
        <w:rPr>
          <w:rFonts w:asciiTheme="majorBidi" w:eastAsiaTheme="minorHAnsi" w:hAnsiTheme="majorBidi" w:cstheme="majorBidi"/>
          <w:sz w:val="24"/>
          <w:szCs w:val="24"/>
          <w:lang w:eastAsia="en-US"/>
        </w:rPr>
        <w:t>erformance parameters</w:t>
      </w:r>
      <w:r>
        <w:rPr>
          <w:rFonts w:asciiTheme="majorBidi" w:eastAsiaTheme="minorHAnsi" w:hAnsiTheme="majorBidi" w:cstheme="majorBidi"/>
          <w:sz w:val="24"/>
          <w:szCs w:val="24"/>
          <w:lang w:eastAsia="en-US"/>
        </w:rPr>
        <w:t>,</w:t>
      </w:r>
      <w:r w:rsidRPr="00F15B8B">
        <w:rPr>
          <w:rFonts w:asciiTheme="majorBidi" w:eastAsiaTheme="minorHAnsi" w:hAnsiTheme="majorBidi" w:cstheme="majorBidi"/>
          <w:sz w:val="24"/>
          <w:szCs w:val="24"/>
          <w:lang w:eastAsia="en-US"/>
        </w:rPr>
        <w:t xml:space="preserve"> QoS mechanisms</w:t>
      </w:r>
      <w:r>
        <w:rPr>
          <w:rFonts w:asciiTheme="majorBidi" w:eastAsiaTheme="minorHAnsi" w:hAnsiTheme="majorBidi" w:cstheme="majorBidi"/>
          <w:sz w:val="24"/>
          <w:szCs w:val="24"/>
          <w:lang w:eastAsia="en-US"/>
        </w:rPr>
        <w:t xml:space="preserve"> and adopted methodologies have been evaluated </w:t>
      </w:r>
      <w:r w:rsidR="00A95DB4">
        <w:rPr>
          <w:rFonts w:asciiTheme="majorBidi" w:eastAsiaTheme="minorHAnsi" w:hAnsiTheme="majorBidi" w:cstheme="majorBidi"/>
          <w:sz w:val="24"/>
          <w:szCs w:val="24"/>
          <w:lang w:eastAsia="en-US"/>
        </w:rPr>
        <w:t>for</w:t>
      </w:r>
      <w:r>
        <w:rPr>
          <w:rFonts w:asciiTheme="majorBidi" w:eastAsiaTheme="minorHAnsi" w:hAnsiTheme="majorBidi" w:cstheme="majorBidi"/>
          <w:sz w:val="24"/>
          <w:szCs w:val="24"/>
          <w:lang w:eastAsia="en-US"/>
        </w:rPr>
        <w:t xml:space="preserve"> solv</w:t>
      </w:r>
      <w:r w:rsidR="00A95DB4">
        <w:rPr>
          <w:rFonts w:asciiTheme="majorBidi" w:eastAsiaTheme="minorHAnsi" w:hAnsiTheme="majorBidi" w:cstheme="majorBidi"/>
          <w:sz w:val="24"/>
          <w:szCs w:val="24"/>
          <w:lang w:eastAsia="en-US"/>
        </w:rPr>
        <w:t>ing</w:t>
      </w:r>
      <w:r>
        <w:rPr>
          <w:rFonts w:asciiTheme="majorBidi" w:eastAsiaTheme="minorHAnsi" w:hAnsiTheme="majorBidi" w:cstheme="majorBidi"/>
          <w:sz w:val="24"/>
          <w:szCs w:val="24"/>
          <w:lang w:eastAsia="en-US"/>
        </w:rPr>
        <w:t xml:space="preserve"> the congestion problem </w:t>
      </w:r>
      <w:r w:rsidRPr="00F15B8B">
        <w:rPr>
          <w:rFonts w:asciiTheme="majorBidi" w:eastAsiaTheme="minorHAnsi" w:hAnsiTheme="majorBidi" w:cstheme="majorBidi"/>
          <w:sz w:val="24"/>
          <w:szCs w:val="24"/>
          <w:lang w:eastAsia="en-US"/>
        </w:rPr>
        <w:t xml:space="preserve">in traditional networks and SDNs. To enhance QoS and define different congestion control, traffic management systems, admission control, as well </w:t>
      </w:r>
      <w:r w:rsidRPr="00D057E2">
        <w:rPr>
          <w:rFonts w:asciiTheme="majorBidi" w:eastAsiaTheme="minorHAnsi" w:hAnsiTheme="majorBidi" w:cstheme="majorBidi"/>
          <w:sz w:val="24"/>
          <w:szCs w:val="24"/>
          <w:lang w:eastAsia="en-US"/>
        </w:rPr>
        <w:t>as policy rules, classification and impact assessment of</w:t>
      </w:r>
      <w:r w:rsidRPr="008E341A">
        <w:rPr>
          <w:rFonts w:asciiTheme="majorBidi" w:eastAsiaTheme="minorHAnsi" w:hAnsiTheme="majorBidi" w:cstheme="majorBidi"/>
          <w:sz w:val="24"/>
          <w:szCs w:val="24"/>
          <w:lang w:eastAsia="en-US"/>
        </w:rPr>
        <w:t xml:space="preserve"> the</w:t>
      </w:r>
      <w:r w:rsidRPr="00D057E2">
        <w:rPr>
          <w:rFonts w:asciiTheme="majorBidi" w:eastAsiaTheme="minorHAnsi" w:hAnsiTheme="majorBidi" w:cstheme="majorBidi"/>
          <w:sz w:val="24"/>
          <w:szCs w:val="24"/>
          <w:lang w:eastAsia="en-US"/>
        </w:rPr>
        <w:t xml:space="preserve"> virtualisation and slicing techniques deployed</w:t>
      </w:r>
      <w:r w:rsidRPr="008E341A">
        <w:rPr>
          <w:rFonts w:asciiTheme="majorBidi" w:eastAsiaTheme="minorHAnsi" w:hAnsiTheme="majorBidi" w:cstheme="majorBidi"/>
          <w:sz w:val="24"/>
          <w:szCs w:val="24"/>
          <w:lang w:eastAsia="en-US"/>
        </w:rPr>
        <w:t xml:space="preserve"> is paramount</w:t>
      </w:r>
      <w:r w:rsidRPr="00D057E2">
        <w:rPr>
          <w:rFonts w:asciiTheme="majorBidi" w:eastAsiaTheme="minorHAnsi" w:hAnsiTheme="majorBidi" w:cstheme="majorBidi"/>
          <w:sz w:val="24"/>
          <w:szCs w:val="24"/>
          <w:lang w:eastAsia="en-US"/>
        </w:rPr>
        <w:t>. To summarise</w:t>
      </w:r>
      <w:r>
        <w:rPr>
          <w:rFonts w:asciiTheme="majorBidi" w:eastAsiaTheme="minorHAnsi" w:hAnsiTheme="majorBidi" w:cstheme="majorBidi"/>
          <w:sz w:val="24"/>
          <w:szCs w:val="24"/>
          <w:lang w:eastAsia="en-US"/>
        </w:rPr>
        <w:t xml:space="preserve">, network performance is the most important </w:t>
      </w:r>
      <w:r w:rsidRPr="009F498B">
        <w:rPr>
          <w:rFonts w:asciiTheme="majorBidi" w:eastAsiaTheme="minorHAnsi" w:hAnsiTheme="majorBidi" w:cstheme="majorBidi"/>
          <w:sz w:val="24"/>
          <w:szCs w:val="24"/>
          <w:lang w:eastAsia="en-US"/>
        </w:rPr>
        <w:t>aspect</w:t>
      </w:r>
      <w:r>
        <w:rPr>
          <w:rFonts w:asciiTheme="majorBidi" w:eastAsiaTheme="minorHAnsi" w:hAnsiTheme="majorBidi" w:cstheme="majorBidi"/>
          <w:sz w:val="24"/>
          <w:szCs w:val="24"/>
          <w:lang w:eastAsia="en-US"/>
        </w:rPr>
        <w:t xml:space="preserve"> in the SDN paradigm, and the QoS parameters are </w:t>
      </w:r>
      <w:r w:rsidRPr="009F498B">
        <w:rPr>
          <w:rFonts w:asciiTheme="majorBidi" w:eastAsiaTheme="minorHAnsi" w:hAnsiTheme="majorBidi" w:cstheme="majorBidi"/>
          <w:sz w:val="24"/>
          <w:szCs w:val="24"/>
          <w:lang w:eastAsia="en-US"/>
        </w:rPr>
        <w:t>crucial</w:t>
      </w:r>
      <w:r>
        <w:rPr>
          <w:rFonts w:asciiTheme="majorBidi" w:eastAsiaTheme="minorHAnsi" w:hAnsiTheme="majorBidi" w:cstheme="majorBidi"/>
          <w:sz w:val="24"/>
          <w:szCs w:val="24"/>
          <w:lang w:eastAsia="en-US"/>
        </w:rPr>
        <w:t xml:space="preserve">. As previously explained, there has been much research aimed at tackling these issues, such as </w:t>
      </w:r>
      <w:proofErr w:type="spellStart"/>
      <w:r w:rsidRPr="00ED1F71">
        <w:rPr>
          <w:rFonts w:asciiTheme="majorBidi" w:eastAsiaTheme="minorHAnsi" w:hAnsiTheme="majorBidi" w:cstheme="majorBidi"/>
          <w:sz w:val="24"/>
          <w:szCs w:val="24"/>
          <w:lang w:eastAsia="en-US"/>
        </w:rPr>
        <w:t>Egilmez</w:t>
      </w:r>
      <w:proofErr w:type="spellEnd"/>
      <w:r w:rsidRPr="00ED1F71">
        <w:rPr>
          <w:rFonts w:asciiTheme="majorBidi" w:eastAsiaTheme="minorHAnsi" w:hAnsiTheme="majorBidi" w:cstheme="majorBidi"/>
          <w:sz w:val="24"/>
          <w:szCs w:val="24"/>
          <w:lang w:eastAsia="en-US"/>
        </w:rPr>
        <w:t xml:space="preserve"> et al. (2012), Wang, Ng, and Shaikh (2012), Das et al. (2011) and Cao, </w:t>
      </w:r>
      <w:proofErr w:type="spellStart"/>
      <w:r w:rsidRPr="00ED1F71">
        <w:rPr>
          <w:rFonts w:asciiTheme="majorBidi" w:eastAsiaTheme="minorHAnsi" w:hAnsiTheme="majorBidi" w:cstheme="majorBidi"/>
          <w:sz w:val="24"/>
          <w:szCs w:val="24"/>
          <w:lang w:eastAsia="en-US"/>
        </w:rPr>
        <w:t>Kodialam</w:t>
      </w:r>
      <w:proofErr w:type="spellEnd"/>
      <w:r w:rsidRPr="00ED1F71">
        <w:rPr>
          <w:rFonts w:asciiTheme="majorBidi" w:eastAsiaTheme="minorHAnsi" w:hAnsiTheme="majorBidi" w:cstheme="majorBidi"/>
          <w:sz w:val="24"/>
          <w:szCs w:val="24"/>
          <w:lang w:eastAsia="en-US"/>
        </w:rPr>
        <w:t>, and Lakshman (2014). However, the</w:t>
      </w:r>
      <w:r w:rsidR="00873072">
        <w:rPr>
          <w:rFonts w:asciiTheme="majorBidi" w:eastAsiaTheme="minorHAnsi" w:hAnsiTheme="majorBidi" w:cstheme="majorBidi"/>
          <w:sz w:val="24"/>
          <w:szCs w:val="24"/>
          <w:lang w:eastAsia="en-US"/>
        </w:rPr>
        <w:t>re are</w:t>
      </w:r>
      <w:r w:rsidRPr="00ED1F71">
        <w:rPr>
          <w:rFonts w:asciiTheme="majorBidi" w:eastAsiaTheme="minorHAnsi" w:hAnsiTheme="majorBidi" w:cstheme="majorBidi"/>
          <w:sz w:val="24"/>
          <w:szCs w:val="24"/>
          <w:lang w:eastAsia="en-US"/>
        </w:rPr>
        <w:t xml:space="preserve"> still </w:t>
      </w:r>
      <w:r w:rsidRPr="00F15B8B">
        <w:rPr>
          <w:rFonts w:asciiTheme="majorBidi" w:eastAsiaTheme="minorHAnsi" w:hAnsiTheme="majorBidi" w:cstheme="majorBidi"/>
          <w:sz w:val="24"/>
          <w:szCs w:val="24"/>
          <w:lang w:eastAsia="en-US"/>
        </w:rPr>
        <w:t>have</w:t>
      </w:r>
      <w:r>
        <w:rPr>
          <w:rFonts w:asciiTheme="majorBidi" w:eastAsiaTheme="minorHAnsi" w:hAnsiTheme="majorBidi" w:cstheme="majorBidi"/>
          <w:sz w:val="24"/>
          <w:szCs w:val="24"/>
          <w:lang w:eastAsia="en-US"/>
        </w:rPr>
        <w:t xml:space="preserve"> drawbacks in their</w:t>
      </w:r>
      <w:r w:rsidR="00873072">
        <w:rPr>
          <w:rFonts w:asciiTheme="majorBidi" w:eastAsiaTheme="minorHAnsi" w:hAnsiTheme="majorBidi" w:cstheme="majorBidi"/>
          <w:sz w:val="24"/>
          <w:szCs w:val="24"/>
          <w:lang w:eastAsia="en-US"/>
        </w:rPr>
        <w:t xml:space="preserve"> proposed</w:t>
      </w:r>
      <w:r>
        <w:rPr>
          <w:rFonts w:asciiTheme="majorBidi" w:eastAsiaTheme="minorHAnsi" w:hAnsiTheme="majorBidi" w:cstheme="majorBidi"/>
          <w:sz w:val="24"/>
          <w:szCs w:val="24"/>
          <w:lang w:eastAsia="en-US"/>
        </w:rPr>
        <w:t xml:space="preserve"> solutions. F</w:t>
      </w:r>
      <w:r w:rsidRPr="009F498B">
        <w:rPr>
          <w:rFonts w:asciiTheme="majorBidi" w:eastAsiaTheme="minorHAnsi" w:hAnsiTheme="majorBidi" w:cstheme="majorBidi"/>
          <w:sz w:val="24"/>
          <w:szCs w:val="24"/>
          <w:lang w:eastAsia="en-US"/>
        </w:rPr>
        <w:t>urthermore</w:t>
      </w:r>
      <w:r>
        <w:rPr>
          <w:rFonts w:asciiTheme="majorBidi" w:eastAsiaTheme="minorHAnsi" w:hAnsiTheme="majorBidi" w:cstheme="majorBidi"/>
          <w:sz w:val="24"/>
          <w:szCs w:val="24"/>
          <w:lang w:eastAsia="en-US"/>
        </w:rPr>
        <w:t>, in other studies</w:t>
      </w:r>
      <w:r w:rsidR="009864EB">
        <w:rPr>
          <w:rFonts w:asciiTheme="majorBidi" w:eastAsiaTheme="minorHAnsi" w:hAnsiTheme="majorBidi" w:cstheme="majorBidi"/>
          <w:sz w:val="24"/>
          <w:szCs w:val="24"/>
          <w:lang w:eastAsia="en-US"/>
        </w:rPr>
        <w:t>,</w:t>
      </w:r>
      <w:r>
        <w:rPr>
          <w:rFonts w:asciiTheme="majorBidi" w:eastAsiaTheme="minorHAnsi" w:hAnsiTheme="majorBidi" w:cstheme="majorBidi"/>
          <w:sz w:val="24"/>
          <w:szCs w:val="24"/>
          <w:lang w:eastAsia="en-US"/>
        </w:rPr>
        <w:t xml:space="preserve"> researchers focused only on improving the data rate for video flows, such as </w:t>
      </w:r>
      <w:r w:rsidRPr="00ED1F71">
        <w:rPr>
          <w:rFonts w:asciiTheme="majorBidi" w:eastAsiaTheme="minorHAnsi" w:hAnsiTheme="majorBidi" w:cstheme="majorBidi"/>
          <w:sz w:val="24"/>
          <w:szCs w:val="24"/>
          <w:lang w:eastAsia="en-US"/>
        </w:rPr>
        <w:t xml:space="preserve">Fernández, </w:t>
      </w:r>
      <w:proofErr w:type="spellStart"/>
      <w:r w:rsidRPr="00ED1F71">
        <w:rPr>
          <w:rFonts w:asciiTheme="majorBidi" w:eastAsiaTheme="minorHAnsi" w:hAnsiTheme="majorBidi" w:cstheme="majorBidi"/>
          <w:sz w:val="24"/>
          <w:szCs w:val="24"/>
          <w:lang w:eastAsia="en-US"/>
        </w:rPr>
        <w:t>Villalba</w:t>
      </w:r>
      <w:proofErr w:type="spellEnd"/>
      <w:r w:rsidRPr="00ED1F71">
        <w:rPr>
          <w:rFonts w:asciiTheme="majorBidi" w:eastAsiaTheme="minorHAnsi" w:hAnsiTheme="majorBidi" w:cstheme="majorBidi"/>
          <w:sz w:val="24"/>
          <w:szCs w:val="24"/>
          <w:lang w:eastAsia="en-US"/>
        </w:rPr>
        <w:t xml:space="preserve">, and Kim, (2018), while Rahman et al. (2017) tried to tackle the buffer problem to avoid network congestion. The authors </w:t>
      </w:r>
      <w:proofErr w:type="spellStart"/>
      <w:r w:rsidRPr="00ED1F71">
        <w:rPr>
          <w:rFonts w:asciiTheme="majorBidi" w:eastAsiaTheme="minorHAnsi" w:hAnsiTheme="majorBidi" w:cstheme="majorBidi"/>
          <w:sz w:val="24"/>
          <w:szCs w:val="24"/>
          <w:lang w:eastAsia="en-US"/>
        </w:rPr>
        <w:t>Rowshanrad</w:t>
      </w:r>
      <w:proofErr w:type="spellEnd"/>
      <w:r w:rsidRPr="00ED1F71">
        <w:rPr>
          <w:rFonts w:asciiTheme="majorBidi" w:eastAsiaTheme="minorHAnsi" w:hAnsiTheme="majorBidi" w:cstheme="majorBidi"/>
          <w:sz w:val="24"/>
          <w:szCs w:val="24"/>
          <w:lang w:eastAsia="en-US"/>
        </w:rPr>
        <w:t xml:space="preserve">, </w:t>
      </w:r>
      <w:proofErr w:type="spellStart"/>
      <w:r w:rsidRPr="00ED1F71">
        <w:rPr>
          <w:rFonts w:asciiTheme="majorBidi" w:eastAsiaTheme="minorHAnsi" w:hAnsiTheme="majorBidi" w:cstheme="majorBidi"/>
          <w:sz w:val="24"/>
          <w:szCs w:val="24"/>
          <w:lang w:eastAsia="en-US"/>
        </w:rPr>
        <w:t>Namvarasl</w:t>
      </w:r>
      <w:proofErr w:type="spellEnd"/>
      <w:r w:rsidRPr="00ED1F71">
        <w:rPr>
          <w:rFonts w:asciiTheme="majorBidi" w:eastAsiaTheme="minorHAnsi" w:hAnsiTheme="majorBidi" w:cstheme="majorBidi"/>
          <w:sz w:val="24"/>
          <w:szCs w:val="24"/>
          <w:lang w:eastAsia="en-US"/>
        </w:rPr>
        <w:t xml:space="preserve">, and </w:t>
      </w:r>
      <w:proofErr w:type="spellStart"/>
      <w:r w:rsidRPr="00ED1F71">
        <w:rPr>
          <w:rFonts w:asciiTheme="majorBidi" w:eastAsiaTheme="minorHAnsi" w:hAnsiTheme="majorBidi" w:cstheme="majorBidi"/>
          <w:sz w:val="24"/>
          <w:szCs w:val="24"/>
          <w:lang w:eastAsia="en-US"/>
        </w:rPr>
        <w:t>Keshtgari</w:t>
      </w:r>
      <w:proofErr w:type="spellEnd"/>
      <w:r w:rsidRPr="00ED1F71">
        <w:rPr>
          <w:rFonts w:asciiTheme="majorBidi" w:eastAsiaTheme="minorHAnsi" w:hAnsiTheme="majorBidi" w:cstheme="majorBidi"/>
          <w:sz w:val="24"/>
          <w:szCs w:val="24"/>
          <w:lang w:eastAsia="en-US"/>
        </w:rPr>
        <w:t xml:space="preserve"> (2017) and Haiyan et al. (2016) studied queueing delay. In addition, jitter of SDN was analysed by </w:t>
      </w:r>
      <w:proofErr w:type="spellStart"/>
      <w:r w:rsidRPr="00ED1F71">
        <w:rPr>
          <w:rFonts w:asciiTheme="majorBidi" w:eastAsiaTheme="minorHAnsi" w:hAnsiTheme="majorBidi" w:cstheme="majorBidi"/>
          <w:sz w:val="24"/>
          <w:szCs w:val="24"/>
          <w:lang w:eastAsia="en-US"/>
        </w:rPr>
        <w:t>Numan</w:t>
      </w:r>
      <w:proofErr w:type="spellEnd"/>
      <w:r w:rsidRPr="00ED1F71">
        <w:rPr>
          <w:rFonts w:asciiTheme="majorBidi" w:eastAsiaTheme="minorHAnsi" w:hAnsiTheme="majorBidi" w:cstheme="majorBidi"/>
          <w:sz w:val="24"/>
          <w:szCs w:val="24"/>
          <w:lang w:eastAsia="en-US"/>
        </w:rPr>
        <w:t xml:space="preserve"> et al. (2019), which has its specific challenges, including how controllers can be positioned to ensure the best results. </w:t>
      </w:r>
    </w:p>
    <w:p w14:paraId="08EB3E73" w14:textId="77777777" w:rsidR="00ED1F71" w:rsidRPr="00ED1F71" w:rsidRDefault="00ED1F71" w:rsidP="00ED1F71">
      <w:pPr>
        <w:pStyle w:val="ListParagraph"/>
        <w:ind w:left="0" w:firstLine="0"/>
        <w:rPr>
          <w:rFonts w:asciiTheme="majorBidi" w:eastAsiaTheme="minorHAnsi" w:hAnsiTheme="majorBidi" w:cstheme="majorBidi"/>
          <w:sz w:val="24"/>
          <w:szCs w:val="24"/>
          <w:lang w:eastAsia="en-US"/>
        </w:rPr>
      </w:pPr>
    </w:p>
    <w:p w14:paraId="43C77F38" w14:textId="7D9F96E8" w:rsidR="00ED1F71" w:rsidRPr="00ED1F71" w:rsidRDefault="00ED1F71" w:rsidP="00ED1F71">
      <w:pPr>
        <w:pStyle w:val="ListParagraph"/>
        <w:ind w:left="0" w:firstLine="0"/>
        <w:rPr>
          <w:rFonts w:asciiTheme="majorBidi" w:eastAsiaTheme="minorHAnsi" w:hAnsiTheme="majorBidi" w:cstheme="majorBidi"/>
          <w:sz w:val="24"/>
          <w:szCs w:val="24"/>
          <w:lang w:eastAsia="en-US"/>
        </w:rPr>
      </w:pPr>
      <w:r w:rsidRPr="00ED1F71">
        <w:rPr>
          <w:rFonts w:asciiTheme="majorBidi" w:eastAsiaTheme="minorHAnsi" w:hAnsiTheme="majorBidi" w:cstheme="majorBidi"/>
          <w:sz w:val="24"/>
          <w:szCs w:val="24"/>
          <w:lang w:eastAsia="en-US"/>
        </w:rPr>
        <w:t xml:space="preserve">          </w:t>
      </w:r>
      <w:r w:rsidRPr="009F498B">
        <w:rPr>
          <w:rFonts w:asciiTheme="majorBidi" w:eastAsiaTheme="minorHAnsi" w:hAnsiTheme="majorBidi" w:cstheme="majorBidi"/>
          <w:sz w:val="24"/>
          <w:szCs w:val="24"/>
          <w:lang w:eastAsia="en-US"/>
        </w:rPr>
        <w:t>In this chapter, the literature has shown the importance of</w:t>
      </w:r>
      <w:r>
        <w:rPr>
          <w:rFonts w:asciiTheme="majorBidi" w:eastAsiaTheme="minorHAnsi" w:hAnsiTheme="majorBidi" w:cstheme="majorBidi"/>
          <w:sz w:val="24"/>
          <w:szCs w:val="24"/>
          <w:lang w:eastAsia="en-US"/>
        </w:rPr>
        <w:t xml:space="preserve"> the</w:t>
      </w:r>
      <w:r w:rsidRPr="009F498B">
        <w:rPr>
          <w:rFonts w:asciiTheme="majorBidi" w:eastAsiaTheme="minorHAnsi" w:hAnsiTheme="majorBidi" w:cstheme="majorBidi"/>
          <w:sz w:val="24"/>
          <w:szCs w:val="24"/>
          <w:lang w:eastAsia="en-US"/>
        </w:rPr>
        <w:t xml:space="preserve"> FIFO queueing algorithm in </w:t>
      </w:r>
      <w:r>
        <w:rPr>
          <w:rFonts w:asciiTheme="majorBidi" w:eastAsiaTheme="minorHAnsi" w:hAnsiTheme="majorBidi" w:cstheme="majorBidi"/>
          <w:sz w:val="24"/>
          <w:szCs w:val="24"/>
          <w:lang w:eastAsia="en-US"/>
        </w:rPr>
        <w:t>several</w:t>
      </w:r>
      <w:r w:rsidRPr="009F498B">
        <w:rPr>
          <w:rFonts w:asciiTheme="majorBidi" w:eastAsiaTheme="minorHAnsi" w:hAnsiTheme="majorBidi" w:cstheme="majorBidi"/>
          <w:sz w:val="24"/>
          <w:szCs w:val="24"/>
          <w:lang w:eastAsia="en-US"/>
        </w:rPr>
        <w:t xml:space="preserve"> studies, such as </w:t>
      </w:r>
      <w:r w:rsidRPr="00ED1F71">
        <w:rPr>
          <w:rFonts w:asciiTheme="majorBidi" w:eastAsiaTheme="minorHAnsi" w:hAnsiTheme="majorBidi" w:cstheme="majorBidi"/>
          <w:sz w:val="24"/>
          <w:szCs w:val="24"/>
          <w:lang w:eastAsia="en-US"/>
        </w:rPr>
        <w:t>Comer (2018) and</w:t>
      </w:r>
      <w:r w:rsidRPr="009F498B">
        <w:rPr>
          <w:rFonts w:asciiTheme="majorBidi" w:eastAsiaTheme="minorHAnsi" w:hAnsiTheme="majorBidi" w:cstheme="majorBidi"/>
          <w:sz w:val="24"/>
          <w:szCs w:val="24"/>
          <w:lang w:eastAsia="en-US"/>
        </w:rPr>
        <w:t xml:space="preserve"> </w:t>
      </w:r>
      <w:proofErr w:type="spellStart"/>
      <w:r w:rsidRPr="00ED1F71">
        <w:rPr>
          <w:rFonts w:asciiTheme="majorBidi" w:eastAsiaTheme="minorHAnsi" w:hAnsiTheme="majorBidi" w:cstheme="majorBidi"/>
          <w:sz w:val="24"/>
          <w:szCs w:val="24"/>
          <w:lang w:eastAsia="en-US"/>
        </w:rPr>
        <w:t>Ishimori</w:t>
      </w:r>
      <w:proofErr w:type="spellEnd"/>
      <w:r w:rsidRPr="00ED1F71">
        <w:rPr>
          <w:rFonts w:asciiTheme="majorBidi" w:eastAsiaTheme="minorHAnsi" w:hAnsiTheme="majorBidi" w:cstheme="majorBidi"/>
          <w:sz w:val="24"/>
          <w:szCs w:val="24"/>
          <w:lang w:eastAsia="en-US"/>
        </w:rPr>
        <w:t xml:space="preserve"> et al. (2013),</w:t>
      </w:r>
      <w:r w:rsidRPr="009F498B">
        <w:rPr>
          <w:rFonts w:asciiTheme="majorBidi" w:eastAsiaTheme="minorHAnsi" w:hAnsiTheme="majorBidi" w:cstheme="majorBidi"/>
          <w:sz w:val="24"/>
          <w:szCs w:val="24"/>
          <w:lang w:eastAsia="en-US"/>
        </w:rPr>
        <w:t xml:space="preserve"> which has been used as a queueing algorithm by default as a baseline condition for quantitative performance evaluation in SDN. However, in all the related studies,</w:t>
      </w:r>
      <w:r>
        <w:rPr>
          <w:rFonts w:asciiTheme="majorBidi" w:eastAsiaTheme="minorHAnsi" w:hAnsiTheme="majorBidi" w:cstheme="majorBidi"/>
          <w:sz w:val="24"/>
          <w:szCs w:val="24"/>
          <w:lang w:eastAsia="en-US"/>
        </w:rPr>
        <w:t xml:space="preserve"> the research design varied </w:t>
      </w:r>
      <w:r w:rsidRPr="009F498B">
        <w:rPr>
          <w:rFonts w:asciiTheme="majorBidi" w:eastAsiaTheme="minorHAnsi" w:hAnsiTheme="majorBidi" w:cstheme="majorBidi"/>
          <w:sz w:val="24"/>
          <w:szCs w:val="24"/>
          <w:lang w:eastAsia="en-US"/>
        </w:rPr>
        <w:t>depending on the mechanisms used</w:t>
      </w:r>
      <w:r>
        <w:rPr>
          <w:rFonts w:asciiTheme="majorBidi" w:eastAsiaTheme="minorHAnsi" w:hAnsiTheme="majorBidi" w:cstheme="majorBidi"/>
          <w:sz w:val="24"/>
          <w:szCs w:val="24"/>
          <w:lang w:eastAsia="en-US"/>
        </w:rPr>
        <w:t xml:space="preserve">. </w:t>
      </w:r>
      <w:r w:rsidR="00F11DFF">
        <w:rPr>
          <w:rFonts w:asciiTheme="majorBidi" w:eastAsiaTheme="minorHAnsi" w:hAnsiTheme="majorBidi" w:cstheme="majorBidi"/>
          <w:sz w:val="24"/>
          <w:szCs w:val="24"/>
          <w:lang w:eastAsia="en-US"/>
        </w:rPr>
        <w:t>Nevertheless</w:t>
      </w:r>
      <w:r w:rsidRPr="009F498B">
        <w:rPr>
          <w:rFonts w:asciiTheme="majorBidi" w:eastAsiaTheme="minorHAnsi" w:hAnsiTheme="majorBidi" w:cstheme="majorBidi"/>
          <w:sz w:val="24"/>
          <w:szCs w:val="24"/>
          <w:lang w:eastAsia="en-US"/>
        </w:rPr>
        <w:t xml:space="preserve">, using FIFO in </w:t>
      </w:r>
      <w:r>
        <w:rPr>
          <w:rFonts w:asciiTheme="majorBidi" w:eastAsiaTheme="minorHAnsi" w:hAnsiTheme="majorBidi" w:cstheme="majorBidi"/>
          <w:sz w:val="24"/>
          <w:szCs w:val="24"/>
          <w:lang w:eastAsia="en-US"/>
        </w:rPr>
        <w:t>the current</w:t>
      </w:r>
      <w:r w:rsidRPr="009F498B">
        <w:rPr>
          <w:rFonts w:asciiTheme="majorBidi" w:eastAsiaTheme="minorHAnsi" w:hAnsiTheme="majorBidi" w:cstheme="majorBidi"/>
          <w:sz w:val="24"/>
          <w:szCs w:val="24"/>
          <w:lang w:eastAsia="en-US"/>
        </w:rPr>
        <w:t xml:space="preserve"> study as a baseline condition is a powerful methodology for </w:t>
      </w:r>
      <w:r>
        <w:rPr>
          <w:rFonts w:asciiTheme="majorBidi" w:eastAsiaTheme="minorHAnsi" w:hAnsiTheme="majorBidi" w:cstheme="majorBidi"/>
          <w:sz w:val="24"/>
          <w:szCs w:val="24"/>
          <w:lang w:eastAsia="en-US"/>
        </w:rPr>
        <w:t>the</w:t>
      </w:r>
      <w:r w:rsidRPr="009F498B">
        <w:rPr>
          <w:rFonts w:asciiTheme="majorBidi" w:eastAsiaTheme="minorHAnsi" w:hAnsiTheme="majorBidi" w:cstheme="majorBidi"/>
          <w:sz w:val="24"/>
          <w:szCs w:val="24"/>
          <w:lang w:eastAsia="en-US"/>
        </w:rPr>
        <w:t xml:space="preserve"> comparative evaluation approach</w:t>
      </w:r>
      <w:r>
        <w:rPr>
          <w:rFonts w:asciiTheme="majorBidi" w:eastAsiaTheme="minorHAnsi" w:hAnsiTheme="majorBidi" w:cstheme="majorBidi"/>
          <w:sz w:val="24"/>
          <w:szCs w:val="24"/>
          <w:lang w:eastAsia="en-US"/>
        </w:rPr>
        <w:t>, in particular</w:t>
      </w:r>
      <w:r w:rsidR="00F11DFF">
        <w:rPr>
          <w:rFonts w:asciiTheme="majorBidi" w:eastAsiaTheme="minorHAnsi" w:hAnsiTheme="majorBidi" w:cstheme="majorBidi"/>
          <w:sz w:val="24"/>
          <w:szCs w:val="24"/>
          <w:lang w:eastAsia="en-US"/>
        </w:rPr>
        <w:t>,</w:t>
      </w:r>
      <w:r>
        <w:rPr>
          <w:rFonts w:asciiTheme="majorBidi" w:eastAsiaTheme="minorHAnsi" w:hAnsiTheme="majorBidi" w:cstheme="majorBidi"/>
          <w:sz w:val="24"/>
          <w:szCs w:val="24"/>
          <w:lang w:eastAsia="en-US"/>
        </w:rPr>
        <w:t xml:space="preserve"> owing</w:t>
      </w:r>
      <w:r w:rsidRPr="009F498B">
        <w:rPr>
          <w:rFonts w:asciiTheme="majorBidi" w:eastAsiaTheme="minorHAnsi" w:hAnsiTheme="majorBidi" w:cstheme="majorBidi"/>
          <w:sz w:val="24"/>
          <w:szCs w:val="24"/>
          <w:lang w:eastAsia="en-US"/>
        </w:rPr>
        <w:t xml:space="preserve"> to its simplicity in its queueing strategy.</w:t>
      </w:r>
      <w:r>
        <w:rPr>
          <w:rFonts w:asciiTheme="majorBidi" w:eastAsiaTheme="minorHAnsi" w:hAnsiTheme="majorBidi" w:cstheme="majorBidi"/>
          <w:sz w:val="24"/>
          <w:szCs w:val="24"/>
          <w:lang w:eastAsia="en-US"/>
        </w:rPr>
        <w:t xml:space="preserve"> </w:t>
      </w:r>
      <w:r w:rsidR="00C01240">
        <w:rPr>
          <w:rFonts w:asciiTheme="majorBidi" w:eastAsiaTheme="minorHAnsi" w:hAnsiTheme="majorBidi" w:cstheme="majorBidi"/>
          <w:sz w:val="24"/>
          <w:szCs w:val="24"/>
          <w:lang w:eastAsia="en-US"/>
        </w:rPr>
        <w:t>A s</w:t>
      </w:r>
      <w:r w:rsidRPr="009829C4">
        <w:rPr>
          <w:rFonts w:asciiTheme="majorBidi" w:eastAsiaTheme="minorHAnsi" w:hAnsiTheme="majorBidi" w:cstheme="majorBidi"/>
          <w:sz w:val="24"/>
          <w:szCs w:val="24"/>
          <w:lang w:eastAsia="en-US"/>
        </w:rPr>
        <w:t>econd reason</w:t>
      </w:r>
      <w:r w:rsidR="00C01240">
        <w:rPr>
          <w:rFonts w:asciiTheme="majorBidi" w:eastAsiaTheme="minorHAnsi" w:hAnsiTheme="majorBidi" w:cstheme="majorBidi"/>
          <w:sz w:val="24"/>
          <w:szCs w:val="24"/>
          <w:lang w:eastAsia="en-US"/>
        </w:rPr>
        <w:t xml:space="preserve"> for</w:t>
      </w:r>
      <w:r w:rsidRPr="009829C4">
        <w:rPr>
          <w:rFonts w:asciiTheme="majorBidi" w:eastAsiaTheme="minorHAnsi" w:hAnsiTheme="majorBidi" w:cstheme="majorBidi"/>
          <w:sz w:val="24"/>
          <w:szCs w:val="24"/>
          <w:lang w:eastAsia="en-US"/>
        </w:rPr>
        <w:t xml:space="preserve"> using FIFO</w:t>
      </w:r>
      <w:r w:rsidR="00C01240">
        <w:rPr>
          <w:rFonts w:asciiTheme="majorBidi" w:eastAsiaTheme="minorHAnsi" w:hAnsiTheme="majorBidi" w:cstheme="majorBidi"/>
          <w:sz w:val="24"/>
          <w:szCs w:val="24"/>
          <w:lang w:eastAsia="en-US"/>
        </w:rPr>
        <w:t>, is that it</w:t>
      </w:r>
      <w:r w:rsidRPr="009829C4">
        <w:rPr>
          <w:rFonts w:asciiTheme="majorBidi" w:eastAsiaTheme="minorHAnsi" w:hAnsiTheme="majorBidi" w:cstheme="majorBidi"/>
          <w:sz w:val="24"/>
          <w:szCs w:val="24"/>
          <w:lang w:eastAsia="en-US"/>
        </w:rPr>
        <w:t xml:space="preserve"> is expected to show a characteristic qualitative pattern of performance, with which other algorithms can usefully be contrasted, i.e. patterns across a mixture of different traffic types, which can be </w:t>
      </w:r>
      <w:r w:rsidRPr="009829C4">
        <w:rPr>
          <w:rFonts w:asciiTheme="majorBidi" w:eastAsiaTheme="minorHAnsi" w:hAnsiTheme="majorBidi" w:cstheme="majorBidi"/>
          <w:sz w:val="24"/>
          <w:szCs w:val="24"/>
          <w:lang w:eastAsia="en-US"/>
        </w:rPr>
        <w:lastRenderedPageBreak/>
        <w:t xml:space="preserve">separated as slices (audio, video, data). </w:t>
      </w:r>
      <w:r w:rsidRPr="00C14AC9">
        <w:rPr>
          <w:rFonts w:asciiTheme="majorBidi" w:eastAsiaTheme="minorHAnsi" w:hAnsiTheme="majorBidi" w:cstheme="majorBidi"/>
          <w:sz w:val="24"/>
          <w:szCs w:val="24"/>
          <w:lang w:eastAsia="en-US"/>
        </w:rPr>
        <w:t>And potentially, also across some other parameters within any typical test run, such as scalability, to provide high throughput, system availability to avoid insufficiency, and high security to prevent any breaches.</w:t>
      </w:r>
    </w:p>
    <w:p w14:paraId="57685F15" w14:textId="77777777" w:rsidR="00ED1F71" w:rsidRPr="00ED1F71" w:rsidRDefault="00ED1F71" w:rsidP="00ED1F71">
      <w:pPr>
        <w:autoSpaceDE w:val="0"/>
        <w:autoSpaceDN w:val="0"/>
        <w:adjustRightInd w:val="0"/>
        <w:ind w:right="-206"/>
        <w:rPr>
          <w:rFonts w:asciiTheme="majorBidi" w:hAnsiTheme="majorBidi" w:cstheme="majorBidi"/>
          <w:sz w:val="24"/>
          <w:szCs w:val="24"/>
          <w:lang w:val="en-GB"/>
        </w:rPr>
      </w:pPr>
    </w:p>
    <w:p w14:paraId="5A149D5E" w14:textId="052CC7F6" w:rsidR="00ED1F71" w:rsidRDefault="00ED1F71" w:rsidP="00BE791E">
      <w:pPr>
        <w:pStyle w:val="ListParagraph"/>
        <w:ind w:left="0" w:firstLine="0"/>
        <w:rPr>
          <w:rFonts w:asciiTheme="majorBidi" w:eastAsiaTheme="minorHAnsi" w:hAnsiTheme="majorBidi" w:cstheme="majorBidi"/>
          <w:sz w:val="24"/>
          <w:szCs w:val="24"/>
          <w:lang w:eastAsia="en-US"/>
        </w:rPr>
      </w:pPr>
      <w:r w:rsidRPr="00ED1F71">
        <w:rPr>
          <w:rFonts w:asciiTheme="majorBidi" w:eastAsiaTheme="minorHAnsi" w:hAnsiTheme="majorBidi" w:cstheme="majorBidi"/>
          <w:sz w:val="24"/>
          <w:szCs w:val="24"/>
          <w:lang w:eastAsia="en-US"/>
        </w:rPr>
        <w:t xml:space="preserve">        </w:t>
      </w:r>
      <w:r w:rsidRPr="00CE6C58">
        <w:rPr>
          <w:rFonts w:asciiTheme="majorBidi" w:eastAsiaTheme="minorHAnsi" w:hAnsiTheme="majorBidi" w:cstheme="majorBidi"/>
          <w:sz w:val="24"/>
          <w:szCs w:val="24"/>
          <w:lang w:eastAsia="en-US"/>
        </w:rPr>
        <w:t>As SDN is in its initial development stages</w:t>
      </w:r>
      <w:r>
        <w:rPr>
          <w:rFonts w:asciiTheme="majorBidi" w:eastAsiaTheme="minorHAnsi" w:hAnsiTheme="majorBidi" w:cstheme="majorBidi"/>
          <w:sz w:val="24"/>
          <w:szCs w:val="24"/>
          <w:lang w:eastAsia="en-US"/>
        </w:rPr>
        <w:t xml:space="preserve"> and</w:t>
      </w:r>
      <w:r w:rsidRPr="00CE6C58">
        <w:rPr>
          <w:rFonts w:asciiTheme="majorBidi" w:eastAsiaTheme="minorHAnsi" w:hAnsiTheme="majorBidi" w:cstheme="majorBidi"/>
          <w:sz w:val="24"/>
          <w:szCs w:val="24"/>
          <w:lang w:eastAsia="en-US"/>
        </w:rPr>
        <w:t xml:space="preserve"> </w:t>
      </w:r>
      <w:r w:rsidRPr="00F15B8B">
        <w:rPr>
          <w:rFonts w:asciiTheme="majorBidi" w:eastAsiaTheme="minorHAnsi" w:hAnsiTheme="majorBidi" w:cstheme="majorBidi"/>
          <w:sz w:val="24"/>
          <w:szCs w:val="24"/>
          <w:lang w:eastAsia="en-US"/>
        </w:rPr>
        <w:t>continue</w:t>
      </w:r>
      <w:r>
        <w:rPr>
          <w:rFonts w:asciiTheme="majorBidi" w:eastAsiaTheme="minorHAnsi" w:hAnsiTheme="majorBidi" w:cstheme="majorBidi"/>
          <w:sz w:val="24"/>
          <w:szCs w:val="24"/>
          <w:lang w:eastAsia="en-US"/>
        </w:rPr>
        <w:t>s</w:t>
      </w:r>
      <w:r w:rsidRPr="00F15B8B">
        <w:rPr>
          <w:rFonts w:asciiTheme="majorBidi" w:eastAsiaTheme="minorHAnsi" w:hAnsiTheme="majorBidi" w:cstheme="majorBidi"/>
          <w:sz w:val="24"/>
          <w:szCs w:val="24"/>
          <w:lang w:eastAsia="en-US"/>
        </w:rPr>
        <w:t xml:space="preserve"> to show a promising future fo</w:t>
      </w:r>
      <w:r>
        <w:rPr>
          <w:rFonts w:asciiTheme="majorBidi" w:eastAsiaTheme="minorHAnsi" w:hAnsiTheme="majorBidi" w:cstheme="majorBidi"/>
          <w:sz w:val="24"/>
          <w:szCs w:val="24"/>
          <w:lang w:eastAsia="en-US"/>
        </w:rPr>
        <w:t>r</w:t>
      </w:r>
      <w:r w:rsidRPr="00F15B8B">
        <w:rPr>
          <w:rFonts w:asciiTheme="majorBidi" w:eastAsiaTheme="minorHAnsi" w:hAnsiTheme="majorBidi" w:cstheme="majorBidi"/>
          <w:sz w:val="24"/>
          <w:szCs w:val="24"/>
          <w:lang w:eastAsia="en-US"/>
        </w:rPr>
        <w:t xml:space="preserve"> </w:t>
      </w:r>
      <w:r w:rsidRPr="009F498B">
        <w:rPr>
          <w:rFonts w:asciiTheme="majorBidi" w:eastAsiaTheme="minorHAnsi" w:hAnsiTheme="majorBidi" w:cstheme="majorBidi"/>
          <w:sz w:val="24"/>
          <w:szCs w:val="24"/>
          <w:lang w:eastAsia="en-US"/>
        </w:rPr>
        <w:t>network growth</w:t>
      </w:r>
      <w:r w:rsidRPr="00CE6C58">
        <w:rPr>
          <w:rFonts w:asciiTheme="majorBidi" w:eastAsiaTheme="minorHAnsi" w:hAnsiTheme="majorBidi" w:cstheme="majorBidi"/>
          <w:sz w:val="24"/>
          <w:szCs w:val="24"/>
          <w:lang w:eastAsia="en-US"/>
        </w:rPr>
        <w:t>,</w:t>
      </w:r>
      <w:r w:rsidRPr="009F498B">
        <w:rPr>
          <w:rFonts w:asciiTheme="majorBidi" w:eastAsiaTheme="minorHAnsi" w:hAnsiTheme="majorBidi" w:cstheme="majorBidi"/>
          <w:sz w:val="24"/>
          <w:szCs w:val="24"/>
          <w:lang w:eastAsia="en-US"/>
        </w:rPr>
        <w:t xml:space="preserve"> </w:t>
      </w:r>
      <w:r w:rsidRPr="00CE6C58">
        <w:rPr>
          <w:rFonts w:asciiTheme="majorBidi" w:eastAsiaTheme="minorHAnsi" w:hAnsiTheme="majorBidi" w:cstheme="majorBidi"/>
          <w:sz w:val="24"/>
          <w:szCs w:val="24"/>
          <w:lang w:eastAsia="en-US"/>
        </w:rPr>
        <w:t xml:space="preserve">it requires considerable work to make it more efficient through optimisation across various networks and determining the ideal trade-offs among implementations. It is also important to generate quantitative metrics for assessing SDN performance concerning its scalability, availability and latency. An SDN framework’s individual network applications and services also have to be improved, especially as regard to audio, video and data. For this, the best solution is to propose new more advanced queueing algorithms based on the Packet Tagging and Forwarding, Tagging and Queueing, and Packet Scheduling </w:t>
      </w:r>
      <w:r w:rsidR="003D57BF">
        <w:rPr>
          <w:rFonts w:asciiTheme="majorBidi" w:eastAsiaTheme="minorHAnsi" w:hAnsiTheme="majorBidi" w:cstheme="majorBidi"/>
          <w:sz w:val="24"/>
          <w:szCs w:val="24"/>
          <w:lang w:eastAsia="en-US"/>
        </w:rPr>
        <w:t>ones</w:t>
      </w:r>
      <w:r>
        <w:rPr>
          <w:rFonts w:asciiTheme="majorBidi" w:eastAsiaTheme="minorHAnsi" w:hAnsiTheme="majorBidi" w:cstheme="majorBidi"/>
          <w:sz w:val="24"/>
          <w:szCs w:val="24"/>
          <w:lang w:eastAsia="en-US"/>
        </w:rPr>
        <w:t>,</w:t>
      </w:r>
      <w:r w:rsidRPr="00CE6C58">
        <w:rPr>
          <w:rFonts w:asciiTheme="majorBidi" w:eastAsiaTheme="minorHAnsi" w:hAnsiTheme="majorBidi" w:cstheme="majorBidi"/>
          <w:sz w:val="24"/>
          <w:szCs w:val="24"/>
          <w:lang w:eastAsia="en-US"/>
        </w:rPr>
        <w:t xml:space="preserve"> which should be implemented through Sliced-SDN architecture for classifying video, audio and data flows to enhance QoS. </w:t>
      </w:r>
      <w:r w:rsidR="00BE791E" w:rsidRPr="00CE6C58">
        <w:rPr>
          <w:rFonts w:asciiTheme="majorBidi" w:eastAsiaTheme="minorHAnsi" w:hAnsiTheme="majorBidi" w:cstheme="majorBidi"/>
          <w:sz w:val="24"/>
          <w:szCs w:val="24"/>
          <w:lang w:eastAsia="en-US"/>
        </w:rPr>
        <w:t xml:space="preserve">Also, </w:t>
      </w:r>
      <w:r w:rsidR="00BE791E">
        <w:rPr>
          <w:rFonts w:asciiTheme="majorBidi" w:eastAsiaTheme="minorHAnsi" w:hAnsiTheme="majorBidi" w:cstheme="majorBidi"/>
          <w:sz w:val="24"/>
          <w:szCs w:val="24"/>
          <w:lang w:eastAsia="en-US"/>
        </w:rPr>
        <w:t>there needs to be</w:t>
      </w:r>
      <w:r w:rsidR="00BE791E" w:rsidRPr="00CE6C58">
        <w:rPr>
          <w:rFonts w:asciiTheme="majorBidi" w:eastAsiaTheme="minorHAnsi" w:hAnsiTheme="majorBidi" w:cstheme="majorBidi"/>
          <w:sz w:val="24"/>
          <w:szCs w:val="24"/>
          <w:lang w:eastAsia="en-US"/>
        </w:rPr>
        <w:t xml:space="preserve"> new algorithms to implement flow forwarding policies and shape the traffic in advanced methods using the existing QoS strategies</w:t>
      </w:r>
      <w:r w:rsidR="00BE791E">
        <w:rPr>
          <w:rFonts w:asciiTheme="majorBidi" w:eastAsiaTheme="minorHAnsi" w:hAnsiTheme="majorBidi" w:cstheme="majorBidi"/>
          <w:sz w:val="24"/>
          <w:szCs w:val="24"/>
          <w:lang w:eastAsia="en-US"/>
        </w:rPr>
        <w:t>,</w:t>
      </w:r>
      <w:r w:rsidR="00BE791E" w:rsidRPr="00CE6C58">
        <w:rPr>
          <w:rFonts w:asciiTheme="majorBidi" w:eastAsiaTheme="minorHAnsi" w:hAnsiTheme="majorBidi" w:cstheme="majorBidi"/>
          <w:sz w:val="24"/>
          <w:szCs w:val="24"/>
          <w:lang w:eastAsia="en-US"/>
        </w:rPr>
        <w:t xml:space="preserve"> such as a class-based differentiated service (DS) </w:t>
      </w:r>
      <w:r w:rsidR="00BE791E" w:rsidRPr="00216391">
        <w:rPr>
          <w:rFonts w:asciiTheme="majorBidi" w:eastAsiaTheme="minorHAnsi" w:hAnsiTheme="majorBidi" w:cstheme="majorBidi"/>
          <w:sz w:val="24"/>
          <w:szCs w:val="24"/>
          <w:lang w:eastAsia="en-US"/>
        </w:rPr>
        <w:t xml:space="preserve">using SDN and the OF protocol, as this can define packet-levels or advanced flow-level priorities in </w:t>
      </w:r>
      <w:r w:rsidR="003D57BF">
        <w:rPr>
          <w:rFonts w:asciiTheme="majorBidi" w:eastAsiaTheme="minorHAnsi" w:hAnsiTheme="majorBidi" w:cstheme="majorBidi"/>
          <w:sz w:val="24"/>
          <w:szCs w:val="24"/>
          <w:lang w:eastAsia="en-US"/>
        </w:rPr>
        <w:t>s</w:t>
      </w:r>
      <w:r w:rsidR="00BE791E" w:rsidRPr="00216391">
        <w:rPr>
          <w:rFonts w:asciiTheme="majorBidi" w:eastAsiaTheme="minorHAnsi" w:hAnsiTheme="majorBidi" w:cstheme="majorBidi"/>
          <w:sz w:val="24"/>
          <w:szCs w:val="24"/>
          <w:lang w:eastAsia="en-US"/>
        </w:rPr>
        <w:t>liced-SDN.</w:t>
      </w:r>
      <w:r w:rsidR="00BE791E">
        <w:rPr>
          <w:rFonts w:asciiTheme="majorBidi" w:eastAsiaTheme="minorHAnsi" w:hAnsiTheme="majorBidi" w:cstheme="majorBidi"/>
          <w:sz w:val="24"/>
          <w:szCs w:val="24"/>
          <w:lang w:eastAsia="en-US"/>
        </w:rPr>
        <w:t xml:space="preserve"> </w:t>
      </w:r>
      <w:r>
        <w:rPr>
          <w:rFonts w:asciiTheme="majorBidi" w:eastAsiaTheme="minorHAnsi" w:hAnsiTheme="majorBidi" w:cstheme="majorBidi"/>
          <w:sz w:val="24"/>
          <w:szCs w:val="24"/>
          <w:lang w:eastAsia="en-US"/>
        </w:rPr>
        <w:t>T</w:t>
      </w:r>
      <w:r w:rsidRPr="00CE6C58">
        <w:rPr>
          <w:rFonts w:asciiTheme="majorBidi" w:eastAsiaTheme="minorHAnsi" w:hAnsiTheme="majorBidi" w:cstheme="majorBidi"/>
          <w:sz w:val="24"/>
          <w:szCs w:val="24"/>
          <w:lang w:eastAsia="en-US"/>
        </w:rPr>
        <w:t>h</w:t>
      </w:r>
      <w:r>
        <w:rPr>
          <w:rFonts w:asciiTheme="majorBidi" w:eastAsiaTheme="minorHAnsi" w:hAnsiTheme="majorBidi" w:cstheme="majorBidi"/>
          <w:sz w:val="24"/>
          <w:szCs w:val="24"/>
          <w:lang w:eastAsia="en-US"/>
        </w:rPr>
        <w:t>is could</w:t>
      </w:r>
      <w:r w:rsidR="00BD4C88">
        <w:rPr>
          <w:rFonts w:asciiTheme="majorBidi" w:eastAsiaTheme="minorHAnsi" w:hAnsiTheme="majorBidi" w:cstheme="majorBidi"/>
          <w:sz w:val="24"/>
          <w:szCs w:val="24"/>
          <w:lang w:eastAsia="en-US"/>
        </w:rPr>
        <w:t xml:space="preserve"> lead to the solution of</w:t>
      </w:r>
      <w:r>
        <w:rPr>
          <w:rFonts w:asciiTheme="majorBidi" w:eastAsiaTheme="minorHAnsi" w:hAnsiTheme="majorBidi" w:cstheme="majorBidi"/>
          <w:sz w:val="24"/>
          <w:szCs w:val="24"/>
          <w:lang w:eastAsia="en-US"/>
        </w:rPr>
        <w:t xml:space="preserve"> throughput, delay and jitter </w:t>
      </w:r>
      <w:r w:rsidRPr="00CE6C58">
        <w:rPr>
          <w:rFonts w:asciiTheme="majorBidi" w:eastAsiaTheme="minorHAnsi" w:hAnsiTheme="majorBidi" w:cstheme="majorBidi"/>
          <w:sz w:val="24"/>
          <w:szCs w:val="24"/>
          <w:lang w:eastAsia="en-US"/>
        </w:rPr>
        <w:t xml:space="preserve">problems in one framework. Despite certain IS-oriented OF QoS models </w:t>
      </w:r>
      <w:r w:rsidRPr="00293CA9">
        <w:rPr>
          <w:rFonts w:asciiTheme="majorBidi" w:eastAsiaTheme="minorHAnsi" w:hAnsiTheme="majorBidi" w:cstheme="majorBidi"/>
          <w:sz w:val="24"/>
          <w:szCs w:val="24"/>
          <w:lang w:eastAsia="en-US"/>
        </w:rPr>
        <w:t xml:space="preserve">having been defined within this chapter, there have only been a few practical implementations. </w:t>
      </w:r>
      <w:r w:rsidRPr="009829C4">
        <w:rPr>
          <w:rFonts w:asciiTheme="majorBidi" w:eastAsiaTheme="minorHAnsi" w:hAnsiTheme="majorBidi" w:cstheme="majorBidi"/>
          <w:sz w:val="24"/>
          <w:szCs w:val="24"/>
          <w:lang w:eastAsia="en-US"/>
        </w:rPr>
        <w:t>In particular, c</w:t>
      </w:r>
      <w:r w:rsidRPr="00293CA9">
        <w:rPr>
          <w:rFonts w:asciiTheme="majorBidi" w:eastAsiaTheme="minorHAnsi" w:hAnsiTheme="majorBidi" w:cstheme="majorBidi"/>
          <w:sz w:val="24"/>
          <w:szCs w:val="24"/>
          <w:lang w:eastAsia="en-US"/>
        </w:rPr>
        <w:t>omparative evaluation method</w:t>
      </w:r>
      <w:r w:rsidRPr="009829C4">
        <w:rPr>
          <w:rFonts w:asciiTheme="majorBidi" w:eastAsiaTheme="minorHAnsi" w:hAnsiTheme="majorBidi" w:cstheme="majorBidi"/>
          <w:sz w:val="24"/>
          <w:szCs w:val="24"/>
          <w:lang w:eastAsia="en-US"/>
        </w:rPr>
        <w:t>s</w:t>
      </w:r>
      <w:r w:rsidRPr="00293CA9">
        <w:rPr>
          <w:rFonts w:asciiTheme="majorBidi" w:eastAsiaTheme="minorHAnsi" w:hAnsiTheme="majorBidi" w:cstheme="majorBidi"/>
          <w:sz w:val="24"/>
          <w:szCs w:val="24"/>
          <w:lang w:eastAsia="en-US"/>
        </w:rPr>
        <w:t xml:space="preserve"> </w:t>
      </w:r>
      <w:r w:rsidRPr="009829C4">
        <w:rPr>
          <w:rFonts w:asciiTheme="majorBidi" w:eastAsiaTheme="minorHAnsi" w:hAnsiTheme="majorBidi" w:cstheme="majorBidi"/>
          <w:sz w:val="24"/>
          <w:szCs w:val="24"/>
          <w:lang w:eastAsia="en-US"/>
        </w:rPr>
        <w:t xml:space="preserve">are required and this </w:t>
      </w:r>
      <w:r>
        <w:rPr>
          <w:rFonts w:asciiTheme="majorBidi" w:eastAsiaTheme="minorHAnsi" w:hAnsiTheme="majorBidi" w:cstheme="majorBidi"/>
          <w:sz w:val="24"/>
          <w:szCs w:val="24"/>
          <w:lang w:eastAsia="en-US"/>
        </w:rPr>
        <w:t>is</w:t>
      </w:r>
      <w:r w:rsidRPr="009829C4">
        <w:rPr>
          <w:rFonts w:asciiTheme="majorBidi" w:eastAsiaTheme="minorHAnsi" w:hAnsiTheme="majorBidi" w:cstheme="majorBidi"/>
          <w:sz w:val="24"/>
          <w:szCs w:val="24"/>
          <w:lang w:eastAsia="en-US"/>
        </w:rPr>
        <w:t xml:space="preserve"> addressed</w:t>
      </w:r>
      <w:r w:rsidRPr="00293CA9">
        <w:rPr>
          <w:rFonts w:asciiTheme="majorBidi" w:eastAsiaTheme="minorHAnsi" w:hAnsiTheme="majorBidi" w:cstheme="majorBidi"/>
          <w:sz w:val="24"/>
          <w:szCs w:val="24"/>
          <w:lang w:eastAsia="en-US"/>
        </w:rPr>
        <w:t xml:space="preserve"> this thesi</w:t>
      </w:r>
      <w:r w:rsidRPr="00ED1F71">
        <w:rPr>
          <w:rFonts w:asciiTheme="majorBidi" w:eastAsiaTheme="minorHAnsi" w:hAnsiTheme="majorBidi" w:cstheme="majorBidi"/>
          <w:sz w:val="24"/>
          <w:szCs w:val="24"/>
          <w:lang w:eastAsia="en-US"/>
        </w:rPr>
        <w:t>s</w:t>
      </w:r>
      <w:r w:rsidRPr="00293CA9">
        <w:rPr>
          <w:rFonts w:asciiTheme="majorBidi" w:eastAsiaTheme="minorHAnsi" w:hAnsiTheme="majorBidi" w:cstheme="majorBidi"/>
          <w:sz w:val="24"/>
          <w:szCs w:val="24"/>
          <w:lang w:eastAsia="en-US"/>
        </w:rPr>
        <w:t>.</w:t>
      </w:r>
    </w:p>
    <w:p w14:paraId="63E5F8D6" w14:textId="77777777" w:rsidR="00ED1F71" w:rsidRDefault="00ED1F71" w:rsidP="00ED1F71">
      <w:pPr>
        <w:pStyle w:val="ListParagraph"/>
        <w:ind w:left="0" w:firstLine="0"/>
        <w:rPr>
          <w:rFonts w:asciiTheme="majorBidi" w:eastAsiaTheme="minorHAnsi" w:hAnsiTheme="majorBidi" w:cstheme="majorBidi"/>
          <w:sz w:val="24"/>
          <w:szCs w:val="24"/>
          <w:lang w:eastAsia="en-US"/>
        </w:rPr>
      </w:pPr>
    </w:p>
    <w:p w14:paraId="088813D8" w14:textId="6D2C3B76" w:rsidR="00ED1F71" w:rsidRPr="00ED1F71" w:rsidRDefault="00ED1F71" w:rsidP="00ED1F71">
      <w:pPr>
        <w:pStyle w:val="ListParagraph"/>
        <w:ind w:left="0" w:firstLine="0"/>
        <w:rPr>
          <w:rFonts w:asciiTheme="majorBidi" w:eastAsiaTheme="minorHAnsi" w:hAnsiTheme="majorBidi" w:cstheme="majorBidi"/>
          <w:sz w:val="24"/>
          <w:szCs w:val="24"/>
          <w:lang w:eastAsia="en-US"/>
        </w:rPr>
      </w:pPr>
      <w:r w:rsidRPr="00CF4479">
        <w:rPr>
          <w:rFonts w:asciiTheme="majorBidi" w:eastAsiaTheme="minorHAnsi" w:hAnsiTheme="majorBidi" w:cstheme="majorBidi"/>
          <w:sz w:val="24"/>
          <w:szCs w:val="24"/>
          <w:lang w:eastAsia="en-US"/>
        </w:rPr>
        <w:t xml:space="preserve">Next, </w:t>
      </w:r>
      <w:r w:rsidR="00BD4C88">
        <w:rPr>
          <w:rFonts w:asciiTheme="majorBidi" w:eastAsiaTheme="minorHAnsi" w:hAnsiTheme="majorBidi" w:cstheme="majorBidi"/>
          <w:sz w:val="24"/>
          <w:szCs w:val="24"/>
          <w:lang w:eastAsia="en-US"/>
        </w:rPr>
        <w:t>C</w:t>
      </w:r>
      <w:r w:rsidRPr="00CF4479">
        <w:rPr>
          <w:rFonts w:asciiTheme="majorBidi" w:eastAsiaTheme="minorHAnsi" w:hAnsiTheme="majorBidi" w:cstheme="majorBidi"/>
          <w:sz w:val="24"/>
          <w:szCs w:val="24"/>
          <w:lang w:eastAsia="en-US"/>
        </w:rPr>
        <w:t xml:space="preserve">hapter 4 provides an overview of the most </w:t>
      </w:r>
      <w:r w:rsidRPr="009829C4">
        <w:rPr>
          <w:rFonts w:asciiTheme="majorBidi" w:eastAsiaTheme="minorHAnsi" w:hAnsiTheme="majorBidi" w:cstheme="majorBidi"/>
          <w:sz w:val="24"/>
          <w:szCs w:val="24"/>
          <w:lang w:eastAsia="en-US"/>
        </w:rPr>
        <w:t>effective</w:t>
      </w:r>
      <w:r w:rsidRPr="00CF4479">
        <w:rPr>
          <w:rFonts w:asciiTheme="majorBidi" w:eastAsiaTheme="minorHAnsi" w:hAnsiTheme="majorBidi" w:cstheme="majorBidi"/>
          <w:sz w:val="24"/>
          <w:szCs w:val="24"/>
          <w:lang w:eastAsia="en-US"/>
        </w:rPr>
        <w:t xml:space="preserve"> methods used to conduct the research project, including an explanation of research </w:t>
      </w:r>
      <w:r w:rsidRPr="005B05E6">
        <w:rPr>
          <w:rFonts w:asciiTheme="majorBidi" w:eastAsiaTheme="minorHAnsi" w:hAnsiTheme="majorBidi" w:cstheme="majorBidi"/>
          <w:sz w:val="24"/>
          <w:szCs w:val="24"/>
          <w:lang w:eastAsia="en-US"/>
        </w:rPr>
        <w:t>quantitative methodology, experimental design and analysis</w:t>
      </w:r>
      <w:r w:rsidR="00A07E78">
        <w:rPr>
          <w:rFonts w:asciiTheme="majorBidi" w:eastAsiaTheme="minorHAnsi" w:hAnsiTheme="majorBidi" w:cstheme="majorBidi"/>
          <w:sz w:val="24"/>
          <w:szCs w:val="24"/>
          <w:lang w:eastAsia="en-US"/>
        </w:rPr>
        <w:t xml:space="preserve"> as well as</w:t>
      </w:r>
      <w:r w:rsidRPr="005B05E6">
        <w:rPr>
          <w:rFonts w:asciiTheme="majorBidi" w:eastAsiaTheme="minorHAnsi" w:hAnsiTheme="majorBidi" w:cstheme="majorBidi"/>
          <w:sz w:val="24"/>
          <w:szCs w:val="24"/>
          <w:lang w:eastAsia="en-US"/>
        </w:rPr>
        <w:t xml:space="preserve"> how the research objectives ha</w:t>
      </w:r>
      <w:r w:rsidRPr="009829C4">
        <w:rPr>
          <w:rFonts w:asciiTheme="majorBidi" w:eastAsiaTheme="minorHAnsi" w:hAnsiTheme="majorBidi" w:cstheme="majorBidi"/>
          <w:sz w:val="24"/>
          <w:szCs w:val="24"/>
          <w:lang w:eastAsia="en-US"/>
        </w:rPr>
        <w:t>ve</w:t>
      </w:r>
      <w:r w:rsidRPr="005B05E6">
        <w:rPr>
          <w:rFonts w:asciiTheme="majorBidi" w:eastAsiaTheme="minorHAnsi" w:hAnsiTheme="majorBidi" w:cstheme="majorBidi"/>
          <w:sz w:val="24"/>
          <w:szCs w:val="24"/>
          <w:lang w:eastAsia="en-US"/>
        </w:rPr>
        <w:t xml:space="preserve"> been achi</w:t>
      </w:r>
      <w:r w:rsidRPr="009829C4">
        <w:rPr>
          <w:rFonts w:asciiTheme="majorBidi" w:eastAsiaTheme="minorHAnsi" w:hAnsiTheme="majorBidi" w:cstheme="majorBidi"/>
          <w:sz w:val="24"/>
          <w:szCs w:val="24"/>
          <w:lang w:eastAsia="en-US"/>
        </w:rPr>
        <w:t>eved,</w:t>
      </w:r>
      <w:r w:rsidRPr="005B05E6">
        <w:rPr>
          <w:rFonts w:asciiTheme="majorBidi" w:eastAsiaTheme="minorHAnsi" w:hAnsiTheme="majorBidi" w:cstheme="majorBidi"/>
          <w:sz w:val="24"/>
          <w:szCs w:val="24"/>
          <w:lang w:eastAsia="en-US"/>
        </w:rPr>
        <w:t xml:space="preserve"> followed by</w:t>
      </w:r>
      <w:r w:rsidRPr="009829C4">
        <w:rPr>
          <w:rFonts w:asciiTheme="majorBidi" w:eastAsiaTheme="minorHAnsi" w:hAnsiTheme="majorBidi" w:cstheme="majorBidi"/>
          <w:sz w:val="24"/>
          <w:szCs w:val="24"/>
          <w:lang w:eastAsia="en-US"/>
        </w:rPr>
        <w:t xml:space="preserve"> description of the</w:t>
      </w:r>
      <w:r w:rsidRPr="005B05E6">
        <w:rPr>
          <w:rFonts w:asciiTheme="majorBidi" w:eastAsiaTheme="minorHAnsi" w:hAnsiTheme="majorBidi" w:cstheme="majorBidi"/>
          <w:sz w:val="24"/>
          <w:szCs w:val="24"/>
          <w:lang w:eastAsia="en-US"/>
        </w:rPr>
        <w:t xml:space="preserve"> research design phases.</w:t>
      </w:r>
    </w:p>
    <w:p w14:paraId="23D54949" w14:textId="77777777" w:rsidR="00AA6425" w:rsidRDefault="00AA6425" w:rsidP="00AA6425">
      <w:pPr>
        <w:autoSpaceDE w:val="0"/>
        <w:autoSpaceDN w:val="0"/>
        <w:adjustRightInd w:val="0"/>
        <w:ind w:left="-142" w:right="-206"/>
        <w:rPr>
          <w:rFonts w:asciiTheme="majorBidi" w:eastAsia="Calibri" w:hAnsiTheme="majorBidi" w:cstheme="majorBidi"/>
          <w:spacing w:val="-1"/>
          <w:sz w:val="24"/>
          <w:szCs w:val="24"/>
          <w:lang w:val="en-GB" w:eastAsia="en-GB"/>
        </w:rPr>
      </w:pPr>
    </w:p>
    <w:p w14:paraId="48692B8B" w14:textId="77777777" w:rsidR="00AA6425" w:rsidRDefault="00AA6425" w:rsidP="00AA6425">
      <w:pPr>
        <w:autoSpaceDE w:val="0"/>
        <w:autoSpaceDN w:val="0"/>
        <w:adjustRightInd w:val="0"/>
        <w:ind w:left="-142" w:right="-206"/>
        <w:rPr>
          <w:rFonts w:asciiTheme="majorBidi" w:eastAsia="Calibri" w:hAnsiTheme="majorBidi" w:cstheme="majorBidi"/>
          <w:spacing w:val="-1"/>
          <w:sz w:val="24"/>
          <w:szCs w:val="24"/>
          <w:lang w:val="en-GB" w:eastAsia="en-GB"/>
        </w:rPr>
      </w:pPr>
    </w:p>
    <w:p w14:paraId="05B84BEA" w14:textId="77777777" w:rsidR="00AA6425" w:rsidRDefault="00AA6425" w:rsidP="00AA6425">
      <w:pPr>
        <w:autoSpaceDE w:val="0"/>
        <w:autoSpaceDN w:val="0"/>
        <w:adjustRightInd w:val="0"/>
        <w:ind w:left="-142" w:right="-206"/>
        <w:rPr>
          <w:rFonts w:asciiTheme="majorBidi" w:eastAsia="Calibri" w:hAnsiTheme="majorBidi" w:cstheme="majorBidi"/>
          <w:spacing w:val="-1"/>
          <w:sz w:val="36"/>
          <w:szCs w:val="36"/>
          <w:lang w:val="en-GB" w:eastAsia="en-GB"/>
        </w:rPr>
      </w:pPr>
    </w:p>
    <w:p w14:paraId="45748B09" w14:textId="77777777" w:rsidR="007B41F8" w:rsidRDefault="007B41F8" w:rsidP="00AA6425">
      <w:pPr>
        <w:autoSpaceDE w:val="0"/>
        <w:autoSpaceDN w:val="0"/>
        <w:adjustRightInd w:val="0"/>
        <w:ind w:left="-142" w:right="-206"/>
        <w:rPr>
          <w:rFonts w:asciiTheme="majorBidi" w:eastAsia="Calibri" w:hAnsiTheme="majorBidi" w:cstheme="majorBidi"/>
          <w:spacing w:val="-1"/>
          <w:sz w:val="36"/>
          <w:szCs w:val="36"/>
          <w:lang w:val="en-GB" w:eastAsia="en-GB"/>
        </w:rPr>
      </w:pPr>
    </w:p>
    <w:p w14:paraId="2306BF86" w14:textId="77777777" w:rsidR="007B41F8" w:rsidRDefault="007B41F8" w:rsidP="00AA6425">
      <w:pPr>
        <w:autoSpaceDE w:val="0"/>
        <w:autoSpaceDN w:val="0"/>
        <w:adjustRightInd w:val="0"/>
        <w:ind w:left="-142" w:right="-206"/>
        <w:rPr>
          <w:rFonts w:asciiTheme="majorBidi" w:eastAsia="Calibri" w:hAnsiTheme="majorBidi" w:cstheme="majorBidi"/>
          <w:spacing w:val="-1"/>
          <w:sz w:val="36"/>
          <w:szCs w:val="36"/>
          <w:lang w:val="en-GB" w:eastAsia="en-GB"/>
        </w:rPr>
      </w:pPr>
    </w:p>
    <w:p w14:paraId="54EE36B2" w14:textId="77777777" w:rsidR="007B41F8" w:rsidRDefault="007B41F8" w:rsidP="00AA6425">
      <w:pPr>
        <w:autoSpaceDE w:val="0"/>
        <w:autoSpaceDN w:val="0"/>
        <w:adjustRightInd w:val="0"/>
        <w:ind w:left="-142" w:right="-206"/>
        <w:rPr>
          <w:rFonts w:asciiTheme="majorBidi" w:eastAsia="Calibri" w:hAnsiTheme="majorBidi" w:cstheme="majorBidi"/>
          <w:spacing w:val="-1"/>
          <w:sz w:val="36"/>
          <w:szCs w:val="36"/>
          <w:lang w:val="en-GB" w:eastAsia="en-GB"/>
        </w:rPr>
      </w:pPr>
    </w:p>
    <w:p w14:paraId="51B51B49" w14:textId="77777777" w:rsidR="007B41F8" w:rsidRPr="00AA6425" w:rsidRDefault="007B41F8" w:rsidP="00AA6425">
      <w:pPr>
        <w:autoSpaceDE w:val="0"/>
        <w:autoSpaceDN w:val="0"/>
        <w:adjustRightInd w:val="0"/>
        <w:ind w:left="-142" w:right="-206"/>
        <w:rPr>
          <w:rFonts w:asciiTheme="majorBidi" w:eastAsia="Calibri" w:hAnsiTheme="majorBidi" w:cstheme="majorBidi"/>
          <w:spacing w:val="-1"/>
          <w:sz w:val="36"/>
          <w:szCs w:val="36"/>
          <w:lang w:val="en-GB" w:eastAsia="en-GB"/>
        </w:rPr>
      </w:pPr>
    </w:p>
    <w:p w14:paraId="24AFC069" w14:textId="654027F5" w:rsidR="009829E9" w:rsidRPr="009829E9" w:rsidRDefault="009829E9" w:rsidP="00D9690E">
      <w:pPr>
        <w:pStyle w:val="Heading1"/>
      </w:pPr>
      <w:r w:rsidRPr="009829E9">
        <w:t>4. Chapter Four</w:t>
      </w:r>
      <w:r w:rsidR="00CC1F8C">
        <w:t>:</w:t>
      </w:r>
      <w:r w:rsidRPr="009829E9">
        <w:t xml:space="preserve"> Research Methodology</w:t>
      </w:r>
    </w:p>
    <w:p w14:paraId="05753BFD" w14:textId="77777777" w:rsidR="009829E9" w:rsidRPr="003168D1" w:rsidRDefault="009829E9" w:rsidP="00AA6425">
      <w:pPr>
        <w:ind w:left="-142"/>
        <w:rPr>
          <w:rFonts w:asciiTheme="majorBidi" w:hAnsiTheme="majorBidi" w:cstheme="majorBidi"/>
          <w:b/>
          <w:bCs/>
          <w:sz w:val="32"/>
          <w:szCs w:val="32"/>
        </w:rPr>
      </w:pPr>
    </w:p>
    <w:p w14:paraId="7D1D78F1" w14:textId="77777777" w:rsidR="005C4129" w:rsidRPr="009829E9" w:rsidRDefault="005C4129" w:rsidP="00D9690E">
      <w:pPr>
        <w:pStyle w:val="Heading2"/>
      </w:pPr>
      <w:r w:rsidRPr="009829E9">
        <w:t xml:space="preserve">4.1. Introduction </w:t>
      </w:r>
    </w:p>
    <w:p w14:paraId="6EB5ADBC" w14:textId="77777777" w:rsidR="005C4129" w:rsidRDefault="005C4129" w:rsidP="00AA6425">
      <w:pPr>
        <w:ind w:left="-142" w:right="36"/>
        <w:rPr>
          <w:rFonts w:asciiTheme="majorBidi" w:hAnsiTheme="majorBidi" w:cstheme="majorBidi"/>
          <w:b/>
          <w:bCs/>
          <w:sz w:val="28"/>
          <w:szCs w:val="28"/>
        </w:rPr>
      </w:pPr>
    </w:p>
    <w:p w14:paraId="4AD6EC9F" w14:textId="494AB2F5" w:rsidR="005C4129" w:rsidRPr="00BE1DAC" w:rsidRDefault="005C4129" w:rsidP="00AA6425">
      <w:pPr>
        <w:ind w:left="-142" w:right="36"/>
        <w:rPr>
          <w:rFonts w:asciiTheme="majorBidi" w:hAnsiTheme="majorBidi" w:cstheme="majorBidi"/>
          <w:sz w:val="24"/>
          <w:szCs w:val="24"/>
        </w:rPr>
      </w:pPr>
      <w:r w:rsidRPr="009E116C">
        <w:rPr>
          <w:rFonts w:asciiTheme="majorBidi" w:hAnsiTheme="majorBidi" w:cstheme="majorBidi"/>
          <w:sz w:val="24"/>
          <w:szCs w:val="24"/>
        </w:rPr>
        <w:t xml:space="preserve">        </w:t>
      </w:r>
      <w:r w:rsidRPr="00BE1DAC">
        <w:rPr>
          <w:rFonts w:asciiTheme="majorBidi" w:hAnsiTheme="majorBidi" w:cstheme="majorBidi"/>
          <w:sz w:val="24"/>
          <w:szCs w:val="24"/>
        </w:rPr>
        <w:t xml:space="preserve">The purpose of this chapter is to describe the methodology </w:t>
      </w:r>
      <w:r w:rsidRPr="004A21D4">
        <w:rPr>
          <w:rFonts w:asciiTheme="majorBidi" w:hAnsiTheme="majorBidi" w:cstheme="majorBidi"/>
          <w:sz w:val="24"/>
          <w:szCs w:val="24"/>
        </w:rPr>
        <w:t>for</w:t>
      </w:r>
      <w:r w:rsidRPr="00BE1DAC">
        <w:rPr>
          <w:rFonts w:asciiTheme="majorBidi" w:hAnsiTheme="majorBidi" w:cstheme="majorBidi"/>
          <w:sz w:val="24"/>
          <w:szCs w:val="24"/>
        </w:rPr>
        <w:t xml:space="preserve"> the research project</w:t>
      </w:r>
      <w:r w:rsidRPr="004A21D4">
        <w:rPr>
          <w:rFonts w:asciiTheme="majorBidi" w:hAnsiTheme="majorBidi" w:cstheme="majorBidi"/>
          <w:sz w:val="24"/>
          <w:szCs w:val="24"/>
        </w:rPr>
        <w:t>.</w:t>
      </w:r>
      <w:r w:rsidRPr="00BE1DAC">
        <w:rPr>
          <w:rFonts w:asciiTheme="majorBidi" w:hAnsiTheme="majorBidi" w:cstheme="majorBidi"/>
          <w:sz w:val="24"/>
          <w:szCs w:val="24"/>
        </w:rPr>
        <w:t xml:space="preserve"> </w:t>
      </w:r>
      <w:r w:rsidRPr="004A21D4">
        <w:rPr>
          <w:rFonts w:asciiTheme="majorBidi" w:hAnsiTheme="majorBidi" w:cstheme="majorBidi"/>
          <w:sz w:val="24"/>
          <w:szCs w:val="24"/>
        </w:rPr>
        <w:t>E</w:t>
      </w:r>
      <w:r w:rsidRPr="0068384F">
        <w:rPr>
          <w:rFonts w:asciiTheme="majorBidi" w:hAnsiTheme="majorBidi" w:cstheme="majorBidi"/>
          <w:sz w:val="24"/>
          <w:szCs w:val="24"/>
        </w:rPr>
        <w:t xml:space="preserve">xplanation </w:t>
      </w:r>
      <w:r w:rsidRPr="004A21D4">
        <w:rPr>
          <w:rFonts w:asciiTheme="majorBidi" w:hAnsiTheme="majorBidi" w:cstheme="majorBidi"/>
          <w:sz w:val="24"/>
          <w:szCs w:val="24"/>
        </w:rPr>
        <w:t>and justification for</w:t>
      </w:r>
      <w:r w:rsidRPr="00BE1DAC">
        <w:rPr>
          <w:rFonts w:asciiTheme="majorBidi" w:hAnsiTheme="majorBidi" w:cstheme="majorBidi"/>
          <w:sz w:val="24"/>
          <w:szCs w:val="24"/>
        </w:rPr>
        <w:t xml:space="preserve"> the experimental design and analysis, how the research objectives </w:t>
      </w:r>
      <w:r w:rsidRPr="004A21D4">
        <w:rPr>
          <w:rFonts w:asciiTheme="majorBidi" w:hAnsiTheme="majorBidi" w:cstheme="majorBidi"/>
          <w:sz w:val="24"/>
          <w:szCs w:val="24"/>
        </w:rPr>
        <w:t>have been</w:t>
      </w:r>
      <w:r w:rsidRPr="00BE1DAC">
        <w:rPr>
          <w:rFonts w:asciiTheme="majorBidi" w:hAnsiTheme="majorBidi" w:cstheme="majorBidi"/>
          <w:sz w:val="24"/>
          <w:szCs w:val="24"/>
        </w:rPr>
        <w:t xml:space="preserve"> achieved </w:t>
      </w:r>
      <w:r w:rsidRPr="004A21D4">
        <w:rPr>
          <w:rFonts w:asciiTheme="majorBidi" w:hAnsiTheme="majorBidi" w:cstheme="majorBidi"/>
          <w:sz w:val="24"/>
          <w:szCs w:val="24"/>
        </w:rPr>
        <w:t>and description of</w:t>
      </w:r>
      <w:r w:rsidR="00BF2575">
        <w:rPr>
          <w:rFonts w:asciiTheme="majorBidi" w:hAnsiTheme="majorBidi" w:cstheme="majorBidi"/>
          <w:sz w:val="24"/>
          <w:szCs w:val="24"/>
        </w:rPr>
        <w:t xml:space="preserve"> the</w:t>
      </w:r>
      <w:r w:rsidRPr="00BE1DAC">
        <w:rPr>
          <w:rFonts w:asciiTheme="majorBidi" w:hAnsiTheme="majorBidi" w:cstheme="majorBidi"/>
          <w:sz w:val="24"/>
          <w:szCs w:val="24"/>
        </w:rPr>
        <w:t xml:space="preserve"> research design phases</w:t>
      </w:r>
      <w:r w:rsidRPr="004A21D4">
        <w:rPr>
          <w:rFonts w:asciiTheme="majorBidi" w:hAnsiTheme="majorBidi" w:cstheme="majorBidi"/>
          <w:sz w:val="24"/>
          <w:szCs w:val="24"/>
        </w:rPr>
        <w:t xml:space="preserve"> are provided</w:t>
      </w:r>
      <w:r w:rsidRPr="0068384F">
        <w:rPr>
          <w:rFonts w:asciiTheme="majorBidi" w:hAnsiTheme="majorBidi" w:cstheme="majorBidi"/>
          <w:sz w:val="24"/>
          <w:szCs w:val="24"/>
        </w:rPr>
        <w:t xml:space="preserve">.  </w:t>
      </w:r>
    </w:p>
    <w:p w14:paraId="32407C2F" w14:textId="77777777" w:rsidR="005C4129" w:rsidRPr="00BE1DAC" w:rsidRDefault="005C4129" w:rsidP="00AA6425">
      <w:pPr>
        <w:ind w:left="-142" w:right="36"/>
        <w:rPr>
          <w:rFonts w:asciiTheme="majorBidi" w:hAnsiTheme="majorBidi" w:cstheme="majorBidi"/>
          <w:b/>
          <w:bCs/>
          <w:sz w:val="28"/>
          <w:szCs w:val="28"/>
        </w:rPr>
      </w:pPr>
    </w:p>
    <w:p w14:paraId="6EE8EA8B" w14:textId="1C03CB11" w:rsidR="005C4129" w:rsidRPr="009829E9" w:rsidRDefault="005C4129" w:rsidP="00D9690E">
      <w:pPr>
        <w:pStyle w:val="Heading2"/>
      </w:pPr>
      <w:r w:rsidRPr="00BE1DAC">
        <w:t xml:space="preserve">4.2. Quantitative </w:t>
      </w:r>
      <w:r w:rsidR="00BF2575" w:rsidRPr="00BE1DAC">
        <w:t xml:space="preserve">Research </w:t>
      </w:r>
      <w:r w:rsidRPr="00BE1DAC">
        <w:t>Methodology</w:t>
      </w:r>
      <w:r w:rsidRPr="009829E9">
        <w:t xml:space="preserve"> </w:t>
      </w:r>
    </w:p>
    <w:p w14:paraId="787ABDAB" w14:textId="77777777" w:rsidR="005C4129" w:rsidRDefault="005C4129" w:rsidP="00AA6425">
      <w:pPr>
        <w:ind w:left="-142" w:right="36"/>
        <w:rPr>
          <w:rFonts w:asciiTheme="majorBidi" w:hAnsiTheme="majorBidi" w:cstheme="majorBidi"/>
          <w:sz w:val="20"/>
          <w:szCs w:val="20"/>
        </w:rPr>
      </w:pPr>
    </w:p>
    <w:p w14:paraId="17CB4DF9" w14:textId="52AAEB1D" w:rsidR="005C4129" w:rsidRPr="009E116C" w:rsidRDefault="005C4129" w:rsidP="00AA6425">
      <w:pPr>
        <w:ind w:left="-142" w:right="36"/>
        <w:rPr>
          <w:rFonts w:asciiTheme="majorBidi" w:hAnsiTheme="majorBidi" w:cstheme="majorBidi"/>
          <w:sz w:val="24"/>
          <w:szCs w:val="24"/>
        </w:rPr>
      </w:pPr>
      <w:r w:rsidRPr="009E116C">
        <w:rPr>
          <w:rFonts w:asciiTheme="majorBidi" w:hAnsiTheme="majorBidi" w:cstheme="majorBidi"/>
          <w:sz w:val="24"/>
          <w:szCs w:val="24"/>
        </w:rPr>
        <w:t xml:space="preserve">       In general, research is a systematic investigation using different methods to </w:t>
      </w:r>
      <w:r>
        <w:rPr>
          <w:rFonts w:asciiTheme="majorBidi" w:hAnsiTheme="majorBidi" w:cstheme="majorBidi"/>
          <w:sz w:val="24"/>
          <w:szCs w:val="24"/>
        </w:rPr>
        <w:t>address the research</w:t>
      </w:r>
      <w:r w:rsidRPr="009E116C">
        <w:rPr>
          <w:rFonts w:asciiTheme="majorBidi" w:hAnsiTheme="majorBidi" w:cstheme="majorBidi"/>
          <w:sz w:val="24"/>
          <w:szCs w:val="24"/>
        </w:rPr>
        <w:t xml:space="preserve"> question</w:t>
      </w:r>
      <w:r>
        <w:rPr>
          <w:rFonts w:asciiTheme="majorBidi" w:hAnsiTheme="majorBidi" w:cstheme="majorBidi"/>
          <w:sz w:val="24"/>
          <w:szCs w:val="24"/>
        </w:rPr>
        <w:t>s</w:t>
      </w:r>
      <w:r w:rsidRPr="009E116C">
        <w:rPr>
          <w:rFonts w:asciiTheme="majorBidi" w:hAnsiTheme="majorBidi" w:cstheme="majorBidi"/>
          <w:sz w:val="24"/>
          <w:szCs w:val="24"/>
        </w:rPr>
        <w:t>, find differences and similarities,</w:t>
      </w:r>
      <w:r>
        <w:rPr>
          <w:rFonts w:asciiTheme="majorBidi" w:hAnsiTheme="majorBidi" w:cstheme="majorBidi"/>
          <w:sz w:val="24"/>
          <w:szCs w:val="24"/>
        </w:rPr>
        <w:t xml:space="preserve"> </w:t>
      </w:r>
      <w:r w:rsidRPr="00BF5794">
        <w:rPr>
          <w:rFonts w:asciiTheme="majorBidi" w:hAnsiTheme="majorBidi" w:cstheme="majorBidi"/>
          <w:sz w:val="24"/>
          <w:szCs w:val="24"/>
        </w:rPr>
        <w:t xml:space="preserve">in techniques interpret the data collected and </w:t>
      </w:r>
      <w:proofErr w:type="spellStart"/>
      <w:r w:rsidRPr="00BF5794">
        <w:rPr>
          <w:rFonts w:asciiTheme="majorBidi" w:hAnsiTheme="majorBidi" w:cstheme="majorBidi"/>
          <w:sz w:val="24"/>
          <w:szCs w:val="24"/>
        </w:rPr>
        <w:t>analysing</w:t>
      </w:r>
      <w:proofErr w:type="spellEnd"/>
      <w:r w:rsidRPr="00BF5794">
        <w:rPr>
          <w:rFonts w:asciiTheme="majorBidi" w:hAnsiTheme="majorBidi" w:cstheme="majorBidi"/>
          <w:sz w:val="24"/>
          <w:szCs w:val="24"/>
        </w:rPr>
        <w:t xml:space="preserve"> the data using different research methodologies, such as qualitative, quantitative or a mix of both (Clough and Nutbrown, 2012).</w:t>
      </w:r>
      <w:r w:rsidRPr="00F6692B">
        <w:rPr>
          <w:rFonts w:asciiTheme="majorBidi" w:hAnsiTheme="majorBidi" w:cstheme="majorBidi"/>
          <w:sz w:val="24"/>
          <w:szCs w:val="24"/>
        </w:rPr>
        <w:t xml:space="preserve">  A quantitative research methodology generates large scale statistical data </w:t>
      </w:r>
      <w:r w:rsidRPr="00063932">
        <w:rPr>
          <w:rFonts w:asciiTheme="majorBidi" w:hAnsiTheme="majorBidi" w:cstheme="majorBidi"/>
          <w:sz w:val="24"/>
          <w:szCs w:val="24"/>
        </w:rPr>
        <w:t>using different strategies (Greenfield and Greener, 2016), such as experiments, surveys</w:t>
      </w:r>
      <w:r w:rsidR="00BA5BF2">
        <w:rPr>
          <w:rFonts w:asciiTheme="majorBidi" w:hAnsiTheme="majorBidi" w:cstheme="majorBidi"/>
          <w:sz w:val="24"/>
          <w:szCs w:val="24"/>
        </w:rPr>
        <w:t xml:space="preserve"> or</w:t>
      </w:r>
      <w:r w:rsidRPr="00063932">
        <w:rPr>
          <w:rFonts w:asciiTheme="majorBidi" w:hAnsiTheme="majorBidi" w:cstheme="majorBidi"/>
          <w:sz w:val="24"/>
          <w:szCs w:val="24"/>
        </w:rPr>
        <w:t xml:space="preserve"> structured interview</w:t>
      </w:r>
      <w:r w:rsidRPr="00D643F2">
        <w:rPr>
          <w:rFonts w:asciiTheme="majorBidi" w:hAnsiTheme="majorBidi" w:cstheme="majorBidi"/>
          <w:sz w:val="24"/>
          <w:szCs w:val="24"/>
        </w:rPr>
        <w:t>s</w:t>
      </w:r>
      <w:r>
        <w:rPr>
          <w:rFonts w:asciiTheme="majorBidi" w:hAnsiTheme="majorBidi" w:cstheme="majorBidi"/>
          <w:sz w:val="24"/>
          <w:szCs w:val="24"/>
        </w:rPr>
        <w:t xml:space="preserve">. </w:t>
      </w:r>
      <w:r w:rsidRPr="0068384F">
        <w:rPr>
          <w:rFonts w:asciiTheme="majorBidi" w:hAnsiTheme="majorBidi" w:cstheme="majorBidi"/>
          <w:sz w:val="24"/>
          <w:szCs w:val="24"/>
        </w:rPr>
        <w:t xml:space="preserve"> </w:t>
      </w:r>
      <w:r>
        <w:rPr>
          <w:rFonts w:asciiTheme="majorBidi" w:hAnsiTheme="majorBidi" w:cstheme="majorBidi"/>
          <w:sz w:val="24"/>
          <w:szCs w:val="24"/>
        </w:rPr>
        <w:t xml:space="preserve">A </w:t>
      </w:r>
      <w:r w:rsidRPr="00D643F2">
        <w:rPr>
          <w:rFonts w:asciiTheme="majorBidi" w:hAnsiTheme="majorBidi" w:cstheme="majorBidi"/>
          <w:sz w:val="24"/>
          <w:szCs w:val="24"/>
        </w:rPr>
        <w:t>qualitative research methodology generates non-numerical data</w:t>
      </w:r>
      <w:r w:rsidR="0052545E">
        <w:rPr>
          <w:rFonts w:asciiTheme="majorBidi" w:hAnsiTheme="majorBidi" w:cstheme="majorBidi"/>
          <w:sz w:val="24"/>
          <w:szCs w:val="24"/>
        </w:rPr>
        <w:t>,</w:t>
      </w:r>
      <w:r w:rsidRPr="00D643F2">
        <w:rPr>
          <w:rFonts w:asciiTheme="majorBidi" w:hAnsiTheme="majorBidi" w:cstheme="majorBidi"/>
          <w:sz w:val="24"/>
          <w:szCs w:val="24"/>
        </w:rPr>
        <w:t> such as design and creation,</w:t>
      </w:r>
      <w:r>
        <w:rPr>
          <w:rFonts w:asciiTheme="majorBidi" w:hAnsiTheme="majorBidi" w:cstheme="majorBidi"/>
          <w:sz w:val="24"/>
          <w:szCs w:val="24"/>
        </w:rPr>
        <w:t xml:space="preserve"> </w:t>
      </w:r>
      <w:r w:rsidRPr="00D643F2">
        <w:rPr>
          <w:rFonts w:asciiTheme="majorBidi" w:hAnsiTheme="majorBidi" w:cstheme="majorBidi"/>
          <w:sz w:val="24"/>
          <w:szCs w:val="24"/>
        </w:rPr>
        <w:t>case study or action research</w:t>
      </w:r>
      <w:r w:rsidRPr="0068384F">
        <w:rPr>
          <w:rFonts w:asciiTheme="majorBidi" w:hAnsiTheme="majorBidi" w:cstheme="majorBidi"/>
          <w:sz w:val="24"/>
          <w:szCs w:val="24"/>
        </w:rPr>
        <w:t xml:space="preserve"> (Dawson, 2009).</w:t>
      </w:r>
      <w:r w:rsidRPr="009E116C">
        <w:rPr>
          <w:rFonts w:asciiTheme="majorBidi" w:hAnsiTheme="majorBidi" w:cstheme="majorBidi"/>
          <w:sz w:val="24"/>
          <w:szCs w:val="24"/>
        </w:rPr>
        <w:t xml:space="preserve"> </w:t>
      </w:r>
      <w:r w:rsidR="00BF5794" w:rsidRPr="00BF5794">
        <w:rPr>
          <w:rFonts w:asciiTheme="majorBidi" w:hAnsiTheme="majorBidi" w:cstheme="majorBidi"/>
          <w:sz w:val="24"/>
          <w:szCs w:val="24"/>
        </w:rPr>
        <w:t>F</w:t>
      </w:r>
      <w:r w:rsidRPr="00BF5794">
        <w:rPr>
          <w:rFonts w:asciiTheme="majorBidi" w:hAnsiTheme="majorBidi" w:cstheme="majorBidi"/>
          <w:sz w:val="24"/>
          <w:szCs w:val="24"/>
        </w:rPr>
        <w:t>or this research study,</w:t>
      </w:r>
      <w:r w:rsidRPr="009E116C">
        <w:rPr>
          <w:rFonts w:asciiTheme="majorBidi" w:hAnsiTheme="majorBidi" w:cstheme="majorBidi"/>
          <w:sz w:val="24"/>
          <w:szCs w:val="24"/>
        </w:rPr>
        <w:t xml:space="preserve"> an investigation strategy</w:t>
      </w:r>
      <w:r>
        <w:rPr>
          <w:rFonts w:asciiTheme="majorBidi" w:hAnsiTheme="majorBidi" w:cstheme="majorBidi"/>
          <w:sz w:val="24"/>
          <w:szCs w:val="24"/>
        </w:rPr>
        <w:t xml:space="preserve"> was</w:t>
      </w:r>
      <w:r w:rsidRPr="009E116C">
        <w:rPr>
          <w:rFonts w:asciiTheme="majorBidi" w:hAnsiTheme="majorBidi" w:cstheme="majorBidi"/>
          <w:sz w:val="24"/>
          <w:szCs w:val="24"/>
        </w:rPr>
        <w:t xml:space="preserve"> adopted to solve the problems of “Network congestion” and “Improving the Network QoS” using</w:t>
      </w:r>
      <w:r>
        <w:rPr>
          <w:rFonts w:asciiTheme="majorBidi" w:hAnsiTheme="majorBidi" w:cstheme="majorBidi"/>
          <w:sz w:val="24"/>
          <w:szCs w:val="24"/>
        </w:rPr>
        <w:t xml:space="preserve"> a</w:t>
      </w:r>
      <w:r w:rsidRPr="009E116C">
        <w:rPr>
          <w:rFonts w:asciiTheme="majorBidi" w:hAnsiTheme="majorBidi" w:cstheme="majorBidi"/>
          <w:sz w:val="24"/>
          <w:szCs w:val="24"/>
        </w:rPr>
        <w:t xml:space="preserve"> quantitative research methodology. A systematic literature review </w:t>
      </w:r>
      <w:r>
        <w:rPr>
          <w:rFonts w:asciiTheme="majorBidi" w:hAnsiTheme="majorBidi" w:cstheme="majorBidi"/>
          <w:sz w:val="24"/>
          <w:szCs w:val="24"/>
        </w:rPr>
        <w:t>was undertaken</w:t>
      </w:r>
      <w:r w:rsidRPr="009E116C">
        <w:rPr>
          <w:rFonts w:asciiTheme="majorBidi" w:hAnsiTheme="majorBidi" w:cstheme="majorBidi"/>
          <w:sz w:val="24"/>
          <w:szCs w:val="24"/>
        </w:rPr>
        <w:t xml:space="preserve"> to obtain </w:t>
      </w:r>
      <w:r w:rsidRPr="00051884">
        <w:rPr>
          <w:rFonts w:asciiTheme="majorBidi" w:hAnsiTheme="majorBidi" w:cstheme="majorBidi"/>
          <w:sz w:val="24"/>
          <w:szCs w:val="24"/>
        </w:rPr>
        <w:t>the qualitative (secondary data</w:t>
      </w:r>
      <w:r>
        <w:rPr>
          <w:rFonts w:asciiTheme="majorBidi" w:hAnsiTheme="majorBidi" w:cstheme="majorBidi"/>
          <w:sz w:val="24"/>
          <w:szCs w:val="24"/>
        </w:rPr>
        <w:t xml:space="preserve">) </w:t>
      </w:r>
      <w:r w:rsidRPr="009E116C">
        <w:rPr>
          <w:rFonts w:asciiTheme="majorBidi" w:hAnsiTheme="majorBidi" w:cstheme="majorBidi"/>
          <w:sz w:val="24"/>
          <w:szCs w:val="24"/>
        </w:rPr>
        <w:t xml:space="preserve">presented in </w:t>
      </w:r>
      <w:r w:rsidR="0052545E">
        <w:rPr>
          <w:rFonts w:asciiTheme="majorBidi" w:hAnsiTheme="majorBidi" w:cstheme="majorBidi"/>
          <w:sz w:val="24"/>
          <w:szCs w:val="24"/>
        </w:rPr>
        <w:t>C</w:t>
      </w:r>
      <w:r w:rsidRPr="009E116C">
        <w:rPr>
          <w:rFonts w:asciiTheme="majorBidi" w:hAnsiTheme="majorBidi" w:cstheme="majorBidi"/>
          <w:sz w:val="24"/>
          <w:szCs w:val="24"/>
        </w:rPr>
        <w:t>hapters 2 and 3</w:t>
      </w:r>
      <w:r>
        <w:rPr>
          <w:rFonts w:asciiTheme="majorBidi" w:hAnsiTheme="majorBidi" w:cstheme="majorBidi"/>
          <w:sz w:val="24"/>
          <w:szCs w:val="24"/>
        </w:rPr>
        <w:t>. T</w:t>
      </w:r>
      <w:r w:rsidRPr="009E116C">
        <w:rPr>
          <w:rFonts w:asciiTheme="majorBidi" w:hAnsiTheme="majorBidi" w:cstheme="majorBidi"/>
          <w:sz w:val="24"/>
          <w:szCs w:val="24"/>
        </w:rPr>
        <w:t xml:space="preserve">hen, a comparative experimental design and analysis </w:t>
      </w:r>
      <w:r w:rsidRPr="00051884">
        <w:rPr>
          <w:rFonts w:asciiTheme="majorBidi" w:hAnsiTheme="majorBidi" w:cstheme="majorBidi"/>
          <w:sz w:val="24"/>
          <w:szCs w:val="24"/>
        </w:rPr>
        <w:t>was planned carefully,</w:t>
      </w:r>
      <w:r w:rsidRPr="009E116C">
        <w:rPr>
          <w:rFonts w:asciiTheme="majorBidi" w:hAnsiTheme="majorBidi" w:cstheme="majorBidi"/>
          <w:sz w:val="24"/>
          <w:szCs w:val="24"/>
        </w:rPr>
        <w:t xml:space="preserve"> and</w:t>
      </w:r>
      <w:r>
        <w:rPr>
          <w:rFonts w:asciiTheme="majorBidi" w:hAnsiTheme="majorBidi" w:cstheme="majorBidi"/>
          <w:sz w:val="24"/>
          <w:szCs w:val="24"/>
        </w:rPr>
        <w:t xml:space="preserve"> this is</w:t>
      </w:r>
      <w:r w:rsidRPr="009E116C">
        <w:rPr>
          <w:rFonts w:asciiTheme="majorBidi" w:hAnsiTheme="majorBidi" w:cstheme="majorBidi"/>
          <w:sz w:val="24"/>
          <w:szCs w:val="24"/>
        </w:rPr>
        <w:t xml:space="preserve"> presented comprehensively in </w:t>
      </w:r>
      <w:r w:rsidR="0052545E">
        <w:rPr>
          <w:rFonts w:asciiTheme="majorBidi" w:hAnsiTheme="majorBidi" w:cstheme="majorBidi"/>
          <w:sz w:val="24"/>
          <w:szCs w:val="24"/>
        </w:rPr>
        <w:t>C</w:t>
      </w:r>
      <w:r w:rsidRPr="009E116C">
        <w:rPr>
          <w:rFonts w:asciiTheme="majorBidi" w:hAnsiTheme="majorBidi" w:cstheme="majorBidi"/>
          <w:sz w:val="24"/>
          <w:szCs w:val="24"/>
        </w:rPr>
        <w:t xml:space="preserve">hapter 8. </w:t>
      </w:r>
    </w:p>
    <w:p w14:paraId="0AAA24B9" w14:textId="77777777" w:rsidR="008969CB" w:rsidRPr="009E116C" w:rsidRDefault="008969CB" w:rsidP="00AA6425">
      <w:pPr>
        <w:ind w:left="-142" w:right="36"/>
        <w:rPr>
          <w:rFonts w:asciiTheme="majorBidi" w:hAnsiTheme="majorBidi" w:cstheme="majorBidi"/>
          <w:sz w:val="24"/>
          <w:szCs w:val="24"/>
        </w:rPr>
      </w:pPr>
    </w:p>
    <w:p w14:paraId="2290EB23" w14:textId="020A9307" w:rsidR="005C4129" w:rsidRPr="009E116C" w:rsidRDefault="005C4129" w:rsidP="00AA6425">
      <w:pPr>
        <w:ind w:left="-142" w:right="36"/>
        <w:rPr>
          <w:rFonts w:asciiTheme="majorBidi" w:hAnsiTheme="majorBidi" w:cstheme="majorBidi"/>
          <w:sz w:val="24"/>
          <w:szCs w:val="24"/>
        </w:rPr>
      </w:pPr>
      <w:r w:rsidRPr="009E116C">
        <w:rPr>
          <w:rFonts w:asciiTheme="majorBidi" w:hAnsiTheme="majorBidi" w:cstheme="majorBidi"/>
          <w:sz w:val="24"/>
          <w:szCs w:val="24"/>
        </w:rPr>
        <w:t xml:space="preserve">Research objectives have been pursued to </w:t>
      </w:r>
      <w:r>
        <w:rPr>
          <w:rFonts w:asciiTheme="majorBidi" w:hAnsiTheme="majorBidi" w:cstheme="majorBidi"/>
          <w:sz w:val="24"/>
          <w:szCs w:val="24"/>
        </w:rPr>
        <w:t>test</w:t>
      </w:r>
      <w:r w:rsidRPr="009E116C">
        <w:rPr>
          <w:rFonts w:asciiTheme="majorBidi" w:hAnsiTheme="majorBidi" w:cstheme="majorBidi"/>
          <w:sz w:val="24"/>
          <w:szCs w:val="24"/>
        </w:rPr>
        <w:t xml:space="preserve"> the research hypothesis presented in </w:t>
      </w:r>
      <w:r w:rsidR="0052545E">
        <w:rPr>
          <w:rFonts w:asciiTheme="majorBidi" w:hAnsiTheme="majorBidi" w:cstheme="majorBidi"/>
          <w:sz w:val="24"/>
          <w:szCs w:val="24"/>
        </w:rPr>
        <w:t>C</w:t>
      </w:r>
      <w:r w:rsidRPr="009E116C">
        <w:rPr>
          <w:rFonts w:asciiTheme="majorBidi" w:hAnsiTheme="majorBidi" w:cstheme="majorBidi"/>
          <w:sz w:val="24"/>
          <w:szCs w:val="24"/>
        </w:rPr>
        <w:t xml:space="preserve">hapter 1. </w:t>
      </w:r>
    </w:p>
    <w:p w14:paraId="2C9958AF" w14:textId="77777777" w:rsidR="005C4129" w:rsidRPr="009E116C" w:rsidRDefault="005C4129" w:rsidP="00AA6425">
      <w:pPr>
        <w:ind w:left="-142" w:right="36"/>
        <w:rPr>
          <w:rFonts w:asciiTheme="majorBidi" w:hAnsiTheme="majorBidi" w:cstheme="majorBidi"/>
          <w:sz w:val="24"/>
          <w:szCs w:val="24"/>
        </w:rPr>
      </w:pPr>
    </w:p>
    <w:p w14:paraId="132AFC16" w14:textId="77777777" w:rsidR="00C5278D" w:rsidRDefault="005C4129" w:rsidP="00AA6425">
      <w:pPr>
        <w:ind w:left="-142" w:right="36"/>
        <w:rPr>
          <w:rFonts w:asciiTheme="majorBidi" w:hAnsiTheme="majorBidi" w:cstheme="majorBidi"/>
          <w:sz w:val="24"/>
          <w:szCs w:val="24"/>
          <w:lang w:val="en-GB"/>
        </w:rPr>
      </w:pPr>
      <w:r w:rsidRPr="00676B9C">
        <w:rPr>
          <w:rFonts w:asciiTheme="majorBidi" w:hAnsiTheme="majorBidi" w:cstheme="majorBidi"/>
          <w:b/>
          <w:bCs/>
          <w:sz w:val="24"/>
          <w:szCs w:val="24"/>
        </w:rPr>
        <w:t xml:space="preserve"># </w:t>
      </w:r>
      <w:r w:rsidRPr="001F1049">
        <w:rPr>
          <w:rFonts w:asciiTheme="majorBidi" w:hAnsiTheme="majorBidi" w:cstheme="majorBidi"/>
          <w:b/>
          <w:bCs/>
          <w:sz w:val="24"/>
          <w:szCs w:val="24"/>
        </w:rPr>
        <w:t>Objective (1):</w:t>
      </w:r>
      <w:r w:rsidRPr="001F1049">
        <w:rPr>
          <w:rFonts w:asciiTheme="majorBidi" w:hAnsiTheme="majorBidi" w:cstheme="majorBidi"/>
          <w:sz w:val="24"/>
          <w:szCs w:val="24"/>
        </w:rPr>
        <w:t xml:space="preserve"> </w:t>
      </w:r>
      <w:r w:rsidR="00AC6873" w:rsidRPr="00AC6873">
        <w:rPr>
          <w:rFonts w:asciiTheme="majorBidi" w:hAnsiTheme="majorBidi" w:cstheme="majorBidi"/>
          <w:sz w:val="24"/>
          <w:szCs w:val="24"/>
          <w:lang w:val="en-GB"/>
        </w:rPr>
        <w:t>Research the fundamental concepts for implementing QoS in SDN, by classifying QoS protocols, as well as optimising techniques, such as traffic engineering (TE), to fill the knowledge gap.</w:t>
      </w:r>
    </w:p>
    <w:p w14:paraId="1BE4F428" w14:textId="77777777" w:rsidR="00C5278D" w:rsidRDefault="00C5278D" w:rsidP="00AA6425">
      <w:pPr>
        <w:ind w:left="-142" w:right="36"/>
        <w:rPr>
          <w:rFonts w:asciiTheme="majorBidi" w:hAnsiTheme="majorBidi" w:cstheme="majorBidi"/>
          <w:sz w:val="24"/>
          <w:szCs w:val="24"/>
        </w:rPr>
      </w:pPr>
    </w:p>
    <w:p w14:paraId="6756B558" w14:textId="731586E5" w:rsidR="005C4129" w:rsidRPr="00C5278D" w:rsidRDefault="005C4129" w:rsidP="00AA6425">
      <w:pPr>
        <w:ind w:left="-142" w:right="36"/>
        <w:rPr>
          <w:rFonts w:asciiTheme="majorBidi" w:hAnsiTheme="majorBidi" w:cstheme="majorBidi"/>
          <w:sz w:val="24"/>
          <w:szCs w:val="24"/>
          <w:lang w:val="en-GB"/>
        </w:rPr>
      </w:pPr>
      <w:r w:rsidRPr="00BF5794">
        <w:rPr>
          <w:rFonts w:asciiTheme="majorBidi" w:hAnsiTheme="majorBidi" w:cstheme="majorBidi"/>
          <w:sz w:val="24"/>
          <w:szCs w:val="24"/>
        </w:rPr>
        <w:lastRenderedPageBreak/>
        <w:t>T</w:t>
      </w:r>
      <w:r w:rsidR="008969CB" w:rsidRPr="00BF5794">
        <w:rPr>
          <w:rFonts w:asciiTheme="majorBidi" w:hAnsiTheme="majorBidi" w:cstheme="majorBidi"/>
          <w:sz w:val="24"/>
          <w:szCs w:val="24"/>
        </w:rPr>
        <w:t>his</w:t>
      </w:r>
      <w:r w:rsidRPr="00BF5794">
        <w:rPr>
          <w:rFonts w:asciiTheme="majorBidi" w:hAnsiTheme="majorBidi" w:cstheme="majorBidi"/>
          <w:sz w:val="24"/>
          <w:szCs w:val="24"/>
        </w:rPr>
        <w:t xml:space="preserve"> </w:t>
      </w:r>
      <w:r w:rsidR="008969CB" w:rsidRPr="00BF5794">
        <w:rPr>
          <w:rFonts w:asciiTheme="majorBidi" w:hAnsiTheme="majorBidi" w:cstheme="majorBidi"/>
          <w:sz w:val="24"/>
          <w:szCs w:val="24"/>
        </w:rPr>
        <w:t>objective</w:t>
      </w:r>
      <w:r w:rsidRPr="00BF5794">
        <w:rPr>
          <w:rFonts w:asciiTheme="majorBidi" w:hAnsiTheme="majorBidi" w:cstheme="majorBidi"/>
          <w:sz w:val="24"/>
          <w:szCs w:val="24"/>
        </w:rPr>
        <w:t xml:space="preserve"> </w:t>
      </w:r>
      <w:r w:rsidR="008969CB" w:rsidRPr="00BF5794">
        <w:rPr>
          <w:rFonts w:asciiTheme="majorBidi" w:hAnsiTheme="majorBidi" w:cstheme="majorBidi"/>
          <w:sz w:val="24"/>
          <w:szCs w:val="24"/>
        </w:rPr>
        <w:t>was</w:t>
      </w:r>
      <w:r w:rsidRPr="00BF5794">
        <w:rPr>
          <w:rFonts w:asciiTheme="majorBidi" w:hAnsiTheme="majorBidi" w:cstheme="majorBidi"/>
          <w:sz w:val="24"/>
          <w:szCs w:val="24"/>
        </w:rPr>
        <w:t xml:space="preserve"> justified by undertake the research background and</w:t>
      </w:r>
      <w:r w:rsidRPr="000E7AE6">
        <w:rPr>
          <w:rFonts w:asciiTheme="majorBidi" w:hAnsiTheme="majorBidi" w:cstheme="majorBidi"/>
          <w:sz w:val="24"/>
          <w:szCs w:val="24"/>
        </w:rPr>
        <w:t xml:space="preserve"> a systematic literature review of QoS mechanisms, protocols available in traditional networks and SDN to identify what protocol is suitable with the slicing technique and QoS mechanism. </w:t>
      </w:r>
    </w:p>
    <w:p w14:paraId="69C1332F" w14:textId="77777777" w:rsidR="00AC6873" w:rsidRPr="000E7AE6" w:rsidRDefault="00AC6873" w:rsidP="00AA6425">
      <w:pPr>
        <w:ind w:left="-142" w:right="36"/>
        <w:rPr>
          <w:rFonts w:asciiTheme="majorBidi" w:hAnsiTheme="majorBidi" w:cstheme="majorBidi"/>
          <w:sz w:val="24"/>
          <w:szCs w:val="24"/>
        </w:rPr>
      </w:pPr>
    </w:p>
    <w:p w14:paraId="04242275" w14:textId="3DE8BCBE" w:rsidR="005C4129" w:rsidRPr="001F1049" w:rsidRDefault="005C4129" w:rsidP="00AA6425">
      <w:pPr>
        <w:ind w:left="-142" w:right="36"/>
        <w:rPr>
          <w:rFonts w:asciiTheme="majorBidi" w:hAnsiTheme="majorBidi" w:cstheme="majorBidi"/>
          <w:sz w:val="24"/>
          <w:szCs w:val="24"/>
        </w:rPr>
      </w:pPr>
      <w:r w:rsidRPr="00676B9C">
        <w:rPr>
          <w:rFonts w:asciiTheme="majorBidi" w:hAnsiTheme="majorBidi" w:cstheme="majorBidi"/>
          <w:b/>
          <w:bCs/>
          <w:sz w:val="24"/>
          <w:szCs w:val="24"/>
        </w:rPr>
        <w:t xml:space="preserve"># </w:t>
      </w:r>
      <w:r w:rsidRPr="001F1049">
        <w:rPr>
          <w:rFonts w:asciiTheme="majorBidi" w:hAnsiTheme="majorBidi" w:cstheme="majorBidi"/>
          <w:b/>
          <w:bCs/>
          <w:sz w:val="24"/>
          <w:szCs w:val="24"/>
        </w:rPr>
        <w:t xml:space="preserve">Objective </w:t>
      </w:r>
      <w:r w:rsidR="008969CB">
        <w:rPr>
          <w:rFonts w:asciiTheme="majorBidi" w:hAnsiTheme="majorBidi" w:cstheme="majorBidi"/>
          <w:b/>
          <w:bCs/>
          <w:sz w:val="24"/>
          <w:szCs w:val="24"/>
        </w:rPr>
        <w:t>(2</w:t>
      </w:r>
      <w:r w:rsidRPr="001F1049">
        <w:rPr>
          <w:rFonts w:asciiTheme="majorBidi" w:hAnsiTheme="majorBidi" w:cstheme="majorBidi"/>
          <w:b/>
          <w:bCs/>
          <w:sz w:val="24"/>
          <w:szCs w:val="24"/>
        </w:rPr>
        <w:t>):</w:t>
      </w:r>
      <w:r w:rsidR="008969CB">
        <w:rPr>
          <w:rFonts w:asciiTheme="majorBidi" w:hAnsiTheme="majorBidi" w:cstheme="majorBidi"/>
          <w:sz w:val="24"/>
          <w:szCs w:val="24"/>
        </w:rPr>
        <w:t xml:space="preserve"> </w:t>
      </w:r>
      <w:r w:rsidR="00EB22FF" w:rsidRPr="00EB22FF">
        <w:rPr>
          <w:rFonts w:asciiTheme="majorBidi" w:hAnsiTheme="majorBidi" w:cstheme="majorBidi"/>
          <w:sz w:val="24"/>
          <w:szCs w:val="24"/>
          <w:lang w:val="en-GB"/>
        </w:rPr>
        <w:t xml:space="preserve">Collect and analyse data for implementing the FIFO, Traffic Shaping and </w:t>
      </w:r>
      <w:proofErr w:type="spellStart"/>
      <w:r w:rsidR="00EB22FF" w:rsidRPr="00EB22FF">
        <w:rPr>
          <w:rFonts w:asciiTheme="majorBidi" w:hAnsiTheme="majorBidi" w:cstheme="majorBidi"/>
          <w:sz w:val="24"/>
          <w:szCs w:val="24"/>
          <w:lang w:val="en-GB"/>
        </w:rPr>
        <w:t>QoSVisor</w:t>
      </w:r>
      <w:proofErr w:type="spellEnd"/>
      <w:r w:rsidR="00EB22FF" w:rsidRPr="00EB22FF">
        <w:rPr>
          <w:rFonts w:asciiTheme="majorBidi" w:hAnsiTheme="majorBidi" w:cstheme="majorBidi"/>
          <w:sz w:val="24"/>
          <w:szCs w:val="24"/>
          <w:lang w:val="en-GB"/>
        </w:rPr>
        <w:t xml:space="preserve"> algorithms in sliced-SDN.</w:t>
      </w:r>
    </w:p>
    <w:p w14:paraId="3FDB33AA" w14:textId="77777777" w:rsidR="005C4129" w:rsidRPr="00103E81" w:rsidRDefault="005C4129" w:rsidP="00AA6425">
      <w:pPr>
        <w:ind w:left="-142" w:right="36"/>
        <w:rPr>
          <w:rFonts w:asciiTheme="majorBidi" w:hAnsiTheme="majorBidi" w:cstheme="majorBidi"/>
          <w:sz w:val="24"/>
          <w:szCs w:val="24"/>
        </w:rPr>
      </w:pPr>
    </w:p>
    <w:p w14:paraId="5759CA1D" w14:textId="1982D800" w:rsidR="005C4129" w:rsidRDefault="005C4129" w:rsidP="00AA6425">
      <w:pPr>
        <w:ind w:left="-142" w:right="36"/>
        <w:rPr>
          <w:rFonts w:ascii="Times New Roman" w:hAnsi="Times New Roman" w:cs="Times New Roman"/>
          <w:sz w:val="24"/>
          <w:szCs w:val="24"/>
        </w:rPr>
      </w:pPr>
      <w:r w:rsidRPr="0068384F">
        <w:rPr>
          <w:rFonts w:asciiTheme="majorBidi" w:hAnsiTheme="majorBidi" w:cstheme="majorBidi"/>
          <w:sz w:val="24"/>
          <w:szCs w:val="24"/>
        </w:rPr>
        <w:t xml:space="preserve"> </w:t>
      </w:r>
      <w:r w:rsidR="008969CB">
        <w:rPr>
          <w:rFonts w:asciiTheme="majorBidi" w:hAnsiTheme="majorBidi" w:cstheme="majorBidi"/>
          <w:sz w:val="24"/>
          <w:szCs w:val="24"/>
        </w:rPr>
        <w:t xml:space="preserve">      This objective</w:t>
      </w:r>
      <w:r w:rsidRPr="0068384F">
        <w:rPr>
          <w:rFonts w:asciiTheme="majorBidi" w:hAnsiTheme="majorBidi" w:cstheme="majorBidi"/>
          <w:sz w:val="24"/>
          <w:szCs w:val="24"/>
        </w:rPr>
        <w:t xml:space="preserve"> </w:t>
      </w:r>
      <w:r w:rsidR="00F23850">
        <w:rPr>
          <w:rFonts w:asciiTheme="majorBidi" w:hAnsiTheme="majorBidi" w:cstheme="majorBidi"/>
          <w:sz w:val="24"/>
          <w:szCs w:val="24"/>
        </w:rPr>
        <w:t>is addressed</w:t>
      </w:r>
      <w:r w:rsidRPr="00F657FF">
        <w:rPr>
          <w:rFonts w:asciiTheme="majorBidi" w:hAnsiTheme="majorBidi" w:cstheme="majorBidi"/>
          <w:sz w:val="24"/>
          <w:szCs w:val="24"/>
        </w:rPr>
        <w:t xml:space="preserve"> in </w:t>
      </w:r>
      <w:r w:rsidR="00F23850">
        <w:rPr>
          <w:rFonts w:asciiTheme="majorBidi" w:hAnsiTheme="majorBidi" w:cstheme="majorBidi"/>
          <w:sz w:val="24"/>
          <w:szCs w:val="24"/>
        </w:rPr>
        <w:t>C</w:t>
      </w:r>
      <w:r w:rsidRPr="00F657FF">
        <w:rPr>
          <w:rFonts w:asciiTheme="majorBidi" w:hAnsiTheme="majorBidi" w:cstheme="majorBidi"/>
          <w:sz w:val="24"/>
          <w:szCs w:val="24"/>
        </w:rPr>
        <w:t xml:space="preserve">hapters 5, 6, and 7. </w:t>
      </w:r>
      <w:r w:rsidR="00F23850">
        <w:rPr>
          <w:rFonts w:asciiTheme="majorBidi" w:hAnsiTheme="majorBidi" w:cstheme="majorBidi"/>
          <w:sz w:val="24"/>
          <w:szCs w:val="24"/>
        </w:rPr>
        <w:t>It</w:t>
      </w:r>
      <w:r w:rsidRPr="00F657FF">
        <w:rPr>
          <w:rFonts w:asciiTheme="majorBidi" w:hAnsiTheme="majorBidi" w:cstheme="majorBidi"/>
          <w:sz w:val="24"/>
          <w:szCs w:val="24"/>
        </w:rPr>
        <w:t xml:space="preserve"> is achieved by proposing a solution to bridge the gap in knowledge identified in literature</w:t>
      </w:r>
      <w:r w:rsidRPr="00676B9C">
        <w:rPr>
          <w:rFonts w:asciiTheme="majorBidi" w:hAnsiTheme="majorBidi" w:cstheme="majorBidi"/>
          <w:sz w:val="24"/>
          <w:szCs w:val="24"/>
        </w:rPr>
        <w:t>.</w:t>
      </w:r>
      <w:r>
        <w:rPr>
          <w:rFonts w:asciiTheme="majorBidi" w:hAnsiTheme="majorBidi" w:cstheme="majorBidi"/>
          <w:sz w:val="24"/>
          <w:szCs w:val="24"/>
        </w:rPr>
        <w:t xml:space="preserve"> In </w:t>
      </w:r>
      <w:r w:rsidR="00F23850">
        <w:rPr>
          <w:rFonts w:asciiTheme="majorBidi" w:hAnsiTheme="majorBidi" w:cstheme="majorBidi"/>
          <w:sz w:val="24"/>
          <w:szCs w:val="24"/>
        </w:rPr>
        <w:t>C</w:t>
      </w:r>
      <w:r>
        <w:rPr>
          <w:rFonts w:asciiTheme="majorBidi" w:hAnsiTheme="majorBidi" w:cstheme="majorBidi"/>
          <w:sz w:val="24"/>
          <w:szCs w:val="24"/>
        </w:rPr>
        <w:t>hapter 5, the FIFO algorithm perta</w:t>
      </w:r>
      <w:r w:rsidRPr="0068384F">
        <w:rPr>
          <w:rFonts w:asciiTheme="majorBidi" w:hAnsiTheme="majorBidi" w:cstheme="majorBidi"/>
          <w:sz w:val="24"/>
          <w:szCs w:val="24"/>
        </w:rPr>
        <w:t>ining to the</w:t>
      </w:r>
      <w:r w:rsidRPr="00F64FD6">
        <w:rPr>
          <w:rFonts w:asciiTheme="majorBidi" w:hAnsiTheme="majorBidi" w:cstheme="majorBidi"/>
          <w:sz w:val="24"/>
          <w:szCs w:val="24"/>
        </w:rPr>
        <w:t xml:space="preserve"> standard </w:t>
      </w:r>
      <w:r w:rsidRPr="00F64FD6">
        <w:rPr>
          <w:rFonts w:ascii="Times New Roman" w:hAnsi="Times New Roman" w:cs="Times New Roman"/>
          <w:sz w:val="24"/>
          <w:szCs w:val="24"/>
        </w:rPr>
        <w:t xml:space="preserve">queueing system is introduced and implemented in </w:t>
      </w:r>
      <w:r w:rsidR="00F23850">
        <w:rPr>
          <w:rFonts w:ascii="Times New Roman" w:hAnsi="Times New Roman" w:cs="Times New Roman"/>
          <w:sz w:val="24"/>
          <w:szCs w:val="24"/>
        </w:rPr>
        <w:t>s</w:t>
      </w:r>
      <w:r w:rsidRPr="00F64FD6">
        <w:rPr>
          <w:rFonts w:ascii="Times New Roman" w:hAnsi="Times New Roman" w:cs="Times New Roman"/>
          <w:sz w:val="24"/>
          <w:szCs w:val="24"/>
        </w:rPr>
        <w:t xml:space="preserve">liced-SDN. Its performance is compared with that of the new proposed algorithms, TS and </w:t>
      </w:r>
      <w:proofErr w:type="spellStart"/>
      <w:r w:rsidRPr="00F64FD6">
        <w:rPr>
          <w:rFonts w:ascii="Times New Roman" w:hAnsi="Times New Roman" w:cs="Times New Roman"/>
          <w:sz w:val="24"/>
          <w:szCs w:val="24"/>
        </w:rPr>
        <w:t>QoSVisor</w:t>
      </w:r>
      <w:proofErr w:type="spellEnd"/>
      <w:r w:rsidR="00F23850">
        <w:rPr>
          <w:rFonts w:ascii="Times New Roman" w:hAnsi="Times New Roman" w:cs="Times New Roman"/>
          <w:sz w:val="24"/>
          <w:szCs w:val="24"/>
        </w:rPr>
        <w:t xml:space="preserve"> are</w:t>
      </w:r>
      <w:r w:rsidRPr="00F64FD6">
        <w:rPr>
          <w:rFonts w:ascii="Times New Roman" w:hAnsi="Times New Roman" w:cs="Times New Roman"/>
          <w:sz w:val="24"/>
          <w:szCs w:val="24"/>
        </w:rPr>
        <w:t xml:space="preserve"> presented in </w:t>
      </w:r>
      <w:r w:rsidR="00F23850">
        <w:rPr>
          <w:rFonts w:ascii="Times New Roman" w:hAnsi="Times New Roman" w:cs="Times New Roman"/>
          <w:sz w:val="24"/>
          <w:szCs w:val="24"/>
        </w:rPr>
        <w:t>C</w:t>
      </w:r>
      <w:r w:rsidRPr="00F64FD6">
        <w:rPr>
          <w:rFonts w:ascii="Times New Roman" w:hAnsi="Times New Roman" w:cs="Times New Roman"/>
          <w:sz w:val="24"/>
          <w:szCs w:val="24"/>
        </w:rPr>
        <w:t>hapters 6 and 7</w:t>
      </w:r>
      <w:r w:rsidR="00F23850">
        <w:rPr>
          <w:rFonts w:ascii="Times New Roman" w:hAnsi="Times New Roman" w:cs="Times New Roman"/>
          <w:sz w:val="24"/>
          <w:szCs w:val="24"/>
        </w:rPr>
        <w:t>,</w:t>
      </w:r>
      <w:r w:rsidRPr="00F64FD6">
        <w:rPr>
          <w:rFonts w:ascii="Times New Roman" w:hAnsi="Times New Roman" w:cs="Times New Roman"/>
          <w:sz w:val="24"/>
          <w:szCs w:val="24"/>
        </w:rPr>
        <w:t xml:space="preserve"> respectively.</w:t>
      </w:r>
      <w:r>
        <w:rPr>
          <w:rFonts w:ascii="Times New Roman" w:hAnsi="Times New Roman" w:cs="Times New Roman"/>
          <w:sz w:val="24"/>
          <w:szCs w:val="24"/>
        </w:rPr>
        <w:t xml:space="preserve"> </w:t>
      </w:r>
    </w:p>
    <w:p w14:paraId="2AAB8DB5" w14:textId="77777777" w:rsidR="005C4129" w:rsidRDefault="005C4129" w:rsidP="00AA6425">
      <w:pPr>
        <w:ind w:left="-142" w:right="36"/>
        <w:rPr>
          <w:rFonts w:ascii="Times New Roman" w:hAnsi="Times New Roman" w:cs="Times New Roman"/>
          <w:sz w:val="24"/>
          <w:szCs w:val="24"/>
        </w:rPr>
      </w:pPr>
    </w:p>
    <w:p w14:paraId="1268240F" w14:textId="2F2302F4" w:rsidR="005C4129" w:rsidRPr="00FC4FF8" w:rsidRDefault="005C4129" w:rsidP="00AA6425">
      <w:pPr>
        <w:ind w:left="-142" w:right="36"/>
        <w:rPr>
          <w:rFonts w:asciiTheme="majorBidi" w:hAnsiTheme="majorBidi" w:cstheme="majorBidi"/>
          <w:sz w:val="24"/>
          <w:szCs w:val="24"/>
        </w:rPr>
      </w:pPr>
      <w:r>
        <w:rPr>
          <w:rFonts w:asciiTheme="majorBidi" w:hAnsiTheme="majorBidi" w:cstheme="majorBidi"/>
          <w:sz w:val="24"/>
          <w:szCs w:val="24"/>
        </w:rPr>
        <w:t xml:space="preserve">      </w:t>
      </w:r>
      <w:r w:rsidRPr="00335202">
        <w:rPr>
          <w:rFonts w:asciiTheme="majorBidi" w:hAnsiTheme="majorBidi" w:cstheme="majorBidi"/>
          <w:sz w:val="24"/>
          <w:szCs w:val="24"/>
        </w:rPr>
        <w:t xml:space="preserve">The experiments in all the </w:t>
      </w:r>
      <w:r w:rsidRPr="0068384F">
        <w:rPr>
          <w:rFonts w:asciiTheme="majorBidi" w:hAnsiTheme="majorBidi" w:cstheme="majorBidi"/>
          <w:sz w:val="24"/>
          <w:szCs w:val="24"/>
        </w:rPr>
        <w:t>related studies</w:t>
      </w:r>
      <w:r w:rsidRPr="00D31466">
        <w:rPr>
          <w:rFonts w:asciiTheme="majorBidi" w:hAnsiTheme="majorBidi" w:cstheme="majorBidi"/>
          <w:sz w:val="24"/>
          <w:szCs w:val="24"/>
        </w:rPr>
        <w:t xml:space="preserve"> varied depending on the mechanisms used. Regarding which, a comparative experimental design in studies using</w:t>
      </w:r>
      <w:r w:rsidRPr="004513E2">
        <w:rPr>
          <w:rFonts w:asciiTheme="majorBidi" w:hAnsiTheme="majorBidi" w:cstheme="majorBidi"/>
          <w:sz w:val="24"/>
          <w:szCs w:val="24"/>
        </w:rPr>
        <w:t xml:space="preserve"> a</w:t>
      </w:r>
      <w:r w:rsidRPr="0068384F">
        <w:rPr>
          <w:rFonts w:asciiTheme="majorBidi" w:hAnsiTheme="majorBidi" w:cstheme="majorBidi"/>
          <w:sz w:val="24"/>
          <w:szCs w:val="24"/>
        </w:rPr>
        <w:t xml:space="preserve"> Mininet </w:t>
      </w:r>
      <w:r w:rsidR="00A40AD6">
        <w:rPr>
          <w:rFonts w:asciiTheme="majorBidi" w:hAnsiTheme="majorBidi" w:cstheme="majorBidi"/>
          <w:sz w:val="24"/>
          <w:szCs w:val="24"/>
        </w:rPr>
        <w:t xml:space="preserve">virtual </w:t>
      </w:r>
      <w:r w:rsidRPr="0068384F">
        <w:rPr>
          <w:rFonts w:asciiTheme="majorBidi" w:hAnsiTheme="majorBidi" w:cstheme="majorBidi"/>
          <w:sz w:val="24"/>
          <w:szCs w:val="24"/>
        </w:rPr>
        <w:t>testbed</w:t>
      </w:r>
      <w:r w:rsidRPr="004513E2">
        <w:rPr>
          <w:rFonts w:asciiTheme="majorBidi" w:hAnsiTheme="majorBidi" w:cstheme="majorBidi"/>
          <w:sz w:val="24"/>
          <w:szCs w:val="24"/>
        </w:rPr>
        <w:t>,</w:t>
      </w:r>
      <w:r w:rsidRPr="0068384F">
        <w:rPr>
          <w:rFonts w:asciiTheme="majorBidi" w:hAnsiTheme="majorBidi" w:cstheme="majorBidi"/>
          <w:sz w:val="24"/>
          <w:szCs w:val="24"/>
        </w:rPr>
        <w:t xml:space="preserve"> such as</w:t>
      </w:r>
      <w:r w:rsidRPr="004513E2">
        <w:rPr>
          <w:rFonts w:asciiTheme="majorBidi" w:hAnsiTheme="majorBidi" w:cstheme="majorBidi"/>
          <w:sz w:val="24"/>
          <w:szCs w:val="24"/>
        </w:rPr>
        <w:t xml:space="preserve"> those of</w:t>
      </w:r>
      <w:r w:rsidRPr="0068384F">
        <w:rPr>
          <w:rFonts w:asciiTheme="majorBidi" w:hAnsiTheme="majorBidi" w:cstheme="majorBidi"/>
          <w:sz w:val="24"/>
          <w:szCs w:val="24"/>
        </w:rPr>
        <w:t xml:space="preserve"> </w:t>
      </w:r>
      <w:proofErr w:type="spellStart"/>
      <w:r w:rsidRPr="0068384F">
        <w:rPr>
          <w:rFonts w:asciiTheme="majorBidi" w:hAnsiTheme="majorBidi" w:cstheme="majorBidi"/>
          <w:sz w:val="24"/>
          <w:szCs w:val="24"/>
        </w:rPr>
        <w:t>Numan</w:t>
      </w:r>
      <w:proofErr w:type="spellEnd"/>
      <w:r w:rsidRPr="0068384F">
        <w:rPr>
          <w:rFonts w:asciiTheme="majorBidi" w:hAnsiTheme="majorBidi" w:cstheme="majorBidi"/>
          <w:sz w:val="24"/>
          <w:szCs w:val="24"/>
        </w:rPr>
        <w:t xml:space="preserve">, et al. (2019), Fernández, </w:t>
      </w:r>
      <w:proofErr w:type="spellStart"/>
      <w:r w:rsidRPr="0068384F">
        <w:rPr>
          <w:rFonts w:asciiTheme="majorBidi" w:hAnsiTheme="majorBidi" w:cstheme="majorBidi"/>
          <w:sz w:val="24"/>
          <w:szCs w:val="24"/>
        </w:rPr>
        <w:t>Villalba</w:t>
      </w:r>
      <w:proofErr w:type="spellEnd"/>
      <w:r w:rsidRPr="0068384F">
        <w:rPr>
          <w:rFonts w:asciiTheme="majorBidi" w:hAnsiTheme="majorBidi" w:cstheme="majorBidi"/>
          <w:sz w:val="24"/>
          <w:szCs w:val="24"/>
        </w:rPr>
        <w:t>, and Kim, (2018) and Singh et al. (2017)</w:t>
      </w:r>
      <w:r w:rsidRPr="004513E2">
        <w:rPr>
          <w:rFonts w:asciiTheme="majorBidi" w:hAnsiTheme="majorBidi" w:cstheme="majorBidi"/>
          <w:sz w:val="24"/>
          <w:szCs w:val="24"/>
        </w:rPr>
        <w:t>,</w:t>
      </w:r>
      <w:r w:rsidRPr="0068384F">
        <w:rPr>
          <w:rFonts w:asciiTheme="majorBidi" w:hAnsiTheme="majorBidi" w:cstheme="majorBidi"/>
          <w:sz w:val="24"/>
          <w:szCs w:val="24"/>
        </w:rPr>
        <w:t xml:space="preserve"> </w:t>
      </w:r>
      <w:r w:rsidRPr="00D31466">
        <w:rPr>
          <w:rFonts w:asciiTheme="majorBidi" w:hAnsiTheme="majorBidi" w:cstheme="majorBidi"/>
          <w:sz w:val="24"/>
          <w:szCs w:val="24"/>
        </w:rPr>
        <w:t xml:space="preserve">has shown an effective performance evaluation. First, FIFO </w:t>
      </w:r>
      <w:r w:rsidR="00C21C1B">
        <w:rPr>
          <w:rFonts w:asciiTheme="majorBidi" w:hAnsiTheme="majorBidi" w:cstheme="majorBidi"/>
          <w:sz w:val="24"/>
          <w:szCs w:val="24"/>
        </w:rPr>
        <w:t>was</w:t>
      </w:r>
      <w:r w:rsidRPr="00D31466">
        <w:rPr>
          <w:rFonts w:asciiTheme="majorBidi" w:hAnsiTheme="majorBidi" w:cstheme="majorBidi"/>
          <w:sz w:val="24"/>
          <w:szCs w:val="24"/>
        </w:rPr>
        <w:t xml:space="preserve"> used in the current</w:t>
      </w:r>
      <w:r w:rsidRPr="00335202">
        <w:rPr>
          <w:rFonts w:asciiTheme="majorBidi" w:hAnsiTheme="majorBidi" w:cstheme="majorBidi"/>
          <w:sz w:val="24"/>
          <w:szCs w:val="24"/>
        </w:rPr>
        <w:t xml:space="preserve"> study as a baseline condition</w:t>
      </w:r>
      <w:r>
        <w:rPr>
          <w:rFonts w:asciiTheme="majorBidi" w:hAnsiTheme="majorBidi" w:cstheme="majorBidi"/>
          <w:sz w:val="24"/>
          <w:szCs w:val="24"/>
        </w:rPr>
        <w:t>, being</w:t>
      </w:r>
      <w:r w:rsidRPr="00335202">
        <w:rPr>
          <w:rFonts w:asciiTheme="majorBidi" w:hAnsiTheme="majorBidi" w:cstheme="majorBidi"/>
          <w:sz w:val="24"/>
          <w:szCs w:val="24"/>
        </w:rPr>
        <w:t xml:space="preserve"> selected as a powerful methodology for </w:t>
      </w:r>
      <w:r>
        <w:rPr>
          <w:rFonts w:asciiTheme="majorBidi" w:hAnsiTheme="majorBidi" w:cstheme="majorBidi"/>
          <w:sz w:val="24"/>
          <w:szCs w:val="24"/>
        </w:rPr>
        <w:t>the</w:t>
      </w:r>
      <w:r w:rsidRPr="00335202">
        <w:rPr>
          <w:rFonts w:asciiTheme="majorBidi" w:hAnsiTheme="majorBidi" w:cstheme="majorBidi"/>
          <w:sz w:val="24"/>
          <w:szCs w:val="24"/>
        </w:rPr>
        <w:t xml:space="preserve"> co</w:t>
      </w:r>
      <w:r>
        <w:rPr>
          <w:rFonts w:asciiTheme="majorBidi" w:hAnsiTheme="majorBidi" w:cstheme="majorBidi"/>
          <w:sz w:val="24"/>
          <w:szCs w:val="24"/>
        </w:rPr>
        <w:t xml:space="preserve">mparative evaluation approach. </w:t>
      </w:r>
      <w:r w:rsidR="006833D7">
        <w:rPr>
          <w:rFonts w:asciiTheme="majorBidi" w:hAnsiTheme="majorBidi" w:cstheme="majorBidi"/>
          <w:sz w:val="24"/>
          <w:szCs w:val="24"/>
        </w:rPr>
        <w:t>S</w:t>
      </w:r>
      <w:r w:rsidR="006833D7" w:rsidRPr="00335202">
        <w:rPr>
          <w:rFonts w:asciiTheme="majorBidi" w:hAnsiTheme="majorBidi" w:cstheme="majorBidi"/>
          <w:sz w:val="24"/>
          <w:szCs w:val="24"/>
        </w:rPr>
        <w:t xml:space="preserve">econd, due to the limitations observed in the literature in relation to experiments, </w:t>
      </w:r>
      <w:r w:rsidR="006833D7">
        <w:rPr>
          <w:rFonts w:asciiTheme="majorBidi" w:hAnsiTheme="majorBidi" w:cstheme="majorBidi"/>
          <w:sz w:val="24"/>
          <w:szCs w:val="24"/>
        </w:rPr>
        <w:t>a</w:t>
      </w:r>
      <w:r w:rsidR="006833D7" w:rsidRPr="00335202">
        <w:rPr>
          <w:rFonts w:asciiTheme="majorBidi" w:hAnsiTheme="majorBidi" w:cstheme="majorBidi"/>
          <w:sz w:val="24"/>
          <w:szCs w:val="24"/>
        </w:rPr>
        <w:t xml:space="preserve"> Mininet testbed</w:t>
      </w:r>
      <w:r w:rsidR="006833D7">
        <w:rPr>
          <w:rFonts w:asciiTheme="majorBidi" w:hAnsiTheme="majorBidi" w:cstheme="majorBidi"/>
          <w:sz w:val="24"/>
          <w:szCs w:val="24"/>
        </w:rPr>
        <w:t xml:space="preserve"> was used to address the experimental design. </w:t>
      </w:r>
      <w:r w:rsidR="00BF5794" w:rsidRPr="00BF5794">
        <w:rPr>
          <w:rFonts w:asciiTheme="majorBidi" w:hAnsiTheme="majorBidi" w:cstheme="majorBidi"/>
          <w:sz w:val="24"/>
          <w:szCs w:val="24"/>
        </w:rPr>
        <w:t xml:space="preserve">The testing plan was </w:t>
      </w:r>
      <w:proofErr w:type="spellStart"/>
      <w:r w:rsidR="00BF5794" w:rsidRPr="00BF5794">
        <w:rPr>
          <w:rFonts w:asciiTheme="majorBidi" w:hAnsiTheme="majorBidi" w:cstheme="majorBidi"/>
          <w:sz w:val="24"/>
          <w:szCs w:val="24"/>
        </w:rPr>
        <w:t>maximised</w:t>
      </w:r>
      <w:proofErr w:type="spellEnd"/>
      <w:r w:rsidR="00BF5794" w:rsidRPr="00BF5794">
        <w:rPr>
          <w:rFonts w:asciiTheme="majorBidi" w:hAnsiTheme="majorBidi" w:cstheme="majorBidi"/>
          <w:sz w:val="24"/>
          <w:szCs w:val="24"/>
        </w:rPr>
        <w:t xml:space="preserve"> to</w:t>
      </w:r>
      <w:r w:rsidR="00264F0C">
        <w:rPr>
          <w:rFonts w:asciiTheme="majorBidi" w:hAnsiTheme="majorBidi" w:cstheme="majorBidi"/>
          <w:sz w:val="24"/>
          <w:szCs w:val="24"/>
        </w:rPr>
        <w:t xml:space="preserve"> the</w:t>
      </w:r>
      <w:r w:rsidR="00BF5794" w:rsidRPr="00BF5794">
        <w:rPr>
          <w:rFonts w:asciiTheme="majorBidi" w:hAnsiTheme="majorBidi" w:cstheme="majorBidi"/>
          <w:sz w:val="24"/>
          <w:szCs w:val="24"/>
        </w:rPr>
        <w:t xml:space="preserve"> highest stress test level</w:t>
      </w:r>
      <w:r w:rsidR="00BF5794">
        <w:rPr>
          <w:rFonts w:asciiTheme="majorBidi" w:hAnsiTheme="majorBidi" w:cstheme="majorBidi"/>
          <w:sz w:val="24"/>
          <w:szCs w:val="24"/>
          <w:lang w:val="en-GB"/>
        </w:rPr>
        <w:t>,</w:t>
      </w:r>
      <w:r w:rsidR="006833D7" w:rsidRPr="00216391">
        <w:rPr>
          <w:rFonts w:asciiTheme="majorBidi" w:hAnsiTheme="majorBidi" w:cstheme="majorBidi"/>
          <w:sz w:val="24"/>
          <w:szCs w:val="24"/>
        </w:rPr>
        <w:t xml:space="preserve"> with the experiments lasting 1, 5 and 15 minutes in different grou</w:t>
      </w:r>
      <w:r w:rsidR="006833D7" w:rsidRPr="00BF5794">
        <w:rPr>
          <w:rFonts w:asciiTheme="majorBidi" w:hAnsiTheme="majorBidi" w:cstheme="majorBidi"/>
          <w:sz w:val="24"/>
          <w:szCs w:val="24"/>
        </w:rPr>
        <w:t>ps</w:t>
      </w:r>
      <w:r w:rsidR="00924A2A">
        <w:rPr>
          <w:rFonts w:asciiTheme="majorBidi" w:hAnsiTheme="majorBidi" w:cstheme="majorBidi"/>
          <w:sz w:val="24"/>
          <w:szCs w:val="24"/>
        </w:rPr>
        <w:t>. T</w:t>
      </w:r>
      <w:r w:rsidR="006833D7" w:rsidRPr="00BF5794">
        <w:rPr>
          <w:rFonts w:asciiTheme="majorBidi" w:hAnsiTheme="majorBidi" w:cstheme="majorBidi"/>
          <w:sz w:val="24"/>
          <w:szCs w:val="24"/>
        </w:rPr>
        <w:t>hen</w:t>
      </w:r>
      <w:r w:rsidR="00924A2A">
        <w:rPr>
          <w:rFonts w:asciiTheme="majorBidi" w:hAnsiTheme="majorBidi" w:cstheme="majorBidi"/>
          <w:sz w:val="24"/>
          <w:szCs w:val="24"/>
        </w:rPr>
        <w:t>,</w:t>
      </w:r>
      <w:r w:rsidR="006833D7" w:rsidRPr="00BF5794">
        <w:rPr>
          <w:rFonts w:asciiTheme="majorBidi" w:hAnsiTheme="majorBidi" w:cstheme="majorBidi"/>
          <w:sz w:val="24"/>
          <w:szCs w:val="24"/>
        </w:rPr>
        <w:t xml:space="preserve"> the large scale</w:t>
      </w:r>
      <w:r w:rsidR="00BF5794" w:rsidRPr="00BF5794">
        <w:rPr>
          <w:rFonts w:asciiTheme="majorBidi" w:hAnsiTheme="majorBidi" w:cstheme="majorBidi"/>
          <w:sz w:val="24"/>
          <w:szCs w:val="24"/>
        </w:rPr>
        <w:t xml:space="preserve"> results </w:t>
      </w:r>
      <w:r w:rsidR="006833D7" w:rsidRPr="00BF5794">
        <w:rPr>
          <w:rFonts w:asciiTheme="majorBidi" w:hAnsiTheme="majorBidi" w:cstheme="majorBidi"/>
          <w:sz w:val="24"/>
          <w:szCs w:val="24"/>
        </w:rPr>
        <w:t>w</w:t>
      </w:r>
      <w:r w:rsidR="00924A2A">
        <w:rPr>
          <w:rFonts w:asciiTheme="majorBidi" w:hAnsiTheme="majorBidi" w:cstheme="majorBidi"/>
          <w:sz w:val="24"/>
          <w:szCs w:val="24"/>
        </w:rPr>
        <w:t>ere</w:t>
      </w:r>
      <w:r w:rsidR="006833D7" w:rsidRPr="00BF5794">
        <w:rPr>
          <w:rFonts w:asciiTheme="majorBidi" w:hAnsiTheme="majorBidi" w:cstheme="majorBidi"/>
          <w:sz w:val="24"/>
          <w:szCs w:val="24"/>
        </w:rPr>
        <w:t xml:space="preserve"> </w:t>
      </w:r>
      <w:proofErr w:type="spellStart"/>
      <w:r w:rsidR="006833D7" w:rsidRPr="00BF5794">
        <w:rPr>
          <w:rFonts w:asciiTheme="majorBidi" w:hAnsiTheme="majorBidi" w:cstheme="majorBidi"/>
          <w:sz w:val="24"/>
          <w:szCs w:val="24"/>
        </w:rPr>
        <w:t>analysed</w:t>
      </w:r>
      <w:proofErr w:type="spellEnd"/>
      <w:r w:rsidR="006833D7" w:rsidRPr="00BF5794">
        <w:rPr>
          <w:rFonts w:asciiTheme="majorBidi" w:hAnsiTheme="majorBidi" w:cstheme="majorBidi"/>
          <w:sz w:val="24"/>
          <w:szCs w:val="24"/>
        </w:rPr>
        <w:t xml:space="preserve"> statistically using SPSS. </w:t>
      </w:r>
      <w:r w:rsidR="006833D7" w:rsidRPr="002D0A95">
        <w:rPr>
          <w:rFonts w:asciiTheme="majorBidi" w:hAnsiTheme="majorBidi" w:cstheme="majorBidi"/>
          <w:sz w:val="24"/>
          <w:szCs w:val="24"/>
        </w:rPr>
        <w:t>This</w:t>
      </w:r>
      <w:r w:rsidR="006833D7" w:rsidRPr="00335202">
        <w:rPr>
          <w:rFonts w:asciiTheme="majorBidi" w:hAnsiTheme="majorBidi" w:cstheme="majorBidi"/>
          <w:sz w:val="24"/>
          <w:szCs w:val="24"/>
        </w:rPr>
        <w:t xml:space="preserve"> was </w:t>
      </w:r>
      <w:r w:rsidR="006833D7">
        <w:rPr>
          <w:rFonts w:asciiTheme="majorBidi" w:hAnsiTheme="majorBidi" w:cstheme="majorBidi"/>
          <w:sz w:val="24"/>
          <w:szCs w:val="24"/>
        </w:rPr>
        <w:t>undertaken with</w:t>
      </w:r>
      <w:r w:rsidR="006833D7" w:rsidRPr="00335202">
        <w:rPr>
          <w:rFonts w:asciiTheme="majorBidi" w:hAnsiTheme="majorBidi" w:cstheme="majorBidi"/>
          <w:sz w:val="24"/>
          <w:szCs w:val="24"/>
        </w:rPr>
        <w:t xml:space="preserve"> a mixture of different traffic types, separated as slices (audio, video, data), </w:t>
      </w:r>
      <w:r w:rsidR="00A40AD6">
        <w:rPr>
          <w:rFonts w:asciiTheme="majorBidi" w:hAnsiTheme="majorBidi" w:cstheme="majorBidi"/>
          <w:sz w:val="24"/>
          <w:szCs w:val="24"/>
        </w:rPr>
        <w:t>further details</w:t>
      </w:r>
      <w:r w:rsidR="002D0A95">
        <w:rPr>
          <w:rFonts w:asciiTheme="majorBidi" w:hAnsiTheme="majorBidi" w:cstheme="majorBidi"/>
          <w:sz w:val="24"/>
          <w:szCs w:val="24"/>
        </w:rPr>
        <w:t xml:space="preserve"> of which</w:t>
      </w:r>
      <w:r w:rsidR="00A40AD6">
        <w:rPr>
          <w:rFonts w:asciiTheme="majorBidi" w:hAnsiTheme="majorBidi" w:cstheme="majorBidi"/>
          <w:sz w:val="24"/>
          <w:szCs w:val="24"/>
        </w:rPr>
        <w:t xml:space="preserve"> will follow</w:t>
      </w:r>
      <w:r w:rsidR="006833D7" w:rsidRPr="004513E2">
        <w:rPr>
          <w:rFonts w:asciiTheme="majorBidi" w:hAnsiTheme="majorBidi" w:cstheme="majorBidi"/>
          <w:sz w:val="24"/>
          <w:szCs w:val="24"/>
        </w:rPr>
        <w:t>.</w:t>
      </w:r>
    </w:p>
    <w:p w14:paraId="403C1BFB" w14:textId="77777777" w:rsidR="005C4129" w:rsidRDefault="005C4129" w:rsidP="00AA6425">
      <w:pPr>
        <w:ind w:left="-142" w:right="36"/>
        <w:rPr>
          <w:rFonts w:asciiTheme="majorBidi" w:hAnsiTheme="majorBidi" w:cstheme="majorBidi"/>
          <w:sz w:val="24"/>
          <w:szCs w:val="24"/>
        </w:rPr>
      </w:pPr>
    </w:p>
    <w:p w14:paraId="5D0A3F6D" w14:textId="70EFA714" w:rsidR="005C4129" w:rsidRDefault="005C4129" w:rsidP="00AA6425">
      <w:pPr>
        <w:ind w:left="-142" w:right="36"/>
        <w:rPr>
          <w:rFonts w:asciiTheme="majorBidi" w:hAnsiTheme="majorBidi" w:cstheme="majorBidi"/>
          <w:sz w:val="24"/>
          <w:szCs w:val="24"/>
        </w:rPr>
      </w:pPr>
      <w:r w:rsidRPr="00676B9C">
        <w:rPr>
          <w:rFonts w:asciiTheme="majorBidi" w:hAnsiTheme="majorBidi" w:cstheme="majorBidi"/>
          <w:sz w:val="24"/>
          <w:szCs w:val="24"/>
        </w:rPr>
        <w:t xml:space="preserve"> </w:t>
      </w:r>
      <w:r>
        <w:rPr>
          <w:rFonts w:asciiTheme="majorBidi" w:hAnsiTheme="majorBidi" w:cstheme="majorBidi"/>
          <w:sz w:val="24"/>
          <w:szCs w:val="24"/>
        </w:rPr>
        <w:t xml:space="preserve">       </w:t>
      </w:r>
      <w:r w:rsidRPr="0068384F">
        <w:rPr>
          <w:rFonts w:asciiTheme="majorBidi" w:hAnsiTheme="majorBidi" w:cstheme="majorBidi"/>
          <w:sz w:val="24"/>
          <w:szCs w:val="24"/>
        </w:rPr>
        <w:t xml:space="preserve">The solution presented in </w:t>
      </w:r>
      <w:r w:rsidR="002D0A95">
        <w:rPr>
          <w:rFonts w:asciiTheme="majorBidi" w:hAnsiTheme="majorBidi" w:cstheme="majorBidi"/>
          <w:sz w:val="24"/>
          <w:szCs w:val="24"/>
        </w:rPr>
        <w:t>C</w:t>
      </w:r>
      <w:r w:rsidRPr="0068384F">
        <w:rPr>
          <w:rFonts w:asciiTheme="majorBidi" w:hAnsiTheme="majorBidi" w:cstheme="majorBidi"/>
          <w:sz w:val="24"/>
          <w:szCs w:val="24"/>
        </w:rPr>
        <w:t>hapters</w:t>
      </w:r>
      <w:r w:rsidRPr="00D31466">
        <w:rPr>
          <w:rFonts w:asciiTheme="majorBidi" w:hAnsiTheme="majorBidi" w:cstheme="majorBidi"/>
          <w:sz w:val="24"/>
          <w:szCs w:val="24"/>
        </w:rPr>
        <w:t xml:space="preserve"> 6 and 7 is a framework that can </w:t>
      </w:r>
      <w:r w:rsidR="00F07ABA">
        <w:rPr>
          <w:rFonts w:asciiTheme="majorBidi" w:hAnsiTheme="majorBidi" w:cstheme="majorBidi"/>
          <w:sz w:val="24"/>
          <w:szCs w:val="24"/>
        </w:rPr>
        <w:t xml:space="preserve">classify the data according to </w:t>
      </w:r>
      <w:r w:rsidRPr="00D31466">
        <w:rPr>
          <w:rFonts w:asciiTheme="majorBidi" w:hAnsiTheme="majorBidi" w:cstheme="majorBidi"/>
          <w:sz w:val="24"/>
          <w:szCs w:val="24"/>
        </w:rPr>
        <w:t xml:space="preserve">traffic type (voice, video, and data transfer) </w:t>
      </w:r>
      <w:r w:rsidRPr="00911E01">
        <w:rPr>
          <w:rFonts w:asciiTheme="majorBidi" w:hAnsiTheme="majorBidi" w:cstheme="majorBidi"/>
          <w:sz w:val="24"/>
          <w:szCs w:val="24"/>
        </w:rPr>
        <w:t>and</w:t>
      </w:r>
      <w:r w:rsidRPr="00D31466">
        <w:rPr>
          <w:rFonts w:asciiTheme="majorBidi" w:hAnsiTheme="majorBidi" w:cstheme="majorBidi"/>
          <w:sz w:val="24"/>
          <w:szCs w:val="24"/>
        </w:rPr>
        <w:t xml:space="preserve"> filter</w:t>
      </w:r>
      <w:r w:rsidRPr="00911E01">
        <w:rPr>
          <w:rFonts w:asciiTheme="majorBidi" w:hAnsiTheme="majorBidi" w:cstheme="majorBidi"/>
          <w:sz w:val="24"/>
          <w:szCs w:val="24"/>
        </w:rPr>
        <w:t>ing</w:t>
      </w:r>
      <w:r w:rsidRPr="0068384F">
        <w:rPr>
          <w:rFonts w:asciiTheme="majorBidi" w:hAnsiTheme="majorBidi" w:cstheme="majorBidi"/>
          <w:sz w:val="24"/>
          <w:szCs w:val="24"/>
        </w:rPr>
        <w:t xml:space="preserve"> pre-classified packet data to </w:t>
      </w:r>
      <w:proofErr w:type="spellStart"/>
      <w:r w:rsidRPr="0068384F">
        <w:rPr>
          <w:rFonts w:asciiTheme="majorBidi" w:hAnsiTheme="majorBidi" w:cstheme="majorBidi"/>
          <w:sz w:val="24"/>
          <w:szCs w:val="24"/>
        </w:rPr>
        <w:t>prioritise</w:t>
      </w:r>
      <w:proofErr w:type="spellEnd"/>
      <w:r w:rsidRPr="0068384F">
        <w:rPr>
          <w:rFonts w:asciiTheme="majorBidi" w:hAnsiTheme="majorBidi" w:cstheme="majorBidi"/>
          <w:sz w:val="24"/>
          <w:szCs w:val="24"/>
        </w:rPr>
        <w:t xml:space="preserve"> their delivery.</w:t>
      </w:r>
      <w:r w:rsidRPr="00D31466">
        <w:rPr>
          <w:rFonts w:asciiTheme="majorBidi" w:hAnsiTheme="majorBidi" w:cstheme="majorBidi"/>
          <w:sz w:val="24"/>
          <w:szCs w:val="24"/>
        </w:rPr>
        <w:t xml:space="preserve"> According to this procedure, the framework should</w:t>
      </w:r>
      <w:r w:rsidRPr="00676B9C">
        <w:rPr>
          <w:rFonts w:asciiTheme="majorBidi" w:hAnsiTheme="majorBidi" w:cstheme="majorBidi"/>
          <w:sz w:val="24"/>
          <w:szCs w:val="24"/>
        </w:rPr>
        <w:t xml:space="preserve"> handle the isolation of slices created for each type of traffic in a subset pattern known as “</w:t>
      </w:r>
      <w:proofErr w:type="spellStart"/>
      <w:r w:rsidRPr="00676B9C">
        <w:rPr>
          <w:rFonts w:asciiTheme="majorBidi" w:hAnsiTheme="majorBidi" w:cstheme="majorBidi"/>
          <w:sz w:val="24"/>
          <w:szCs w:val="24"/>
        </w:rPr>
        <w:t>flowspace</w:t>
      </w:r>
      <w:proofErr w:type="spellEnd"/>
      <w:r w:rsidRPr="00676B9C">
        <w:rPr>
          <w:rFonts w:asciiTheme="majorBidi" w:hAnsiTheme="majorBidi" w:cstheme="majorBidi"/>
          <w:sz w:val="24"/>
          <w:szCs w:val="24"/>
        </w:rPr>
        <w:t xml:space="preserve">”. The </w:t>
      </w:r>
      <w:proofErr w:type="spellStart"/>
      <w:r w:rsidRPr="00676B9C">
        <w:rPr>
          <w:rFonts w:asciiTheme="majorBidi" w:hAnsiTheme="majorBidi" w:cstheme="majorBidi"/>
          <w:sz w:val="24"/>
          <w:szCs w:val="24"/>
        </w:rPr>
        <w:t>flowspace</w:t>
      </w:r>
      <w:proofErr w:type="spellEnd"/>
      <w:r w:rsidRPr="00676B9C">
        <w:rPr>
          <w:rFonts w:asciiTheme="majorBidi" w:hAnsiTheme="majorBidi" w:cstheme="majorBidi"/>
          <w:sz w:val="24"/>
          <w:szCs w:val="24"/>
        </w:rPr>
        <w:t xml:space="preserve"> is defined by a collection of packet headers (n-bit headers) for each slice</w:t>
      </w:r>
      <w:r>
        <w:rPr>
          <w:rFonts w:asciiTheme="majorBidi" w:hAnsiTheme="majorBidi" w:cstheme="majorBidi"/>
          <w:sz w:val="24"/>
          <w:szCs w:val="24"/>
        </w:rPr>
        <w:t xml:space="preserve"> that does not affect</w:t>
      </w:r>
      <w:r w:rsidRPr="00676B9C">
        <w:rPr>
          <w:rFonts w:asciiTheme="majorBidi" w:hAnsiTheme="majorBidi" w:cstheme="majorBidi"/>
          <w:sz w:val="24"/>
          <w:szCs w:val="24"/>
        </w:rPr>
        <w:t xml:space="preserve"> the QoS characteristics for the applications that require high bandwidth. Moreover, the solution manipulate</w:t>
      </w:r>
      <w:r>
        <w:rPr>
          <w:rFonts w:asciiTheme="majorBidi" w:hAnsiTheme="majorBidi" w:cstheme="majorBidi"/>
          <w:sz w:val="24"/>
          <w:szCs w:val="24"/>
        </w:rPr>
        <w:t>s</w:t>
      </w:r>
      <w:r w:rsidRPr="00676B9C">
        <w:rPr>
          <w:rFonts w:asciiTheme="majorBidi" w:hAnsiTheme="majorBidi" w:cstheme="majorBidi"/>
          <w:sz w:val="24"/>
          <w:szCs w:val="24"/>
        </w:rPr>
        <w:t xml:space="preserve"> the switches via OpenFlow and reduce</w:t>
      </w:r>
      <w:r>
        <w:rPr>
          <w:rFonts w:asciiTheme="majorBidi" w:hAnsiTheme="majorBidi" w:cstheme="majorBidi"/>
          <w:sz w:val="24"/>
          <w:szCs w:val="24"/>
        </w:rPr>
        <w:t>s</w:t>
      </w:r>
      <w:r w:rsidRPr="00676B9C">
        <w:rPr>
          <w:rFonts w:asciiTheme="majorBidi" w:hAnsiTheme="majorBidi" w:cstheme="majorBidi"/>
          <w:sz w:val="24"/>
          <w:szCs w:val="24"/>
        </w:rPr>
        <w:t xml:space="preserve"> the delay</w:t>
      </w:r>
      <w:r w:rsidR="002D0A95">
        <w:rPr>
          <w:rFonts w:asciiTheme="majorBidi" w:hAnsiTheme="majorBidi" w:cstheme="majorBidi"/>
          <w:sz w:val="24"/>
          <w:szCs w:val="24"/>
        </w:rPr>
        <w:t>,</w:t>
      </w:r>
      <w:r w:rsidRPr="00676B9C">
        <w:rPr>
          <w:rFonts w:asciiTheme="majorBidi" w:hAnsiTheme="majorBidi" w:cstheme="majorBidi"/>
          <w:sz w:val="24"/>
          <w:szCs w:val="24"/>
        </w:rPr>
        <w:t xml:space="preserve"> while sending packets by allocating the resources for each slice</w:t>
      </w:r>
      <w:r>
        <w:rPr>
          <w:rFonts w:asciiTheme="majorBidi" w:hAnsiTheme="majorBidi" w:cstheme="majorBidi"/>
          <w:sz w:val="24"/>
          <w:szCs w:val="24"/>
        </w:rPr>
        <w:t>, thereby</w:t>
      </w:r>
      <w:r w:rsidRPr="007B66FB">
        <w:rPr>
          <w:rFonts w:asciiTheme="majorBidi" w:hAnsiTheme="majorBidi" w:cstheme="majorBidi"/>
          <w:sz w:val="24"/>
          <w:szCs w:val="24"/>
        </w:rPr>
        <w:t xml:space="preserve"> </w:t>
      </w:r>
      <w:r w:rsidRPr="00676B9C">
        <w:rPr>
          <w:rFonts w:asciiTheme="majorBidi" w:hAnsiTheme="majorBidi" w:cstheme="majorBidi"/>
          <w:sz w:val="24"/>
          <w:szCs w:val="24"/>
        </w:rPr>
        <w:t>solv</w:t>
      </w:r>
      <w:r>
        <w:rPr>
          <w:rFonts w:asciiTheme="majorBidi" w:hAnsiTheme="majorBidi" w:cstheme="majorBidi"/>
          <w:sz w:val="24"/>
          <w:szCs w:val="24"/>
        </w:rPr>
        <w:t>ing</w:t>
      </w:r>
      <w:r w:rsidRPr="00676B9C">
        <w:rPr>
          <w:rFonts w:asciiTheme="majorBidi" w:hAnsiTheme="majorBidi" w:cstheme="majorBidi"/>
          <w:sz w:val="24"/>
          <w:szCs w:val="24"/>
        </w:rPr>
        <w:t xml:space="preserve"> the congestion problem.</w:t>
      </w:r>
    </w:p>
    <w:p w14:paraId="0ACBB7F4" w14:textId="77777777" w:rsidR="005C4129" w:rsidRPr="00981265" w:rsidRDefault="005C4129" w:rsidP="00AA6425">
      <w:pPr>
        <w:ind w:left="-142" w:right="36"/>
        <w:rPr>
          <w:rFonts w:asciiTheme="majorBidi" w:eastAsia="Calibri" w:hAnsiTheme="majorBidi" w:cstheme="majorBidi"/>
          <w:sz w:val="24"/>
          <w:szCs w:val="24"/>
          <w:highlight w:val="lightGray"/>
        </w:rPr>
      </w:pPr>
    </w:p>
    <w:p w14:paraId="268C1B5F" w14:textId="03FE269B" w:rsidR="008969CB" w:rsidRDefault="005C4129" w:rsidP="00AA6425">
      <w:pPr>
        <w:ind w:left="-142" w:right="36"/>
        <w:rPr>
          <w:rFonts w:asciiTheme="majorBidi" w:hAnsiTheme="majorBidi" w:cstheme="majorBidi"/>
          <w:sz w:val="24"/>
          <w:szCs w:val="24"/>
        </w:rPr>
      </w:pPr>
      <w:r>
        <w:rPr>
          <w:rFonts w:asciiTheme="majorBidi" w:hAnsiTheme="majorBidi" w:cstheme="majorBidi"/>
          <w:sz w:val="24"/>
          <w:szCs w:val="24"/>
        </w:rPr>
        <w:t xml:space="preserve">       </w:t>
      </w:r>
      <w:r w:rsidRPr="000D744B">
        <w:rPr>
          <w:rFonts w:asciiTheme="majorBidi" w:hAnsiTheme="majorBidi" w:cstheme="majorBidi"/>
          <w:sz w:val="24"/>
          <w:szCs w:val="24"/>
        </w:rPr>
        <w:t xml:space="preserve">Data collection: </w:t>
      </w:r>
      <w:r w:rsidR="00A40AD6">
        <w:rPr>
          <w:rFonts w:asciiTheme="majorBidi" w:hAnsiTheme="majorBidi" w:cstheme="majorBidi"/>
          <w:sz w:val="24"/>
          <w:szCs w:val="24"/>
        </w:rPr>
        <w:t xml:space="preserve"> </w:t>
      </w:r>
      <w:r>
        <w:rPr>
          <w:rFonts w:asciiTheme="majorBidi" w:hAnsiTheme="majorBidi" w:cstheme="majorBidi"/>
          <w:sz w:val="24"/>
          <w:szCs w:val="24"/>
        </w:rPr>
        <w:t>E</w:t>
      </w:r>
      <w:r w:rsidRPr="000D744B">
        <w:rPr>
          <w:rFonts w:asciiTheme="majorBidi" w:hAnsiTheme="majorBidi" w:cstheme="majorBidi"/>
          <w:sz w:val="24"/>
          <w:szCs w:val="24"/>
        </w:rPr>
        <w:t xml:space="preserve">xecution of systematic experimental plans. This </w:t>
      </w:r>
      <w:r w:rsidR="00411657">
        <w:rPr>
          <w:rFonts w:asciiTheme="majorBidi" w:hAnsiTheme="majorBidi" w:cstheme="majorBidi"/>
          <w:sz w:val="24"/>
          <w:szCs w:val="24"/>
        </w:rPr>
        <w:t>was</w:t>
      </w:r>
      <w:r>
        <w:rPr>
          <w:rFonts w:asciiTheme="majorBidi" w:hAnsiTheme="majorBidi" w:cstheme="majorBidi"/>
          <w:sz w:val="24"/>
          <w:szCs w:val="24"/>
        </w:rPr>
        <w:t xml:space="preserve"> achieved</w:t>
      </w:r>
      <w:r w:rsidRPr="000D744B">
        <w:rPr>
          <w:rFonts w:asciiTheme="majorBidi" w:hAnsiTheme="majorBidi" w:cstheme="majorBidi"/>
          <w:sz w:val="24"/>
          <w:szCs w:val="24"/>
        </w:rPr>
        <w:t xml:space="preserve"> by developing</w:t>
      </w:r>
      <w:r w:rsidR="00411657">
        <w:rPr>
          <w:rFonts w:asciiTheme="majorBidi" w:hAnsiTheme="majorBidi" w:cstheme="majorBidi"/>
          <w:sz w:val="24"/>
          <w:szCs w:val="24"/>
        </w:rPr>
        <w:t xml:space="preserve"> a</w:t>
      </w:r>
      <w:r w:rsidRPr="000D744B">
        <w:rPr>
          <w:rFonts w:asciiTheme="majorBidi" w:hAnsiTheme="majorBidi" w:cstheme="majorBidi"/>
          <w:sz w:val="24"/>
          <w:szCs w:val="24"/>
        </w:rPr>
        <w:t xml:space="preserve"> testbed based SDN </w:t>
      </w:r>
      <w:r w:rsidR="00411657">
        <w:rPr>
          <w:rFonts w:asciiTheme="majorBidi" w:hAnsiTheme="majorBidi" w:cstheme="majorBidi"/>
          <w:sz w:val="24"/>
          <w:szCs w:val="24"/>
        </w:rPr>
        <w:t>s</w:t>
      </w:r>
      <w:r w:rsidRPr="000D744B">
        <w:rPr>
          <w:rFonts w:asciiTheme="majorBidi" w:hAnsiTheme="majorBidi" w:cstheme="majorBidi"/>
          <w:sz w:val="24"/>
          <w:szCs w:val="24"/>
        </w:rPr>
        <w:t>imulation using Mininet emulation. The testbed enables slicing techniques, algorithms implementation, and delivery of</w:t>
      </w:r>
      <w:r>
        <w:rPr>
          <w:rFonts w:asciiTheme="majorBidi" w:hAnsiTheme="majorBidi" w:cstheme="majorBidi"/>
          <w:sz w:val="24"/>
          <w:szCs w:val="24"/>
        </w:rPr>
        <w:t xml:space="preserve"> the</w:t>
      </w:r>
      <w:r w:rsidRPr="000D744B">
        <w:rPr>
          <w:rFonts w:asciiTheme="majorBidi" w:hAnsiTheme="majorBidi" w:cstheme="majorBidi"/>
          <w:sz w:val="24"/>
          <w:szCs w:val="24"/>
        </w:rPr>
        <w:t xml:space="preserve"> QoS</w:t>
      </w:r>
      <w:r>
        <w:rPr>
          <w:rFonts w:asciiTheme="majorBidi" w:hAnsiTheme="majorBidi" w:cstheme="majorBidi"/>
          <w:sz w:val="24"/>
          <w:szCs w:val="24"/>
        </w:rPr>
        <w:t xml:space="preserve"> parameters of throughput, delay and jitter</w:t>
      </w:r>
      <w:r w:rsidRPr="000D744B">
        <w:rPr>
          <w:rFonts w:asciiTheme="majorBidi" w:hAnsiTheme="majorBidi" w:cstheme="majorBidi"/>
          <w:sz w:val="24"/>
          <w:szCs w:val="24"/>
        </w:rPr>
        <w:t xml:space="preserve"> for different types of traffic. Three switching s</w:t>
      </w:r>
      <w:r>
        <w:rPr>
          <w:rFonts w:asciiTheme="majorBidi" w:hAnsiTheme="majorBidi" w:cstheme="majorBidi"/>
          <w:sz w:val="24"/>
          <w:szCs w:val="24"/>
        </w:rPr>
        <w:t xml:space="preserve">ystems are implemented, namely </w:t>
      </w:r>
      <w:r w:rsidRPr="000D744B">
        <w:rPr>
          <w:rFonts w:asciiTheme="majorBidi" w:hAnsiTheme="majorBidi" w:cstheme="majorBidi"/>
          <w:sz w:val="24"/>
          <w:szCs w:val="24"/>
        </w:rPr>
        <w:t>FIFO</w:t>
      </w:r>
      <w:r>
        <w:rPr>
          <w:rFonts w:asciiTheme="majorBidi" w:hAnsiTheme="majorBidi" w:cstheme="majorBidi"/>
          <w:sz w:val="24"/>
          <w:szCs w:val="24"/>
        </w:rPr>
        <w:t xml:space="preserve"> standard queueing to compare it against the </w:t>
      </w:r>
      <w:r w:rsidRPr="000D744B">
        <w:rPr>
          <w:rFonts w:asciiTheme="majorBidi" w:hAnsiTheme="majorBidi" w:cstheme="majorBidi"/>
          <w:sz w:val="24"/>
          <w:szCs w:val="24"/>
        </w:rPr>
        <w:t xml:space="preserve">Traffic Shaping algorithm and </w:t>
      </w:r>
      <w:proofErr w:type="spellStart"/>
      <w:r w:rsidRPr="000D744B">
        <w:rPr>
          <w:rFonts w:asciiTheme="majorBidi" w:hAnsiTheme="majorBidi" w:cstheme="majorBidi"/>
          <w:sz w:val="24"/>
          <w:szCs w:val="24"/>
        </w:rPr>
        <w:t>QoSVisor</w:t>
      </w:r>
      <w:proofErr w:type="spellEnd"/>
      <w:r w:rsidRPr="000D744B">
        <w:rPr>
          <w:rFonts w:asciiTheme="majorBidi" w:hAnsiTheme="majorBidi" w:cstheme="majorBidi"/>
          <w:sz w:val="24"/>
          <w:szCs w:val="24"/>
        </w:rPr>
        <w:t xml:space="preserve"> with</w:t>
      </w:r>
      <w:r>
        <w:rPr>
          <w:rFonts w:asciiTheme="majorBidi" w:hAnsiTheme="majorBidi" w:cstheme="majorBidi"/>
          <w:sz w:val="24"/>
          <w:szCs w:val="24"/>
        </w:rPr>
        <w:t xml:space="preserve"> a</w:t>
      </w:r>
      <w:r w:rsidRPr="000D744B">
        <w:rPr>
          <w:rFonts w:asciiTheme="majorBidi" w:hAnsiTheme="majorBidi" w:cstheme="majorBidi"/>
          <w:sz w:val="24"/>
          <w:szCs w:val="24"/>
        </w:rPr>
        <w:t xml:space="preserve"> PTA Agent</w:t>
      </w:r>
      <w:r>
        <w:rPr>
          <w:rFonts w:asciiTheme="majorBidi" w:hAnsiTheme="majorBidi" w:cstheme="majorBidi"/>
          <w:sz w:val="24"/>
          <w:szCs w:val="24"/>
        </w:rPr>
        <w:t xml:space="preserve">. </w:t>
      </w:r>
      <w:r w:rsidRPr="000D744B">
        <w:rPr>
          <w:rFonts w:asciiTheme="majorBidi" w:hAnsiTheme="majorBidi" w:cstheme="majorBidi"/>
          <w:sz w:val="24"/>
          <w:szCs w:val="24"/>
        </w:rPr>
        <w:t xml:space="preserve">A custom topology of five nodes of Open </w:t>
      </w:r>
      <w:proofErr w:type="spellStart"/>
      <w:r w:rsidRPr="000D744B">
        <w:rPr>
          <w:rFonts w:asciiTheme="majorBidi" w:hAnsiTheme="majorBidi" w:cstheme="majorBidi"/>
          <w:sz w:val="24"/>
          <w:szCs w:val="24"/>
        </w:rPr>
        <w:t>vSwitch</w:t>
      </w:r>
      <w:proofErr w:type="spellEnd"/>
      <w:r w:rsidRPr="000D744B">
        <w:rPr>
          <w:rFonts w:asciiTheme="majorBidi" w:hAnsiTheme="majorBidi" w:cstheme="majorBidi"/>
          <w:sz w:val="24"/>
          <w:szCs w:val="24"/>
        </w:rPr>
        <w:t xml:space="preserve"> (OVS) switches</w:t>
      </w:r>
      <w:r>
        <w:rPr>
          <w:rFonts w:asciiTheme="majorBidi" w:hAnsiTheme="majorBidi" w:cstheme="majorBidi"/>
          <w:sz w:val="24"/>
          <w:szCs w:val="24"/>
        </w:rPr>
        <w:t xml:space="preserve"> is</w:t>
      </w:r>
      <w:r w:rsidRPr="000D744B">
        <w:rPr>
          <w:rFonts w:asciiTheme="majorBidi" w:hAnsiTheme="majorBidi" w:cstheme="majorBidi"/>
          <w:sz w:val="24"/>
          <w:szCs w:val="24"/>
        </w:rPr>
        <w:t xml:space="preserve"> configured with six hosts</w:t>
      </w:r>
      <w:r>
        <w:rPr>
          <w:rFonts w:asciiTheme="majorBidi" w:hAnsiTheme="majorBidi" w:cstheme="majorBidi"/>
          <w:sz w:val="24"/>
          <w:szCs w:val="24"/>
        </w:rPr>
        <w:t>, with</w:t>
      </w:r>
      <w:r w:rsidRPr="000D744B">
        <w:rPr>
          <w:rFonts w:asciiTheme="majorBidi" w:hAnsiTheme="majorBidi" w:cstheme="majorBidi"/>
          <w:sz w:val="24"/>
          <w:szCs w:val="24"/>
        </w:rPr>
        <w:t xml:space="preserve"> three different </w:t>
      </w:r>
      <w:proofErr w:type="spellStart"/>
      <w:r w:rsidRPr="000D744B">
        <w:rPr>
          <w:rFonts w:asciiTheme="majorBidi" w:hAnsiTheme="majorBidi" w:cstheme="majorBidi"/>
          <w:sz w:val="24"/>
          <w:szCs w:val="24"/>
        </w:rPr>
        <w:t>flowspaces</w:t>
      </w:r>
      <w:proofErr w:type="spellEnd"/>
      <w:r w:rsidRPr="000D744B">
        <w:rPr>
          <w:rFonts w:asciiTheme="majorBidi" w:hAnsiTheme="majorBidi" w:cstheme="majorBidi"/>
          <w:sz w:val="24"/>
          <w:szCs w:val="24"/>
        </w:rPr>
        <w:t xml:space="preserve"> </w:t>
      </w:r>
      <w:r>
        <w:rPr>
          <w:rFonts w:asciiTheme="majorBidi" w:hAnsiTheme="majorBidi" w:cstheme="majorBidi"/>
          <w:sz w:val="24"/>
          <w:szCs w:val="24"/>
        </w:rPr>
        <w:t>being</w:t>
      </w:r>
      <w:r w:rsidRPr="000D744B">
        <w:rPr>
          <w:rFonts w:asciiTheme="majorBidi" w:hAnsiTheme="majorBidi" w:cstheme="majorBidi"/>
          <w:sz w:val="24"/>
          <w:szCs w:val="24"/>
        </w:rPr>
        <w:t xml:space="preserve"> created using</w:t>
      </w:r>
      <w:r>
        <w:rPr>
          <w:rFonts w:asciiTheme="majorBidi" w:hAnsiTheme="majorBidi" w:cstheme="majorBidi"/>
          <w:sz w:val="24"/>
          <w:szCs w:val="24"/>
        </w:rPr>
        <w:t xml:space="preserve"> the</w:t>
      </w:r>
      <w:r w:rsidRPr="000D744B">
        <w:rPr>
          <w:rFonts w:asciiTheme="majorBidi" w:hAnsiTheme="majorBidi" w:cstheme="majorBidi"/>
          <w:sz w:val="24"/>
          <w:szCs w:val="24"/>
        </w:rPr>
        <w:t xml:space="preserve"> </w:t>
      </w:r>
      <w:proofErr w:type="spellStart"/>
      <w:r w:rsidRPr="000D744B">
        <w:rPr>
          <w:rFonts w:asciiTheme="majorBidi" w:hAnsiTheme="majorBidi" w:cstheme="majorBidi"/>
          <w:sz w:val="24"/>
          <w:szCs w:val="24"/>
        </w:rPr>
        <w:t>FlowVisor</w:t>
      </w:r>
      <w:proofErr w:type="spellEnd"/>
      <w:r w:rsidRPr="000D744B">
        <w:rPr>
          <w:rFonts w:asciiTheme="majorBidi" w:hAnsiTheme="majorBidi" w:cstheme="majorBidi"/>
          <w:sz w:val="24"/>
          <w:szCs w:val="24"/>
        </w:rPr>
        <w:t xml:space="preserve"> </w:t>
      </w:r>
      <w:r>
        <w:rPr>
          <w:rFonts w:asciiTheme="majorBidi" w:hAnsiTheme="majorBidi" w:cstheme="majorBidi"/>
          <w:sz w:val="24"/>
          <w:szCs w:val="24"/>
        </w:rPr>
        <w:t>s</w:t>
      </w:r>
      <w:r w:rsidRPr="000D744B">
        <w:rPr>
          <w:rFonts w:asciiTheme="majorBidi" w:hAnsiTheme="majorBidi" w:cstheme="majorBidi"/>
          <w:sz w:val="24"/>
          <w:szCs w:val="24"/>
        </w:rPr>
        <w:t xml:space="preserve">licing tool with the control plane led by </w:t>
      </w:r>
      <w:r>
        <w:rPr>
          <w:rFonts w:asciiTheme="majorBidi" w:hAnsiTheme="majorBidi" w:cstheme="majorBidi"/>
          <w:sz w:val="24"/>
          <w:szCs w:val="24"/>
        </w:rPr>
        <w:t>F</w:t>
      </w:r>
      <w:r w:rsidRPr="000D744B">
        <w:rPr>
          <w:rFonts w:asciiTheme="majorBidi" w:hAnsiTheme="majorBidi" w:cstheme="majorBidi"/>
          <w:sz w:val="24"/>
          <w:szCs w:val="24"/>
        </w:rPr>
        <w:t xml:space="preserve">loodlight controllers. </w:t>
      </w:r>
      <w:r w:rsidRPr="0068384F">
        <w:rPr>
          <w:rFonts w:asciiTheme="majorBidi" w:hAnsiTheme="majorBidi" w:cstheme="majorBidi"/>
          <w:sz w:val="24"/>
          <w:szCs w:val="24"/>
        </w:rPr>
        <w:t xml:space="preserve">To allow </w:t>
      </w:r>
      <w:r w:rsidRPr="0049656B">
        <w:rPr>
          <w:rFonts w:asciiTheme="majorBidi" w:hAnsiTheme="majorBidi" w:cstheme="majorBidi"/>
          <w:sz w:val="24"/>
          <w:szCs w:val="24"/>
        </w:rPr>
        <w:t>for effective</w:t>
      </w:r>
      <w:r w:rsidRPr="005A64B6">
        <w:rPr>
          <w:rFonts w:asciiTheme="majorBidi" w:hAnsiTheme="majorBidi" w:cstheme="majorBidi"/>
          <w:sz w:val="24"/>
          <w:szCs w:val="24"/>
        </w:rPr>
        <w:t xml:space="preserve"> evaluation, the data</w:t>
      </w:r>
      <w:r w:rsidRPr="0049656B">
        <w:rPr>
          <w:rFonts w:asciiTheme="majorBidi" w:hAnsiTheme="majorBidi" w:cstheme="majorBidi"/>
          <w:sz w:val="24"/>
          <w:szCs w:val="24"/>
        </w:rPr>
        <w:t xml:space="preserve"> was</w:t>
      </w:r>
      <w:r w:rsidRPr="0068384F">
        <w:rPr>
          <w:rFonts w:asciiTheme="majorBidi" w:hAnsiTheme="majorBidi" w:cstheme="majorBidi"/>
          <w:sz w:val="24"/>
          <w:szCs w:val="24"/>
        </w:rPr>
        <w:t xml:space="preserve"> gathered in three</w:t>
      </w:r>
      <w:r w:rsidRPr="0049656B">
        <w:rPr>
          <w:rFonts w:asciiTheme="majorBidi" w:hAnsiTheme="majorBidi" w:cstheme="majorBidi"/>
          <w:sz w:val="24"/>
          <w:szCs w:val="24"/>
        </w:rPr>
        <w:t xml:space="preserve"> </w:t>
      </w:r>
      <w:r w:rsidRPr="005A64B6">
        <w:rPr>
          <w:rFonts w:asciiTheme="majorBidi" w:hAnsiTheme="majorBidi" w:cstheme="majorBidi"/>
          <w:sz w:val="24"/>
          <w:szCs w:val="24"/>
        </w:rPr>
        <w:t xml:space="preserve">sample duration plans divided </w:t>
      </w:r>
      <w:r w:rsidRPr="0049656B">
        <w:rPr>
          <w:rFonts w:asciiTheme="majorBidi" w:hAnsiTheme="majorBidi" w:cstheme="majorBidi"/>
          <w:sz w:val="24"/>
          <w:szCs w:val="24"/>
        </w:rPr>
        <w:t>between 1, 5 and 15 minutes in total, alongside with bandwidth sample divided between 40, 70, 100 Mbps.</w:t>
      </w:r>
    </w:p>
    <w:p w14:paraId="4DC751AD" w14:textId="77777777" w:rsidR="008969CB" w:rsidRDefault="008969CB" w:rsidP="00AA6425">
      <w:pPr>
        <w:ind w:left="-142" w:right="36"/>
        <w:rPr>
          <w:rFonts w:asciiTheme="majorBidi" w:hAnsiTheme="majorBidi" w:cstheme="majorBidi"/>
          <w:sz w:val="24"/>
          <w:szCs w:val="24"/>
        </w:rPr>
      </w:pPr>
    </w:p>
    <w:p w14:paraId="39B3E4A7" w14:textId="1CBB7557" w:rsidR="008969CB" w:rsidRPr="008969CB" w:rsidRDefault="008969CB" w:rsidP="00AA6425">
      <w:pPr>
        <w:ind w:left="-142" w:right="36"/>
        <w:rPr>
          <w:rFonts w:asciiTheme="majorBidi" w:hAnsiTheme="majorBidi" w:cstheme="majorBidi"/>
          <w:sz w:val="24"/>
          <w:szCs w:val="24"/>
        </w:rPr>
      </w:pPr>
      <w:r>
        <w:rPr>
          <w:rFonts w:asciiTheme="majorBidi" w:hAnsiTheme="majorBidi" w:cstheme="majorBidi"/>
          <w:sz w:val="24"/>
          <w:szCs w:val="24"/>
        </w:rPr>
        <w:t>#</w:t>
      </w:r>
      <w:r>
        <w:rPr>
          <w:rFonts w:asciiTheme="majorBidi" w:hAnsiTheme="majorBidi" w:cstheme="majorBidi"/>
          <w:b/>
          <w:bCs/>
          <w:sz w:val="24"/>
          <w:szCs w:val="24"/>
        </w:rPr>
        <w:t xml:space="preserve"> Objective (3</w:t>
      </w:r>
      <w:r w:rsidRPr="001F1049">
        <w:rPr>
          <w:rFonts w:asciiTheme="majorBidi" w:hAnsiTheme="majorBidi" w:cstheme="majorBidi"/>
          <w:b/>
          <w:bCs/>
          <w:sz w:val="24"/>
          <w:szCs w:val="24"/>
        </w:rPr>
        <w:t>):</w:t>
      </w:r>
      <w:r>
        <w:rPr>
          <w:rFonts w:asciiTheme="majorBidi" w:hAnsiTheme="majorBidi" w:cstheme="majorBidi"/>
          <w:b/>
          <w:bCs/>
          <w:sz w:val="24"/>
          <w:szCs w:val="24"/>
        </w:rPr>
        <w:t xml:space="preserve"> </w:t>
      </w:r>
      <w:r w:rsidR="00411657" w:rsidRPr="00411657">
        <w:rPr>
          <w:rFonts w:asciiTheme="majorBidi" w:hAnsiTheme="majorBidi" w:cstheme="majorBidi"/>
          <w:sz w:val="24"/>
          <w:szCs w:val="24"/>
          <w:lang w:val="en-GB"/>
        </w:rPr>
        <w:t xml:space="preserve">Design, implement and evaluate a novel approach for </w:t>
      </w:r>
      <w:r w:rsidR="00284655">
        <w:rPr>
          <w:rFonts w:asciiTheme="majorBidi" w:hAnsiTheme="majorBidi" w:cstheme="majorBidi"/>
          <w:sz w:val="24"/>
          <w:szCs w:val="24"/>
          <w:lang w:val="en-GB"/>
        </w:rPr>
        <w:t xml:space="preserve">evaluating </w:t>
      </w:r>
      <w:r w:rsidR="00411657" w:rsidRPr="00411657">
        <w:rPr>
          <w:rFonts w:asciiTheme="majorBidi" w:hAnsiTheme="majorBidi" w:cstheme="majorBidi"/>
          <w:sz w:val="24"/>
          <w:szCs w:val="24"/>
          <w:lang w:val="en-GB"/>
        </w:rPr>
        <w:t>queuing systems in sliced-SDN.</w:t>
      </w:r>
    </w:p>
    <w:p w14:paraId="4557A453" w14:textId="77777777" w:rsidR="008969CB" w:rsidRDefault="008969CB" w:rsidP="00AA6425">
      <w:pPr>
        <w:ind w:left="-142"/>
        <w:rPr>
          <w:lang w:val="en-GB"/>
        </w:rPr>
      </w:pPr>
    </w:p>
    <w:p w14:paraId="707CB5E3" w14:textId="69CC4D87" w:rsidR="008969CB" w:rsidRDefault="008969CB" w:rsidP="00AA6425">
      <w:pPr>
        <w:ind w:left="-142" w:right="36"/>
        <w:rPr>
          <w:rFonts w:asciiTheme="majorBidi" w:hAnsiTheme="majorBidi" w:cstheme="majorBidi"/>
          <w:sz w:val="24"/>
          <w:szCs w:val="24"/>
          <w:lang w:val="en-GB"/>
        </w:rPr>
      </w:pPr>
      <w:r>
        <w:rPr>
          <w:rFonts w:asciiTheme="majorBidi" w:eastAsia="Calibri" w:hAnsiTheme="majorBidi" w:cstheme="majorBidi"/>
          <w:b/>
          <w:bCs/>
          <w:sz w:val="24"/>
          <w:szCs w:val="24"/>
          <w:lang w:val="en-GB" w:eastAsia="en-GB"/>
        </w:rPr>
        <w:t xml:space="preserve">#  </w:t>
      </w:r>
      <w:r w:rsidRPr="008969CB">
        <w:rPr>
          <w:rFonts w:asciiTheme="majorBidi" w:eastAsia="Calibri" w:hAnsiTheme="majorBidi" w:cstheme="majorBidi"/>
          <w:b/>
          <w:bCs/>
          <w:sz w:val="24"/>
          <w:szCs w:val="24"/>
          <w:lang w:val="en-GB" w:eastAsia="en-GB"/>
        </w:rPr>
        <w:t xml:space="preserve">Objective </w:t>
      </w:r>
      <w:r>
        <w:rPr>
          <w:rFonts w:asciiTheme="majorBidi" w:eastAsia="Calibri" w:hAnsiTheme="majorBidi" w:cstheme="majorBidi"/>
          <w:b/>
          <w:bCs/>
          <w:sz w:val="24"/>
          <w:szCs w:val="24"/>
          <w:lang w:val="en-GB" w:eastAsia="en-GB"/>
        </w:rPr>
        <w:t>(</w:t>
      </w:r>
      <w:r w:rsidRPr="008969CB">
        <w:rPr>
          <w:rFonts w:asciiTheme="majorBidi" w:eastAsia="Calibri" w:hAnsiTheme="majorBidi" w:cstheme="majorBidi"/>
          <w:b/>
          <w:bCs/>
          <w:sz w:val="24"/>
          <w:szCs w:val="24"/>
          <w:lang w:val="en-GB" w:eastAsia="en-GB"/>
        </w:rPr>
        <w:t>4</w:t>
      </w:r>
      <w:r>
        <w:rPr>
          <w:rFonts w:asciiTheme="majorBidi" w:eastAsia="Calibri" w:hAnsiTheme="majorBidi" w:cstheme="majorBidi"/>
          <w:b/>
          <w:bCs/>
          <w:sz w:val="24"/>
          <w:szCs w:val="24"/>
          <w:lang w:val="en-GB" w:eastAsia="en-GB"/>
        </w:rPr>
        <w:t>)</w:t>
      </w:r>
      <w:r w:rsidRPr="008969CB">
        <w:rPr>
          <w:rFonts w:asciiTheme="majorBidi" w:eastAsia="Calibri" w:hAnsiTheme="majorBidi" w:cstheme="majorBidi"/>
          <w:b/>
          <w:bCs/>
          <w:sz w:val="24"/>
          <w:szCs w:val="24"/>
          <w:lang w:val="en-GB" w:eastAsia="en-GB"/>
        </w:rPr>
        <w:t>:</w:t>
      </w:r>
      <w:r>
        <w:rPr>
          <w:lang w:val="en-GB"/>
        </w:rPr>
        <w:t xml:space="preserve"> </w:t>
      </w:r>
      <w:r w:rsidR="00411657" w:rsidRPr="00411657">
        <w:rPr>
          <w:rFonts w:asciiTheme="majorBidi" w:hAnsiTheme="majorBidi" w:cstheme="majorBidi"/>
          <w:sz w:val="24"/>
          <w:szCs w:val="24"/>
          <w:lang w:val="en-GB"/>
        </w:rPr>
        <w:t>Design, implement and evaluate a novel framework for QoS implementation in sliced-SDN.</w:t>
      </w:r>
    </w:p>
    <w:p w14:paraId="48C544A9" w14:textId="77777777" w:rsidR="008969CB" w:rsidRPr="008969CB" w:rsidRDefault="008969CB" w:rsidP="00AA6425">
      <w:pPr>
        <w:ind w:left="-142" w:right="36"/>
        <w:rPr>
          <w:rFonts w:asciiTheme="majorBidi" w:hAnsiTheme="majorBidi" w:cstheme="majorBidi"/>
          <w:sz w:val="24"/>
          <w:szCs w:val="24"/>
        </w:rPr>
      </w:pPr>
    </w:p>
    <w:p w14:paraId="66476B55" w14:textId="091C5520" w:rsidR="005C4129" w:rsidRPr="008969CB" w:rsidRDefault="008969CB" w:rsidP="00AA6425">
      <w:pPr>
        <w:ind w:left="-142" w:right="36"/>
        <w:rPr>
          <w:rFonts w:asciiTheme="majorBidi" w:hAnsiTheme="majorBidi" w:cstheme="majorBidi"/>
          <w:sz w:val="24"/>
          <w:szCs w:val="24"/>
          <w:highlight w:val="lightGray"/>
        </w:rPr>
      </w:pPr>
      <w:r>
        <w:rPr>
          <w:rFonts w:asciiTheme="majorBidi" w:hAnsiTheme="majorBidi" w:cstheme="majorBidi"/>
          <w:sz w:val="24"/>
          <w:szCs w:val="24"/>
        </w:rPr>
        <w:t xml:space="preserve">        These two objectives</w:t>
      </w:r>
      <w:r w:rsidRPr="0068384F">
        <w:rPr>
          <w:rFonts w:asciiTheme="majorBidi" w:hAnsiTheme="majorBidi" w:cstheme="majorBidi"/>
          <w:sz w:val="24"/>
          <w:szCs w:val="24"/>
        </w:rPr>
        <w:t xml:space="preserve"> </w:t>
      </w:r>
      <w:r>
        <w:rPr>
          <w:rFonts w:asciiTheme="majorBidi" w:hAnsiTheme="majorBidi" w:cstheme="majorBidi"/>
          <w:sz w:val="24"/>
          <w:szCs w:val="24"/>
        </w:rPr>
        <w:t>are</w:t>
      </w:r>
      <w:r w:rsidRPr="00911E01">
        <w:rPr>
          <w:rFonts w:asciiTheme="majorBidi" w:hAnsiTheme="majorBidi" w:cstheme="majorBidi"/>
          <w:sz w:val="24"/>
          <w:szCs w:val="24"/>
        </w:rPr>
        <w:t xml:space="preserve"> </w:t>
      </w:r>
      <w:r w:rsidR="003C1874">
        <w:rPr>
          <w:rFonts w:asciiTheme="majorBidi" w:hAnsiTheme="majorBidi" w:cstheme="majorBidi"/>
          <w:sz w:val="24"/>
          <w:szCs w:val="24"/>
        </w:rPr>
        <w:t>achieved</w:t>
      </w:r>
      <w:r>
        <w:rPr>
          <w:rFonts w:asciiTheme="majorBidi" w:hAnsiTheme="majorBidi" w:cstheme="majorBidi"/>
          <w:sz w:val="24"/>
          <w:szCs w:val="24"/>
        </w:rPr>
        <w:t xml:space="preserve"> in </w:t>
      </w:r>
      <w:r w:rsidR="00411657">
        <w:rPr>
          <w:rFonts w:asciiTheme="majorBidi" w:hAnsiTheme="majorBidi" w:cstheme="majorBidi"/>
          <w:sz w:val="24"/>
          <w:szCs w:val="24"/>
        </w:rPr>
        <w:t>C</w:t>
      </w:r>
      <w:r>
        <w:rPr>
          <w:rFonts w:asciiTheme="majorBidi" w:hAnsiTheme="majorBidi" w:cstheme="majorBidi"/>
          <w:sz w:val="24"/>
          <w:szCs w:val="24"/>
        </w:rPr>
        <w:t>hapter 8,</w:t>
      </w:r>
      <w:r w:rsidR="003C1874">
        <w:rPr>
          <w:rFonts w:asciiTheme="majorBidi" w:hAnsiTheme="majorBidi" w:cstheme="majorBidi"/>
          <w:sz w:val="24"/>
          <w:szCs w:val="24"/>
        </w:rPr>
        <w:t xml:space="preserve"> where</w:t>
      </w:r>
      <w:r>
        <w:rPr>
          <w:rFonts w:asciiTheme="majorBidi" w:hAnsiTheme="majorBidi" w:cstheme="majorBidi"/>
          <w:sz w:val="24"/>
          <w:szCs w:val="24"/>
        </w:rPr>
        <w:t xml:space="preserve"> d</w:t>
      </w:r>
      <w:r w:rsidR="005C4129" w:rsidRPr="000D744B">
        <w:rPr>
          <w:rFonts w:asciiTheme="majorBidi" w:hAnsiTheme="majorBidi" w:cstheme="majorBidi"/>
          <w:sz w:val="24"/>
          <w:szCs w:val="24"/>
        </w:rPr>
        <w:t xml:space="preserve">ata management and </w:t>
      </w:r>
      <w:r w:rsidR="005C4129">
        <w:rPr>
          <w:rFonts w:asciiTheme="majorBidi" w:hAnsiTheme="majorBidi" w:cstheme="majorBidi"/>
          <w:sz w:val="24"/>
          <w:szCs w:val="24"/>
        </w:rPr>
        <w:t>s</w:t>
      </w:r>
      <w:r w:rsidR="005C4129" w:rsidRPr="000D744B">
        <w:rPr>
          <w:rFonts w:asciiTheme="majorBidi" w:hAnsiTheme="majorBidi" w:cstheme="majorBidi"/>
          <w:sz w:val="24"/>
          <w:szCs w:val="24"/>
        </w:rPr>
        <w:t>tatistic</w:t>
      </w:r>
      <w:r w:rsidR="003C1874">
        <w:rPr>
          <w:rFonts w:asciiTheme="majorBidi" w:hAnsiTheme="majorBidi" w:cstheme="majorBidi"/>
          <w:sz w:val="24"/>
          <w:szCs w:val="24"/>
        </w:rPr>
        <w:t>al</w:t>
      </w:r>
      <w:r w:rsidR="005C4129" w:rsidRPr="000D744B">
        <w:rPr>
          <w:rFonts w:asciiTheme="majorBidi" w:hAnsiTheme="majorBidi" w:cstheme="majorBidi"/>
          <w:sz w:val="24"/>
          <w:szCs w:val="24"/>
        </w:rPr>
        <w:t xml:space="preserve"> test</w:t>
      </w:r>
      <w:r w:rsidR="005C4129">
        <w:rPr>
          <w:rFonts w:asciiTheme="majorBidi" w:hAnsiTheme="majorBidi" w:cstheme="majorBidi"/>
          <w:sz w:val="24"/>
          <w:szCs w:val="24"/>
        </w:rPr>
        <w:t xml:space="preserve">ing </w:t>
      </w:r>
      <w:r w:rsidR="003C1874">
        <w:rPr>
          <w:rFonts w:asciiTheme="majorBidi" w:hAnsiTheme="majorBidi" w:cstheme="majorBidi"/>
          <w:sz w:val="24"/>
          <w:szCs w:val="24"/>
        </w:rPr>
        <w:t>are</w:t>
      </w:r>
      <w:r w:rsidR="005C4129">
        <w:rPr>
          <w:rFonts w:asciiTheme="majorBidi" w:hAnsiTheme="majorBidi" w:cstheme="majorBidi"/>
          <w:sz w:val="24"/>
          <w:szCs w:val="24"/>
        </w:rPr>
        <w:t xml:space="preserve"> undertaken</w:t>
      </w:r>
      <w:r w:rsidR="003C1874">
        <w:rPr>
          <w:rFonts w:asciiTheme="majorBidi" w:hAnsiTheme="majorBidi" w:cstheme="majorBidi"/>
          <w:sz w:val="24"/>
          <w:szCs w:val="24"/>
        </w:rPr>
        <w:t>,</w:t>
      </w:r>
      <w:r w:rsidR="005C4129">
        <w:rPr>
          <w:rFonts w:asciiTheme="majorBidi" w:hAnsiTheme="majorBidi" w:cstheme="majorBidi"/>
          <w:sz w:val="24"/>
          <w:szCs w:val="24"/>
        </w:rPr>
        <w:t xml:space="preserve"> with a</w:t>
      </w:r>
      <w:r w:rsidR="005C4129" w:rsidRPr="000D744B">
        <w:rPr>
          <w:rFonts w:asciiTheme="majorBidi" w:hAnsiTheme="majorBidi" w:cstheme="majorBidi"/>
          <w:sz w:val="24"/>
          <w:szCs w:val="24"/>
        </w:rPr>
        <w:t xml:space="preserve"> novel </w:t>
      </w:r>
      <w:r w:rsidR="005C4129">
        <w:rPr>
          <w:rFonts w:asciiTheme="majorBidi" w:hAnsiTheme="majorBidi" w:cstheme="majorBidi"/>
          <w:sz w:val="24"/>
          <w:szCs w:val="24"/>
        </w:rPr>
        <w:t xml:space="preserve">comparative </w:t>
      </w:r>
      <w:r w:rsidR="005C4129" w:rsidRPr="000D744B">
        <w:rPr>
          <w:rFonts w:asciiTheme="majorBidi" w:hAnsiTheme="majorBidi" w:cstheme="majorBidi"/>
          <w:sz w:val="24"/>
          <w:szCs w:val="24"/>
        </w:rPr>
        <w:t xml:space="preserve">quantitative analysis approach </w:t>
      </w:r>
      <w:r w:rsidR="005C4129" w:rsidRPr="0049656B">
        <w:rPr>
          <w:rFonts w:asciiTheme="majorBidi" w:hAnsiTheme="majorBidi" w:cstheme="majorBidi"/>
          <w:sz w:val="24"/>
          <w:szCs w:val="24"/>
        </w:rPr>
        <w:t>for the data represent random sampling (replicates) from internet traffic.</w:t>
      </w:r>
      <w:r w:rsidR="005C4129" w:rsidRPr="000D744B">
        <w:rPr>
          <w:rFonts w:asciiTheme="majorBidi" w:hAnsiTheme="majorBidi" w:cstheme="majorBidi"/>
          <w:sz w:val="24"/>
          <w:szCs w:val="24"/>
        </w:rPr>
        <w:t xml:space="preserve"> For data reliability and objectivity between</w:t>
      </w:r>
      <w:r w:rsidR="005C4129">
        <w:rPr>
          <w:rFonts w:asciiTheme="majorBidi" w:hAnsiTheme="majorBidi" w:cstheme="majorBidi"/>
          <w:sz w:val="24"/>
          <w:szCs w:val="24"/>
        </w:rPr>
        <w:t xml:space="preserve"> the</w:t>
      </w:r>
      <w:r w:rsidR="005C4129" w:rsidRPr="000D744B">
        <w:rPr>
          <w:rFonts w:asciiTheme="majorBidi" w:hAnsiTheme="majorBidi" w:cstheme="majorBidi"/>
          <w:sz w:val="24"/>
          <w:szCs w:val="24"/>
        </w:rPr>
        <w:t xml:space="preserve"> variables, SPSS software</w:t>
      </w:r>
      <w:r w:rsidR="005C4129">
        <w:rPr>
          <w:rFonts w:asciiTheme="majorBidi" w:hAnsiTheme="majorBidi" w:cstheme="majorBidi"/>
          <w:sz w:val="24"/>
          <w:szCs w:val="24"/>
        </w:rPr>
        <w:t xml:space="preserve"> is</w:t>
      </w:r>
      <w:r w:rsidR="005C4129" w:rsidRPr="000D744B">
        <w:rPr>
          <w:rFonts w:asciiTheme="majorBidi" w:hAnsiTheme="majorBidi" w:cstheme="majorBidi"/>
          <w:sz w:val="24"/>
          <w:szCs w:val="24"/>
        </w:rPr>
        <w:t xml:space="preserve"> used to </w:t>
      </w:r>
      <w:proofErr w:type="spellStart"/>
      <w:r w:rsidR="005C4129" w:rsidRPr="000D744B">
        <w:rPr>
          <w:rFonts w:asciiTheme="majorBidi" w:hAnsiTheme="majorBidi" w:cstheme="majorBidi"/>
          <w:sz w:val="24"/>
          <w:szCs w:val="24"/>
        </w:rPr>
        <w:t>analyse</w:t>
      </w:r>
      <w:proofErr w:type="spellEnd"/>
      <w:r w:rsidR="005C4129" w:rsidRPr="000D744B">
        <w:rPr>
          <w:rFonts w:asciiTheme="majorBidi" w:hAnsiTheme="majorBidi" w:cstheme="majorBidi"/>
          <w:sz w:val="24"/>
          <w:szCs w:val="24"/>
        </w:rPr>
        <w:t xml:space="preserve"> three large groups of </w:t>
      </w:r>
      <w:r w:rsidR="005C4129" w:rsidRPr="0068384F">
        <w:rPr>
          <w:rFonts w:asciiTheme="majorBidi" w:hAnsiTheme="majorBidi" w:cstheme="majorBidi"/>
          <w:sz w:val="24"/>
          <w:szCs w:val="24"/>
        </w:rPr>
        <w:t xml:space="preserve">primary data for different switching algorithms and slices </w:t>
      </w:r>
      <w:r w:rsidR="005C4129" w:rsidRPr="00911E01">
        <w:rPr>
          <w:rFonts w:asciiTheme="majorBidi" w:hAnsiTheme="majorBidi" w:cstheme="majorBidi"/>
          <w:sz w:val="24"/>
          <w:szCs w:val="24"/>
        </w:rPr>
        <w:t>in order to</w:t>
      </w:r>
      <w:r w:rsidR="005C4129" w:rsidRPr="00910B7F">
        <w:rPr>
          <w:rFonts w:asciiTheme="majorBidi" w:hAnsiTheme="majorBidi" w:cstheme="majorBidi"/>
          <w:sz w:val="24"/>
          <w:szCs w:val="24"/>
        </w:rPr>
        <w:t xml:space="preserve"> evaluate the QoS characteristics. The SPSS statistical</w:t>
      </w:r>
      <w:r w:rsidR="005C4129" w:rsidRPr="00F84810">
        <w:rPr>
          <w:rFonts w:asciiTheme="majorBidi" w:hAnsiTheme="majorBidi" w:cstheme="majorBidi"/>
          <w:sz w:val="24"/>
          <w:szCs w:val="24"/>
        </w:rPr>
        <w:t xml:space="preserve"> package Analysis of </w:t>
      </w:r>
      <w:r w:rsidR="005C4129" w:rsidRPr="00D96394">
        <w:rPr>
          <w:rFonts w:asciiTheme="majorBidi" w:hAnsiTheme="majorBidi" w:cstheme="majorBidi"/>
          <w:sz w:val="24"/>
          <w:szCs w:val="24"/>
        </w:rPr>
        <w:t>Variance (ANOVA)</w:t>
      </w:r>
      <w:r w:rsidR="005C4129" w:rsidRPr="007C1897">
        <w:rPr>
          <w:rFonts w:asciiTheme="majorBidi" w:hAnsiTheme="majorBidi" w:cstheme="majorBidi"/>
          <w:sz w:val="24"/>
          <w:szCs w:val="24"/>
        </w:rPr>
        <w:t xml:space="preserve"> </w:t>
      </w:r>
      <w:r w:rsidR="005C4129" w:rsidRPr="00D96394">
        <w:rPr>
          <w:rFonts w:asciiTheme="majorBidi" w:hAnsiTheme="majorBidi" w:cstheme="majorBidi"/>
          <w:sz w:val="24"/>
          <w:szCs w:val="24"/>
        </w:rPr>
        <w:t>(Ruth</w:t>
      </w:r>
      <w:r w:rsidR="005C4129">
        <w:rPr>
          <w:rFonts w:asciiTheme="majorBidi" w:hAnsiTheme="majorBidi" w:cstheme="majorBidi"/>
          <w:sz w:val="24"/>
          <w:szCs w:val="24"/>
        </w:rPr>
        <w:t>erford, 2001)</w:t>
      </w:r>
      <w:r w:rsidR="005C4129" w:rsidRPr="00D96394">
        <w:rPr>
          <w:rFonts w:asciiTheme="majorBidi" w:hAnsiTheme="majorBidi" w:cstheme="majorBidi"/>
          <w:sz w:val="24"/>
          <w:szCs w:val="24"/>
        </w:rPr>
        <w:t xml:space="preserve"> </w:t>
      </w:r>
      <w:r w:rsidR="005C4129">
        <w:rPr>
          <w:rFonts w:asciiTheme="majorBidi" w:hAnsiTheme="majorBidi" w:cstheme="majorBidi"/>
          <w:sz w:val="24"/>
          <w:szCs w:val="24"/>
        </w:rPr>
        <w:t>is</w:t>
      </w:r>
      <w:r w:rsidR="005C4129" w:rsidRPr="00D96394">
        <w:rPr>
          <w:rFonts w:asciiTheme="majorBidi" w:hAnsiTheme="majorBidi" w:cstheme="majorBidi"/>
          <w:sz w:val="24"/>
          <w:szCs w:val="24"/>
        </w:rPr>
        <w:t xml:space="preserve"> used to </w:t>
      </w:r>
      <w:r w:rsidR="005C4129">
        <w:rPr>
          <w:rFonts w:asciiTheme="majorBidi" w:hAnsiTheme="majorBidi" w:cstheme="majorBidi"/>
          <w:sz w:val="24"/>
          <w:szCs w:val="24"/>
        </w:rPr>
        <w:t>perform</w:t>
      </w:r>
      <w:r w:rsidR="005C4129" w:rsidRPr="00D96394">
        <w:rPr>
          <w:rFonts w:asciiTheme="majorBidi" w:hAnsiTheme="majorBidi" w:cstheme="majorBidi"/>
          <w:sz w:val="24"/>
          <w:szCs w:val="24"/>
        </w:rPr>
        <w:t xml:space="preserve"> the first level of analysis of the data with </w:t>
      </w:r>
      <w:r w:rsidR="005C4129" w:rsidRPr="00911E01">
        <w:rPr>
          <w:rFonts w:asciiTheme="majorBidi" w:hAnsiTheme="majorBidi" w:cstheme="majorBidi"/>
          <w:sz w:val="24"/>
          <w:szCs w:val="24"/>
        </w:rPr>
        <w:t xml:space="preserve">various tests of hypotheses. </w:t>
      </w:r>
      <w:r w:rsidR="005C4129" w:rsidRPr="00D96394">
        <w:rPr>
          <w:rFonts w:asciiTheme="majorBidi" w:hAnsiTheme="majorBidi" w:cstheme="majorBidi"/>
          <w:sz w:val="24"/>
          <w:szCs w:val="24"/>
        </w:rPr>
        <w:t>Generally speaking, this involves testing for continuous or categorical relationships between</w:t>
      </w:r>
      <w:r w:rsidR="005C4129">
        <w:rPr>
          <w:rFonts w:asciiTheme="majorBidi" w:hAnsiTheme="majorBidi" w:cstheme="majorBidi"/>
          <w:sz w:val="24"/>
          <w:szCs w:val="24"/>
        </w:rPr>
        <w:t xml:space="preserve"> the</w:t>
      </w:r>
      <w:r w:rsidR="005C4129" w:rsidRPr="00D96394">
        <w:rPr>
          <w:rFonts w:asciiTheme="majorBidi" w:hAnsiTheme="majorBidi" w:cstheme="majorBidi"/>
          <w:sz w:val="24"/>
          <w:szCs w:val="24"/>
        </w:rPr>
        <w:t xml:space="preserve"> conditions </w:t>
      </w:r>
      <w:r w:rsidR="005C4129" w:rsidRPr="0068384F">
        <w:rPr>
          <w:rFonts w:asciiTheme="majorBidi" w:hAnsiTheme="majorBidi" w:cstheme="majorBidi"/>
          <w:sz w:val="24"/>
          <w:szCs w:val="24"/>
        </w:rPr>
        <w:t xml:space="preserve">set up in the study design </w:t>
      </w:r>
      <w:r w:rsidR="005C4129" w:rsidRPr="00911E01">
        <w:rPr>
          <w:rFonts w:asciiTheme="majorBidi" w:hAnsiTheme="majorBidi" w:cstheme="majorBidi"/>
          <w:sz w:val="24"/>
          <w:szCs w:val="24"/>
        </w:rPr>
        <w:t>in relation to the</w:t>
      </w:r>
      <w:r w:rsidR="005C4129" w:rsidRPr="00CC27A0">
        <w:rPr>
          <w:rFonts w:asciiTheme="majorBidi" w:hAnsiTheme="majorBidi" w:cstheme="majorBidi"/>
          <w:sz w:val="24"/>
          <w:szCs w:val="24"/>
        </w:rPr>
        <w:t xml:space="preserve"> independent variables and performance outcomes (dependent variables).</w:t>
      </w:r>
      <w:r w:rsidR="005C4129" w:rsidRPr="00D96394">
        <w:rPr>
          <w:rFonts w:asciiTheme="majorBidi" w:hAnsiTheme="majorBidi" w:cstheme="majorBidi"/>
          <w:sz w:val="24"/>
          <w:szCs w:val="24"/>
        </w:rPr>
        <w:t xml:space="preserve"> </w:t>
      </w:r>
    </w:p>
    <w:p w14:paraId="5CED7C3C" w14:textId="77777777" w:rsidR="005C4129" w:rsidRDefault="005C4129" w:rsidP="00AA6425">
      <w:pPr>
        <w:tabs>
          <w:tab w:val="left" w:pos="540"/>
          <w:tab w:val="right" w:pos="9040"/>
        </w:tabs>
        <w:ind w:left="-142" w:right="36"/>
        <w:rPr>
          <w:rFonts w:asciiTheme="majorBidi" w:hAnsiTheme="majorBidi" w:cstheme="majorBidi"/>
          <w:sz w:val="24"/>
          <w:szCs w:val="24"/>
        </w:rPr>
      </w:pPr>
    </w:p>
    <w:p w14:paraId="1DC3FA44" w14:textId="07ACE6F5" w:rsidR="005C4129" w:rsidRDefault="005C4129" w:rsidP="00AA6425">
      <w:pPr>
        <w:tabs>
          <w:tab w:val="left" w:pos="540"/>
          <w:tab w:val="right" w:pos="9040"/>
        </w:tabs>
        <w:ind w:left="-142" w:right="36"/>
        <w:rPr>
          <w:rFonts w:asciiTheme="majorBidi" w:hAnsiTheme="majorBidi" w:cstheme="majorBidi"/>
          <w:sz w:val="24"/>
          <w:szCs w:val="24"/>
        </w:rPr>
      </w:pPr>
      <w:r>
        <w:rPr>
          <w:rFonts w:asciiTheme="majorBidi" w:hAnsiTheme="majorBidi" w:cstheme="majorBidi"/>
          <w:sz w:val="24"/>
          <w:szCs w:val="24"/>
        </w:rPr>
        <w:t xml:space="preserve">       </w:t>
      </w:r>
      <w:r w:rsidRPr="00D96394">
        <w:rPr>
          <w:rFonts w:asciiTheme="majorBidi" w:hAnsiTheme="majorBidi" w:cstheme="majorBidi"/>
          <w:sz w:val="24"/>
          <w:szCs w:val="24"/>
        </w:rPr>
        <w:t>The analyses involve</w:t>
      </w:r>
      <w:r>
        <w:rPr>
          <w:rFonts w:asciiTheme="majorBidi" w:hAnsiTheme="majorBidi" w:cstheme="majorBidi"/>
          <w:sz w:val="24"/>
          <w:szCs w:val="24"/>
        </w:rPr>
        <w:t>s</w:t>
      </w:r>
      <w:r w:rsidRPr="00D96394">
        <w:rPr>
          <w:rFonts w:asciiTheme="majorBidi" w:hAnsiTheme="majorBidi" w:cstheme="majorBidi"/>
          <w:sz w:val="24"/>
          <w:szCs w:val="24"/>
        </w:rPr>
        <w:t xml:space="preserve"> various ways of collapsi</w:t>
      </w:r>
      <w:r w:rsidRPr="0068384F">
        <w:rPr>
          <w:rFonts w:asciiTheme="majorBidi" w:hAnsiTheme="majorBidi" w:cstheme="majorBidi"/>
          <w:sz w:val="24"/>
          <w:szCs w:val="24"/>
        </w:rPr>
        <w:t>ng the means of 10 repeated measures in each of the cells in the 243-cell structure of</w:t>
      </w:r>
      <w:r w:rsidRPr="004E7554">
        <w:rPr>
          <w:rFonts w:asciiTheme="majorBidi" w:hAnsiTheme="majorBidi" w:cstheme="majorBidi"/>
          <w:sz w:val="24"/>
          <w:szCs w:val="24"/>
        </w:rPr>
        <w:t xml:space="preserve"> the data (3 traffic types) X (3 algorithms) X (3 durations) X (3 bandwidths) X (3 measures parameters). The advantage of </w:t>
      </w:r>
      <w:proofErr w:type="spellStart"/>
      <w:r w:rsidRPr="004E7554">
        <w:rPr>
          <w:rFonts w:asciiTheme="majorBidi" w:hAnsiTheme="majorBidi" w:cstheme="majorBidi"/>
          <w:sz w:val="24"/>
          <w:szCs w:val="24"/>
        </w:rPr>
        <w:t>utilising</w:t>
      </w:r>
      <w:proofErr w:type="spellEnd"/>
      <w:r w:rsidRPr="004E7554">
        <w:rPr>
          <w:rFonts w:asciiTheme="majorBidi" w:hAnsiTheme="majorBidi" w:cstheme="majorBidi"/>
          <w:sz w:val="24"/>
          <w:szCs w:val="24"/>
        </w:rPr>
        <w:t xml:space="preserve"> three levels is that </w:t>
      </w:r>
      <w:r w:rsidRPr="00911E01">
        <w:rPr>
          <w:rFonts w:asciiTheme="majorBidi" w:hAnsiTheme="majorBidi" w:cstheme="majorBidi"/>
          <w:sz w:val="24"/>
          <w:szCs w:val="24"/>
        </w:rPr>
        <w:t>this can</w:t>
      </w:r>
      <w:r w:rsidRPr="004E7554">
        <w:rPr>
          <w:rFonts w:asciiTheme="majorBidi" w:hAnsiTheme="majorBidi" w:cstheme="majorBidi"/>
          <w:sz w:val="24"/>
          <w:szCs w:val="24"/>
        </w:rPr>
        <w:t xml:space="preserve"> provide at least a preliminary estimate as to whether the relationships are </w:t>
      </w:r>
      <w:r w:rsidRPr="004E7554">
        <w:rPr>
          <w:rFonts w:asciiTheme="majorBidi" w:hAnsiTheme="majorBidi" w:cstheme="majorBidi"/>
          <w:sz w:val="24"/>
          <w:szCs w:val="24"/>
        </w:rPr>
        <w:lastRenderedPageBreak/>
        <w:t>linear or not.</w:t>
      </w:r>
      <w:r w:rsidRPr="00D96394">
        <w:rPr>
          <w:rFonts w:asciiTheme="majorBidi" w:hAnsiTheme="majorBidi" w:cstheme="majorBidi"/>
          <w:sz w:val="24"/>
          <w:szCs w:val="24"/>
        </w:rPr>
        <w:t xml:space="preserve"> The analysis provides an overall performance comparison between the three algorithms, and </w:t>
      </w:r>
      <w:r>
        <w:rPr>
          <w:rFonts w:asciiTheme="majorBidi" w:hAnsiTheme="majorBidi" w:cstheme="majorBidi"/>
          <w:sz w:val="24"/>
          <w:szCs w:val="24"/>
        </w:rPr>
        <w:t>clear</w:t>
      </w:r>
      <w:r w:rsidRPr="00D96394">
        <w:rPr>
          <w:rFonts w:asciiTheme="majorBidi" w:hAnsiTheme="majorBidi" w:cstheme="majorBidi"/>
          <w:sz w:val="24"/>
          <w:szCs w:val="24"/>
        </w:rPr>
        <w:t xml:space="preserve"> identification of the differences between </w:t>
      </w:r>
      <w:r w:rsidRPr="0068384F">
        <w:rPr>
          <w:rFonts w:asciiTheme="majorBidi" w:hAnsiTheme="majorBidi" w:cstheme="majorBidi"/>
          <w:sz w:val="24"/>
          <w:szCs w:val="24"/>
        </w:rPr>
        <w:t xml:space="preserve">them. </w:t>
      </w:r>
      <w:r w:rsidRPr="00D501B7">
        <w:rPr>
          <w:rFonts w:asciiTheme="majorBidi" w:hAnsiTheme="majorBidi" w:cstheme="majorBidi"/>
          <w:sz w:val="24"/>
          <w:szCs w:val="24"/>
        </w:rPr>
        <w:t>Th</w:t>
      </w:r>
      <w:r w:rsidR="00A97A68">
        <w:rPr>
          <w:rFonts w:asciiTheme="majorBidi" w:hAnsiTheme="majorBidi" w:cstheme="majorBidi"/>
          <w:sz w:val="24"/>
          <w:szCs w:val="24"/>
        </w:rPr>
        <w:t>is</w:t>
      </w:r>
      <w:r w:rsidRPr="00D501B7">
        <w:rPr>
          <w:rFonts w:asciiTheme="majorBidi" w:hAnsiTheme="majorBidi" w:cstheme="majorBidi"/>
          <w:sz w:val="24"/>
          <w:szCs w:val="24"/>
        </w:rPr>
        <w:t xml:space="preserve"> allow</w:t>
      </w:r>
      <w:r w:rsidR="00A97A68">
        <w:rPr>
          <w:rFonts w:asciiTheme="majorBidi" w:hAnsiTheme="majorBidi" w:cstheme="majorBidi"/>
          <w:sz w:val="24"/>
          <w:szCs w:val="24"/>
        </w:rPr>
        <w:t>s</w:t>
      </w:r>
      <w:r w:rsidRPr="00911E01">
        <w:rPr>
          <w:rFonts w:asciiTheme="majorBidi" w:hAnsiTheme="majorBidi" w:cstheme="majorBidi"/>
          <w:sz w:val="24"/>
          <w:szCs w:val="24"/>
        </w:rPr>
        <w:t xml:space="preserve"> for</w:t>
      </w:r>
      <w:r w:rsidRPr="0068384F">
        <w:rPr>
          <w:rFonts w:asciiTheme="majorBidi" w:hAnsiTheme="majorBidi" w:cstheme="majorBidi"/>
          <w:sz w:val="24"/>
          <w:szCs w:val="24"/>
        </w:rPr>
        <w:t xml:space="preserve"> the research questions to be </w:t>
      </w:r>
      <w:r w:rsidRPr="00911E01">
        <w:rPr>
          <w:rFonts w:asciiTheme="majorBidi" w:hAnsiTheme="majorBidi" w:cstheme="majorBidi"/>
          <w:sz w:val="24"/>
          <w:szCs w:val="24"/>
        </w:rPr>
        <w:t>addressed</w:t>
      </w:r>
      <w:r w:rsidR="00A97A68">
        <w:rPr>
          <w:rFonts w:asciiTheme="majorBidi" w:hAnsiTheme="majorBidi" w:cstheme="majorBidi"/>
          <w:sz w:val="24"/>
          <w:szCs w:val="24"/>
        </w:rPr>
        <w:t>,</w:t>
      </w:r>
      <w:r w:rsidRPr="00D501B7">
        <w:rPr>
          <w:rFonts w:asciiTheme="majorBidi" w:hAnsiTheme="majorBidi" w:cstheme="majorBidi"/>
          <w:sz w:val="24"/>
          <w:szCs w:val="24"/>
        </w:rPr>
        <w:t xml:space="preserve"> </w:t>
      </w:r>
      <w:r w:rsidRPr="00911E01">
        <w:rPr>
          <w:rFonts w:asciiTheme="majorBidi" w:hAnsiTheme="majorBidi" w:cstheme="majorBidi"/>
          <w:sz w:val="24"/>
          <w:szCs w:val="24"/>
        </w:rPr>
        <w:t>with</w:t>
      </w:r>
      <w:r w:rsidRPr="00D501B7">
        <w:rPr>
          <w:rFonts w:asciiTheme="majorBidi" w:hAnsiTheme="majorBidi" w:cstheme="majorBidi"/>
          <w:sz w:val="24"/>
          <w:szCs w:val="24"/>
        </w:rPr>
        <w:t xml:space="preserve"> high</w:t>
      </w:r>
      <w:r w:rsidRPr="00911E01">
        <w:rPr>
          <w:rFonts w:asciiTheme="majorBidi" w:hAnsiTheme="majorBidi" w:cstheme="majorBidi"/>
          <w:sz w:val="24"/>
          <w:szCs w:val="24"/>
        </w:rPr>
        <w:t>ly effective</w:t>
      </w:r>
      <w:r w:rsidRPr="00D501B7">
        <w:rPr>
          <w:rFonts w:asciiTheme="majorBidi" w:hAnsiTheme="majorBidi" w:cstheme="majorBidi"/>
          <w:sz w:val="24"/>
          <w:szCs w:val="24"/>
        </w:rPr>
        <w:t xml:space="preserve"> leve</w:t>
      </w:r>
      <w:r w:rsidRPr="00911E01">
        <w:rPr>
          <w:rFonts w:asciiTheme="majorBidi" w:hAnsiTheme="majorBidi" w:cstheme="majorBidi"/>
          <w:sz w:val="24"/>
          <w:szCs w:val="24"/>
        </w:rPr>
        <w:t>l</w:t>
      </w:r>
      <w:r w:rsidRPr="00D501B7">
        <w:rPr>
          <w:rFonts w:asciiTheme="majorBidi" w:hAnsiTheme="majorBidi" w:cstheme="majorBidi"/>
          <w:sz w:val="24"/>
          <w:szCs w:val="24"/>
        </w:rPr>
        <w:t xml:space="preserve"> accuracy </w:t>
      </w:r>
      <w:r w:rsidRPr="00911E01">
        <w:rPr>
          <w:rFonts w:asciiTheme="majorBidi" w:hAnsiTheme="majorBidi" w:cstheme="majorBidi"/>
          <w:sz w:val="24"/>
          <w:szCs w:val="24"/>
        </w:rPr>
        <w:t>being</w:t>
      </w:r>
      <w:r w:rsidRPr="00D501B7">
        <w:rPr>
          <w:rFonts w:asciiTheme="majorBidi" w:hAnsiTheme="majorBidi" w:cstheme="majorBidi"/>
          <w:sz w:val="24"/>
          <w:szCs w:val="24"/>
        </w:rPr>
        <w:t xml:space="preserve"> </w:t>
      </w:r>
      <w:r w:rsidRPr="00A27BD5">
        <w:rPr>
          <w:rFonts w:asciiTheme="majorBidi" w:hAnsiTheme="majorBidi" w:cstheme="majorBidi"/>
          <w:sz w:val="24"/>
          <w:szCs w:val="24"/>
        </w:rPr>
        <w:t>achieved. Chapter 8 covers the scheme of conditions in</w:t>
      </w:r>
      <w:r w:rsidRPr="00911E01">
        <w:rPr>
          <w:rFonts w:asciiTheme="majorBidi" w:hAnsiTheme="majorBidi" w:cstheme="majorBidi"/>
          <w:sz w:val="24"/>
          <w:szCs w:val="24"/>
        </w:rPr>
        <w:t xml:space="preserve"> the</w:t>
      </w:r>
      <w:r w:rsidRPr="0068384F">
        <w:rPr>
          <w:rFonts w:asciiTheme="majorBidi" w:hAnsiTheme="majorBidi" w:cstheme="majorBidi"/>
          <w:sz w:val="24"/>
          <w:szCs w:val="24"/>
        </w:rPr>
        <w:t xml:space="preserve"> experimental design for evaluation</w:t>
      </w:r>
      <w:r w:rsidRPr="00A27BD5">
        <w:rPr>
          <w:rFonts w:asciiTheme="majorBidi" w:hAnsiTheme="majorBidi" w:cstheme="majorBidi"/>
          <w:sz w:val="24"/>
          <w:szCs w:val="24"/>
        </w:rPr>
        <w:t xml:space="preserve"> and</w:t>
      </w:r>
      <w:r w:rsidRPr="00911E01">
        <w:rPr>
          <w:rFonts w:asciiTheme="majorBidi" w:hAnsiTheme="majorBidi" w:cstheme="majorBidi"/>
          <w:sz w:val="24"/>
          <w:szCs w:val="24"/>
        </w:rPr>
        <w:t xml:space="preserve"> the</w:t>
      </w:r>
      <w:r w:rsidRPr="0068384F">
        <w:rPr>
          <w:rFonts w:asciiTheme="majorBidi" w:hAnsiTheme="majorBidi" w:cstheme="majorBidi"/>
          <w:sz w:val="24"/>
          <w:szCs w:val="24"/>
        </w:rPr>
        <w:t xml:space="preserve"> statistical significances of differences by ANOVA on cell averages </w:t>
      </w:r>
      <w:r w:rsidRPr="00911E01">
        <w:rPr>
          <w:rFonts w:asciiTheme="majorBidi" w:hAnsiTheme="majorBidi" w:cstheme="majorBidi"/>
          <w:sz w:val="24"/>
          <w:szCs w:val="24"/>
        </w:rPr>
        <w:t>are also provided</w:t>
      </w:r>
      <w:r w:rsidRPr="0068384F">
        <w:rPr>
          <w:rFonts w:asciiTheme="majorBidi" w:hAnsiTheme="majorBidi" w:cstheme="majorBidi"/>
          <w:sz w:val="24"/>
          <w:szCs w:val="24"/>
        </w:rPr>
        <w:t>.</w:t>
      </w:r>
    </w:p>
    <w:p w14:paraId="30300C9A" w14:textId="77777777" w:rsidR="008969CB" w:rsidRDefault="008969CB" w:rsidP="00AA6425">
      <w:pPr>
        <w:tabs>
          <w:tab w:val="left" w:pos="540"/>
          <w:tab w:val="right" w:pos="9040"/>
        </w:tabs>
        <w:ind w:left="-142" w:right="36"/>
        <w:rPr>
          <w:rFonts w:asciiTheme="majorBidi" w:hAnsiTheme="majorBidi" w:cstheme="majorBidi"/>
          <w:sz w:val="24"/>
          <w:szCs w:val="24"/>
        </w:rPr>
      </w:pPr>
    </w:p>
    <w:p w14:paraId="7E1B6105" w14:textId="7CEE99C2" w:rsidR="00E73EC3" w:rsidRDefault="00F57208" w:rsidP="00AA6425">
      <w:pPr>
        <w:ind w:left="-142" w:right="36"/>
        <w:rPr>
          <w:rFonts w:asciiTheme="majorBidi" w:hAnsiTheme="majorBidi" w:cstheme="majorBidi"/>
          <w:sz w:val="24"/>
          <w:szCs w:val="24"/>
          <w:lang w:val="en-GB"/>
        </w:rPr>
      </w:pPr>
      <w:r w:rsidRPr="00F57208">
        <w:rPr>
          <w:rFonts w:asciiTheme="majorBidi" w:hAnsiTheme="majorBidi" w:cstheme="majorBidi"/>
          <w:b/>
          <w:bCs/>
          <w:sz w:val="24"/>
          <w:szCs w:val="24"/>
        </w:rPr>
        <w:t>#Objective</w:t>
      </w:r>
      <w:r>
        <w:rPr>
          <w:rFonts w:asciiTheme="majorBidi" w:hAnsiTheme="majorBidi" w:cstheme="majorBidi"/>
          <w:b/>
          <w:bCs/>
          <w:sz w:val="24"/>
          <w:szCs w:val="24"/>
        </w:rPr>
        <w:t xml:space="preserve"> (5)</w:t>
      </w:r>
      <w:r w:rsidRPr="00F57208">
        <w:rPr>
          <w:rFonts w:asciiTheme="majorBidi" w:hAnsiTheme="majorBidi" w:cstheme="majorBidi"/>
          <w:b/>
          <w:bCs/>
          <w:sz w:val="24"/>
          <w:szCs w:val="24"/>
        </w:rPr>
        <w:t xml:space="preserve"> </w:t>
      </w:r>
      <w:r w:rsidR="00A97A68" w:rsidRPr="00A97A68">
        <w:rPr>
          <w:rFonts w:asciiTheme="majorBidi" w:hAnsiTheme="majorBidi" w:cstheme="majorBidi"/>
          <w:sz w:val="24"/>
          <w:szCs w:val="24"/>
          <w:lang w:val="en-GB"/>
        </w:rPr>
        <w:t xml:space="preserve">Critically assess </w:t>
      </w:r>
      <w:r w:rsidR="00284655">
        <w:rPr>
          <w:rFonts w:asciiTheme="majorBidi" w:hAnsiTheme="majorBidi" w:cstheme="majorBidi"/>
          <w:sz w:val="24"/>
          <w:szCs w:val="24"/>
          <w:lang w:val="en-GB"/>
        </w:rPr>
        <w:t xml:space="preserve">and conclude </w:t>
      </w:r>
      <w:r w:rsidR="00A97A68" w:rsidRPr="00A97A68">
        <w:rPr>
          <w:rFonts w:asciiTheme="majorBidi" w:hAnsiTheme="majorBidi" w:cstheme="majorBidi"/>
          <w:sz w:val="24"/>
          <w:szCs w:val="24"/>
          <w:lang w:val="en-GB"/>
        </w:rPr>
        <w:t>the effectiveness of the proposed framework using a new form of comparative statistical analysis.</w:t>
      </w:r>
    </w:p>
    <w:p w14:paraId="22F147CF" w14:textId="77777777" w:rsidR="000E7AE6" w:rsidRDefault="000E7AE6" w:rsidP="00AA6425">
      <w:pPr>
        <w:ind w:left="-142" w:right="36"/>
        <w:rPr>
          <w:rFonts w:asciiTheme="majorBidi" w:hAnsiTheme="majorBidi" w:cstheme="majorBidi"/>
          <w:sz w:val="24"/>
          <w:szCs w:val="24"/>
          <w:lang w:val="en-GB"/>
        </w:rPr>
      </w:pPr>
    </w:p>
    <w:p w14:paraId="66022DC8" w14:textId="697D6217" w:rsidR="008969CB" w:rsidRDefault="00592985" w:rsidP="00AA6425">
      <w:pPr>
        <w:ind w:left="-142" w:right="36"/>
        <w:rPr>
          <w:rFonts w:asciiTheme="majorBidi" w:hAnsiTheme="majorBidi" w:cstheme="majorBidi"/>
          <w:sz w:val="24"/>
          <w:szCs w:val="24"/>
          <w:lang w:val="en-GB"/>
        </w:rPr>
      </w:pPr>
      <w:r>
        <w:rPr>
          <w:rFonts w:asciiTheme="majorBidi" w:hAnsiTheme="majorBidi" w:cstheme="majorBidi"/>
          <w:sz w:val="24"/>
          <w:szCs w:val="24"/>
          <w:lang w:val="en-GB"/>
        </w:rPr>
        <w:t xml:space="preserve">This objective </w:t>
      </w:r>
      <w:r w:rsidR="00A97A68">
        <w:rPr>
          <w:rFonts w:asciiTheme="majorBidi" w:hAnsiTheme="majorBidi" w:cstheme="majorBidi"/>
          <w:sz w:val="24"/>
          <w:szCs w:val="24"/>
          <w:lang w:val="en-GB"/>
        </w:rPr>
        <w:t>is</w:t>
      </w:r>
      <w:r w:rsidR="008969CB" w:rsidRPr="008969CB">
        <w:rPr>
          <w:rFonts w:asciiTheme="majorBidi" w:hAnsiTheme="majorBidi" w:cstheme="majorBidi"/>
          <w:sz w:val="24"/>
          <w:szCs w:val="24"/>
          <w:lang w:val="en-GB"/>
        </w:rPr>
        <w:t xml:space="preserve"> </w:t>
      </w:r>
      <w:r w:rsidR="00A97A68">
        <w:rPr>
          <w:rFonts w:asciiTheme="majorBidi" w:hAnsiTheme="majorBidi" w:cstheme="majorBidi"/>
          <w:sz w:val="24"/>
          <w:szCs w:val="24"/>
          <w:lang w:val="en-GB"/>
        </w:rPr>
        <w:t>met</w:t>
      </w:r>
      <w:r w:rsidR="008969CB" w:rsidRPr="008969CB">
        <w:rPr>
          <w:rFonts w:asciiTheme="majorBidi" w:hAnsiTheme="majorBidi" w:cstheme="majorBidi"/>
          <w:sz w:val="24"/>
          <w:szCs w:val="24"/>
          <w:lang w:val="en-GB"/>
        </w:rPr>
        <w:t xml:space="preserve"> in </w:t>
      </w:r>
      <w:r w:rsidR="00642C7B">
        <w:rPr>
          <w:rFonts w:asciiTheme="majorBidi" w:hAnsiTheme="majorBidi" w:cstheme="majorBidi"/>
          <w:sz w:val="24"/>
          <w:szCs w:val="24"/>
          <w:lang w:val="en-GB"/>
        </w:rPr>
        <w:t>C</w:t>
      </w:r>
      <w:r w:rsidR="00E73EC3" w:rsidRPr="008969CB">
        <w:rPr>
          <w:rFonts w:asciiTheme="majorBidi" w:hAnsiTheme="majorBidi" w:cstheme="majorBidi"/>
          <w:sz w:val="24"/>
          <w:szCs w:val="24"/>
          <w:lang w:val="en-GB"/>
        </w:rPr>
        <w:t xml:space="preserve">hapter </w:t>
      </w:r>
      <w:r w:rsidR="00E73EC3">
        <w:rPr>
          <w:rFonts w:asciiTheme="majorBidi" w:hAnsiTheme="majorBidi" w:cstheme="majorBidi"/>
          <w:sz w:val="24"/>
          <w:szCs w:val="24"/>
          <w:lang w:val="en-GB"/>
        </w:rPr>
        <w:t>9</w:t>
      </w:r>
      <w:r w:rsidR="00BF5794">
        <w:rPr>
          <w:rFonts w:asciiTheme="majorBidi" w:hAnsiTheme="majorBidi" w:cstheme="majorBidi"/>
          <w:sz w:val="24"/>
          <w:szCs w:val="24"/>
          <w:lang w:val="en-GB"/>
        </w:rPr>
        <w:t xml:space="preserve">, </w:t>
      </w:r>
      <w:r w:rsidR="00BF5794" w:rsidRPr="00BF5794">
        <w:rPr>
          <w:rFonts w:asciiTheme="majorBidi" w:hAnsiTheme="majorBidi" w:cstheme="majorBidi"/>
          <w:sz w:val="24"/>
          <w:szCs w:val="24"/>
          <w:lang w:val="en-GB"/>
        </w:rPr>
        <w:t>conclusion</w:t>
      </w:r>
      <w:r w:rsidR="008969CB" w:rsidRPr="00BF5794">
        <w:rPr>
          <w:rFonts w:asciiTheme="majorBidi" w:hAnsiTheme="majorBidi" w:cstheme="majorBidi"/>
          <w:sz w:val="24"/>
          <w:szCs w:val="24"/>
          <w:lang w:val="en-GB"/>
        </w:rPr>
        <w:t xml:space="preserve"> and future work are presented.</w:t>
      </w:r>
      <w:r w:rsidR="00642C7B">
        <w:rPr>
          <w:rFonts w:asciiTheme="majorBidi" w:hAnsiTheme="majorBidi" w:cstheme="majorBidi"/>
          <w:sz w:val="24"/>
          <w:szCs w:val="24"/>
          <w:lang w:val="en-GB"/>
        </w:rPr>
        <w:t xml:space="preserve"> </w:t>
      </w:r>
    </w:p>
    <w:p w14:paraId="7CA331F0" w14:textId="77777777" w:rsidR="008969CB" w:rsidRPr="008969CB" w:rsidRDefault="008969CB" w:rsidP="00AA6425">
      <w:pPr>
        <w:ind w:left="-142" w:right="36"/>
        <w:rPr>
          <w:rFonts w:asciiTheme="majorBidi" w:hAnsiTheme="majorBidi" w:cstheme="majorBidi"/>
          <w:sz w:val="24"/>
          <w:szCs w:val="24"/>
          <w:lang w:val="en-GB"/>
        </w:rPr>
      </w:pPr>
    </w:p>
    <w:p w14:paraId="705F89D5" w14:textId="77777777" w:rsidR="005C4129" w:rsidRDefault="005C4129" w:rsidP="00D9690E">
      <w:pPr>
        <w:pStyle w:val="Heading2"/>
      </w:pPr>
      <w:r w:rsidRPr="009E116C">
        <w:t>4.3. Research Design</w:t>
      </w:r>
    </w:p>
    <w:p w14:paraId="1C37A306" w14:textId="77777777" w:rsidR="005C4129" w:rsidRDefault="005C4129" w:rsidP="00AA6425">
      <w:pPr>
        <w:ind w:left="-142" w:right="36"/>
        <w:rPr>
          <w:rFonts w:ascii="Times New Roman" w:eastAsiaTheme="majorEastAsia" w:hAnsi="Times New Roman" w:cs="Times New Roman"/>
          <w:b/>
          <w:bCs/>
          <w:sz w:val="28"/>
          <w:szCs w:val="28"/>
        </w:rPr>
      </w:pPr>
    </w:p>
    <w:p w14:paraId="1D75E424" w14:textId="5FFC87D9" w:rsidR="005C4129" w:rsidRPr="009E116C" w:rsidRDefault="005C4129" w:rsidP="00AA6425">
      <w:pPr>
        <w:ind w:left="-142" w:right="36"/>
        <w:rPr>
          <w:rFonts w:ascii="Times New Roman" w:eastAsiaTheme="majorEastAsia" w:hAnsi="Times New Roman" w:cs="Times New Roman"/>
          <w:b/>
          <w:bCs/>
          <w:sz w:val="28"/>
          <w:szCs w:val="28"/>
        </w:rPr>
      </w:pPr>
      <w:r>
        <w:rPr>
          <w:rFonts w:asciiTheme="majorBidi" w:hAnsiTheme="majorBidi" w:cstheme="majorBidi"/>
          <w:color w:val="0E101A"/>
          <w:sz w:val="24"/>
          <w:szCs w:val="24"/>
        </w:rPr>
        <w:t>The research design for investigating and meeting t</w:t>
      </w:r>
      <w:r w:rsidRPr="00E3023D">
        <w:rPr>
          <w:rFonts w:asciiTheme="majorBidi" w:hAnsiTheme="majorBidi" w:cstheme="majorBidi"/>
          <w:color w:val="0E101A"/>
          <w:sz w:val="24"/>
          <w:szCs w:val="24"/>
        </w:rPr>
        <w:t xml:space="preserve">he challenges </w:t>
      </w:r>
      <w:r>
        <w:rPr>
          <w:rFonts w:asciiTheme="majorBidi" w:hAnsiTheme="majorBidi" w:cstheme="majorBidi"/>
          <w:color w:val="0E101A"/>
          <w:sz w:val="24"/>
          <w:szCs w:val="24"/>
        </w:rPr>
        <w:t xml:space="preserve">of </w:t>
      </w:r>
      <w:r w:rsidRPr="00E3023D">
        <w:rPr>
          <w:rFonts w:asciiTheme="majorBidi" w:hAnsiTheme="majorBidi" w:cstheme="majorBidi"/>
          <w:color w:val="0E101A"/>
          <w:sz w:val="24"/>
          <w:szCs w:val="24"/>
        </w:rPr>
        <w:t>traffic performance in SDN network</w:t>
      </w:r>
      <w:r>
        <w:rPr>
          <w:rFonts w:asciiTheme="majorBidi" w:hAnsiTheme="majorBidi" w:cstheme="majorBidi"/>
          <w:color w:val="0E101A"/>
          <w:sz w:val="24"/>
          <w:szCs w:val="24"/>
        </w:rPr>
        <w:t xml:space="preserve">s </w:t>
      </w:r>
      <w:r w:rsidR="007121CA">
        <w:rPr>
          <w:rFonts w:asciiTheme="majorBidi" w:hAnsiTheme="majorBidi" w:cstheme="majorBidi"/>
          <w:color w:val="0E101A"/>
          <w:sz w:val="24"/>
          <w:szCs w:val="24"/>
        </w:rPr>
        <w:t>was</w:t>
      </w:r>
      <w:r>
        <w:rPr>
          <w:rFonts w:asciiTheme="majorBidi" w:hAnsiTheme="majorBidi" w:cstheme="majorBidi"/>
          <w:color w:val="0E101A"/>
          <w:sz w:val="24"/>
          <w:szCs w:val="24"/>
        </w:rPr>
        <w:t xml:space="preserve"> </w:t>
      </w:r>
      <w:r w:rsidR="007121CA">
        <w:rPr>
          <w:rFonts w:asciiTheme="majorBidi" w:hAnsiTheme="majorBidi" w:cstheme="majorBidi"/>
          <w:color w:val="0E101A"/>
          <w:sz w:val="24"/>
          <w:szCs w:val="24"/>
        </w:rPr>
        <w:t>structured</w:t>
      </w:r>
      <w:r>
        <w:rPr>
          <w:rFonts w:asciiTheme="majorBidi" w:hAnsiTheme="majorBidi" w:cstheme="majorBidi"/>
          <w:color w:val="0E101A"/>
          <w:sz w:val="24"/>
          <w:szCs w:val="24"/>
        </w:rPr>
        <w:t xml:space="preserve"> in</w:t>
      </w:r>
      <w:r w:rsidR="007121CA">
        <w:rPr>
          <w:rFonts w:asciiTheme="majorBidi" w:hAnsiTheme="majorBidi" w:cstheme="majorBidi"/>
          <w:color w:val="0E101A"/>
          <w:sz w:val="24"/>
          <w:szCs w:val="24"/>
        </w:rPr>
        <w:t>to</w:t>
      </w:r>
      <w:r>
        <w:rPr>
          <w:rFonts w:asciiTheme="majorBidi" w:hAnsiTheme="majorBidi" w:cstheme="majorBidi"/>
          <w:color w:val="0E101A"/>
          <w:sz w:val="24"/>
          <w:szCs w:val="24"/>
        </w:rPr>
        <w:t xml:space="preserve"> three phases as follows.</w:t>
      </w:r>
    </w:p>
    <w:p w14:paraId="4EBDED14" w14:textId="77777777" w:rsidR="005C4129" w:rsidRDefault="005C4129" w:rsidP="00AA6425">
      <w:pPr>
        <w:tabs>
          <w:tab w:val="left" w:pos="540"/>
          <w:tab w:val="right" w:pos="9040"/>
        </w:tabs>
        <w:ind w:left="-142" w:right="36"/>
        <w:rPr>
          <w:rFonts w:asciiTheme="majorBidi" w:hAnsiTheme="majorBidi" w:cstheme="majorBidi"/>
          <w:color w:val="0E101A"/>
          <w:sz w:val="24"/>
          <w:szCs w:val="24"/>
        </w:rPr>
      </w:pPr>
    </w:p>
    <w:p w14:paraId="673CF45A" w14:textId="75F4858B" w:rsidR="005C4129" w:rsidRDefault="005C4129" w:rsidP="00AA6425">
      <w:pPr>
        <w:tabs>
          <w:tab w:val="left" w:pos="540"/>
          <w:tab w:val="right" w:pos="9040"/>
        </w:tabs>
        <w:ind w:left="-142" w:right="36"/>
        <w:rPr>
          <w:rFonts w:asciiTheme="majorBidi" w:hAnsiTheme="majorBidi" w:cstheme="majorBidi"/>
          <w:color w:val="0E101A"/>
          <w:sz w:val="24"/>
          <w:szCs w:val="24"/>
        </w:rPr>
      </w:pPr>
      <w:r w:rsidRPr="009E116C">
        <w:rPr>
          <w:rFonts w:asciiTheme="majorBidi" w:hAnsiTheme="majorBidi" w:cstheme="majorBidi"/>
          <w:b/>
          <w:bCs/>
          <w:color w:val="002060"/>
          <w:sz w:val="24"/>
          <w:szCs w:val="24"/>
        </w:rPr>
        <w:t>Phase 1: A systematic literature review investigation to obtain secondary data.</w:t>
      </w:r>
      <w:r>
        <w:rPr>
          <w:rFonts w:asciiTheme="majorBidi" w:hAnsiTheme="majorBidi" w:cstheme="majorBidi"/>
          <w:color w:val="0E101A"/>
          <w:sz w:val="24"/>
          <w:szCs w:val="24"/>
        </w:rPr>
        <w:t xml:space="preserve"> T</w:t>
      </w:r>
      <w:r w:rsidRPr="001B024E">
        <w:rPr>
          <w:rFonts w:asciiTheme="majorBidi" w:hAnsiTheme="majorBidi" w:cstheme="majorBidi"/>
          <w:color w:val="0E101A"/>
          <w:sz w:val="24"/>
          <w:szCs w:val="24"/>
        </w:rPr>
        <w:t>his phase ha</w:t>
      </w:r>
      <w:r w:rsidR="007121CA">
        <w:rPr>
          <w:rFonts w:asciiTheme="majorBidi" w:hAnsiTheme="majorBidi" w:cstheme="majorBidi"/>
          <w:color w:val="0E101A"/>
          <w:sz w:val="24"/>
          <w:szCs w:val="24"/>
        </w:rPr>
        <w:t>d</w:t>
      </w:r>
      <w:r w:rsidRPr="001B024E">
        <w:rPr>
          <w:rFonts w:asciiTheme="majorBidi" w:hAnsiTheme="majorBidi" w:cstheme="majorBidi"/>
          <w:color w:val="0E101A"/>
          <w:sz w:val="24"/>
          <w:szCs w:val="24"/>
        </w:rPr>
        <w:t xml:space="preserve"> t</w:t>
      </w:r>
      <w:r>
        <w:rPr>
          <w:rFonts w:asciiTheme="majorBidi" w:hAnsiTheme="majorBidi" w:cstheme="majorBidi"/>
          <w:color w:val="0E101A"/>
          <w:sz w:val="24"/>
          <w:szCs w:val="24"/>
        </w:rPr>
        <w:t>wo</w:t>
      </w:r>
      <w:r w:rsidRPr="001B024E">
        <w:rPr>
          <w:rFonts w:asciiTheme="majorBidi" w:hAnsiTheme="majorBidi" w:cstheme="majorBidi"/>
          <w:color w:val="0E101A"/>
          <w:sz w:val="24"/>
          <w:szCs w:val="24"/>
        </w:rPr>
        <w:t xml:space="preserve"> st</w:t>
      </w:r>
      <w:r>
        <w:rPr>
          <w:rFonts w:asciiTheme="majorBidi" w:hAnsiTheme="majorBidi" w:cstheme="majorBidi"/>
          <w:color w:val="0E101A"/>
          <w:sz w:val="24"/>
          <w:szCs w:val="24"/>
        </w:rPr>
        <w:t>ep</w:t>
      </w:r>
      <w:r w:rsidRPr="001B024E">
        <w:rPr>
          <w:rFonts w:asciiTheme="majorBidi" w:hAnsiTheme="majorBidi" w:cstheme="majorBidi"/>
          <w:color w:val="0E101A"/>
          <w:sz w:val="24"/>
          <w:szCs w:val="24"/>
        </w:rPr>
        <w:t>s</w:t>
      </w:r>
      <w:r>
        <w:rPr>
          <w:rFonts w:asciiTheme="majorBidi" w:hAnsiTheme="majorBidi" w:cstheme="majorBidi"/>
          <w:color w:val="0E101A"/>
          <w:sz w:val="24"/>
          <w:szCs w:val="24"/>
        </w:rPr>
        <w:t>:</w:t>
      </w:r>
    </w:p>
    <w:p w14:paraId="2877039A" w14:textId="77777777" w:rsidR="005C4129" w:rsidRDefault="005C4129" w:rsidP="00C27FA2">
      <w:pPr>
        <w:tabs>
          <w:tab w:val="left" w:pos="540"/>
          <w:tab w:val="right" w:pos="9040"/>
        </w:tabs>
        <w:ind w:left="540" w:right="36"/>
        <w:rPr>
          <w:rFonts w:asciiTheme="majorBidi" w:hAnsiTheme="majorBidi" w:cstheme="majorBidi"/>
          <w:color w:val="0E101A"/>
          <w:sz w:val="24"/>
          <w:szCs w:val="24"/>
        </w:rPr>
      </w:pPr>
    </w:p>
    <w:p w14:paraId="78D1FBCA" w14:textId="5665603F" w:rsidR="005C4129" w:rsidRPr="00901F20" w:rsidRDefault="005C4129" w:rsidP="00C27FA2">
      <w:pPr>
        <w:pStyle w:val="ListParagraph"/>
        <w:numPr>
          <w:ilvl w:val="0"/>
          <w:numId w:val="30"/>
        </w:numPr>
        <w:tabs>
          <w:tab w:val="left" w:pos="540"/>
          <w:tab w:val="right" w:pos="9040"/>
        </w:tabs>
        <w:ind w:left="540" w:right="36"/>
        <w:rPr>
          <w:rFonts w:asciiTheme="majorBidi" w:hAnsiTheme="majorBidi" w:cstheme="majorBidi"/>
          <w:sz w:val="24"/>
          <w:szCs w:val="24"/>
        </w:rPr>
      </w:pPr>
      <w:r w:rsidRPr="00315FE1">
        <w:rPr>
          <w:rFonts w:asciiTheme="majorBidi" w:hAnsiTheme="majorBidi" w:cstheme="majorBidi"/>
          <w:b/>
          <w:bCs/>
          <w:i/>
          <w:iCs/>
          <w:color w:val="0E101A"/>
          <w:sz w:val="24"/>
          <w:szCs w:val="24"/>
        </w:rPr>
        <w:t>Step 1</w:t>
      </w:r>
      <w:r w:rsidRPr="00FE2301">
        <w:rPr>
          <w:rFonts w:asciiTheme="majorBidi" w:hAnsiTheme="majorBidi" w:cstheme="majorBidi"/>
          <w:color w:val="0E101A"/>
          <w:sz w:val="24"/>
          <w:szCs w:val="24"/>
        </w:rPr>
        <w:t>:</w:t>
      </w:r>
      <w:r w:rsidRPr="003D1C4B">
        <w:rPr>
          <w:rFonts w:asciiTheme="majorBidi" w:hAnsiTheme="majorBidi" w:cstheme="majorBidi"/>
          <w:sz w:val="24"/>
          <w:szCs w:val="24"/>
        </w:rPr>
        <w:t xml:space="preserve"> </w:t>
      </w:r>
      <w:r w:rsidRPr="00911E01">
        <w:rPr>
          <w:rFonts w:asciiTheme="majorBidi" w:hAnsiTheme="majorBidi" w:cstheme="majorBidi"/>
          <w:sz w:val="24"/>
          <w:szCs w:val="24"/>
        </w:rPr>
        <w:t>Introduc</w:t>
      </w:r>
      <w:r w:rsidR="007121CA">
        <w:rPr>
          <w:rFonts w:asciiTheme="majorBidi" w:hAnsiTheme="majorBidi" w:cstheme="majorBidi"/>
          <w:sz w:val="24"/>
          <w:szCs w:val="24"/>
        </w:rPr>
        <w:t>ing</w:t>
      </w:r>
      <w:r w:rsidRPr="00911E01">
        <w:rPr>
          <w:rFonts w:asciiTheme="majorBidi" w:hAnsiTheme="majorBidi" w:cstheme="majorBidi"/>
          <w:sz w:val="24"/>
          <w:szCs w:val="24"/>
        </w:rPr>
        <w:t xml:space="preserve"> </w:t>
      </w:r>
      <w:r w:rsidRPr="00124C04">
        <w:rPr>
          <w:rFonts w:asciiTheme="majorBidi" w:hAnsiTheme="majorBidi" w:cstheme="majorBidi"/>
          <w:sz w:val="24"/>
          <w:szCs w:val="24"/>
        </w:rPr>
        <w:t>the research background and</w:t>
      </w:r>
      <w:r>
        <w:rPr>
          <w:rFonts w:asciiTheme="majorBidi" w:hAnsiTheme="majorBidi" w:cstheme="majorBidi"/>
          <w:sz w:val="24"/>
          <w:szCs w:val="24"/>
        </w:rPr>
        <w:t xml:space="preserve"> undertak</w:t>
      </w:r>
      <w:r w:rsidR="007121CA">
        <w:rPr>
          <w:rFonts w:asciiTheme="majorBidi" w:hAnsiTheme="majorBidi" w:cstheme="majorBidi"/>
          <w:sz w:val="24"/>
          <w:szCs w:val="24"/>
        </w:rPr>
        <w:t>ing</w:t>
      </w:r>
      <w:r w:rsidRPr="00901F20">
        <w:rPr>
          <w:rFonts w:asciiTheme="majorBidi" w:hAnsiTheme="majorBidi" w:cstheme="majorBidi"/>
          <w:sz w:val="24"/>
          <w:szCs w:val="24"/>
        </w:rPr>
        <w:t xml:space="preserve"> a systematic literature review of QoS mechanisms</w:t>
      </w:r>
      <w:r>
        <w:rPr>
          <w:rFonts w:asciiTheme="majorBidi" w:hAnsiTheme="majorBidi" w:cstheme="majorBidi"/>
          <w:sz w:val="24"/>
          <w:szCs w:val="24"/>
        </w:rPr>
        <w:t xml:space="preserve"> as well as the</w:t>
      </w:r>
      <w:r w:rsidRPr="00901F20">
        <w:rPr>
          <w:rFonts w:asciiTheme="majorBidi" w:hAnsiTheme="majorBidi" w:cstheme="majorBidi"/>
          <w:sz w:val="24"/>
          <w:szCs w:val="24"/>
        </w:rPr>
        <w:t xml:space="preserve"> queuing and protocols available in traditional networks and SDN</w:t>
      </w:r>
      <w:r>
        <w:rPr>
          <w:rFonts w:asciiTheme="majorBidi" w:hAnsiTheme="majorBidi" w:cstheme="majorBidi"/>
          <w:sz w:val="24"/>
          <w:szCs w:val="24"/>
        </w:rPr>
        <w:t>;</w:t>
      </w:r>
    </w:p>
    <w:p w14:paraId="2AB57436" w14:textId="0A2A3764" w:rsidR="005C4129" w:rsidRPr="00901F20" w:rsidRDefault="005C4129" w:rsidP="00C27FA2">
      <w:pPr>
        <w:pStyle w:val="ListParagraph"/>
        <w:numPr>
          <w:ilvl w:val="0"/>
          <w:numId w:val="30"/>
        </w:numPr>
        <w:tabs>
          <w:tab w:val="left" w:pos="540"/>
          <w:tab w:val="right" w:pos="9040"/>
        </w:tabs>
        <w:ind w:left="540" w:right="36"/>
        <w:rPr>
          <w:rFonts w:asciiTheme="majorBidi" w:hAnsiTheme="majorBidi" w:cstheme="majorBidi"/>
          <w:b/>
          <w:bCs/>
          <w:i/>
          <w:iCs/>
          <w:color w:val="0E101A"/>
          <w:sz w:val="24"/>
          <w:szCs w:val="24"/>
        </w:rPr>
      </w:pPr>
      <w:r>
        <w:rPr>
          <w:rFonts w:asciiTheme="majorBidi" w:hAnsiTheme="majorBidi" w:cstheme="majorBidi"/>
          <w:b/>
          <w:bCs/>
          <w:i/>
          <w:iCs/>
          <w:color w:val="0E101A"/>
          <w:sz w:val="24"/>
          <w:szCs w:val="24"/>
        </w:rPr>
        <w:t>Step</w:t>
      </w:r>
      <w:r w:rsidRPr="00901F20">
        <w:rPr>
          <w:rFonts w:asciiTheme="majorBidi" w:hAnsiTheme="majorBidi" w:cstheme="majorBidi"/>
          <w:b/>
          <w:bCs/>
          <w:i/>
          <w:iCs/>
          <w:color w:val="0E101A"/>
          <w:sz w:val="24"/>
          <w:szCs w:val="24"/>
        </w:rPr>
        <w:t xml:space="preserve"> 2:</w:t>
      </w:r>
      <w:r w:rsidRPr="00901F20">
        <w:rPr>
          <w:rFonts w:asciiTheme="majorBidi" w:hAnsiTheme="majorBidi" w:cstheme="majorBidi"/>
          <w:sz w:val="24"/>
          <w:szCs w:val="24"/>
        </w:rPr>
        <w:t xml:space="preserve"> Classify</w:t>
      </w:r>
      <w:r w:rsidR="007121CA">
        <w:rPr>
          <w:rFonts w:asciiTheme="majorBidi" w:hAnsiTheme="majorBidi" w:cstheme="majorBidi"/>
          <w:sz w:val="24"/>
          <w:szCs w:val="24"/>
        </w:rPr>
        <w:t>ing</w:t>
      </w:r>
      <w:r w:rsidRPr="00901F20">
        <w:rPr>
          <w:rFonts w:asciiTheme="majorBidi" w:hAnsiTheme="majorBidi" w:cstheme="majorBidi"/>
          <w:sz w:val="24"/>
          <w:szCs w:val="24"/>
        </w:rPr>
        <w:t xml:space="preserve"> and investigat</w:t>
      </w:r>
      <w:r w:rsidR="007121CA">
        <w:rPr>
          <w:rFonts w:asciiTheme="majorBidi" w:hAnsiTheme="majorBidi" w:cstheme="majorBidi"/>
          <w:sz w:val="24"/>
          <w:szCs w:val="24"/>
        </w:rPr>
        <w:t>ing</w:t>
      </w:r>
      <w:r w:rsidRPr="00901F20">
        <w:rPr>
          <w:rFonts w:asciiTheme="majorBidi" w:hAnsiTheme="majorBidi" w:cstheme="majorBidi"/>
          <w:sz w:val="24"/>
          <w:szCs w:val="24"/>
        </w:rPr>
        <w:t xml:space="preserve"> slicing techniques and their impact.</w:t>
      </w:r>
    </w:p>
    <w:p w14:paraId="0E3810D0" w14:textId="77777777" w:rsidR="005C4129" w:rsidRPr="00901F20" w:rsidRDefault="005C4129" w:rsidP="00C27FA2">
      <w:pPr>
        <w:tabs>
          <w:tab w:val="left" w:pos="540"/>
          <w:tab w:val="right" w:pos="9040"/>
        </w:tabs>
        <w:ind w:left="540" w:right="36"/>
        <w:rPr>
          <w:rFonts w:asciiTheme="majorBidi" w:hAnsiTheme="majorBidi" w:cstheme="majorBidi"/>
          <w:color w:val="0E101A"/>
          <w:sz w:val="24"/>
          <w:szCs w:val="24"/>
        </w:rPr>
      </w:pPr>
      <w:r>
        <w:rPr>
          <w:rFonts w:asciiTheme="majorBidi" w:hAnsiTheme="majorBidi" w:cstheme="majorBidi"/>
          <w:b/>
          <w:bCs/>
          <w:i/>
          <w:iCs/>
          <w:color w:val="0E101A"/>
          <w:sz w:val="24"/>
          <w:szCs w:val="24"/>
        </w:rPr>
        <w:t xml:space="preserve">  </w:t>
      </w:r>
    </w:p>
    <w:p w14:paraId="17E9C332" w14:textId="109BBD64" w:rsidR="005C4129" w:rsidRDefault="005C4129" w:rsidP="00C27FA2">
      <w:pPr>
        <w:tabs>
          <w:tab w:val="left" w:pos="540"/>
          <w:tab w:val="right" w:pos="9040"/>
        </w:tabs>
        <w:ind w:left="540" w:right="36"/>
        <w:rPr>
          <w:rFonts w:asciiTheme="majorBidi" w:hAnsiTheme="majorBidi" w:cstheme="majorBidi"/>
          <w:color w:val="0E101A"/>
          <w:sz w:val="24"/>
          <w:szCs w:val="24"/>
        </w:rPr>
      </w:pPr>
      <w:r w:rsidRPr="00F04FE5">
        <w:rPr>
          <w:rFonts w:asciiTheme="majorBidi" w:hAnsiTheme="majorBidi" w:cstheme="majorBidi"/>
          <w:b/>
          <w:bCs/>
          <w:color w:val="002060"/>
          <w:sz w:val="24"/>
          <w:szCs w:val="24"/>
        </w:rPr>
        <w:t>Phase 2:</w:t>
      </w:r>
      <w:r>
        <w:rPr>
          <w:rFonts w:asciiTheme="majorBidi" w:hAnsiTheme="majorBidi" w:cstheme="majorBidi"/>
          <w:b/>
          <w:bCs/>
          <w:color w:val="002060"/>
          <w:sz w:val="24"/>
          <w:szCs w:val="24"/>
        </w:rPr>
        <w:t xml:space="preserve"> Algorithms and </w:t>
      </w:r>
      <w:r w:rsidRPr="00901F20">
        <w:rPr>
          <w:rFonts w:asciiTheme="majorBidi" w:hAnsiTheme="majorBidi" w:cstheme="majorBidi"/>
          <w:b/>
          <w:bCs/>
          <w:color w:val="002060"/>
          <w:sz w:val="24"/>
          <w:szCs w:val="24"/>
        </w:rPr>
        <w:t>SDN reference model</w:t>
      </w:r>
      <w:r>
        <w:rPr>
          <w:rFonts w:asciiTheme="majorBidi" w:hAnsiTheme="majorBidi" w:cstheme="majorBidi"/>
          <w:sz w:val="24"/>
          <w:szCs w:val="24"/>
        </w:rPr>
        <w:t xml:space="preserve"> </w:t>
      </w:r>
      <w:r>
        <w:rPr>
          <w:rFonts w:asciiTheme="majorBidi" w:hAnsiTheme="majorBidi" w:cstheme="majorBidi"/>
          <w:b/>
          <w:bCs/>
          <w:color w:val="002060"/>
          <w:sz w:val="24"/>
          <w:szCs w:val="24"/>
        </w:rPr>
        <w:t xml:space="preserve">design. </w:t>
      </w:r>
      <w:r>
        <w:rPr>
          <w:rFonts w:asciiTheme="majorBidi" w:hAnsiTheme="majorBidi" w:cstheme="majorBidi"/>
          <w:color w:val="0E101A"/>
          <w:sz w:val="24"/>
          <w:szCs w:val="24"/>
        </w:rPr>
        <w:t>T</w:t>
      </w:r>
      <w:r w:rsidRPr="001B024E">
        <w:rPr>
          <w:rFonts w:asciiTheme="majorBidi" w:hAnsiTheme="majorBidi" w:cstheme="majorBidi"/>
          <w:color w:val="0E101A"/>
          <w:sz w:val="24"/>
          <w:szCs w:val="24"/>
        </w:rPr>
        <w:t>his phase ha</w:t>
      </w:r>
      <w:r w:rsidR="007121CA">
        <w:rPr>
          <w:rFonts w:asciiTheme="majorBidi" w:hAnsiTheme="majorBidi" w:cstheme="majorBidi"/>
          <w:color w:val="0E101A"/>
          <w:sz w:val="24"/>
          <w:szCs w:val="24"/>
        </w:rPr>
        <w:t>d</w:t>
      </w:r>
      <w:r w:rsidRPr="001B024E">
        <w:rPr>
          <w:rFonts w:asciiTheme="majorBidi" w:hAnsiTheme="majorBidi" w:cstheme="majorBidi"/>
          <w:color w:val="0E101A"/>
          <w:sz w:val="24"/>
          <w:szCs w:val="24"/>
        </w:rPr>
        <w:t xml:space="preserve"> </w:t>
      </w:r>
      <w:r>
        <w:rPr>
          <w:rFonts w:asciiTheme="majorBidi" w:hAnsiTheme="majorBidi" w:cstheme="majorBidi"/>
          <w:color w:val="0E101A"/>
          <w:sz w:val="24"/>
          <w:szCs w:val="24"/>
        </w:rPr>
        <w:t xml:space="preserve">five </w:t>
      </w:r>
      <w:r w:rsidRPr="001B024E">
        <w:rPr>
          <w:rFonts w:asciiTheme="majorBidi" w:hAnsiTheme="majorBidi" w:cstheme="majorBidi"/>
          <w:color w:val="0E101A"/>
          <w:sz w:val="24"/>
          <w:szCs w:val="24"/>
        </w:rPr>
        <w:t>st</w:t>
      </w:r>
      <w:r>
        <w:rPr>
          <w:rFonts w:asciiTheme="majorBidi" w:hAnsiTheme="majorBidi" w:cstheme="majorBidi"/>
          <w:color w:val="0E101A"/>
          <w:sz w:val="24"/>
          <w:szCs w:val="24"/>
        </w:rPr>
        <w:t>ep</w:t>
      </w:r>
      <w:r w:rsidRPr="001B024E">
        <w:rPr>
          <w:rFonts w:asciiTheme="majorBidi" w:hAnsiTheme="majorBidi" w:cstheme="majorBidi"/>
          <w:color w:val="0E101A"/>
          <w:sz w:val="24"/>
          <w:szCs w:val="24"/>
        </w:rPr>
        <w:t>s</w:t>
      </w:r>
      <w:r>
        <w:rPr>
          <w:rFonts w:asciiTheme="majorBidi" w:hAnsiTheme="majorBidi" w:cstheme="majorBidi"/>
          <w:color w:val="0E101A"/>
          <w:sz w:val="24"/>
          <w:szCs w:val="24"/>
        </w:rPr>
        <w:t>:</w:t>
      </w:r>
    </w:p>
    <w:p w14:paraId="7DF22183" w14:textId="77777777" w:rsidR="005C4129" w:rsidRDefault="005C4129" w:rsidP="00C27FA2">
      <w:pPr>
        <w:tabs>
          <w:tab w:val="left" w:pos="540"/>
          <w:tab w:val="right" w:pos="9040"/>
        </w:tabs>
        <w:ind w:left="540" w:right="36"/>
        <w:rPr>
          <w:rFonts w:asciiTheme="majorBidi" w:hAnsiTheme="majorBidi" w:cstheme="majorBidi"/>
          <w:b/>
          <w:bCs/>
          <w:color w:val="002060"/>
          <w:sz w:val="24"/>
          <w:szCs w:val="24"/>
        </w:rPr>
      </w:pPr>
    </w:p>
    <w:p w14:paraId="4CFCA250" w14:textId="77777777" w:rsidR="005C4129" w:rsidRPr="00901F20" w:rsidRDefault="005C4129" w:rsidP="00C27FA2">
      <w:pPr>
        <w:pStyle w:val="ListParagraph"/>
        <w:numPr>
          <w:ilvl w:val="0"/>
          <w:numId w:val="28"/>
        </w:numPr>
        <w:tabs>
          <w:tab w:val="left" w:pos="540"/>
          <w:tab w:val="right" w:pos="9040"/>
        </w:tabs>
        <w:ind w:left="540" w:right="36"/>
        <w:rPr>
          <w:rFonts w:asciiTheme="majorBidi" w:hAnsiTheme="majorBidi" w:cstheme="majorBidi"/>
          <w:b/>
          <w:bCs/>
          <w:color w:val="002060"/>
          <w:sz w:val="24"/>
          <w:szCs w:val="24"/>
        </w:rPr>
      </w:pPr>
      <w:r>
        <w:rPr>
          <w:rFonts w:asciiTheme="majorBidi" w:hAnsiTheme="majorBidi" w:cstheme="majorBidi"/>
          <w:b/>
          <w:bCs/>
          <w:i/>
          <w:iCs/>
          <w:color w:val="0E101A"/>
          <w:sz w:val="24"/>
          <w:szCs w:val="24"/>
        </w:rPr>
        <w:t>Step</w:t>
      </w:r>
      <w:r w:rsidRPr="00901F20">
        <w:rPr>
          <w:rFonts w:asciiTheme="majorBidi" w:hAnsiTheme="majorBidi" w:cstheme="majorBidi"/>
          <w:b/>
          <w:bCs/>
          <w:i/>
          <w:iCs/>
          <w:color w:val="0E101A"/>
          <w:sz w:val="24"/>
          <w:szCs w:val="24"/>
        </w:rPr>
        <w:t xml:space="preserve"> 1:</w:t>
      </w:r>
      <w:r w:rsidRPr="00901F20">
        <w:rPr>
          <w:rFonts w:asciiTheme="majorBidi" w:hAnsiTheme="majorBidi" w:cstheme="majorBidi"/>
          <w:color w:val="0E101A"/>
          <w:sz w:val="24"/>
          <w:szCs w:val="24"/>
        </w:rPr>
        <w:t xml:space="preserve"> Develop and i</w:t>
      </w:r>
      <w:r w:rsidRPr="00901F20">
        <w:rPr>
          <w:rFonts w:asciiTheme="majorBidi" w:eastAsiaTheme="minorHAnsi" w:hAnsiTheme="majorBidi" w:cstheme="majorBidi"/>
          <w:color w:val="0E101A"/>
          <w:sz w:val="24"/>
          <w:szCs w:val="24"/>
          <w:lang w:eastAsia="en-US"/>
        </w:rPr>
        <w:t>mplement</w:t>
      </w:r>
      <w:r>
        <w:rPr>
          <w:rFonts w:asciiTheme="majorBidi" w:eastAsiaTheme="minorHAnsi" w:hAnsiTheme="majorBidi" w:cstheme="majorBidi"/>
          <w:color w:val="0E101A"/>
          <w:sz w:val="24"/>
          <w:szCs w:val="24"/>
          <w:lang w:eastAsia="en-US"/>
        </w:rPr>
        <w:t xml:space="preserve"> an</w:t>
      </w:r>
      <w:r w:rsidRPr="00901F20">
        <w:rPr>
          <w:rFonts w:asciiTheme="majorBidi" w:eastAsiaTheme="minorHAnsi" w:hAnsiTheme="majorBidi" w:cstheme="majorBidi"/>
          <w:color w:val="0E101A"/>
          <w:sz w:val="24"/>
          <w:szCs w:val="24"/>
          <w:lang w:eastAsia="en-US"/>
        </w:rPr>
        <w:t xml:space="preserve"> </w:t>
      </w:r>
      <w:r w:rsidRPr="00901F20">
        <w:rPr>
          <w:rFonts w:asciiTheme="majorBidi" w:hAnsiTheme="majorBidi" w:cstheme="majorBidi"/>
          <w:color w:val="0E101A"/>
          <w:sz w:val="24"/>
          <w:szCs w:val="24"/>
        </w:rPr>
        <w:t>SDN</w:t>
      </w:r>
      <w:r w:rsidRPr="00901F20">
        <w:rPr>
          <w:rFonts w:asciiTheme="majorBidi" w:hAnsiTheme="majorBidi" w:cstheme="majorBidi"/>
          <w:sz w:val="24"/>
          <w:szCs w:val="24"/>
        </w:rPr>
        <w:t xml:space="preserve"> reference model </w:t>
      </w:r>
      <w:r w:rsidRPr="00901F20">
        <w:rPr>
          <w:rFonts w:asciiTheme="majorBidi" w:hAnsiTheme="majorBidi" w:cstheme="majorBidi"/>
          <w:color w:val="0E101A"/>
          <w:sz w:val="24"/>
          <w:szCs w:val="24"/>
        </w:rPr>
        <w:t>testbed</w:t>
      </w:r>
      <w:r>
        <w:rPr>
          <w:rFonts w:asciiTheme="majorBidi" w:hAnsiTheme="majorBidi" w:cstheme="majorBidi"/>
          <w:color w:val="0E101A"/>
          <w:sz w:val="24"/>
          <w:szCs w:val="24"/>
        </w:rPr>
        <w:t>;</w:t>
      </w:r>
    </w:p>
    <w:p w14:paraId="12EBBD58" w14:textId="17105381" w:rsidR="005C4129" w:rsidRPr="00FC6797" w:rsidRDefault="005C4129" w:rsidP="00C27FA2">
      <w:pPr>
        <w:pStyle w:val="ListParagraph"/>
        <w:numPr>
          <w:ilvl w:val="0"/>
          <w:numId w:val="28"/>
        </w:numPr>
        <w:tabs>
          <w:tab w:val="left" w:pos="540"/>
          <w:tab w:val="right" w:pos="9040"/>
        </w:tabs>
        <w:ind w:left="540" w:right="36"/>
        <w:rPr>
          <w:rFonts w:asciiTheme="majorBidi" w:hAnsiTheme="majorBidi" w:cstheme="majorBidi"/>
          <w:b/>
          <w:bCs/>
          <w:i/>
          <w:iCs/>
          <w:color w:val="0E101A"/>
          <w:sz w:val="24"/>
          <w:szCs w:val="24"/>
        </w:rPr>
      </w:pPr>
      <w:r w:rsidRPr="00315FE1">
        <w:rPr>
          <w:rFonts w:asciiTheme="majorBidi" w:hAnsiTheme="majorBidi" w:cstheme="majorBidi"/>
          <w:b/>
          <w:bCs/>
          <w:i/>
          <w:iCs/>
          <w:color w:val="0E101A"/>
          <w:sz w:val="24"/>
          <w:szCs w:val="24"/>
        </w:rPr>
        <w:t>Step 2:</w:t>
      </w:r>
      <w:r w:rsidRPr="00FE2301">
        <w:rPr>
          <w:rFonts w:ascii="Times New Roman" w:hAnsi="Times New Roman" w:cs="Times New Roman"/>
          <w:sz w:val="24"/>
          <w:szCs w:val="24"/>
        </w:rPr>
        <w:t xml:space="preserve"> </w:t>
      </w:r>
      <w:r w:rsidRPr="003D1C4B">
        <w:rPr>
          <w:rFonts w:ascii="Times New Roman" w:hAnsi="Times New Roman" w:cs="Times New Roman"/>
          <w:sz w:val="24"/>
          <w:szCs w:val="24"/>
        </w:rPr>
        <w:t>Introduce</w:t>
      </w:r>
      <w:r w:rsidRPr="0079527F">
        <w:rPr>
          <w:rFonts w:ascii="Times New Roman" w:hAnsi="Times New Roman" w:cs="Times New Roman"/>
          <w:sz w:val="24"/>
          <w:szCs w:val="24"/>
        </w:rPr>
        <w:t xml:space="preserve"> and implement the standard FIFO queueing </w:t>
      </w:r>
      <w:r w:rsidRPr="00FC6797">
        <w:rPr>
          <w:rFonts w:ascii="Times New Roman" w:hAnsi="Times New Roman" w:cs="Times New Roman"/>
          <w:sz w:val="24"/>
          <w:szCs w:val="24"/>
        </w:rPr>
        <w:t xml:space="preserve">algorithm in </w:t>
      </w:r>
      <w:r w:rsidR="007121CA">
        <w:rPr>
          <w:rFonts w:ascii="Times New Roman" w:hAnsi="Times New Roman" w:cs="Times New Roman"/>
          <w:sz w:val="24"/>
          <w:szCs w:val="24"/>
        </w:rPr>
        <w:t>s</w:t>
      </w:r>
      <w:r w:rsidRPr="00FC6797">
        <w:rPr>
          <w:rFonts w:ascii="Times New Roman" w:hAnsi="Times New Roman" w:cs="Times New Roman"/>
          <w:sz w:val="24"/>
          <w:szCs w:val="24"/>
        </w:rPr>
        <w:t>liced</w:t>
      </w:r>
      <w:r w:rsidR="007121CA">
        <w:rPr>
          <w:rFonts w:ascii="Times New Roman" w:hAnsi="Times New Roman" w:cs="Times New Roman"/>
          <w:sz w:val="24"/>
          <w:szCs w:val="24"/>
        </w:rPr>
        <w:t>-</w:t>
      </w:r>
      <w:r w:rsidRPr="00FC6797">
        <w:rPr>
          <w:rFonts w:ascii="Times New Roman" w:hAnsi="Times New Roman" w:cs="Times New Roman"/>
          <w:sz w:val="24"/>
          <w:szCs w:val="24"/>
        </w:rPr>
        <w:t>SDN;</w:t>
      </w:r>
    </w:p>
    <w:p w14:paraId="78CB8A1E" w14:textId="4DB44663" w:rsidR="005C4129" w:rsidRPr="00FC6797" w:rsidRDefault="00CD4543" w:rsidP="00C27FA2">
      <w:pPr>
        <w:pStyle w:val="ListParagraph"/>
        <w:numPr>
          <w:ilvl w:val="0"/>
          <w:numId w:val="28"/>
        </w:numPr>
        <w:tabs>
          <w:tab w:val="left" w:pos="540"/>
          <w:tab w:val="right" w:pos="9040"/>
        </w:tabs>
        <w:ind w:left="540" w:right="36"/>
        <w:rPr>
          <w:rFonts w:asciiTheme="majorBidi" w:hAnsiTheme="majorBidi" w:cstheme="majorBidi"/>
          <w:b/>
          <w:bCs/>
          <w:i/>
          <w:iCs/>
          <w:color w:val="0E101A"/>
          <w:sz w:val="24"/>
          <w:szCs w:val="24"/>
        </w:rPr>
      </w:pPr>
      <w:r>
        <w:rPr>
          <w:rFonts w:asciiTheme="majorBidi" w:hAnsiTheme="majorBidi" w:cstheme="majorBidi"/>
          <w:b/>
          <w:bCs/>
          <w:i/>
          <w:iCs/>
          <w:color w:val="0E101A"/>
          <w:sz w:val="24"/>
          <w:szCs w:val="24"/>
        </w:rPr>
        <w:t xml:space="preserve">Step </w:t>
      </w:r>
      <w:r w:rsidR="005C4129" w:rsidRPr="00FC6797">
        <w:rPr>
          <w:rFonts w:asciiTheme="majorBidi" w:hAnsiTheme="majorBidi" w:cstheme="majorBidi"/>
          <w:b/>
          <w:bCs/>
          <w:i/>
          <w:iCs/>
          <w:color w:val="0E101A"/>
          <w:sz w:val="24"/>
          <w:szCs w:val="24"/>
        </w:rPr>
        <w:t>3:</w:t>
      </w:r>
      <w:r w:rsidR="005C4129" w:rsidRPr="00FC6797">
        <w:rPr>
          <w:rFonts w:ascii="Times New Roman" w:hAnsi="Times New Roman" w:cs="Times New Roman"/>
          <w:sz w:val="24"/>
          <w:szCs w:val="24"/>
        </w:rPr>
        <w:t xml:space="preserve"> </w:t>
      </w:r>
      <w:r w:rsidR="008219BA" w:rsidRPr="008219BA">
        <w:rPr>
          <w:rFonts w:ascii="Times New Roman" w:hAnsi="Times New Roman" w:cs="Times New Roman"/>
          <w:sz w:val="24"/>
          <w:szCs w:val="24"/>
        </w:rPr>
        <w:t>Collect and analyse</w:t>
      </w:r>
      <w:r w:rsidRPr="00793CFA">
        <w:rPr>
          <w:rFonts w:ascii="Times New Roman" w:hAnsi="Times New Roman" w:cs="Times New Roman"/>
          <w:sz w:val="24"/>
          <w:szCs w:val="24"/>
        </w:rPr>
        <w:t xml:space="preserve"> </w:t>
      </w:r>
      <w:r w:rsidR="00793CFA" w:rsidRPr="00793CFA">
        <w:rPr>
          <w:rFonts w:ascii="Times New Roman" w:hAnsi="Times New Roman" w:cs="Times New Roman"/>
          <w:sz w:val="24"/>
          <w:szCs w:val="24"/>
        </w:rPr>
        <w:t xml:space="preserve">data </w:t>
      </w:r>
      <w:r w:rsidR="007121CA">
        <w:rPr>
          <w:rFonts w:ascii="Times New Roman" w:hAnsi="Times New Roman" w:cs="Times New Roman"/>
          <w:sz w:val="24"/>
          <w:szCs w:val="24"/>
        </w:rPr>
        <w:t>on</w:t>
      </w:r>
      <w:r w:rsidR="00793CFA">
        <w:t xml:space="preserve"> </w:t>
      </w:r>
      <w:r w:rsidR="005C4129" w:rsidRPr="00FC6797">
        <w:rPr>
          <w:rFonts w:ascii="Times New Roman" w:hAnsi="Times New Roman" w:cs="Times New Roman"/>
          <w:sz w:val="24"/>
          <w:szCs w:val="24"/>
        </w:rPr>
        <w:t xml:space="preserve">the network performance of FIFO queuing based on statistical evidence </w:t>
      </w:r>
      <w:r w:rsidR="005C4129" w:rsidRPr="00BF5794">
        <w:rPr>
          <w:rFonts w:ascii="Times New Roman" w:hAnsi="Times New Roman" w:cs="Times New Roman"/>
          <w:sz w:val="24"/>
          <w:szCs w:val="24"/>
        </w:rPr>
        <w:t>(primary data collection for FIFO based on the testing scenario (refer to Figure (4-1);</w:t>
      </w:r>
      <w:r w:rsidR="007121CA">
        <w:rPr>
          <w:rFonts w:ascii="Times New Roman" w:hAnsi="Times New Roman" w:cs="Times New Roman"/>
          <w:sz w:val="24"/>
          <w:szCs w:val="24"/>
        </w:rPr>
        <w:t xml:space="preserve"> </w:t>
      </w:r>
    </w:p>
    <w:p w14:paraId="337EA719" w14:textId="25AB9DD8" w:rsidR="005C4129" w:rsidRPr="00170375" w:rsidRDefault="005C4129" w:rsidP="00C27FA2">
      <w:pPr>
        <w:pStyle w:val="ListParagraph"/>
        <w:numPr>
          <w:ilvl w:val="0"/>
          <w:numId w:val="28"/>
        </w:numPr>
        <w:tabs>
          <w:tab w:val="left" w:pos="540"/>
          <w:tab w:val="right" w:pos="9040"/>
        </w:tabs>
        <w:ind w:left="540" w:right="36"/>
        <w:rPr>
          <w:rFonts w:asciiTheme="majorBidi" w:hAnsiTheme="majorBidi" w:cstheme="majorBidi"/>
          <w:b/>
          <w:bCs/>
          <w:i/>
          <w:iCs/>
          <w:color w:val="0E101A"/>
          <w:sz w:val="24"/>
          <w:szCs w:val="24"/>
        </w:rPr>
      </w:pPr>
      <w:r>
        <w:rPr>
          <w:rFonts w:asciiTheme="majorBidi" w:hAnsiTheme="majorBidi" w:cstheme="majorBidi"/>
          <w:b/>
          <w:bCs/>
          <w:i/>
          <w:iCs/>
          <w:color w:val="0E101A"/>
          <w:sz w:val="24"/>
          <w:szCs w:val="24"/>
        </w:rPr>
        <w:t>Step</w:t>
      </w:r>
      <w:r w:rsidRPr="00170375">
        <w:rPr>
          <w:rFonts w:asciiTheme="majorBidi" w:hAnsiTheme="majorBidi" w:cstheme="majorBidi"/>
          <w:b/>
          <w:bCs/>
          <w:i/>
          <w:iCs/>
          <w:color w:val="0E101A"/>
          <w:sz w:val="24"/>
          <w:szCs w:val="24"/>
        </w:rPr>
        <w:t xml:space="preserve"> 4:</w:t>
      </w:r>
      <w:r w:rsidRPr="00170375">
        <w:rPr>
          <w:rFonts w:ascii="Times New Roman" w:hAnsi="Times New Roman" w:cs="Times New Roman"/>
          <w:sz w:val="24"/>
          <w:szCs w:val="24"/>
        </w:rPr>
        <w:t xml:space="preserve"> </w:t>
      </w:r>
      <w:r w:rsidRPr="00170375">
        <w:rPr>
          <w:rFonts w:asciiTheme="majorBidi" w:hAnsiTheme="majorBidi" w:cstheme="majorBidi"/>
          <w:sz w:val="24"/>
          <w:szCs w:val="24"/>
        </w:rPr>
        <w:t>Design an</w:t>
      </w:r>
      <w:r>
        <w:rPr>
          <w:rFonts w:asciiTheme="majorBidi" w:hAnsiTheme="majorBidi" w:cstheme="majorBidi"/>
          <w:sz w:val="24"/>
          <w:szCs w:val="24"/>
        </w:rPr>
        <w:t>d develop</w:t>
      </w:r>
      <w:r w:rsidRPr="00170375">
        <w:rPr>
          <w:rFonts w:asciiTheme="majorBidi" w:hAnsiTheme="majorBidi" w:cstheme="majorBidi"/>
          <w:sz w:val="24"/>
          <w:szCs w:val="24"/>
        </w:rPr>
        <w:t xml:space="preserve"> the new </w:t>
      </w:r>
      <w:r w:rsidR="007121CA">
        <w:rPr>
          <w:rFonts w:asciiTheme="majorBidi" w:hAnsiTheme="majorBidi" w:cstheme="majorBidi"/>
          <w:sz w:val="24"/>
          <w:szCs w:val="24"/>
        </w:rPr>
        <w:t>t</w:t>
      </w:r>
      <w:r w:rsidRPr="00170375">
        <w:rPr>
          <w:rFonts w:asciiTheme="majorBidi" w:hAnsiTheme="majorBidi" w:cstheme="majorBidi"/>
          <w:sz w:val="24"/>
          <w:szCs w:val="24"/>
        </w:rPr>
        <w:t xml:space="preserve">raffic </w:t>
      </w:r>
      <w:r w:rsidR="00AB7B07">
        <w:rPr>
          <w:rFonts w:asciiTheme="majorBidi" w:hAnsiTheme="majorBidi" w:cstheme="majorBidi"/>
          <w:sz w:val="24"/>
          <w:szCs w:val="24"/>
        </w:rPr>
        <w:t>s</w:t>
      </w:r>
      <w:r w:rsidRPr="00170375">
        <w:rPr>
          <w:rFonts w:asciiTheme="majorBidi" w:hAnsiTheme="majorBidi" w:cstheme="majorBidi"/>
          <w:sz w:val="24"/>
          <w:szCs w:val="24"/>
        </w:rPr>
        <w:t>haping (TS) algorithms for QoS in</w:t>
      </w:r>
      <w:r>
        <w:rPr>
          <w:rFonts w:asciiTheme="majorBidi" w:hAnsiTheme="majorBidi" w:cstheme="majorBidi"/>
          <w:sz w:val="24"/>
          <w:szCs w:val="24"/>
        </w:rPr>
        <w:t xml:space="preserve"> a</w:t>
      </w:r>
      <w:r w:rsidRPr="00170375">
        <w:rPr>
          <w:rFonts w:asciiTheme="majorBidi" w:hAnsiTheme="majorBidi" w:cstheme="majorBidi"/>
          <w:sz w:val="24"/>
          <w:szCs w:val="24"/>
        </w:rPr>
        <w:t xml:space="preserve"> </w:t>
      </w:r>
      <w:r w:rsidR="00AB7B07">
        <w:rPr>
          <w:rFonts w:asciiTheme="majorBidi" w:hAnsiTheme="majorBidi" w:cstheme="majorBidi"/>
          <w:sz w:val="24"/>
          <w:szCs w:val="24"/>
        </w:rPr>
        <w:t>s</w:t>
      </w:r>
      <w:r w:rsidRPr="00170375">
        <w:rPr>
          <w:rFonts w:asciiTheme="majorBidi" w:hAnsiTheme="majorBidi" w:cstheme="majorBidi"/>
          <w:sz w:val="24"/>
          <w:szCs w:val="24"/>
        </w:rPr>
        <w:t>liced</w:t>
      </w:r>
      <w:r w:rsidR="00AB7B07">
        <w:rPr>
          <w:rFonts w:asciiTheme="majorBidi" w:hAnsiTheme="majorBidi" w:cstheme="majorBidi"/>
          <w:sz w:val="24"/>
          <w:szCs w:val="24"/>
        </w:rPr>
        <w:t>-</w:t>
      </w:r>
      <w:r w:rsidRPr="00170375">
        <w:rPr>
          <w:rFonts w:asciiTheme="majorBidi" w:hAnsiTheme="majorBidi" w:cstheme="majorBidi"/>
          <w:sz w:val="24"/>
          <w:szCs w:val="24"/>
        </w:rPr>
        <w:t xml:space="preserve">SDN testbed to </w:t>
      </w:r>
      <w:r>
        <w:rPr>
          <w:rFonts w:asciiTheme="majorBidi" w:hAnsiTheme="majorBidi" w:cstheme="majorBidi"/>
          <w:sz w:val="24"/>
          <w:szCs w:val="24"/>
        </w:rPr>
        <w:t>address</w:t>
      </w:r>
      <w:r w:rsidRPr="00170375">
        <w:rPr>
          <w:rFonts w:asciiTheme="majorBidi" w:hAnsiTheme="majorBidi" w:cstheme="majorBidi"/>
          <w:sz w:val="24"/>
          <w:szCs w:val="24"/>
        </w:rPr>
        <w:t xml:space="preserve"> the knowledge gap</w:t>
      </w:r>
      <w:r>
        <w:rPr>
          <w:rFonts w:asciiTheme="majorBidi" w:hAnsiTheme="majorBidi" w:cstheme="majorBidi"/>
          <w:sz w:val="24"/>
          <w:szCs w:val="24"/>
        </w:rPr>
        <w:t>;</w:t>
      </w:r>
    </w:p>
    <w:p w14:paraId="1CDD29D9" w14:textId="15AC1CDB" w:rsidR="005C4129" w:rsidRPr="009829E9" w:rsidRDefault="005C4129" w:rsidP="00C27FA2">
      <w:pPr>
        <w:pStyle w:val="ListParagraph"/>
        <w:numPr>
          <w:ilvl w:val="0"/>
          <w:numId w:val="28"/>
        </w:numPr>
        <w:tabs>
          <w:tab w:val="left" w:pos="540"/>
          <w:tab w:val="right" w:pos="9040"/>
        </w:tabs>
        <w:ind w:left="540" w:right="36"/>
        <w:rPr>
          <w:rFonts w:asciiTheme="majorBidi" w:hAnsiTheme="majorBidi" w:cstheme="majorBidi"/>
          <w:b/>
          <w:bCs/>
          <w:i/>
          <w:iCs/>
          <w:color w:val="0E101A"/>
          <w:sz w:val="24"/>
          <w:szCs w:val="24"/>
        </w:rPr>
      </w:pPr>
      <w:r>
        <w:rPr>
          <w:rFonts w:asciiTheme="majorBidi" w:hAnsiTheme="majorBidi" w:cstheme="majorBidi"/>
          <w:b/>
          <w:bCs/>
          <w:i/>
          <w:iCs/>
          <w:color w:val="0E101A"/>
          <w:sz w:val="24"/>
          <w:szCs w:val="24"/>
        </w:rPr>
        <w:lastRenderedPageBreak/>
        <w:t>Step</w:t>
      </w:r>
      <w:r w:rsidRPr="00170375">
        <w:rPr>
          <w:rFonts w:asciiTheme="majorBidi" w:hAnsiTheme="majorBidi" w:cstheme="majorBidi"/>
          <w:b/>
          <w:bCs/>
          <w:i/>
          <w:iCs/>
          <w:color w:val="0E101A"/>
          <w:sz w:val="24"/>
          <w:szCs w:val="24"/>
        </w:rPr>
        <w:t xml:space="preserve"> 5:</w:t>
      </w:r>
      <w:r w:rsidRPr="00170375">
        <w:rPr>
          <w:rFonts w:asciiTheme="majorBidi" w:hAnsiTheme="majorBidi" w:cstheme="majorBidi"/>
          <w:sz w:val="24"/>
          <w:szCs w:val="24"/>
        </w:rPr>
        <w:t xml:space="preserve"> Design and develop </w:t>
      </w:r>
      <w:proofErr w:type="spellStart"/>
      <w:r w:rsidRPr="00170375">
        <w:rPr>
          <w:rFonts w:asciiTheme="majorBidi" w:hAnsiTheme="majorBidi" w:cstheme="majorBidi"/>
          <w:sz w:val="24"/>
          <w:szCs w:val="24"/>
        </w:rPr>
        <w:t>QoSVisor</w:t>
      </w:r>
      <w:proofErr w:type="spellEnd"/>
      <w:r w:rsidRPr="00170375">
        <w:rPr>
          <w:rFonts w:asciiTheme="majorBidi" w:hAnsiTheme="majorBidi" w:cstheme="majorBidi"/>
          <w:sz w:val="24"/>
          <w:szCs w:val="24"/>
        </w:rPr>
        <w:t xml:space="preserve"> with</w:t>
      </w:r>
      <w:r>
        <w:rPr>
          <w:rFonts w:asciiTheme="majorBidi" w:hAnsiTheme="majorBidi" w:cstheme="majorBidi"/>
          <w:sz w:val="24"/>
          <w:szCs w:val="24"/>
        </w:rPr>
        <w:t xml:space="preserve"> a</w:t>
      </w:r>
      <w:r w:rsidR="002E0628">
        <w:rPr>
          <w:rFonts w:asciiTheme="majorBidi" w:hAnsiTheme="majorBidi" w:cstheme="majorBidi"/>
          <w:sz w:val="24"/>
          <w:szCs w:val="24"/>
        </w:rPr>
        <w:t xml:space="preserve"> PTP</w:t>
      </w:r>
      <w:r w:rsidRPr="00170375">
        <w:rPr>
          <w:rFonts w:asciiTheme="majorBidi" w:hAnsiTheme="majorBidi" w:cstheme="majorBidi"/>
          <w:sz w:val="24"/>
          <w:szCs w:val="24"/>
        </w:rPr>
        <w:t xml:space="preserve"> Agent, </w:t>
      </w:r>
      <w:r>
        <w:rPr>
          <w:rFonts w:asciiTheme="majorBidi" w:hAnsiTheme="majorBidi" w:cstheme="majorBidi"/>
          <w:sz w:val="24"/>
          <w:szCs w:val="24"/>
        </w:rPr>
        <w:t>a</w:t>
      </w:r>
      <w:r w:rsidRPr="00170375">
        <w:rPr>
          <w:rFonts w:asciiTheme="majorBidi" w:hAnsiTheme="majorBidi" w:cstheme="majorBidi"/>
          <w:sz w:val="24"/>
          <w:szCs w:val="24"/>
        </w:rPr>
        <w:t xml:space="preserve"> more advanced algorithm for</w:t>
      </w:r>
      <w:r>
        <w:rPr>
          <w:rFonts w:asciiTheme="majorBidi" w:hAnsiTheme="majorBidi" w:cstheme="majorBidi"/>
          <w:sz w:val="24"/>
          <w:szCs w:val="24"/>
        </w:rPr>
        <w:t xml:space="preserve"> delivering</w:t>
      </w:r>
      <w:r w:rsidRPr="00170375">
        <w:rPr>
          <w:rFonts w:asciiTheme="majorBidi" w:hAnsiTheme="majorBidi" w:cstheme="majorBidi"/>
          <w:sz w:val="24"/>
          <w:szCs w:val="24"/>
        </w:rPr>
        <w:t xml:space="preserve"> QoS in </w:t>
      </w:r>
      <w:r w:rsidR="00AB7B07">
        <w:rPr>
          <w:rFonts w:asciiTheme="majorBidi" w:hAnsiTheme="majorBidi" w:cstheme="majorBidi"/>
          <w:sz w:val="24"/>
          <w:szCs w:val="24"/>
        </w:rPr>
        <w:t>s</w:t>
      </w:r>
      <w:r w:rsidRPr="00170375">
        <w:rPr>
          <w:rFonts w:asciiTheme="majorBidi" w:hAnsiTheme="majorBidi" w:cstheme="majorBidi"/>
          <w:sz w:val="24"/>
          <w:szCs w:val="24"/>
        </w:rPr>
        <w:t>liced</w:t>
      </w:r>
      <w:r w:rsidR="00AB7B07">
        <w:rPr>
          <w:rFonts w:asciiTheme="majorBidi" w:hAnsiTheme="majorBidi" w:cstheme="majorBidi"/>
          <w:sz w:val="24"/>
          <w:szCs w:val="24"/>
        </w:rPr>
        <w:t>-</w:t>
      </w:r>
      <w:r w:rsidRPr="00170375">
        <w:rPr>
          <w:rFonts w:asciiTheme="majorBidi" w:hAnsiTheme="majorBidi" w:cstheme="majorBidi"/>
          <w:sz w:val="24"/>
          <w:szCs w:val="24"/>
        </w:rPr>
        <w:t xml:space="preserve">SDN. </w:t>
      </w:r>
    </w:p>
    <w:p w14:paraId="6B9B3369" w14:textId="77777777" w:rsidR="005C4129" w:rsidRPr="00901F20" w:rsidRDefault="005C4129" w:rsidP="00C27FA2">
      <w:pPr>
        <w:ind w:left="540" w:right="36"/>
        <w:rPr>
          <w:rFonts w:asciiTheme="majorBidi" w:hAnsiTheme="majorBidi" w:cstheme="majorBidi"/>
          <w:sz w:val="24"/>
          <w:szCs w:val="24"/>
        </w:rPr>
      </w:pPr>
    </w:p>
    <w:p w14:paraId="3C102B38" w14:textId="06DBB3CF" w:rsidR="005C4129" w:rsidRDefault="005C4129" w:rsidP="00C27FA2">
      <w:pPr>
        <w:tabs>
          <w:tab w:val="left" w:pos="540"/>
          <w:tab w:val="right" w:pos="9040"/>
        </w:tabs>
        <w:ind w:left="540" w:right="36"/>
        <w:rPr>
          <w:rFonts w:asciiTheme="majorBidi" w:hAnsiTheme="majorBidi" w:cstheme="majorBidi"/>
          <w:color w:val="0E101A"/>
          <w:sz w:val="24"/>
          <w:szCs w:val="24"/>
        </w:rPr>
      </w:pPr>
      <w:r w:rsidRPr="00F04FE5">
        <w:rPr>
          <w:rFonts w:asciiTheme="majorBidi" w:hAnsiTheme="majorBidi" w:cstheme="majorBidi"/>
          <w:b/>
          <w:bCs/>
          <w:color w:val="002060"/>
          <w:sz w:val="24"/>
          <w:szCs w:val="24"/>
        </w:rPr>
        <w:t>Phase 3:</w:t>
      </w:r>
      <w:r>
        <w:rPr>
          <w:rFonts w:asciiTheme="majorBidi" w:hAnsiTheme="majorBidi" w:cstheme="majorBidi"/>
          <w:b/>
          <w:bCs/>
          <w:color w:val="002060"/>
          <w:sz w:val="24"/>
          <w:szCs w:val="24"/>
        </w:rPr>
        <w:t xml:space="preserve"> </w:t>
      </w:r>
      <w:r w:rsidRPr="00901F20">
        <w:rPr>
          <w:rFonts w:asciiTheme="majorBidi" w:hAnsiTheme="majorBidi" w:cstheme="majorBidi"/>
          <w:b/>
          <w:bCs/>
          <w:color w:val="002060"/>
          <w:sz w:val="24"/>
          <w:szCs w:val="24"/>
        </w:rPr>
        <w:t xml:space="preserve">Test the proposed algorithms and evaluate them </w:t>
      </w:r>
      <w:r>
        <w:rPr>
          <w:rFonts w:asciiTheme="majorBidi" w:hAnsiTheme="majorBidi" w:cstheme="majorBidi"/>
          <w:b/>
          <w:bCs/>
          <w:color w:val="002060"/>
          <w:sz w:val="24"/>
          <w:szCs w:val="24"/>
        </w:rPr>
        <w:t>through</w:t>
      </w:r>
      <w:r w:rsidRPr="00901F20">
        <w:rPr>
          <w:rFonts w:asciiTheme="majorBidi" w:hAnsiTheme="majorBidi" w:cstheme="majorBidi"/>
          <w:b/>
          <w:bCs/>
          <w:color w:val="002060"/>
          <w:sz w:val="24"/>
          <w:szCs w:val="24"/>
        </w:rPr>
        <w:t xml:space="preserve"> comparative statistical analysis using SPSS software.</w:t>
      </w:r>
      <w:r>
        <w:rPr>
          <w:rFonts w:asciiTheme="majorBidi" w:hAnsiTheme="majorBidi" w:cstheme="majorBidi"/>
          <w:sz w:val="24"/>
          <w:szCs w:val="24"/>
        </w:rPr>
        <w:t xml:space="preserve"> </w:t>
      </w:r>
      <w:r>
        <w:rPr>
          <w:rFonts w:asciiTheme="majorBidi" w:hAnsiTheme="majorBidi" w:cstheme="majorBidi"/>
          <w:color w:val="0E101A"/>
          <w:sz w:val="24"/>
          <w:szCs w:val="24"/>
        </w:rPr>
        <w:t>This phase ha</w:t>
      </w:r>
      <w:r w:rsidR="00AB7B07">
        <w:rPr>
          <w:rFonts w:asciiTheme="majorBidi" w:hAnsiTheme="majorBidi" w:cstheme="majorBidi"/>
          <w:color w:val="0E101A"/>
          <w:sz w:val="24"/>
          <w:szCs w:val="24"/>
        </w:rPr>
        <w:t>d</w:t>
      </w:r>
      <w:r>
        <w:rPr>
          <w:rFonts w:asciiTheme="majorBidi" w:hAnsiTheme="majorBidi" w:cstheme="majorBidi"/>
          <w:color w:val="0E101A"/>
          <w:sz w:val="24"/>
          <w:szCs w:val="24"/>
        </w:rPr>
        <w:t xml:space="preserve"> three</w:t>
      </w:r>
      <w:r w:rsidRPr="001B024E">
        <w:rPr>
          <w:rFonts w:asciiTheme="majorBidi" w:hAnsiTheme="majorBidi" w:cstheme="majorBidi"/>
          <w:color w:val="0E101A"/>
          <w:sz w:val="24"/>
          <w:szCs w:val="24"/>
        </w:rPr>
        <w:t xml:space="preserve"> st</w:t>
      </w:r>
      <w:r>
        <w:rPr>
          <w:rFonts w:asciiTheme="majorBidi" w:hAnsiTheme="majorBidi" w:cstheme="majorBidi"/>
          <w:color w:val="0E101A"/>
          <w:sz w:val="24"/>
          <w:szCs w:val="24"/>
        </w:rPr>
        <w:t>ep</w:t>
      </w:r>
      <w:r w:rsidRPr="001B024E">
        <w:rPr>
          <w:rFonts w:asciiTheme="majorBidi" w:hAnsiTheme="majorBidi" w:cstheme="majorBidi"/>
          <w:color w:val="0E101A"/>
          <w:sz w:val="24"/>
          <w:szCs w:val="24"/>
        </w:rPr>
        <w:t>s</w:t>
      </w:r>
      <w:r>
        <w:rPr>
          <w:rFonts w:asciiTheme="majorBidi" w:hAnsiTheme="majorBidi" w:cstheme="majorBidi"/>
          <w:color w:val="0E101A"/>
          <w:sz w:val="24"/>
          <w:szCs w:val="24"/>
        </w:rPr>
        <w:t>:</w:t>
      </w:r>
    </w:p>
    <w:p w14:paraId="5356E8B9" w14:textId="77777777" w:rsidR="005C4129" w:rsidRPr="00F04FE5" w:rsidRDefault="005C4129" w:rsidP="00C27FA2">
      <w:pPr>
        <w:tabs>
          <w:tab w:val="left" w:pos="540"/>
          <w:tab w:val="right" w:pos="9040"/>
        </w:tabs>
        <w:ind w:left="540" w:right="36"/>
        <w:rPr>
          <w:rFonts w:asciiTheme="majorBidi" w:hAnsiTheme="majorBidi" w:cstheme="majorBidi"/>
          <w:b/>
          <w:bCs/>
          <w:color w:val="002060"/>
          <w:sz w:val="24"/>
          <w:szCs w:val="24"/>
        </w:rPr>
      </w:pPr>
    </w:p>
    <w:p w14:paraId="482AD1D4" w14:textId="358DD328" w:rsidR="005C4129" w:rsidRPr="00901F20" w:rsidRDefault="005C4129" w:rsidP="00C27FA2">
      <w:pPr>
        <w:pStyle w:val="ListParagraph"/>
        <w:numPr>
          <w:ilvl w:val="0"/>
          <w:numId w:val="29"/>
        </w:numPr>
        <w:tabs>
          <w:tab w:val="left" w:pos="540"/>
          <w:tab w:val="right" w:pos="9040"/>
        </w:tabs>
        <w:ind w:left="540" w:right="36"/>
        <w:rPr>
          <w:rFonts w:asciiTheme="majorBidi" w:hAnsiTheme="majorBidi" w:cstheme="majorBidi"/>
          <w:b/>
          <w:bCs/>
          <w:i/>
          <w:iCs/>
          <w:color w:val="0E101A"/>
          <w:sz w:val="24"/>
          <w:szCs w:val="24"/>
        </w:rPr>
      </w:pPr>
      <w:r>
        <w:rPr>
          <w:rFonts w:asciiTheme="majorBidi" w:hAnsiTheme="majorBidi" w:cstheme="majorBidi"/>
          <w:b/>
          <w:bCs/>
          <w:i/>
          <w:iCs/>
          <w:color w:val="0E101A"/>
          <w:sz w:val="24"/>
          <w:szCs w:val="24"/>
        </w:rPr>
        <w:t>Step</w:t>
      </w:r>
      <w:r w:rsidRPr="00901F20">
        <w:rPr>
          <w:rFonts w:asciiTheme="majorBidi" w:hAnsiTheme="majorBidi" w:cstheme="majorBidi"/>
          <w:b/>
          <w:bCs/>
          <w:i/>
          <w:iCs/>
          <w:color w:val="0E101A"/>
          <w:sz w:val="24"/>
          <w:szCs w:val="24"/>
        </w:rPr>
        <w:t xml:space="preserve"> 1:</w:t>
      </w:r>
      <w:r w:rsidRPr="00901F20">
        <w:rPr>
          <w:rFonts w:asciiTheme="majorBidi" w:hAnsiTheme="majorBidi" w:cstheme="majorBidi"/>
          <w:sz w:val="24"/>
          <w:szCs w:val="24"/>
        </w:rPr>
        <w:t xml:space="preserve"> Execution of </w:t>
      </w:r>
      <w:r>
        <w:rPr>
          <w:rFonts w:asciiTheme="majorBidi" w:hAnsiTheme="majorBidi" w:cstheme="majorBidi"/>
          <w:sz w:val="24"/>
          <w:szCs w:val="24"/>
        </w:rPr>
        <w:t xml:space="preserve">the systematic experimental testing </w:t>
      </w:r>
      <w:r w:rsidRPr="00901F20">
        <w:rPr>
          <w:rFonts w:asciiTheme="majorBidi" w:hAnsiTheme="majorBidi" w:cstheme="majorBidi"/>
          <w:sz w:val="24"/>
          <w:szCs w:val="24"/>
        </w:rPr>
        <w:t>plan</w:t>
      </w:r>
      <w:r>
        <w:rPr>
          <w:rFonts w:asciiTheme="majorBidi" w:hAnsiTheme="majorBidi" w:cstheme="majorBidi"/>
          <w:sz w:val="24"/>
          <w:szCs w:val="24"/>
        </w:rPr>
        <w:t>s to collect the primary data for</w:t>
      </w:r>
      <w:r w:rsidRPr="00901F20">
        <w:rPr>
          <w:rFonts w:asciiTheme="majorBidi" w:hAnsiTheme="majorBidi" w:cstheme="majorBidi"/>
          <w:sz w:val="24"/>
          <w:szCs w:val="24"/>
        </w:rPr>
        <w:t xml:space="preserve"> TS and </w:t>
      </w:r>
      <w:proofErr w:type="spellStart"/>
      <w:r w:rsidRPr="00901F20">
        <w:rPr>
          <w:rFonts w:asciiTheme="majorBidi" w:hAnsiTheme="majorBidi" w:cstheme="majorBidi"/>
          <w:sz w:val="24"/>
          <w:szCs w:val="24"/>
        </w:rPr>
        <w:t>QoSVisor</w:t>
      </w:r>
      <w:proofErr w:type="spellEnd"/>
      <w:r w:rsidRPr="00170375">
        <w:rPr>
          <w:rFonts w:asciiTheme="majorBidi" w:hAnsiTheme="majorBidi" w:cstheme="majorBidi"/>
          <w:sz w:val="24"/>
          <w:szCs w:val="24"/>
        </w:rPr>
        <w:t xml:space="preserve"> used</w:t>
      </w:r>
      <w:r w:rsidRPr="00901F20">
        <w:rPr>
          <w:rFonts w:asciiTheme="majorBidi" w:hAnsiTheme="majorBidi" w:cstheme="majorBidi"/>
          <w:sz w:val="24"/>
          <w:szCs w:val="24"/>
        </w:rPr>
        <w:t xml:space="preserve"> to evaluate the QoS characteristics</w:t>
      </w:r>
      <w:r>
        <w:rPr>
          <w:rFonts w:asciiTheme="majorBidi" w:hAnsiTheme="majorBidi" w:cstheme="majorBidi"/>
          <w:sz w:val="24"/>
          <w:szCs w:val="24"/>
        </w:rPr>
        <w:t>;</w:t>
      </w:r>
    </w:p>
    <w:p w14:paraId="2DC09CF1" w14:textId="77777777" w:rsidR="005C4129" w:rsidRPr="00901F20" w:rsidRDefault="005C4129" w:rsidP="00C27FA2">
      <w:pPr>
        <w:pStyle w:val="ListParagraph"/>
        <w:numPr>
          <w:ilvl w:val="0"/>
          <w:numId w:val="29"/>
        </w:numPr>
        <w:tabs>
          <w:tab w:val="left" w:pos="540"/>
          <w:tab w:val="right" w:pos="9040"/>
        </w:tabs>
        <w:ind w:left="540" w:right="36" w:hanging="357"/>
        <w:rPr>
          <w:rFonts w:asciiTheme="majorBidi" w:hAnsiTheme="majorBidi" w:cstheme="majorBidi"/>
          <w:b/>
          <w:bCs/>
          <w:i/>
          <w:iCs/>
          <w:color w:val="0E101A"/>
          <w:sz w:val="24"/>
          <w:szCs w:val="24"/>
        </w:rPr>
      </w:pPr>
      <w:r>
        <w:rPr>
          <w:rFonts w:asciiTheme="majorBidi" w:hAnsiTheme="majorBidi" w:cstheme="majorBidi"/>
          <w:b/>
          <w:bCs/>
          <w:i/>
          <w:iCs/>
          <w:color w:val="0E101A"/>
          <w:sz w:val="24"/>
          <w:szCs w:val="24"/>
        </w:rPr>
        <w:t>Step</w:t>
      </w:r>
      <w:r w:rsidRPr="00901F20">
        <w:rPr>
          <w:rFonts w:asciiTheme="majorBidi" w:hAnsiTheme="majorBidi" w:cstheme="majorBidi"/>
          <w:b/>
          <w:bCs/>
          <w:i/>
          <w:iCs/>
          <w:color w:val="0E101A"/>
          <w:sz w:val="24"/>
          <w:szCs w:val="24"/>
        </w:rPr>
        <w:t xml:space="preserve"> 2:</w:t>
      </w:r>
      <w:r w:rsidRPr="00901F20">
        <w:rPr>
          <w:rFonts w:asciiTheme="majorBidi" w:hAnsiTheme="majorBidi" w:cstheme="majorBidi"/>
          <w:sz w:val="24"/>
          <w:szCs w:val="24"/>
        </w:rPr>
        <w:t xml:space="preserve"> </w:t>
      </w:r>
      <w:r>
        <w:rPr>
          <w:rFonts w:asciiTheme="majorBidi" w:hAnsiTheme="majorBidi" w:cstheme="majorBidi"/>
          <w:sz w:val="24"/>
          <w:szCs w:val="24"/>
        </w:rPr>
        <w:t>A n</w:t>
      </w:r>
      <w:r w:rsidRPr="00901F20">
        <w:rPr>
          <w:rFonts w:asciiTheme="majorBidi" w:hAnsiTheme="majorBidi" w:cstheme="majorBidi"/>
          <w:sz w:val="24"/>
          <w:szCs w:val="24"/>
        </w:rPr>
        <w:t>ovel statistical strategy for results validation and reliability test</w:t>
      </w:r>
      <w:r>
        <w:rPr>
          <w:rFonts w:asciiTheme="majorBidi" w:hAnsiTheme="majorBidi" w:cstheme="majorBidi"/>
          <w:sz w:val="24"/>
          <w:szCs w:val="24"/>
        </w:rPr>
        <w:t>ing</w:t>
      </w:r>
      <w:r w:rsidRPr="00901F20">
        <w:rPr>
          <w:rFonts w:asciiTheme="majorBidi" w:hAnsiTheme="majorBidi" w:cstheme="majorBidi"/>
          <w:sz w:val="24"/>
          <w:szCs w:val="24"/>
        </w:rPr>
        <w:t xml:space="preserve"> using</w:t>
      </w:r>
      <w:r>
        <w:rPr>
          <w:rFonts w:asciiTheme="majorBidi" w:hAnsiTheme="majorBidi" w:cstheme="majorBidi"/>
          <w:sz w:val="24"/>
          <w:szCs w:val="24"/>
        </w:rPr>
        <w:t xml:space="preserve"> the</w:t>
      </w:r>
      <w:r w:rsidRPr="00901F20">
        <w:rPr>
          <w:rFonts w:asciiTheme="majorBidi" w:hAnsiTheme="majorBidi" w:cstheme="majorBidi"/>
          <w:sz w:val="24"/>
          <w:szCs w:val="24"/>
        </w:rPr>
        <w:t xml:space="preserve"> SPSS statistical package Analysis of Variance (ANOVA)</w:t>
      </w:r>
      <w:r>
        <w:rPr>
          <w:rFonts w:asciiTheme="majorBidi" w:hAnsiTheme="majorBidi" w:cstheme="majorBidi"/>
          <w:sz w:val="24"/>
          <w:szCs w:val="24"/>
        </w:rPr>
        <w:t>;</w:t>
      </w:r>
      <w:r w:rsidRPr="00901F20">
        <w:rPr>
          <w:rFonts w:asciiTheme="majorBidi" w:hAnsiTheme="majorBidi" w:cstheme="majorBidi"/>
          <w:sz w:val="24"/>
          <w:szCs w:val="24"/>
        </w:rPr>
        <w:t xml:space="preserve">  </w:t>
      </w:r>
    </w:p>
    <w:p w14:paraId="515184BE" w14:textId="77777777" w:rsidR="005C4129" w:rsidRPr="00E21932" w:rsidRDefault="005C4129" w:rsidP="00C27FA2">
      <w:pPr>
        <w:pStyle w:val="ListParagraph"/>
        <w:numPr>
          <w:ilvl w:val="0"/>
          <w:numId w:val="29"/>
        </w:numPr>
        <w:tabs>
          <w:tab w:val="left" w:pos="540"/>
          <w:tab w:val="right" w:pos="9040"/>
        </w:tabs>
        <w:ind w:left="540" w:right="36" w:hanging="357"/>
        <w:rPr>
          <w:rFonts w:asciiTheme="majorBidi" w:hAnsiTheme="majorBidi" w:cstheme="majorBidi"/>
          <w:sz w:val="24"/>
          <w:szCs w:val="24"/>
        </w:rPr>
      </w:pPr>
      <w:r>
        <w:rPr>
          <w:rFonts w:asciiTheme="majorBidi" w:hAnsiTheme="majorBidi" w:cstheme="majorBidi"/>
          <w:b/>
          <w:bCs/>
          <w:i/>
          <w:iCs/>
          <w:color w:val="0E101A"/>
          <w:sz w:val="24"/>
          <w:szCs w:val="24"/>
        </w:rPr>
        <w:t>Step</w:t>
      </w:r>
      <w:r w:rsidRPr="00901F20">
        <w:rPr>
          <w:rFonts w:asciiTheme="majorBidi" w:hAnsiTheme="majorBidi" w:cstheme="majorBidi"/>
          <w:b/>
          <w:bCs/>
          <w:i/>
          <w:iCs/>
          <w:color w:val="0E101A"/>
          <w:sz w:val="24"/>
          <w:szCs w:val="24"/>
        </w:rPr>
        <w:t xml:space="preserve"> 3: </w:t>
      </w:r>
      <w:r w:rsidRPr="00901F20">
        <w:rPr>
          <w:rFonts w:asciiTheme="majorBidi" w:hAnsiTheme="majorBidi" w:cstheme="majorBidi"/>
          <w:sz w:val="24"/>
          <w:szCs w:val="24"/>
        </w:rPr>
        <w:t xml:space="preserve">Critical analysis </w:t>
      </w:r>
      <w:r>
        <w:rPr>
          <w:rFonts w:asciiTheme="majorBidi" w:hAnsiTheme="majorBidi" w:cstheme="majorBidi"/>
          <w:sz w:val="24"/>
          <w:szCs w:val="24"/>
        </w:rPr>
        <w:t>and evaluation of</w:t>
      </w:r>
      <w:r w:rsidRPr="00901F20">
        <w:rPr>
          <w:rFonts w:asciiTheme="majorBidi" w:hAnsiTheme="majorBidi" w:cstheme="majorBidi"/>
          <w:sz w:val="24"/>
          <w:szCs w:val="24"/>
        </w:rPr>
        <w:t xml:space="preserve"> QoS characteristics.</w:t>
      </w:r>
    </w:p>
    <w:p w14:paraId="24CEEF22" w14:textId="77777777" w:rsidR="00AB7B07" w:rsidRDefault="00AB7B07" w:rsidP="00AA6425">
      <w:pPr>
        <w:ind w:left="-142" w:right="36"/>
        <w:rPr>
          <w:rFonts w:asciiTheme="majorBidi" w:hAnsiTheme="majorBidi" w:cstheme="majorBidi"/>
          <w:sz w:val="24"/>
          <w:szCs w:val="24"/>
        </w:rPr>
      </w:pPr>
    </w:p>
    <w:p w14:paraId="3F5E59E5" w14:textId="10C996B4" w:rsidR="005C4129" w:rsidRDefault="005C4129" w:rsidP="00AA6425">
      <w:pPr>
        <w:ind w:left="-142" w:right="36"/>
        <w:rPr>
          <w:rFonts w:asciiTheme="majorBidi" w:hAnsiTheme="majorBidi" w:cstheme="majorBidi"/>
          <w:sz w:val="24"/>
          <w:szCs w:val="24"/>
        </w:rPr>
      </w:pPr>
      <w:r>
        <w:rPr>
          <w:rFonts w:asciiTheme="majorBidi" w:hAnsiTheme="majorBidi" w:cstheme="majorBidi"/>
          <w:sz w:val="24"/>
          <w:szCs w:val="24"/>
        </w:rPr>
        <w:t xml:space="preserve">The </w:t>
      </w:r>
      <w:r w:rsidR="00BC4ABA">
        <w:rPr>
          <w:rFonts w:asciiTheme="majorBidi" w:hAnsiTheme="majorBidi" w:cstheme="majorBidi"/>
          <w:sz w:val="24"/>
          <w:szCs w:val="24"/>
        </w:rPr>
        <w:t>f</w:t>
      </w:r>
      <w:r>
        <w:rPr>
          <w:rFonts w:asciiTheme="majorBidi" w:hAnsiTheme="majorBidi" w:cstheme="majorBidi"/>
          <w:sz w:val="24"/>
          <w:szCs w:val="24"/>
        </w:rPr>
        <w:t xml:space="preserve">igure below </w:t>
      </w:r>
      <w:r w:rsidR="00BC4ABA">
        <w:rPr>
          <w:rFonts w:asciiTheme="majorBidi" w:hAnsiTheme="majorBidi" w:cstheme="majorBidi"/>
          <w:sz w:val="24"/>
          <w:szCs w:val="24"/>
        </w:rPr>
        <w:t>illustrates</w:t>
      </w:r>
      <w:r w:rsidRPr="00170375">
        <w:rPr>
          <w:rFonts w:asciiTheme="majorBidi" w:hAnsiTheme="majorBidi" w:cstheme="majorBidi"/>
          <w:sz w:val="24"/>
          <w:szCs w:val="24"/>
        </w:rPr>
        <w:t xml:space="preserve"> the testing scenarios between the servers and clients</w:t>
      </w:r>
      <w:r w:rsidR="00BC4ABA">
        <w:rPr>
          <w:rFonts w:asciiTheme="majorBidi" w:hAnsiTheme="majorBidi" w:cstheme="majorBidi"/>
          <w:sz w:val="24"/>
          <w:szCs w:val="24"/>
        </w:rPr>
        <w:t>.</w:t>
      </w:r>
    </w:p>
    <w:p w14:paraId="4AEB699F" w14:textId="1D5C913D" w:rsidR="005C4129" w:rsidRDefault="005C4129" w:rsidP="00AA6425">
      <w:pPr>
        <w:spacing w:line="288" w:lineRule="auto"/>
        <w:ind w:left="-142" w:right="36"/>
        <w:rPr>
          <w:rFonts w:asciiTheme="majorBidi" w:hAnsiTheme="majorBidi" w:cstheme="majorBidi"/>
          <w:sz w:val="24"/>
          <w:szCs w:val="24"/>
        </w:rPr>
      </w:pPr>
    </w:p>
    <w:p w14:paraId="443FD96B" w14:textId="77777777" w:rsidR="005C4129" w:rsidRDefault="005C4129" w:rsidP="00AA6425">
      <w:pPr>
        <w:ind w:left="-142" w:right="36"/>
        <w:jc w:val="center"/>
      </w:pPr>
      <w:r>
        <w:rPr>
          <w:noProof/>
          <w:lang w:val="en-GB" w:eastAsia="en-GB"/>
        </w:rPr>
        <w:drawing>
          <wp:inline distT="0" distB="0" distL="0" distR="0" wp14:anchorId="1A7889CB" wp14:editId="3E055338">
            <wp:extent cx="4604537" cy="4682067"/>
            <wp:effectExtent l="19050" t="19050" r="24765" b="2349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5219" t="2364" r="10955" b="912"/>
                    <a:stretch/>
                  </pic:blipFill>
                  <pic:spPr bwMode="auto">
                    <a:xfrm>
                      <a:off x="0" y="0"/>
                      <a:ext cx="4596713" cy="4674111"/>
                    </a:xfrm>
                    <a:prstGeom prst="rect">
                      <a:avLst/>
                    </a:prstGeom>
                    <a:ln w="9525">
                      <a:solidFill>
                        <a:schemeClr val="tx1"/>
                      </a:solidFill>
                    </a:ln>
                    <a:extLst>
                      <a:ext uri="{53640926-AAD7-44D8-BBD7-CCE9431645EC}">
                        <a14:shadowObscured xmlns:a14="http://schemas.microsoft.com/office/drawing/2010/main"/>
                      </a:ext>
                    </a:extLst>
                  </pic:spPr>
                </pic:pic>
              </a:graphicData>
            </a:graphic>
          </wp:inline>
        </w:drawing>
      </w:r>
    </w:p>
    <w:p w14:paraId="0623F269" w14:textId="17E36EF4" w:rsidR="003C2D1D" w:rsidRPr="00E65B6C" w:rsidRDefault="00FC55E4" w:rsidP="00E65B6C">
      <w:pPr>
        <w:ind w:left="-142" w:right="36"/>
        <w:jc w:val="center"/>
        <w:rPr>
          <w:rFonts w:ascii="Times New Roman" w:hAnsi="Times New Roman" w:cs="Times New Roman"/>
          <w:sz w:val="24"/>
          <w:szCs w:val="24"/>
          <w:lang w:val="en-GB"/>
        </w:rPr>
      </w:pPr>
      <w:r>
        <w:rPr>
          <w:rFonts w:asciiTheme="majorBidi" w:hAnsiTheme="majorBidi" w:cstheme="majorBidi"/>
          <w:sz w:val="24"/>
          <w:szCs w:val="24"/>
        </w:rPr>
        <w:t>Figure (4-1)</w:t>
      </w:r>
      <w:r w:rsidR="005C4129">
        <w:rPr>
          <w:rFonts w:asciiTheme="majorBidi" w:hAnsiTheme="majorBidi" w:cstheme="majorBidi"/>
          <w:sz w:val="24"/>
          <w:szCs w:val="24"/>
        </w:rPr>
        <w:t xml:space="preserve"> I</w:t>
      </w:r>
      <w:r w:rsidR="005C4129" w:rsidRPr="00170375">
        <w:rPr>
          <w:rFonts w:asciiTheme="majorBidi" w:hAnsiTheme="majorBidi" w:cstheme="majorBidi"/>
          <w:sz w:val="24"/>
          <w:szCs w:val="24"/>
        </w:rPr>
        <w:t xml:space="preserve">llustration of the testing scenarios between the servers and </w:t>
      </w:r>
      <w:r w:rsidR="000E7AE6" w:rsidRPr="00170375">
        <w:rPr>
          <w:rFonts w:asciiTheme="majorBidi" w:hAnsiTheme="majorBidi" w:cstheme="majorBidi"/>
          <w:sz w:val="24"/>
          <w:szCs w:val="24"/>
        </w:rPr>
        <w:t>clients</w:t>
      </w:r>
      <w:r w:rsidR="000E7AE6">
        <w:rPr>
          <w:rFonts w:ascii="Times New Roman" w:hAnsi="Times New Roman" w:cs="Times New Roman"/>
          <w:sz w:val="24"/>
          <w:szCs w:val="24"/>
          <w:lang w:val="en-GB"/>
        </w:rPr>
        <w:t xml:space="preserve"> </w:t>
      </w:r>
    </w:p>
    <w:p w14:paraId="7197C300" w14:textId="77777777" w:rsidR="005C4129" w:rsidRDefault="005C4129" w:rsidP="00C55175">
      <w:pPr>
        <w:ind w:right="36"/>
      </w:pPr>
      <w:r>
        <w:rPr>
          <w:rFonts w:ascii="Times New Roman" w:hAnsi="Times New Roman" w:cs="Times New Roman"/>
          <w:sz w:val="24"/>
          <w:szCs w:val="24"/>
          <w:shd w:val="clear" w:color="auto" w:fill="FFFFFF"/>
        </w:rPr>
        <w:lastRenderedPageBreak/>
        <w:t>All the primary data collected based on the illustrated testing scenarios in Figure (4</w:t>
      </w:r>
      <w:r w:rsidRPr="0068384F">
        <w:rPr>
          <w:rFonts w:ascii="Times New Roman" w:hAnsi="Times New Roman" w:cs="Times New Roman"/>
          <w:sz w:val="24"/>
          <w:szCs w:val="24"/>
          <w:shd w:val="clear" w:color="auto" w:fill="FFFFFF"/>
        </w:rPr>
        <w:t>-1)</w:t>
      </w:r>
      <w:r w:rsidRPr="00E71083">
        <w:rPr>
          <w:rFonts w:ascii="Times New Roman" w:hAnsi="Times New Roman" w:cs="Times New Roman"/>
          <w:sz w:val="24"/>
          <w:szCs w:val="24"/>
          <w:shd w:val="clear" w:color="auto" w:fill="FFFFFF"/>
        </w:rPr>
        <w:t xml:space="preserve"> </w:t>
      </w:r>
      <w:r w:rsidRPr="00911E01">
        <w:rPr>
          <w:rFonts w:ascii="Times New Roman" w:hAnsi="Times New Roman" w:cs="Times New Roman"/>
          <w:sz w:val="24"/>
          <w:szCs w:val="24"/>
          <w:shd w:val="clear" w:color="auto" w:fill="FFFFFF"/>
        </w:rPr>
        <w:t xml:space="preserve">is </w:t>
      </w:r>
      <w:proofErr w:type="spellStart"/>
      <w:r w:rsidRPr="00911E01">
        <w:rPr>
          <w:rFonts w:ascii="Times New Roman" w:hAnsi="Times New Roman" w:cs="Times New Roman"/>
          <w:sz w:val="24"/>
          <w:szCs w:val="24"/>
          <w:shd w:val="clear" w:color="auto" w:fill="FFFFFF"/>
        </w:rPr>
        <w:t>utilised</w:t>
      </w:r>
      <w:proofErr w:type="spellEnd"/>
      <w:r w:rsidRPr="00E71083">
        <w:rPr>
          <w:rFonts w:ascii="Times New Roman" w:hAnsi="Times New Roman" w:cs="Times New Roman"/>
          <w:sz w:val="24"/>
          <w:szCs w:val="24"/>
          <w:shd w:val="clear" w:color="auto" w:fill="FFFFFF"/>
        </w:rPr>
        <w:t xml:space="preserve"> for data management </w:t>
      </w:r>
      <w:r w:rsidRPr="00911E01">
        <w:rPr>
          <w:rFonts w:ascii="Times New Roman" w:hAnsi="Times New Roman" w:cs="Times New Roman"/>
          <w:sz w:val="24"/>
          <w:szCs w:val="24"/>
          <w:shd w:val="clear" w:color="auto" w:fill="FFFFFF"/>
        </w:rPr>
        <w:t>through the</w:t>
      </w:r>
      <w:r w:rsidRPr="00E71083">
        <w:rPr>
          <w:rFonts w:ascii="Times New Roman" w:hAnsi="Times New Roman" w:cs="Times New Roman"/>
          <w:sz w:val="24"/>
          <w:szCs w:val="24"/>
          <w:shd w:val="clear" w:color="auto" w:fill="FFFFFF"/>
        </w:rPr>
        <w:t xml:space="preserve"> SPSS</w:t>
      </w:r>
      <w:r w:rsidRPr="00E71083">
        <w:rPr>
          <w:rFonts w:ascii="Times New Roman" w:hAnsi="Times New Roman" w:cs="Times New Roman"/>
          <w:color w:val="0E101A"/>
          <w:sz w:val="24"/>
          <w:szCs w:val="24"/>
        </w:rPr>
        <w:t xml:space="preserve"> statistical package Analysis of Variance (ANOVA). Figure</w:t>
      </w:r>
      <w:r w:rsidRPr="00E71083">
        <w:rPr>
          <w:rFonts w:asciiTheme="majorBidi" w:hAnsiTheme="majorBidi" w:cstheme="majorBidi"/>
          <w:sz w:val="24"/>
          <w:szCs w:val="24"/>
        </w:rPr>
        <w:t xml:space="preserve"> (4</w:t>
      </w:r>
      <w:r>
        <w:rPr>
          <w:rFonts w:asciiTheme="majorBidi" w:hAnsiTheme="majorBidi" w:cstheme="majorBidi"/>
          <w:sz w:val="24"/>
          <w:szCs w:val="24"/>
        </w:rPr>
        <w:t xml:space="preserve">-2) provides a detailed explanation of the processes involved. </w:t>
      </w:r>
    </w:p>
    <w:p w14:paraId="6620CE0F" w14:textId="77777777" w:rsidR="005C4129" w:rsidRDefault="005C4129" w:rsidP="00AA6425">
      <w:pPr>
        <w:ind w:left="-142" w:right="36"/>
      </w:pPr>
    </w:p>
    <w:p w14:paraId="138E12CF" w14:textId="29B0E168" w:rsidR="005C4129" w:rsidRDefault="005C4129" w:rsidP="00AA6425">
      <w:pPr>
        <w:ind w:left="-142" w:right="36"/>
        <w:rPr>
          <w:rFonts w:asciiTheme="majorBidi" w:hAnsiTheme="majorBidi" w:cstheme="majorBidi"/>
          <w:sz w:val="24"/>
          <w:szCs w:val="24"/>
        </w:rPr>
      </w:pPr>
    </w:p>
    <w:p w14:paraId="23A1616B" w14:textId="0123136D" w:rsidR="009D2F8A" w:rsidRDefault="009D2F8A" w:rsidP="00AA6425">
      <w:pPr>
        <w:ind w:left="-142" w:right="36"/>
        <w:jc w:val="center"/>
        <w:rPr>
          <w:rFonts w:asciiTheme="majorBidi" w:hAnsiTheme="majorBidi" w:cstheme="majorBidi"/>
          <w:sz w:val="24"/>
          <w:szCs w:val="24"/>
        </w:rPr>
      </w:pPr>
      <w:r>
        <w:rPr>
          <w:noProof/>
          <w:lang w:val="en-GB" w:eastAsia="en-GB"/>
        </w:rPr>
        <w:drawing>
          <wp:inline distT="0" distB="0" distL="0" distR="0" wp14:anchorId="39ACF000" wp14:editId="72E3D6B5">
            <wp:extent cx="5731510" cy="2493239"/>
            <wp:effectExtent l="19050" t="19050" r="21590" b="215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128" t="10359" r="128" b="16271"/>
                    <a:stretch/>
                  </pic:blipFill>
                  <pic:spPr bwMode="auto">
                    <a:xfrm>
                      <a:off x="0" y="0"/>
                      <a:ext cx="5731510" cy="2493239"/>
                    </a:xfrm>
                    <a:prstGeom prst="rect">
                      <a:avLst/>
                    </a:prstGeom>
                    <a:ln w="9525">
                      <a:solidFill>
                        <a:schemeClr val="tx1"/>
                      </a:solidFill>
                    </a:ln>
                    <a:extLst>
                      <a:ext uri="{53640926-AAD7-44D8-BBD7-CCE9431645EC}">
                        <a14:shadowObscured xmlns:a14="http://schemas.microsoft.com/office/drawing/2010/main"/>
                      </a:ext>
                    </a:extLst>
                  </pic:spPr>
                </pic:pic>
              </a:graphicData>
            </a:graphic>
          </wp:inline>
        </w:drawing>
      </w:r>
    </w:p>
    <w:p w14:paraId="22852027" w14:textId="39776AD6" w:rsidR="005C4129" w:rsidRDefault="00FC55E4" w:rsidP="00AA6425">
      <w:pPr>
        <w:ind w:left="-142" w:right="36"/>
        <w:jc w:val="center"/>
        <w:rPr>
          <w:rFonts w:ascii="Times New Roman" w:hAnsi="Times New Roman" w:cs="Times New Roman"/>
          <w:color w:val="0E101A"/>
          <w:sz w:val="24"/>
          <w:szCs w:val="24"/>
        </w:rPr>
      </w:pPr>
      <w:r>
        <w:rPr>
          <w:rFonts w:asciiTheme="majorBidi" w:hAnsiTheme="majorBidi" w:cstheme="majorBidi"/>
          <w:sz w:val="24"/>
          <w:szCs w:val="24"/>
        </w:rPr>
        <w:t>Figure (4-2)</w:t>
      </w:r>
      <w:r w:rsidR="005C4129">
        <w:rPr>
          <w:rFonts w:asciiTheme="majorBidi" w:hAnsiTheme="majorBidi" w:cstheme="majorBidi"/>
          <w:sz w:val="24"/>
          <w:szCs w:val="24"/>
        </w:rPr>
        <w:t xml:space="preserve"> </w:t>
      </w:r>
      <w:r w:rsidR="005C4129" w:rsidRPr="00C129DA">
        <w:rPr>
          <w:rFonts w:ascii="Times New Roman" w:hAnsi="Times New Roman" w:cs="Times New Roman"/>
          <w:sz w:val="24"/>
          <w:szCs w:val="24"/>
          <w:shd w:val="clear" w:color="auto" w:fill="FFFFFF"/>
        </w:rPr>
        <w:t>Data management for</w:t>
      </w:r>
      <w:r w:rsidR="00BC4ABA">
        <w:rPr>
          <w:rFonts w:ascii="Times New Roman" w:hAnsi="Times New Roman" w:cs="Times New Roman"/>
          <w:sz w:val="24"/>
          <w:szCs w:val="24"/>
          <w:shd w:val="clear" w:color="auto" w:fill="FFFFFF"/>
        </w:rPr>
        <w:t xml:space="preserve"> </w:t>
      </w:r>
      <w:r w:rsidR="005C4129" w:rsidRPr="00C129DA">
        <w:rPr>
          <w:rFonts w:ascii="Times New Roman" w:hAnsi="Times New Roman" w:cs="Times New Roman"/>
          <w:sz w:val="24"/>
          <w:szCs w:val="24"/>
          <w:shd w:val="clear" w:color="auto" w:fill="FFFFFF"/>
        </w:rPr>
        <w:t>SPSS</w:t>
      </w:r>
      <w:r w:rsidR="005C4129" w:rsidRPr="00C129DA">
        <w:rPr>
          <w:rFonts w:ascii="Times New Roman" w:hAnsi="Times New Roman" w:cs="Times New Roman"/>
          <w:color w:val="0E101A"/>
          <w:sz w:val="24"/>
          <w:szCs w:val="24"/>
        </w:rPr>
        <w:t xml:space="preserve"> statistical package Analysis of Variance (ANOVA)</w:t>
      </w:r>
      <w:r w:rsidR="007E4B22">
        <w:rPr>
          <w:rFonts w:ascii="Times New Roman" w:hAnsi="Times New Roman" w:cs="Times New Roman"/>
          <w:color w:val="0E101A"/>
          <w:sz w:val="24"/>
          <w:szCs w:val="24"/>
        </w:rPr>
        <w:t xml:space="preserve"> </w:t>
      </w:r>
    </w:p>
    <w:p w14:paraId="354A7872" w14:textId="77777777" w:rsidR="00C5278D" w:rsidRDefault="00C5278D" w:rsidP="00AA6425">
      <w:pPr>
        <w:ind w:left="-142" w:right="36"/>
        <w:jc w:val="center"/>
        <w:rPr>
          <w:rFonts w:ascii="Times New Roman" w:hAnsi="Times New Roman" w:cs="Times New Roman"/>
          <w:color w:val="0E101A"/>
          <w:sz w:val="24"/>
          <w:szCs w:val="24"/>
        </w:rPr>
      </w:pPr>
    </w:p>
    <w:p w14:paraId="682F3828" w14:textId="58FB99A5" w:rsidR="005C4129" w:rsidRDefault="00EE51AF" w:rsidP="00AA6425">
      <w:pPr>
        <w:ind w:left="-142" w:right="36"/>
        <w:rPr>
          <w:rFonts w:ascii="Times New Roman" w:hAnsi="Times New Roman" w:cs="Times New Roman"/>
          <w:color w:val="0E101A"/>
          <w:sz w:val="24"/>
          <w:szCs w:val="24"/>
        </w:rPr>
      </w:pPr>
      <w:r>
        <w:rPr>
          <w:rFonts w:ascii="Times New Roman" w:hAnsi="Times New Roman" w:cs="Times New Roman"/>
          <w:color w:val="0E101A"/>
          <w:sz w:val="24"/>
          <w:szCs w:val="24"/>
        </w:rPr>
        <w:t xml:space="preserve"> </w:t>
      </w:r>
      <w:r w:rsidR="005C4129">
        <w:rPr>
          <w:rFonts w:ascii="Times New Roman" w:hAnsi="Times New Roman" w:cs="Times New Roman"/>
          <w:color w:val="0E101A"/>
          <w:sz w:val="24"/>
          <w:szCs w:val="24"/>
        </w:rPr>
        <w:t xml:space="preserve"> The following Figure (4-3) presents the research design.</w:t>
      </w:r>
    </w:p>
    <w:p w14:paraId="768A3503" w14:textId="77777777" w:rsidR="005C4129" w:rsidRDefault="005C4129" w:rsidP="00AA6425">
      <w:pPr>
        <w:ind w:left="-142" w:right="36"/>
      </w:pPr>
    </w:p>
    <w:p w14:paraId="6B175961" w14:textId="77777777" w:rsidR="005B5229" w:rsidRDefault="005B5229" w:rsidP="00AA6425">
      <w:pPr>
        <w:ind w:left="-142" w:right="36"/>
      </w:pPr>
    </w:p>
    <w:p w14:paraId="79CCD3F3" w14:textId="77777777" w:rsidR="005B5229" w:rsidRDefault="005B5229" w:rsidP="00AA6425">
      <w:pPr>
        <w:ind w:left="-142" w:right="36"/>
      </w:pPr>
    </w:p>
    <w:p w14:paraId="41EBF8E7" w14:textId="77777777" w:rsidR="005B5229" w:rsidRDefault="005B5229" w:rsidP="00AA6425">
      <w:pPr>
        <w:ind w:left="-142" w:right="36"/>
      </w:pPr>
    </w:p>
    <w:p w14:paraId="14B897DA" w14:textId="77777777" w:rsidR="005B5229" w:rsidRDefault="005B5229" w:rsidP="00AA6425">
      <w:pPr>
        <w:ind w:left="-142" w:right="36"/>
      </w:pPr>
    </w:p>
    <w:p w14:paraId="08A6492F" w14:textId="77777777" w:rsidR="005B5229" w:rsidRDefault="005B5229" w:rsidP="00AA6425">
      <w:pPr>
        <w:ind w:left="-142" w:right="36"/>
      </w:pPr>
    </w:p>
    <w:p w14:paraId="6E525262" w14:textId="77777777" w:rsidR="005B5229" w:rsidRDefault="005B5229" w:rsidP="00AA6425">
      <w:pPr>
        <w:ind w:left="-142" w:right="36"/>
      </w:pPr>
    </w:p>
    <w:p w14:paraId="672F7049" w14:textId="77777777" w:rsidR="005B5229" w:rsidRDefault="005B5229" w:rsidP="00AA6425">
      <w:pPr>
        <w:ind w:left="-142" w:right="36"/>
      </w:pPr>
    </w:p>
    <w:p w14:paraId="21F395EF" w14:textId="77777777" w:rsidR="005B5229" w:rsidRDefault="005B5229" w:rsidP="00AA6425">
      <w:pPr>
        <w:ind w:left="-142" w:right="36"/>
      </w:pPr>
    </w:p>
    <w:p w14:paraId="18CBBD81" w14:textId="77777777" w:rsidR="005B5229" w:rsidRDefault="005B5229" w:rsidP="00AA6425">
      <w:pPr>
        <w:ind w:left="-142" w:right="36"/>
      </w:pPr>
    </w:p>
    <w:p w14:paraId="5B31C2DF" w14:textId="77777777" w:rsidR="005B5229" w:rsidRDefault="005B5229" w:rsidP="00AA6425">
      <w:pPr>
        <w:ind w:left="-142" w:right="36"/>
      </w:pPr>
    </w:p>
    <w:p w14:paraId="3327F9BF" w14:textId="77777777" w:rsidR="005B5229" w:rsidRDefault="005B5229" w:rsidP="00AA6425">
      <w:pPr>
        <w:ind w:right="36"/>
      </w:pPr>
    </w:p>
    <w:p w14:paraId="16342EA8" w14:textId="77777777" w:rsidR="005B5229" w:rsidRDefault="005B5229" w:rsidP="00AA6425">
      <w:pPr>
        <w:ind w:left="-142" w:right="36"/>
      </w:pPr>
    </w:p>
    <w:p w14:paraId="6FF71882" w14:textId="5288CD46" w:rsidR="009A359C" w:rsidRPr="009A359C" w:rsidRDefault="003A504C" w:rsidP="00C27FA2">
      <w:pPr>
        <w:spacing w:line="240" w:lineRule="auto"/>
        <w:ind w:left="-142" w:right="36"/>
        <w:jc w:val="center"/>
      </w:pPr>
      <w:r>
        <w:rPr>
          <w:noProof/>
          <w:lang w:val="en-GB" w:eastAsia="en-GB"/>
        </w:rPr>
        <w:lastRenderedPageBreak/>
        <w:drawing>
          <wp:inline distT="0" distB="0" distL="0" distR="0" wp14:anchorId="5A1DB5EC" wp14:editId="3808F4EA">
            <wp:extent cx="3810000" cy="180884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16300" t="13017" r="17336" b="23373"/>
                    <a:stretch/>
                  </pic:blipFill>
                  <pic:spPr bwMode="auto">
                    <a:xfrm>
                      <a:off x="0" y="0"/>
                      <a:ext cx="3815098" cy="1811261"/>
                    </a:xfrm>
                    <a:prstGeom prst="rect">
                      <a:avLst/>
                    </a:prstGeom>
                    <a:ln>
                      <a:noFill/>
                    </a:ln>
                    <a:extLst>
                      <a:ext uri="{53640926-AAD7-44D8-BBD7-CCE9431645EC}">
                        <a14:shadowObscured xmlns:a14="http://schemas.microsoft.com/office/drawing/2010/main"/>
                      </a:ext>
                    </a:extLst>
                  </pic:spPr>
                </pic:pic>
              </a:graphicData>
            </a:graphic>
          </wp:inline>
        </w:drawing>
      </w:r>
    </w:p>
    <w:p w14:paraId="3B72D207" w14:textId="55D5196B" w:rsidR="005C4129" w:rsidRDefault="002D1D84" w:rsidP="00C27FA2">
      <w:pPr>
        <w:spacing w:line="240" w:lineRule="auto"/>
        <w:ind w:left="-142" w:right="36"/>
        <w:jc w:val="center"/>
      </w:pPr>
      <w:r>
        <w:object w:dxaOrig="2578" w:dyaOrig="1716" w14:anchorId="27C4DED0">
          <v:shape id="_x0000_i1029" type="#_x0000_t75" style="width:36.9pt;height:18.15pt" o:ole="">
            <v:imagedata r:id="rId32" o:title=""/>
          </v:shape>
          <o:OLEObject Type="Embed" ProgID="Visio.Drawing.11" ShapeID="_x0000_i1029" DrawAspect="Content" ObjectID="_1707829093" r:id="rId33"/>
        </w:object>
      </w:r>
    </w:p>
    <w:p w14:paraId="3EF02E22" w14:textId="0184484A" w:rsidR="005C4129" w:rsidRDefault="002D1D84" w:rsidP="00C27FA2">
      <w:pPr>
        <w:spacing w:line="240" w:lineRule="auto"/>
        <w:ind w:left="-142" w:right="36"/>
        <w:jc w:val="center"/>
      </w:pPr>
      <w:r>
        <w:rPr>
          <w:noProof/>
          <w:lang w:val="en-GB" w:eastAsia="en-GB"/>
        </w:rPr>
        <w:drawing>
          <wp:inline distT="0" distB="0" distL="0" distR="0" wp14:anchorId="3B16AC21" wp14:editId="07F02F4A">
            <wp:extent cx="5610225" cy="279400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11980" t="1479" r="10815" b="27219"/>
                    <a:stretch/>
                  </pic:blipFill>
                  <pic:spPr bwMode="auto">
                    <a:xfrm>
                      <a:off x="0" y="0"/>
                      <a:ext cx="5607740" cy="2792763"/>
                    </a:xfrm>
                    <a:prstGeom prst="rect">
                      <a:avLst/>
                    </a:prstGeom>
                    <a:ln>
                      <a:noFill/>
                    </a:ln>
                    <a:extLst>
                      <a:ext uri="{53640926-AAD7-44D8-BBD7-CCE9431645EC}">
                        <a14:shadowObscured xmlns:a14="http://schemas.microsoft.com/office/drawing/2010/main"/>
                      </a:ext>
                    </a:extLst>
                  </pic:spPr>
                </pic:pic>
              </a:graphicData>
            </a:graphic>
          </wp:inline>
        </w:drawing>
      </w:r>
      <w:r>
        <w:object w:dxaOrig="2578" w:dyaOrig="1716" w14:anchorId="35C3866D">
          <v:shape id="_x0000_i1030" type="#_x0000_t75" style="width:40.4pt;height:18.15pt" o:ole="">
            <v:imagedata r:id="rId32" o:title=""/>
          </v:shape>
          <o:OLEObject Type="Embed" ProgID="Visio.Drawing.11" ShapeID="_x0000_i1030" DrawAspect="Content" ObjectID="_1707829094" r:id="rId35"/>
        </w:object>
      </w:r>
    </w:p>
    <w:p w14:paraId="52CD0A1F" w14:textId="4A1FF992" w:rsidR="005B5229" w:rsidRDefault="003A504C" w:rsidP="00C27FA2">
      <w:pPr>
        <w:spacing w:line="240" w:lineRule="auto"/>
        <w:ind w:left="-142" w:right="36"/>
        <w:jc w:val="center"/>
        <w:rPr>
          <w:noProof/>
          <w:lang w:eastAsia="en-GB"/>
        </w:rPr>
      </w:pPr>
      <w:r>
        <w:rPr>
          <w:noProof/>
          <w:lang w:val="en-GB" w:eastAsia="en-GB"/>
        </w:rPr>
        <w:drawing>
          <wp:inline distT="0" distB="0" distL="0" distR="0" wp14:anchorId="19CD82D7" wp14:editId="0BFF3959">
            <wp:extent cx="5571066" cy="2760133"/>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11813" t="18054" r="16806" b="17751"/>
                    <a:stretch/>
                  </pic:blipFill>
                  <pic:spPr bwMode="auto">
                    <a:xfrm>
                      <a:off x="0" y="0"/>
                      <a:ext cx="5572125" cy="2760658"/>
                    </a:xfrm>
                    <a:prstGeom prst="rect">
                      <a:avLst/>
                    </a:prstGeom>
                    <a:ln>
                      <a:noFill/>
                    </a:ln>
                    <a:extLst>
                      <a:ext uri="{53640926-AAD7-44D8-BBD7-CCE9431645EC}">
                        <a14:shadowObscured xmlns:a14="http://schemas.microsoft.com/office/drawing/2010/main"/>
                      </a:ext>
                    </a:extLst>
                  </pic:spPr>
                </pic:pic>
              </a:graphicData>
            </a:graphic>
          </wp:inline>
        </w:drawing>
      </w:r>
    </w:p>
    <w:p w14:paraId="01FD83BB" w14:textId="745A9CA3" w:rsidR="005B5229" w:rsidRDefault="002D1D84" w:rsidP="00C27FA2">
      <w:pPr>
        <w:spacing w:line="240" w:lineRule="auto"/>
        <w:ind w:left="-142" w:right="36"/>
        <w:jc w:val="center"/>
        <w:rPr>
          <w:noProof/>
          <w:lang w:eastAsia="en-GB"/>
        </w:rPr>
      </w:pPr>
      <w:r>
        <w:object w:dxaOrig="2578" w:dyaOrig="1716" w14:anchorId="6D73446F">
          <v:shape id="_x0000_i1031" type="#_x0000_t75" style="width:40.4pt;height:18.75pt" o:ole="">
            <v:imagedata r:id="rId32" o:title=""/>
          </v:shape>
          <o:OLEObject Type="Embed" ProgID="Visio.Drawing.11" ShapeID="_x0000_i1031" DrawAspect="Content" ObjectID="_1707829095" r:id="rId37"/>
        </w:object>
      </w:r>
    </w:p>
    <w:p w14:paraId="1BB679C7" w14:textId="2B64A1E9" w:rsidR="00793CFA" w:rsidRDefault="002D1D84" w:rsidP="00C27FA2">
      <w:pPr>
        <w:ind w:left="-142" w:right="36"/>
        <w:jc w:val="center"/>
      </w:pPr>
      <w:r>
        <w:rPr>
          <w:noProof/>
          <w:lang w:val="en-GB" w:eastAsia="en-GB"/>
        </w:rPr>
        <mc:AlternateContent>
          <mc:Choice Requires="wps">
            <w:drawing>
              <wp:anchor distT="0" distB="0" distL="114300" distR="114300" simplePos="0" relativeHeight="251662336" behindDoc="0" locked="0" layoutInCell="1" allowOverlap="1" wp14:anchorId="51EA90C3" wp14:editId="113F3B4F">
                <wp:simplePos x="0" y="0"/>
                <wp:positionH relativeFrom="column">
                  <wp:posOffset>1670141</wp:posOffset>
                </wp:positionH>
                <wp:positionV relativeFrom="paragraph">
                  <wp:posOffset>-1905</wp:posOffset>
                </wp:positionV>
                <wp:extent cx="2268855" cy="508000"/>
                <wp:effectExtent l="0" t="0" r="17145" b="25400"/>
                <wp:wrapNone/>
                <wp:docPr id="24" name="Rounded Rectangle 2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2268855" cy="508000"/>
                        </a:xfrm>
                        <a:prstGeom prst="roundRect">
                          <a:avLst/>
                        </a:prstGeom>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712F39" w14:textId="77777777" w:rsidR="00E15B7B" w:rsidRPr="009147F7" w:rsidRDefault="00E15B7B" w:rsidP="007E4B22">
                            <w:pPr>
                              <w:autoSpaceDE w:val="0"/>
                              <w:autoSpaceDN w:val="0"/>
                              <w:adjustRightInd w:val="0"/>
                              <w:spacing w:line="240" w:lineRule="auto"/>
                              <w:jc w:val="center"/>
                              <w:rPr>
                                <w:rFonts w:ascii="Times New Roman" w:eastAsia="Times New Roman" w:hAnsi="Times New Roman" w:cs="Times New Roman"/>
                                <w:b/>
                                <w:bCs/>
                                <w:color w:val="000000"/>
                                <w:sz w:val="24"/>
                                <w:szCs w:val="24"/>
                                <w:lang w:val="en-GB"/>
                              </w:rPr>
                            </w:pPr>
                            <w:r w:rsidRPr="009147F7">
                              <w:rPr>
                                <w:rFonts w:ascii="Times New Roman" w:eastAsia="Times New Roman" w:hAnsi="Times New Roman" w:cs="Times New Roman"/>
                                <w:b/>
                                <w:bCs/>
                                <w:color w:val="000000"/>
                                <w:sz w:val="24"/>
                                <w:szCs w:val="24"/>
                                <w:lang w:val="en-GB"/>
                              </w:rPr>
                              <w:t>Conclusion &amp; future work</w:t>
                            </w:r>
                          </w:p>
                          <w:p w14:paraId="44CF30D9" w14:textId="73393A09" w:rsidR="00E15B7B" w:rsidRDefault="00E15B7B" w:rsidP="009147F7">
                            <w:pPr>
                              <w:shd w:val="clear" w:color="auto" w:fill="A6A6A6" w:themeFill="background1" w:themeFillShade="A6"/>
                              <w:autoSpaceDE w:val="0"/>
                              <w:autoSpaceDN w:val="0"/>
                              <w:adjustRightInd w:val="0"/>
                              <w:spacing w:line="240" w:lineRule="auto"/>
                              <w:jc w:val="center"/>
                              <w:rPr>
                                <w:rFonts w:ascii="Times New Roman" w:eastAsia="Times New Roman" w:hAnsi="Times New Roman" w:cs="Times New Roman"/>
                                <w:b/>
                                <w:bCs/>
                                <w:color w:val="000000"/>
                                <w:sz w:val="24"/>
                                <w:szCs w:val="24"/>
                                <w:lang w:val="en-GB"/>
                              </w:rPr>
                            </w:pPr>
                            <w:r>
                              <w:rPr>
                                <w:rFonts w:ascii="Times New Roman" w:eastAsia="Times New Roman" w:hAnsi="Times New Roman" w:cs="Times New Roman"/>
                                <w:b/>
                                <w:bCs/>
                                <w:color w:val="000000"/>
                                <w:sz w:val="24"/>
                                <w:szCs w:val="24"/>
                                <w:lang w:val="en-GB"/>
                              </w:rPr>
                              <w:t># Objective 5</w:t>
                            </w:r>
                          </w:p>
                          <w:p w14:paraId="31F9B102" w14:textId="77777777" w:rsidR="00E15B7B" w:rsidRPr="007E4B22" w:rsidRDefault="00E15B7B" w:rsidP="007E4B22">
                            <w:pPr>
                              <w:autoSpaceDE w:val="0"/>
                              <w:autoSpaceDN w:val="0"/>
                              <w:adjustRightInd w:val="0"/>
                              <w:spacing w:line="240" w:lineRule="auto"/>
                              <w:jc w:val="center"/>
                              <w:rPr>
                                <w:rFonts w:ascii="Times New Roman" w:eastAsia="Times New Roman" w:hAnsi="Times New Roman" w:cs="Times New Roman"/>
                                <w:b/>
                                <w:bCs/>
                                <w:color w:val="000000"/>
                                <w:sz w:val="24"/>
                                <w:szCs w:val="24"/>
                                <w:lang w:val="en-GB"/>
                              </w:rPr>
                            </w:pPr>
                          </w:p>
                          <w:p w14:paraId="590741A3" w14:textId="77777777" w:rsidR="00E15B7B" w:rsidRPr="009A359C" w:rsidRDefault="00E15B7B" w:rsidP="009A359C">
                            <w:pPr>
                              <w:jc w:val="cente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EA90C3" id="Rounded Rectangle 24" o:spid="_x0000_s1027" alt="&quot;&quot;" style="position:absolute;left:0;text-align:left;margin-left:131.5pt;margin-top:-.15pt;width:178.65pt;height:4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" fillcolor="#4f81bd [3204]" strokecolor="#95b3d7 [1940]" strokeweight="2pt">
                <v:textbox>
                  <w:txbxContent>
                    <w:p w14:paraId="0C712F39" w14:textId="77777777" w:rsidR="00E15B7B" w:rsidRPr="009147F7" w:rsidRDefault="00E15B7B" w:rsidP="007E4B22">
                      <w:pPr>
                        <w:autoSpaceDE w:val="0"/>
                        <w:autoSpaceDN w:val="0"/>
                        <w:adjustRightInd w:val="0"/>
                        <w:spacing w:line="240" w:lineRule="auto"/>
                        <w:jc w:val="center"/>
                        <w:rPr>
                          <w:rFonts w:ascii="Times New Roman" w:eastAsia="Times New Roman" w:hAnsi="Times New Roman" w:cs="Times New Roman"/>
                          <w:b/>
                          <w:bCs/>
                          <w:color w:val="000000"/>
                          <w:sz w:val="24"/>
                          <w:szCs w:val="24"/>
                          <w:lang w:val="en-GB"/>
                        </w:rPr>
                      </w:pPr>
                      <w:r w:rsidRPr="009147F7">
                        <w:rPr>
                          <w:rFonts w:ascii="Times New Roman" w:eastAsia="Times New Roman" w:hAnsi="Times New Roman" w:cs="Times New Roman"/>
                          <w:b/>
                          <w:bCs/>
                          <w:color w:val="000000"/>
                          <w:sz w:val="24"/>
                          <w:szCs w:val="24"/>
                          <w:lang w:val="en-GB"/>
                        </w:rPr>
                        <w:t>Conclusion &amp; future work</w:t>
                      </w:r>
                    </w:p>
                    <w:p w14:paraId="44CF30D9" w14:textId="73393A09" w:rsidR="00E15B7B" w:rsidRDefault="00E15B7B" w:rsidP="009147F7">
                      <w:pPr>
                        <w:shd w:val="clear" w:color="auto" w:fill="A6A6A6" w:themeFill="background1" w:themeFillShade="A6"/>
                        <w:autoSpaceDE w:val="0"/>
                        <w:autoSpaceDN w:val="0"/>
                        <w:adjustRightInd w:val="0"/>
                        <w:spacing w:line="240" w:lineRule="auto"/>
                        <w:jc w:val="center"/>
                        <w:rPr>
                          <w:rFonts w:ascii="Times New Roman" w:eastAsia="Times New Roman" w:hAnsi="Times New Roman" w:cs="Times New Roman"/>
                          <w:b/>
                          <w:bCs/>
                          <w:color w:val="000000"/>
                          <w:sz w:val="24"/>
                          <w:szCs w:val="24"/>
                          <w:lang w:val="en-GB"/>
                        </w:rPr>
                      </w:pPr>
                      <w:r>
                        <w:rPr>
                          <w:rFonts w:ascii="Times New Roman" w:eastAsia="Times New Roman" w:hAnsi="Times New Roman" w:cs="Times New Roman"/>
                          <w:b/>
                          <w:bCs/>
                          <w:color w:val="000000"/>
                          <w:sz w:val="24"/>
                          <w:szCs w:val="24"/>
                          <w:lang w:val="en-GB"/>
                        </w:rPr>
                        <w:t># Objective 5</w:t>
                      </w:r>
                    </w:p>
                    <w:p w14:paraId="31F9B102" w14:textId="77777777" w:rsidR="00E15B7B" w:rsidRPr="007E4B22" w:rsidRDefault="00E15B7B" w:rsidP="007E4B22">
                      <w:pPr>
                        <w:autoSpaceDE w:val="0"/>
                        <w:autoSpaceDN w:val="0"/>
                        <w:adjustRightInd w:val="0"/>
                        <w:spacing w:line="240" w:lineRule="auto"/>
                        <w:jc w:val="center"/>
                        <w:rPr>
                          <w:rFonts w:ascii="Times New Roman" w:eastAsia="Times New Roman" w:hAnsi="Times New Roman" w:cs="Times New Roman"/>
                          <w:b/>
                          <w:bCs/>
                          <w:color w:val="000000"/>
                          <w:sz w:val="24"/>
                          <w:szCs w:val="24"/>
                          <w:lang w:val="en-GB"/>
                        </w:rPr>
                      </w:pPr>
                    </w:p>
                    <w:p w14:paraId="590741A3" w14:textId="77777777" w:rsidR="00E15B7B" w:rsidRPr="009A359C" w:rsidRDefault="00E15B7B" w:rsidP="009A359C">
                      <w:pPr>
                        <w:jc w:val="center"/>
                        <w:rPr>
                          <w:sz w:val="18"/>
                          <w:szCs w:val="18"/>
                        </w:rPr>
                      </w:pPr>
                    </w:p>
                  </w:txbxContent>
                </v:textbox>
              </v:roundrect>
            </w:pict>
          </mc:Fallback>
        </mc:AlternateContent>
      </w:r>
    </w:p>
    <w:p w14:paraId="367636F6" w14:textId="4EA4392A" w:rsidR="003C2D1D" w:rsidRDefault="003C2D1D" w:rsidP="00C27FA2">
      <w:pPr>
        <w:ind w:left="-142" w:right="36"/>
        <w:jc w:val="center"/>
      </w:pPr>
    </w:p>
    <w:p w14:paraId="16BD75F7" w14:textId="0DA89C85" w:rsidR="009A359C" w:rsidRPr="003C2D1D" w:rsidRDefault="00426D30" w:rsidP="00C27FA2">
      <w:pPr>
        <w:ind w:left="-142" w:right="36"/>
        <w:jc w:val="center"/>
      </w:pPr>
      <w:r>
        <w:rPr>
          <w:rFonts w:ascii="Times New Roman" w:hAnsi="Times New Roman" w:cs="Times New Roman"/>
          <w:color w:val="0E101A"/>
          <w:sz w:val="24"/>
          <w:szCs w:val="24"/>
        </w:rPr>
        <w:t>Figure (4-3) Research design</w:t>
      </w:r>
    </w:p>
    <w:p w14:paraId="7FDDBC93" w14:textId="3E153DB2" w:rsidR="00C5278D" w:rsidRDefault="005C4129" w:rsidP="00AA6425">
      <w:pPr>
        <w:ind w:left="-142" w:right="36"/>
        <w:rPr>
          <w:rFonts w:ascii="Times New Roman" w:hAnsi="Times New Roman" w:cs="Times New Roman"/>
          <w:sz w:val="24"/>
          <w:szCs w:val="24"/>
          <w:shd w:val="clear" w:color="auto" w:fill="FFFFFF"/>
        </w:rPr>
      </w:pPr>
      <w:r w:rsidRPr="009E116C">
        <w:rPr>
          <w:rFonts w:ascii="Times New Roman" w:hAnsi="Times New Roman" w:cs="Times New Roman"/>
          <w:sz w:val="24"/>
          <w:szCs w:val="24"/>
          <w:shd w:val="clear" w:color="auto" w:fill="FFFFFF"/>
        </w:rPr>
        <w:lastRenderedPageBreak/>
        <w:t>Figure (4-4) shows</w:t>
      </w:r>
      <w:r>
        <w:rPr>
          <w:rFonts w:ascii="Times New Roman" w:hAnsi="Times New Roman" w:cs="Times New Roman"/>
          <w:sz w:val="24"/>
          <w:szCs w:val="24"/>
          <w:shd w:val="clear" w:color="auto" w:fill="FFFFFF"/>
        </w:rPr>
        <w:t xml:space="preserve"> a</w:t>
      </w:r>
      <w:r w:rsidRPr="009E116C">
        <w:rPr>
          <w:rFonts w:ascii="Times New Roman" w:hAnsi="Times New Roman" w:cs="Times New Roman"/>
          <w:sz w:val="24"/>
          <w:szCs w:val="24"/>
          <w:shd w:val="clear" w:color="auto" w:fill="FFFFFF"/>
        </w:rPr>
        <w:t xml:space="preserve"> comprehensive thesis map, </w:t>
      </w:r>
      <w:r>
        <w:rPr>
          <w:rFonts w:ascii="Times New Roman" w:hAnsi="Times New Roman" w:cs="Times New Roman"/>
          <w:sz w:val="24"/>
          <w:szCs w:val="24"/>
          <w:shd w:val="clear" w:color="auto" w:fill="FFFFFF"/>
        </w:rPr>
        <w:t>which provides the</w:t>
      </w:r>
      <w:r w:rsidRPr="009E116C">
        <w:rPr>
          <w:rFonts w:ascii="Times New Roman" w:hAnsi="Times New Roman" w:cs="Times New Roman"/>
          <w:sz w:val="24"/>
          <w:szCs w:val="24"/>
          <w:shd w:val="clear" w:color="auto" w:fill="FFFFFF"/>
        </w:rPr>
        <w:t xml:space="preserve"> thesis chapters against </w:t>
      </w:r>
      <w:r>
        <w:rPr>
          <w:rFonts w:ascii="Times New Roman" w:hAnsi="Times New Roman" w:cs="Times New Roman"/>
          <w:sz w:val="24"/>
          <w:szCs w:val="24"/>
          <w:shd w:val="clear" w:color="auto" w:fill="FFFFFF"/>
        </w:rPr>
        <w:t xml:space="preserve">the </w:t>
      </w:r>
      <w:r w:rsidRPr="009E116C">
        <w:rPr>
          <w:rFonts w:ascii="Times New Roman" w:hAnsi="Times New Roman" w:cs="Times New Roman"/>
          <w:sz w:val="24"/>
          <w:szCs w:val="24"/>
          <w:shd w:val="clear" w:color="auto" w:fill="FFFFFF"/>
        </w:rPr>
        <w:t>re</w:t>
      </w:r>
      <w:r>
        <w:rPr>
          <w:rFonts w:ascii="Times New Roman" w:hAnsi="Times New Roman" w:cs="Times New Roman"/>
          <w:sz w:val="24"/>
          <w:szCs w:val="24"/>
          <w:shd w:val="clear" w:color="auto" w:fill="FFFFFF"/>
        </w:rPr>
        <w:t>s</w:t>
      </w:r>
      <w:r w:rsidRPr="009E116C">
        <w:rPr>
          <w:rFonts w:ascii="Times New Roman" w:hAnsi="Times New Roman" w:cs="Times New Roman"/>
          <w:sz w:val="24"/>
          <w:szCs w:val="24"/>
          <w:shd w:val="clear" w:color="auto" w:fill="FFFFFF"/>
        </w:rPr>
        <w:t>e</w:t>
      </w:r>
      <w:r>
        <w:rPr>
          <w:rFonts w:ascii="Times New Roman" w:hAnsi="Times New Roman" w:cs="Times New Roman"/>
          <w:sz w:val="24"/>
          <w:szCs w:val="24"/>
          <w:shd w:val="clear" w:color="auto" w:fill="FFFFFF"/>
        </w:rPr>
        <w:t>a</w:t>
      </w:r>
      <w:r w:rsidRPr="009E116C">
        <w:rPr>
          <w:rFonts w:ascii="Times New Roman" w:hAnsi="Times New Roman" w:cs="Times New Roman"/>
          <w:sz w:val="24"/>
          <w:szCs w:val="24"/>
          <w:shd w:val="clear" w:color="auto" w:fill="FFFFFF"/>
        </w:rPr>
        <w:t>rch outcomes</w:t>
      </w:r>
      <w:r>
        <w:rPr>
          <w:rFonts w:ascii="Times New Roman" w:hAnsi="Times New Roman" w:cs="Times New Roman"/>
          <w:sz w:val="24"/>
          <w:szCs w:val="24"/>
          <w:shd w:val="clear" w:color="auto" w:fill="FFFFFF"/>
        </w:rPr>
        <w:t>. This is in</w:t>
      </w:r>
      <w:r w:rsidRPr="009E116C">
        <w:rPr>
          <w:rFonts w:ascii="Times New Roman" w:hAnsi="Times New Roman" w:cs="Times New Roman"/>
          <w:sz w:val="24"/>
          <w:szCs w:val="24"/>
          <w:shd w:val="clear" w:color="auto" w:fill="FFFFFF"/>
        </w:rPr>
        <w:t xml:space="preserve"> accord</w:t>
      </w:r>
      <w:r>
        <w:rPr>
          <w:rFonts w:ascii="Times New Roman" w:hAnsi="Times New Roman" w:cs="Times New Roman"/>
          <w:sz w:val="24"/>
          <w:szCs w:val="24"/>
          <w:shd w:val="clear" w:color="auto" w:fill="FFFFFF"/>
        </w:rPr>
        <w:t>ance with</w:t>
      </w:r>
      <w:r w:rsidRPr="009E116C">
        <w:rPr>
          <w:rFonts w:ascii="Times New Roman" w:hAnsi="Times New Roman" w:cs="Times New Roman"/>
          <w:sz w:val="24"/>
          <w:szCs w:val="24"/>
          <w:shd w:val="clear" w:color="auto" w:fill="FFFFFF"/>
        </w:rPr>
        <w:t xml:space="preserve"> the research design approach based</w:t>
      </w:r>
      <w:r>
        <w:rPr>
          <w:rFonts w:ascii="Times New Roman" w:hAnsi="Times New Roman" w:cs="Times New Roman"/>
          <w:sz w:val="24"/>
          <w:szCs w:val="24"/>
          <w:shd w:val="clear" w:color="auto" w:fill="FFFFFF"/>
        </w:rPr>
        <w:t xml:space="preserve"> on</w:t>
      </w:r>
      <w:r w:rsidRPr="009E116C">
        <w:rPr>
          <w:rFonts w:ascii="Times New Roman" w:hAnsi="Times New Roman" w:cs="Times New Roman"/>
          <w:sz w:val="24"/>
          <w:szCs w:val="24"/>
          <w:shd w:val="clear" w:color="auto" w:fill="FFFFFF"/>
        </w:rPr>
        <w:t xml:space="preserve"> three phases (refer t</w:t>
      </w:r>
      <w:r w:rsidR="00A525C5">
        <w:rPr>
          <w:rFonts w:ascii="Times New Roman" w:hAnsi="Times New Roman" w:cs="Times New Roman"/>
          <w:sz w:val="24"/>
          <w:szCs w:val="24"/>
          <w:shd w:val="clear" w:color="auto" w:fill="FFFFFF"/>
        </w:rPr>
        <w:t xml:space="preserve">o </w:t>
      </w:r>
      <w:r w:rsidR="00E909E7">
        <w:rPr>
          <w:rFonts w:ascii="Times New Roman" w:hAnsi="Times New Roman" w:cs="Times New Roman"/>
          <w:sz w:val="24"/>
          <w:szCs w:val="24"/>
          <w:shd w:val="clear" w:color="auto" w:fill="FFFFFF"/>
        </w:rPr>
        <w:t>S</w:t>
      </w:r>
      <w:r w:rsidR="00A525C5">
        <w:rPr>
          <w:rFonts w:ascii="Times New Roman" w:hAnsi="Times New Roman" w:cs="Times New Roman"/>
          <w:sz w:val="24"/>
          <w:szCs w:val="24"/>
          <w:shd w:val="clear" w:color="auto" w:fill="FFFFFF"/>
        </w:rPr>
        <w:t>ection 4.3</w:t>
      </w:r>
      <w:r w:rsidR="00E909E7">
        <w:rPr>
          <w:rFonts w:ascii="Times New Roman" w:hAnsi="Times New Roman" w:cs="Times New Roman"/>
          <w:sz w:val="24"/>
          <w:szCs w:val="24"/>
          <w:shd w:val="clear" w:color="auto" w:fill="FFFFFF"/>
        </w:rPr>
        <w:t>:</w:t>
      </w:r>
      <w:r w:rsidR="00A525C5">
        <w:rPr>
          <w:rFonts w:ascii="Times New Roman" w:hAnsi="Times New Roman" w:cs="Times New Roman"/>
          <w:sz w:val="24"/>
          <w:szCs w:val="24"/>
          <w:shd w:val="clear" w:color="auto" w:fill="FFFFFF"/>
        </w:rPr>
        <w:t xml:space="preserve"> Research Design)</w:t>
      </w:r>
    </w:p>
    <w:p w14:paraId="028D569F" w14:textId="77777777" w:rsidR="00AA6425" w:rsidRPr="00BE6276" w:rsidRDefault="00AA6425" w:rsidP="00AA6425">
      <w:pPr>
        <w:ind w:left="-142" w:right="36"/>
        <w:rPr>
          <w:rFonts w:ascii="Times New Roman" w:hAnsi="Times New Roman" w:cs="Times New Roman"/>
          <w:sz w:val="24"/>
          <w:szCs w:val="24"/>
          <w:shd w:val="clear" w:color="auto" w:fill="FFFFFF"/>
        </w:rPr>
      </w:pPr>
    </w:p>
    <w:p w14:paraId="4712DD2F" w14:textId="2FD6A47B" w:rsidR="005C4129" w:rsidRDefault="003975C6" w:rsidP="00AA6425">
      <w:pPr>
        <w:ind w:left="-142" w:right="36"/>
        <w:rPr>
          <w:rFonts w:ascii="Times New Roman" w:hAnsi="Times New Roman" w:cs="Times New Roman"/>
          <w:color w:val="0E101A"/>
          <w:sz w:val="24"/>
          <w:szCs w:val="24"/>
        </w:rPr>
      </w:pPr>
      <w:r>
        <w:rPr>
          <w:noProof/>
          <w:lang w:val="en-GB" w:eastAsia="en-GB"/>
        </w:rPr>
        <w:drawing>
          <wp:inline distT="0" distB="0" distL="0" distR="0" wp14:anchorId="0FC60544" wp14:editId="75F3CF8A">
            <wp:extent cx="6392333" cy="2827866"/>
            <wp:effectExtent l="0" t="0" r="889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998" t="7695" r="20799" b="30473"/>
                    <a:stretch/>
                  </pic:blipFill>
                  <pic:spPr bwMode="auto">
                    <a:xfrm>
                      <a:off x="0" y="0"/>
                      <a:ext cx="6394459" cy="2828807"/>
                    </a:xfrm>
                    <a:prstGeom prst="rect">
                      <a:avLst/>
                    </a:prstGeom>
                    <a:ln>
                      <a:noFill/>
                    </a:ln>
                    <a:extLst>
                      <a:ext uri="{53640926-AAD7-44D8-BBD7-CCE9431645EC}">
                        <a14:shadowObscured xmlns:a14="http://schemas.microsoft.com/office/drawing/2010/main"/>
                      </a:ext>
                    </a:extLst>
                  </pic:spPr>
                </pic:pic>
              </a:graphicData>
            </a:graphic>
          </wp:inline>
        </w:drawing>
      </w:r>
    </w:p>
    <w:p w14:paraId="20AB7CB6" w14:textId="3942431B" w:rsidR="008C78A1" w:rsidRPr="00AA6425" w:rsidRDefault="00AA6425" w:rsidP="00AA6425">
      <w:pPr>
        <w:ind w:right="36"/>
        <w:rPr>
          <w:rFonts w:ascii="Times New Roman" w:hAnsi="Times New Roman" w:cs="Times New Roman"/>
          <w:sz w:val="24"/>
          <w:szCs w:val="24"/>
        </w:rPr>
      </w:pPr>
      <w:r>
        <w:rPr>
          <w:rFonts w:ascii="Times New Roman" w:hAnsi="Times New Roman" w:cs="Times New Roman"/>
          <w:sz w:val="24"/>
          <w:szCs w:val="24"/>
        </w:rPr>
        <w:t xml:space="preserve">                </w:t>
      </w:r>
      <w:r w:rsidR="005C4129" w:rsidRPr="000141F4">
        <w:rPr>
          <w:rFonts w:ascii="Times New Roman" w:hAnsi="Times New Roman" w:cs="Times New Roman"/>
          <w:sz w:val="24"/>
          <w:szCs w:val="24"/>
        </w:rPr>
        <w:t>F</w:t>
      </w:r>
      <w:r w:rsidR="00FC55E4" w:rsidRPr="000141F4">
        <w:rPr>
          <w:rFonts w:ascii="Times New Roman" w:hAnsi="Times New Roman" w:cs="Times New Roman"/>
          <w:sz w:val="24"/>
          <w:szCs w:val="24"/>
        </w:rPr>
        <w:t xml:space="preserve">igure (4-4) </w:t>
      </w:r>
      <w:r w:rsidR="005C4129" w:rsidRPr="000141F4">
        <w:rPr>
          <w:rFonts w:ascii="Times New Roman" w:hAnsi="Times New Roman" w:cs="Times New Roman"/>
          <w:sz w:val="24"/>
          <w:szCs w:val="24"/>
        </w:rPr>
        <w:t>Comprehensive thesis map</w:t>
      </w:r>
      <w:r w:rsidR="008C78A1" w:rsidRPr="000141F4">
        <w:rPr>
          <w:rFonts w:ascii="Times New Roman" w:hAnsi="Times New Roman" w:cs="Times New Roman"/>
          <w:sz w:val="24"/>
          <w:szCs w:val="24"/>
        </w:rPr>
        <w:t xml:space="preserve"> </w:t>
      </w:r>
      <w:r w:rsidR="00C855D9">
        <w:rPr>
          <w:rFonts w:ascii="Times New Roman" w:hAnsi="Times New Roman" w:cs="Times New Roman"/>
          <w:sz w:val="24"/>
          <w:szCs w:val="24"/>
          <w:lang w:val="en-GB"/>
        </w:rPr>
        <w:t xml:space="preserve">derived from </w:t>
      </w:r>
      <w:r w:rsidR="00C855D9" w:rsidRPr="00C855D9">
        <w:rPr>
          <w:rFonts w:ascii="Times New Roman" w:hAnsi="Times New Roman" w:cs="Times New Roman"/>
          <w:sz w:val="24"/>
          <w:szCs w:val="24"/>
          <w:lang w:val="en-GB"/>
        </w:rPr>
        <w:t>Fatima</w:t>
      </w:r>
      <w:r w:rsidR="00E909E7">
        <w:rPr>
          <w:rFonts w:ascii="Times New Roman" w:hAnsi="Times New Roman" w:cs="Times New Roman"/>
          <w:sz w:val="24"/>
          <w:szCs w:val="24"/>
          <w:lang w:val="en-GB"/>
        </w:rPr>
        <w:t xml:space="preserve"> (</w:t>
      </w:r>
      <w:r w:rsidR="00C855D9" w:rsidRPr="00C855D9">
        <w:rPr>
          <w:rFonts w:ascii="Times New Roman" w:hAnsi="Times New Roman" w:cs="Times New Roman"/>
          <w:sz w:val="24"/>
          <w:szCs w:val="24"/>
          <w:lang w:val="en-GB"/>
        </w:rPr>
        <w:t>2016</w:t>
      </w:r>
      <w:r w:rsidR="00C855D9">
        <w:rPr>
          <w:rFonts w:ascii="Times New Roman" w:hAnsi="Times New Roman" w:cs="Times New Roman"/>
          <w:sz w:val="24"/>
          <w:szCs w:val="24"/>
          <w:lang w:val="en-GB"/>
        </w:rPr>
        <w:t>)</w:t>
      </w:r>
    </w:p>
    <w:p w14:paraId="43FAAB60" w14:textId="77777777" w:rsidR="00AA6425" w:rsidRDefault="00AA6425" w:rsidP="00AA6425">
      <w:pPr>
        <w:ind w:left="-142" w:right="36"/>
        <w:rPr>
          <w:rFonts w:ascii="Times New Roman" w:eastAsiaTheme="majorEastAsia" w:hAnsi="Times New Roman" w:cs="Times New Roman"/>
          <w:b/>
          <w:bCs/>
          <w:sz w:val="28"/>
          <w:szCs w:val="28"/>
        </w:rPr>
      </w:pPr>
    </w:p>
    <w:p w14:paraId="36EFFB7F" w14:textId="20B0F6F1" w:rsidR="005C4129" w:rsidRDefault="005C4129" w:rsidP="00D9690E">
      <w:pPr>
        <w:pStyle w:val="Heading2"/>
      </w:pPr>
      <w:r w:rsidRPr="009829E9">
        <w:t>4.4. Summary</w:t>
      </w:r>
    </w:p>
    <w:p w14:paraId="3ED5E82B" w14:textId="77777777" w:rsidR="00F36B78" w:rsidRPr="009829E9" w:rsidRDefault="00F36B78" w:rsidP="00AA6425">
      <w:pPr>
        <w:ind w:left="-142" w:right="36"/>
        <w:rPr>
          <w:rFonts w:ascii="Times New Roman" w:eastAsiaTheme="majorEastAsia" w:hAnsi="Times New Roman" w:cs="Times New Roman"/>
          <w:b/>
          <w:bCs/>
          <w:sz w:val="28"/>
          <w:szCs w:val="28"/>
        </w:rPr>
      </w:pPr>
    </w:p>
    <w:p w14:paraId="41389202" w14:textId="77777777" w:rsidR="00C5278D" w:rsidRDefault="005C4129" w:rsidP="00AA6425">
      <w:pPr>
        <w:ind w:left="-142" w:right="36"/>
        <w:rPr>
          <w:rFonts w:ascii="Times New Roman" w:hAnsi="Times New Roman" w:cs="Times New Roman"/>
          <w:sz w:val="24"/>
          <w:szCs w:val="24"/>
          <w:shd w:val="clear" w:color="auto" w:fill="FFFFFF"/>
        </w:rPr>
      </w:pPr>
      <w:r w:rsidRPr="00127C6D">
        <w:rPr>
          <w:rFonts w:asciiTheme="majorBidi" w:hAnsiTheme="majorBidi" w:cstheme="majorBidi"/>
          <w:sz w:val="24"/>
          <w:szCs w:val="28"/>
        </w:rPr>
        <w:t xml:space="preserve">       </w:t>
      </w:r>
      <w:r w:rsidRPr="009E116C">
        <w:rPr>
          <w:rFonts w:ascii="Times New Roman" w:hAnsi="Times New Roman" w:cs="Times New Roman"/>
          <w:sz w:val="24"/>
          <w:szCs w:val="24"/>
          <w:shd w:val="clear" w:color="auto" w:fill="FFFFFF"/>
        </w:rPr>
        <w:t>In this chapter, an overview of the methods used to conduct the research project has been presented, including an explanation of the research methodology</w:t>
      </w:r>
      <w:r>
        <w:rPr>
          <w:rFonts w:ascii="Times New Roman" w:hAnsi="Times New Roman" w:cs="Times New Roman"/>
          <w:sz w:val="24"/>
          <w:szCs w:val="24"/>
          <w:shd w:val="clear" w:color="auto" w:fill="FFFFFF"/>
        </w:rPr>
        <w:t>,</w:t>
      </w:r>
      <w:r w:rsidRPr="009E116C">
        <w:rPr>
          <w:rFonts w:ascii="Times New Roman" w:hAnsi="Times New Roman" w:cs="Times New Roman"/>
          <w:sz w:val="24"/>
          <w:szCs w:val="24"/>
          <w:shd w:val="clear" w:color="auto" w:fill="FFFFFF"/>
        </w:rPr>
        <w:t xml:space="preserve"> experimental design and analysis</w:t>
      </w:r>
      <w:r>
        <w:rPr>
          <w:rFonts w:ascii="Times New Roman" w:hAnsi="Times New Roman" w:cs="Times New Roman"/>
          <w:sz w:val="24"/>
          <w:szCs w:val="24"/>
          <w:shd w:val="clear" w:color="auto" w:fill="FFFFFF"/>
        </w:rPr>
        <w:t xml:space="preserve"> as well as</w:t>
      </w:r>
      <w:r w:rsidRPr="009E116C">
        <w:rPr>
          <w:rFonts w:ascii="Times New Roman" w:hAnsi="Times New Roman" w:cs="Times New Roman"/>
          <w:sz w:val="24"/>
          <w:szCs w:val="24"/>
          <w:shd w:val="clear" w:color="auto" w:fill="FFFFFF"/>
        </w:rPr>
        <w:t xml:space="preserve"> how the research objectives have been achieved</w:t>
      </w:r>
      <w:r>
        <w:rPr>
          <w:rFonts w:ascii="Times New Roman" w:hAnsi="Times New Roman" w:cs="Times New Roman"/>
          <w:sz w:val="24"/>
          <w:szCs w:val="24"/>
          <w:shd w:val="clear" w:color="auto" w:fill="FFFFFF"/>
        </w:rPr>
        <w:t>,</w:t>
      </w:r>
      <w:r w:rsidRPr="009E116C">
        <w:rPr>
          <w:rFonts w:ascii="Times New Roman" w:hAnsi="Times New Roman" w:cs="Times New Roman"/>
          <w:sz w:val="24"/>
          <w:szCs w:val="24"/>
          <w:shd w:val="clear" w:color="auto" w:fill="FFFFFF"/>
        </w:rPr>
        <w:t xml:space="preserve"> followed by</w:t>
      </w:r>
      <w:r>
        <w:rPr>
          <w:rFonts w:ascii="Times New Roman" w:hAnsi="Times New Roman" w:cs="Times New Roman"/>
          <w:sz w:val="24"/>
          <w:szCs w:val="24"/>
          <w:shd w:val="clear" w:color="auto" w:fill="FFFFFF"/>
        </w:rPr>
        <w:t xml:space="preserve"> presentation of the</w:t>
      </w:r>
      <w:r w:rsidRPr="009E116C">
        <w:rPr>
          <w:rFonts w:ascii="Times New Roman" w:hAnsi="Times New Roman" w:cs="Times New Roman"/>
          <w:sz w:val="24"/>
          <w:szCs w:val="24"/>
          <w:shd w:val="clear" w:color="auto" w:fill="FFFFFF"/>
        </w:rPr>
        <w:t xml:space="preserve"> research design phases.</w:t>
      </w:r>
    </w:p>
    <w:p w14:paraId="256DD2A7" w14:textId="77777777" w:rsidR="00E65B6C" w:rsidRDefault="00E65B6C" w:rsidP="00AA6425">
      <w:pPr>
        <w:ind w:left="-142" w:right="36"/>
        <w:rPr>
          <w:rFonts w:ascii="Times New Roman" w:hAnsi="Times New Roman" w:cs="Times New Roman"/>
          <w:sz w:val="24"/>
          <w:szCs w:val="24"/>
          <w:shd w:val="clear" w:color="auto" w:fill="FFFFFF"/>
        </w:rPr>
      </w:pPr>
    </w:p>
    <w:p w14:paraId="0FA32E6A" w14:textId="324634EA" w:rsidR="00BE6276" w:rsidRDefault="005C4129" w:rsidP="00AA6425">
      <w:pPr>
        <w:ind w:left="-142" w:right="36"/>
        <w:rPr>
          <w:rFonts w:ascii="Times New Roman" w:hAnsi="Times New Roman" w:cs="Times New Roman"/>
          <w:sz w:val="24"/>
          <w:szCs w:val="24"/>
          <w:shd w:val="clear" w:color="auto" w:fill="FFFFFF"/>
        </w:rPr>
      </w:pPr>
      <w:r w:rsidRPr="008E341A">
        <w:rPr>
          <w:rFonts w:ascii="Times New Roman" w:hAnsi="Times New Roman" w:cs="Times New Roman"/>
          <w:sz w:val="24"/>
          <w:szCs w:val="24"/>
          <w:shd w:val="clear" w:color="auto" w:fill="FFFFFF"/>
        </w:rPr>
        <w:t>The n</w:t>
      </w:r>
      <w:r w:rsidRPr="00E71083">
        <w:rPr>
          <w:rFonts w:ascii="Times New Roman" w:hAnsi="Times New Roman" w:cs="Times New Roman"/>
          <w:sz w:val="24"/>
          <w:szCs w:val="24"/>
          <w:shd w:val="clear" w:color="auto" w:fill="FFFFFF"/>
        </w:rPr>
        <w:t>ext chapter describes the</w:t>
      </w:r>
      <w:r w:rsidRPr="00647D98">
        <w:rPr>
          <w:rFonts w:ascii="Times New Roman" w:hAnsi="Times New Roman" w:cs="Times New Roman"/>
          <w:sz w:val="24"/>
          <w:szCs w:val="24"/>
          <w:shd w:val="clear" w:color="auto" w:fill="FFFFFF"/>
        </w:rPr>
        <w:t xml:space="preserve"> proposed</w:t>
      </w:r>
      <w:r w:rsidRPr="00E71083">
        <w:rPr>
          <w:rFonts w:ascii="Times New Roman" w:hAnsi="Times New Roman" w:cs="Times New Roman"/>
          <w:sz w:val="24"/>
          <w:szCs w:val="24"/>
          <w:shd w:val="clear" w:color="auto" w:fill="FFFFFF"/>
        </w:rPr>
        <w:t xml:space="preserve"> FIFO algorithm</w:t>
      </w:r>
      <w:r w:rsidRPr="008E341A">
        <w:rPr>
          <w:rFonts w:ascii="Times New Roman" w:hAnsi="Times New Roman" w:cs="Times New Roman"/>
          <w:sz w:val="24"/>
          <w:szCs w:val="24"/>
          <w:shd w:val="clear" w:color="auto" w:fill="FFFFFF"/>
        </w:rPr>
        <w:t xml:space="preserve"> for</w:t>
      </w:r>
      <w:r w:rsidRPr="00E71083">
        <w:rPr>
          <w:rFonts w:ascii="Times New Roman" w:hAnsi="Times New Roman" w:cs="Times New Roman"/>
          <w:sz w:val="24"/>
          <w:szCs w:val="24"/>
          <w:shd w:val="clear" w:color="auto" w:fill="FFFFFF"/>
        </w:rPr>
        <w:t xml:space="preserve"> implement</w:t>
      </w:r>
      <w:r w:rsidRPr="008E341A">
        <w:rPr>
          <w:rFonts w:ascii="Times New Roman" w:hAnsi="Times New Roman" w:cs="Times New Roman"/>
          <w:sz w:val="24"/>
          <w:szCs w:val="24"/>
          <w:shd w:val="clear" w:color="auto" w:fill="FFFFFF"/>
        </w:rPr>
        <w:t>ation</w:t>
      </w:r>
      <w:r w:rsidRPr="00E71083">
        <w:rPr>
          <w:rFonts w:ascii="Times New Roman" w:hAnsi="Times New Roman" w:cs="Times New Roman"/>
          <w:sz w:val="24"/>
          <w:szCs w:val="24"/>
          <w:shd w:val="clear" w:color="auto" w:fill="FFFFFF"/>
        </w:rPr>
        <w:t xml:space="preserve"> in a </w:t>
      </w:r>
      <w:r w:rsidR="00E909E7">
        <w:rPr>
          <w:rFonts w:ascii="Times New Roman" w:hAnsi="Times New Roman" w:cs="Times New Roman"/>
          <w:sz w:val="24"/>
          <w:szCs w:val="24"/>
          <w:shd w:val="clear" w:color="auto" w:fill="FFFFFF"/>
        </w:rPr>
        <w:t>s</w:t>
      </w:r>
      <w:r w:rsidRPr="00E71083">
        <w:rPr>
          <w:rFonts w:ascii="Times New Roman" w:hAnsi="Times New Roman" w:cs="Times New Roman"/>
          <w:sz w:val="24"/>
          <w:szCs w:val="24"/>
          <w:shd w:val="clear" w:color="auto" w:fill="FFFFFF"/>
        </w:rPr>
        <w:t>liced-SDN framework as a baseline condition for quantitative performance comparisons</w:t>
      </w:r>
      <w:r w:rsidRPr="008E341A">
        <w:rPr>
          <w:rFonts w:ascii="Times New Roman" w:hAnsi="Times New Roman" w:cs="Times New Roman"/>
          <w:sz w:val="24"/>
          <w:szCs w:val="24"/>
          <w:shd w:val="clear" w:color="auto" w:fill="FFFFFF"/>
        </w:rPr>
        <w:t xml:space="preserve"> along with</w:t>
      </w:r>
      <w:r w:rsidRPr="00E71083">
        <w:rPr>
          <w:rFonts w:ascii="Times New Roman" w:hAnsi="Times New Roman" w:cs="Times New Roman"/>
          <w:sz w:val="24"/>
          <w:szCs w:val="24"/>
          <w:shd w:val="clear" w:color="auto" w:fill="FFFFFF"/>
        </w:rPr>
        <w:t xml:space="preserve"> detailed explanation of the implementation of the template design for the algorithm in a </w:t>
      </w:r>
      <w:r w:rsidR="00E909E7">
        <w:rPr>
          <w:rFonts w:ascii="Times New Roman" w:hAnsi="Times New Roman" w:cs="Times New Roman"/>
          <w:sz w:val="24"/>
          <w:szCs w:val="24"/>
          <w:shd w:val="clear" w:color="auto" w:fill="FFFFFF"/>
        </w:rPr>
        <w:t>s</w:t>
      </w:r>
      <w:r w:rsidRPr="00E71083">
        <w:rPr>
          <w:rFonts w:ascii="Times New Roman" w:hAnsi="Times New Roman" w:cs="Times New Roman"/>
          <w:sz w:val="24"/>
          <w:szCs w:val="24"/>
          <w:shd w:val="clear" w:color="auto" w:fill="FFFFFF"/>
        </w:rPr>
        <w:t xml:space="preserve">liced-SDN </w:t>
      </w:r>
      <w:r w:rsidR="00E909E7">
        <w:rPr>
          <w:rFonts w:ascii="Times New Roman" w:hAnsi="Times New Roman" w:cs="Times New Roman"/>
          <w:sz w:val="24"/>
          <w:szCs w:val="24"/>
          <w:shd w:val="clear" w:color="auto" w:fill="FFFFFF"/>
        </w:rPr>
        <w:t>t</w:t>
      </w:r>
      <w:r w:rsidRPr="00E71083">
        <w:rPr>
          <w:rFonts w:ascii="Times New Roman" w:hAnsi="Times New Roman" w:cs="Times New Roman"/>
          <w:sz w:val="24"/>
          <w:szCs w:val="24"/>
          <w:shd w:val="clear" w:color="auto" w:fill="FFFFFF"/>
        </w:rPr>
        <w:t>estbed</w:t>
      </w:r>
      <w:r w:rsidR="00E909E7">
        <w:rPr>
          <w:rFonts w:ascii="Times New Roman" w:hAnsi="Times New Roman" w:cs="Times New Roman"/>
          <w:sz w:val="24"/>
          <w:szCs w:val="24"/>
          <w:shd w:val="clear" w:color="auto" w:fill="FFFFFF"/>
        </w:rPr>
        <w:t xml:space="preserve"> being provided</w:t>
      </w:r>
      <w:r w:rsidRPr="00E71083">
        <w:rPr>
          <w:rFonts w:ascii="Times New Roman" w:hAnsi="Times New Roman" w:cs="Times New Roman"/>
          <w:sz w:val="24"/>
          <w:szCs w:val="24"/>
          <w:shd w:val="clear" w:color="auto" w:fill="FFFFFF"/>
        </w:rPr>
        <w:t>. The particular traffic measures (throughput, delay and jitter), which are separate performance</w:t>
      </w:r>
      <w:r w:rsidRPr="009E116C">
        <w:rPr>
          <w:rFonts w:ascii="Times New Roman" w:hAnsi="Times New Roman" w:cs="Times New Roman"/>
          <w:sz w:val="24"/>
          <w:szCs w:val="24"/>
          <w:shd w:val="clear" w:color="auto" w:fill="FFFFFF"/>
        </w:rPr>
        <w:t xml:space="preserve"> indices all contributing to QoS,</w:t>
      </w:r>
      <w:r>
        <w:rPr>
          <w:rFonts w:ascii="Times New Roman" w:hAnsi="Times New Roman" w:cs="Times New Roman"/>
          <w:sz w:val="24"/>
          <w:szCs w:val="24"/>
          <w:shd w:val="clear" w:color="auto" w:fill="FFFFFF"/>
        </w:rPr>
        <w:t xml:space="preserve"> have been</w:t>
      </w:r>
      <w:r w:rsidRPr="009E116C">
        <w:rPr>
          <w:rFonts w:ascii="Times New Roman" w:hAnsi="Times New Roman" w:cs="Times New Roman"/>
          <w:sz w:val="24"/>
          <w:szCs w:val="24"/>
          <w:shd w:val="clear" w:color="auto" w:fill="FFFFFF"/>
        </w:rPr>
        <w:t xml:space="preserve"> integrated to provide an objectively rooted </w:t>
      </w:r>
      <w:r w:rsidRPr="00BF5794">
        <w:rPr>
          <w:rFonts w:ascii="Times New Roman" w:hAnsi="Times New Roman" w:cs="Times New Roman"/>
          <w:sz w:val="24"/>
          <w:szCs w:val="24"/>
          <w:shd w:val="clear" w:color="auto" w:fill="FFFFFF"/>
        </w:rPr>
        <w:t>but overall and subjectively confirmable metric</w:t>
      </w:r>
      <w:r w:rsidRPr="009E116C">
        <w:rPr>
          <w:rFonts w:ascii="Times New Roman" w:hAnsi="Times New Roman" w:cs="Times New Roman"/>
          <w:sz w:val="24"/>
          <w:szCs w:val="24"/>
          <w:shd w:val="clear" w:color="auto" w:fill="FFFFFF"/>
        </w:rPr>
        <w:t xml:space="preserve"> of QoS for each switch. Floodlight and </w:t>
      </w:r>
      <w:proofErr w:type="spellStart"/>
      <w:r w:rsidRPr="009E116C">
        <w:rPr>
          <w:rFonts w:ascii="Times New Roman" w:hAnsi="Times New Roman" w:cs="Times New Roman"/>
          <w:sz w:val="24"/>
          <w:szCs w:val="24"/>
          <w:shd w:val="clear" w:color="auto" w:fill="FFFFFF"/>
        </w:rPr>
        <w:t>FlowVisor</w:t>
      </w:r>
      <w:proofErr w:type="spellEnd"/>
      <w:r w:rsidRPr="009E116C">
        <w:rPr>
          <w:rFonts w:ascii="Times New Roman" w:hAnsi="Times New Roman" w:cs="Times New Roman"/>
          <w:sz w:val="24"/>
          <w:szCs w:val="24"/>
          <w:shd w:val="clear" w:color="auto" w:fill="FFFFFF"/>
        </w:rPr>
        <w:t xml:space="preserve"> controllers as well as OpenFlow (OF) switches, which </w:t>
      </w:r>
      <w:proofErr w:type="spellStart"/>
      <w:r w:rsidR="000A4696">
        <w:rPr>
          <w:rFonts w:ascii="Times New Roman" w:hAnsi="Times New Roman" w:cs="Times New Roman"/>
          <w:sz w:val="24"/>
          <w:szCs w:val="24"/>
          <w:shd w:val="clear" w:color="auto" w:fill="FFFFFF"/>
        </w:rPr>
        <w:t>consitute</w:t>
      </w:r>
      <w:proofErr w:type="spellEnd"/>
      <w:r w:rsidRPr="009E116C">
        <w:rPr>
          <w:rFonts w:ascii="Times New Roman" w:hAnsi="Times New Roman" w:cs="Times New Roman"/>
          <w:sz w:val="24"/>
          <w:szCs w:val="24"/>
          <w:shd w:val="clear" w:color="auto" w:fill="FFFFFF"/>
        </w:rPr>
        <w:t xml:space="preserve"> characteristic </w:t>
      </w:r>
      <w:proofErr w:type="spellStart"/>
      <w:r w:rsidRPr="009E116C">
        <w:rPr>
          <w:rFonts w:ascii="Times New Roman" w:hAnsi="Times New Roman" w:cs="Times New Roman"/>
          <w:sz w:val="24"/>
          <w:szCs w:val="24"/>
          <w:shd w:val="clear" w:color="auto" w:fill="FFFFFF"/>
        </w:rPr>
        <w:t>behaviour</w:t>
      </w:r>
      <w:proofErr w:type="spellEnd"/>
      <w:r w:rsidRPr="009E116C">
        <w:rPr>
          <w:rFonts w:ascii="Times New Roman" w:hAnsi="Times New Roman" w:cs="Times New Roman"/>
          <w:sz w:val="24"/>
          <w:szCs w:val="24"/>
          <w:shd w:val="clear" w:color="auto" w:fill="FFFFFF"/>
        </w:rPr>
        <w:t xml:space="preserve"> of SDN, </w:t>
      </w:r>
      <w:r>
        <w:rPr>
          <w:rFonts w:ascii="Times New Roman" w:hAnsi="Times New Roman" w:cs="Times New Roman"/>
          <w:sz w:val="24"/>
          <w:szCs w:val="24"/>
          <w:shd w:val="clear" w:color="auto" w:fill="FFFFFF"/>
        </w:rPr>
        <w:t>are</w:t>
      </w:r>
      <w:r w:rsidRPr="009E116C">
        <w:rPr>
          <w:rFonts w:ascii="Times New Roman" w:hAnsi="Times New Roman" w:cs="Times New Roman"/>
          <w:sz w:val="24"/>
          <w:szCs w:val="24"/>
          <w:shd w:val="clear" w:color="auto" w:fill="FFFFFF"/>
        </w:rPr>
        <w:t xml:space="preserve"> modelled and simulated via a Mininet </w:t>
      </w:r>
      <w:r>
        <w:rPr>
          <w:rFonts w:ascii="Times New Roman" w:hAnsi="Times New Roman" w:cs="Times New Roman"/>
          <w:sz w:val="24"/>
          <w:szCs w:val="24"/>
          <w:shd w:val="clear" w:color="auto" w:fill="FFFFFF"/>
        </w:rPr>
        <w:t>t</w:t>
      </w:r>
      <w:r w:rsidRPr="009E116C">
        <w:rPr>
          <w:rFonts w:ascii="Times New Roman" w:hAnsi="Times New Roman" w:cs="Times New Roman"/>
          <w:sz w:val="24"/>
          <w:szCs w:val="24"/>
          <w:shd w:val="clear" w:color="auto" w:fill="FFFFFF"/>
        </w:rPr>
        <w:t>estbed emulator platform.</w:t>
      </w:r>
    </w:p>
    <w:p w14:paraId="4FECBC2A" w14:textId="77777777" w:rsidR="00AA6425" w:rsidRPr="00E65B6C" w:rsidRDefault="00AA6425" w:rsidP="00E65B6C">
      <w:pPr>
        <w:ind w:right="36"/>
        <w:rPr>
          <w:rFonts w:ascii="Times New Roman" w:hAnsi="Times New Roman" w:cs="Times New Roman"/>
          <w:sz w:val="36"/>
          <w:szCs w:val="36"/>
          <w:shd w:val="clear" w:color="auto" w:fill="FFFFFF"/>
        </w:rPr>
      </w:pPr>
    </w:p>
    <w:p w14:paraId="0F68CBDD" w14:textId="3A83CAC1" w:rsidR="002426D2" w:rsidRPr="00F1244C" w:rsidRDefault="00FC2294" w:rsidP="00D9690E">
      <w:pPr>
        <w:pStyle w:val="Heading1"/>
        <w:rPr>
          <w:rFonts w:asciiTheme="minorBidi" w:hAnsiTheme="minorBidi" w:cstheme="minorBidi"/>
        </w:rPr>
      </w:pPr>
      <w:r>
        <w:t>5</w:t>
      </w:r>
      <w:r w:rsidR="0084317C" w:rsidRPr="00F15B8B">
        <w:t xml:space="preserve">. </w:t>
      </w:r>
      <w:r w:rsidR="002426D2" w:rsidRPr="00F15B8B">
        <w:t xml:space="preserve">Chapter </w:t>
      </w:r>
      <w:r>
        <w:t>Five</w:t>
      </w:r>
      <w:r w:rsidR="009D6436" w:rsidRPr="00F15B8B">
        <w:t>:</w:t>
      </w:r>
      <w:r w:rsidR="002426D2" w:rsidRPr="00F15B8B">
        <w:t xml:space="preserve"> Implementing the FIFO Algorithm in SDN</w:t>
      </w:r>
      <w:r w:rsidR="002426D2" w:rsidRPr="0048315B">
        <w:rPr>
          <w:rFonts w:asciiTheme="minorHAnsi" w:hAnsiTheme="minorHAnsi" w:cstheme="majorBidi"/>
        </w:rPr>
        <w:t xml:space="preserve"> </w:t>
      </w:r>
      <w:r w:rsidR="002426D2" w:rsidRPr="00F15B8B">
        <w:rPr>
          <w:rFonts w:asciiTheme="minorBidi" w:hAnsiTheme="minorBidi" w:cstheme="minorBidi"/>
        </w:rPr>
        <w:t xml:space="preserve">    </w:t>
      </w:r>
    </w:p>
    <w:p w14:paraId="0F68CBDE" w14:textId="77777777" w:rsidR="002426D2" w:rsidRPr="00F15B8B" w:rsidRDefault="002426D2" w:rsidP="002426D2">
      <w:pPr>
        <w:pStyle w:val="Standard"/>
        <w:rPr>
          <w:rFonts w:asciiTheme="minorBidi" w:hAnsiTheme="minorBidi" w:cstheme="minorBidi"/>
          <w:b/>
          <w:bCs/>
          <w:sz w:val="22"/>
          <w:szCs w:val="22"/>
        </w:rPr>
      </w:pPr>
    </w:p>
    <w:p w14:paraId="0F68CBE1" w14:textId="3BA1571E" w:rsidR="002426D2" w:rsidRPr="00014BA0" w:rsidRDefault="002426D2" w:rsidP="00014BA0">
      <w:pPr>
        <w:rPr>
          <w:rFonts w:ascii="Times New Roman" w:eastAsiaTheme="majorEastAsia" w:hAnsi="Times New Roman" w:cs="Times New Roman"/>
          <w:b/>
          <w:bCs/>
          <w:sz w:val="32"/>
          <w:szCs w:val="32"/>
          <w:lang w:val="en-GB"/>
        </w:rPr>
      </w:pPr>
      <w:r w:rsidRPr="0048315B">
        <w:rPr>
          <w:rFonts w:ascii="Times New Roman" w:hAnsi="Times New Roman" w:cs="Times New Roman"/>
          <w:sz w:val="24"/>
          <w:szCs w:val="24"/>
          <w:lang w:val="en-GB"/>
        </w:rPr>
        <w:t xml:space="preserve">        This chapter introduces the First In First Out (FIFO) queueing system </w:t>
      </w:r>
      <w:r w:rsidR="00522686">
        <w:rPr>
          <w:rFonts w:ascii="Times New Roman" w:hAnsi="Times New Roman" w:cs="Times New Roman"/>
          <w:sz w:val="24"/>
          <w:szCs w:val="24"/>
          <w:lang w:val="en-GB"/>
        </w:rPr>
        <w:t>develop</w:t>
      </w:r>
      <w:r w:rsidR="00523C25">
        <w:rPr>
          <w:rFonts w:ascii="Times New Roman" w:hAnsi="Times New Roman" w:cs="Times New Roman"/>
          <w:sz w:val="24"/>
          <w:szCs w:val="24"/>
          <w:lang w:val="en-GB"/>
        </w:rPr>
        <w:t>ed</w:t>
      </w:r>
      <w:r w:rsidR="00522686">
        <w:rPr>
          <w:rFonts w:ascii="Times New Roman" w:hAnsi="Times New Roman" w:cs="Times New Roman"/>
          <w:sz w:val="24"/>
          <w:szCs w:val="24"/>
          <w:lang w:val="en-GB"/>
        </w:rPr>
        <w:t xml:space="preserve"> and </w:t>
      </w:r>
      <w:r w:rsidRPr="0048315B">
        <w:rPr>
          <w:rFonts w:ascii="Times New Roman" w:hAnsi="Times New Roman" w:cs="Times New Roman"/>
          <w:sz w:val="24"/>
          <w:szCs w:val="24"/>
          <w:lang w:val="en-GB"/>
        </w:rPr>
        <w:t xml:space="preserve">implemented in </w:t>
      </w:r>
      <w:r w:rsidR="00523C25">
        <w:rPr>
          <w:rFonts w:ascii="Times New Roman" w:hAnsi="Times New Roman" w:cs="Times New Roman"/>
          <w:sz w:val="24"/>
          <w:szCs w:val="24"/>
          <w:lang w:val="en-GB"/>
        </w:rPr>
        <w:t>a</w:t>
      </w:r>
      <w:r w:rsidRPr="0048315B">
        <w:rPr>
          <w:rFonts w:ascii="Times New Roman" w:hAnsi="Times New Roman" w:cs="Times New Roman"/>
          <w:sz w:val="24"/>
          <w:szCs w:val="24"/>
          <w:lang w:val="en-GB"/>
        </w:rPr>
        <w:t xml:space="preserve"> </w:t>
      </w:r>
      <w:r w:rsidR="00523C25">
        <w:rPr>
          <w:rFonts w:ascii="Times New Roman" w:hAnsi="Times New Roman" w:cs="Times New Roman"/>
          <w:sz w:val="24"/>
          <w:szCs w:val="24"/>
          <w:lang w:val="en-GB"/>
        </w:rPr>
        <w:t>s</w:t>
      </w:r>
      <w:r w:rsidRPr="0048315B">
        <w:rPr>
          <w:rFonts w:ascii="Times New Roman" w:hAnsi="Times New Roman" w:cs="Times New Roman"/>
          <w:sz w:val="24"/>
          <w:szCs w:val="24"/>
          <w:lang w:val="en-GB"/>
        </w:rPr>
        <w:t>liced</w:t>
      </w:r>
      <w:r w:rsidR="00523C25">
        <w:rPr>
          <w:rFonts w:ascii="Times New Roman" w:hAnsi="Times New Roman" w:cs="Times New Roman"/>
          <w:sz w:val="24"/>
          <w:szCs w:val="24"/>
          <w:lang w:val="en-GB"/>
        </w:rPr>
        <w:t>-</w:t>
      </w:r>
      <w:r w:rsidRPr="0048315B">
        <w:rPr>
          <w:rFonts w:ascii="Times New Roman" w:hAnsi="Times New Roman" w:cs="Times New Roman"/>
          <w:sz w:val="24"/>
          <w:szCs w:val="24"/>
          <w:lang w:val="en-GB"/>
        </w:rPr>
        <w:t>SDN</w:t>
      </w:r>
      <w:r w:rsidR="00EA1AD2">
        <w:rPr>
          <w:rFonts w:ascii="Times New Roman" w:hAnsi="Times New Roman" w:cs="Times New Roman"/>
          <w:sz w:val="24"/>
          <w:szCs w:val="24"/>
          <w:lang w:val="en-GB"/>
        </w:rPr>
        <w:t>.</w:t>
      </w:r>
      <w:r w:rsidR="007879F0">
        <w:rPr>
          <w:rFonts w:ascii="Times New Roman" w:hAnsi="Times New Roman" w:cs="Times New Roman"/>
          <w:sz w:val="24"/>
          <w:szCs w:val="24"/>
          <w:lang w:val="en-GB"/>
        </w:rPr>
        <w:t xml:space="preserve"> This is</w:t>
      </w:r>
      <w:r w:rsidRPr="0048315B">
        <w:rPr>
          <w:rFonts w:ascii="Times New Roman" w:hAnsi="Times New Roman" w:cs="Times New Roman"/>
          <w:sz w:val="24"/>
          <w:szCs w:val="24"/>
          <w:lang w:val="en-GB"/>
        </w:rPr>
        <w:t xml:space="preserve"> followed by</w:t>
      </w:r>
      <w:r w:rsidR="007879F0">
        <w:rPr>
          <w:rFonts w:ascii="Times New Roman" w:hAnsi="Times New Roman" w:cs="Times New Roman"/>
          <w:sz w:val="24"/>
          <w:szCs w:val="24"/>
          <w:lang w:val="en-GB"/>
        </w:rPr>
        <w:t xml:space="preserve"> explanation of</w:t>
      </w:r>
      <w:r w:rsidRPr="0048315B">
        <w:rPr>
          <w:rFonts w:ascii="Times New Roman" w:hAnsi="Times New Roman" w:cs="Times New Roman"/>
          <w:sz w:val="24"/>
          <w:szCs w:val="24"/>
          <w:lang w:val="en-GB"/>
        </w:rPr>
        <w:t xml:space="preserve"> the methodology for implementation and a system overview</w:t>
      </w:r>
      <w:r w:rsidR="007879F0">
        <w:rPr>
          <w:rFonts w:ascii="Times New Roman" w:hAnsi="Times New Roman" w:cs="Times New Roman"/>
          <w:sz w:val="24"/>
          <w:szCs w:val="24"/>
          <w:lang w:val="en-GB"/>
        </w:rPr>
        <w:t>,</w:t>
      </w:r>
      <w:r w:rsidRPr="0048315B">
        <w:rPr>
          <w:rFonts w:ascii="Times New Roman" w:hAnsi="Times New Roman" w:cs="Times New Roman"/>
          <w:sz w:val="24"/>
          <w:szCs w:val="24"/>
          <w:lang w:val="en-GB"/>
        </w:rPr>
        <w:t xml:space="preserve"> highlighting the limitations of FIFO. FIFO is an ordinary queuing algorithm that has been widely adopted and used by researche</w:t>
      </w:r>
      <w:r w:rsidR="007879F0">
        <w:rPr>
          <w:rFonts w:ascii="Times New Roman" w:hAnsi="Times New Roman" w:cs="Times New Roman"/>
          <w:sz w:val="24"/>
          <w:szCs w:val="24"/>
          <w:lang w:val="en-GB"/>
        </w:rPr>
        <w:t>r</w:t>
      </w:r>
      <w:r w:rsidRPr="0048315B">
        <w:rPr>
          <w:rFonts w:ascii="Times New Roman" w:hAnsi="Times New Roman" w:cs="Times New Roman"/>
          <w:sz w:val="24"/>
          <w:szCs w:val="24"/>
          <w:lang w:val="en-GB"/>
        </w:rPr>
        <w:t>s in order to evaluate</w:t>
      </w:r>
      <w:r w:rsidR="00E263F4">
        <w:rPr>
          <w:rFonts w:ascii="Times New Roman" w:hAnsi="Times New Roman" w:cs="Times New Roman"/>
          <w:sz w:val="24"/>
          <w:szCs w:val="24"/>
          <w:lang w:val="en-GB"/>
        </w:rPr>
        <w:t xml:space="preserve"> the</w:t>
      </w:r>
      <w:r w:rsidRPr="0048315B">
        <w:rPr>
          <w:rFonts w:ascii="Times New Roman" w:hAnsi="Times New Roman" w:cs="Times New Roman"/>
          <w:sz w:val="24"/>
          <w:szCs w:val="24"/>
          <w:lang w:val="en-GB"/>
        </w:rPr>
        <w:t xml:space="preserve"> network</w:t>
      </w:r>
      <w:r w:rsidRPr="0048315B">
        <w:rPr>
          <w:rFonts w:ascii="Times New Roman" w:hAnsi="Times New Roman" w:cs="Times New Roman"/>
          <w:color w:val="0E101A"/>
          <w:sz w:val="24"/>
          <w:szCs w:val="24"/>
          <w:lang w:val="en-GB"/>
        </w:rPr>
        <w:t xml:space="preserve"> characteristic</w:t>
      </w:r>
      <w:r w:rsidR="00E263F4">
        <w:rPr>
          <w:rFonts w:ascii="Times New Roman" w:hAnsi="Times New Roman" w:cs="Times New Roman"/>
          <w:color w:val="0E101A"/>
          <w:sz w:val="24"/>
          <w:szCs w:val="24"/>
          <w:lang w:val="en-GB"/>
        </w:rPr>
        <w:t>s</w:t>
      </w:r>
      <w:r w:rsidRPr="0048315B">
        <w:rPr>
          <w:rFonts w:ascii="Times New Roman" w:hAnsi="Times New Roman" w:cs="Times New Roman"/>
          <w:color w:val="0E101A"/>
          <w:sz w:val="24"/>
          <w:szCs w:val="24"/>
          <w:lang w:val="en-GB"/>
        </w:rPr>
        <w:t xml:space="preserve"> behaviour of SDN</w:t>
      </w:r>
      <w:r w:rsidRPr="0048315B">
        <w:rPr>
          <w:rFonts w:ascii="Times New Roman" w:hAnsi="Times New Roman" w:cs="Times New Roman"/>
          <w:sz w:val="24"/>
          <w:szCs w:val="24"/>
          <w:lang w:val="en-GB"/>
        </w:rPr>
        <w:t xml:space="preserve"> and QoS. </w:t>
      </w:r>
      <w:r w:rsidRPr="0048315B">
        <w:rPr>
          <w:rFonts w:ascii="Times New Roman" w:hAnsi="Times New Roman" w:cs="Times New Roman"/>
          <w:color w:val="0E101A"/>
          <w:sz w:val="24"/>
          <w:szCs w:val="24"/>
          <w:lang w:val="en-GB"/>
        </w:rPr>
        <w:t>The particular traffic measures (throughput, delay and jitter) obtained from SDN FIFO model are separate performance indices all contributing to QoS, and are integrated to provide an objectively rooted</w:t>
      </w:r>
      <w:r w:rsidR="00EA69E0">
        <w:rPr>
          <w:rFonts w:ascii="Times New Roman" w:hAnsi="Times New Roman" w:cs="Times New Roman"/>
          <w:color w:val="0E101A"/>
          <w:sz w:val="24"/>
          <w:szCs w:val="24"/>
          <w:lang w:val="en-GB"/>
        </w:rPr>
        <w:t>,</w:t>
      </w:r>
      <w:r w:rsidRPr="0048315B">
        <w:rPr>
          <w:rFonts w:ascii="Times New Roman" w:hAnsi="Times New Roman" w:cs="Times New Roman"/>
          <w:color w:val="0E101A"/>
          <w:sz w:val="24"/>
          <w:szCs w:val="24"/>
          <w:lang w:val="en-GB"/>
        </w:rPr>
        <w:t xml:space="preserve"> but overall and subjectively confirmable metric of QoS for each switch.</w:t>
      </w:r>
      <w:r w:rsidRPr="0048315B">
        <w:rPr>
          <w:rFonts w:ascii="Times New Roman" w:hAnsi="Times New Roman" w:cs="Times New Roman"/>
          <w:sz w:val="24"/>
          <w:szCs w:val="24"/>
          <w:lang w:val="en-GB"/>
        </w:rPr>
        <w:t xml:space="preserve"> The collected data </w:t>
      </w:r>
      <w:r w:rsidR="00EA69E0">
        <w:rPr>
          <w:rFonts w:ascii="Times New Roman" w:hAnsi="Times New Roman" w:cs="Times New Roman"/>
          <w:sz w:val="24"/>
          <w:szCs w:val="24"/>
          <w:lang w:val="en-GB"/>
        </w:rPr>
        <w:t>are</w:t>
      </w:r>
      <w:r w:rsidRPr="0048315B">
        <w:rPr>
          <w:rFonts w:ascii="Times New Roman" w:hAnsi="Times New Roman" w:cs="Times New Roman"/>
          <w:sz w:val="24"/>
          <w:szCs w:val="24"/>
          <w:lang w:val="en-GB"/>
        </w:rPr>
        <w:t xml:space="preserve"> used </w:t>
      </w:r>
      <w:r w:rsidRPr="0048315B">
        <w:rPr>
          <w:rFonts w:ascii="Times New Roman" w:hAnsi="Times New Roman" w:cs="Times New Roman"/>
          <w:color w:val="0E101A"/>
          <w:sz w:val="24"/>
          <w:szCs w:val="24"/>
          <w:lang w:val="en-GB"/>
        </w:rPr>
        <w:t>for quantitative performance comparisons for this research</w:t>
      </w:r>
      <w:r w:rsidRPr="0048315B">
        <w:rPr>
          <w:rFonts w:ascii="Times New Roman" w:hAnsi="Times New Roman" w:cs="Times New Roman"/>
          <w:sz w:val="24"/>
          <w:szCs w:val="24"/>
          <w:shd w:val="clear" w:color="auto" w:fill="FFFFFF"/>
          <w:lang w:val="en-GB"/>
        </w:rPr>
        <w:t>. Different types of traffic, i.e. data, video and audio, were injected into the network,</w:t>
      </w:r>
      <w:r w:rsidR="00EA69E0">
        <w:rPr>
          <w:rFonts w:ascii="Times New Roman" w:hAnsi="Times New Roman" w:cs="Times New Roman"/>
          <w:sz w:val="24"/>
          <w:szCs w:val="24"/>
          <w:shd w:val="clear" w:color="auto" w:fill="FFFFFF"/>
          <w:lang w:val="en-GB"/>
        </w:rPr>
        <w:t xml:space="preserve"> with</w:t>
      </w:r>
      <w:r w:rsidRPr="0048315B">
        <w:rPr>
          <w:rFonts w:ascii="Times New Roman" w:hAnsi="Times New Roman" w:cs="Times New Roman"/>
          <w:sz w:val="24"/>
          <w:szCs w:val="24"/>
          <w:shd w:val="clear" w:color="auto" w:fill="FFFFFF"/>
          <w:lang w:val="en-GB"/>
        </w:rPr>
        <w:t xml:space="preserve"> each</w:t>
      </w:r>
      <w:r w:rsidR="00EA69E0">
        <w:rPr>
          <w:rFonts w:ascii="Times New Roman" w:hAnsi="Times New Roman" w:cs="Times New Roman"/>
          <w:sz w:val="24"/>
          <w:szCs w:val="24"/>
          <w:shd w:val="clear" w:color="auto" w:fill="FFFFFF"/>
          <w:lang w:val="en-GB"/>
        </w:rPr>
        <w:t xml:space="preserve"> being</w:t>
      </w:r>
      <w:r w:rsidRPr="0048315B">
        <w:rPr>
          <w:rFonts w:ascii="Times New Roman" w:hAnsi="Times New Roman" w:cs="Times New Roman"/>
          <w:sz w:val="24"/>
          <w:szCs w:val="24"/>
          <w:shd w:val="clear" w:color="auto" w:fill="FFFFFF"/>
          <w:lang w:val="en-GB"/>
        </w:rPr>
        <w:t xml:space="preserve"> contained in its own slice, and </w:t>
      </w:r>
      <w:r w:rsidR="00EA69E0">
        <w:rPr>
          <w:rFonts w:ascii="Times New Roman" w:hAnsi="Times New Roman" w:cs="Times New Roman"/>
          <w:sz w:val="24"/>
          <w:szCs w:val="24"/>
          <w:shd w:val="clear" w:color="auto" w:fill="FFFFFF"/>
          <w:lang w:val="en-GB"/>
        </w:rPr>
        <w:t>arriving</w:t>
      </w:r>
      <w:r w:rsidRPr="0048315B">
        <w:rPr>
          <w:rFonts w:ascii="Times New Roman" w:hAnsi="Times New Roman" w:cs="Times New Roman"/>
          <w:sz w:val="24"/>
          <w:szCs w:val="24"/>
          <w:shd w:val="clear" w:color="auto" w:fill="FFFFFF"/>
          <w:lang w:val="en-GB"/>
        </w:rPr>
        <w:t xml:space="preserve"> from different ports for the SDN FIFO model, as explained in detail in </w:t>
      </w:r>
      <w:r w:rsidR="00EA69E0">
        <w:rPr>
          <w:rFonts w:ascii="Times New Roman" w:hAnsi="Times New Roman" w:cs="Times New Roman"/>
          <w:sz w:val="24"/>
          <w:szCs w:val="24"/>
          <w:shd w:val="clear" w:color="auto" w:fill="FFFFFF"/>
          <w:lang w:val="en-GB"/>
        </w:rPr>
        <w:t>S</w:t>
      </w:r>
      <w:r w:rsidRPr="0048315B">
        <w:rPr>
          <w:rFonts w:ascii="Times New Roman" w:hAnsi="Times New Roman" w:cs="Times New Roman"/>
          <w:sz w:val="24"/>
          <w:szCs w:val="24"/>
          <w:shd w:val="clear" w:color="auto" w:fill="FFFFFF"/>
          <w:lang w:val="en-GB"/>
        </w:rPr>
        <w:t>ubsection (</w:t>
      </w:r>
      <w:r w:rsidR="00FC2294">
        <w:rPr>
          <w:rFonts w:ascii="Times New Roman" w:eastAsiaTheme="majorEastAsia" w:hAnsi="Times New Roman" w:cs="Times New Roman"/>
          <w:sz w:val="24"/>
          <w:szCs w:val="24"/>
          <w:lang w:val="en-GB"/>
        </w:rPr>
        <w:t>5</w:t>
      </w:r>
      <w:r w:rsidRPr="0048315B">
        <w:rPr>
          <w:rFonts w:ascii="Times New Roman" w:eastAsiaTheme="majorEastAsia" w:hAnsi="Times New Roman" w:cs="Times New Roman"/>
          <w:sz w:val="24"/>
          <w:szCs w:val="24"/>
          <w:lang w:val="en-GB"/>
        </w:rPr>
        <w:t xml:space="preserve">.2.2). </w:t>
      </w:r>
      <w:r w:rsidRPr="0048315B">
        <w:rPr>
          <w:rFonts w:ascii="Times New Roman" w:hAnsi="Times New Roman" w:cs="Times New Roman"/>
          <w:sz w:val="24"/>
          <w:szCs w:val="24"/>
          <w:lang w:val="en-GB"/>
        </w:rPr>
        <w:t>The purpose of this chapter is to establish the baseline of the current research’s main limitations of FIFO queueing.</w:t>
      </w:r>
    </w:p>
    <w:p w14:paraId="7D8BC1C2" w14:textId="77777777" w:rsidR="00014BA0" w:rsidRPr="00F15B8B" w:rsidRDefault="00014BA0" w:rsidP="002426D2">
      <w:pPr>
        <w:pStyle w:val="Standard"/>
        <w:rPr>
          <w:rFonts w:asciiTheme="minorBidi" w:hAnsiTheme="minorBidi" w:cstheme="minorBidi"/>
          <w:b/>
          <w:bCs/>
          <w:sz w:val="22"/>
          <w:szCs w:val="22"/>
        </w:rPr>
      </w:pPr>
    </w:p>
    <w:p w14:paraId="0F68CBE3" w14:textId="5C6AB4DE" w:rsidR="002426D2" w:rsidRPr="00014BA0" w:rsidRDefault="002426D2" w:rsidP="00D9690E">
      <w:pPr>
        <w:pStyle w:val="Heading2"/>
      </w:pPr>
      <w:r w:rsidRPr="0048315B">
        <w:t xml:space="preserve">  </w:t>
      </w:r>
      <w:r w:rsidR="00FC2294">
        <w:t>5</w:t>
      </w:r>
      <w:r w:rsidRPr="0048315B">
        <w:t>.1</w:t>
      </w:r>
      <w:r w:rsidR="00014BA0">
        <w:t>.</w:t>
      </w:r>
      <w:r w:rsidRPr="0048315B">
        <w:t xml:space="preserve"> Introduction to the FIFO algorithm </w:t>
      </w:r>
    </w:p>
    <w:p w14:paraId="0F68CBE4" w14:textId="77777777" w:rsidR="002426D2" w:rsidRPr="0048315B" w:rsidRDefault="002426D2" w:rsidP="002426D2">
      <w:pPr>
        <w:rPr>
          <w:rFonts w:asciiTheme="minorBidi" w:hAnsiTheme="minorBidi"/>
          <w:sz w:val="24"/>
          <w:szCs w:val="24"/>
          <w:lang w:val="en-GB"/>
        </w:rPr>
      </w:pPr>
    </w:p>
    <w:p w14:paraId="0F68CBE6" w14:textId="4A68B4D9" w:rsidR="002426D2" w:rsidRPr="00C5278D" w:rsidRDefault="002426D2" w:rsidP="00C5278D">
      <w:pPr>
        <w:tabs>
          <w:tab w:val="left" w:pos="6663"/>
        </w:tabs>
        <w:rPr>
          <w:rFonts w:asciiTheme="majorBidi" w:hAnsiTheme="majorBidi" w:cstheme="majorBidi"/>
          <w:sz w:val="24"/>
          <w:szCs w:val="24"/>
          <w:lang w:val="en-GB"/>
        </w:rPr>
      </w:pPr>
      <w:r w:rsidRPr="0048315B">
        <w:rPr>
          <w:rFonts w:asciiTheme="majorBidi" w:hAnsiTheme="majorBidi" w:cstheme="majorBidi"/>
          <w:sz w:val="24"/>
          <w:szCs w:val="24"/>
          <w:lang w:val="en-GB"/>
        </w:rPr>
        <w:t xml:space="preserve">       The general behaviour expected from the FIFO algorithm in a </w:t>
      </w:r>
      <w:r w:rsidR="00EA69E0">
        <w:rPr>
          <w:rFonts w:asciiTheme="majorBidi" w:hAnsiTheme="majorBidi" w:cstheme="majorBidi"/>
          <w:sz w:val="24"/>
          <w:szCs w:val="24"/>
          <w:lang w:val="en-GB"/>
        </w:rPr>
        <w:t>s</w:t>
      </w:r>
      <w:r w:rsidRPr="0048315B">
        <w:rPr>
          <w:rFonts w:asciiTheme="majorBidi" w:hAnsiTheme="majorBidi" w:cstheme="majorBidi"/>
          <w:sz w:val="24"/>
          <w:szCs w:val="24"/>
          <w:lang w:val="en-GB"/>
        </w:rPr>
        <w:t>liced-SDN framework follows directly from the limited queueing facilities in FIFO (outbound), as described by Englert and Westermann (2009). The first packet to enter is the first to leave, so in other words</w:t>
      </w:r>
      <w:r w:rsidR="00EA69E0">
        <w:rPr>
          <w:rFonts w:asciiTheme="majorBidi" w:hAnsiTheme="majorBidi" w:cstheme="majorBidi"/>
          <w:sz w:val="24"/>
          <w:szCs w:val="24"/>
          <w:lang w:val="en-GB"/>
        </w:rPr>
        <w:t>,</w:t>
      </w:r>
      <w:r w:rsidRPr="0048315B">
        <w:rPr>
          <w:rFonts w:asciiTheme="majorBidi" w:hAnsiTheme="majorBidi" w:cstheme="majorBidi"/>
          <w:sz w:val="24"/>
          <w:szCs w:val="24"/>
          <w:lang w:val="en-GB"/>
        </w:rPr>
        <w:t xml:space="preserve"> there is no prioritisation of traffic and hence, no attention paid to the QoS aims and criteria. </w:t>
      </w:r>
    </w:p>
    <w:p w14:paraId="0F68CBE7" w14:textId="77777777" w:rsidR="002426D2" w:rsidRPr="0048315B" w:rsidRDefault="002426D2" w:rsidP="002426D2">
      <w:pPr>
        <w:rPr>
          <w:rFonts w:asciiTheme="majorBidi" w:hAnsiTheme="majorBidi" w:cstheme="majorBidi"/>
          <w:sz w:val="24"/>
          <w:szCs w:val="24"/>
          <w:lang w:val="en-GB"/>
        </w:rPr>
      </w:pPr>
    </w:p>
    <w:p w14:paraId="0F68CBE8" w14:textId="0FF5B92E" w:rsidR="002426D2" w:rsidRDefault="002426D2" w:rsidP="005B39F9">
      <w:pPr>
        <w:pStyle w:val="Standard"/>
        <w:rPr>
          <w:rFonts w:asciiTheme="majorBidi" w:hAnsiTheme="majorBidi" w:cstheme="majorBidi"/>
          <w:kern w:val="0"/>
          <w:szCs w:val="24"/>
          <w:lang w:eastAsia="en-GB" w:bidi="ar-SA"/>
        </w:rPr>
      </w:pPr>
      <w:r w:rsidRPr="00F15B8B">
        <w:rPr>
          <w:rFonts w:asciiTheme="majorBidi" w:hAnsiTheme="majorBidi" w:cstheme="majorBidi"/>
          <w:kern w:val="0"/>
          <w:szCs w:val="24"/>
          <w:lang w:eastAsia="en-GB" w:bidi="ar-SA"/>
        </w:rPr>
        <w:t xml:space="preserve">     The FIFO system shown in Figure (</w:t>
      </w:r>
      <w:r w:rsidR="00FC2294">
        <w:rPr>
          <w:rFonts w:asciiTheme="majorBidi" w:hAnsiTheme="majorBidi" w:cstheme="majorBidi"/>
          <w:kern w:val="0"/>
          <w:szCs w:val="24"/>
          <w:lang w:eastAsia="en-GB" w:bidi="ar-SA"/>
        </w:rPr>
        <w:t>5</w:t>
      </w:r>
      <w:r w:rsidRPr="00F15B8B">
        <w:rPr>
          <w:rFonts w:asciiTheme="majorBidi" w:hAnsiTheme="majorBidi" w:cstheme="majorBidi"/>
          <w:kern w:val="0"/>
          <w:szCs w:val="24"/>
          <w:lang w:eastAsia="en-GB" w:bidi="ar-SA"/>
        </w:rPr>
        <w:t>-1), is a basic switching system,</w:t>
      </w:r>
      <w:r w:rsidR="00F73CF1">
        <w:rPr>
          <w:rFonts w:asciiTheme="majorBidi" w:hAnsiTheme="majorBidi" w:cstheme="majorBidi"/>
          <w:kern w:val="0"/>
          <w:szCs w:val="24"/>
          <w:lang w:eastAsia="en-GB" w:bidi="ar-SA"/>
        </w:rPr>
        <w:t xml:space="preserve"> which</w:t>
      </w:r>
      <w:r w:rsidRPr="00F15B8B">
        <w:rPr>
          <w:rFonts w:asciiTheme="majorBidi" w:hAnsiTheme="majorBidi" w:cstheme="majorBidi"/>
          <w:kern w:val="0"/>
          <w:szCs w:val="24"/>
          <w:lang w:eastAsia="en-GB" w:bidi="ar-SA"/>
        </w:rPr>
        <w:t xml:space="preserve"> does not optimise QoS in video applications and </w:t>
      </w:r>
      <w:r w:rsidR="00F73CF1">
        <w:rPr>
          <w:rFonts w:asciiTheme="majorBidi" w:hAnsiTheme="majorBidi" w:cstheme="majorBidi"/>
          <w:kern w:val="0"/>
          <w:szCs w:val="24"/>
          <w:lang w:eastAsia="en-GB" w:bidi="ar-SA"/>
        </w:rPr>
        <w:t>has</w:t>
      </w:r>
      <w:r w:rsidRPr="00F15B8B">
        <w:rPr>
          <w:rFonts w:asciiTheme="majorBidi" w:hAnsiTheme="majorBidi" w:cstheme="majorBidi"/>
          <w:kern w:val="0"/>
          <w:szCs w:val="24"/>
          <w:lang w:eastAsia="en-GB" w:bidi="ar-SA"/>
        </w:rPr>
        <w:t xml:space="preserve"> no algorithms for prioritisation</w:t>
      </w:r>
      <w:r w:rsidR="00F73CF1">
        <w:rPr>
          <w:rFonts w:asciiTheme="majorBidi" w:hAnsiTheme="majorBidi" w:cstheme="majorBidi"/>
          <w:kern w:val="0"/>
          <w:szCs w:val="24"/>
          <w:lang w:eastAsia="en-GB" w:bidi="ar-SA"/>
        </w:rPr>
        <w:t xml:space="preserve">. </w:t>
      </w:r>
      <w:r w:rsidR="00535CB4">
        <w:rPr>
          <w:rFonts w:asciiTheme="majorBidi" w:hAnsiTheme="majorBidi" w:cstheme="majorBidi"/>
          <w:kern w:val="0"/>
          <w:szCs w:val="24"/>
          <w:lang w:eastAsia="en-GB" w:bidi="ar-SA"/>
        </w:rPr>
        <w:t>That is</w:t>
      </w:r>
      <w:r w:rsidRPr="005B39F9">
        <w:rPr>
          <w:rFonts w:asciiTheme="majorBidi" w:hAnsiTheme="majorBidi" w:cstheme="majorBidi"/>
          <w:kern w:val="0"/>
          <w:szCs w:val="24"/>
          <w:lang w:eastAsia="en-GB" w:bidi="ar-SA"/>
        </w:rPr>
        <w:t xml:space="preserve">, the figure </w:t>
      </w:r>
      <w:r w:rsidR="00535CB4">
        <w:rPr>
          <w:rFonts w:asciiTheme="majorBidi" w:hAnsiTheme="majorBidi" w:cstheme="majorBidi"/>
          <w:kern w:val="0"/>
          <w:szCs w:val="24"/>
          <w:lang w:eastAsia="en-GB" w:bidi="ar-SA"/>
        </w:rPr>
        <w:t>illustrates</w:t>
      </w:r>
      <w:r w:rsidRPr="005B39F9">
        <w:rPr>
          <w:rFonts w:asciiTheme="majorBidi" w:hAnsiTheme="majorBidi" w:cstheme="majorBidi"/>
          <w:kern w:val="0"/>
          <w:szCs w:val="24"/>
          <w:lang w:eastAsia="en-GB" w:bidi="ar-SA"/>
        </w:rPr>
        <w:t xml:space="preserve"> a simple description </w:t>
      </w:r>
      <w:r w:rsidR="005B39F9" w:rsidRPr="005B39F9">
        <w:rPr>
          <w:rFonts w:asciiTheme="majorBidi" w:hAnsiTheme="majorBidi" w:cstheme="majorBidi"/>
          <w:kern w:val="0"/>
          <w:szCs w:val="24"/>
          <w:lang w:eastAsia="en-GB" w:bidi="ar-SA"/>
        </w:rPr>
        <w:t>of</w:t>
      </w:r>
      <w:r w:rsidRPr="005B39F9">
        <w:rPr>
          <w:rFonts w:asciiTheme="majorBidi" w:hAnsiTheme="majorBidi" w:cstheme="majorBidi"/>
          <w:kern w:val="0"/>
          <w:szCs w:val="24"/>
          <w:lang w:eastAsia="en-GB" w:bidi="ar-SA"/>
        </w:rPr>
        <w:t xml:space="preserve"> single queueing; the First packet In is also</w:t>
      </w:r>
      <w:r w:rsidR="00535CB4">
        <w:rPr>
          <w:rFonts w:asciiTheme="majorBidi" w:hAnsiTheme="majorBidi" w:cstheme="majorBidi"/>
          <w:kern w:val="0"/>
          <w:szCs w:val="24"/>
          <w:lang w:eastAsia="en-GB" w:bidi="ar-SA"/>
        </w:rPr>
        <w:t xml:space="preserve"> the</w:t>
      </w:r>
      <w:r w:rsidRPr="005B39F9">
        <w:rPr>
          <w:rFonts w:asciiTheme="majorBidi" w:hAnsiTheme="majorBidi" w:cstheme="majorBidi"/>
          <w:kern w:val="0"/>
          <w:szCs w:val="24"/>
          <w:lang w:eastAsia="en-GB" w:bidi="ar-SA"/>
        </w:rPr>
        <w:t xml:space="preserve"> First Out.</w:t>
      </w:r>
      <w:r w:rsidRPr="00F15B8B">
        <w:rPr>
          <w:rFonts w:asciiTheme="majorBidi" w:hAnsiTheme="majorBidi" w:cstheme="majorBidi"/>
          <w:kern w:val="0"/>
          <w:szCs w:val="24"/>
          <w:lang w:eastAsia="en-GB" w:bidi="ar-SA"/>
        </w:rPr>
        <w:t xml:space="preserve"> This system offers a baseline for scientifically evaluating other network traffic systems aimed at more ambitious attention to content. In FIFO, the data selector or the multiplexer will queue the data packets according to the arrival order and then, these packets will proceed to </w:t>
      </w:r>
      <w:r w:rsidRPr="00F15B8B">
        <w:rPr>
          <w:rFonts w:asciiTheme="majorBidi" w:hAnsiTheme="majorBidi" w:cstheme="majorBidi"/>
          <w:kern w:val="0"/>
          <w:szCs w:val="24"/>
          <w:lang w:eastAsia="en-GB" w:bidi="ar-SA"/>
        </w:rPr>
        <w:lastRenderedPageBreak/>
        <w:t>the ports without any differentiation in the types of packet for each flow table.  However, with more memory, more computing power and some delay, greater control can be exercised via packet scheduling mechanisms. The various scheduling mechanisms are the detailed means for implementing a policy on packet servicing, for example, to optimise the packet delay in the total queue and to avoid congestion when approaching system peak capacity. Packet scheduling can, in the extreme, even apply some packet dropping tactics, such as eliminating late arriving packets, eliminating the first packet that is waiting in the queue, or discarding packets randomly from the queue within a node (Mustafa, 2015).</w:t>
      </w:r>
    </w:p>
    <w:p w14:paraId="60CDCE89" w14:textId="77777777" w:rsidR="00850DFC" w:rsidRPr="00F15B8B" w:rsidRDefault="00850DFC" w:rsidP="005B39F9">
      <w:pPr>
        <w:pStyle w:val="Standard"/>
        <w:rPr>
          <w:rFonts w:asciiTheme="majorBidi" w:hAnsiTheme="majorBidi" w:cstheme="majorBidi"/>
          <w:kern w:val="0"/>
          <w:szCs w:val="24"/>
          <w:lang w:eastAsia="en-GB" w:bidi="ar-SA"/>
        </w:rPr>
      </w:pPr>
    </w:p>
    <w:p w14:paraId="0F68CBE9" w14:textId="0A0F81DD" w:rsidR="007B54DA" w:rsidRPr="0048315B" w:rsidRDefault="00850DFC" w:rsidP="007B54DA">
      <w:pPr>
        <w:rPr>
          <w:rFonts w:asciiTheme="majorBidi" w:hAnsiTheme="majorBidi" w:cstheme="majorBidi"/>
          <w:kern w:val="3"/>
          <w:sz w:val="24"/>
          <w:szCs w:val="24"/>
          <w:lang w:val="en-GB" w:eastAsia="zh-CN" w:bidi="hi-IN"/>
        </w:rPr>
      </w:pPr>
      <w:r>
        <w:object w:dxaOrig="16515" w:dyaOrig="5985" w14:anchorId="0D23DD3B">
          <v:shape id="_x0000_i1058" type="#_x0000_t75" alt="" style="width:456pt;height:168.6pt" o:ole="" o:bordertopcolor="black" o:borderleftcolor="black" o:borderbottomcolor="black" o:borderrightcolor="black" filled="t" fillcolor="#1f497d [3215]">
            <v:imagedata r:id="rId39" o:title="" croptop="8414f" cropbottom="14632f" cropright="24320f"/>
            <w10:bordertop type="single" width="4"/>
            <w10:borderleft type="single" width="4"/>
            <w10:borderbottom type="single" width="4"/>
            <w10:borderright type="single" width="4"/>
          </v:shape>
          <o:OLEObject Type="Embed" ProgID="Visio.Drawing.11" ShapeID="_x0000_i1058" DrawAspect="Content" ObjectID="_1707829096" r:id="rId40"/>
        </w:object>
      </w:r>
    </w:p>
    <w:p w14:paraId="420D10DF" w14:textId="346DF93C" w:rsidR="0096371E" w:rsidRDefault="002426D2" w:rsidP="009C68B8">
      <w:pPr>
        <w:jc w:val="center"/>
        <w:rPr>
          <w:rFonts w:asciiTheme="majorBidi" w:hAnsiTheme="majorBidi" w:cstheme="majorBidi"/>
          <w:kern w:val="3"/>
          <w:sz w:val="24"/>
          <w:szCs w:val="24"/>
          <w:lang w:val="en-GB" w:eastAsia="zh-CN" w:bidi="hi-IN"/>
        </w:rPr>
      </w:pPr>
      <w:r w:rsidRPr="0048315B">
        <w:rPr>
          <w:rFonts w:asciiTheme="majorBidi" w:hAnsiTheme="majorBidi" w:cstheme="majorBidi"/>
          <w:kern w:val="3"/>
          <w:sz w:val="24"/>
          <w:szCs w:val="24"/>
          <w:lang w:val="en-GB" w:eastAsia="zh-CN" w:bidi="hi-IN"/>
        </w:rPr>
        <w:t>Figure (</w:t>
      </w:r>
      <w:r w:rsidR="00FC2294">
        <w:rPr>
          <w:rFonts w:asciiTheme="majorBidi" w:hAnsiTheme="majorBidi" w:cstheme="majorBidi"/>
          <w:kern w:val="3"/>
          <w:sz w:val="24"/>
          <w:szCs w:val="24"/>
          <w:lang w:val="en-GB" w:eastAsia="zh-CN" w:bidi="hi-IN"/>
        </w:rPr>
        <w:t>5</w:t>
      </w:r>
      <w:r w:rsidRPr="0048315B">
        <w:rPr>
          <w:rFonts w:asciiTheme="majorBidi" w:hAnsiTheme="majorBidi" w:cstheme="majorBidi"/>
          <w:kern w:val="3"/>
          <w:sz w:val="24"/>
          <w:szCs w:val="24"/>
          <w:lang w:val="en-GB" w:eastAsia="zh-CN" w:bidi="hi-IN"/>
        </w:rPr>
        <w:t xml:space="preserve">-1) Schematic </w:t>
      </w:r>
      <w:r w:rsidR="000F3271">
        <w:rPr>
          <w:rFonts w:asciiTheme="majorBidi" w:hAnsiTheme="majorBidi" w:cstheme="majorBidi"/>
          <w:kern w:val="3"/>
          <w:sz w:val="24"/>
          <w:szCs w:val="24"/>
          <w:lang w:val="en-GB" w:eastAsia="zh-CN" w:bidi="hi-IN"/>
        </w:rPr>
        <w:t>r</w:t>
      </w:r>
      <w:r w:rsidRPr="0048315B">
        <w:rPr>
          <w:rFonts w:asciiTheme="majorBidi" w:hAnsiTheme="majorBidi" w:cstheme="majorBidi"/>
          <w:kern w:val="3"/>
          <w:sz w:val="24"/>
          <w:szCs w:val="24"/>
          <w:lang w:val="en-GB" w:eastAsia="zh-CN" w:bidi="hi-IN"/>
        </w:rPr>
        <w:t xml:space="preserve">epresentation of the FIFO </w:t>
      </w:r>
      <w:r w:rsidR="000F3271">
        <w:rPr>
          <w:rFonts w:asciiTheme="majorBidi" w:hAnsiTheme="majorBidi" w:cstheme="majorBidi"/>
          <w:kern w:val="3"/>
          <w:sz w:val="24"/>
          <w:szCs w:val="24"/>
          <w:lang w:val="en-GB" w:eastAsia="zh-CN" w:bidi="hi-IN"/>
        </w:rPr>
        <w:t>q</w:t>
      </w:r>
      <w:r w:rsidRPr="0048315B">
        <w:rPr>
          <w:rFonts w:asciiTheme="majorBidi" w:hAnsiTheme="majorBidi" w:cstheme="majorBidi"/>
          <w:kern w:val="3"/>
          <w:sz w:val="24"/>
          <w:szCs w:val="24"/>
          <w:lang w:val="en-GB" w:eastAsia="zh-CN" w:bidi="hi-IN"/>
        </w:rPr>
        <w:t>ueuing methodology for packets arriving from different flows</w:t>
      </w:r>
      <w:r w:rsidR="004F69EA">
        <w:rPr>
          <w:rFonts w:asciiTheme="majorBidi" w:hAnsiTheme="majorBidi" w:cstheme="majorBidi"/>
          <w:kern w:val="3"/>
          <w:sz w:val="24"/>
          <w:szCs w:val="24"/>
          <w:lang w:val="en-GB" w:eastAsia="zh-CN" w:bidi="hi-IN"/>
        </w:rPr>
        <w:t xml:space="preserve"> </w:t>
      </w:r>
    </w:p>
    <w:p w14:paraId="0F68CBEA" w14:textId="4FA2381D" w:rsidR="002426D2" w:rsidRPr="0048315B" w:rsidRDefault="0081787B" w:rsidP="009C68B8">
      <w:pPr>
        <w:jc w:val="center"/>
        <w:rPr>
          <w:rFonts w:asciiTheme="majorBidi" w:hAnsiTheme="majorBidi" w:cstheme="majorBidi"/>
          <w:kern w:val="3"/>
          <w:sz w:val="24"/>
          <w:szCs w:val="24"/>
          <w:lang w:val="en-GB" w:eastAsia="zh-CN" w:bidi="hi-IN"/>
        </w:rPr>
      </w:pPr>
      <w:r>
        <w:rPr>
          <w:rFonts w:ascii="Times New Roman" w:hAnsi="Times New Roman" w:cs="Times New Roman"/>
          <w:sz w:val="24"/>
          <w:szCs w:val="24"/>
          <w:lang w:val="en-GB"/>
        </w:rPr>
        <w:t>Derived</w:t>
      </w:r>
      <w:r w:rsidR="004F69EA">
        <w:rPr>
          <w:rFonts w:ascii="Times New Roman" w:hAnsi="Times New Roman" w:cs="Times New Roman"/>
          <w:sz w:val="24"/>
          <w:szCs w:val="24"/>
          <w:lang w:val="en-GB"/>
        </w:rPr>
        <w:t xml:space="preserve"> </w:t>
      </w:r>
      <w:r w:rsidR="004F69EA" w:rsidRPr="009C68B8">
        <w:rPr>
          <w:rFonts w:asciiTheme="majorBidi" w:hAnsiTheme="majorBidi" w:cstheme="majorBidi"/>
          <w:kern w:val="3"/>
          <w:sz w:val="24"/>
          <w:szCs w:val="24"/>
          <w:lang w:val="en-GB" w:eastAsia="zh-CN" w:bidi="hi-IN"/>
        </w:rPr>
        <w:t>from</w:t>
      </w:r>
      <w:r w:rsidR="009C68B8">
        <w:rPr>
          <w:rFonts w:asciiTheme="majorBidi" w:hAnsiTheme="majorBidi" w:cstheme="majorBidi"/>
          <w:kern w:val="3"/>
          <w:sz w:val="24"/>
          <w:szCs w:val="24"/>
          <w:lang w:val="en-GB" w:eastAsia="zh-CN" w:bidi="hi-IN"/>
        </w:rPr>
        <w:t xml:space="preserve"> </w:t>
      </w:r>
      <w:r w:rsidR="009C68B8" w:rsidRPr="009C68B8">
        <w:rPr>
          <w:rFonts w:asciiTheme="majorBidi" w:hAnsiTheme="majorBidi" w:cstheme="majorBidi"/>
          <w:kern w:val="3"/>
          <w:sz w:val="24"/>
          <w:szCs w:val="24"/>
          <w:lang w:val="en-GB" w:eastAsia="zh-CN" w:bidi="hi-IN"/>
        </w:rPr>
        <w:t>Mustafa</w:t>
      </w:r>
      <w:r w:rsidR="009C68B8">
        <w:rPr>
          <w:rFonts w:asciiTheme="majorBidi" w:hAnsiTheme="majorBidi" w:cstheme="majorBidi"/>
          <w:kern w:val="3"/>
          <w:sz w:val="24"/>
          <w:szCs w:val="24"/>
          <w:lang w:val="en-GB" w:eastAsia="zh-CN" w:bidi="hi-IN"/>
        </w:rPr>
        <w:t xml:space="preserve"> </w:t>
      </w:r>
      <w:r w:rsidR="009C68B8" w:rsidRPr="009C68B8">
        <w:rPr>
          <w:rFonts w:asciiTheme="majorBidi" w:hAnsiTheme="majorBidi" w:cstheme="majorBidi"/>
          <w:kern w:val="3"/>
          <w:sz w:val="24"/>
          <w:szCs w:val="24"/>
          <w:lang w:val="en-GB" w:eastAsia="zh-CN" w:bidi="hi-IN"/>
        </w:rPr>
        <w:t>and Talab</w:t>
      </w:r>
      <w:r w:rsidR="000F3271">
        <w:rPr>
          <w:rFonts w:asciiTheme="majorBidi" w:hAnsiTheme="majorBidi" w:cstheme="majorBidi"/>
          <w:kern w:val="3"/>
          <w:sz w:val="24"/>
          <w:szCs w:val="24"/>
          <w:lang w:val="en-GB" w:eastAsia="zh-CN" w:bidi="hi-IN"/>
        </w:rPr>
        <w:t xml:space="preserve"> (</w:t>
      </w:r>
      <w:r w:rsidR="009C68B8" w:rsidRPr="009C68B8">
        <w:rPr>
          <w:rFonts w:asciiTheme="majorBidi" w:hAnsiTheme="majorBidi" w:cstheme="majorBidi"/>
          <w:kern w:val="3"/>
          <w:sz w:val="24"/>
          <w:szCs w:val="24"/>
          <w:lang w:val="en-GB" w:eastAsia="zh-CN" w:bidi="hi-IN"/>
        </w:rPr>
        <w:t>2016</w:t>
      </w:r>
      <w:r w:rsidR="009C68B8">
        <w:rPr>
          <w:rFonts w:asciiTheme="majorBidi" w:hAnsiTheme="majorBidi" w:cstheme="majorBidi"/>
          <w:kern w:val="3"/>
          <w:sz w:val="24"/>
          <w:szCs w:val="24"/>
          <w:lang w:val="en-GB" w:eastAsia="zh-CN" w:bidi="hi-IN"/>
        </w:rPr>
        <w:t>)</w:t>
      </w:r>
    </w:p>
    <w:p w14:paraId="0F68CBEC" w14:textId="77777777" w:rsidR="002426D2" w:rsidRPr="00F15B8B" w:rsidRDefault="002426D2" w:rsidP="002426D2">
      <w:pPr>
        <w:pStyle w:val="Standard"/>
        <w:rPr>
          <w:rFonts w:asciiTheme="majorBidi" w:hAnsiTheme="majorBidi" w:cstheme="majorBidi"/>
          <w:szCs w:val="24"/>
        </w:rPr>
      </w:pPr>
    </w:p>
    <w:p w14:paraId="0F68CBED" w14:textId="268BDF4E" w:rsidR="002426D2" w:rsidRPr="00F15B8B" w:rsidRDefault="002426D2" w:rsidP="002426D2">
      <w:pPr>
        <w:pStyle w:val="Standard"/>
        <w:rPr>
          <w:rFonts w:asciiTheme="majorBidi" w:hAnsiTheme="majorBidi" w:cstheme="majorBidi"/>
          <w:szCs w:val="24"/>
        </w:rPr>
      </w:pPr>
      <w:r w:rsidRPr="00F15B8B">
        <w:rPr>
          <w:rFonts w:asciiTheme="majorBidi" w:hAnsiTheme="majorBidi" w:cstheme="majorBidi"/>
          <w:szCs w:val="24"/>
        </w:rPr>
        <w:t xml:space="preserve">      </w:t>
      </w:r>
      <w:r w:rsidRPr="00B67CE7">
        <w:rPr>
          <w:rFonts w:asciiTheme="majorBidi" w:hAnsiTheme="majorBidi" w:cstheme="majorBidi"/>
          <w:kern w:val="0"/>
          <w:szCs w:val="24"/>
          <w:lang w:eastAsia="en-GB" w:bidi="ar-SA"/>
        </w:rPr>
        <w:t xml:space="preserve">Whilst only a baseline condition for quantitative performance comparisons is considered, the FIFO algorithm in a </w:t>
      </w:r>
      <w:r w:rsidR="000F3271" w:rsidRPr="00B67CE7">
        <w:rPr>
          <w:rFonts w:asciiTheme="majorBidi" w:hAnsiTheme="majorBidi" w:cstheme="majorBidi"/>
          <w:kern w:val="0"/>
          <w:szCs w:val="24"/>
          <w:lang w:eastAsia="en-GB" w:bidi="ar-SA"/>
        </w:rPr>
        <w:t>s</w:t>
      </w:r>
      <w:r w:rsidRPr="00B67CE7">
        <w:rPr>
          <w:rFonts w:asciiTheme="majorBidi" w:hAnsiTheme="majorBidi" w:cstheme="majorBidi"/>
          <w:kern w:val="0"/>
          <w:szCs w:val="24"/>
          <w:lang w:eastAsia="en-GB" w:bidi="ar-SA"/>
        </w:rPr>
        <w:t xml:space="preserve">liced-SDN framework is expected to show a characteristic qualitative pattern of performance, with which other algorithms (refer to </w:t>
      </w:r>
      <w:r w:rsidR="000F3271" w:rsidRPr="00B67CE7">
        <w:rPr>
          <w:rFonts w:asciiTheme="majorBidi" w:hAnsiTheme="majorBidi" w:cstheme="majorBidi"/>
          <w:kern w:val="0"/>
          <w:szCs w:val="24"/>
          <w:lang w:eastAsia="en-GB" w:bidi="ar-SA"/>
        </w:rPr>
        <w:t>C</w:t>
      </w:r>
      <w:r w:rsidRPr="00B67CE7">
        <w:rPr>
          <w:rFonts w:asciiTheme="majorBidi" w:hAnsiTheme="majorBidi" w:cstheme="majorBidi"/>
          <w:kern w:val="0"/>
          <w:szCs w:val="24"/>
          <w:lang w:eastAsia="en-GB" w:bidi="ar-SA"/>
        </w:rPr>
        <w:t>hapter</w:t>
      </w:r>
      <w:r w:rsidR="000F3271" w:rsidRPr="00B67CE7">
        <w:rPr>
          <w:rFonts w:asciiTheme="majorBidi" w:hAnsiTheme="majorBidi" w:cstheme="majorBidi"/>
          <w:kern w:val="0"/>
          <w:szCs w:val="24"/>
          <w:lang w:eastAsia="en-GB" w:bidi="ar-SA"/>
        </w:rPr>
        <w:t>s</w:t>
      </w:r>
      <w:r w:rsidRPr="00B67CE7">
        <w:rPr>
          <w:rFonts w:asciiTheme="majorBidi" w:hAnsiTheme="majorBidi" w:cstheme="majorBidi"/>
          <w:kern w:val="0"/>
          <w:szCs w:val="24"/>
          <w:lang w:eastAsia="en-GB" w:bidi="ar-SA"/>
        </w:rPr>
        <w:t xml:space="preserve"> </w:t>
      </w:r>
      <w:r w:rsidR="00FC2294" w:rsidRPr="00B67CE7">
        <w:rPr>
          <w:rFonts w:asciiTheme="majorBidi" w:hAnsiTheme="majorBidi" w:cstheme="majorBidi"/>
          <w:kern w:val="0"/>
          <w:szCs w:val="24"/>
          <w:lang w:eastAsia="en-GB" w:bidi="ar-SA"/>
        </w:rPr>
        <w:t>6</w:t>
      </w:r>
      <w:r w:rsidRPr="00B67CE7">
        <w:rPr>
          <w:rFonts w:asciiTheme="majorBidi" w:hAnsiTheme="majorBidi" w:cstheme="majorBidi"/>
          <w:kern w:val="0"/>
          <w:szCs w:val="24"/>
          <w:lang w:eastAsia="en-GB" w:bidi="ar-SA"/>
        </w:rPr>
        <w:t xml:space="preserve"> and </w:t>
      </w:r>
      <w:r w:rsidR="00FC2294" w:rsidRPr="00B67CE7">
        <w:rPr>
          <w:rFonts w:asciiTheme="majorBidi" w:hAnsiTheme="majorBidi" w:cstheme="majorBidi"/>
          <w:kern w:val="0"/>
          <w:szCs w:val="24"/>
          <w:lang w:eastAsia="en-GB" w:bidi="ar-SA"/>
        </w:rPr>
        <w:t>7</w:t>
      </w:r>
      <w:r w:rsidRPr="00B67CE7">
        <w:rPr>
          <w:rFonts w:asciiTheme="majorBidi" w:hAnsiTheme="majorBidi" w:cstheme="majorBidi"/>
          <w:kern w:val="0"/>
          <w:szCs w:val="24"/>
          <w:lang w:eastAsia="en-GB" w:bidi="ar-SA"/>
        </w:rPr>
        <w:t>) can usefully be contrasted, i.e. patterns across a mixture of different traffic types, which can be separated as slices (audio, video, data), and potentially also across some other parameters within any typical test run, such as scalability, to provide high throughput, system availability to avoid insufficiency, and high security to prevent any breaches. This pattern will become more distinct, the greater the average delay due to the length of the queue and level of congestion. These expectations</w:t>
      </w:r>
      <w:r w:rsidR="000F3271" w:rsidRPr="00B67CE7">
        <w:rPr>
          <w:rFonts w:asciiTheme="majorBidi" w:hAnsiTheme="majorBidi" w:cstheme="majorBidi"/>
          <w:kern w:val="0"/>
          <w:szCs w:val="24"/>
          <w:lang w:eastAsia="en-GB" w:bidi="ar-SA"/>
        </w:rPr>
        <w:t>,</w:t>
      </w:r>
      <w:r w:rsidRPr="00B67CE7">
        <w:rPr>
          <w:rFonts w:asciiTheme="majorBidi" w:hAnsiTheme="majorBidi" w:cstheme="majorBidi"/>
          <w:kern w:val="0"/>
          <w:szCs w:val="24"/>
          <w:lang w:eastAsia="en-GB" w:bidi="ar-SA"/>
        </w:rPr>
        <w:t xml:space="preserve"> owing to the basic characteristics of the algorithm as conceived in terms of queueing theory, can be given the status of formal predictions from theory as capturing the limited sophistication of this algorithm. All aspects of performance </w:t>
      </w:r>
      <w:r w:rsidRPr="00B67CE7">
        <w:rPr>
          <w:rFonts w:asciiTheme="majorBidi" w:hAnsiTheme="majorBidi" w:cstheme="majorBidi"/>
          <w:kern w:val="0"/>
          <w:szCs w:val="24"/>
          <w:lang w:eastAsia="en-GB" w:bidi="ar-SA"/>
        </w:rPr>
        <w:lastRenderedPageBreak/>
        <w:t>may be poor for some packet types within the different slices, because of the arriving order</w:t>
      </w:r>
      <w:r w:rsidR="000F3271" w:rsidRPr="00B67CE7">
        <w:rPr>
          <w:rFonts w:asciiTheme="majorBidi" w:hAnsiTheme="majorBidi" w:cstheme="majorBidi"/>
          <w:kern w:val="0"/>
          <w:szCs w:val="24"/>
          <w:lang w:eastAsia="en-GB" w:bidi="ar-SA"/>
        </w:rPr>
        <w:t>.</w:t>
      </w:r>
      <w:r w:rsidR="000F3271">
        <w:rPr>
          <w:rFonts w:asciiTheme="majorBidi" w:hAnsiTheme="majorBidi" w:cstheme="majorBidi"/>
          <w:szCs w:val="24"/>
        </w:rPr>
        <w:t xml:space="preserve"> F</w:t>
      </w:r>
      <w:r w:rsidRPr="00F15B8B">
        <w:rPr>
          <w:rFonts w:asciiTheme="majorBidi" w:hAnsiTheme="majorBidi" w:cstheme="majorBidi"/>
          <w:szCs w:val="24"/>
        </w:rPr>
        <w:t>or example, when three hosts (h1 h2 h5, which present different traffic types) within a designed system topology are sending traffic to h6 concurrently and in the case where the data class packets arrive first at the pipeline, then it will use most of the available resources. Other classes will be achieving a similar throughput, balanced and not showing guaranteed timings, no matter whether this is a more demanding application, such as video (and to some extent also audio). This convention of “classes” of information will consequently be used throughout this chapter</w:t>
      </w:r>
      <w:r w:rsidR="00BE768C">
        <w:rPr>
          <w:rFonts w:asciiTheme="majorBidi" w:hAnsiTheme="majorBidi" w:cstheme="majorBidi"/>
          <w:szCs w:val="24"/>
        </w:rPr>
        <w:t>.</w:t>
      </w:r>
      <w:r w:rsidRPr="00F15B8B">
        <w:rPr>
          <w:rFonts w:asciiTheme="majorBidi" w:hAnsiTheme="majorBidi" w:cstheme="majorBidi"/>
          <w:szCs w:val="24"/>
        </w:rPr>
        <w:t xml:space="preserve"> </w:t>
      </w:r>
      <w:r w:rsidR="00BE768C">
        <w:rPr>
          <w:rFonts w:asciiTheme="majorBidi" w:hAnsiTheme="majorBidi" w:cstheme="majorBidi"/>
          <w:szCs w:val="24"/>
        </w:rPr>
        <w:t>A</w:t>
      </w:r>
      <w:r w:rsidRPr="00F15B8B">
        <w:rPr>
          <w:rFonts w:asciiTheme="majorBidi" w:hAnsiTheme="majorBidi" w:cstheme="majorBidi"/>
          <w:szCs w:val="24"/>
        </w:rPr>
        <w:t>ny time “</w:t>
      </w:r>
      <w:r w:rsidR="00BE768C">
        <w:rPr>
          <w:rFonts w:asciiTheme="majorBidi" w:hAnsiTheme="majorBidi" w:cstheme="majorBidi"/>
          <w:szCs w:val="24"/>
        </w:rPr>
        <w:t>t</w:t>
      </w:r>
      <w:r w:rsidRPr="00F15B8B">
        <w:rPr>
          <w:rFonts w:asciiTheme="majorBidi" w:hAnsiTheme="majorBidi" w:cstheme="majorBidi"/>
          <w:szCs w:val="24"/>
        </w:rPr>
        <w:t xml:space="preserve">raffic types” </w:t>
      </w:r>
      <w:r w:rsidR="00967D55">
        <w:rPr>
          <w:rFonts w:asciiTheme="majorBidi" w:hAnsiTheme="majorBidi" w:cstheme="majorBidi"/>
          <w:szCs w:val="24"/>
        </w:rPr>
        <w:t>are</w:t>
      </w:r>
      <w:r w:rsidRPr="00F15B8B">
        <w:rPr>
          <w:rFonts w:asciiTheme="majorBidi" w:hAnsiTheme="majorBidi" w:cstheme="majorBidi"/>
          <w:szCs w:val="24"/>
        </w:rPr>
        <w:t xml:space="preserve"> mentioned, this refers to the type of application (packet type) in the system. In a given case scenario, the</w:t>
      </w:r>
      <w:r w:rsidR="005E2506">
        <w:rPr>
          <w:rFonts w:asciiTheme="majorBidi" w:hAnsiTheme="majorBidi" w:cstheme="majorBidi"/>
          <w:szCs w:val="24"/>
        </w:rPr>
        <w:t xml:space="preserve"> data slice should, under FIFO, </w:t>
      </w:r>
      <w:r w:rsidRPr="00F15B8B">
        <w:rPr>
          <w:rFonts w:asciiTheme="majorBidi" w:hAnsiTheme="majorBidi" w:cstheme="majorBidi"/>
          <w:szCs w:val="24"/>
        </w:rPr>
        <w:t>access the maximum of the available bandwidth only if it arrives first. Here</w:t>
      </w:r>
      <w:r w:rsidR="00967D55">
        <w:rPr>
          <w:rFonts w:asciiTheme="majorBidi" w:hAnsiTheme="majorBidi" w:cstheme="majorBidi"/>
          <w:szCs w:val="24"/>
        </w:rPr>
        <w:t>,</w:t>
      </w:r>
      <w:r w:rsidRPr="00F15B8B">
        <w:rPr>
          <w:rFonts w:asciiTheme="majorBidi" w:hAnsiTheme="majorBidi" w:cstheme="majorBidi"/>
          <w:szCs w:val="24"/>
        </w:rPr>
        <w:t xml:space="preserve"> “available” reflects the fact that, because of fluctuating traffic demand, the available bandwidth is not a constant between networks, nor over time. To evaluate the algorithms across the situations they can encounter, three bandwidths of 40, 70, 100 </w:t>
      </w:r>
      <w:proofErr w:type="spellStart"/>
      <w:r w:rsidRPr="00F15B8B">
        <w:rPr>
          <w:rFonts w:asciiTheme="majorBidi" w:hAnsiTheme="majorBidi" w:cstheme="majorBidi"/>
          <w:szCs w:val="24"/>
        </w:rPr>
        <w:t>mbps</w:t>
      </w:r>
      <w:proofErr w:type="spellEnd"/>
      <w:r w:rsidRPr="00F15B8B">
        <w:rPr>
          <w:rFonts w:asciiTheme="majorBidi" w:hAnsiTheme="majorBidi" w:cstheme="majorBidi"/>
          <w:szCs w:val="24"/>
        </w:rPr>
        <w:t xml:space="preserve"> are sampled. Similarly, under FIFO, if the audio arrives first then it will take the maximum bandwidth, while the others (i.e. the video and data) will then share the remaining bandwidth equally. The limitation is obvious: as FIFO does not distinguish the importance of the traffic flows from the hosts/sources that are queueing, delays in entering the pipeline will occur for delay-sensitive traffic as the applied traffic load builds up.</w:t>
      </w:r>
    </w:p>
    <w:p w14:paraId="0F68CBEE" w14:textId="77777777" w:rsidR="002426D2" w:rsidRPr="00F15B8B" w:rsidRDefault="002426D2" w:rsidP="002426D2">
      <w:pPr>
        <w:pStyle w:val="Standard"/>
        <w:rPr>
          <w:rFonts w:asciiTheme="majorBidi" w:hAnsiTheme="majorBidi" w:cstheme="majorBidi"/>
          <w:szCs w:val="24"/>
        </w:rPr>
      </w:pPr>
    </w:p>
    <w:p w14:paraId="0F68CBEF" w14:textId="74E3029E" w:rsidR="002426D2" w:rsidRPr="00F15B8B" w:rsidRDefault="002426D2" w:rsidP="002426D2">
      <w:pPr>
        <w:pStyle w:val="Standard"/>
        <w:rPr>
          <w:rFonts w:asciiTheme="majorBidi" w:hAnsiTheme="majorBidi" w:cstheme="majorBidi"/>
          <w:szCs w:val="24"/>
        </w:rPr>
      </w:pPr>
      <w:r w:rsidRPr="00F15B8B">
        <w:rPr>
          <w:rFonts w:asciiTheme="majorBidi" w:hAnsiTheme="majorBidi" w:cstheme="majorBidi"/>
          <w:szCs w:val="24"/>
        </w:rPr>
        <w:t xml:space="preserve">      The overall pattern of the performance parameters obtained from FIFO illustrates its limitations, especially for video applications. When the metrics for </w:t>
      </w:r>
      <w:r w:rsidR="00967D55">
        <w:rPr>
          <w:rFonts w:asciiTheme="majorBidi" w:hAnsiTheme="majorBidi" w:cstheme="majorBidi"/>
          <w:szCs w:val="24"/>
        </w:rPr>
        <w:t>QoS</w:t>
      </w:r>
      <w:r w:rsidRPr="00F15B8B">
        <w:rPr>
          <w:rFonts w:asciiTheme="majorBidi" w:hAnsiTheme="majorBidi" w:cstheme="majorBidi"/>
          <w:szCs w:val="24"/>
        </w:rPr>
        <w:t xml:space="preserve"> are more specifically considered (delay, jitter and throughput), if the focus is on the critical signal class of video, FIFO will fail to deliver the desirable constant delay and throughput within a specified finite time that is desirable for video slices. This form of failure should be alleviated at high bandwidth, with FIFO achieving occasional acceptable performance levels for video, but this is not always guaranteed, as it depends on arbitrary precedence (i.e. which source accesses the pipeline first). The concept behind this first prediction </w:t>
      </w:r>
      <w:r w:rsidR="00967D55">
        <w:rPr>
          <w:rFonts w:asciiTheme="majorBidi" w:hAnsiTheme="majorBidi" w:cstheme="majorBidi"/>
          <w:szCs w:val="24"/>
        </w:rPr>
        <w:t>is</w:t>
      </w:r>
      <w:r w:rsidRPr="00F15B8B">
        <w:rPr>
          <w:rFonts w:asciiTheme="majorBidi" w:hAnsiTheme="majorBidi" w:cstheme="majorBidi"/>
          <w:szCs w:val="24"/>
        </w:rPr>
        <w:t xml:space="preserve"> set out in some detail for the more general reader as an illustration in </w:t>
      </w:r>
      <w:r w:rsidR="00967D55">
        <w:rPr>
          <w:rFonts w:asciiTheme="majorBidi" w:hAnsiTheme="majorBidi" w:cstheme="majorBidi"/>
          <w:szCs w:val="24"/>
        </w:rPr>
        <w:t>C</w:t>
      </w:r>
      <w:r w:rsidRPr="00F15B8B">
        <w:rPr>
          <w:rFonts w:asciiTheme="majorBidi" w:hAnsiTheme="majorBidi" w:cstheme="majorBidi"/>
          <w:szCs w:val="24"/>
        </w:rPr>
        <w:t xml:space="preserve">hapter </w:t>
      </w:r>
      <w:r w:rsidR="00FC2294">
        <w:rPr>
          <w:rFonts w:asciiTheme="majorBidi" w:hAnsiTheme="majorBidi" w:cstheme="majorBidi"/>
          <w:szCs w:val="24"/>
        </w:rPr>
        <w:t>8</w:t>
      </w:r>
      <w:r w:rsidRPr="00F15B8B">
        <w:rPr>
          <w:rFonts w:asciiTheme="majorBidi" w:hAnsiTheme="majorBidi" w:cstheme="majorBidi"/>
          <w:szCs w:val="24"/>
        </w:rPr>
        <w:t xml:space="preserve">. </w:t>
      </w:r>
    </w:p>
    <w:p w14:paraId="0F68CBF0" w14:textId="77777777" w:rsidR="002426D2" w:rsidRPr="00F15B8B" w:rsidRDefault="002426D2" w:rsidP="002426D2">
      <w:pPr>
        <w:pStyle w:val="Standard"/>
        <w:rPr>
          <w:rFonts w:asciiTheme="majorBidi" w:hAnsiTheme="majorBidi" w:cstheme="majorBidi"/>
          <w:szCs w:val="24"/>
        </w:rPr>
      </w:pPr>
    </w:p>
    <w:p w14:paraId="0F68CBF1" w14:textId="59205037" w:rsidR="002426D2" w:rsidRPr="00F15B8B" w:rsidRDefault="00CB2506" w:rsidP="005B39F9">
      <w:pPr>
        <w:pStyle w:val="Standard"/>
        <w:rPr>
          <w:rFonts w:asciiTheme="majorBidi" w:hAnsiTheme="majorBidi" w:cstheme="majorBidi"/>
          <w:szCs w:val="24"/>
        </w:rPr>
      </w:pPr>
      <w:r w:rsidRPr="00F15B8B">
        <w:rPr>
          <w:rFonts w:asciiTheme="majorBidi" w:hAnsiTheme="majorBidi" w:cstheme="majorBidi"/>
          <w:szCs w:val="24"/>
        </w:rPr>
        <w:t xml:space="preserve">        </w:t>
      </w:r>
      <w:r w:rsidR="002426D2" w:rsidRPr="005B39F9">
        <w:rPr>
          <w:rFonts w:asciiTheme="majorBidi" w:hAnsiTheme="majorBidi" w:cstheme="majorBidi"/>
          <w:szCs w:val="24"/>
        </w:rPr>
        <w:t>Further predictions regarding the details can</w:t>
      </w:r>
      <w:r w:rsidR="00397972" w:rsidRPr="005B39F9">
        <w:rPr>
          <w:rFonts w:asciiTheme="majorBidi" w:hAnsiTheme="majorBidi" w:cstheme="majorBidi"/>
          <w:szCs w:val="24"/>
        </w:rPr>
        <w:t xml:space="preserve"> </w:t>
      </w:r>
      <w:r w:rsidR="002426D2" w:rsidRPr="005B39F9">
        <w:rPr>
          <w:rFonts w:asciiTheme="majorBidi" w:hAnsiTheme="majorBidi" w:cstheme="majorBidi"/>
          <w:szCs w:val="24"/>
        </w:rPr>
        <w:t>henceforth be expressed in a more schematic and succinct way</w:t>
      </w:r>
      <w:r w:rsidR="002426D2" w:rsidRPr="00F15B8B">
        <w:rPr>
          <w:rFonts w:asciiTheme="majorBidi" w:hAnsiTheme="majorBidi" w:cstheme="majorBidi"/>
          <w:szCs w:val="24"/>
        </w:rPr>
        <w:t xml:space="preserve"> (i.e. </w:t>
      </w:r>
      <w:r w:rsidR="00397972">
        <w:rPr>
          <w:szCs w:val="24"/>
        </w:rPr>
        <w:t>d</w:t>
      </w:r>
      <w:r w:rsidR="002426D2" w:rsidRPr="00F15B8B">
        <w:rPr>
          <w:szCs w:val="24"/>
        </w:rPr>
        <w:t>ifferences in behaviour between the different queuing algorithms)</w:t>
      </w:r>
      <w:r w:rsidR="002426D2" w:rsidRPr="00F15B8B">
        <w:rPr>
          <w:rFonts w:asciiTheme="majorBidi" w:hAnsiTheme="majorBidi" w:cstheme="majorBidi"/>
          <w:szCs w:val="24"/>
        </w:rPr>
        <w:t>. This is achieved in qualitative terms, because the predictions of the difference between the algorithms is essentially ordinal</w:t>
      </w:r>
      <w:r w:rsidR="00397972">
        <w:rPr>
          <w:rFonts w:asciiTheme="majorBidi" w:hAnsiTheme="majorBidi" w:cstheme="majorBidi"/>
          <w:szCs w:val="24"/>
        </w:rPr>
        <w:t>,</w:t>
      </w:r>
      <w:r w:rsidR="002426D2" w:rsidRPr="00F15B8B">
        <w:rPr>
          <w:rFonts w:asciiTheme="majorBidi" w:hAnsiTheme="majorBidi" w:cstheme="majorBidi"/>
          <w:szCs w:val="24"/>
        </w:rPr>
        <w:t xml:space="preserve"> based on the nature of each algorithm. The research question</w:t>
      </w:r>
      <w:r w:rsidR="005B39F9">
        <w:rPr>
          <w:rFonts w:asciiTheme="majorBidi" w:hAnsiTheme="majorBidi" w:cstheme="majorBidi"/>
          <w:szCs w:val="24"/>
        </w:rPr>
        <w:t xml:space="preserve"> </w:t>
      </w:r>
      <w:r w:rsidR="002426D2" w:rsidRPr="00F15B8B">
        <w:rPr>
          <w:rFonts w:asciiTheme="majorBidi" w:hAnsiTheme="majorBidi" w:cstheme="majorBidi"/>
          <w:szCs w:val="24"/>
        </w:rPr>
        <w:t xml:space="preserve">– magnitude of benefit – </w:t>
      </w:r>
      <w:r w:rsidR="002426D2" w:rsidRPr="005B39F9">
        <w:rPr>
          <w:rFonts w:asciiTheme="majorBidi" w:hAnsiTheme="majorBidi" w:cstheme="majorBidi"/>
          <w:szCs w:val="24"/>
        </w:rPr>
        <w:t xml:space="preserve">is quantitative and the measures potentially permit </w:t>
      </w:r>
      <w:r w:rsidR="002426D2" w:rsidRPr="005B39F9">
        <w:rPr>
          <w:rFonts w:asciiTheme="majorBidi" w:hAnsiTheme="majorBidi" w:cstheme="majorBidi"/>
          <w:szCs w:val="24"/>
        </w:rPr>
        <w:lastRenderedPageBreak/>
        <w:t>quantitative engineering trade-offs, e.g. with systems performance measures, cost or performance metrics.</w:t>
      </w:r>
      <w:r w:rsidR="002426D2" w:rsidRPr="00F15B8B">
        <w:rPr>
          <w:rFonts w:asciiTheme="majorBidi" w:hAnsiTheme="majorBidi" w:cstheme="majorBidi"/>
          <w:szCs w:val="24"/>
        </w:rPr>
        <w:t xml:space="preserve"> However, in the absence of a comprehensive mathematical theory of such networks the quantitative estimates of the differences in the predicted directions chiefly enhance the power for ordinal predictions, as</w:t>
      </w:r>
      <w:r w:rsidR="00AF6E6B">
        <w:rPr>
          <w:rFonts w:asciiTheme="majorBidi" w:hAnsiTheme="majorBidi" w:cstheme="majorBidi"/>
          <w:szCs w:val="24"/>
        </w:rPr>
        <w:t xml:space="preserve"> w</w:t>
      </w:r>
      <w:r w:rsidR="009F5426">
        <w:rPr>
          <w:rFonts w:asciiTheme="majorBidi" w:hAnsiTheme="majorBidi" w:cstheme="majorBidi"/>
          <w:szCs w:val="24"/>
        </w:rPr>
        <w:t>ill be revealed</w:t>
      </w:r>
      <w:r w:rsidR="002426D2" w:rsidRPr="00F15B8B">
        <w:rPr>
          <w:rFonts w:asciiTheme="majorBidi" w:hAnsiTheme="majorBidi" w:cstheme="majorBidi"/>
          <w:szCs w:val="24"/>
        </w:rPr>
        <w:t xml:space="preserve"> in depth in </w:t>
      </w:r>
      <w:r w:rsidR="009F5426">
        <w:rPr>
          <w:rFonts w:asciiTheme="majorBidi" w:hAnsiTheme="majorBidi" w:cstheme="majorBidi"/>
          <w:szCs w:val="24"/>
        </w:rPr>
        <w:t>C</w:t>
      </w:r>
      <w:r w:rsidR="002426D2" w:rsidRPr="00F15B8B">
        <w:rPr>
          <w:rFonts w:asciiTheme="majorBidi" w:hAnsiTheme="majorBidi" w:cstheme="majorBidi"/>
          <w:szCs w:val="24"/>
        </w:rPr>
        <w:t xml:space="preserve">hapter </w:t>
      </w:r>
      <w:r w:rsidR="00FC2294">
        <w:rPr>
          <w:rFonts w:asciiTheme="majorBidi" w:hAnsiTheme="majorBidi" w:cstheme="majorBidi"/>
          <w:szCs w:val="24"/>
        </w:rPr>
        <w:t>8</w:t>
      </w:r>
      <w:r w:rsidR="002426D2" w:rsidRPr="00F15B8B">
        <w:rPr>
          <w:rFonts w:asciiTheme="majorBidi" w:hAnsiTheme="majorBidi" w:cstheme="majorBidi"/>
          <w:szCs w:val="24"/>
        </w:rPr>
        <w:t xml:space="preserve">. The search to find studies for quantitative engineering trade-offs,  specifically a trade-off analysis (also called a trade study) (Daniels, Werner, and </w:t>
      </w:r>
      <w:proofErr w:type="spellStart"/>
      <w:r w:rsidR="002426D2" w:rsidRPr="00F15B8B">
        <w:rPr>
          <w:rFonts w:asciiTheme="majorBidi" w:hAnsiTheme="majorBidi" w:cstheme="majorBidi"/>
          <w:szCs w:val="24"/>
        </w:rPr>
        <w:t>Bahill</w:t>
      </w:r>
      <w:proofErr w:type="spellEnd"/>
      <w:r w:rsidR="002426D2" w:rsidRPr="00F15B8B">
        <w:rPr>
          <w:rFonts w:asciiTheme="majorBidi" w:hAnsiTheme="majorBidi" w:cstheme="majorBidi"/>
          <w:szCs w:val="24"/>
        </w:rPr>
        <w:t>., 2001) was a challenging task</w:t>
      </w:r>
      <w:r w:rsidR="009F5426">
        <w:rPr>
          <w:rFonts w:asciiTheme="majorBidi" w:hAnsiTheme="majorBidi" w:cstheme="majorBidi"/>
          <w:szCs w:val="24"/>
        </w:rPr>
        <w:t>. T</w:t>
      </w:r>
      <w:r w:rsidR="002426D2" w:rsidRPr="00F15B8B">
        <w:rPr>
          <w:rFonts w:asciiTheme="majorBidi" w:hAnsiTheme="majorBidi" w:cstheme="majorBidi"/>
          <w:szCs w:val="24"/>
        </w:rPr>
        <w:t xml:space="preserve">rade-off analysis is an analytical method for evaluating performance and comparing system designs based on user-defined criteria precisely in SDN publications. </w:t>
      </w:r>
    </w:p>
    <w:p w14:paraId="0F68CBF2" w14:textId="77777777" w:rsidR="00CB2506" w:rsidRPr="00F15B8B" w:rsidRDefault="00CB2506" w:rsidP="002426D2">
      <w:pPr>
        <w:pStyle w:val="Standard"/>
        <w:rPr>
          <w:rFonts w:asciiTheme="majorBidi" w:hAnsiTheme="majorBidi" w:cstheme="majorBidi"/>
          <w:szCs w:val="24"/>
        </w:rPr>
      </w:pPr>
    </w:p>
    <w:p w14:paraId="0F68CBF3" w14:textId="23C446FD" w:rsidR="002426D2" w:rsidRPr="00F15B8B" w:rsidRDefault="00A35834" w:rsidP="00C27301">
      <w:pPr>
        <w:pStyle w:val="Standard"/>
        <w:rPr>
          <w:rFonts w:asciiTheme="majorBidi" w:hAnsiTheme="majorBidi" w:cstheme="majorBidi"/>
          <w:szCs w:val="24"/>
        </w:rPr>
      </w:pPr>
      <w:r>
        <w:rPr>
          <w:rFonts w:asciiTheme="majorBidi" w:hAnsiTheme="majorBidi" w:cstheme="majorBidi"/>
          <w:szCs w:val="24"/>
        </w:rPr>
        <w:t>In t</w:t>
      </w:r>
      <w:r w:rsidR="002426D2" w:rsidRPr="00F15B8B">
        <w:rPr>
          <w:rFonts w:asciiTheme="majorBidi" w:hAnsiTheme="majorBidi" w:cstheme="majorBidi"/>
          <w:szCs w:val="24"/>
        </w:rPr>
        <w:t xml:space="preserve">he search </w:t>
      </w:r>
      <w:r>
        <w:rPr>
          <w:rFonts w:asciiTheme="majorBidi" w:hAnsiTheme="majorBidi" w:cstheme="majorBidi"/>
          <w:szCs w:val="24"/>
        </w:rPr>
        <w:t>undertaken</w:t>
      </w:r>
      <w:r w:rsidR="002426D2" w:rsidRPr="00F15B8B">
        <w:rPr>
          <w:rFonts w:asciiTheme="majorBidi" w:hAnsiTheme="majorBidi" w:cstheme="majorBidi"/>
          <w:szCs w:val="24"/>
        </w:rPr>
        <w:t xml:space="preserve"> between 2016-2018 before implementing the proposed framework for this research in 2018</w:t>
      </w:r>
      <w:r>
        <w:rPr>
          <w:rFonts w:asciiTheme="majorBidi" w:hAnsiTheme="majorBidi" w:cstheme="majorBidi"/>
          <w:szCs w:val="24"/>
        </w:rPr>
        <w:t>, t</w:t>
      </w:r>
      <w:r w:rsidR="002426D2" w:rsidRPr="00F15B8B">
        <w:rPr>
          <w:rFonts w:asciiTheme="majorBidi" w:hAnsiTheme="majorBidi" w:cstheme="majorBidi"/>
          <w:szCs w:val="24"/>
        </w:rPr>
        <w:t xml:space="preserve">he researcher could not find such a case study to compare this analysis methodology. </w:t>
      </w:r>
      <w:r w:rsidR="00F1087F">
        <w:rPr>
          <w:rFonts w:asciiTheme="majorBidi" w:hAnsiTheme="majorBidi" w:cstheme="majorBidi"/>
          <w:szCs w:val="24"/>
        </w:rPr>
        <w:t>Despite this,</w:t>
      </w:r>
      <w:r w:rsidR="002426D2" w:rsidRPr="005B39F9">
        <w:rPr>
          <w:rFonts w:asciiTheme="majorBidi" w:hAnsiTheme="majorBidi" w:cstheme="majorBidi"/>
          <w:szCs w:val="24"/>
        </w:rPr>
        <w:t xml:space="preserve"> </w:t>
      </w:r>
      <w:r w:rsidR="00F1087F">
        <w:rPr>
          <w:rFonts w:asciiTheme="majorBidi" w:hAnsiTheme="majorBidi" w:cstheme="majorBidi"/>
          <w:szCs w:val="24"/>
        </w:rPr>
        <w:t>the</w:t>
      </w:r>
      <w:r w:rsidR="002426D2" w:rsidRPr="005B39F9">
        <w:rPr>
          <w:rFonts w:asciiTheme="majorBidi" w:hAnsiTheme="majorBidi" w:cstheme="majorBidi"/>
          <w:szCs w:val="24"/>
        </w:rPr>
        <w:t xml:space="preserve"> analysis method</w:t>
      </w:r>
      <w:r w:rsidR="005B39F9">
        <w:rPr>
          <w:rFonts w:asciiTheme="majorBidi" w:hAnsiTheme="majorBidi" w:cstheme="majorBidi"/>
          <w:szCs w:val="24"/>
        </w:rPr>
        <w:t xml:space="preserve"> presented in this thesis</w:t>
      </w:r>
      <w:r w:rsidR="002426D2" w:rsidRPr="005B39F9">
        <w:rPr>
          <w:rFonts w:asciiTheme="majorBidi" w:hAnsiTheme="majorBidi" w:cstheme="majorBidi"/>
          <w:szCs w:val="24"/>
        </w:rPr>
        <w:t xml:space="preserve"> is</w:t>
      </w:r>
      <w:r w:rsidR="00354017">
        <w:rPr>
          <w:rFonts w:asciiTheme="majorBidi" w:hAnsiTheme="majorBidi" w:cstheme="majorBidi"/>
          <w:szCs w:val="24"/>
        </w:rPr>
        <w:t xml:space="preserve"> claimed to be</w:t>
      </w:r>
      <w:r w:rsidR="002426D2" w:rsidRPr="005B39F9">
        <w:rPr>
          <w:rFonts w:asciiTheme="majorBidi" w:hAnsiTheme="majorBidi" w:cstheme="majorBidi"/>
          <w:szCs w:val="24"/>
        </w:rPr>
        <w:t xml:space="preserve"> an important novel contribution to th</w:t>
      </w:r>
      <w:r w:rsidR="00354017">
        <w:rPr>
          <w:rFonts w:asciiTheme="majorBidi" w:hAnsiTheme="majorBidi" w:cstheme="majorBidi"/>
          <w:szCs w:val="24"/>
        </w:rPr>
        <w:t>e field</w:t>
      </w:r>
      <w:r w:rsidR="002426D2" w:rsidRPr="005B39F9">
        <w:rPr>
          <w:rFonts w:asciiTheme="majorBidi" w:hAnsiTheme="majorBidi" w:cstheme="majorBidi"/>
          <w:szCs w:val="24"/>
        </w:rPr>
        <w:t>.</w:t>
      </w:r>
      <w:r w:rsidR="002426D2" w:rsidRPr="00F15B8B">
        <w:rPr>
          <w:rFonts w:asciiTheme="majorBidi" w:hAnsiTheme="majorBidi" w:cstheme="majorBidi"/>
          <w:szCs w:val="24"/>
        </w:rPr>
        <w:t xml:space="preserve"> </w:t>
      </w:r>
    </w:p>
    <w:p w14:paraId="0F68CBF4" w14:textId="77777777" w:rsidR="002426D2" w:rsidRPr="00F15B8B" w:rsidRDefault="002426D2" w:rsidP="002426D2">
      <w:pPr>
        <w:pStyle w:val="Standard"/>
        <w:rPr>
          <w:rFonts w:asciiTheme="majorBidi" w:hAnsiTheme="majorBidi" w:cstheme="majorBidi"/>
          <w:szCs w:val="24"/>
        </w:rPr>
      </w:pPr>
    </w:p>
    <w:p w14:paraId="0F68CBF5" w14:textId="77777777" w:rsidR="002426D2" w:rsidRPr="00F15B8B" w:rsidRDefault="002426D2" w:rsidP="002426D2">
      <w:pPr>
        <w:pStyle w:val="Standard"/>
        <w:rPr>
          <w:rFonts w:asciiTheme="majorBidi" w:hAnsiTheme="majorBidi" w:cstheme="majorBidi"/>
          <w:szCs w:val="24"/>
        </w:rPr>
      </w:pPr>
    </w:p>
    <w:p w14:paraId="0F68CBF6" w14:textId="35F56306" w:rsidR="002426D2" w:rsidRPr="0048315B" w:rsidRDefault="00FC2294" w:rsidP="00D9690E">
      <w:pPr>
        <w:pStyle w:val="Heading2"/>
      </w:pPr>
      <w:r>
        <w:t>5</w:t>
      </w:r>
      <w:r w:rsidR="002426D2" w:rsidRPr="0048315B">
        <w:t xml:space="preserve">.2. Implementation </w:t>
      </w:r>
      <w:r w:rsidR="00A35834">
        <w:t>M</w:t>
      </w:r>
      <w:r w:rsidR="002426D2" w:rsidRPr="0048315B">
        <w:t xml:space="preserve">ethodology </w:t>
      </w:r>
      <w:r w:rsidR="007D5BE8">
        <w:t xml:space="preserve">of FIFO </w:t>
      </w:r>
      <w:r w:rsidR="002426D2" w:rsidRPr="0048315B">
        <w:t xml:space="preserve">and Sliced-SDN </w:t>
      </w:r>
      <w:r w:rsidR="00A35834">
        <w:t>T</w:t>
      </w:r>
      <w:r w:rsidR="002426D2" w:rsidRPr="0048315B">
        <w:t xml:space="preserve">estbed System’s </w:t>
      </w:r>
      <w:r w:rsidR="00A35834">
        <w:t>O</w:t>
      </w:r>
      <w:r w:rsidR="002426D2" w:rsidRPr="0048315B">
        <w:t xml:space="preserve">verview </w:t>
      </w:r>
    </w:p>
    <w:p w14:paraId="0F68CBF7" w14:textId="77777777" w:rsidR="002426D2" w:rsidRPr="0048315B" w:rsidRDefault="002426D2" w:rsidP="002426D2">
      <w:pPr>
        <w:autoSpaceDE w:val="0"/>
        <w:autoSpaceDN w:val="0"/>
        <w:adjustRightInd w:val="0"/>
        <w:rPr>
          <w:rFonts w:ascii="Times New Roman" w:eastAsiaTheme="majorEastAsia" w:hAnsi="Times New Roman" w:cs="Times New Roman"/>
          <w:b/>
          <w:bCs/>
          <w:sz w:val="28"/>
          <w:szCs w:val="28"/>
          <w:lang w:val="en-GB"/>
        </w:rPr>
      </w:pPr>
    </w:p>
    <w:p w14:paraId="0F68CBF8" w14:textId="75F9A8CE" w:rsidR="002426D2" w:rsidRPr="0048315B" w:rsidRDefault="00FC2294" w:rsidP="00D9690E">
      <w:pPr>
        <w:pStyle w:val="Heading3"/>
      </w:pPr>
      <w:r>
        <w:t>5</w:t>
      </w:r>
      <w:r w:rsidR="002426D2" w:rsidRPr="0048315B">
        <w:t>.2.1</w:t>
      </w:r>
      <w:r w:rsidR="001E3DD9">
        <w:t>.</w:t>
      </w:r>
      <w:r w:rsidR="002426D2" w:rsidRPr="0048315B">
        <w:t xml:space="preserve"> Queueing limitations of FIFO in SDN</w:t>
      </w:r>
    </w:p>
    <w:p w14:paraId="0F68CBF9" w14:textId="77777777" w:rsidR="002426D2" w:rsidRPr="0048315B" w:rsidRDefault="002426D2" w:rsidP="002426D2">
      <w:pPr>
        <w:rPr>
          <w:rFonts w:eastAsiaTheme="majorEastAsia" w:cstheme="majorBidi"/>
          <w:b/>
          <w:bCs/>
          <w:sz w:val="28"/>
          <w:szCs w:val="28"/>
          <w:lang w:val="en-GB"/>
        </w:rPr>
      </w:pPr>
    </w:p>
    <w:p w14:paraId="0F68CBFA" w14:textId="224585D3" w:rsidR="002426D2" w:rsidRPr="0048315B" w:rsidRDefault="002426D2" w:rsidP="002426D2">
      <w:pPr>
        <w:tabs>
          <w:tab w:val="left" w:pos="1148"/>
        </w:tabs>
        <w:autoSpaceDE w:val="0"/>
        <w:autoSpaceDN w:val="0"/>
        <w:adjustRightInd w:val="0"/>
        <w:rPr>
          <w:rFonts w:ascii="Times New Roman" w:hAnsi="Times New Roman" w:cs="Times New Roman"/>
          <w:kern w:val="3"/>
          <w:sz w:val="24"/>
          <w:szCs w:val="24"/>
          <w:lang w:val="en-GB" w:eastAsia="zh-CN" w:bidi="hi-IN"/>
        </w:rPr>
      </w:pPr>
      <w:r w:rsidRPr="0048315B">
        <w:rPr>
          <w:rFonts w:ascii="Times New Roman" w:hAnsi="Times New Roman" w:cs="Times New Roman"/>
          <w:kern w:val="3"/>
          <w:sz w:val="24"/>
          <w:szCs w:val="24"/>
          <w:lang w:val="en-GB" w:eastAsia="zh-CN" w:bidi="hi-IN"/>
        </w:rPr>
        <w:t xml:space="preserve">       It is not quite correct to say that queueing is totally absent from FIFO, but rather, it exists singly so that it often affects the QoS when there is more than one type of traffic involved. SDN systems (control and data planes) are an independent aspect from FIFO</w:t>
      </w:r>
      <w:r w:rsidR="00A35834">
        <w:rPr>
          <w:rFonts w:ascii="Times New Roman" w:hAnsi="Times New Roman" w:cs="Times New Roman"/>
          <w:kern w:val="3"/>
          <w:sz w:val="24"/>
          <w:szCs w:val="24"/>
          <w:lang w:val="en-GB" w:eastAsia="zh-CN" w:bidi="hi-IN"/>
        </w:rPr>
        <w:t>. T</w:t>
      </w:r>
      <w:r w:rsidRPr="0048315B">
        <w:rPr>
          <w:rFonts w:ascii="Times New Roman" w:hAnsi="Times New Roman" w:cs="Times New Roman"/>
          <w:kern w:val="3"/>
          <w:sz w:val="24"/>
          <w:szCs w:val="24"/>
          <w:lang w:val="en-GB" w:eastAsia="zh-CN" w:bidi="hi-IN"/>
        </w:rPr>
        <w:t xml:space="preserve">hey </w:t>
      </w:r>
      <w:r w:rsidR="00E86D95" w:rsidRPr="0048315B">
        <w:rPr>
          <w:rFonts w:ascii="Times New Roman" w:hAnsi="Times New Roman" w:cs="Times New Roman"/>
          <w:kern w:val="3"/>
          <w:sz w:val="24"/>
          <w:szCs w:val="24"/>
          <w:lang w:val="en-GB" w:eastAsia="zh-CN" w:bidi="hi-IN"/>
        </w:rPr>
        <w:t>manage</w:t>
      </w:r>
      <w:r w:rsidRPr="0048315B">
        <w:rPr>
          <w:rFonts w:ascii="Times New Roman" w:hAnsi="Times New Roman" w:cs="Times New Roman"/>
          <w:kern w:val="3"/>
          <w:sz w:val="24"/>
          <w:szCs w:val="24"/>
          <w:lang w:val="en-GB" w:eastAsia="zh-CN" w:bidi="hi-IN"/>
        </w:rPr>
        <w:t xml:space="preserve"> the FIFO queueing between the controllers and the switches via the communications protocol</w:t>
      </w:r>
      <w:r w:rsidR="00A35834">
        <w:rPr>
          <w:rFonts w:ascii="Times New Roman" w:hAnsi="Times New Roman" w:cs="Times New Roman"/>
          <w:kern w:val="3"/>
          <w:sz w:val="24"/>
          <w:szCs w:val="24"/>
          <w:lang w:val="en-GB" w:eastAsia="zh-CN" w:bidi="hi-IN"/>
        </w:rPr>
        <w:t>,</w:t>
      </w:r>
      <w:r w:rsidRPr="0048315B">
        <w:rPr>
          <w:rFonts w:ascii="Times New Roman" w:hAnsi="Times New Roman" w:cs="Times New Roman"/>
          <w:kern w:val="3"/>
          <w:sz w:val="24"/>
          <w:szCs w:val="24"/>
          <w:lang w:val="en-GB" w:eastAsia="zh-CN" w:bidi="hi-IN"/>
        </w:rPr>
        <w:t xml:space="preserve"> OpenFlow (OF)</w:t>
      </w:r>
      <w:r w:rsidRPr="0048315B">
        <w:rPr>
          <w:rFonts w:ascii="Times New Roman" w:hAnsi="Times New Roman" w:cs="Times New Roman"/>
          <w:sz w:val="24"/>
          <w:szCs w:val="24"/>
          <w:lang w:val="en-GB"/>
        </w:rPr>
        <w:t xml:space="preserve"> (i.e. </w:t>
      </w:r>
      <w:r w:rsidRPr="0048315B">
        <w:rPr>
          <w:rFonts w:ascii="Times New Roman" w:hAnsi="Times New Roman" w:cs="Times New Roman"/>
          <w:kern w:val="3"/>
          <w:sz w:val="24"/>
          <w:szCs w:val="24"/>
          <w:lang w:val="en-GB" w:eastAsia="zh-CN" w:bidi="hi-IN"/>
        </w:rPr>
        <w:t xml:space="preserve">same queuing incoming request at the logical ports for both switch and controller) (McKeown et al., 2008). The controller </w:t>
      </w:r>
      <w:r w:rsidRPr="0048315B">
        <w:rPr>
          <w:rFonts w:ascii="Times New Roman" w:hAnsi="Times New Roman" w:cs="Times New Roman"/>
          <w:sz w:val="24"/>
          <w:szCs w:val="24"/>
          <w:lang w:val="en-GB"/>
        </w:rPr>
        <w:t>contains</w:t>
      </w:r>
      <w:r w:rsidRPr="0048315B" w:rsidDel="00D35D8D">
        <w:rPr>
          <w:rFonts w:ascii="Times New Roman" w:hAnsi="Times New Roman" w:cs="Times New Roman"/>
          <w:kern w:val="3"/>
          <w:sz w:val="24"/>
          <w:szCs w:val="24"/>
          <w:lang w:val="en-GB" w:eastAsia="zh-CN" w:bidi="hi-IN"/>
        </w:rPr>
        <w:t xml:space="preserve"> </w:t>
      </w:r>
      <w:r w:rsidRPr="0048315B">
        <w:rPr>
          <w:rFonts w:ascii="Times New Roman" w:hAnsi="Times New Roman" w:cs="Times New Roman"/>
          <w:kern w:val="3"/>
          <w:sz w:val="24"/>
          <w:szCs w:val="24"/>
          <w:lang w:val="en-GB" w:eastAsia="zh-CN" w:bidi="hi-IN"/>
        </w:rPr>
        <w:t xml:space="preserve">APIs for queue management on switch interfaces (data plane) of </w:t>
      </w:r>
      <w:proofErr w:type="spellStart"/>
      <w:r w:rsidRPr="0048315B">
        <w:rPr>
          <w:rFonts w:ascii="Times New Roman" w:hAnsi="Times New Roman" w:cs="Times New Roman"/>
          <w:kern w:val="3"/>
          <w:sz w:val="24"/>
          <w:szCs w:val="24"/>
          <w:lang w:val="en-GB" w:eastAsia="zh-CN" w:bidi="hi-IN"/>
        </w:rPr>
        <w:t>OF</w:t>
      </w:r>
      <w:proofErr w:type="spellEnd"/>
      <w:r w:rsidRPr="0048315B">
        <w:rPr>
          <w:rFonts w:ascii="Times New Roman" w:hAnsi="Times New Roman" w:cs="Times New Roman"/>
          <w:kern w:val="3"/>
          <w:sz w:val="24"/>
          <w:szCs w:val="24"/>
          <w:lang w:val="en-GB" w:eastAsia="zh-CN" w:bidi="hi-IN"/>
        </w:rPr>
        <w:t xml:space="preserve"> forwarding devices and through these APIs, other applications can perform traffic shaping, policing and scheduling features provided by Linux-traffic control on the controller (Pfaff and Davie, 2013). This is formally defined as a protocol that handles the SDN system by managing the forwarding information of the switch(es) (Lara, </w:t>
      </w:r>
      <w:proofErr w:type="spellStart"/>
      <w:r w:rsidRPr="0048315B">
        <w:rPr>
          <w:rFonts w:ascii="Times New Roman" w:hAnsi="Times New Roman" w:cs="Times New Roman"/>
          <w:kern w:val="3"/>
          <w:sz w:val="24"/>
          <w:szCs w:val="24"/>
          <w:lang w:val="en-GB" w:eastAsia="zh-CN" w:bidi="hi-IN"/>
        </w:rPr>
        <w:t>Kolasani</w:t>
      </w:r>
      <w:proofErr w:type="spellEnd"/>
      <w:r w:rsidRPr="0048315B">
        <w:rPr>
          <w:rFonts w:ascii="Times New Roman" w:hAnsi="Times New Roman" w:cs="Times New Roman"/>
          <w:kern w:val="3"/>
          <w:sz w:val="24"/>
          <w:szCs w:val="24"/>
          <w:lang w:val="en-GB" w:eastAsia="zh-CN" w:bidi="hi-IN"/>
        </w:rPr>
        <w:t xml:space="preserve"> and Ramamurthy, 2013). It is recognised (</w:t>
      </w:r>
      <w:proofErr w:type="spellStart"/>
      <w:r w:rsidRPr="0048315B">
        <w:rPr>
          <w:rFonts w:ascii="Times New Roman" w:hAnsi="Times New Roman" w:cs="Times New Roman"/>
          <w:kern w:val="3"/>
          <w:sz w:val="24"/>
          <w:szCs w:val="24"/>
          <w:lang w:val="en-GB" w:eastAsia="zh-CN" w:bidi="hi-IN"/>
        </w:rPr>
        <w:t>Ishimori</w:t>
      </w:r>
      <w:proofErr w:type="spellEnd"/>
      <w:r w:rsidRPr="0048315B">
        <w:rPr>
          <w:rFonts w:ascii="Times New Roman" w:hAnsi="Times New Roman" w:cs="Times New Roman"/>
          <w:kern w:val="3"/>
          <w:sz w:val="24"/>
          <w:szCs w:val="24"/>
          <w:lang w:val="en-GB" w:eastAsia="zh-CN" w:bidi="hi-IN"/>
        </w:rPr>
        <w:t xml:space="preserve"> et al., 2013) that in OpenFlow (OF) in SDN, a good QoS level is only achieved </w:t>
      </w:r>
      <w:r w:rsidR="00837C4D">
        <w:rPr>
          <w:rFonts w:ascii="Times New Roman" w:hAnsi="Times New Roman" w:cs="Times New Roman"/>
          <w:kern w:val="3"/>
          <w:sz w:val="24"/>
          <w:szCs w:val="24"/>
          <w:lang w:val="en-GB" w:eastAsia="zh-CN" w:bidi="hi-IN"/>
        </w:rPr>
        <w:t>with</w:t>
      </w:r>
      <w:r w:rsidRPr="0048315B">
        <w:rPr>
          <w:rFonts w:ascii="Times New Roman" w:hAnsi="Times New Roman" w:cs="Times New Roman"/>
          <w:kern w:val="3"/>
          <w:sz w:val="24"/>
          <w:szCs w:val="24"/>
          <w:lang w:val="en-GB" w:eastAsia="zh-CN" w:bidi="hi-IN"/>
        </w:rPr>
        <w:t xml:space="preserve"> bandwidth guarantees and </w:t>
      </w:r>
      <w:r w:rsidR="00837C4D">
        <w:rPr>
          <w:rFonts w:ascii="Times New Roman" w:hAnsi="Times New Roman" w:cs="Times New Roman"/>
          <w:kern w:val="3"/>
          <w:sz w:val="24"/>
          <w:szCs w:val="24"/>
          <w:lang w:val="en-GB" w:eastAsia="zh-CN" w:bidi="hi-IN"/>
        </w:rPr>
        <w:t>through</w:t>
      </w:r>
      <w:r w:rsidRPr="0048315B">
        <w:rPr>
          <w:rFonts w:ascii="Times New Roman" w:hAnsi="Times New Roman" w:cs="Times New Roman"/>
          <w:kern w:val="3"/>
          <w:sz w:val="24"/>
          <w:szCs w:val="24"/>
          <w:lang w:val="en-GB" w:eastAsia="zh-CN" w:bidi="hi-IN"/>
        </w:rPr>
        <w:t xml:space="preserve"> well-known FIFO queueing discipline on packet transmission and </w:t>
      </w:r>
      <w:r w:rsidRPr="0048315B">
        <w:rPr>
          <w:rFonts w:ascii="Times New Roman" w:hAnsi="Times New Roman" w:cs="Times New Roman"/>
          <w:kern w:val="3"/>
          <w:sz w:val="24"/>
          <w:szCs w:val="24"/>
          <w:lang w:val="en-GB" w:eastAsia="zh-CN" w:bidi="hi-IN"/>
        </w:rPr>
        <w:lastRenderedPageBreak/>
        <w:t xml:space="preserve">delay. As a consequence of this limitation, OF with switching might not give good QoS in some applications, like multimedia and more specifically, in applications that are delay sensitive. Current versions of </w:t>
      </w:r>
      <w:proofErr w:type="spellStart"/>
      <w:r w:rsidRPr="0048315B">
        <w:rPr>
          <w:rFonts w:ascii="Times New Roman" w:hAnsi="Times New Roman" w:cs="Times New Roman"/>
          <w:kern w:val="3"/>
          <w:sz w:val="24"/>
          <w:szCs w:val="24"/>
          <w:lang w:val="en-GB" w:eastAsia="zh-CN" w:bidi="hi-IN"/>
        </w:rPr>
        <w:t>OF</w:t>
      </w:r>
      <w:proofErr w:type="spellEnd"/>
      <w:r w:rsidRPr="0048315B">
        <w:rPr>
          <w:rFonts w:ascii="Times New Roman" w:hAnsi="Times New Roman" w:cs="Times New Roman"/>
          <w:kern w:val="3"/>
          <w:sz w:val="24"/>
          <w:szCs w:val="24"/>
          <w:lang w:val="en-GB" w:eastAsia="zh-CN" w:bidi="hi-IN"/>
        </w:rPr>
        <w:t xml:space="preserve"> support simple mechanisms for achieving reasonable QoS</w:t>
      </w:r>
      <w:r w:rsidR="00EB03DB">
        <w:rPr>
          <w:rFonts w:ascii="Times New Roman" w:hAnsi="Times New Roman" w:cs="Times New Roman"/>
          <w:kern w:val="3"/>
          <w:sz w:val="24"/>
          <w:szCs w:val="24"/>
          <w:lang w:val="en-GB" w:eastAsia="zh-CN" w:bidi="hi-IN"/>
        </w:rPr>
        <w:t>, which</w:t>
      </w:r>
      <w:r w:rsidRPr="0048315B">
        <w:rPr>
          <w:rFonts w:ascii="Times New Roman" w:hAnsi="Times New Roman" w:cs="Times New Roman"/>
          <w:kern w:val="3"/>
          <w:sz w:val="24"/>
          <w:szCs w:val="24"/>
          <w:lang w:val="en-GB" w:eastAsia="zh-CN" w:bidi="hi-IN"/>
        </w:rPr>
        <w:t xml:space="preserve"> can be controlled through the OpenFlow command-line utility software. However, the packets will cross from source to destination through the OF protocol under</w:t>
      </w:r>
      <w:r w:rsidR="00EB03DB">
        <w:rPr>
          <w:rFonts w:ascii="Times New Roman" w:hAnsi="Times New Roman" w:cs="Times New Roman"/>
          <w:kern w:val="3"/>
          <w:sz w:val="24"/>
          <w:szCs w:val="24"/>
          <w:lang w:val="en-GB" w:eastAsia="zh-CN" w:bidi="hi-IN"/>
        </w:rPr>
        <w:t xml:space="preserve"> the</w:t>
      </w:r>
      <w:r w:rsidRPr="0048315B">
        <w:rPr>
          <w:rFonts w:ascii="Times New Roman" w:hAnsi="Times New Roman" w:cs="Times New Roman"/>
          <w:kern w:val="3"/>
          <w:sz w:val="24"/>
          <w:szCs w:val="24"/>
          <w:lang w:val="en-GB" w:eastAsia="zh-CN" w:bidi="hi-IN"/>
        </w:rPr>
        <w:t xml:space="preserve"> FIFO queuing methodology. This affects the adequacy of QoS and traffic-shaping, whilst also having a negative impact on the order of packets in a queue for packet handling with higher priority.</w:t>
      </w:r>
      <w:r w:rsidRPr="0048315B" w:rsidDel="00153CC3">
        <w:rPr>
          <w:rFonts w:ascii="Times New Roman" w:hAnsi="Times New Roman" w:cs="Times New Roman"/>
          <w:kern w:val="3"/>
          <w:sz w:val="24"/>
          <w:szCs w:val="24"/>
          <w:lang w:val="en-GB" w:eastAsia="zh-CN" w:bidi="hi-IN"/>
        </w:rPr>
        <w:t xml:space="preserve"> </w:t>
      </w:r>
      <w:r w:rsidRPr="0048315B">
        <w:rPr>
          <w:rFonts w:ascii="Times New Roman" w:hAnsi="Times New Roman" w:cs="Times New Roman"/>
          <w:kern w:val="3"/>
          <w:sz w:val="24"/>
          <w:szCs w:val="24"/>
          <w:lang w:val="en-GB" w:eastAsia="zh-CN" w:bidi="hi-IN"/>
        </w:rPr>
        <w:t>This constraint will clearly affect the Quality of Experience (</w:t>
      </w:r>
      <w:proofErr w:type="spellStart"/>
      <w:r w:rsidRPr="0048315B">
        <w:rPr>
          <w:rFonts w:ascii="Times New Roman" w:hAnsi="Times New Roman" w:cs="Times New Roman"/>
          <w:kern w:val="3"/>
          <w:sz w:val="24"/>
          <w:szCs w:val="24"/>
          <w:lang w:val="en-GB" w:eastAsia="zh-CN" w:bidi="hi-IN"/>
        </w:rPr>
        <w:t>QoE</w:t>
      </w:r>
      <w:proofErr w:type="spellEnd"/>
      <w:r w:rsidRPr="0048315B">
        <w:rPr>
          <w:rFonts w:ascii="Times New Roman" w:hAnsi="Times New Roman" w:cs="Times New Roman"/>
          <w:kern w:val="3"/>
          <w:sz w:val="24"/>
          <w:szCs w:val="24"/>
          <w:lang w:val="en-GB" w:eastAsia="zh-CN" w:bidi="hi-IN"/>
        </w:rPr>
        <w:t xml:space="preserve">) of the network users. </w:t>
      </w:r>
    </w:p>
    <w:p w14:paraId="0F68CBFB" w14:textId="77777777" w:rsidR="002426D2" w:rsidRPr="0048315B" w:rsidRDefault="002426D2" w:rsidP="002426D2">
      <w:pPr>
        <w:tabs>
          <w:tab w:val="left" w:pos="1148"/>
        </w:tabs>
        <w:autoSpaceDE w:val="0"/>
        <w:autoSpaceDN w:val="0"/>
        <w:adjustRightInd w:val="0"/>
        <w:rPr>
          <w:rFonts w:asciiTheme="majorBidi" w:hAnsiTheme="majorBidi" w:cstheme="majorBidi"/>
          <w:kern w:val="3"/>
          <w:lang w:val="en-GB" w:eastAsia="zh-CN" w:bidi="hi-IN"/>
        </w:rPr>
      </w:pPr>
    </w:p>
    <w:p w14:paraId="0F68CBFC" w14:textId="77777777" w:rsidR="002426D2" w:rsidRPr="0048315B" w:rsidRDefault="002426D2" w:rsidP="002426D2">
      <w:pPr>
        <w:autoSpaceDE w:val="0"/>
        <w:autoSpaceDN w:val="0"/>
        <w:adjustRightInd w:val="0"/>
        <w:rPr>
          <w:rFonts w:asciiTheme="majorBidi" w:hAnsiTheme="majorBidi" w:cstheme="majorBidi"/>
          <w:b/>
          <w:bCs/>
          <w:color w:val="1D2228"/>
          <w:shd w:val="clear" w:color="auto" w:fill="FFFFFF"/>
          <w:lang w:val="en-GB"/>
        </w:rPr>
      </w:pPr>
    </w:p>
    <w:p w14:paraId="0F68CBFD" w14:textId="2473C924" w:rsidR="002426D2" w:rsidRPr="0048315B" w:rsidRDefault="00FC2294" w:rsidP="00D9690E">
      <w:pPr>
        <w:pStyle w:val="Heading3"/>
      </w:pPr>
      <w:r>
        <w:t>5</w:t>
      </w:r>
      <w:r w:rsidR="002426D2" w:rsidRPr="0048315B">
        <w:t>.2.2. SDN FIFO model</w:t>
      </w:r>
    </w:p>
    <w:p w14:paraId="0F68CBFE" w14:textId="77777777" w:rsidR="002426D2" w:rsidRPr="0048315B" w:rsidRDefault="002426D2" w:rsidP="002426D2">
      <w:pPr>
        <w:autoSpaceDE w:val="0"/>
        <w:autoSpaceDN w:val="0"/>
        <w:adjustRightInd w:val="0"/>
        <w:rPr>
          <w:rFonts w:ascii="Times New Roman" w:hAnsi="Times New Roman" w:cs="Times New Roman"/>
          <w:sz w:val="24"/>
          <w:szCs w:val="24"/>
          <w:lang w:val="en-GB"/>
        </w:rPr>
      </w:pPr>
    </w:p>
    <w:p w14:paraId="0F68CBFF" w14:textId="0A92FBD0" w:rsidR="002426D2" w:rsidRPr="00FD6C26" w:rsidRDefault="002426D2" w:rsidP="002426D2">
      <w:pPr>
        <w:autoSpaceDE w:val="0"/>
        <w:autoSpaceDN w:val="0"/>
        <w:adjustRightInd w:val="0"/>
        <w:rPr>
          <w:rFonts w:ascii="Times New Roman" w:hAnsi="Times New Roman" w:cs="Times New Roman"/>
          <w:sz w:val="24"/>
          <w:szCs w:val="24"/>
          <w:lang w:val="en-GB"/>
        </w:rPr>
      </w:pPr>
      <w:r w:rsidRPr="0048315B">
        <w:rPr>
          <w:rFonts w:ascii="Times New Roman" w:hAnsi="Times New Roman" w:cs="Times New Roman"/>
          <w:sz w:val="24"/>
          <w:szCs w:val="24"/>
          <w:lang w:val="en-GB"/>
        </w:rPr>
        <w:t xml:space="preserve">      </w:t>
      </w:r>
      <w:r w:rsidRPr="00FD6C26">
        <w:rPr>
          <w:rFonts w:ascii="Times New Roman" w:hAnsi="Times New Roman" w:cs="Times New Roman"/>
          <w:kern w:val="3"/>
          <w:sz w:val="24"/>
          <w:szCs w:val="24"/>
          <w:lang w:val="en-GB" w:eastAsia="zh-CN" w:bidi="hi-IN"/>
        </w:rPr>
        <w:t>The particular model used for this study is illustrated in Figure (</w:t>
      </w:r>
      <w:r w:rsidR="00FC2294" w:rsidRPr="00FD6C26">
        <w:rPr>
          <w:rFonts w:ascii="Times New Roman" w:hAnsi="Times New Roman" w:cs="Times New Roman"/>
          <w:kern w:val="3"/>
          <w:sz w:val="24"/>
          <w:szCs w:val="24"/>
          <w:lang w:val="en-GB" w:eastAsia="zh-CN" w:bidi="hi-IN"/>
        </w:rPr>
        <w:t>5</w:t>
      </w:r>
      <w:r w:rsidRPr="00FD6C26">
        <w:rPr>
          <w:rFonts w:ascii="Times New Roman" w:hAnsi="Times New Roman" w:cs="Times New Roman"/>
          <w:kern w:val="3"/>
          <w:sz w:val="24"/>
          <w:szCs w:val="24"/>
          <w:lang w:val="en-GB" w:eastAsia="zh-CN" w:bidi="hi-IN"/>
        </w:rPr>
        <w:t xml:space="preserve">-2), this being the SDN FIFO model. A Mininet </w:t>
      </w:r>
      <w:r w:rsidR="00EB03DB">
        <w:rPr>
          <w:rFonts w:ascii="Times New Roman" w:hAnsi="Times New Roman" w:cs="Times New Roman"/>
          <w:kern w:val="3"/>
          <w:sz w:val="24"/>
          <w:szCs w:val="24"/>
          <w:lang w:val="en-GB" w:eastAsia="zh-CN" w:bidi="hi-IN"/>
        </w:rPr>
        <w:t>t</w:t>
      </w:r>
      <w:r w:rsidRPr="00FD6C26">
        <w:rPr>
          <w:rFonts w:ascii="Times New Roman" w:hAnsi="Times New Roman" w:cs="Times New Roman"/>
          <w:kern w:val="3"/>
          <w:sz w:val="24"/>
          <w:szCs w:val="24"/>
          <w:lang w:val="en-GB" w:eastAsia="zh-CN" w:bidi="hi-IN"/>
        </w:rPr>
        <w:t>estbed emulator was used to control the virtual environment represented by the virtual machine with virtual switches (</w:t>
      </w:r>
      <w:proofErr w:type="spellStart"/>
      <w:r w:rsidRPr="00FD6C26">
        <w:rPr>
          <w:rFonts w:ascii="Times New Roman" w:hAnsi="Times New Roman" w:cs="Times New Roman"/>
          <w:kern w:val="3"/>
          <w:sz w:val="24"/>
          <w:szCs w:val="24"/>
          <w:lang w:val="en-GB" w:eastAsia="zh-CN" w:bidi="hi-IN"/>
        </w:rPr>
        <w:t>Maugendre</w:t>
      </w:r>
      <w:proofErr w:type="spellEnd"/>
      <w:r w:rsidRPr="00FD6C26">
        <w:rPr>
          <w:rFonts w:ascii="Times New Roman" w:hAnsi="Times New Roman" w:cs="Times New Roman"/>
          <w:kern w:val="3"/>
          <w:sz w:val="24"/>
          <w:szCs w:val="24"/>
          <w:lang w:val="en-GB" w:eastAsia="zh-CN" w:bidi="hi-IN"/>
        </w:rPr>
        <w:t xml:space="preserve">, 2015). The input </w:t>
      </w:r>
      <w:r w:rsidR="00FD6C26" w:rsidRPr="00FD6C26">
        <w:rPr>
          <w:rFonts w:ascii="Times New Roman" w:hAnsi="Times New Roman" w:cs="Times New Roman"/>
          <w:kern w:val="3"/>
          <w:sz w:val="24"/>
          <w:szCs w:val="24"/>
          <w:lang w:val="en-GB" w:eastAsia="zh-CN" w:bidi="hi-IN"/>
        </w:rPr>
        <w:t>flows from each Host (H1, H2, H5</w:t>
      </w:r>
      <w:r w:rsidRPr="00FD6C26">
        <w:rPr>
          <w:rFonts w:ascii="Times New Roman" w:hAnsi="Times New Roman" w:cs="Times New Roman"/>
          <w:kern w:val="3"/>
          <w:sz w:val="24"/>
          <w:szCs w:val="24"/>
          <w:lang w:val="en-GB" w:eastAsia="zh-CN" w:bidi="hi-IN"/>
        </w:rPr>
        <w:t xml:space="preserve">) are aggregated after every packet </w:t>
      </w:r>
      <w:r w:rsidR="00EB03DB">
        <w:rPr>
          <w:rFonts w:ascii="Times New Roman" w:hAnsi="Times New Roman" w:cs="Times New Roman"/>
          <w:kern w:val="3"/>
          <w:sz w:val="24"/>
          <w:szCs w:val="24"/>
          <w:lang w:val="en-GB" w:eastAsia="zh-CN" w:bidi="hi-IN"/>
        </w:rPr>
        <w:t>is</w:t>
      </w:r>
      <w:r w:rsidRPr="00FD6C26">
        <w:rPr>
          <w:rFonts w:ascii="Times New Roman" w:hAnsi="Times New Roman" w:cs="Times New Roman"/>
          <w:kern w:val="3"/>
          <w:sz w:val="24"/>
          <w:szCs w:val="24"/>
          <w:lang w:val="en-GB" w:eastAsia="zh-CN" w:bidi="hi-IN"/>
        </w:rPr>
        <w:t xml:space="preserve"> transmitted through the switch (S1), as shown below in Figure </w:t>
      </w:r>
      <w:r w:rsidR="00D64C53">
        <w:rPr>
          <w:rFonts w:ascii="Times New Roman" w:hAnsi="Times New Roman" w:cs="Times New Roman"/>
          <w:kern w:val="3"/>
          <w:sz w:val="24"/>
          <w:szCs w:val="24"/>
          <w:lang w:val="en-GB" w:eastAsia="zh-CN" w:bidi="hi-IN"/>
        </w:rPr>
        <w:t>(</w:t>
      </w:r>
      <w:r w:rsidR="00FC2294" w:rsidRPr="00FD6C26">
        <w:rPr>
          <w:rFonts w:ascii="Times New Roman" w:hAnsi="Times New Roman" w:cs="Times New Roman"/>
          <w:kern w:val="3"/>
          <w:sz w:val="24"/>
          <w:szCs w:val="24"/>
          <w:lang w:val="en-GB" w:eastAsia="zh-CN" w:bidi="hi-IN"/>
        </w:rPr>
        <w:t>5</w:t>
      </w:r>
      <w:r w:rsidRPr="00FD6C26">
        <w:rPr>
          <w:rFonts w:ascii="Times New Roman" w:hAnsi="Times New Roman" w:cs="Times New Roman"/>
          <w:kern w:val="3"/>
          <w:sz w:val="24"/>
          <w:szCs w:val="24"/>
          <w:lang w:val="en-GB" w:eastAsia="zh-CN" w:bidi="hi-IN"/>
        </w:rPr>
        <w:t>-2</w:t>
      </w:r>
      <w:r w:rsidR="00D64C53">
        <w:rPr>
          <w:rFonts w:ascii="Times New Roman" w:hAnsi="Times New Roman" w:cs="Times New Roman"/>
          <w:kern w:val="3"/>
          <w:sz w:val="24"/>
          <w:szCs w:val="24"/>
          <w:lang w:val="en-GB" w:eastAsia="zh-CN" w:bidi="hi-IN"/>
        </w:rPr>
        <w:t>)</w:t>
      </w:r>
      <w:r w:rsidRPr="00FD6C26">
        <w:rPr>
          <w:rFonts w:ascii="Times New Roman" w:hAnsi="Times New Roman" w:cs="Times New Roman"/>
          <w:kern w:val="3"/>
          <w:sz w:val="24"/>
          <w:szCs w:val="24"/>
          <w:lang w:val="en-GB" w:eastAsia="zh-CN" w:bidi="hi-IN"/>
        </w:rPr>
        <w:t>. This switch is configured specifically to decide the packets routing towards the switches S2, S3 and S5</w:t>
      </w:r>
      <w:r w:rsidRPr="00FD6C26">
        <w:rPr>
          <w:rFonts w:ascii="Times New Roman" w:hAnsi="Times New Roman" w:cs="Times New Roman"/>
          <w:sz w:val="24"/>
          <w:szCs w:val="24"/>
          <w:lang w:val="en-GB"/>
        </w:rPr>
        <w:t xml:space="preserve"> in predefined paths in the sliced custom topology. The different flow types (represented as X1, X2, X3) are as a result of the aggregation and propagation functions of the traffic flows through the SDN system used for this study.  S1 and S4 function as pipeline-based switches (Sun et al., 2015), while S2, S3 and S5 function as forwarding plane-based OpenFlow protocol specifications. S1 performs the routing management as an ingress bound interface to decide what to do with the arriving packets by looking up in the flow table the information needed to determine the routing path, which it then sends to the outbound interface (S4) through S2, S3 and S5</w:t>
      </w:r>
      <w:r w:rsidR="00535228" w:rsidRPr="00FD6C26">
        <w:rPr>
          <w:rFonts w:ascii="Times New Roman" w:hAnsi="Times New Roman" w:cs="Times New Roman"/>
          <w:sz w:val="24"/>
          <w:szCs w:val="24"/>
          <w:lang w:val="en-GB"/>
        </w:rPr>
        <w:t xml:space="preserve"> </w:t>
      </w:r>
      <w:r w:rsidR="00535228" w:rsidRPr="00FD6C26">
        <w:rPr>
          <w:rFonts w:ascii="Times New Roman" w:hAnsi="Times New Roman" w:cs="Times New Roman"/>
          <w:sz w:val="24"/>
          <w:szCs w:val="24"/>
          <w:shd w:val="clear" w:color="auto" w:fill="FFFFFF"/>
          <w:lang w:val="en-GB"/>
        </w:rPr>
        <w:t>(Al-Haddad et al., 2021)</w:t>
      </w:r>
      <w:r w:rsidRPr="00FD6C26">
        <w:rPr>
          <w:rFonts w:ascii="Times New Roman" w:hAnsi="Times New Roman" w:cs="Times New Roman"/>
          <w:sz w:val="24"/>
          <w:szCs w:val="24"/>
          <w:lang w:val="en-GB"/>
        </w:rPr>
        <w:t xml:space="preserve">. </w:t>
      </w:r>
    </w:p>
    <w:p w14:paraId="0F68CC00" w14:textId="77777777" w:rsidR="002426D2" w:rsidRPr="0048315B" w:rsidRDefault="002426D2" w:rsidP="002426D2">
      <w:pPr>
        <w:autoSpaceDE w:val="0"/>
        <w:autoSpaceDN w:val="0"/>
        <w:adjustRightInd w:val="0"/>
        <w:rPr>
          <w:rFonts w:ascii="Times New Roman" w:hAnsi="Times New Roman" w:cs="Times New Roman"/>
          <w:sz w:val="24"/>
          <w:szCs w:val="24"/>
          <w:lang w:val="en-GB"/>
        </w:rPr>
      </w:pPr>
    </w:p>
    <w:p w14:paraId="0F68CC02" w14:textId="03F0AD74" w:rsidR="002426D2" w:rsidRPr="009D602E" w:rsidRDefault="002426D2" w:rsidP="009D602E">
      <w:pPr>
        <w:autoSpaceDE w:val="0"/>
        <w:autoSpaceDN w:val="0"/>
        <w:adjustRightInd w:val="0"/>
        <w:rPr>
          <w:rFonts w:ascii="Times New Roman" w:hAnsi="Times New Roman" w:cs="Times New Roman"/>
          <w:kern w:val="3"/>
          <w:sz w:val="24"/>
          <w:szCs w:val="24"/>
          <w:lang w:val="en-GB" w:eastAsia="zh-CN" w:bidi="hi-IN"/>
        </w:rPr>
      </w:pPr>
      <w:r w:rsidRPr="0048315B">
        <w:rPr>
          <w:rFonts w:ascii="Times New Roman" w:hAnsi="Times New Roman" w:cs="Times New Roman"/>
          <w:kern w:val="3"/>
          <w:sz w:val="24"/>
          <w:szCs w:val="24"/>
          <w:lang w:val="en-GB" w:eastAsia="zh-CN" w:bidi="hi-IN"/>
        </w:rPr>
        <w:t xml:space="preserve">      In this model, the FIFO algorithm can be configured in either of two ways to set the queue length. That is, this can be done by choosing between “Packet FIFO” (which is based on the number of packets) or “Byte FIFO”, based on the number of bytes in the FIFO scheduler. To implement the FIFO algorithm in a sliced-template SDN, “Byte FIFO” is adopted here as the FIFO scheduler, because it work compatibly and</w:t>
      </w:r>
      <w:r w:rsidR="008B6813">
        <w:rPr>
          <w:rFonts w:ascii="Times New Roman" w:hAnsi="Times New Roman" w:cs="Times New Roman"/>
          <w:kern w:val="3"/>
          <w:sz w:val="24"/>
          <w:szCs w:val="24"/>
          <w:lang w:val="en-GB" w:eastAsia="zh-CN" w:bidi="hi-IN"/>
        </w:rPr>
        <w:t xml:space="preserve"> </w:t>
      </w:r>
      <w:r w:rsidR="00353420">
        <w:rPr>
          <w:rFonts w:ascii="Times New Roman" w:hAnsi="Times New Roman" w:cs="Times New Roman"/>
          <w:kern w:val="3"/>
          <w:sz w:val="24"/>
          <w:szCs w:val="24"/>
          <w:lang w:val="en-GB" w:eastAsia="zh-CN" w:bidi="hi-IN"/>
        </w:rPr>
        <w:t>with</w:t>
      </w:r>
      <w:r w:rsidRPr="0048315B">
        <w:rPr>
          <w:rFonts w:ascii="Times New Roman" w:hAnsi="Times New Roman" w:cs="Times New Roman"/>
          <w:kern w:val="3"/>
          <w:sz w:val="24"/>
          <w:szCs w:val="24"/>
          <w:lang w:val="en-GB" w:eastAsia="zh-CN" w:bidi="hi-IN"/>
        </w:rPr>
        <w:t xml:space="preserve"> less complexity with the slice configuration (</w:t>
      </w:r>
      <w:proofErr w:type="spellStart"/>
      <w:r w:rsidRPr="0048315B">
        <w:rPr>
          <w:rFonts w:ascii="Times New Roman" w:hAnsi="Times New Roman" w:cs="Times New Roman"/>
          <w:kern w:val="3"/>
          <w:sz w:val="24"/>
          <w:szCs w:val="24"/>
          <w:lang w:val="en-GB" w:eastAsia="zh-CN" w:bidi="hi-IN"/>
        </w:rPr>
        <w:t>Ishimori</w:t>
      </w:r>
      <w:proofErr w:type="spellEnd"/>
      <w:r w:rsidRPr="0048315B">
        <w:rPr>
          <w:rFonts w:ascii="Times New Roman" w:hAnsi="Times New Roman" w:cs="Times New Roman"/>
          <w:kern w:val="3"/>
          <w:sz w:val="24"/>
          <w:szCs w:val="24"/>
          <w:lang w:val="en-GB" w:eastAsia="zh-CN" w:bidi="hi-IN"/>
        </w:rPr>
        <w:t xml:space="preserve"> et al., 2013</w:t>
      </w:r>
      <w:r w:rsidR="00353420">
        <w:rPr>
          <w:rFonts w:ascii="Times New Roman" w:hAnsi="Times New Roman" w:cs="Times New Roman"/>
          <w:color w:val="1D2228"/>
          <w:sz w:val="24"/>
          <w:szCs w:val="24"/>
          <w:shd w:val="clear" w:color="auto" w:fill="FFFFFF"/>
          <w:lang w:val="en-GB"/>
        </w:rPr>
        <w:t xml:space="preserve">; </w:t>
      </w:r>
      <w:r w:rsidR="00535228">
        <w:rPr>
          <w:rFonts w:ascii="Times New Roman" w:hAnsi="Times New Roman" w:cs="Times New Roman"/>
          <w:sz w:val="24"/>
          <w:szCs w:val="24"/>
          <w:shd w:val="clear" w:color="auto" w:fill="FFFFFF"/>
          <w:lang w:val="en-GB"/>
        </w:rPr>
        <w:t xml:space="preserve">Al-Haddad et al., </w:t>
      </w:r>
      <w:r w:rsidR="00535228" w:rsidRPr="00A275C5">
        <w:rPr>
          <w:rFonts w:ascii="Times New Roman" w:hAnsi="Times New Roman" w:cs="Times New Roman"/>
          <w:sz w:val="24"/>
          <w:szCs w:val="24"/>
          <w:shd w:val="clear" w:color="auto" w:fill="FFFFFF"/>
          <w:lang w:val="en-GB"/>
        </w:rPr>
        <w:t>2021</w:t>
      </w:r>
      <w:r w:rsidR="00535228">
        <w:rPr>
          <w:rFonts w:ascii="Times New Roman" w:hAnsi="Times New Roman" w:cs="Times New Roman"/>
          <w:sz w:val="24"/>
          <w:szCs w:val="24"/>
          <w:shd w:val="clear" w:color="auto" w:fill="FFFFFF"/>
          <w:lang w:val="en-GB"/>
        </w:rPr>
        <w:t>)</w:t>
      </w:r>
      <w:r w:rsidRPr="0048315B">
        <w:rPr>
          <w:rFonts w:ascii="Times New Roman" w:hAnsi="Times New Roman" w:cs="Times New Roman"/>
          <w:kern w:val="3"/>
          <w:sz w:val="24"/>
          <w:szCs w:val="24"/>
          <w:lang w:val="en-GB" w:eastAsia="zh-CN" w:bidi="hi-IN"/>
        </w:rPr>
        <w:t>.</w:t>
      </w:r>
    </w:p>
    <w:p w14:paraId="0F68CC03" w14:textId="18747F5C" w:rsidR="002426D2" w:rsidRPr="0048315B" w:rsidRDefault="002426D2" w:rsidP="002426D2">
      <w:pPr>
        <w:autoSpaceDE w:val="0"/>
        <w:autoSpaceDN w:val="0"/>
        <w:adjustRightInd w:val="0"/>
        <w:rPr>
          <w:rFonts w:ascii="Times New Roman" w:hAnsi="Times New Roman" w:cs="Times New Roman"/>
          <w:sz w:val="24"/>
          <w:szCs w:val="24"/>
          <w:lang w:val="en-GB"/>
        </w:rPr>
      </w:pPr>
      <w:r w:rsidRPr="0048315B">
        <w:rPr>
          <w:rFonts w:ascii="Times New Roman" w:hAnsi="Times New Roman" w:cs="Times New Roman"/>
          <w:sz w:val="24"/>
          <w:szCs w:val="24"/>
          <w:lang w:val="en-GB"/>
        </w:rPr>
        <w:lastRenderedPageBreak/>
        <w:t xml:space="preserve">         As mentioned earlier,</w:t>
      </w:r>
      <w:r w:rsidR="0074683A">
        <w:rPr>
          <w:rFonts w:ascii="Times New Roman" w:hAnsi="Times New Roman" w:cs="Times New Roman"/>
          <w:sz w:val="24"/>
          <w:szCs w:val="24"/>
          <w:lang w:val="en-GB"/>
        </w:rPr>
        <w:t xml:space="preserve"> in Figure </w:t>
      </w:r>
      <w:r w:rsidR="00D64C53">
        <w:rPr>
          <w:rFonts w:ascii="Times New Roman" w:hAnsi="Times New Roman" w:cs="Times New Roman"/>
          <w:sz w:val="24"/>
          <w:szCs w:val="24"/>
          <w:lang w:val="en-GB"/>
        </w:rPr>
        <w:t>(</w:t>
      </w:r>
      <w:r w:rsidR="0074683A">
        <w:rPr>
          <w:rFonts w:ascii="Times New Roman" w:hAnsi="Times New Roman" w:cs="Times New Roman"/>
          <w:sz w:val="24"/>
          <w:szCs w:val="24"/>
          <w:lang w:val="en-GB"/>
        </w:rPr>
        <w:t>5-2</w:t>
      </w:r>
      <w:r w:rsidR="00D64C53">
        <w:rPr>
          <w:rFonts w:ascii="Times New Roman" w:hAnsi="Times New Roman" w:cs="Times New Roman"/>
          <w:sz w:val="24"/>
          <w:szCs w:val="24"/>
          <w:lang w:val="en-GB"/>
        </w:rPr>
        <w:t>)</w:t>
      </w:r>
      <w:r w:rsidR="0074683A">
        <w:rPr>
          <w:rFonts w:ascii="Times New Roman" w:hAnsi="Times New Roman" w:cs="Times New Roman"/>
          <w:sz w:val="24"/>
          <w:szCs w:val="24"/>
          <w:lang w:val="en-GB"/>
        </w:rPr>
        <w:t>,</w:t>
      </w:r>
      <w:r w:rsidRPr="0048315B">
        <w:rPr>
          <w:rFonts w:ascii="Times New Roman" w:hAnsi="Times New Roman" w:cs="Times New Roman"/>
          <w:sz w:val="24"/>
          <w:szCs w:val="24"/>
          <w:lang w:val="en-GB"/>
        </w:rPr>
        <w:t xml:space="preserve"> the general queuing module is defined as FIFO </w:t>
      </w:r>
      <w:r w:rsidR="00752102">
        <w:rPr>
          <w:rFonts w:ascii="Times New Roman" w:hAnsi="Times New Roman" w:cs="Times New Roman"/>
          <w:sz w:val="24"/>
          <w:szCs w:val="24"/>
          <w:lang w:val="en-GB"/>
        </w:rPr>
        <w:t>q</w:t>
      </w:r>
      <w:r w:rsidRPr="0048315B">
        <w:rPr>
          <w:rFonts w:ascii="Times New Roman" w:hAnsi="Times New Roman" w:cs="Times New Roman"/>
          <w:sz w:val="24"/>
          <w:szCs w:val="24"/>
          <w:lang w:val="en-GB"/>
        </w:rPr>
        <w:t xml:space="preserve">ueue (FQ), which describes the conditions used in this evaluation study, where the output traffic flows </w:t>
      </w:r>
      <w:r w:rsidR="00752102">
        <w:rPr>
          <w:rFonts w:ascii="Times New Roman" w:hAnsi="Times New Roman" w:cs="Times New Roman"/>
          <w:sz w:val="24"/>
          <w:szCs w:val="24"/>
          <w:lang w:val="en-GB"/>
        </w:rPr>
        <w:t>is</w:t>
      </w:r>
      <w:r w:rsidRPr="0048315B">
        <w:rPr>
          <w:rFonts w:ascii="Times New Roman" w:hAnsi="Times New Roman" w:cs="Times New Roman"/>
          <w:sz w:val="24"/>
          <w:szCs w:val="24"/>
          <w:lang w:val="en-GB"/>
        </w:rPr>
        <w:t xml:space="preserve"> converted </w:t>
      </w:r>
      <w:r w:rsidR="00752102">
        <w:rPr>
          <w:rFonts w:ascii="Times New Roman" w:hAnsi="Times New Roman" w:cs="Times New Roman"/>
          <w:sz w:val="24"/>
          <w:szCs w:val="24"/>
          <w:lang w:val="en-GB"/>
        </w:rPr>
        <w:t>in</w:t>
      </w:r>
      <w:r w:rsidRPr="0048315B">
        <w:rPr>
          <w:rFonts w:ascii="Times New Roman" w:hAnsi="Times New Roman" w:cs="Times New Roman"/>
          <w:sz w:val="24"/>
          <w:szCs w:val="24"/>
          <w:lang w:val="en-GB"/>
        </w:rPr>
        <w:t xml:space="preserve">to capacity units (bytes) and stored in an FQ with a capacity of k bytes, providing various capacities for output channels for three different test scenarios. The server(s) process(es) the queued data at a rate of 40, 70 and 100 (b/s) as the parameters chosen for the designed study, representing the limiting speed of the outbound interface. In the experimental system used for the study, the flow (Y) leaving the queue system can be divided into m output traffic flows, based on the testing scripts created for this purpose, to allow for configuring the proportion of traffic to be forwarded to every single output. Flow splitting is computed according to (a) the designed slicing mechanism in the SDN system, (b) the measured magnitude of every input flow and (c) the output configuration. Finally, the queuing modules store traces with time granularity of the traffic flows, measured at every single input and output in the database, for video, audio and data files, separately. Additionally, the performance is continuously monitored for analysis purposes using the D-ITG tool (Ruiz et </w:t>
      </w:r>
      <w:r w:rsidR="00535228">
        <w:rPr>
          <w:rFonts w:ascii="Times New Roman" w:hAnsi="Times New Roman" w:cs="Times New Roman"/>
          <w:sz w:val="24"/>
          <w:szCs w:val="24"/>
          <w:lang w:val="en-GB"/>
        </w:rPr>
        <w:t xml:space="preserve">al., 2018; </w:t>
      </w:r>
      <w:proofErr w:type="spellStart"/>
      <w:r w:rsidR="00535228">
        <w:rPr>
          <w:rFonts w:ascii="Times New Roman" w:hAnsi="Times New Roman" w:cs="Times New Roman"/>
          <w:sz w:val="24"/>
          <w:szCs w:val="24"/>
          <w:lang w:val="en-GB"/>
        </w:rPr>
        <w:t>Botta</w:t>
      </w:r>
      <w:proofErr w:type="spellEnd"/>
      <w:r w:rsidR="00535228">
        <w:rPr>
          <w:rFonts w:ascii="Times New Roman" w:hAnsi="Times New Roman" w:cs="Times New Roman"/>
          <w:sz w:val="24"/>
          <w:szCs w:val="24"/>
          <w:lang w:val="en-GB"/>
        </w:rPr>
        <w:t xml:space="preserve"> et al., 2013</w:t>
      </w:r>
      <w:r w:rsidR="00131591">
        <w:rPr>
          <w:rFonts w:ascii="Times New Roman" w:hAnsi="Times New Roman" w:cs="Times New Roman"/>
          <w:color w:val="1D2228"/>
          <w:sz w:val="24"/>
          <w:szCs w:val="24"/>
          <w:shd w:val="clear" w:color="auto" w:fill="FFFFFF"/>
          <w:lang w:val="en-GB"/>
        </w:rPr>
        <w:t xml:space="preserve">; </w:t>
      </w:r>
      <w:r w:rsidR="00535228">
        <w:rPr>
          <w:rFonts w:ascii="Times New Roman" w:hAnsi="Times New Roman" w:cs="Times New Roman"/>
          <w:sz w:val="24"/>
          <w:szCs w:val="24"/>
          <w:shd w:val="clear" w:color="auto" w:fill="FFFFFF"/>
          <w:lang w:val="en-GB"/>
        </w:rPr>
        <w:t xml:space="preserve">Al-Haddad et al., </w:t>
      </w:r>
      <w:r w:rsidR="00535228" w:rsidRPr="00A275C5">
        <w:rPr>
          <w:rFonts w:ascii="Times New Roman" w:hAnsi="Times New Roman" w:cs="Times New Roman"/>
          <w:sz w:val="24"/>
          <w:szCs w:val="24"/>
          <w:shd w:val="clear" w:color="auto" w:fill="FFFFFF"/>
          <w:lang w:val="en-GB"/>
        </w:rPr>
        <w:t>2021</w:t>
      </w:r>
      <w:r w:rsidR="00535228">
        <w:rPr>
          <w:rFonts w:ascii="Times New Roman" w:hAnsi="Times New Roman" w:cs="Times New Roman"/>
          <w:sz w:val="24"/>
          <w:szCs w:val="24"/>
          <w:shd w:val="clear" w:color="auto" w:fill="FFFFFF"/>
          <w:lang w:val="en-GB"/>
        </w:rPr>
        <w:t>)</w:t>
      </w:r>
      <w:r w:rsidR="00535228" w:rsidRPr="0048315B">
        <w:rPr>
          <w:rFonts w:ascii="Times New Roman" w:hAnsi="Times New Roman" w:cs="Times New Roman"/>
          <w:color w:val="1D2228"/>
          <w:sz w:val="24"/>
          <w:szCs w:val="24"/>
          <w:shd w:val="clear" w:color="auto" w:fill="FFFFFF"/>
          <w:lang w:val="en-GB"/>
        </w:rPr>
        <w:t>.</w:t>
      </w:r>
    </w:p>
    <w:p w14:paraId="0F68CC05" w14:textId="77777777" w:rsidR="002426D2" w:rsidRPr="0048315B" w:rsidRDefault="002426D2" w:rsidP="0010086E">
      <w:pPr>
        <w:autoSpaceDE w:val="0"/>
        <w:autoSpaceDN w:val="0"/>
        <w:adjustRightInd w:val="0"/>
        <w:rPr>
          <w:rFonts w:ascii="Times New Roman" w:hAnsi="Times New Roman" w:cs="Times New Roman"/>
          <w:sz w:val="24"/>
          <w:szCs w:val="24"/>
          <w:lang w:val="en-GB"/>
        </w:rPr>
      </w:pPr>
    </w:p>
    <w:p w14:paraId="0F68CC07" w14:textId="5E4F6B38" w:rsidR="002426D2" w:rsidRPr="0048315B" w:rsidRDefault="00FD6C26" w:rsidP="00E6062A">
      <w:pPr>
        <w:autoSpaceDE w:val="0"/>
        <w:autoSpaceDN w:val="0"/>
        <w:adjustRightInd w:val="0"/>
        <w:jc w:val="center"/>
        <w:rPr>
          <w:rFonts w:ascii="Times New Roman" w:hAnsi="Times New Roman" w:cs="Times New Roman"/>
          <w:sz w:val="24"/>
          <w:szCs w:val="24"/>
          <w:lang w:val="en-GB"/>
        </w:rPr>
      </w:pPr>
      <w:r>
        <w:rPr>
          <w:noProof/>
          <w:lang w:val="en-GB" w:eastAsia="en-GB"/>
        </w:rPr>
        <w:drawing>
          <wp:inline distT="0" distB="0" distL="0" distR="0" wp14:anchorId="27D12820" wp14:editId="53CB4C85">
            <wp:extent cx="5762625" cy="31337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12216" t="7959" r="14387" b="25148"/>
                    <a:stretch/>
                  </pic:blipFill>
                  <pic:spPr bwMode="auto">
                    <a:xfrm>
                      <a:off x="0" y="0"/>
                      <a:ext cx="5767908" cy="3136598"/>
                    </a:xfrm>
                    <a:prstGeom prst="rect">
                      <a:avLst/>
                    </a:prstGeom>
                    <a:ln>
                      <a:noFill/>
                    </a:ln>
                    <a:extLst>
                      <a:ext uri="{53640926-AAD7-44D8-BBD7-CCE9431645EC}">
                        <a14:shadowObscured xmlns:a14="http://schemas.microsoft.com/office/drawing/2010/main"/>
                      </a:ext>
                    </a:extLst>
                  </pic:spPr>
                </pic:pic>
              </a:graphicData>
            </a:graphic>
          </wp:inline>
        </w:drawing>
      </w:r>
    </w:p>
    <w:p w14:paraId="17159691" w14:textId="642A6543" w:rsidR="00C40CEF" w:rsidRDefault="002426D2" w:rsidP="002426D2">
      <w:pPr>
        <w:autoSpaceDE w:val="0"/>
        <w:autoSpaceDN w:val="0"/>
        <w:adjustRightInd w:val="0"/>
        <w:jc w:val="center"/>
        <w:rPr>
          <w:rFonts w:ascii="Times New Roman" w:hAnsi="Times New Roman" w:cs="Times New Roman"/>
          <w:sz w:val="24"/>
          <w:szCs w:val="24"/>
          <w:lang w:val="en-GB"/>
        </w:rPr>
      </w:pPr>
      <w:r w:rsidRPr="0048315B">
        <w:rPr>
          <w:rFonts w:ascii="Times New Roman" w:hAnsi="Times New Roman" w:cs="Times New Roman"/>
          <w:sz w:val="24"/>
          <w:szCs w:val="24"/>
          <w:lang w:val="en-GB"/>
        </w:rPr>
        <w:t>Figure (</w:t>
      </w:r>
      <w:r w:rsidR="00FC2294">
        <w:rPr>
          <w:rFonts w:ascii="Times New Roman" w:hAnsi="Times New Roman" w:cs="Times New Roman"/>
          <w:sz w:val="24"/>
          <w:szCs w:val="24"/>
          <w:lang w:val="en-GB"/>
        </w:rPr>
        <w:t>5</w:t>
      </w:r>
      <w:r w:rsidRPr="0048315B">
        <w:rPr>
          <w:rFonts w:ascii="Times New Roman" w:hAnsi="Times New Roman" w:cs="Times New Roman"/>
          <w:sz w:val="24"/>
          <w:szCs w:val="24"/>
          <w:lang w:val="en-GB"/>
        </w:rPr>
        <w:t xml:space="preserve">-2) The </w:t>
      </w:r>
      <w:r w:rsidR="00752102">
        <w:rPr>
          <w:rFonts w:ascii="Times New Roman" w:hAnsi="Times New Roman" w:cs="Times New Roman"/>
          <w:sz w:val="24"/>
          <w:szCs w:val="24"/>
          <w:lang w:val="en-GB"/>
        </w:rPr>
        <w:t>d</w:t>
      </w:r>
      <w:r w:rsidRPr="0048315B">
        <w:rPr>
          <w:rFonts w:ascii="Times New Roman" w:hAnsi="Times New Roman" w:cs="Times New Roman"/>
          <w:sz w:val="24"/>
          <w:szCs w:val="24"/>
          <w:lang w:val="en-GB"/>
        </w:rPr>
        <w:t xml:space="preserve">ata </w:t>
      </w:r>
      <w:r w:rsidR="00752102">
        <w:rPr>
          <w:rFonts w:ascii="Times New Roman" w:hAnsi="Times New Roman" w:cs="Times New Roman"/>
          <w:sz w:val="24"/>
          <w:szCs w:val="24"/>
          <w:lang w:val="en-GB"/>
        </w:rPr>
        <w:t>p</w:t>
      </w:r>
      <w:r w:rsidRPr="0048315B">
        <w:rPr>
          <w:rFonts w:ascii="Times New Roman" w:hAnsi="Times New Roman" w:cs="Times New Roman"/>
          <w:sz w:val="24"/>
          <w:szCs w:val="24"/>
          <w:lang w:val="en-GB"/>
        </w:rPr>
        <w:t xml:space="preserve">lane for the FIFO SDN </w:t>
      </w:r>
      <w:r w:rsidR="00752102">
        <w:rPr>
          <w:rFonts w:ascii="Times New Roman" w:hAnsi="Times New Roman" w:cs="Times New Roman"/>
          <w:sz w:val="24"/>
          <w:szCs w:val="24"/>
          <w:lang w:val="en-GB"/>
        </w:rPr>
        <w:t>m</w:t>
      </w:r>
      <w:r w:rsidRPr="0048315B">
        <w:rPr>
          <w:rFonts w:ascii="Times New Roman" w:hAnsi="Times New Roman" w:cs="Times New Roman"/>
          <w:sz w:val="24"/>
          <w:szCs w:val="24"/>
          <w:lang w:val="en-GB"/>
        </w:rPr>
        <w:t>odel</w:t>
      </w:r>
      <w:r w:rsidR="00C40CEF">
        <w:rPr>
          <w:rFonts w:ascii="Times New Roman" w:hAnsi="Times New Roman" w:cs="Times New Roman"/>
          <w:sz w:val="24"/>
          <w:szCs w:val="24"/>
          <w:lang w:val="en-GB"/>
        </w:rPr>
        <w:t xml:space="preserve"> </w:t>
      </w:r>
    </w:p>
    <w:p w14:paraId="0F68CC0A" w14:textId="0CC66D9C" w:rsidR="002426D2" w:rsidRDefault="00535228" w:rsidP="000141F4">
      <w:pPr>
        <w:autoSpaceDE w:val="0"/>
        <w:autoSpaceDN w:val="0"/>
        <w:adjustRightInd w:val="0"/>
        <w:jc w:val="center"/>
        <w:rPr>
          <w:rFonts w:ascii="Times New Roman" w:hAnsi="Times New Roman" w:cs="Times New Roman"/>
          <w:sz w:val="24"/>
          <w:szCs w:val="24"/>
          <w:shd w:val="clear" w:color="auto" w:fill="FFFFFF"/>
          <w:lang w:val="en-GB"/>
        </w:rPr>
      </w:pPr>
      <w:r>
        <w:rPr>
          <w:rFonts w:ascii="Times New Roman" w:hAnsi="Times New Roman" w:cs="Times New Roman"/>
          <w:sz w:val="24"/>
          <w:szCs w:val="24"/>
          <w:lang w:val="en-GB"/>
        </w:rPr>
        <w:t xml:space="preserve"> </w:t>
      </w:r>
      <w:r>
        <w:rPr>
          <w:rFonts w:ascii="Times New Roman" w:hAnsi="Times New Roman" w:cs="Times New Roman"/>
          <w:color w:val="1D2228"/>
          <w:sz w:val="24"/>
          <w:szCs w:val="24"/>
          <w:shd w:val="clear" w:color="auto" w:fill="FFFFFF"/>
          <w:lang w:val="en-GB"/>
        </w:rPr>
        <w:t>(</w:t>
      </w:r>
      <w:r>
        <w:rPr>
          <w:rFonts w:ascii="Times New Roman" w:hAnsi="Times New Roman" w:cs="Times New Roman"/>
          <w:sz w:val="24"/>
          <w:szCs w:val="24"/>
          <w:shd w:val="clear" w:color="auto" w:fill="FFFFFF"/>
          <w:lang w:val="en-GB"/>
        </w:rPr>
        <w:t>Al-Haddad</w:t>
      </w:r>
      <w:r w:rsidRPr="00A275C5">
        <w:rPr>
          <w:rFonts w:ascii="Times New Roman" w:hAnsi="Times New Roman" w:cs="Times New Roman"/>
          <w:sz w:val="24"/>
          <w:szCs w:val="24"/>
          <w:shd w:val="clear" w:color="auto" w:fill="FFFFFF"/>
          <w:lang w:val="en-GB"/>
        </w:rPr>
        <w:t xml:space="preserve"> </w:t>
      </w:r>
      <w:r>
        <w:rPr>
          <w:rFonts w:ascii="Times New Roman" w:hAnsi="Times New Roman" w:cs="Times New Roman"/>
          <w:sz w:val="24"/>
          <w:szCs w:val="24"/>
          <w:shd w:val="clear" w:color="auto" w:fill="FFFFFF"/>
          <w:lang w:val="en-GB"/>
        </w:rPr>
        <w:t xml:space="preserve">et al., </w:t>
      </w:r>
      <w:r w:rsidRPr="00A275C5">
        <w:rPr>
          <w:rFonts w:ascii="Times New Roman" w:hAnsi="Times New Roman" w:cs="Times New Roman"/>
          <w:sz w:val="24"/>
          <w:szCs w:val="24"/>
          <w:shd w:val="clear" w:color="auto" w:fill="FFFFFF"/>
          <w:lang w:val="en-GB"/>
        </w:rPr>
        <w:t>2021</w:t>
      </w:r>
      <w:r>
        <w:rPr>
          <w:rFonts w:ascii="Times New Roman" w:hAnsi="Times New Roman" w:cs="Times New Roman"/>
          <w:sz w:val="24"/>
          <w:szCs w:val="24"/>
          <w:shd w:val="clear" w:color="auto" w:fill="FFFFFF"/>
          <w:lang w:val="en-GB"/>
        </w:rPr>
        <w:t>)</w:t>
      </w:r>
    </w:p>
    <w:p w14:paraId="433B003A" w14:textId="77777777" w:rsidR="009D602E" w:rsidRPr="0048315B" w:rsidRDefault="009D602E" w:rsidP="000141F4">
      <w:pPr>
        <w:autoSpaceDE w:val="0"/>
        <w:autoSpaceDN w:val="0"/>
        <w:adjustRightInd w:val="0"/>
        <w:jc w:val="center"/>
        <w:rPr>
          <w:rFonts w:ascii="Times New Roman" w:hAnsi="Times New Roman" w:cs="Times New Roman"/>
          <w:color w:val="1D2228"/>
          <w:sz w:val="24"/>
          <w:szCs w:val="24"/>
          <w:shd w:val="clear" w:color="auto" w:fill="FFFFFF"/>
          <w:lang w:val="en-GB"/>
        </w:rPr>
      </w:pPr>
    </w:p>
    <w:p w14:paraId="0F68CC0B" w14:textId="77777777" w:rsidR="002426D2" w:rsidRPr="0048315B" w:rsidRDefault="002426D2" w:rsidP="002426D2">
      <w:pPr>
        <w:autoSpaceDE w:val="0"/>
        <w:autoSpaceDN w:val="0"/>
        <w:adjustRightInd w:val="0"/>
        <w:rPr>
          <w:rFonts w:ascii="Times New Roman" w:hAnsi="Times New Roman" w:cs="Times New Roman"/>
          <w:sz w:val="24"/>
          <w:szCs w:val="24"/>
          <w:lang w:val="en-GB"/>
        </w:rPr>
      </w:pPr>
    </w:p>
    <w:p w14:paraId="0F68CC0C" w14:textId="080538EF" w:rsidR="000D4F70" w:rsidRPr="0048315B" w:rsidRDefault="002426D2" w:rsidP="00C25E79">
      <w:pPr>
        <w:autoSpaceDE w:val="0"/>
        <w:autoSpaceDN w:val="0"/>
        <w:adjustRightInd w:val="0"/>
        <w:rPr>
          <w:rFonts w:ascii="Times New Roman" w:hAnsi="Times New Roman" w:cs="Times New Roman"/>
          <w:sz w:val="24"/>
          <w:szCs w:val="24"/>
          <w:lang w:val="en-GB"/>
        </w:rPr>
      </w:pPr>
      <w:r w:rsidRPr="0048315B">
        <w:rPr>
          <w:rFonts w:ascii="Times New Roman" w:hAnsi="Times New Roman" w:cs="Times New Roman"/>
          <w:sz w:val="24"/>
          <w:szCs w:val="24"/>
          <w:lang w:val="en-GB"/>
        </w:rPr>
        <w:lastRenderedPageBreak/>
        <w:t xml:space="preserve">      The differentiated service code point protocol (</w:t>
      </w:r>
      <w:proofErr w:type="spellStart"/>
      <w:r w:rsidRPr="0048315B">
        <w:rPr>
          <w:rFonts w:ascii="Times New Roman" w:hAnsi="Times New Roman" w:cs="Times New Roman"/>
          <w:sz w:val="24"/>
          <w:szCs w:val="24"/>
          <w:lang w:val="en-GB"/>
        </w:rPr>
        <w:t>DiffServ</w:t>
      </w:r>
      <w:proofErr w:type="spellEnd"/>
      <w:r w:rsidRPr="0048315B">
        <w:rPr>
          <w:rFonts w:ascii="Times New Roman" w:hAnsi="Times New Roman" w:cs="Times New Roman"/>
          <w:sz w:val="24"/>
          <w:szCs w:val="24"/>
          <w:lang w:val="en-GB"/>
        </w:rPr>
        <w:t>) (DSCP) (Baker et al., (1998)) has been chosen, because it can provide classes</w:t>
      </w:r>
      <w:r w:rsidR="000F0EC4">
        <w:rPr>
          <w:rFonts w:ascii="Times New Roman" w:hAnsi="Times New Roman" w:cs="Times New Roman"/>
          <w:sz w:val="24"/>
          <w:szCs w:val="24"/>
          <w:lang w:val="en-GB"/>
        </w:rPr>
        <w:t xml:space="preserve"> that</w:t>
      </w:r>
      <w:r w:rsidRPr="0048315B">
        <w:rPr>
          <w:rFonts w:ascii="Times New Roman" w:hAnsi="Times New Roman" w:cs="Times New Roman"/>
          <w:sz w:val="24"/>
          <w:szCs w:val="24"/>
          <w:lang w:val="en-GB"/>
        </w:rPr>
        <w:t xml:space="preserve"> are assigned to each queue within the slices and to provide soft and dynamic QoS guarantees by the use of queueing, thus enabling the routers to classify packets. The classification is made using the Differentiated Services Code Point (DSCP) to assign the value of the best</w:t>
      </w:r>
      <w:r w:rsidR="0062614A">
        <w:rPr>
          <w:rFonts w:ascii="Times New Roman" w:hAnsi="Times New Roman" w:cs="Times New Roman"/>
          <w:sz w:val="24"/>
          <w:szCs w:val="24"/>
          <w:lang w:val="en-GB"/>
        </w:rPr>
        <w:t xml:space="preserve"> </w:t>
      </w:r>
      <w:r w:rsidRPr="0048315B">
        <w:rPr>
          <w:rFonts w:ascii="Times New Roman" w:hAnsi="Times New Roman" w:cs="Times New Roman"/>
          <w:sz w:val="24"/>
          <w:szCs w:val="24"/>
          <w:lang w:val="en-GB"/>
        </w:rPr>
        <w:t xml:space="preserve">effort for the packet headers for the network traffic.  Settings as a default traffic treatment for the slice-types </w:t>
      </w:r>
      <w:r w:rsidR="0062614A">
        <w:rPr>
          <w:rFonts w:ascii="Times New Roman" w:hAnsi="Times New Roman" w:cs="Times New Roman"/>
          <w:sz w:val="24"/>
          <w:szCs w:val="24"/>
          <w:lang w:val="en-GB"/>
        </w:rPr>
        <w:t>were</w:t>
      </w:r>
      <w:r w:rsidRPr="0048315B">
        <w:rPr>
          <w:rFonts w:ascii="Times New Roman" w:hAnsi="Times New Roman" w:cs="Times New Roman"/>
          <w:sz w:val="24"/>
          <w:szCs w:val="24"/>
          <w:lang w:val="en-GB"/>
        </w:rPr>
        <w:t xml:space="preserve"> set as follow</w:t>
      </w:r>
      <w:r w:rsidR="0062614A">
        <w:rPr>
          <w:rFonts w:ascii="Times New Roman" w:hAnsi="Times New Roman" w:cs="Times New Roman"/>
          <w:sz w:val="24"/>
          <w:szCs w:val="24"/>
          <w:lang w:val="en-GB"/>
        </w:rPr>
        <w:t>s</w:t>
      </w:r>
      <w:r w:rsidRPr="0048315B">
        <w:rPr>
          <w:rFonts w:ascii="Times New Roman" w:hAnsi="Times New Roman" w:cs="Times New Roman"/>
          <w:sz w:val="24"/>
          <w:szCs w:val="24"/>
          <w:lang w:val="en-GB"/>
        </w:rPr>
        <w:t xml:space="preserve"> in Table (</w:t>
      </w:r>
      <w:r w:rsidR="00FC2294">
        <w:rPr>
          <w:rFonts w:ascii="Times New Roman" w:hAnsi="Times New Roman" w:cs="Times New Roman"/>
          <w:sz w:val="24"/>
          <w:szCs w:val="24"/>
          <w:lang w:val="en-GB"/>
        </w:rPr>
        <w:t>5</w:t>
      </w:r>
      <w:r w:rsidRPr="0048315B">
        <w:rPr>
          <w:rFonts w:ascii="Times New Roman" w:hAnsi="Times New Roman" w:cs="Times New Roman"/>
          <w:sz w:val="24"/>
          <w:szCs w:val="24"/>
          <w:lang w:val="en-GB"/>
        </w:rPr>
        <w:t xml:space="preserve">-1). </w:t>
      </w:r>
    </w:p>
    <w:p w14:paraId="0F68CC0D" w14:textId="77777777" w:rsidR="002426D2" w:rsidRPr="0048315B" w:rsidRDefault="002426D2" w:rsidP="002426D2">
      <w:pPr>
        <w:autoSpaceDE w:val="0"/>
        <w:autoSpaceDN w:val="0"/>
        <w:adjustRightInd w:val="0"/>
        <w:rPr>
          <w:rFonts w:ascii="Times New Roman" w:hAnsi="Times New Roman" w:cs="Times New Roman"/>
          <w:color w:val="1D2228"/>
          <w:sz w:val="24"/>
          <w:szCs w:val="24"/>
          <w:shd w:val="clear" w:color="auto" w:fill="FFFFFF"/>
          <w:lang w:val="en-GB"/>
        </w:rPr>
      </w:pPr>
    </w:p>
    <w:p w14:paraId="0F68CC0E" w14:textId="5B636D7A" w:rsidR="002426D2" w:rsidRPr="0048315B" w:rsidRDefault="002426D2" w:rsidP="002426D2">
      <w:pPr>
        <w:autoSpaceDE w:val="0"/>
        <w:autoSpaceDN w:val="0"/>
        <w:adjustRightInd w:val="0"/>
        <w:rPr>
          <w:rFonts w:ascii="Times New Roman" w:hAnsi="Times New Roman" w:cs="Times New Roman"/>
          <w:color w:val="1D2228"/>
          <w:sz w:val="24"/>
          <w:szCs w:val="24"/>
          <w:shd w:val="clear" w:color="auto" w:fill="FFFFFF"/>
          <w:lang w:val="en-GB"/>
        </w:rPr>
      </w:pPr>
      <w:r w:rsidRPr="0048315B">
        <w:rPr>
          <w:rFonts w:ascii="Times New Roman" w:hAnsi="Times New Roman" w:cs="Times New Roman"/>
          <w:color w:val="1D2228"/>
          <w:sz w:val="24"/>
          <w:szCs w:val="24"/>
          <w:shd w:val="clear" w:color="auto" w:fill="FFFFFF"/>
          <w:lang w:val="en-GB"/>
        </w:rPr>
        <w:t>Table (</w:t>
      </w:r>
      <w:r w:rsidR="00FC2294">
        <w:rPr>
          <w:rFonts w:ascii="Times New Roman" w:hAnsi="Times New Roman" w:cs="Times New Roman"/>
          <w:color w:val="1D2228"/>
          <w:sz w:val="24"/>
          <w:szCs w:val="24"/>
          <w:shd w:val="clear" w:color="auto" w:fill="FFFFFF"/>
          <w:lang w:val="en-GB"/>
        </w:rPr>
        <w:t>5</w:t>
      </w:r>
      <w:r w:rsidRPr="0048315B">
        <w:rPr>
          <w:rFonts w:ascii="Times New Roman" w:hAnsi="Times New Roman" w:cs="Times New Roman"/>
          <w:color w:val="1D2228"/>
          <w:sz w:val="24"/>
          <w:szCs w:val="24"/>
          <w:shd w:val="clear" w:color="auto" w:fill="FFFFFF"/>
          <w:lang w:val="en-GB"/>
        </w:rPr>
        <w:t xml:space="preserve">-1) Schematic representation of the </w:t>
      </w:r>
      <w:proofErr w:type="spellStart"/>
      <w:r w:rsidRPr="0048315B">
        <w:rPr>
          <w:rFonts w:ascii="Times New Roman" w:hAnsi="Times New Roman" w:cs="Times New Roman"/>
          <w:color w:val="1D2228"/>
          <w:sz w:val="24"/>
          <w:szCs w:val="24"/>
          <w:shd w:val="clear" w:color="auto" w:fill="FFFFFF"/>
          <w:lang w:val="en-GB"/>
        </w:rPr>
        <w:t>DiffServ</w:t>
      </w:r>
      <w:proofErr w:type="spellEnd"/>
      <w:r w:rsidRPr="0048315B">
        <w:rPr>
          <w:rFonts w:ascii="Times New Roman" w:hAnsi="Times New Roman" w:cs="Times New Roman"/>
          <w:color w:val="1D2228"/>
          <w:sz w:val="24"/>
          <w:szCs w:val="24"/>
          <w:shd w:val="clear" w:color="auto" w:fill="FFFFFF"/>
          <w:lang w:val="en-GB"/>
        </w:rPr>
        <w:t xml:space="preserve"> protocol for optimising performance under FIFO</w:t>
      </w:r>
    </w:p>
    <w:tbl>
      <w:tblPr>
        <w:tblStyle w:val="TableGrid"/>
        <w:tblW w:w="0" w:type="auto"/>
        <w:tblLook w:val="04A0" w:firstRow="1" w:lastRow="0" w:firstColumn="1" w:lastColumn="0" w:noHBand="0" w:noVBand="1"/>
      </w:tblPr>
      <w:tblGrid>
        <w:gridCol w:w="4621"/>
        <w:gridCol w:w="4621"/>
      </w:tblGrid>
      <w:tr w:rsidR="002426D2" w:rsidRPr="0048315B" w14:paraId="0F68CC11" w14:textId="77777777" w:rsidTr="00E15B7B">
        <w:tc>
          <w:tcPr>
            <w:tcW w:w="4621" w:type="dxa"/>
          </w:tcPr>
          <w:p w14:paraId="0F68CC0F" w14:textId="77777777" w:rsidR="002426D2" w:rsidRPr="0048315B" w:rsidRDefault="002426D2" w:rsidP="00E15B7B">
            <w:pPr>
              <w:autoSpaceDE w:val="0"/>
              <w:autoSpaceDN w:val="0"/>
              <w:adjustRightInd w:val="0"/>
              <w:jc w:val="center"/>
              <w:rPr>
                <w:rFonts w:ascii="Times New Roman" w:hAnsi="Times New Roman" w:cs="Times New Roman"/>
                <w:b/>
                <w:bCs/>
                <w:color w:val="1D2228"/>
                <w:sz w:val="24"/>
                <w:szCs w:val="24"/>
                <w:shd w:val="clear" w:color="auto" w:fill="FFFFFF"/>
                <w:lang w:val="en-GB"/>
              </w:rPr>
            </w:pPr>
            <w:r w:rsidRPr="0048315B">
              <w:rPr>
                <w:rFonts w:ascii="Times New Roman" w:hAnsi="Times New Roman" w:cs="Times New Roman"/>
                <w:b/>
                <w:bCs/>
                <w:color w:val="1D2228"/>
                <w:sz w:val="24"/>
                <w:szCs w:val="24"/>
                <w:shd w:val="clear" w:color="auto" w:fill="FFFFFF"/>
                <w:lang w:val="en-GB"/>
              </w:rPr>
              <w:t>Slice Configurations</w:t>
            </w:r>
          </w:p>
        </w:tc>
        <w:tc>
          <w:tcPr>
            <w:tcW w:w="4621" w:type="dxa"/>
          </w:tcPr>
          <w:p w14:paraId="0F68CC10" w14:textId="77777777" w:rsidR="002426D2" w:rsidRPr="0048315B" w:rsidRDefault="002426D2" w:rsidP="00E15B7B">
            <w:pPr>
              <w:autoSpaceDE w:val="0"/>
              <w:autoSpaceDN w:val="0"/>
              <w:adjustRightInd w:val="0"/>
              <w:jc w:val="center"/>
              <w:rPr>
                <w:rFonts w:ascii="Times New Roman" w:hAnsi="Times New Roman" w:cs="Times New Roman"/>
                <w:b/>
                <w:bCs/>
                <w:color w:val="1D2228"/>
                <w:sz w:val="24"/>
                <w:szCs w:val="24"/>
                <w:shd w:val="clear" w:color="auto" w:fill="FFFFFF"/>
                <w:lang w:val="en-GB"/>
              </w:rPr>
            </w:pPr>
            <w:r w:rsidRPr="0048315B">
              <w:rPr>
                <w:rFonts w:ascii="Times New Roman" w:hAnsi="Times New Roman" w:cs="Times New Roman"/>
                <w:b/>
                <w:bCs/>
                <w:color w:val="1D2228"/>
                <w:sz w:val="24"/>
                <w:szCs w:val="24"/>
                <w:shd w:val="clear" w:color="auto" w:fill="FFFFFF"/>
                <w:lang w:val="en-GB"/>
              </w:rPr>
              <w:t xml:space="preserve">The Differentiated Traffic </w:t>
            </w:r>
          </w:p>
        </w:tc>
      </w:tr>
      <w:tr w:rsidR="002426D2" w:rsidRPr="0048315B" w14:paraId="0F68CC14" w14:textId="77777777" w:rsidTr="00E15B7B">
        <w:tc>
          <w:tcPr>
            <w:tcW w:w="4621" w:type="dxa"/>
          </w:tcPr>
          <w:p w14:paraId="0F68CC12" w14:textId="77777777" w:rsidR="002426D2" w:rsidRPr="0048315B" w:rsidRDefault="002426D2" w:rsidP="00E15B7B">
            <w:pPr>
              <w:autoSpaceDE w:val="0"/>
              <w:autoSpaceDN w:val="0"/>
              <w:adjustRightInd w:val="0"/>
              <w:jc w:val="center"/>
              <w:rPr>
                <w:rFonts w:ascii="Times New Roman" w:hAnsi="Times New Roman" w:cs="Times New Roman"/>
                <w:color w:val="1D2228"/>
                <w:sz w:val="24"/>
                <w:szCs w:val="24"/>
                <w:shd w:val="clear" w:color="auto" w:fill="FFFFFF"/>
                <w:lang w:val="en-GB"/>
              </w:rPr>
            </w:pPr>
            <w:r w:rsidRPr="0048315B">
              <w:rPr>
                <w:rFonts w:ascii="Times New Roman" w:hAnsi="Times New Roman" w:cs="Times New Roman"/>
                <w:color w:val="1D2228"/>
                <w:sz w:val="24"/>
                <w:szCs w:val="24"/>
                <w:shd w:val="clear" w:color="auto" w:fill="FFFFFF"/>
                <w:lang w:val="en-GB"/>
              </w:rPr>
              <w:t>Video configured as the default class of service (S3)</w:t>
            </w:r>
          </w:p>
        </w:tc>
        <w:tc>
          <w:tcPr>
            <w:tcW w:w="4621" w:type="dxa"/>
            <w:shd w:val="clear" w:color="auto" w:fill="auto"/>
          </w:tcPr>
          <w:p w14:paraId="0F68CC13" w14:textId="56363117" w:rsidR="002426D2" w:rsidRPr="0048315B" w:rsidRDefault="002426D2" w:rsidP="0040636D">
            <w:pPr>
              <w:autoSpaceDE w:val="0"/>
              <w:autoSpaceDN w:val="0"/>
              <w:adjustRightInd w:val="0"/>
              <w:jc w:val="center"/>
              <w:rPr>
                <w:rFonts w:ascii="Times New Roman" w:hAnsi="Times New Roman" w:cs="Times New Roman"/>
                <w:sz w:val="24"/>
                <w:szCs w:val="24"/>
                <w:shd w:val="clear" w:color="auto" w:fill="FFFFFF"/>
                <w:lang w:val="en-GB"/>
              </w:rPr>
            </w:pPr>
            <w:r w:rsidRPr="0048315B">
              <w:rPr>
                <w:rFonts w:ascii="Times New Roman" w:hAnsi="Times New Roman" w:cs="Times New Roman"/>
                <w:sz w:val="24"/>
                <w:szCs w:val="24"/>
                <w:shd w:val="clear" w:color="auto" w:fill="FFFFFF"/>
                <w:lang w:val="en-GB"/>
              </w:rPr>
              <w:t>Best effort DSCP level</w:t>
            </w:r>
          </w:p>
        </w:tc>
      </w:tr>
      <w:tr w:rsidR="002426D2" w:rsidRPr="0048315B" w14:paraId="0F68CC17" w14:textId="77777777" w:rsidTr="00E15B7B">
        <w:tc>
          <w:tcPr>
            <w:tcW w:w="4621" w:type="dxa"/>
          </w:tcPr>
          <w:p w14:paraId="0F68CC15" w14:textId="77777777" w:rsidR="002426D2" w:rsidRPr="0048315B" w:rsidRDefault="002426D2" w:rsidP="00E15B7B">
            <w:pPr>
              <w:autoSpaceDE w:val="0"/>
              <w:autoSpaceDN w:val="0"/>
              <w:adjustRightInd w:val="0"/>
              <w:jc w:val="center"/>
              <w:rPr>
                <w:rFonts w:ascii="Times New Roman" w:hAnsi="Times New Roman" w:cs="Times New Roman"/>
                <w:color w:val="1D2228"/>
                <w:sz w:val="24"/>
                <w:szCs w:val="24"/>
                <w:shd w:val="clear" w:color="auto" w:fill="FFFFFF"/>
                <w:lang w:val="en-GB"/>
              </w:rPr>
            </w:pPr>
            <w:r w:rsidRPr="0048315B">
              <w:rPr>
                <w:rFonts w:ascii="Times New Roman" w:hAnsi="Times New Roman" w:cs="Times New Roman"/>
                <w:color w:val="1D2228"/>
                <w:sz w:val="24"/>
                <w:szCs w:val="24"/>
                <w:shd w:val="clear" w:color="auto" w:fill="FFFFFF"/>
                <w:lang w:val="en-GB"/>
              </w:rPr>
              <w:t>Audio configured as the default class of service (S5)</w:t>
            </w:r>
          </w:p>
        </w:tc>
        <w:tc>
          <w:tcPr>
            <w:tcW w:w="4621" w:type="dxa"/>
            <w:shd w:val="clear" w:color="auto" w:fill="auto"/>
          </w:tcPr>
          <w:p w14:paraId="0F68CC16" w14:textId="5295E15A" w:rsidR="002426D2" w:rsidRPr="0048315B" w:rsidRDefault="002426D2" w:rsidP="0040636D">
            <w:pPr>
              <w:autoSpaceDE w:val="0"/>
              <w:autoSpaceDN w:val="0"/>
              <w:adjustRightInd w:val="0"/>
              <w:jc w:val="center"/>
              <w:rPr>
                <w:rFonts w:ascii="Times New Roman" w:hAnsi="Times New Roman" w:cs="Times New Roman"/>
                <w:sz w:val="24"/>
                <w:szCs w:val="24"/>
                <w:shd w:val="clear" w:color="auto" w:fill="FFFFFF"/>
                <w:lang w:val="en-GB"/>
              </w:rPr>
            </w:pPr>
            <w:r w:rsidRPr="0048315B">
              <w:rPr>
                <w:rFonts w:ascii="Times New Roman" w:hAnsi="Times New Roman" w:cs="Times New Roman"/>
                <w:sz w:val="24"/>
                <w:szCs w:val="24"/>
                <w:shd w:val="clear" w:color="auto" w:fill="FFFFFF"/>
                <w:lang w:val="en-GB"/>
              </w:rPr>
              <w:t xml:space="preserve">Best effort DSCP level </w:t>
            </w:r>
          </w:p>
        </w:tc>
      </w:tr>
      <w:tr w:rsidR="002426D2" w:rsidRPr="0048315B" w14:paraId="0F68CC1A" w14:textId="77777777" w:rsidTr="00E15B7B">
        <w:tc>
          <w:tcPr>
            <w:tcW w:w="4621" w:type="dxa"/>
          </w:tcPr>
          <w:p w14:paraId="0F68CC18" w14:textId="77777777" w:rsidR="002426D2" w:rsidRPr="0048315B" w:rsidRDefault="002426D2" w:rsidP="00E15B7B">
            <w:pPr>
              <w:autoSpaceDE w:val="0"/>
              <w:autoSpaceDN w:val="0"/>
              <w:adjustRightInd w:val="0"/>
              <w:jc w:val="center"/>
              <w:rPr>
                <w:rFonts w:ascii="Times New Roman" w:hAnsi="Times New Roman" w:cs="Times New Roman"/>
                <w:color w:val="1D2228"/>
                <w:sz w:val="24"/>
                <w:szCs w:val="24"/>
                <w:shd w:val="clear" w:color="auto" w:fill="FFFFFF"/>
                <w:lang w:val="en-GB"/>
              </w:rPr>
            </w:pPr>
            <w:r w:rsidRPr="0048315B">
              <w:rPr>
                <w:rFonts w:ascii="Times New Roman" w:hAnsi="Times New Roman" w:cs="Times New Roman"/>
                <w:color w:val="1D2228"/>
                <w:sz w:val="24"/>
                <w:szCs w:val="24"/>
                <w:shd w:val="clear" w:color="auto" w:fill="FFFFFF"/>
                <w:lang w:val="en-GB"/>
              </w:rPr>
              <w:t>Data configured as the default class of service (S2)</w:t>
            </w:r>
          </w:p>
        </w:tc>
        <w:tc>
          <w:tcPr>
            <w:tcW w:w="4621" w:type="dxa"/>
            <w:shd w:val="clear" w:color="auto" w:fill="auto"/>
          </w:tcPr>
          <w:p w14:paraId="0F68CC19" w14:textId="5AF32A63" w:rsidR="002426D2" w:rsidRPr="0048315B" w:rsidRDefault="002426D2" w:rsidP="0040636D">
            <w:pPr>
              <w:autoSpaceDE w:val="0"/>
              <w:autoSpaceDN w:val="0"/>
              <w:adjustRightInd w:val="0"/>
              <w:jc w:val="center"/>
              <w:rPr>
                <w:rFonts w:ascii="Times New Roman" w:hAnsi="Times New Roman" w:cs="Times New Roman"/>
                <w:sz w:val="24"/>
                <w:szCs w:val="24"/>
                <w:shd w:val="clear" w:color="auto" w:fill="FFFFFF"/>
                <w:lang w:val="en-GB"/>
              </w:rPr>
            </w:pPr>
            <w:r w:rsidRPr="0048315B">
              <w:rPr>
                <w:rFonts w:ascii="Times New Roman" w:hAnsi="Times New Roman" w:cs="Times New Roman"/>
                <w:sz w:val="24"/>
                <w:szCs w:val="24"/>
                <w:shd w:val="clear" w:color="auto" w:fill="FFFFFF"/>
                <w:lang w:val="en-GB"/>
              </w:rPr>
              <w:t xml:space="preserve">Best effort DSCP level </w:t>
            </w:r>
          </w:p>
        </w:tc>
      </w:tr>
    </w:tbl>
    <w:p w14:paraId="0F68CC1B" w14:textId="77777777" w:rsidR="002426D2" w:rsidRPr="0048315B" w:rsidRDefault="002426D2" w:rsidP="002426D2">
      <w:pPr>
        <w:autoSpaceDE w:val="0"/>
        <w:autoSpaceDN w:val="0"/>
        <w:adjustRightInd w:val="0"/>
        <w:rPr>
          <w:rFonts w:ascii="Times New Roman" w:hAnsi="Times New Roman" w:cs="Times New Roman"/>
          <w:color w:val="1D2228"/>
          <w:sz w:val="20"/>
          <w:szCs w:val="20"/>
          <w:shd w:val="clear" w:color="auto" w:fill="FFFFFF"/>
          <w:lang w:val="en-GB"/>
        </w:rPr>
      </w:pPr>
    </w:p>
    <w:p w14:paraId="0F68CC1C" w14:textId="77777777" w:rsidR="002426D2" w:rsidRPr="0048315B" w:rsidRDefault="002426D2" w:rsidP="002426D2">
      <w:pPr>
        <w:autoSpaceDE w:val="0"/>
        <w:autoSpaceDN w:val="0"/>
        <w:adjustRightInd w:val="0"/>
        <w:rPr>
          <w:rFonts w:ascii="Times New Roman" w:hAnsi="Times New Roman" w:cs="Times New Roman"/>
          <w:color w:val="1D2228"/>
          <w:sz w:val="24"/>
          <w:szCs w:val="24"/>
          <w:shd w:val="clear" w:color="auto" w:fill="FFFFFF"/>
          <w:lang w:val="en-GB"/>
        </w:rPr>
      </w:pPr>
    </w:p>
    <w:p w14:paraId="0F68CC1D" w14:textId="24C629F9" w:rsidR="002426D2" w:rsidRPr="00362ED7" w:rsidRDefault="002426D2" w:rsidP="00535228">
      <w:pPr>
        <w:autoSpaceDE w:val="0"/>
        <w:autoSpaceDN w:val="0"/>
        <w:adjustRightInd w:val="0"/>
        <w:rPr>
          <w:rFonts w:ascii="Times New Roman" w:hAnsi="Times New Roman" w:cs="Times New Roman"/>
          <w:sz w:val="24"/>
          <w:szCs w:val="24"/>
          <w:shd w:val="clear" w:color="auto" w:fill="FFFFFF"/>
          <w:lang w:val="en-GB"/>
        </w:rPr>
      </w:pPr>
      <w:r w:rsidRPr="0048315B">
        <w:rPr>
          <w:rFonts w:ascii="Times New Roman" w:hAnsi="Times New Roman" w:cs="Times New Roman"/>
          <w:color w:val="1D2228"/>
          <w:sz w:val="24"/>
          <w:szCs w:val="24"/>
          <w:shd w:val="clear" w:color="auto" w:fill="FFFFFF"/>
          <w:lang w:val="en-GB"/>
        </w:rPr>
        <w:t xml:space="preserve">       </w:t>
      </w:r>
      <w:r w:rsidRPr="00362ED7">
        <w:rPr>
          <w:rFonts w:ascii="Times New Roman" w:hAnsi="Times New Roman" w:cs="Times New Roman"/>
          <w:sz w:val="24"/>
          <w:szCs w:val="24"/>
          <w:shd w:val="clear" w:color="auto" w:fill="FFFFFF"/>
          <w:lang w:val="en-GB"/>
        </w:rPr>
        <w:t>These three flows</w:t>
      </w:r>
      <w:r w:rsidR="0033309A" w:rsidRPr="00362ED7">
        <w:rPr>
          <w:rFonts w:ascii="Times New Roman" w:hAnsi="Times New Roman" w:cs="Times New Roman"/>
          <w:sz w:val="24"/>
          <w:szCs w:val="24"/>
          <w:shd w:val="clear" w:color="auto" w:fill="FFFFFF"/>
          <w:lang w:val="en-GB"/>
        </w:rPr>
        <w:t xml:space="preserve"> (video, audio and data) presented in Table (5-1)</w:t>
      </w:r>
      <w:r w:rsidRPr="00362ED7">
        <w:rPr>
          <w:rFonts w:ascii="Times New Roman" w:hAnsi="Times New Roman" w:cs="Times New Roman"/>
          <w:sz w:val="24"/>
          <w:szCs w:val="24"/>
          <w:shd w:val="clear" w:color="auto" w:fill="FFFFFF"/>
          <w:lang w:val="en-GB"/>
        </w:rPr>
        <w:t xml:space="preserve"> are directed to switch S4</w:t>
      </w:r>
      <w:r w:rsidR="0033309A" w:rsidRPr="00362ED7">
        <w:rPr>
          <w:rFonts w:ascii="Times New Roman" w:hAnsi="Times New Roman" w:cs="Times New Roman"/>
          <w:sz w:val="24"/>
          <w:szCs w:val="24"/>
          <w:shd w:val="clear" w:color="auto" w:fill="FFFFFF"/>
          <w:lang w:val="en-GB"/>
        </w:rPr>
        <w:t xml:space="preserve"> (refer to Figure 5-2)</w:t>
      </w:r>
      <w:r w:rsidRPr="00362ED7">
        <w:rPr>
          <w:rFonts w:ascii="Times New Roman" w:hAnsi="Times New Roman" w:cs="Times New Roman"/>
          <w:sz w:val="24"/>
          <w:szCs w:val="24"/>
          <w:shd w:val="clear" w:color="auto" w:fill="FFFFFF"/>
          <w:lang w:val="en-GB"/>
        </w:rPr>
        <w:t>, where they compete for the maximum resources available in the bottleneck link between this switch and the hosts, due to the limited queueing under FIFO. Video, which requires the highest channel capacity (bandwidth), will suffer most degradation over the long term, although exceptions are seen where it has arrived first. So, control over the switches (S2, S3, S5) is manipulated to ensure that the principles of limited FIFO queueing are followed</w:t>
      </w:r>
      <w:r w:rsidR="00535228" w:rsidRPr="00362ED7">
        <w:rPr>
          <w:rFonts w:ascii="Times New Roman" w:hAnsi="Times New Roman" w:cs="Times New Roman"/>
          <w:sz w:val="24"/>
          <w:szCs w:val="24"/>
          <w:shd w:val="clear" w:color="auto" w:fill="FFFFFF"/>
          <w:lang w:val="en-GB"/>
        </w:rPr>
        <w:t xml:space="preserve"> (</w:t>
      </w:r>
      <w:r w:rsidR="00535228">
        <w:rPr>
          <w:rFonts w:ascii="Times New Roman" w:hAnsi="Times New Roman" w:cs="Times New Roman"/>
          <w:sz w:val="24"/>
          <w:szCs w:val="24"/>
          <w:shd w:val="clear" w:color="auto" w:fill="FFFFFF"/>
          <w:lang w:val="en-GB"/>
        </w:rPr>
        <w:t>Al-Haddad</w:t>
      </w:r>
      <w:r w:rsidR="00535228" w:rsidRPr="00A275C5">
        <w:rPr>
          <w:rFonts w:ascii="Times New Roman" w:hAnsi="Times New Roman" w:cs="Times New Roman"/>
          <w:sz w:val="24"/>
          <w:szCs w:val="24"/>
          <w:shd w:val="clear" w:color="auto" w:fill="FFFFFF"/>
          <w:lang w:val="en-GB"/>
        </w:rPr>
        <w:t xml:space="preserve"> </w:t>
      </w:r>
      <w:r w:rsidR="00535228">
        <w:rPr>
          <w:rFonts w:ascii="Times New Roman" w:hAnsi="Times New Roman" w:cs="Times New Roman"/>
          <w:sz w:val="24"/>
          <w:szCs w:val="24"/>
          <w:shd w:val="clear" w:color="auto" w:fill="FFFFFF"/>
          <w:lang w:val="en-GB"/>
        </w:rPr>
        <w:t xml:space="preserve">et al., </w:t>
      </w:r>
      <w:r w:rsidR="00535228" w:rsidRPr="00A275C5">
        <w:rPr>
          <w:rFonts w:ascii="Times New Roman" w:hAnsi="Times New Roman" w:cs="Times New Roman"/>
          <w:sz w:val="24"/>
          <w:szCs w:val="24"/>
          <w:shd w:val="clear" w:color="auto" w:fill="FFFFFF"/>
          <w:lang w:val="en-GB"/>
        </w:rPr>
        <w:t>2021</w:t>
      </w:r>
      <w:r w:rsidR="00535228">
        <w:rPr>
          <w:rFonts w:ascii="Times New Roman" w:hAnsi="Times New Roman" w:cs="Times New Roman"/>
          <w:sz w:val="24"/>
          <w:szCs w:val="24"/>
          <w:shd w:val="clear" w:color="auto" w:fill="FFFFFF"/>
          <w:lang w:val="en-GB"/>
        </w:rPr>
        <w:t>)</w:t>
      </w:r>
      <w:r w:rsidRPr="00362ED7">
        <w:rPr>
          <w:rFonts w:ascii="Times New Roman" w:hAnsi="Times New Roman" w:cs="Times New Roman"/>
          <w:sz w:val="24"/>
          <w:szCs w:val="24"/>
          <w:shd w:val="clear" w:color="auto" w:fill="FFFFFF"/>
          <w:lang w:val="en-GB"/>
        </w:rPr>
        <w:t xml:space="preserve">. </w:t>
      </w:r>
      <w:r w:rsidR="00244B48" w:rsidRPr="00362ED7">
        <w:rPr>
          <w:rFonts w:ascii="Times New Roman" w:hAnsi="Times New Roman" w:cs="Times New Roman"/>
          <w:sz w:val="24"/>
          <w:szCs w:val="24"/>
          <w:shd w:val="clear" w:color="auto" w:fill="FFFFFF"/>
          <w:lang w:val="en-GB"/>
        </w:rPr>
        <w:t xml:space="preserve">The route traffic of the controlled slices defining </w:t>
      </w:r>
      <w:r w:rsidR="0062614A">
        <w:rPr>
          <w:rFonts w:ascii="Times New Roman" w:hAnsi="Times New Roman" w:cs="Times New Roman"/>
          <w:sz w:val="24"/>
          <w:szCs w:val="24"/>
          <w:shd w:val="clear" w:color="auto" w:fill="FFFFFF"/>
          <w:lang w:val="en-GB"/>
        </w:rPr>
        <w:t>f</w:t>
      </w:r>
      <w:r w:rsidR="00244B48" w:rsidRPr="00362ED7">
        <w:rPr>
          <w:rFonts w:ascii="Times New Roman" w:hAnsi="Times New Roman" w:cs="Times New Roman"/>
          <w:sz w:val="24"/>
          <w:szCs w:val="24"/>
          <w:shd w:val="clear" w:color="auto" w:fill="FFFFFF"/>
          <w:lang w:val="en-GB"/>
        </w:rPr>
        <w:t xml:space="preserve">low </w:t>
      </w:r>
      <w:r w:rsidR="0062614A">
        <w:rPr>
          <w:rFonts w:ascii="Times New Roman" w:hAnsi="Times New Roman" w:cs="Times New Roman"/>
          <w:sz w:val="24"/>
          <w:szCs w:val="24"/>
          <w:shd w:val="clear" w:color="auto" w:fill="FFFFFF"/>
          <w:lang w:val="en-GB"/>
        </w:rPr>
        <w:t>s</w:t>
      </w:r>
      <w:r w:rsidR="00244B48" w:rsidRPr="00362ED7">
        <w:rPr>
          <w:rFonts w:ascii="Times New Roman" w:hAnsi="Times New Roman" w:cs="Times New Roman"/>
          <w:sz w:val="24"/>
          <w:szCs w:val="24"/>
          <w:shd w:val="clear" w:color="auto" w:fill="FFFFFF"/>
          <w:lang w:val="en-GB"/>
        </w:rPr>
        <w:t xml:space="preserve">pace properties is illustrated schematically in Figure (5-3). </w:t>
      </w:r>
      <w:r w:rsidRPr="00362ED7">
        <w:rPr>
          <w:rFonts w:ascii="Times New Roman" w:hAnsi="Times New Roman" w:cs="Times New Roman"/>
          <w:sz w:val="24"/>
          <w:szCs w:val="24"/>
          <w:shd w:val="clear" w:color="auto" w:fill="FFFFFF"/>
          <w:lang w:val="en-GB"/>
        </w:rPr>
        <w:t xml:space="preserve">The top half represents the properties for the network flow for each outbound and inbound packet during the routing process. </w:t>
      </w:r>
    </w:p>
    <w:p w14:paraId="0F68CC1E" w14:textId="77777777" w:rsidR="002426D2" w:rsidRPr="0048315B" w:rsidRDefault="002426D2" w:rsidP="002426D2">
      <w:pPr>
        <w:autoSpaceDE w:val="0"/>
        <w:autoSpaceDN w:val="0"/>
        <w:adjustRightInd w:val="0"/>
        <w:rPr>
          <w:rFonts w:ascii="Times New Roman" w:hAnsi="Times New Roman" w:cs="Times New Roman"/>
          <w:sz w:val="24"/>
          <w:szCs w:val="24"/>
          <w:lang w:val="en-GB"/>
        </w:rPr>
      </w:pPr>
    </w:p>
    <w:p w14:paraId="0F68CC1F" w14:textId="77777777" w:rsidR="002426D2" w:rsidRPr="0048315B" w:rsidRDefault="002426D2" w:rsidP="002426D2">
      <w:pPr>
        <w:autoSpaceDE w:val="0"/>
        <w:autoSpaceDN w:val="0"/>
        <w:adjustRightInd w:val="0"/>
        <w:rPr>
          <w:rFonts w:ascii="Times New Roman" w:hAnsi="Times New Roman" w:cs="Times New Roman"/>
          <w:sz w:val="24"/>
          <w:szCs w:val="24"/>
          <w:lang w:val="en-GB"/>
        </w:rPr>
      </w:pPr>
    </w:p>
    <w:p w14:paraId="0F68CC20" w14:textId="77777777" w:rsidR="002426D2" w:rsidRPr="0048315B" w:rsidRDefault="002426D2" w:rsidP="002426D2">
      <w:pPr>
        <w:autoSpaceDE w:val="0"/>
        <w:autoSpaceDN w:val="0"/>
        <w:adjustRightInd w:val="0"/>
        <w:ind w:left="-284"/>
        <w:jc w:val="center"/>
        <w:rPr>
          <w:rFonts w:ascii="Times New Roman" w:eastAsia="NimbusRomNo9L-Regu" w:hAnsi="Times New Roman" w:cs="Times New Roman"/>
          <w:sz w:val="24"/>
          <w:szCs w:val="24"/>
          <w:lang w:val="en-GB"/>
        </w:rPr>
      </w:pPr>
      <w:r w:rsidRPr="00F15B8B">
        <w:rPr>
          <w:rFonts w:ascii="Times New Roman" w:hAnsi="Times New Roman" w:cs="Times New Roman"/>
          <w:noProof/>
          <w:sz w:val="24"/>
          <w:szCs w:val="24"/>
          <w:lang w:val="en-GB" w:eastAsia="en-GB"/>
        </w:rPr>
        <w:lastRenderedPageBreak/>
        <w:drawing>
          <wp:inline distT="0" distB="0" distL="0" distR="0" wp14:anchorId="0F68DB1F" wp14:editId="0F68DB20">
            <wp:extent cx="5012267" cy="3005667"/>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17430" t="14714" r="16987" b="9089"/>
                    <a:stretch/>
                  </pic:blipFill>
                  <pic:spPr bwMode="auto">
                    <a:xfrm>
                      <a:off x="0" y="0"/>
                      <a:ext cx="5011899" cy="3005446"/>
                    </a:xfrm>
                    <a:prstGeom prst="rect">
                      <a:avLst/>
                    </a:prstGeom>
                    <a:ln>
                      <a:noFill/>
                    </a:ln>
                    <a:extLst>
                      <a:ext uri="{53640926-AAD7-44D8-BBD7-CCE9431645EC}">
                        <a14:shadowObscured xmlns:a14="http://schemas.microsoft.com/office/drawing/2010/main"/>
                      </a:ext>
                    </a:extLst>
                  </pic:spPr>
                </pic:pic>
              </a:graphicData>
            </a:graphic>
          </wp:inline>
        </w:drawing>
      </w:r>
    </w:p>
    <w:p w14:paraId="0F68CC21" w14:textId="01570DBA" w:rsidR="002426D2" w:rsidRPr="0048315B" w:rsidRDefault="002426D2" w:rsidP="002426D2">
      <w:pPr>
        <w:autoSpaceDE w:val="0"/>
        <w:autoSpaceDN w:val="0"/>
        <w:adjustRightInd w:val="0"/>
        <w:jc w:val="center"/>
        <w:rPr>
          <w:rFonts w:ascii="Times New Roman" w:eastAsia="NimbusRomNo9L-Regu" w:hAnsi="Times New Roman" w:cs="Times New Roman"/>
          <w:sz w:val="24"/>
          <w:szCs w:val="24"/>
          <w:lang w:val="en-GB"/>
        </w:rPr>
      </w:pPr>
      <w:r w:rsidRPr="0048315B">
        <w:rPr>
          <w:rFonts w:ascii="Times New Roman" w:eastAsia="NimbusRomNo9L-Regu" w:hAnsi="Times New Roman" w:cs="Times New Roman"/>
          <w:sz w:val="24"/>
          <w:szCs w:val="24"/>
          <w:lang w:val="en-GB"/>
        </w:rPr>
        <w:t>Figure (</w:t>
      </w:r>
      <w:r w:rsidR="00FC2294">
        <w:rPr>
          <w:rFonts w:ascii="Times New Roman" w:eastAsia="NimbusRomNo9L-Regu" w:hAnsi="Times New Roman" w:cs="Times New Roman"/>
          <w:sz w:val="24"/>
          <w:szCs w:val="24"/>
          <w:lang w:val="en-GB"/>
        </w:rPr>
        <w:t>5</w:t>
      </w:r>
      <w:r w:rsidRPr="0048315B">
        <w:rPr>
          <w:rFonts w:ascii="Times New Roman" w:eastAsia="NimbusRomNo9L-Regu" w:hAnsi="Times New Roman" w:cs="Times New Roman"/>
          <w:sz w:val="24"/>
          <w:szCs w:val="24"/>
          <w:lang w:val="en-GB"/>
        </w:rPr>
        <w:t xml:space="preserve">-3) Flow </w:t>
      </w:r>
      <w:r w:rsidR="002F4489">
        <w:rPr>
          <w:rFonts w:ascii="Times New Roman" w:eastAsia="NimbusRomNo9L-Regu" w:hAnsi="Times New Roman" w:cs="Times New Roman"/>
          <w:sz w:val="24"/>
          <w:szCs w:val="24"/>
          <w:lang w:val="en-GB"/>
        </w:rPr>
        <w:t>s</w:t>
      </w:r>
      <w:r w:rsidRPr="0048315B">
        <w:rPr>
          <w:rFonts w:ascii="Times New Roman" w:eastAsia="NimbusRomNo9L-Regu" w:hAnsi="Times New Roman" w:cs="Times New Roman"/>
          <w:sz w:val="24"/>
          <w:szCs w:val="24"/>
          <w:lang w:val="en-GB"/>
        </w:rPr>
        <w:t xml:space="preserve">pace </w:t>
      </w:r>
      <w:r w:rsidR="009B0324">
        <w:rPr>
          <w:rFonts w:ascii="Times New Roman" w:eastAsia="NimbusRomNo9L-Regu" w:hAnsi="Times New Roman" w:cs="Times New Roman"/>
          <w:sz w:val="24"/>
          <w:szCs w:val="24"/>
          <w:lang w:val="en-GB"/>
        </w:rPr>
        <w:t>p</w:t>
      </w:r>
      <w:r w:rsidRPr="0048315B">
        <w:rPr>
          <w:rFonts w:ascii="Times New Roman" w:eastAsia="NimbusRomNo9L-Regu" w:hAnsi="Times New Roman" w:cs="Times New Roman"/>
          <w:sz w:val="24"/>
          <w:szCs w:val="24"/>
          <w:lang w:val="en-GB"/>
        </w:rPr>
        <w:t xml:space="preserve">roperties </w:t>
      </w:r>
    </w:p>
    <w:p w14:paraId="0F68CC22" w14:textId="77777777" w:rsidR="002426D2" w:rsidRPr="0048315B" w:rsidRDefault="002426D2" w:rsidP="002426D2">
      <w:pPr>
        <w:autoSpaceDE w:val="0"/>
        <w:autoSpaceDN w:val="0"/>
        <w:adjustRightInd w:val="0"/>
        <w:jc w:val="center"/>
        <w:rPr>
          <w:rFonts w:ascii="Times New Roman" w:eastAsia="NimbusRomNo9L-Regu" w:hAnsi="Times New Roman" w:cs="Times New Roman"/>
          <w:sz w:val="24"/>
          <w:szCs w:val="24"/>
          <w:lang w:val="en-GB"/>
        </w:rPr>
      </w:pPr>
    </w:p>
    <w:p w14:paraId="0F68CC23" w14:textId="77777777" w:rsidR="002426D2" w:rsidRPr="0048315B" w:rsidRDefault="002426D2" w:rsidP="002426D2">
      <w:pPr>
        <w:autoSpaceDE w:val="0"/>
        <w:autoSpaceDN w:val="0"/>
        <w:adjustRightInd w:val="0"/>
        <w:jc w:val="center"/>
        <w:rPr>
          <w:rFonts w:ascii="Times New Roman" w:eastAsia="NimbusRomNo9L-Regu" w:hAnsi="Times New Roman" w:cs="Times New Roman"/>
          <w:sz w:val="24"/>
          <w:szCs w:val="24"/>
          <w:lang w:val="en-GB"/>
        </w:rPr>
      </w:pPr>
    </w:p>
    <w:p w14:paraId="0F68CC24" w14:textId="03B63772" w:rsidR="002426D2" w:rsidRPr="0048315B" w:rsidRDefault="002426D2" w:rsidP="00535228">
      <w:pPr>
        <w:autoSpaceDE w:val="0"/>
        <w:autoSpaceDN w:val="0"/>
        <w:adjustRightInd w:val="0"/>
        <w:rPr>
          <w:rFonts w:ascii="Times New Roman" w:hAnsi="Times New Roman" w:cs="Times New Roman"/>
          <w:sz w:val="24"/>
          <w:szCs w:val="24"/>
          <w:shd w:val="clear" w:color="auto" w:fill="FFFFFF"/>
          <w:lang w:val="en-GB"/>
        </w:rPr>
      </w:pPr>
      <w:r w:rsidRPr="0048315B">
        <w:rPr>
          <w:rFonts w:ascii="Times New Roman" w:hAnsi="Times New Roman" w:cs="Times New Roman"/>
          <w:spacing w:val="-1"/>
          <w:sz w:val="24"/>
          <w:szCs w:val="24"/>
          <w:lang w:val="en-GB"/>
        </w:rPr>
        <w:t xml:space="preserve">      The following code illustrates the methodology for implementing the FIFO algorithm in the SDN </w:t>
      </w:r>
      <w:r w:rsidRPr="0048315B">
        <w:rPr>
          <w:rFonts w:ascii="Times New Roman" w:hAnsi="Times New Roman" w:cs="Times New Roman"/>
          <w:sz w:val="24"/>
          <w:szCs w:val="24"/>
          <w:shd w:val="clear" w:color="auto" w:fill="FFFFFF"/>
          <w:lang w:val="en-GB"/>
        </w:rPr>
        <w:t xml:space="preserve">template design on the software platform mentioned in </w:t>
      </w:r>
      <w:r w:rsidR="009B0324">
        <w:rPr>
          <w:rFonts w:ascii="Times New Roman" w:hAnsi="Times New Roman" w:cs="Times New Roman"/>
          <w:sz w:val="24"/>
          <w:szCs w:val="24"/>
          <w:shd w:val="clear" w:color="auto" w:fill="FFFFFF"/>
          <w:lang w:val="en-GB"/>
        </w:rPr>
        <w:t>S</w:t>
      </w:r>
      <w:r w:rsidRPr="0048315B">
        <w:rPr>
          <w:rFonts w:ascii="Times New Roman" w:hAnsi="Times New Roman" w:cs="Times New Roman"/>
          <w:sz w:val="24"/>
          <w:szCs w:val="24"/>
          <w:shd w:val="clear" w:color="auto" w:fill="FFFFFF"/>
          <w:lang w:val="en-GB"/>
        </w:rPr>
        <w:t xml:space="preserve">ubsection </w:t>
      </w:r>
      <w:r w:rsidR="00FC2294">
        <w:rPr>
          <w:rFonts w:ascii="Times New Roman" w:hAnsi="Times New Roman" w:cs="Times New Roman"/>
          <w:sz w:val="24"/>
          <w:szCs w:val="24"/>
          <w:shd w:val="clear" w:color="auto" w:fill="FFFFFF"/>
          <w:lang w:val="en-GB"/>
        </w:rPr>
        <w:t>5</w:t>
      </w:r>
      <w:r w:rsidRPr="0048315B">
        <w:rPr>
          <w:rFonts w:ascii="Times New Roman" w:hAnsi="Times New Roman" w:cs="Times New Roman"/>
          <w:sz w:val="24"/>
          <w:szCs w:val="24"/>
          <w:shd w:val="clear" w:color="auto" w:fill="FFFFFF"/>
          <w:lang w:val="en-GB"/>
        </w:rPr>
        <w:t>.2.2.</w:t>
      </w:r>
      <w:r w:rsidR="00535228">
        <w:rPr>
          <w:rFonts w:ascii="Times New Roman" w:hAnsi="Times New Roman" w:cs="Times New Roman"/>
          <w:sz w:val="24"/>
          <w:szCs w:val="24"/>
          <w:shd w:val="clear" w:color="auto" w:fill="FFFFFF"/>
          <w:lang w:val="en-GB"/>
        </w:rPr>
        <w:t xml:space="preserve"> (Al-Haddad et al.,</w:t>
      </w:r>
      <w:r w:rsidR="00535228" w:rsidRPr="00A275C5">
        <w:rPr>
          <w:rFonts w:ascii="Times New Roman" w:hAnsi="Times New Roman" w:cs="Times New Roman"/>
          <w:sz w:val="24"/>
          <w:szCs w:val="24"/>
          <w:shd w:val="clear" w:color="auto" w:fill="FFFFFF"/>
          <w:lang w:val="en-GB"/>
        </w:rPr>
        <w:t xml:space="preserve"> 2021</w:t>
      </w:r>
      <w:r w:rsidR="00535228">
        <w:rPr>
          <w:rFonts w:ascii="Times New Roman" w:hAnsi="Times New Roman" w:cs="Times New Roman"/>
          <w:sz w:val="24"/>
          <w:szCs w:val="24"/>
          <w:shd w:val="clear" w:color="auto" w:fill="FFFFFF"/>
          <w:lang w:val="en-GB"/>
        </w:rPr>
        <w:t>)</w:t>
      </w:r>
    </w:p>
    <w:p w14:paraId="0F68CC25" w14:textId="77777777" w:rsidR="002426D2" w:rsidRPr="0048315B" w:rsidRDefault="002426D2" w:rsidP="002426D2">
      <w:pPr>
        <w:autoSpaceDE w:val="0"/>
        <w:autoSpaceDN w:val="0"/>
        <w:adjustRightInd w:val="0"/>
        <w:rPr>
          <w:rFonts w:ascii="Times New Roman" w:hAnsi="Times New Roman" w:cs="Times New Roman"/>
          <w:sz w:val="24"/>
          <w:szCs w:val="24"/>
          <w:shd w:val="clear" w:color="auto" w:fill="FFFFFF"/>
          <w:lang w:val="en-GB"/>
        </w:rPr>
      </w:pPr>
      <w:r w:rsidRPr="0048315B">
        <w:rPr>
          <w:rFonts w:ascii="Times New Roman" w:hAnsi="Times New Roman" w:cs="Times New Roman"/>
          <w:sz w:val="24"/>
          <w:szCs w:val="24"/>
          <w:shd w:val="clear" w:color="auto" w:fill="FFFFFF"/>
          <w:lang w:val="en-GB"/>
        </w:rPr>
        <w:t>------------------------------------------------------------------------</w:t>
      </w:r>
    </w:p>
    <w:p w14:paraId="0F68CC26" w14:textId="2A941CE5" w:rsidR="002426D2" w:rsidRPr="0048315B" w:rsidRDefault="002426D2" w:rsidP="002426D2">
      <w:pPr>
        <w:autoSpaceDE w:val="0"/>
        <w:autoSpaceDN w:val="0"/>
        <w:adjustRightInd w:val="0"/>
        <w:rPr>
          <w:rFonts w:ascii="Times New Roman" w:hAnsi="Times New Roman" w:cs="Times New Roman"/>
          <w:sz w:val="24"/>
          <w:szCs w:val="24"/>
          <w:shd w:val="clear" w:color="auto" w:fill="FFFFFF"/>
          <w:lang w:val="en-GB"/>
        </w:rPr>
      </w:pPr>
      <w:r w:rsidRPr="0048315B">
        <w:rPr>
          <w:rFonts w:ascii="Times New Roman" w:hAnsi="Times New Roman" w:cs="Times New Roman"/>
          <w:b/>
          <w:sz w:val="24"/>
          <w:szCs w:val="24"/>
          <w:lang w:val="en-GB"/>
        </w:rPr>
        <w:t xml:space="preserve">Algorithm </w:t>
      </w:r>
      <w:r w:rsidR="00FC2294">
        <w:rPr>
          <w:rFonts w:ascii="Times New Roman" w:hAnsi="Times New Roman" w:cs="Times New Roman"/>
          <w:b/>
          <w:sz w:val="24"/>
          <w:szCs w:val="24"/>
          <w:lang w:val="en-GB"/>
        </w:rPr>
        <w:t>5</w:t>
      </w:r>
      <w:r w:rsidRPr="0048315B">
        <w:rPr>
          <w:rFonts w:ascii="Times New Roman" w:hAnsi="Times New Roman" w:cs="Times New Roman"/>
          <w:b/>
          <w:sz w:val="24"/>
          <w:szCs w:val="24"/>
          <w:lang w:val="en-GB"/>
        </w:rPr>
        <w:t>-1 Code for implementing the FIFO Algorithm:</w:t>
      </w:r>
      <w:r w:rsidRPr="0048315B">
        <w:rPr>
          <w:rFonts w:ascii="Times New Roman" w:hAnsi="Times New Roman" w:cs="Times New Roman"/>
          <w:sz w:val="24"/>
          <w:szCs w:val="24"/>
          <w:lang w:val="en-GB"/>
        </w:rPr>
        <w:t xml:space="preserve">  FIFO</w:t>
      </w:r>
    </w:p>
    <w:p w14:paraId="0F68CC27" w14:textId="77777777" w:rsidR="002426D2" w:rsidRPr="0048315B" w:rsidRDefault="002426D2" w:rsidP="002426D2">
      <w:pPr>
        <w:rPr>
          <w:rFonts w:ascii="Times New Roman" w:hAnsi="Times New Roman" w:cs="Times New Roman"/>
          <w:sz w:val="24"/>
          <w:szCs w:val="24"/>
          <w:lang w:val="en-GB"/>
        </w:rPr>
      </w:pPr>
      <w:r w:rsidRPr="0048315B">
        <w:rPr>
          <w:rFonts w:ascii="Times New Roman" w:hAnsi="Times New Roman" w:cs="Times New Roman"/>
          <w:sz w:val="24"/>
          <w:szCs w:val="24"/>
          <w:lang w:val="en-GB"/>
        </w:rPr>
        <w:t>------------------------------------------------------------------------</w:t>
      </w:r>
    </w:p>
    <w:p w14:paraId="0F68CC28" w14:textId="77777777" w:rsidR="002426D2" w:rsidRPr="0048315B" w:rsidRDefault="002426D2" w:rsidP="002426D2">
      <w:pPr>
        <w:rPr>
          <w:rFonts w:ascii="Times New Roman" w:hAnsi="Times New Roman" w:cs="Times New Roman"/>
          <w:b/>
          <w:sz w:val="24"/>
          <w:szCs w:val="24"/>
          <w:lang w:val="en-GB"/>
        </w:rPr>
      </w:pPr>
      <w:r w:rsidRPr="0048315B">
        <w:rPr>
          <w:rFonts w:ascii="Times New Roman" w:hAnsi="Times New Roman" w:cs="Times New Roman"/>
          <w:b/>
          <w:sz w:val="24"/>
          <w:szCs w:val="24"/>
          <w:lang w:val="en-GB"/>
        </w:rPr>
        <w:t xml:space="preserve">Input: </w:t>
      </w:r>
    </w:p>
    <w:p w14:paraId="0F68CC29" w14:textId="77777777" w:rsidR="002426D2" w:rsidRPr="0048315B" w:rsidRDefault="002426D2" w:rsidP="002426D2">
      <w:pPr>
        <w:ind w:firstLine="720"/>
        <w:rPr>
          <w:rFonts w:ascii="Times New Roman" w:hAnsi="Times New Roman" w:cs="Times New Roman"/>
          <w:sz w:val="24"/>
          <w:szCs w:val="24"/>
          <w:lang w:val="en-GB"/>
        </w:rPr>
      </w:pPr>
      <w:r w:rsidRPr="0048315B">
        <w:rPr>
          <w:rFonts w:ascii="Times New Roman" w:hAnsi="Times New Roman" w:cs="Times New Roman"/>
          <w:sz w:val="24"/>
          <w:szCs w:val="24"/>
          <w:lang w:val="en-GB"/>
        </w:rPr>
        <w:t xml:space="preserve">P: packets received from the hosts </w:t>
      </w:r>
    </w:p>
    <w:p w14:paraId="0F68CC2A" w14:textId="77777777" w:rsidR="002426D2" w:rsidRPr="0048315B" w:rsidRDefault="002426D2" w:rsidP="002426D2">
      <w:pPr>
        <w:ind w:firstLine="720"/>
        <w:rPr>
          <w:rFonts w:ascii="Times New Roman" w:hAnsi="Times New Roman" w:cs="Times New Roman"/>
          <w:sz w:val="24"/>
          <w:szCs w:val="24"/>
          <w:lang w:val="en-GB"/>
        </w:rPr>
      </w:pPr>
      <w:r w:rsidRPr="0048315B">
        <w:rPr>
          <w:rFonts w:ascii="Times New Roman" w:hAnsi="Times New Roman" w:cs="Times New Roman"/>
          <w:sz w:val="24"/>
          <w:szCs w:val="24"/>
          <w:lang w:val="en-GB"/>
        </w:rPr>
        <w:t>Bandwidth: maximum bandwidth for the queue</w:t>
      </w:r>
    </w:p>
    <w:p w14:paraId="0F68CC2B" w14:textId="77777777" w:rsidR="002426D2" w:rsidRPr="0048315B" w:rsidRDefault="002426D2" w:rsidP="002426D2">
      <w:pPr>
        <w:rPr>
          <w:rFonts w:ascii="Times New Roman" w:hAnsi="Times New Roman" w:cs="Times New Roman"/>
          <w:b/>
          <w:iCs/>
          <w:noProof/>
          <w:sz w:val="24"/>
          <w:szCs w:val="24"/>
          <w:lang w:val="en-GB"/>
        </w:rPr>
      </w:pPr>
      <w:r w:rsidRPr="0048315B">
        <w:rPr>
          <w:rFonts w:ascii="Times New Roman" w:hAnsi="Times New Roman" w:cs="Times New Roman"/>
          <w:b/>
          <w:iCs/>
          <w:noProof/>
          <w:sz w:val="24"/>
          <w:szCs w:val="24"/>
          <w:lang w:val="en-GB"/>
        </w:rPr>
        <w:t>Output:</w:t>
      </w:r>
    </w:p>
    <w:p w14:paraId="0F68CC2C" w14:textId="77777777" w:rsidR="002426D2" w:rsidRPr="0048315B" w:rsidRDefault="002426D2" w:rsidP="002426D2">
      <w:pPr>
        <w:rPr>
          <w:rFonts w:ascii="Times New Roman" w:hAnsi="Times New Roman" w:cs="Times New Roman"/>
          <w:iCs/>
          <w:noProof/>
          <w:sz w:val="24"/>
          <w:szCs w:val="24"/>
          <w:lang w:val="en-GB"/>
        </w:rPr>
      </w:pPr>
      <w:r w:rsidRPr="0048315B">
        <w:rPr>
          <w:rFonts w:ascii="Times New Roman" w:hAnsi="Times New Roman" w:cs="Times New Roman"/>
          <w:iCs/>
          <w:noProof/>
          <w:sz w:val="24"/>
          <w:szCs w:val="24"/>
          <w:lang w:val="en-GB"/>
        </w:rPr>
        <w:tab/>
        <w:t>SP: sorted list of packets</w:t>
      </w:r>
    </w:p>
    <w:p w14:paraId="0F68CC2D" w14:textId="77777777" w:rsidR="002426D2" w:rsidRPr="0048315B" w:rsidRDefault="002426D2" w:rsidP="002426D2">
      <w:pPr>
        <w:rPr>
          <w:rFonts w:ascii="Times New Roman" w:hAnsi="Times New Roman" w:cs="Times New Roman"/>
          <w:sz w:val="24"/>
          <w:szCs w:val="24"/>
          <w:lang w:val="en-GB"/>
        </w:rPr>
      </w:pPr>
      <w:r w:rsidRPr="0048315B">
        <w:rPr>
          <w:rFonts w:ascii="Times New Roman" w:hAnsi="Times New Roman" w:cs="Times New Roman"/>
          <w:iCs/>
          <w:noProof/>
          <w:sz w:val="24"/>
          <w:szCs w:val="24"/>
          <w:lang w:val="en-GB"/>
        </w:rPr>
        <w:tab/>
        <w:t xml:space="preserve">BE_q: list of BE packets </w:t>
      </w:r>
    </w:p>
    <w:p w14:paraId="0F68CC2E" w14:textId="77777777" w:rsidR="002426D2" w:rsidRPr="0048315B" w:rsidRDefault="002426D2" w:rsidP="002426D2">
      <w:pPr>
        <w:rPr>
          <w:rFonts w:ascii="Times New Roman" w:hAnsi="Times New Roman" w:cs="Times New Roman"/>
          <w:iCs/>
          <w:noProof/>
          <w:sz w:val="24"/>
          <w:szCs w:val="24"/>
          <w:lang w:val="en-GB"/>
        </w:rPr>
      </w:pPr>
    </w:p>
    <w:p w14:paraId="0F68CC2F" w14:textId="77777777" w:rsidR="002426D2" w:rsidRPr="0048315B" w:rsidRDefault="002426D2" w:rsidP="002426D2">
      <w:pPr>
        <w:rPr>
          <w:rFonts w:ascii="Times New Roman" w:hAnsi="Times New Roman" w:cs="Times New Roman"/>
          <w:iCs/>
          <w:noProof/>
          <w:sz w:val="24"/>
          <w:szCs w:val="24"/>
          <w:lang w:val="en-GB"/>
        </w:rPr>
      </w:pPr>
      <w:r w:rsidRPr="0048315B">
        <w:rPr>
          <w:rFonts w:ascii="Times New Roman" w:hAnsi="Times New Roman" w:cs="Times New Roman"/>
          <w:b/>
          <w:iCs/>
          <w:noProof/>
          <w:sz w:val="24"/>
          <w:szCs w:val="24"/>
          <w:lang w:val="en-GB"/>
        </w:rPr>
        <w:t xml:space="preserve">while </w:t>
      </w:r>
      <w:r w:rsidRPr="0048315B">
        <w:rPr>
          <w:rFonts w:ascii="Times New Roman" w:hAnsi="Times New Roman" w:cs="Times New Roman"/>
          <w:iCs/>
          <w:noProof/>
          <w:sz w:val="24"/>
          <w:szCs w:val="24"/>
          <w:lang w:val="en-GB"/>
        </w:rPr>
        <w:t xml:space="preserve"> P ≠ </w:t>
      </w:r>
      <w:r w:rsidRPr="0048315B">
        <w:rPr>
          <w:rFonts w:ascii="Cambria Math" w:hAnsi="Cambria Math" w:cs="Cambria Math"/>
          <w:sz w:val="24"/>
          <w:szCs w:val="24"/>
          <w:lang w:val="en-GB"/>
        </w:rPr>
        <w:t>∅</w:t>
      </w:r>
      <w:r w:rsidRPr="0048315B">
        <w:rPr>
          <w:rFonts w:ascii="Times New Roman" w:hAnsi="Times New Roman" w:cs="Times New Roman"/>
          <w:sz w:val="24"/>
          <w:szCs w:val="24"/>
          <w:lang w:val="en-GB"/>
        </w:rPr>
        <w:t xml:space="preserve"> </w:t>
      </w:r>
    </w:p>
    <w:p w14:paraId="0F68CC30" w14:textId="77777777" w:rsidR="002426D2" w:rsidRPr="0048315B" w:rsidRDefault="002426D2" w:rsidP="002426D2">
      <w:pPr>
        <w:ind w:left="720"/>
        <w:rPr>
          <w:rFonts w:ascii="Times New Roman" w:hAnsi="Times New Roman" w:cs="Times New Roman"/>
          <w:b/>
          <w:sz w:val="24"/>
          <w:szCs w:val="24"/>
          <w:lang w:val="en-GB"/>
        </w:rPr>
      </w:pPr>
      <w:r w:rsidRPr="0048315B">
        <w:rPr>
          <w:rFonts w:ascii="Times New Roman" w:hAnsi="Times New Roman" w:cs="Times New Roman"/>
          <w:b/>
          <w:sz w:val="24"/>
          <w:szCs w:val="24"/>
          <w:lang w:val="en-GB"/>
        </w:rPr>
        <w:t>for each</w:t>
      </w:r>
      <w:r w:rsidRPr="0048315B">
        <w:rPr>
          <w:rFonts w:ascii="Times New Roman" w:hAnsi="Times New Roman" w:cs="Times New Roman"/>
          <w:sz w:val="24"/>
          <w:szCs w:val="24"/>
          <w:lang w:val="en-GB"/>
        </w:rPr>
        <w:t xml:space="preserve"> packet pi in P </w:t>
      </w:r>
      <w:r w:rsidRPr="0048315B">
        <w:rPr>
          <w:rFonts w:ascii="Times New Roman" w:hAnsi="Times New Roman" w:cs="Times New Roman"/>
          <w:b/>
          <w:sz w:val="24"/>
          <w:szCs w:val="24"/>
          <w:lang w:val="en-GB"/>
        </w:rPr>
        <w:t>do</w:t>
      </w:r>
    </w:p>
    <w:p w14:paraId="0F68CC31" w14:textId="77777777" w:rsidR="002426D2" w:rsidRPr="0048315B" w:rsidRDefault="002426D2" w:rsidP="002426D2">
      <w:pPr>
        <w:ind w:left="720"/>
        <w:rPr>
          <w:rFonts w:ascii="Times New Roman" w:hAnsi="Times New Roman" w:cs="Times New Roman"/>
          <w:sz w:val="24"/>
          <w:szCs w:val="24"/>
          <w:lang w:val="en-GB"/>
        </w:rPr>
      </w:pPr>
      <w:r w:rsidRPr="0048315B">
        <w:rPr>
          <w:rFonts w:ascii="Times New Roman" w:hAnsi="Times New Roman" w:cs="Times New Roman"/>
          <w:b/>
          <w:sz w:val="24"/>
          <w:szCs w:val="24"/>
          <w:lang w:val="en-GB"/>
        </w:rPr>
        <w:tab/>
      </w: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weight</w:t>
      </w:r>
      <w:proofErr w:type="spellEnd"/>
      <w:r w:rsidRPr="0048315B">
        <w:rPr>
          <w:rFonts w:ascii="Times New Roman" w:hAnsi="Times New Roman" w:cs="Times New Roman"/>
          <w:sz w:val="24"/>
          <w:szCs w:val="24"/>
          <w:lang w:val="en-GB"/>
        </w:rPr>
        <w:t xml:space="preserve">:= </w:t>
      </w:r>
      <w:r w:rsidRPr="0048315B">
        <w:rPr>
          <w:rFonts w:ascii="Times New Roman" w:hAnsi="Times New Roman" w:cs="Times New Roman"/>
          <w:iCs/>
          <w:noProof/>
          <w:sz w:val="24"/>
          <w:szCs w:val="24"/>
          <w:lang w:val="en-GB"/>
        </w:rPr>
        <w:t>0</w:t>
      </w:r>
    </w:p>
    <w:p w14:paraId="0F68CC32" w14:textId="77777777" w:rsidR="002426D2" w:rsidRPr="0048315B" w:rsidRDefault="002426D2" w:rsidP="002426D2">
      <w:pPr>
        <w:ind w:left="720"/>
        <w:rPr>
          <w:rFonts w:ascii="Times New Roman" w:hAnsi="Times New Roman" w:cs="Times New Roman"/>
          <w:sz w:val="24"/>
          <w:szCs w:val="24"/>
          <w:lang w:val="en-GB"/>
        </w:rPr>
      </w:pPr>
      <w:r w:rsidRPr="0048315B">
        <w:rPr>
          <w:rFonts w:ascii="Times New Roman" w:hAnsi="Times New Roman" w:cs="Times New Roman"/>
          <w:sz w:val="24"/>
          <w:szCs w:val="24"/>
          <w:lang w:val="en-GB"/>
        </w:rPr>
        <w:tab/>
      </w: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port</w:t>
      </w:r>
      <w:proofErr w:type="spellEnd"/>
      <w:r w:rsidRPr="0048315B">
        <w:rPr>
          <w:rFonts w:ascii="Times New Roman" w:hAnsi="Times New Roman" w:cs="Times New Roman"/>
          <w:sz w:val="24"/>
          <w:szCs w:val="24"/>
          <w:lang w:val="en-GB"/>
        </w:rPr>
        <w:t>:= 0</w:t>
      </w:r>
    </w:p>
    <w:p w14:paraId="0F68CC33" w14:textId="77777777" w:rsidR="002426D2" w:rsidRPr="0048315B" w:rsidRDefault="002426D2" w:rsidP="002426D2">
      <w:pPr>
        <w:ind w:left="720" w:firstLine="720"/>
        <w:rPr>
          <w:rFonts w:ascii="Times New Roman" w:hAnsi="Times New Roman" w:cs="Times New Roman"/>
          <w:iCs/>
          <w:sz w:val="24"/>
          <w:szCs w:val="24"/>
          <w:lang w:val="en-GB"/>
        </w:rPr>
      </w:pPr>
      <w:proofErr w:type="spellStart"/>
      <w:r w:rsidRPr="0048315B">
        <w:rPr>
          <w:rFonts w:ascii="Times New Roman" w:hAnsi="Times New Roman" w:cs="Times New Roman"/>
          <w:iCs/>
          <w:sz w:val="24"/>
          <w:szCs w:val="24"/>
          <w:lang w:val="en-GB"/>
        </w:rPr>
        <w:t>I</w:t>
      </w:r>
      <w:r w:rsidRPr="0048315B">
        <w:rPr>
          <w:rFonts w:ascii="Times New Roman" w:hAnsi="Times New Roman" w:cs="Times New Roman"/>
          <w:iCs/>
          <w:sz w:val="24"/>
          <w:szCs w:val="24"/>
          <w:vertAlign w:val="subscript"/>
          <w:lang w:val="en-GB"/>
        </w:rPr>
        <w:t>p</w:t>
      </w:r>
      <w:r w:rsidRPr="0048315B">
        <w:rPr>
          <w:rFonts w:ascii="Times New Roman" w:hAnsi="Times New Roman" w:cs="Times New Roman"/>
          <w:sz w:val="24"/>
          <w:szCs w:val="24"/>
          <w:lang w:val="en-GB"/>
        </w:rPr>
        <w:t>←getPacketInfo</w:t>
      </w:r>
      <w:proofErr w:type="spellEnd"/>
      <w:r w:rsidRPr="0048315B">
        <w:rPr>
          <w:rFonts w:ascii="Times New Roman" w:hAnsi="Times New Roman" w:cs="Times New Roman"/>
          <w:iCs/>
          <w:sz w:val="24"/>
          <w:szCs w:val="24"/>
          <w:lang w:val="en-GB"/>
        </w:rPr>
        <w:t>(pi)</w:t>
      </w:r>
    </w:p>
    <w:p w14:paraId="0F68CC34" w14:textId="77777777" w:rsidR="002426D2" w:rsidRPr="0048315B" w:rsidRDefault="002426D2" w:rsidP="002426D2">
      <w:pPr>
        <w:ind w:left="720" w:firstLine="720"/>
        <w:rPr>
          <w:rFonts w:ascii="Times New Roman" w:hAnsi="Times New Roman" w:cs="Times New Roman"/>
          <w:b/>
          <w:sz w:val="24"/>
          <w:szCs w:val="24"/>
          <w:lang w:val="en-GB"/>
        </w:rPr>
      </w:pPr>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→ID</w:t>
      </w:r>
      <w:r w:rsidRPr="0048315B">
        <w:rPr>
          <w:rFonts w:ascii="Times New Roman" w:hAnsi="Times New Roman" w:cs="Times New Roman"/>
          <w:sz w:val="24"/>
          <w:szCs w:val="24"/>
          <w:lang w:val="en-GB"/>
        </w:rPr>
        <w:t xml:space="preserve"> = </w:t>
      </w:r>
      <w:proofErr w:type="spellStart"/>
      <w:r w:rsidRPr="0048315B">
        <w:rPr>
          <w:rFonts w:ascii="Times New Roman" w:hAnsi="Times New Roman" w:cs="Times New Roman"/>
          <w:iCs/>
          <w:sz w:val="24"/>
          <w:szCs w:val="24"/>
          <w:lang w:val="en-GB"/>
        </w:rPr>
        <w:t>I</w:t>
      </w:r>
      <w:r w:rsidRPr="0048315B">
        <w:rPr>
          <w:rFonts w:ascii="Times New Roman" w:hAnsi="Times New Roman" w:cs="Times New Roman"/>
          <w:iCs/>
          <w:sz w:val="24"/>
          <w:szCs w:val="24"/>
          <w:vertAlign w:val="subscript"/>
          <w:lang w:val="en-GB"/>
        </w:rPr>
        <w:t>p</w:t>
      </w:r>
      <w:r w:rsidRPr="0048315B">
        <w:rPr>
          <w:rFonts w:ascii="Times New Roman" w:hAnsi="Times New Roman" w:cs="Times New Roman"/>
          <w:iCs/>
          <w:sz w:val="24"/>
          <w:szCs w:val="24"/>
          <w:lang w:val="en-GB"/>
        </w:rPr>
        <w:t>→ID</w:t>
      </w:r>
      <w:proofErr w:type="spellEnd"/>
    </w:p>
    <w:p w14:paraId="0F68CC35" w14:textId="77777777" w:rsidR="002426D2" w:rsidRPr="0048315B" w:rsidRDefault="002426D2" w:rsidP="002426D2">
      <w:pPr>
        <w:ind w:left="720" w:firstLine="720"/>
        <w:rPr>
          <w:rFonts w:ascii="Times New Roman" w:hAnsi="Times New Roman" w:cs="Times New Roman"/>
          <w:sz w:val="24"/>
          <w:szCs w:val="24"/>
          <w:lang w:val="en-GB"/>
        </w:rPr>
      </w:pPr>
      <w:r w:rsidRPr="0048315B">
        <w:rPr>
          <w:rFonts w:ascii="Times New Roman" w:hAnsi="Times New Roman" w:cs="Times New Roman"/>
          <w:b/>
          <w:sz w:val="24"/>
          <w:szCs w:val="24"/>
          <w:lang w:val="en-GB"/>
        </w:rPr>
        <w:lastRenderedPageBreak/>
        <w:t>if</w:t>
      </w:r>
      <w:r w:rsidRPr="0048315B">
        <w:rPr>
          <w:rFonts w:ascii="Times New Roman" w:hAnsi="Times New Roman" w:cs="Times New Roman"/>
          <w:sz w:val="24"/>
          <w:szCs w:val="24"/>
          <w:lang w:val="en-GB"/>
        </w:rPr>
        <w:t xml:space="preserve">  </w:t>
      </w:r>
      <w:proofErr w:type="spellStart"/>
      <w:r w:rsidRPr="0048315B">
        <w:rPr>
          <w:rFonts w:ascii="Times New Roman" w:hAnsi="Times New Roman" w:cs="Times New Roman"/>
          <w:iCs/>
          <w:sz w:val="24"/>
          <w:szCs w:val="24"/>
          <w:lang w:val="en-GB"/>
        </w:rPr>
        <w:t>I</w:t>
      </w:r>
      <w:r w:rsidRPr="0048315B">
        <w:rPr>
          <w:rFonts w:ascii="Times New Roman" w:hAnsi="Times New Roman" w:cs="Times New Roman"/>
          <w:iCs/>
          <w:sz w:val="24"/>
          <w:szCs w:val="24"/>
          <w:vertAlign w:val="subscript"/>
          <w:lang w:val="en-GB"/>
        </w:rPr>
        <w:t>p</w:t>
      </w:r>
      <w:r w:rsidRPr="0048315B">
        <w:rPr>
          <w:rFonts w:ascii="Times New Roman" w:hAnsi="Times New Roman" w:cs="Times New Roman"/>
          <w:iCs/>
          <w:sz w:val="24"/>
          <w:szCs w:val="24"/>
          <w:lang w:val="en-GB"/>
        </w:rPr>
        <w:t>→type</w:t>
      </w:r>
      <w:proofErr w:type="spellEnd"/>
      <w:r w:rsidRPr="0048315B">
        <w:rPr>
          <w:rFonts w:ascii="Times New Roman" w:hAnsi="Times New Roman" w:cs="Times New Roman"/>
          <w:sz w:val="24"/>
          <w:szCs w:val="24"/>
          <w:lang w:val="en-GB"/>
        </w:rPr>
        <w:t xml:space="preserve"> == video </w:t>
      </w:r>
      <w:r w:rsidRPr="0048315B">
        <w:rPr>
          <w:rFonts w:ascii="Times New Roman" w:hAnsi="Times New Roman" w:cs="Times New Roman"/>
          <w:b/>
          <w:sz w:val="24"/>
          <w:szCs w:val="24"/>
          <w:lang w:val="en-GB"/>
        </w:rPr>
        <w:t>then</w:t>
      </w:r>
    </w:p>
    <w:p w14:paraId="0F68CC36" w14:textId="77777777" w:rsidR="002426D2" w:rsidRPr="0048315B" w:rsidRDefault="002426D2" w:rsidP="002426D2">
      <w:pPr>
        <w:ind w:left="720"/>
        <w:rPr>
          <w:rFonts w:ascii="Times New Roman" w:hAnsi="Times New Roman" w:cs="Times New Roman"/>
          <w:sz w:val="24"/>
          <w:szCs w:val="24"/>
          <w:lang w:val="en-GB"/>
        </w:rPr>
      </w:pPr>
      <w:r w:rsidRPr="0048315B">
        <w:rPr>
          <w:rFonts w:ascii="Times New Roman" w:hAnsi="Times New Roman" w:cs="Times New Roman"/>
          <w:sz w:val="24"/>
          <w:szCs w:val="24"/>
          <w:lang w:val="en-GB"/>
        </w:rPr>
        <w:t xml:space="preserve">             </w:t>
      </w:r>
      <w:r w:rsidRPr="0048315B">
        <w:rPr>
          <w:rFonts w:ascii="Times New Roman" w:hAnsi="Times New Roman" w:cs="Times New Roman"/>
          <w:sz w:val="24"/>
          <w:szCs w:val="24"/>
          <w:lang w:val="en-GB"/>
        </w:rPr>
        <w:tab/>
      </w: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weight</w:t>
      </w:r>
      <w:proofErr w:type="spellEnd"/>
      <w:r w:rsidRPr="0048315B">
        <w:rPr>
          <w:rFonts w:ascii="Times New Roman" w:hAnsi="Times New Roman" w:cs="Times New Roman"/>
          <w:sz w:val="24"/>
          <w:szCs w:val="24"/>
          <w:lang w:val="en-GB"/>
        </w:rPr>
        <w:t xml:space="preserve"> = </w:t>
      </w:r>
      <w:r w:rsidRPr="0048315B">
        <w:rPr>
          <w:rFonts w:ascii="Times New Roman" w:hAnsi="Times New Roman" w:cs="Times New Roman"/>
          <w:iCs/>
          <w:noProof/>
          <w:sz w:val="24"/>
          <w:szCs w:val="24"/>
          <w:lang w:val="en-GB"/>
        </w:rPr>
        <w:t>0</w:t>
      </w:r>
    </w:p>
    <w:p w14:paraId="0F68CC37" w14:textId="77777777" w:rsidR="002426D2" w:rsidRPr="0048315B" w:rsidRDefault="002426D2" w:rsidP="002426D2">
      <w:pPr>
        <w:ind w:left="720"/>
        <w:rPr>
          <w:rFonts w:ascii="Times New Roman" w:hAnsi="Times New Roman" w:cs="Times New Roman"/>
          <w:sz w:val="24"/>
          <w:szCs w:val="24"/>
          <w:lang w:val="en-GB"/>
        </w:rPr>
      </w:pPr>
      <w:r w:rsidRPr="0048315B">
        <w:rPr>
          <w:rFonts w:ascii="Times New Roman" w:hAnsi="Times New Roman" w:cs="Times New Roman"/>
          <w:sz w:val="24"/>
          <w:szCs w:val="24"/>
          <w:lang w:val="en-GB"/>
        </w:rPr>
        <w:tab/>
      </w:r>
      <w:r w:rsidRPr="0048315B">
        <w:rPr>
          <w:rFonts w:ascii="Times New Roman" w:hAnsi="Times New Roman" w:cs="Times New Roman"/>
          <w:sz w:val="24"/>
          <w:szCs w:val="24"/>
          <w:lang w:val="en-GB"/>
        </w:rPr>
        <w:tab/>
      </w: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port</w:t>
      </w:r>
      <w:proofErr w:type="spellEnd"/>
      <w:r w:rsidRPr="0048315B">
        <w:rPr>
          <w:rFonts w:ascii="Times New Roman" w:hAnsi="Times New Roman" w:cs="Times New Roman"/>
          <w:sz w:val="24"/>
          <w:szCs w:val="24"/>
          <w:lang w:val="en-GB"/>
        </w:rPr>
        <w:t xml:space="preserve"> = 9999</w:t>
      </w:r>
    </w:p>
    <w:p w14:paraId="0F68CC38" w14:textId="77777777" w:rsidR="002426D2" w:rsidRPr="0048315B" w:rsidRDefault="002426D2" w:rsidP="002426D2">
      <w:pPr>
        <w:ind w:left="720"/>
        <w:rPr>
          <w:rFonts w:ascii="Times New Roman" w:hAnsi="Times New Roman" w:cs="Times New Roman"/>
          <w:sz w:val="24"/>
          <w:szCs w:val="24"/>
          <w:lang w:val="en-GB"/>
        </w:rPr>
      </w:pPr>
      <w:r w:rsidRPr="0048315B">
        <w:rPr>
          <w:rFonts w:ascii="Times New Roman" w:hAnsi="Times New Roman" w:cs="Times New Roman"/>
          <w:sz w:val="24"/>
          <w:szCs w:val="24"/>
          <w:lang w:val="en-GB"/>
        </w:rPr>
        <w:tab/>
      </w:r>
      <w:r w:rsidRPr="0048315B">
        <w:rPr>
          <w:rFonts w:ascii="Times New Roman" w:hAnsi="Times New Roman" w:cs="Times New Roman"/>
          <w:sz w:val="24"/>
          <w:szCs w:val="24"/>
          <w:lang w:val="en-GB"/>
        </w:rPr>
        <w:tab/>
      </w: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tag</w:t>
      </w:r>
      <w:proofErr w:type="spellEnd"/>
      <w:r w:rsidRPr="0048315B">
        <w:rPr>
          <w:rFonts w:ascii="Times New Roman" w:hAnsi="Times New Roman" w:cs="Times New Roman"/>
          <w:sz w:val="24"/>
          <w:szCs w:val="24"/>
          <w:lang w:val="en-GB"/>
        </w:rPr>
        <w:t xml:space="preserve"> = video</w:t>
      </w:r>
    </w:p>
    <w:p w14:paraId="0F68CC39" w14:textId="77777777" w:rsidR="002426D2" w:rsidRPr="0048315B" w:rsidRDefault="002426D2" w:rsidP="002426D2">
      <w:pPr>
        <w:ind w:left="1440" w:firstLine="720"/>
        <w:rPr>
          <w:rFonts w:ascii="Times New Roman" w:hAnsi="Times New Roman" w:cs="Times New Roman"/>
          <w:sz w:val="24"/>
          <w:szCs w:val="24"/>
          <w:lang w:val="en-GB"/>
        </w:rPr>
      </w:pP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device</w:t>
      </w:r>
      <w:proofErr w:type="spellEnd"/>
      <w:r w:rsidRPr="0048315B">
        <w:rPr>
          <w:rFonts w:ascii="Times New Roman" w:hAnsi="Times New Roman" w:cs="Times New Roman"/>
          <w:sz w:val="24"/>
          <w:szCs w:val="24"/>
          <w:lang w:val="en-GB"/>
        </w:rPr>
        <w:t xml:space="preserve"> = S3</w:t>
      </w:r>
    </w:p>
    <w:p w14:paraId="0F68CC3A" w14:textId="77777777" w:rsidR="002426D2" w:rsidRPr="0048315B" w:rsidRDefault="002426D2" w:rsidP="002426D2">
      <w:pPr>
        <w:ind w:left="1440" w:firstLine="720"/>
        <w:rPr>
          <w:rFonts w:ascii="Times New Roman" w:hAnsi="Times New Roman" w:cs="Times New Roman"/>
          <w:iCs/>
          <w:sz w:val="24"/>
          <w:szCs w:val="24"/>
          <w:lang w:val="en-GB"/>
        </w:rPr>
      </w:pP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length</w:t>
      </w:r>
      <w:proofErr w:type="spellEnd"/>
      <w:r w:rsidRPr="0048315B">
        <w:rPr>
          <w:rFonts w:ascii="Times New Roman" w:hAnsi="Times New Roman" w:cs="Times New Roman"/>
          <w:sz w:val="24"/>
          <w:szCs w:val="24"/>
          <w:lang w:val="en-GB"/>
        </w:rPr>
        <w:t xml:space="preserve"> = </w:t>
      </w:r>
      <w:proofErr w:type="spellStart"/>
      <w:r w:rsidRPr="0048315B">
        <w:rPr>
          <w:rFonts w:ascii="Times New Roman" w:hAnsi="Times New Roman" w:cs="Times New Roman"/>
          <w:iCs/>
          <w:sz w:val="24"/>
          <w:szCs w:val="24"/>
          <w:lang w:val="en-GB"/>
        </w:rPr>
        <w:t>I</w:t>
      </w:r>
      <w:r w:rsidRPr="0048315B">
        <w:rPr>
          <w:rFonts w:ascii="Times New Roman" w:hAnsi="Times New Roman" w:cs="Times New Roman"/>
          <w:iCs/>
          <w:sz w:val="24"/>
          <w:szCs w:val="24"/>
          <w:vertAlign w:val="subscript"/>
          <w:lang w:val="en-GB"/>
        </w:rPr>
        <w:t>p</w:t>
      </w:r>
      <w:r w:rsidRPr="0048315B">
        <w:rPr>
          <w:rFonts w:ascii="Times New Roman" w:hAnsi="Times New Roman" w:cs="Times New Roman"/>
          <w:iCs/>
          <w:sz w:val="24"/>
          <w:szCs w:val="24"/>
          <w:lang w:val="en-GB"/>
        </w:rPr>
        <w:t>→length</w:t>
      </w:r>
      <w:proofErr w:type="spellEnd"/>
    </w:p>
    <w:p w14:paraId="0F68CC3B" w14:textId="77777777" w:rsidR="002426D2" w:rsidRPr="0048315B" w:rsidRDefault="002426D2" w:rsidP="002426D2">
      <w:pPr>
        <w:ind w:left="1440" w:firstLine="720"/>
        <w:rPr>
          <w:rFonts w:ascii="Times New Roman" w:hAnsi="Times New Roman" w:cs="Times New Roman"/>
          <w:sz w:val="24"/>
          <w:szCs w:val="24"/>
          <w:lang w:val="en-GB"/>
        </w:rPr>
      </w:pPr>
      <w:r w:rsidRPr="0048315B">
        <w:rPr>
          <w:rFonts w:ascii="Times New Roman" w:hAnsi="Times New Roman" w:cs="Times New Roman"/>
          <w:iCs/>
          <w:noProof/>
          <w:sz w:val="24"/>
          <w:szCs w:val="24"/>
          <w:lang w:val="en-GB"/>
        </w:rPr>
        <w:t>add_to_queue (pi, BE_q</w:t>
      </w:r>
      <w:r w:rsidRPr="0048315B">
        <w:rPr>
          <w:rFonts w:ascii="Times New Roman" w:hAnsi="Times New Roman" w:cs="Times New Roman"/>
          <w:sz w:val="24"/>
          <w:szCs w:val="24"/>
          <w:lang w:val="en-GB"/>
        </w:rPr>
        <w:t>)</w:t>
      </w:r>
    </w:p>
    <w:p w14:paraId="0F68CC3C" w14:textId="77777777" w:rsidR="002426D2" w:rsidRPr="0048315B" w:rsidRDefault="002426D2" w:rsidP="002426D2">
      <w:pPr>
        <w:rPr>
          <w:rFonts w:ascii="Times New Roman" w:hAnsi="Times New Roman" w:cs="Times New Roman"/>
          <w:iCs/>
          <w:noProof/>
          <w:sz w:val="24"/>
          <w:szCs w:val="24"/>
          <w:lang w:val="en-GB"/>
        </w:rPr>
      </w:pPr>
      <w:r w:rsidRPr="0048315B">
        <w:rPr>
          <w:rFonts w:ascii="Times New Roman" w:hAnsi="Times New Roman" w:cs="Times New Roman"/>
          <w:sz w:val="24"/>
          <w:szCs w:val="24"/>
          <w:lang w:val="en-GB"/>
        </w:rPr>
        <w:tab/>
      </w:r>
      <w:r w:rsidRPr="0048315B">
        <w:rPr>
          <w:rFonts w:ascii="Times New Roman" w:hAnsi="Times New Roman" w:cs="Times New Roman"/>
          <w:sz w:val="24"/>
          <w:szCs w:val="24"/>
          <w:lang w:val="en-GB"/>
        </w:rPr>
        <w:tab/>
      </w:r>
      <w:r w:rsidRPr="0048315B">
        <w:rPr>
          <w:rFonts w:ascii="Times New Roman" w:hAnsi="Times New Roman" w:cs="Times New Roman"/>
          <w:sz w:val="24"/>
          <w:szCs w:val="24"/>
          <w:lang w:val="en-GB"/>
        </w:rPr>
        <w:tab/>
      </w:r>
      <w:proofErr w:type="spellStart"/>
      <w:r w:rsidRPr="0048315B">
        <w:rPr>
          <w:rFonts w:ascii="Times New Roman" w:hAnsi="Times New Roman" w:cs="Times New Roman"/>
          <w:sz w:val="24"/>
          <w:szCs w:val="24"/>
          <w:lang w:val="en-GB"/>
        </w:rPr>
        <w:t>sort_queue</w:t>
      </w:r>
      <w:proofErr w:type="spellEnd"/>
      <w:r w:rsidRPr="0048315B">
        <w:rPr>
          <w:rFonts w:ascii="Times New Roman" w:hAnsi="Times New Roman" w:cs="Times New Roman"/>
          <w:sz w:val="24"/>
          <w:szCs w:val="24"/>
          <w:lang w:val="en-GB"/>
        </w:rPr>
        <w:t xml:space="preserve"> (</w:t>
      </w:r>
      <w:proofErr w:type="spellStart"/>
      <w:r w:rsidRPr="0048315B">
        <w:rPr>
          <w:rFonts w:ascii="Times New Roman" w:hAnsi="Times New Roman" w:cs="Times New Roman"/>
          <w:iCs/>
          <w:noProof/>
          <w:sz w:val="24"/>
          <w:szCs w:val="24"/>
          <w:lang w:val="en-GB"/>
        </w:rPr>
        <w:t>BE_q</w:t>
      </w:r>
      <w:proofErr w:type="spellEnd"/>
      <w:r w:rsidRPr="0048315B">
        <w:rPr>
          <w:rFonts w:ascii="Times New Roman" w:hAnsi="Times New Roman" w:cs="Times New Roman"/>
          <w:iCs/>
          <w:noProof/>
          <w:sz w:val="24"/>
          <w:szCs w:val="24"/>
          <w:lang w:val="en-GB"/>
        </w:rPr>
        <w:t>, DSC)</w:t>
      </w:r>
    </w:p>
    <w:p w14:paraId="0F68CC3D" w14:textId="77777777" w:rsidR="002426D2" w:rsidRPr="0048315B" w:rsidRDefault="002426D2" w:rsidP="002426D2">
      <w:pPr>
        <w:ind w:left="720" w:firstLine="720"/>
        <w:rPr>
          <w:rFonts w:ascii="Times New Roman" w:hAnsi="Times New Roman" w:cs="Times New Roman"/>
          <w:iCs/>
          <w:noProof/>
          <w:sz w:val="24"/>
          <w:szCs w:val="24"/>
          <w:lang w:val="en-GB"/>
        </w:rPr>
      </w:pPr>
      <w:r w:rsidRPr="0048315B">
        <w:rPr>
          <w:rFonts w:ascii="Times New Roman" w:hAnsi="Times New Roman" w:cs="Times New Roman"/>
          <w:iCs/>
          <w:noProof/>
          <w:sz w:val="24"/>
          <w:szCs w:val="24"/>
          <w:lang w:val="en-GB"/>
        </w:rPr>
        <w:tab/>
        <w:t>SP→bandwidth  =  allocate_bandwidth(Bandwidth, Ip→type)</w:t>
      </w:r>
    </w:p>
    <w:p w14:paraId="0F68CC3E" w14:textId="77777777" w:rsidR="002426D2" w:rsidRPr="0048315B" w:rsidRDefault="002426D2" w:rsidP="002426D2">
      <w:pPr>
        <w:rPr>
          <w:rFonts w:ascii="Times New Roman" w:hAnsi="Times New Roman" w:cs="Times New Roman"/>
          <w:sz w:val="24"/>
          <w:szCs w:val="24"/>
          <w:lang w:val="en-GB"/>
        </w:rPr>
      </w:pPr>
    </w:p>
    <w:p w14:paraId="0F68CC3F" w14:textId="77777777" w:rsidR="002426D2" w:rsidRPr="0048315B" w:rsidRDefault="002426D2" w:rsidP="002426D2">
      <w:pPr>
        <w:ind w:left="720" w:firstLine="720"/>
        <w:rPr>
          <w:rFonts w:ascii="Times New Roman" w:hAnsi="Times New Roman" w:cs="Times New Roman"/>
          <w:sz w:val="24"/>
          <w:szCs w:val="24"/>
          <w:lang w:val="en-GB"/>
        </w:rPr>
      </w:pPr>
      <w:r w:rsidRPr="0048315B">
        <w:rPr>
          <w:rFonts w:ascii="Times New Roman" w:hAnsi="Times New Roman" w:cs="Times New Roman"/>
          <w:b/>
          <w:sz w:val="24"/>
          <w:szCs w:val="24"/>
          <w:lang w:val="en-GB"/>
        </w:rPr>
        <w:t>else if</w:t>
      </w:r>
      <w:r w:rsidRPr="0048315B">
        <w:rPr>
          <w:rFonts w:ascii="Times New Roman" w:hAnsi="Times New Roman" w:cs="Times New Roman"/>
          <w:i/>
          <w:iCs/>
          <w:sz w:val="24"/>
          <w:szCs w:val="24"/>
          <w:lang w:val="en-GB"/>
        </w:rPr>
        <w:t xml:space="preserve"> </w:t>
      </w:r>
      <w:proofErr w:type="spellStart"/>
      <w:r w:rsidRPr="0048315B">
        <w:rPr>
          <w:rFonts w:ascii="Times New Roman" w:hAnsi="Times New Roman" w:cs="Times New Roman"/>
          <w:iCs/>
          <w:sz w:val="24"/>
          <w:szCs w:val="24"/>
          <w:lang w:val="en-GB"/>
        </w:rPr>
        <w:t>I</w:t>
      </w:r>
      <w:r w:rsidRPr="0048315B">
        <w:rPr>
          <w:rFonts w:ascii="Times New Roman" w:hAnsi="Times New Roman" w:cs="Times New Roman"/>
          <w:iCs/>
          <w:sz w:val="24"/>
          <w:szCs w:val="24"/>
          <w:vertAlign w:val="subscript"/>
          <w:lang w:val="en-GB"/>
        </w:rPr>
        <w:t>p</w:t>
      </w:r>
      <w:r w:rsidRPr="0048315B">
        <w:rPr>
          <w:rFonts w:ascii="Times New Roman" w:hAnsi="Times New Roman" w:cs="Times New Roman"/>
          <w:iCs/>
          <w:sz w:val="24"/>
          <w:szCs w:val="24"/>
          <w:lang w:val="en-GB"/>
        </w:rPr>
        <w:t>→type</w:t>
      </w:r>
      <w:proofErr w:type="spellEnd"/>
      <w:r w:rsidRPr="0048315B">
        <w:rPr>
          <w:rFonts w:ascii="Times New Roman" w:hAnsi="Times New Roman" w:cs="Times New Roman"/>
          <w:sz w:val="24"/>
          <w:szCs w:val="24"/>
          <w:lang w:val="en-GB"/>
        </w:rPr>
        <w:t xml:space="preserve"> == audio</w:t>
      </w:r>
      <w:r w:rsidRPr="0048315B">
        <w:rPr>
          <w:rFonts w:ascii="Times New Roman" w:hAnsi="Times New Roman" w:cs="Times New Roman"/>
          <w:b/>
          <w:sz w:val="24"/>
          <w:szCs w:val="24"/>
          <w:lang w:val="en-GB"/>
        </w:rPr>
        <w:t xml:space="preserve"> then</w:t>
      </w:r>
    </w:p>
    <w:p w14:paraId="0F68CC40" w14:textId="77777777" w:rsidR="002426D2" w:rsidRPr="0048315B" w:rsidRDefault="002426D2" w:rsidP="002426D2">
      <w:pPr>
        <w:ind w:left="1440" w:firstLine="720"/>
        <w:rPr>
          <w:rFonts w:ascii="Times New Roman" w:hAnsi="Times New Roman" w:cs="Times New Roman"/>
          <w:sz w:val="24"/>
          <w:szCs w:val="24"/>
          <w:lang w:val="en-GB"/>
        </w:rPr>
      </w:pP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weight</w:t>
      </w:r>
      <w:proofErr w:type="spellEnd"/>
      <w:r w:rsidRPr="0048315B">
        <w:rPr>
          <w:rFonts w:ascii="Times New Roman" w:hAnsi="Times New Roman" w:cs="Times New Roman"/>
          <w:sz w:val="24"/>
          <w:szCs w:val="24"/>
          <w:lang w:val="en-GB"/>
        </w:rPr>
        <w:t xml:space="preserve"> = 0</w:t>
      </w:r>
    </w:p>
    <w:p w14:paraId="0F68CC41" w14:textId="77777777" w:rsidR="002426D2" w:rsidRPr="0048315B" w:rsidRDefault="002426D2" w:rsidP="002426D2">
      <w:pPr>
        <w:ind w:left="720"/>
        <w:rPr>
          <w:rFonts w:ascii="Times New Roman" w:hAnsi="Times New Roman" w:cs="Times New Roman"/>
          <w:sz w:val="24"/>
          <w:szCs w:val="24"/>
          <w:lang w:val="en-GB"/>
        </w:rPr>
      </w:pPr>
      <w:r w:rsidRPr="0048315B">
        <w:rPr>
          <w:rFonts w:ascii="Times New Roman" w:hAnsi="Times New Roman" w:cs="Times New Roman"/>
          <w:sz w:val="24"/>
          <w:szCs w:val="24"/>
          <w:lang w:val="en-GB"/>
        </w:rPr>
        <w:tab/>
      </w:r>
      <w:r w:rsidRPr="0048315B">
        <w:rPr>
          <w:rFonts w:ascii="Times New Roman" w:hAnsi="Times New Roman" w:cs="Times New Roman"/>
          <w:sz w:val="24"/>
          <w:szCs w:val="24"/>
          <w:lang w:val="en-GB"/>
        </w:rPr>
        <w:tab/>
      </w: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port</w:t>
      </w:r>
      <w:proofErr w:type="spellEnd"/>
      <w:r w:rsidRPr="0048315B">
        <w:rPr>
          <w:rFonts w:ascii="Times New Roman" w:hAnsi="Times New Roman" w:cs="Times New Roman"/>
          <w:sz w:val="24"/>
          <w:szCs w:val="24"/>
          <w:lang w:val="en-GB"/>
        </w:rPr>
        <w:t xml:space="preserve"> = 8888</w:t>
      </w:r>
    </w:p>
    <w:p w14:paraId="0F68CC42" w14:textId="77777777" w:rsidR="002426D2" w:rsidRPr="0048315B" w:rsidRDefault="002426D2" w:rsidP="002426D2">
      <w:pPr>
        <w:ind w:left="1440" w:firstLine="720"/>
        <w:rPr>
          <w:rFonts w:ascii="Times New Roman" w:hAnsi="Times New Roman" w:cs="Times New Roman"/>
          <w:sz w:val="24"/>
          <w:szCs w:val="24"/>
          <w:lang w:val="en-GB"/>
        </w:rPr>
      </w:pP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tag</w:t>
      </w:r>
      <w:proofErr w:type="spellEnd"/>
      <w:r w:rsidRPr="0048315B">
        <w:rPr>
          <w:rFonts w:ascii="Times New Roman" w:hAnsi="Times New Roman" w:cs="Times New Roman"/>
          <w:sz w:val="24"/>
          <w:szCs w:val="24"/>
          <w:lang w:val="en-GB"/>
        </w:rPr>
        <w:t xml:space="preserve"> = audio</w:t>
      </w:r>
    </w:p>
    <w:p w14:paraId="0F68CC43" w14:textId="77777777" w:rsidR="002426D2" w:rsidRPr="0048315B" w:rsidRDefault="002426D2" w:rsidP="002426D2">
      <w:pPr>
        <w:ind w:left="1440" w:firstLine="720"/>
        <w:rPr>
          <w:rFonts w:ascii="Times New Roman" w:hAnsi="Times New Roman" w:cs="Times New Roman"/>
          <w:sz w:val="24"/>
          <w:szCs w:val="24"/>
          <w:lang w:val="en-GB"/>
        </w:rPr>
      </w:pP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device</w:t>
      </w:r>
      <w:proofErr w:type="spellEnd"/>
      <w:r w:rsidRPr="0048315B">
        <w:rPr>
          <w:rFonts w:ascii="Times New Roman" w:hAnsi="Times New Roman" w:cs="Times New Roman"/>
          <w:sz w:val="24"/>
          <w:szCs w:val="24"/>
          <w:lang w:val="en-GB"/>
        </w:rPr>
        <w:t xml:space="preserve"> = S5</w:t>
      </w:r>
    </w:p>
    <w:p w14:paraId="0F68CC44" w14:textId="77777777" w:rsidR="002426D2" w:rsidRPr="0048315B" w:rsidRDefault="002426D2" w:rsidP="002426D2">
      <w:pPr>
        <w:ind w:left="1440" w:firstLine="720"/>
        <w:rPr>
          <w:rFonts w:ascii="Times New Roman" w:hAnsi="Times New Roman" w:cs="Times New Roman"/>
          <w:iCs/>
          <w:sz w:val="24"/>
          <w:szCs w:val="24"/>
          <w:lang w:val="en-GB"/>
        </w:rPr>
      </w:pP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length</w:t>
      </w:r>
      <w:proofErr w:type="spellEnd"/>
      <w:r w:rsidRPr="0048315B">
        <w:rPr>
          <w:rFonts w:ascii="Times New Roman" w:hAnsi="Times New Roman" w:cs="Times New Roman"/>
          <w:sz w:val="24"/>
          <w:szCs w:val="24"/>
          <w:lang w:val="en-GB"/>
        </w:rPr>
        <w:t xml:space="preserve"> = </w:t>
      </w:r>
      <w:proofErr w:type="spellStart"/>
      <w:r w:rsidRPr="0048315B">
        <w:rPr>
          <w:rFonts w:ascii="Times New Roman" w:hAnsi="Times New Roman" w:cs="Times New Roman"/>
          <w:iCs/>
          <w:sz w:val="24"/>
          <w:szCs w:val="24"/>
          <w:lang w:val="en-GB"/>
        </w:rPr>
        <w:t>I</w:t>
      </w:r>
      <w:r w:rsidRPr="0048315B">
        <w:rPr>
          <w:rFonts w:ascii="Times New Roman" w:hAnsi="Times New Roman" w:cs="Times New Roman"/>
          <w:iCs/>
          <w:sz w:val="24"/>
          <w:szCs w:val="24"/>
          <w:vertAlign w:val="subscript"/>
          <w:lang w:val="en-GB"/>
        </w:rPr>
        <w:t>p</w:t>
      </w:r>
      <w:r w:rsidRPr="0048315B">
        <w:rPr>
          <w:rFonts w:ascii="Times New Roman" w:hAnsi="Times New Roman" w:cs="Times New Roman"/>
          <w:iCs/>
          <w:sz w:val="24"/>
          <w:szCs w:val="24"/>
          <w:lang w:val="en-GB"/>
        </w:rPr>
        <w:t>→length</w:t>
      </w:r>
      <w:proofErr w:type="spellEnd"/>
    </w:p>
    <w:p w14:paraId="0F68CC45" w14:textId="77777777" w:rsidR="002426D2" w:rsidRPr="0048315B" w:rsidRDefault="002426D2" w:rsidP="002426D2">
      <w:pPr>
        <w:ind w:left="1440" w:firstLine="720"/>
        <w:rPr>
          <w:rFonts w:ascii="Times New Roman" w:hAnsi="Times New Roman" w:cs="Times New Roman"/>
          <w:sz w:val="24"/>
          <w:szCs w:val="24"/>
          <w:lang w:val="en-GB"/>
        </w:rPr>
      </w:pPr>
      <w:proofErr w:type="spellStart"/>
      <w:r w:rsidRPr="0048315B">
        <w:rPr>
          <w:rFonts w:ascii="Times New Roman" w:hAnsi="Times New Roman" w:cs="Times New Roman"/>
          <w:sz w:val="24"/>
          <w:szCs w:val="24"/>
          <w:lang w:val="en-GB"/>
        </w:rPr>
        <w:t>add_to_queue</w:t>
      </w:r>
      <w:proofErr w:type="spellEnd"/>
      <w:r w:rsidRPr="0048315B">
        <w:rPr>
          <w:rFonts w:ascii="Times New Roman" w:hAnsi="Times New Roman" w:cs="Times New Roman"/>
          <w:sz w:val="24"/>
          <w:szCs w:val="24"/>
          <w:lang w:val="en-GB"/>
        </w:rPr>
        <w:t xml:space="preserve"> (pi, </w:t>
      </w:r>
      <w:proofErr w:type="spellStart"/>
      <w:r w:rsidRPr="0048315B">
        <w:rPr>
          <w:rFonts w:ascii="Times New Roman" w:hAnsi="Times New Roman" w:cs="Times New Roman"/>
          <w:sz w:val="24"/>
          <w:szCs w:val="24"/>
          <w:lang w:val="en-GB"/>
        </w:rPr>
        <w:t>BE_q</w:t>
      </w:r>
      <w:proofErr w:type="spellEnd"/>
      <w:r w:rsidRPr="0048315B">
        <w:rPr>
          <w:rFonts w:ascii="Times New Roman" w:hAnsi="Times New Roman" w:cs="Times New Roman"/>
          <w:sz w:val="24"/>
          <w:szCs w:val="24"/>
          <w:lang w:val="en-GB"/>
        </w:rPr>
        <w:t>)</w:t>
      </w:r>
    </w:p>
    <w:p w14:paraId="0F68CC46" w14:textId="77777777" w:rsidR="002426D2" w:rsidRPr="0048315B" w:rsidRDefault="002426D2" w:rsidP="002426D2">
      <w:pPr>
        <w:rPr>
          <w:rFonts w:ascii="Times New Roman" w:hAnsi="Times New Roman" w:cs="Times New Roman"/>
          <w:sz w:val="24"/>
          <w:szCs w:val="24"/>
          <w:lang w:val="en-GB"/>
        </w:rPr>
      </w:pPr>
      <w:r w:rsidRPr="0048315B">
        <w:rPr>
          <w:rFonts w:ascii="Times New Roman" w:hAnsi="Times New Roman" w:cs="Times New Roman"/>
          <w:sz w:val="24"/>
          <w:szCs w:val="24"/>
          <w:lang w:val="en-GB"/>
        </w:rPr>
        <w:tab/>
      </w:r>
      <w:r w:rsidRPr="0048315B">
        <w:rPr>
          <w:rFonts w:ascii="Times New Roman" w:hAnsi="Times New Roman" w:cs="Times New Roman"/>
          <w:sz w:val="24"/>
          <w:szCs w:val="24"/>
          <w:lang w:val="en-GB"/>
        </w:rPr>
        <w:tab/>
      </w:r>
      <w:r w:rsidRPr="0048315B">
        <w:rPr>
          <w:rFonts w:ascii="Times New Roman" w:hAnsi="Times New Roman" w:cs="Times New Roman"/>
          <w:sz w:val="24"/>
          <w:szCs w:val="24"/>
          <w:lang w:val="en-GB"/>
        </w:rPr>
        <w:tab/>
      </w:r>
      <w:proofErr w:type="spellStart"/>
      <w:r w:rsidRPr="0048315B">
        <w:rPr>
          <w:rFonts w:ascii="Times New Roman" w:hAnsi="Times New Roman" w:cs="Times New Roman"/>
          <w:sz w:val="24"/>
          <w:szCs w:val="24"/>
          <w:lang w:val="en-GB"/>
        </w:rPr>
        <w:t>sort_queue</w:t>
      </w:r>
      <w:proofErr w:type="spellEnd"/>
      <w:r w:rsidRPr="0048315B">
        <w:rPr>
          <w:rFonts w:ascii="Times New Roman" w:hAnsi="Times New Roman" w:cs="Times New Roman"/>
          <w:sz w:val="24"/>
          <w:szCs w:val="24"/>
          <w:lang w:val="en-GB"/>
        </w:rPr>
        <w:t xml:space="preserve"> (</w:t>
      </w:r>
      <w:proofErr w:type="spellStart"/>
      <w:r w:rsidRPr="0048315B">
        <w:rPr>
          <w:rFonts w:ascii="Times New Roman" w:hAnsi="Times New Roman" w:cs="Times New Roman"/>
          <w:sz w:val="24"/>
          <w:szCs w:val="24"/>
          <w:lang w:val="en-GB"/>
        </w:rPr>
        <w:t>BE_q</w:t>
      </w:r>
      <w:proofErr w:type="spellEnd"/>
      <w:r w:rsidRPr="0048315B">
        <w:rPr>
          <w:rFonts w:ascii="Times New Roman" w:hAnsi="Times New Roman" w:cs="Times New Roman"/>
          <w:sz w:val="24"/>
          <w:szCs w:val="24"/>
          <w:lang w:val="en-GB"/>
        </w:rPr>
        <w:t>, DSC)</w:t>
      </w:r>
    </w:p>
    <w:p w14:paraId="0F68CC47" w14:textId="77777777" w:rsidR="002426D2" w:rsidRPr="0048315B" w:rsidRDefault="002426D2" w:rsidP="002426D2">
      <w:pPr>
        <w:ind w:left="1440" w:firstLine="720"/>
        <w:rPr>
          <w:rFonts w:ascii="Times New Roman" w:hAnsi="Times New Roman" w:cs="Times New Roman"/>
          <w:sz w:val="24"/>
          <w:szCs w:val="24"/>
          <w:lang w:val="en-GB"/>
        </w:rPr>
      </w:pP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bandwidth</w:t>
      </w:r>
      <w:proofErr w:type="spellEnd"/>
      <w:r w:rsidRPr="0048315B">
        <w:rPr>
          <w:rFonts w:ascii="Times New Roman" w:hAnsi="Times New Roman" w:cs="Times New Roman"/>
          <w:sz w:val="24"/>
          <w:szCs w:val="24"/>
          <w:lang w:val="en-GB"/>
        </w:rPr>
        <w:t xml:space="preserve">  =  </w:t>
      </w:r>
      <w:proofErr w:type="spellStart"/>
      <w:r w:rsidRPr="0048315B">
        <w:rPr>
          <w:rFonts w:ascii="Times New Roman" w:hAnsi="Times New Roman" w:cs="Times New Roman"/>
          <w:sz w:val="24"/>
          <w:szCs w:val="24"/>
          <w:lang w:val="en-GB"/>
        </w:rPr>
        <w:t>allocate_bandwidth</w:t>
      </w:r>
      <w:proofErr w:type="spellEnd"/>
      <w:r w:rsidRPr="0048315B">
        <w:rPr>
          <w:rFonts w:ascii="Times New Roman" w:hAnsi="Times New Roman" w:cs="Times New Roman"/>
          <w:iCs/>
          <w:sz w:val="24"/>
          <w:szCs w:val="24"/>
          <w:lang w:val="en-GB"/>
        </w:rPr>
        <w:t xml:space="preserve">(Bandwidth, </w:t>
      </w:r>
      <w:proofErr w:type="spellStart"/>
      <w:r w:rsidRPr="0048315B">
        <w:rPr>
          <w:rFonts w:ascii="Times New Roman" w:hAnsi="Times New Roman" w:cs="Times New Roman"/>
          <w:iCs/>
          <w:sz w:val="24"/>
          <w:szCs w:val="24"/>
          <w:lang w:val="en-GB"/>
        </w:rPr>
        <w:t>I</w:t>
      </w:r>
      <w:r w:rsidRPr="0048315B">
        <w:rPr>
          <w:rFonts w:ascii="Times New Roman" w:hAnsi="Times New Roman" w:cs="Times New Roman"/>
          <w:iCs/>
          <w:sz w:val="24"/>
          <w:szCs w:val="24"/>
          <w:vertAlign w:val="subscript"/>
          <w:lang w:val="en-GB"/>
        </w:rPr>
        <w:t>p</w:t>
      </w:r>
      <w:r w:rsidRPr="0048315B">
        <w:rPr>
          <w:rFonts w:ascii="Times New Roman" w:hAnsi="Times New Roman" w:cs="Times New Roman"/>
          <w:iCs/>
          <w:sz w:val="24"/>
          <w:szCs w:val="24"/>
          <w:lang w:val="en-GB"/>
        </w:rPr>
        <w:t>→type</w:t>
      </w:r>
      <w:proofErr w:type="spellEnd"/>
      <w:r w:rsidRPr="0048315B">
        <w:rPr>
          <w:rFonts w:ascii="Times New Roman" w:hAnsi="Times New Roman" w:cs="Times New Roman"/>
          <w:iCs/>
          <w:sz w:val="24"/>
          <w:szCs w:val="24"/>
          <w:lang w:val="en-GB"/>
        </w:rPr>
        <w:t>)</w:t>
      </w:r>
    </w:p>
    <w:p w14:paraId="0F68CC48" w14:textId="77777777" w:rsidR="002426D2" w:rsidRPr="0048315B" w:rsidRDefault="002426D2" w:rsidP="002426D2">
      <w:pPr>
        <w:ind w:left="720" w:firstLine="720"/>
        <w:rPr>
          <w:rFonts w:ascii="Times New Roman" w:hAnsi="Times New Roman" w:cs="Times New Roman"/>
          <w:b/>
          <w:sz w:val="24"/>
          <w:szCs w:val="24"/>
          <w:lang w:val="en-GB"/>
        </w:rPr>
      </w:pPr>
      <w:r w:rsidRPr="0048315B">
        <w:rPr>
          <w:rFonts w:ascii="Times New Roman" w:hAnsi="Times New Roman" w:cs="Times New Roman"/>
          <w:b/>
          <w:sz w:val="24"/>
          <w:szCs w:val="24"/>
          <w:lang w:val="en-GB"/>
        </w:rPr>
        <w:t>else</w:t>
      </w:r>
    </w:p>
    <w:p w14:paraId="0F68CC49" w14:textId="77777777" w:rsidR="002426D2" w:rsidRPr="0048315B" w:rsidRDefault="002426D2" w:rsidP="002426D2">
      <w:pPr>
        <w:ind w:left="1440" w:firstLine="720"/>
        <w:rPr>
          <w:rFonts w:ascii="Times New Roman" w:hAnsi="Times New Roman" w:cs="Times New Roman"/>
          <w:sz w:val="24"/>
          <w:szCs w:val="24"/>
          <w:lang w:val="en-GB"/>
        </w:rPr>
      </w:pP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weight</w:t>
      </w:r>
      <w:proofErr w:type="spellEnd"/>
      <w:r w:rsidRPr="0048315B">
        <w:rPr>
          <w:rFonts w:ascii="Times New Roman" w:hAnsi="Times New Roman" w:cs="Times New Roman"/>
          <w:sz w:val="24"/>
          <w:szCs w:val="24"/>
          <w:lang w:val="en-GB"/>
        </w:rPr>
        <w:t xml:space="preserve"> = 0</w:t>
      </w:r>
    </w:p>
    <w:p w14:paraId="0F68CC4A" w14:textId="77777777" w:rsidR="002426D2" w:rsidRPr="0048315B" w:rsidRDefault="002426D2" w:rsidP="002426D2">
      <w:pPr>
        <w:ind w:left="720"/>
        <w:rPr>
          <w:rFonts w:ascii="Times New Roman" w:hAnsi="Times New Roman" w:cs="Times New Roman"/>
          <w:sz w:val="24"/>
          <w:szCs w:val="24"/>
          <w:lang w:val="en-GB"/>
        </w:rPr>
      </w:pPr>
      <w:r w:rsidRPr="0048315B">
        <w:rPr>
          <w:rFonts w:ascii="Times New Roman" w:hAnsi="Times New Roman" w:cs="Times New Roman"/>
          <w:sz w:val="24"/>
          <w:szCs w:val="24"/>
          <w:lang w:val="en-GB"/>
        </w:rPr>
        <w:tab/>
      </w:r>
      <w:r w:rsidRPr="0048315B">
        <w:rPr>
          <w:rFonts w:ascii="Times New Roman" w:hAnsi="Times New Roman" w:cs="Times New Roman"/>
          <w:sz w:val="24"/>
          <w:szCs w:val="24"/>
          <w:lang w:val="en-GB"/>
        </w:rPr>
        <w:tab/>
      </w: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port</w:t>
      </w:r>
      <w:proofErr w:type="spellEnd"/>
      <w:r w:rsidRPr="0048315B">
        <w:rPr>
          <w:rFonts w:ascii="Times New Roman" w:hAnsi="Times New Roman" w:cs="Times New Roman"/>
          <w:sz w:val="24"/>
          <w:szCs w:val="24"/>
          <w:lang w:val="en-GB"/>
        </w:rPr>
        <w:t xml:space="preserve"> = 1111</w:t>
      </w:r>
    </w:p>
    <w:p w14:paraId="0F68CC4B" w14:textId="77777777" w:rsidR="002426D2" w:rsidRPr="0048315B" w:rsidRDefault="002426D2" w:rsidP="002426D2">
      <w:pPr>
        <w:ind w:left="1440" w:firstLine="720"/>
        <w:rPr>
          <w:rFonts w:ascii="Times New Roman" w:hAnsi="Times New Roman" w:cs="Times New Roman"/>
          <w:sz w:val="24"/>
          <w:szCs w:val="24"/>
          <w:lang w:val="en-GB"/>
        </w:rPr>
      </w:pP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tag</w:t>
      </w:r>
      <w:proofErr w:type="spellEnd"/>
      <w:r w:rsidRPr="0048315B">
        <w:rPr>
          <w:rFonts w:ascii="Times New Roman" w:hAnsi="Times New Roman" w:cs="Times New Roman"/>
          <w:sz w:val="24"/>
          <w:szCs w:val="24"/>
          <w:lang w:val="en-GB"/>
        </w:rPr>
        <w:t xml:space="preserve"> = data</w:t>
      </w:r>
    </w:p>
    <w:p w14:paraId="0F68CC4C" w14:textId="77777777" w:rsidR="002426D2" w:rsidRPr="0048315B" w:rsidRDefault="002426D2" w:rsidP="002426D2">
      <w:pPr>
        <w:ind w:left="1440" w:firstLine="720"/>
        <w:rPr>
          <w:rFonts w:ascii="Times New Roman" w:hAnsi="Times New Roman" w:cs="Times New Roman"/>
          <w:sz w:val="24"/>
          <w:szCs w:val="24"/>
          <w:lang w:val="en-GB"/>
        </w:rPr>
      </w:pP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device</w:t>
      </w:r>
      <w:proofErr w:type="spellEnd"/>
      <w:r w:rsidRPr="0048315B">
        <w:rPr>
          <w:rFonts w:ascii="Times New Roman" w:hAnsi="Times New Roman" w:cs="Times New Roman"/>
          <w:sz w:val="24"/>
          <w:szCs w:val="24"/>
          <w:lang w:val="en-GB"/>
        </w:rPr>
        <w:t xml:space="preserve"> = S2</w:t>
      </w:r>
    </w:p>
    <w:p w14:paraId="0F68CC4D" w14:textId="77777777" w:rsidR="002426D2" w:rsidRPr="0048315B" w:rsidRDefault="002426D2" w:rsidP="002426D2">
      <w:pPr>
        <w:ind w:left="1440" w:firstLine="720"/>
        <w:rPr>
          <w:rFonts w:ascii="Times New Roman" w:hAnsi="Times New Roman" w:cs="Times New Roman"/>
          <w:iCs/>
          <w:sz w:val="24"/>
          <w:szCs w:val="24"/>
          <w:lang w:val="en-GB"/>
        </w:rPr>
      </w:pP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length</w:t>
      </w:r>
      <w:proofErr w:type="spellEnd"/>
      <w:r w:rsidRPr="0048315B">
        <w:rPr>
          <w:rFonts w:ascii="Times New Roman" w:hAnsi="Times New Roman" w:cs="Times New Roman"/>
          <w:sz w:val="24"/>
          <w:szCs w:val="24"/>
          <w:lang w:val="en-GB"/>
        </w:rPr>
        <w:t xml:space="preserve"> = </w:t>
      </w:r>
      <w:proofErr w:type="spellStart"/>
      <w:r w:rsidRPr="0048315B">
        <w:rPr>
          <w:rFonts w:ascii="Times New Roman" w:hAnsi="Times New Roman" w:cs="Times New Roman"/>
          <w:iCs/>
          <w:sz w:val="24"/>
          <w:szCs w:val="24"/>
          <w:lang w:val="en-GB"/>
        </w:rPr>
        <w:t>I</w:t>
      </w:r>
      <w:r w:rsidRPr="0048315B">
        <w:rPr>
          <w:rFonts w:ascii="Times New Roman" w:hAnsi="Times New Roman" w:cs="Times New Roman"/>
          <w:iCs/>
          <w:sz w:val="24"/>
          <w:szCs w:val="24"/>
          <w:vertAlign w:val="subscript"/>
          <w:lang w:val="en-GB"/>
        </w:rPr>
        <w:t>p</w:t>
      </w:r>
      <w:r w:rsidRPr="0048315B">
        <w:rPr>
          <w:rFonts w:ascii="Times New Roman" w:hAnsi="Times New Roman" w:cs="Times New Roman"/>
          <w:iCs/>
          <w:sz w:val="24"/>
          <w:szCs w:val="24"/>
          <w:lang w:val="en-GB"/>
        </w:rPr>
        <w:t>→length</w:t>
      </w:r>
      <w:proofErr w:type="spellEnd"/>
    </w:p>
    <w:p w14:paraId="0F68CC4E" w14:textId="77777777" w:rsidR="002426D2" w:rsidRPr="0048315B" w:rsidRDefault="002426D2" w:rsidP="002426D2">
      <w:pPr>
        <w:ind w:left="1440" w:firstLine="720"/>
        <w:rPr>
          <w:rFonts w:ascii="Times New Roman" w:hAnsi="Times New Roman" w:cs="Times New Roman"/>
          <w:sz w:val="24"/>
          <w:szCs w:val="24"/>
          <w:lang w:val="en-GB"/>
        </w:rPr>
      </w:pPr>
      <w:proofErr w:type="spellStart"/>
      <w:r w:rsidRPr="0048315B">
        <w:rPr>
          <w:rFonts w:ascii="Times New Roman" w:hAnsi="Times New Roman" w:cs="Times New Roman"/>
          <w:sz w:val="24"/>
          <w:szCs w:val="24"/>
          <w:lang w:val="en-GB"/>
        </w:rPr>
        <w:t>add_to_queue</w:t>
      </w:r>
      <w:proofErr w:type="spellEnd"/>
      <w:r w:rsidRPr="0048315B">
        <w:rPr>
          <w:rFonts w:ascii="Times New Roman" w:hAnsi="Times New Roman" w:cs="Times New Roman"/>
          <w:sz w:val="24"/>
          <w:szCs w:val="24"/>
          <w:lang w:val="en-GB"/>
        </w:rPr>
        <w:t xml:space="preserve"> (pi, </w:t>
      </w:r>
      <w:proofErr w:type="spellStart"/>
      <w:r w:rsidRPr="0048315B">
        <w:rPr>
          <w:rFonts w:ascii="Times New Roman" w:hAnsi="Times New Roman" w:cs="Times New Roman"/>
          <w:sz w:val="24"/>
          <w:szCs w:val="24"/>
          <w:lang w:val="en-GB"/>
        </w:rPr>
        <w:t>BE_q</w:t>
      </w:r>
      <w:proofErr w:type="spellEnd"/>
      <w:r w:rsidRPr="0048315B">
        <w:rPr>
          <w:rFonts w:ascii="Times New Roman" w:hAnsi="Times New Roman" w:cs="Times New Roman"/>
          <w:sz w:val="24"/>
          <w:szCs w:val="24"/>
          <w:lang w:val="en-GB"/>
        </w:rPr>
        <w:t>)</w:t>
      </w:r>
    </w:p>
    <w:p w14:paraId="0F68CC4F" w14:textId="77777777" w:rsidR="002426D2" w:rsidRPr="0048315B" w:rsidRDefault="002426D2" w:rsidP="002426D2">
      <w:pPr>
        <w:rPr>
          <w:rFonts w:ascii="Times New Roman" w:hAnsi="Times New Roman" w:cs="Times New Roman"/>
          <w:sz w:val="24"/>
          <w:szCs w:val="24"/>
          <w:lang w:val="en-GB"/>
        </w:rPr>
      </w:pPr>
      <w:r w:rsidRPr="0048315B">
        <w:rPr>
          <w:rFonts w:ascii="Times New Roman" w:hAnsi="Times New Roman" w:cs="Times New Roman"/>
          <w:sz w:val="24"/>
          <w:szCs w:val="24"/>
          <w:lang w:val="en-GB"/>
        </w:rPr>
        <w:tab/>
      </w:r>
      <w:r w:rsidRPr="0048315B">
        <w:rPr>
          <w:rFonts w:ascii="Times New Roman" w:hAnsi="Times New Roman" w:cs="Times New Roman"/>
          <w:sz w:val="24"/>
          <w:szCs w:val="24"/>
          <w:lang w:val="en-GB"/>
        </w:rPr>
        <w:tab/>
      </w:r>
      <w:r w:rsidRPr="0048315B">
        <w:rPr>
          <w:rFonts w:ascii="Times New Roman" w:hAnsi="Times New Roman" w:cs="Times New Roman"/>
          <w:sz w:val="24"/>
          <w:szCs w:val="24"/>
          <w:lang w:val="en-GB"/>
        </w:rPr>
        <w:tab/>
      </w:r>
      <w:proofErr w:type="spellStart"/>
      <w:r w:rsidRPr="0048315B">
        <w:rPr>
          <w:rFonts w:ascii="Times New Roman" w:hAnsi="Times New Roman" w:cs="Times New Roman"/>
          <w:sz w:val="24"/>
          <w:szCs w:val="24"/>
          <w:lang w:val="en-GB"/>
        </w:rPr>
        <w:t>sort_queue</w:t>
      </w:r>
      <w:proofErr w:type="spellEnd"/>
      <w:r w:rsidRPr="0048315B">
        <w:rPr>
          <w:rFonts w:ascii="Times New Roman" w:hAnsi="Times New Roman" w:cs="Times New Roman"/>
          <w:sz w:val="24"/>
          <w:szCs w:val="24"/>
          <w:lang w:val="en-GB"/>
        </w:rPr>
        <w:t xml:space="preserve"> (</w:t>
      </w:r>
      <w:proofErr w:type="spellStart"/>
      <w:r w:rsidRPr="0048315B">
        <w:rPr>
          <w:rFonts w:ascii="Times New Roman" w:hAnsi="Times New Roman" w:cs="Times New Roman"/>
          <w:sz w:val="24"/>
          <w:szCs w:val="24"/>
          <w:lang w:val="en-GB"/>
        </w:rPr>
        <w:t>BE_q</w:t>
      </w:r>
      <w:proofErr w:type="spellEnd"/>
      <w:r w:rsidRPr="0048315B">
        <w:rPr>
          <w:rFonts w:ascii="Times New Roman" w:hAnsi="Times New Roman" w:cs="Times New Roman"/>
          <w:sz w:val="24"/>
          <w:szCs w:val="24"/>
          <w:lang w:val="en-GB"/>
        </w:rPr>
        <w:t>, DSC)</w:t>
      </w:r>
    </w:p>
    <w:p w14:paraId="0F68CC50" w14:textId="77777777" w:rsidR="002426D2" w:rsidRPr="0048315B" w:rsidRDefault="002426D2" w:rsidP="002426D2">
      <w:pPr>
        <w:ind w:left="1440" w:firstLine="720"/>
        <w:rPr>
          <w:rFonts w:ascii="Times New Roman" w:hAnsi="Times New Roman" w:cs="Times New Roman"/>
          <w:sz w:val="24"/>
          <w:szCs w:val="24"/>
          <w:lang w:val="en-GB"/>
        </w:rPr>
      </w:pPr>
      <w:proofErr w:type="spellStart"/>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w:t>
      </w:r>
      <w:r w:rsidRPr="0048315B">
        <w:rPr>
          <w:rFonts w:ascii="Times New Roman" w:hAnsi="Times New Roman" w:cs="Times New Roman"/>
          <w:sz w:val="24"/>
          <w:szCs w:val="24"/>
          <w:lang w:val="en-GB"/>
        </w:rPr>
        <w:t>bandwidth</w:t>
      </w:r>
      <w:proofErr w:type="spellEnd"/>
      <w:r w:rsidRPr="0048315B">
        <w:rPr>
          <w:rFonts w:ascii="Times New Roman" w:hAnsi="Times New Roman" w:cs="Times New Roman"/>
          <w:sz w:val="24"/>
          <w:szCs w:val="24"/>
          <w:lang w:val="en-GB"/>
        </w:rPr>
        <w:t xml:space="preserve">  =  </w:t>
      </w:r>
      <w:proofErr w:type="spellStart"/>
      <w:r w:rsidRPr="0048315B">
        <w:rPr>
          <w:rFonts w:ascii="Times New Roman" w:hAnsi="Times New Roman" w:cs="Times New Roman"/>
          <w:sz w:val="24"/>
          <w:szCs w:val="24"/>
          <w:lang w:val="en-GB"/>
        </w:rPr>
        <w:t>allocate_bandwidth</w:t>
      </w:r>
      <w:proofErr w:type="spellEnd"/>
      <w:r w:rsidRPr="0048315B">
        <w:rPr>
          <w:rFonts w:ascii="Times New Roman" w:hAnsi="Times New Roman" w:cs="Times New Roman"/>
          <w:iCs/>
          <w:sz w:val="24"/>
          <w:szCs w:val="24"/>
          <w:lang w:val="en-GB"/>
        </w:rPr>
        <w:t xml:space="preserve">(Bandwidth, </w:t>
      </w:r>
      <w:proofErr w:type="spellStart"/>
      <w:r w:rsidRPr="0048315B">
        <w:rPr>
          <w:rFonts w:ascii="Times New Roman" w:hAnsi="Times New Roman" w:cs="Times New Roman"/>
          <w:iCs/>
          <w:sz w:val="24"/>
          <w:szCs w:val="24"/>
          <w:lang w:val="en-GB"/>
        </w:rPr>
        <w:t>I</w:t>
      </w:r>
      <w:r w:rsidRPr="0048315B">
        <w:rPr>
          <w:rFonts w:ascii="Times New Roman" w:hAnsi="Times New Roman" w:cs="Times New Roman"/>
          <w:iCs/>
          <w:sz w:val="24"/>
          <w:szCs w:val="24"/>
          <w:vertAlign w:val="subscript"/>
          <w:lang w:val="en-GB"/>
        </w:rPr>
        <w:t>p</w:t>
      </w:r>
      <w:r w:rsidRPr="0048315B">
        <w:rPr>
          <w:rFonts w:ascii="Times New Roman" w:hAnsi="Times New Roman" w:cs="Times New Roman"/>
          <w:iCs/>
          <w:sz w:val="24"/>
          <w:szCs w:val="24"/>
          <w:lang w:val="en-GB"/>
        </w:rPr>
        <w:t>→type</w:t>
      </w:r>
      <w:proofErr w:type="spellEnd"/>
      <w:r w:rsidRPr="0048315B">
        <w:rPr>
          <w:rFonts w:ascii="Times New Roman" w:hAnsi="Times New Roman" w:cs="Times New Roman"/>
          <w:iCs/>
          <w:sz w:val="24"/>
          <w:szCs w:val="24"/>
          <w:lang w:val="en-GB"/>
        </w:rPr>
        <w:t>)</w:t>
      </w:r>
    </w:p>
    <w:p w14:paraId="0F68CC51" w14:textId="77777777" w:rsidR="002426D2" w:rsidRPr="0048315B" w:rsidRDefault="002426D2" w:rsidP="002426D2">
      <w:pPr>
        <w:ind w:left="720" w:firstLine="720"/>
        <w:rPr>
          <w:rFonts w:ascii="Times New Roman" w:hAnsi="Times New Roman" w:cs="Times New Roman"/>
          <w:b/>
          <w:noProof/>
          <w:sz w:val="24"/>
          <w:szCs w:val="24"/>
          <w:lang w:val="en-GB"/>
        </w:rPr>
      </w:pPr>
      <w:r w:rsidRPr="0048315B">
        <w:rPr>
          <w:rFonts w:ascii="Times New Roman" w:hAnsi="Times New Roman" w:cs="Times New Roman"/>
          <w:b/>
          <w:noProof/>
          <w:sz w:val="24"/>
          <w:szCs w:val="24"/>
          <w:lang w:val="en-GB"/>
        </w:rPr>
        <w:t>end if</w:t>
      </w:r>
    </w:p>
    <w:p w14:paraId="0F68CC52" w14:textId="77777777" w:rsidR="002426D2" w:rsidRPr="0048315B" w:rsidRDefault="002426D2" w:rsidP="002426D2">
      <w:pPr>
        <w:ind w:left="1440" w:firstLine="720"/>
        <w:rPr>
          <w:rFonts w:ascii="Times New Roman" w:hAnsi="Times New Roman" w:cs="Times New Roman"/>
          <w:noProof/>
          <w:sz w:val="24"/>
          <w:szCs w:val="24"/>
          <w:lang w:val="en-GB"/>
        </w:rPr>
      </w:pPr>
      <w:r w:rsidRPr="0048315B">
        <w:rPr>
          <w:rFonts w:ascii="Times New Roman" w:hAnsi="Times New Roman" w:cs="Times New Roman"/>
          <w:noProof/>
          <w:sz w:val="24"/>
          <w:szCs w:val="24"/>
          <w:lang w:val="en-GB"/>
        </w:rPr>
        <w:t>store_in_DB(</w:t>
      </w:r>
      <w:r w:rsidRPr="0048315B">
        <w:rPr>
          <w:rFonts w:ascii="Times New Roman" w:hAnsi="Times New Roman" w:cs="Times New Roman"/>
          <w:sz w:val="24"/>
          <w:szCs w:val="24"/>
          <w:lang w:val="en-GB"/>
        </w:rPr>
        <w:t>SP</w:t>
      </w:r>
      <w:r w:rsidRPr="0048315B">
        <w:rPr>
          <w:rFonts w:ascii="Times New Roman" w:hAnsi="Times New Roman" w:cs="Times New Roman"/>
          <w:noProof/>
          <w:sz w:val="24"/>
          <w:szCs w:val="24"/>
          <w:lang w:val="en-GB"/>
        </w:rPr>
        <w:t>)</w:t>
      </w:r>
    </w:p>
    <w:p w14:paraId="0F68CC53" w14:textId="77777777" w:rsidR="002426D2" w:rsidRPr="0048315B" w:rsidRDefault="002426D2" w:rsidP="002426D2">
      <w:pPr>
        <w:ind w:left="1440" w:firstLine="720"/>
        <w:rPr>
          <w:rFonts w:ascii="Times New Roman" w:hAnsi="Times New Roman" w:cs="Times New Roman"/>
          <w:sz w:val="24"/>
          <w:szCs w:val="24"/>
          <w:lang w:val="en-GB"/>
        </w:rPr>
      </w:pPr>
      <w:r w:rsidRPr="0048315B">
        <w:rPr>
          <w:rFonts w:ascii="Times New Roman" w:hAnsi="Times New Roman" w:cs="Times New Roman"/>
          <w:noProof/>
          <w:sz w:val="24"/>
          <w:szCs w:val="24"/>
          <w:lang w:val="en-GB"/>
        </w:rPr>
        <w:t>forward_packet(</w:t>
      </w:r>
      <w:r w:rsidRPr="0048315B">
        <w:rPr>
          <w:rFonts w:ascii="Times New Roman" w:hAnsi="Times New Roman" w:cs="Times New Roman"/>
          <w:sz w:val="24"/>
          <w:szCs w:val="24"/>
          <w:lang w:val="en-GB"/>
        </w:rPr>
        <w:t>SP</w:t>
      </w:r>
      <w:r w:rsidRPr="0048315B">
        <w:rPr>
          <w:rFonts w:ascii="Times New Roman" w:hAnsi="Times New Roman" w:cs="Times New Roman"/>
          <w:iCs/>
          <w:sz w:val="24"/>
          <w:szCs w:val="24"/>
          <w:lang w:val="en-GB"/>
        </w:rPr>
        <w:t>, Bandwidth)</w:t>
      </w:r>
    </w:p>
    <w:p w14:paraId="0F68CC54" w14:textId="77777777" w:rsidR="002426D2" w:rsidRPr="0048315B" w:rsidRDefault="002426D2" w:rsidP="002426D2">
      <w:pPr>
        <w:ind w:firstLine="720"/>
        <w:rPr>
          <w:rFonts w:ascii="Times New Roman" w:hAnsi="Times New Roman" w:cs="Times New Roman"/>
          <w:b/>
          <w:noProof/>
          <w:sz w:val="24"/>
          <w:szCs w:val="24"/>
          <w:lang w:val="en-GB"/>
        </w:rPr>
      </w:pPr>
      <w:r w:rsidRPr="0048315B">
        <w:rPr>
          <w:rFonts w:ascii="Times New Roman" w:hAnsi="Times New Roman" w:cs="Times New Roman"/>
          <w:b/>
          <w:noProof/>
          <w:sz w:val="24"/>
          <w:szCs w:val="24"/>
          <w:lang w:val="en-GB"/>
        </w:rPr>
        <w:t>end</w:t>
      </w:r>
      <w:r w:rsidRPr="0048315B">
        <w:rPr>
          <w:rFonts w:ascii="Times New Roman" w:hAnsi="Times New Roman" w:cs="Times New Roman"/>
          <w:b/>
          <w:sz w:val="24"/>
          <w:szCs w:val="24"/>
          <w:lang w:val="en-GB"/>
        </w:rPr>
        <w:t xml:space="preserve"> </w:t>
      </w:r>
      <w:r w:rsidRPr="0048315B">
        <w:rPr>
          <w:rFonts w:ascii="Times New Roman" w:hAnsi="Times New Roman" w:cs="Times New Roman"/>
          <w:b/>
          <w:noProof/>
          <w:sz w:val="24"/>
          <w:szCs w:val="24"/>
          <w:lang w:val="en-GB"/>
        </w:rPr>
        <w:t>for</w:t>
      </w:r>
    </w:p>
    <w:p w14:paraId="0F68CC55" w14:textId="77777777" w:rsidR="002426D2" w:rsidRPr="0048315B" w:rsidRDefault="002426D2" w:rsidP="002426D2">
      <w:pPr>
        <w:rPr>
          <w:rFonts w:ascii="Times New Roman" w:hAnsi="Times New Roman" w:cs="Times New Roman"/>
          <w:b/>
          <w:noProof/>
          <w:sz w:val="24"/>
          <w:szCs w:val="24"/>
          <w:lang w:val="en-GB"/>
        </w:rPr>
      </w:pPr>
      <w:r w:rsidRPr="0048315B">
        <w:rPr>
          <w:rFonts w:ascii="Times New Roman" w:hAnsi="Times New Roman" w:cs="Times New Roman"/>
          <w:b/>
          <w:noProof/>
          <w:sz w:val="24"/>
          <w:szCs w:val="24"/>
          <w:lang w:val="en-GB"/>
        </w:rPr>
        <w:t>end while</w:t>
      </w:r>
    </w:p>
    <w:p w14:paraId="0F68CC57" w14:textId="04A97FA5" w:rsidR="002426D2" w:rsidRPr="00014BA0" w:rsidRDefault="002426D2" w:rsidP="00014BA0">
      <w:pPr>
        <w:rPr>
          <w:rFonts w:ascii="Times New Roman" w:hAnsi="Times New Roman" w:cs="Times New Roman"/>
          <w:sz w:val="24"/>
          <w:szCs w:val="24"/>
          <w:lang w:val="en-GB"/>
        </w:rPr>
      </w:pPr>
      <w:r w:rsidRPr="0048315B">
        <w:rPr>
          <w:rFonts w:ascii="Times New Roman" w:hAnsi="Times New Roman" w:cs="Times New Roman"/>
          <w:sz w:val="24"/>
          <w:szCs w:val="24"/>
          <w:lang w:val="en-GB"/>
        </w:rPr>
        <w:t>---------------------------------------------------------------</w:t>
      </w:r>
    </w:p>
    <w:p w14:paraId="0F68CC59" w14:textId="472C0A2C" w:rsidR="00C25E79" w:rsidRPr="0048315B" w:rsidRDefault="002426D2" w:rsidP="00014BA0">
      <w:pPr>
        <w:rPr>
          <w:rFonts w:ascii="Times New Roman" w:eastAsiaTheme="majorEastAsia" w:hAnsi="Times New Roman" w:cs="Times New Roman"/>
          <w:b/>
          <w:bCs/>
          <w:sz w:val="32"/>
          <w:szCs w:val="32"/>
          <w:lang w:val="en-GB"/>
        </w:rPr>
      </w:pPr>
      <w:r w:rsidRPr="0048315B">
        <w:rPr>
          <w:rFonts w:ascii="Times New Roman" w:hAnsi="Times New Roman" w:cs="Times New Roman"/>
          <w:kern w:val="3"/>
          <w:sz w:val="24"/>
          <w:szCs w:val="24"/>
          <w:lang w:val="en-GB" w:eastAsia="zh-CN" w:bidi="hi-IN"/>
        </w:rPr>
        <w:lastRenderedPageBreak/>
        <w:t xml:space="preserve">      When a slice is created, bandwidth is normally set as fraction </w:t>
      </w:r>
      <w:r w:rsidRPr="0048315B">
        <w:rPr>
          <w:rFonts w:ascii="Times New Roman" w:hAnsi="Times New Roman" w:cs="Times New Roman"/>
          <w:sz w:val="24"/>
          <w:szCs w:val="24"/>
          <w:lang w:val="en-GB"/>
        </w:rPr>
        <w:t>of it on each link (Sherwood et al., 2010)</w:t>
      </w:r>
      <w:r w:rsidRPr="0048315B">
        <w:rPr>
          <w:rFonts w:ascii="Times New Roman" w:hAnsi="Times New Roman" w:cs="Times New Roman"/>
          <w:kern w:val="3"/>
          <w:sz w:val="24"/>
          <w:szCs w:val="24"/>
          <w:lang w:val="en-GB" w:eastAsia="zh-CN" w:bidi="hi-IN"/>
        </w:rPr>
        <w:t>. The reason for this is that in the Linux operating system, this is the kernel default packet-scheduling algorithm, which uses a class-blind queueing discipline and supports no internal subdivisions within classes. In other words, the forwarding of a packet is based on the arrival order.  In contrast, class-based queueing discipline needs to determine which type of traffic must be forwarded into queues. This is done by using a flow table for the switches.</w:t>
      </w:r>
    </w:p>
    <w:p w14:paraId="0F68CC5A" w14:textId="77777777" w:rsidR="00DB4077" w:rsidRPr="0048315B" w:rsidRDefault="00DB4077" w:rsidP="002426D2">
      <w:pPr>
        <w:rPr>
          <w:rFonts w:eastAsiaTheme="majorEastAsia" w:cstheme="majorBidi"/>
          <w:b/>
          <w:bCs/>
          <w:sz w:val="28"/>
          <w:szCs w:val="28"/>
          <w:lang w:val="en-GB"/>
        </w:rPr>
      </w:pPr>
    </w:p>
    <w:p w14:paraId="0F68CC5C" w14:textId="596B69DD" w:rsidR="002426D2" w:rsidRPr="00014BA0" w:rsidRDefault="00FC2294" w:rsidP="00D9690E">
      <w:pPr>
        <w:pStyle w:val="Heading3"/>
      </w:pPr>
      <w:r>
        <w:t>5</w:t>
      </w:r>
      <w:r w:rsidR="002426D2" w:rsidRPr="0048315B">
        <w:t xml:space="preserve">.2.3. A </w:t>
      </w:r>
      <w:r w:rsidR="00141A19">
        <w:t>t</w:t>
      </w:r>
      <w:r w:rsidR="002426D2" w:rsidRPr="0048315B">
        <w:t xml:space="preserve">estbed and experimental design for the FIFO algorithm module in </w:t>
      </w:r>
      <w:r w:rsidR="00141A19">
        <w:t>s</w:t>
      </w:r>
      <w:r w:rsidR="002426D2" w:rsidRPr="0048315B">
        <w:t xml:space="preserve">liced-SDN </w:t>
      </w:r>
    </w:p>
    <w:p w14:paraId="0F68CC5D" w14:textId="77777777" w:rsidR="002426D2" w:rsidRPr="0048315B" w:rsidRDefault="002426D2" w:rsidP="002426D2">
      <w:pPr>
        <w:autoSpaceDE w:val="0"/>
        <w:autoSpaceDN w:val="0"/>
        <w:adjustRightInd w:val="0"/>
        <w:rPr>
          <w:rFonts w:asciiTheme="majorBidi" w:hAnsiTheme="majorBidi" w:cstheme="majorBidi"/>
          <w:b/>
          <w:bCs/>
          <w:color w:val="1D2228"/>
          <w:shd w:val="clear" w:color="auto" w:fill="FFFFFF"/>
          <w:lang w:val="en-GB"/>
        </w:rPr>
      </w:pPr>
    </w:p>
    <w:p w14:paraId="0F68CC5F" w14:textId="2D72A135" w:rsidR="002426D2" w:rsidRPr="0048315B" w:rsidRDefault="002426D2" w:rsidP="00E6062A">
      <w:pPr>
        <w:autoSpaceDE w:val="0"/>
        <w:autoSpaceDN w:val="0"/>
        <w:adjustRightInd w:val="0"/>
        <w:rPr>
          <w:rFonts w:asciiTheme="majorBidi" w:hAnsiTheme="majorBidi" w:cstheme="majorBidi"/>
          <w:sz w:val="24"/>
          <w:szCs w:val="24"/>
          <w:shd w:val="clear" w:color="auto" w:fill="FFFFFF"/>
          <w:lang w:val="en-GB"/>
        </w:rPr>
      </w:pPr>
      <w:r w:rsidRPr="0048315B">
        <w:rPr>
          <w:rFonts w:asciiTheme="majorBidi" w:hAnsiTheme="majorBidi" w:cstheme="majorBidi"/>
          <w:sz w:val="24"/>
          <w:szCs w:val="24"/>
          <w:shd w:val="clear" w:color="auto" w:fill="FFFFFF"/>
          <w:lang w:val="en-GB"/>
        </w:rPr>
        <w:t xml:space="preserve">      The FIFO algorithm was implemented in the </w:t>
      </w:r>
      <w:r w:rsidR="00141A19">
        <w:rPr>
          <w:rFonts w:asciiTheme="majorBidi" w:hAnsiTheme="majorBidi" w:cstheme="majorBidi"/>
          <w:sz w:val="24"/>
          <w:szCs w:val="24"/>
          <w:shd w:val="clear" w:color="auto" w:fill="FFFFFF"/>
          <w:lang w:val="en-GB"/>
        </w:rPr>
        <w:t>s</w:t>
      </w:r>
      <w:r w:rsidRPr="0048315B">
        <w:rPr>
          <w:rFonts w:asciiTheme="majorBidi" w:hAnsiTheme="majorBidi" w:cstheme="majorBidi"/>
          <w:sz w:val="24"/>
          <w:szCs w:val="24"/>
          <w:shd w:val="clear" w:color="auto" w:fill="FFFFFF"/>
          <w:lang w:val="en-GB"/>
        </w:rPr>
        <w:t>liced-SDN system, by configuring the buffering to implement queue management. For systematic evaluation purposes,</w:t>
      </w:r>
      <w:r w:rsidR="00141A19">
        <w:rPr>
          <w:rFonts w:asciiTheme="majorBidi" w:hAnsiTheme="majorBidi" w:cstheme="majorBidi"/>
          <w:sz w:val="24"/>
          <w:szCs w:val="24"/>
          <w:shd w:val="clear" w:color="auto" w:fill="FFFFFF"/>
          <w:lang w:val="en-GB"/>
        </w:rPr>
        <w:t xml:space="preserve"> the</w:t>
      </w:r>
      <w:r w:rsidRPr="0048315B">
        <w:rPr>
          <w:rFonts w:asciiTheme="majorBidi" w:hAnsiTheme="majorBidi" w:cstheme="majorBidi"/>
          <w:sz w:val="24"/>
          <w:szCs w:val="24"/>
          <w:shd w:val="clear" w:color="auto" w:fill="FFFFFF"/>
          <w:lang w:val="en-GB"/>
        </w:rPr>
        <w:t xml:space="preserve"> Byte FIFO settings were configured for the limited queueing with maximum bandwidth settings at 40, 70, and 100 Mbps. The traffic was set up to contain a mixture of slices assumed to arise from different ports, as is explained in detail in </w:t>
      </w:r>
      <w:r w:rsidR="00141A19">
        <w:rPr>
          <w:rFonts w:asciiTheme="majorBidi" w:hAnsiTheme="majorBidi" w:cstheme="majorBidi"/>
          <w:sz w:val="24"/>
          <w:szCs w:val="24"/>
          <w:shd w:val="clear" w:color="auto" w:fill="FFFFFF"/>
          <w:lang w:val="en-GB"/>
        </w:rPr>
        <w:t>S</w:t>
      </w:r>
      <w:r w:rsidRPr="0048315B">
        <w:rPr>
          <w:rFonts w:asciiTheme="majorBidi" w:hAnsiTheme="majorBidi" w:cstheme="majorBidi"/>
          <w:sz w:val="24"/>
          <w:szCs w:val="24"/>
          <w:shd w:val="clear" w:color="auto" w:fill="FFFFFF"/>
          <w:lang w:val="en-GB"/>
        </w:rPr>
        <w:t xml:space="preserve">ubsection </w:t>
      </w:r>
      <w:r w:rsidR="00FC2294">
        <w:rPr>
          <w:rFonts w:asciiTheme="majorBidi" w:eastAsiaTheme="majorEastAsia" w:hAnsiTheme="majorBidi" w:cstheme="majorBidi"/>
          <w:sz w:val="24"/>
          <w:szCs w:val="24"/>
          <w:lang w:val="en-GB"/>
        </w:rPr>
        <w:t>5</w:t>
      </w:r>
      <w:r w:rsidRPr="0048315B">
        <w:rPr>
          <w:rFonts w:asciiTheme="majorBidi" w:eastAsiaTheme="majorEastAsia" w:hAnsiTheme="majorBidi" w:cstheme="majorBidi"/>
          <w:sz w:val="24"/>
          <w:szCs w:val="24"/>
          <w:lang w:val="en-GB"/>
        </w:rPr>
        <w:t xml:space="preserve">.2.2. for the </w:t>
      </w:r>
      <w:r w:rsidRPr="0048315B">
        <w:rPr>
          <w:rFonts w:asciiTheme="majorBidi" w:hAnsiTheme="majorBidi" w:cstheme="majorBidi"/>
          <w:sz w:val="24"/>
          <w:szCs w:val="24"/>
          <w:lang w:val="en-GB"/>
        </w:rPr>
        <w:t>SDN FIFO model</w:t>
      </w:r>
      <w:r w:rsidRPr="0048315B">
        <w:rPr>
          <w:rFonts w:asciiTheme="majorBidi" w:hAnsiTheme="majorBidi" w:cstheme="majorBidi"/>
          <w:sz w:val="24"/>
          <w:szCs w:val="24"/>
          <w:shd w:val="clear" w:color="auto" w:fill="FFFFFF"/>
          <w:lang w:val="en-GB"/>
        </w:rPr>
        <w:t>.</w:t>
      </w:r>
    </w:p>
    <w:p w14:paraId="0F68CC60" w14:textId="77777777" w:rsidR="002426D2" w:rsidRPr="0048315B" w:rsidRDefault="002426D2" w:rsidP="002426D2">
      <w:pPr>
        <w:autoSpaceDE w:val="0"/>
        <w:autoSpaceDN w:val="0"/>
        <w:adjustRightInd w:val="0"/>
        <w:rPr>
          <w:rFonts w:asciiTheme="majorBidi" w:hAnsiTheme="majorBidi" w:cstheme="majorBidi"/>
          <w:b/>
          <w:bCs/>
          <w:sz w:val="24"/>
          <w:szCs w:val="24"/>
          <w:shd w:val="clear" w:color="auto" w:fill="FFFFFF"/>
          <w:lang w:val="en-GB"/>
        </w:rPr>
      </w:pPr>
    </w:p>
    <w:p w14:paraId="0F68CC62" w14:textId="37CC234A" w:rsidR="002426D2" w:rsidRPr="0048315B" w:rsidRDefault="002426D2" w:rsidP="00E6062A">
      <w:pPr>
        <w:tabs>
          <w:tab w:val="left" w:pos="8080"/>
        </w:tabs>
        <w:autoSpaceDE w:val="0"/>
        <w:autoSpaceDN w:val="0"/>
        <w:adjustRightInd w:val="0"/>
        <w:rPr>
          <w:sz w:val="24"/>
          <w:szCs w:val="24"/>
          <w:lang w:val="en-GB"/>
        </w:rPr>
      </w:pPr>
      <w:r w:rsidRPr="0048315B">
        <w:rPr>
          <w:rFonts w:asciiTheme="majorBidi" w:hAnsiTheme="majorBidi" w:cstheme="majorBidi"/>
          <w:sz w:val="24"/>
          <w:szCs w:val="24"/>
          <w:shd w:val="clear" w:color="auto" w:fill="FFFFFF"/>
          <w:lang w:val="en-GB"/>
        </w:rPr>
        <w:t xml:space="preserve">       The control plane was built using three Floodlight controllers (Marschke, Doyle, and Moyer, 2015) to control the slices, by using a script developed for this purpose. Floodlight is a high-performing OpenFlow controller able to handle a large amount of equipment, while maintaining a high level of availability. It has a modular architecture to which modules can be easily added and fitted to those within the basic system. The default (basic) modules of Floodlight do not provide enough functionality to apply the proposed solution, for example, it has no monitoring module, so it was necessary to write an application to monitor the latency in the network. Floodlight was loaded with the monitoring application, which retrieved the latency measurements stored in a separate file or accessed via a REST API (</w:t>
      </w:r>
      <w:proofErr w:type="spellStart"/>
      <w:r w:rsidRPr="0048315B">
        <w:rPr>
          <w:rFonts w:asciiTheme="majorBidi" w:hAnsiTheme="majorBidi" w:cstheme="majorBidi"/>
          <w:sz w:val="24"/>
          <w:szCs w:val="24"/>
          <w:shd w:val="clear" w:color="auto" w:fill="FFFFFF"/>
          <w:lang w:val="en-GB"/>
        </w:rPr>
        <w:t>Phemius</w:t>
      </w:r>
      <w:proofErr w:type="spellEnd"/>
      <w:r w:rsidRPr="0048315B">
        <w:rPr>
          <w:rFonts w:asciiTheme="majorBidi" w:hAnsiTheme="majorBidi" w:cstheme="majorBidi"/>
          <w:sz w:val="24"/>
          <w:szCs w:val="24"/>
          <w:shd w:val="clear" w:color="auto" w:fill="FFFFFF"/>
          <w:lang w:val="en-GB"/>
        </w:rPr>
        <w:t xml:space="preserve"> and </w:t>
      </w:r>
      <w:proofErr w:type="spellStart"/>
      <w:r w:rsidRPr="0048315B">
        <w:rPr>
          <w:rFonts w:asciiTheme="majorBidi" w:hAnsiTheme="majorBidi" w:cstheme="majorBidi"/>
          <w:sz w:val="24"/>
          <w:szCs w:val="24"/>
          <w:shd w:val="clear" w:color="auto" w:fill="FFFFFF"/>
          <w:lang w:val="en-GB"/>
        </w:rPr>
        <w:t>Bouet</w:t>
      </w:r>
      <w:proofErr w:type="spellEnd"/>
      <w:r w:rsidRPr="0048315B">
        <w:rPr>
          <w:rFonts w:asciiTheme="majorBidi" w:hAnsiTheme="majorBidi" w:cstheme="majorBidi"/>
          <w:sz w:val="24"/>
          <w:szCs w:val="24"/>
          <w:shd w:val="clear" w:color="auto" w:fill="FFFFFF"/>
          <w:lang w:val="en-GB"/>
        </w:rPr>
        <w:t>, 2013).</w:t>
      </w:r>
    </w:p>
    <w:p w14:paraId="0F68CC63" w14:textId="77777777" w:rsidR="002426D2" w:rsidRPr="0048315B" w:rsidRDefault="002426D2" w:rsidP="002426D2">
      <w:pPr>
        <w:tabs>
          <w:tab w:val="left" w:pos="8080"/>
        </w:tabs>
        <w:autoSpaceDE w:val="0"/>
        <w:autoSpaceDN w:val="0"/>
        <w:adjustRightInd w:val="0"/>
        <w:rPr>
          <w:rFonts w:asciiTheme="majorBidi" w:hAnsiTheme="majorBidi" w:cstheme="majorBidi"/>
          <w:sz w:val="24"/>
          <w:szCs w:val="24"/>
          <w:shd w:val="clear" w:color="auto" w:fill="FFFFFF"/>
          <w:lang w:val="en-GB"/>
        </w:rPr>
      </w:pPr>
    </w:p>
    <w:p w14:paraId="0F68CC64" w14:textId="5F17A042" w:rsidR="002426D2" w:rsidRPr="0009496F" w:rsidRDefault="002426D2" w:rsidP="002426D2">
      <w:pPr>
        <w:autoSpaceDE w:val="0"/>
        <w:autoSpaceDN w:val="0"/>
        <w:adjustRightInd w:val="0"/>
        <w:rPr>
          <w:rFonts w:asciiTheme="majorBidi" w:hAnsiTheme="majorBidi" w:cstheme="majorBidi"/>
          <w:sz w:val="24"/>
          <w:szCs w:val="24"/>
          <w:highlight w:val="green"/>
          <w:lang w:val="en-GB"/>
        </w:rPr>
      </w:pPr>
      <w:r w:rsidRPr="0048315B">
        <w:rPr>
          <w:rFonts w:asciiTheme="majorBidi" w:hAnsiTheme="majorBidi" w:cstheme="majorBidi"/>
          <w:sz w:val="24"/>
          <w:szCs w:val="24"/>
          <w:shd w:val="clear" w:color="auto" w:fill="FFFFFF"/>
          <w:lang w:val="en-GB"/>
        </w:rPr>
        <w:t xml:space="preserve">       </w:t>
      </w:r>
      <w:r w:rsidRPr="0009496F">
        <w:rPr>
          <w:rFonts w:asciiTheme="majorBidi" w:hAnsiTheme="majorBidi" w:cstheme="majorBidi"/>
          <w:sz w:val="24"/>
          <w:szCs w:val="24"/>
          <w:shd w:val="clear" w:color="auto" w:fill="FFFFFF"/>
          <w:lang w:val="en-GB"/>
        </w:rPr>
        <w:t xml:space="preserve"> Floodlight1 is used to control only data slices via switch 1 to switch 2 and to the switch 4 path (S1-S2-S4), as shown in Figure </w:t>
      </w:r>
      <w:r w:rsidR="0009496F" w:rsidRPr="0009496F">
        <w:rPr>
          <w:rFonts w:asciiTheme="majorBidi" w:hAnsiTheme="majorBidi" w:cstheme="majorBidi"/>
          <w:sz w:val="24"/>
          <w:szCs w:val="24"/>
          <w:shd w:val="clear" w:color="auto" w:fill="FFFFFF"/>
          <w:lang w:val="en-GB"/>
        </w:rPr>
        <w:t>(5-</w:t>
      </w:r>
      <w:r w:rsidRPr="0009496F">
        <w:rPr>
          <w:rFonts w:asciiTheme="majorBidi" w:hAnsiTheme="majorBidi" w:cstheme="majorBidi"/>
          <w:sz w:val="24"/>
          <w:szCs w:val="24"/>
          <w:shd w:val="clear" w:color="auto" w:fill="FFFFFF"/>
          <w:lang w:val="en-GB"/>
        </w:rPr>
        <w:t>2</w:t>
      </w:r>
      <w:r w:rsidR="0009496F" w:rsidRPr="0009496F">
        <w:rPr>
          <w:rFonts w:asciiTheme="majorBidi" w:hAnsiTheme="majorBidi" w:cstheme="majorBidi"/>
          <w:sz w:val="24"/>
          <w:szCs w:val="24"/>
          <w:shd w:val="clear" w:color="auto" w:fill="FFFFFF"/>
          <w:lang w:val="en-GB"/>
        </w:rPr>
        <w:t>)</w:t>
      </w:r>
      <w:r w:rsidRPr="0009496F">
        <w:rPr>
          <w:rFonts w:asciiTheme="majorBidi" w:hAnsiTheme="majorBidi" w:cstheme="majorBidi"/>
          <w:sz w:val="24"/>
          <w:szCs w:val="24"/>
          <w:shd w:val="clear" w:color="auto" w:fill="FFFFFF"/>
          <w:lang w:val="en-GB"/>
        </w:rPr>
        <w:t xml:space="preserve">. It does so by listening in port number 6635, which represents any TCP port number that could be available for use.  In the internet protocol (these port numbers can be any number less than 65535), Floodlight 2 controls the video slices via switch 1 to switch 3 and to switch 4 (S1-S3-S4) listening in port number </w:t>
      </w:r>
      <w:r w:rsidRPr="0009496F">
        <w:rPr>
          <w:rFonts w:asciiTheme="majorBidi" w:hAnsiTheme="majorBidi" w:cstheme="majorBidi"/>
          <w:sz w:val="24"/>
          <w:szCs w:val="24"/>
          <w:shd w:val="clear" w:color="auto" w:fill="FFFFFF"/>
          <w:lang w:val="en-GB"/>
        </w:rPr>
        <w:lastRenderedPageBreak/>
        <w:t>6634, while F</w:t>
      </w:r>
      <w:r w:rsidR="0009496F" w:rsidRPr="0009496F">
        <w:rPr>
          <w:rFonts w:asciiTheme="majorBidi" w:hAnsiTheme="majorBidi" w:cstheme="majorBidi"/>
          <w:sz w:val="24"/>
          <w:szCs w:val="24"/>
          <w:shd w:val="clear" w:color="auto" w:fill="FFFFFF"/>
          <w:lang w:val="en-GB"/>
        </w:rPr>
        <w:t>l</w:t>
      </w:r>
      <w:r w:rsidRPr="0009496F">
        <w:rPr>
          <w:rFonts w:asciiTheme="majorBidi" w:hAnsiTheme="majorBidi" w:cstheme="majorBidi"/>
          <w:sz w:val="24"/>
          <w:szCs w:val="24"/>
          <w:shd w:val="clear" w:color="auto" w:fill="FFFFFF"/>
          <w:lang w:val="en-GB"/>
        </w:rPr>
        <w:t>oodlight controller 3 controls the audio slice via switch 1 to switch 5 and to switch 4</w:t>
      </w:r>
      <w:r w:rsidRPr="0009496F" w:rsidDel="00D738FA">
        <w:rPr>
          <w:rFonts w:asciiTheme="majorBidi" w:hAnsiTheme="majorBidi" w:cstheme="majorBidi"/>
          <w:sz w:val="24"/>
          <w:szCs w:val="24"/>
          <w:shd w:val="clear" w:color="auto" w:fill="FFFFFF"/>
          <w:lang w:val="en-GB"/>
        </w:rPr>
        <w:t xml:space="preserve"> </w:t>
      </w:r>
      <w:r w:rsidRPr="0009496F">
        <w:rPr>
          <w:rFonts w:asciiTheme="majorBidi" w:hAnsiTheme="majorBidi" w:cstheme="majorBidi"/>
          <w:sz w:val="24"/>
          <w:szCs w:val="24"/>
          <w:shd w:val="clear" w:color="auto" w:fill="FFFFFF"/>
          <w:lang w:val="en-GB"/>
        </w:rPr>
        <w:t>(S1-S5-S4) listening in port number 6636. Each controller will see only these switches</w:t>
      </w:r>
      <w:r w:rsidR="0098503A">
        <w:rPr>
          <w:rFonts w:asciiTheme="majorBidi" w:hAnsiTheme="majorBidi" w:cstheme="majorBidi"/>
          <w:sz w:val="24"/>
          <w:szCs w:val="24"/>
          <w:shd w:val="clear" w:color="auto" w:fill="FFFFFF"/>
          <w:lang w:val="en-GB"/>
        </w:rPr>
        <w:t>,</w:t>
      </w:r>
      <w:r w:rsidRPr="0009496F">
        <w:rPr>
          <w:rFonts w:asciiTheme="majorBidi" w:hAnsiTheme="majorBidi" w:cstheme="majorBidi"/>
          <w:sz w:val="24"/>
          <w:szCs w:val="24"/>
          <w:shd w:val="clear" w:color="auto" w:fill="FFFFFF"/>
          <w:lang w:val="en-GB"/>
        </w:rPr>
        <w:t xml:space="preserve"> i.e. S1, S2, S3, S5, then they are all routed to (S4).  In addition, using the </w:t>
      </w:r>
      <w:proofErr w:type="spellStart"/>
      <w:r w:rsidRPr="0009496F">
        <w:rPr>
          <w:rFonts w:asciiTheme="majorBidi" w:hAnsiTheme="majorBidi" w:cstheme="majorBidi"/>
          <w:sz w:val="24"/>
          <w:szCs w:val="24"/>
          <w:shd w:val="clear" w:color="auto" w:fill="FFFFFF"/>
          <w:lang w:val="en-GB"/>
        </w:rPr>
        <w:t>FlowVisor</w:t>
      </w:r>
      <w:proofErr w:type="spellEnd"/>
      <w:r w:rsidRPr="0009496F">
        <w:rPr>
          <w:rFonts w:asciiTheme="majorBidi" w:hAnsiTheme="majorBidi" w:cstheme="majorBidi"/>
          <w:sz w:val="24"/>
          <w:szCs w:val="24"/>
          <w:shd w:val="clear" w:color="auto" w:fill="FFFFFF"/>
          <w:lang w:val="en-GB"/>
        </w:rPr>
        <w:t xml:space="preserve"> tool (Sherwood et al., 2010), the three control slices needed to control the different flows are created. Different flow spaces (Sherwood et al., 2009) created using </w:t>
      </w:r>
      <w:proofErr w:type="spellStart"/>
      <w:r w:rsidRPr="0009496F">
        <w:rPr>
          <w:rFonts w:asciiTheme="majorBidi" w:hAnsiTheme="majorBidi" w:cstheme="majorBidi"/>
          <w:sz w:val="24"/>
          <w:szCs w:val="24"/>
          <w:shd w:val="clear" w:color="auto" w:fill="FFFFFF"/>
          <w:lang w:val="en-GB"/>
        </w:rPr>
        <w:t>FlowVisor</w:t>
      </w:r>
      <w:proofErr w:type="spellEnd"/>
      <w:r w:rsidRPr="0009496F">
        <w:rPr>
          <w:rFonts w:asciiTheme="majorBidi" w:hAnsiTheme="majorBidi" w:cstheme="majorBidi"/>
          <w:sz w:val="24"/>
          <w:szCs w:val="24"/>
          <w:shd w:val="clear" w:color="auto" w:fill="FFFFFF"/>
          <w:lang w:val="en-GB"/>
        </w:rPr>
        <w:t xml:space="preserve"> are used to map packets to the slices in the topology shown in Figure </w:t>
      </w:r>
      <w:r w:rsidR="00DF5BAF">
        <w:rPr>
          <w:rFonts w:asciiTheme="majorBidi" w:hAnsiTheme="majorBidi" w:cstheme="majorBidi"/>
          <w:sz w:val="24"/>
          <w:szCs w:val="24"/>
          <w:shd w:val="clear" w:color="auto" w:fill="FFFFFF"/>
          <w:lang w:val="en-GB"/>
        </w:rPr>
        <w:t>(</w:t>
      </w:r>
      <w:r w:rsidR="00FC2294" w:rsidRPr="0009496F">
        <w:rPr>
          <w:rFonts w:asciiTheme="majorBidi" w:hAnsiTheme="majorBidi" w:cstheme="majorBidi"/>
          <w:sz w:val="24"/>
          <w:szCs w:val="24"/>
          <w:shd w:val="clear" w:color="auto" w:fill="FFFFFF"/>
          <w:lang w:val="en-GB"/>
        </w:rPr>
        <w:t>5</w:t>
      </w:r>
      <w:r w:rsidR="00161966" w:rsidRPr="0009496F">
        <w:rPr>
          <w:rFonts w:asciiTheme="majorBidi" w:hAnsiTheme="majorBidi" w:cstheme="majorBidi"/>
          <w:sz w:val="24"/>
          <w:szCs w:val="24"/>
          <w:shd w:val="clear" w:color="auto" w:fill="FFFFFF"/>
          <w:lang w:val="en-GB"/>
        </w:rPr>
        <w:t>-</w:t>
      </w:r>
      <w:r w:rsidRPr="0009496F">
        <w:rPr>
          <w:rFonts w:asciiTheme="majorBidi" w:hAnsiTheme="majorBidi" w:cstheme="majorBidi"/>
          <w:sz w:val="24"/>
          <w:szCs w:val="24"/>
          <w:shd w:val="clear" w:color="auto" w:fill="FFFFFF"/>
          <w:lang w:val="en-GB"/>
        </w:rPr>
        <w:t>2</w:t>
      </w:r>
      <w:r w:rsidR="00DF5BAF">
        <w:rPr>
          <w:rFonts w:asciiTheme="majorBidi" w:hAnsiTheme="majorBidi" w:cstheme="majorBidi"/>
          <w:sz w:val="24"/>
          <w:szCs w:val="24"/>
          <w:shd w:val="clear" w:color="auto" w:fill="FFFFFF"/>
          <w:lang w:val="en-GB"/>
        </w:rPr>
        <w:t>)</w:t>
      </w:r>
      <w:r w:rsidRPr="0009496F">
        <w:rPr>
          <w:rFonts w:asciiTheme="majorBidi" w:hAnsiTheme="majorBidi" w:cstheme="majorBidi"/>
          <w:sz w:val="24"/>
          <w:szCs w:val="24"/>
          <w:shd w:val="clear" w:color="auto" w:fill="FFFFFF"/>
          <w:lang w:val="en-GB"/>
        </w:rPr>
        <w:t>. In addition,</w:t>
      </w:r>
      <w:r w:rsidRPr="0009496F">
        <w:rPr>
          <w:rFonts w:asciiTheme="majorBidi" w:hAnsiTheme="majorBidi" w:cstheme="majorBidi"/>
          <w:sz w:val="24"/>
          <w:szCs w:val="24"/>
          <w:lang w:val="en-GB"/>
        </w:rPr>
        <w:t xml:space="preserve"> a general queuing module is defined that </w:t>
      </w:r>
      <w:r w:rsidRPr="002033E8">
        <w:rPr>
          <w:rFonts w:asciiTheme="majorBidi" w:hAnsiTheme="majorBidi" w:cstheme="majorBidi"/>
          <w:sz w:val="24"/>
          <w:szCs w:val="24"/>
          <w:lang w:val="en-GB"/>
        </w:rPr>
        <w:t xml:space="preserve">relates the aggregator that collects all the packets from all flows, the topology system and dis-aggregator, the model </w:t>
      </w:r>
      <w:r w:rsidR="002033E8">
        <w:rPr>
          <w:rFonts w:asciiTheme="majorBidi" w:hAnsiTheme="majorBidi" w:cstheme="majorBidi"/>
          <w:sz w:val="24"/>
          <w:szCs w:val="24"/>
          <w:lang w:val="en-GB"/>
        </w:rPr>
        <w:t xml:space="preserve">in </w:t>
      </w:r>
      <w:r w:rsidR="002033E8" w:rsidRPr="0048315B">
        <w:rPr>
          <w:rFonts w:ascii="Times New Roman" w:hAnsi="Times New Roman" w:cs="Times New Roman"/>
          <w:sz w:val="24"/>
          <w:szCs w:val="24"/>
          <w:lang w:val="en-GB"/>
        </w:rPr>
        <w:t>Figure (</w:t>
      </w:r>
      <w:r w:rsidR="002033E8">
        <w:rPr>
          <w:rFonts w:ascii="Times New Roman" w:hAnsi="Times New Roman" w:cs="Times New Roman"/>
          <w:sz w:val="24"/>
          <w:szCs w:val="24"/>
          <w:lang w:val="en-GB"/>
        </w:rPr>
        <w:t>5</w:t>
      </w:r>
      <w:r w:rsidR="002033E8" w:rsidRPr="0048315B">
        <w:rPr>
          <w:rFonts w:ascii="Times New Roman" w:hAnsi="Times New Roman" w:cs="Times New Roman"/>
          <w:sz w:val="24"/>
          <w:szCs w:val="24"/>
          <w:lang w:val="en-GB"/>
        </w:rPr>
        <w:t xml:space="preserve">-2) </w:t>
      </w:r>
      <w:r w:rsidRPr="002033E8">
        <w:rPr>
          <w:rFonts w:asciiTheme="majorBidi" w:hAnsiTheme="majorBidi" w:cstheme="majorBidi"/>
          <w:sz w:val="24"/>
          <w:szCs w:val="24"/>
          <w:lang w:val="en-GB"/>
        </w:rPr>
        <w:t>allows a number X of input traffic flows that will be aggregated, queued, and finally de-aggregated into Y output traffic flows.</w:t>
      </w:r>
      <w:r w:rsidRPr="0009496F">
        <w:rPr>
          <w:rFonts w:asciiTheme="majorBidi" w:hAnsiTheme="majorBidi" w:cstheme="majorBidi"/>
          <w:sz w:val="24"/>
          <w:szCs w:val="24"/>
          <w:lang w:val="en-GB"/>
        </w:rPr>
        <w:t xml:space="preserve"> </w:t>
      </w:r>
      <w:proofErr w:type="spellStart"/>
      <w:r w:rsidRPr="0009496F">
        <w:rPr>
          <w:rFonts w:asciiTheme="majorBidi" w:hAnsiTheme="majorBidi" w:cstheme="majorBidi"/>
          <w:sz w:val="24"/>
          <w:szCs w:val="24"/>
          <w:shd w:val="clear" w:color="auto" w:fill="FFFFFF"/>
          <w:lang w:val="en-GB"/>
        </w:rPr>
        <w:t>FlowVisor</w:t>
      </w:r>
      <w:proofErr w:type="spellEnd"/>
      <w:r w:rsidRPr="0009496F">
        <w:rPr>
          <w:rFonts w:asciiTheme="majorBidi" w:hAnsiTheme="majorBidi" w:cstheme="majorBidi"/>
          <w:sz w:val="24"/>
          <w:szCs w:val="24"/>
          <w:shd w:val="clear" w:color="auto" w:fill="FFFFFF"/>
          <w:lang w:val="en-GB"/>
        </w:rPr>
        <w:t xml:space="preserve"> creates a per-slice queue on each port (Sherwood et al., 2010). All this is a classless queueing discipline (</w:t>
      </w:r>
      <w:r w:rsidR="007B5F9C">
        <w:rPr>
          <w:rFonts w:asciiTheme="majorBidi" w:hAnsiTheme="majorBidi" w:cstheme="majorBidi"/>
          <w:sz w:val="24"/>
          <w:szCs w:val="24"/>
          <w:shd w:val="clear" w:color="auto" w:fill="FFFFFF"/>
          <w:lang w:val="en-GB"/>
        </w:rPr>
        <w:t>b</w:t>
      </w:r>
      <w:r w:rsidRPr="0009496F">
        <w:rPr>
          <w:rFonts w:asciiTheme="majorBidi" w:hAnsiTheme="majorBidi" w:cstheme="majorBidi"/>
          <w:sz w:val="24"/>
          <w:szCs w:val="24"/>
          <w:shd w:val="clear" w:color="auto" w:fill="FFFFFF"/>
          <w:lang w:val="en-GB"/>
        </w:rPr>
        <w:t xml:space="preserve">est </w:t>
      </w:r>
      <w:r w:rsidR="007B5F9C">
        <w:rPr>
          <w:rFonts w:asciiTheme="majorBidi" w:hAnsiTheme="majorBidi" w:cstheme="majorBidi"/>
          <w:sz w:val="24"/>
          <w:szCs w:val="24"/>
          <w:shd w:val="clear" w:color="auto" w:fill="FFFFFF"/>
          <w:lang w:val="en-GB"/>
        </w:rPr>
        <w:t>e</w:t>
      </w:r>
      <w:r w:rsidRPr="0009496F">
        <w:rPr>
          <w:rFonts w:asciiTheme="majorBidi" w:hAnsiTheme="majorBidi" w:cstheme="majorBidi"/>
          <w:sz w:val="24"/>
          <w:szCs w:val="24"/>
          <w:shd w:val="clear" w:color="auto" w:fill="FFFFFF"/>
          <w:lang w:val="en-GB"/>
        </w:rPr>
        <w:t xml:space="preserve">ffort, i.e. there are no guarantees regarding the delivery of packets to their destinations that refer to a specific network). </w:t>
      </w:r>
    </w:p>
    <w:p w14:paraId="0F68CC65" w14:textId="77777777" w:rsidR="002426D2" w:rsidRPr="0048315B" w:rsidRDefault="002426D2" w:rsidP="002426D2">
      <w:pPr>
        <w:autoSpaceDE w:val="0"/>
        <w:autoSpaceDN w:val="0"/>
        <w:adjustRightInd w:val="0"/>
        <w:rPr>
          <w:rFonts w:asciiTheme="majorBidi" w:hAnsiTheme="majorBidi" w:cstheme="majorBidi"/>
          <w:sz w:val="24"/>
          <w:szCs w:val="24"/>
          <w:lang w:val="en-GB"/>
        </w:rPr>
      </w:pPr>
    </w:p>
    <w:p w14:paraId="0F68CC67" w14:textId="30EC80D3" w:rsidR="002426D2" w:rsidRPr="00014BA0" w:rsidRDefault="002426D2" w:rsidP="00014BA0">
      <w:pPr>
        <w:autoSpaceDE w:val="0"/>
        <w:autoSpaceDN w:val="0"/>
        <w:adjustRightInd w:val="0"/>
        <w:rPr>
          <w:rFonts w:asciiTheme="majorBidi" w:hAnsiTheme="majorBidi" w:cstheme="majorBidi"/>
          <w:color w:val="FF0000"/>
          <w:sz w:val="24"/>
          <w:szCs w:val="24"/>
          <w:shd w:val="clear" w:color="auto" w:fill="FFFFFF"/>
          <w:lang w:val="en-GB"/>
        </w:rPr>
      </w:pPr>
      <w:r w:rsidRPr="0048315B">
        <w:rPr>
          <w:rFonts w:asciiTheme="majorBidi" w:hAnsiTheme="majorBidi" w:cstheme="majorBidi"/>
          <w:sz w:val="24"/>
          <w:szCs w:val="24"/>
          <w:shd w:val="clear" w:color="auto" w:fill="FFFFFF"/>
          <w:lang w:val="en-GB"/>
        </w:rPr>
        <w:t xml:space="preserve">      The video control slice has to listen in port 9999, whilst the audio application slice has to listen in port 8888 and the other data or http application, i.e. the protocol used to send data over the network, such as emails, will listen in any other port. The control slices eventually look like other transmitted slices in most respects, but they have to be based on listening in different ports to enable the proposed limited queueing approach available under FIFO.</w:t>
      </w:r>
    </w:p>
    <w:p w14:paraId="0F68CC68" w14:textId="77777777" w:rsidR="002426D2" w:rsidRPr="0048315B" w:rsidRDefault="002426D2" w:rsidP="002426D2">
      <w:pPr>
        <w:autoSpaceDE w:val="0"/>
        <w:autoSpaceDN w:val="0"/>
        <w:adjustRightInd w:val="0"/>
        <w:rPr>
          <w:rFonts w:asciiTheme="majorBidi" w:hAnsiTheme="majorBidi" w:cstheme="majorBidi"/>
          <w:b/>
          <w:bCs/>
          <w:color w:val="1D2228"/>
          <w:sz w:val="28"/>
          <w:szCs w:val="28"/>
          <w:shd w:val="clear" w:color="auto" w:fill="FFFFFF"/>
          <w:lang w:val="en-GB"/>
        </w:rPr>
      </w:pPr>
    </w:p>
    <w:p w14:paraId="0F68CC6A" w14:textId="7C16DD84" w:rsidR="002426D2" w:rsidRPr="00014BA0" w:rsidRDefault="00FC2294" w:rsidP="00D9690E">
      <w:pPr>
        <w:pStyle w:val="Heading3"/>
        <w:rPr>
          <w:rFonts w:cstheme="majorBidi"/>
        </w:rPr>
      </w:pPr>
      <w:r>
        <w:t>5</w:t>
      </w:r>
      <w:r w:rsidR="002426D2" w:rsidRPr="0048315B">
        <w:t>.2.4. Timescale parameters</w:t>
      </w:r>
      <w:r w:rsidR="002426D2" w:rsidRPr="0048315B">
        <w:rPr>
          <w:rFonts w:cstheme="majorBidi"/>
        </w:rPr>
        <w:t xml:space="preserve">  </w:t>
      </w:r>
    </w:p>
    <w:p w14:paraId="0F68CC6B" w14:textId="77777777" w:rsidR="002426D2" w:rsidRPr="0048315B" w:rsidRDefault="002426D2" w:rsidP="002426D2">
      <w:pPr>
        <w:autoSpaceDE w:val="0"/>
        <w:autoSpaceDN w:val="0"/>
        <w:adjustRightInd w:val="0"/>
        <w:rPr>
          <w:rFonts w:asciiTheme="majorBidi" w:hAnsiTheme="majorBidi" w:cstheme="majorBidi"/>
          <w:b/>
          <w:bCs/>
          <w:lang w:val="en-GB"/>
        </w:rPr>
      </w:pPr>
    </w:p>
    <w:p w14:paraId="0F68CC6C" w14:textId="51371DE9" w:rsidR="002426D2" w:rsidRPr="0009496F" w:rsidRDefault="002426D2" w:rsidP="002426D2">
      <w:pPr>
        <w:rPr>
          <w:rFonts w:asciiTheme="majorBidi" w:hAnsiTheme="majorBidi" w:cstheme="majorBidi"/>
          <w:sz w:val="24"/>
          <w:szCs w:val="24"/>
          <w:shd w:val="clear" w:color="auto" w:fill="FFFFFF"/>
          <w:lang w:val="en-GB"/>
        </w:rPr>
      </w:pPr>
      <w:r w:rsidRPr="0009496F">
        <w:rPr>
          <w:rFonts w:asciiTheme="majorBidi" w:hAnsiTheme="majorBidi" w:cstheme="majorBidi"/>
          <w:lang w:val="en-GB"/>
        </w:rPr>
        <w:t xml:space="preserve">       </w:t>
      </w:r>
      <w:r w:rsidRPr="0009496F">
        <w:rPr>
          <w:rFonts w:asciiTheme="majorBidi" w:hAnsiTheme="majorBidi" w:cstheme="majorBidi"/>
          <w:sz w:val="24"/>
          <w:szCs w:val="24"/>
          <w:shd w:val="clear" w:color="auto" w:fill="FFFFFF"/>
          <w:lang w:val="en-GB"/>
        </w:rPr>
        <w:t>It should be noted that the time parameters are different in this research. Figure (</w:t>
      </w:r>
      <w:r w:rsidR="00FC2294" w:rsidRPr="0009496F">
        <w:rPr>
          <w:rFonts w:asciiTheme="majorBidi" w:hAnsiTheme="majorBidi" w:cstheme="majorBidi"/>
          <w:sz w:val="24"/>
          <w:szCs w:val="24"/>
          <w:shd w:val="clear" w:color="auto" w:fill="FFFFFF"/>
          <w:lang w:val="en-GB"/>
        </w:rPr>
        <w:t>5</w:t>
      </w:r>
      <w:r w:rsidR="00DB4077" w:rsidRPr="0009496F">
        <w:rPr>
          <w:rFonts w:asciiTheme="majorBidi" w:hAnsiTheme="majorBidi" w:cstheme="majorBidi"/>
          <w:sz w:val="24"/>
          <w:szCs w:val="24"/>
          <w:shd w:val="clear" w:color="auto" w:fill="FFFFFF"/>
          <w:lang w:val="en-GB"/>
        </w:rPr>
        <w:t>-</w:t>
      </w:r>
      <w:r w:rsidRPr="0009496F">
        <w:rPr>
          <w:rFonts w:asciiTheme="majorBidi" w:hAnsiTheme="majorBidi" w:cstheme="majorBidi"/>
          <w:sz w:val="24"/>
          <w:szCs w:val="24"/>
          <w:shd w:val="clear" w:color="auto" w:fill="FFFFFF"/>
          <w:lang w:val="en-GB"/>
        </w:rPr>
        <w:t>4) shows a general explanatory diagram of all the time parameters, both those inherent to the timescales of the operation within the algorithm and those in the sample lengths and the scheme of rotation between the defined conditions. These timescale parameters are applied throughout all three switching algorithms of the simulation techniques</w:t>
      </w:r>
      <w:r w:rsidR="007B5F9C">
        <w:rPr>
          <w:rFonts w:asciiTheme="majorBidi" w:hAnsiTheme="majorBidi" w:cstheme="majorBidi"/>
          <w:sz w:val="24"/>
          <w:szCs w:val="24"/>
          <w:shd w:val="clear" w:color="auto" w:fill="FFFFFF"/>
          <w:lang w:val="en-GB"/>
        </w:rPr>
        <w:t>, i.e.</w:t>
      </w:r>
      <w:r w:rsidR="00CE7A09">
        <w:rPr>
          <w:rFonts w:asciiTheme="majorBidi" w:hAnsiTheme="majorBidi" w:cstheme="majorBidi"/>
          <w:sz w:val="24"/>
          <w:szCs w:val="24"/>
          <w:shd w:val="clear" w:color="auto" w:fill="FFFFFF"/>
          <w:lang w:val="en-GB"/>
        </w:rPr>
        <w:t xml:space="preserve"> for</w:t>
      </w:r>
      <w:r w:rsidRPr="0009496F">
        <w:rPr>
          <w:rFonts w:asciiTheme="majorBidi" w:hAnsiTheme="majorBidi" w:cstheme="majorBidi"/>
          <w:sz w:val="24"/>
          <w:szCs w:val="24"/>
          <w:shd w:val="clear" w:color="auto" w:fill="FFFFFF"/>
          <w:lang w:val="en-GB"/>
        </w:rPr>
        <w:t xml:space="preserve"> FIFO, TS and </w:t>
      </w:r>
      <w:proofErr w:type="spellStart"/>
      <w:r w:rsidRPr="0009496F">
        <w:rPr>
          <w:rFonts w:asciiTheme="majorBidi" w:hAnsiTheme="majorBidi" w:cstheme="majorBidi"/>
          <w:sz w:val="24"/>
          <w:szCs w:val="24"/>
          <w:shd w:val="clear" w:color="auto" w:fill="FFFFFF"/>
          <w:lang w:val="en-GB"/>
        </w:rPr>
        <w:t>QoSVisor</w:t>
      </w:r>
      <w:proofErr w:type="spellEnd"/>
      <w:r w:rsidRPr="0009496F">
        <w:rPr>
          <w:rFonts w:asciiTheme="majorBidi" w:hAnsiTheme="majorBidi" w:cstheme="majorBidi"/>
          <w:sz w:val="24"/>
          <w:szCs w:val="24"/>
          <w:shd w:val="clear" w:color="auto" w:fill="FFFFFF"/>
          <w:lang w:val="en-GB"/>
        </w:rPr>
        <w:t>.</w:t>
      </w:r>
    </w:p>
    <w:p w14:paraId="0F68CC6D" w14:textId="77777777" w:rsidR="002426D2" w:rsidRPr="0048315B" w:rsidRDefault="002426D2" w:rsidP="002426D2">
      <w:pPr>
        <w:rPr>
          <w:rFonts w:asciiTheme="majorBidi" w:hAnsiTheme="majorBidi" w:cstheme="majorBidi"/>
          <w:lang w:val="en-GB"/>
        </w:rPr>
      </w:pPr>
    </w:p>
    <w:p w14:paraId="0F68CC6E" w14:textId="77777777" w:rsidR="002426D2" w:rsidRPr="0048315B" w:rsidRDefault="00051A76" w:rsidP="002426D2">
      <w:pPr>
        <w:autoSpaceDE w:val="0"/>
        <w:autoSpaceDN w:val="0"/>
        <w:adjustRightInd w:val="0"/>
        <w:rPr>
          <w:rFonts w:asciiTheme="majorBidi" w:hAnsiTheme="majorBidi" w:cstheme="majorBidi"/>
          <w:b/>
          <w:bCs/>
          <w:lang w:val="en-GB"/>
        </w:rPr>
      </w:pPr>
      <w:r w:rsidRPr="008A3297">
        <w:rPr>
          <w:noProof/>
          <w:lang w:val="en-GB"/>
        </w:rPr>
        <w:object w:dxaOrig="16943" w:dyaOrig="12010" w14:anchorId="0F68DB21">
          <v:shape id="_x0000_i1033" type="#_x0000_t75" alt="" style="width:426.75pt;height:252.3pt;mso-width-percent:0;mso-height-percent:0;mso-width-percent:0;mso-height-percent:0" o:ole="">
            <v:imagedata r:id="rId43" o:title="" croptop="4923f" cropbottom="8615f" cropleft="4798f" cropright="2508f"/>
          </v:shape>
          <o:OLEObject Type="Embed" ProgID="Visio.Drawing.11" ShapeID="_x0000_i1033" DrawAspect="Content" ObjectID="_1707829097" r:id="rId44"/>
        </w:object>
      </w:r>
    </w:p>
    <w:p w14:paraId="5D9358F0" w14:textId="219F3823" w:rsidR="0081787B" w:rsidRPr="00E6062A" w:rsidRDefault="002426D2" w:rsidP="00E6062A">
      <w:pPr>
        <w:autoSpaceDE w:val="0"/>
        <w:autoSpaceDN w:val="0"/>
        <w:adjustRightInd w:val="0"/>
        <w:jc w:val="center"/>
        <w:rPr>
          <w:rFonts w:asciiTheme="majorBidi" w:hAnsiTheme="majorBidi" w:cstheme="majorBidi"/>
          <w:sz w:val="24"/>
          <w:szCs w:val="24"/>
          <w:lang w:val="en-GB"/>
        </w:rPr>
      </w:pPr>
      <w:r w:rsidRPr="0048315B">
        <w:rPr>
          <w:rFonts w:asciiTheme="majorBidi" w:hAnsiTheme="majorBidi" w:cstheme="majorBidi"/>
          <w:sz w:val="24"/>
          <w:szCs w:val="24"/>
          <w:lang w:val="en-GB"/>
        </w:rPr>
        <w:t>Figure (</w:t>
      </w:r>
      <w:r w:rsidR="00FC2294">
        <w:rPr>
          <w:rFonts w:asciiTheme="majorBidi" w:hAnsiTheme="majorBidi" w:cstheme="majorBidi"/>
          <w:sz w:val="24"/>
          <w:szCs w:val="24"/>
          <w:lang w:val="en-GB"/>
        </w:rPr>
        <w:t>5</w:t>
      </w:r>
      <w:r w:rsidR="00DB4077" w:rsidRPr="0048315B">
        <w:rPr>
          <w:rFonts w:asciiTheme="majorBidi" w:hAnsiTheme="majorBidi" w:cstheme="majorBidi"/>
          <w:sz w:val="24"/>
          <w:szCs w:val="24"/>
          <w:lang w:val="en-GB"/>
        </w:rPr>
        <w:t>-4</w:t>
      </w:r>
      <w:r w:rsidRPr="0048315B">
        <w:rPr>
          <w:rFonts w:asciiTheme="majorBidi" w:hAnsiTheme="majorBidi" w:cstheme="majorBidi"/>
          <w:sz w:val="24"/>
          <w:szCs w:val="24"/>
          <w:lang w:val="en-GB"/>
        </w:rPr>
        <w:t xml:space="preserve">) Timescale </w:t>
      </w:r>
      <w:r w:rsidR="00CA0A20">
        <w:rPr>
          <w:rFonts w:asciiTheme="majorBidi" w:hAnsiTheme="majorBidi" w:cstheme="majorBidi"/>
          <w:sz w:val="24"/>
          <w:szCs w:val="24"/>
          <w:lang w:val="en-GB"/>
        </w:rPr>
        <w:t>p</w:t>
      </w:r>
      <w:r w:rsidRPr="0048315B">
        <w:rPr>
          <w:rFonts w:asciiTheme="majorBidi" w:hAnsiTheme="majorBidi" w:cstheme="majorBidi"/>
          <w:sz w:val="24"/>
          <w:szCs w:val="24"/>
          <w:lang w:val="en-GB"/>
        </w:rPr>
        <w:t xml:space="preserve">arameters </w:t>
      </w:r>
    </w:p>
    <w:p w14:paraId="0F68CC71" w14:textId="77777777" w:rsidR="002426D2" w:rsidRPr="0048315B" w:rsidRDefault="002426D2" w:rsidP="002426D2">
      <w:pPr>
        <w:autoSpaceDE w:val="0"/>
        <w:autoSpaceDN w:val="0"/>
        <w:adjustRightInd w:val="0"/>
        <w:rPr>
          <w:rFonts w:asciiTheme="majorBidi" w:hAnsiTheme="majorBidi" w:cstheme="majorBidi"/>
          <w:b/>
          <w:bCs/>
          <w:lang w:val="en-GB"/>
        </w:rPr>
      </w:pPr>
    </w:p>
    <w:p w14:paraId="0F68CC72" w14:textId="1A133189" w:rsidR="002426D2" w:rsidRPr="0048315B" w:rsidRDefault="002426D2" w:rsidP="002426D2">
      <w:pPr>
        <w:autoSpaceDE w:val="0"/>
        <w:autoSpaceDN w:val="0"/>
        <w:adjustRightInd w:val="0"/>
        <w:rPr>
          <w:rFonts w:asciiTheme="majorBidi" w:hAnsiTheme="majorBidi" w:cstheme="majorBidi"/>
          <w:sz w:val="24"/>
          <w:szCs w:val="24"/>
          <w:shd w:val="clear" w:color="auto" w:fill="FFFFFF"/>
          <w:lang w:val="en-GB"/>
        </w:rPr>
      </w:pPr>
      <w:r w:rsidRPr="0048315B">
        <w:rPr>
          <w:rFonts w:asciiTheme="majorBidi" w:eastAsia="NimbusRomNo9L-Regu" w:hAnsiTheme="majorBidi" w:cstheme="majorBidi"/>
          <w:sz w:val="24"/>
          <w:szCs w:val="24"/>
          <w:lang w:val="en-GB"/>
        </w:rPr>
        <w:t xml:space="preserve">       For 40, 70, and 100 Mbps, the 1-minute test run duration is not long enough in relation to typical traffic statistics to give </w:t>
      </w:r>
      <w:r w:rsidRPr="0048315B">
        <w:rPr>
          <w:rFonts w:asciiTheme="majorBidi" w:hAnsiTheme="majorBidi" w:cstheme="majorBidi"/>
          <w:sz w:val="24"/>
          <w:szCs w:val="24"/>
          <w:shd w:val="clear" w:color="auto" w:fill="FFFFFF"/>
          <w:lang w:val="en-GB"/>
        </w:rPr>
        <w:t xml:space="preserve">reliable results, especially at low bandwidth. </w:t>
      </w:r>
      <w:r w:rsidRPr="002033E8">
        <w:rPr>
          <w:rFonts w:asciiTheme="majorBidi" w:hAnsiTheme="majorBidi" w:cstheme="majorBidi"/>
          <w:sz w:val="24"/>
          <w:szCs w:val="24"/>
          <w:shd w:val="clear" w:color="auto" w:fill="FFFFFF"/>
          <w:lang w:val="en-GB"/>
        </w:rPr>
        <w:t>This generality is evident there is always going to be a dependence of pattern of performance on the flow characteristics, and the mixture of the material type of (video, audio and data) and brevity of sample will widen the variance to be expected.</w:t>
      </w:r>
      <w:r w:rsidRPr="0048315B">
        <w:rPr>
          <w:rFonts w:asciiTheme="majorBidi" w:hAnsiTheme="majorBidi" w:cstheme="majorBidi"/>
          <w:sz w:val="24"/>
          <w:szCs w:val="24"/>
          <w:shd w:val="clear" w:color="auto" w:fill="FFFFFF"/>
          <w:lang w:val="en-GB"/>
        </w:rPr>
        <w:t xml:space="preserve"> Whilst the expectations for this duration of the test run will, on average, be the same for all traffic types, there is good reason to include a short run duration in an evaluation design, as an illustrative reminder of the need for longer-term performance measures</w:t>
      </w:r>
      <w:r w:rsidRPr="0048315B">
        <w:rPr>
          <w:rFonts w:asciiTheme="majorBidi" w:hAnsiTheme="majorBidi" w:cstheme="majorBidi"/>
          <w:sz w:val="24"/>
          <w:szCs w:val="24"/>
          <w:lang w:val="en-GB"/>
        </w:rPr>
        <w:t>.</w:t>
      </w:r>
      <w:r w:rsidRPr="0048315B">
        <w:rPr>
          <w:rFonts w:asciiTheme="majorBidi" w:hAnsiTheme="majorBidi" w:cstheme="majorBidi"/>
          <w:sz w:val="24"/>
          <w:szCs w:val="24"/>
          <w:shd w:val="clear" w:color="auto" w:fill="FFFFFF"/>
          <w:lang w:val="en-GB"/>
        </w:rPr>
        <w:t xml:space="preserve"> The expected wider variation in the measures to be observed would reflect the chance properties of incident traffic, including educative extreme examples of success and failure of FIFO.</w:t>
      </w:r>
    </w:p>
    <w:p w14:paraId="0F68CC73" w14:textId="77777777" w:rsidR="002426D2" w:rsidRPr="0048315B" w:rsidRDefault="002426D2" w:rsidP="002426D2">
      <w:pPr>
        <w:autoSpaceDE w:val="0"/>
        <w:autoSpaceDN w:val="0"/>
        <w:adjustRightInd w:val="0"/>
        <w:rPr>
          <w:rFonts w:asciiTheme="majorBidi" w:hAnsiTheme="majorBidi" w:cstheme="majorBidi"/>
          <w:sz w:val="24"/>
          <w:szCs w:val="24"/>
          <w:shd w:val="clear" w:color="auto" w:fill="FFFFFF"/>
          <w:lang w:val="en-GB"/>
        </w:rPr>
      </w:pPr>
    </w:p>
    <w:p w14:paraId="0F68CC77" w14:textId="74394DEF" w:rsidR="002426D2" w:rsidRPr="00E6062A" w:rsidRDefault="002426D2" w:rsidP="00E6062A">
      <w:pPr>
        <w:autoSpaceDE w:val="0"/>
        <w:autoSpaceDN w:val="0"/>
        <w:adjustRightInd w:val="0"/>
        <w:rPr>
          <w:rFonts w:asciiTheme="majorBidi" w:hAnsiTheme="majorBidi" w:cstheme="majorBidi"/>
          <w:shd w:val="clear" w:color="auto" w:fill="FFFFFF"/>
          <w:lang w:val="en-GB"/>
        </w:rPr>
      </w:pPr>
      <w:r w:rsidRPr="0048315B">
        <w:rPr>
          <w:rFonts w:asciiTheme="majorBidi" w:hAnsiTheme="majorBidi" w:cstheme="majorBidi"/>
          <w:sz w:val="24"/>
          <w:szCs w:val="24"/>
          <w:shd w:val="clear" w:color="auto" w:fill="FFFFFF"/>
          <w:lang w:val="en-GB"/>
        </w:rPr>
        <w:t xml:space="preserve">       </w:t>
      </w:r>
      <w:r w:rsidR="00CA0A20">
        <w:rPr>
          <w:rFonts w:asciiTheme="majorBidi" w:hAnsiTheme="majorBidi" w:cstheme="majorBidi"/>
          <w:sz w:val="24"/>
          <w:szCs w:val="24"/>
          <w:shd w:val="clear" w:color="auto" w:fill="FFFFFF"/>
          <w:lang w:val="en-GB"/>
        </w:rPr>
        <w:t>For</w:t>
      </w:r>
      <w:r w:rsidRPr="0048315B">
        <w:rPr>
          <w:rFonts w:asciiTheme="majorBidi" w:hAnsiTheme="majorBidi" w:cstheme="majorBidi"/>
          <w:sz w:val="24"/>
          <w:szCs w:val="24"/>
          <w:shd w:val="clear" w:color="auto" w:fill="FFFFFF"/>
          <w:lang w:val="en-GB"/>
        </w:rPr>
        <w:t xml:space="preserve"> the longer test run durations of 5 and 15 minutes for all the bandwidth conditions, as the packets in the queue build up, the performance data will reflect the lack of discrimination under FIFO regarding traffic type. Whilst this will lead to a sense of fairness in relation to queueing and transmission, it will not maximise efficiency from a range of perspectives. When the queue becomes full, bottlenecks will occur in the queue and so, some incoming packets will drop out. The consequences of this system with no prioritisation will affect all the performance characteristics, in particular, highly sensitive packet data, i.e. video. This </w:t>
      </w:r>
      <w:r w:rsidRPr="002033E8">
        <w:rPr>
          <w:rFonts w:asciiTheme="majorBidi" w:hAnsiTheme="majorBidi" w:cstheme="majorBidi"/>
          <w:sz w:val="24"/>
          <w:szCs w:val="24"/>
          <w:shd w:val="clear" w:color="auto" w:fill="FFFFFF"/>
          <w:lang w:val="en-GB"/>
        </w:rPr>
        <w:t>summarises</w:t>
      </w:r>
      <w:r w:rsidRPr="0048315B">
        <w:rPr>
          <w:rFonts w:asciiTheme="majorBidi" w:hAnsiTheme="majorBidi" w:cstheme="majorBidi"/>
          <w:sz w:val="24"/>
          <w:szCs w:val="24"/>
          <w:shd w:val="clear" w:color="auto" w:fill="FFFFFF"/>
          <w:lang w:val="en-GB"/>
        </w:rPr>
        <w:t xml:space="preserve"> the</w:t>
      </w:r>
      <w:r w:rsidRPr="0048315B">
        <w:rPr>
          <w:rFonts w:asciiTheme="majorBidi" w:hAnsiTheme="majorBidi" w:cstheme="majorBidi"/>
          <w:sz w:val="24"/>
          <w:szCs w:val="24"/>
          <w:lang w:val="en-GB"/>
        </w:rPr>
        <w:t xml:space="preserve"> differences in delay, jitter, and throughput, which aggregate to constitute </w:t>
      </w:r>
      <w:r w:rsidRPr="0048315B">
        <w:rPr>
          <w:rFonts w:asciiTheme="majorBidi" w:hAnsiTheme="majorBidi" w:cstheme="majorBidi"/>
          <w:sz w:val="24"/>
          <w:szCs w:val="24"/>
          <w:lang w:val="en-GB"/>
        </w:rPr>
        <w:lastRenderedPageBreak/>
        <w:t>general quality of service. The ‘fairness’ of the FIFO algorithm is expected to</w:t>
      </w:r>
      <w:r w:rsidRPr="0048315B">
        <w:rPr>
          <w:rFonts w:asciiTheme="majorBidi" w:hAnsiTheme="majorBidi" w:cstheme="majorBidi"/>
          <w:sz w:val="24"/>
          <w:szCs w:val="24"/>
          <w:shd w:val="clear" w:color="auto" w:fill="FFFFFF"/>
          <w:lang w:val="en-GB"/>
        </w:rPr>
        <w:t xml:space="preserve"> be seen as only becoming a major limitation when network resources are limited. </w:t>
      </w:r>
      <w:r w:rsidRPr="00C27301">
        <w:rPr>
          <w:rFonts w:asciiTheme="majorBidi" w:hAnsiTheme="majorBidi" w:cstheme="majorBidi"/>
          <w:sz w:val="24"/>
          <w:szCs w:val="24"/>
          <w:shd w:val="clear" w:color="auto" w:fill="FFFFFF"/>
          <w:lang w:val="en-GB"/>
        </w:rPr>
        <w:t>That is, when there is substantial bandwidth limitation</w:t>
      </w:r>
      <w:r w:rsidR="00B1311F" w:rsidRPr="00C27301">
        <w:rPr>
          <w:rFonts w:asciiTheme="majorBidi" w:hAnsiTheme="majorBidi" w:cstheme="majorBidi"/>
          <w:sz w:val="24"/>
          <w:szCs w:val="24"/>
          <w:shd w:val="clear" w:color="auto" w:fill="FFFFFF"/>
          <w:lang w:val="en-GB"/>
        </w:rPr>
        <w:t>,</w:t>
      </w:r>
      <w:r w:rsidRPr="00C27301">
        <w:rPr>
          <w:rFonts w:asciiTheme="majorBidi" w:hAnsiTheme="majorBidi" w:cstheme="majorBidi"/>
          <w:sz w:val="24"/>
          <w:szCs w:val="24"/>
          <w:shd w:val="clear" w:color="auto" w:fill="FFFFFF"/>
          <w:lang w:val="en-GB"/>
        </w:rPr>
        <w:t xml:space="preserve"> jitter-sensitivity is present</w:t>
      </w:r>
      <w:r w:rsidR="00B1311F" w:rsidRPr="00C27301">
        <w:rPr>
          <w:rFonts w:asciiTheme="majorBidi" w:hAnsiTheme="majorBidi" w:cstheme="majorBidi"/>
          <w:sz w:val="24"/>
          <w:szCs w:val="24"/>
          <w:shd w:val="clear" w:color="auto" w:fill="FFFFFF"/>
          <w:lang w:val="en-GB"/>
        </w:rPr>
        <w:t>, espe</w:t>
      </w:r>
      <w:r w:rsidR="00BB625D" w:rsidRPr="00C27301">
        <w:rPr>
          <w:rFonts w:asciiTheme="majorBidi" w:hAnsiTheme="majorBidi" w:cstheme="majorBidi"/>
          <w:sz w:val="24"/>
          <w:szCs w:val="24"/>
          <w:shd w:val="clear" w:color="auto" w:fill="FFFFFF"/>
          <w:lang w:val="en-GB"/>
        </w:rPr>
        <w:t>cially when there are different</w:t>
      </w:r>
      <w:r w:rsidR="00B1311F" w:rsidRPr="00C27301">
        <w:rPr>
          <w:rFonts w:asciiTheme="majorBidi" w:hAnsiTheme="majorBidi" w:cstheme="majorBidi"/>
          <w:sz w:val="24"/>
          <w:szCs w:val="24"/>
          <w:shd w:val="clear" w:color="auto" w:fill="FFFFFF"/>
          <w:lang w:val="en-GB"/>
        </w:rPr>
        <w:t xml:space="preserve"> traffic type</w:t>
      </w:r>
      <w:r w:rsidR="00BB625D" w:rsidRPr="00C27301">
        <w:rPr>
          <w:rFonts w:asciiTheme="majorBidi" w:hAnsiTheme="majorBidi" w:cstheme="majorBidi"/>
          <w:sz w:val="24"/>
          <w:szCs w:val="24"/>
          <w:shd w:val="clear" w:color="auto" w:fill="FFFFFF"/>
          <w:lang w:val="en-GB"/>
        </w:rPr>
        <w:t>s</w:t>
      </w:r>
      <w:r w:rsidRPr="00C27301">
        <w:rPr>
          <w:rFonts w:asciiTheme="majorBidi" w:hAnsiTheme="majorBidi" w:cstheme="majorBidi"/>
          <w:sz w:val="24"/>
          <w:szCs w:val="24"/>
          <w:shd w:val="clear" w:color="auto" w:fill="FFFFFF"/>
          <w:lang w:val="en-GB"/>
        </w:rPr>
        <w:t>.</w:t>
      </w:r>
      <w:r w:rsidRPr="0048315B">
        <w:rPr>
          <w:rFonts w:asciiTheme="majorBidi" w:hAnsiTheme="majorBidi" w:cstheme="majorBidi"/>
          <w:sz w:val="24"/>
          <w:szCs w:val="24"/>
          <w:shd w:val="clear" w:color="auto" w:fill="FFFFFF"/>
          <w:lang w:val="en-GB"/>
        </w:rPr>
        <w:t xml:space="preserve"> </w:t>
      </w:r>
    </w:p>
    <w:p w14:paraId="498476AE" w14:textId="77777777" w:rsidR="009D602E" w:rsidRPr="00F15B8B" w:rsidRDefault="009D602E" w:rsidP="002426D2">
      <w:pPr>
        <w:pStyle w:val="Standard"/>
        <w:rPr>
          <w:rFonts w:asciiTheme="minorBidi" w:hAnsiTheme="minorBidi" w:cstheme="minorBidi"/>
          <w:b/>
          <w:bCs/>
          <w:sz w:val="20"/>
        </w:rPr>
      </w:pPr>
    </w:p>
    <w:p w14:paraId="0F68CC7A" w14:textId="4C06F456" w:rsidR="002426D2" w:rsidRPr="009D602E" w:rsidRDefault="00FC2294" w:rsidP="00D9690E">
      <w:pPr>
        <w:pStyle w:val="Heading2"/>
      </w:pPr>
      <w:r>
        <w:t>5</w:t>
      </w:r>
      <w:r w:rsidR="002426D2" w:rsidRPr="00E71123">
        <w:t xml:space="preserve">.3. Summary </w:t>
      </w:r>
    </w:p>
    <w:p w14:paraId="79C9C13B" w14:textId="77777777" w:rsidR="009D602E" w:rsidRPr="009D602E" w:rsidRDefault="009D602E" w:rsidP="002426D2">
      <w:pPr>
        <w:pStyle w:val="Standard"/>
        <w:rPr>
          <w:rFonts w:asciiTheme="minorBidi" w:hAnsiTheme="minorBidi" w:cstheme="minorBidi"/>
          <w:b/>
          <w:bCs/>
          <w:szCs w:val="24"/>
        </w:rPr>
      </w:pPr>
    </w:p>
    <w:p w14:paraId="0F68CC7B" w14:textId="5BCA562D" w:rsidR="002426D2" w:rsidRPr="00F15B8B" w:rsidRDefault="002426D2" w:rsidP="002033E8">
      <w:pPr>
        <w:pStyle w:val="Standard"/>
        <w:tabs>
          <w:tab w:val="left" w:pos="8364"/>
        </w:tabs>
        <w:rPr>
          <w:rFonts w:asciiTheme="majorBidi" w:hAnsiTheme="majorBidi" w:cstheme="majorBidi"/>
          <w:color w:val="0E101A"/>
          <w:szCs w:val="24"/>
        </w:rPr>
      </w:pPr>
      <w:r w:rsidRPr="00F15B8B">
        <w:rPr>
          <w:rFonts w:asciiTheme="majorBidi" w:hAnsiTheme="majorBidi" w:cstheme="majorBidi"/>
          <w:szCs w:val="24"/>
        </w:rPr>
        <w:t xml:space="preserve">       In this chapter, a </w:t>
      </w:r>
      <w:r w:rsidRPr="00F15B8B">
        <w:rPr>
          <w:rFonts w:asciiTheme="majorBidi" w:hAnsiTheme="majorBidi" w:cstheme="majorBidi"/>
          <w:color w:val="0E101A"/>
          <w:szCs w:val="24"/>
        </w:rPr>
        <w:t xml:space="preserve">FIFO algorithm has been </w:t>
      </w:r>
      <w:r w:rsidR="0009496F">
        <w:rPr>
          <w:rFonts w:asciiTheme="majorBidi" w:hAnsiTheme="majorBidi" w:cstheme="majorBidi"/>
          <w:color w:val="0E101A"/>
          <w:szCs w:val="24"/>
        </w:rPr>
        <w:t xml:space="preserve">developed </w:t>
      </w:r>
      <w:r w:rsidRPr="00F15B8B">
        <w:rPr>
          <w:rFonts w:asciiTheme="majorBidi" w:hAnsiTheme="majorBidi" w:cstheme="majorBidi"/>
          <w:color w:val="0E101A"/>
          <w:szCs w:val="24"/>
        </w:rPr>
        <w:t xml:space="preserve">and implemented in a </w:t>
      </w:r>
      <w:r w:rsidR="003A4020">
        <w:rPr>
          <w:rFonts w:asciiTheme="majorBidi" w:hAnsiTheme="majorBidi" w:cstheme="majorBidi"/>
          <w:color w:val="0E101A"/>
          <w:szCs w:val="24"/>
        </w:rPr>
        <w:t>s</w:t>
      </w:r>
      <w:r w:rsidRPr="00F15B8B">
        <w:rPr>
          <w:rFonts w:asciiTheme="majorBidi" w:hAnsiTheme="majorBidi" w:cstheme="majorBidi"/>
          <w:color w:val="0E101A"/>
          <w:szCs w:val="24"/>
        </w:rPr>
        <w:t xml:space="preserve">liced-SDN framework as a baseline condition for quantitative performance comparisons, with detailed implementation of the template design for the FIFO algorithm module in a </w:t>
      </w:r>
      <w:r w:rsidR="003A4020">
        <w:rPr>
          <w:rFonts w:asciiTheme="majorBidi" w:hAnsiTheme="majorBidi" w:cstheme="majorBidi"/>
          <w:color w:val="0E101A"/>
          <w:szCs w:val="24"/>
        </w:rPr>
        <w:t>s</w:t>
      </w:r>
      <w:r w:rsidRPr="00F15B8B">
        <w:rPr>
          <w:rFonts w:asciiTheme="majorBidi" w:hAnsiTheme="majorBidi" w:cstheme="majorBidi"/>
          <w:color w:val="0E101A"/>
          <w:szCs w:val="24"/>
        </w:rPr>
        <w:t xml:space="preserve">liced-SDN </w:t>
      </w:r>
      <w:r w:rsidR="003A4020">
        <w:rPr>
          <w:rFonts w:asciiTheme="majorBidi" w:hAnsiTheme="majorBidi" w:cstheme="majorBidi"/>
          <w:color w:val="0E101A"/>
          <w:szCs w:val="24"/>
        </w:rPr>
        <w:t>t</w:t>
      </w:r>
      <w:r w:rsidRPr="00F15B8B">
        <w:rPr>
          <w:rFonts w:asciiTheme="majorBidi" w:hAnsiTheme="majorBidi" w:cstheme="majorBidi"/>
          <w:color w:val="0E101A"/>
          <w:szCs w:val="24"/>
        </w:rPr>
        <w:t>estbed</w:t>
      </w:r>
      <w:r w:rsidR="003A4020">
        <w:rPr>
          <w:rFonts w:asciiTheme="majorBidi" w:hAnsiTheme="majorBidi" w:cstheme="majorBidi"/>
          <w:color w:val="0E101A"/>
          <w:szCs w:val="24"/>
        </w:rPr>
        <w:t xml:space="preserve"> also being provided</w:t>
      </w:r>
      <w:r w:rsidRPr="00F15B8B">
        <w:rPr>
          <w:rFonts w:asciiTheme="majorBidi" w:hAnsiTheme="majorBidi" w:cstheme="majorBidi"/>
          <w:color w:val="0E101A"/>
          <w:szCs w:val="24"/>
        </w:rPr>
        <w:t xml:space="preserve">. </w:t>
      </w:r>
      <w:r w:rsidRPr="002033E8">
        <w:rPr>
          <w:rFonts w:asciiTheme="majorBidi" w:hAnsiTheme="majorBidi" w:cstheme="majorBidi"/>
          <w:color w:val="0E101A"/>
          <w:szCs w:val="24"/>
        </w:rPr>
        <w:t>The particular traffic measures (throughput, delay and jitter), which are separate performance indices all contributing to QoS, and are integrated to provide an objectively rooted but overall and subjectively confirmable metric of QoS for each switch.</w:t>
      </w:r>
      <w:r w:rsidRPr="00F15B8B">
        <w:rPr>
          <w:rFonts w:asciiTheme="majorBidi" w:hAnsiTheme="majorBidi" w:cstheme="majorBidi"/>
          <w:color w:val="0E101A"/>
          <w:szCs w:val="24"/>
        </w:rPr>
        <w:t xml:space="preserve"> Floodlight and </w:t>
      </w:r>
      <w:proofErr w:type="spellStart"/>
      <w:r w:rsidRPr="00F15B8B">
        <w:rPr>
          <w:rFonts w:asciiTheme="majorBidi" w:hAnsiTheme="majorBidi" w:cstheme="majorBidi"/>
          <w:color w:val="0E101A"/>
          <w:szCs w:val="24"/>
        </w:rPr>
        <w:t>FlowVisor</w:t>
      </w:r>
      <w:proofErr w:type="spellEnd"/>
      <w:r w:rsidRPr="00F15B8B">
        <w:rPr>
          <w:rFonts w:asciiTheme="majorBidi" w:hAnsiTheme="majorBidi" w:cstheme="majorBidi"/>
          <w:color w:val="0E101A"/>
          <w:szCs w:val="24"/>
        </w:rPr>
        <w:t xml:space="preserve"> controllers as well as OpenFlow (OF) switches, which </w:t>
      </w:r>
      <w:r w:rsidR="003A4020">
        <w:rPr>
          <w:rFonts w:asciiTheme="majorBidi" w:hAnsiTheme="majorBidi" w:cstheme="majorBidi"/>
          <w:color w:val="0E101A"/>
          <w:szCs w:val="24"/>
        </w:rPr>
        <w:t>are</w:t>
      </w:r>
      <w:r w:rsidRPr="00F15B8B">
        <w:rPr>
          <w:rFonts w:asciiTheme="majorBidi" w:hAnsiTheme="majorBidi" w:cstheme="majorBidi"/>
          <w:color w:val="0E101A"/>
          <w:szCs w:val="24"/>
        </w:rPr>
        <w:t xml:space="preserve"> characteristic behaviour of SDN, have been modelled and simulated via a Mininet </w:t>
      </w:r>
      <w:r w:rsidR="003A4020">
        <w:rPr>
          <w:rFonts w:asciiTheme="majorBidi" w:hAnsiTheme="majorBidi" w:cstheme="majorBidi"/>
          <w:color w:val="0E101A"/>
          <w:szCs w:val="24"/>
        </w:rPr>
        <w:t>t</w:t>
      </w:r>
      <w:r w:rsidRPr="00F15B8B">
        <w:rPr>
          <w:rFonts w:asciiTheme="majorBidi" w:hAnsiTheme="majorBidi" w:cstheme="majorBidi"/>
          <w:color w:val="0E101A"/>
          <w:szCs w:val="24"/>
        </w:rPr>
        <w:t xml:space="preserve">estbed emulator platform. A custom topology has been used with five switches, all the topology being connected to Floodlight and </w:t>
      </w:r>
      <w:proofErr w:type="spellStart"/>
      <w:r w:rsidRPr="00F15B8B">
        <w:rPr>
          <w:rFonts w:asciiTheme="majorBidi" w:hAnsiTheme="majorBidi" w:cstheme="majorBidi"/>
          <w:color w:val="0E101A"/>
          <w:szCs w:val="24"/>
        </w:rPr>
        <w:t>FlowVisor</w:t>
      </w:r>
      <w:proofErr w:type="spellEnd"/>
      <w:r w:rsidRPr="00F15B8B">
        <w:rPr>
          <w:rFonts w:asciiTheme="majorBidi" w:hAnsiTheme="majorBidi" w:cstheme="majorBidi"/>
          <w:color w:val="0E101A"/>
          <w:szCs w:val="24"/>
        </w:rPr>
        <w:t xml:space="preserve"> controllers, with the ingress bound interface switch (S1) being connected to three hosts. At the same time, the outbound interface switch (S4) is also connected to three hosts. The server(s) processed the queued data at a rate of 40, 70 and 100 b/s</w:t>
      </w:r>
      <w:r w:rsidR="003A4020">
        <w:rPr>
          <w:rFonts w:asciiTheme="majorBidi" w:hAnsiTheme="majorBidi" w:cstheme="majorBidi"/>
          <w:color w:val="0E101A"/>
          <w:szCs w:val="24"/>
        </w:rPr>
        <w:t>,</w:t>
      </w:r>
      <w:r w:rsidRPr="00F15B8B">
        <w:rPr>
          <w:rFonts w:asciiTheme="majorBidi" w:hAnsiTheme="majorBidi" w:cstheme="majorBidi"/>
          <w:color w:val="0E101A"/>
          <w:szCs w:val="24"/>
        </w:rPr>
        <w:t xml:space="preserve"> as the parameters chosen for the designed study, representing the limiting speed of the outbound interface and ten replicate measurements were taken. </w:t>
      </w:r>
    </w:p>
    <w:p w14:paraId="0F68CC7C" w14:textId="77777777" w:rsidR="002426D2" w:rsidRPr="00F15B8B" w:rsidRDefault="002426D2" w:rsidP="002426D2">
      <w:pPr>
        <w:pStyle w:val="Standard"/>
        <w:rPr>
          <w:rFonts w:asciiTheme="majorBidi" w:hAnsiTheme="majorBidi" w:cstheme="majorBidi"/>
          <w:color w:val="0E101A"/>
          <w:szCs w:val="24"/>
        </w:rPr>
      </w:pPr>
    </w:p>
    <w:p w14:paraId="0F68CC7D" w14:textId="7C58D80E" w:rsidR="002426D2" w:rsidRPr="00F15B8B" w:rsidRDefault="002426D2" w:rsidP="002426D2">
      <w:pPr>
        <w:pStyle w:val="Standard"/>
        <w:rPr>
          <w:rFonts w:asciiTheme="majorBidi" w:hAnsiTheme="majorBidi" w:cstheme="majorBidi"/>
          <w:color w:val="1D2228"/>
          <w:szCs w:val="24"/>
          <w:shd w:val="clear" w:color="auto" w:fill="FFFFFF"/>
        </w:rPr>
      </w:pPr>
      <w:r w:rsidRPr="00F15B8B">
        <w:rPr>
          <w:rFonts w:asciiTheme="majorBidi" w:hAnsiTheme="majorBidi" w:cstheme="majorBidi"/>
          <w:color w:val="0E101A"/>
          <w:szCs w:val="24"/>
        </w:rPr>
        <w:t xml:space="preserve">     The simulation was run for different timescale parameters, both those inherent to the timescales of the operation within the algorithm for five seconds intervals for each test and those in the sample lengths as well as the scheme of rotation across the defined conditions</w:t>
      </w:r>
      <w:r w:rsidR="00075297">
        <w:rPr>
          <w:rFonts w:asciiTheme="majorBidi" w:hAnsiTheme="majorBidi" w:cstheme="majorBidi"/>
          <w:color w:val="0E101A"/>
          <w:szCs w:val="24"/>
        </w:rPr>
        <w:t xml:space="preserve"> for</w:t>
      </w:r>
      <w:r w:rsidRPr="00F15B8B">
        <w:rPr>
          <w:rFonts w:asciiTheme="majorBidi" w:hAnsiTheme="majorBidi" w:cstheme="majorBidi"/>
          <w:color w:val="0E101A"/>
          <w:szCs w:val="24"/>
        </w:rPr>
        <w:t xml:space="preserve"> 1, 5 and 15 minutes</w:t>
      </w:r>
      <w:r w:rsidR="00535228">
        <w:rPr>
          <w:rFonts w:asciiTheme="majorBidi" w:hAnsiTheme="majorBidi" w:cstheme="majorBidi"/>
          <w:color w:val="0E101A"/>
          <w:szCs w:val="24"/>
        </w:rPr>
        <w:t xml:space="preserve"> </w:t>
      </w:r>
      <w:r w:rsidR="00535228">
        <w:rPr>
          <w:color w:val="1D2228"/>
          <w:szCs w:val="24"/>
          <w:shd w:val="clear" w:color="auto" w:fill="FFFFFF"/>
        </w:rPr>
        <w:t>(</w:t>
      </w:r>
      <w:r w:rsidR="00535228">
        <w:rPr>
          <w:szCs w:val="24"/>
          <w:shd w:val="clear" w:color="auto" w:fill="FFFFFF"/>
        </w:rPr>
        <w:t xml:space="preserve">Al-Haddad et al., </w:t>
      </w:r>
      <w:r w:rsidR="00535228" w:rsidRPr="00A275C5">
        <w:rPr>
          <w:szCs w:val="24"/>
          <w:shd w:val="clear" w:color="auto" w:fill="FFFFFF"/>
        </w:rPr>
        <w:t>2021</w:t>
      </w:r>
      <w:r w:rsidR="00535228">
        <w:rPr>
          <w:szCs w:val="24"/>
          <w:shd w:val="clear" w:color="auto" w:fill="FFFFFF"/>
        </w:rPr>
        <w:t>)</w:t>
      </w:r>
      <w:r w:rsidRPr="00F15B8B">
        <w:rPr>
          <w:rFonts w:asciiTheme="majorBidi" w:hAnsiTheme="majorBidi" w:cstheme="majorBidi"/>
          <w:color w:val="0E101A"/>
          <w:szCs w:val="24"/>
        </w:rPr>
        <w:t>. These timescale parameters were applied throughout</w:t>
      </w:r>
      <w:r w:rsidRPr="00F15B8B">
        <w:rPr>
          <w:rFonts w:asciiTheme="majorBidi" w:hAnsiTheme="majorBidi" w:cstheme="majorBidi"/>
          <w:szCs w:val="24"/>
        </w:rPr>
        <w:t xml:space="preserve"> all three switching algorithms of the simulation techniques: FIFO, TS and </w:t>
      </w:r>
      <w:proofErr w:type="spellStart"/>
      <w:r w:rsidRPr="00F15B8B">
        <w:rPr>
          <w:rFonts w:asciiTheme="majorBidi" w:hAnsiTheme="majorBidi" w:cstheme="majorBidi"/>
          <w:szCs w:val="24"/>
        </w:rPr>
        <w:t>QoSVisor</w:t>
      </w:r>
      <w:proofErr w:type="spellEnd"/>
      <w:r w:rsidRPr="00F15B8B">
        <w:rPr>
          <w:rFonts w:asciiTheme="majorBidi" w:hAnsiTheme="majorBidi" w:cstheme="majorBidi"/>
          <w:szCs w:val="24"/>
        </w:rPr>
        <w:t xml:space="preserve">. </w:t>
      </w:r>
      <w:r w:rsidRPr="00F15B8B">
        <w:rPr>
          <w:rFonts w:asciiTheme="majorBidi" w:hAnsiTheme="majorBidi" w:cstheme="majorBidi"/>
          <w:color w:val="1D2228"/>
          <w:szCs w:val="24"/>
          <w:shd w:val="clear" w:color="auto" w:fill="FFFFFF"/>
        </w:rPr>
        <w:t xml:space="preserve">The results will be presented </w:t>
      </w:r>
      <w:r w:rsidRPr="00F15B8B">
        <w:rPr>
          <w:rFonts w:asciiTheme="majorBidi" w:hAnsiTheme="majorBidi" w:cstheme="majorBidi"/>
          <w:szCs w:val="24"/>
        </w:rPr>
        <w:t xml:space="preserve">in full in </w:t>
      </w:r>
      <w:r w:rsidR="00075297">
        <w:rPr>
          <w:rFonts w:asciiTheme="majorBidi" w:hAnsiTheme="majorBidi" w:cstheme="majorBidi"/>
          <w:szCs w:val="24"/>
        </w:rPr>
        <w:t>C</w:t>
      </w:r>
      <w:r w:rsidRPr="00F15B8B">
        <w:rPr>
          <w:rFonts w:asciiTheme="majorBidi" w:hAnsiTheme="majorBidi" w:cstheme="majorBidi"/>
          <w:szCs w:val="24"/>
        </w:rPr>
        <w:t xml:space="preserve">hapter </w:t>
      </w:r>
      <w:r w:rsidR="008D2DA0">
        <w:rPr>
          <w:rFonts w:asciiTheme="majorBidi" w:hAnsiTheme="majorBidi" w:cstheme="majorBidi"/>
          <w:szCs w:val="24"/>
        </w:rPr>
        <w:t>8</w:t>
      </w:r>
      <w:r w:rsidRPr="00F15B8B">
        <w:rPr>
          <w:rFonts w:asciiTheme="majorBidi" w:hAnsiTheme="majorBidi" w:cstheme="majorBidi"/>
          <w:szCs w:val="24"/>
        </w:rPr>
        <w:t>.</w:t>
      </w:r>
    </w:p>
    <w:p w14:paraId="0F68CC7E" w14:textId="77777777" w:rsidR="002426D2" w:rsidRPr="00F15B8B" w:rsidRDefault="002426D2" w:rsidP="002426D2">
      <w:pPr>
        <w:pStyle w:val="Standard"/>
        <w:rPr>
          <w:rFonts w:asciiTheme="majorBidi" w:hAnsiTheme="majorBidi" w:cstheme="majorBidi"/>
          <w:color w:val="1D2228"/>
          <w:szCs w:val="24"/>
          <w:shd w:val="clear" w:color="auto" w:fill="FFFFFF"/>
        </w:rPr>
      </w:pPr>
    </w:p>
    <w:p w14:paraId="0F68CC7F" w14:textId="44E8472B" w:rsidR="005648C2" w:rsidRPr="0009496F" w:rsidRDefault="00075297" w:rsidP="002426D2">
      <w:pPr>
        <w:rPr>
          <w:rFonts w:asciiTheme="majorBidi" w:hAnsiTheme="majorBidi" w:cstheme="majorBidi"/>
          <w:sz w:val="24"/>
          <w:szCs w:val="24"/>
          <w:lang w:val="en-GB"/>
        </w:rPr>
      </w:pPr>
      <w:r>
        <w:rPr>
          <w:rFonts w:asciiTheme="majorBidi" w:hAnsiTheme="majorBidi" w:cstheme="majorBidi"/>
          <w:sz w:val="24"/>
          <w:szCs w:val="24"/>
          <w:lang w:val="en-GB"/>
        </w:rPr>
        <w:t>The n</w:t>
      </w:r>
      <w:r w:rsidR="002426D2" w:rsidRPr="0009496F">
        <w:rPr>
          <w:rFonts w:asciiTheme="majorBidi" w:hAnsiTheme="majorBidi" w:cstheme="majorBidi"/>
          <w:sz w:val="24"/>
          <w:szCs w:val="24"/>
          <w:lang w:val="en-GB"/>
        </w:rPr>
        <w:t xml:space="preserve">ext chapter describes the TS algorithm proposed to work as a bandwidth management technique to optimise performance in a </w:t>
      </w:r>
      <w:r>
        <w:rPr>
          <w:rFonts w:asciiTheme="majorBidi" w:hAnsiTheme="majorBidi" w:cstheme="majorBidi"/>
          <w:sz w:val="24"/>
          <w:szCs w:val="24"/>
          <w:lang w:val="en-GB"/>
        </w:rPr>
        <w:t>s</w:t>
      </w:r>
      <w:r w:rsidR="002426D2" w:rsidRPr="0009496F">
        <w:rPr>
          <w:rFonts w:asciiTheme="majorBidi" w:hAnsiTheme="majorBidi" w:cstheme="majorBidi"/>
          <w:sz w:val="24"/>
          <w:szCs w:val="24"/>
          <w:lang w:val="en-GB"/>
        </w:rPr>
        <w:t>liced-SDN network, and to overcome the key limitation observed in FIFO queuing, n</w:t>
      </w:r>
      <w:r w:rsidR="001D3F9A" w:rsidRPr="0009496F">
        <w:rPr>
          <w:rFonts w:asciiTheme="majorBidi" w:hAnsiTheme="majorBidi" w:cstheme="majorBidi"/>
          <w:sz w:val="24"/>
          <w:szCs w:val="24"/>
          <w:lang w:val="en-GB"/>
        </w:rPr>
        <w:t xml:space="preserve">amely buffer overflow. Traffic </w:t>
      </w:r>
      <w:r>
        <w:rPr>
          <w:rFonts w:asciiTheme="majorBidi" w:hAnsiTheme="majorBidi" w:cstheme="majorBidi"/>
          <w:sz w:val="24"/>
          <w:szCs w:val="24"/>
          <w:lang w:val="en-GB"/>
        </w:rPr>
        <w:t>s</w:t>
      </w:r>
      <w:r w:rsidR="002426D2" w:rsidRPr="0009496F">
        <w:rPr>
          <w:rFonts w:asciiTheme="majorBidi" w:hAnsiTheme="majorBidi" w:cstheme="majorBidi"/>
          <w:sz w:val="24"/>
          <w:szCs w:val="24"/>
          <w:lang w:val="en-GB"/>
        </w:rPr>
        <w:t xml:space="preserve">haping works mainly via the WFQ part-function of </w:t>
      </w:r>
      <w:r w:rsidRPr="0009496F">
        <w:rPr>
          <w:rFonts w:asciiTheme="majorBidi" w:hAnsiTheme="majorBidi" w:cstheme="majorBidi"/>
          <w:sz w:val="24"/>
          <w:szCs w:val="24"/>
          <w:lang w:val="en-GB"/>
        </w:rPr>
        <w:t xml:space="preserve">the </w:t>
      </w:r>
      <w:r w:rsidR="002426D2" w:rsidRPr="0009496F">
        <w:rPr>
          <w:rFonts w:asciiTheme="majorBidi" w:hAnsiTheme="majorBidi" w:cstheme="majorBidi"/>
          <w:sz w:val="24"/>
          <w:szCs w:val="24"/>
          <w:lang w:val="en-GB"/>
        </w:rPr>
        <w:t>TS queueing mechanism, to reduce congestion and smooth traffic flow. This methodology is used for QoS does two things simultaneously: mak</w:t>
      </w:r>
      <w:r w:rsidR="00E17803">
        <w:rPr>
          <w:rFonts w:asciiTheme="majorBidi" w:hAnsiTheme="majorBidi" w:cstheme="majorBidi"/>
          <w:sz w:val="24"/>
          <w:szCs w:val="24"/>
          <w:lang w:val="en-GB"/>
        </w:rPr>
        <w:t>es the</w:t>
      </w:r>
      <w:r w:rsidR="002426D2" w:rsidRPr="0009496F">
        <w:rPr>
          <w:rFonts w:asciiTheme="majorBidi" w:hAnsiTheme="majorBidi" w:cstheme="majorBidi"/>
          <w:sz w:val="24"/>
          <w:szCs w:val="24"/>
          <w:lang w:val="en-GB"/>
        </w:rPr>
        <w:t xml:space="preserve"> </w:t>
      </w:r>
      <w:r w:rsidR="002426D2" w:rsidRPr="0009496F">
        <w:rPr>
          <w:rFonts w:asciiTheme="majorBidi" w:hAnsiTheme="majorBidi" w:cstheme="majorBidi"/>
          <w:sz w:val="24"/>
          <w:szCs w:val="24"/>
          <w:lang w:val="en-GB"/>
        </w:rPr>
        <w:lastRenderedPageBreak/>
        <w:t>traffic conform to an individual rate using WFQ to decide the appropriate queue for each packet; and combin</w:t>
      </w:r>
      <w:r w:rsidR="00E17803">
        <w:rPr>
          <w:rFonts w:asciiTheme="majorBidi" w:hAnsiTheme="majorBidi" w:cstheme="majorBidi"/>
          <w:sz w:val="24"/>
          <w:szCs w:val="24"/>
          <w:lang w:val="en-GB"/>
        </w:rPr>
        <w:t>es</w:t>
      </w:r>
      <w:r w:rsidR="002426D2" w:rsidRPr="0009496F">
        <w:rPr>
          <w:rFonts w:asciiTheme="majorBidi" w:hAnsiTheme="majorBidi" w:cstheme="majorBidi"/>
          <w:sz w:val="24"/>
          <w:szCs w:val="24"/>
          <w:lang w:val="en-GB"/>
        </w:rPr>
        <w:t xml:space="preserve"> the methodology with buffer management that decides whether to put the packet into the queue according to the proposed algorithm defined for this purpose. In addition, a code used to implement the components of traffic shaping algorithms (</w:t>
      </w:r>
      <w:r w:rsidR="00E17803">
        <w:rPr>
          <w:rFonts w:asciiTheme="majorBidi" w:hAnsiTheme="majorBidi" w:cstheme="majorBidi"/>
          <w:sz w:val="24"/>
          <w:szCs w:val="24"/>
          <w:lang w:val="en-GB"/>
        </w:rPr>
        <w:t>p</w:t>
      </w:r>
      <w:r w:rsidR="002426D2" w:rsidRPr="0009496F">
        <w:rPr>
          <w:rFonts w:asciiTheme="majorBidi" w:hAnsiTheme="majorBidi" w:cstheme="majorBidi"/>
          <w:sz w:val="24"/>
          <w:szCs w:val="24"/>
          <w:lang w:val="en-GB"/>
        </w:rPr>
        <w:t xml:space="preserve">acket tagging, </w:t>
      </w:r>
      <w:r w:rsidR="00E17803">
        <w:rPr>
          <w:rFonts w:asciiTheme="majorBidi" w:hAnsiTheme="majorBidi" w:cstheme="majorBidi"/>
          <w:sz w:val="24"/>
          <w:szCs w:val="24"/>
          <w:lang w:val="en-GB"/>
        </w:rPr>
        <w:t>q</w:t>
      </w:r>
      <w:r w:rsidR="002426D2" w:rsidRPr="0009496F">
        <w:rPr>
          <w:rFonts w:asciiTheme="majorBidi" w:hAnsiTheme="majorBidi" w:cstheme="majorBidi"/>
          <w:sz w:val="24"/>
          <w:szCs w:val="24"/>
          <w:lang w:val="en-GB"/>
        </w:rPr>
        <w:t xml:space="preserve">ueueing, </w:t>
      </w:r>
      <w:r w:rsidR="00E17803">
        <w:rPr>
          <w:rFonts w:asciiTheme="majorBidi" w:hAnsiTheme="majorBidi" w:cstheme="majorBidi"/>
          <w:sz w:val="24"/>
          <w:szCs w:val="24"/>
          <w:lang w:val="en-GB"/>
        </w:rPr>
        <w:t>f</w:t>
      </w:r>
      <w:r w:rsidR="002426D2" w:rsidRPr="0009496F">
        <w:rPr>
          <w:rFonts w:asciiTheme="majorBidi" w:hAnsiTheme="majorBidi" w:cstheme="majorBidi"/>
          <w:sz w:val="24"/>
          <w:szCs w:val="24"/>
          <w:lang w:val="en-GB"/>
        </w:rPr>
        <w:t xml:space="preserve">orwarding to queues and </w:t>
      </w:r>
      <w:r w:rsidR="00E17803">
        <w:rPr>
          <w:rFonts w:asciiTheme="majorBidi" w:hAnsiTheme="majorBidi" w:cstheme="majorBidi"/>
          <w:sz w:val="24"/>
          <w:szCs w:val="24"/>
          <w:lang w:val="en-GB"/>
        </w:rPr>
        <w:t>a</w:t>
      </w:r>
      <w:r w:rsidR="002426D2" w:rsidRPr="0009496F">
        <w:rPr>
          <w:rFonts w:asciiTheme="majorBidi" w:hAnsiTheme="majorBidi" w:cstheme="majorBidi"/>
          <w:sz w:val="24"/>
          <w:szCs w:val="24"/>
          <w:lang w:val="en-GB"/>
        </w:rPr>
        <w:t xml:space="preserve">llocation of bandwidth) was introduced and during this tagging, the bandwidth is managed based on Algorithm </w:t>
      </w:r>
      <w:r w:rsidR="008D2DA0" w:rsidRPr="0009496F">
        <w:rPr>
          <w:rFonts w:asciiTheme="majorBidi" w:hAnsiTheme="majorBidi" w:cstheme="majorBidi"/>
          <w:sz w:val="24"/>
          <w:szCs w:val="24"/>
          <w:lang w:val="en-GB"/>
        </w:rPr>
        <w:t>6-</w:t>
      </w:r>
      <w:r w:rsidR="002426D2" w:rsidRPr="0009496F">
        <w:rPr>
          <w:rFonts w:asciiTheme="majorBidi" w:hAnsiTheme="majorBidi" w:cstheme="majorBidi"/>
          <w:sz w:val="24"/>
          <w:szCs w:val="24"/>
          <w:lang w:val="en-GB"/>
        </w:rPr>
        <w:t>2-A:</w:t>
      </w:r>
      <w:r w:rsidR="00535228" w:rsidRPr="0009496F">
        <w:rPr>
          <w:rFonts w:asciiTheme="majorBidi" w:hAnsiTheme="majorBidi" w:cstheme="majorBidi"/>
          <w:sz w:val="24"/>
          <w:szCs w:val="24"/>
          <w:lang w:val="en-GB"/>
        </w:rPr>
        <w:t xml:space="preserve">  Allocate Bandwidth </w:t>
      </w:r>
      <w:r w:rsidR="00535228" w:rsidRPr="0009496F">
        <w:rPr>
          <w:rFonts w:ascii="Times New Roman" w:hAnsi="Times New Roman" w:cs="Times New Roman"/>
          <w:sz w:val="24"/>
          <w:szCs w:val="24"/>
          <w:shd w:val="clear" w:color="auto" w:fill="FFFFFF"/>
          <w:lang w:val="en-GB"/>
        </w:rPr>
        <w:t>(Al-Haddad et al., 2021).</w:t>
      </w:r>
    </w:p>
    <w:p w14:paraId="0F68CC80" w14:textId="77777777" w:rsidR="002426D2" w:rsidRPr="00E71123" w:rsidRDefault="002426D2" w:rsidP="002426D2">
      <w:pPr>
        <w:rPr>
          <w:rFonts w:eastAsiaTheme="majorEastAsia" w:cstheme="majorBidi"/>
          <w:b/>
          <w:bCs/>
          <w:sz w:val="36"/>
          <w:szCs w:val="36"/>
          <w:lang w:val="en-GB" w:eastAsia="ja-JP"/>
        </w:rPr>
      </w:pPr>
    </w:p>
    <w:p w14:paraId="0F68CC81" w14:textId="77777777" w:rsidR="000D4F70" w:rsidRPr="00E71123" w:rsidRDefault="000D4F70" w:rsidP="002426D2">
      <w:pPr>
        <w:rPr>
          <w:rFonts w:eastAsiaTheme="majorEastAsia" w:cstheme="majorBidi"/>
          <w:b/>
          <w:bCs/>
          <w:sz w:val="36"/>
          <w:szCs w:val="36"/>
          <w:lang w:val="en-GB" w:eastAsia="ja-JP"/>
        </w:rPr>
      </w:pPr>
    </w:p>
    <w:p w14:paraId="0F68CC82" w14:textId="77777777" w:rsidR="000D4F70" w:rsidRPr="00E71123" w:rsidRDefault="000D4F70" w:rsidP="002426D2">
      <w:pPr>
        <w:rPr>
          <w:rFonts w:eastAsiaTheme="majorEastAsia" w:cstheme="majorBidi"/>
          <w:b/>
          <w:bCs/>
          <w:sz w:val="36"/>
          <w:szCs w:val="36"/>
          <w:lang w:val="en-GB" w:eastAsia="ja-JP"/>
        </w:rPr>
      </w:pPr>
    </w:p>
    <w:p w14:paraId="0F68CC83" w14:textId="77777777" w:rsidR="000D4F70" w:rsidRPr="00E71123" w:rsidRDefault="000D4F70" w:rsidP="002426D2">
      <w:pPr>
        <w:rPr>
          <w:rFonts w:eastAsiaTheme="majorEastAsia" w:cstheme="majorBidi"/>
          <w:b/>
          <w:bCs/>
          <w:sz w:val="36"/>
          <w:szCs w:val="36"/>
          <w:lang w:val="en-GB" w:eastAsia="ja-JP"/>
        </w:rPr>
      </w:pPr>
    </w:p>
    <w:p w14:paraId="0F68CC84" w14:textId="77777777" w:rsidR="00DB4077" w:rsidRPr="00E71123" w:rsidRDefault="00DB4077" w:rsidP="002426D2">
      <w:pPr>
        <w:rPr>
          <w:rFonts w:eastAsiaTheme="majorEastAsia" w:cstheme="majorBidi"/>
          <w:b/>
          <w:bCs/>
          <w:sz w:val="36"/>
          <w:szCs w:val="36"/>
          <w:lang w:val="en-GB" w:eastAsia="ja-JP"/>
        </w:rPr>
      </w:pPr>
    </w:p>
    <w:p w14:paraId="0F68CC85" w14:textId="77777777" w:rsidR="00DB4077" w:rsidRPr="00E71123" w:rsidRDefault="00DB4077" w:rsidP="002426D2">
      <w:pPr>
        <w:rPr>
          <w:rFonts w:eastAsiaTheme="majorEastAsia" w:cstheme="majorBidi"/>
          <w:b/>
          <w:bCs/>
          <w:sz w:val="36"/>
          <w:szCs w:val="36"/>
          <w:lang w:val="en-GB" w:eastAsia="ja-JP"/>
        </w:rPr>
      </w:pPr>
    </w:p>
    <w:p w14:paraId="0F68CC86" w14:textId="77777777" w:rsidR="00DB4077" w:rsidRPr="00E71123" w:rsidRDefault="00DB4077" w:rsidP="002426D2">
      <w:pPr>
        <w:rPr>
          <w:rFonts w:eastAsiaTheme="majorEastAsia" w:cstheme="majorBidi"/>
          <w:b/>
          <w:bCs/>
          <w:sz w:val="36"/>
          <w:szCs w:val="36"/>
          <w:lang w:val="en-GB" w:eastAsia="ja-JP"/>
        </w:rPr>
      </w:pPr>
    </w:p>
    <w:p w14:paraId="0F68CC87" w14:textId="77777777" w:rsidR="00DB4077" w:rsidRPr="00E71123" w:rsidRDefault="00DB4077" w:rsidP="002426D2">
      <w:pPr>
        <w:rPr>
          <w:rFonts w:eastAsiaTheme="majorEastAsia" w:cstheme="majorBidi"/>
          <w:b/>
          <w:bCs/>
          <w:sz w:val="36"/>
          <w:szCs w:val="36"/>
          <w:lang w:val="en-GB" w:eastAsia="ja-JP"/>
        </w:rPr>
      </w:pPr>
    </w:p>
    <w:p w14:paraId="0F68CC88" w14:textId="77777777" w:rsidR="00DB4077" w:rsidRPr="00E71123" w:rsidRDefault="00DB4077" w:rsidP="002426D2">
      <w:pPr>
        <w:rPr>
          <w:rFonts w:eastAsiaTheme="majorEastAsia" w:cstheme="majorBidi"/>
          <w:b/>
          <w:bCs/>
          <w:sz w:val="36"/>
          <w:szCs w:val="36"/>
          <w:lang w:val="en-GB" w:eastAsia="ja-JP"/>
        </w:rPr>
      </w:pPr>
    </w:p>
    <w:p w14:paraId="0F68CC89" w14:textId="77777777" w:rsidR="00DB4077" w:rsidRPr="00E71123" w:rsidRDefault="00DB4077" w:rsidP="002426D2">
      <w:pPr>
        <w:rPr>
          <w:rFonts w:eastAsiaTheme="majorEastAsia" w:cstheme="majorBidi"/>
          <w:b/>
          <w:bCs/>
          <w:sz w:val="36"/>
          <w:szCs w:val="36"/>
          <w:lang w:val="en-GB" w:eastAsia="ja-JP"/>
        </w:rPr>
      </w:pPr>
    </w:p>
    <w:p w14:paraId="0F68CC8A" w14:textId="77777777" w:rsidR="00DB4077" w:rsidRDefault="00DB4077" w:rsidP="002426D2">
      <w:pPr>
        <w:rPr>
          <w:rFonts w:eastAsiaTheme="majorEastAsia" w:cstheme="majorBidi"/>
          <w:b/>
          <w:bCs/>
          <w:sz w:val="36"/>
          <w:szCs w:val="36"/>
          <w:lang w:val="en-GB" w:eastAsia="ja-JP"/>
        </w:rPr>
      </w:pPr>
    </w:p>
    <w:p w14:paraId="63B1ED51" w14:textId="77777777" w:rsidR="00014BA0" w:rsidRDefault="00014BA0" w:rsidP="002426D2">
      <w:pPr>
        <w:rPr>
          <w:rFonts w:eastAsiaTheme="majorEastAsia" w:cstheme="majorBidi"/>
          <w:b/>
          <w:bCs/>
          <w:sz w:val="36"/>
          <w:szCs w:val="36"/>
          <w:lang w:val="en-GB" w:eastAsia="ja-JP"/>
        </w:rPr>
      </w:pPr>
    </w:p>
    <w:p w14:paraId="3BEA21BB" w14:textId="77777777" w:rsidR="00014BA0" w:rsidRDefault="00014BA0" w:rsidP="002426D2">
      <w:pPr>
        <w:rPr>
          <w:rFonts w:eastAsiaTheme="majorEastAsia" w:cstheme="majorBidi"/>
          <w:b/>
          <w:bCs/>
          <w:sz w:val="36"/>
          <w:szCs w:val="36"/>
          <w:lang w:val="en-GB" w:eastAsia="ja-JP"/>
        </w:rPr>
      </w:pPr>
    </w:p>
    <w:p w14:paraId="201CCC97" w14:textId="77777777" w:rsidR="00014BA0" w:rsidRPr="00E71123" w:rsidRDefault="00014BA0" w:rsidP="002426D2">
      <w:pPr>
        <w:rPr>
          <w:rFonts w:eastAsiaTheme="majorEastAsia" w:cstheme="majorBidi"/>
          <w:b/>
          <w:bCs/>
          <w:sz w:val="36"/>
          <w:szCs w:val="36"/>
          <w:lang w:val="en-GB" w:eastAsia="ja-JP"/>
        </w:rPr>
      </w:pPr>
    </w:p>
    <w:p w14:paraId="2DEEB962" w14:textId="77777777" w:rsidR="00C5278D" w:rsidRDefault="00C5278D" w:rsidP="002426D2">
      <w:pPr>
        <w:rPr>
          <w:rFonts w:eastAsiaTheme="majorEastAsia" w:cstheme="majorBidi"/>
          <w:b/>
          <w:bCs/>
          <w:sz w:val="36"/>
          <w:szCs w:val="36"/>
          <w:lang w:val="en-GB" w:eastAsia="ja-JP"/>
        </w:rPr>
      </w:pPr>
    </w:p>
    <w:p w14:paraId="556FC501" w14:textId="77777777" w:rsidR="00E6062A" w:rsidRDefault="00E6062A" w:rsidP="002426D2">
      <w:pPr>
        <w:rPr>
          <w:rFonts w:eastAsiaTheme="majorEastAsia" w:cstheme="majorBidi"/>
          <w:b/>
          <w:bCs/>
          <w:sz w:val="36"/>
          <w:szCs w:val="36"/>
          <w:lang w:val="en-GB" w:eastAsia="ja-JP"/>
        </w:rPr>
      </w:pPr>
    </w:p>
    <w:p w14:paraId="3BE5A8E1" w14:textId="77777777" w:rsidR="00E6062A" w:rsidRDefault="00E6062A" w:rsidP="002426D2">
      <w:pPr>
        <w:rPr>
          <w:rFonts w:eastAsiaTheme="majorEastAsia" w:cstheme="majorBidi"/>
          <w:b/>
          <w:bCs/>
          <w:sz w:val="36"/>
          <w:szCs w:val="36"/>
          <w:lang w:val="en-GB" w:eastAsia="ja-JP"/>
        </w:rPr>
      </w:pPr>
    </w:p>
    <w:p w14:paraId="6A9BF743" w14:textId="77777777" w:rsidR="00EC0304" w:rsidRDefault="00EC0304" w:rsidP="009D602E">
      <w:pPr>
        <w:autoSpaceDE w:val="0"/>
        <w:autoSpaceDN w:val="0"/>
        <w:adjustRightInd w:val="0"/>
        <w:ind w:left="-142" w:right="-206"/>
        <w:rPr>
          <w:rFonts w:ascii="Times New Roman" w:eastAsiaTheme="majorEastAsia" w:hAnsi="Times New Roman" w:cs="Times New Roman"/>
          <w:b/>
          <w:bCs/>
          <w:sz w:val="36"/>
          <w:szCs w:val="36"/>
          <w:lang w:val="en-GB" w:eastAsia="ja-JP"/>
        </w:rPr>
      </w:pPr>
    </w:p>
    <w:p w14:paraId="0F68CC8F" w14:textId="2A3918D2" w:rsidR="002426D2" w:rsidRPr="00F15B8B" w:rsidRDefault="00FC2294" w:rsidP="00D9690E">
      <w:pPr>
        <w:pStyle w:val="Heading1"/>
      </w:pPr>
      <w:r>
        <w:t>6</w:t>
      </w:r>
      <w:r w:rsidR="0084317C" w:rsidRPr="00F15B8B">
        <w:t xml:space="preserve">. </w:t>
      </w:r>
      <w:r w:rsidR="002426D2" w:rsidRPr="00F15B8B">
        <w:t xml:space="preserve">Chapter </w:t>
      </w:r>
      <w:r w:rsidR="00014BA0">
        <w:t>Six</w:t>
      </w:r>
      <w:r w:rsidR="009D6436" w:rsidRPr="00F15B8B">
        <w:t>:</w:t>
      </w:r>
      <w:r w:rsidR="002426D2" w:rsidRPr="00F15B8B">
        <w:t xml:space="preserve"> Traffic Shaping (TS) Algorithms in SDN</w:t>
      </w:r>
    </w:p>
    <w:p w14:paraId="1FAAB3A7" w14:textId="77777777" w:rsidR="00F1244C" w:rsidRDefault="00F1244C" w:rsidP="002426D2">
      <w:pPr>
        <w:rPr>
          <w:rFonts w:eastAsiaTheme="majorEastAsia"/>
          <w:lang w:val="en-GB" w:eastAsia="ja-JP"/>
        </w:rPr>
      </w:pPr>
    </w:p>
    <w:p w14:paraId="0306294E" w14:textId="77777777" w:rsidR="00F1244C" w:rsidRPr="00D30158" w:rsidRDefault="00F1244C" w:rsidP="002426D2">
      <w:pPr>
        <w:rPr>
          <w:rFonts w:eastAsiaTheme="majorEastAsia"/>
          <w:lang w:val="en-GB" w:eastAsia="ja-JP"/>
        </w:rPr>
      </w:pPr>
    </w:p>
    <w:p w14:paraId="0F68CC93" w14:textId="748CA0B1" w:rsidR="002426D2" w:rsidRPr="00E6062A" w:rsidRDefault="002426D2" w:rsidP="00E6062A">
      <w:pPr>
        <w:rPr>
          <w:rFonts w:asciiTheme="majorBidi" w:hAnsiTheme="majorBidi" w:cstheme="majorBidi"/>
          <w:sz w:val="24"/>
          <w:szCs w:val="24"/>
          <w:lang w:val="en-GB"/>
        </w:rPr>
      </w:pPr>
      <w:r w:rsidRPr="00D30158">
        <w:rPr>
          <w:rFonts w:asciiTheme="majorBidi" w:hAnsiTheme="majorBidi" w:cstheme="majorBidi"/>
          <w:sz w:val="24"/>
          <w:szCs w:val="24"/>
          <w:lang w:val="en-GB"/>
        </w:rPr>
        <w:t xml:space="preserve">         In this chapter, traffic shaping algorithms are proposed as</w:t>
      </w:r>
      <w:r w:rsidR="009C58B5">
        <w:rPr>
          <w:rFonts w:asciiTheme="majorBidi" w:hAnsiTheme="majorBidi" w:cstheme="majorBidi"/>
          <w:sz w:val="24"/>
          <w:szCs w:val="24"/>
          <w:lang w:val="en-GB"/>
        </w:rPr>
        <w:t xml:space="preserve"> a</w:t>
      </w:r>
      <w:r w:rsidRPr="00D30158">
        <w:rPr>
          <w:rFonts w:asciiTheme="majorBidi" w:hAnsiTheme="majorBidi" w:cstheme="majorBidi"/>
          <w:sz w:val="24"/>
          <w:szCs w:val="24"/>
          <w:lang w:val="en-GB"/>
        </w:rPr>
        <w:t xml:space="preserve"> new contribution for the implementation of a Quality of Service (QoS) bandwidth management technique to optimise performance in a SDN-Sliced network. Two algorithms, namely “</w:t>
      </w:r>
      <w:r w:rsidRPr="00D30158">
        <w:rPr>
          <w:rFonts w:asciiTheme="majorBidi" w:hAnsiTheme="majorBidi" w:cstheme="majorBidi"/>
          <w:sz w:val="24"/>
          <w:szCs w:val="24"/>
          <w:shd w:val="clear" w:color="auto" w:fill="FFFFFF"/>
          <w:lang w:val="en-GB"/>
        </w:rPr>
        <w:t>packet tagging, queueing, forwarding to queues” and “allocating bandwidth”</w:t>
      </w:r>
      <w:r w:rsidRPr="00D30158" w:rsidDel="0097640B">
        <w:rPr>
          <w:rFonts w:asciiTheme="majorBidi" w:hAnsiTheme="majorBidi" w:cstheme="majorBidi"/>
          <w:sz w:val="24"/>
          <w:szCs w:val="24"/>
          <w:shd w:val="clear" w:color="auto" w:fill="FFFFFF"/>
          <w:lang w:val="en-GB"/>
        </w:rPr>
        <w:t xml:space="preserve"> </w:t>
      </w:r>
      <w:r w:rsidRPr="00D30158">
        <w:rPr>
          <w:rFonts w:asciiTheme="majorBidi" w:hAnsiTheme="majorBidi" w:cstheme="majorBidi"/>
          <w:sz w:val="24"/>
          <w:szCs w:val="24"/>
          <w:shd w:val="clear" w:color="auto" w:fill="FFFFFF"/>
          <w:lang w:val="en-GB"/>
        </w:rPr>
        <w:t xml:space="preserve">are </w:t>
      </w:r>
      <w:r w:rsidRPr="00D30158">
        <w:rPr>
          <w:rFonts w:asciiTheme="majorBidi" w:hAnsiTheme="majorBidi" w:cstheme="majorBidi"/>
          <w:sz w:val="24"/>
          <w:szCs w:val="24"/>
          <w:lang w:val="en-GB"/>
        </w:rPr>
        <w:t>proposed</w:t>
      </w:r>
      <w:r w:rsidRPr="00D30158">
        <w:rPr>
          <w:rFonts w:asciiTheme="majorBidi" w:hAnsiTheme="majorBidi" w:cstheme="majorBidi"/>
          <w:sz w:val="24"/>
          <w:szCs w:val="24"/>
          <w:shd w:val="clear" w:color="auto" w:fill="FFFFFF"/>
          <w:lang w:val="en-GB"/>
        </w:rPr>
        <w:t xml:space="preserve"> </w:t>
      </w:r>
      <w:r w:rsidR="00061942">
        <w:rPr>
          <w:rFonts w:asciiTheme="majorBidi" w:hAnsiTheme="majorBidi" w:cstheme="majorBidi"/>
          <w:sz w:val="24"/>
          <w:szCs w:val="24"/>
          <w:shd w:val="clear" w:color="auto" w:fill="FFFFFF"/>
          <w:lang w:val="en-GB"/>
        </w:rPr>
        <w:t xml:space="preserve">and developed </w:t>
      </w:r>
      <w:r w:rsidRPr="00D30158">
        <w:rPr>
          <w:rFonts w:asciiTheme="majorBidi" w:hAnsiTheme="majorBidi" w:cstheme="majorBidi"/>
          <w:sz w:val="24"/>
          <w:szCs w:val="24"/>
          <w:shd w:val="clear" w:color="auto" w:fill="FFFFFF"/>
          <w:lang w:val="en-GB"/>
        </w:rPr>
        <w:t xml:space="preserve">for implementing a </w:t>
      </w:r>
      <w:r w:rsidR="00192108">
        <w:rPr>
          <w:rFonts w:asciiTheme="majorBidi" w:hAnsiTheme="majorBidi" w:cstheme="majorBidi"/>
          <w:sz w:val="24"/>
          <w:szCs w:val="24"/>
          <w:shd w:val="clear" w:color="auto" w:fill="FFFFFF"/>
          <w:lang w:val="en-GB"/>
        </w:rPr>
        <w:t>w</w:t>
      </w:r>
      <w:r w:rsidRPr="00D30158">
        <w:rPr>
          <w:rFonts w:asciiTheme="majorBidi" w:hAnsiTheme="majorBidi" w:cstheme="majorBidi"/>
          <w:sz w:val="24"/>
          <w:szCs w:val="24"/>
          <w:shd w:val="clear" w:color="auto" w:fill="FFFFFF"/>
          <w:lang w:val="en-GB"/>
        </w:rPr>
        <w:t xml:space="preserve">eighted </w:t>
      </w:r>
      <w:r w:rsidR="00192108">
        <w:rPr>
          <w:rFonts w:asciiTheme="majorBidi" w:hAnsiTheme="majorBidi" w:cstheme="majorBidi"/>
          <w:sz w:val="24"/>
          <w:szCs w:val="24"/>
          <w:shd w:val="clear" w:color="auto" w:fill="FFFFFF"/>
          <w:lang w:val="en-GB"/>
        </w:rPr>
        <w:t>f</w:t>
      </w:r>
      <w:r w:rsidRPr="00D30158">
        <w:rPr>
          <w:rFonts w:asciiTheme="majorBidi" w:hAnsiTheme="majorBidi" w:cstheme="majorBidi"/>
          <w:sz w:val="24"/>
          <w:szCs w:val="24"/>
          <w:shd w:val="clear" w:color="auto" w:fill="FFFFFF"/>
          <w:lang w:val="en-GB"/>
        </w:rPr>
        <w:t xml:space="preserve">air </w:t>
      </w:r>
      <w:r w:rsidR="00192108">
        <w:rPr>
          <w:rFonts w:asciiTheme="majorBidi" w:hAnsiTheme="majorBidi" w:cstheme="majorBidi"/>
          <w:sz w:val="24"/>
          <w:szCs w:val="24"/>
          <w:shd w:val="clear" w:color="auto" w:fill="FFFFFF"/>
          <w:lang w:val="en-GB"/>
        </w:rPr>
        <w:t>q</w:t>
      </w:r>
      <w:r w:rsidRPr="00D30158">
        <w:rPr>
          <w:rFonts w:asciiTheme="majorBidi" w:hAnsiTheme="majorBidi" w:cstheme="majorBidi"/>
          <w:sz w:val="24"/>
          <w:szCs w:val="24"/>
          <w:shd w:val="clear" w:color="auto" w:fill="FFFFFF"/>
          <w:lang w:val="en-GB"/>
        </w:rPr>
        <w:t>ueuing (WFQ) technique as a new methodology in an SDN-</w:t>
      </w:r>
      <w:r w:rsidR="00192108">
        <w:rPr>
          <w:rFonts w:asciiTheme="majorBidi" w:hAnsiTheme="majorBidi" w:cstheme="majorBidi"/>
          <w:sz w:val="24"/>
          <w:szCs w:val="24"/>
          <w:shd w:val="clear" w:color="auto" w:fill="FFFFFF"/>
          <w:lang w:val="en-GB"/>
        </w:rPr>
        <w:t>s</w:t>
      </w:r>
      <w:r w:rsidRPr="00D30158">
        <w:rPr>
          <w:rFonts w:asciiTheme="majorBidi" w:hAnsiTheme="majorBidi" w:cstheme="majorBidi"/>
          <w:sz w:val="24"/>
          <w:szCs w:val="24"/>
          <w:shd w:val="clear" w:color="auto" w:fill="FFFFFF"/>
          <w:lang w:val="en-GB"/>
        </w:rPr>
        <w:t xml:space="preserve">liced testbed. </w:t>
      </w:r>
      <w:r w:rsidRPr="00D30158">
        <w:rPr>
          <w:rFonts w:asciiTheme="majorBidi" w:hAnsiTheme="majorBidi" w:cstheme="majorBidi"/>
          <w:sz w:val="24"/>
          <w:szCs w:val="24"/>
          <w:lang w:val="en-GB"/>
        </w:rPr>
        <w:t xml:space="preserve">This methodology is used in QoS </w:t>
      </w:r>
      <w:r w:rsidR="00192108">
        <w:rPr>
          <w:rFonts w:asciiTheme="majorBidi" w:hAnsiTheme="majorBidi" w:cstheme="majorBidi"/>
          <w:sz w:val="24"/>
          <w:szCs w:val="24"/>
          <w:lang w:val="en-GB"/>
        </w:rPr>
        <w:t>and</w:t>
      </w:r>
      <w:r w:rsidRPr="00D30158">
        <w:rPr>
          <w:rFonts w:asciiTheme="majorBidi" w:hAnsiTheme="majorBidi" w:cstheme="majorBidi"/>
          <w:sz w:val="24"/>
          <w:szCs w:val="24"/>
          <w:lang w:val="en-GB"/>
        </w:rPr>
        <w:t xml:space="preserve"> does two things simultaneously, first, making traffic conform to an individual rate using WFQ to make the appropriate queue for each packet. Second, there is combining of the methodology with buffer management, which decides whether to put the packet into the queue according to the proposed algorithm defined for this purpose</w:t>
      </w:r>
      <w:r w:rsidRPr="00D30158">
        <w:rPr>
          <w:rFonts w:asciiTheme="majorBidi" w:hAnsiTheme="majorBidi" w:cstheme="majorBidi"/>
          <w:sz w:val="24"/>
          <w:szCs w:val="24"/>
          <w:shd w:val="clear" w:color="auto" w:fill="FFFFFF"/>
          <w:lang w:val="en-GB"/>
        </w:rPr>
        <w:t>. Other sections present the system components and implementation overview, experimental system, WFQ components, the objective of the TS algorithm</w:t>
      </w:r>
      <w:r w:rsidRPr="00D30158" w:rsidDel="0084308C">
        <w:rPr>
          <w:rFonts w:asciiTheme="majorBidi" w:hAnsiTheme="majorBidi" w:cstheme="majorBidi"/>
          <w:sz w:val="24"/>
          <w:szCs w:val="24"/>
          <w:shd w:val="clear" w:color="auto" w:fill="FFFFFF"/>
          <w:lang w:val="en-GB"/>
        </w:rPr>
        <w:t xml:space="preserve"> </w:t>
      </w:r>
      <w:r w:rsidR="00337340">
        <w:rPr>
          <w:rFonts w:asciiTheme="majorBidi" w:hAnsiTheme="majorBidi" w:cstheme="majorBidi"/>
          <w:sz w:val="24"/>
          <w:szCs w:val="24"/>
          <w:shd w:val="clear" w:color="auto" w:fill="FFFFFF"/>
          <w:lang w:val="en-GB"/>
        </w:rPr>
        <w:t xml:space="preserve">for </w:t>
      </w:r>
      <w:r w:rsidR="00192108">
        <w:rPr>
          <w:rFonts w:asciiTheme="majorBidi" w:hAnsiTheme="majorBidi" w:cstheme="majorBidi"/>
          <w:sz w:val="24"/>
          <w:szCs w:val="24"/>
          <w:shd w:val="clear" w:color="auto" w:fill="FFFFFF"/>
          <w:lang w:val="en-GB"/>
        </w:rPr>
        <w:t>sliced-</w:t>
      </w:r>
      <w:r w:rsidR="00337340">
        <w:rPr>
          <w:rFonts w:asciiTheme="majorBidi" w:hAnsiTheme="majorBidi" w:cstheme="majorBidi"/>
          <w:sz w:val="24"/>
          <w:szCs w:val="24"/>
          <w:shd w:val="clear" w:color="auto" w:fill="FFFFFF"/>
          <w:lang w:val="en-GB"/>
        </w:rPr>
        <w:t>SDN</w:t>
      </w:r>
      <w:r w:rsidR="00061942">
        <w:rPr>
          <w:rFonts w:asciiTheme="majorBidi" w:hAnsiTheme="majorBidi" w:cstheme="majorBidi"/>
          <w:sz w:val="24"/>
          <w:szCs w:val="24"/>
          <w:shd w:val="clear" w:color="auto" w:fill="FFFFFF"/>
          <w:lang w:val="en-GB"/>
        </w:rPr>
        <w:t xml:space="preserve">, </w:t>
      </w:r>
      <w:r w:rsidRPr="00D30158">
        <w:rPr>
          <w:rFonts w:asciiTheme="majorBidi" w:hAnsiTheme="majorBidi" w:cstheme="majorBidi"/>
          <w:sz w:val="24"/>
          <w:szCs w:val="24"/>
          <w:shd w:val="clear" w:color="auto" w:fill="FFFFFF"/>
          <w:lang w:val="en-GB"/>
        </w:rPr>
        <w:t xml:space="preserve">testbed experimental tools, measured parameters, control plane development, managing the queueing time at network nodes and the code used to implement the components of the traffic shaping algorithms (packet tagging, queueing, forwarding to queues and allocation of bandwidth) in detail. This is followed by the chapter summary. </w:t>
      </w:r>
    </w:p>
    <w:p w14:paraId="0F68CC94" w14:textId="77777777" w:rsidR="002426D2" w:rsidRPr="00D30158" w:rsidRDefault="002426D2" w:rsidP="002426D2">
      <w:pPr>
        <w:rPr>
          <w:lang w:val="en-GB"/>
        </w:rPr>
      </w:pPr>
    </w:p>
    <w:p w14:paraId="0F68CC96" w14:textId="72BACAE2" w:rsidR="002426D2" w:rsidRPr="00F1244C" w:rsidRDefault="00FC2294" w:rsidP="00D9690E">
      <w:pPr>
        <w:pStyle w:val="Heading2"/>
      </w:pPr>
      <w:r>
        <w:t>6</w:t>
      </w:r>
      <w:r w:rsidR="002426D2" w:rsidRPr="00D30158">
        <w:t>.1 Introduct</w:t>
      </w:r>
      <w:r w:rsidR="00337340">
        <w:t>ion to Traffic Shaping for SDN-S</w:t>
      </w:r>
      <w:r w:rsidR="002426D2" w:rsidRPr="00D30158">
        <w:t xml:space="preserve">liced </w:t>
      </w:r>
      <w:r w:rsidR="00AF52C8" w:rsidRPr="00D30158">
        <w:t xml:space="preserve">(TS) </w:t>
      </w:r>
      <w:r w:rsidR="002426D2" w:rsidRPr="00D30158">
        <w:t>Algorithms</w:t>
      </w:r>
    </w:p>
    <w:p w14:paraId="0F68CC97" w14:textId="77777777" w:rsidR="002426D2" w:rsidRPr="00D30158" w:rsidRDefault="002426D2" w:rsidP="002426D2">
      <w:pPr>
        <w:autoSpaceDE w:val="0"/>
        <w:autoSpaceDN w:val="0"/>
        <w:adjustRightInd w:val="0"/>
        <w:rPr>
          <w:rFonts w:asciiTheme="majorBidi" w:hAnsiTheme="majorBidi" w:cstheme="majorBidi"/>
          <w:color w:val="1D2228"/>
          <w:shd w:val="clear" w:color="auto" w:fill="FFFFFF"/>
          <w:lang w:val="en-GB"/>
        </w:rPr>
      </w:pPr>
    </w:p>
    <w:p w14:paraId="0F68CC98" w14:textId="3CC55731" w:rsidR="002426D2" w:rsidRPr="00D30158" w:rsidRDefault="002426D2" w:rsidP="002426D2">
      <w:pPr>
        <w:rPr>
          <w:rFonts w:ascii="Times New Roman" w:hAnsi="Times New Roman" w:cs="Times New Roman"/>
          <w:sz w:val="24"/>
          <w:szCs w:val="24"/>
          <w:shd w:val="clear" w:color="auto" w:fill="FFFFFF"/>
          <w:lang w:val="en-GB"/>
        </w:rPr>
      </w:pPr>
      <w:r w:rsidRPr="00D30158">
        <w:rPr>
          <w:rFonts w:ascii="Times New Roman" w:hAnsi="Times New Roman" w:cs="Times New Roman"/>
          <w:color w:val="1D2228"/>
          <w:sz w:val="24"/>
          <w:szCs w:val="24"/>
          <w:shd w:val="clear" w:color="auto" w:fill="FFFFFF"/>
          <w:lang w:val="en-GB"/>
        </w:rPr>
        <w:t xml:space="preserve">      </w:t>
      </w:r>
      <w:r w:rsidRPr="00D30158">
        <w:rPr>
          <w:rFonts w:ascii="Times New Roman" w:hAnsi="Times New Roman" w:cs="Times New Roman"/>
          <w:sz w:val="24"/>
          <w:szCs w:val="24"/>
          <w:shd w:val="clear" w:color="auto" w:fill="FFFFFF"/>
          <w:lang w:val="en-GB"/>
        </w:rPr>
        <w:t xml:space="preserve">The Internet traffic flow in data networks is characterised by bursts of activity; the traffic arrives at not uniform rates and the overall traffic rates vary (Tannenbaum and </w:t>
      </w:r>
      <w:proofErr w:type="spellStart"/>
      <w:r w:rsidRPr="00D30158">
        <w:rPr>
          <w:rFonts w:ascii="Times New Roman" w:hAnsi="Times New Roman" w:cs="Times New Roman"/>
          <w:sz w:val="24"/>
          <w:szCs w:val="24"/>
          <w:shd w:val="clear" w:color="auto" w:fill="FFFFFF"/>
          <w:lang w:val="en-GB"/>
        </w:rPr>
        <w:t>Wetherall</w:t>
      </w:r>
      <w:proofErr w:type="spellEnd"/>
      <w:r w:rsidRPr="00D30158">
        <w:rPr>
          <w:rFonts w:ascii="Times New Roman" w:hAnsi="Times New Roman" w:cs="Times New Roman"/>
          <w:sz w:val="24"/>
          <w:szCs w:val="24"/>
          <w:shd w:val="clear" w:color="auto" w:fill="FFFFFF"/>
          <w:lang w:val="en-GB"/>
        </w:rPr>
        <w:t xml:space="preserve">, 2011). Bursts in network traffic are more difficult to handle than constant-rate traffic, because they can fill the buffers, and with unmodified FIFO the consequences of this will be packet loss.  The next algorithm </w:t>
      </w:r>
      <w:r w:rsidRPr="00D30158">
        <w:rPr>
          <w:rFonts w:ascii="Times New Roman" w:hAnsi="Times New Roman" w:cs="Times New Roman"/>
          <w:sz w:val="24"/>
          <w:szCs w:val="24"/>
          <w:lang w:val="en-GB"/>
        </w:rPr>
        <w:t>explains the proposal</w:t>
      </w:r>
      <w:r w:rsidR="001A1BE2">
        <w:rPr>
          <w:rFonts w:ascii="Times New Roman" w:hAnsi="Times New Roman" w:cs="Times New Roman"/>
          <w:sz w:val="24"/>
          <w:szCs w:val="24"/>
          <w:lang w:val="en-GB"/>
        </w:rPr>
        <w:t>,</w:t>
      </w:r>
      <w:r w:rsidRPr="00D30158">
        <w:rPr>
          <w:rFonts w:ascii="Times New Roman" w:hAnsi="Times New Roman" w:cs="Times New Roman"/>
          <w:sz w:val="24"/>
          <w:szCs w:val="24"/>
          <w:shd w:val="clear" w:color="auto" w:fill="FFFFFF"/>
          <w:lang w:val="en-GB"/>
        </w:rPr>
        <w:t xml:space="preserve"> which includes “</w:t>
      </w:r>
      <w:r w:rsidR="001A1BE2">
        <w:rPr>
          <w:rFonts w:ascii="Times New Roman" w:hAnsi="Times New Roman" w:cs="Times New Roman"/>
          <w:sz w:val="24"/>
          <w:szCs w:val="24"/>
          <w:shd w:val="clear" w:color="auto" w:fill="FFFFFF"/>
          <w:lang w:val="en-GB"/>
        </w:rPr>
        <w:t>p</w:t>
      </w:r>
      <w:r w:rsidRPr="00D30158">
        <w:rPr>
          <w:rFonts w:ascii="Times New Roman" w:hAnsi="Times New Roman" w:cs="Times New Roman"/>
          <w:sz w:val="24"/>
          <w:szCs w:val="24"/>
          <w:shd w:val="clear" w:color="auto" w:fill="FFFFFF"/>
          <w:lang w:val="en-GB"/>
        </w:rPr>
        <w:t xml:space="preserve">acket tagging, </w:t>
      </w:r>
      <w:r w:rsidR="001A1BE2">
        <w:rPr>
          <w:rFonts w:ascii="Times New Roman" w:hAnsi="Times New Roman" w:cs="Times New Roman"/>
          <w:sz w:val="24"/>
          <w:szCs w:val="24"/>
          <w:shd w:val="clear" w:color="auto" w:fill="FFFFFF"/>
          <w:lang w:val="en-GB"/>
        </w:rPr>
        <w:t>q</w:t>
      </w:r>
      <w:r w:rsidRPr="00D30158">
        <w:rPr>
          <w:rFonts w:ascii="Times New Roman" w:hAnsi="Times New Roman" w:cs="Times New Roman"/>
          <w:sz w:val="24"/>
          <w:szCs w:val="24"/>
          <w:shd w:val="clear" w:color="auto" w:fill="FFFFFF"/>
          <w:lang w:val="en-GB"/>
        </w:rPr>
        <w:t>ueueing, forwarding to queues” and “</w:t>
      </w:r>
      <w:r w:rsidR="00E75282">
        <w:rPr>
          <w:rFonts w:ascii="Times New Roman" w:hAnsi="Times New Roman" w:cs="Times New Roman"/>
          <w:sz w:val="24"/>
          <w:szCs w:val="24"/>
          <w:shd w:val="clear" w:color="auto" w:fill="FFFFFF"/>
          <w:lang w:val="en-GB"/>
        </w:rPr>
        <w:t>a</w:t>
      </w:r>
      <w:r w:rsidRPr="00D30158">
        <w:rPr>
          <w:rFonts w:ascii="Times New Roman" w:hAnsi="Times New Roman" w:cs="Times New Roman"/>
          <w:sz w:val="24"/>
          <w:szCs w:val="24"/>
          <w:shd w:val="clear" w:color="auto" w:fill="FFFFFF"/>
          <w:lang w:val="en-GB"/>
        </w:rPr>
        <w:t>llocation of bandwidth”</w:t>
      </w:r>
      <w:r w:rsidRPr="00D30158" w:rsidDel="0097640B">
        <w:rPr>
          <w:rFonts w:ascii="Times New Roman" w:hAnsi="Times New Roman" w:cs="Times New Roman"/>
          <w:sz w:val="24"/>
          <w:szCs w:val="24"/>
          <w:shd w:val="clear" w:color="auto" w:fill="FFFFFF"/>
          <w:lang w:val="en-GB"/>
        </w:rPr>
        <w:t xml:space="preserve"> </w:t>
      </w:r>
      <w:r w:rsidRPr="00D30158">
        <w:rPr>
          <w:rFonts w:ascii="Times New Roman" w:hAnsi="Times New Roman" w:cs="Times New Roman"/>
          <w:sz w:val="24"/>
          <w:szCs w:val="24"/>
          <w:shd w:val="clear" w:color="auto" w:fill="FFFFFF"/>
          <w:lang w:val="en-GB"/>
        </w:rPr>
        <w:t>by implementing</w:t>
      </w:r>
      <w:r w:rsidR="00E75282">
        <w:rPr>
          <w:rFonts w:ascii="Times New Roman" w:hAnsi="Times New Roman" w:cs="Times New Roman"/>
          <w:sz w:val="24"/>
          <w:szCs w:val="24"/>
          <w:shd w:val="clear" w:color="auto" w:fill="FFFFFF"/>
          <w:lang w:val="en-GB"/>
        </w:rPr>
        <w:t xml:space="preserve"> a</w:t>
      </w:r>
      <w:r w:rsidRPr="00D30158">
        <w:rPr>
          <w:rFonts w:ascii="Times New Roman" w:hAnsi="Times New Roman" w:cs="Times New Roman"/>
          <w:sz w:val="24"/>
          <w:szCs w:val="24"/>
          <w:shd w:val="clear" w:color="auto" w:fill="FFFFFF"/>
          <w:lang w:val="en-GB"/>
        </w:rPr>
        <w:t xml:space="preserve"> </w:t>
      </w:r>
      <w:r w:rsidR="00E75282">
        <w:rPr>
          <w:rFonts w:ascii="Times New Roman" w:hAnsi="Times New Roman" w:cs="Times New Roman"/>
          <w:sz w:val="24"/>
          <w:szCs w:val="24"/>
          <w:shd w:val="clear" w:color="auto" w:fill="FFFFFF"/>
          <w:lang w:val="en-GB"/>
        </w:rPr>
        <w:t>w</w:t>
      </w:r>
      <w:r w:rsidRPr="00D30158">
        <w:rPr>
          <w:rFonts w:ascii="Times New Roman" w:hAnsi="Times New Roman" w:cs="Times New Roman"/>
          <w:sz w:val="24"/>
          <w:szCs w:val="24"/>
          <w:shd w:val="clear" w:color="auto" w:fill="FFFFFF"/>
          <w:lang w:val="en-GB"/>
        </w:rPr>
        <w:t xml:space="preserve">eighted </w:t>
      </w:r>
      <w:r w:rsidR="00E75282">
        <w:rPr>
          <w:rFonts w:ascii="Times New Roman" w:hAnsi="Times New Roman" w:cs="Times New Roman"/>
          <w:sz w:val="24"/>
          <w:szCs w:val="24"/>
          <w:shd w:val="clear" w:color="auto" w:fill="FFFFFF"/>
          <w:lang w:val="en-GB"/>
        </w:rPr>
        <w:t>f</w:t>
      </w:r>
      <w:r w:rsidRPr="00D30158">
        <w:rPr>
          <w:rFonts w:ascii="Times New Roman" w:hAnsi="Times New Roman" w:cs="Times New Roman"/>
          <w:sz w:val="24"/>
          <w:szCs w:val="24"/>
          <w:shd w:val="clear" w:color="auto" w:fill="FFFFFF"/>
          <w:lang w:val="en-GB"/>
        </w:rPr>
        <w:t xml:space="preserve">air </w:t>
      </w:r>
      <w:r w:rsidR="00E75282">
        <w:rPr>
          <w:rFonts w:ascii="Times New Roman" w:hAnsi="Times New Roman" w:cs="Times New Roman"/>
          <w:sz w:val="24"/>
          <w:szCs w:val="24"/>
          <w:shd w:val="clear" w:color="auto" w:fill="FFFFFF"/>
          <w:lang w:val="en-GB"/>
        </w:rPr>
        <w:t>q</w:t>
      </w:r>
      <w:r w:rsidRPr="00D30158">
        <w:rPr>
          <w:rFonts w:ascii="Times New Roman" w:hAnsi="Times New Roman" w:cs="Times New Roman"/>
          <w:sz w:val="24"/>
          <w:szCs w:val="24"/>
          <w:shd w:val="clear" w:color="auto" w:fill="FFFFFF"/>
          <w:lang w:val="en-GB"/>
        </w:rPr>
        <w:t>ueuing (WFQ) technique as a new methodology in</w:t>
      </w:r>
      <w:r w:rsidR="00E75282">
        <w:rPr>
          <w:rFonts w:ascii="Times New Roman" w:hAnsi="Times New Roman" w:cs="Times New Roman"/>
          <w:sz w:val="24"/>
          <w:szCs w:val="24"/>
          <w:shd w:val="clear" w:color="auto" w:fill="FFFFFF"/>
          <w:lang w:val="en-GB"/>
        </w:rPr>
        <w:t xml:space="preserve"> a sliced-</w:t>
      </w:r>
      <w:r w:rsidRPr="00D30158">
        <w:rPr>
          <w:rFonts w:ascii="Times New Roman" w:hAnsi="Times New Roman" w:cs="Times New Roman"/>
          <w:sz w:val="24"/>
          <w:szCs w:val="24"/>
          <w:shd w:val="clear" w:color="auto" w:fill="FFFFFF"/>
          <w:lang w:val="en-GB"/>
        </w:rPr>
        <w:t>SDN testbed. For distinctiveness of name and to convey this perspective, the author denote</w:t>
      </w:r>
      <w:r w:rsidR="00E75282">
        <w:rPr>
          <w:rFonts w:ascii="Times New Roman" w:hAnsi="Times New Roman" w:cs="Times New Roman"/>
          <w:sz w:val="24"/>
          <w:szCs w:val="24"/>
          <w:shd w:val="clear" w:color="auto" w:fill="FFFFFF"/>
          <w:lang w:val="en-GB"/>
        </w:rPr>
        <w:t>s</w:t>
      </w:r>
      <w:r w:rsidRPr="00D30158">
        <w:rPr>
          <w:rFonts w:ascii="Times New Roman" w:hAnsi="Times New Roman" w:cs="Times New Roman"/>
          <w:sz w:val="24"/>
          <w:szCs w:val="24"/>
          <w:shd w:val="clear" w:color="auto" w:fill="FFFFFF"/>
          <w:lang w:val="en-GB"/>
        </w:rPr>
        <w:t xml:space="preserve"> this as ‘</w:t>
      </w:r>
      <w:r w:rsidR="000934E4" w:rsidRPr="00625F97">
        <w:rPr>
          <w:rFonts w:ascii="Times New Roman" w:hAnsi="Times New Roman" w:cs="Times New Roman"/>
          <w:sz w:val="24"/>
          <w:szCs w:val="24"/>
          <w:shd w:val="clear" w:color="auto" w:fill="FFFFFF"/>
          <w:lang w:val="en-GB"/>
        </w:rPr>
        <w:t>Traffic S</w:t>
      </w:r>
      <w:r w:rsidR="00337340" w:rsidRPr="00625F97">
        <w:rPr>
          <w:rFonts w:ascii="Times New Roman" w:hAnsi="Times New Roman" w:cs="Times New Roman"/>
          <w:sz w:val="24"/>
          <w:szCs w:val="24"/>
          <w:shd w:val="clear" w:color="auto" w:fill="FFFFFF"/>
          <w:lang w:val="en-GB"/>
        </w:rPr>
        <w:t xml:space="preserve">haping for </w:t>
      </w:r>
      <w:r w:rsidR="00E75282">
        <w:rPr>
          <w:rFonts w:ascii="Times New Roman" w:hAnsi="Times New Roman" w:cs="Times New Roman"/>
          <w:sz w:val="24"/>
          <w:szCs w:val="24"/>
          <w:shd w:val="clear" w:color="auto" w:fill="FFFFFF"/>
          <w:lang w:val="en-GB"/>
        </w:rPr>
        <w:t>Sliced-</w:t>
      </w:r>
      <w:r w:rsidR="00337340" w:rsidRPr="00625F97">
        <w:rPr>
          <w:rFonts w:ascii="Times New Roman" w:hAnsi="Times New Roman" w:cs="Times New Roman"/>
          <w:sz w:val="24"/>
          <w:szCs w:val="24"/>
          <w:shd w:val="clear" w:color="auto" w:fill="FFFFFF"/>
          <w:lang w:val="en-GB"/>
        </w:rPr>
        <w:t>SDN</w:t>
      </w:r>
      <w:r w:rsidRPr="00D30158">
        <w:rPr>
          <w:rFonts w:ascii="Times New Roman" w:hAnsi="Times New Roman" w:cs="Times New Roman"/>
          <w:sz w:val="24"/>
          <w:szCs w:val="24"/>
          <w:shd w:val="clear" w:color="auto" w:fill="FFFFFF"/>
          <w:lang w:val="en-GB"/>
        </w:rPr>
        <w:t>’</w:t>
      </w:r>
      <w:r w:rsidR="00E75282">
        <w:rPr>
          <w:rFonts w:ascii="Times New Roman" w:hAnsi="Times New Roman" w:cs="Times New Roman"/>
          <w:sz w:val="24"/>
          <w:szCs w:val="24"/>
          <w:shd w:val="clear" w:color="auto" w:fill="FFFFFF"/>
          <w:lang w:val="en-GB"/>
        </w:rPr>
        <w:t>.</w:t>
      </w:r>
      <w:r w:rsidRPr="00D30158">
        <w:rPr>
          <w:rFonts w:ascii="Times New Roman" w:hAnsi="Times New Roman" w:cs="Times New Roman"/>
          <w:sz w:val="24"/>
          <w:szCs w:val="24"/>
          <w:shd w:val="clear" w:color="auto" w:fill="FFFFFF"/>
          <w:lang w:val="en-GB"/>
        </w:rPr>
        <w:t xml:space="preserve"> This algorithm involves a related set of sub-goals to be followed by sub-algorithms addressing the flow problems that arise when there is a high average rate and ‘burstiness’ of flow in the data that enters the network. The flow is identified and can be quantified as a </w:t>
      </w:r>
      <w:r w:rsidRPr="00D30158">
        <w:rPr>
          <w:rFonts w:ascii="Times New Roman" w:hAnsi="Times New Roman" w:cs="Times New Roman"/>
          <w:sz w:val="24"/>
          <w:szCs w:val="24"/>
          <w:shd w:val="clear" w:color="auto" w:fill="FFFFFF"/>
          <w:lang w:val="en-GB"/>
        </w:rPr>
        <w:lastRenderedPageBreak/>
        <w:t xml:space="preserve">stream of a specified numbers of packets, based on the source and destination addresses in the header fields (Tanenbaum and </w:t>
      </w:r>
      <w:proofErr w:type="spellStart"/>
      <w:r w:rsidRPr="00D30158">
        <w:rPr>
          <w:rFonts w:ascii="Times New Roman" w:hAnsi="Times New Roman" w:cs="Times New Roman"/>
          <w:sz w:val="24"/>
          <w:szCs w:val="24"/>
          <w:shd w:val="clear" w:color="auto" w:fill="FFFFFF"/>
          <w:lang w:val="en-GB"/>
        </w:rPr>
        <w:t>Wetherall</w:t>
      </w:r>
      <w:proofErr w:type="spellEnd"/>
      <w:r w:rsidRPr="00D30158">
        <w:rPr>
          <w:rFonts w:ascii="Times New Roman" w:hAnsi="Times New Roman" w:cs="Times New Roman"/>
          <w:sz w:val="24"/>
          <w:szCs w:val="24"/>
          <w:shd w:val="clear" w:color="auto" w:fill="FFFFFF"/>
          <w:lang w:val="en-GB"/>
        </w:rPr>
        <w:t xml:space="preserve">, 2011). Traffic shaping works as a bandwidth management technique for optimising performance in a </w:t>
      </w:r>
      <w:r w:rsidR="00E75282">
        <w:rPr>
          <w:rFonts w:ascii="Times New Roman" w:hAnsi="Times New Roman" w:cs="Times New Roman"/>
          <w:sz w:val="24"/>
          <w:szCs w:val="24"/>
          <w:shd w:val="clear" w:color="auto" w:fill="FFFFFF"/>
          <w:lang w:val="en-GB"/>
        </w:rPr>
        <w:t>s</w:t>
      </w:r>
      <w:r w:rsidRPr="00D30158">
        <w:rPr>
          <w:rFonts w:ascii="Times New Roman" w:hAnsi="Times New Roman" w:cs="Times New Roman"/>
          <w:sz w:val="24"/>
          <w:szCs w:val="24"/>
          <w:shd w:val="clear" w:color="auto" w:fill="FFFFFF"/>
          <w:lang w:val="en-GB"/>
        </w:rPr>
        <w:t>liced-SDN network, and to overcome the limitation observed in FIFO queuing, i.e. buffer overflow. Traffic shaping works via the queueing mechanism, thereby reducing congestion and smoothing traffic flow</w:t>
      </w:r>
      <w:r w:rsidR="00535228">
        <w:rPr>
          <w:rFonts w:ascii="Times New Roman" w:hAnsi="Times New Roman" w:cs="Times New Roman"/>
          <w:sz w:val="24"/>
          <w:szCs w:val="24"/>
          <w:shd w:val="clear" w:color="auto" w:fill="FFFFFF"/>
          <w:lang w:val="en-GB"/>
        </w:rPr>
        <w:t xml:space="preserve"> </w:t>
      </w:r>
      <w:r w:rsidR="00535228">
        <w:rPr>
          <w:rFonts w:ascii="Times New Roman" w:hAnsi="Times New Roman" w:cs="Times New Roman"/>
          <w:color w:val="1D2228"/>
          <w:sz w:val="24"/>
          <w:szCs w:val="24"/>
          <w:shd w:val="clear" w:color="auto" w:fill="FFFFFF"/>
          <w:lang w:val="en-GB"/>
        </w:rPr>
        <w:t>(</w:t>
      </w:r>
      <w:r w:rsidR="00535228">
        <w:rPr>
          <w:rFonts w:ascii="Times New Roman" w:hAnsi="Times New Roman" w:cs="Times New Roman"/>
          <w:sz w:val="24"/>
          <w:szCs w:val="24"/>
          <w:shd w:val="clear" w:color="auto" w:fill="FFFFFF"/>
          <w:lang w:val="en-GB"/>
        </w:rPr>
        <w:t xml:space="preserve">Al-Haddad et al., </w:t>
      </w:r>
      <w:r w:rsidR="00535228" w:rsidRPr="00A275C5">
        <w:rPr>
          <w:rFonts w:ascii="Times New Roman" w:hAnsi="Times New Roman" w:cs="Times New Roman"/>
          <w:sz w:val="24"/>
          <w:szCs w:val="24"/>
          <w:shd w:val="clear" w:color="auto" w:fill="FFFFFF"/>
          <w:lang w:val="en-GB"/>
        </w:rPr>
        <w:t>2021</w:t>
      </w:r>
      <w:r w:rsidR="00535228">
        <w:rPr>
          <w:rFonts w:ascii="Times New Roman" w:hAnsi="Times New Roman" w:cs="Times New Roman"/>
          <w:sz w:val="24"/>
          <w:szCs w:val="24"/>
          <w:shd w:val="clear" w:color="auto" w:fill="FFFFFF"/>
          <w:lang w:val="en-GB"/>
        </w:rPr>
        <w:t>)</w:t>
      </w:r>
      <w:r w:rsidRPr="00D30158">
        <w:rPr>
          <w:rFonts w:ascii="Times New Roman" w:hAnsi="Times New Roman" w:cs="Times New Roman"/>
          <w:sz w:val="24"/>
          <w:szCs w:val="24"/>
          <w:shd w:val="clear" w:color="auto" w:fill="FFFFFF"/>
          <w:lang w:val="en-GB"/>
        </w:rPr>
        <w:t xml:space="preserve">. </w:t>
      </w:r>
    </w:p>
    <w:p w14:paraId="0F68CC99" w14:textId="77777777" w:rsidR="002426D2" w:rsidRPr="00D30158" w:rsidRDefault="002426D2" w:rsidP="002426D2">
      <w:pPr>
        <w:rPr>
          <w:rFonts w:ascii="Times New Roman" w:hAnsi="Times New Roman" w:cs="Times New Roman"/>
          <w:sz w:val="24"/>
          <w:szCs w:val="24"/>
          <w:shd w:val="clear" w:color="auto" w:fill="FFFFFF"/>
          <w:lang w:val="en-GB"/>
        </w:rPr>
      </w:pPr>
    </w:p>
    <w:p w14:paraId="0F68CC9A" w14:textId="6C70B980" w:rsidR="002426D2" w:rsidRPr="00D30158" w:rsidRDefault="002426D2" w:rsidP="00C10EE7">
      <w:pPr>
        <w:rPr>
          <w:rFonts w:ascii="Times New Roman" w:hAnsi="Times New Roman" w:cs="Times New Roman"/>
          <w:sz w:val="24"/>
          <w:szCs w:val="24"/>
          <w:lang w:val="en-GB"/>
        </w:rPr>
      </w:pPr>
      <w:r w:rsidRPr="00D30158">
        <w:rPr>
          <w:rFonts w:ascii="Times New Roman" w:hAnsi="Times New Roman" w:cs="Times New Roman"/>
          <w:sz w:val="24"/>
          <w:szCs w:val="24"/>
          <w:lang w:val="en-GB"/>
        </w:rPr>
        <w:t xml:space="preserve">    </w:t>
      </w:r>
      <w:r w:rsidR="00194AF4">
        <w:rPr>
          <w:rFonts w:ascii="Times New Roman" w:hAnsi="Times New Roman" w:cs="Times New Roman"/>
          <w:sz w:val="24"/>
          <w:szCs w:val="24"/>
          <w:lang w:val="en-GB"/>
        </w:rPr>
        <w:t xml:space="preserve"> </w:t>
      </w:r>
      <w:r w:rsidRPr="00D30158">
        <w:rPr>
          <w:rFonts w:ascii="Times New Roman" w:hAnsi="Times New Roman" w:cs="Times New Roman"/>
          <w:sz w:val="24"/>
          <w:szCs w:val="24"/>
          <w:lang w:val="en-GB"/>
        </w:rPr>
        <w:t xml:space="preserve">  The relation between traffic shaping, and WFQ the part-funct</w:t>
      </w:r>
      <w:r w:rsidR="00337340">
        <w:rPr>
          <w:rFonts w:ascii="Times New Roman" w:hAnsi="Times New Roman" w:cs="Times New Roman"/>
          <w:sz w:val="24"/>
          <w:szCs w:val="24"/>
          <w:lang w:val="en-GB"/>
        </w:rPr>
        <w:t xml:space="preserve">ion of </w:t>
      </w:r>
      <w:r w:rsidR="00E75282">
        <w:rPr>
          <w:rFonts w:ascii="Times New Roman" w:hAnsi="Times New Roman" w:cs="Times New Roman"/>
          <w:sz w:val="24"/>
          <w:szCs w:val="24"/>
          <w:lang w:val="en-GB"/>
        </w:rPr>
        <w:t>t</w:t>
      </w:r>
      <w:r w:rsidR="00337340">
        <w:rPr>
          <w:rFonts w:ascii="Times New Roman" w:hAnsi="Times New Roman" w:cs="Times New Roman"/>
          <w:sz w:val="24"/>
          <w:szCs w:val="24"/>
          <w:lang w:val="en-GB"/>
        </w:rPr>
        <w:t xml:space="preserve">raffic shaping for </w:t>
      </w:r>
      <w:r w:rsidR="003E1DDA">
        <w:rPr>
          <w:rFonts w:ascii="Times New Roman" w:hAnsi="Times New Roman" w:cs="Times New Roman"/>
          <w:sz w:val="24"/>
          <w:szCs w:val="24"/>
          <w:lang w:val="en-GB"/>
        </w:rPr>
        <w:t>sliced-</w:t>
      </w:r>
      <w:r w:rsidR="00337340">
        <w:rPr>
          <w:rFonts w:ascii="Times New Roman" w:hAnsi="Times New Roman" w:cs="Times New Roman"/>
          <w:sz w:val="24"/>
          <w:szCs w:val="24"/>
          <w:lang w:val="en-GB"/>
        </w:rPr>
        <w:t>SDN</w:t>
      </w:r>
      <w:r w:rsidRPr="00D30158">
        <w:rPr>
          <w:rFonts w:ascii="Times New Roman" w:hAnsi="Times New Roman" w:cs="Times New Roman"/>
          <w:sz w:val="24"/>
          <w:szCs w:val="24"/>
          <w:lang w:val="en-GB"/>
        </w:rPr>
        <w:t xml:space="preserve"> is the new methodology implemented in</w:t>
      </w:r>
      <w:r w:rsidR="003E1DDA">
        <w:rPr>
          <w:rFonts w:ascii="Times New Roman" w:hAnsi="Times New Roman" w:cs="Times New Roman"/>
          <w:sz w:val="24"/>
          <w:szCs w:val="24"/>
          <w:lang w:val="en-GB"/>
        </w:rPr>
        <w:t xml:space="preserve"> the</w:t>
      </w:r>
      <w:r w:rsidRPr="00D30158">
        <w:rPr>
          <w:rFonts w:ascii="Times New Roman" w:hAnsi="Times New Roman" w:cs="Times New Roman"/>
          <w:sz w:val="24"/>
          <w:szCs w:val="24"/>
          <w:lang w:val="en-GB"/>
        </w:rPr>
        <w:t xml:space="preserve"> </w:t>
      </w:r>
      <w:r w:rsidR="003E1DDA">
        <w:rPr>
          <w:rFonts w:ascii="Times New Roman" w:hAnsi="Times New Roman" w:cs="Times New Roman"/>
          <w:sz w:val="24"/>
          <w:szCs w:val="24"/>
          <w:lang w:val="en-GB"/>
        </w:rPr>
        <w:t>s</w:t>
      </w:r>
      <w:r w:rsidRPr="00D30158">
        <w:rPr>
          <w:rFonts w:ascii="Times New Roman" w:hAnsi="Times New Roman" w:cs="Times New Roman"/>
          <w:sz w:val="24"/>
          <w:szCs w:val="24"/>
          <w:lang w:val="en-GB"/>
        </w:rPr>
        <w:t>liced-SDN testbed. This methodology, used in QoS, does two things simultaneously: making traffic conform to an individual rate using WFQ to decide the appropriate queue for each packet. It also combines with buffer management to decide whether to put the packet into the queue, according to the proposed algorithm defined for this purpose. In this way, the latency and congestion remain in check, thus meeting the requirements of real-time services. The main subsidiary principle of its implementation is the Differentiated Service (</w:t>
      </w:r>
      <w:proofErr w:type="spellStart"/>
      <w:r w:rsidRPr="00D30158">
        <w:rPr>
          <w:rFonts w:ascii="Times New Roman" w:hAnsi="Times New Roman" w:cs="Times New Roman"/>
          <w:sz w:val="24"/>
          <w:szCs w:val="24"/>
          <w:lang w:val="en-GB"/>
        </w:rPr>
        <w:t>DiffServ</w:t>
      </w:r>
      <w:proofErr w:type="spellEnd"/>
      <w:r w:rsidRPr="00D30158">
        <w:rPr>
          <w:rFonts w:ascii="Times New Roman" w:hAnsi="Times New Roman" w:cs="Times New Roman"/>
          <w:sz w:val="24"/>
          <w:szCs w:val="24"/>
          <w:lang w:val="en-GB"/>
        </w:rPr>
        <w:t>) protocol</w:t>
      </w:r>
      <w:r w:rsidR="003E1DDA">
        <w:rPr>
          <w:rFonts w:ascii="Times New Roman" w:hAnsi="Times New Roman" w:cs="Times New Roman"/>
          <w:sz w:val="24"/>
          <w:szCs w:val="24"/>
          <w:lang w:val="en-GB"/>
        </w:rPr>
        <w:t>,</w:t>
      </w:r>
      <w:r w:rsidRPr="00D30158">
        <w:rPr>
          <w:rFonts w:ascii="Times New Roman" w:hAnsi="Times New Roman" w:cs="Times New Roman"/>
          <w:sz w:val="24"/>
          <w:szCs w:val="24"/>
          <w:lang w:val="en-GB"/>
        </w:rPr>
        <w:t xml:space="preserve"> which is used to define classes</w:t>
      </w:r>
      <w:r w:rsidR="00535228">
        <w:rPr>
          <w:rFonts w:ascii="Times New Roman" w:hAnsi="Times New Roman" w:cs="Times New Roman"/>
          <w:sz w:val="24"/>
          <w:szCs w:val="24"/>
          <w:lang w:val="en-GB"/>
        </w:rPr>
        <w:t xml:space="preserve"> </w:t>
      </w:r>
      <w:r w:rsidR="00535228">
        <w:rPr>
          <w:rFonts w:ascii="Times New Roman" w:hAnsi="Times New Roman" w:cs="Times New Roman"/>
          <w:color w:val="1D2228"/>
          <w:sz w:val="24"/>
          <w:szCs w:val="24"/>
          <w:shd w:val="clear" w:color="auto" w:fill="FFFFFF"/>
          <w:lang w:val="en-GB"/>
        </w:rPr>
        <w:t>(</w:t>
      </w:r>
      <w:r w:rsidR="00535228">
        <w:rPr>
          <w:rFonts w:ascii="Times New Roman" w:hAnsi="Times New Roman" w:cs="Times New Roman"/>
          <w:sz w:val="24"/>
          <w:szCs w:val="24"/>
          <w:shd w:val="clear" w:color="auto" w:fill="FFFFFF"/>
          <w:lang w:val="en-GB"/>
        </w:rPr>
        <w:t xml:space="preserve">Al-Haddad et al., </w:t>
      </w:r>
      <w:r w:rsidR="00535228" w:rsidRPr="00A275C5">
        <w:rPr>
          <w:rFonts w:ascii="Times New Roman" w:hAnsi="Times New Roman" w:cs="Times New Roman"/>
          <w:sz w:val="24"/>
          <w:szCs w:val="24"/>
          <w:shd w:val="clear" w:color="auto" w:fill="FFFFFF"/>
          <w:lang w:val="en-GB"/>
        </w:rPr>
        <w:t>2021</w:t>
      </w:r>
      <w:r w:rsidR="00535228">
        <w:rPr>
          <w:rFonts w:ascii="Times New Roman" w:hAnsi="Times New Roman" w:cs="Times New Roman"/>
          <w:sz w:val="24"/>
          <w:szCs w:val="24"/>
          <w:shd w:val="clear" w:color="auto" w:fill="FFFFFF"/>
          <w:lang w:val="en-GB"/>
        </w:rPr>
        <w:t>)</w:t>
      </w:r>
      <w:r w:rsidRPr="00D30158">
        <w:rPr>
          <w:rFonts w:ascii="Times New Roman" w:hAnsi="Times New Roman" w:cs="Times New Roman"/>
          <w:sz w:val="24"/>
          <w:szCs w:val="24"/>
          <w:lang w:val="en-GB"/>
        </w:rPr>
        <w:t>.</w:t>
      </w:r>
      <w:r w:rsidRPr="00D30158">
        <w:rPr>
          <w:rFonts w:ascii="Times New Roman" w:hAnsi="Times New Roman" w:cs="Times New Roman"/>
          <w:sz w:val="24"/>
          <w:szCs w:val="24"/>
          <w:shd w:val="clear" w:color="auto" w:fill="FFFFFF"/>
          <w:lang w:val="en-GB"/>
        </w:rPr>
        <w:t xml:space="preserve"> </w:t>
      </w:r>
      <w:r w:rsidR="00535228">
        <w:rPr>
          <w:rFonts w:ascii="Times New Roman" w:hAnsi="Times New Roman" w:cs="Times New Roman"/>
          <w:sz w:val="24"/>
          <w:szCs w:val="24"/>
          <w:lang w:val="en-GB"/>
        </w:rPr>
        <w:t>Th</w:t>
      </w:r>
      <w:r w:rsidRPr="00D30158">
        <w:rPr>
          <w:rFonts w:ascii="Times New Roman" w:hAnsi="Times New Roman" w:cs="Times New Roman"/>
          <w:sz w:val="24"/>
          <w:szCs w:val="24"/>
          <w:lang w:val="en-GB"/>
        </w:rPr>
        <w:t>is</w:t>
      </w:r>
      <w:r w:rsidR="003E1DDA">
        <w:rPr>
          <w:rFonts w:ascii="Times New Roman" w:hAnsi="Times New Roman" w:cs="Times New Roman"/>
          <w:sz w:val="24"/>
          <w:szCs w:val="24"/>
          <w:lang w:val="en-GB"/>
        </w:rPr>
        <w:t xml:space="preserve"> is</w:t>
      </w:r>
      <w:r w:rsidRPr="00D30158">
        <w:rPr>
          <w:rFonts w:ascii="Times New Roman" w:hAnsi="Times New Roman" w:cs="Times New Roman"/>
          <w:sz w:val="24"/>
          <w:szCs w:val="24"/>
          <w:lang w:val="en-GB"/>
        </w:rPr>
        <w:t xml:space="preserve"> </w:t>
      </w:r>
      <w:r w:rsidR="003E1DDA">
        <w:rPr>
          <w:rFonts w:ascii="Times New Roman" w:hAnsi="Times New Roman" w:cs="Times New Roman"/>
          <w:sz w:val="24"/>
          <w:szCs w:val="24"/>
          <w:lang w:val="en-GB"/>
        </w:rPr>
        <w:t>explained</w:t>
      </w:r>
      <w:r w:rsidRPr="00D30158">
        <w:rPr>
          <w:rFonts w:ascii="Times New Roman" w:hAnsi="Times New Roman" w:cs="Times New Roman"/>
          <w:sz w:val="24"/>
          <w:szCs w:val="24"/>
          <w:lang w:val="en-GB"/>
        </w:rPr>
        <w:t xml:space="preserve"> in more detail later in </w:t>
      </w:r>
      <w:r w:rsidR="003E1DDA">
        <w:rPr>
          <w:rFonts w:ascii="Times New Roman" w:hAnsi="Times New Roman" w:cs="Times New Roman"/>
          <w:sz w:val="24"/>
          <w:szCs w:val="24"/>
          <w:lang w:val="en-GB"/>
        </w:rPr>
        <w:t>S</w:t>
      </w:r>
      <w:r w:rsidRPr="00D30158">
        <w:rPr>
          <w:rFonts w:ascii="Times New Roman" w:hAnsi="Times New Roman" w:cs="Times New Roman"/>
          <w:sz w:val="24"/>
          <w:szCs w:val="24"/>
          <w:lang w:val="en-GB"/>
        </w:rPr>
        <w:t xml:space="preserve">ubsection </w:t>
      </w:r>
      <w:r w:rsidR="00FC2294">
        <w:rPr>
          <w:rFonts w:ascii="Times New Roman" w:hAnsi="Times New Roman" w:cs="Times New Roman"/>
          <w:sz w:val="24"/>
          <w:szCs w:val="24"/>
          <w:lang w:val="en-GB"/>
        </w:rPr>
        <w:t>6</w:t>
      </w:r>
      <w:r w:rsidRPr="00D30158">
        <w:rPr>
          <w:rFonts w:ascii="Times New Roman" w:hAnsi="Times New Roman" w:cs="Times New Roman"/>
          <w:sz w:val="24"/>
          <w:szCs w:val="24"/>
          <w:lang w:val="en-GB"/>
        </w:rPr>
        <w:t>.2.2 (Experimental system).</w:t>
      </w:r>
      <w:r w:rsidRPr="00D30158">
        <w:rPr>
          <w:rFonts w:ascii="Times New Roman" w:hAnsi="Times New Roman" w:cs="Times New Roman"/>
          <w:sz w:val="24"/>
          <w:szCs w:val="24"/>
          <w:shd w:val="clear" w:color="auto" w:fill="FFFFFF"/>
          <w:lang w:val="en-GB"/>
        </w:rPr>
        <w:t xml:space="preserve"> </w:t>
      </w:r>
      <w:r w:rsidRPr="00D30158">
        <w:rPr>
          <w:rFonts w:ascii="Times New Roman" w:hAnsi="Times New Roman" w:cs="Times New Roman"/>
          <w:sz w:val="24"/>
          <w:szCs w:val="24"/>
          <w:lang w:val="en-GB"/>
        </w:rPr>
        <w:t xml:space="preserve">In a sense, </w:t>
      </w:r>
      <w:proofErr w:type="spellStart"/>
      <w:r w:rsidRPr="00D30158">
        <w:rPr>
          <w:rFonts w:ascii="Times New Roman" w:hAnsi="Times New Roman" w:cs="Times New Roman"/>
          <w:sz w:val="24"/>
          <w:szCs w:val="24"/>
          <w:lang w:val="en-GB"/>
        </w:rPr>
        <w:t>QoSVisor</w:t>
      </w:r>
      <w:proofErr w:type="spellEnd"/>
      <w:r w:rsidRPr="00D30158">
        <w:rPr>
          <w:rFonts w:ascii="Times New Roman" w:hAnsi="Times New Roman" w:cs="Times New Roman"/>
          <w:sz w:val="24"/>
          <w:szCs w:val="24"/>
          <w:lang w:val="en-GB"/>
        </w:rPr>
        <w:t xml:space="preserve"> (</w:t>
      </w:r>
      <w:r w:rsidR="003E1DDA">
        <w:rPr>
          <w:rFonts w:ascii="Times New Roman" w:hAnsi="Times New Roman" w:cs="Times New Roman"/>
          <w:sz w:val="24"/>
          <w:szCs w:val="24"/>
          <w:lang w:val="en-GB"/>
        </w:rPr>
        <w:t>C</w:t>
      </w:r>
      <w:r w:rsidRPr="00D30158">
        <w:rPr>
          <w:rFonts w:ascii="Times New Roman" w:hAnsi="Times New Roman" w:cs="Times New Roman"/>
          <w:sz w:val="24"/>
          <w:szCs w:val="24"/>
          <w:lang w:val="en-GB"/>
        </w:rPr>
        <w:t xml:space="preserve">hapter 6) is also involved in shaping of traffic, </w:t>
      </w:r>
      <w:r w:rsidR="00C10EE7" w:rsidRPr="00C10EE7">
        <w:rPr>
          <w:rFonts w:ascii="Times New Roman" w:hAnsi="Times New Roman" w:cs="Times New Roman"/>
          <w:sz w:val="24"/>
          <w:szCs w:val="24"/>
          <w:lang w:val="en-GB"/>
        </w:rPr>
        <w:t>but the name is kept for the second TS algorithm to represent the step up in sophistication from FIFO</w:t>
      </w:r>
      <w:r w:rsidR="004C457D">
        <w:rPr>
          <w:sz w:val="24"/>
          <w:szCs w:val="24"/>
        </w:rPr>
        <w:t>, which</w:t>
      </w:r>
      <w:r w:rsidR="00C10EE7">
        <w:rPr>
          <w:sz w:val="24"/>
          <w:szCs w:val="24"/>
        </w:rPr>
        <w:t xml:space="preserve"> is</w:t>
      </w:r>
      <w:r w:rsidR="00C21566">
        <w:rPr>
          <w:sz w:val="24"/>
          <w:szCs w:val="24"/>
        </w:rPr>
        <w:t xml:space="preserve"> clearly a</w:t>
      </w:r>
      <w:r w:rsidR="00C10EE7" w:rsidRPr="00C10EE7">
        <w:rPr>
          <w:rFonts w:ascii="Times New Roman" w:hAnsi="Times New Roman" w:cs="Times New Roman"/>
          <w:sz w:val="24"/>
          <w:szCs w:val="24"/>
          <w:lang w:val="en-GB"/>
        </w:rPr>
        <w:t xml:space="preserve"> more descriptive name</w:t>
      </w:r>
      <w:r w:rsidR="00C10EE7">
        <w:rPr>
          <w:sz w:val="24"/>
          <w:szCs w:val="24"/>
        </w:rPr>
        <w:t>.</w:t>
      </w:r>
    </w:p>
    <w:p w14:paraId="0F68CC9B" w14:textId="77777777" w:rsidR="002426D2" w:rsidRPr="00D30158" w:rsidRDefault="002426D2" w:rsidP="002426D2">
      <w:pPr>
        <w:autoSpaceDE w:val="0"/>
        <w:autoSpaceDN w:val="0"/>
        <w:adjustRightInd w:val="0"/>
        <w:rPr>
          <w:rFonts w:ascii="Times New Roman" w:hAnsi="Times New Roman" w:cs="Times New Roman"/>
          <w:color w:val="1D2228"/>
          <w:sz w:val="24"/>
          <w:szCs w:val="24"/>
          <w:shd w:val="clear" w:color="auto" w:fill="FFFFFF"/>
          <w:lang w:val="en-GB"/>
        </w:rPr>
      </w:pPr>
    </w:p>
    <w:p w14:paraId="0F68CC9C" w14:textId="77777777" w:rsidR="002426D2" w:rsidRPr="00D30158" w:rsidRDefault="002426D2" w:rsidP="002426D2">
      <w:pPr>
        <w:autoSpaceDE w:val="0"/>
        <w:autoSpaceDN w:val="0"/>
        <w:adjustRightInd w:val="0"/>
        <w:rPr>
          <w:rFonts w:asciiTheme="majorBidi" w:hAnsiTheme="majorBidi" w:cstheme="majorBidi"/>
          <w:color w:val="1D2228"/>
          <w:shd w:val="clear" w:color="auto" w:fill="FFFFFF"/>
          <w:lang w:val="en-GB"/>
        </w:rPr>
      </w:pPr>
    </w:p>
    <w:p w14:paraId="0F68CC9D" w14:textId="7ED1D614" w:rsidR="002426D2" w:rsidRPr="00D30158" w:rsidRDefault="00FC2294" w:rsidP="00D9690E">
      <w:pPr>
        <w:pStyle w:val="Heading2"/>
      </w:pPr>
      <w:r>
        <w:t>6</w:t>
      </w:r>
      <w:r w:rsidR="002426D2" w:rsidRPr="00D30158">
        <w:t xml:space="preserve">.2. System </w:t>
      </w:r>
      <w:r w:rsidR="003E1DDA">
        <w:t>C</w:t>
      </w:r>
      <w:r w:rsidR="002426D2" w:rsidRPr="00D30158">
        <w:t xml:space="preserve">omponents and </w:t>
      </w:r>
      <w:r w:rsidR="003E1DDA">
        <w:t>I</w:t>
      </w:r>
      <w:r w:rsidR="002426D2" w:rsidRPr="00D30158">
        <w:t xml:space="preserve">mplementation </w:t>
      </w:r>
      <w:r w:rsidR="003E1DDA">
        <w:t>O</w:t>
      </w:r>
      <w:r w:rsidR="002426D2" w:rsidRPr="00D30158">
        <w:t>verview</w:t>
      </w:r>
    </w:p>
    <w:p w14:paraId="0F68CC9E" w14:textId="77777777" w:rsidR="002426D2" w:rsidRPr="00D30158" w:rsidRDefault="002426D2" w:rsidP="000950F5">
      <w:pPr>
        <w:pStyle w:val="Standard"/>
        <w:rPr>
          <w:rFonts w:eastAsiaTheme="majorEastAsia"/>
          <w:b/>
          <w:bCs/>
          <w:kern w:val="0"/>
          <w:sz w:val="28"/>
          <w:szCs w:val="28"/>
          <w:lang w:eastAsia="en-US" w:bidi="ar-SA"/>
        </w:rPr>
      </w:pPr>
    </w:p>
    <w:p w14:paraId="0F68CC9F" w14:textId="74571B11" w:rsidR="002426D2" w:rsidRPr="00D30158" w:rsidRDefault="00FC2294" w:rsidP="00D9690E">
      <w:pPr>
        <w:pStyle w:val="Heading3"/>
      </w:pPr>
      <w:r>
        <w:t>6</w:t>
      </w:r>
      <w:r w:rsidR="002426D2" w:rsidRPr="00D30158">
        <w:t xml:space="preserve">.2.1. Weighted </w:t>
      </w:r>
      <w:r w:rsidR="003E1DDA">
        <w:t>f</w:t>
      </w:r>
      <w:r w:rsidR="002426D2" w:rsidRPr="00D30158">
        <w:t xml:space="preserve">air </w:t>
      </w:r>
      <w:r w:rsidR="003E1DDA">
        <w:t>q</w:t>
      </w:r>
      <w:r w:rsidR="002426D2" w:rsidRPr="00D30158">
        <w:t>ueuing (WFQ) for the traffic shaping algorithm</w:t>
      </w:r>
    </w:p>
    <w:p w14:paraId="0F68CCA0" w14:textId="77777777" w:rsidR="002426D2" w:rsidRPr="00F15B8B" w:rsidRDefault="002426D2" w:rsidP="002426D2">
      <w:pPr>
        <w:pStyle w:val="Standard"/>
        <w:rPr>
          <w:rFonts w:asciiTheme="majorBidi" w:hAnsiTheme="majorBidi" w:cstheme="majorBidi"/>
          <w:b/>
          <w:bCs/>
          <w:color w:val="1D2228"/>
          <w:shd w:val="clear" w:color="auto" w:fill="FFFFFF"/>
        </w:rPr>
      </w:pPr>
    </w:p>
    <w:p w14:paraId="0F68CCA1" w14:textId="77777777" w:rsidR="002426D2" w:rsidRPr="00D30158" w:rsidRDefault="002426D2" w:rsidP="002426D2">
      <w:pPr>
        <w:autoSpaceDE w:val="0"/>
        <w:autoSpaceDN w:val="0"/>
        <w:adjustRightInd w:val="0"/>
        <w:rPr>
          <w:rFonts w:asciiTheme="majorBidi" w:hAnsiTheme="majorBidi" w:cstheme="majorBidi"/>
          <w:b/>
          <w:bCs/>
          <w:color w:val="1D2228"/>
          <w:shd w:val="clear" w:color="auto" w:fill="FFFFFF"/>
          <w:lang w:val="en-GB"/>
        </w:rPr>
      </w:pPr>
    </w:p>
    <w:p w14:paraId="0F68CCA2" w14:textId="40AB7A9C" w:rsidR="002426D2" w:rsidRPr="00D30158" w:rsidRDefault="002426D2" w:rsidP="002426D2">
      <w:pPr>
        <w:rPr>
          <w:rFonts w:ascii="Times New Roman" w:hAnsi="Times New Roman" w:cs="Times New Roman"/>
          <w:sz w:val="24"/>
          <w:szCs w:val="24"/>
          <w:shd w:val="clear" w:color="auto" w:fill="FFFFFF"/>
          <w:lang w:val="en-GB"/>
        </w:rPr>
      </w:pPr>
      <w:r w:rsidRPr="00D30158">
        <w:rPr>
          <w:rFonts w:ascii="Times New Roman" w:hAnsi="Times New Roman" w:cs="Times New Roman"/>
          <w:color w:val="1D2228"/>
          <w:sz w:val="24"/>
          <w:szCs w:val="24"/>
          <w:shd w:val="clear" w:color="auto" w:fill="FFFFFF"/>
          <w:lang w:val="en-GB"/>
        </w:rPr>
        <w:t xml:space="preserve">      </w:t>
      </w:r>
      <w:r w:rsidRPr="00D30158">
        <w:rPr>
          <w:rFonts w:ascii="Times New Roman" w:hAnsi="Times New Roman" w:cs="Times New Roman"/>
          <w:sz w:val="24"/>
          <w:szCs w:val="24"/>
          <w:shd w:val="clear" w:color="auto" w:fill="FFFFFF"/>
          <w:lang w:val="en-GB"/>
        </w:rPr>
        <w:t xml:space="preserve">The general idea of traffic shaping is implemented by the next algorithm to be compared, namely </w:t>
      </w:r>
      <w:r w:rsidR="003E1DDA">
        <w:rPr>
          <w:rFonts w:ascii="Times New Roman" w:hAnsi="Times New Roman" w:cs="Times New Roman"/>
          <w:sz w:val="24"/>
          <w:szCs w:val="24"/>
          <w:shd w:val="clear" w:color="auto" w:fill="FFFFFF"/>
          <w:lang w:val="en-GB"/>
        </w:rPr>
        <w:t>w</w:t>
      </w:r>
      <w:r w:rsidRPr="00D30158">
        <w:rPr>
          <w:rFonts w:ascii="Times New Roman" w:hAnsi="Times New Roman" w:cs="Times New Roman"/>
          <w:sz w:val="24"/>
          <w:szCs w:val="24"/>
          <w:shd w:val="clear" w:color="auto" w:fill="FFFFFF"/>
          <w:lang w:val="en-GB"/>
        </w:rPr>
        <w:t xml:space="preserve">eighted </w:t>
      </w:r>
      <w:r w:rsidR="003E1DDA">
        <w:rPr>
          <w:rFonts w:ascii="Times New Roman" w:hAnsi="Times New Roman" w:cs="Times New Roman"/>
          <w:sz w:val="24"/>
          <w:szCs w:val="24"/>
          <w:shd w:val="clear" w:color="auto" w:fill="FFFFFF"/>
          <w:lang w:val="en-GB"/>
        </w:rPr>
        <w:t>f</w:t>
      </w:r>
      <w:r w:rsidRPr="00D30158">
        <w:rPr>
          <w:rFonts w:ascii="Times New Roman" w:hAnsi="Times New Roman" w:cs="Times New Roman"/>
          <w:sz w:val="24"/>
          <w:szCs w:val="24"/>
          <w:shd w:val="clear" w:color="auto" w:fill="FFFFFF"/>
          <w:lang w:val="en-GB"/>
        </w:rPr>
        <w:t xml:space="preserve">air </w:t>
      </w:r>
      <w:r w:rsidR="003E1DDA">
        <w:rPr>
          <w:rFonts w:ascii="Times New Roman" w:hAnsi="Times New Roman" w:cs="Times New Roman"/>
          <w:sz w:val="24"/>
          <w:szCs w:val="24"/>
          <w:shd w:val="clear" w:color="auto" w:fill="FFFFFF"/>
          <w:lang w:val="en-GB"/>
        </w:rPr>
        <w:t>q</w:t>
      </w:r>
      <w:r w:rsidRPr="00D30158">
        <w:rPr>
          <w:rFonts w:ascii="Times New Roman" w:hAnsi="Times New Roman" w:cs="Times New Roman"/>
          <w:sz w:val="24"/>
          <w:szCs w:val="24"/>
          <w:shd w:val="clear" w:color="auto" w:fill="FFFFFF"/>
          <w:lang w:val="en-GB"/>
        </w:rPr>
        <w:t xml:space="preserve">ueuing (WFQ). WFQ is a technique used to accommodate the requirements of the most vulnerable classes of traffic type, while providing enough bandwidth for other traffic. This technique works by giving a ratio of bandwidth for each queue to tag the traffic according to different classes of traffic.  This makes it possible to tweak the ratio, thus bringing variable prioritisation to the network traffic, and delivering a range of detailed forms of service (Shankar and </w:t>
      </w:r>
      <w:proofErr w:type="spellStart"/>
      <w:r w:rsidRPr="00D30158">
        <w:rPr>
          <w:rFonts w:ascii="Times New Roman" w:hAnsi="Times New Roman" w:cs="Times New Roman"/>
          <w:sz w:val="24"/>
          <w:szCs w:val="24"/>
          <w:shd w:val="clear" w:color="auto" w:fill="FFFFFF"/>
          <w:lang w:val="en-GB"/>
        </w:rPr>
        <w:t>Ambe</w:t>
      </w:r>
      <w:proofErr w:type="spellEnd"/>
      <w:r w:rsidRPr="00D30158">
        <w:rPr>
          <w:rFonts w:ascii="Times New Roman" w:hAnsi="Times New Roman" w:cs="Times New Roman"/>
          <w:sz w:val="24"/>
          <w:szCs w:val="24"/>
          <w:shd w:val="clear" w:color="auto" w:fill="FFFFFF"/>
          <w:lang w:val="en-GB"/>
        </w:rPr>
        <w:t xml:space="preserve">, 2003), all of which could correctly be </w:t>
      </w:r>
      <w:r w:rsidRPr="00D30158">
        <w:rPr>
          <w:rFonts w:ascii="Times New Roman" w:hAnsi="Times New Roman" w:cs="Times New Roman"/>
          <w:sz w:val="24"/>
          <w:szCs w:val="24"/>
          <w:shd w:val="clear" w:color="auto" w:fill="FFFFFF"/>
          <w:lang w:val="en-GB"/>
        </w:rPr>
        <w:lastRenderedPageBreak/>
        <w:t xml:space="preserve">called WFQ. WFQ gives the higher priority queue a higher weight so as to allow high priority packets through first. This priority allocation can even be done dynamically, e.g. if it is known that more video is to be expected in the evening, or in response to short-term demand. The weight of a flow represents the number of bytes per round. Here, the round is referred to as the </w:t>
      </w:r>
      <w:r w:rsidR="003E1DDA">
        <w:rPr>
          <w:rFonts w:ascii="Times New Roman" w:hAnsi="Times New Roman" w:cs="Times New Roman"/>
          <w:sz w:val="24"/>
          <w:szCs w:val="24"/>
          <w:shd w:val="clear" w:color="auto" w:fill="FFFFFF"/>
          <w:lang w:val="en-GB"/>
        </w:rPr>
        <w:t>o</w:t>
      </w:r>
      <w:r w:rsidRPr="00D30158">
        <w:rPr>
          <w:rFonts w:ascii="Times New Roman" w:hAnsi="Times New Roman" w:cs="Times New Roman"/>
          <w:sz w:val="24"/>
          <w:szCs w:val="24"/>
          <w:shd w:val="clear" w:color="auto" w:fill="FFFFFF"/>
          <w:lang w:val="en-GB"/>
        </w:rPr>
        <w:t>ne-</w:t>
      </w:r>
      <w:r w:rsidR="003E1DDA">
        <w:rPr>
          <w:rFonts w:ascii="Times New Roman" w:hAnsi="Times New Roman" w:cs="Times New Roman"/>
          <w:sz w:val="24"/>
          <w:szCs w:val="24"/>
          <w:shd w:val="clear" w:color="auto" w:fill="FFFFFF"/>
          <w:lang w:val="en-GB"/>
        </w:rPr>
        <w:t>w</w:t>
      </w:r>
      <w:r w:rsidRPr="00D30158">
        <w:rPr>
          <w:rFonts w:ascii="Times New Roman" w:hAnsi="Times New Roman" w:cs="Times New Roman"/>
          <w:sz w:val="24"/>
          <w:szCs w:val="24"/>
          <w:shd w:val="clear" w:color="auto" w:fill="FFFFFF"/>
          <w:lang w:val="en-GB"/>
        </w:rPr>
        <w:t xml:space="preserve">ay </w:t>
      </w:r>
      <w:r w:rsidR="003E1DDA">
        <w:rPr>
          <w:rFonts w:ascii="Times New Roman" w:hAnsi="Times New Roman" w:cs="Times New Roman"/>
          <w:sz w:val="24"/>
          <w:szCs w:val="24"/>
          <w:shd w:val="clear" w:color="auto" w:fill="FFFFFF"/>
          <w:lang w:val="en-GB"/>
        </w:rPr>
        <w:t>r</w:t>
      </w:r>
      <w:r w:rsidRPr="00D30158">
        <w:rPr>
          <w:rFonts w:ascii="Times New Roman" w:hAnsi="Times New Roman" w:cs="Times New Roman"/>
          <w:sz w:val="24"/>
          <w:szCs w:val="24"/>
          <w:shd w:val="clear" w:color="auto" w:fill="FFFFFF"/>
          <w:lang w:val="en-GB"/>
        </w:rPr>
        <w:t xml:space="preserve">ound (OWR) or </w:t>
      </w:r>
      <w:r w:rsidR="003E1DDA">
        <w:rPr>
          <w:rFonts w:ascii="Times New Roman" w:hAnsi="Times New Roman" w:cs="Times New Roman"/>
          <w:sz w:val="24"/>
          <w:szCs w:val="24"/>
          <w:shd w:val="clear" w:color="auto" w:fill="FFFFFF"/>
          <w:lang w:val="en-GB"/>
        </w:rPr>
        <w:t>r</w:t>
      </w:r>
      <w:r w:rsidRPr="00D30158">
        <w:rPr>
          <w:rFonts w:ascii="Times New Roman" w:hAnsi="Times New Roman" w:cs="Times New Roman"/>
          <w:sz w:val="24"/>
          <w:szCs w:val="24"/>
          <w:shd w:val="clear" w:color="auto" w:fill="FFFFFF"/>
          <w:lang w:val="en-GB"/>
        </w:rPr>
        <w:t xml:space="preserve">ound </w:t>
      </w:r>
      <w:r w:rsidR="003E1DDA">
        <w:rPr>
          <w:rFonts w:ascii="Times New Roman" w:hAnsi="Times New Roman" w:cs="Times New Roman"/>
          <w:sz w:val="24"/>
          <w:szCs w:val="24"/>
          <w:shd w:val="clear" w:color="auto" w:fill="FFFFFF"/>
          <w:lang w:val="en-GB"/>
        </w:rPr>
        <w:t>t</w:t>
      </w:r>
      <w:r w:rsidRPr="00D30158">
        <w:rPr>
          <w:rFonts w:ascii="Times New Roman" w:hAnsi="Times New Roman" w:cs="Times New Roman"/>
          <w:sz w:val="24"/>
          <w:szCs w:val="24"/>
          <w:shd w:val="clear" w:color="auto" w:fill="FFFFFF"/>
          <w:lang w:val="en-GB"/>
        </w:rPr>
        <w:t xml:space="preserve">rip </w:t>
      </w:r>
      <w:r w:rsidR="003E1DDA">
        <w:rPr>
          <w:rFonts w:ascii="Times New Roman" w:hAnsi="Times New Roman" w:cs="Times New Roman"/>
          <w:sz w:val="24"/>
          <w:szCs w:val="24"/>
          <w:shd w:val="clear" w:color="auto" w:fill="FFFFFF"/>
          <w:lang w:val="en-GB"/>
        </w:rPr>
        <w:t>t</w:t>
      </w:r>
      <w:r w:rsidRPr="00D30158">
        <w:rPr>
          <w:rFonts w:ascii="Times New Roman" w:hAnsi="Times New Roman" w:cs="Times New Roman"/>
          <w:sz w:val="24"/>
          <w:szCs w:val="24"/>
          <w:shd w:val="clear" w:color="auto" w:fill="FFFFFF"/>
          <w:lang w:val="en-GB"/>
        </w:rPr>
        <w:t>ime (RTT) of a packet of data</w:t>
      </w:r>
      <w:r w:rsidR="003E1DDA">
        <w:rPr>
          <w:rFonts w:ascii="Times New Roman" w:hAnsi="Times New Roman" w:cs="Times New Roman"/>
          <w:sz w:val="24"/>
          <w:szCs w:val="24"/>
          <w:shd w:val="clear" w:color="auto" w:fill="FFFFFF"/>
          <w:lang w:val="en-GB"/>
        </w:rPr>
        <w:t>,</w:t>
      </w:r>
      <w:r w:rsidRPr="00D30158">
        <w:rPr>
          <w:rFonts w:ascii="Times New Roman" w:hAnsi="Times New Roman" w:cs="Times New Roman"/>
          <w:sz w:val="24"/>
          <w:szCs w:val="24"/>
          <w:shd w:val="clear" w:color="auto" w:fill="FFFFFF"/>
          <w:lang w:val="en-GB"/>
        </w:rPr>
        <w:t xml:space="preserve"> as </w:t>
      </w:r>
      <w:r w:rsidR="003E1DDA">
        <w:rPr>
          <w:rFonts w:ascii="Times New Roman" w:hAnsi="Times New Roman" w:cs="Times New Roman"/>
          <w:sz w:val="24"/>
          <w:szCs w:val="24"/>
          <w:shd w:val="clear" w:color="auto" w:fill="FFFFFF"/>
          <w:lang w:val="en-GB"/>
        </w:rPr>
        <w:t>explained</w:t>
      </w:r>
      <w:r w:rsidRPr="00D30158">
        <w:rPr>
          <w:rFonts w:ascii="Times New Roman" w:hAnsi="Times New Roman" w:cs="Times New Roman"/>
          <w:sz w:val="24"/>
          <w:szCs w:val="24"/>
          <w:shd w:val="clear" w:color="auto" w:fill="FFFFFF"/>
          <w:lang w:val="en-GB"/>
        </w:rPr>
        <w:t xml:space="preserve"> in more depth by </w:t>
      </w:r>
      <w:proofErr w:type="spellStart"/>
      <w:r w:rsidRPr="00D30158">
        <w:rPr>
          <w:rFonts w:ascii="Times New Roman" w:hAnsi="Times New Roman" w:cs="Times New Roman"/>
          <w:sz w:val="24"/>
          <w:szCs w:val="24"/>
          <w:shd w:val="clear" w:color="auto" w:fill="FFFFFF"/>
          <w:lang w:val="en-GB"/>
        </w:rPr>
        <w:t>Mirkovic</w:t>
      </w:r>
      <w:proofErr w:type="spellEnd"/>
      <w:r w:rsidRPr="00D30158">
        <w:rPr>
          <w:rFonts w:ascii="Times New Roman" w:hAnsi="Times New Roman" w:cs="Times New Roman"/>
          <w:sz w:val="24"/>
          <w:szCs w:val="24"/>
          <w:shd w:val="clear" w:color="auto" w:fill="FFFFFF"/>
          <w:lang w:val="en-GB"/>
        </w:rPr>
        <w:t xml:space="preserve">, Armitage, and Branch (2018). </w:t>
      </w:r>
      <w:r w:rsidR="003E1DDA">
        <w:rPr>
          <w:rFonts w:ascii="Times New Roman" w:hAnsi="Times New Roman" w:cs="Times New Roman"/>
          <w:sz w:val="24"/>
          <w:szCs w:val="24"/>
          <w:shd w:val="clear" w:color="auto" w:fill="FFFFFF"/>
          <w:lang w:val="en-GB"/>
        </w:rPr>
        <w:t>It</w:t>
      </w:r>
      <w:r w:rsidRPr="00D30158">
        <w:rPr>
          <w:rFonts w:ascii="Times New Roman" w:hAnsi="Times New Roman" w:cs="Times New Roman"/>
          <w:sz w:val="24"/>
          <w:szCs w:val="24"/>
          <w:shd w:val="clear" w:color="auto" w:fill="FFFFFF"/>
          <w:lang w:val="en-GB"/>
        </w:rPr>
        <w:t xml:space="preserve"> refers to the latency measures between two endpoints in order to measure the performance of many networked applications.  In this way, the video flow can be given more bytes to give it more weight, so as to be served first, while other queues with different weights are transmitted during the same period, but more slowly, This technique treats the hosts with equal priority, but with different weights,</w:t>
      </w:r>
      <w:r w:rsidRPr="00D30158">
        <w:rPr>
          <w:rFonts w:ascii="Times New Roman" w:hAnsi="Times New Roman" w:cs="Times New Roman"/>
          <w:sz w:val="24"/>
          <w:szCs w:val="24"/>
          <w:lang w:val="en-GB"/>
        </w:rPr>
        <w:t xml:space="preserve"> i.e. WFQ only includes the bit ratio and has no other basis for prioritising.</w:t>
      </w:r>
    </w:p>
    <w:p w14:paraId="0F68CCA3" w14:textId="77777777" w:rsidR="002426D2" w:rsidRPr="00D30158" w:rsidRDefault="002426D2" w:rsidP="002426D2">
      <w:pPr>
        <w:rPr>
          <w:rFonts w:ascii="Times New Roman" w:hAnsi="Times New Roman" w:cs="Times New Roman"/>
          <w:sz w:val="24"/>
          <w:szCs w:val="24"/>
          <w:shd w:val="clear" w:color="auto" w:fill="FFFFFF"/>
          <w:lang w:val="en-GB"/>
        </w:rPr>
      </w:pPr>
    </w:p>
    <w:p w14:paraId="422E75EA" w14:textId="3C07E15E" w:rsidR="00586AEC" w:rsidRDefault="002426D2" w:rsidP="00586AEC">
      <w:pPr>
        <w:autoSpaceDE w:val="0"/>
        <w:autoSpaceDN w:val="0"/>
        <w:adjustRightInd w:val="0"/>
        <w:rPr>
          <w:rFonts w:ascii="Times New Roman" w:hAnsi="Times New Roman" w:cs="Times New Roman"/>
          <w:sz w:val="24"/>
          <w:szCs w:val="24"/>
          <w:shd w:val="clear" w:color="auto" w:fill="FFFFFF"/>
          <w:lang w:val="en-GB"/>
        </w:rPr>
      </w:pPr>
      <w:r w:rsidRPr="00D30158">
        <w:rPr>
          <w:rFonts w:ascii="Times New Roman" w:hAnsi="Times New Roman" w:cs="Times New Roman"/>
          <w:sz w:val="24"/>
          <w:szCs w:val="24"/>
          <w:shd w:val="clear" w:color="auto" w:fill="FFFFFF"/>
          <w:lang w:val="en-GB"/>
        </w:rPr>
        <w:t xml:space="preserve">      In WFQ, the scheduling is done by assigning a bit weight to each flow, where each flow x is given a weight </w:t>
      </w:r>
      <w:proofErr w:type="spellStart"/>
      <w:r w:rsidRPr="00D30158">
        <w:rPr>
          <w:rFonts w:ascii="Times New Roman" w:hAnsi="Times New Roman" w:cs="Times New Roman"/>
          <w:sz w:val="24"/>
          <w:szCs w:val="24"/>
          <w:shd w:val="clear" w:color="auto" w:fill="FFFFFF"/>
          <w:lang w:val="en-GB"/>
        </w:rPr>
        <w:t>Wx</w:t>
      </w:r>
      <w:proofErr w:type="spellEnd"/>
      <w:r w:rsidRPr="00D30158">
        <w:rPr>
          <w:rFonts w:ascii="Times New Roman" w:hAnsi="Times New Roman" w:cs="Times New Roman"/>
          <w:sz w:val="24"/>
          <w:szCs w:val="24"/>
          <w:shd w:val="clear" w:color="auto" w:fill="FFFFFF"/>
          <w:lang w:val="en-GB"/>
        </w:rPr>
        <w:t xml:space="preserve"> as cost per bit of flow x in total line channel rate </w:t>
      </w:r>
      <w:proofErr w:type="spellStart"/>
      <w:r w:rsidRPr="00D30158">
        <w:rPr>
          <w:rFonts w:ascii="Times New Roman" w:hAnsi="Times New Roman" w:cs="Times New Roman"/>
          <w:sz w:val="24"/>
          <w:szCs w:val="24"/>
          <w:shd w:val="clear" w:color="auto" w:fill="FFFFFF"/>
          <w:lang w:val="en-GB"/>
        </w:rPr>
        <w:t>Cx</w:t>
      </w:r>
      <w:proofErr w:type="spellEnd"/>
      <w:r w:rsidRPr="00D30158">
        <w:rPr>
          <w:rFonts w:ascii="Times New Roman" w:hAnsi="Times New Roman" w:cs="Times New Roman"/>
          <w:sz w:val="24"/>
          <w:szCs w:val="24"/>
          <w:shd w:val="clear" w:color="auto" w:fill="FFFFFF"/>
          <w:lang w:val="en-GB"/>
        </w:rPr>
        <w:t xml:space="preserve"> (</w:t>
      </w:r>
      <w:proofErr w:type="spellStart"/>
      <w:r w:rsidRPr="00D30158">
        <w:rPr>
          <w:rFonts w:ascii="Times New Roman" w:hAnsi="Times New Roman" w:cs="Times New Roman"/>
          <w:sz w:val="24"/>
          <w:szCs w:val="24"/>
          <w:shd w:val="clear" w:color="auto" w:fill="FFFFFF"/>
          <w:lang w:val="en-GB"/>
        </w:rPr>
        <w:t>Stiliadis</w:t>
      </w:r>
      <w:proofErr w:type="spellEnd"/>
      <w:r w:rsidRPr="00D30158">
        <w:rPr>
          <w:rFonts w:ascii="Times New Roman" w:hAnsi="Times New Roman" w:cs="Times New Roman"/>
          <w:sz w:val="24"/>
          <w:szCs w:val="24"/>
          <w:shd w:val="clear" w:color="auto" w:fill="FFFFFF"/>
          <w:lang w:val="en-GB"/>
        </w:rPr>
        <w:t xml:space="preserve">. and Varma, 1998), as </w:t>
      </w:r>
      <w:r w:rsidR="003E1DDA">
        <w:rPr>
          <w:rFonts w:ascii="Times New Roman" w:hAnsi="Times New Roman" w:cs="Times New Roman"/>
          <w:sz w:val="24"/>
          <w:szCs w:val="24"/>
          <w:shd w:val="clear" w:color="auto" w:fill="FFFFFF"/>
          <w:lang w:val="en-GB"/>
        </w:rPr>
        <w:t>in</w:t>
      </w:r>
      <w:r w:rsidR="00052A21">
        <w:rPr>
          <w:rFonts w:ascii="Times New Roman" w:hAnsi="Times New Roman" w:cs="Times New Roman"/>
          <w:sz w:val="24"/>
          <w:szCs w:val="24"/>
          <w:shd w:val="clear" w:color="auto" w:fill="FFFFFF"/>
          <w:lang w:val="en-GB"/>
        </w:rPr>
        <w:t xml:space="preserve"> </w:t>
      </w:r>
      <w:r w:rsidR="003E1DDA">
        <w:rPr>
          <w:rFonts w:ascii="Times New Roman" w:hAnsi="Times New Roman" w:cs="Times New Roman"/>
          <w:sz w:val="24"/>
          <w:szCs w:val="24"/>
          <w:shd w:val="clear" w:color="auto" w:fill="FFFFFF"/>
          <w:lang w:val="en-GB"/>
        </w:rPr>
        <w:t>E</w:t>
      </w:r>
      <w:r w:rsidR="00052A21">
        <w:rPr>
          <w:rFonts w:ascii="Times New Roman" w:hAnsi="Times New Roman" w:cs="Times New Roman"/>
          <w:sz w:val="24"/>
          <w:szCs w:val="24"/>
          <w:shd w:val="clear" w:color="auto" w:fill="FFFFFF"/>
          <w:lang w:val="en-GB"/>
        </w:rPr>
        <w:t>quation (6.1)</w:t>
      </w:r>
      <w:r w:rsidRPr="00D30158">
        <w:rPr>
          <w:rFonts w:ascii="Times New Roman" w:hAnsi="Times New Roman" w:cs="Times New Roman"/>
          <w:sz w:val="24"/>
          <w:szCs w:val="24"/>
          <w:shd w:val="clear" w:color="auto" w:fill="FFFFFF"/>
          <w:lang w:val="en-GB"/>
        </w:rPr>
        <w:t>:</w:t>
      </w:r>
    </w:p>
    <w:p w14:paraId="2385D407" w14:textId="77777777" w:rsidR="00586AEC" w:rsidRDefault="00586AEC" w:rsidP="00586AEC">
      <w:pPr>
        <w:autoSpaceDE w:val="0"/>
        <w:autoSpaceDN w:val="0"/>
        <w:adjustRightInd w:val="0"/>
        <w:rPr>
          <w:rFonts w:ascii="Times New Roman" w:hAnsi="Times New Roman" w:cs="Times New Roman"/>
          <w:sz w:val="24"/>
          <w:szCs w:val="24"/>
          <w:shd w:val="clear" w:color="auto" w:fill="FFFFFF"/>
          <w:lang w:val="en-GB"/>
        </w:rPr>
      </w:pPr>
      <w:r>
        <w:rPr>
          <w:rFonts w:ascii="Times New Roman" w:hAnsi="Times New Roman" w:cs="Times New Roman"/>
          <w:sz w:val="24"/>
          <w:szCs w:val="24"/>
          <w:shd w:val="clear" w:color="auto" w:fill="FFFFFF"/>
          <w:lang w:val="en-GB"/>
        </w:rPr>
        <w:t xml:space="preserve">                             </w:t>
      </w:r>
    </w:p>
    <w:p w14:paraId="169CB694" w14:textId="77777777" w:rsidR="00F1244C" w:rsidRDefault="00F1244C" w:rsidP="00586AEC">
      <w:pPr>
        <w:autoSpaceDE w:val="0"/>
        <w:autoSpaceDN w:val="0"/>
        <w:adjustRightInd w:val="0"/>
        <w:rPr>
          <w:rFonts w:ascii="Times New Roman" w:hAnsi="Times New Roman" w:cs="Times New Roman"/>
          <w:sz w:val="24"/>
          <w:szCs w:val="24"/>
          <w:shd w:val="clear" w:color="auto" w:fill="FFFFFF"/>
          <w:lang w:val="en-GB"/>
        </w:rPr>
      </w:pPr>
    </w:p>
    <w:p w14:paraId="6BB420C4" w14:textId="6D408267" w:rsidR="00586AEC" w:rsidRDefault="00586AEC" w:rsidP="00586AEC">
      <w:pPr>
        <w:autoSpaceDE w:val="0"/>
        <w:autoSpaceDN w:val="0"/>
        <w:adjustRightInd w:val="0"/>
        <w:rPr>
          <w:rFonts w:ascii="Times New Roman" w:hAnsi="Times New Roman" w:cs="Times New Roman"/>
          <w:sz w:val="24"/>
          <w:szCs w:val="24"/>
          <w:lang w:val="en-GB"/>
        </w:rPr>
      </w:pPr>
      <w:r>
        <w:rPr>
          <w:rFonts w:ascii="Times New Roman" w:hAnsi="Times New Roman" w:cs="Times New Roman"/>
          <w:sz w:val="24"/>
          <w:szCs w:val="24"/>
          <w:shd w:val="clear" w:color="auto" w:fill="FFFFFF"/>
          <w:lang w:val="en-GB"/>
        </w:rPr>
        <w:t xml:space="preserve">              </w:t>
      </w:r>
      <w:r w:rsidRPr="00586AEC">
        <w:rPr>
          <w:rFonts w:ascii="Times New Roman" w:hAnsi="Times New Roman" w:cs="Times New Roman"/>
          <w:sz w:val="24"/>
          <w:szCs w:val="24"/>
          <w:shd w:val="clear" w:color="auto" w:fill="FFFFFF"/>
          <w:lang w:val="en-GB"/>
        </w:rPr>
        <w:t xml:space="preserve">  </w:t>
      </w:r>
      <m:oMath>
        <m:sSub>
          <m:sSubPr>
            <m:ctrlPr>
              <w:rPr>
                <w:rFonts w:ascii="Cambria Math" w:hAnsi="Cambria Math" w:cs="Times New Roman"/>
                <w:sz w:val="24"/>
                <w:szCs w:val="24"/>
                <w:shd w:val="clear" w:color="auto" w:fill="FFFFFF"/>
                <w:lang w:val="en-GB"/>
              </w:rPr>
            </m:ctrlPr>
          </m:sSubPr>
          <m:e>
            <m:r>
              <m:rPr>
                <m:sty m:val="p"/>
              </m:rPr>
              <w:rPr>
                <w:rFonts w:ascii="Cambria Math" w:hAnsi="Cambria Math" w:cs="Times New Roman"/>
                <w:sz w:val="24"/>
                <w:szCs w:val="24"/>
                <w:shd w:val="clear" w:color="auto" w:fill="FFFFFF"/>
                <w:lang w:val="en-GB"/>
              </w:rPr>
              <m:t>W</m:t>
            </m:r>
          </m:e>
          <m:sub>
            <m:r>
              <m:rPr>
                <m:sty m:val="p"/>
              </m:rPr>
              <w:rPr>
                <w:rFonts w:ascii="Cambria Math" w:hAnsi="Cambria Math" w:cs="Times New Roman"/>
                <w:sz w:val="24"/>
                <w:szCs w:val="24"/>
                <w:shd w:val="clear" w:color="auto" w:fill="FFFFFF"/>
                <w:lang w:val="en-GB"/>
              </w:rPr>
              <m:t>x</m:t>
            </m:r>
          </m:sub>
        </m:sSub>
        <m:r>
          <m:rPr>
            <m:sty m:val="p"/>
          </m:rPr>
          <w:rPr>
            <w:rFonts w:ascii="Cambria Math" w:hAnsi="Cambria Math" w:cs="Times New Roman"/>
            <w:sz w:val="24"/>
            <w:szCs w:val="24"/>
            <w:shd w:val="clear" w:color="auto" w:fill="FFFFFF"/>
            <w:lang w:val="en-GB"/>
          </w:rPr>
          <m:t>=</m:t>
        </m:r>
        <m:sSub>
          <m:sSubPr>
            <m:ctrlPr>
              <w:rPr>
                <w:rFonts w:ascii="Cambria Math" w:hAnsi="Cambria Math" w:cs="Times New Roman"/>
                <w:sz w:val="24"/>
                <w:szCs w:val="24"/>
                <w:shd w:val="clear" w:color="auto" w:fill="FFFFFF"/>
                <w:lang w:val="en-GB"/>
              </w:rPr>
            </m:ctrlPr>
          </m:sSubPr>
          <m:e>
            <m:f>
              <m:fPr>
                <m:ctrlPr>
                  <w:rPr>
                    <w:rFonts w:ascii="Cambria Math" w:hAnsi="Cambria Math" w:cs="Times New Roman"/>
                    <w:sz w:val="24"/>
                    <w:szCs w:val="24"/>
                    <w:shd w:val="clear" w:color="auto" w:fill="FFFFFF"/>
                    <w:lang w:val="en-GB"/>
                  </w:rPr>
                </m:ctrlPr>
              </m:fPr>
              <m:num>
                <m:r>
                  <m:rPr>
                    <m:sty m:val="p"/>
                  </m:rPr>
                  <w:rPr>
                    <w:rFonts w:ascii="Cambria Math" w:hAnsi="Cambria Math" w:cs="Times New Roman"/>
                    <w:sz w:val="24"/>
                    <w:szCs w:val="24"/>
                    <w:shd w:val="clear" w:color="auto" w:fill="FFFFFF"/>
                    <w:lang w:val="en-GB"/>
                  </w:rPr>
                  <m:t>1</m:t>
                </m:r>
              </m:num>
              <m:den>
                <m:r>
                  <m:rPr>
                    <m:sty m:val="p"/>
                  </m:rPr>
                  <w:rPr>
                    <w:rFonts w:ascii="Cambria Math" w:hAnsi="Cambria Math" w:cs="Times New Roman"/>
                    <w:sz w:val="24"/>
                    <w:szCs w:val="24"/>
                    <w:shd w:val="clear" w:color="auto" w:fill="FFFFFF"/>
                    <w:lang w:val="en-GB"/>
                  </w:rPr>
                  <m:t>c</m:t>
                </m:r>
              </m:den>
            </m:f>
          </m:e>
          <m:sub>
            <m:r>
              <m:rPr>
                <m:sty m:val="p"/>
              </m:rPr>
              <w:rPr>
                <w:rFonts w:ascii="Cambria Math" w:hAnsi="Cambria Math" w:cs="Times New Roman"/>
                <w:sz w:val="24"/>
                <w:szCs w:val="24"/>
                <w:shd w:val="clear" w:color="auto" w:fill="FFFFFF"/>
                <w:lang w:val="en-GB"/>
              </w:rPr>
              <m:t>x</m:t>
            </m:r>
          </m:sub>
        </m:sSub>
        <m:r>
          <m:rPr>
            <m:sty m:val="p"/>
          </m:rPr>
          <w:rPr>
            <w:rFonts w:ascii="Cambria Math" w:hAnsi="Cambria Math" w:cs="Times New Roman"/>
            <w:sz w:val="24"/>
            <w:szCs w:val="24"/>
            <w:shd w:val="clear" w:color="auto" w:fill="FFFFFF"/>
            <w:lang w:val="en-GB"/>
          </w:rPr>
          <m:t xml:space="preserve"> for </m:t>
        </m:r>
        <m:sSub>
          <m:sSubPr>
            <m:ctrlPr>
              <w:rPr>
                <w:rFonts w:ascii="Cambria Math" w:hAnsi="Cambria Math" w:cs="Times New Roman"/>
                <w:sz w:val="24"/>
                <w:szCs w:val="24"/>
                <w:shd w:val="clear" w:color="auto" w:fill="FFFFFF"/>
                <w:lang w:val="en-GB"/>
              </w:rPr>
            </m:ctrlPr>
          </m:sSubPr>
          <m:e>
            <m:r>
              <m:rPr>
                <m:sty m:val="p"/>
              </m:rPr>
              <w:rPr>
                <w:rFonts w:ascii="Cambria Math" w:hAnsi="Cambria Math" w:cs="Times New Roman"/>
                <w:sz w:val="24"/>
                <w:szCs w:val="24"/>
                <w:shd w:val="clear" w:color="auto" w:fill="FFFFFF"/>
                <w:lang w:val="en-GB"/>
              </w:rPr>
              <m:t>c</m:t>
            </m:r>
          </m:e>
          <m:sub>
            <m:r>
              <m:rPr>
                <m:sty m:val="p"/>
              </m:rPr>
              <w:rPr>
                <w:rFonts w:ascii="Cambria Math" w:hAnsi="Cambria Math" w:cs="Times New Roman"/>
                <w:sz w:val="24"/>
                <w:szCs w:val="24"/>
                <w:shd w:val="clear" w:color="auto" w:fill="FFFFFF"/>
                <w:lang w:val="en-GB"/>
              </w:rPr>
              <m:t>x</m:t>
            </m:r>
          </m:sub>
        </m:sSub>
      </m:oMath>
      <w:r>
        <w:rPr>
          <w:rFonts w:ascii="Times New Roman" w:eastAsiaTheme="minorEastAsia" w:hAnsi="Times New Roman" w:cs="Times New Roman"/>
          <w:sz w:val="24"/>
          <w:szCs w:val="24"/>
          <w:shd w:val="clear" w:color="auto" w:fill="FFFFFF"/>
          <w:lang w:val="en-GB"/>
        </w:rPr>
        <w:t xml:space="preserve">                   </w:t>
      </w:r>
      <w:r>
        <w:rPr>
          <w:rFonts w:ascii="Times New Roman" w:hAnsi="Times New Roman" w:cs="Times New Roman"/>
          <w:sz w:val="24"/>
          <w:szCs w:val="24"/>
          <w:lang w:val="en-GB"/>
        </w:rPr>
        <w:t xml:space="preserve">Where </w:t>
      </w:r>
      <w:proofErr w:type="spellStart"/>
      <w:r>
        <w:rPr>
          <w:rFonts w:ascii="Times New Roman" w:hAnsi="Times New Roman" w:cs="Times New Roman"/>
          <w:sz w:val="24"/>
          <w:szCs w:val="24"/>
          <w:lang w:val="en-GB"/>
        </w:rPr>
        <w:t>Cx</w:t>
      </w:r>
      <w:proofErr w:type="spellEnd"/>
      <w:r>
        <w:rPr>
          <w:rFonts w:ascii="Times New Roman" w:hAnsi="Times New Roman" w:cs="Times New Roman"/>
          <w:sz w:val="24"/>
          <w:szCs w:val="24"/>
          <w:lang w:val="en-GB"/>
        </w:rPr>
        <w:t>&gt;</w:t>
      </w:r>
      <w:r w:rsidR="002426D2" w:rsidRPr="00D30158">
        <w:rPr>
          <w:rFonts w:ascii="Times New Roman" w:hAnsi="Times New Roman" w:cs="Times New Roman"/>
          <w:sz w:val="24"/>
          <w:szCs w:val="24"/>
          <w:lang w:val="en-GB"/>
        </w:rPr>
        <w:t>1.0</w:t>
      </w:r>
      <w:r>
        <w:rPr>
          <w:rFonts w:ascii="Times New Roman" w:hAnsi="Times New Roman" w:cs="Times New Roman"/>
          <w:sz w:val="24"/>
          <w:szCs w:val="24"/>
          <w:lang w:val="en-GB"/>
        </w:rPr>
        <w:t xml:space="preserve">                                    (6.1)</w:t>
      </w:r>
    </w:p>
    <w:p w14:paraId="0F68CCA7" w14:textId="1E6B49B7" w:rsidR="002426D2" w:rsidRPr="00F1244C" w:rsidRDefault="00586AEC" w:rsidP="00F1244C">
      <w:pPr>
        <w:autoSpaceDE w:val="0"/>
        <w:autoSpaceDN w:val="0"/>
        <w:adjustRightInd w:val="0"/>
        <w:rPr>
          <w:rFonts w:ascii="Times New Roman" w:hAnsi="Times New Roman" w:cs="Times New Roman"/>
          <w:sz w:val="24"/>
          <w:szCs w:val="24"/>
          <w:shd w:val="clear" w:color="auto" w:fill="FFFFFF"/>
          <w:lang w:val="en-GB"/>
        </w:rPr>
      </w:pPr>
      <w:r>
        <w:rPr>
          <w:rFonts w:ascii="Times New Roman" w:hAnsi="Times New Roman" w:cs="Times New Roman"/>
          <w:sz w:val="24"/>
          <w:szCs w:val="24"/>
          <w:lang w:val="en-GB"/>
        </w:rPr>
        <w:t xml:space="preserve">  </w:t>
      </w:r>
      <m:oMath>
        <m:r>
          <m:rPr>
            <m:sty m:val="p"/>
          </m:rPr>
          <w:rPr>
            <w:rFonts w:ascii="Cambria Math" w:hAnsi="Cambria Math" w:cs="Times New Roman"/>
            <w:sz w:val="24"/>
            <w:szCs w:val="24"/>
            <w:shd w:val="clear" w:color="auto" w:fill="FFFFFF"/>
            <w:lang w:val="en-GB"/>
          </w:rPr>
          <w:br/>
        </m:r>
      </m:oMath>
    </w:p>
    <w:p w14:paraId="0F68CCA8" w14:textId="45EA75C5" w:rsidR="002426D2" w:rsidRPr="00D30158" w:rsidRDefault="002426D2" w:rsidP="002426D2">
      <w:pPr>
        <w:autoSpaceDE w:val="0"/>
        <w:autoSpaceDN w:val="0"/>
        <w:adjustRightInd w:val="0"/>
        <w:rPr>
          <w:rFonts w:ascii="Times New Roman" w:hAnsi="Times New Roman" w:cs="Times New Roman"/>
          <w:sz w:val="24"/>
          <w:szCs w:val="24"/>
          <w:shd w:val="clear" w:color="auto" w:fill="FFFFFF"/>
          <w:lang w:val="en-GB"/>
        </w:rPr>
      </w:pPr>
      <w:r w:rsidRPr="00D30158">
        <w:rPr>
          <w:rFonts w:ascii="Times New Roman" w:hAnsi="Times New Roman" w:cs="Times New Roman"/>
          <w:sz w:val="24"/>
          <w:szCs w:val="24"/>
          <w:shd w:val="clear" w:color="auto" w:fill="FFFFFF"/>
          <w:lang w:val="en-GB"/>
        </w:rPr>
        <w:t>Then, using these bit weights (B), each queue will be transmitting packets in a correlated fair share of total line channel rate C (</w:t>
      </w:r>
      <w:proofErr w:type="spellStart"/>
      <w:r w:rsidRPr="00D30158">
        <w:rPr>
          <w:rFonts w:ascii="Times New Roman" w:hAnsi="Times New Roman" w:cs="Times New Roman"/>
          <w:sz w:val="24"/>
          <w:szCs w:val="24"/>
          <w:shd w:val="clear" w:color="auto" w:fill="FFFFFF"/>
          <w:lang w:val="en-GB"/>
        </w:rPr>
        <w:t>Stiliadis</w:t>
      </w:r>
      <w:proofErr w:type="spellEnd"/>
      <w:r w:rsidRPr="00D30158">
        <w:rPr>
          <w:rFonts w:ascii="Times New Roman" w:hAnsi="Times New Roman" w:cs="Times New Roman"/>
          <w:sz w:val="24"/>
          <w:szCs w:val="24"/>
          <w:shd w:val="clear" w:color="auto" w:fill="FFFFFF"/>
          <w:lang w:val="en-GB"/>
        </w:rPr>
        <w:t xml:space="preserve"> and Varma, 1998), as</w:t>
      </w:r>
      <w:r w:rsidR="00052A21">
        <w:rPr>
          <w:rFonts w:ascii="Times New Roman" w:hAnsi="Times New Roman" w:cs="Times New Roman"/>
          <w:sz w:val="24"/>
          <w:szCs w:val="24"/>
          <w:shd w:val="clear" w:color="auto" w:fill="FFFFFF"/>
          <w:lang w:val="en-GB"/>
        </w:rPr>
        <w:t xml:space="preserve"> </w:t>
      </w:r>
      <w:r w:rsidR="003E1DDA">
        <w:rPr>
          <w:rFonts w:ascii="Times New Roman" w:hAnsi="Times New Roman" w:cs="Times New Roman"/>
          <w:sz w:val="24"/>
          <w:szCs w:val="24"/>
          <w:shd w:val="clear" w:color="auto" w:fill="FFFFFF"/>
          <w:lang w:val="en-GB"/>
        </w:rPr>
        <w:t>in E</w:t>
      </w:r>
      <w:r w:rsidR="00052A21">
        <w:rPr>
          <w:rFonts w:ascii="Times New Roman" w:hAnsi="Times New Roman" w:cs="Times New Roman"/>
          <w:sz w:val="24"/>
          <w:szCs w:val="24"/>
          <w:shd w:val="clear" w:color="auto" w:fill="FFFFFF"/>
          <w:lang w:val="en-GB"/>
        </w:rPr>
        <w:t>quation (6.2)</w:t>
      </w:r>
      <w:r w:rsidRPr="00D30158">
        <w:rPr>
          <w:rFonts w:ascii="Times New Roman" w:hAnsi="Times New Roman" w:cs="Times New Roman"/>
          <w:sz w:val="24"/>
          <w:szCs w:val="24"/>
          <w:shd w:val="clear" w:color="auto" w:fill="FFFFFF"/>
          <w:lang w:val="en-GB"/>
        </w:rPr>
        <w:t>:</w:t>
      </w:r>
    </w:p>
    <w:p w14:paraId="0F68CCA9" w14:textId="77777777" w:rsidR="002426D2" w:rsidRPr="00D30158" w:rsidRDefault="002426D2" w:rsidP="002426D2">
      <w:pPr>
        <w:autoSpaceDE w:val="0"/>
        <w:autoSpaceDN w:val="0"/>
        <w:adjustRightInd w:val="0"/>
        <w:rPr>
          <w:rFonts w:ascii="Times New Roman" w:hAnsi="Times New Roman" w:cs="Times New Roman"/>
          <w:color w:val="1D2228"/>
          <w:sz w:val="24"/>
          <w:szCs w:val="24"/>
          <w:shd w:val="clear" w:color="auto" w:fill="FFFFFF"/>
          <w:lang w:val="en-GB"/>
        </w:rPr>
      </w:pPr>
    </w:p>
    <w:p w14:paraId="0F68CCAA" w14:textId="5F4AC79C" w:rsidR="002426D2" w:rsidRPr="0058794B" w:rsidRDefault="00586AEC" w:rsidP="002426D2">
      <w:pPr>
        <w:autoSpaceDE w:val="0"/>
        <w:autoSpaceDN w:val="0"/>
        <w:adjustRightInd w:val="0"/>
        <w:rPr>
          <w:rFonts w:ascii="Times New Roman" w:hAnsi="Times New Roman" w:cs="Times New Roman"/>
          <w:color w:val="1D2228"/>
          <w:sz w:val="24"/>
          <w:szCs w:val="24"/>
          <w:shd w:val="clear" w:color="auto" w:fill="FFFFFF"/>
          <w:lang w:val="en-GB"/>
        </w:rPr>
      </w:pPr>
      <w:r>
        <w:rPr>
          <w:rFonts w:ascii="Times New Roman" w:eastAsiaTheme="minorEastAsia" w:hAnsi="Times New Roman" w:cs="Times New Roman"/>
          <w:color w:val="1D2228"/>
          <w:sz w:val="24"/>
          <w:szCs w:val="24"/>
          <w:shd w:val="clear" w:color="auto" w:fill="FFFFFF"/>
          <w:lang w:val="en-GB"/>
        </w:rPr>
        <w:t xml:space="preserve">                     </w:t>
      </w:r>
      <m:oMath>
        <m:r>
          <m:rPr>
            <m:sty m:val="p"/>
          </m:rPr>
          <w:rPr>
            <w:rFonts w:ascii="Cambria Math" w:hAnsi="Cambria Math" w:cs="Times New Roman"/>
            <w:color w:val="1D2228"/>
            <w:sz w:val="24"/>
            <w:szCs w:val="24"/>
            <w:shd w:val="clear" w:color="auto" w:fill="FFFFFF"/>
            <w:lang w:val="en-GB"/>
          </w:rPr>
          <m:t>WFQ/</m:t>
        </m:r>
        <m:sSub>
          <m:sSubPr>
            <m:ctrlPr>
              <w:rPr>
                <w:rFonts w:ascii="Cambria Math" w:hAnsi="Cambria Math" w:cs="Times New Roman"/>
                <w:color w:val="1D2228"/>
                <w:sz w:val="24"/>
                <w:szCs w:val="24"/>
                <w:shd w:val="clear" w:color="auto" w:fill="FFFFFF"/>
                <w:lang w:val="en-GB"/>
              </w:rPr>
            </m:ctrlPr>
          </m:sSubPr>
          <m:e>
            <m:r>
              <m:rPr>
                <m:sty m:val="p"/>
              </m:rPr>
              <w:rPr>
                <w:rFonts w:ascii="Cambria Math" w:hAnsi="Cambria Math" w:cs="Times New Roman"/>
                <w:color w:val="1D2228"/>
                <w:sz w:val="24"/>
                <w:szCs w:val="24"/>
                <w:shd w:val="clear" w:color="auto" w:fill="FFFFFF"/>
                <w:lang w:val="en-GB"/>
              </w:rPr>
              <m:t>Queue</m:t>
            </m:r>
          </m:e>
          <m:sub>
            <m:r>
              <m:rPr>
                <m:sty m:val="p"/>
              </m:rPr>
              <w:rPr>
                <w:rFonts w:ascii="Cambria Math" w:hAnsi="Cambria Math" w:cs="Times New Roman"/>
                <w:color w:val="1D2228"/>
                <w:sz w:val="24"/>
                <w:szCs w:val="24"/>
                <w:shd w:val="clear" w:color="auto" w:fill="FFFFFF"/>
                <w:lang w:val="en-GB"/>
              </w:rPr>
              <m:t>x</m:t>
            </m:r>
          </m:sub>
        </m:sSub>
        <m:r>
          <m:rPr>
            <m:sty m:val="p"/>
          </m:rPr>
          <w:rPr>
            <w:rFonts w:ascii="Cambria Math" w:hAnsi="Cambria Math" w:cs="Times New Roman"/>
            <w:color w:val="1D2228"/>
            <w:sz w:val="24"/>
            <w:szCs w:val="24"/>
            <w:shd w:val="clear" w:color="auto" w:fill="FFFFFF"/>
            <w:lang w:val="en-GB"/>
          </w:rPr>
          <m:t>=</m:t>
        </m:r>
        <m:f>
          <m:fPr>
            <m:ctrlPr>
              <w:rPr>
                <w:rFonts w:ascii="Cambria Math" w:hAnsi="Cambria Math" w:cs="Times New Roman"/>
                <w:color w:val="1D2228"/>
                <w:sz w:val="24"/>
                <w:szCs w:val="24"/>
                <w:shd w:val="clear" w:color="auto" w:fill="FFFFFF"/>
                <w:lang w:val="en-GB"/>
              </w:rPr>
            </m:ctrlPr>
          </m:fPr>
          <m:num>
            <m:sSub>
              <m:sSubPr>
                <m:ctrlPr>
                  <w:rPr>
                    <w:rFonts w:ascii="Cambria Math" w:hAnsi="Cambria Math" w:cs="Times New Roman"/>
                    <w:color w:val="1D2228"/>
                    <w:sz w:val="24"/>
                    <w:szCs w:val="24"/>
                    <w:shd w:val="clear" w:color="auto" w:fill="FFFFFF"/>
                    <w:lang w:val="en-GB"/>
                  </w:rPr>
                </m:ctrlPr>
              </m:sSubPr>
              <m:e>
                <m:r>
                  <m:rPr>
                    <m:sty m:val="p"/>
                  </m:rPr>
                  <w:rPr>
                    <w:rFonts w:ascii="Cambria Math" w:hAnsi="Cambria Math" w:cs="Times New Roman"/>
                    <w:color w:val="1D2228"/>
                    <w:sz w:val="24"/>
                    <w:szCs w:val="24"/>
                    <w:shd w:val="clear" w:color="auto" w:fill="FFFFFF"/>
                    <w:lang w:val="en-GB"/>
                  </w:rPr>
                  <m:t xml:space="preserve">                                B</m:t>
                </m:r>
              </m:e>
              <m:sub>
                <m:r>
                  <m:rPr>
                    <m:sty m:val="p"/>
                  </m:rPr>
                  <w:rPr>
                    <w:rFonts w:ascii="Cambria Math" w:hAnsi="Cambria Math" w:cs="Times New Roman"/>
                    <w:color w:val="1D2228"/>
                    <w:sz w:val="24"/>
                    <w:szCs w:val="24"/>
                    <w:shd w:val="clear" w:color="auto" w:fill="FFFFFF"/>
                    <w:lang w:val="en-GB"/>
                  </w:rPr>
                  <m:t>x</m:t>
                </m:r>
              </m:sub>
            </m:sSub>
            <m:r>
              <m:rPr>
                <m:sty m:val="p"/>
              </m:rPr>
              <w:rPr>
                <w:rFonts w:ascii="Cambria Math" w:hAnsi="Cambria Math" w:cs="Times New Roman"/>
                <w:color w:val="1D2228"/>
                <w:sz w:val="24"/>
                <w:szCs w:val="24"/>
                <w:shd w:val="clear" w:color="auto" w:fill="FFFFFF"/>
                <w:lang w:val="en-GB"/>
              </w:rPr>
              <m:t xml:space="preserve">                              </m:t>
            </m:r>
          </m:num>
          <m:den>
            <m:sSub>
              <m:sSubPr>
                <m:ctrlPr>
                  <w:rPr>
                    <w:rFonts w:ascii="Cambria Math" w:hAnsi="Cambria Math" w:cs="Times New Roman"/>
                    <w:color w:val="1D2228"/>
                    <w:sz w:val="24"/>
                    <w:szCs w:val="24"/>
                    <w:shd w:val="clear" w:color="auto" w:fill="FFFFFF"/>
                    <w:lang w:val="en-GB"/>
                  </w:rPr>
                </m:ctrlPr>
              </m:sSubPr>
              <m:e>
                <m:r>
                  <m:rPr>
                    <m:sty m:val="p"/>
                  </m:rPr>
                  <w:rPr>
                    <w:rFonts w:ascii="Cambria Math" w:hAnsi="Cambria Math" w:cs="Times New Roman"/>
                    <w:color w:val="1D2228"/>
                    <w:sz w:val="24"/>
                    <w:szCs w:val="24"/>
                    <w:shd w:val="clear" w:color="auto" w:fill="FFFFFF"/>
                    <w:lang w:val="en-GB"/>
                  </w:rPr>
                  <m:t>B</m:t>
                </m:r>
              </m:e>
              <m:sub>
                <m:r>
                  <m:rPr>
                    <m:sty m:val="p"/>
                  </m:rPr>
                  <w:rPr>
                    <w:rFonts w:ascii="Cambria Math" w:hAnsi="Cambria Math" w:cs="Times New Roman"/>
                    <w:color w:val="1D2228"/>
                    <w:sz w:val="24"/>
                    <w:szCs w:val="24"/>
                    <w:shd w:val="clear" w:color="auto" w:fill="FFFFFF"/>
                    <w:lang w:val="en-GB"/>
                  </w:rPr>
                  <m:t>1</m:t>
                </m:r>
              </m:sub>
            </m:sSub>
            <m:r>
              <m:rPr>
                <m:sty m:val="p"/>
              </m:rPr>
              <w:rPr>
                <w:rFonts w:ascii="Cambria Math" w:hAnsi="Cambria Math" w:cs="Times New Roman"/>
                <w:color w:val="1D2228"/>
                <w:sz w:val="24"/>
                <w:szCs w:val="24"/>
                <w:shd w:val="clear" w:color="auto" w:fill="FFFFFF"/>
                <w:lang w:val="en-GB"/>
              </w:rPr>
              <m:t>+</m:t>
            </m:r>
            <m:sSub>
              <m:sSubPr>
                <m:ctrlPr>
                  <w:rPr>
                    <w:rFonts w:ascii="Cambria Math" w:hAnsi="Cambria Math" w:cs="Times New Roman"/>
                    <w:color w:val="1D2228"/>
                    <w:sz w:val="24"/>
                    <w:szCs w:val="24"/>
                    <w:shd w:val="clear" w:color="auto" w:fill="FFFFFF"/>
                    <w:lang w:val="en-GB"/>
                  </w:rPr>
                </m:ctrlPr>
              </m:sSubPr>
              <m:e>
                <m:r>
                  <m:rPr>
                    <m:sty m:val="p"/>
                  </m:rPr>
                  <w:rPr>
                    <w:rFonts w:ascii="Cambria Math" w:hAnsi="Cambria Math" w:cs="Times New Roman"/>
                    <w:color w:val="1D2228"/>
                    <w:sz w:val="24"/>
                    <w:szCs w:val="24"/>
                    <w:shd w:val="clear" w:color="auto" w:fill="FFFFFF"/>
                    <w:lang w:val="en-GB"/>
                  </w:rPr>
                  <m:t>B</m:t>
                </m:r>
              </m:e>
              <m:sub>
                <m:r>
                  <m:rPr>
                    <m:sty m:val="p"/>
                  </m:rPr>
                  <w:rPr>
                    <w:rFonts w:ascii="Cambria Math" w:hAnsi="Cambria Math" w:cs="Times New Roman"/>
                    <w:color w:val="1D2228"/>
                    <w:sz w:val="24"/>
                    <w:szCs w:val="24"/>
                    <w:shd w:val="clear" w:color="auto" w:fill="FFFFFF"/>
                    <w:lang w:val="en-GB"/>
                  </w:rPr>
                  <m:t>2</m:t>
                </m:r>
              </m:sub>
            </m:sSub>
            <m:r>
              <m:rPr>
                <m:sty m:val="p"/>
              </m:rPr>
              <w:rPr>
                <w:rFonts w:ascii="Cambria Math" w:hAnsi="Cambria Math" w:cs="Times New Roman"/>
                <w:color w:val="1D2228"/>
                <w:sz w:val="24"/>
                <w:szCs w:val="24"/>
                <w:shd w:val="clear" w:color="auto" w:fill="FFFFFF"/>
                <w:lang w:val="en-GB"/>
              </w:rPr>
              <m:t xml:space="preserve"> +</m:t>
            </m:r>
            <m:sSub>
              <m:sSubPr>
                <m:ctrlPr>
                  <w:rPr>
                    <w:rFonts w:ascii="Cambria Math" w:hAnsi="Cambria Math" w:cs="Times New Roman"/>
                    <w:color w:val="1D2228"/>
                    <w:sz w:val="24"/>
                    <w:szCs w:val="24"/>
                    <w:shd w:val="clear" w:color="auto" w:fill="FFFFFF"/>
                    <w:lang w:val="en-GB"/>
                  </w:rPr>
                </m:ctrlPr>
              </m:sSubPr>
              <m:e>
                <m:r>
                  <m:rPr>
                    <m:sty m:val="p"/>
                  </m:rPr>
                  <w:rPr>
                    <w:rFonts w:ascii="Cambria Math" w:hAnsi="Cambria Math" w:cs="Times New Roman"/>
                    <w:color w:val="1D2228"/>
                    <w:sz w:val="24"/>
                    <w:szCs w:val="24"/>
                    <w:shd w:val="clear" w:color="auto" w:fill="FFFFFF"/>
                    <w:lang w:val="en-GB"/>
                  </w:rPr>
                  <m:t>B</m:t>
                </m:r>
              </m:e>
              <m:sub>
                <m:r>
                  <m:rPr>
                    <m:sty m:val="p"/>
                  </m:rPr>
                  <w:rPr>
                    <w:rFonts w:ascii="Cambria Math" w:hAnsi="Cambria Math" w:cs="Times New Roman"/>
                    <w:color w:val="1D2228"/>
                    <w:sz w:val="24"/>
                    <w:szCs w:val="24"/>
                    <w:shd w:val="clear" w:color="auto" w:fill="FFFFFF"/>
                    <w:lang w:val="en-GB"/>
                  </w:rPr>
                  <m:t>3</m:t>
                </m:r>
              </m:sub>
            </m:sSub>
            <m:r>
              <m:rPr>
                <m:sty m:val="p"/>
              </m:rPr>
              <w:rPr>
                <w:rFonts w:ascii="Cambria Math" w:hAnsi="Cambria Math" w:cs="Times New Roman"/>
                <w:color w:val="1D2228"/>
                <w:sz w:val="24"/>
                <w:szCs w:val="24"/>
                <w:shd w:val="clear" w:color="auto" w:fill="FFFFFF"/>
                <w:lang w:val="en-GB"/>
              </w:rPr>
              <m:t>+…+</m:t>
            </m:r>
            <m:sSub>
              <m:sSubPr>
                <m:ctrlPr>
                  <w:rPr>
                    <w:rFonts w:ascii="Cambria Math" w:hAnsi="Cambria Math" w:cs="Times New Roman"/>
                    <w:color w:val="1D2228"/>
                    <w:sz w:val="24"/>
                    <w:szCs w:val="24"/>
                    <w:shd w:val="clear" w:color="auto" w:fill="FFFFFF"/>
                    <w:lang w:val="en-GB"/>
                  </w:rPr>
                </m:ctrlPr>
              </m:sSubPr>
              <m:e>
                <m:r>
                  <m:rPr>
                    <m:sty m:val="p"/>
                  </m:rPr>
                  <w:rPr>
                    <w:rFonts w:ascii="Cambria Math" w:hAnsi="Cambria Math" w:cs="Times New Roman"/>
                    <w:color w:val="1D2228"/>
                    <w:sz w:val="24"/>
                    <w:szCs w:val="24"/>
                    <w:shd w:val="clear" w:color="auto" w:fill="FFFFFF"/>
                    <w:lang w:val="en-GB"/>
                  </w:rPr>
                  <m:t>B</m:t>
                </m:r>
              </m:e>
              <m:sub>
                <m:r>
                  <m:rPr>
                    <m:sty m:val="p"/>
                  </m:rPr>
                  <w:rPr>
                    <w:rFonts w:ascii="Cambria Math" w:hAnsi="Cambria Math" w:cs="Times New Roman"/>
                    <w:color w:val="1D2228"/>
                    <w:sz w:val="24"/>
                    <w:szCs w:val="24"/>
                    <w:shd w:val="clear" w:color="auto" w:fill="FFFFFF"/>
                    <w:lang w:val="en-GB"/>
                  </w:rPr>
                  <m:t>n</m:t>
                </m:r>
              </m:sub>
            </m:sSub>
          </m:den>
        </m:f>
        <m:r>
          <m:rPr>
            <m:sty m:val="p"/>
          </m:rPr>
          <w:rPr>
            <w:rFonts w:ascii="Cambria Math" w:hAnsi="Cambria Math" w:cs="Times New Roman"/>
            <w:color w:val="1D2228"/>
            <w:sz w:val="24"/>
            <w:szCs w:val="24"/>
            <w:shd w:val="clear" w:color="auto" w:fill="FFFFFF"/>
            <w:lang w:val="en-GB"/>
          </w:rPr>
          <m:t>×C</m:t>
        </m:r>
      </m:oMath>
      <w:r>
        <w:rPr>
          <w:rFonts w:ascii="Times New Roman" w:eastAsiaTheme="minorEastAsia" w:hAnsi="Times New Roman" w:cs="Times New Roman"/>
          <w:color w:val="1D2228"/>
          <w:sz w:val="24"/>
          <w:szCs w:val="24"/>
          <w:shd w:val="clear" w:color="auto" w:fill="FFFFFF"/>
          <w:lang w:val="en-GB"/>
        </w:rPr>
        <w:t xml:space="preserve">                     (6.2)</w:t>
      </w:r>
    </w:p>
    <w:p w14:paraId="0F68CCAB" w14:textId="77777777" w:rsidR="002426D2" w:rsidRPr="0058794B" w:rsidRDefault="002426D2" w:rsidP="002426D2">
      <w:pPr>
        <w:autoSpaceDE w:val="0"/>
        <w:autoSpaceDN w:val="0"/>
        <w:adjustRightInd w:val="0"/>
        <w:rPr>
          <w:rFonts w:asciiTheme="majorBidi" w:hAnsiTheme="majorBidi" w:cstheme="majorBidi"/>
          <w:color w:val="1D2228"/>
          <w:shd w:val="clear" w:color="auto" w:fill="FFFFFF"/>
          <w:lang w:val="en-GB"/>
        </w:rPr>
      </w:pPr>
    </w:p>
    <w:p w14:paraId="0F68CCAC" w14:textId="77777777" w:rsidR="002426D2" w:rsidRPr="0058794B" w:rsidRDefault="002426D2" w:rsidP="002426D2">
      <w:pPr>
        <w:rPr>
          <w:rFonts w:asciiTheme="majorBidi" w:hAnsiTheme="majorBidi" w:cstheme="majorBidi"/>
          <w:color w:val="1D2228"/>
          <w:shd w:val="clear" w:color="auto" w:fill="FFFFFF"/>
          <w:lang w:val="en-GB"/>
        </w:rPr>
      </w:pPr>
    </w:p>
    <w:p w14:paraId="0F68CCAD" w14:textId="77777777" w:rsidR="002426D2" w:rsidRPr="0058794B" w:rsidRDefault="002426D2" w:rsidP="002426D2">
      <w:pPr>
        <w:rPr>
          <w:rFonts w:asciiTheme="majorBidi" w:hAnsiTheme="majorBidi" w:cstheme="majorBidi"/>
          <w:color w:val="1D2228"/>
          <w:shd w:val="clear" w:color="auto" w:fill="FFFFFF"/>
          <w:lang w:val="en-GB"/>
        </w:rPr>
      </w:pPr>
    </w:p>
    <w:p w14:paraId="0F68CCAE" w14:textId="77777777" w:rsidR="00DB4077" w:rsidRPr="0058794B" w:rsidRDefault="00DB4077" w:rsidP="002426D2">
      <w:pPr>
        <w:rPr>
          <w:rFonts w:asciiTheme="majorBidi" w:hAnsiTheme="majorBidi" w:cstheme="majorBidi"/>
          <w:color w:val="1D2228"/>
          <w:shd w:val="clear" w:color="auto" w:fill="FFFFFF"/>
          <w:lang w:val="en-GB"/>
        </w:rPr>
      </w:pPr>
    </w:p>
    <w:p w14:paraId="0F68CCAF" w14:textId="77777777" w:rsidR="00DB4077" w:rsidRPr="0058794B" w:rsidRDefault="00DB4077" w:rsidP="002426D2">
      <w:pPr>
        <w:rPr>
          <w:rFonts w:asciiTheme="majorBidi" w:hAnsiTheme="majorBidi" w:cstheme="majorBidi"/>
          <w:color w:val="1D2228"/>
          <w:shd w:val="clear" w:color="auto" w:fill="FFFFFF"/>
          <w:lang w:val="en-GB"/>
        </w:rPr>
      </w:pPr>
    </w:p>
    <w:p w14:paraId="0F68CCB0" w14:textId="77777777" w:rsidR="00DB4077" w:rsidRDefault="00DB4077" w:rsidP="002426D2">
      <w:pPr>
        <w:rPr>
          <w:rFonts w:asciiTheme="majorBidi" w:hAnsiTheme="majorBidi" w:cstheme="majorBidi"/>
          <w:color w:val="1D2228"/>
          <w:shd w:val="clear" w:color="auto" w:fill="FFFFFF"/>
          <w:lang w:val="en-GB"/>
        </w:rPr>
      </w:pPr>
    </w:p>
    <w:p w14:paraId="51FDA827" w14:textId="77777777" w:rsidR="00E6062A" w:rsidRDefault="00E6062A" w:rsidP="002426D2">
      <w:pPr>
        <w:rPr>
          <w:rFonts w:asciiTheme="majorBidi" w:hAnsiTheme="majorBidi" w:cstheme="majorBidi"/>
          <w:color w:val="1D2228"/>
          <w:shd w:val="clear" w:color="auto" w:fill="FFFFFF"/>
          <w:lang w:val="en-GB"/>
        </w:rPr>
      </w:pPr>
    </w:p>
    <w:p w14:paraId="0B28B1C5" w14:textId="77777777" w:rsidR="00E6062A" w:rsidRDefault="00E6062A" w:rsidP="002426D2">
      <w:pPr>
        <w:rPr>
          <w:rFonts w:asciiTheme="majorBidi" w:hAnsiTheme="majorBidi" w:cstheme="majorBidi"/>
          <w:color w:val="1D2228"/>
          <w:shd w:val="clear" w:color="auto" w:fill="FFFFFF"/>
          <w:lang w:val="en-GB"/>
        </w:rPr>
      </w:pPr>
    </w:p>
    <w:p w14:paraId="0F68CCB4" w14:textId="77777777" w:rsidR="00DB4077" w:rsidRPr="0058794B" w:rsidRDefault="00DB4077" w:rsidP="002426D2">
      <w:pPr>
        <w:rPr>
          <w:rFonts w:asciiTheme="majorBidi" w:hAnsiTheme="majorBidi" w:cstheme="majorBidi"/>
          <w:color w:val="1D2228"/>
          <w:shd w:val="clear" w:color="auto" w:fill="FFFFFF"/>
          <w:lang w:val="en-GB"/>
        </w:rPr>
      </w:pPr>
    </w:p>
    <w:p w14:paraId="0F68CCB6" w14:textId="68DD83DC" w:rsidR="002426D2" w:rsidRPr="009D602E" w:rsidRDefault="00FC2294" w:rsidP="00D9690E">
      <w:pPr>
        <w:pStyle w:val="Heading3"/>
      </w:pPr>
      <w:r>
        <w:lastRenderedPageBreak/>
        <w:t>6</w:t>
      </w:r>
      <w:r w:rsidR="002426D2" w:rsidRPr="0058794B">
        <w:t xml:space="preserve">.2.2. Experimental system and WFQ components </w:t>
      </w:r>
    </w:p>
    <w:p w14:paraId="0F68CCB7" w14:textId="77777777" w:rsidR="002426D2" w:rsidRPr="0058794B" w:rsidRDefault="002426D2" w:rsidP="002426D2">
      <w:pPr>
        <w:rPr>
          <w:rFonts w:asciiTheme="majorBidi" w:hAnsiTheme="majorBidi" w:cstheme="majorBidi"/>
          <w:b/>
          <w:bCs/>
          <w:color w:val="1D2228"/>
          <w:shd w:val="clear" w:color="auto" w:fill="FFFFFF"/>
          <w:lang w:val="en-GB"/>
        </w:rPr>
      </w:pPr>
    </w:p>
    <w:p w14:paraId="75541B69" w14:textId="77777777" w:rsidR="00C10EE7" w:rsidRDefault="002426D2" w:rsidP="002426D2">
      <w:pPr>
        <w:autoSpaceDE w:val="0"/>
        <w:autoSpaceDN w:val="0"/>
        <w:adjustRightInd w:val="0"/>
        <w:rPr>
          <w:rFonts w:ascii="Times New Roman" w:hAnsi="Times New Roman" w:cs="Times New Roman"/>
          <w:sz w:val="24"/>
          <w:szCs w:val="24"/>
          <w:shd w:val="clear" w:color="auto" w:fill="FFFFFF"/>
          <w:lang w:val="en-GB"/>
        </w:rPr>
      </w:pPr>
      <w:r w:rsidRPr="0058794B">
        <w:rPr>
          <w:rFonts w:ascii="Times New Roman" w:hAnsi="Times New Roman" w:cs="Times New Roman"/>
          <w:sz w:val="24"/>
          <w:szCs w:val="24"/>
          <w:shd w:val="clear" w:color="auto" w:fill="FFFFFF"/>
          <w:lang w:val="en-GB"/>
        </w:rPr>
        <w:t xml:space="preserve">       In this study, WFQ can be seen as an element common to both the traffic shaping and </w:t>
      </w:r>
      <w:proofErr w:type="spellStart"/>
      <w:r w:rsidRPr="0058794B">
        <w:rPr>
          <w:rFonts w:ascii="Times New Roman" w:hAnsi="Times New Roman" w:cs="Times New Roman"/>
          <w:sz w:val="24"/>
          <w:szCs w:val="24"/>
          <w:shd w:val="clear" w:color="auto" w:fill="FFFFFF"/>
          <w:lang w:val="en-GB"/>
        </w:rPr>
        <w:t>QoSVisor</w:t>
      </w:r>
      <w:proofErr w:type="spellEnd"/>
      <w:r w:rsidRPr="0058794B">
        <w:rPr>
          <w:rFonts w:ascii="Times New Roman" w:hAnsi="Times New Roman" w:cs="Times New Roman"/>
          <w:sz w:val="24"/>
          <w:szCs w:val="24"/>
          <w:shd w:val="clear" w:color="auto" w:fill="FFFFFF"/>
          <w:lang w:val="en-GB"/>
        </w:rPr>
        <w:t xml:space="preserve"> (refer to </w:t>
      </w:r>
      <w:r w:rsidR="003E1DDA">
        <w:rPr>
          <w:rFonts w:ascii="Times New Roman" w:hAnsi="Times New Roman" w:cs="Times New Roman"/>
          <w:sz w:val="24"/>
          <w:szCs w:val="24"/>
          <w:shd w:val="clear" w:color="auto" w:fill="FFFFFF"/>
          <w:lang w:val="en-GB"/>
        </w:rPr>
        <w:t>C</w:t>
      </w:r>
      <w:r w:rsidRPr="0058794B">
        <w:rPr>
          <w:rFonts w:ascii="Times New Roman" w:hAnsi="Times New Roman" w:cs="Times New Roman"/>
          <w:sz w:val="24"/>
          <w:szCs w:val="24"/>
          <w:shd w:val="clear" w:color="auto" w:fill="FFFFFF"/>
          <w:lang w:val="en-GB"/>
        </w:rPr>
        <w:t xml:space="preserve">hapter </w:t>
      </w:r>
      <w:r w:rsidR="00FC2294">
        <w:rPr>
          <w:rFonts w:ascii="Times New Roman" w:hAnsi="Times New Roman" w:cs="Times New Roman"/>
          <w:sz w:val="24"/>
          <w:szCs w:val="24"/>
          <w:shd w:val="clear" w:color="auto" w:fill="FFFFFF"/>
          <w:lang w:val="en-GB"/>
        </w:rPr>
        <w:t>7</w:t>
      </w:r>
      <w:r w:rsidRPr="0058794B">
        <w:rPr>
          <w:rFonts w:ascii="Times New Roman" w:hAnsi="Times New Roman" w:cs="Times New Roman"/>
          <w:sz w:val="24"/>
          <w:szCs w:val="24"/>
          <w:shd w:val="clear" w:color="auto" w:fill="FFFFFF"/>
          <w:lang w:val="en-GB"/>
        </w:rPr>
        <w:t xml:space="preserve">) algorithms by coordination of processes operating under the principles of traffic flow classification EF, AF, and BE, in both of which there has to be a mechanism for queueing. However, only </w:t>
      </w:r>
      <w:proofErr w:type="spellStart"/>
      <w:r w:rsidRPr="0058794B">
        <w:rPr>
          <w:rFonts w:ascii="Times New Roman" w:hAnsi="Times New Roman" w:cs="Times New Roman"/>
          <w:sz w:val="24"/>
          <w:szCs w:val="24"/>
          <w:shd w:val="clear" w:color="auto" w:fill="FFFFFF"/>
          <w:lang w:val="en-GB"/>
        </w:rPr>
        <w:t>QoSVisor</w:t>
      </w:r>
      <w:proofErr w:type="spellEnd"/>
      <w:r w:rsidRPr="0058794B">
        <w:rPr>
          <w:rFonts w:ascii="Times New Roman" w:hAnsi="Times New Roman" w:cs="Times New Roman"/>
          <w:sz w:val="24"/>
          <w:szCs w:val="24"/>
          <w:shd w:val="clear" w:color="auto" w:fill="FFFFFF"/>
          <w:lang w:val="en-GB"/>
        </w:rPr>
        <w:t xml:space="preserve"> implements the next level of sophistication, that of prioritisation according to the type of traffic to handle the situation of network congestion, specifically, by permitting more sophisticated allocation of bandwidth, and that it reduces critical delays </w:t>
      </w:r>
      <w:r w:rsidRPr="0058794B">
        <w:rPr>
          <w:rFonts w:ascii="Times New Roman" w:hAnsi="Times New Roman" w:cs="Times New Roman"/>
          <w:sz w:val="24"/>
          <w:szCs w:val="24"/>
          <w:lang w:val="en-GB"/>
        </w:rPr>
        <w:t>of video traffic and to some extent, audio as well</w:t>
      </w:r>
      <w:r w:rsidRPr="0058794B">
        <w:rPr>
          <w:rFonts w:ascii="Times New Roman" w:hAnsi="Times New Roman" w:cs="Times New Roman"/>
          <w:sz w:val="24"/>
          <w:szCs w:val="24"/>
          <w:shd w:val="clear" w:color="auto" w:fill="FFFFFF"/>
          <w:lang w:val="en-GB"/>
        </w:rPr>
        <w:t xml:space="preserve">. </w:t>
      </w:r>
    </w:p>
    <w:p w14:paraId="1519FF1E" w14:textId="77777777" w:rsidR="00C10EE7" w:rsidRDefault="00C10EE7" w:rsidP="002426D2">
      <w:pPr>
        <w:autoSpaceDE w:val="0"/>
        <w:autoSpaceDN w:val="0"/>
        <w:adjustRightInd w:val="0"/>
        <w:rPr>
          <w:rFonts w:ascii="Times New Roman" w:hAnsi="Times New Roman" w:cs="Times New Roman"/>
          <w:sz w:val="24"/>
          <w:szCs w:val="24"/>
          <w:shd w:val="clear" w:color="auto" w:fill="FFFFFF"/>
          <w:lang w:val="en-GB"/>
        </w:rPr>
      </w:pPr>
    </w:p>
    <w:p w14:paraId="0F68CCB8" w14:textId="03F398B6" w:rsidR="002426D2" w:rsidRPr="0058794B" w:rsidRDefault="002426D2" w:rsidP="002426D2">
      <w:pPr>
        <w:autoSpaceDE w:val="0"/>
        <w:autoSpaceDN w:val="0"/>
        <w:adjustRightInd w:val="0"/>
        <w:rPr>
          <w:rFonts w:ascii="Times New Roman" w:hAnsi="Times New Roman" w:cs="Times New Roman"/>
          <w:sz w:val="24"/>
          <w:szCs w:val="24"/>
          <w:shd w:val="clear" w:color="auto" w:fill="FFFFFF"/>
          <w:lang w:val="en-GB"/>
        </w:rPr>
      </w:pPr>
      <w:r w:rsidRPr="0058794B">
        <w:rPr>
          <w:rFonts w:ascii="Times New Roman" w:hAnsi="Times New Roman" w:cs="Times New Roman"/>
          <w:sz w:val="24"/>
          <w:szCs w:val="24"/>
          <w:shd w:val="clear" w:color="auto" w:fill="FFFFFF"/>
          <w:lang w:val="en-GB"/>
        </w:rPr>
        <w:t xml:space="preserve">To avoid or manage this situation, the focus is on designing and testing the WFQ method </w:t>
      </w:r>
      <w:r w:rsidR="003E1DDA">
        <w:rPr>
          <w:rFonts w:ascii="Times New Roman" w:hAnsi="Times New Roman" w:cs="Times New Roman"/>
          <w:sz w:val="24"/>
          <w:szCs w:val="24"/>
          <w:shd w:val="clear" w:color="auto" w:fill="FFFFFF"/>
          <w:lang w:val="en-GB"/>
        </w:rPr>
        <w:t>given</w:t>
      </w:r>
      <w:r w:rsidRPr="0058794B">
        <w:rPr>
          <w:rFonts w:ascii="Times New Roman" w:hAnsi="Times New Roman" w:cs="Times New Roman"/>
          <w:sz w:val="24"/>
          <w:szCs w:val="24"/>
          <w:shd w:val="clear" w:color="auto" w:fill="FFFFFF"/>
          <w:lang w:val="en-GB"/>
        </w:rPr>
        <w:t xml:space="preserve"> its simplicity in implementation with</w:t>
      </w:r>
      <w:r w:rsidR="003E1DDA">
        <w:rPr>
          <w:rFonts w:ascii="Times New Roman" w:hAnsi="Times New Roman" w:cs="Times New Roman"/>
          <w:sz w:val="24"/>
          <w:szCs w:val="24"/>
          <w:shd w:val="clear" w:color="auto" w:fill="FFFFFF"/>
          <w:lang w:val="en-GB"/>
        </w:rPr>
        <w:t xml:space="preserve"> the</w:t>
      </w:r>
      <w:r w:rsidRPr="0058794B">
        <w:rPr>
          <w:rFonts w:ascii="Times New Roman" w:hAnsi="Times New Roman" w:cs="Times New Roman"/>
          <w:sz w:val="24"/>
          <w:szCs w:val="24"/>
          <w:shd w:val="clear" w:color="auto" w:fill="FFFFFF"/>
          <w:lang w:val="en-GB"/>
        </w:rPr>
        <w:t xml:space="preserve"> </w:t>
      </w:r>
      <w:proofErr w:type="spellStart"/>
      <w:r w:rsidRPr="0058794B">
        <w:rPr>
          <w:rFonts w:ascii="Times New Roman" w:hAnsi="Times New Roman" w:cs="Times New Roman"/>
          <w:sz w:val="24"/>
          <w:szCs w:val="24"/>
          <w:shd w:val="clear" w:color="auto" w:fill="FFFFFF"/>
          <w:lang w:val="en-GB"/>
        </w:rPr>
        <w:t>DiffServ</w:t>
      </w:r>
      <w:proofErr w:type="spellEnd"/>
      <w:r w:rsidRPr="0058794B">
        <w:rPr>
          <w:rFonts w:ascii="Times New Roman" w:hAnsi="Times New Roman" w:cs="Times New Roman"/>
          <w:sz w:val="24"/>
          <w:szCs w:val="24"/>
          <w:shd w:val="clear" w:color="auto" w:fill="FFFFFF"/>
          <w:lang w:val="en-GB"/>
        </w:rPr>
        <w:t xml:space="preserve"> protocol </w:t>
      </w:r>
      <w:r w:rsidRPr="00C10EE7">
        <w:rPr>
          <w:rFonts w:ascii="Times New Roman" w:hAnsi="Times New Roman" w:cs="Times New Roman"/>
          <w:sz w:val="24"/>
          <w:szCs w:val="24"/>
          <w:shd w:val="clear" w:color="auto" w:fill="FFFFFF"/>
          <w:lang w:val="en-GB"/>
        </w:rPr>
        <w:t xml:space="preserve">of both traffic shaping and </w:t>
      </w:r>
      <w:proofErr w:type="spellStart"/>
      <w:r w:rsidRPr="00C10EE7">
        <w:rPr>
          <w:rFonts w:ascii="Times New Roman" w:hAnsi="Times New Roman" w:cs="Times New Roman"/>
          <w:sz w:val="24"/>
          <w:szCs w:val="24"/>
          <w:shd w:val="clear" w:color="auto" w:fill="FFFFFF"/>
          <w:lang w:val="en-GB"/>
        </w:rPr>
        <w:t>QoSVisor</w:t>
      </w:r>
      <w:proofErr w:type="spellEnd"/>
      <w:r w:rsidRPr="00C10EE7">
        <w:rPr>
          <w:rFonts w:ascii="Times New Roman" w:hAnsi="Times New Roman" w:cs="Times New Roman"/>
          <w:sz w:val="24"/>
          <w:szCs w:val="24"/>
          <w:shd w:val="clear" w:color="auto" w:fill="FFFFFF"/>
          <w:lang w:val="en-GB"/>
        </w:rPr>
        <w:t xml:space="preserve"> in the new SDN software environment to handle congestion, thus finding out whether the TCP protocol can be generalised to optimise QoS dynamically to reach scalable network systems.</w:t>
      </w:r>
    </w:p>
    <w:p w14:paraId="0F68CCB9" w14:textId="77777777" w:rsidR="002426D2" w:rsidRPr="0058794B" w:rsidRDefault="002426D2" w:rsidP="002426D2">
      <w:pPr>
        <w:autoSpaceDE w:val="0"/>
        <w:autoSpaceDN w:val="0"/>
        <w:adjustRightInd w:val="0"/>
        <w:rPr>
          <w:rFonts w:ascii="Times New Roman" w:hAnsi="Times New Roman" w:cs="Times New Roman"/>
          <w:sz w:val="24"/>
          <w:szCs w:val="24"/>
          <w:lang w:val="en-GB"/>
        </w:rPr>
      </w:pPr>
    </w:p>
    <w:p w14:paraId="0F68CCBB" w14:textId="61C5158C" w:rsidR="002426D2" w:rsidRPr="0058794B" w:rsidRDefault="002426D2" w:rsidP="009D602E">
      <w:pPr>
        <w:rPr>
          <w:rFonts w:ascii="Times New Roman" w:hAnsi="Times New Roman" w:cs="Times New Roman"/>
          <w:sz w:val="24"/>
          <w:szCs w:val="24"/>
          <w:lang w:val="en-GB"/>
        </w:rPr>
      </w:pPr>
      <w:r w:rsidRPr="0058794B">
        <w:rPr>
          <w:rFonts w:ascii="Times New Roman" w:hAnsi="Times New Roman" w:cs="Times New Roman"/>
          <w:sz w:val="24"/>
          <w:szCs w:val="24"/>
          <w:shd w:val="clear" w:color="auto" w:fill="FFFFFF"/>
          <w:lang w:val="en-GB"/>
        </w:rPr>
        <w:t xml:space="preserve">       This algorithm TS is proposed to tackle the single queueing limitation in the FIFO algorithm, and to give multimedia applications a reasonable QoS level. Using WFQ disciplines in a </w:t>
      </w:r>
      <w:r w:rsidR="00EB4389">
        <w:rPr>
          <w:rFonts w:ascii="Times New Roman" w:hAnsi="Times New Roman" w:cs="Times New Roman"/>
          <w:sz w:val="24"/>
          <w:szCs w:val="24"/>
          <w:shd w:val="clear" w:color="auto" w:fill="FFFFFF"/>
          <w:lang w:val="en-GB"/>
        </w:rPr>
        <w:t>s</w:t>
      </w:r>
      <w:r w:rsidRPr="0058794B">
        <w:rPr>
          <w:rFonts w:ascii="Times New Roman" w:hAnsi="Times New Roman" w:cs="Times New Roman"/>
          <w:sz w:val="24"/>
          <w:szCs w:val="24"/>
          <w:shd w:val="clear" w:color="auto" w:fill="FFFFFF"/>
          <w:lang w:val="en-GB"/>
        </w:rPr>
        <w:t>liced-SDN context to solve congestion problems is proposed, especially when large flows fill the buffer quickly and cause packet dropping in other flows. The research</w:t>
      </w:r>
      <w:r w:rsidR="00EB4389">
        <w:rPr>
          <w:rFonts w:ascii="Times New Roman" w:hAnsi="Times New Roman" w:cs="Times New Roman"/>
          <w:sz w:val="24"/>
          <w:szCs w:val="24"/>
          <w:shd w:val="clear" w:color="auto" w:fill="FFFFFF"/>
          <w:lang w:val="en-GB"/>
        </w:rPr>
        <w:t xml:space="preserve"> involved</w:t>
      </w:r>
      <w:r w:rsidRPr="0058794B">
        <w:rPr>
          <w:rFonts w:ascii="Times New Roman" w:hAnsi="Times New Roman" w:cs="Times New Roman"/>
          <w:sz w:val="24"/>
          <w:szCs w:val="24"/>
          <w:shd w:val="clear" w:color="auto" w:fill="FFFFFF"/>
          <w:lang w:val="en-GB"/>
        </w:rPr>
        <w:t xml:space="preserve"> develop</w:t>
      </w:r>
      <w:r w:rsidR="00EB4389">
        <w:rPr>
          <w:rFonts w:ascii="Times New Roman" w:hAnsi="Times New Roman" w:cs="Times New Roman"/>
          <w:sz w:val="24"/>
          <w:szCs w:val="24"/>
          <w:shd w:val="clear" w:color="auto" w:fill="FFFFFF"/>
          <w:lang w:val="en-GB"/>
        </w:rPr>
        <w:t>ing</w:t>
      </w:r>
      <w:r w:rsidRPr="0058794B">
        <w:rPr>
          <w:rFonts w:ascii="Times New Roman" w:hAnsi="Times New Roman" w:cs="Times New Roman"/>
          <w:sz w:val="24"/>
          <w:szCs w:val="24"/>
          <w:shd w:val="clear" w:color="auto" w:fill="FFFFFF"/>
          <w:lang w:val="en-GB"/>
        </w:rPr>
        <w:t xml:space="preserve"> the experimental system for the </w:t>
      </w:r>
      <w:r w:rsidR="00EB4389">
        <w:rPr>
          <w:rFonts w:ascii="Times New Roman" w:hAnsi="Times New Roman" w:cs="Times New Roman"/>
          <w:sz w:val="24"/>
          <w:szCs w:val="24"/>
          <w:shd w:val="clear" w:color="auto" w:fill="FFFFFF"/>
          <w:lang w:val="en-GB"/>
        </w:rPr>
        <w:t>TS</w:t>
      </w:r>
      <w:r w:rsidRPr="0058794B">
        <w:rPr>
          <w:rFonts w:ascii="Times New Roman" w:hAnsi="Times New Roman" w:cs="Times New Roman"/>
          <w:sz w:val="24"/>
          <w:szCs w:val="24"/>
          <w:shd w:val="clear" w:color="auto" w:fill="FFFFFF"/>
          <w:lang w:val="en-GB"/>
        </w:rPr>
        <w:t xml:space="preserve"> algorithm using multiple weighted queues. In fact, three different queues </w:t>
      </w:r>
      <w:r w:rsidR="00EB4389">
        <w:rPr>
          <w:rFonts w:ascii="Times New Roman" w:hAnsi="Times New Roman" w:cs="Times New Roman"/>
          <w:sz w:val="24"/>
          <w:szCs w:val="24"/>
          <w:shd w:val="clear" w:color="auto" w:fill="FFFFFF"/>
          <w:lang w:val="en-GB"/>
        </w:rPr>
        <w:t>were</w:t>
      </w:r>
      <w:r w:rsidRPr="0058794B">
        <w:rPr>
          <w:rFonts w:ascii="Times New Roman" w:hAnsi="Times New Roman" w:cs="Times New Roman"/>
          <w:sz w:val="24"/>
          <w:szCs w:val="24"/>
          <w:shd w:val="clear" w:color="auto" w:fill="FFFFFF"/>
          <w:lang w:val="en-GB"/>
        </w:rPr>
        <w:t xml:space="preserve"> created, with a specific weight given for each one, such that delay-sensitive classes of traffic are taken into consideration. The Differentiated Service (</w:t>
      </w:r>
      <w:proofErr w:type="spellStart"/>
      <w:r w:rsidRPr="0058794B">
        <w:rPr>
          <w:rFonts w:ascii="Times New Roman" w:hAnsi="Times New Roman" w:cs="Times New Roman"/>
          <w:sz w:val="24"/>
          <w:szCs w:val="24"/>
          <w:shd w:val="clear" w:color="auto" w:fill="FFFFFF"/>
          <w:lang w:val="en-GB"/>
        </w:rPr>
        <w:t>DiffServ</w:t>
      </w:r>
      <w:proofErr w:type="spellEnd"/>
      <w:r w:rsidRPr="0058794B">
        <w:rPr>
          <w:rFonts w:ascii="Times New Roman" w:hAnsi="Times New Roman" w:cs="Times New Roman"/>
          <w:sz w:val="24"/>
          <w:szCs w:val="24"/>
          <w:shd w:val="clear" w:color="auto" w:fill="FFFFFF"/>
          <w:lang w:val="en-GB"/>
        </w:rPr>
        <w:t>) protocol is another important element, which is used to define classes in order to make network traffic patterns more sensitive to the traffic class, by specifying precedence for each traffic type</w:t>
      </w:r>
      <w:r w:rsidR="00535228">
        <w:rPr>
          <w:rFonts w:ascii="Times New Roman" w:hAnsi="Times New Roman" w:cs="Times New Roman"/>
          <w:sz w:val="24"/>
          <w:szCs w:val="24"/>
          <w:shd w:val="clear" w:color="auto" w:fill="FFFFFF"/>
          <w:lang w:val="en-GB"/>
        </w:rPr>
        <w:t xml:space="preserve"> </w:t>
      </w:r>
      <w:r w:rsidR="00535228">
        <w:rPr>
          <w:rFonts w:ascii="Times New Roman" w:hAnsi="Times New Roman" w:cs="Times New Roman"/>
          <w:color w:val="1D2228"/>
          <w:sz w:val="24"/>
          <w:szCs w:val="24"/>
          <w:shd w:val="clear" w:color="auto" w:fill="FFFFFF"/>
          <w:lang w:val="en-GB"/>
        </w:rPr>
        <w:t>(</w:t>
      </w:r>
      <w:r w:rsidR="00535228">
        <w:rPr>
          <w:rFonts w:ascii="Times New Roman" w:hAnsi="Times New Roman" w:cs="Times New Roman"/>
          <w:sz w:val="24"/>
          <w:szCs w:val="24"/>
          <w:shd w:val="clear" w:color="auto" w:fill="FFFFFF"/>
          <w:lang w:val="en-GB"/>
        </w:rPr>
        <w:t xml:space="preserve">Al-Haddad et al., </w:t>
      </w:r>
      <w:r w:rsidR="00535228" w:rsidRPr="00A275C5">
        <w:rPr>
          <w:rFonts w:ascii="Times New Roman" w:hAnsi="Times New Roman" w:cs="Times New Roman"/>
          <w:sz w:val="24"/>
          <w:szCs w:val="24"/>
          <w:shd w:val="clear" w:color="auto" w:fill="FFFFFF"/>
          <w:lang w:val="en-GB"/>
        </w:rPr>
        <w:t>2021</w:t>
      </w:r>
      <w:r w:rsidR="00535228">
        <w:rPr>
          <w:rFonts w:ascii="Times New Roman" w:hAnsi="Times New Roman" w:cs="Times New Roman"/>
          <w:sz w:val="24"/>
          <w:szCs w:val="24"/>
          <w:shd w:val="clear" w:color="auto" w:fill="FFFFFF"/>
          <w:lang w:val="en-GB"/>
        </w:rPr>
        <w:t>)</w:t>
      </w:r>
      <w:r w:rsidRPr="0058794B">
        <w:rPr>
          <w:rFonts w:ascii="Times New Roman" w:hAnsi="Times New Roman" w:cs="Times New Roman"/>
          <w:sz w:val="24"/>
          <w:szCs w:val="24"/>
          <w:shd w:val="clear" w:color="auto" w:fill="FFFFFF"/>
          <w:lang w:val="en-GB"/>
        </w:rPr>
        <w:t xml:space="preserve">. </w:t>
      </w:r>
      <w:r w:rsidRPr="0058794B">
        <w:rPr>
          <w:rFonts w:ascii="Times New Roman" w:hAnsi="Times New Roman" w:cs="Times New Roman"/>
          <w:sz w:val="24"/>
          <w:szCs w:val="24"/>
          <w:lang w:val="en-GB"/>
        </w:rPr>
        <w:t>This</w:t>
      </w:r>
      <w:r w:rsidR="00EB4389">
        <w:rPr>
          <w:rFonts w:ascii="Times New Roman" w:hAnsi="Times New Roman" w:cs="Times New Roman"/>
          <w:sz w:val="24"/>
          <w:szCs w:val="24"/>
          <w:lang w:val="en-GB"/>
        </w:rPr>
        <w:t xml:space="preserve"> is</w:t>
      </w:r>
      <w:r w:rsidRPr="0058794B">
        <w:rPr>
          <w:rFonts w:ascii="Times New Roman" w:hAnsi="Times New Roman" w:cs="Times New Roman"/>
          <w:sz w:val="24"/>
          <w:szCs w:val="24"/>
          <w:lang w:val="en-GB"/>
        </w:rPr>
        <w:t xml:space="preserve"> done in the IP packet header IPv4 (Layer 3 in the OSI reference model) (Day and Zimmermann, 1983), in a field known as Type of Service (TOS) or TOS Byte, which is used to assign the QoS level, according to the delay, throughput and the reliability level of the network. The header includes an 8-bit IP Type of Service (TOS) field, which is composed of 3-bit precedence for TOS, and also, two unused bits, which are always zero. This precedence pertains to the </w:t>
      </w:r>
      <w:proofErr w:type="spellStart"/>
      <w:r w:rsidR="00C10EE7">
        <w:rPr>
          <w:rFonts w:ascii="Times New Roman" w:hAnsi="Times New Roman" w:cs="Times New Roman"/>
          <w:sz w:val="24"/>
          <w:szCs w:val="24"/>
          <w:lang w:val="en-GB"/>
        </w:rPr>
        <w:t>Diffrenciated</w:t>
      </w:r>
      <w:proofErr w:type="spellEnd"/>
      <w:r w:rsidR="00C10EE7">
        <w:rPr>
          <w:rFonts w:ascii="Times New Roman" w:hAnsi="Times New Roman" w:cs="Times New Roman"/>
          <w:sz w:val="24"/>
          <w:szCs w:val="24"/>
          <w:lang w:val="en-GB"/>
        </w:rPr>
        <w:t xml:space="preserve"> services </w:t>
      </w:r>
      <w:r w:rsidRPr="00C10EE7">
        <w:rPr>
          <w:rFonts w:ascii="Times New Roman" w:hAnsi="Times New Roman" w:cs="Times New Roman"/>
          <w:sz w:val="24"/>
          <w:szCs w:val="24"/>
          <w:lang w:val="en-GB"/>
        </w:rPr>
        <w:t>(DS)</w:t>
      </w:r>
      <w:r w:rsidRPr="0058794B">
        <w:rPr>
          <w:rFonts w:ascii="Times New Roman" w:hAnsi="Times New Roman" w:cs="Times New Roman"/>
          <w:sz w:val="24"/>
          <w:szCs w:val="24"/>
          <w:lang w:val="en-GB"/>
        </w:rPr>
        <w:t xml:space="preserve"> the priority for the traffic, whilst the TOS bits are reserved for the preference for throughput, delay and loss (Wang, 2001). </w:t>
      </w:r>
    </w:p>
    <w:p w14:paraId="0F68CCBC" w14:textId="05AEADD8" w:rsidR="002426D2" w:rsidRPr="0058794B" w:rsidRDefault="002426D2" w:rsidP="002426D2">
      <w:pPr>
        <w:rPr>
          <w:rFonts w:ascii="Times New Roman" w:hAnsi="Times New Roman" w:cs="Times New Roman"/>
          <w:sz w:val="24"/>
          <w:szCs w:val="24"/>
          <w:shd w:val="clear" w:color="auto" w:fill="FFFFFF"/>
          <w:lang w:val="en-GB"/>
        </w:rPr>
      </w:pPr>
      <w:r w:rsidRPr="0058794B">
        <w:rPr>
          <w:rFonts w:ascii="Times New Roman" w:hAnsi="Times New Roman" w:cs="Times New Roman"/>
          <w:sz w:val="24"/>
          <w:szCs w:val="24"/>
          <w:lang w:val="en-GB"/>
        </w:rPr>
        <w:lastRenderedPageBreak/>
        <w:t xml:space="preserve">       The flows are controlled by the class selector </w:t>
      </w:r>
      <w:r w:rsidR="00EB4389">
        <w:rPr>
          <w:rFonts w:ascii="Times New Roman" w:hAnsi="Times New Roman" w:cs="Times New Roman"/>
          <w:sz w:val="24"/>
          <w:szCs w:val="24"/>
          <w:lang w:val="en-GB"/>
        </w:rPr>
        <w:t>p</w:t>
      </w:r>
      <w:r w:rsidRPr="0058794B">
        <w:rPr>
          <w:rFonts w:ascii="Times New Roman" w:hAnsi="Times New Roman" w:cs="Times New Roman"/>
          <w:sz w:val="24"/>
          <w:szCs w:val="24"/>
          <w:lang w:val="en-GB"/>
        </w:rPr>
        <w:t>er-</w:t>
      </w:r>
      <w:r w:rsidR="00EB4389">
        <w:rPr>
          <w:rFonts w:ascii="Times New Roman" w:hAnsi="Times New Roman" w:cs="Times New Roman"/>
          <w:sz w:val="24"/>
          <w:szCs w:val="24"/>
          <w:lang w:val="en-GB"/>
        </w:rPr>
        <w:t>h</w:t>
      </w:r>
      <w:r w:rsidRPr="0058794B">
        <w:rPr>
          <w:rFonts w:ascii="Times New Roman" w:hAnsi="Times New Roman" w:cs="Times New Roman"/>
          <w:sz w:val="24"/>
          <w:szCs w:val="24"/>
          <w:lang w:val="en-GB"/>
        </w:rPr>
        <w:t>op-</w:t>
      </w:r>
      <w:r w:rsidR="00EB4389">
        <w:rPr>
          <w:rFonts w:ascii="Times New Roman" w:hAnsi="Times New Roman" w:cs="Times New Roman"/>
          <w:sz w:val="24"/>
          <w:szCs w:val="24"/>
          <w:lang w:val="en-GB"/>
        </w:rPr>
        <w:t>b</w:t>
      </w:r>
      <w:r w:rsidRPr="0058794B">
        <w:rPr>
          <w:rFonts w:ascii="Times New Roman" w:hAnsi="Times New Roman" w:cs="Times New Roman"/>
          <w:sz w:val="24"/>
          <w:szCs w:val="24"/>
          <w:lang w:val="en-GB"/>
        </w:rPr>
        <w:t>ehaviour (PHB) to elicit the forwarding behaviours in the switch (S1 the network edge) (</w:t>
      </w:r>
      <w:proofErr w:type="spellStart"/>
      <w:r w:rsidRPr="0058794B">
        <w:rPr>
          <w:rFonts w:ascii="Times New Roman" w:hAnsi="Times New Roman" w:cs="Times New Roman"/>
          <w:sz w:val="24"/>
          <w:szCs w:val="24"/>
          <w:shd w:val="clear" w:color="auto" w:fill="FFFFFF"/>
          <w:lang w:val="en-GB"/>
        </w:rPr>
        <w:t>Kulhari</w:t>
      </w:r>
      <w:proofErr w:type="spellEnd"/>
      <w:r w:rsidRPr="0058794B">
        <w:rPr>
          <w:rFonts w:ascii="Times New Roman" w:hAnsi="Times New Roman" w:cs="Times New Roman"/>
          <w:sz w:val="24"/>
          <w:szCs w:val="24"/>
          <w:shd w:val="clear" w:color="auto" w:fill="FFFFFF"/>
          <w:lang w:val="en-GB"/>
        </w:rPr>
        <w:t xml:space="preserve"> and Pandey, 2016) </w:t>
      </w:r>
      <w:r w:rsidRPr="0058794B">
        <w:rPr>
          <w:rFonts w:ascii="Times New Roman" w:hAnsi="Times New Roman" w:cs="Times New Roman"/>
          <w:sz w:val="24"/>
          <w:szCs w:val="24"/>
          <w:lang w:val="en-GB"/>
        </w:rPr>
        <w:t xml:space="preserve">to apply the QoS treatment, such as </w:t>
      </w:r>
      <w:r w:rsidR="00EB4389">
        <w:rPr>
          <w:rFonts w:ascii="Times New Roman" w:hAnsi="Times New Roman" w:cs="Times New Roman"/>
          <w:sz w:val="24"/>
          <w:szCs w:val="24"/>
          <w:lang w:val="en-GB"/>
        </w:rPr>
        <w:t>q</w:t>
      </w:r>
      <w:r w:rsidRPr="0058794B">
        <w:rPr>
          <w:rFonts w:ascii="Times New Roman" w:hAnsi="Times New Roman" w:cs="Times New Roman"/>
          <w:sz w:val="24"/>
          <w:szCs w:val="24"/>
          <w:lang w:val="en-GB"/>
        </w:rPr>
        <w:t xml:space="preserve">ueuing, </w:t>
      </w:r>
      <w:r w:rsidR="00EB4389">
        <w:rPr>
          <w:rFonts w:ascii="Times New Roman" w:hAnsi="Times New Roman" w:cs="Times New Roman"/>
          <w:sz w:val="24"/>
          <w:szCs w:val="24"/>
          <w:lang w:val="en-GB"/>
        </w:rPr>
        <w:t>TS</w:t>
      </w:r>
      <w:r w:rsidRPr="0058794B">
        <w:rPr>
          <w:rFonts w:ascii="Times New Roman" w:hAnsi="Times New Roman" w:cs="Times New Roman"/>
          <w:sz w:val="24"/>
          <w:szCs w:val="24"/>
          <w:lang w:val="en-GB"/>
        </w:rPr>
        <w:t xml:space="preserve"> or </w:t>
      </w:r>
      <w:r w:rsidR="00EB4389">
        <w:rPr>
          <w:rFonts w:ascii="Times New Roman" w:hAnsi="Times New Roman" w:cs="Times New Roman"/>
          <w:sz w:val="24"/>
          <w:szCs w:val="24"/>
          <w:lang w:val="en-GB"/>
        </w:rPr>
        <w:t>t</w:t>
      </w:r>
      <w:r w:rsidRPr="0058794B">
        <w:rPr>
          <w:rFonts w:ascii="Times New Roman" w:hAnsi="Times New Roman" w:cs="Times New Roman"/>
          <w:sz w:val="24"/>
          <w:szCs w:val="24"/>
          <w:lang w:val="en-GB"/>
        </w:rPr>
        <w:t>raffic policing in the switch setup. This is used to design the SDN system topology</w:t>
      </w:r>
      <w:r w:rsidRPr="0058794B">
        <w:rPr>
          <w:rFonts w:ascii="Times New Roman" w:hAnsi="Times New Roman" w:cs="Times New Roman"/>
          <w:sz w:val="24"/>
          <w:szCs w:val="24"/>
          <w:shd w:val="clear" w:color="auto" w:fill="FFFFFF"/>
          <w:lang w:val="en-GB"/>
        </w:rPr>
        <w:t xml:space="preserve"> which is defined as shown in Figure (</w:t>
      </w:r>
      <w:r w:rsidR="00FC2294">
        <w:rPr>
          <w:rFonts w:ascii="Times New Roman" w:hAnsi="Times New Roman" w:cs="Times New Roman"/>
          <w:sz w:val="24"/>
          <w:szCs w:val="24"/>
          <w:shd w:val="clear" w:color="auto" w:fill="FFFFFF"/>
          <w:lang w:val="en-GB"/>
        </w:rPr>
        <w:t>6</w:t>
      </w:r>
      <w:r w:rsidRPr="0058794B">
        <w:rPr>
          <w:rFonts w:ascii="Times New Roman" w:hAnsi="Times New Roman" w:cs="Times New Roman"/>
          <w:sz w:val="24"/>
          <w:szCs w:val="24"/>
          <w:shd w:val="clear" w:color="auto" w:fill="FFFFFF"/>
          <w:lang w:val="en-GB"/>
        </w:rPr>
        <w:t xml:space="preserve">-1/ a, b, c and d).  The </w:t>
      </w:r>
      <w:r w:rsidR="00EB4389">
        <w:rPr>
          <w:rFonts w:ascii="Times New Roman" w:hAnsi="Times New Roman" w:cs="Times New Roman"/>
          <w:sz w:val="24"/>
          <w:szCs w:val="24"/>
          <w:shd w:val="clear" w:color="auto" w:fill="FFFFFF"/>
          <w:lang w:val="en-GB"/>
        </w:rPr>
        <w:t>f</w:t>
      </w:r>
      <w:r w:rsidRPr="0058794B">
        <w:rPr>
          <w:rFonts w:ascii="Times New Roman" w:hAnsi="Times New Roman" w:cs="Times New Roman"/>
          <w:sz w:val="24"/>
          <w:szCs w:val="24"/>
          <w:shd w:val="clear" w:color="auto" w:fill="FFFFFF"/>
          <w:lang w:val="en-GB"/>
        </w:rPr>
        <w:t>igures illustrate schematically the structure of the processes used by this algorithm.</w:t>
      </w:r>
    </w:p>
    <w:p w14:paraId="0F68CCBD" w14:textId="77777777" w:rsidR="000D4F70" w:rsidRPr="0058794B" w:rsidRDefault="000D4F70" w:rsidP="002426D2">
      <w:pPr>
        <w:rPr>
          <w:rFonts w:ascii="Times New Roman" w:hAnsi="Times New Roman" w:cs="Times New Roman"/>
          <w:sz w:val="24"/>
          <w:szCs w:val="24"/>
          <w:shd w:val="clear" w:color="auto" w:fill="FFFFFF"/>
          <w:lang w:val="en-GB"/>
        </w:rPr>
      </w:pPr>
    </w:p>
    <w:p w14:paraId="0F68CCBE" w14:textId="77777777" w:rsidR="002426D2" w:rsidRPr="0058794B" w:rsidRDefault="00051A76" w:rsidP="002426D2">
      <w:pPr>
        <w:autoSpaceDE w:val="0"/>
        <w:autoSpaceDN w:val="0"/>
        <w:adjustRightInd w:val="0"/>
        <w:ind w:left="-426"/>
        <w:jc w:val="center"/>
        <w:rPr>
          <w:rFonts w:ascii="Times New Roman" w:hAnsi="Times New Roman" w:cs="Times New Roman"/>
          <w:noProof/>
          <w:sz w:val="24"/>
          <w:szCs w:val="24"/>
          <w:lang w:val="en-GB"/>
        </w:rPr>
      </w:pPr>
      <w:r w:rsidRPr="008A3297">
        <w:rPr>
          <w:rFonts w:ascii="Times New Roman" w:hAnsi="Times New Roman" w:cs="Times New Roman"/>
          <w:noProof/>
          <w:sz w:val="24"/>
          <w:szCs w:val="24"/>
          <w:lang w:val="en-GB"/>
        </w:rPr>
        <w:object w:dxaOrig="8352" w:dyaOrig="2280" w14:anchorId="0F68DB22">
          <v:shape id="_x0000_i1034" type="#_x0000_t75" alt="" style="width:417.35pt;height:114.15pt;mso-width-percent:0;mso-height-percent:0;mso-width-percent:0;mso-height-percent:0" o:ole="" o:bordertopcolor="this" o:borderleftcolor="this" o:borderbottomcolor="this" o:borderrightcolor="this">
            <v:imagedata r:id="rId45" o:title="" croptop="18246f" cropbottom="23489f" cropleft="1285f" cropright="26711f"/>
            <w10:bordertop type="single" width="8"/>
            <w10:borderleft type="single" width="8"/>
            <w10:borderbottom type="single" width="8"/>
            <w10:borderright type="single" width="8"/>
          </v:shape>
          <o:OLEObject Type="Embed" ProgID="Visio.Drawing.11" ShapeID="_x0000_i1034" DrawAspect="Content" ObjectID="_1707829098" r:id="rId46"/>
        </w:object>
      </w:r>
    </w:p>
    <w:p w14:paraId="47A1DDD6" w14:textId="194FE182" w:rsidR="0096371E" w:rsidRPr="004D172B" w:rsidRDefault="002426D2" w:rsidP="002426D2">
      <w:pPr>
        <w:autoSpaceDE w:val="0"/>
        <w:autoSpaceDN w:val="0"/>
        <w:adjustRightInd w:val="0"/>
        <w:jc w:val="center"/>
        <w:rPr>
          <w:rFonts w:ascii="Times New Roman" w:hAnsi="Times New Roman" w:cs="Times New Roman"/>
          <w:sz w:val="24"/>
          <w:szCs w:val="24"/>
          <w:shd w:val="clear" w:color="auto" w:fill="FFFFFF"/>
          <w:lang w:val="en-GB"/>
        </w:rPr>
      </w:pPr>
      <w:r w:rsidRPr="004D172B">
        <w:rPr>
          <w:rFonts w:ascii="Times New Roman" w:hAnsi="Times New Roman" w:cs="Times New Roman"/>
          <w:sz w:val="24"/>
          <w:szCs w:val="24"/>
          <w:shd w:val="clear" w:color="auto" w:fill="FFFFFF"/>
          <w:lang w:val="en-GB"/>
        </w:rPr>
        <w:t>Figure (</w:t>
      </w:r>
      <w:r w:rsidR="00FC2294" w:rsidRPr="004D172B">
        <w:rPr>
          <w:rFonts w:ascii="Times New Roman" w:hAnsi="Times New Roman" w:cs="Times New Roman"/>
          <w:sz w:val="24"/>
          <w:szCs w:val="24"/>
          <w:shd w:val="clear" w:color="auto" w:fill="FFFFFF"/>
          <w:lang w:val="en-GB"/>
        </w:rPr>
        <w:t>6</w:t>
      </w:r>
      <w:r w:rsidRPr="004D172B">
        <w:rPr>
          <w:rFonts w:ascii="Times New Roman" w:hAnsi="Times New Roman" w:cs="Times New Roman"/>
          <w:sz w:val="24"/>
          <w:szCs w:val="24"/>
          <w:shd w:val="clear" w:color="auto" w:fill="FFFFFF"/>
          <w:lang w:val="en-GB"/>
        </w:rPr>
        <w:t xml:space="preserve">-1) (a) </w:t>
      </w:r>
      <w:r w:rsidR="00EB4389">
        <w:rPr>
          <w:rFonts w:ascii="Times New Roman" w:hAnsi="Times New Roman" w:cs="Times New Roman"/>
          <w:sz w:val="24"/>
          <w:szCs w:val="24"/>
          <w:shd w:val="clear" w:color="auto" w:fill="FFFFFF"/>
          <w:lang w:val="en-GB"/>
        </w:rPr>
        <w:t>T</w:t>
      </w:r>
      <w:r w:rsidRPr="004D172B">
        <w:rPr>
          <w:rFonts w:ascii="Times New Roman" w:hAnsi="Times New Roman" w:cs="Times New Roman"/>
          <w:sz w:val="24"/>
          <w:szCs w:val="24"/>
          <w:shd w:val="clear" w:color="auto" w:fill="FFFFFF"/>
          <w:lang w:val="en-GB"/>
        </w:rPr>
        <w:t xml:space="preserve">he implementation of the </w:t>
      </w:r>
      <w:proofErr w:type="spellStart"/>
      <w:r w:rsidRPr="004D172B">
        <w:rPr>
          <w:rFonts w:ascii="Times New Roman" w:hAnsi="Times New Roman" w:cs="Times New Roman"/>
          <w:sz w:val="24"/>
          <w:szCs w:val="24"/>
          <w:shd w:val="clear" w:color="auto" w:fill="FFFFFF"/>
          <w:lang w:val="en-GB"/>
        </w:rPr>
        <w:t>DiffServ</w:t>
      </w:r>
      <w:proofErr w:type="spellEnd"/>
      <w:r w:rsidRPr="004D172B">
        <w:rPr>
          <w:rFonts w:ascii="Times New Roman" w:hAnsi="Times New Roman" w:cs="Times New Roman"/>
          <w:sz w:val="24"/>
          <w:szCs w:val="24"/>
          <w:shd w:val="clear" w:color="auto" w:fill="FFFFFF"/>
          <w:lang w:val="en-GB"/>
        </w:rPr>
        <w:t xml:space="preserve"> protocol</w:t>
      </w:r>
      <w:r w:rsidR="00D21D80" w:rsidRPr="004D172B">
        <w:rPr>
          <w:rFonts w:ascii="Times New Roman" w:hAnsi="Times New Roman" w:cs="Times New Roman"/>
          <w:sz w:val="24"/>
          <w:szCs w:val="24"/>
          <w:shd w:val="clear" w:color="auto" w:fill="FFFFFF"/>
          <w:lang w:val="en-GB"/>
        </w:rPr>
        <w:t xml:space="preserve"> </w:t>
      </w:r>
    </w:p>
    <w:p w14:paraId="0F68CCC1" w14:textId="77777777" w:rsidR="002426D2" w:rsidRPr="0058794B" w:rsidRDefault="002426D2" w:rsidP="002426D2">
      <w:pPr>
        <w:autoSpaceDE w:val="0"/>
        <w:autoSpaceDN w:val="0"/>
        <w:adjustRightInd w:val="0"/>
        <w:rPr>
          <w:rFonts w:ascii="Times New Roman" w:hAnsi="Times New Roman" w:cs="Times New Roman"/>
          <w:color w:val="1D2228"/>
          <w:sz w:val="24"/>
          <w:szCs w:val="24"/>
          <w:shd w:val="clear" w:color="auto" w:fill="FFFFFF"/>
          <w:lang w:val="en-GB"/>
        </w:rPr>
      </w:pPr>
    </w:p>
    <w:p w14:paraId="0F68CCC2" w14:textId="73EE90A8" w:rsidR="002426D2" w:rsidRPr="0058794B" w:rsidRDefault="002426D2" w:rsidP="002426D2">
      <w:pPr>
        <w:rPr>
          <w:rFonts w:ascii="Times New Roman" w:hAnsi="Times New Roman" w:cs="Times New Roman"/>
          <w:sz w:val="24"/>
          <w:szCs w:val="24"/>
          <w:shd w:val="clear" w:color="auto" w:fill="FFFFFF"/>
          <w:lang w:val="en-GB"/>
        </w:rPr>
      </w:pPr>
      <w:r w:rsidRPr="0058794B">
        <w:rPr>
          <w:rFonts w:ascii="Times New Roman" w:hAnsi="Times New Roman" w:cs="Times New Roman"/>
          <w:sz w:val="24"/>
          <w:szCs w:val="24"/>
          <w:shd w:val="clear" w:color="auto" w:fill="FFFFFF"/>
          <w:lang w:val="en-GB"/>
        </w:rPr>
        <w:t xml:space="preserve">The Figure </w:t>
      </w:r>
      <w:r w:rsidR="00FC2294">
        <w:rPr>
          <w:rFonts w:ascii="Times New Roman" w:hAnsi="Times New Roman" w:cs="Times New Roman"/>
          <w:sz w:val="24"/>
          <w:szCs w:val="24"/>
          <w:shd w:val="clear" w:color="auto" w:fill="FFFFFF"/>
          <w:lang w:val="en-GB"/>
        </w:rPr>
        <w:t>6</w:t>
      </w:r>
      <w:r w:rsidRPr="0058794B">
        <w:rPr>
          <w:rFonts w:ascii="Times New Roman" w:hAnsi="Times New Roman" w:cs="Times New Roman"/>
          <w:sz w:val="24"/>
          <w:szCs w:val="24"/>
          <w:shd w:val="clear" w:color="auto" w:fill="FFFFFF"/>
          <w:lang w:val="en-GB"/>
        </w:rPr>
        <w:t>-1(a) shows</w:t>
      </w:r>
      <w:r w:rsidR="0064169F">
        <w:rPr>
          <w:rFonts w:ascii="Times New Roman" w:hAnsi="Times New Roman" w:cs="Times New Roman"/>
          <w:sz w:val="24"/>
          <w:szCs w:val="24"/>
          <w:shd w:val="clear" w:color="auto" w:fill="FFFFFF"/>
          <w:lang w:val="en-GB"/>
        </w:rPr>
        <w:t xml:space="preserve"> that</w:t>
      </w:r>
      <w:r w:rsidRPr="0058794B">
        <w:rPr>
          <w:rFonts w:ascii="Times New Roman" w:hAnsi="Times New Roman" w:cs="Times New Roman"/>
          <w:sz w:val="24"/>
          <w:szCs w:val="24"/>
          <w:shd w:val="clear" w:color="auto" w:fill="FFFFFF"/>
          <w:lang w:val="en-GB"/>
        </w:rPr>
        <w:t xml:space="preserve"> the packets from flows </w:t>
      </w:r>
      <w:r w:rsidR="0064169F">
        <w:rPr>
          <w:rFonts w:ascii="Times New Roman" w:hAnsi="Times New Roman" w:cs="Times New Roman"/>
          <w:sz w:val="24"/>
          <w:szCs w:val="24"/>
          <w:shd w:val="clear" w:color="auto" w:fill="FFFFFF"/>
          <w:lang w:val="en-GB"/>
        </w:rPr>
        <w:t>are</w:t>
      </w:r>
      <w:r w:rsidRPr="0058794B">
        <w:rPr>
          <w:rFonts w:ascii="Times New Roman" w:hAnsi="Times New Roman" w:cs="Times New Roman"/>
          <w:sz w:val="24"/>
          <w:szCs w:val="24"/>
          <w:shd w:val="clear" w:color="auto" w:fill="FFFFFF"/>
          <w:lang w:val="en-GB"/>
        </w:rPr>
        <w:t xml:space="preserve"> classified and marked in the DS field in the IP header. The DS field contains the 6-bit DSCP value, which is used to replace the </w:t>
      </w:r>
      <w:proofErr w:type="spellStart"/>
      <w:r w:rsidRPr="0058794B">
        <w:rPr>
          <w:rFonts w:ascii="Times New Roman" w:hAnsi="Times New Roman" w:cs="Times New Roman"/>
          <w:sz w:val="24"/>
          <w:szCs w:val="24"/>
          <w:shd w:val="clear" w:color="auto" w:fill="FFFFFF"/>
          <w:lang w:val="en-GB"/>
        </w:rPr>
        <w:t>ToS</w:t>
      </w:r>
      <w:proofErr w:type="spellEnd"/>
      <w:r w:rsidRPr="0058794B">
        <w:rPr>
          <w:rFonts w:ascii="Times New Roman" w:hAnsi="Times New Roman" w:cs="Times New Roman"/>
          <w:sz w:val="24"/>
          <w:szCs w:val="24"/>
          <w:shd w:val="clear" w:color="auto" w:fill="FFFFFF"/>
          <w:lang w:val="en-GB"/>
        </w:rPr>
        <w:t xml:space="preserve"> field in IPv4. The protocol </w:t>
      </w:r>
      <w:proofErr w:type="spellStart"/>
      <w:r w:rsidRPr="0058794B">
        <w:rPr>
          <w:rFonts w:ascii="Times New Roman" w:hAnsi="Times New Roman" w:cs="Times New Roman"/>
          <w:sz w:val="24"/>
          <w:szCs w:val="24"/>
          <w:shd w:val="clear" w:color="auto" w:fill="FFFFFF"/>
          <w:lang w:val="en-GB"/>
        </w:rPr>
        <w:t>DiffServ</w:t>
      </w:r>
      <w:proofErr w:type="spellEnd"/>
      <w:r w:rsidRPr="0058794B">
        <w:rPr>
          <w:rFonts w:ascii="Times New Roman" w:hAnsi="Times New Roman" w:cs="Times New Roman"/>
          <w:sz w:val="24"/>
          <w:szCs w:val="24"/>
          <w:shd w:val="clear" w:color="auto" w:fill="FFFFFF"/>
          <w:lang w:val="en-GB"/>
        </w:rPr>
        <w:t xml:space="preserve"> is able to classify the flows into three service statuses</w:t>
      </w:r>
      <w:r w:rsidR="0064169F">
        <w:rPr>
          <w:rFonts w:ascii="Times New Roman" w:hAnsi="Times New Roman" w:cs="Times New Roman"/>
          <w:sz w:val="24"/>
          <w:szCs w:val="24"/>
          <w:shd w:val="clear" w:color="auto" w:fill="FFFFFF"/>
          <w:lang w:val="en-GB"/>
        </w:rPr>
        <w:t>, whilst</w:t>
      </w:r>
      <w:r w:rsidRPr="0058794B">
        <w:rPr>
          <w:rFonts w:ascii="Times New Roman" w:hAnsi="Times New Roman" w:cs="Times New Roman"/>
          <w:sz w:val="24"/>
          <w:szCs w:val="24"/>
          <w:shd w:val="clear" w:color="auto" w:fill="FFFFFF"/>
          <w:lang w:val="en-GB"/>
        </w:rPr>
        <w:t xml:space="preserve"> the classifier and policer enforces an assignment to each flow and queues the resource managements under WFQ by a coordination of processes operating under the principles of BE, EF and AF.</w:t>
      </w:r>
      <w:r w:rsidRPr="0058794B" w:rsidDel="003900B7">
        <w:rPr>
          <w:rFonts w:ascii="Times New Roman" w:hAnsi="Times New Roman" w:cs="Times New Roman"/>
          <w:sz w:val="24"/>
          <w:szCs w:val="24"/>
          <w:shd w:val="clear" w:color="auto" w:fill="FFFFFF"/>
          <w:lang w:val="en-GB"/>
        </w:rPr>
        <w:t xml:space="preserve"> </w:t>
      </w:r>
    </w:p>
    <w:p w14:paraId="0F68CCC3" w14:textId="77777777" w:rsidR="002426D2" w:rsidRPr="0058794B" w:rsidRDefault="002426D2" w:rsidP="002426D2">
      <w:pPr>
        <w:rPr>
          <w:rFonts w:ascii="Times New Roman" w:hAnsi="Times New Roman" w:cs="Times New Roman"/>
          <w:sz w:val="24"/>
          <w:szCs w:val="24"/>
          <w:shd w:val="clear" w:color="auto" w:fill="FFFFFF"/>
          <w:lang w:val="en-GB"/>
        </w:rPr>
      </w:pPr>
    </w:p>
    <w:p w14:paraId="0F68CCC4" w14:textId="5FBC5017" w:rsidR="002426D2" w:rsidRPr="0058794B" w:rsidRDefault="002426D2" w:rsidP="00BC46C1">
      <w:pPr>
        <w:rPr>
          <w:rFonts w:ascii="Times New Roman" w:hAnsi="Times New Roman" w:cs="Times New Roman"/>
          <w:sz w:val="24"/>
          <w:szCs w:val="24"/>
          <w:shd w:val="clear" w:color="auto" w:fill="FFFFFF"/>
          <w:lang w:val="en-GB"/>
        </w:rPr>
      </w:pPr>
      <w:r w:rsidRPr="0058794B">
        <w:rPr>
          <w:rFonts w:ascii="Times New Roman" w:hAnsi="Times New Roman" w:cs="Times New Roman"/>
          <w:sz w:val="24"/>
          <w:szCs w:val="24"/>
          <w:shd w:val="clear" w:color="auto" w:fill="FFFFFF"/>
          <w:lang w:val="en-GB"/>
        </w:rPr>
        <w:t xml:space="preserve">        The classifications made for the first ingress switch (network edge) allow for more information to be made available about each packet</w:t>
      </w:r>
      <w:r w:rsidR="00BC46C1">
        <w:rPr>
          <w:rFonts w:ascii="Times New Roman" w:hAnsi="Times New Roman" w:cs="Times New Roman"/>
          <w:sz w:val="24"/>
          <w:szCs w:val="24"/>
          <w:shd w:val="clear" w:color="auto" w:fill="FFFFFF"/>
          <w:lang w:val="en-GB"/>
        </w:rPr>
        <w:t xml:space="preserve"> (</w:t>
      </w:r>
      <w:r w:rsidR="00BC46C1" w:rsidRPr="00BC46C1">
        <w:rPr>
          <w:rFonts w:ascii="Times New Roman" w:hAnsi="Times New Roman" w:cs="Times New Roman"/>
          <w:sz w:val="24"/>
          <w:szCs w:val="24"/>
          <w:shd w:val="clear" w:color="auto" w:fill="FFFFFF"/>
          <w:lang w:val="en-GB"/>
        </w:rPr>
        <w:t>to defin</w:t>
      </w:r>
      <w:r w:rsidR="00BC46C1">
        <w:rPr>
          <w:rFonts w:ascii="Times New Roman" w:hAnsi="Times New Roman" w:cs="Times New Roman"/>
          <w:sz w:val="24"/>
          <w:szCs w:val="24"/>
          <w:shd w:val="clear" w:color="auto" w:fill="FFFFFF"/>
          <w:lang w:val="en-GB"/>
        </w:rPr>
        <w:t>e management between flows)</w:t>
      </w:r>
      <w:r w:rsidRPr="0058794B">
        <w:rPr>
          <w:rFonts w:ascii="Times New Roman" w:hAnsi="Times New Roman" w:cs="Times New Roman"/>
          <w:sz w:val="24"/>
          <w:szCs w:val="24"/>
          <w:shd w:val="clear" w:color="auto" w:fill="FFFFFF"/>
          <w:lang w:val="en-GB"/>
        </w:rPr>
        <w:t xml:space="preserve">, such as which sending host it comes from and </w:t>
      </w:r>
      <w:r w:rsidR="0064169F">
        <w:rPr>
          <w:rFonts w:ascii="Times New Roman" w:hAnsi="Times New Roman" w:cs="Times New Roman"/>
          <w:sz w:val="24"/>
          <w:szCs w:val="24"/>
          <w:shd w:val="clear" w:color="auto" w:fill="FFFFFF"/>
          <w:lang w:val="en-GB"/>
        </w:rPr>
        <w:t>what</w:t>
      </w:r>
      <w:r w:rsidRPr="0058794B">
        <w:rPr>
          <w:rFonts w:ascii="Times New Roman" w:hAnsi="Times New Roman" w:cs="Times New Roman"/>
          <w:sz w:val="24"/>
          <w:szCs w:val="24"/>
          <w:shd w:val="clear" w:color="auto" w:fill="FFFFFF"/>
          <w:lang w:val="en-GB"/>
        </w:rPr>
        <w:t xml:space="preserve"> packets belong to which flows. The packets marked with </w:t>
      </w:r>
      <w:r w:rsidR="0064169F">
        <w:rPr>
          <w:rFonts w:ascii="Times New Roman" w:hAnsi="Times New Roman" w:cs="Times New Roman"/>
          <w:sz w:val="24"/>
          <w:szCs w:val="24"/>
          <w:shd w:val="clear" w:color="auto" w:fill="FFFFFF"/>
          <w:lang w:val="en-GB"/>
        </w:rPr>
        <w:t>e</w:t>
      </w:r>
      <w:r w:rsidRPr="0058794B">
        <w:rPr>
          <w:rFonts w:ascii="Times New Roman" w:hAnsi="Times New Roman" w:cs="Times New Roman"/>
          <w:sz w:val="24"/>
          <w:szCs w:val="24"/>
          <w:shd w:val="clear" w:color="auto" w:fill="FFFFFF"/>
          <w:lang w:val="en-GB"/>
        </w:rPr>
        <w:t xml:space="preserve">xpedited </w:t>
      </w:r>
      <w:r w:rsidR="0064169F">
        <w:rPr>
          <w:rFonts w:ascii="Times New Roman" w:hAnsi="Times New Roman" w:cs="Times New Roman"/>
          <w:sz w:val="24"/>
          <w:szCs w:val="24"/>
          <w:shd w:val="clear" w:color="auto" w:fill="FFFFFF"/>
          <w:lang w:val="en-GB"/>
        </w:rPr>
        <w:t>f</w:t>
      </w:r>
      <w:r w:rsidRPr="0058794B">
        <w:rPr>
          <w:rFonts w:ascii="Times New Roman" w:hAnsi="Times New Roman" w:cs="Times New Roman"/>
          <w:sz w:val="24"/>
          <w:szCs w:val="24"/>
          <w:shd w:val="clear" w:color="auto" w:fill="FFFFFF"/>
          <w:lang w:val="en-GB"/>
        </w:rPr>
        <w:t>orwarding (EF)</w:t>
      </w:r>
      <w:r w:rsidR="0064169F">
        <w:rPr>
          <w:rFonts w:ascii="Times New Roman" w:hAnsi="Times New Roman" w:cs="Times New Roman"/>
          <w:sz w:val="24"/>
          <w:szCs w:val="24"/>
          <w:shd w:val="clear" w:color="auto" w:fill="FFFFFF"/>
          <w:lang w:val="en-GB"/>
        </w:rPr>
        <w:t>,</w:t>
      </w:r>
      <w:r w:rsidRPr="0058794B">
        <w:rPr>
          <w:rFonts w:ascii="Times New Roman" w:hAnsi="Times New Roman" w:cs="Times New Roman"/>
          <w:sz w:val="24"/>
          <w:szCs w:val="24"/>
          <w:shd w:val="clear" w:color="auto" w:fill="FFFFFF"/>
          <w:lang w:val="en-GB"/>
        </w:rPr>
        <w:t xml:space="preserve"> as shown in Figure </w:t>
      </w:r>
      <w:r w:rsidR="00FC2294">
        <w:rPr>
          <w:rFonts w:ascii="Times New Roman" w:hAnsi="Times New Roman" w:cs="Times New Roman"/>
          <w:sz w:val="24"/>
          <w:szCs w:val="24"/>
          <w:shd w:val="clear" w:color="auto" w:fill="FFFFFF"/>
          <w:lang w:val="en-GB"/>
        </w:rPr>
        <w:t>6</w:t>
      </w:r>
      <w:r w:rsidRPr="0058794B">
        <w:rPr>
          <w:rFonts w:ascii="Times New Roman" w:hAnsi="Times New Roman" w:cs="Times New Roman"/>
          <w:sz w:val="24"/>
          <w:szCs w:val="24"/>
          <w:shd w:val="clear" w:color="auto" w:fill="FFFFFF"/>
          <w:lang w:val="en-GB"/>
        </w:rPr>
        <w:t>-1 (b)</w:t>
      </w:r>
      <w:r w:rsidR="0064169F">
        <w:rPr>
          <w:rFonts w:ascii="Times New Roman" w:hAnsi="Times New Roman" w:cs="Times New Roman"/>
          <w:sz w:val="24"/>
          <w:szCs w:val="24"/>
          <w:shd w:val="clear" w:color="auto" w:fill="FFFFFF"/>
          <w:lang w:val="en-GB"/>
        </w:rPr>
        <w:t>,</w:t>
      </w:r>
      <w:r w:rsidRPr="0058794B">
        <w:rPr>
          <w:rFonts w:ascii="Times New Roman" w:hAnsi="Times New Roman" w:cs="Times New Roman"/>
          <w:sz w:val="24"/>
          <w:szCs w:val="24"/>
          <w:lang w:val="en-GB"/>
        </w:rPr>
        <w:t xml:space="preserve"> </w:t>
      </w:r>
      <w:r w:rsidRPr="0058794B">
        <w:rPr>
          <w:rFonts w:ascii="Times New Roman" w:hAnsi="Times New Roman" w:cs="Times New Roman"/>
          <w:sz w:val="24"/>
          <w:szCs w:val="24"/>
          <w:shd w:val="clear" w:color="auto" w:fill="FFFFFF"/>
          <w:lang w:val="en-GB"/>
        </w:rPr>
        <w:t xml:space="preserve"> will receive special forwarding treatment within a whole system of  traffic flow and this special treatment is defined in terms of a minimum departure rate of the aggregate packet from any DS node that the actual rate must equal or exceed. This happens independently from what happens to any other traffic attempting to transit the node (Wang, 2001)</w:t>
      </w:r>
      <w:r w:rsidR="0064169F">
        <w:rPr>
          <w:rFonts w:ascii="Times New Roman" w:hAnsi="Times New Roman" w:cs="Times New Roman"/>
          <w:sz w:val="24"/>
          <w:szCs w:val="24"/>
          <w:shd w:val="clear" w:color="auto" w:fill="FFFFFF"/>
          <w:lang w:val="en-GB"/>
        </w:rPr>
        <w:t>, thus allowing</w:t>
      </w:r>
      <w:r w:rsidRPr="0058794B">
        <w:rPr>
          <w:rFonts w:ascii="Times New Roman" w:hAnsi="Times New Roman" w:cs="Times New Roman"/>
          <w:sz w:val="24"/>
          <w:szCs w:val="24"/>
          <w:shd w:val="clear" w:color="auto" w:fill="FFFFFF"/>
          <w:lang w:val="en-GB"/>
        </w:rPr>
        <w:t xml:space="preserve"> for the packets to incur low delay, low loss and low jitter. The recommended DSCP for EF is 101110B (46 or 2EH), which is selected for video (Acharya, Dutta and </w:t>
      </w:r>
      <w:proofErr w:type="spellStart"/>
      <w:r w:rsidRPr="0058794B">
        <w:rPr>
          <w:rFonts w:ascii="Times New Roman" w:hAnsi="Times New Roman" w:cs="Times New Roman"/>
          <w:sz w:val="24"/>
          <w:szCs w:val="24"/>
          <w:shd w:val="clear" w:color="auto" w:fill="FFFFFF"/>
          <w:lang w:val="en-GB"/>
        </w:rPr>
        <w:t>Bhoi</w:t>
      </w:r>
      <w:proofErr w:type="spellEnd"/>
      <w:r w:rsidRPr="0058794B">
        <w:rPr>
          <w:rFonts w:ascii="Times New Roman" w:hAnsi="Times New Roman" w:cs="Times New Roman"/>
          <w:sz w:val="24"/>
          <w:szCs w:val="24"/>
          <w:shd w:val="clear" w:color="auto" w:fill="FFFFFF"/>
          <w:lang w:val="en-GB"/>
        </w:rPr>
        <w:t xml:space="preserve">, 2013). To unpack this code, this DSCP means that it is backward compatible with an IP </w:t>
      </w:r>
      <w:r w:rsidR="0064169F">
        <w:rPr>
          <w:rFonts w:ascii="Times New Roman" w:hAnsi="Times New Roman" w:cs="Times New Roman"/>
          <w:sz w:val="24"/>
          <w:szCs w:val="24"/>
          <w:shd w:val="clear" w:color="auto" w:fill="FFFFFF"/>
          <w:lang w:val="en-GB"/>
        </w:rPr>
        <w:t>p</w:t>
      </w:r>
      <w:r w:rsidRPr="0058794B">
        <w:rPr>
          <w:rFonts w:ascii="Times New Roman" w:hAnsi="Times New Roman" w:cs="Times New Roman"/>
          <w:sz w:val="24"/>
          <w:szCs w:val="24"/>
          <w:shd w:val="clear" w:color="auto" w:fill="FFFFFF"/>
          <w:lang w:val="en-GB"/>
        </w:rPr>
        <w:t xml:space="preserve">recedence value of six digits, as seen in the binary pattern: 101110 = DSCP 46, or binary values-32 16 8 4 2 1 </w:t>
      </w:r>
      <w:r w:rsidR="005E1393">
        <w:rPr>
          <w:rFonts w:ascii="Times New Roman" w:hAnsi="Times New Roman" w:cs="Times New Roman"/>
          <w:sz w:val="24"/>
          <w:szCs w:val="24"/>
          <w:shd w:val="clear" w:color="auto" w:fill="FFFFFF"/>
          <w:lang w:val="en-GB"/>
        </w:rPr>
        <w:t xml:space="preserve">(in the </w:t>
      </w:r>
      <w:r w:rsidR="0064169F">
        <w:rPr>
          <w:rFonts w:ascii="Times New Roman" w:hAnsi="Times New Roman" w:cs="Times New Roman"/>
          <w:sz w:val="24"/>
          <w:szCs w:val="24"/>
          <w:shd w:val="clear" w:color="auto" w:fill="FFFFFF"/>
          <w:lang w:val="en-GB"/>
        </w:rPr>
        <w:t>f</w:t>
      </w:r>
      <w:r w:rsidR="005E1393">
        <w:rPr>
          <w:rFonts w:ascii="Times New Roman" w:hAnsi="Times New Roman" w:cs="Times New Roman"/>
          <w:sz w:val="24"/>
          <w:szCs w:val="24"/>
          <w:shd w:val="clear" w:color="auto" w:fill="FFFFFF"/>
          <w:lang w:val="en-GB"/>
        </w:rPr>
        <w:t>igures below,</w:t>
      </w:r>
      <w:r w:rsidR="0064169F">
        <w:rPr>
          <w:rFonts w:ascii="Times New Roman" w:hAnsi="Times New Roman" w:cs="Times New Roman"/>
          <w:sz w:val="24"/>
          <w:szCs w:val="24"/>
          <w:shd w:val="clear" w:color="auto" w:fill="FFFFFF"/>
          <w:lang w:val="en-GB"/>
        </w:rPr>
        <w:t xml:space="preserve"> the</w:t>
      </w:r>
      <w:r w:rsidR="005E1393">
        <w:rPr>
          <w:rFonts w:ascii="Times New Roman" w:hAnsi="Times New Roman" w:cs="Times New Roman"/>
          <w:sz w:val="24"/>
          <w:szCs w:val="24"/>
          <w:shd w:val="clear" w:color="auto" w:fill="FFFFFF"/>
          <w:lang w:val="en-GB"/>
        </w:rPr>
        <w:t xml:space="preserve"> </w:t>
      </w:r>
      <w:r w:rsidR="005E1393" w:rsidRPr="005E1393">
        <w:rPr>
          <w:rFonts w:ascii="Times New Roman" w:hAnsi="Times New Roman" w:cs="Times New Roman"/>
          <w:sz w:val="24"/>
          <w:szCs w:val="24"/>
          <w:shd w:val="clear" w:color="auto" w:fill="FFFFFF"/>
          <w:lang w:val="en-GB"/>
        </w:rPr>
        <w:t>packet traces were obtained using Wireshark</w:t>
      </w:r>
      <w:r w:rsidR="005E1393">
        <w:rPr>
          <w:rFonts w:ascii="Times New Roman" w:hAnsi="Times New Roman" w:cs="Times New Roman"/>
          <w:sz w:val="24"/>
          <w:szCs w:val="24"/>
          <w:shd w:val="clear" w:color="auto" w:fill="FFFFFF"/>
          <w:lang w:val="en-GB"/>
        </w:rPr>
        <w:t>)</w:t>
      </w:r>
      <w:r w:rsidR="0064169F">
        <w:rPr>
          <w:rFonts w:ascii="Times New Roman" w:hAnsi="Times New Roman" w:cs="Times New Roman"/>
          <w:sz w:val="24"/>
          <w:szCs w:val="24"/>
          <w:shd w:val="clear" w:color="auto" w:fill="FFFFFF"/>
          <w:lang w:val="en-GB"/>
        </w:rPr>
        <w:t>.</w:t>
      </w:r>
    </w:p>
    <w:p w14:paraId="0F68CCC5" w14:textId="77777777" w:rsidR="000D4F70" w:rsidRPr="0058794B" w:rsidRDefault="000D4F70" w:rsidP="002426D2">
      <w:pPr>
        <w:rPr>
          <w:rFonts w:ascii="Times New Roman" w:hAnsi="Times New Roman" w:cs="Times New Roman"/>
          <w:sz w:val="24"/>
          <w:szCs w:val="24"/>
          <w:shd w:val="clear" w:color="auto" w:fill="FFFFFF"/>
          <w:lang w:val="en-GB"/>
        </w:rPr>
      </w:pPr>
    </w:p>
    <w:p w14:paraId="0F68CCC6" w14:textId="77777777" w:rsidR="002426D2" w:rsidRPr="0058794B" w:rsidRDefault="00051A76" w:rsidP="002426D2">
      <w:pPr>
        <w:autoSpaceDE w:val="0"/>
        <w:autoSpaceDN w:val="0"/>
        <w:adjustRightInd w:val="0"/>
        <w:rPr>
          <w:rFonts w:asciiTheme="majorBidi" w:hAnsiTheme="majorBidi" w:cstheme="majorBidi"/>
          <w:color w:val="1D2228"/>
          <w:shd w:val="clear" w:color="auto" w:fill="FFFFFF"/>
          <w:lang w:val="en-GB"/>
        </w:rPr>
      </w:pPr>
      <w:r w:rsidRPr="008A3297">
        <w:rPr>
          <w:noProof/>
          <w:lang w:val="en-GB"/>
        </w:rPr>
        <w:object w:dxaOrig="13358" w:dyaOrig="10157" w14:anchorId="0F68DB23">
          <v:shape id="_x0000_i1035" type="#_x0000_t75" alt="" style="width:6in;height:4in;mso-width-percent:0;mso-height-percent:0;mso-width-percent:0;mso-height-percent:0" o:ole="">
            <v:imagedata r:id="rId47" o:title=""/>
          </v:shape>
          <o:OLEObject Type="Embed" ProgID="Visio.Drawing.11" ShapeID="_x0000_i1035" DrawAspect="Content" ObjectID="_1707829099" r:id="rId48"/>
        </w:object>
      </w:r>
    </w:p>
    <w:p w14:paraId="690C741C" w14:textId="565971EC" w:rsidR="000141F4" w:rsidRDefault="002426D2" w:rsidP="002426D2">
      <w:pPr>
        <w:autoSpaceDE w:val="0"/>
        <w:autoSpaceDN w:val="0"/>
        <w:adjustRightInd w:val="0"/>
        <w:rPr>
          <w:rFonts w:ascii="Times New Roman" w:hAnsi="Times New Roman" w:cs="Times New Roman"/>
          <w:sz w:val="24"/>
          <w:szCs w:val="24"/>
          <w:lang w:val="en-GB"/>
        </w:rPr>
      </w:pPr>
      <w:r w:rsidRPr="0058794B">
        <w:rPr>
          <w:rFonts w:ascii="Times New Roman" w:hAnsi="Times New Roman" w:cs="Times New Roman"/>
          <w:color w:val="1D2228"/>
          <w:sz w:val="24"/>
          <w:szCs w:val="24"/>
          <w:shd w:val="clear" w:color="auto" w:fill="FFFFFF"/>
          <w:lang w:val="en-GB"/>
        </w:rPr>
        <w:t xml:space="preserve"> Figure </w:t>
      </w:r>
      <w:r w:rsidR="00B76CC8">
        <w:rPr>
          <w:rFonts w:ascii="Times New Roman" w:hAnsi="Times New Roman" w:cs="Times New Roman"/>
          <w:color w:val="1D2228"/>
          <w:sz w:val="24"/>
          <w:szCs w:val="24"/>
          <w:shd w:val="clear" w:color="auto" w:fill="FFFFFF"/>
          <w:lang w:val="en-GB"/>
        </w:rPr>
        <w:t>(</w:t>
      </w:r>
      <w:r w:rsidR="00FC2294">
        <w:rPr>
          <w:rFonts w:ascii="Times New Roman" w:hAnsi="Times New Roman" w:cs="Times New Roman"/>
          <w:color w:val="1D2228"/>
          <w:sz w:val="24"/>
          <w:szCs w:val="24"/>
          <w:shd w:val="clear" w:color="auto" w:fill="FFFFFF"/>
          <w:lang w:val="en-GB"/>
        </w:rPr>
        <w:t>6</w:t>
      </w:r>
      <w:r w:rsidRPr="0058794B">
        <w:rPr>
          <w:rFonts w:ascii="Times New Roman" w:hAnsi="Times New Roman" w:cs="Times New Roman"/>
          <w:color w:val="1D2228"/>
          <w:sz w:val="24"/>
          <w:szCs w:val="24"/>
          <w:shd w:val="clear" w:color="auto" w:fill="FFFFFF"/>
          <w:lang w:val="en-GB"/>
        </w:rPr>
        <w:t>-1</w:t>
      </w:r>
      <w:r w:rsidR="00B76CC8">
        <w:rPr>
          <w:rFonts w:ascii="Times New Roman" w:hAnsi="Times New Roman" w:cs="Times New Roman"/>
          <w:color w:val="1D2228"/>
          <w:sz w:val="24"/>
          <w:szCs w:val="24"/>
          <w:shd w:val="clear" w:color="auto" w:fill="FFFFFF"/>
          <w:lang w:val="en-GB"/>
        </w:rPr>
        <w:t>)</w:t>
      </w:r>
      <w:r w:rsidRPr="0058794B">
        <w:rPr>
          <w:rFonts w:ascii="Times New Roman" w:hAnsi="Times New Roman" w:cs="Times New Roman"/>
          <w:color w:val="1D2228"/>
          <w:sz w:val="24"/>
          <w:szCs w:val="24"/>
          <w:shd w:val="clear" w:color="auto" w:fill="FFFFFF"/>
          <w:lang w:val="en-GB"/>
        </w:rPr>
        <w:t xml:space="preserve"> (b)</w:t>
      </w:r>
      <w:r w:rsidRPr="0058794B">
        <w:rPr>
          <w:rFonts w:ascii="Times New Roman" w:hAnsi="Times New Roman" w:cs="Times New Roman"/>
          <w:sz w:val="24"/>
          <w:szCs w:val="24"/>
          <w:lang w:val="en-GB"/>
        </w:rPr>
        <w:t xml:space="preserve"> Expedited </w:t>
      </w:r>
      <w:r w:rsidR="00156397">
        <w:rPr>
          <w:rFonts w:ascii="Times New Roman" w:hAnsi="Times New Roman" w:cs="Times New Roman"/>
          <w:sz w:val="24"/>
          <w:szCs w:val="24"/>
          <w:lang w:val="en-GB"/>
        </w:rPr>
        <w:t>f</w:t>
      </w:r>
      <w:r w:rsidRPr="0058794B">
        <w:rPr>
          <w:rFonts w:ascii="Times New Roman" w:hAnsi="Times New Roman" w:cs="Times New Roman"/>
          <w:sz w:val="24"/>
          <w:szCs w:val="24"/>
          <w:lang w:val="en-GB"/>
        </w:rPr>
        <w:t>orwarding (EF) implementation in the SDN system</w:t>
      </w:r>
      <w:r w:rsidR="000141F4">
        <w:rPr>
          <w:rFonts w:ascii="Times New Roman" w:hAnsi="Times New Roman" w:cs="Times New Roman"/>
          <w:sz w:val="24"/>
          <w:szCs w:val="24"/>
          <w:lang w:val="en-GB"/>
        </w:rPr>
        <w:t xml:space="preserve"> </w:t>
      </w:r>
    </w:p>
    <w:p w14:paraId="4997EC94" w14:textId="77777777" w:rsidR="005E1393" w:rsidRPr="0058794B" w:rsidRDefault="005E1393" w:rsidP="002426D2">
      <w:pPr>
        <w:autoSpaceDE w:val="0"/>
        <w:autoSpaceDN w:val="0"/>
        <w:adjustRightInd w:val="0"/>
        <w:rPr>
          <w:rFonts w:ascii="Times New Roman" w:hAnsi="Times New Roman" w:cs="Times New Roman"/>
          <w:sz w:val="24"/>
          <w:szCs w:val="24"/>
          <w:lang w:val="en-GB"/>
        </w:rPr>
      </w:pPr>
    </w:p>
    <w:p w14:paraId="0F68CCC9" w14:textId="77777777" w:rsidR="002426D2" w:rsidRPr="0058794B" w:rsidRDefault="002426D2" w:rsidP="002426D2">
      <w:pPr>
        <w:autoSpaceDE w:val="0"/>
        <w:autoSpaceDN w:val="0"/>
        <w:adjustRightInd w:val="0"/>
        <w:rPr>
          <w:rFonts w:ascii="Times New Roman" w:hAnsi="Times New Roman" w:cs="Times New Roman"/>
          <w:color w:val="000000" w:themeColor="text1"/>
          <w:sz w:val="24"/>
          <w:szCs w:val="24"/>
          <w:shd w:val="clear" w:color="auto" w:fill="FFFFFF"/>
          <w:lang w:val="en-GB"/>
        </w:rPr>
      </w:pPr>
    </w:p>
    <w:p w14:paraId="0F68CCCA" w14:textId="56A6413D" w:rsidR="002426D2" w:rsidRPr="0058794B" w:rsidRDefault="002426D2" w:rsidP="002426D2">
      <w:pPr>
        <w:rPr>
          <w:rFonts w:ascii="Times New Roman" w:hAnsi="Times New Roman" w:cs="Times New Roman"/>
          <w:color w:val="000000" w:themeColor="text1"/>
          <w:sz w:val="24"/>
          <w:szCs w:val="24"/>
          <w:shd w:val="clear" w:color="auto" w:fill="FFFFFF"/>
          <w:lang w:val="en-GB"/>
        </w:rPr>
      </w:pPr>
      <w:r w:rsidRPr="0058794B">
        <w:rPr>
          <w:rFonts w:ascii="Times New Roman" w:hAnsi="Times New Roman" w:cs="Times New Roman"/>
          <w:color w:val="000000" w:themeColor="text1"/>
          <w:sz w:val="24"/>
          <w:szCs w:val="24"/>
          <w:shd w:val="clear" w:color="auto" w:fill="FFFFFF"/>
          <w:lang w:val="en-GB"/>
        </w:rPr>
        <w:t xml:space="preserve">         </w:t>
      </w:r>
      <w:r w:rsidRPr="0058794B">
        <w:rPr>
          <w:rFonts w:ascii="Times New Roman" w:hAnsi="Times New Roman" w:cs="Times New Roman"/>
          <w:sz w:val="24"/>
          <w:szCs w:val="24"/>
          <w:shd w:val="clear" w:color="auto" w:fill="FFFFFF"/>
          <w:lang w:val="en-GB"/>
        </w:rPr>
        <w:t xml:space="preserve">The key decision steps for </w:t>
      </w:r>
      <w:r w:rsidR="00156397">
        <w:rPr>
          <w:rFonts w:ascii="Times New Roman" w:hAnsi="Times New Roman" w:cs="Times New Roman"/>
          <w:sz w:val="24"/>
          <w:szCs w:val="24"/>
          <w:shd w:val="clear" w:color="auto" w:fill="FFFFFF"/>
          <w:lang w:val="en-GB"/>
        </w:rPr>
        <w:t>a</w:t>
      </w:r>
      <w:r w:rsidRPr="0058794B">
        <w:rPr>
          <w:rFonts w:ascii="Times New Roman" w:hAnsi="Times New Roman" w:cs="Times New Roman"/>
          <w:sz w:val="24"/>
          <w:szCs w:val="24"/>
          <w:shd w:val="clear" w:color="auto" w:fill="FFFFFF"/>
          <w:lang w:val="en-GB"/>
        </w:rPr>
        <w:t xml:space="preserve">ssured </w:t>
      </w:r>
      <w:r w:rsidR="00156397">
        <w:rPr>
          <w:rFonts w:ascii="Times New Roman" w:hAnsi="Times New Roman" w:cs="Times New Roman"/>
          <w:sz w:val="24"/>
          <w:szCs w:val="24"/>
          <w:shd w:val="clear" w:color="auto" w:fill="FFFFFF"/>
          <w:lang w:val="en-GB"/>
        </w:rPr>
        <w:t>f</w:t>
      </w:r>
      <w:r w:rsidRPr="0058794B">
        <w:rPr>
          <w:rFonts w:ascii="Times New Roman" w:hAnsi="Times New Roman" w:cs="Times New Roman"/>
          <w:sz w:val="24"/>
          <w:szCs w:val="24"/>
          <w:shd w:val="clear" w:color="auto" w:fill="FFFFFF"/>
          <w:lang w:val="en-GB"/>
        </w:rPr>
        <w:t>orwarding (AF)</w:t>
      </w:r>
      <w:r w:rsidR="00156397">
        <w:rPr>
          <w:rFonts w:ascii="Times New Roman" w:hAnsi="Times New Roman" w:cs="Times New Roman"/>
          <w:sz w:val="24"/>
          <w:szCs w:val="24"/>
          <w:shd w:val="clear" w:color="auto" w:fill="FFFFFF"/>
          <w:lang w:val="en-GB"/>
        </w:rPr>
        <w:t>,</w:t>
      </w:r>
      <w:r w:rsidRPr="0058794B">
        <w:rPr>
          <w:rFonts w:ascii="Times New Roman" w:hAnsi="Times New Roman" w:cs="Times New Roman"/>
          <w:sz w:val="24"/>
          <w:szCs w:val="24"/>
          <w:shd w:val="clear" w:color="auto" w:fill="FFFFFF"/>
          <w:lang w:val="en-GB"/>
        </w:rPr>
        <w:t xml:space="preserve"> as shown in Figure </w:t>
      </w:r>
      <w:r w:rsidR="00FC2294">
        <w:rPr>
          <w:rFonts w:ascii="Times New Roman" w:hAnsi="Times New Roman" w:cs="Times New Roman"/>
          <w:sz w:val="24"/>
          <w:szCs w:val="24"/>
          <w:shd w:val="clear" w:color="auto" w:fill="FFFFFF"/>
          <w:lang w:val="en-GB"/>
        </w:rPr>
        <w:t>6</w:t>
      </w:r>
      <w:r w:rsidRPr="0058794B">
        <w:rPr>
          <w:rFonts w:ascii="Times New Roman" w:hAnsi="Times New Roman" w:cs="Times New Roman"/>
          <w:sz w:val="24"/>
          <w:szCs w:val="24"/>
          <w:shd w:val="clear" w:color="auto" w:fill="FFFFFF"/>
          <w:lang w:val="en-GB"/>
        </w:rPr>
        <w:t>-1 (c)</w:t>
      </w:r>
      <w:r w:rsidR="00156397">
        <w:rPr>
          <w:rFonts w:ascii="Times New Roman" w:hAnsi="Times New Roman" w:cs="Times New Roman"/>
          <w:sz w:val="24"/>
          <w:szCs w:val="24"/>
          <w:shd w:val="clear" w:color="auto" w:fill="FFFFFF"/>
          <w:lang w:val="en-GB"/>
        </w:rPr>
        <w:t>,</w:t>
      </w:r>
      <w:r w:rsidRPr="0058794B">
        <w:rPr>
          <w:rFonts w:ascii="Times New Roman" w:hAnsi="Times New Roman" w:cs="Times New Roman"/>
          <w:sz w:val="24"/>
          <w:szCs w:val="24"/>
          <w:lang w:val="en-GB"/>
        </w:rPr>
        <w:t xml:space="preserve"> </w:t>
      </w:r>
      <w:r w:rsidRPr="0058794B">
        <w:rPr>
          <w:rFonts w:ascii="Times New Roman" w:hAnsi="Times New Roman" w:cs="Times New Roman"/>
          <w:sz w:val="24"/>
          <w:szCs w:val="24"/>
          <w:shd w:val="clear" w:color="auto" w:fill="FFFFFF"/>
          <w:lang w:val="en-GB"/>
        </w:rPr>
        <w:t>are made in the ingress switch</w:t>
      </w:r>
      <w:r w:rsidR="00BC46C1">
        <w:rPr>
          <w:rFonts w:ascii="Times New Roman" w:hAnsi="Times New Roman" w:cs="Times New Roman"/>
          <w:sz w:val="24"/>
          <w:szCs w:val="24"/>
          <w:shd w:val="clear" w:color="auto" w:fill="FFFFFF"/>
          <w:lang w:val="en-GB"/>
        </w:rPr>
        <w:t xml:space="preserve"> </w:t>
      </w:r>
      <w:r w:rsidR="00BC46C1" w:rsidRPr="00BC46C1">
        <w:rPr>
          <w:rFonts w:ascii="Times New Roman" w:hAnsi="Times New Roman" w:cs="Times New Roman"/>
          <w:sz w:val="24"/>
          <w:szCs w:val="24"/>
          <w:shd w:val="clear" w:color="auto" w:fill="FFFFFF"/>
          <w:lang w:val="en-GB"/>
        </w:rPr>
        <w:t>to defin</w:t>
      </w:r>
      <w:r w:rsidR="00BC46C1">
        <w:rPr>
          <w:rFonts w:ascii="Times New Roman" w:hAnsi="Times New Roman" w:cs="Times New Roman"/>
          <w:sz w:val="24"/>
          <w:szCs w:val="24"/>
          <w:shd w:val="clear" w:color="auto" w:fill="FFFFFF"/>
          <w:lang w:val="en-GB"/>
        </w:rPr>
        <w:t>e management between flows</w:t>
      </w:r>
      <w:r w:rsidRPr="0058794B">
        <w:rPr>
          <w:rFonts w:ascii="Times New Roman" w:hAnsi="Times New Roman" w:cs="Times New Roman"/>
          <w:sz w:val="24"/>
          <w:szCs w:val="24"/>
          <w:shd w:val="clear" w:color="auto" w:fill="FFFFFF"/>
          <w:lang w:val="en-GB"/>
        </w:rPr>
        <w:t>, which this is done according to four priority classes, each having its own resources. They might be called gold, silver, bronze, and standard</w:t>
      </w:r>
      <w:r w:rsidR="00EE11D7">
        <w:rPr>
          <w:rFonts w:ascii="Times New Roman" w:hAnsi="Times New Roman" w:cs="Times New Roman"/>
          <w:sz w:val="24"/>
          <w:szCs w:val="24"/>
          <w:shd w:val="clear" w:color="auto" w:fill="FFFFFF"/>
          <w:lang w:val="en-GB"/>
        </w:rPr>
        <w:t>. This</w:t>
      </w:r>
      <w:r w:rsidRPr="0058794B">
        <w:rPr>
          <w:rFonts w:ascii="Times New Roman" w:hAnsi="Times New Roman" w:cs="Times New Roman"/>
          <w:sz w:val="24"/>
          <w:szCs w:val="24"/>
          <w:shd w:val="clear" w:color="auto" w:fill="FFFFFF"/>
          <w:lang w:val="en-GB"/>
        </w:rPr>
        <w:t xml:space="preserve"> technique also defines three discard levels for packets that congestion may present concurrently: low, medium and high. In this system, Class 2 is defined as shown in Table (</w:t>
      </w:r>
      <w:r w:rsidR="00FC2294">
        <w:rPr>
          <w:rFonts w:ascii="Times New Roman" w:hAnsi="Times New Roman" w:cs="Times New Roman"/>
          <w:sz w:val="24"/>
          <w:szCs w:val="24"/>
          <w:shd w:val="clear" w:color="auto" w:fill="FFFFFF"/>
          <w:lang w:val="en-GB"/>
        </w:rPr>
        <w:t>6</w:t>
      </w:r>
      <w:r w:rsidRPr="0058794B">
        <w:rPr>
          <w:rFonts w:ascii="Times New Roman" w:hAnsi="Times New Roman" w:cs="Times New Roman"/>
          <w:sz w:val="24"/>
          <w:szCs w:val="24"/>
          <w:shd w:val="clear" w:color="auto" w:fill="FFFFFF"/>
          <w:lang w:val="en-GB"/>
        </w:rPr>
        <w:t>-1). In this exa</w:t>
      </w:r>
      <w:r w:rsidR="004D172B">
        <w:rPr>
          <w:rFonts w:ascii="Times New Roman" w:hAnsi="Times New Roman" w:cs="Times New Roman"/>
          <w:sz w:val="24"/>
          <w:szCs w:val="24"/>
          <w:shd w:val="clear" w:color="auto" w:fill="FFFFFF"/>
          <w:lang w:val="en-GB"/>
        </w:rPr>
        <w:t xml:space="preserve">mple, AF21 (DSCP18) (see </w:t>
      </w:r>
      <w:r w:rsidR="00EE11D7">
        <w:rPr>
          <w:rFonts w:ascii="Times New Roman" w:hAnsi="Times New Roman" w:cs="Times New Roman"/>
          <w:sz w:val="24"/>
          <w:szCs w:val="24"/>
          <w:shd w:val="clear" w:color="auto" w:fill="FFFFFF"/>
          <w:lang w:val="en-GB"/>
        </w:rPr>
        <w:t>T</w:t>
      </w:r>
      <w:r w:rsidR="004D172B">
        <w:rPr>
          <w:rFonts w:ascii="Times New Roman" w:hAnsi="Times New Roman" w:cs="Times New Roman"/>
          <w:sz w:val="24"/>
          <w:szCs w:val="24"/>
          <w:shd w:val="clear" w:color="auto" w:fill="FFFFFF"/>
          <w:lang w:val="en-GB"/>
        </w:rPr>
        <w:t>able 6-1</w:t>
      </w:r>
      <w:r w:rsidRPr="0058794B">
        <w:rPr>
          <w:rFonts w:ascii="Times New Roman" w:hAnsi="Times New Roman" w:cs="Times New Roman"/>
          <w:sz w:val="24"/>
          <w:szCs w:val="24"/>
          <w:shd w:val="clear" w:color="auto" w:fill="FFFFFF"/>
          <w:lang w:val="en-GB"/>
        </w:rPr>
        <w:t>)</w:t>
      </w:r>
      <w:r w:rsidR="00EE11D7">
        <w:rPr>
          <w:rFonts w:ascii="Times New Roman" w:hAnsi="Times New Roman" w:cs="Times New Roman"/>
          <w:sz w:val="24"/>
          <w:szCs w:val="24"/>
          <w:shd w:val="clear" w:color="auto" w:fill="FFFFFF"/>
          <w:lang w:val="en-GB"/>
        </w:rPr>
        <w:t xml:space="preserve"> is</w:t>
      </w:r>
      <w:r w:rsidRPr="0058794B">
        <w:rPr>
          <w:rFonts w:ascii="Times New Roman" w:hAnsi="Times New Roman" w:cs="Times New Roman"/>
          <w:sz w:val="24"/>
          <w:szCs w:val="24"/>
          <w:shd w:val="clear" w:color="auto" w:fill="FFFFFF"/>
          <w:lang w:val="en-GB"/>
        </w:rPr>
        <w:t xml:space="preserve"> selected as having low drop probability only for packets</w:t>
      </w:r>
      <w:r w:rsidR="00EE11D7">
        <w:rPr>
          <w:rFonts w:ascii="Times New Roman" w:hAnsi="Times New Roman" w:cs="Times New Roman"/>
          <w:sz w:val="24"/>
          <w:szCs w:val="24"/>
          <w:shd w:val="clear" w:color="auto" w:fill="FFFFFF"/>
          <w:lang w:val="en-GB"/>
        </w:rPr>
        <w:t xml:space="preserve"> and</w:t>
      </w:r>
      <w:r w:rsidRPr="0058794B">
        <w:rPr>
          <w:rFonts w:ascii="Times New Roman" w:hAnsi="Times New Roman" w:cs="Times New Roman"/>
          <w:sz w:val="24"/>
          <w:szCs w:val="24"/>
          <w:shd w:val="clear" w:color="auto" w:fill="FFFFFF"/>
          <w:lang w:val="en-GB"/>
        </w:rPr>
        <w:t xml:space="preserve"> belong</w:t>
      </w:r>
      <w:r w:rsidR="00EE11D7">
        <w:rPr>
          <w:rFonts w:ascii="Times New Roman" w:hAnsi="Times New Roman" w:cs="Times New Roman"/>
          <w:sz w:val="24"/>
          <w:szCs w:val="24"/>
          <w:shd w:val="clear" w:color="auto" w:fill="FFFFFF"/>
          <w:lang w:val="en-GB"/>
        </w:rPr>
        <w:t>ing</w:t>
      </w:r>
      <w:r w:rsidRPr="0058794B">
        <w:rPr>
          <w:rFonts w:ascii="Times New Roman" w:hAnsi="Times New Roman" w:cs="Times New Roman"/>
          <w:sz w:val="24"/>
          <w:szCs w:val="24"/>
          <w:shd w:val="clear" w:color="auto" w:fill="FFFFFF"/>
          <w:lang w:val="en-GB"/>
        </w:rPr>
        <w:t xml:space="preserve"> to audio flow and DSCP 18 = </w:t>
      </w:r>
      <w:r w:rsidRPr="0058794B">
        <w:rPr>
          <w:rFonts w:ascii="Times New Roman" w:hAnsi="Times New Roman" w:cs="Times New Roman"/>
          <w:sz w:val="24"/>
          <w:szCs w:val="24"/>
          <w:lang w:val="en-GB"/>
        </w:rPr>
        <w:t xml:space="preserve">010010 in binary, while BE(00) </w:t>
      </w:r>
      <w:r w:rsidRPr="0058794B">
        <w:rPr>
          <w:rFonts w:ascii="Times New Roman" w:hAnsi="Times New Roman" w:cs="Times New Roman"/>
          <w:sz w:val="24"/>
          <w:szCs w:val="24"/>
          <w:shd w:val="clear" w:color="auto" w:fill="FFFFFF"/>
          <w:lang w:val="en-GB"/>
        </w:rPr>
        <w:t xml:space="preserve">for other data is default forwarding = DSCP 0 = 000000. </w:t>
      </w:r>
    </w:p>
    <w:p w14:paraId="0F68CCCB" w14:textId="77777777" w:rsidR="002426D2" w:rsidRPr="0058794B" w:rsidRDefault="002426D2" w:rsidP="002426D2">
      <w:pPr>
        <w:rPr>
          <w:rFonts w:asciiTheme="majorBidi" w:hAnsiTheme="majorBidi" w:cstheme="majorBidi"/>
          <w:color w:val="222222"/>
          <w:lang w:val="en-GB"/>
        </w:rPr>
      </w:pPr>
    </w:p>
    <w:p w14:paraId="0F68CCCC" w14:textId="77777777" w:rsidR="002426D2" w:rsidRPr="0058794B" w:rsidRDefault="002426D2" w:rsidP="002426D2">
      <w:pPr>
        <w:rPr>
          <w:rFonts w:asciiTheme="majorBidi" w:hAnsiTheme="majorBidi" w:cstheme="majorBidi"/>
          <w:color w:val="222222"/>
          <w:lang w:val="en-GB"/>
        </w:rPr>
      </w:pPr>
    </w:p>
    <w:p w14:paraId="0F68CCCD" w14:textId="77777777" w:rsidR="002426D2" w:rsidRPr="0058794B" w:rsidRDefault="00051A76" w:rsidP="002426D2">
      <w:pPr>
        <w:autoSpaceDE w:val="0"/>
        <w:autoSpaceDN w:val="0"/>
        <w:adjustRightInd w:val="0"/>
        <w:rPr>
          <w:rFonts w:asciiTheme="majorHAnsi" w:hAnsiTheme="majorHAnsi" w:cstheme="majorBidi"/>
          <w:lang w:val="en-GB"/>
        </w:rPr>
      </w:pPr>
      <w:r w:rsidRPr="008A3297">
        <w:rPr>
          <w:noProof/>
          <w:lang w:val="en-GB"/>
        </w:rPr>
        <w:object w:dxaOrig="16943" w:dyaOrig="12011" w14:anchorId="0F68DB24">
          <v:shape id="_x0000_i1036" type="#_x0000_t75" alt="" style="width:434.35pt;height:297.35pt;mso-width-percent:0;mso-height-percent:0;mso-width-percent:0;mso-height-percent:0" o:ole="">
            <v:imagedata r:id="rId49" o:title="" croptop="7836f" cropbottom="4615f" cropleft="6979f" cropright="6368f"/>
          </v:shape>
          <o:OLEObject Type="Embed" ProgID="Visio.Drawing.11" ShapeID="_x0000_i1036" DrawAspect="Content" ObjectID="_1707829100" r:id="rId50"/>
        </w:object>
      </w:r>
      <w:r w:rsidR="002426D2" w:rsidRPr="0058794B">
        <w:rPr>
          <w:rFonts w:asciiTheme="majorHAnsi" w:hAnsiTheme="majorHAnsi" w:cstheme="majorBidi"/>
          <w:lang w:val="en-GB"/>
        </w:rPr>
        <w:t xml:space="preserve">  </w:t>
      </w:r>
    </w:p>
    <w:p w14:paraId="50B1AF7E" w14:textId="4321AAF6" w:rsidR="000141F4" w:rsidRDefault="002426D2" w:rsidP="000141F4">
      <w:pPr>
        <w:autoSpaceDE w:val="0"/>
        <w:autoSpaceDN w:val="0"/>
        <w:adjustRightInd w:val="0"/>
        <w:jc w:val="center"/>
        <w:rPr>
          <w:rFonts w:ascii="Times New Roman" w:hAnsi="Times New Roman" w:cs="Times New Roman"/>
          <w:sz w:val="24"/>
          <w:szCs w:val="24"/>
          <w:lang w:val="en-GB"/>
        </w:rPr>
      </w:pPr>
      <w:r w:rsidRPr="0058794B">
        <w:rPr>
          <w:rFonts w:ascii="Times New Roman" w:hAnsi="Times New Roman" w:cs="Times New Roman"/>
          <w:sz w:val="24"/>
          <w:szCs w:val="24"/>
          <w:lang w:val="en-GB"/>
        </w:rPr>
        <w:t xml:space="preserve">Figure </w:t>
      </w:r>
      <w:r w:rsidR="00B76CC8">
        <w:rPr>
          <w:rFonts w:ascii="Times New Roman" w:hAnsi="Times New Roman" w:cs="Times New Roman"/>
          <w:sz w:val="24"/>
          <w:szCs w:val="24"/>
          <w:lang w:val="en-GB"/>
        </w:rPr>
        <w:t>(</w:t>
      </w:r>
      <w:r w:rsidR="00FC2294">
        <w:rPr>
          <w:rFonts w:ascii="Times New Roman" w:hAnsi="Times New Roman" w:cs="Times New Roman"/>
          <w:sz w:val="24"/>
          <w:szCs w:val="24"/>
          <w:lang w:val="en-GB"/>
        </w:rPr>
        <w:t>6</w:t>
      </w:r>
      <w:r w:rsidRPr="0058794B">
        <w:rPr>
          <w:rFonts w:ascii="Times New Roman" w:hAnsi="Times New Roman" w:cs="Times New Roman"/>
          <w:sz w:val="24"/>
          <w:szCs w:val="24"/>
          <w:lang w:val="en-GB"/>
        </w:rPr>
        <w:t>-1</w:t>
      </w:r>
      <w:r w:rsidR="00B76CC8">
        <w:rPr>
          <w:rFonts w:ascii="Times New Roman" w:hAnsi="Times New Roman" w:cs="Times New Roman"/>
          <w:sz w:val="24"/>
          <w:szCs w:val="24"/>
          <w:lang w:val="en-GB"/>
        </w:rPr>
        <w:t>)</w:t>
      </w:r>
      <w:r w:rsidRPr="0058794B">
        <w:rPr>
          <w:rFonts w:ascii="Times New Roman" w:hAnsi="Times New Roman" w:cs="Times New Roman"/>
          <w:sz w:val="24"/>
          <w:szCs w:val="24"/>
          <w:lang w:val="en-GB"/>
        </w:rPr>
        <w:t xml:space="preserve"> (c) Assured </w:t>
      </w:r>
      <w:r w:rsidR="00EE11D7">
        <w:rPr>
          <w:rFonts w:ascii="Times New Roman" w:hAnsi="Times New Roman" w:cs="Times New Roman"/>
          <w:sz w:val="24"/>
          <w:szCs w:val="24"/>
          <w:lang w:val="en-GB"/>
        </w:rPr>
        <w:t>f</w:t>
      </w:r>
      <w:r w:rsidRPr="0058794B">
        <w:rPr>
          <w:rFonts w:ascii="Times New Roman" w:hAnsi="Times New Roman" w:cs="Times New Roman"/>
          <w:sz w:val="24"/>
          <w:szCs w:val="24"/>
          <w:lang w:val="en-GB"/>
        </w:rPr>
        <w:t>orwarding (AF) implementation in the SDN system design</w:t>
      </w:r>
    </w:p>
    <w:p w14:paraId="78C7E366" w14:textId="77777777" w:rsidR="0081787B" w:rsidRPr="0058794B" w:rsidRDefault="0081787B" w:rsidP="002426D2">
      <w:pPr>
        <w:autoSpaceDE w:val="0"/>
        <w:autoSpaceDN w:val="0"/>
        <w:adjustRightInd w:val="0"/>
        <w:rPr>
          <w:rFonts w:ascii="Times New Roman" w:hAnsi="Times New Roman" w:cs="Times New Roman"/>
          <w:sz w:val="24"/>
          <w:szCs w:val="24"/>
          <w:lang w:val="en-GB"/>
        </w:rPr>
      </w:pPr>
    </w:p>
    <w:p w14:paraId="0F68CCD0" w14:textId="77777777" w:rsidR="002426D2" w:rsidRPr="0058794B" w:rsidRDefault="002426D2" w:rsidP="002426D2">
      <w:pPr>
        <w:autoSpaceDE w:val="0"/>
        <w:autoSpaceDN w:val="0"/>
        <w:adjustRightInd w:val="0"/>
        <w:rPr>
          <w:rFonts w:ascii="Times New Roman" w:hAnsi="Times New Roman" w:cs="Times New Roman"/>
          <w:sz w:val="24"/>
          <w:szCs w:val="24"/>
          <w:lang w:val="en-GB"/>
        </w:rPr>
      </w:pPr>
    </w:p>
    <w:p w14:paraId="4DC9793F" w14:textId="403C5A96" w:rsidR="00DB514F" w:rsidRPr="0058794B" w:rsidRDefault="002426D2" w:rsidP="00DB514F">
      <w:pPr>
        <w:rPr>
          <w:rFonts w:ascii="Times New Roman" w:hAnsi="Times New Roman" w:cs="Times New Roman"/>
          <w:sz w:val="24"/>
          <w:szCs w:val="24"/>
          <w:shd w:val="clear" w:color="auto" w:fill="FFFFFF"/>
          <w:lang w:val="en-GB"/>
        </w:rPr>
      </w:pPr>
      <w:r w:rsidRPr="0058794B">
        <w:rPr>
          <w:rFonts w:ascii="Times New Roman" w:hAnsi="Times New Roman" w:cs="Times New Roman"/>
          <w:sz w:val="24"/>
          <w:szCs w:val="24"/>
          <w:shd w:val="clear" w:color="auto" w:fill="FFFFFF"/>
          <w:lang w:val="en-GB"/>
        </w:rPr>
        <w:t>Table (</w:t>
      </w:r>
      <w:r w:rsidR="00FC2294">
        <w:rPr>
          <w:rFonts w:ascii="Times New Roman" w:hAnsi="Times New Roman" w:cs="Times New Roman"/>
          <w:sz w:val="24"/>
          <w:szCs w:val="24"/>
          <w:shd w:val="clear" w:color="auto" w:fill="FFFFFF"/>
          <w:lang w:val="en-GB"/>
        </w:rPr>
        <w:t>6</w:t>
      </w:r>
      <w:r w:rsidRPr="0058794B">
        <w:rPr>
          <w:rFonts w:ascii="Times New Roman" w:hAnsi="Times New Roman" w:cs="Times New Roman"/>
          <w:sz w:val="24"/>
          <w:szCs w:val="24"/>
          <w:shd w:val="clear" w:color="auto" w:fill="FFFFFF"/>
          <w:lang w:val="en-GB"/>
        </w:rPr>
        <w:t xml:space="preserve">-1) shows an example of standard priority levels classification for </w:t>
      </w:r>
      <w:r w:rsidR="00EE11D7">
        <w:rPr>
          <w:rFonts w:ascii="Times New Roman" w:hAnsi="Times New Roman" w:cs="Times New Roman"/>
          <w:sz w:val="24"/>
          <w:szCs w:val="24"/>
          <w:shd w:val="clear" w:color="auto" w:fill="FFFFFF"/>
          <w:lang w:val="en-GB"/>
        </w:rPr>
        <w:t>a</w:t>
      </w:r>
      <w:r w:rsidRPr="0058794B">
        <w:rPr>
          <w:rFonts w:ascii="Times New Roman" w:hAnsi="Times New Roman" w:cs="Times New Roman"/>
          <w:sz w:val="24"/>
          <w:szCs w:val="24"/>
          <w:shd w:val="clear" w:color="auto" w:fill="FFFFFF"/>
          <w:lang w:val="en-GB"/>
        </w:rPr>
        <w:t xml:space="preserve">ssured </w:t>
      </w:r>
      <w:r w:rsidR="00EE11D7">
        <w:rPr>
          <w:rFonts w:ascii="Times New Roman" w:hAnsi="Times New Roman" w:cs="Times New Roman"/>
          <w:sz w:val="24"/>
          <w:szCs w:val="24"/>
          <w:shd w:val="clear" w:color="auto" w:fill="FFFFFF"/>
          <w:lang w:val="en-GB"/>
        </w:rPr>
        <w:t>f</w:t>
      </w:r>
      <w:r w:rsidRPr="0058794B">
        <w:rPr>
          <w:rFonts w:ascii="Times New Roman" w:hAnsi="Times New Roman" w:cs="Times New Roman"/>
          <w:sz w:val="24"/>
          <w:szCs w:val="24"/>
          <w:shd w:val="clear" w:color="auto" w:fill="FFFFFF"/>
          <w:lang w:val="en-GB"/>
        </w:rPr>
        <w:t xml:space="preserve">orwarding (AF) (Acharya, Dutta and </w:t>
      </w:r>
      <w:proofErr w:type="spellStart"/>
      <w:r w:rsidRPr="0058794B">
        <w:rPr>
          <w:rFonts w:ascii="Times New Roman" w:hAnsi="Times New Roman" w:cs="Times New Roman"/>
          <w:sz w:val="24"/>
          <w:szCs w:val="24"/>
          <w:shd w:val="clear" w:color="auto" w:fill="FFFFFF"/>
          <w:lang w:val="en-GB"/>
        </w:rPr>
        <w:t>Bhoi</w:t>
      </w:r>
      <w:proofErr w:type="spellEnd"/>
      <w:r w:rsidRPr="0058794B">
        <w:rPr>
          <w:rFonts w:ascii="Times New Roman" w:hAnsi="Times New Roman" w:cs="Times New Roman"/>
          <w:sz w:val="24"/>
          <w:szCs w:val="24"/>
          <w:shd w:val="clear" w:color="auto" w:fill="FFFFFF"/>
          <w:lang w:val="en-GB"/>
        </w:rPr>
        <w:t>, 2013)</w:t>
      </w:r>
    </w:p>
    <w:tbl>
      <w:tblPr>
        <w:tblStyle w:val="TableGrid"/>
        <w:tblW w:w="0" w:type="auto"/>
        <w:tblLook w:val="04A0" w:firstRow="1" w:lastRow="0" w:firstColumn="1" w:lastColumn="0" w:noHBand="0" w:noVBand="1"/>
      </w:tblPr>
      <w:tblGrid>
        <w:gridCol w:w="1796"/>
        <w:gridCol w:w="1796"/>
        <w:gridCol w:w="1796"/>
        <w:gridCol w:w="1797"/>
        <w:gridCol w:w="1797"/>
      </w:tblGrid>
      <w:tr w:rsidR="002426D2" w:rsidRPr="00F15B8B" w14:paraId="0F68CCD7" w14:textId="77777777" w:rsidTr="00D41558">
        <w:trPr>
          <w:trHeight w:val="218"/>
        </w:trPr>
        <w:tc>
          <w:tcPr>
            <w:tcW w:w="1796" w:type="dxa"/>
            <w:shd w:val="clear" w:color="auto" w:fill="FFFFFF" w:themeFill="background1"/>
          </w:tcPr>
          <w:p w14:paraId="0F68CCD2" w14:textId="77777777" w:rsidR="002426D2" w:rsidRPr="005323C5" w:rsidRDefault="002426D2" w:rsidP="008760A6">
            <w:pPr>
              <w:spacing w:before="240"/>
              <w:jc w:val="center"/>
              <w:rPr>
                <w:rFonts w:ascii="Times New Roman" w:hAnsi="Times New Roman" w:cs="Times New Roman"/>
                <w:b/>
                <w:bCs/>
                <w:sz w:val="24"/>
                <w:szCs w:val="24"/>
                <w:lang w:val="en-GB"/>
              </w:rPr>
            </w:pPr>
            <w:r w:rsidRPr="005323C5">
              <w:rPr>
                <w:rFonts w:ascii="Times New Roman" w:hAnsi="Times New Roman" w:cs="Times New Roman"/>
                <w:b/>
                <w:bCs/>
                <w:sz w:val="24"/>
                <w:szCs w:val="24"/>
                <w:lang w:val="en-GB"/>
              </w:rPr>
              <w:t>Discard level</w:t>
            </w:r>
          </w:p>
        </w:tc>
        <w:tc>
          <w:tcPr>
            <w:tcW w:w="1796" w:type="dxa"/>
            <w:shd w:val="clear" w:color="auto" w:fill="FFFFFF" w:themeFill="background1"/>
          </w:tcPr>
          <w:p w14:paraId="0F68CCD3" w14:textId="77777777" w:rsidR="002426D2" w:rsidRPr="005323C5" w:rsidRDefault="002426D2" w:rsidP="008760A6">
            <w:pPr>
              <w:spacing w:before="240"/>
              <w:jc w:val="center"/>
              <w:rPr>
                <w:rFonts w:ascii="Times New Roman" w:hAnsi="Times New Roman" w:cs="Times New Roman"/>
                <w:b/>
                <w:bCs/>
                <w:sz w:val="24"/>
                <w:szCs w:val="24"/>
                <w:lang w:val="en-GB"/>
              </w:rPr>
            </w:pPr>
            <w:r w:rsidRPr="005323C5">
              <w:rPr>
                <w:rFonts w:ascii="Times New Roman" w:hAnsi="Times New Roman" w:cs="Times New Roman"/>
                <w:b/>
                <w:bCs/>
                <w:sz w:val="24"/>
                <w:szCs w:val="24"/>
                <w:lang w:val="en-GB"/>
              </w:rPr>
              <w:t>Level  1</w:t>
            </w:r>
          </w:p>
        </w:tc>
        <w:tc>
          <w:tcPr>
            <w:tcW w:w="1796" w:type="dxa"/>
            <w:shd w:val="clear" w:color="auto" w:fill="FFFFFF" w:themeFill="background1"/>
          </w:tcPr>
          <w:p w14:paraId="0F68CCD4" w14:textId="77777777" w:rsidR="002426D2" w:rsidRPr="005323C5" w:rsidRDefault="002426D2" w:rsidP="008760A6">
            <w:pPr>
              <w:spacing w:before="240"/>
              <w:jc w:val="center"/>
              <w:rPr>
                <w:rFonts w:ascii="Times New Roman" w:hAnsi="Times New Roman" w:cs="Times New Roman"/>
                <w:b/>
                <w:bCs/>
                <w:sz w:val="24"/>
                <w:szCs w:val="24"/>
                <w:lang w:val="en-GB"/>
              </w:rPr>
            </w:pPr>
            <w:r w:rsidRPr="005323C5">
              <w:rPr>
                <w:rFonts w:ascii="Times New Roman" w:hAnsi="Times New Roman" w:cs="Times New Roman"/>
                <w:b/>
                <w:bCs/>
                <w:sz w:val="24"/>
                <w:szCs w:val="24"/>
                <w:lang w:val="en-GB"/>
              </w:rPr>
              <w:t>Level  2</w:t>
            </w:r>
          </w:p>
        </w:tc>
        <w:tc>
          <w:tcPr>
            <w:tcW w:w="1797" w:type="dxa"/>
            <w:shd w:val="clear" w:color="auto" w:fill="FFFFFF" w:themeFill="background1"/>
          </w:tcPr>
          <w:p w14:paraId="0F68CCD5" w14:textId="77777777" w:rsidR="002426D2" w:rsidRPr="005323C5" w:rsidRDefault="002426D2" w:rsidP="008760A6">
            <w:pPr>
              <w:spacing w:before="240"/>
              <w:jc w:val="center"/>
              <w:rPr>
                <w:rFonts w:ascii="Times New Roman" w:hAnsi="Times New Roman" w:cs="Times New Roman"/>
                <w:b/>
                <w:bCs/>
                <w:sz w:val="24"/>
                <w:szCs w:val="24"/>
                <w:lang w:val="en-GB"/>
              </w:rPr>
            </w:pPr>
            <w:r w:rsidRPr="005323C5">
              <w:rPr>
                <w:rFonts w:ascii="Times New Roman" w:hAnsi="Times New Roman" w:cs="Times New Roman"/>
                <w:b/>
                <w:bCs/>
                <w:sz w:val="24"/>
                <w:szCs w:val="24"/>
                <w:lang w:val="en-GB"/>
              </w:rPr>
              <w:t>Level 3</w:t>
            </w:r>
          </w:p>
        </w:tc>
        <w:tc>
          <w:tcPr>
            <w:tcW w:w="1797" w:type="dxa"/>
            <w:shd w:val="clear" w:color="auto" w:fill="FFFFFF" w:themeFill="background1"/>
          </w:tcPr>
          <w:p w14:paraId="0F68CCD6" w14:textId="77777777" w:rsidR="002426D2" w:rsidRPr="005323C5" w:rsidRDefault="002426D2" w:rsidP="008760A6">
            <w:pPr>
              <w:spacing w:before="240"/>
              <w:jc w:val="center"/>
              <w:rPr>
                <w:rFonts w:ascii="Times New Roman" w:hAnsi="Times New Roman" w:cs="Times New Roman"/>
                <w:b/>
                <w:bCs/>
                <w:sz w:val="24"/>
                <w:szCs w:val="24"/>
                <w:lang w:val="en-GB"/>
              </w:rPr>
            </w:pPr>
            <w:r w:rsidRPr="005323C5">
              <w:rPr>
                <w:rFonts w:ascii="Times New Roman" w:hAnsi="Times New Roman" w:cs="Times New Roman"/>
                <w:b/>
                <w:bCs/>
                <w:sz w:val="24"/>
                <w:szCs w:val="24"/>
                <w:lang w:val="en-GB"/>
              </w:rPr>
              <w:t>Level  4</w:t>
            </w:r>
          </w:p>
        </w:tc>
      </w:tr>
      <w:tr w:rsidR="002426D2" w:rsidRPr="00F15B8B" w14:paraId="0F68CCDE" w14:textId="77777777" w:rsidTr="00ED30E4">
        <w:trPr>
          <w:trHeight w:val="1057"/>
        </w:trPr>
        <w:tc>
          <w:tcPr>
            <w:tcW w:w="1796" w:type="dxa"/>
            <w:shd w:val="clear" w:color="auto" w:fill="auto"/>
          </w:tcPr>
          <w:p w14:paraId="0F68CCD8" w14:textId="104BFA2E" w:rsidR="00DB514F" w:rsidRPr="00ED30E4" w:rsidRDefault="002426D2" w:rsidP="00DB514F">
            <w:pPr>
              <w:spacing w:before="240"/>
              <w:jc w:val="center"/>
              <w:rPr>
                <w:rFonts w:ascii="Times New Roman" w:hAnsi="Times New Roman" w:cs="Times New Roman"/>
                <w:sz w:val="24"/>
                <w:szCs w:val="24"/>
                <w:lang w:val="en-GB"/>
              </w:rPr>
            </w:pPr>
            <w:r w:rsidRPr="00ED30E4">
              <w:rPr>
                <w:rFonts w:ascii="Times New Roman" w:hAnsi="Times New Roman" w:cs="Times New Roman"/>
                <w:sz w:val="24"/>
                <w:szCs w:val="24"/>
                <w:lang w:val="en-GB"/>
              </w:rPr>
              <w:t>Low drop probability</w:t>
            </w:r>
          </w:p>
        </w:tc>
        <w:tc>
          <w:tcPr>
            <w:tcW w:w="1796" w:type="dxa"/>
            <w:shd w:val="clear" w:color="auto" w:fill="auto"/>
          </w:tcPr>
          <w:p w14:paraId="0F68CCD9" w14:textId="77777777" w:rsidR="002426D2" w:rsidRPr="00ED258C" w:rsidRDefault="002426D2" w:rsidP="00DB514F">
            <w:pPr>
              <w:shd w:val="clear" w:color="auto" w:fill="FFFFFF" w:themeFill="background1"/>
              <w:spacing w:before="240"/>
              <w:ind w:left="-97"/>
              <w:jc w:val="center"/>
              <w:rPr>
                <w:rFonts w:ascii="Times New Roman" w:hAnsi="Times New Roman" w:cs="Times New Roman"/>
                <w:color w:val="000000" w:themeColor="text1"/>
                <w:sz w:val="24"/>
                <w:szCs w:val="24"/>
                <w:shd w:val="clear" w:color="auto" w:fill="FFFFFF"/>
                <w:lang w:val="en-GB"/>
              </w:rPr>
            </w:pPr>
            <w:r w:rsidRPr="00ED258C">
              <w:rPr>
                <w:rFonts w:ascii="Times New Roman" w:hAnsi="Times New Roman" w:cs="Times New Roman"/>
                <w:color w:val="000000" w:themeColor="text1"/>
                <w:sz w:val="24"/>
                <w:szCs w:val="24"/>
                <w:shd w:val="clear" w:color="auto" w:fill="FFFFFF"/>
                <w:lang w:val="en-GB"/>
              </w:rPr>
              <w:t>AF11 (DSCP 10)</w:t>
            </w:r>
          </w:p>
          <w:p w14:paraId="0F68CCDA" w14:textId="77777777" w:rsidR="002426D2" w:rsidRPr="00ED258C" w:rsidRDefault="002426D2" w:rsidP="00DB514F">
            <w:pPr>
              <w:shd w:val="clear" w:color="auto" w:fill="FFFFFF" w:themeFill="background1"/>
              <w:spacing w:before="240" w:line="240" w:lineRule="auto"/>
              <w:jc w:val="center"/>
              <w:rPr>
                <w:rFonts w:ascii="Times New Roman" w:hAnsi="Times New Roman" w:cs="Times New Roman"/>
                <w:color w:val="000000" w:themeColor="text1"/>
                <w:sz w:val="24"/>
                <w:szCs w:val="24"/>
                <w:shd w:val="clear" w:color="auto" w:fill="FFFFFF"/>
                <w:lang w:val="en-GB"/>
              </w:rPr>
            </w:pPr>
          </w:p>
        </w:tc>
        <w:tc>
          <w:tcPr>
            <w:tcW w:w="1796" w:type="dxa"/>
            <w:shd w:val="clear" w:color="auto" w:fill="auto"/>
          </w:tcPr>
          <w:p w14:paraId="0F68CCDB" w14:textId="77777777" w:rsidR="002426D2" w:rsidRPr="00ED258C" w:rsidRDefault="002426D2" w:rsidP="00DB514F">
            <w:pPr>
              <w:shd w:val="clear" w:color="auto" w:fill="FFFFFF" w:themeFill="background1"/>
              <w:spacing w:before="240"/>
              <w:ind w:left="-97"/>
              <w:jc w:val="center"/>
              <w:rPr>
                <w:rFonts w:ascii="Times New Roman" w:hAnsi="Times New Roman" w:cs="Times New Roman"/>
                <w:color w:val="000000" w:themeColor="text1"/>
                <w:sz w:val="24"/>
                <w:szCs w:val="24"/>
                <w:shd w:val="clear" w:color="auto" w:fill="FFFFFF"/>
                <w:lang w:val="en-GB"/>
              </w:rPr>
            </w:pPr>
            <w:r w:rsidRPr="00ED258C">
              <w:rPr>
                <w:rFonts w:ascii="Times New Roman" w:hAnsi="Times New Roman" w:cs="Times New Roman"/>
                <w:color w:val="000000" w:themeColor="text1"/>
                <w:sz w:val="24"/>
                <w:szCs w:val="24"/>
                <w:shd w:val="clear" w:color="auto" w:fill="FFFFFF"/>
                <w:lang w:val="en-GB"/>
              </w:rPr>
              <w:t>AF21 (DSCP 18)</w:t>
            </w:r>
          </w:p>
        </w:tc>
        <w:tc>
          <w:tcPr>
            <w:tcW w:w="1797" w:type="dxa"/>
            <w:shd w:val="clear" w:color="auto" w:fill="auto"/>
          </w:tcPr>
          <w:p w14:paraId="0F68CCDC" w14:textId="77777777" w:rsidR="002426D2" w:rsidRPr="00ED258C" w:rsidRDefault="002426D2" w:rsidP="00DB514F">
            <w:pPr>
              <w:shd w:val="clear" w:color="auto" w:fill="FFFFFF" w:themeFill="background1"/>
              <w:spacing w:before="240"/>
              <w:ind w:left="-97"/>
              <w:jc w:val="center"/>
              <w:rPr>
                <w:rFonts w:ascii="Times New Roman" w:hAnsi="Times New Roman" w:cs="Times New Roman"/>
                <w:color w:val="000000" w:themeColor="text1"/>
                <w:sz w:val="24"/>
                <w:szCs w:val="24"/>
                <w:shd w:val="clear" w:color="auto" w:fill="FFFFFF"/>
                <w:lang w:val="en-GB"/>
              </w:rPr>
            </w:pPr>
            <w:r w:rsidRPr="00ED258C">
              <w:rPr>
                <w:rFonts w:ascii="Times New Roman" w:hAnsi="Times New Roman" w:cs="Times New Roman"/>
                <w:color w:val="000000" w:themeColor="text1"/>
                <w:sz w:val="24"/>
                <w:szCs w:val="24"/>
                <w:shd w:val="clear" w:color="auto" w:fill="FFFFFF"/>
                <w:lang w:val="en-GB"/>
              </w:rPr>
              <w:t>AF31 (DSCP 26)</w:t>
            </w:r>
          </w:p>
        </w:tc>
        <w:tc>
          <w:tcPr>
            <w:tcW w:w="1797" w:type="dxa"/>
            <w:shd w:val="clear" w:color="auto" w:fill="auto"/>
          </w:tcPr>
          <w:p w14:paraId="0F68CCDD" w14:textId="77777777" w:rsidR="002426D2" w:rsidRPr="00ED258C" w:rsidRDefault="002426D2" w:rsidP="00DB514F">
            <w:pPr>
              <w:shd w:val="clear" w:color="auto" w:fill="FFFFFF" w:themeFill="background1"/>
              <w:spacing w:before="240"/>
              <w:ind w:left="-97"/>
              <w:jc w:val="center"/>
              <w:rPr>
                <w:rFonts w:ascii="Times New Roman" w:hAnsi="Times New Roman" w:cs="Times New Roman"/>
                <w:color w:val="000000" w:themeColor="text1"/>
                <w:sz w:val="24"/>
                <w:szCs w:val="24"/>
                <w:shd w:val="clear" w:color="auto" w:fill="FFFFFF"/>
                <w:lang w:val="en-GB"/>
              </w:rPr>
            </w:pPr>
            <w:r w:rsidRPr="00ED258C">
              <w:rPr>
                <w:rFonts w:ascii="Times New Roman" w:hAnsi="Times New Roman" w:cs="Times New Roman"/>
                <w:color w:val="000000" w:themeColor="text1"/>
                <w:sz w:val="24"/>
                <w:szCs w:val="24"/>
                <w:shd w:val="clear" w:color="auto" w:fill="FFFFFF"/>
                <w:lang w:val="en-GB"/>
              </w:rPr>
              <w:t>AF41 (DSCP 34)</w:t>
            </w:r>
          </w:p>
        </w:tc>
      </w:tr>
      <w:tr w:rsidR="002426D2" w:rsidRPr="00F15B8B" w14:paraId="0F68CCE4" w14:textId="77777777" w:rsidTr="00ED30E4">
        <w:trPr>
          <w:trHeight w:val="358"/>
        </w:trPr>
        <w:tc>
          <w:tcPr>
            <w:tcW w:w="1796" w:type="dxa"/>
            <w:shd w:val="clear" w:color="auto" w:fill="auto"/>
          </w:tcPr>
          <w:p w14:paraId="0F68CCDF" w14:textId="77777777" w:rsidR="002426D2" w:rsidRPr="00ED30E4" w:rsidRDefault="002426D2" w:rsidP="00DB514F">
            <w:pPr>
              <w:spacing w:before="240"/>
              <w:jc w:val="center"/>
              <w:rPr>
                <w:rFonts w:ascii="Times New Roman" w:hAnsi="Times New Roman" w:cs="Times New Roman"/>
                <w:sz w:val="24"/>
                <w:szCs w:val="24"/>
                <w:lang w:val="en-GB"/>
              </w:rPr>
            </w:pPr>
            <w:r w:rsidRPr="00ED30E4">
              <w:rPr>
                <w:rFonts w:ascii="Times New Roman" w:hAnsi="Times New Roman" w:cs="Times New Roman"/>
                <w:sz w:val="24"/>
                <w:szCs w:val="24"/>
                <w:lang w:val="en-GB"/>
              </w:rPr>
              <w:t>Medium drop probability</w:t>
            </w:r>
          </w:p>
        </w:tc>
        <w:tc>
          <w:tcPr>
            <w:tcW w:w="1796" w:type="dxa"/>
            <w:shd w:val="clear" w:color="auto" w:fill="auto"/>
          </w:tcPr>
          <w:p w14:paraId="0F68CCE0" w14:textId="77777777" w:rsidR="002426D2" w:rsidRPr="00ED258C" w:rsidRDefault="002426D2" w:rsidP="00DB514F">
            <w:pPr>
              <w:shd w:val="clear" w:color="auto" w:fill="FFFFFF" w:themeFill="background1"/>
              <w:spacing w:before="240"/>
              <w:ind w:left="-97"/>
              <w:jc w:val="center"/>
              <w:rPr>
                <w:rFonts w:ascii="Times New Roman" w:hAnsi="Times New Roman" w:cs="Times New Roman"/>
                <w:color w:val="000000" w:themeColor="text1"/>
                <w:sz w:val="24"/>
                <w:szCs w:val="24"/>
                <w:shd w:val="clear" w:color="auto" w:fill="FFFFFF"/>
                <w:lang w:val="en-GB"/>
              </w:rPr>
            </w:pPr>
            <w:r w:rsidRPr="00ED258C">
              <w:rPr>
                <w:rFonts w:ascii="Times New Roman" w:hAnsi="Times New Roman" w:cs="Times New Roman"/>
                <w:color w:val="000000" w:themeColor="text1"/>
                <w:sz w:val="24"/>
                <w:szCs w:val="24"/>
                <w:shd w:val="clear" w:color="auto" w:fill="FFFFFF"/>
                <w:lang w:val="en-GB"/>
              </w:rPr>
              <w:t>AF12 (DSCP 12)</w:t>
            </w:r>
          </w:p>
        </w:tc>
        <w:tc>
          <w:tcPr>
            <w:tcW w:w="1796" w:type="dxa"/>
            <w:shd w:val="clear" w:color="auto" w:fill="auto"/>
          </w:tcPr>
          <w:p w14:paraId="0F68CCE1" w14:textId="77777777" w:rsidR="002426D2" w:rsidRPr="00ED258C" w:rsidRDefault="002426D2" w:rsidP="00DB514F">
            <w:pPr>
              <w:shd w:val="clear" w:color="auto" w:fill="FFFFFF" w:themeFill="background1"/>
              <w:spacing w:before="240"/>
              <w:ind w:left="-97"/>
              <w:jc w:val="center"/>
              <w:rPr>
                <w:rFonts w:ascii="Times New Roman" w:hAnsi="Times New Roman" w:cs="Times New Roman"/>
                <w:color w:val="000000" w:themeColor="text1"/>
                <w:sz w:val="24"/>
                <w:szCs w:val="24"/>
                <w:shd w:val="clear" w:color="auto" w:fill="FFFFFF"/>
                <w:lang w:val="en-GB"/>
              </w:rPr>
            </w:pPr>
            <w:r w:rsidRPr="00ED258C">
              <w:rPr>
                <w:rFonts w:ascii="Times New Roman" w:hAnsi="Times New Roman" w:cs="Times New Roman"/>
                <w:color w:val="000000" w:themeColor="text1"/>
                <w:sz w:val="24"/>
                <w:szCs w:val="24"/>
                <w:shd w:val="clear" w:color="auto" w:fill="FFFFFF"/>
                <w:lang w:val="en-GB"/>
              </w:rPr>
              <w:t>AF22 (DSCP 20)</w:t>
            </w:r>
          </w:p>
        </w:tc>
        <w:tc>
          <w:tcPr>
            <w:tcW w:w="1797" w:type="dxa"/>
            <w:shd w:val="clear" w:color="auto" w:fill="auto"/>
          </w:tcPr>
          <w:p w14:paraId="0F68CCE2" w14:textId="77777777" w:rsidR="002426D2" w:rsidRPr="00ED258C" w:rsidRDefault="002426D2" w:rsidP="00DB514F">
            <w:pPr>
              <w:shd w:val="clear" w:color="auto" w:fill="FFFFFF" w:themeFill="background1"/>
              <w:spacing w:before="240"/>
              <w:ind w:left="-97"/>
              <w:jc w:val="center"/>
              <w:rPr>
                <w:rFonts w:ascii="Times New Roman" w:hAnsi="Times New Roman" w:cs="Times New Roman"/>
                <w:color w:val="000000" w:themeColor="text1"/>
                <w:sz w:val="24"/>
                <w:szCs w:val="24"/>
                <w:shd w:val="clear" w:color="auto" w:fill="FFFFFF"/>
                <w:lang w:val="en-GB"/>
              </w:rPr>
            </w:pPr>
            <w:r w:rsidRPr="00ED258C">
              <w:rPr>
                <w:rFonts w:ascii="Times New Roman" w:hAnsi="Times New Roman" w:cs="Times New Roman"/>
                <w:color w:val="000000" w:themeColor="text1"/>
                <w:sz w:val="24"/>
                <w:szCs w:val="24"/>
                <w:shd w:val="clear" w:color="auto" w:fill="FFFFFF"/>
                <w:lang w:val="en-GB"/>
              </w:rPr>
              <w:t>AF32 (DSCP 28)</w:t>
            </w:r>
          </w:p>
        </w:tc>
        <w:tc>
          <w:tcPr>
            <w:tcW w:w="1797" w:type="dxa"/>
            <w:shd w:val="clear" w:color="auto" w:fill="auto"/>
          </w:tcPr>
          <w:p w14:paraId="0F68CCE3" w14:textId="77777777" w:rsidR="002426D2" w:rsidRPr="00ED258C" w:rsidRDefault="002426D2" w:rsidP="00DB514F">
            <w:pPr>
              <w:shd w:val="clear" w:color="auto" w:fill="FFFFFF" w:themeFill="background1"/>
              <w:spacing w:before="240"/>
              <w:ind w:left="-97"/>
              <w:jc w:val="center"/>
              <w:rPr>
                <w:rFonts w:ascii="Times New Roman" w:hAnsi="Times New Roman" w:cs="Times New Roman"/>
                <w:color w:val="000000" w:themeColor="text1"/>
                <w:sz w:val="24"/>
                <w:szCs w:val="24"/>
                <w:shd w:val="clear" w:color="auto" w:fill="FFFFFF"/>
                <w:lang w:val="en-GB"/>
              </w:rPr>
            </w:pPr>
            <w:r w:rsidRPr="00ED258C">
              <w:rPr>
                <w:rFonts w:ascii="Times New Roman" w:hAnsi="Times New Roman" w:cs="Times New Roman"/>
                <w:color w:val="000000" w:themeColor="text1"/>
                <w:sz w:val="24"/>
                <w:szCs w:val="24"/>
                <w:shd w:val="clear" w:color="auto" w:fill="FFFFFF"/>
                <w:lang w:val="en-GB"/>
              </w:rPr>
              <w:t>AF42 (DSCP 36)</w:t>
            </w:r>
          </w:p>
        </w:tc>
      </w:tr>
      <w:tr w:rsidR="002426D2" w:rsidRPr="00F15B8B" w14:paraId="0F68CCEA" w14:textId="77777777" w:rsidTr="00ED30E4">
        <w:trPr>
          <w:trHeight w:val="638"/>
        </w:trPr>
        <w:tc>
          <w:tcPr>
            <w:tcW w:w="1796" w:type="dxa"/>
            <w:shd w:val="clear" w:color="auto" w:fill="auto"/>
          </w:tcPr>
          <w:p w14:paraId="0F68CCE5" w14:textId="77777777" w:rsidR="002426D2" w:rsidRPr="00ED30E4" w:rsidRDefault="002426D2" w:rsidP="00DB514F">
            <w:pPr>
              <w:spacing w:before="240"/>
              <w:jc w:val="center"/>
              <w:rPr>
                <w:rFonts w:ascii="Times New Roman" w:hAnsi="Times New Roman" w:cs="Times New Roman"/>
                <w:sz w:val="24"/>
                <w:szCs w:val="24"/>
                <w:lang w:val="en-GB"/>
              </w:rPr>
            </w:pPr>
            <w:r w:rsidRPr="00ED30E4">
              <w:rPr>
                <w:rFonts w:ascii="Times New Roman" w:hAnsi="Times New Roman" w:cs="Times New Roman"/>
                <w:sz w:val="24"/>
                <w:szCs w:val="24"/>
                <w:lang w:val="en-GB"/>
              </w:rPr>
              <w:t>High drop probability</w:t>
            </w:r>
          </w:p>
        </w:tc>
        <w:tc>
          <w:tcPr>
            <w:tcW w:w="1796" w:type="dxa"/>
            <w:shd w:val="clear" w:color="auto" w:fill="auto"/>
          </w:tcPr>
          <w:p w14:paraId="0F68CCE6" w14:textId="77777777" w:rsidR="002426D2" w:rsidRPr="00ED258C" w:rsidRDefault="002426D2" w:rsidP="00DB514F">
            <w:pPr>
              <w:shd w:val="clear" w:color="auto" w:fill="FFFFFF" w:themeFill="background1"/>
              <w:spacing w:before="240"/>
              <w:ind w:left="-97"/>
              <w:jc w:val="center"/>
              <w:rPr>
                <w:rFonts w:ascii="Times New Roman" w:hAnsi="Times New Roman" w:cs="Times New Roman"/>
                <w:color w:val="000000" w:themeColor="text1"/>
                <w:sz w:val="24"/>
                <w:szCs w:val="24"/>
                <w:shd w:val="clear" w:color="auto" w:fill="FFFFFF"/>
                <w:lang w:val="en-GB"/>
              </w:rPr>
            </w:pPr>
            <w:r w:rsidRPr="00ED258C">
              <w:rPr>
                <w:rFonts w:ascii="Times New Roman" w:hAnsi="Times New Roman" w:cs="Times New Roman"/>
                <w:color w:val="000000" w:themeColor="text1"/>
                <w:sz w:val="24"/>
                <w:szCs w:val="24"/>
                <w:shd w:val="clear" w:color="auto" w:fill="FFFFFF"/>
                <w:lang w:val="en-GB"/>
              </w:rPr>
              <w:t>AF13 (DSCP 14)</w:t>
            </w:r>
          </w:p>
        </w:tc>
        <w:tc>
          <w:tcPr>
            <w:tcW w:w="1796" w:type="dxa"/>
            <w:shd w:val="clear" w:color="auto" w:fill="auto"/>
          </w:tcPr>
          <w:p w14:paraId="0F68CCE7" w14:textId="77777777" w:rsidR="002426D2" w:rsidRPr="00ED258C" w:rsidRDefault="002426D2" w:rsidP="00DB514F">
            <w:pPr>
              <w:shd w:val="clear" w:color="auto" w:fill="FFFFFF" w:themeFill="background1"/>
              <w:spacing w:before="240"/>
              <w:ind w:left="-97"/>
              <w:jc w:val="center"/>
              <w:rPr>
                <w:rFonts w:ascii="Times New Roman" w:hAnsi="Times New Roman" w:cs="Times New Roman"/>
                <w:color w:val="000000" w:themeColor="text1"/>
                <w:sz w:val="24"/>
                <w:szCs w:val="24"/>
                <w:shd w:val="clear" w:color="auto" w:fill="FFFFFF"/>
                <w:lang w:val="en-GB"/>
              </w:rPr>
            </w:pPr>
            <w:r w:rsidRPr="00ED258C">
              <w:rPr>
                <w:rFonts w:ascii="Times New Roman" w:hAnsi="Times New Roman" w:cs="Times New Roman"/>
                <w:color w:val="000000" w:themeColor="text1"/>
                <w:sz w:val="24"/>
                <w:szCs w:val="24"/>
                <w:shd w:val="clear" w:color="auto" w:fill="FFFFFF"/>
                <w:lang w:val="en-GB"/>
              </w:rPr>
              <w:t>AF23 (DSCP 22)</w:t>
            </w:r>
          </w:p>
        </w:tc>
        <w:tc>
          <w:tcPr>
            <w:tcW w:w="1797" w:type="dxa"/>
            <w:shd w:val="clear" w:color="auto" w:fill="auto"/>
          </w:tcPr>
          <w:p w14:paraId="0F68CCE8" w14:textId="77777777" w:rsidR="002426D2" w:rsidRPr="00ED258C" w:rsidRDefault="002426D2" w:rsidP="00DB514F">
            <w:pPr>
              <w:shd w:val="clear" w:color="auto" w:fill="FFFFFF" w:themeFill="background1"/>
              <w:spacing w:before="240"/>
              <w:ind w:left="-97"/>
              <w:jc w:val="center"/>
              <w:rPr>
                <w:rFonts w:ascii="Times New Roman" w:hAnsi="Times New Roman" w:cs="Times New Roman"/>
                <w:color w:val="000000" w:themeColor="text1"/>
                <w:sz w:val="24"/>
                <w:szCs w:val="24"/>
                <w:shd w:val="clear" w:color="auto" w:fill="FFFFFF"/>
                <w:lang w:val="en-GB"/>
              </w:rPr>
            </w:pPr>
            <w:r w:rsidRPr="00ED258C">
              <w:rPr>
                <w:rFonts w:ascii="Times New Roman" w:hAnsi="Times New Roman" w:cs="Times New Roman"/>
                <w:color w:val="000000" w:themeColor="text1"/>
                <w:sz w:val="24"/>
                <w:szCs w:val="24"/>
                <w:shd w:val="clear" w:color="auto" w:fill="FFFFFF"/>
                <w:lang w:val="en-GB"/>
              </w:rPr>
              <w:t>AF33 (DSCP 30)</w:t>
            </w:r>
          </w:p>
        </w:tc>
        <w:tc>
          <w:tcPr>
            <w:tcW w:w="1797" w:type="dxa"/>
            <w:shd w:val="clear" w:color="auto" w:fill="auto"/>
          </w:tcPr>
          <w:p w14:paraId="0F68CCE9" w14:textId="77777777" w:rsidR="002426D2" w:rsidRPr="00ED258C" w:rsidRDefault="002426D2" w:rsidP="00DB514F">
            <w:pPr>
              <w:shd w:val="clear" w:color="auto" w:fill="FFFFFF" w:themeFill="background1"/>
              <w:spacing w:before="240"/>
              <w:ind w:left="-97"/>
              <w:jc w:val="center"/>
              <w:rPr>
                <w:rFonts w:ascii="Times New Roman" w:hAnsi="Times New Roman" w:cs="Times New Roman"/>
                <w:color w:val="000000" w:themeColor="text1"/>
                <w:sz w:val="24"/>
                <w:szCs w:val="24"/>
                <w:shd w:val="clear" w:color="auto" w:fill="FFFFFF"/>
                <w:lang w:val="en-GB"/>
              </w:rPr>
            </w:pPr>
            <w:r w:rsidRPr="00ED258C">
              <w:rPr>
                <w:rFonts w:ascii="Times New Roman" w:hAnsi="Times New Roman" w:cs="Times New Roman"/>
                <w:color w:val="000000" w:themeColor="text1"/>
                <w:sz w:val="24"/>
                <w:szCs w:val="24"/>
                <w:shd w:val="clear" w:color="auto" w:fill="FFFFFF"/>
                <w:lang w:val="en-GB"/>
              </w:rPr>
              <w:t>AF43 (DSCP 38)</w:t>
            </w:r>
          </w:p>
        </w:tc>
      </w:tr>
    </w:tbl>
    <w:p w14:paraId="0F68CCEB" w14:textId="77777777" w:rsidR="002426D2" w:rsidRPr="00ED258C" w:rsidRDefault="002426D2" w:rsidP="002426D2">
      <w:pPr>
        <w:rPr>
          <w:rFonts w:ascii="Times New Roman" w:hAnsi="Times New Roman" w:cs="Times New Roman"/>
          <w:color w:val="222222"/>
          <w:sz w:val="24"/>
          <w:szCs w:val="24"/>
          <w:lang w:val="en-GB"/>
        </w:rPr>
      </w:pPr>
    </w:p>
    <w:p w14:paraId="0F68CCEC" w14:textId="77777777" w:rsidR="002426D2" w:rsidRPr="00ED258C" w:rsidRDefault="002426D2" w:rsidP="002426D2">
      <w:pPr>
        <w:rPr>
          <w:rFonts w:ascii="Times New Roman" w:hAnsi="Times New Roman" w:cs="Times New Roman"/>
          <w:color w:val="1D2228"/>
          <w:sz w:val="24"/>
          <w:szCs w:val="24"/>
          <w:shd w:val="clear" w:color="auto" w:fill="FFFFFF"/>
          <w:lang w:val="en-GB"/>
        </w:rPr>
      </w:pPr>
    </w:p>
    <w:p w14:paraId="0F68CCED" w14:textId="2E91C507" w:rsidR="002426D2" w:rsidRPr="00ED258C" w:rsidRDefault="002426D2" w:rsidP="002426D2">
      <w:pPr>
        <w:rPr>
          <w:rFonts w:ascii="Times New Roman" w:hAnsi="Times New Roman" w:cs="Times New Roman"/>
          <w:sz w:val="24"/>
          <w:szCs w:val="24"/>
          <w:shd w:val="clear" w:color="auto" w:fill="FFFFFF"/>
          <w:lang w:val="en-GB"/>
        </w:rPr>
      </w:pPr>
      <w:r w:rsidRPr="00ED258C">
        <w:rPr>
          <w:rFonts w:ascii="Times New Roman" w:hAnsi="Times New Roman" w:cs="Times New Roman"/>
          <w:sz w:val="24"/>
          <w:szCs w:val="24"/>
          <w:shd w:val="clear" w:color="auto" w:fill="FFFFFF"/>
          <w:lang w:val="en-GB"/>
        </w:rPr>
        <w:lastRenderedPageBreak/>
        <w:t xml:space="preserve">While </w:t>
      </w:r>
      <w:r w:rsidRPr="00ED258C">
        <w:rPr>
          <w:rFonts w:ascii="Times New Roman" w:hAnsi="Times New Roman" w:cs="Times New Roman"/>
          <w:sz w:val="24"/>
          <w:szCs w:val="24"/>
          <w:lang w:val="en-GB"/>
        </w:rPr>
        <w:t xml:space="preserve">Figure </w:t>
      </w:r>
      <w:r w:rsidR="00FC2294">
        <w:rPr>
          <w:rFonts w:ascii="Times New Roman" w:hAnsi="Times New Roman" w:cs="Times New Roman"/>
          <w:sz w:val="24"/>
          <w:szCs w:val="24"/>
          <w:lang w:val="en-GB"/>
        </w:rPr>
        <w:t>6</w:t>
      </w:r>
      <w:r w:rsidRPr="00ED258C">
        <w:rPr>
          <w:rFonts w:ascii="Times New Roman" w:hAnsi="Times New Roman" w:cs="Times New Roman"/>
          <w:sz w:val="24"/>
          <w:szCs w:val="24"/>
          <w:lang w:val="en-GB"/>
        </w:rPr>
        <w:t xml:space="preserve">-1 (d) shows </w:t>
      </w:r>
      <w:proofErr w:type="spellStart"/>
      <w:r w:rsidRPr="00ED258C">
        <w:rPr>
          <w:rFonts w:ascii="Times New Roman" w:hAnsi="Times New Roman" w:cs="Times New Roman"/>
          <w:sz w:val="24"/>
          <w:szCs w:val="24"/>
          <w:lang w:val="en-GB"/>
        </w:rPr>
        <w:t>the</w:t>
      </w:r>
      <w:r w:rsidR="00C8237E">
        <w:rPr>
          <w:rFonts w:ascii="Times New Roman" w:hAnsi="Times New Roman" w:cs="Times New Roman"/>
          <w:sz w:val="24"/>
          <w:szCs w:val="24"/>
          <w:shd w:val="clear" w:color="auto" w:fill="FFFFFF"/>
          <w:lang w:val="en-GB"/>
        </w:rPr>
        <w:t>d</w:t>
      </w:r>
      <w:r w:rsidRPr="00ED258C">
        <w:rPr>
          <w:rFonts w:ascii="Times New Roman" w:hAnsi="Times New Roman" w:cs="Times New Roman"/>
          <w:sz w:val="24"/>
          <w:szCs w:val="24"/>
          <w:shd w:val="clear" w:color="auto" w:fill="FFFFFF"/>
          <w:lang w:val="en-GB"/>
        </w:rPr>
        <w:t>efault</w:t>
      </w:r>
      <w:proofErr w:type="spellEnd"/>
      <w:r w:rsidRPr="00ED258C">
        <w:rPr>
          <w:rFonts w:ascii="Times New Roman" w:hAnsi="Times New Roman" w:cs="Times New Roman"/>
          <w:sz w:val="24"/>
          <w:szCs w:val="24"/>
          <w:shd w:val="clear" w:color="auto" w:fill="FFFFFF"/>
          <w:lang w:val="en-GB"/>
        </w:rPr>
        <w:t xml:space="preserve"> </w:t>
      </w:r>
      <w:r w:rsidR="00C8237E">
        <w:rPr>
          <w:rFonts w:ascii="Times New Roman" w:hAnsi="Times New Roman" w:cs="Times New Roman"/>
          <w:sz w:val="24"/>
          <w:szCs w:val="24"/>
          <w:shd w:val="clear" w:color="auto" w:fill="FFFFFF"/>
          <w:lang w:val="en-GB"/>
        </w:rPr>
        <w:t>f</w:t>
      </w:r>
      <w:r w:rsidRPr="00ED258C">
        <w:rPr>
          <w:rFonts w:ascii="Times New Roman" w:hAnsi="Times New Roman" w:cs="Times New Roman"/>
          <w:sz w:val="24"/>
          <w:szCs w:val="24"/>
          <w:shd w:val="clear" w:color="auto" w:fill="FFFFFF"/>
          <w:lang w:val="en-GB"/>
        </w:rPr>
        <w:t xml:space="preserve">orwarding (BE) classified as the best effort forwarding, where none of the listed classes above is used and the DSCP for the default forwarding is 0.  </w:t>
      </w:r>
    </w:p>
    <w:p w14:paraId="0F68CCEE" w14:textId="77777777" w:rsidR="002426D2" w:rsidRPr="00ED258C" w:rsidRDefault="002426D2" w:rsidP="002426D2">
      <w:pPr>
        <w:rPr>
          <w:rFonts w:ascii="Times New Roman" w:hAnsi="Times New Roman" w:cs="Times New Roman"/>
          <w:color w:val="000000" w:themeColor="text1"/>
          <w:sz w:val="24"/>
          <w:szCs w:val="24"/>
          <w:shd w:val="clear" w:color="auto" w:fill="FFFFFF"/>
          <w:lang w:val="en-GB"/>
        </w:rPr>
      </w:pPr>
    </w:p>
    <w:p w14:paraId="0F68CCEF" w14:textId="77777777" w:rsidR="002426D2" w:rsidRPr="00ED258C" w:rsidRDefault="002426D2" w:rsidP="002426D2">
      <w:pPr>
        <w:autoSpaceDE w:val="0"/>
        <w:autoSpaceDN w:val="0"/>
        <w:adjustRightInd w:val="0"/>
        <w:rPr>
          <w:rFonts w:ascii="Times New Roman" w:hAnsi="Times New Roman" w:cs="Times New Roman"/>
          <w:noProof/>
          <w:sz w:val="24"/>
          <w:szCs w:val="24"/>
          <w:lang w:val="en-GB"/>
        </w:rPr>
      </w:pPr>
      <w:r w:rsidRPr="00ED258C">
        <w:rPr>
          <w:rFonts w:ascii="Times New Roman" w:hAnsi="Times New Roman" w:cs="Times New Roman"/>
          <w:color w:val="1D2228"/>
          <w:sz w:val="24"/>
          <w:szCs w:val="24"/>
          <w:shd w:val="clear" w:color="auto" w:fill="FFFFFF"/>
          <w:lang w:val="en-GB"/>
        </w:rPr>
        <w:t xml:space="preserve"> </w:t>
      </w:r>
      <w:r w:rsidR="00051A76" w:rsidRPr="008A3297">
        <w:rPr>
          <w:rFonts w:ascii="Times New Roman" w:hAnsi="Times New Roman" w:cs="Times New Roman"/>
          <w:noProof/>
          <w:sz w:val="24"/>
          <w:szCs w:val="24"/>
          <w:lang w:val="en-GB"/>
        </w:rPr>
        <w:object w:dxaOrig="16943" w:dyaOrig="12011" w14:anchorId="0F68DB25">
          <v:shape id="_x0000_i1037" type="#_x0000_t75" alt="" style="width:413.25pt;height:306.75pt;mso-width-percent:0;mso-height-percent:0;mso-width-percent:0;mso-height-percent:0" o:ole="">
            <v:imagedata r:id="rId51" o:title="" croptop="6615f" cropbottom="6615f" cropleft="4577f" cropright="12569f"/>
          </v:shape>
          <o:OLEObject Type="Embed" ProgID="Visio.Drawing.11" ShapeID="_x0000_i1037" DrawAspect="Content" ObjectID="_1707829101" r:id="rId52"/>
        </w:object>
      </w:r>
    </w:p>
    <w:p w14:paraId="0F68CCF0" w14:textId="77777777" w:rsidR="002426D2" w:rsidRPr="00ED258C" w:rsidRDefault="002426D2" w:rsidP="002426D2">
      <w:pPr>
        <w:autoSpaceDE w:val="0"/>
        <w:autoSpaceDN w:val="0"/>
        <w:adjustRightInd w:val="0"/>
        <w:rPr>
          <w:rFonts w:ascii="Times New Roman" w:hAnsi="Times New Roman" w:cs="Times New Roman"/>
          <w:noProof/>
          <w:sz w:val="24"/>
          <w:szCs w:val="24"/>
          <w:lang w:val="en-GB"/>
        </w:rPr>
      </w:pPr>
    </w:p>
    <w:p w14:paraId="11F0E24F" w14:textId="287304D0" w:rsidR="000141F4" w:rsidRDefault="002426D2" w:rsidP="002426D2">
      <w:pPr>
        <w:autoSpaceDE w:val="0"/>
        <w:autoSpaceDN w:val="0"/>
        <w:adjustRightInd w:val="0"/>
        <w:rPr>
          <w:rFonts w:ascii="Times New Roman" w:hAnsi="Times New Roman" w:cs="Times New Roman"/>
          <w:sz w:val="24"/>
          <w:szCs w:val="24"/>
          <w:lang w:val="en-GB"/>
        </w:rPr>
      </w:pPr>
      <w:r w:rsidRPr="00ED258C">
        <w:rPr>
          <w:rFonts w:ascii="Times New Roman" w:hAnsi="Times New Roman" w:cs="Times New Roman"/>
          <w:sz w:val="24"/>
          <w:szCs w:val="24"/>
          <w:lang w:val="en-GB"/>
        </w:rPr>
        <w:t xml:space="preserve">Figure </w:t>
      </w:r>
      <w:r w:rsidR="00B76CC8">
        <w:rPr>
          <w:rFonts w:ascii="Times New Roman" w:hAnsi="Times New Roman" w:cs="Times New Roman"/>
          <w:sz w:val="24"/>
          <w:szCs w:val="24"/>
          <w:lang w:val="en-GB"/>
        </w:rPr>
        <w:t>(</w:t>
      </w:r>
      <w:r w:rsidR="00FC2294">
        <w:rPr>
          <w:rFonts w:ascii="Times New Roman" w:hAnsi="Times New Roman" w:cs="Times New Roman"/>
          <w:sz w:val="24"/>
          <w:szCs w:val="24"/>
          <w:lang w:val="en-GB"/>
        </w:rPr>
        <w:t>6</w:t>
      </w:r>
      <w:r w:rsidRPr="00ED258C">
        <w:rPr>
          <w:rFonts w:ascii="Times New Roman" w:hAnsi="Times New Roman" w:cs="Times New Roman"/>
          <w:sz w:val="24"/>
          <w:szCs w:val="24"/>
          <w:lang w:val="en-GB"/>
        </w:rPr>
        <w:t>-1</w:t>
      </w:r>
      <w:r w:rsidR="00B76CC8">
        <w:rPr>
          <w:rFonts w:ascii="Times New Roman" w:hAnsi="Times New Roman" w:cs="Times New Roman"/>
          <w:sz w:val="24"/>
          <w:szCs w:val="24"/>
          <w:lang w:val="en-GB"/>
        </w:rPr>
        <w:t>)</w:t>
      </w:r>
      <w:r w:rsidRPr="00ED258C">
        <w:rPr>
          <w:rFonts w:ascii="Times New Roman" w:hAnsi="Times New Roman" w:cs="Times New Roman"/>
          <w:sz w:val="24"/>
          <w:szCs w:val="24"/>
          <w:lang w:val="en-GB"/>
        </w:rPr>
        <w:t xml:space="preserve"> (d) Best </w:t>
      </w:r>
      <w:r w:rsidR="00C8237E">
        <w:rPr>
          <w:rFonts w:ascii="Times New Roman" w:hAnsi="Times New Roman" w:cs="Times New Roman"/>
          <w:sz w:val="24"/>
          <w:szCs w:val="24"/>
          <w:lang w:val="en-GB"/>
        </w:rPr>
        <w:t>e</w:t>
      </w:r>
      <w:r w:rsidRPr="00ED258C">
        <w:rPr>
          <w:rFonts w:ascii="Times New Roman" w:hAnsi="Times New Roman" w:cs="Times New Roman"/>
          <w:sz w:val="24"/>
          <w:szCs w:val="24"/>
          <w:lang w:val="en-GB"/>
        </w:rPr>
        <w:t xml:space="preserve">ffort </w:t>
      </w:r>
      <w:r w:rsidR="00C8237E">
        <w:rPr>
          <w:rFonts w:ascii="Times New Roman" w:hAnsi="Times New Roman" w:cs="Times New Roman"/>
          <w:sz w:val="24"/>
          <w:szCs w:val="24"/>
          <w:lang w:val="en-GB"/>
        </w:rPr>
        <w:t>f</w:t>
      </w:r>
      <w:r w:rsidRPr="00ED258C">
        <w:rPr>
          <w:rFonts w:ascii="Times New Roman" w:hAnsi="Times New Roman" w:cs="Times New Roman"/>
          <w:sz w:val="24"/>
          <w:szCs w:val="24"/>
          <w:lang w:val="en-GB"/>
        </w:rPr>
        <w:t>orwarding (BE) implementation in the SDN system</w:t>
      </w:r>
    </w:p>
    <w:p w14:paraId="0F68CCF3" w14:textId="77777777" w:rsidR="002426D2" w:rsidRDefault="002426D2" w:rsidP="002426D2">
      <w:pPr>
        <w:autoSpaceDE w:val="0"/>
        <w:autoSpaceDN w:val="0"/>
        <w:adjustRightInd w:val="0"/>
        <w:rPr>
          <w:rFonts w:ascii="Times New Roman" w:hAnsi="Times New Roman" w:cs="Times New Roman"/>
          <w:sz w:val="24"/>
          <w:szCs w:val="24"/>
          <w:lang w:val="en-GB"/>
        </w:rPr>
      </w:pPr>
    </w:p>
    <w:p w14:paraId="276BB5B2" w14:textId="77777777" w:rsidR="0081787B" w:rsidRPr="00ED258C" w:rsidRDefault="0081787B" w:rsidP="002426D2">
      <w:pPr>
        <w:autoSpaceDE w:val="0"/>
        <w:autoSpaceDN w:val="0"/>
        <w:adjustRightInd w:val="0"/>
        <w:rPr>
          <w:rFonts w:ascii="Times New Roman" w:hAnsi="Times New Roman" w:cs="Times New Roman"/>
          <w:color w:val="1D2228"/>
          <w:sz w:val="24"/>
          <w:szCs w:val="24"/>
          <w:shd w:val="clear" w:color="auto" w:fill="FFFFFF"/>
          <w:lang w:val="en-GB"/>
        </w:rPr>
      </w:pPr>
    </w:p>
    <w:p w14:paraId="0F68CD03" w14:textId="329461A3" w:rsidR="002426D2" w:rsidRPr="00ED258C" w:rsidRDefault="00FC2294" w:rsidP="00D9690E">
      <w:pPr>
        <w:pStyle w:val="Heading3"/>
      </w:pPr>
      <w:r>
        <w:t>6</w:t>
      </w:r>
      <w:r w:rsidR="002426D2" w:rsidRPr="00ED258C">
        <w:t>.2.3. Implementation of the WFQ method</w:t>
      </w:r>
    </w:p>
    <w:p w14:paraId="0F68CD04" w14:textId="77777777" w:rsidR="002426D2" w:rsidRPr="00ED258C" w:rsidRDefault="002426D2" w:rsidP="002426D2">
      <w:pPr>
        <w:autoSpaceDE w:val="0"/>
        <w:autoSpaceDN w:val="0"/>
        <w:adjustRightInd w:val="0"/>
        <w:rPr>
          <w:rFonts w:asciiTheme="majorBidi" w:hAnsiTheme="majorBidi" w:cstheme="majorBidi"/>
          <w:b/>
          <w:bCs/>
          <w:color w:val="1D2228"/>
          <w:shd w:val="clear" w:color="auto" w:fill="FFFFFF"/>
          <w:lang w:val="en-GB"/>
        </w:rPr>
      </w:pPr>
    </w:p>
    <w:p w14:paraId="0F68CD05" w14:textId="5F8C5609" w:rsidR="002426D2" w:rsidRPr="00ED258C" w:rsidRDefault="002426D2" w:rsidP="002426D2">
      <w:pPr>
        <w:autoSpaceDE w:val="0"/>
        <w:autoSpaceDN w:val="0"/>
        <w:adjustRightInd w:val="0"/>
        <w:rPr>
          <w:rFonts w:ascii="Times New Roman" w:hAnsi="Times New Roman" w:cs="Times New Roman"/>
          <w:sz w:val="24"/>
          <w:szCs w:val="24"/>
          <w:shd w:val="clear" w:color="auto" w:fill="FFFFFF"/>
          <w:lang w:val="en-GB"/>
        </w:rPr>
      </w:pPr>
      <w:r w:rsidRPr="00ED258C">
        <w:rPr>
          <w:rFonts w:ascii="Times New Roman" w:hAnsi="Times New Roman" w:cs="Times New Roman"/>
          <w:color w:val="1D2228"/>
          <w:sz w:val="24"/>
          <w:szCs w:val="24"/>
          <w:shd w:val="clear" w:color="auto" w:fill="FFFFFF"/>
          <w:lang w:val="en-GB"/>
        </w:rPr>
        <w:t xml:space="preserve">        </w:t>
      </w:r>
      <w:r w:rsidRPr="00ED258C">
        <w:rPr>
          <w:rFonts w:ascii="Times New Roman" w:hAnsi="Times New Roman" w:cs="Times New Roman"/>
          <w:sz w:val="24"/>
          <w:szCs w:val="24"/>
          <w:shd w:val="clear" w:color="auto" w:fill="FFFFFF"/>
          <w:lang w:val="en-GB"/>
        </w:rPr>
        <w:t xml:space="preserve">In order to provide high quality of service, </w:t>
      </w:r>
      <w:r w:rsidR="00C8237E">
        <w:rPr>
          <w:rFonts w:ascii="Times New Roman" w:hAnsi="Times New Roman" w:cs="Times New Roman"/>
          <w:sz w:val="24"/>
          <w:szCs w:val="24"/>
          <w:shd w:val="clear" w:color="auto" w:fill="FFFFFF"/>
          <w:lang w:val="en-GB"/>
        </w:rPr>
        <w:t>TS</w:t>
      </w:r>
      <w:r w:rsidRPr="00ED258C">
        <w:rPr>
          <w:rFonts w:ascii="Times New Roman" w:hAnsi="Times New Roman" w:cs="Times New Roman"/>
          <w:sz w:val="24"/>
          <w:szCs w:val="24"/>
          <w:shd w:val="clear" w:color="auto" w:fill="FFFFFF"/>
          <w:lang w:val="en-GB"/>
        </w:rPr>
        <w:t xml:space="preserve"> enforces an assignment to each flow and queues the resource managements under WFQ by a coordination of processes operating under the principles of BE, EF and AF. The way in which this is done is by having five switches, as shown in Figure (</w:t>
      </w:r>
      <w:r w:rsidR="00FC2294">
        <w:rPr>
          <w:rFonts w:ascii="Times New Roman" w:hAnsi="Times New Roman" w:cs="Times New Roman"/>
          <w:sz w:val="24"/>
          <w:szCs w:val="24"/>
          <w:shd w:val="clear" w:color="auto" w:fill="FFFFFF"/>
          <w:lang w:val="en-GB"/>
        </w:rPr>
        <w:t>6</w:t>
      </w:r>
      <w:r w:rsidRPr="00ED258C">
        <w:rPr>
          <w:rFonts w:ascii="Times New Roman" w:hAnsi="Times New Roman" w:cs="Times New Roman"/>
          <w:sz w:val="24"/>
          <w:szCs w:val="24"/>
          <w:shd w:val="clear" w:color="auto" w:fill="FFFFFF"/>
          <w:lang w:val="en-GB"/>
        </w:rPr>
        <w:t xml:space="preserve">-2). </w:t>
      </w:r>
    </w:p>
    <w:p w14:paraId="0F68CD06" w14:textId="77777777" w:rsidR="002426D2" w:rsidRDefault="002426D2" w:rsidP="002426D2">
      <w:pPr>
        <w:autoSpaceDE w:val="0"/>
        <w:autoSpaceDN w:val="0"/>
        <w:adjustRightInd w:val="0"/>
        <w:rPr>
          <w:rFonts w:ascii="Times New Roman" w:hAnsi="Times New Roman" w:cs="Times New Roman"/>
          <w:sz w:val="24"/>
          <w:szCs w:val="24"/>
          <w:shd w:val="clear" w:color="auto" w:fill="FFFFFF"/>
          <w:lang w:val="en-GB"/>
        </w:rPr>
      </w:pPr>
    </w:p>
    <w:p w14:paraId="1BA71318" w14:textId="77777777" w:rsidR="00D41558" w:rsidRDefault="00D41558" w:rsidP="002426D2">
      <w:pPr>
        <w:autoSpaceDE w:val="0"/>
        <w:autoSpaceDN w:val="0"/>
        <w:adjustRightInd w:val="0"/>
        <w:rPr>
          <w:rFonts w:ascii="Times New Roman" w:hAnsi="Times New Roman" w:cs="Times New Roman"/>
          <w:sz w:val="24"/>
          <w:szCs w:val="24"/>
          <w:shd w:val="clear" w:color="auto" w:fill="FFFFFF"/>
          <w:lang w:val="en-GB"/>
        </w:rPr>
      </w:pPr>
    </w:p>
    <w:p w14:paraId="73944E51" w14:textId="77777777" w:rsidR="00D41558" w:rsidRDefault="00D41558" w:rsidP="002426D2">
      <w:pPr>
        <w:autoSpaceDE w:val="0"/>
        <w:autoSpaceDN w:val="0"/>
        <w:adjustRightInd w:val="0"/>
        <w:rPr>
          <w:rFonts w:ascii="Times New Roman" w:hAnsi="Times New Roman" w:cs="Times New Roman"/>
          <w:sz w:val="24"/>
          <w:szCs w:val="24"/>
          <w:shd w:val="clear" w:color="auto" w:fill="FFFFFF"/>
          <w:lang w:val="en-GB"/>
        </w:rPr>
      </w:pPr>
    </w:p>
    <w:p w14:paraId="1B8D6806" w14:textId="77777777" w:rsidR="00D41558" w:rsidRPr="00ED258C" w:rsidRDefault="00D41558" w:rsidP="002426D2">
      <w:pPr>
        <w:autoSpaceDE w:val="0"/>
        <w:autoSpaceDN w:val="0"/>
        <w:adjustRightInd w:val="0"/>
        <w:rPr>
          <w:rFonts w:ascii="Times New Roman" w:hAnsi="Times New Roman" w:cs="Times New Roman"/>
          <w:sz w:val="24"/>
          <w:szCs w:val="24"/>
          <w:shd w:val="clear" w:color="auto" w:fill="FFFFFF"/>
          <w:lang w:val="en-GB"/>
        </w:rPr>
      </w:pPr>
    </w:p>
    <w:p w14:paraId="0F68CD07" w14:textId="5BB5F6AC" w:rsidR="002426D2" w:rsidRPr="00ED258C" w:rsidRDefault="002426D2" w:rsidP="002464A8">
      <w:pPr>
        <w:autoSpaceDE w:val="0"/>
        <w:autoSpaceDN w:val="0"/>
        <w:adjustRightInd w:val="0"/>
        <w:rPr>
          <w:rFonts w:ascii="Times New Roman" w:hAnsi="Times New Roman" w:cs="Times New Roman"/>
          <w:sz w:val="24"/>
          <w:szCs w:val="24"/>
          <w:shd w:val="clear" w:color="auto" w:fill="FFFFFF"/>
          <w:lang w:val="en-GB"/>
        </w:rPr>
      </w:pPr>
      <w:r w:rsidRPr="00ED258C">
        <w:rPr>
          <w:rFonts w:ascii="Times New Roman" w:hAnsi="Times New Roman" w:cs="Times New Roman"/>
          <w:sz w:val="24"/>
          <w:szCs w:val="24"/>
          <w:shd w:val="clear" w:color="auto" w:fill="FFFFFF"/>
          <w:lang w:val="en-GB"/>
        </w:rPr>
        <w:lastRenderedPageBreak/>
        <w:t xml:space="preserve">The </w:t>
      </w:r>
      <w:r w:rsidR="00C8237E">
        <w:rPr>
          <w:rFonts w:ascii="Times New Roman" w:hAnsi="Times New Roman" w:cs="Times New Roman"/>
          <w:sz w:val="24"/>
          <w:szCs w:val="24"/>
          <w:shd w:val="clear" w:color="auto" w:fill="FFFFFF"/>
          <w:lang w:val="en-GB"/>
        </w:rPr>
        <w:t>f</w:t>
      </w:r>
      <w:r w:rsidRPr="00ED258C">
        <w:rPr>
          <w:rFonts w:ascii="Times New Roman" w:hAnsi="Times New Roman" w:cs="Times New Roman"/>
          <w:sz w:val="24"/>
          <w:szCs w:val="24"/>
          <w:shd w:val="clear" w:color="auto" w:fill="FFFFFF"/>
          <w:lang w:val="en-GB"/>
        </w:rPr>
        <w:t>igure represents the specific setup of the SDN system implementation</w:t>
      </w:r>
      <w:r w:rsidR="002464A8">
        <w:rPr>
          <w:rFonts w:ascii="Times New Roman" w:hAnsi="Times New Roman" w:cs="Times New Roman"/>
          <w:sz w:val="24"/>
          <w:szCs w:val="24"/>
          <w:shd w:val="clear" w:color="auto" w:fill="FFFFFF"/>
          <w:lang w:val="en-GB"/>
        </w:rPr>
        <w:t xml:space="preserve"> and development of </w:t>
      </w:r>
      <w:r w:rsidR="00C8237E">
        <w:rPr>
          <w:rFonts w:ascii="Times New Roman" w:hAnsi="Times New Roman" w:cs="Times New Roman"/>
          <w:sz w:val="24"/>
          <w:szCs w:val="24"/>
          <w:shd w:val="clear" w:color="auto" w:fill="FFFFFF"/>
          <w:lang w:val="en-GB"/>
        </w:rPr>
        <w:t>the TS</w:t>
      </w:r>
      <w:r w:rsidR="002464A8">
        <w:rPr>
          <w:rFonts w:ascii="Times New Roman" w:hAnsi="Times New Roman" w:cs="Times New Roman"/>
          <w:sz w:val="24"/>
          <w:szCs w:val="24"/>
          <w:shd w:val="clear" w:color="auto" w:fill="FFFFFF"/>
          <w:lang w:val="en-GB"/>
        </w:rPr>
        <w:t xml:space="preserve"> algorithm</w:t>
      </w:r>
      <w:r w:rsidRPr="00ED258C">
        <w:rPr>
          <w:rFonts w:ascii="Times New Roman" w:hAnsi="Times New Roman" w:cs="Times New Roman"/>
          <w:sz w:val="24"/>
          <w:szCs w:val="24"/>
          <w:shd w:val="clear" w:color="auto" w:fill="FFFFFF"/>
          <w:lang w:val="en-GB"/>
        </w:rPr>
        <w:t xml:space="preserve"> for this study.</w:t>
      </w:r>
      <w:r w:rsidR="002464A8">
        <w:rPr>
          <w:rFonts w:ascii="Times New Roman" w:hAnsi="Times New Roman" w:cs="Times New Roman"/>
          <w:sz w:val="24"/>
          <w:szCs w:val="24"/>
          <w:shd w:val="clear" w:color="auto" w:fill="FFFFFF"/>
          <w:lang w:val="en-GB"/>
        </w:rPr>
        <w:t xml:space="preserve"> The algorithm template design consists of:</w:t>
      </w:r>
      <w:r w:rsidR="002464A8" w:rsidRPr="002464A8">
        <w:rPr>
          <w:rFonts w:ascii="Times New Roman" w:eastAsia="Times New Roman" w:hAnsi="Times New Roman" w:cs="Times New Roman"/>
          <w:sz w:val="24"/>
          <w:szCs w:val="24"/>
          <w:shd w:val="clear" w:color="auto" w:fill="FFFFFF"/>
        </w:rPr>
        <w:t xml:space="preserve"> </w:t>
      </w:r>
      <w:r w:rsidR="00C8237E">
        <w:rPr>
          <w:rFonts w:ascii="Times New Roman" w:eastAsia="Times New Roman" w:hAnsi="Times New Roman" w:cs="Times New Roman"/>
          <w:sz w:val="24"/>
          <w:szCs w:val="24"/>
          <w:shd w:val="clear" w:color="auto" w:fill="FFFFFF"/>
        </w:rPr>
        <w:t>t</w:t>
      </w:r>
      <w:r w:rsidR="002464A8" w:rsidRPr="00F15B8B">
        <w:rPr>
          <w:rFonts w:ascii="Times New Roman" w:eastAsia="Times New Roman" w:hAnsi="Times New Roman" w:cs="Times New Roman"/>
          <w:sz w:val="24"/>
          <w:szCs w:val="24"/>
          <w:shd w:val="clear" w:color="auto" w:fill="FFFFFF"/>
        </w:rPr>
        <w:t xml:space="preserve">opology </w:t>
      </w:r>
      <w:r w:rsidR="00C8237E">
        <w:rPr>
          <w:rFonts w:ascii="Times New Roman" w:eastAsia="Times New Roman" w:hAnsi="Times New Roman" w:cs="Times New Roman"/>
          <w:sz w:val="24"/>
          <w:szCs w:val="24"/>
          <w:shd w:val="clear" w:color="auto" w:fill="FFFFFF"/>
        </w:rPr>
        <w:t>l</w:t>
      </w:r>
      <w:r w:rsidR="002464A8" w:rsidRPr="00F15B8B">
        <w:rPr>
          <w:rFonts w:ascii="Times New Roman" w:eastAsia="Times New Roman" w:hAnsi="Times New Roman" w:cs="Times New Roman"/>
          <w:sz w:val="24"/>
          <w:szCs w:val="24"/>
          <w:shd w:val="clear" w:color="auto" w:fill="FFFFFF"/>
        </w:rPr>
        <w:t>inks</w:t>
      </w:r>
      <w:r w:rsidR="002464A8">
        <w:rPr>
          <w:rFonts w:ascii="Times New Roman" w:eastAsia="Times New Roman" w:hAnsi="Times New Roman" w:cs="Times New Roman"/>
          <w:sz w:val="24"/>
          <w:szCs w:val="24"/>
          <w:shd w:val="clear" w:color="auto" w:fill="FFFFFF"/>
        </w:rPr>
        <w:t>,</w:t>
      </w:r>
      <w:r w:rsidR="002464A8" w:rsidRPr="002464A8">
        <w:rPr>
          <w:rFonts w:ascii="Times New Roman" w:eastAsia="Times New Roman" w:hAnsi="Times New Roman" w:cs="Times New Roman"/>
          <w:sz w:val="24"/>
          <w:szCs w:val="24"/>
          <w:shd w:val="clear" w:color="auto" w:fill="FFFFFF"/>
        </w:rPr>
        <w:t xml:space="preserve"> </w:t>
      </w:r>
      <w:r w:rsidR="002464A8">
        <w:rPr>
          <w:rFonts w:ascii="Times New Roman" w:eastAsia="Times New Roman" w:hAnsi="Times New Roman" w:cs="Times New Roman"/>
          <w:sz w:val="24"/>
          <w:szCs w:val="24"/>
          <w:shd w:val="clear" w:color="auto" w:fill="FFFFFF"/>
        </w:rPr>
        <w:t>m</w:t>
      </w:r>
      <w:r w:rsidR="002464A8" w:rsidRPr="00F15B8B">
        <w:rPr>
          <w:rFonts w:ascii="Times New Roman" w:eastAsia="Times New Roman" w:hAnsi="Times New Roman" w:cs="Times New Roman"/>
          <w:sz w:val="24"/>
          <w:szCs w:val="24"/>
          <w:shd w:val="clear" w:color="auto" w:fill="FFFFFF"/>
        </w:rPr>
        <w:t>atching</w:t>
      </w:r>
      <w:r w:rsidR="002464A8">
        <w:rPr>
          <w:rFonts w:ascii="Times New Roman" w:eastAsia="Times New Roman" w:hAnsi="Times New Roman" w:cs="Times New Roman"/>
          <w:sz w:val="24"/>
          <w:szCs w:val="24"/>
          <w:shd w:val="clear" w:color="auto" w:fill="FFFFFF"/>
        </w:rPr>
        <w:t>,</w:t>
      </w:r>
      <w:r w:rsidR="002464A8" w:rsidRPr="002464A8">
        <w:rPr>
          <w:rFonts w:ascii="Times New Roman" w:eastAsia="Times New Roman" w:hAnsi="Times New Roman" w:cs="Times New Roman"/>
          <w:sz w:val="24"/>
          <w:szCs w:val="24"/>
          <w:shd w:val="clear" w:color="auto" w:fill="FFFFFF"/>
        </w:rPr>
        <w:t xml:space="preserve"> </w:t>
      </w:r>
      <w:r w:rsidR="002464A8">
        <w:rPr>
          <w:rFonts w:ascii="Times New Roman" w:eastAsia="Times New Roman" w:hAnsi="Times New Roman" w:cs="Times New Roman"/>
          <w:sz w:val="24"/>
          <w:szCs w:val="24"/>
          <w:shd w:val="clear" w:color="auto" w:fill="FFFFFF"/>
        </w:rPr>
        <w:t>b</w:t>
      </w:r>
      <w:r w:rsidR="002464A8" w:rsidRPr="00F15B8B">
        <w:rPr>
          <w:rFonts w:ascii="Times New Roman" w:eastAsia="Times New Roman" w:hAnsi="Times New Roman" w:cs="Times New Roman"/>
          <w:sz w:val="24"/>
          <w:szCs w:val="24"/>
          <w:shd w:val="clear" w:color="auto" w:fill="FFFFFF"/>
        </w:rPr>
        <w:t>uffer and access permission</w:t>
      </w:r>
      <w:r w:rsidR="002464A8">
        <w:rPr>
          <w:rFonts w:ascii="Times New Roman" w:eastAsia="Times New Roman" w:hAnsi="Times New Roman" w:cs="Times New Roman"/>
          <w:sz w:val="24"/>
          <w:szCs w:val="24"/>
          <w:shd w:val="clear" w:color="auto" w:fill="FFFFFF"/>
        </w:rPr>
        <w:t>, forwarding, routing, and queuing. Below,</w:t>
      </w:r>
      <w:r w:rsidR="008E4074">
        <w:rPr>
          <w:rFonts w:ascii="Times New Roman" w:eastAsia="Times New Roman" w:hAnsi="Times New Roman" w:cs="Times New Roman"/>
          <w:sz w:val="24"/>
          <w:szCs w:val="24"/>
          <w:shd w:val="clear" w:color="auto" w:fill="FFFFFF"/>
        </w:rPr>
        <w:t xml:space="preserve"> a</w:t>
      </w:r>
      <w:r w:rsidR="002464A8">
        <w:rPr>
          <w:rFonts w:ascii="Times New Roman" w:eastAsia="Times New Roman" w:hAnsi="Times New Roman" w:cs="Times New Roman"/>
          <w:sz w:val="24"/>
          <w:szCs w:val="24"/>
          <w:shd w:val="clear" w:color="auto" w:fill="FFFFFF"/>
        </w:rPr>
        <w:t xml:space="preserve"> </w:t>
      </w:r>
      <w:r w:rsidR="002464A8" w:rsidRPr="002464A8">
        <w:rPr>
          <w:rFonts w:ascii="Times New Roman" w:eastAsia="Times New Roman" w:hAnsi="Times New Roman" w:cs="Times New Roman"/>
          <w:sz w:val="24"/>
          <w:szCs w:val="24"/>
          <w:shd w:val="clear" w:color="auto" w:fill="FFFFFF"/>
        </w:rPr>
        <w:t>detailed explanation</w:t>
      </w:r>
      <w:r w:rsidR="008E4074">
        <w:rPr>
          <w:rFonts w:ascii="Times New Roman" w:eastAsia="Times New Roman" w:hAnsi="Times New Roman" w:cs="Times New Roman"/>
          <w:sz w:val="24"/>
          <w:szCs w:val="24"/>
          <w:shd w:val="clear" w:color="auto" w:fill="FFFFFF"/>
        </w:rPr>
        <w:t xml:space="preserve"> is provided for</w:t>
      </w:r>
      <w:r w:rsidR="002464A8" w:rsidRPr="002464A8">
        <w:rPr>
          <w:rFonts w:ascii="Times New Roman" w:eastAsia="Times New Roman" w:hAnsi="Times New Roman" w:cs="Times New Roman"/>
          <w:sz w:val="24"/>
          <w:szCs w:val="24"/>
          <w:shd w:val="clear" w:color="auto" w:fill="FFFFFF"/>
        </w:rPr>
        <w:t xml:space="preserve"> each </w:t>
      </w:r>
      <w:r w:rsidR="008E4074">
        <w:rPr>
          <w:rFonts w:ascii="Times New Roman" w:eastAsia="Times New Roman" w:hAnsi="Times New Roman" w:cs="Times New Roman"/>
          <w:sz w:val="24"/>
          <w:szCs w:val="24"/>
          <w:shd w:val="clear" w:color="auto" w:fill="FFFFFF"/>
        </w:rPr>
        <w:t>of these.</w:t>
      </w:r>
    </w:p>
    <w:p w14:paraId="0F68CD08" w14:textId="77777777" w:rsidR="002426D2" w:rsidRPr="00ED258C" w:rsidRDefault="002426D2" w:rsidP="002426D2">
      <w:pPr>
        <w:autoSpaceDE w:val="0"/>
        <w:autoSpaceDN w:val="0"/>
        <w:adjustRightInd w:val="0"/>
        <w:rPr>
          <w:rFonts w:ascii="Times New Roman" w:hAnsi="Times New Roman" w:cs="Times New Roman"/>
          <w:sz w:val="24"/>
          <w:szCs w:val="24"/>
          <w:shd w:val="clear" w:color="auto" w:fill="FFFFFF"/>
          <w:lang w:val="en-GB"/>
        </w:rPr>
      </w:pPr>
    </w:p>
    <w:p w14:paraId="0F68CD09" w14:textId="6EC5066A" w:rsidR="002426D2" w:rsidRPr="00F15B8B" w:rsidRDefault="002426D2" w:rsidP="00D8363D">
      <w:pPr>
        <w:pStyle w:val="ListParagraph"/>
        <w:numPr>
          <w:ilvl w:val="0"/>
          <w:numId w:val="4"/>
        </w:numPr>
        <w:autoSpaceDE w:val="0"/>
        <w:autoSpaceDN w:val="0"/>
        <w:adjustRightInd w:val="0"/>
        <w:rPr>
          <w:rFonts w:ascii="Times New Roman" w:eastAsia="Times New Roman" w:hAnsi="Times New Roman" w:cs="Times New Roman"/>
          <w:sz w:val="24"/>
          <w:szCs w:val="24"/>
          <w:shd w:val="clear" w:color="auto" w:fill="FFFFFF"/>
        </w:rPr>
      </w:pPr>
      <w:r w:rsidRPr="00F15B8B">
        <w:rPr>
          <w:rFonts w:ascii="Times New Roman" w:eastAsia="Times New Roman" w:hAnsi="Times New Roman" w:cs="Times New Roman"/>
          <w:sz w:val="24"/>
          <w:szCs w:val="24"/>
          <w:shd w:val="clear" w:color="auto" w:fill="FFFFFF"/>
        </w:rPr>
        <w:t xml:space="preserve">Topology Links: The links in the three different colours are intended to show the three flows that have been previously configured. The </w:t>
      </w:r>
      <w:r w:rsidR="008E4074">
        <w:rPr>
          <w:rFonts w:ascii="Times New Roman" w:eastAsia="Times New Roman" w:hAnsi="Times New Roman" w:cs="Times New Roman"/>
          <w:sz w:val="24"/>
          <w:szCs w:val="24"/>
          <w:shd w:val="clear" w:color="auto" w:fill="FFFFFF"/>
        </w:rPr>
        <w:t>f</w:t>
      </w:r>
      <w:r w:rsidRPr="00F15B8B">
        <w:rPr>
          <w:rFonts w:ascii="Times New Roman" w:eastAsia="Times New Roman" w:hAnsi="Times New Roman" w:cs="Times New Roman"/>
          <w:sz w:val="24"/>
          <w:szCs w:val="24"/>
          <w:shd w:val="clear" w:color="auto" w:fill="FFFFFF"/>
        </w:rPr>
        <w:t>igure represents the different packets arriving from different ports to the switch (S1), which will handle the flow rule actions and hence, the flow statistics, to match the packets</w:t>
      </w:r>
      <w:r w:rsidR="006D33AE">
        <w:rPr>
          <w:rFonts w:ascii="Times New Roman" w:eastAsia="Times New Roman" w:hAnsi="Times New Roman" w:cs="Times New Roman"/>
          <w:sz w:val="24"/>
          <w:szCs w:val="24"/>
          <w:shd w:val="clear" w:color="auto" w:fill="FFFFFF"/>
        </w:rPr>
        <w:t xml:space="preserve"> </w:t>
      </w:r>
      <w:r w:rsidR="006D33AE">
        <w:rPr>
          <w:rFonts w:ascii="Times New Roman" w:hAnsi="Times New Roman" w:cs="Times New Roman"/>
          <w:color w:val="1D2228"/>
          <w:sz w:val="24"/>
          <w:szCs w:val="24"/>
          <w:shd w:val="clear" w:color="auto" w:fill="FFFFFF"/>
        </w:rPr>
        <w:t>(</w:t>
      </w:r>
      <w:r w:rsidR="006D33AE">
        <w:rPr>
          <w:rFonts w:ascii="Times New Roman" w:hAnsi="Times New Roman" w:cs="Times New Roman"/>
          <w:sz w:val="24"/>
          <w:szCs w:val="24"/>
          <w:shd w:val="clear" w:color="auto" w:fill="FFFFFF"/>
        </w:rPr>
        <w:t xml:space="preserve">Al-Haddad et al., </w:t>
      </w:r>
      <w:r w:rsidR="006D33AE" w:rsidRPr="00A275C5">
        <w:rPr>
          <w:rFonts w:ascii="Times New Roman" w:hAnsi="Times New Roman" w:cs="Times New Roman"/>
          <w:sz w:val="24"/>
          <w:szCs w:val="24"/>
          <w:shd w:val="clear" w:color="auto" w:fill="FFFFFF"/>
        </w:rPr>
        <w:t>2021</w:t>
      </w:r>
      <w:r w:rsidR="006D33AE">
        <w:rPr>
          <w:rFonts w:ascii="Times New Roman" w:hAnsi="Times New Roman" w:cs="Times New Roman"/>
          <w:sz w:val="24"/>
          <w:szCs w:val="24"/>
          <w:shd w:val="clear" w:color="auto" w:fill="FFFFFF"/>
        </w:rPr>
        <w:t>)</w:t>
      </w:r>
      <w:r w:rsidRPr="00F15B8B">
        <w:rPr>
          <w:rFonts w:ascii="Times New Roman" w:eastAsia="Times New Roman" w:hAnsi="Times New Roman" w:cs="Times New Roman"/>
          <w:sz w:val="24"/>
          <w:szCs w:val="24"/>
          <w:shd w:val="clear" w:color="auto" w:fill="FFFFFF"/>
        </w:rPr>
        <w:t xml:space="preserve">. </w:t>
      </w:r>
    </w:p>
    <w:p w14:paraId="0F68CD0A" w14:textId="77777777" w:rsidR="002426D2" w:rsidRPr="00ED258C" w:rsidRDefault="002426D2" w:rsidP="002426D2">
      <w:pPr>
        <w:autoSpaceDE w:val="0"/>
        <w:autoSpaceDN w:val="0"/>
        <w:adjustRightInd w:val="0"/>
        <w:rPr>
          <w:rFonts w:ascii="Times New Roman" w:hAnsi="Times New Roman" w:cs="Times New Roman"/>
          <w:sz w:val="24"/>
          <w:szCs w:val="24"/>
          <w:shd w:val="clear" w:color="auto" w:fill="FFFFFF"/>
          <w:lang w:val="en-GB"/>
        </w:rPr>
      </w:pPr>
    </w:p>
    <w:p w14:paraId="0F68CD0B" w14:textId="4D51E11F" w:rsidR="00B63274" w:rsidRDefault="002426D2" w:rsidP="00B63274">
      <w:pPr>
        <w:pStyle w:val="ListParagraph"/>
        <w:numPr>
          <w:ilvl w:val="0"/>
          <w:numId w:val="4"/>
        </w:numPr>
        <w:autoSpaceDE w:val="0"/>
        <w:autoSpaceDN w:val="0"/>
        <w:adjustRightInd w:val="0"/>
        <w:rPr>
          <w:rFonts w:ascii="Times New Roman" w:eastAsia="Times New Roman" w:hAnsi="Times New Roman" w:cs="Times New Roman"/>
          <w:sz w:val="24"/>
          <w:szCs w:val="24"/>
          <w:shd w:val="clear" w:color="auto" w:fill="FFFFFF"/>
        </w:rPr>
      </w:pPr>
      <w:r w:rsidRPr="00F15B8B">
        <w:rPr>
          <w:rFonts w:ascii="Times New Roman" w:eastAsia="Times New Roman" w:hAnsi="Times New Roman" w:cs="Times New Roman"/>
          <w:sz w:val="24"/>
          <w:szCs w:val="24"/>
          <w:shd w:val="clear" w:color="auto" w:fill="FFFFFF"/>
        </w:rPr>
        <w:t>Matching: The matching and routing process is based on the port numbers. Port 9999 is for video flow</w:t>
      </w:r>
      <w:r w:rsidR="008E4074">
        <w:rPr>
          <w:rFonts w:ascii="Times New Roman" w:eastAsia="Times New Roman" w:hAnsi="Times New Roman" w:cs="Times New Roman"/>
          <w:sz w:val="24"/>
          <w:szCs w:val="24"/>
          <w:shd w:val="clear" w:color="auto" w:fill="FFFFFF"/>
        </w:rPr>
        <w:t>,</w:t>
      </w:r>
      <w:r w:rsidRPr="00F15B8B">
        <w:rPr>
          <w:rFonts w:ascii="Times New Roman" w:eastAsia="Times New Roman" w:hAnsi="Times New Roman" w:cs="Times New Roman"/>
          <w:sz w:val="24"/>
          <w:szCs w:val="24"/>
          <w:shd w:val="clear" w:color="auto" w:fill="FFFFFF"/>
        </w:rPr>
        <w:t xml:space="preserve"> as shown in Figure </w:t>
      </w:r>
      <w:r w:rsidR="00FC2294">
        <w:rPr>
          <w:rFonts w:ascii="Times New Roman" w:eastAsia="Times New Roman" w:hAnsi="Times New Roman" w:cs="Times New Roman"/>
          <w:sz w:val="24"/>
          <w:szCs w:val="24"/>
          <w:shd w:val="clear" w:color="auto" w:fill="FFFFFF"/>
        </w:rPr>
        <w:t>6</w:t>
      </w:r>
      <w:r w:rsidRPr="00F15B8B">
        <w:rPr>
          <w:rFonts w:ascii="Times New Roman" w:eastAsia="Times New Roman" w:hAnsi="Times New Roman" w:cs="Times New Roman"/>
          <w:sz w:val="24"/>
          <w:szCs w:val="24"/>
          <w:shd w:val="clear" w:color="auto" w:fill="FFFFFF"/>
        </w:rPr>
        <w:t>-1 (b), and port 8888 is for audio</w:t>
      </w:r>
      <w:r w:rsidR="008E4074">
        <w:rPr>
          <w:rFonts w:ascii="Times New Roman" w:eastAsia="Times New Roman" w:hAnsi="Times New Roman" w:cs="Times New Roman"/>
          <w:sz w:val="24"/>
          <w:szCs w:val="24"/>
          <w:shd w:val="clear" w:color="auto" w:fill="FFFFFF"/>
        </w:rPr>
        <w:t>,</w:t>
      </w:r>
      <w:r w:rsidRPr="00F15B8B">
        <w:rPr>
          <w:rFonts w:ascii="Times New Roman" w:eastAsia="Times New Roman" w:hAnsi="Times New Roman" w:cs="Times New Roman"/>
          <w:sz w:val="24"/>
          <w:szCs w:val="24"/>
          <w:shd w:val="clear" w:color="auto" w:fill="FFFFFF"/>
        </w:rPr>
        <w:t xml:space="preserve"> as shown in Figure </w:t>
      </w:r>
      <w:r w:rsidR="00FC2294">
        <w:rPr>
          <w:rFonts w:ascii="Times New Roman" w:eastAsia="Times New Roman" w:hAnsi="Times New Roman" w:cs="Times New Roman"/>
          <w:sz w:val="24"/>
          <w:szCs w:val="24"/>
          <w:shd w:val="clear" w:color="auto" w:fill="FFFFFF"/>
        </w:rPr>
        <w:t>6</w:t>
      </w:r>
      <w:r w:rsidRPr="00F15B8B">
        <w:rPr>
          <w:rFonts w:ascii="Times New Roman" w:eastAsia="Times New Roman" w:hAnsi="Times New Roman" w:cs="Times New Roman"/>
          <w:sz w:val="24"/>
          <w:szCs w:val="24"/>
          <w:shd w:val="clear" w:color="auto" w:fill="FFFFFF"/>
        </w:rPr>
        <w:t>-1 (c), whilst the data flow listens in port number 1111</w:t>
      </w:r>
      <w:r w:rsidR="008E4074">
        <w:rPr>
          <w:rFonts w:ascii="Times New Roman" w:eastAsia="Times New Roman" w:hAnsi="Times New Roman" w:cs="Times New Roman"/>
          <w:sz w:val="24"/>
          <w:szCs w:val="24"/>
          <w:shd w:val="clear" w:color="auto" w:fill="FFFFFF"/>
        </w:rPr>
        <w:t>,</w:t>
      </w:r>
      <w:r w:rsidRPr="00F15B8B">
        <w:rPr>
          <w:rFonts w:ascii="Times New Roman" w:eastAsia="Times New Roman" w:hAnsi="Times New Roman" w:cs="Times New Roman"/>
          <w:sz w:val="24"/>
          <w:szCs w:val="24"/>
          <w:shd w:val="clear" w:color="auto" w:fill="FFFFFF"/>
        </w:rPr>
        <w:t xml:space="preserve"> as shown in Figure </w:t>
      </w:r>
      <w:r w:rsidR="00FC2294">
        <w:rPr>
          <w:rFonts w:ascii="Times New Roman" w:eastAsia="Times New Roman" w:hAnsi="Times New Roman" w:cs="Times New Roman"/>
          <w:sz w:val="24"/>
          <w:szCs w:val="24"/>
          <w:shd w:val="clear" w:color="auto" w:fill="FFFFFF"/>
        </w:rPr>
        <w:t>6</w:t>
      </w:r>
      <w:r w:rsidRPr="00F15B8B">
        <w:rPr>
          <w:rFonts w:ascii="Times New Roman" w:eastAsia="Times New Roman" w:hAnsi="Times New Roman" w:cs="Times New Roman"/>
          <w:sz w:val="24"/>
          <w:szCs w:val="24"/>
          <w:shd w:val="clear" w:color="auto" w:fill="FFFFFF"/>
        </w:rPr>
        <w:t>-1 (d). Each host (H1, H2, H5) in the network edge works as a client, sending a mixture of flow packets of video, audio and data. When they arrive at the switch (S1), they are forwarded by the class selector (</w:t>
      </w:r>
      <w:proofErr w:type="spellStart"/>
      <w:r w:rsidRPr="00F15B8B">
        <w:rPr>
          <w:rFonts w:ascii="Times New Roman" w:eastAsia="Times New Roman" w:hAnsi="Times New Roman" w:cs="Times New Roman"/>
          <w:sz w:val="24"/>
          <w:szCs w:val="24"/>
          <w:shd w:val="clear" w:color="auto" w:fill="FFFFFF"/>
        </w:rPr>
        <w:t>Kulhari</w:t>
      </w:r>
      <w:proofErr w:type="spellEnd"/>
      <w:r w:rsidRPr="00F15B8B">
        <w:rPr>
          <w:rFonts w:ascii="Times New Roman" w:eastAsia="Times New Roman" w:hAnsi="Times New Roman" w:cs="Times New Roman"/>
          <w:sz w:val="24"/>
          <w:szCs w:val="24"/>
          <w:shd w:val="clear" w:color="auto" w:fill="FFFFFF"/>
        </w:rPr>
        <w:t xml:space="preserve"> and Pandey, 2016), according to </w:t>
      </w:r>
      <w:r w:rsidR="008E4074">
        <w:rPr>
          <w:rFonts w:ascii="Times New Roman" w:eastAsia="Times New Roman" w:hAnsi="Times New Roman" w:cs="Times New Roman"/>
          <w:sz w:val="24"/>
          <w:szCs w:val="24"/>
          <w:shd w:val="clear" w:color="auto" w:fill="FFFFFF"/>
        </w:rPr>
        <w:t>p</w:t>
      </w:r>
      <w:r w:rsidRPr="00F15B8B">
        <w:rPr>
          <w:rFonts w:ascii="Times New Roman" w:eastAsia="Times New Roman" w:hAnsi="Times New Roman" w:cs="Times New Roman"/>
          <w:sz w:val="24"/>
          <w:szCs w:val="24"/>
          <w:shd w:val="clear" w:color="auto" w:fill="FFFFFF"/>
        </w:rPr>
        <w:t>er-</w:t>
      </w:r>
      <w:r w:rsidR="008E4074">
        <w:rPr>
          <w:rFonts w:ascii="Times New Roman" w:eastAsia="Times New Roman" w:hAnsi="Times New Roman" w:cs="Times New Roman"/>
          <w:sz w:val="24"/>
          <w:szCs w:val="24"/>
          <w:shd w:val="clear" w:color="auto" w:fill="FFFFFF"/>
        </w:rPr>
        <w:t>h</w:t>
      </w:r>
      <w:r w:rsidRPr="00F15B8B">
        <w:rPr>
          <w:rFonts w:ascii="Times New Roman" w:eastAsia="Times New Roman" w:hAnsi="Times New Roman" w:cs="Times New Roman"/>
          <w:sz w:val="24"/>
          <w:szCs w:val="24"/>
          <w:shd w:val="clear" w:color="auto" w:fill="FFFFFF"/>
        </w:rPr>
        <w:t>op-</w:t>
      </w:r>
      <w:r w:rsidR="008E4074">
        <w:rPr>
          <w:rFonts w:ascii="Times New Roman" w:eastAsia="Times New Roman" w:hAnsi="Times New Roman" w:cs="Times New Roman"/>
          <w:sz w:val="24"/>
          <w:szCs w:val="24"/>
          <w:shd w:val="clear" w:color="auto" w:fill="FFFFFF"/>
        </w:rPr>
        <w:t>b</w:t>
      </w:r>
      <w:r w:rsidRPr="00F15B8B">
        <w:rPr>
          <w:rFonts w:ascii="Times New Roman" w:eastAsia="Times New Roman" w:hAnsi="Times New Roman" w:cs="Times New Roman"/>
          <w:sz w:val="24"/>
          <w:szCs w:val="24"/>
          <w:shd w:val="clear" w:color="auto" w:fill="FFFFFF"/>
        </w:rPr>
        <w:t>ehaviour (PHB)</w:t>
      </w:r>
      <w:r w:rsidR="006D33AE" w:rsidRPr="006D33AE">
        <w:rPr>
          <w:rFonts w:ascii="Times New Roman" w:hAnsi="Times New Roman" w:cs="Times New Roman"/>
          <w:color w:val="1D2228"/>
          <w:sz w:val="24"/>
          <w:szCs w:val="24"/>
          <w:shd w:val="clear" w:color="auto" w:fill="FFFFFF"/>
        </w:rPr>
        <w:t xml:space="preserve"> </w:t>
      </w:r>
      <w:r w:rsidR="006D33AE">
        <w:rPr>
          <w:rFonts w:ascii="Times New Roman" w:hAnsi="Times New Roman" w:cs="Times New Roman"/>
          <w:color w:val="1D2228"/>
          <w:sz w:val="24"/>
          <w:szCs w:val="24"/>
          <w:shd w:val="clear" w:color="auto" w:fill="FFFFFF"/>
        </w:rPr>
        <w:t>(</w:t>
      </w:r>
      <w:r w:rsidR="006D33AE">
        <w:rPr>
          <w:rFonts w:ascii="Times New Roman" w:hAnsi="Times New Roman" w:cs="Times New Roman"/>
          <w:sz w:val="24"/>
          <w:szCs w:val="24"/>
          <w:shd w:val="clear" w:color="auto" w:fill="FFFFFF"/>
        </w:rPr>
        <w:t xml:space="preserve">Al-Haddad et al., </w:t>
      </w:r>
      <w:r w:rsidR="006D33AE" w:rsidRPr="00A275C5">
        <w:rPr>
          <w:rFonts w:ascii="Times New Roman" w:hAnsi="Times New Roman" w:cs="Times New Roman"/>
          <w:sz w:val="24"/>
          <w:szCs w:val="24"/>
          <w:shd w:val="clear" w:color="auto" w:fill="FFFFFF"/>
        </w:rPr>
        <w:t>2021</w:t>
      </w:r>
      <w:r w:rsidR="006D33AE">
        <w:rPr>
          <w:rFonts w:ascii="Times New Roman" w:hAnsi="Times New Roman" w:cs="Times New Roman"/>
          <w:sz w:val="24"/>
          <w:szCs w:val="24"/>
          <w:shd w:val="clear" w:color="auto" w:fill="FFFFFF"/>
        </w:rPr>
        <w:t>)</w:t>
      </w:r>
      <w:r w:rsidRPr="00F15B8B">
        <w:rPr>
          <w:rFonts w:ascii="Times New Roman" w:eastAsia="Times New Roman" w:hAnsi="Times New Roman" w:cs="Times New Roman"/>
          <w:sz w:val="24"/>
          <w:szCs w:val="24"/>
          <w:shd w:val="clear" w:color="auto" w:fill="FFFFFF"/>
        </w:rPr>
        <w:t>.</w:t>
      </w:r>
    </w:p>
    <w:p w14:paraId="5C3D177A" w14:textId="77777777" w:rsidR="00C5278D" w:rsidRPr="00C5278D" w:rsidRDefault="00C5278D" w:rsidP="00C5278D">
      <w:pPr>
        <w:autoSpaceDE w:val="0"/>
        <w:autoSpaceDN w:val="0"/>
        <w:adjustRightInd w:val="0"/>
        <w:rPr>
          <w:rFonts w:ascii="Times New Roman" w:eastAsia="Times New Roman" w:hAnsi="Times New Roman" w:cs="Times New Roman"/>
          <w:sz w:val="24"/>
          <w:szCs w:val="24"/>
          <w:shd w:val="clear" w:color="auto" w:fill="FFFFFF"/>
        </w:rPr>
      </w:pPr>
    </w:p>
    <w:p w14:paraId="0F68CD0C" w14:textId="77777777" w:rsidR="002426D2" w:rsidRPr="00ED258C" w:rsidRDefault="00051A76" w:rsidP="00B63274">
      <w:pPr>
        <w:autoSpaceDE w:val="0"/>
        <w:autoSpaceDN w:val="0"/>
        <w:adjustRightInd w:val="0"/>
        <w:jc w:val="center"/>
        <w:rPr>
          <w:rFonts w:ascii="Times New Roman" w:hAnsi="Times New Roman" w:cs="Times New Roman"/>
          <w:color w:val="1D2228"/>
          <w:sz w:val="24"/>
          <w:szCs w:val="24"/>
          <w:shd w:val="clear" w:color="auto" w:fill="FFFFFF"/>
          <w:lang w:val="en-GB"/>
        </w:rPr>
      </w:pPr>
      <w:r w:rsidRPr="008A3297">
        <w:rPr>
          <w:rFonts w:ascii="Times New Roman" w:hAnsi="Times New Roman" w:cs="Times New Roman"/>
          <w:noProof/>
          <w:sz w:val="24"/>
          <w:szCs w:val="24"/>
          <w:lang w:val="en-GB"/>
        </w:rPr>
        <w:object w:dxaOrig="16943" w:dyaOrig="12010" w14:anchorId="0F68DB26">
          <v:shape id="_x0000_i1038" type="#_x0000_t75" alt="" style="width:398.05pt;height:223pt;mso-width-percent:0;mso-height-percent:0;mso-width-percent:0;mso-height-percent:0" o:ole="">
            <v:imagedata r:id="rId53" o:title="" croptop="3077f" cropbottom="1231f" cropleft="1237f" cropright="1237f"/>
          </v:shape>
          <o:OLEObject Type="Embed" ProgID="Visio.Drawing.11" ShapeID="_x0000_i1038" DrawAspect="Content" ObjectID="_1707829102" r:id="rId54"/>
        </w:object>
      </w:r>
    </w:p>
    <w:p w14:paraId="3D433FD9" w14:textId="2CAFCECD" w:rsidR="004F69EA" w:rsidRDefault="002426D2" w:rsidP="00B80B2F">
      <w:pPr>
        <w:autoSpaceDE w:val="0"/>
        <w:autoSpaceDN w:val="0"/>
        <w:adjustRightInd w:val="0"/>
        <w:jc w:val="center"/>
        <w:rPr>
          <w:rFonts w:ascii="Times New Roman" w:hAnsi="Times New Roman" w:cs="Times New Roman"/>
          <w:color w:val="000000" w:themeColor="text1"/>
          <w:sz w:val="24"/>
          <w:szCs w:val="24"/>
          <w:shd w:val="clear" w:color="auto" w:fill="FFFFFF"/>
          <w:lang w:val="en-GB"/>
        </w:rPr>
      </w:pPr>
      <w:r w:rsidRPr="00ED258C">
        <w:rPr>
          <w:rFonts w:ascii="Times New Roman" w:hAnsi="Times New Roman" w:cs="Times New Roman"/>
          <w:color w:val="000000" w:themeColor="text1"/>
          <w:sz w:val="24"/>
          <w:szCs w:val="24"/>
          <w:shd w:val="clear" w:color="auto" w:fill="FFFFFF"/>
          <w:lang w:val="en-GB"/>
        </w:rPr>
        <w:t>Figure (</w:t>
      </w:r>
      <w:r w:rsidR="00FC2294">
        <w:rPr>
          <w:rFonts w:ascii="Times New Roman" w:hAnsi="Times New Roman" w:cs="Times New Roman"/>
          <w:color w:val="000000" w:themeColor="text1"/>
          <w:sz w:val="24"/>
          <w:szCs w:val="24"/>
          <w:shd w:val="clear" w:color="auto" w:fill="FFFFFF"/>
          <w:lang w:val="en-GB"/>
        </w:rPr>
        <w:t>6</w:t>
      </w:r>
      <w:r w:rsidRPr="00ED258C">
        <w:rPr>
          <w:rFonts w:ascii="Times New Roman" w:hAnsi="Times New Roman" w:cs="Times New Roman"/>
          <w:color w:val="000000" w:themeColor="text1"/>
          <w:sz w:val="24"/>
          <w:szCs w:val="24"/>
          <w:shd w:val="clear" w:color="auto" w:fill="FFFFFF"/>
          <w:lang w:val="en-GB"/>
        </w:rPr>
        <w:t>-2) Traffic</w:t>
      </w:r>
      <w:r w:rsidR="00CC17F0">
        <w:rPr>
          <w:rFonts w:ascii="Times New Roman" w:hAnsi="Times New Roman" w:cs="Times New Roman"/>
          <w:color w:val="000000" w:themeColor="text1"/>
          <w:sz w:val="24"/>
          <w:szCs w:val="24"/>
          <w:shd w:val="clear" w:color="auto" w:fill="FFFFFF"/>
          <w:lang w:val="en-GB"/>
        </w:rPr>
        <w:t>-</w:t>
      </w:r>
      <w:r w:rsidR="008E4074">
        <w:rPr>
          <w:rFonts w:ascii="Times New Roman" w:hAnsi="Times New Roman" w:cs="Times New Roman"/>
          <w:color w:val="000000" w:themeColor="text1"/>
          <w:sz w:val="24"/>
          <w:szCs w:val="24"/>
          <w:shd w:val="clear" w:color="auto" w:fill="FFFFFF"/>
          <w:lang w:val="en-GB"/>
        </w:rPr>
        <w:t>s</w:t>
      </w:r>
      <w:r w:rsidRPr="00ED258C">
        <w:rPr>
          <w:rFonts w:ascii="Times New Roman" w:hAnsi="Times New Roman" w:cs="Times New Roman"/>
          <w:color w:val="000000" w:themeColor="text1"/>
          <w:sz w:val="24"/>
          <w:szCs w:val="24"/>
          <w:shd w:val="clear" w:color="auto" w:fill="FFFFFF"/>
          <w:lang w:val="en-GB"/>
        </w:rPr>
        <w:t>haping algorithm: template design linking the data and control planes</w:t>
      </w:r>
    </w:p>
    <w:p w14:paraId="3CF68E6F" w14:textId="3A0FB994" w:rsidR="00D41558" w:rsidRPr="001258B7" w:rsidRDefault="001258B7" w:rsidP="00B80B2F">
      <w:pPr>
        <w:autoSpaceDE w:val="0"/>
        <w:autoSpaceDN w:val="0"/>
        <w:adjustRightInd w:val="0"/>
        <w:jc w:val="center"/>
        <w:rPr>
          <w:rFonts w:ascii="Times New Roman" w:hAnsi="Times New Roman" w:cs="Times New Roman"/>
          <w:color w:val="000000" w:themeColor="text1"/>
          <w:sz w:val="24"/>
          <w:szCs w:val="24"/>
          <w:shd w:val="clear" w:color="auto" w:fill="FFFFFF"/>
          <w:lang w:val="en-GB"/>
        </w:rPr>
      </w:pPr>
      <w:r w:rsidRPr="001258B7">
        <w:rPr>
          <w:rFonts w:ascii="Times New Roman" w:hAnsi="Times New Roman" w:cs="Times New Roman"/>
          <w:color w:val="000000" w:themeColor="text1"/>
          <w:sz w:val="24"/>
          <w:szCs w:val="24"/>
          <w:shd w:val="clear" w:color="auto" w:fill="FFFFFF"/>
          <w:lang w:val="en-GB"/>
        </w:rPr>
        <w:t>(Al-Haddad et al., 2021)</w:t>
      </w:r>
    </w:p>
    <w:p w14:paraId="084F2621" w14:textId="77777777" w:rsidR="001258B7" w:rsidRPr="00B80B2F" w:rsidRDefault="001258B7" w:rsidP="00B80B2F">
      <w:pPr>
        <w:autoSpaceDE w:val="0"/>
        <w:autoSpaceDN w:val="0"/>
        <w:adjustRightInd w:val="0"/>
        <w:jc w:val="center"/>
        <w:rPr>
          <w:rFonts w:ascii="Times New Roman" w:hAnsi="Times New Roman" w:cs="Times New Roman"/>
          <w:color w:val="000000" w:themeColor="text1"/>
          <w:sz w:val="24"/>
          <w:szCs w:val="24"/>
          <w:shd w:val="clear" w:color="auto" w:fill="FFFFFF"/>
          <w:lang w:val="en-GB"/>
        </w:rPr>
      </w:pPr>
    </w:p>
    <w:p w14:paraId="0F68CD11" w14:textId="1E310F88" w:rsidR="002426D2" w:rsidRPr="00F15B8B" w:rsidRDefault="002426D2" w:rsidP="00D8363D">
      <w:pPr>
        <w:pStyle w:val="ListParagraph"/>
        <w:numPr>
          <w:ilvl w:val="0"/>
          <w:numId w:val="5"/>
        </w:numPr>
        <w:autoSpaceDE w:val="0"/>
        <w:autoSpaceDN w:val="0"/>
        <w:adjustRightInd w:val="0"/>
        <w:rPr>
          <w:rFonts w:ascii="Times New Roman" w:eastAsia="Times New Roman" w:hAnsi="Times New Roman" w:cs="Times New Roman"/>
          <w:color w:val="1D2228"/>
          <w:sz w:val="24"/>
          <w:szCs w:val="24"/>
          <w:shd w:val="clear" w:color="auto" w:fill="FFFFFF"/>
        </w:rPr>
      </w:pPr>
      <w:r w:rsidRPr="00F15B8B">
        <w:rPr>
          <w:rFonts w:ascii="Times New Roman" w:eastAsia="Times New Roman" w:hAnsi="Times New Roman" w:cs="Times New Roman"/>
          <w:sz w:val="24"/>
          <w:szCs w:val="24"/>
          <w:shd w:val="clear" w:color="auto" w:fill="FFFFFF"/>
        </w:rPr>
        <w:lastRenderedPageBreak/>
        <w:t xml:space="preserve">Buffer and access permission: The arriving packet is buffered and the packet header is checked each time against the rules in the flow table for matching purposes. The access permission for each slice in the flow space is assigned (Appendix 1) based on the permission number (7-bitmask value), set for this purpose between </w:t>
      </w:r>
      <w:proofErr w:type="spellStart"/>
      <w:r w:rsidRPr="00F15B8B">
        <w:rPr>
          <w:rFonts w:ascii="Times New Roman" w:eastAsia="Times New Roman" w:hAnsi="Times New Roman" w:cs="Times New Roman"/>
          <w:sz w:val="24"/>
          <w:szCs w:val="24"/>
          <w:shd w:val="clear" w:color="auto" w:fill="FFFFFF"/>
        </w:rPr>
        <w:t>FlowVisor</w:t>
      </w:r>
      <w:proofErr w:type="spellEnd"/>
      <w:r w:rsidRPr="00F15B8B">
        <w:rPr>
          <w:rFonts w:ascii="Times New Roman" w:eastAsia="Times New Roman" w:hAnsi="Times New Roman" w:cs="Times New Roman"/>
          <w:sz w:val="24"/>
          <w:szCs w:val="24"/>
          <w:shd w:val="clear" w:color="auto" w:fill="FFFFFF"/>
        </w:rPr>
        <w:t xml:space="preserve"> and the switches, whilst the </w:t>
      </w:r>
      <w:proofErr w:type="spellStart"/>
      <w:r w:rsidRPr="00F15B8B">
        <w:rPr>
          <w:rFonts w:ascii="Times New Roman" w:eastAsia="Times New Roman" w:hAnsi="Times New Roman" w:cs="Times New Roman"/>
          <w:sz w:val="24"/>
          <w:szCs w:val="24"/>
          <w:shd w:val="clear" w:color="auto" w:fill="FFFFFF"/>
        </w:rPr>
        <w:t>bitmasked</w:t>
      </w:r>
      <w:proofErr w:type="spellEnd"/>
      <w:r w:rsidRPr="00F15B8B">
        <w:rPr>
          <w:rFonts w:ascii="Times New Roman" w:eastAsia="Times New Roman" w:hAnsi="Times New Roman" w:cs="Times New Roman"/>
          <w:sz w:val="24"/>
          <w:szCs w:val="24"/>
          <w:shd w:val="clear" w:color="auto" w:fill="FFFFFF"/>
        </w:rPr>
        <w:t>-set is used to select metadata updates (</w:t>
      </w:r>
      <w:proofErr w:type="spellStart"/>
      <w:r w:rsidRPr="00F15B8B">
        <w:rPr>
          <w:rFonts w:ascii="Times New Roman" w:eastAsia="Times New Roman" w:hAnsi="Times New Roman" w:cs="Times New Roman"/>
          <w:sz w:val="24"/>
          <w:szCs w:val="24"/>
          <w:shd w:val="clear" w:color="auto" w:fill="FFFFFF"/>
        </w:rPr>
        <w:t>Bosshart</w:t>
      </w:r>
      <w:proofErr w:type="spellEnd"/>
      <w:r w:rsidRPr="00F15B8B">
        <w:rPr>
          <w:rFonts w:ascii="Times New Roman" w:eastAsia="Times New Roman" w:hAnsi="Times New Roman" w:cs="Times New Roman"/>
          <w:sz w:val="24"/>
          <w:szCs w:val="24"/>
          <w:shd w:val="clear" w:color="auto" w:fill="FFFFFF"/>
        </w:rPr>
        <w:t xml:space="preserve"> et al., 2013).  The individual permissions are READ, WRITE, AND DELEGATE= (2+4+1=7, respectively), to allow for all the slices to read, write and delegate in the flow space, according to the configuration between the switches and the controllers</w:t>
      </w:r>
      <w:r w:rsidR="006D33AE">
        <w:rPr>
          <w:rFonts w:ascii="Times New Roman" w:eastAsia="Times New Roman" w:hAnsi="Times New Roman" w:cs="Times New Roman"/>
          <w:sz w:val="24"/>
          <w:szCs w:val="24"/>
          <w:shd w:val="clear" w:color="auto" w:fill="FFFFFF"/>
        </w:rPr>
        <w:t xml:space="preserve"> </w:t>
      </w:r>
      <w:r w:rsidR="006D33AE">
        <w:rPr>
          <w:rFonts w:ascii="Times New Roman" w:hAnsi="Times New Roman" w:cs="Times New Roman"/>
          <w:color w:val="1D2228"/>
          <w:sz w:val="24"/>
          <w:szCs w:val="24"/>
          <w:shd w:val="clear" w:color="auto" w:fill="FFFFFF"/>
        </w:rPr>
        <w:t>(</w:t>
      </w:r>
      <w:r w:rsidR="006D33AE">
        <w:rPr>
          <w:rFonts w:ascii="Times New Roman" w:hAnsi="Times New Roman" w:cs="Times New Roman"/>
          <w:sz w:val="24"/>
          <w:szCs w:val="24"/>
          <w:shd w:val="clear" w:color="auto" w:fill="FFFFFF"/>
        </w:rPr>
        <w:t xml:space="preserve">Al-Haddad et al., </w:t>
      </w:r>
      <w:r w:rsidR="006D33AE" w:rsidRPr="00A275C5">
        <w:rPr>
          <w:rFonts w:ascii="Times New Roman" w:hAnsi="Times New Roman" w:cs="Times New Roman"/>
          <w:sz w:val="24"/>
          <w:szCs w:val="24"/>
          <w:shd w:val="clear" w:color="auto" w:fill="FFFFFF"/>
        </w:rPr>
        <w:t>2021</w:t>
      </w:r>
      <w:r w:rsidR="006D33AE">
        <w:rPr>
          <w:rFonts w:ascii="Times New Roman" w:hAnsi="Times New Roman" w:cs="Times New Roman"/>
          <w:sz w:val="24"/>
          <w:szCs w:val="24"/>
          <w:shd w:val="clear" w:color="auto" w:fill="FFFFFF"/>
        </w:rPr>
        <w:t>)</w:t>
      </w:r>
    </w:p>
    <w:p w14:paraId="0F68CD12" w14:textId="77777777" w:rsidR="002426D2" w:rsidRPr="00ED258C" w:rsidRDefault="002426D2" w:rsidP="002426D2">
      <w:pPr>
        <w:autoSpaceDE w:val="0"/>
        <w:autoSpaceDN w:val="0"/>
        <w:adjustRightInd w:val="0"/>
        <w:rPr>
          <w:rFonts w:ascii="Times New Roman" w:hAnsi="Times New Roman" w:cs="Times New Roman"/>
          <w:sz w:val="24"/>
          <w:szCs w:val="24"/>
          <w:highlight w:val="lightGray"/>
          <w:shd w:val="clear" w:color="auto" w:fill="FFFFFF"/>
          <w:lang w:val="en-GB"/>
        </w:rPr>
      </w:pPr>
    </w:p>
    <w:p w14:paraId="0F68CD13" w14:textId="0F0E95BE" w:rsidR="002426D2" w:rsidRPr="00F15B8B" w:rsidRDefault="002426D2" w:rsidP="00D8363D">
      <w:pPr>
        <w:pStyle w:val="ListParagraph"/>
        <w:numPr>
          <w:ilvl w:val="0"/>
          <w:numId w:val="6"/>
        </w:numPr>
        <w:autoSpaceDE w:val="0"/>
        <w:autoSpaceDN w:val="0"/>
        <w:adjustRightInd w:val="0"/>
        <w:rPr>
          <w:rFonts w:ascii="Times New Roman" w:eastAsia="Times New Roman" w:hAnsi="Times New Roman" w:cs="Times New Roman"/>
          <w:sz w:val="24"/>
          <w:szCs w:val="24"/>
          <w:shd w:val="clear" w:color="auto" w:fill="FFFFFF"/>
        </w:rPr>
      </w:pPr>
      <w:r w:rsidRPr="00F15B8B">
        <w:rPr>
          <w:rFonts w:ascii="Times New Roman" w:eastAsia="Times New Roman" w:hAnsi="Times New Roman" w:cs="Times New Roman"/>
          <w:sz w:val="24"/>
          <w:szCs w:val="24"/>
          <w:shd w:val="clear" w:color="auto" w:fill="FFFFFF"/>
        </w:rPr>
        <w:t>Forwarding: Packet forwarding can be done according to these rules for the slices that belong to the flow. If it not matching, then, the packet will either be dropped or it will be sent to the Floodlight controller for processing, according to the flow rules</w:t>
      </w:r>
      <w:r w:rsidR="006D33AE">
        <w:rPr>
          <w:rFonts w:ascii="Times New Roman" w:eastAsia="Times New Roman" w:hAnsi="Times New Roman" w:cs="Times New Roman"/>
          <w:sz w:val="24"/>
          <w:szCs w:val="24"/>
          <w:shd w:val="clear" w:color="auto" w:fill="FFFFFF"/>
        </w:rPr>
        <w:t xml:space="preserve"> </w:t>
      </w:r>
      <w:r w:rsidR="006D33AE">
        <w:rPr>
          <w:rFonts w:ascii="Times New Roman" w:hAnsi="Times New Roman" w:cs="Times New Roman"/>
          <w:color w:val="1D2228"/>
          <w:sz w:val="24"/>
          <w:szCs w:val="24"/>
          <w:shd w:val="clear" w:color="auto" w:fill="FFFFFF"/>
        </w:rPr>
        <w:t>(</w:t>
      </w:r>
      <w:r w:rsidR="006D33AE">
        <w:rPr>
          <w:rFonts w:ascii="Times New Roman" w:hAnsi="Times New Roman" w:cs="Times New Roman"/>
          <w:sz w:val="24"/>
          <w:szCs w:val="24"/>
          <w:shd w:val="clear" w:color="auto" w:fill="FFFFFF"/>
        </w:rPr>
        <w:t xml:space="preserve">Al-Haddad et al., </w:t>
      </w:r>
      <w:r w:rsidR="006D33AE" w:rsidRPr="00A275C5">
        <w:rPr>
          <w:rFonts w:ascii="Times New Roman" w:hAnsi="Times New Roman" w:cs="Times New Roman"/>
          <w:sz w:val="24"/>
          <w:szCs w:val="24"/>
          <w:shd w:val="clear" w:color="auto" w:fill="FFFFFF"/>
        </w:rPr>
        <w:t>2021</w:t>
      </w:r>
      <w:r w:rsidR="006D33AE">
        <w:rPr>
          <w:rFonts w:ascii="Times New Roman" w:hAnsi="Times New Roman" w:cs="Times New Roman"/>
          <w:sz w:val="24"/>
          <w:szCs w:val="24"/>
          <w:shd w:val="clear" w:color="auto" w:fill="FFFFFF"/>
        </w:rPr>
        <w:t>)</w:t>
      </w:r>
      <w:r w:rsidRPr="00F15B8B">
        <w:rPr>
          <w:rFonts w:ascii="Times New Roman" w:eastAsia="Times New Roman" w:hAnsi="Times New Roman" w:cs="Times New Roman"/>
          <w:sz w:val="24"/>
          <w:szCs w:val="24"/>
          <w:shd w:val="clear" w:color="auto" w:fill="FFFFFF"/>
        </w:rPr>
        <w:t xml:space="preserve">. </w:t>
      </w:r>
      <w:proofErr w:type="spellStart"/>
      <w:r w:rsidR="008E4074">
        <w:rPr>
          <w:rFonts w:ascii="Times New Roman" w:eastAsia="Times New Roman" w:hAnsi="Times New Roman" w:cs="Times New Roman"/>
          <w:sz w:val="24"/>
          <w:szCs w:val="24"/>
          <w:shd w:val="clear" w:color="auto" w:fill="FFFFFF"/>
        </w:rPr>
        <w:t>Subsequntly</w:t>
      </w:r>
      <w:proofErr w:type="spellEnd"/>
      <w:r w:rsidR="008E4074">
        <w:rPr>
          <w:rFonts w:ascii="Times New Roman" w:eastAsia="Times New Roman" w:hAnsi="Times New Roman" w:cs="Times New Roman"/>
          <w:sz w:val="24"/>
          <w:szCs w:val="24"/>
          <w:shd w:val="clear" w:color="auto" w:fill="FFFFFF"/>
        </w:rPr>
        <w:t>,</w:t>
      </w:r>
      <w:r w:rsidRPr="00F15B8B">
        <w:rPr>
          <w:rFonts w:ascii="Times New Roman" w:eastAsia="Times New Roman" w:hAnsi="Times New Roman" w:cs="Times New Roman"/>
          <w:sz w:val="24"/>
          <w:szCs w:val="24"/>
          <w:shd w:val="clear" w:color="auto" w:fill="FFFFFF"/>
        </w:rPr>
        <w:t xml:space="preserve"> it will be sent to the switch, where it will be stored to use again on any similar occasion. It, thus, implements the network policy without needing to go back to the Floodlight controller for a decision (</w:t>
      </w:r>
      <w:proofErr w:type="spellStart"/>
      <w:r w:rsidRPr="00F15B8B">
        <w:rPr>
          <w:rFonts w:ascii="Times New Roman" w:eastAsia="Times New Roman" w:hAnsi="Times New Roman" w:cs="Times New Roman"/>
          <w:sz w:val="24"/>
          <w:szCs w:val="24"/>
          <w:shd w:val="clear" w:color="auto" w:fill="FFFFFF"/>
        </w:rPr>
        <w:t>Kuźniar</w:t>
      </w:r>
      <w:proofErr w:type="spellEnd"/>
      <w:r w:rsidRPr="00F15B8B">
        <w:rPr>
          <w:rFonts w:ascii="Times New Roman" w:eastAsia="Times New Roman" w:hAnsi="Times New Roman" w:cs="Times New Roman"/>
          <w:sz w:val="24"/>
          <w:szCs w:val="24"/>
          <w:shd w:val="clear" w:color="auto" w:fill="FFFFFF"/>
        </w:rPr>
        <w:t xml:space="preserve"> et al., 2015).</w:t>
      </w:r>
    </w:p>
    <w:p w14:paraId="0F68CD14" w14:textId="77777777" w:rsidR="002426D2" w:rsidRPr="00ED258C" w:rsidRDefault="002426D2" w:rsidP="002426D2">
      <w:pPr>
        <w:autoSpaceDE w:val="0"/>
        <w:autoSpaceDN w:val="0"/>
        <w:adjustRightInd w:val="0"/>
        <w:rPr>
          <w:rFonts w:ascii="Times New Roman" w:hAnsi="Times New Roman" w:cs="Times New Roman"/>
          <w:sz w:val="24"/>
          <w:szCs w:val="24"/>
          <w:highlight w:val="lightGray"/>
          <w:shd w:val="clear" w:color="auto" w:fill="FFFFFF"/>
          <w:lang w:val="en-GB"/>
        </w:rPr>
      </w:pPr>
    </w:p>
    <w:p w14:paraId="0F68CD15" w14:textId="06E6F6FB" w:rsidR="002426D2" w:rsidRPr="00F15B8B" w:rsidRDefault="002426D2" w:rsidP="001D7B0E">
      <w:pPr>
        <w:pStyle w:val="ListParagraph"/>
        <w:numPr>
          <w:ilvl w:val="0"/>
          <w:numId w:val="7"/>
        </w:numPr>
        <w:autoSpaceDE w:val="0"/>
        <w:autoSpaceDN w:val="0"/>
        <w:adjustRightInd w:val="0"/>
        <w:rPr>
          <w:rFonts w:ascii="Times New Roman" w:eastAsia="Times New Roman" w:hAnsi="Times New Roman" w:cs="Times New Roman"/>
          <w:sz w:val="24"/>
          <w:szCs w:val="24"/>
          <w:shd w:val="clear" w:color="auto" w:fill="FFFFFF"/>
        </w:rPr>
      </w:pPr>
      <w:r w:rsidRPr="00F15B8B">
        <w:rPr>
          <w:rFonts w:ascii="Times New Roman" w:eastAsia="Times New Roman" w:hAnsi="Times New Roman" w:cs="Times New Roman"/>
          <w:sz w:val="24"/>
          <w:szCs w:val="24"/>
          <w:shd w:val="clear" w:color="auto" w:fill="FFFFFF"/>
        </w:rPr>
        <w:t>Routing: The switch decides the routing, depending upon the predefined routing paths for the port number for each arriving flow, and this is based on their OpenFlow specification. Data flows between S1-S2-S4 as the routing path, while the video flow is assigned between S1-S3-S4, and finally, the audio flow between S1-S5-S4</w:t>
      </w:r>
      <w:r w:rsidR="006D33AE">
        <w:rPr>
          <w:rFonts w:ascii="Times New Roman" w:eastAsia="Times New Roman" w:hAnsi="Times New Roman" w:cs="Times New Roman"/>
          <w:sz w:val="24"/>
          <w:szCs w:val="24"/>
          <w:shd w:val="clear" w:color="auto" w:fill="FFFFFF"/>
        </w:rPr>
        <w:t xml:space="preserve"> </w:t>
      </w:r>
      <w:r w:rsidR="006D33AE">
        <w:rPr>
          <w:rFonts w:ascii="Times New Roman" w:hAnsi="Times New Roman" w:cs="Times New Roman"/>
          <w:color w:val="1D2228"/>
          <w:sz w:val="24"/>
          <w:szCs w:val="24"/>
          <w:shd w:val="clear" w:color="auto" w:fill="FFFFFF"/>
        </w:rPr>
        <w:t>(</w:t>
      </w:r>
      <w:r w:rsidR="006D33AE">
        <w:rPr>
          <w:rFonts w:ascii="Times New Roman" w:hAnsi="Times New Roman" w:cs="Times New Roman"/>
          <w:sz w:val="24"/>
          <w:szCs w:val="24"/>
          <w:shd w:val="clear" w:color="auto" w:fill="FFFFFF"/>
        </w:rPr>
        <w:t xml:space="preserve">Al-Haddad et al., </w:t>
      </w:r>
      <w:r w:rsidR="006D33AE" w:rsidRPr="00A275C5">
        <w:rPr>
          <w:rFonts w:ascii="Times New Roman" w:hAnsi="Times New Roman" w:cs="Times New Roman"/>
          <w:sz w:val="24"/>
          <w:szCs w:val="24"/>
          <w:shd w:val="clear" w:color="auto" w:fill="FFFFFF"/>
        </w:rPr>
        <w:t>2021</w:t>
      </w:r>
      <w:r w:rsidR="006D33AE">
        <w:rPr>
          <w:rFonts w:ascii="Times New Roman" w:hAnsi="Times New Roman" w:cs="Times New Roman"/>
          <w:sz w:val="24"/>
          <w:szCs w:val="24"/>
          <w:shd w:val="clear" w:color="auto" w:fill="FFFFFF"/>
        </w:rPr>
        <w:t>)</w:t>
      </w:r>
      <w:r w:rsidRPr="00F15B8B">
        <w:rPr>
          <w:rFonts w:ascii="Times New Roman" w:eastAsia="Times New Roman" w:hAnsi="Times New Roman" w:cs="Times New Roman"/>
          <w:sz w:val="24"/>
          <w:szCs w:val="24"/>
          <w:shd w:val="clear" w:color="auto" w:fill="FFFFFF"/>
        </w:rPr>
        <w:t>. Table (</w:t>
      </w:r>
      <w:r w:rsidR="00FC2294">
        <w:rPr>
          <w:rFonts w:ascii="Times New Roman" w:eastAsia="Times New Roman" w:hAnsi="Times New Roman" w:cs="Times New Roman"/>
          <w:sz w:val="24"/>
          <w:szCs w:val="24"/>
          <w:shd w:val="clear" w:color="auto" w:fill="FFFFFF"/>
        </w:rPr>
        <w:t>6</w:t>
      </w:r>
      <w:r w:rsidRPr="00F15B8B">
        <w:rPr>
          <w:rFonts w:ascii="Times New Roman" w:eastAsia="Times New Roman" w:hAnsi="Times New Roman" w:cs="Times New Roman"/>
          <w:sz w:val="24"/>
          <w:szCs w:val="24"/>
          <w:shd w:val="clear" w:color="auto" w:fill="FFFFFF"/>
        </w:rPr>
        <w:t>-2) shows the detailed topology configurations.</w:t>
      </w:r>
      <w:r w:rsidR="001D7B0E" w:rsidRPr="00F15B8B">
        <w:rPr>
          <w:rFonts w:ascii="Times New Roman" w:eastAsia="Times New Roman" w:hAnsi="Times New Roman" w:cs="Times New Roman"/>
          <w:sz w:val="24"/>
          <w:szCs w:val="24"/>
          <w:shd w:val="clear" w:color="auto" w:fill="FFFFFF"/>
        </w:rPr>
        <w:t xml:space="preserve"> </w:t>
      </w:r>
    </w:p>
    <w:p w14:paraId="0F68CD16" w14:textId="77777777" w:rsidR="002426D2" w:rsidRPr="00ED258C" w:rsidRDefault="002426D2" w:rsidP="002426D2">
      <w:pPr>
        <w:autoSpaceDE w:val="0"/>
        <w:autoSpaceDN w:val="0"/>
        <w:adjustRightInd w:val="0"/>
        <w:rPr>
          <w:rFonts w:ascii="Times New Roman" w:hAnsi="Times New Roman" w:cs="Times New Roman"/>
          <w:sz w:val="24"/>
          <w:szCs w:val="24"/>
          <w:highlight w:val="lightGray"/>
          <w:shd w:val="clear" w:color="auto" w:fill="FFFFFF"/>
          <w:lang w:val="en-GB"/>
        </w:rPr>
      </w:pPr>
    </w:p>
    <w:p w14:paraId="0F68CD17" w14:textId="75A2D43D" w:rsidR="002426D2" w:rsidRPr="00ED258C" w:rsidRDefault="002426D2" w:rsidP="002426D2">
      <w:pPr>
        <w:autoSpaceDE w:val="0"/>
        <w:autoSpaceDN w:val="0"/>
        <w:adjustRightInd w:val="0"/>
        <w:rPr>
          <w:rFonts w:ascii="Times New Roman" w:hAnsi="Times New Roman" w:cs="Times New Roman"/>
          <w:sz w:val="24"/>
          <w:szCs w:val="24"/>
          <w:shd w:val="clear" w:color="auto" w:fill="FFFFFF"/>
          <w:lang w:val="en-GB"/>
        </w:rPr>
      </w:pPr>
      <w:r w:rsidRPr="00ED258C">
        <w:rPr>
          <w:rFonts w:ascii="Times New Roman" w:hAnsi="Times New Roman" w:cs="Times New Roman"/>
          <w:sz w:val="24"/>
          <w:szCs w:val="24"/>
          <w:shd w:val="clear" w:color="auto" w:fill="FFFFFF"/>
          <w:lang w:val="en-GB"/>
        </w:rPr>
        <w:t>Table (</w:t>
      </w:r>
      <w:r w:rsidR="00FC2294">
        <w:rPr>
          <w:rFonts w:ascii="Times New Roman" w:hAnsi="Times New Roman" w:cs="Times New Roman"/>
          <w:sz w:val="24"/>
          <w:szCs w:val="24"/>
          <w:shd w:val="clear" w:color="auto" w:fill="FFFFFF"/>
          <w:lang w:val="en-GB"/>
        </w:rPr>
        <w:t>6</w:t>
      </w:r>
      <w:r w:rsidRPr="00ED258C">
        <w:rPr>
          <w:rFonts w:ascii="Times New Roman" w:hAnsi="Times New Roman" w:cs="Times New Roman"/>
          <w:sz w:val="24"/>
          <w:szCs w:val="24"/>
          <w:shd w:val="clear" w:color="auto" w:fill="FFFFFF"/>
          <w:lang w:val="en-GB"/>
        </w:rPr>
        <w:t>-2) Predefined routing paths</w:t>
      </w:r>
    </w:p>
    <w:tbl>
      <w:tblPr>
        <w:tblStyle w:val="TableGrid"/>
        <w:tblW w:w="0" w:type="auto"/>
        <w:jc w:val="center"/>
        <w:tblLook w:val="04A0" w:firstRow="1" w:lastRow="0" w:firstColumn="1" w:lastColumn="0" w:noHBand="0" w:noVBand="1"/>
      </w:tblPr>
      <w:tblGrid>
        <w:gridCol w:w="1668"/>
        <w:gridCol w:w="2551"/>
        <w:gridCol w:w="2126"/>
        <w:gridCol w:w="2694"/>
      </w:tblGrid>
      <w:tr w:rsidR="002426D2" w:rsidRPr="00F15B8B" w14:paraId="0F68CD1C" w14:textId="77777777" w:rsidTr="009D602E">
        <w:trPr>
          <w:trHeight w:val="848"/>
          <w:jc w:val="center"/>
        </w:trPr>
        <w:tc>
          <w:tcPr>
            <w:tcW w:w="1668" w:type="dxa"/>
            <w:shd w:val="clear" w:color="auto" w:fill="FFFFFF" w:themeFill="background1"/>
          </w:tcPr>
          <w:p w14:paraId="0F68CD18" w14:textId="77777777" w:rsidR="002426D2" w:rsidRPr="00ED258C" w:rsidRDefault="002426D2" w:rsidP="008E72BB">
            <w:pPr>
              <w:spacing w:before="240"/>
              <w:jc w:val="center"/>
              <w:rPr>
                <w:rFonts w:ascii="Times New Roman" w:hAnsi="Times New Roman" w:cs="Times New Roman"/>
                <w:b/>
                <w:bCs/>
                <w:sz w:val="24"/>
                <w:szCs w:val="24"/>
                <w:lang w:val="en-GB"/>
              </w:rPr>
            </w:pPr>
            <w:r w:rsidRPr="00ED258C">
              <w:rPr>
                <w:rFonts w:ascii="Times New Roman" w:hAnsi="Times New Roman" w:cs="Times New Roman"/>
                <w:b/>
                <w:bCs/>
                <w:sz w:val="24"/>
                <w:szCs w:val="24"/>
                <w:lang w:val="en-GB"/>
              </w:rPr>
              <w:t>Switch number</w:t>
            </w:r>
          </w:p>
        </w:tc>
        <w:tc>
          <w:tcPr>
            <w:tcW w:w="2551" w:type="dxa"/>
            <w:shd w:val="clear" w:color="auto" w:fill="FFFFFF" w:themeFill="background1"/>
          </w:tcPr>
          <w:p w14:paraId="0F68CD19" w14:textId="77777777" w:rsidR="002426D2" w:rsidRPr="00ED258C" w:rsidRDefault="002426D2" w:rsidP="008E72BB">
            <w:pPr>
              <w:spacing w:before="240"/>
              <w:jc w:val="center"/>
              <w:rPr>
                <w:rFonts w:ascii="Times New Roman" w:hAnsi="Times New Roman" w:cs="Times New Roman"/>
                <w:b/>
                <w:bCs/>
                <w:sz w:val="24"/>
                <w:szCs w:val="24"/>
                <w:lang w:val="en-GB"/>
              </w:rPr>
            </w:pPr>
            <w:r w:rsidRPr="00ED258C">
              <w:rPr>
                <w:rFonts w:ascii="Times New Roman" w:hAnsi="Times New Roman" w:cs="Times New Roman"/>
                <w:b/>
                <w:bCs/>
                <w:sz w:val="24"/>
                <w:szCs w:val="24"/>
                <w:lang w:val="en-GB"/>
              </w:rPr>
              <w:t>Switch port configurations</w:t>
            </w:r>
          </w:p>
        </w:tc>
        <w:tc>
          <w:tcPr>
            <w:tcW w:w="2126" w:type="dxa"/>
            <w:shd w:val="clear" w:color="auto" w:fill="FFFFFF" w:themeFill="background1"/>
          </w:tcPr>
          <w:p w14:paraId="0F68CD1A" w14:textId="77777777" w:rsidR="002426D2" w:rsidRPr="00ED258C" w:rsidRDefault="002426D2" w:rsidP="008E72BB">
            <w:pPr>
              <w:spacing w:before="240"/>
              <w:jc w:val="center"/>
              <w:rPr>
                <w:rFonts w:ascii="Times New Roman" w:hAnsi="Times New Roman" w:cs="Times New Roman"/>
                <w:b/>
                <w:bCs/>
                <w:sz w:val="24"/>
                <w:szCs w:val="24"/>
                <w:lang w:val="en-GB"/>
              </w:rPr>
            </w:pPr>
            <w:r w:rsidRPr="00ED258C">
              <w:rPr>
                <w:rFonts w:ascii="Times New Roman" w:hAnsi="Times New Roman" w:cs="Times New Roman"/>
                <w:b/>
                <w:bCs/>
                <w:sz w:val="24"/>
                <w:szCs w:val="24"/>
                <w:lang w:val="en-GB"/>
              </w:rPr>
              <w:t>Routing traffic path</w:t>
            </w:r>
          </w:p>
        </w:tc>
        <w:tc>
          <w:tcPr>
            <w:tcW w:w="2694" w:type="dxa"/>
            <w:shd w:val="clear" w:color="auto" w:fill="FFFFFF" w:themeFill="background1"/>
          </w:tcPr>
          <w:p w14:paraId="0F68CD1B" w14:textId="77777777" w:rsidR="002426D2" w:rsidRPr="00ED258C" w:rsidRDefault="002426D2" w:rsidP="008E72BB">
            <w:pPr>
              <w:spacing w:before="240"/>
              <w:jc w:val="center"/>
              <w:rPr>
                <w:rFonts w:ascii="Times New Roman" w:hAnsi="Times New Roman" w:cs="Times New Roman"/>
                <w:b/>
                <w:bCs/>
                <w:sz w:val="24"/>
                <w:szCs w:val="24"/>
                <w:lang w:val="en-GB"/>
              </w:rPr>
            </w:pPr>
            <w:r w:rsidRPr="00ED258C">
              <w:rPr>
                <w:rFonts w:ascii="Times New Roman" w:hAnsi="Times New Roman" w:cs="Times New Roman"/>
                <w:b/>
                <w:bCs/>
                <w:sz w:val="24"/>
                <w:szCs w:val="24"/>
                <w:lang w:val="en-GB"/>
              </w:rPr>
              <w:t>Traffic classes</w:t>
            </w:r>
          </w:p>
        </w:tc>
      </w:tr>
      <w:tr w:rsidR="002426D2" w:rsidRPr="00F15B8B" w14:paraId="0F68CD21" w14:textId="77777777" w:rsidTr="009D602E">
        <w:trPr>
          <w:trHeight w:val="524"/>
          <w:jc w:val="center"/>
        </w:trPr>
        <w:tc>
          <w:tcPr>
            <w:tcW w:w="1668" w:type="dxa"/>
          </w:tcPr>
          <w:p w14:paraId="0F68CD1D" w14:textId="77777777" w:rsidR="002426D2" w:rsidRPr="00ED258C" w:rsidRDefault="002426D2" w:rsidP="00DB514F">
            <w:pPr>
              <w:spacing w:before="240"/>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S2</w:t>
            </w:r>
          </w:p>
        </w:tc>
        <w:tc>
          <w:tcPr>
            <w:tcW w:w="2551" w:type="dxa"/>
          </w:tcPr>
          <w:p w14:paraId="0F68CD1E" w14:textId="77777777" w:rsidR="002426D2" w:rsidRPr="00ED258C" w:rsidRDefault="002426D2" w:rsidP="00DB514F">
            <w:pPr>
              <w:spacing w:before="240"/>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s2-eth1 &amp; s2-eth2</w:t>
            </w:r>
          </w:p>
        </w:tc>
        <w:tc>
          <w:tcPr>
            <w:tcW w:w="2126" w:type="dxa"/>
          </w:tcPr>
          <w:p w14:paraId="0F68CD1F" w14:textId="77777777" w:rsidR="002426D2" w:rsidRPr="00ED258C" w:rsidRDefault="002426D2" w:rsidP="00DB514F">
            <w:pPr>
              <w:spacing w:before="240"/>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S1-S2-S4</w:t>
            </w:r>
          </w:p>
        </w:tc>
        <w:tc>
          <w:tcPr>
            <w:tcW w:w="2694" w:type="dxa"/>
          </w:tcPr>
          <w:p w14:paraId="0F68CD20" w14:textId="77777777" w:rsidR="002426D2" w:rsidRPr="00ED258C" w:rsidRDefault="001D7B0E" w:rsidP="00DB514F">
            <w:pPr>
              <w:spacing w:before="240"/>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00 Best E</w:t>
            </w:r>
            <w:r w:rsidR="002426D2" w:rsidRPr="00ED258C">
              <w:rPr>
                <w:rFonts w:ascii="Times New Roman" w:hAnsi="Times New Roman" w:cs="Times New Roman"/>
                <w:sz w:val="24"/>
                <w:szCs w:val="24"/>
                <w:lang w:val="en-GB"/>
              </w:rPr>
              <w:t>ffort</w:t>
            </w:r>
            <w:r w:rsidRPr="00ED258C">
              <w:rPr>
                <w:rFonts w:ascii="Times New Roman" w:hAnsi="Times New Roman" w:cs="Times New Roman"/>
                <w:sz w:val="24"/>
                <w:szCs w:val="24"/>
                <w:lang w:val="en-GB"/>
              </w:rPr>
              <w:t xml:space="preserve"> (BE)</w:t>
            </w:r>
          </w:p>
        </w:tc>
      </w:tr>
      <w:tr w:rsidR="002426D2" w:rsidRPr="00F15B8B" w14:paraId="0F68CD26" w14:textId="77777777" w:rsidTr="009D602E">
        <w:trPr>
          <w:jc w:val="center"/>
        </w:trPr>
        <w:tc>
          <w:tcPr>
            <w:tcW w:w="1668" w:type="dxa"/>
          </w:tcPr>
          <w:p w14:paraId="0F68CD22" w14:textId="77777777" w:rsidR="002426D2" w:rsidRPr="00ED258C" w:rsidRDefault="002426D2" w:rsidP="00DB514F">
            <w:pPr>
              <w:spacing w:before="240"/>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S3</w:t>
            </w:r>
          </w:p>
        </w:tc>
        <w:tc>
          <w:tcPr>
            <w:tcW w:w="2551" w:type="dxa"/>
          </w:tcPr>
          <w:p w14:paraId="0F68CD23" w14:textId="77777777" w:rsidR="002426D2" w:rsidRPr="00ED258C" w:rsidRDefault="002426D2" w:rsidP="00DB514F">
            <w:pPr>
              <w:spacing w:before="240"/>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s3-eth1 &amp; s3-eth2</w:t>
            </w:r>
          </w:p>
        </w:tc>
        <w:tc>
          <w:tcPr>
            <w:tcW w:w="2126" w:type="dxa"/>
          </w:tcPr>
          <w:p w14:paraId="0F68CD24" w14:textId="77777777" w:rsidR="002426D2" w:rsidRPr="00ED258C" w:rsidRDefault="002426D2" w:rsidP="00DB514F">
            <w:pPr>
              <w:spacing w:before="240"/>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S1-S3-S4</w:t>
            </w:r>
          </w:p>
        </w:tc>
        <w:tc>
          <w:tcPr>
            <w:tcW w:w="2694" w:type="dxa"/>
          </w:tcPr>
          <w:p w14:paraId="0F68CD25" w14:textId="77777777" w:rsidR="002426D2" w:rsidRPr="00ED258C" w:rsidRDefault="002426D2" w:rsidP="00DB514F">
            <w:pPr>
              <w:spacing w:before="240"/>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46 Expedited Forwarding (EF) PHB</w:t>
            </w:r>
          </w:p>
        </w:tc>
      </w:tr>
      <w:tr w:rsidR="002426D2" w:rsidRPr="00F15B8B" w14:paraId="0F68CD2B" w14:textId="77777777" w:rsidTr="009D602E">
        <w:trPr>
          <w:trHeight w:val="800"/>
          <w:jc w:val="center"/>
        </w:trPr>
        <w:tc>
          <w:tcPr>
            <w:tcW w:w="1668" w:type="dxa"/>
          </w:tcPr>
          <w:p w14:paraId="0F68CD27" w14:textId="77777777" w:rsidR="002426D2" w:rsidRPr="00ED258C" w:rsidRDefault="002426D2" w:rsidP="00DB514F">
            <w:pPr>
              <w:spacing w:before="240"/>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S5</w:t>
            </w:r>
          </w:p>
        </w:tc>
        <w:tc>
          <w:tcPr>
            <w:tcW w:w="2551" w:type="dxa"/>
          </w:tcPr>
          <w:p w14:paraId="0F68CD28" w14:textId="77777777" w:rsidR="002426D2" w:rsidRPr="00ED258C" w:rsidRDefault="002426D2" w:rsidP="00DB514F">
            <w:pPr>
              <w:spacing w:before="240"/>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s5-eth1 &amp; s5-eth2</w:t>
            </w:r>
          </w:p>
        </w:tc>
        <w:tc>
          <w:tcPr>
            <w:tcW w:w="2126" w:type="dxa"/>
          </w:tcPr>
          <w:p w14:paraId="0F68CD29" w14:textId="77777777" w:rsidR="002426D2" w:rsidRPr="00ED258C" w:rsidRDefault="002426D2" w:rsidP="00DB514F">
            <w:pPr>
              <w:spacing w:before="240"/>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S1-S5-S4</w:t>
            </w:r>
          </w:p>
        </w:tc>
        <w:tc>
          <w:tcPr>
            <w:tcW w:w="2694" w:type="dxa"/>
          </w:tcPr>
          <w:p w14:paraId="0F68CD2A" w14:textId="77777777" w:rsidR="002426D2" w:rsidRPr="00ED258C" w:rsidRDefault="002426D2" w:rsidP="00DB514F">
            <w:pPr>
              <w:spacing w:before="240"/>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18 Assured Forwarding (AF) PHB</w:t>
            </w:r>
          </w:p>
        </w:tc>
      </w:tr>
    </w:tbl>
    <w:p w14:paraId="0F68CD2D" w14:textId="77777777" w:rsidR="002426D2" w:rsidRPr="00ED258C" w:rsidRDefault="002426D2" w:rsidP="002426D2">
      <w:pPr>
        <w:rPr>
          <w:rFonts w:ascii="Times New Roman" w:hAnsi="Times New Roman" w:cs="Times New Roman"/>
          <w:sz w:val="24"/>
          <w:szCs w:val="24"/>
          <w:highlight w:val="lightGray"/>
          <w:shd w:val="clear" w:color="auto" w:fill="FFFFFF"/>
          <w:lang w:val="en-GB"/>
        </w:rPr>
      </w:pPr>
    </w:p>
    <w:p w14:paraId="37DED3C7" w14:textId="2F5B3719" w:rsidR="00D41558" w:rsidRPr="00337423" w:rsidRDefault="002426D2" w:rsidP="00D41558">
      <w:pPr>
        <w:pStyle w:val="ListParagraph"/>
        <w:numPr>
          <w:ilvl w:val="0"/>
          <w:numId w:val="7"/>
        </w:numPr>
        <w:autoSpaceDE w:val="0"/>
        <w:autoSpaceDN w:val="0"/>
        <w:adjustRightInd w:val="0"/>
        <w:rPr>
          <w:rFonts w:ascii="Times New Roman" w:eastAsia="Times New Roman" w:hAnsi="Times New Roman" w:cs="Times New Roman"/>
          <w:sz w:val="24"/>
          <w:szCs w:val="24"/>
          <w:shd w:val="clear" w:color="auto" w:fill="FFFFFF"/>
        </w:rPr>
      </w:pPr>
      <w:r w:rsidRPr="00F15B8B">
        <w:rPr>
          <w:rFonts w:ascii="Times New Roman" w:eastAsia="Times New Roman" w:hAnsi="Times New Roman" w:cs="Times New Roman"/>
          <w:sz w:val="24"/>
          <w:szCs w:val="24"/>
          <w:shd w:val="clear" w:color="auto" w:fill="FFFFFF"/>
        </w:rPr>
        <w:t>Queuing: To implement minimal queue management, a minimum buffering rate is defined for each queue. In switch S4 three queues for each output interface between it and the three hosts H3, H4 and H6 are configured</w:t>
      </w:r>
      <w:r w:rsidR="006D33AE">
        <w:rPr>
          <w:rFonts w:ascii="Times New Roman" w:eastAsia="Times New Roman" w:hAnsi="Times New Roman" w:cs="Times New Roman"/>
          <w:sz w:val="24"/>
          <w:szCs w:val="24"/>
          <w:shd w:val="clear" w:color="auto" w:fill="FFFFFF"/>
        </w:rPr>
        <w:t xml:space="preserve"> </w:t>
      </w:r>
      <w:r w:rsidR="006D33AE">
        <w:rPr>
          <w:rFonts w:ascii="Times New Roman" w:hAnsi="Times New Roman" w:cs="Times New Roman"/>
          <w:color w:val="1D2228"/>
          <w:sz w:val="24"/>
          <w:szCs w:val="24"/>
          <w:shd w:val="clear" w:color="auto" w:fill="FFFFFF"/>
        </w:rPr>
        <w:t>(</w:t>
      </w:r>
      <w:r w:rsidR="006D33AE">
        <w:rPr>
          <w:rFonts w:ascii="Times New Roman" w:hAnsi="Times New Roman" w:cs="Times New Roman"/>
          <w:sz w:val="24"/>
          <w:szCs w:val="24"/>
          <w:shd w:val="clear" w:color="auto" w:fill="FFFFFF"/>
        </w:rPr>
        <w:t xml:space="preserve">Al-Haddad et al., </w:t>
      </w:r>
      <w:r w:rsidR="006D33AE" w:rsidRPr="00A275C5">
        <w:rPr>
          <w:rFonts w:ascii="Times New Roman" w:hAnsi="Times New Roman" w:cs="Times New Roman"/>
          <w:sz w:val="24"/>
          <w:szCs w:val="24"/>
          <w:shd w:val="clear" w:color="auto" w:fill="FFFFFF"/>
        </w:rPr>
        <w:t>2021</w:t>
      </w:r>
      <w:r w:rsidR="006D33AE">
        <w:rPr>
          <w:rFonts w:ascii="Times New Roman" w:hAnsi="Times New Roman" w:cs="Times New Roman"/>
          <w:sz w:val="24"/>
          <w:szCs w:val="24"/>
          <w:shd w:val="clear" w:color="auto" w:fill="FFFFFF"/>
        </w:rPr>
        <w:t>)</w:t>
      </w:r>
      <w:r w:rsidRPr="00F15B8B">
        <w:rPr>
          <w:rFonts w:ascii="Times New Roman" w:eastAsia="Times New Roman" w:hAnsi="Times New Roman" w:cs="Times New Roman"/>
          <w:sz w:val="24"/>
          <w:szCs w:val="24"/>
          <w:shd w:val="clear" w:color="auto" w:fill="FFFFFF"/>
        </w:rPr>
        <w:t>.</w:t>
      </w:r>
      <w:r w:rsidRPr="00F15B8B">
        <w:rPr>
          <w:rFonts w:ascii="Times New Roman" w:hAnsi="Times New Roman" w:cs="Times New Roman"/>
          <w:sz w:val="24"/>
          <w:szCs w:val="24"/>
          <w:shd w:val="clear" w:color="auto" w:fill="FFFFFF"/>
        </w:rPr>
        <w:t xml:space="preserve"> The detailed notations for the elements of WFQ in an SDN network system are provided</w:t>
      </w:r>
      <w:r w:rsidRPr="00F15B8B">
        <w:rPr>
          <w:rFonts w:ascii="Times New Roman" w:eastAsia="Times New Roman" w:hAnsi="Times New Roman" w:cs="Times New Roman"/>
          <w:sz w:val="24"/>
          <w:szCs w:val="24"/>
          <w:shd w:val="clear" w:color="auto" w:fill="FFFFFF"/>
        </w:rPr>
        <w:t xml:space="preserve"> in Table (</w:t>
      </w:r>
      <w:r w:rsidR="00FC2294">
        <w:rPr>
          <w:rFonts w:ascii="Times New Roman" w:eastAsia="Times New Roman" w:hAnsi="Times New Roman" w:cs="Times New Roman"/>
          <w:sz w:val="24"/>
          <w:szCs w:val="24"/>
          <w:shd w:val="clear" w:color="auto" w:fill="FFFFFF"/>
        </w:rPr>
        <w:t>6</w:t>
      </w:r>
      <w:r w:rsidRPr="00F15B8B">
        <w:rPr>
          <w:rFonts w:ascii="Times New Roman" w:eastAsia="Times New Roman" w:hAnsi="Times New Roman" w:cs="Times New Roman"/>
          <w:sz w:val="24"/>
          <w:szCs w:val="24"/>
          <w:shd w:val="clear" w:color="auto" w:fill="FFFFFF"/>
        </w:rPr>
        <w:t>-3)</w:t>
      </w:r>
      <w:r w:rsidR="00320C18">
        <w:rPr>
          <w:rFonts w:ascii="Times New Roman" w:eastAsia="Times New Roman" w:hAnsi="Times New Roman" w:cs="Times New Roman"/>
          <w:sz w:val="24"/>
          <w:szCs w:val="24"/>
          <w:shd w:val="clear" w:color="auto" w:fill="FFFFFF"/>
        </w:rPr>
        <w:t>,</w:t>
      </w:r>
      <w:r w:rsidRPr="00F15B8B">
        <w:rPr>
          <w:rFonts w:ascii="Times New Roman" w:eastAsia="Times New Roman" w:hAnsi="Times New Roman" w:cs="Times New Roman"/>
          <w:sz w:val="24"/>
          <w:szCs w:val="24"/>
          <w:shd w:val="clear" w:color="auto" w:fill="FFFFFF"/>
        </w:rPr>
        <w:t xml:space="preserve"> which shows these queues</w:t>
      </w:r>
      <w:r w:rsidRPr="00F15B8B">
        <w:rPr>
          <w:rFonts w:ascii="Times New Roman" w:hAnsi="Times New Roman" w:cs="Times New Roman"/>
          <w:sz w:val="24"/>
          <w:szCs w:val="24"/>
          <w:shd w:val="clear" w:color="auto" w:fill="FFFFFF"/>
        </w:rPr>
        <w:t>.</w:t>
      </w:r>
    </w:p>
    <w:p w14:paraId="681DC781" w14:textId="77777777" w:rsidR="00337423" w:rsidRPr="00D41558" w:rsidRDefault="00337423" w:rsidP="00337423">
      <w:pPr>
        <w:pStyle w:val="ListParagraph"/>
        <w:autoSpaceDE w:val="0"/>
        <w:autoSpaceDN w:val="0"/>
        <w:adjustRightInd w:val="0"/>
        <w:ind w:firstLine="0"/>
        <w:rPr>
          <w:rFonts w:ascii="Times New Roman" w:eastAsia="Times New Roman" w:hAnsi="Times New Roman" w:cs="Times New Roman"/>
          <w:sz w:val="24"/>
          <w:szCs w:val="24"/>
          <w:shd w:val="clear" w:color="auto" w:fill="FFFFFF"/>
        </w:rPr>
      </w:pPr>
    </w:p>
    <w:p w14:paraId="0F68CD30" w14:textId="0D90B0CB" w:rsidR="002426D2" w:rsidRPr="00ED258C" w:rsidRDefault="002426D2" w:rsidP="002426D2">
      <w:pPr>
        <w:rPr>
          <w:rFonts w:ascii="Times New Roman" w:hAnsi="Times New Roman" w:cs="Times New Roman"/>
          <w:sz w:val="24"/>
          <w:szCs w:val="24"/>
          <w:shd w:val="clear" w:color="auto" w:fill="FFFFFF"/>
          <w:lang w:val="en-GB"/>
        </w:rPr>
      </w:pPr>
      <w:r w:rsidRPr="00ED258C">
        <w:rPr>
          <w:rFonts w:ascii="Times New Roman" w:hAnsi="Times New Roman" w:cs="Times New Roman"/>
          <w:sz w:val="24"/>
          <w:szCs w:val="24"/>
          <w:shd w:val="clear" w:color="auto" w:fill="FFFFFF"/>
          <w:lang w:val="en-GB"/>
        </w:rPr>
        <w:t>Table (</w:t>
      </w:r>
      <w:r w:rsidR="00FC2294">
        <w:rPr>
          <w:rFonts w:ascii="Times New Roman" w:hAnsi="Times New Roman" w:cs="Times New Roman"/>
          <w:sz w:val="24"/>
          <w:szCs w:val="24"/>
          <w:shd w:val="clear" w:color="auto" w:fill="FFFFFF"/>
          <w:lang w:val="en-GB"/>
        </w:rPr>
        <w:t>6</w:t>
      </w:r>
      <w:r w:rsidRPr="00ED258C">
        <w:rPr>
          <w:rFonts w:ascii="Times New Roman" w:hAnsi="Times New Roman" w:cs="Times New Roman"/>
          <w:sz w:val="24"/>
          <w:szCs w:val="24"/>
          <w:shd w:val="clear" w:color="auto" w:fill="FFFFFF"/>
          <w:lang w:val="en-GB"/>
        </w:rPr>
        <w:t xml:space="preserve">-3) </w:t>
      </w:r>
      <w:r w:rsidR="00D41558">
        <w:rPr>
          <w:rFonts w:ascii="Times New Roman" w:hAnsi="Times New Roman" w:cs="Times New Roman"/>
          <w:sz w:val="24"/>
          <w:szCs w:val="24"/>
          <w:shd w:val="clear" w:color="auto" w:fill="FFFFFF"/>
          <w:lang w:val="en-GB"/>
        </w:rPr>
        <w:t xml:space="preserve">Weighted fair queueing for the </w:t>
      </w:r>
      <w:r w:rsidR="00320C18">
        <w:rPr>
          <w:rFonts w:ascii="Times New Roman" w:hAnsi="Times New Roman" w:cs="Times New Roman"/>
          <w:sz w:val="24"/>
          <w:szCs w:val="24"/>
          <w:shd w:val="clear" w:color="auto" w:fill="FFFFFF"/>
          <w:lang w:val="en-GB"/>
        </w:rPr>
        <w:t>t</w:t>
      </w:r>
      <w:r w:rsidR="00D41558">
        <w:rPr>
          <w:rFonts w:ascii="Times New Roman" w:hAnsi="Times New Roman" w:cs="Times New Roman"/>
          <w:sz w:val="24"/>
          <w:szCs w:val="24"/>
          <w:shd w:val="clear" w:color="auto" w:fill="FFFFFF"/>
          <w:lang w:val="en-GB"/>
        </w:rPr>
        <w:t xml:space="preserve">raffic </w:t>
      </w:r>
      <w:r w:rsidR="00320C18">
        <w:rPr>
          <w:rFonts w:ascii="Times New Roman" w:hAnsi="Times New Roman" w:cs="Times New Roman"/>
          <w:sz w:val="24"/>
          <w:szCs w:val="24"/>
          <w:shd w:val="clear" w:color="auto" w:fill="FFFFFF"/>
          <w:lang w:val="en-GB"/>
        </w:rPr>
        <w:t>s</w:t>
      </w:r>
      <w:r w:rsidRPr="00ED258C">
        <w:rPr>
          <w:rFonts w:ascii="Times New Roman" w:hAnsi="Times New Roman" w:cs="Times New Roman"/>
          <w:sz w:val="24"/>
          <w:szCs w:val="24"/>
          <w:shd w:val="clear" w:color="auto" w:fill="FFFFFF"/>
          <w:lang w:val="en-GB"/>
        </w:rPr>
        <w:t>haping algorithm</w:t>
      </w:r>
    </w:p>
    <w:tbl>
      <w:tblPr>
        <w:tblStyle w:val="TableGrid"/>
        <w:tblW w:w="0" w:type="auto"/>
        <w:jc w:val="center"/>
        <w:tblLook w:val="04A0" w:firstRow="1" w:lastRow="0" w:firstColumn="1" w:lastColumn="0" w:noHBand="0" w:noVBand="1"/>
      </w:tblPr>
      <w:tblGrid>
        <w:gridCol w:w="1283"/>
        <w:gridCol w:w="2454"/>
        <w:gridCol w:w="1799"/>
        <w:gridCol w:w="1697"/>
        <w:gridCol w:w="1418"/>
      </w:tblGrid>
      <w:tr w:rsidR="002426D2" w:rsidRPr="00F15B8B" w14:paraId="0F68CD36" w14:textId="77777777" w:rsidTr="009D602E">
        <w:trPr>
          <w:jc w:val="center"/>
        </w:trPr>
        <w:tc>
          <w:tcPr>
            <w:tcW w:w="1242" w:type="dxa"/>
            <w:shd w:val="clear" w:color="auto" w:fill="FFFFFF" w:themeFill="background1"/>
          </w:tcPr>
          <w:p w14:paraId="0F68CD31" w14:textId="77777777" w:rsidR="002426D2" w:rsidRPr="00ED258C" w:rsidRDefault="002426D2" w:rsidP="008E72BB">
            <w:pPr>
              <w:spacing w:before="240"/>
              <w:jc w:val="center"/>
              <w:rPr>
                <w:rFonts w:ascii="Times New Roman" w:hAnsi="Times New Roman" w:cs="Times New Roman"/>
                <w:b/>
                <w:bCs/>
                <w:sz w:val="24"/>
                <w:szCs w:val="24"/>
                <w:lang w:val="en-GB"/>
              </w:rPr>
            </w:pPr>
            <w:r w:rsidRPr="00ED258C">
              <w:rPr>
                <w:rFonts w:ascii="Times New Roman" w:hAnsi="Times New Roman" w:cs="Times New Roman"/>
                <w:b/>
                <w:bCs/>
                <w:sz w:val="24"/>
                <w:szCs w:val="24"/>
                <w:lang w:val="en-GB"/>
              </w:rPr>
              <w:t>Maximum Rate</w:t>
            </w:r>
          </w:p>
        </w:tc>
        <w:tc>
          <w:tcPr>
            <w:tcW w:w="2454" w:type="dxa"/>
            <w:shd w:val="clear" w:color="auto" w:fill="FFFFFF" w:themeFill="background1"/>
          </w:tcPr>
          <w:p w14:paraId="0F68CD32" w14:textId="77777777" w:rsidR="002426D2" w:rsidRPr="00ED258C" w:rsidRDefault="002426D2" w:rsidP="008E72BB">
            <w:pPr>
              <w:spacing w:before="240" w:line="240" w:lineRule="auto"/>
              <w:jc w:val="center"/>
              <w:rPr>
                <w:rFonts w:ascii="Times New Roman" w:hAnsi="Times New Roman" w:cs="Times New Roman"/>
                <w:b/>
                <w:bCs/>
                <w:sz w:val="24"/>
                <w:szCs w:val="24"/>
                <w:lang w:val="en-GB"/>
              </w:rPr>
            </w:pPr>
            <w:r w:rsidRPr="00ED258C">
              <w:rPr>
                <w:rFonts w:ascii="Times New Roman" w:hAnsi="Times New Roman" w:cs="Times New Roman"/>
                <w:b/>
                <w:bCs/>
                <w:sz w:val="24"/>
                <w:szCs w:val="24"/>
                <w:lang w:val="en-GB"/>
              </w:rPr>
              <w:t xml:space="preserve">No. of Queues </w:t>
            </w:r>
          </w:p>
        </w:tc>
        <w:tc>
          <w:tcPr>
            <w:tcW w:w="1799" w:type="dxa"/>
            <w:shd w:val="clear" w:color="auto" w:fill="FFFFFF" w:themeFill="background1"/>
          </w:tcPr>
          <w:p w14:paraId="0F68CD33" w14:textId="77777777" w:rsidR="002426D2" w:rsidRPr="00ED258C" w:rsidRDefault="002426D2" w:rsidP="008E72BB">
            <w:pPr>
              <w:spacing w:before="240"/>
              <w:jc w:val="center"/>
              <w:rPr>
                <w:rFonts w:ascii="Times New Roman" w:hAnsi="Times New Roman" w:cs="Times New Roman"/>
                <w:b/>
                <w:bCs/>
                <w:sz w:val="24"/>
                <w:szCs w:val="24"/>
                <w:lang w:val="en-GB"/>
              </w:rPr>
            </w:pPr>
            <w:r w:rsidRPr="00ED258C">
              <w:rPr>
                <w:rFonts w:ascii="Times New Roman" w:hAnsi="Times New Roman" w:cs="Times New Roman"/>
                <w:b/>
                <w:bCs/>
                <w:sz w:val="24"/>
                <w:szCs w:val="24"/>
                <w:lang w:val="en-GB"/>
              </w:rPr>
              <w:t>Minimum Rate per Queue</w:t>
            </w:r>
          </w:p>
        </w:tc>
        <w:tc>
          <w:tcPr>
            <w:tcW w:w="1559" w:type="dxa"/>
            <w:shd w:val="clear" w:color="auto" w:fill="FFFFFF" w:themeFill="background1"/>
          </w:tcPr>
          <w:p w14:paraId="0F68CD34" w14:textId="77777777" w:rsidR="002426D2" w:rsidRPr="00ED258C" w:rsidRDefault="002426D2" w:rsidP="008E72BB">
            <w:pPr>
              <w:spacing w:before="240"/>
              <w:jc w:val="center"/>
              <w:rPr>
                <w:rFonts w:ascii="Times New Roman" w:hAnsi="Times New Roman" w:cs="Times New Roman"/>
                <w:b/>
                <w:bCs/>
                <w:sz w:val="24"/>
                <w:szCs w:val="24"/>
                <w:lang w:val="en-GB"/>
              </w:rPr>
            </w:pPr>
            <w:r w:rsidRPr="00ED258C">
              <w:rPr>
                <w:rFonts w:ascii="Times New Roman" w:hAnsi="Times New Roman" w:cs="Times New Roman"/>
                <w:b/>
                <w:bCs/>
                <w:sz w:val="24"/>
                <w:szCs w:val="24"/>
                <w:lang w:val="en-GB"/>
              </w:rPr>
              <w:t>Ports configurations</w:t>
            </w:r>
          </w:p>
        </w:tc>
        <w:tc>
          <w:tcPr>
            <w:tcW w:w="1418" w:type="dxa"/>
            <w:shd w:val="clear" w:color="auto" w:fill="FFFFFF" w:themeFill="background1"/>
          </w:tcPr>
          <w:p w14:paraId="0F68CD35" w14:textId="77777777" w:rsidR="002426D2" w:rsidRPr="00ED258C" w:rsidRDefault="002426D2" w:rsidP="008E72BB">
            <w:pPr>
              <w:spacing w:before="240"/>
              <w:jc w:val="center"/>
              <w:rPr>
                <w:rFonts w:ascii="Times New Roman" w:hAnsi="Times New Roman" w:cs="Times New Roman"/>
                <w:b/>
                <w:bCs/>
                <w:sz w:val="24"/>
                <w:szCs w:val="24"/>
                <w:lang w:val="en-GB"/>
              </w:rPr>
            </w:pPr>
            <w:r w:rsidRPr="00ED258C">
              <w:rPr>
                <w:rFonts w:ascii="Times New Roman" w:hAnsi="Times New Roman" w:cs="Times New Roman"/>
                <w:b/>
                <w:bCs/>
                <w:sz w:val="24"/>
                <w:szCs w:val="24"/>
                <w:lang w:val="en-GB"/>
              </w:rPr>
              <w:t>Flow type</w:t>
            </w:r>
          </w:p>
        </w:tc>
      </w:tr>
      <w:tr w:rsidR="002426D2" w:rsidRPr="00F15B8B" w14:paraId="0F68CD43" w14:textId="77777777" w:rsidTr="009D602E">
        <w:trPr>
          <w:jc w:val="center"/>
        </w:trPr>
        <w:tc>
          <w:tcPr>
            <w:tcW w:w="1242" w:type="dxa"/>
          </w:tcPr>
          <w:p w14:paraId="1F8C2745" w14:textId="77777777" w:rsidR="00EE1E57" w:rsidRDefault="00EE1E57" w:rsidP="00DB0BBC">
            <w:pPr>
              <w:jc w:val="center"/>
              <w:rPr>
                <w:rFonts w:ascii="Times New Roman" w:hAnsi="Times New Roman" w:cs="Times New Roman"/>
                <w:sz w:val="24"/>
                <w:szCs w:val="24"/>
                <w:lang w:val="en-GB"/>
              </w:rPr>
            </w:pPr>
          </w:p>
          <w:p w14:paraId="0F68CD37" w14:textId="77777777" w:rsidR="002426D2" w:rsidRPr="00ED258C" w:rsidRDefault="002426D2" w:rsidP="00DB0BBC">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40 Mbps</w:t>
            </w:r>
          </w:p>
        </w:tc>
        <w:tc>
          <w:tcPr>
            <w:tcW w:w="2454" w:type="dxa"/>
          </w:tcPr>
          <w:p w14:paraId="0F68CD38" w14:textId="77777777" w:rsidR="002426D2" w:rsidRPr="00ED258C" w:rsidRDefault="002426D2" w:rsidP="00DB0BBC">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Q1, Q2, Q3</w:t>
            </w:r>
          </w:p>
          <w:p w14:paraId="0F68CD39" w14:textId="77777777" w:rsidR="002426D2" w:rsidRPr="00ED258C" w:rsidRDefault="002426D2" w:rsidP="00DB0BBC">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No priority for any queue</w:t>
            </w:r>
          </w:p>
        </w:tc>
        <w:tc>
          <w:tcPr>
            <w:tcW w:w="1799" w:type="dxa"/>
          </w:tcPr>
          <w:p w14:paraId="0F68CD3A" w14:textId="77777777" w:rsidR="002426D2" w:rsidRPr="00F06630" w:rsidRDefault="002426D2" w:rsidP="00DB0BBC">
            <w:pPr>
              <w:jc w:val="center"/>
              <w:rPr>
                <w:rFonts w:ascii="Times New Roman" w:hAnsi="Times New Roman" w:cs="Times New Roman"/>
                <w:sz w:val="24"/>
                <w:szCs w:val="24"/>
                <w:lang w:val="es-ES"/>
              </w:rPr>
            </w:pPr>
            <w:r w:rsidRPr="00F06630">
              <w:rPr>
                <w:rFonts w:ascii="Times New Roman" w:hAnsi="Times New Roman" w:cs="Times New Roman"/>
                <w:sz w:val="24"/>
                <w:szCs w:val="24"/>
                <w:lang w:val="es-ES"/>
              </w:rPr>
              <w:t>Q1= 20 Mega</w:t>
            </w:r>
          </w:p>
          <w:p w14:paraId="0F68CD3B" w14:textId="77777777" w:rsidR="002426D2" w:rsidRPr="00D948B4" w:rsidRDefault="002426D2" w:rsidP="00DB0BBC">
            <w:pPr>
              <w:rPr>
                <w:rFonts w:ascii="Times New Roman" w:hAnsi="Times New Roman" w:cs="Times New Roman"/>
                <w:sz w:val="24"/>
                <w:szCs w:val="24"/>
                <w:lang w:val="es-ES"/>
              </w:rPr>
            </w:pPr>
            <w:r w:rsidRPr="00F06630">
              <w:rPr>
                <w:rFonts w:ascii="Times New Roman" w:hAnsi="Times New Roman" w:cs="Times New Roman"/>
                <w:sz w:val="24"/>
                <w:szCs w:val="24"/>
                <w:lang w:val="es-ES"/>
              </w:rPr>
              <w:t xml:space="preserve">  Q2= 2 Mega</w:t>
            </w:r>
          </w:p>
          <w:p w14:paraId="0F68CD3C" w14:textId="77777777" w:rsidR="002426D2" w:rsidRPr="005A00BD" w:rsidRDefault="002426D2" w:rsidP="00DB0BBC">
            <w:pPr>
              <w:jc w:val="center"/>
              <w:rPr>
                <w:rFonts w:ascii="Times New Roman" w:hAnsi="Times New Roman" w:cs="Times New Roman"/>
                <w:sz w:val="24"/>
                <w:szCs w:val="24"/>
                <w:lang w:val="es-ES"/>
              </w:rPr>
            </w:pPr>
            <w:r w:rsidRPr="00854025">
              <w:rPr>
                <w:rFonts w:ascii="Times New Roman" w:hAnsi="Times New Roman" w:cs="Times New Roman"/>
                <w:sz w:val="24"/>
                <w:szCs w:val="24"/>
                <w:lang w:val="es-ES"/>
              </w:rPr>
              <w:t xml:space="preserve"> Q3= 200 Kilo</w:t>
            </w:r>
          </w:p>
        </w:tc>
        <w:tc>
          <w:tcPr>
            <w:tcW w:w="1559" w:type="dxa"/>
          </w:tcPr>
          <w:p w14:paraId="0F68CD3D" w14:textId="77777777" w:rsidR="002426D2" w:rsidRPr="00ED258C" w:rsidRDefault="002426D2" w:rsidP="00DB0BBC">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port s4-eth4</w:t>
            </w:r>
          </w:p>
          <w:p w14:paraId="0F68CD3E" w14:textId="77777777" w:rsidR="002426D2" w:rsidRPr="00ED258C" w:rsidRDefault="002426D2" w:rsidP="00DB0BBC">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port s4-eth5</w:t>
            </w:r>
          </w:p>
          <w:p w14:paraId="0F68CD3F" w14:textId="77777777" w:rsidR="002426D2" w:rsidRPr="00ED258C" w:rsidRDefault="002426D2" w:rsidP="00DB0BBC">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port s4-eth6</w:t>
            </w:r>
          </w:p>
        </w:tc>
        <w:tc>
          <w:tcPr>
            <w:tcW w:w="1418" w:type="dxa"/>
          </w:tcPr>
          <w:p w14:paraId="0F68CD40" w14:textId="77777777" w:rsidR="002426D2" w:rsidRPr="00ED258C" w:rsidRDefault="002426D2" w:rsidP="00DB0BBC">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Q1=video</w:t>
            </w:r>
          </w:p>
          <w:p w14:paraId="0F68CD41" w14:textId="77777777" w:rsidR="002426D2" w:rsidRPr="00ED258C" w:rsidRDefault="002426D2" w:rsidP="00DB0BBC">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Q2=audio</w:t>
            </w:r>
          </w:p>
          <w:p w14:paraId="0F68CD42" w14:textId="77777777" w:rsidR="002426D2" w:rsidRPr="00ED258C" w:rsidRDefault="002426D2" w:rsidP="00DB0BBC">
            <w:pPr>
              <w:rPr>
                <w:rFonts w:ascii="Times New Roman" w:hAnsi="Times New Roman" w:cs="Times New Roman"/>
                <w:sz w:val="24"/>
                <w:szCs w:val="24"/>
                <w:lang w:val="en-GB"/>
              </w:rPr>
            </w:pPr>
            <w:r w:rsidRPr="00ED258C">
              <w:rPr>
                <w:rFonts w:ascii="Times New Roman" w:hAnsi="Times New Roman" w:cs="Times New Roman"/>
                <w:sz w:val="24"/>
                <w:szCs w:val="24"/>
                <w:lang w:val="en-GB"/>
              </w:rPr>
              <w:t xml:space="preserve">  Q3=data</w:t>
            </w:r>
          </w:p>
        </w:tc>
      </w:tr>
      <w:tr w:rsidR="002426D2" w:rsidRPr="00F15B8B" w14:paraId="0F68CD50" w14:textId="77777777" w:rsidTr="009D602E">
        <w:trPr>
          <w:jc w:val="center"/>
        </w:trPr>
        <w:tc>
          <w:tcPr>
            <w:tcW w:w="1242" w:type="dxa"/>
          </w:tcPr>
          <w:p w14:paraId="1E7D264C" w14:textId="77777777" w:rsidR="00EE1E57" w:rsidRDefault="00EE1E57" w:rsidP="00E15B7B">
            <w:pPr>
              <w:jc w:val="center"/>
              <w:rPr>
                <w:rFonts w:ascii="Times New Roman" w:hAnsi="Times New Roman" w:cs="Times New Roman"/>
                <w:sz w:val="24"/>
                <w:szCs w:val="24"/>
                <w:lang w:val="en-GB"/>
              </w:rPr>
            </w:pPr>
          </w:p>
          <w:p w14:paraId="0F68CD44" w14:textId="77777777" w:rsidR="002426D2" w:rsidRPr="00ED258C" w:rsidRDefault="002426D2" w:rsidP="00E15B7B">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70 Mbps</w:t>
            </w:r>
          </w:p>
        </w:tc>
        <w:tc>
          <w:tcPr>
            <w:tcW w:w="2454" w:type="dxa"/>
          </w:tcPr>
          <w:p w14:paraId="0F68CD45" w14:textId="77777777" w:rsidR="002426D2" w:rsidRPr="00ED258C" w:rsidRDefault="002426D2" w:rsidP="00E15B7B">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Q1, Q2, Q3</w:t>
            </w:r>
          </w:p>
          <w:p w14:paraId="0F68CD46" w14:textId="77777777" w:rsidR="002426D2" w:rsidRPr="00ED258C" w:rsidRDefault="002426D2" w:rsidP="00E15B7B">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No priority for any queue</w:t>
            </w:r>
          </w:p>
        </w:tc>
        <w:tc>
          <w:tcPr>
            <w:tcW w:w="1799" w:type="dxa"/>
          </w:tcPr>
          <w:p w14:paraId="0F68CD47" w14:textId="77777777" w:rsidR="002426D2" w:rsidRPr="00F06630" w:rsidRDefault="002426D2" w:rsidP="00E15B7B">
            <w:pPr>
              <w:jc w:val="center"/>
              <w:rPr>
                <w:rFonts w:ascii="Times New Roman" w:hAnsi="Times New Roman" w:cs="Times New Roman"/>
                <w:sz w:val="24"/>
                <w:szCs w:val="24"/>
                <w:lang w:val="es-ES"/>
              </w:rPr>
            </w:pPr>
            <w:r w:rsidRPr="00F06630">
              <w:rPr>
                <w:rFonts w:ascii="Times New Roman" w:hAnsi="Times New Roman" w:cs="Times New Roman"/>
                <w:sz w:val="24"/>
                <w:szCs w:val="24"/>
                <w:lang w:val="es-ES"/>
              </w:rPr>
              <w:t>Q1= 45 Mega</w:t>
            </w:r>
          </w:p>
          <w:p w14:paraId="0F68CD48" w14:textId="77777777" w:rsidR="002426D2" w:rsidRPr="00854025" w:rsidRDefault="002426D2" w:rsidP="00E15B7B">
            <w:pPr>
              <w:jc w:val="center"/>
              <w:rPr>
                <w:rFonts w:ascii="Times New Roman" w:hAnsi="Times New Roman" w:cs="Times New Roman"/>
                <w:sz w:val="24"/>
                <w:szCs w:val="24"/>
                <w:lang w:val="es-ES"/>
              </w:rPr>
            </w:pPr>
            <w:r w:rsidRPr="00D948B4">
              <w:rPr>
                <w:rFonts w:ascii="Times New Roman" w:hAnsi="Times New Roman" w:cs="Times New Roman"/>
                <w:sz w:val="24"/>
                <w:szCs w:val="24"/>
                <w:lang w:val="es-ES"/>
              </w:rPr>
              <w:t xml:space="preserve"> Q2= 4.5 Mega</w:t>
            </w:r>
          </w:p>
          <w:p w14:paraId="0F68CD49" w14:textId="77777777" w:rsidR="002426D2" w:rsidRPr="005A00BD" w:rsidRDefault="002426D2" w:rsidP="00E15B7B">
            <w:pPr>
              <w:jc w:val="center"/>
              <w:rPr>
                <w:rFonts w:ascii="Times New Roman" w:hAnsi="Times New Roman" w:cs="Times New Roman"/>
                <w:sz w:val="24"/>
                <w:szCs w:val="24"/>
                <w:lang w:val="es-ES"/>
              </w:rPr>
            </w:pPr>
            <w:r w:rsidRPr="005A00BD">
              <w:rPr>
                <w:rFonts w:ascii="Times New Roman" w:hAnsi="Times New Roman" w:cs="Times New Roman"/>
                <w:sz w:val="24"/>
                <w:szCs w:val="24"/>
                <w:lang w:val="es-ES"/>
              </w:rPr>
              <w:t>Q3= 450 Kilo</w:t>
            </w:r>
          </w:p>
        </w:tc>
        <w:tc>
          <w:tcPr>
            <w:tcW w:w="1559" w:type="dxa"/>
          </w:tcPr>
          <w:p w14:paraId="0F68CD4A" w14:textId="77777777" w:rsidR="002426D2" w:rsidRPr="00ED258C" w:rsidRDefault="002426D2" w:rsidP="00E15B7B">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port s4-eth4</w:t>
            </w:r>
          </w:p>
          <w:p w14:paraId="0F68CD4B" w14:textId="77777777" w:rsidR="002426D2" w:rsidRPr="00ED258C" w:rsidRDefault="002426D2" w:rsidP="00E15B7B">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port s4-eth5</w:t>
            </w:r>
          </w:p>
          <w:p w14:paraId="0F68CD4C" w14:textId="77777777" w:rsidR="002426D2" w:rsidRPr="00ED258C" w:rsidRDefault="002426D2" w:rsidP="00E15B7B">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port s4-eth6</w:t>
            </w:r>
          </w:p>
        </w:tc>
        <w:tc>
          <w:tcPr>
            <w:tcW w:w="1418" w:type="dxa"/>
          </w:tcPr>
          <w:p w14:paraId="0F68CD4D" w14:textId="77777777" w:rsidR="002426D2" w:rsidRPr="00ED258C" w:rsidRDefault="002426D2" w:rsidP="00E15B7B">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Q1=video</w:t>
            </w:r>
          </w:p>
          <w:p w14:paraId="0F68CD4E" w14:textId="77777777" w:rsidR="002426D2" w:rsidRPr="00ED258C" w:rsidRDefault="002426D2" w:rsidP="00E15B7B">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Q2=audio</w:t>
            </w:r>
          </w:p>
          <w:p w14:paraId="0F68CD4F" w14:textId="77777777" w:rsidR="002426D2" w:rsidRPr="00ED258C" w:rsidRDefault="002426D2" w:rsidP="00E15B7B">
            <w:pPr>
              <w:rPr>
                <w:rFonts w:ascii="Times New Roman" w:hAnsi="Times New Roman" w:cs="Times New Roman"/>
                <w:sz w:val="24"/>
                <w:szCs w:val="24"/>
                <w:lang w:val="en-GB"/>
              </w:rPr>
            </w:pPr>
            <w:r w:rsidRPr="00ED258C">
              <w:rPr>
                <w:rFonts w:ascii="Times New Roman" w:hAnsi="Times New Roman" w:cs="Times New Roman"/>
                <w:sz w:val="24"/>
                <w:szCs w:val="24"/>
                <w:lang w:val="en-GB"/>
              </w:rPr>
              <w:t xml:space="preserve">  Q3=data</w:t>
            </w:r>
          </w:p>
        </w:tc>
      </w:tr>
      <w:tr w:rsidR="002426D2" w:rsidRPr="00F15B8B" w14:paraId="0F68CD5D" w14:textId="77777777" w:rsidTr="009D602E">
        <w:trPr>
          <w:jc w:val="center"/>
        </w:trPr>
        <w:tc>
          <w:tcPr>
            <w:tcW w:w="1242" w:type="dxa"/>
          </w:tcPr>
          <w:p w14:paraId="4232FC9D" w14:textId="77777777" w:rsidR="00EE1E57" w:rsidRDefault="00EE1E57" w:rsidP="00E15B7B">
            <w:pPr>
              <w:jc w:val="center"/>
              <w:rPr>
                <w:rFonts w:ascii="Times New Roman" w:hAnsi="Times New Roman" w:cs="Times New Roman"/>
                <w:sz w:val="24"/>
                <w:szCs w:val="24"/>
                <w:lang w:val="en-GB"/>
              </w:rPr>
            </w:pPr>
          </w:p>
          <w:p w14:paraId="0F68CD51" w14:textId="77777777" w:rsidR="002426D2" w:rsidRPr="00ED258C" w:rsidRDefault="002426D2" w:rsidP="00E15B7B">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100 Mbps</w:t>
            </w:r>
          </w:p>
        </w:tc>
        <w:tc>
          <w:tcPr>
            <w:tcW w:w="2454" w:type="dxa"/>
          </w:tcPr>
          <w:p w14:paraId="0F68CD52" w14:textId="77777777" w:rsidR="002426D2" w:rsidRPr="00ED258C" w:rsidRDefault="002426D2" w:rsidP="00E15B7B">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Q1, Q2, Q3</w:t>
            </w:r>
          </w:p>
          <w:p w14:paraId="0F68CD53" w14:textId="77777777" w:rsidR="002426D2" w:rsidRPr="00ED258C" w:rsidRDefault="002426D2" w:rsidP="00E15B7B">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No priority for any queue</w:t>
            </w:r>
          </w:p>
        </w:tc>
        <w:tc>
          <w:tcPr>
            <w:tcW w:w="1799" w:type="dxa"/>
          </w:tcPr>
          <w:p w14:paraId="0F68CD54" w14:textId="77777777" w:rsidR="002426D2" w:rsidRPr="00F06630" w:rsidRDefault="002426D2" w:rsidP="00E15B7B">
            <w:pPr>
              <w:jc w:val="center"/>
              <w:rPr>
                <w:rFonts w:ascii="Times New Roman" w:hAnsi="Times New Roman" w:cs="Times New Roman"/>
                <w:sz w:val="24"/>
                <w:szCs w:val="24"/>
                <w:lang w:val="es-ES"/>
              </w:rPr>
            </w:pPr>
            <w:r w:rsidRPr="00F06630">
              <w:rPr>
                <w:rFonts w:ascii="Times New Roman" w:hAnsi="Times New Roman" w:cs="Times New Roman"/>
                <w:sz w:val="24"/>
                <w:szCs w:val="24"/>
                <w:lang w:val="es-ES"/>
              </w:rPr>
              <w:t>Q1= 50 Mega</w:t>
            </w:r>
          </w:p>
          <w:p w14:paraId="0F68CD55" w14:textId="77777777" w:rsidR="002426D2" w:rsidRPr="00854025" w:rsidRDefault="002426D2" w:rsidP="00E15B7B">
            <w:pPr>
              <w:rPr>
                <w:rFonts w:ascii="Times New Roman" w:hAnsi="Times New Roman" w:cs="Times New Roman"/>
                <w:sz w:val="24"/>
                <w:szCs w:val="24"/>
                <w:lang w:val="es-ES"/>
              </w:rPr>
            </w:pPr>
            <w:r w:rsidRPr="00D948B4">
              <w:rPr>
                <w:rFonts w:ascii="Times New Roman" w:hAnsi="Times New Roman" w:cs="Times New Roman"/>
                <w:sz w:val="24"/>
                <w:szCs w:val="24"/>
                <w:lang w:val="es-ES"/>
              </w:rPr>
              <w:t xml:space="preserve">  Q2= 5 Mega</w:t>
            </w:r>
          </w:p>
          <w:p w14:paraId="0F68CD56" w14:textId="77777777" w:rsidR="002426D2" w:rsidRPr="005A00BD" w:rsidRDefault="002426D2" w:rsidP="00E15B7B">
            <w:pPr>
              <w:jc w:val="center"/>
              <w:rPr>
                <w:rFonts w:ascii="Times New Roman" w:hAnsi="Times New Roman" w:cs="Times New Roman"/>
                <w:sz w:val="24"/>
                <w:szCs w:val="24"/>
                <w:lang w:val="es-ES"/>
              </w:rPr>
            </w:pPr>
            <w:r w:rsidRPr="005A00BD">
              <w:rPr>
                <w:rFonts w:ascii="Times New Roman" w:hAnsi="Times New Roman" w:cs="Times New Roman"/>
                <w:sz w:val="24"/>
                <w:szCs w:val="24"/>
                <w:lang w:val="es-ES"/>
              </w:rPr>
              <w:t xml:space="preserve"> Q3= 500 Kilo</w:t>
            </w:r>
          </w:p>
        </w:tc>
        <w:tc>
          <w:tcPr>
            <w:tcW w:w="1559" w:type="dxa"/>
          </w:tcPr>
          <w:p w14:paraId="0F68CD57" w14:textId="77777777" w:rsidR="002426D2" w:rsidRPr="00ED258C" w:rsidRDefault="002426D2" w:rsidP="00E15B7B">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port s4-eth4</w:t>
            </w:r>
          </w:p>
          <w:p w14:paraId="0F68CD58" w14:textId="77777777" w:rsidR="002426D2" w:rsidRPr="00ED258C" w:rsidRDefault="002426D2" w:rsidP="00E15B7B">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port s4-eth5</w:t>
            </w:r>
          </w:p>
          <w:p w14:paraId="0F68CD59" w14:textId="77777777" w:rsidR="002426D2" w:rsidRPr="00ED258C" w:rsidRDefault="002426D2" w:rsidP="00E15B7B">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port s4-eth6</w:t>
            </w:r>
          </w:p>
        </w:tc>
        <w:tc>
          <w:tcPr>
            <w:tcW w:w="1418" w:type="dxa"/>
          </w:tcPr>
          <w:p w14:paraId="0F68CD5A" w14:textId="77777777" w:rsidR="002426D2" w:rsidRPr="00ED258C" w:rsidRDefault="002426D2" w:rsidP="00E15B7B">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Q1=video</w:t>
            </w:r>
          </w:p>
          <w:p w14:paraId="0F68CD5B" w14:textId="77777777" w:rsidR="002426D2" w:rsidRPr="00ED258C" w:rsidRDefault="002426D2" w:rsidP="00E15B7B">
            <w:pPr>
              <w:jc w:val="center"/>
              <w:rPr>
                <w:rFonts w:ascii="Times New Roman" w:hAnsi="Times New Roman" w:cs="Times New Roman"/>
                <w:sz w:val="24"/>
                <w:szCs w:val="24"/>
                <w:lang w:val="en-GB"/>
              </w:rPr>
            </w:pPr>
            <w:r w:rsidRPr="00ED258C">
              <w:rPr>
                <w:rFonts w:ascii="Times New Roman" w:hAnsi="Times New Roman" w:cs="Times New Roman"/>
                <w:sz w:val="24"/>
                <w:szCs w:val="24"/>
                <w:lang w:val="en-GB"/>
              </w:rPr>
              <w:t>Q2=audio</w:t>
            </w:r>
          </w:p>
          <w:p w14:paraId="0F68CD5C" w14:textId="77777777" w:rsidR="002426D2" w:rsidRPr="00ED258C" w:rsidRDefault="002426D2" w:rsidP="00E15B7B">
            <w:pPr>
              <w:rPr>
                <w:rFonts w:ascii="Times New Roman" w:hAnsi="Times New Roman" w:cs="Times New Roman"/>
                <w:sz w:val="24"/>
                <w:szCs w:val="24"/>
                <w:lang w:val="en-GB"/>
              </w:rPr>
            </w:pPr>
            <w:r w:rsidRPr="00ED258C">
              <w:rPr>
                <w:rFonts w:ascii="Times New Roman" w:hAnsi="Times New Roman" w:cs="Times New Roman"/>
                <w:sz w:val="24"/>
                <w:szCs w:val="24"/>
                <w:lang w:val="en-GB"/>
              </w:rPr>
              <w:t xml:space="preserve">  Q3=data</w:t>
            </w:r>
          </w:p>
        </w:tc>
      </w:tr>
    </w:tbl>
    <w:p w14:paraId="0F68CD5F" w14:textId="77777777" w:rsidR="002426D2" w:rsidRPr="00ED258C" w:rsidRDefault="002426D2" w:rsidP="002426D2">
      <w:pPr>
        <w:rPr>
          <w:rFonts w:ascii="Times New Roman" w:hAnsi="Times New Roman" w:cs="Times New Roman"/>
          <w:sz w:val="24"/>
          <w:szCs w:val="24"/>
          <w:highlight w:val="lightGray"/>
          <w:lang w:val="en-GB"/>
        </w:rPr>
      </w:pPr>
    </w:p>
    <w:p w14:paraId="0F68CD60" w14:textId="61A979D4" w:rsidR="002426D2" w:rsidRPr="00ED258C" w:rsidRDefault="002426D2" w:rsidP="002426D2">
      <w:pPr>
        <w:autoSpaceDE w:val="0"/>
        <w:autoSpaceDN w:val="0"/>
        <w:adjustRightInd w:val="0"/>
        <w:rPr>
          <w:rFonts w:ascii="Times New Roman" w:hAnsi="Times New Roman" w:cs="Times New Roman"/>
          <w:sz w:val="24"/>
          <w:szCs w:val="24"/>
          <w:lang w:val="en-GB"/>
        </w:rPr>
      </w:pPr>
      <w:r w:rsidRPr="00ED258C">
        <w:rPr>
          <w:rFonts w:ascii="Times New Roman" w:hAnsi="Times New Roman" w:cs="Times New Roman"/>
          <w:sz w:val="24"/>
          <w:szCs w:val="24"/>
          <w:lang w:val="en-GB"/>
        </w:rPr>
        <w:t xml:space="preserve">        </w:t>
      </w:r>
      <w:r w:rsidRPr="00AF2D02">
        <w:rPr>
          <w:rFonts w:ascii="Times New Roman" w:hAnsi="Times New Roman" w:cs="Times New Roman"/>
          <w:sz w:val="24"/>
          <w:szCs w:val="24"/>
          <w:lang w:val="en-GB"/>
        </w:rPr>
        <w:t>A variant of WFQ is used on the three slices, with</w:t>
      </w:r>
      <w:r w:rsidR="00320C18">
        <w:rPr>
          <w:rFonts w:ascii="Times New Roman" w:hAnsi="Times New Roman" w:cs="Times New Roman"/>
          <w:sz w:val="24"/>
          <w:szCs w:val="24"/>
          <w:lang w:val="en-GB"/>
        </w:rPr>
        <w:t xml:space="preserve"> the</w:t>
      </w:r>
      <w:r w:rsidRPr="00AF2D02">
        <w:rPr>
          <w:rFonts w:ascii="Times New Roman" w:hAnsi="Times New Roman" w:cs="Times New Roman"/>
          <w:sz w:val="24"/>
          <w:szCs w:val="24"/>
          <w:lang w:val="en-GB"/>
        </w:rPr>
        <w:t xml:space="preserve"> weight configured proportional to the </w:t>
      </w:r>
      <w:r w:rsidR="00A70E0F" w:rsidRPr="00AF2D02">
        <w:rPr>
          <w:rFonts w:ascii="Times New Roman" w:hAnsi="Times New Roman" w:cs="Times New Roman"/>
          <w:sz w:val="24"/>
          <w:szCs w:val="24"/>
          <w:lang w:val="en-GB"/>
        </w:rPr>
        <w:t xml:space="preserve">dynamic </w:t>
      </w:r>
      <w:r w:rsidRPr="00AF2D02">
        <w:rPr>
          <w:rFonts w:ascii="Times New Roman" w:hAnsi="Times New Roman" w:cs="Times New Roman"/>
          <w:sz w:val="24"/>
          <w:szCs w:val="24"/>
          <w:lang w:val="en-GB"/>
        </w:rPr>
        <w:t>allocated bandwidth for each slice (parameters values have been set up by the researcher for this stu</w:t>
      </w:r>
      <w:r w:rsidR="00A70E0F" w:rsidRPr="00AF2D02">
        <w:rPr>
          <w:rFonts w:ascii="Times New Roman" w:hAnsi="Times New Roman" w:cs="Times New Roman"/>
          <w:sz w:val="24"/>
          <w:szCs w:val="24"/>
          <w:lang w:val="en-GB"/>
        </w:rPr>
        <w:t xml:space="preserve">dy and they are not standard). </w:t>
      </w:r>
      <w:r w:rsidRPr="00AF2D02">
        <w:rPr>
          <w:rFonts w:ascii="Times New Roman" w:hAnsi="Times New Roman" w:cs="Times New Roman"/>
          <w:sz w:val="24"/>
          <w:szCs w:val="24"/>
          <w:lang w:val="en-GB"/>
        </w:rPr>
        <w:t>EF traffic receives higher bit weight by giving the highest bandwidth allocation to video and then, AF receives the second highest bit weight, with the BE flow being allocated the third. Hence, the scheme works according to a ratio principle, as shown in the table above, with the ratio of 20 Mega</w:t>
      </w:r>
      <w:r w:rsidR="00A3722D" w:rsidRPr="00AF2D02">
        <w:rPr>
          <w:rFonts w:ascii="Times New Roman" w:hAnsi="Times New Roman" w:cs="Times New Roman"/>
          <w:sz w:val="24"/>
          <w:szCs w:val="24"/>
          <w:lang w:val="en-GB"/>
        </w:rPr>
        <w:t xml:space="preserve"> </w:t>
      </w:r>
      <w:r w:rsidRPr="00AF2D02">
        <w:rPr>
          <w:rFonts w:ascii="Times New Roman" w:hAnsi="Times New Roman" w:cs="Times New Roman"/>
          <w:sz w:val="24"/>
          <w:szCs w:val="24"/>
          <w:lang w:val="en-GB"/>
        </w:rPr>
        <w:t>/2</w:t>
      </w:r>
      <w:r w:rsidR="00A3722D" w:rsidRPr="00AF2D02">
        <w:rPr>
          <w:rFonts w:ascii="Times New Roman" w:hAnsi="Times New Roman" w:cs="Times New Roman"/>
          <w:sz w:val="24"/>
          <w:szCs w:val="24"/>
          <w:lang w:val="en-GB"/>
        </w:rPr>
        <w:t xml:space="preserve"> </w:t>
      </w:r>
      <w:r w:rsidRPr="00AF2D02">
        <w:rPr>
          <w:rFonts w:ascii="Times New Roman" w:hAnsi="Times New Roman" w:cs="Times New Roman"/>
          <w:sz w:val="24"/>
          <w:szCs w:val="24"/>
          <w:lang w:val="en-GB"/>
        </w:rPr>
        <w:t>Mega</w:t>
      </w:r>
      <w:r w:rsidR="00A3722D" w:rsidRPr="00AF2D02">
        <w:rPr>
          <w:rFonts w:ascii="Times New Roman" w:hAnsi="Times New Roman" w:cs="Times New Roman"/>
          <w:sz w:val="24"/>
          <w:szCs w:val="24"/>
          <w:lang w:val="en-GB"/>
        </w:rPr>
        <w:t xml:space="preserve"> </w:t>
      </w:r>
      <w:r w:rsidRPr="00AF2D02">
        <w:rPr>
          <w:rFonts w:ascii="Times New Roman" w:hAnsi="Times New Roman" w:cs="Times New Roman"/>
          <w:sz w:val="24"/>
          <w:szCs w:val="24"/>
          <w:lang w:val="en-GB"/>
        </w:rPr>
        <w:t>/200</w:t>
      </w:r>
      <w:r w:rsidR="00A3722D" w:rsidRPr="00AF2D02">
        <w:rPr>
          <w:rFonts w:ascii="Times New Roman" w:hAnsi="Times New Roman" w:cs="Times New Roman"/>
          <w:sz w:val="24"/>
          <w:szCs w:val="24"/>
          <w:lang w:val="en-GB"/>
        </w:rPr>
        <w:t xml:space="preserve"> </w:t>
      </w:r>
      <w:r w:rsidRPr="00AF2D02">
        <w:rPr>
          <w:rFonts w:ascii="Times New Roman" w:hAnsi="Times New Roman" w:cs="Times New Roman"/>
          <w:sz w:val="24"/>
          <w:szCs w:val="24"/>
          <w:lang w:val="en-GB"/>
        </w:rPr>
        <w:t>Kilo being used for a 40</w:t>
      </w:r>
      <w:r w:rsidR="00A3722D" w:rsidRPr="00AF2D02">
        <w:rPr>
          <w:rFonts w:ascii="Times New Roman" w:hAnsi="Times New Roman" w:cs="Times New Roman"/>
          <w:sz w:val="24"/>
          <w:szCs w:val="24"/>
          <w:lang w:val="en-GB"/>
        </w:rPr>
        <w:t xml:space="preserve"> </w:t>
      </w:r>
      <w:r w:rsidRPr="00AF2D02">
        <w:rPr>
          <w:rFonts w:ascii="Times New Roman" w:hAnsi="Times New Roman" w:cs="Times New Roman"/>
          <w:sz w:val="24"/>
          <w:szCs w:val="24"/>
          <w:lang w:val="en-GB"/>
        </w:rPr>
        <w:t xml:space="preserve">Mbps link capacity. Similarly, </w:t>
      </w:r>
      <w:r w:rsidRPr="00ED258C">
        <w:rPr>
          <w:rFonts w:ascii="Times New Roman" w:hAnsi="Times New Roman" w:cs="Times New Roman"/>
          <w:sz w:val="24"/>
          <w:szCs w:val="24"/>
          <w:lang w:val="en-GB"/>
        </w:rPr>
        <w:t>for 70</w:t>
      </w:r>
      <w:r w:rsidR="00A3722D">
        <w:rPr>
          <w:rFonts w:ascii="Times New Roman" w:hAnsi="Times New Roman" w:cs="Times New Roman"/>
          <w:sz w:val="24"/>
          <w:szCs w:val="24"/>
          <w:lang w:val="en-GB"/>
        </w:rPr>
        <w:t xml:space="preserve"> </w:t>
      </w:r>
      <w:r w:rsidRPr="00ED258C">
        <w:rPr>
          <w:rFonts w:ascii="Times New Roman" w:hAnsi="Times New Roman" w:cs="Times New Roman"/>
          <w:sz w:val="24"/>
          <w:szCs w:val="24"/>
          <w:lang w:val="en-GB"/>
        </w:rPr>
        <w:t>Mbps the ratio is 45 Mega /4.5 Mega /450</w:t>
      </w:r>
      <w:r w:rsidR="00A3722D">
        <w:rPr>
          <w:rFonts w:ascii="Times New Roman" w:hAnsi="Times New Roman" w:cs="Times New Roman"/>
          <w:sz w:val="24"/>
          <w:szCs w:val="24"/>
          <w:lang w:val="en-GB"/>
        </w:rPr>
        <w:t xml:space="preserve"> </w:t>
      </w:r>
      <w:r w:rsidRPr="00ED258C">
        <w:rPr>
          <w:rFonts w:ascii="Times New Roman" w:hAnsi="Times New Roman" w:cs="Times New Roman"/>
          <w:sz w:val="24"/>
          <w:szCs w:val="24"/>
          <w:lang w:val="en-GB"/>
        </w:rPr>
        <w:t>Kilo, while for 100</w:t>
      </w:r>
      <w:r w:rsidR="00A3722D">
        <w:rPr>
          <w:rFonts w:ascii="Times New Roman" w:hAnsi="Times New Roman" w:cs="Times New Roman"/>
          <w:sz w:val="24"/>
          <w:szCs w:val="24"/>
          <w:lang w:val="en-GB"/>
        </w:rPr>
        <w:t xml:space="preserve"> </w:t>
      </w:r>
      <w:r w:rsidRPr="00ED258C">
        <w:rPr>
          <w:rFonts w:ascii="Times New Roman" w:hAnsi="Times New Roman" w:cs="Times New Roman"/>
          <w:sz w:val="24"/>
          <w:szCs w:val="24"/>
          <w:lang w:val="en-GB"/>
        </w:rPr>
        <w:t>Mbps, it is 50</w:t>
      </w:r>
      <w:r w:rsidR="00A3722D">
        <w:rPr>
          <w:rFonts w:ascii="Times New Roman" w:hAnsi="Times New Roman" w:cs="Times New Roman"/>
          <w:sz w:val="24"/>
          <w:szCs w:val="24"/>
          <w:lang w:val="en-GB"/>
        </w:rPr>
        <w:t xml:space="preserve"> </w:t>
      </w:r>
      <w:r w:rsidRPr="00ED258C">
        <w:rPr>
          <w:rFonts w:ascii="Times New Roman" w:hAnsi="Times New Roman" w:cs="Times New Roman"/>
          <w:sz w:val="24"/>
          <w:szCs w:val="24"/>
          <w:lang w:val="en-GB"/>
        </w:rPr>
        <w:t>Mega</w:t>
      </w:r>
      <w:r w:rsidR="00A3722D">
        <w:rPr>
          <w:rFonts w:ascii="Times New Roman" w:hAnsi="Times New Roman" w:cs="Times New Roman"/>
          <w:sz w:val="24"/>
          <w:szCs w:val="24"/>
          <w:lang w:val="en-GB"/>
        </w:rPr>
        <w:t xml:space="preserve"> </w:t>
      </w:r>
      <w:r w:rsidRPr="00ED258C">
        <w:rPr>
          <w:rFonts w:ascii="Times New Roman" w:hAnsi="Times New Roman" w:cs="Times New Roman"/>
          <w:sz w:val="24"/>
          <w:szCs w:val="24"/>
          <w:lang w:val="en-GB"/>
        </w:rPr>
        <w:t>/5Mega</w:t>
      </w:r>
      <w:r w:rsidR="00A3722D">
        <w:rPr>
          <w:rFonts w:ascii="Times New Roman" w:hAnsi="Times New Roman" w:cs="Times New Roman"/>
          <w:sz w:val="24"/>
          <w:szCs w:val="24"/>
          <w:lang w:val="en-GB"/>
        </w:rPr>
        <w:t xml:space="preserve"> </w:t>
      </w:r>
      <w:r w:rsidRPr="00ED258C">
        <w:rPr>
          <w:rFonts w:ascii="Times New Roman" w:hAnsi="Times New Roman" w:cs="Times New Roman"/>
          <w:sz w:val="24"/>
          <w:szCs w:val="24"/>
          <w:lang w:val="en-GB"/>
        </w:rPr>
        <w:t>/500</w:t>
      </w:r>
      <w:r w:rsidR="00A3722D">
        <w:rPr>
          <w:rFonts w:ascii="Times New Roman" w:hAnsi="Times New Roman" w:cs="Times New Roman"/>
          <w:sz w:val="24"/>
          <w:szCs w:val="24"/>
          <w:lang w:val="en-GB"/>
        </w:rPr>
        <w:t xml:space="preserve"> </w:t>
      </w:r>
      <w:r w:rsidRPr="00ED258C">
        <w:rPr>
          <w:rFonts w:ascii="Times New Roman" w:hAnsi="Times New Roman" w:cs="Times New Roman"/>
          <w:sz w:val="24"/>
          <w:szCs w:val="24"/>
          <w:lang w:val="en-GB"/>
        </w:rPr>
        <w:t>Kilo</w:t>
      </w:r>
      <w:r w:rsidR="006D33AE">
        <w:rPr>
          <w:rFonts w:ascii="Times New Roman" w:hAnsi="Times New Roman" w:cs="Times New Roman"/>
          <w:sz w:val="24"/>
          <w:szCs w:val="24"/>
          <w:lang w:val="en-GB"/>
        </w:rPr>
        <w:t xml:space="preserve"> </w:t>
      </w:r>
      <w:r w:rsidR="006D33AE">
        <w:rPr>
          <w:rFonts w:ascii="Times New Roman" w:hAnsi="Times New Roman" w:cs="Times New Roman"/>
          <w:color w:val="1D2228"/>
          <w:sz w:val="24"/>
          <w:szCs w:val="24"/>
          <w:shd w:val="clear" w:color="auto" w:fill="FFFFFF"/>
          <w:lang w:val="en-GB"/>
        </w:rPr>
        <w:t>(</w:t>
      </w:r>
      <w:r w:rsidR="006D33AE">
        <w:rPr>
          <w:rFonts w:ascii="Times New Roman" w:hAnsi="Times New Roman" w:cs="Times New Roman"/>
          <w:sz w:val="24"/>
          <w:szCs w:val="24"/>
          <w:shd w:val="clear" w:color="auto" w:fill="FFFFFF"/>
          <w:lang w:val="en-GB"/>
        </w:rPr>
        <w:t xml:space="preserve">Al-Haddad et al., </w:t>
      </w:r>
      <w:r w:rsidR="006D33AE" w:rsidRPr="00A275C5">
        <w:rPr>
          <w:rFonts w:ascii="Times New Roman" w:hAnsi="Times New Roman" w:cs="Times New Roman"/>
          <w:sz w:val="24"/>
          <w:szCs w:val="24"/>
          <w:shd w:val="clear" w:color="auto" w:fill="FFFFFF"/>
          <w:lang w:val="en-GB"/>
        </w:rPr>
        <w:t>2021</w:t>
      </w:r>
      <w:r w:rsidR="006D33AE">
        <w:rPr>
          <w:rFonts w:ascii="Times New Roman" w:hAnsi="Times New Roman" w:cs="Times New Roman"/>
          <w:sz w:val="24"/>
          <w:szCs w:val="24"/>
          <w:shd w:val="clear" w:color="auto" w:fill="FFFFFF"/>
          <w:lang w:val="en-GB"/>
        </w:rPr>
        <w:t>)</w:t>
      </w:r>
      <w:r w:rsidRPr="00ED258C">
        <w:rPr>
          <w:rFonts w:ascii="Times New Roman" w:hAnsi="Times New Roman" w:cs="Times New Roman"/>
          <w:sz w:val="24"/>
          <w:szCs w:val="24"/>
          <w:lang w:val="en-GB"/>
        </w:rPr>
        <w:t xml:space="preserve">. </w:t>
      </w:r>
    </w:p>
    <w:p w14:paraId="691DCFDD" w14:textId="77777777" w:rsidR="00D41558" w:rsidRDefault="00D41558" w:rsidP="002426D2">
      <w:pPr>
        <w:autoSpaceDE w:val="0"/>
        <w:autoSpaceDN w:val="0"/>
        <w:adjustRightInd w:val="0"/>
        <w:rPr>
          <w:rFonts w:asciiTheme="majorBidi" w:hAnsiTheme="majorBidi" w:cstheme="majorBidi"/>
          <w:lang w:val="en-GB"/>
        </w:rPr>
      </w:pPr>
    </w:p>
    <w:p w14:paraId="1DB3EB4D" w14:textId="77777777" w:rsidR="00320A75" w:rsidRDefault="00320A75" w:rsidP="002426D2">
      <w:pPr>
        <w:autoSpaceDE w:val="0"/>
        <w:autoSpaceDN w:val="0"/>
        <w:adjustRightInd w:val="0"/>
        <w:rPr>
          <w:rFonts w:asciiTheme="majorBidi" w:hAnsiTheme="majorBidi" w:cstheme="majorBidi"/>
          <w:lang w:val="en-GB"/>
        </w:rPr>
      </w:pPr>
    </w:p>
    <w:p w14:paraId="1A56B7E0" w14:textId="77777777" w:rsidR="00320A75" w:rsidRDefault="00320A75" w:rsidP="002426D2">
      <w:pPr>
        <w:autoSpaceDE w:val="0"/>
        <w:autoSpaceDN w:val="0"/>
        <w:adjustRightInd w:val="0"/>
        <w:rPr>
          <w:rFonts w:asciiTheme="majorBidi" w:hAnsiTheme="majorBidi" w:cstheme="majorBidi"/>
          <w:lang w:val="en-GB"/>
        </w:rPr>
      </w:pPr>
    </w:p>
    <w:p w14:paraId="59C457AB" w14:textId="77777777" w:rsidR="00ED258C" w:rsidRPr="00ED258C" w:rsidRDefault="00ED258C" w:rsidP="002426D2">
      <w:pPr>
        <w:autoSpaceDE w:val="0"/>
        <w:autoSpaceDN w:val="0"/>
        <w:adjustRightInd w:val="0"/>
        <w:rPr>
          <w:rFonts w:asciiTheme="majorBidi" w:hAnsiTheme="majorBidi" w:cstheme="majorBidi"/>
          <w:lang w:val="en-GB"/>
        </w:rPr>
      </w:pPr>
    </w:p>
    <w:p w14:paraId="0F68CD63" w14:textId="28C9F08B" w:rsidR="002426D2" w:rsidRPr="00D9690E" w:rsidRDefault="00FC2294" w:rsidP="00D9690E">
      <w:pPr>
        <w:pStyle w:val="Heading4"/>
      </w:pPr>
      <w:r w:rsidRPr="00D9690E">
        <w:lastRenderedPageBreak/>
        <w:t>6</w:t>
      </w:r>
      <w:r w:rsidR="002426D2" w:rsidRPr="00D9690E">
        <w:t>.2.3.1. The objective of the TS algorithm</w:t>
      </w:r>
      <w:r w:rsidR="002426D2" w:rsidRPr="00D9690E" w:rsidDel="0084308C">
        <w:t xml:space="preserve"> </w:t>
      </w:r>
      <w:r w:rsidR="00337340" w:rsidRPr="00D9690E">
        <w:t xml:space="preserve">for </w:t>
      </w:r>
      <w:r w:rsidR="00320C18" w:rsidRPr="00D9690E">
        <w:t>sliced-</w:t>
      </w:r>
      <w:r w:rsidR="00337340" w:rsidRPr="00D9690E">
        <w:t>SDN</w:t>
      </w:r>
    </w:p>
    <w:p w14:paraId="0F68CD64" w14:textId="77777777" w:rsidR="002426D2" w:rsidRPr="00ED258C" w:rsidRDefault="002426D2" w:rsidP="002426D2">
      <w:pPr>
        <w:autoSpaceDE w:val="0"/>
        <w:autoSpaceDN w:val="0"/>
        <w:adjustRightInd w:val="0"/>
        <w:rPr>
          <w:rFonts w:eastAsiaTheme="majorEastAsia" w:cstheme="majorBidi"/>
          <w:b/>
          <w:bCs/>
          <w:sz w:val="28"/>
          <w:szCs w:val="28"/>
          <w:lang w:val="en-GB"/>
        </w:rPr>
      </w:pPr>
    </w:p>
    <w:p w14:paraId="0F68CD65" w14:textId="661DDC9D" w:rsidR="002426D2" w:rsidRPr="00ED258C" w:rsidRDefault="002426D2" w:rsidP="002426D2">
      <w:pPr>
        <w:autoSpaceDE w:val="0"/>
        <w:autoSpaceDN w:val="0"/>
        <w:adjustRightInd w:val="0"/>
        <w:rPr>
          <w:rFonts w:asciiTheme="majorBidi" w:hAnsiTheme="majorBidi" w:cstheme="majorBidi"/>
          <w:sz w:val="24"/>
          <w:szCs w:val="24"/>
          <w:lang w:val="en-GB"/>
        </w:rPr>
      </w:pPr>
      <w:r w:rsidRPr="00ED258C">
        <w:rPr>
          <w:rFonts w:asciiTheme="majorBidi" w:hAnsiTheme="majorBidi" w:cstheme="majorBidi"/>
          <w:sz w:val="24"/>
          <w:szCs w:val="24"/>
          <w:lang w:val="en-GB"/>
        </w:rPr>
        <w:t xml:space="preserve">      The objective of TS algorithm is to measure the delay for a video slice (EF flow) without specifying any particular priority scheme. In other words, the EF flow will experience less delay than AF and BE, with the queuing delay being distributed, while the bandwidth allocation remains fixed. This scheme works as a conservation (sparing) scheme, because the AF flow can use the remaining bandwidth that is left from the EF flow, </w:t>
      </w:r>
      <w:r w:rsidR="00535A9C">
        <w:rPr>
          <w:rFonts w:asciiTheme="majorBidi" w:hAnsiTheme="majorBidi" w:cstheme="majorBidi"/>
          <w:sz w:val="24"/>
          <w:szCs w:val="24"/>
          <w:lang w:val="en-GB"/>
        </w:rPr>
        <w:t>so</w:t>
      </w:r>
      <w:r w:rsidRPr="00ED258C">
        <w:rPr>
          <w:rFonts w:asciiTheme="majorBidi" w:hAnsiTheme="majorBidi" w:cstheme="majorBidi"/>
          <w:sz w:val="24"/>
          <w:szCs w:val="24"/>
          <w:lang w:val="en-GB"/>
        </w:rPr>
        <w:t xml:space="preserve"> long as the traffic is within the maximum capacity of the link</w:t>
      </w:r>
      <w:r w:rsidR="006D33AE">
        <w:rPr>
          <w:rFonts w:asciiTheme="majorBidi" w:hAnsiTheme="majorBidi" w:cstheme="majorBidi"/>
          <w:sz w:val="24"/>
          <w:szCs w:val="24"/>
          <w:lang w:val="en-GB"/>
        </w:rPr>
        <w:t xml:space="preserve"> </w:t>
      </w:r>
      <w:r w:rsidR="006D33AE">
        <w:rPr>
          <w:rFonts w:ascii="Times New Roman" w:hAnsi="Times New Roman" w:cs="Times New Roman"/>
          <w:color w:val="1D2228"/>
          <w:sz w:val="24"/>
          <w:szCs w:val="24"/>
          <w:shd w:val="clear" w:color="auto" w:fill="FFFFFF"/>
          <w:lang w:val="en-GB"/>
        </w:rPr>
        <w:t>(</w:t>
      </w:r>
      <w:r w:rsidR="006D33AE">
        <w:rPr>
          <w:rFonts w:ascii="Times New Roman" w:hAnsi="Times New Roman" w:cs="Times New Roman"/>
          <w:sz w:val="24"/>
          <w:szCs w:val="24"/>
          <w:shd w:val="clear" w:color="auto" w:fill="FFFFFF"/>
          <w:lang w:val="en-GB"/>
        </w:rPr>
        <w:t xml:space="preserve">Al-Haddad et al., </w:t>
      </w:r>
      <w:r w:rsidR="006D33AE" w:rsidRPr="00A275C5">
        <w:rPr>
          <w:rFonts w:ascii="Times New Roman" w:hAnsi="Times New Roman" w:cs="Times New Roman"/>
          <w:sz w:val="24"/>
          <w:szCs w:val="24"/>
          <w:shd w:val="clear" w:color="auto" w:fill="FFFFFF"/>
          <w:lang w:val="en-GB"/>
        </w:rPr>
        <w:t>2021</w:t>
      </w:r>
      <w:r w:rsidR="006D33AE">
        <w:rPr>
          <w:rFonts w:ascii="Times New Roman" w:hAnsi="Times New Roman" w:cs="Times New Roman"/>
          <w:sz w:val="24"/>
          <w:szCs w:val="24"/>
          <w:shd w:val="clear" w:color="auto" w:fill="FFFFFF"/>
          <w:lang w:val="en-GB"/>
        </w:rPr>
        <w:t>)</w:t>
      </w:r>
      <w:r w:rsidRPr="00ED258C">
        <w:rPr>
          <w:rFonts w:asciiTheme="majorBidi" w:hAnsiTheme="majorBidi" w:cstheme="majorBidi"/>
          <w:sz w:val="24"/>
          <w:szCs w:val="24"/>
          <w:lang w:val="en-GB"/>
        </w:rPr>
        <w:t>.</w:t>
      </w:r>
    </w:p>
    <w:p w14:paraId="0F68CD67" w14:textId="77777777" w:rsidR="002426D2" w:rsidRPr="00ED258C" w:rsidRDefault="002426D2" w:rsidP="002426D2">
      <w:pPr>
        <w:autoSpaceDE w:val="0"/>
        <w:autoSpaceDN w:val="0"/>
        <w:adjustRightInd w:val="0"/>
        <w:rPr>
          <w:rFonts w:asciiTheme="majorBidi" w:hAnsiTheme="majorBidi" w:cstheme="majorBidi"/>
          <w:color w:val="000000" w:themeColor="text1"/>
          <w:shd w:val="clear" w:color="auto" w:fill="FFFFFF"/>
          <w:lang w:val="en-GB"/>
        </w:rPr>
      </w:pPr>
    </w:p>
    <w:p w14:paraId="0F68CD69" w14:textId="620DCC61" w:rsidR="002426D2" w:rsidRPr="00D41558" w:rsidRDefault="00FC2294" w:rsidP="00D9690E">
      <w:pPr>
        <w:pStyle w:val="Heading3"/>
      </w:pPr>
      <w:r>
        <w:t>6</w:t>
      </w:r>
      <w:r w:rsidR="002426D2" w:rsidRPr="00ED258C">
        <w:t>.2.4</w:t>
      </w:r>
      <w:r w:rsidR="001D6C7E">
        <w:t>.</w:t>
      </w:r>
      <w:r w:rsidR="002426D2" w:rsidRPr="00ED258C">
        <w:t xml:space="preserve"> Testbed experiment tools and the parameters measured</w:t>
      </w:r>
    </w:p>
    <w:p w14:paraId="0F68CD6A" w14:textId="77777777" w:rsidR="002426D2" w:rsidRPr="00ED258C" w:rsidRDefault="002426D2" w:rsidP="002426D2">
      <w:pPr>
        <w:autoSpaceDE w:val="0"/>
        <w:autoSpaceDN w:val="0"/>
        <w:adjustRightInd w:val="0"/>
        <w:rPr>
          <w:rFonts w:asciiTheme="majorBidi" w:hAnsiTheme="majorBidi" w:cstheme="majorBidi"/>
          <w:b/>
          <w:bCs/>
          <w:color w:val="1D2228"/>
          <w:shd w:val="clear" w:color="auto" w:fill="FFFFFF"/>
          <w:lang w:val="en-GB"/>
        </w:rPr>
      </w:pPr>
    </w:p>
    <w:p w14:paraId="0F68CD6C" w14:textId="7417E211" w:rsidR="002426D2" w:rsidRDefault="002426D2" w:rsidP="00D41558">
      <w:pPr>
        <w:rPr>
          <w:rFonts w:ascii="Times New Roman" w:hAnsi="Times New Roman" w:cs="Times New Roman"/>
          <w:sz w:val="24"/>
          <w:szCs w:val="24"/>
          <w:lang w:val="en-GB"/>
        </w:rPr>
      </w:pPr>
      <w:r w:rsidRPr="00ED258C">
        <w:rPr>
          <w:rFonts w:ascii="Times New Roman" w:hAnsi="Times New Roman" w:cs="Times New Roman"/>
          <w:sz w:val="24"/>
          <w:szCs w:val="24"/>
          <w:lang w:val="en-GB"/>
        </w:rPr>
        <w:t xml:space="preserve">       The technical contribution of this study is the devised set of measurements (parameters) </w:t>
      </w:r>
      <w:r w:rsidRPr="00C91996">
        <w:rPr>
          <w:rFonts w:ascii="Times New Roman" w:hAnsi="Times New Roman" w:cs="Times New Roman"/>
          <w:sz w:val="24"/>
          <w:szCs w:val="24"/>
          <w:lang w:val="en-GB"/>
        </w:rPr>
        <w:t>for each algorithm to evaluate them</w:t>
      </w:r>
      <w:r w:rsidR="0026066E">
        <w:rPr>
          <w:rFonts w:ascii="Times New Roman" w:hAnsi="Times New Roman" w:cs="Times New Roman"/>
          <w:sz w:val="24"/>
          <w:szCs w:val="24"/>
          <w:lang w:val="en-GB"/>
        </w:rPr>
        <w:t>.</w:t>
      </w:r>
      <w:r w:rsidRPr="00C91996">
        <w:rPr>
          <w:rFonts w:ascii="Times New Roman" w:hAnsi="Times New Roman" w:cs="Times New Roman"/>
          <w:sz w:val="24"/>
          <w:szCs w:val="24"/>
          <w:lang w:val="en-GB"/>
        </w:rPr>
        <w:t xml:space="preserve"> </w:t>
      </w:r>
      <w:r w:rsidR="0026066E">
        <w:rPr>
          <w:rFonts w:ascii="Times New Roman" w:hAnsi="Times New Roman" w:cs="Times New Roman"/>
          <w:sz w:val="24"/>
          <w:szCs w:val="24"/>
          <w:lang w:val="en-GB"/>
        </w:rPr>
        <w:t>D</w:t>
      </w:r>
      <w:r w:rsidRPr="00C91996">
        <w:rPr>
          <w:rFonts w:ascii="Times New Roman" w:hAnsi="Times New Roman" w:cs="Times New Roman"/>
          <w:sz w:val="24"/>
          <w:szCs w:val="24"/>
          <w:lang w:val="en-GB"/>
        </w:rPr>
        <w:t xml:space="preserve">eveloping a testbed that </w:t>
      </w:r>
      <w:r w:rsidR="00C91996" w:rsidRPr="00C91996">
        <w:rPr>
          <w:rFonts w:ascii="Times New Roman" w:hAnsi="Times New Roman" w:cs="Times New Roman"/>
          <w:sz w:val="24"/>
          <w:szCs w:val="24"/>
          <w:lang w:val="en-GB"/>
        </w:rPr>
        <w:t xml:space="preserve">enables </w:t>
      </w:r>
      <w:r w:rsidRPr="00C91996">
        <w:rPr>
          <w:rFonts w:ascii="Times New Roman" w:hAnsi="Times New Roman" w:cs="Times New Roman"/>
          <w:sz w:val="24"/>
          <w:szCs w:val="24"/>
          <w:lang w:val="en-GB"/>
        </w:rPr>
        <w:t>implement</w:t>
      </w:r>
      <w:r w:rsidR="00636EDE">
        <w:rPr>
          <w:rFonts w:ascii="Times New Roman" w:hAnsi="Times New Roman" w:cs="Times New Roman"/>
          <w:sz w:val="24"/>
          <w:szCs w:val="24"/>
          <w:lang w:val="en-GB"/>
        </w:rPr>
        <w:t>ation of</w:t>
      </w:r>
      <w:r w:rsidRPr="00C91996">
        <w:rPr>
          <w:rFonts w:ascii="Times New Roman" w:hAnsi="Times New Roman" w:cs="Times New Roman"/>
          <w:sz w:val="24"/>
          <w:szCs w:val="24"/>
          <w:lang w:val="en-GB"/>
        </w:rPr>
        <w:t xml:space="preserve"> the algorithms and allows</w:t>
      </w:r>
      <w:r w:rsidR="00636EDE">
        <w:rPr>
          <w:rFonts w:ascii="Times New Roman" w:hAnsi="Times New Roman" w:cs="Times New Roman"/>
          <w:sz w:val="24"/>
          <w:szCs w:val="24"/>
          <w:lang w:val="en-GB"/>
        </w:rPr>
        <w:t xml:space="preserve"> for</w:t>
      </w:r>
      <w:r w:rsidRPr="00C91996">
        <w:rPr>
          <w:rFonts w:ascii="Times New Roman" w:hAnsi="Times New Roman" w:cs="Times New Roman"/>
          <w:sz w:val="24"/>
          <w:szCs w:val="24"/>
          <w:lang w:val="en-GB"/>
        </w:rPr>
        <w:t xml:space="preserve"> uniformly getting measurements is</w:t>
      </w:r>
      <w:r w:rsidR="00636EDE">
        <w:rPr>
          <w:rFonts w:ascii="Times New Roman" w:hAnsi="Times New Roman" w:cs="Times New Roman"/>
          <w:sz w:val="24"/>
          <w:szCs w:val="24"/>
          <w:lang w:val="en-GB"/>
        </w:rPr>
        <w:t xml:space="preserve"> necessary</w:t>
      </w:r>
      <w:r w:rsidRPr="00C91996">
        <w:rPr>
          <w:rFonts w:ascii="Times New Roman" w:hAnsi="Times New Roman" w:cs="Times New Roman"/>
          <w:sz w:val="24"/>
          <w:szCs w:val="24"/>
          <w:lang w:val="en-GB"/>
        </w:rPr>
        <w:t>.</w:t>
      </w:r>
      <w:r w:rsidRPr="00ED258C">
        <w:rPr>
          <w:rFonts w:ascii="Times New Roman" w:hAnsi="Times New Roman" w:cs="Times New Roman"/>
          <w:sz w:val="24"/>
          <w:szCs w:val="24"/>
          <w:lang w:val="en-GB"/>
        </w:rPr>
        <w:t xml:space="preserve"> The testbed is important for enabling the statistical strategy for constraining the tests of reliability of effects and contrasts (See </w:t>
      </w:r>
      <w:r w:rsidR="00535A9C">
        <w:rPr>
          <w:rFonts w:ascii="Times New Roman" w:hAnsi="Times New Roman" w:cs="Times New Roman"/>
          <w:sz w:val="24"/>
          <w:szCs w:val="24"/>
          <w:lang w:val="en-GB"/>
        </w:rPr>
        <w:t>C</w:t>
      </w:r>
      <w:r w:rsidRPr="00ED258C">
        <w:rPr>
          <w:rFonts w:ascii="Times New Roman" w:hAnsi="Times New Roman" w:cs="Times New Roman"/>
          <w:sz w:val="24"/>
          <w:szCs w:val="24"/>
          <w:lang w:val="en-GB"/>
        </w:rPr>
        <w:t xml:space="preserve">hapter </w:t>
      </w:r>
      <w:r w:rsidR="00FC2294">
        <w:rPr>
          <w:rFonts w:ascii="Times New Roman" w:hAnsi="Times New Roman" w:cs="Times New Roman"/>
          <w:sz w:val="24"/>
          <w:szCs w:val="24"/>
          <w:lang w:val="en-GB"/>
        </w:rPr>
        <w:t>8</w:t>
      </w:r>
      <w:r w:rsidRPr="00ED258C">
        <w:rPr>
          <w:rFonts w:ascii="Times New Roman" w:hAnsi="Times New Roman" w:cs="Times New Roman"/>
          <w:sz w:val="24"/>
          <w:szCs w:val="24"/>
          <w:lang w:val="en-GB"/>
        </w:rPr>
        <w:t xml:space="preserve"> data analysis). </w:t>
      </w:r>
      <w:r w:rsidR="00535A9C">
        <w:rPr>
          <w:rFonts w:ascii="Times New Roman" w:hAnsi="Times New Roman" w:cs="Times New Roman"/>
          <w:sz w:val="24"/>
          <w:szCs w:val="24"/>
          <w:lang w:val="en-GB"/>
        </w:rPr>
        <w:t>A</w:t>
      </w:r>
      <w:r w:rsidR="00B63274" w:rsidRPr="00ED258C">
        <w:rPr>
          <w:rFonts w:ascii="Times New Roman" w:hAnsi="Times New Roman" w:cs="Times New Roman"/>
          <w:sz w:val="24"/>
          <w:szCs w:val="24"/>
          <w:lang w:val="en-GB"/>
        </w:rPr>
        <w:t xml:space="preserve"> novel </w:t>
      </w:r>
      <w:r w:rsidRPr="00ED258C">
        <w:rPr>
          <w:rFonts w:ascii="Times New Roman" w:hAnsi="Times New Roman" w:cs="Times New Roman"/>
          <w:sz w:val="24"/>
          <w:szCs w:val="24"/>
          <w:lang w:val="en-GB"/>
        </w:rPr>
        <w:t>analysis plan</w:t>
      </w:r>
      <w:r w:rsidR="00535A9C">
        <w:rPr>
          <w:rFonts w:ascii="Times New Roman" w:hAnsi="Times New Roman" w:cs="Times New Roman"/>
          <w:sz w:val="24"/>
          <w:szCs w:val="24"/>
          <w:lang w:val="en-GB"/>
        </w:rPr>
        <w:t xml:space="preserve"> has been proposed</w:t>
      </w:r>
      <w:r w:rsidRPr="00ED258C">
        <w:rPr>
          <w:rFonts w:ascii="Times New Roman" w:hAnsi="Times New Roman" w:cs="Times New Roman"/>
          <w:sz w:val="24"/>
          <w:szCs w:val="24"/>
          <w:lang w:val="en-GB"/>
        </w:rPr>
        <w:t xml:space="preserve"> for the(short, middling and longest duration. The longest duration, in general, tend</w:t>
      </w:r>
      <w:r w:rsidR="00535A9C">
        <w:rPr>
          <w:rFonts w:ascii="Times New Roman" w:hAnsi="Times New Roman" w:cs="Times New Roman"/>
          <w:sz w:val="24"/>
          <w:szCs w:val="24"/>
          <w:lang w:val="en-GB"/>
        </w:rPr>
        <w:t>s</w:t>
      </w:r>
      <w:r w:rsidRPr="00ED258C">
        <w:rPr>
          <w:rFonts w:ascii="Times New Roman" w:hAnsi="Times New Roman" w:cs="Times New Roman"/>
          <w:sz w:val="24"/>
          <w:szCs w:val="24"/>
          <w:lang w:val="en-GB"/>
        </w:rPr>
        <w:t xml:space="preserve"> to have the most reliable results for the effects of bandwidth, algorithm etc. There is some reason to believe that the middling and longest durations could provide some patterns of results, but also</w:t>
      </w:r>
      <w:r w:rsidR="00535A9C">
        <w:rPr>
          <w:rFonts w:ascii="Times New Roman" w:hAnsi="Times New Roman" w:cs="Times New Roman"/>
          <w:sz w:val="24"/>
          <w:szCs w:val="24"/>
          <w:lang w:val="en-GB"/>
        </w:rPr>
        <w:t>,</w:t>
      </w:r>
      <w:r w:rsidRPr="00ED258C">
        <w:rPr>
          <w:rFonts w:ascii="Times New Roman" w:hAnsi="Times New Roman" w:cs="Times New Roman"/>
          <w:sz w:val="24"/>
          <w:szCs w:val="24"/>
          <w:lang w:val="en-GB"/>
        </w:rPr>
        <w:t xml:space="preserve"> there is a possibility </w:t>
      </w:r>
      <w:r w:rsidRPr="00C91996">
        <w:rPr>
          <w:rFonts w:ascii="Times New Roman" w:hAnsi="Times New Roman" w:cs="Times New Roman"/>
          <w:sz w:val="24"/>
          <w:szCs w:val="24"/>
          <w:lang w:val="en-GB"/>
        </w:rPr>
        <w:t>that he shorter duration might reveal more critically.</w:t>
      </w:r>
      <w:r w:rsidRPr="00ED258C">
        <w:rPr>
          <w:rFonts w:ascii="Times New Roman" w:hAnsi="Times New Roman" w:cs="Times New Roman"/>
          <w:sz w:val="24"/>
          <w:szCs w:val="24"/>
          <w:lang w:val="en-GB"/>
        </w:rPr>
        <w:t xml:space="preserve">  </w:t>
      </w:r>
      <w:r w:rsidRPr="00C91996">
        <w:rPr>
          <w:rFonts w:ascii="Times New Roman" w:hAnsi="Times New Roman" w:cs="Times New Roman"/>
          <w:sz w:val="24"/>
          <w:szCs w:val="24"/>
          <w:lang w:val="en-GB"/>
        </w:rPr>
        <w:t>Therefore, more sensitively, the algorithm, or algorithm by traffic type interactions effects predicted, and testbed system to prove that, is therefore developed.</w:t>
      </w:r>
      <w:r w:rsidRPr="00ED258C">
        <w:rPr>
          <w:rFonts w:ascii="Times New Roman" w:hAnsi="Times New Roman" w:cs="Times New Roman"/>
          <w:sz w:val="24"/>
          <w:szCs w:val="24"/>
          <w:lang w:val="en-GB"/>
        </w:rPr>
        <w:t xml:space="preserve"> (More to follow in </w:t>
      </w:r>
      <w:r w:rsidR="00535A9C">
        <w:rPr>
          <w:rFonts w:ascii="Times New Roman" w:hAnsi="Times New Roman" w:cs="Times New Roman"/>
          <w:sz w:val="24"/>
          <w:szCs w:val="24"/>
          <w:lang w:val="en-GB"/>
        </w:rPr>
        <w:t>C</w:t>
      </w:r>
      <w:r w:rsidRPr="00ED258C">
        <w:rPr>
          <w:rFonts w:ascii="Times New Roman" w:hAnsi="Times New Roman" w:cs="Times New Roman"/>
          <w:sz w:val="24"/>
          <w:szCs w:val="24"/>
          <w:lang w:val="en-GB"/>
        </w:rPr>
        <w:t xml:space="preserve">hapter </w:t>
      </w:r>
      <w:r w:rsidR="00FC2294">
        <w:rPr>
          <w:rFonts w:ascii="Times New Roman" w:hAnsi="Times New Roman" w:cs="Times New Roman"/>
          <w:sz w:val="24"/>
          <w:szCs w:val="24"/>
          <w:lang w:val="en-GB"/>
        </w:rPr>
        <w:t>8</w:t>
      </w:r>
      <w:r w:rsidRPr="00ED258C">
        <w:rPr>
          <w:rFonts w:ascii="Times New Roman" w:hAnsi="Times New Roman" w:cs="Times New Roman"/>
          <w:sz w:val="24"/>
          <w:szCs w:val="24"/>
          <w:lang w:val="en-GB"/>
        </w:rPr>
        <w:t>)</w:t>
      </w:r>
    </w:p>
    <w:p w14:paraId="1999D113" w14:textId="77777777" w:rsidR="00D41558" w:rsidRPr="00D41558" w:rsidRDefault="00D41558" w:rsidP="00D41558">
      <w:pPr>
        <w:rPr>
          <w:rFonts w:ascii="Times New Roman" w:hAnsi="Times New Roman" w:cs="Times New Roman"/>
          <w:sz w:val="24"/>
          <w:szCs w:val="24"/>
          <w:lang w:val="en-GB"/>
        </w:rPr>
      </w:pPr>
    </w:p>
    <w:p w14:paraId="479C415D" w14:textId="672E3E2A" w:rsidR="00ED258C" w:rsidRPr="00AB6553" w:rsidRDefault="002426D2" w:rsidP="00AB6553">
      <w:pPr>
        <w:autoSpaceDE w:val="0"/>
        <w:autoSpaceDN w:val="0"/>
        <w:adjustRightInd w:val="0"/>
        <w:rPr>
          <w:rFonts w:ascii="Times New Roman" w:hAnsi="Times New Roman" w:cs="Times New Roman"/>
          <w:color w:val="000000" w:themeColor="text1"/>
          <w:sz w:val="24"/>
          <w:szCs w:val="24"/>
          <w:shd w:val="clear" w:color="auto" w:fill="FFFFFF"/>
          <w:lang w:val="en-GB"/>
        </w:rPr>
      </w:pPr>
      <w:r w:rsidRPr="00ED258C">
        <w:rPr>
          <w:rFonts w:ascii="Times New Roman" w:hAnsi="Times New Roman" w:cs="Times New Roman"/>
          <w:sz w:val="24"/>
          <w:szCs w:val="24"/>
          <w:shd w:val="clear" w:color="auto" w:fill="FFFFFF"/>
          <w:lang w:val="en-GB"/>
        </w:rPr>
        <w:t xml:space="preserve">      Tables (</w:t>
      </w:r>
      <w:r w:rsidR="00FC2294">
        <w:rPr>
          <w:rFonts w:ascii="Times New Roman" w:hAnsi="Times New Roman" w:cs="Times New Roman"/>
          <w:sz w:val="24"/>
          <w:szCs w:val="24"/>
          <w:shd w:val="clear" w:color="auto" w:fill="FFFFFF"/>
          <w:lang w:val="en-GB"/>
        </w:rPr>
        <w:t>6</w:t>
      </w:r>
      <w:r w:rsidRPr="00ED258C">
        <w:rPr>
          <w:rFonts w:ascii="Times New Roman" w:hAnsi="Times New Roman" w:cs="Times New Roman"/>
          <w:sz w:val="24"/>
          <w:szCs w:val="24"/>
          <w:shd w:val="clear" w:color="auto" w:fill="FFFFFF"/>
          <w:lang w:val="en-GB"/>
        </w:rPr>
        <w:t>-4) (A and B)</w:t>
      </w:r>
      <w:r w:rsidRPr="00ED258C">
        <w:rPr>
          <w:rFonts w:ascii="Times New Roman" w:hAnsi="Times New Roman" w:cs="Times New Roman"/>
          <w:sz w:val="24"/>
          <w:szCs w:val="24"/>
          <w:lang w:val="en-GB"/>
        </w:rPr>
        <w:t xml:space="preserve"> show the testbed details, including the hardware and software specifications used to build the testbed, respectively. </w:t>
      </w:r>
    </w:p>
    <w:p w14:paraId="0F68CD6F" w14:textId="77777777" w:rsidR="002426D2" w:rsidRPr="00ED258C" w:rsidRDefault="002426D2" w:rsidP="002426D2">
      <w:pPr>
        <w:autoSpaceDE w:val="0"/>
        <w:autoSpaceDN w:val="0"/>
        <w:adjustRightInd w:val="0"/>
        <w:rPr>
          <w:rFonts w:asciiTheme="majorBidi" w:hAnsiTheme="majorBidi" w:cstheme="majorBidi"/>
          <w:sz w:val="24"/>
          <w:szCs w:val="24"/>
          <w:lang w:val="en-GB"/>
        </w:rPr>
      </w:pPr>
    </w:p>
    <w:p w14:paraId="0F68CD70" w14:textId="739ED262" w:rsidR="002426D2" w:rsidRPr="00ED258C" w:rsidRDefault="002426D2" w:rsidP="002426D2">
      <w:pPr>
        <w:rPr>
          <w:rFonts w:asciiTheme="majorBidi" w:hAnsiTheme="majorBidi" w:cstheme="majorBidi"/>
          <w:sz w:val="24"/>
          <w:szCs w:val="24"/>
          <w:lang w:val="en-GB"/>
        </w:rPr>
      </w:pPr>
      <w:r w:rsidRPr="00ED258C">
        <w:rPr>
          <w:rFonts w:asciiTheme="majorBidi" w:hAnsiTheme="majorBidi" w:cstheme="majorBidi"/>
          <w:sz w:val="24"/>
          <w:szCs w:val="24"/>
          <w:lang w:val="en-GB"/>
        </w:rPr>
        <w:t>Table (</w:t>
      </w:r>
      <w:r w:rsidR="00FC2294">
        <w:rPr>
          <w:rFonts w:asciiTheme="majorBidi" w:hAnsiTheme="majorBidi" w:cstheme="majorBidi"/>
          <w:sz w:val="24"/>
          <w:szCs w:val="24"/>
          <w:lang w:val="en-GB"/>
        </w:rPr>
        <w:t>6</w:t>
      </w:r>
      <w:r w:rsidRPr="00ED258C">
        <w:rPr>
          <w:rFonts w:asciiTheme="majorBidi" w:hAnsiTheme="majorBidi" w:cstheme="majorBidi"/>
          <w:sz w:val="24"/>
          <w:szCs w:val="24"/>
          <w:lang w:val="en-GB"/>
        </w:rPr>
        <w:t xml:space="preserve">-4) A. Hardware </w:t>
      </w:r>
    </w:p>
    <w:tbl>
      <w:tblPr>
        <w:tblStyle w:val="TableGrid"/>
        <w:tblW w:w="0" w:type="auto"/>
        <w:jc w:val="center"/>
        <w:tblLook w:val="04A0" w:firstRow="1" w:lastRow="0" w:firstColumn="1" w:lastColumn="0" w:noHBand="0" w:noVBand="1"/>
      </w:tblPr>
      <w:tblGrid>
        <w:gridCol w:w="4285"/>
        <w:gridCol w:w="4285"/>
      </w:tblGrid>
      <w:tr w:rsidR="002426D2" w:rsidRPr="00F15B8B" w14:paraId="0F68CD73" w14:textId="77777777" w:rsidTr="009D602E">
        <w:trPr>
          <w:trHeight w:val="271"/>
          <w:jc w:val="center"/>
        </w:trPr>
        <w:tc>
          <w:tcPr>
            <w:tcW w:w="42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F68CD71" w14:textId="77777777" w:rsidR="002426D2" w:rsidRPr="00ED258C" w:rsidRDefault="002426D2" w:rsidP="00E15B7B">
            <w:pPr>
              <w:rPr>
                <w:rFonts w:asciiTheme="majorBidi" w:hAnsiTheme="majorBidi" w:cstheme="majorBidi"/>
                <w:sz w:val="24"/>
                <w:szCs w:val="24"/>
                <w:lang w:val="en-GB" w:eastAsia="es-ES"/>
              </w:rPr>
            </w:pPr>
            <w:r w:rsidRPr="00ED258C">
              <w:rPr>
                <w:rFonts w:asciiTheme="majorBidi" w:hAnsiTheme="majorBidi" w:cstheme="majorBidi"/>
                <w:b/>
                <w:bCs/>
                <w:sz w:val="24"/>
                <w:szCs w:val="24"/>
                <w:lang w:val="en-GB"/>
              </w:rPr>
              <w:t>A. Hardware</w:t>
            </w:r>
          </w:p>
        </w:tc>
        <w:tc>
          <w:tcPr>
            <w:tcW w:w="4285" w:type="dxa"/>
            <w:tcBorders>
              <w:top w:val="single" w:sz="4" w:space="0" w:color="auto"/>
              <w:left w:val="single" w:sz="4" w:space="0" w:color="auto"/>
              <w:bottom w:val="single" w:sz="4" w:space="0" w:color="auto"/>
              <w:right w:val="single" w:sz="4" w:space="0" w:color="auto"/>
            </w:tcBorders>
            <w:shd w:val="clear" w:color="auto" w:fill="FFFFFF" w:themeFill="background1"/>
          </w:tcPr>
          <w:p w14:paraId="0F68CD72" w14:textId="77777777" w:rsidR="002426D2" w:rsidRPr="00ED258C" w:rsidRDefault="00B63274" w:rsidP="00E15B7B">
            <w:pPr>
              <w:rPr>
                <w:rFonts w:asciiTheme="majorBidi" w:hAnsiTheme="majorBidi" w:cstheme="majorBidi"/>
                <w:sz w:val="24"/>
                <w:szCs w:val="24"/>
                <w:lang w:val="en-GB" w:eastAsia="es-ES"/>
              </w:rPr>
            </w:pPr>
            <w:r w:rsidRPr="00ED258C">
              <w:rPr>
                <w:rFonts w:asciiTheme="majorBidi" w:hAnsiTheme="majorBidi" w:cstheme="majorBidi"/>
                <w:b/>
                <w:bCs/>
                <w:sz w:val="24"/>
                <w:szCs w:val="24"/>
                <w:lang w:val="en-GB"/>
              </w:rPr>
              <w:t>Specifications</w:t>
            </w:r>
          </w:p>
        </w:tc>
      </w:tr>
      <w:tr w:rsidR="002426D2" w:rsidRPr="00F15B8B" w14:paraId="0F68CD76" w14:textId="77777777" w:rsidTr="009D602E">
        <w:trPr>
          <w:trHeight w:val="543"/>
          <w:jc w:val="center"/>
        </w:trPr>
        <w:tc>
          <w:tcPr>
            <w:tcW w:w="4285" w:type="dxa"/>
            <w:tcBorders>
              <w:top w:val="single" w:sz="4" w:space="0" w:color="auto"/>
              <w:left w:val="single" w:sz="4" w:space="0" w:color="auto"/>
              <w:bottom w:val="single" w:sz="4" w:space="0" w:color="auto"/>
              <w:right w:val="single" w:sz="4" w:space="0" w:color="auto"/>
            </w:tcBorders>
            <w:hideMark/>
          </w:tcPr>
          <w:p w14:paraId="0F68CD74" w14:textId="77777777" w:rsidR="002426D2" w:rsidRPr="00ED258C" w:rsidRDefault="002426D2" w:rsidP="00E15B7B">
            <w:pPr>
              <w:rPr>
                <w:rFonts w:asciiTheme="majorBidi" w:hAnsiTheme="majorBidi" w:cstheme="majorBidi"/>
                <w:sz w:val="24"/>
                <w:szCs w:val="24"/>
                <w:lang w:val="en-GB" w:eastAsia="es-ES"/>
              </w:rPr>
            </w:pPr>
            <w:r w:rsidRPr="00ED258C">
              <w:rPr>
                <w:rFonts w:asciiTheme="majorBidi" w:hAnsiTheme="majorBidi" w:cstheme="majorBidi"/>
                <w:sz w:val="24"/>
                <w:szCs w:val="24"/>
                <w:lang w:val="en-GB"/>
              </w:rPr>
              <w:t>PC/ Processor</w:t>
            </w:r>
          </w:p>
        </w:tc>
        <w:tc>
          <w:tcPr>
            <w:tcW w:w="4285" w:type="dxa"/>
            <w:tcBorders>
              <w:top w:val="single" w:sz="4" w:space="0" w:color="auto"/>
              <w:left w:val="single" w:sz="4" w:space="0" w:color="auto"/>
              <w:bottom w:val="single" w:sz="4" w:space="0" w:color="auto"/>
              <w:right w:val="single" w:sz="4" w:space="0" w:color="auto"/>
            </w:tcBorders>
            <w:hideMark/>
          </w:tcPr>
          <w:p w14:paraId="0F68CD75" w14:textId="1F056C70" w:rsidR="002426D2" w:rsidRPr="00ED258C" w:rsidRDefault="002426D2" w:rsidP="00A3722D">
            <w:pPr>
              <w:rPr>
                <w:rFonts w:asciiTheme="majorBidi" w:hAnsiTheme="majorBidi" w:cstheme="majorBidi"/>
                <w:sz w:val="24"/>
                <w:szCs w:val="24"/>
                <w:lang w:val="en-GB" w:eastAsia="es-ES"/>
              </w:rPr>
            </w:pPr>
            <w:r w:rsidRPr="00ED258C">
              <w:rPr>
                <w:rFonts w:asciiTheme="majorBidi" w:hAnsiTheme="majorBidi" w:cstheme="majorBidi"/>
                <w:sz w:val="24"/>
                <w:szCs w:val="24"/>
                <w:lang w:val="en-GB"/>
              </w:rPr>
              <w:t>Intel® Core (TM) i7-3770 CPU @ 3.40</w:t>
            </w:r>
            <w:r w:rsidR="00A3722D">
              <w:rPr>
                <w:rFonts w:asciiTheme="majorBidi" w:hAnsiTheme="majorBidi" w:cstheme="majorBidi"/>
                <w:sz w:val="24"/>
                <w:szCs w:val="24"/>
                <w:lang w:val="en-GB"/>
              </w:rPr>
              <w:t xml:space="preserve"> </w:t>
            </w:r>
            <w:r w:rsidRPr="00ED258C">
              <w:rPr>
                <w:rFonts w:asciiTheme="majorBidi" w:hAnsiTheme="majorBidi" w:cstheme="majorBidi"/>
                <w:sz w:val="24"/>
                <w:szCs w:val="24"/>
                <w:lang w:val="en-GB"/>
              </w:rPr>
              <w:t xml:space="preserve">GHz  </w:t>
            </w:r>
          </w:p>
        </w:tc>
      </w:tr>
      <w:tr w:rsidR="002426D2" w:rsidRPr="00F15B8B" w14:paraId="0F68CD79" w14:textId="77777777" w:rsidTr="009D602E">
        <w:trPr>
          <w:trHeight w:val="271"/>
          <w:jc w:val="center"/>
        </w:trPr>
        <w:tc>
          <w:tcPr>
            <w:tcW w:w="4285" w:type="dxa"/>
            <w:tcBorders>
              <w:top w:val="single" w:sz="4" w:space="0" w:color="auto"/>
              <w:left w:val="single" w:sz="4" w:space="0" w:color="auto"/>
              <w:bottom w:val="single" w:sz="4" w:space="0" w:color="auto"/>
              <w:right w:val="single" w:sz="4" w:space="0" w:color="auto"/>
            </w:tcBorders>
            <w:hideMark/>
          </w:tcPr>
          <w:p w14:paraId="0F68CD77" w14:textId="77777777" w:rsidR="002426D2" w:rsidRPr="00ED258C" w:rsidRDefault="002426D2" w:rsidP="00E15B7B">
            <w:pPr>
              <w:rPr>
                <w:rFonts w:asciiTheme="majorBidi" w:hAnsiTheme="majorBidi" w:cstheme="majorBidi"/>
                <w:sz w:val="24"/>
                <w:szCs w:val="24"/>
                <w:lang w:val="en-GB" w:eastAsia="es-ES"/>
              </w:rPr>
            </w:pPr>
            <w:r w:rsidRPr="00ED258C">
              <w:rPr>
                <w:rFonts w:asciiTheme="majorBidi" w:hAnsiTheme="majorBidi" w:cstheme="majorBidi"/>
                <w:sz w:val="24"/>
                <w:szCs w:val="24"/>
                <w:lang w:val="en-GB"/>
              </w:rPr>
              <w:t>RAM</w:t>
            </w:r>
          </w:p>
        </w:tc>
        <w:tc>
          <w:tcPr>
            <w:tcW w:w="4285" w:type="dxa"/>
            <w:tcBorders>
              <w:top w:val="single" w:sz="4" w:space="0" w:color="auto"/>
              <w:left w:val="single" w:sz="4" w:space="0" w:color="auto"/>
              <w:bottom w:val="single" w:sz="4" w:space="0" w:color="auto"/>
              <w:right w:val="single" w:sz="4" w:space="0" w:color="auto"/>
            </w:tcBorders>
            <w:hideMark/>
          </w:tcPr>
          <w:p w14:paraId="0F68CD78" w14:textId="77777777" w:rsidR="002426D2" w:rsidRPr="00ED258C" w:rsidRDefault="002426D2" w:rsidP="00E15B7B">
            <w:pPr>
              <w:rPr>
                <w:rFonts w:asciiTheme="majorBidi" w:hAnsiTheme="majorBidi" w:cstheme="majorBidi"/>
                <w:sz w:val="24"/>
                <w:szCs w:val="24"/>
                <w:lang w:val="en-GB" w:eastAsia="es-ES"/>
              </w:rPr>
            </w:pPr>
            <w:r w:rsidRPr="00ED258C">
              <w:rPr>
                <w:rFonts w:asciiTheme="majorBidi" w:hAnsiTheme="majorBidi" w:cstheme="majorBidi"/>
                <w:sz w:val="24"/>
                <w:szCs w:val="24"/>
                <w:lang w:val="en-GB"/>
              </w:rPr>
              <w:t>16 GB</w:t>
            </w:r>
          </w:p>
        </w:tc>
      </w:tr>
      <w:tr w:rsidR="002426D2" w:rsidRPr="00F15B8B" w14:paraId="0F68CD7C" w14:textId="77777777" w:rsidTr="009D602E">
        <w:trPr>
          <w:trHeight w:val="271"/>
          <w:jc w:val="center"/>
        </w:trPr>
        <w:tc>
          <w:tcPr>
            <w:tcW w:w="4285" w:type="dxa"/>
            <w:tcBorders>
              <w:top w:val="single" w:sz="4" w:space="0" w:color="auto"/>
              <w:left w:val="single" w:sz="4" w:space="0" w:color="auto"/>
              <w:bottom w:val="single" w:sz="4" w:space="0" w:color="auto"/>
              <w:right w:val="single" w:sz="4" w:space="0" w:color="auto"/>
            </w:tcBorders>
            <w:hideMark/>
          </w:tcPr>
          <w:p w14:paraId="0F68CD7A" w14:textId="77777777" w:rsidR="002426D2" w:rsidRPr="00ED258C" w:rsidRDefault="002426D2" w:rsidP="00E15B7B">
            <w:pPr>
              <w:rPr>
                <w:rFonts w:asciiTheme="majorBidi" w:hAnsiTheme="majorBidi" w:cstheme="majorBidi"/>
                <w:sz w:val="24"/>
                <w:szCs w:val="24"/>
                <w:lang w:val="en-GB" w:eastAsia="es-ES"/>
              </w:rPr>
            </w:pPr>
            <w:r w:rsidRPr="00ED258C">
              <w:rPr>
                <w:rFonts w:asciiTheme="majorBidi" w:hAnsiTheme="majorBidi" w:cstheme="majorBidi"/>
                <w:sz w:val="24"/>
                <w:szCs w:val="24"/>
                <w:lang w:val="en-GB"/>
              </w:rPr>
              <w:t>O.S</w:t>
            </w:r>
          </w:p>
        </w:tc>
        <w:tc>
          <w:tcPr>
            <w:tcW w:w="4285" w:type="dxa"/>
            <w:tcBorders>
              <w:top w:val="single" w:sz="4" w:space="0" w:color="auto"/>
              <w:left w:val="single" w:sz="4" w:space="0" w:color="auto"/>
              <w:bottom w:val="single" w:sz="4" w:space="0" w:color="auto"/>
              <w:right w:val="single" w:sz="4" w:space="0" w:color="auto"/>
            </w:tcBorders>
            <w:hideMark/>
          </w:tcPr>
          <w:p w14:paraId="0F68CD7B" w14:textId="77777777" w:rsidR="002426D2" w:rsidRPr="00ED258C" w:rsidRDefault="002426D2" w:rsidP="00E15B7B">
            <w:pPr>
              <w:rPr>
                <w:rFonts w:asciiTheme="majorBidi" w:hAnsiTheme="majorBidi" w:cstheme="majorBidi"/>
                <w:sz w:val="24"/>
                <w:szCs w:val="24"/>
                <w:lang w:val="en-GB" w:eastAsia="es-ES"/>
              </w:rPr>
            </w:pPr>
            <w:r w:rsidRPr="00ED258C">
              <w:rPr>
                <w:rFonts w:asciiTheme="majorBidi" w:hAnsiTheme="majorBidi" w:cstheme="majorBidi"/>
                <w:sz w:val="24"/>
                <w:szCs w:val="24"/>
                <w:lang w:val="en-GB"/>
              </w:rPr>
              <w:t>64-bit Operating System</w:t>
            </w:r>
          </w:p>
        </w:tc>
      </w:tr>
    </w:tbl>
    <w:p w14:paraId="0F68CD7E" w14:textId="77777777" w:rsidR="002426D2" w:rsidRPr="00ED258C" w:rsidRDefault="002426D2" w:rsidP="002426D2">
      <w:pPr>
        <w:rPr>
          <w:rFonts w:asciiTheme="majorBidi" w:hAnsiTheme="majorBidi" w:cstheme="majorBidi"/>
          <w:sz w:val="24"/>
          <w:szCs w:val="24"/>
          <w:lang w:val="en-GB"/>
        </w:rPr>
      </w:pPr>
    </w:p>
    <w:p w14:paraId="0F68CD7F" w14:textId="2EF9F8E8" w:rsidR="002426D2" w:rsidRPr="00ED258C" w:rsidRDefault="002426D2" w:rsidP="002426D2">
      <w:pPr>
        <w:rPr>
          <w:rFonts w:asciiTheme="majorBidi" w:hAnsiTheme="majorBidi" w:cstheme="majorBidi"/>
          <w:sz w:val="24"/>
          <w:szCs w:val="24"/>
          <w:lang w:val="en-GB"/>
        </w:rPr>
      </w:pPr>
      <w:r w:rsidRPr="00ED258C">
        <w:rPr>
          <w:rFonts w:asciiTheme="majorBidi" w:hAnsiTheme="majorBidi" w:cstheme="majorBidi"/>
          <w:sz w:val="24"/>
          <w:szCs w:val="24"/>
          <w:lang w:val="en-GB"/>
        </w:rPr>
        <w:lastRenderedPageBreak/>
        <w:t>Table (</w:t>
      </w:r>
      <w:r w:rsidR="00FC2294">
        <w:rPr>
          <w:rFonts w:asciiTheme="majorBidi" w:hAnsiTheme="majorBidi" w:cstheme="majorBidi"/>
          <w:sz w:val="24"/>
          <w:szCs w:val="24"/>
          <w:lang w:val="en-GB"/>
        </w:rPr>
        <w:t>6</w:t>
      </w:r>
      <w:r w:rsidRPr="00ED258C">
        <w:rPr>
          <w:rFonts w:asciiTheme="majorBidi" w:hAnsiTheme="majorBidi" w:cstheme="majorBidi"/>
          <w:sz w:val="24"/>
          <w:szCs w:val="24"/>
          <w:lang w:val="en-GB"/>
        </w:rPr>
        <w:t>-4) B. Software specifications of the testbed development</w:t>
      </w:r>
    </w:p>
    <w:tbl>
      <w:tblPr>
        <w:tblStyle w:val="TableGrid"/>
        <w:tblW w:w="0" w:type="auto"/>
        <w:jc w:val="center"/>
        <w:tblLook w:val="04A0" w:firstRow="1" w:lastRow="0" w:firstColumn="1" w:lastColumn="0" w:noHBand="0" w:noVBand="1"/>
      </w:tblPr>
      <w:tblGrid>
        <w:gridCol w:w="4153"/>
        <w:gridCol w:w="4460"/>
      </w:tblGrid>
      <w:tr w:rsidR="002426D2" w:rsidRPr="00F15B8B" w14:paraId="0F68CD82" w14:textId="77777777" w:rsidTr="009D602E">
        <w:trPr>
          <w:trHeight w:val="281"/>
          <w:jc w:val="center"/>
        </w:trPr>
        <w:tc>
          <w:tcPr>
            <w:tcW w:w="415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F68CD80" w14:textId="77777777" w:rsidR="002426D2" w:rsidRPr="00846748" w:rsidRDefault="002426D2" w:rsidP="00E15B7B">
            <w:pPr>
              <w:rPr>
                <w:rFonts w:asciiTheme="majorBidi" w:hAnsiTheme="majorBidi" w:cstheme="majorBidi"/>
                <w:b/>
                <w:bCs/>
                <w:sz w:val="24"/>
                <w:szCs w:val="24"/>
                <w:lang w:val="en-GB"/>
              </w:rPr>
            </w:pPr>
            <w:r w:rsidRPr="00ED258C">
              <w:rPr>
                <w:rFonts w:asciiTheme="majorBidi" w:hAnsiTheme="majorBidi" w:cstheme="majorBidi"/>
                <w:b/>
                <w:bCs/>
                <w:sz w:val="24"/>
                <w:szCs w:val="24"/>
                <w:lang w:val="en-GB"/>
              </w:rPr>
              <w:t>B. Software/Tool</w:t>
            </w:r>
          </w:p>
        </w:tc>
        <w:tc>
          <w:tcPr>
            <w:tcW w:w="4460" w:type="dxa"/>
            <w:tcBorders>
              <w:top w:val="single" w:sz="4" w:space="0" w:color="auto"/>
              <w:left w:val="single" w:sz="4" w:space="0" w:color="auto"/>
              <w:bottom w:val="single" w:sz="4" w:space="0" w:color="auto"/>
              <w:right w:val="single" w:sz="4" w:space="0" w:color="auto"/>
            </w:tcBorders>
            <w:shd w:val="clear" w:color="auto" w:fill="FFFFFF" w:themeFill="background1"/>
          </w:tcPr>
          <w:p w14:paraId="0F68CD81" w14:textId="77777777" w:rsidR="002426D2" w:rsidRPr="00846748" w:rsidRDefault="00B63274" w:rsidP="00E15B7B">
            <w:pPr>
              <w:rPr>
                <w:rFonts w:asciiTheme="majorBidi" w:hAnsiTheme="majorBidi" w:cstheme="majorBidi"/>
                <w:b/>
                <w:bCs/>
                <w:sz w:val="24"/>
                <w:szCs w:val="24"/>
                <w:lang w:val="en-GB"/>
              </w:rPr>
            </w:pPr>
            <w:r w:rsidRPr="00ED258C">
              <w:rPr>
                <w:rFonts w:asciiTheme="majorBidi" w:hAnsiTheme="majorBidi" w:cstheme="majorBidi"/>
                <w:b/>
                <w:bCs/>
                <w:sz w:val="24"/>
                <w:szCs w:val="24"/>
                <w:lang w:val="en-GB"/>
              </w:rPr>
              <w:t>Specifications</w:t>
            </w:r>
          </w:p>
        </w:tc>
      </w:tr>
      <w:tr w:rsidR="002426D2" w:rsidRPr="00F15B8B" w14:paraId="0F68CD85" w14:textId="77777777" w:rsidTr="009D602E">
        <w:trPr>
          <w:trHeight w:val="269"/>
          <w:jc w:val="center"/>
        </w:trPr>
        <w:tc>
          <w:tcPr>
            <w:tcW w:w="4153" w:type="dxa"/>
            <w:tcBorders>
              <w:top w:val="single" w:sz="4" w:space="0" w:color="auto"/>
              <w:left w:val="single" w:sz="4" w:space="0" w:color="auto"/>
              <w:bottom w:val="single" w:sz="4" w:space="0" w:color="auto"/>
              <w:right w:val="single" w:sz="4" w:space="0" w:color="auto"/>
            </w:tcBorders>
            <w:hideMark/>
          </w:tcPr>
          <w:p w14:paraId="0F68CD83"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VirtualBox</w:t>
            </w:r>
          </w:p>
        </w:tc>
        <w:tc>
          <w:tcPr>
            <w:tcW w:w="4460" w:type="dxa"/>
            <w:tcBorders>
              <w:top w:val="single" w:sz="4" w:space="0" w:color="auto"/>
              <w:left w:val="single" w:sz="4" w:space="0" w:color="auto"/>
              <w:bottom w:val="single" w:sz="4" w:space="0" w:color="auto"/>
              <w:right w:val="single" w:sz="4" w:space="0" w:color="auto"/>
            </w:tcBorders>
            <w:hideMark/>
          </w:tcPr>
          <w:p w14:paraId="0F68CD84"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Version 4.2.16</w:t>
            </w:r>
          </w:p>
        </w:tc>
      </w:tr>
      <w:tr w:rsidR="002426D2" w:rsidRPr="00F15B8B" w14:paraId="0F68CD88" w14:textId="77777777" w:rsidTr="009D602E">
        <w:trPr>
          <w:trHeight w:val="257"/>
          <w:jc w:val="center"/>
        </w:trPr>
        <w:tc>
          <w:tcPr>
            <w:tcW w:w="4153" w:type="dxa"/>
            <w:tcBorders>
              <w:top w:val="single" w:sz="4" w:space="0" w:color="auto"/>
              <w:left w:val="single" w:sz="4" w:space="0" w:color="auto"/>
              <w:bottom w:val="single" w:sz="4" w:space="0" w:color="auto"/>
              <w:right w:val="single" w:sz="4" w:space="0" w:color="auto"/>
            </w:tcBorders>
            <w:hideMark/>
          </w:tcPr>
          <w:p w14:paraId="0F68CD86"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VM Mininet 2.2</w:t>
            </w:r>
          </w:p>
        </w:tc>
        <w:tc>
          <w:tcPr>
            <w:tcW w:w="4460" w:type="dxa"/>
            <w:tcBorders>
              <w:top w:val="single" w:sz="4" w:space="0" w:color="auto"/>
              <w:left w:val="single" w:sz="4" w:space="0" w:color="auto"/>
              <w:bottom w:val="single" w:sz="4" w:space="0" w:color="auto"/>
              <w:right w:val="single" w:sz="4" w:space="0" w:color="auto"/>
            </w:tcBorders>
            <w:hideMark/>
          </w:tcPr>
          <w:p w14:paraId="0F68CD87"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O.S Ubuntu Linux version 14.04.4 LTS</w:t>
            </w:r>
          </w:p>
        </w:tc>
      </w:tr>
      <w:tr w:rsidR="002426D2" w:rsidRPr="00F15B8B" w14:paraId="0F68CD8B" w14:textId="77777777" w:rsidTr="009D602E">
        <w:trPr>
          <w:trHeight w:val="269"/>
          <w:jc w:val="center"/>
        </w:trPr>
        <w:tc>
          <w:tcPr>
            <w:tcW w:w="4153" w:type="dxa"/>
            <w:tcBorders>
              <w:top w:val="single" w:sz="4" w:space="0" w:color="auto"/>
              <w:left w:val="single" w:sz="4" w:space="0" w:color="auto"/>
              <w:bottom w:val="single" w:sz="4" w:space="0" w:color="auto"/>
              <w:right w:val="single" w:sz="4" w:space="0" w:color="auto"/>
            </w:tcBorders>
            <w:hideMark/>
          </w:tcPr>
          <w:p w14:paraId="0F68CD89" w14:textId="77777777" w:rsidR="002426D2" w:rsidRPr="00ED258C" w:rsidRDefault="002426D2" w:rsidP="00E15B7B">
            <w:pPr>
              <w:rPr>
                <w:rFonts w:asciiTheme="majorBidi" w:hAnsiTheme="majorBidi" w:cstheme="majorBidi"/>
                <w:sz w:val="24"/>
                <w:szCs w:val="24"/>
                <w:lang w:val="en-GB"/>
              </w:rPr>
            </w:pPr>
            <w:proofErr w:type="spellStart"/>
            <w:r w:rsidRPr="00ED258C">
              <w:rPr>
                <w:rFonts w:asciiTheme="majorBidi" w:hAnsiTheme="majorBidi" w:cstheme="majorBidi"/>
                <w:sz w:val="24"/>
                <w:szCs w:val="24"/>
                <w:lang w:val="en-GB"/>
              </w:rPr>
              <w:t>FlowVisor</w:t>
            </w:r>
            <w:proofErr w:type="spellEnd"/>
            <w:r w:rsidRPr="00ED258C">
              <w:rPr>
                <w:rFonts w:asciiTheme="majorBidi" w:hAnsiTheme="majorBidi" w:cstheme="majorBidi"/>
                <w:sz w:val="24"/>
                <w:szCs w:val="24"/>
                <w:lang w:val="en-GB"/>
              </w:rPr>
              <w:t xml:space="preserve"> (special purpose controller)</w:t>
            </w:r>
          </w:p>
        </w:tc>
        <w:tc>
          <w:tcPr>
            <w:tcW w:w="4460" w:type="dxa"/>
            <w:tcBorders>
              <w:top w:val="single" w:sz="4" w:space="0" w:color="auto"/>
              <w:left w:val="single" w:sz="4" w:space="0" w:color="auto"/>
              <w:bottom w:val="single" w:sz="4" w:space="0" w:color="auto"/>
              <w:right w:val="single" w:sz="4" w:space="0" w:color="auto"/>
            </w:tcBorders>
            <w:hideMark/>
          </w:tcPr>
          <w:p w14:paraId="0F68CD8A"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Version 1.4.0</w:t>
            </w:r>
          </w:p>
        </w:tc>
      </w:tr>
      <w:tr w:rsidR="002426D2" w:rsidRPr="00F15B8B" w14:paraId="0F68CD8E" w14:textId="77777777" w:rsidTr="009D602E">
        <w:trPr>
          <w:trHeight w:val="269"/>
          <w:jc w:val="center"/>
        </w:trPr>
        <w:tc>
          <w:tcPr>
            <w:tcW w:w="4153" w:type="dxa"/>
            <w:tcBorders>
              <w:top w:val="single" w:sz="4" w:space="0" w:color="auto"/>
              <w:left w:val="single" w:sz="4" w:space="0" w:color="auto"/>
              <w:bottom w:val="single" w:sz="4" w:space="0" w:color="auto"/>
              <w:right w:val="single" w:sz="4" w:space="0" w:color="auto"/>
            </w:tcBorders>
            <w:hideMark/>
          </w:tcPr>
          <w:p w14:paraId="0F68CD8C"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Floodlight controller</w:t>
            </w:r>
          </w:p>
        </w:tc>
        <w:tc>
          <w:tcPr>
            <w:tcW w:w="4460" w:type="dxa"/>
            <w:tcBorders>
              <w:top w:val="single" w:sz="4" w:space="0" w:color="auto"/>
              <w:left w:val="single" w:sz="4" w:space="0" w:color="auto"/>
              <w:bottom w:val="single" w:sz="4" w:space="0" w:color="auto"/>
              <w:right w:val="single" w:sz="4" w:space="0" w:color="auto"/>
            </w:tcBorders>
            <w:hideMark/>
          </w:tcPr>
          <w:p w14:paraId="0F68CD8D"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Version 1.2</w:t>
            </w:r>
          </w:p>
        </w:tc>
      </w:tr>
      <w:tr w:rsidR="002426D2" w:rsidRPr="00F15B8B" w14:paraId="0F68CD91" w14:textId="77777777" w:rsidTr="009D602E">
        <w:trPr>
          <w:trHeight w:val="281"/>
          <w:jc w:val="center"/>
        </w:trPr>
        <w:tc>
          <w:tcPr>
            <w:tcW w:w="4153" w:type="dxa"/>
            <w:tcBorders>
              <w:top w:val="single" w:sz="4" w:space="0" w:color="auto"/>
              <w:left w:val="single" w:sz="4" w:space="0" w:color="auto"/>
              <w:bottom w:val="single" w:sz="4" w:space="0" w:color="auto"/>
              <w:right w:val="single" w:sz="4" w:space="0" w:color="auto"/>
            </w:tcBorders>
            <w:hideMark/>
          </w:tcPr>
          <w:p w14:paraId="0F68CD8F"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Mininet</w:t>
            </w:r>
          </w:p>
        </w:tc>
        <w:tc>
          <w:tcPr>
            <w:tcW w:w="4460" w:type="dxa"/>
            <w:tcBorders>
              <w:top w:val="single" w:sz="4" w:space="0" w:color="auto"/>
              <w:left w:val="single" w:sz="4" w:space="0" w:color="auto"/>
              <w:bottom w:val="single" w:sz="4" w:space="0" w:color="auto"/>
              <w:right w:val="single" w:sz="4" w:space="0" w:color="auto"/>
            </w:tcBorders>
            <w:hideMark/>
          </w:tcPr>
          <w:p w14:paraId="0F68CD90"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Version 2.2.1 Ubuntu 14.04.4 LTS /64-bit</w:t>
            </w:r>
          </w:p>
        </w:tc>
      </w:tr>
      <w:tr w:rsidR="002426D2" w:rsidRPr="00F15B8B" w14:paraId="0F68CD94" w14:textId="77777777" w:rsidTr="009D602E">
        <w:trPr>
          <w:trHeight w:val="140"/>
          <w:jc w:val="center"/>
        </w:trPr>
        <w:tc>
          <w:tcPr>
            <w:tcW w:w="4153" w:type="dxa"/>
            <w:tcBorders>
              <w:top w:val="single" w:sz="4" w:space="0" w:color="auto"/>
              <w:left w:val="single" w:sz="4" w:space="0" w:color="auto"/>
              <w:bottom w:val="single" w:sz="4" w:space="0" w:color="auto"/>
              <w:right w:val="single" w:sz="4" w:space="0" w:color="auto"/>
            </w:tcBorders>
            <w:hideMark/>
          </w:tcPr>
          <w:p w14:paraId="0F68CD92" w14:textId="77777777" w:rsidR="002426D2" w:rsidRPr="00ED258C" w:rsidRDefault="002426D2" w:rsidP="00E15B7B">
            <w:pPr>
              <w:rPr>
                <w:rFonts w:asciiTheme="majorBidi" w:hAnsiTheme="majorBidi" w:cstheme="majorBidi"/>
                <w:sz w:val="24"/>
                <w:szCs w:val="24"/>
                <w:lang w:val="en-GB"/>
              </w:rPr>
            </w:pPr>
            <w:proofErr w:type="spellStart"/>
            <w:r w:rsidRPr="00ED258C">
              <w:rPr>
                <w:rFonts w:asciiTheme="majorBidi" w:hAnsiTheme="majorBidi" w:cstheme="majorBidi"/>
                <w:sz w:val="24"/>
                <w:szCs w:val="24"/>
                <w:lang w:val="en-GB"/>
              </w:rPr>
              <w:t>MobaXterm</w:t>
            </w:r>
            <w:proofErr w:type="spellEnd"/>
            <w:r w:rsidRPr="00ED258C">
              <w:rPr>
                <w:rFonts w:asciiTheme="majorBidi" w:hAnsiTheme="majorBidi" w:cstheme="majorBidi"/>
                <w:sz w:val="24"/>
                <w:szCs w:val="24"/>
                <w:lang w:val="en-GB"/>
              </w:rPr>
              <w:t xml:space="preserve"> toolbox</w:t>
            </w:r>
          </w:p>
        </w:tc>
        <w:tc>
          <w:tcPr>
            <w:tcW w:w="4460" w:type="dxa"/>
            <w:tcBorders>
              <w:top w:val="single" w:sz="4" w:space="0" w:color="auto"/>
              <w:left w:val="single" w:sz="4" w:space="0" w:color="auto"/>
              <w:bottom w:val="single" w:sz="4" w:space="0" w:color="auto"/>
              <w:right w:val="single" w:sz="4" w:space="0" w:color="auto"/>
            </w:tcBorders>
            <w:hideMark/>
          </w:tcPr>
          <w:p w14:paraId="0F68CD93"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Version 10.4</w:t>
            </w:r>
          </w:p>
        </w:tc>
      </w:tr>
      <w:tr w:rsidR="002426D2" w:rsidRPr="00F15B8B" w14:paraId="0F68CD97" w14:textId="77777777" w:rsidTr="009D602E">
        <w:trPr>
          <w:trHeight w:val="140"/>
          <w:jc w:val="center"/>
        </w:trPr>
        <w:tc>
          <w:tcPr>
            <w:tcW w:w="4153" w:type="dxa"/>
            <w:tcBorders>
              <w:top w:val="single" w:sz="4" w:space="0" w:color="auto"/>
              <w:left w:val="single" w:sz="4" w:space="0" w:color="auto"/>
              <w:bottom w:val="single" w:sz="4" w:space="0" w:color="auto"/>
              <w:right w:val="single" w:sz="4" w:space="0" w:color="auto"/>
            </w:tcBorders>
            <w:hideMark/>
          </w:tcPr>
          <w:p w14:paraId="0F68CD95"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 xml:space="preserve">Open </w:t>
            </w:r>
            <w:proofErr w:type="spellStart"/>
            <w:r w:rsidRPr="00ED258C">
              <w:rPr>
                <w:rFonts w:asciiTheme="majorBidi" w:hAnsiTheme="majorBidi" w:cstheme="majorBidi"/>
                <w:sz w:val="24"/>
                <w:szCs w:val="24"/>
                <w:lang w:val="en-GB"/>
              </w:rPr>
              <w:t>vSwitch</w:t>
            </w:r>
            <w:proofErr w:type="spellEnd"/>
          </w:p>
        </w:tc>
        <w:tc>
          <w:tcPr>
            <w:tcW w:w="4460" w:type="dxa"/>
            <w:tcBorders>
              <w:top w:val="single" w:sz="4" w:space="0" w:color="auto"/>
              <w:left w:val="single" w:sz="4" w:space="0" w:color="auto"/>
              <w:bottom w:val="single" w:sz="4" w:space="0" w:color="auto"/>
              <w:right w:val="single" w:sz="4" w:space="0" w:color="auto"/>
            </w:tcBorders>
            <w:hideMark/>
          </w:tcPr>
          <w:p w14:paraId="0F68CD96"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2.0.2</w:t>
            </w:r>
          </w:p>
        </w:tc>
      </w:tr>
      <w:tr w:rsidR="002426D2" w:rsidRPr="00F15B8B" w14:paraId="0F68CD9A" w14:textId="77777777" w:rsidTr="009D602E">
        <w:trPr>
          <w:trHeight w:val="140"/>
          <w:jc w:val="center"/>
        </w:trPr>
        <w:tc>
          <w:tcPr>
            <w:tcW w:w="4153" w:type="dxa"/>
            <w:tcBorders>
              <w:top w:val="single" w:sz="4" w:space="0" w:color="auto"/>
              <w:left w:val="single" w:sz="4" w:space="0" w:color="auto"/>
              <w:bottom w:val="single" w:sz="4" w:space="0" w:color="auto"/>
              <w:right w:val="single" w:sz="4" w:space="0" w:color="auto"/>
            </w:tcBorders>
            <w:hideMark/>
          </w:tcPr>
          <w:p w14:paraId="0F68CD98"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OpenFlow</w:t>
            </w:r>
          </w:p>
        </w:tc>
        <w:tc>
          <w:tcPr>
            <w:tcW w:w="4460" w:type="dxa"/>
            <w:tcBorders>
              <w:top w:val="single" w:sz="4" w:space="0" w:color="auto"/>
              <w:left w:val="single" w:sz="4" w:space="0" w:color="auto"/>
              <w:bottom w:val="single" w:sz="4" w:space="0" w:color="auto"/>
              <w:right w:val="single" w:sz="4" w:space="0" w:color="auto"/>
            </w:tcBorders>
            <w:hideMark/>
          </w:tcPr>
          <w:p w14:paraId="0F68CD99" w14:textId="77777777" w:rsidR="002426D2" w:rsidRPr="00ED258C" w:rsidRDefault="003663A5"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Version 1.2</w:t>
            </w:r>
          </w:p>
        </w:tc>
      </w:tr>
      <w:tr w:rsidR="002426D2" w:rsidRPr="00F15B8B" w14:paraId="0F68CD9D" w14:textId="77777777" w:rsidTr="009D602E">
        <w:trPr>
          <w:trHeight w:val="140"/>
          <w:jc w:val="center"/>
        </w:trPr>
        <w:tc>
          <w:tcPr>
            <w:tcW w:w="4153" w:type="dxa"/>
            <w:tcBorders>
              <w:top w:val="single" w:sz="4" w:space="0" w:color="auto"/>
              <w:left w:val="single" w:sz="4" w:space="0" w:color="auto"/>
              <w:bottom w:val="single" w:sz="4" w:space="0" w:color="auto"/>
              <w:right w:val="single" w:sz="4" w:space="0" w:color="auto"/>
            </w:tcBorders>
            <w:hideMark/>
          </w:tcPr>
          <w:p w14:paraId="0F68CD9B"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 xml:space="preserve">Wireshark </w:t>
            </w:r>
            <w:r w:rsidRPr="00ED258C">
              <w:rPr>
                <w:rFonts w:asciiTheme="majorBidi" w:hAnsiTheme="majorBidi" w:cstheme="majorBidi"/>
                <w:noProof/>
                <w:sz w:val="24"/>
                <w:szCs w:val="24"/>
                <w:lang w:val="en-GB"/>
              </w:rPr>
              <w:t>tool</w:t>
            </w:r>
          </w:p>
        </w:tc>
        <w:tc>
          <w:tcPr>
            <w:tcW w:w="4460" w:type="dxa"/>
            <w:tcBorders>
              <w:top w:val="single" w:sz="4" w:space="0" w:color="auto"/>
              <w:left w:val="single" w:sz="4" w:space="0" w:color="auto"/>
              <w:bottom w:val="single" w:sz="4" w:space="0" w:color="auto"/>
              <w:right w:val="single" w:sz="4" w:space="0" w:color="auto"/>
            </w:tcBorders>
            <w:hideMark/>
          </w:tcPr>
          <w:p w14:paraId="0F68CD9C"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Version 1.10.6</w:t>
            </w:r>
          </w:p>
        </w:tc>
      </w:tr>
      <w:tr w:rsidR="002426D2" w:rsidRPr="00F15B8B" w14:paraId="0F68CDA0" w14:textId="77777777" w:rsidTr="009D602E">
        <w:trPr>
          <w:trHeight w:val="140"/>
          <w:jc w:val="center"/>
        </w:trPr>
        <w:tc>
          <w:tcPr>
            <w:tcW w:w="4153" w:type="dxa"/>
            <w:tcBorders>
              <w:top w:val="single" w:sz="4" w:space="0" w:color="auto"/>
              <w:left w:val="single" w:sz="4" w:space="0" w:color="auto"/>
              <w:bottom w:val="single" w:sz="4" w:space="0" w:color="auto"/>
              <w:right w:val="single" w:sz="4" w:space="0" w:color="auto"/>
            </w:tcBorders>
            <w:hideMark/>
          </w:tcPr>
          <w:p w14:paraId="0F68CD9E" w14:textId="77777777" w:rsidR="002426D2" w:rsidRPr="00ED258C" w:rsidRDefault="002426D2" w:rsidP="00E15B7B">
            <w:pPr>
              <w:rPr>
                <w:rFonts w:asciiTheme="majorBidi" w:hAnsiTheme="majorBidi" w:cstheme="majorBidi"/>
                <w:sz w:val="24"/>
                <w:szCs w:val="24"/>
                <w:lang w:val="en-GB"/>
              </w:rPr>
            </w:pPr>
            <w:proofErr w:type="spellStart"/>
            <w:r w:rsidRPr="00ED258C">
              <w:rPr>
                <w:rFonts w:asciiTheme="majorBidi" w:hAnsiTheme="majorBidi" w:cstheme="majorBidi"/>
                <w:sz w:val="24"/>
                <w:szCs w:val="24"/>
                <w:lang w:val="en-GB"/>
              </w:rPr>
              <w:t>Iperf</w:t>
            </w:r>
            <w:proofErr w:type="spellEnd"/>
            <w:r w:rsidRPr="00ED258C">
              <w:rPr>
                <w:rFonts w:asciiTheme="majorBidi" w:hAnsiTheme="majorBidi" w:cstheme="majorBidi"/>
                <w:sz w:val="24"/>
                <w:szCs w:val="24"/>
                <w:lang w:val="en-GB"/>
              </w:rPr>
              <w:t xml:space="preserve"> </w:t>
            </w:r>
            <w:r w:rsidRPr="00ED258C">
              <w:rPr>
                <w:rFonts w:asciiTheme="majorBidi" w:hAnsiTheme="majorBidi" w:cstheme="majorBidi"/>
                <w:noProof/>
                <w:sz w:val="24"/>
                <w:szCs w:val="24"/>
                <w:lang w:val="en-GB"/>
              </w:rPr>
              <w:t>tool</w:t>
            </w:r>
          </w:p>
        </w:tc>
        <w:tc>
          <w:tcPr>
            <w:tcW w:w="4460" w:type="dxa"/>
            <w:tcBorders>
              <w:top w:val="single" w:sz="4" w:space="0" w:color="auto"/>
              <w:left w:val="single" w:sz="4" w:space="0" w:color="auto"/>
              <w:bottom w:val="single" w:sz="4" w:space="0" w:color="auto"/>
              <w:right w:val="single" w:sz="4" w:space="0" w:color="auto"/>
            </w:tcBorders>
            <w:hideMark/>
          </w:tcPr>
          <w:p w14:paraId="0F68CD9F"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Version 2.0.5</w:t>
            </w:r>
          </w:p>
        </w:tc>
      </w:tr>
      <w:tr w:rsidR="002426D2" w:rsidRPr="00F15B8B" w14:paraId="0F68CDA3" w14:textId="77777777" w:rsidTr="009D602E">
        <w:trPr>
          <w:trHeight w:val="140"/>
          <w:jc w:val="center"/>
        </w:trPr>
        <w:tc>
          <w:tcPr>
            <w:tcW w:w="4153" w:type="dxa"/>
            <w:tcBorders>
              <w:top w:val="single" w:sz="4" w:space="0" w:color="auto"/>
              <w:left w:val="single" w:sz="4" w:space="0" w:color="auto"/>
              <w:bottom w:val="single" w:sz="4" w:space="0" w:color="auto"/>
              <w:right w:val="single" w:sz="4" w:space="0" w:color="auto"/>
            </w:tcBorders>
            <w:hideMark/>
          </w:tcPr>
          <w:p w14:paraId="0F68CDA1"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noProof/>
                <w:sz w:val="24"/>
                <w:szCs w:val="24"/>
                <w:lang w:val="en-GB"/>
              </w:rPr>
              <w:t>D-ITG tool</w:t>
            </w:r>
          </w:p>
        </w:tc>
        <w:tc>
          <w:tcPr>
            <w:tcW w:w="4460" w:type="dxa"/>
            <w:tcBorders>
              <w:top w:val="single" w:sz="4" w:space="0" w:color="auto"/>
              <w:left w:val="single" w:sz="4" w:space="0" w:color="auto"/>
              <w:bottom w:val="single" w:sz="4" w:space="0" w:color="auto"/>
              <w:right w:val="single" w:sz="4" w:space="0" w:color="auto"/>
            </w:tcBorders>
            <w:hideMark/>
          </w:tcPr>
          <w:p w14:paraId="0F68CDA2"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Version 2.8.1</w:t>
            </w:r>
          </w:p>
        </w:tc>
      </w:tr>
      <w:tr w:rsidR="002426D2" w:rsidRPr="00F15B8B" w14:paraId="0F68CDA6" w14:textId="77777777" w:rsidTr="009D602E">
        <w:trPr>
          <w:trHeight w:val="140"/>
          <w:jc w:val="center"/>
        </w:trPr>
        <w:tc>
          <w:tcPr>
            <w:tcW w:w="4153" w:type="dxa"/>
            <w:tcBorders>
              <w:top w:val="single" w:sz="4" w:space="0" w:color="auto"/>
              <w:left w:val="single" w:sz="4" w:space="0" w:color="auto"/>
              <w:bottom w:val="single" w:sz="4" w:space="0" w:color="auto"/>
              <w:right w:val="single" w:sz="4" w:space="0" w:color="auto"/>
            </w:tcBorders>
            <w:hideMark/>
          </w:tcPr>
          <w:p w14:paraId="0F68CDA4"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noProof/>
                <w:sz w:val="24"/>
                <w:szCs w:val="24"/>
                <w:lang w:val="en-GB"/>
              </w:rPr>
              <w:t>VLC media player tool</w:t>
            </w:r>
          </w:p>
        </w:tc>
        <w:tc>
          <w:tcPr>
            <w:tcW w:w="4460" w:type="dxa"/>
            <w:tcBorders>
              <w:top w:val="single" w:sz="4" w:space="0" w:color="auto"/>
              <w:left w:val="single" w:sz="4" w:space="0" w:color="auto"/>
              <w:bottom w:val="single" w:sz="4" w:space="0" w:color="auto"/>
              <w:right w:val="single" w:sz="4" w:space="0" w:color="auto"/>
            </w:tcBorders>
            <w:hideMark/>
          </w:tcPr>
          <w:p w14:paraId="0F68CDA5" w14:textId="77777777" w:rsidR="002426D2" w:rsidRPr="00ED258C" w:rsidRDefault="002426D2" w:rsidP="00E15B7B">
            <w:pPr>
              <w:rPr>
                <w:rFonts w:asciiTheme="majorBidi" w:hAnsiTheme="majorBidi" w:cstheme="majorBidi"/>
                <w:sz w:val="24"/>
                <w:szCs w:val="24"/>
                <w:lang w:val="en-GB"/>
              </w:rPr>
            </w:pPr>
            <w:r w:rsidRPr="00ED258C">
              <w:rPr>
                <w:rFonts w:asciiTheme="majorBidi" w:hAnsiTheme="majorBidi" w:cstheme="majorBidi"/>
                <w:sz w:val="24"/>
                <w:szCs w:val="24"/>
                <w:lang w:val="en-GB"/>
              </w:rPr>
              <w:t>Version 2.1.6</w:t>
            </w:r>
          </w:p>
        </w:tc>
      </w:tr>
    </w:tbl>
    <w:p w14:paraId="0F68CDA7" w14:textId="77777777" w:rsidR="002426D2" w:rsidRPr="00ED258C" w:rsidRDefault="002426D2" w:rsidP="002426D2">
      <w:pPr>
        <w:autoSpaceDE w:val="0"/>
        <w:autoSpaceDN w:val="0"/>
        <w:adjustRightInd w:val="0"/>
        <w:rPr>
          <w:rFonts w:asciiTheme="majorBidi" w:hAnsiTheme="majorBidi" w:cstheme="majorBidi"/>
          <w:sz w:val="24"/>
          <w:szCs w:val="24"/>
          <w:lang w:val="en-GB"/>
        </w:rPr>
      </w:pPr>
    </w:p>
    <w:p w14:paraId="0F68CDA8" w14:textId="77777777" w:rsidR="002426D2" w:rsidRPr="00ED258C" w:rsidRDefault="002426D2" w:rsidP="002426D2">
      <w:pPr>
        <w:autoSpaceDE w:val="0"/>
        <w:autoSpaceDN w:val="0"/>
        <w:adjustRightInd w:val="0"/>
        <w:rPr>
          <w:rFonts w:asciiTheme="majorBidi" w:hAnsiTheme="majorBidi" w:cstheme="majorBidi"/>
          <w:b/>
          <w:bCs/>
          <w:sz w:val="24"/>
          <w:szCs w:val="24"/>
          <w:lang w:val="en-GB"/>
        </w:rPr>
      </w:pPr>
    </w:p>
    <w:p w14:paraId="0F68CDA9" w14:textId="2ECCBCCC" w:rsidR="002426D2" w:rsidRPr="00ED258C" w:rsidRDefault="002426D2" w:rsidP="0016148F">
      <w:pPr>
        <w:autoSpaceDE w:val="0"/>
        <w:autoSpaceDN w:val="0"/>
        <w:adjustRightInd w:val="0"/>
        <w:rPr>
          <w:rFonts w:asciiTheme="majorBidi" w:hAnsiTheme="majorBidi" w:cstheme="majorBidi"/>
          <w:sz w:val="24"/>
          <w:szCs w:val="24"/>
          <w:shd w:val="clear" w:color="auto" w:fill="FFFFFF"/>
          <w:lang w:val="en-GB"/>
        </w:rPr>
      </w:pPr>
      <w:r w:rsidRPr="00ED258C">
        <w:rPr>
          <w:rFonts w:asciiTheme="majorBidi" w:hAnsiTheme="majorBidi" w:cstheme="majorBidi"/>
          <w:sz w:val="24"/>
          <w:szCs w:val="24"/>
          <w:lang w:val="en-GB"/>
        </w:rPr>
        <w:t xml:space="preserve">        The testbed comprises a PC with processor Intel® Core (TM) i7-3770 CPU @ 3.40GHz  </w:t>
      </w:r>
      <w:r w:rsidRPr="00ED258C">
        <w:rPr>
          <w:rFonts w:asciiTheme="majorBidi" w:hAnsiTheme="majorBidi" w:cstheme="majorBidi"/>
          <w:sz w:val="24"/>
          <w:szCs w:val="24"/>
          <w:shd w:val="clear" w:color="auto" w:fill="FFFFFF"/>
          <w:lang w:val="en-GB"/>
        </w:rPr>
        <w:t xml:space="preserve"> with RAM </w:t>
      </w:r>
      <w:r w:rsidRPr="00ED258C">
        <w:rPr>
          <w:rFonts w:asciiTheme="majorBidi" w:hAnsiTheme="majorBidi" w:cstheme="majorBidi"/>
          <w:sz w:val="24"/>
          <w:szCs w:val="24"/>
          <w:lang w:val="en-GB"/>
        </w:rPr>
        <w:t>16 GB, and a 64-bit Operating System.</w:t>
      </w:r>
      <w:r w:rsidRPr="00ED258C">
        <w:rPr>
          <w:rFonts w:asciiTheme="majorBidi" w:hAnsiTheme="majorBidi" w:cstheme="majorBidi"/>
          <w:sz w:val="24"/>
          <w:szCs w:val="24"/>
          <w:shd w:val="clear" w:color="auto" w:fill="FFFFFF"/>
          <w:lang w:val="en-GB"/>
        </w:rPr>
        <w:t xml:space="preserve"> VirtualBox (Mohan and Damodaran., 2012) is used as a </w:t>
      </w:r>
      <w:r w:rsidR="00535A9C">
        <w:rPr>
          <w:rFonts w:asciiTheme="majorBidi" w:hAnsiTheme="majorBidi" w:cstheme="majorBidi"/>
          <w:sz w:val="24"/>
          <w:szCs w:val="24"/>
          <w:shd w:val="clear" w:color="auto" w:fill="FFFFFF"/>
          <w:lang w:val="en-GB"/>
        </w:rPr>
        <w:t>k</w:t>
      </w:r>
      <w:r w:rsidRPr="00ED258C">
        <w:rPr>
          <w:rFonts w:asciiTheme="majorBidi" w:hAnsiTheme="majorBidi" w:cstheme="majorBidi"/>
          <w:sz w:val="24"/>
          <w:szCs w:val="24"/>
          <w:shd w:val="clear" w:color="auto" w:fill="FFFFFF"/>
          <w:lang w:val="en-GB"/>
        </w:rPr>
        <w:t xml:space="preserve">ernel-based </w:t>
      </w:r>
      <w:r w:rsidR="00535A9C">
        <w:rPr>
          <w:rFonts w:asciiTheme="majorBidi" w:hAnsiTheme="majorBidi" w:cstheme="majorBidi"/>
          <w:sz w:val="24"/>
          <w:szCs w:val="24"/>
          <w:shd w:val="clear" w:color="auto" w:fill="FFFFFF"/>
          <w:lang w:val="en-GB"/>
        </w:rPr>
        <w:t>v</w:t>
      </w:r>
      <w:r w:rsidRPr="00ED258C">
        <w:rPr>
          <w:rFonts w:asciiTheme="majorBidi" w:hAnsiTheme="majorBidi" w:cstheme="majorBidi"/>
          <w:sz w:val="24"/>
          <w:szCs w:val="24"/>
          <w:shd w:val="clear" w:color="auto" w:fill="FFFFFF"/>
          <w:lang w:val="en-GB"/>
        </w:rPr>
        <w:t xml:space="preserve">irtual </w:t>
      </w:r>
      <w:r w:rsidR="00535A9C">
        <w:rPr>
          <w:rFonts w:asciiTheme="majorBidi" w:hAnsiTheme="majorBidi" w:cstheme="majorBidi"/>
          <w:sz w:val="24"/>
          <w:szCs w:val="24"/>
          <w:shd w:val="clear" w:color="auto" w:fill="FFFFFF"/>
          <w:lang w:val="en-GB"/>
        </w:rPr>
        <w:t>m</w:t>
      </w:r>
      <w:r w:rsidRPr="00ED258C">
        <w:rPr>
          <w:rFonts w:asciiTheme="majorBidi" w:hAnsiTheme="majorBidi" w:cstheme="majorBidi"/>
          <w:sz w:val="24"/>
          <w:szCs w:val="24"/>
          <w:shd w:val="clear" w:color="auto" w:fill="FFFFFF"/>
          <w:lang w:val="en-GB"/>
        </w:rPr>
        <w:t>achine (KVM), which provides a virtualisation infrastructure for the Linux kernel that turns it into</w:t>
      </w:r>
      <w:r w:rsidR="00535A9C">
        <w:rPr>
          <w:rFonts w:asciiTheme="majorBidi" w:hAnsiTheme="majorBidi" w:cstheme="majorBidi"/>
          <w:sz w:val="24"/>
          <w:szCs w:val="24"/>
          <w:shd w:val="clear" w:color="auto" w:fill="FFFFFF"/>
          <w:lang w:val="en-GB"/>
        </w:rPr>
        <w:t xml:space="preserve"> a</w:t>
      </w:r>
      <w:r w:rsidR="0016148F" w:rsidRPr="00ED258C">
        <w:rPr>
          <w:rFonts w:asciiTheme="majorBidi" w:hAnsiTheme="majorBidi" w:cstheme="majorBidi"/>
          <w:sz w:val="24"/>
          <w:szCs w:val="24"/>
          <w:shd w:val="clear" w:color="auto" w:fill="FFFFFF"/>
          <w:lang w:val="en-GB"/>
        </w:rPr>
        <w:t xml:space="preserve"> hypervisor </w:t>
      </w:r>
      <w:r w:rsidRPr="00ED258C">
        <w:rPr>
          <w:rFonts w:asciiTheme="majorBidi" w:hAnsiTheme="majorBidi" w:cstheme="majorBidi"/>
          <w:sz w:val="24"/>
          <w:szCs w:val="24"/>
          <w:shd w:val="clear" w:color="auto" w:fill="FFFFFF"/>
          <w:lang w:val="en-GB"/>
        </w:rPr>
        <w:t xml:space="preserve"> (White and </w:t>
      </w:r>
      <w:proofErr w:type="spellStart"/>
      <w:r w:rsidRPr="00ED258C">
        <w:rPr>
          <w:rFonts w:asciiTheme="majorBidi" w:hAnsiTheme="majorBidi" w:cstheme="majorBidi"/>
          <w:sz w:val="24"/>
          <w:szCs w:val="24"/>
          <w:shd w:val="clear" w:color="auto" w:fill="FFFFFF"/>
          <w:lang w:val="en-GB"/>
        </w:rPr>
        <w:t>Pilbeam</w:t>
      </w:r>
      <w:proofErr w:type="spellEnd"/>
      <w:r w:rsidRPr="00ED258C">
        <w:rPr>
          <w:rFonts w:asciiTheme="majorBidi" w:hAnsiTheme="majorBidi" w:cstheme="majorBidi"/>
          <w:sz w:val="24"/>
          <w:szCs w:val="24"/>
          <w:shd w:val="clear" w:color="auto" w:fill="FFFFFF"/>
          <w:lang w:val="en-GB"/>
        </w:rPr>
        <w:t>, 2010; Desai, et al., 2013) to install and create the virt</w:t>
      </w:r>
      <w:r w:rsidR="0016148F" w:rsidRPr="00ED258C">
        <w:rPr>
          <w:rFonts w:asciiTheme="majorBidi" w:hAnsiTheme="majorBidi" w:cstheme="majorBidi"/>
          <w:sz w:val="24"/>
          <w:szCs w:val="24"/>
          <w:shd w:val="clear" w:color="auto" w:fill="FFFFFF"/>
          <w:lang w:val="en-GB"/>
        </w:rPr>
        <w:t xml:space="preserve">ual switches. In addition, the </w:t>
      </w:r>
      <w:r w:rsidRPr="00ED258C">
        <w:rPr>
          <w:rFonts w:asciiTheme="majorBidi" w:hAnsiTheme="majorBidi" w:cstheme="majorBidi"/>
          <w:sz w:val="24"/>
          <w:szCs w:val="24"/>
          <w:shd w:val="clear" w:color="auto" w:fill="FFFFFF"/>
          <w:lang w:val="en-GB"/>
        </w:rPr>
        <w:t xml:space="preserve">remote desktop </w:t>
      </w:r>
      <w:proofErr w:type="spellStart"/>
      <w:r w:rsidRPr="00ED258C">
        <w:rPr>
          <w:rFonts w:asciiTheme="majorBidi" w:hAnsiTheme="majorBidi" w:cstheme="majorBidi"/>
          <w:sz w:val="24"/>
          <w:szCs w:val="24"/>
          <w:shd w:val="clear" w:color="auto" w:fill="FFFFFF"/>
          <w:lang w:val="en-GB"/>
        </w:rPr>
        <w:t>MobaXterm</w:t>
      </w:r>
      <w:proofErr w:type="spellEnd"/>
      <w:r w:rsidRPr="00ED258C">
        <w:rPr>
          <w:rFonts w:asciiTheme="majorBidi" w:hAnsiTheme="majorBidi" w:cstheme="majorBidi"/>
          <w:sz w:val="24"/>
          <w:szCs w:val="24"/>
          <w:shd w:val="clear" w:color="auto" w:fill="FFFFFF"/>
          <w:lang w:val="en-GB"/>
        </w:rPr>
        <w:t xml:space="preserve"> (Available at: http://mobaxterm.mobatek.net/) version 10.4 toolbox (lightweight application) was used to provide features for remote computing, including an embedded X server fully configured through SSH for secure transport and a tabbed terminal with an SSH client based on PuTTY, which is a free software application that can make an SSH connection to your server; the latter can provide network tools (Hung et al., 2016). </w:t>
      </w:r>
    </w:p>
    <w:p w14:paraId="0F68CDAA" w14:textId="77777777" w:rsidR="002426D2" w:rsidRPr="00ED258C" w:rsidRDefault="002426D2" w:rsidP="002426D2">
      <w:pPr>
        <w:autoSpaceDE w:val="0"/>
        <w:autoSpaceDN w:val="0"/>
        <w:adjustRightInd w:val="0"/>
        <w:rPr>
          <w:rFonts w:asciiTheme="majorBidi" w:hAnsiTheme="majorBidi" w:cstheme="majorBidi"/>
          <w:sz w:val="24"/>
          <w:szCs w:val="24"/>
          <w:shd w:val="clear" w:color="auto" w:fill="FFFFFF"/>
          <w:lang w:val="en-GB"/>
        </w:rPr>
      </w:pPr>
    </w:p>
    <w:p w14:paraId="0F68CDAC" w14:textId="42E6FD44" w:rsidR="002426D2" w:rsidRPr="00ED258C" w:rsidRDefault="002426D2" w:rsidP="00C5278D">
      <w:pPr>
        <w:rPr>
          <w:rFonts w:asciiTheme="majorBidi" w:hAnsiTheme="majorBidi" w:cstheme="majorBidi"/>
          <w:sz w:val="24"/>
          <w:szCs w:val="24"/>
          <w:lang w:val="en-GB"/>
        </w:rPr>
      </w:pPr>
      <w:r w:rsidRPr="00ED258C">
        <w:rPr>
          <w:rFonts w:asciiTheme="majorBidi" w:hAnsiTheme="majorBidi" w:cstheme="majorBidi"/>
          <w:sz w:val="24"/>
          <w:szCs w:val="24"/>
          <w:lang w:val="en-GB"/>
        </w:rPr>
        <w:t xml:space="preserve">       </w:t>
      </w:r>
      <w:r w:rsidR="00535A9C">
        <w:rPr>
          <w:rFonts w:asciiTheme="majorBidi" w:hAnsiTheme="majorBidi" w:cstheme="majorBidi"/>
          <w:sz w:val="24"/>
          <w:szCs w:val="24"/>
          <w:lang w:val="en-GB"/>
        </w:rPr>
        <w:t xml:space="preserve">The </w:t>
      </w:r>
      <w:proofErr w:type="spellStart"/>
      <w:r w:rsidRPr="00ED258C">
        <w:rPr>
          <w:rFonts w:asciiTheme="majorBidi" w:hAnsiTheme="majorBidi" w:cstheme="majorBidi"/>
          <w:sz w:val="24"/>
          <w:szCs w:val="24"/>
          <w:lang w:val="en-GB"/>
        </w:rPr>
        <w:t>Iperf</w:t>
      </w:r>
      <w:proofErr w:type="spellEnd"/>
      <w:r w:rsidRPr="00ED258C">
        <w:rPr>
          <w:rFonts w:asciiTheme="majorBidi" w:hAnsiTheme="majorBidi" w:cstheme="majorBidi"/>
          <w:sz w:val="24"/>
          <w:szCs w:val="24"/>
          <w:lang w:val="en-GB"/>
        </w:rPr>
        <w:t xml:space="preserve"> tool is used to generate network traffic and to test throughput and jitter using TCP traffic.</w:t>
      </w:r>
      <w:r w:rsidRPr="00ED258C">
        <w:rPr>
          <w:rFonts w:asciiTheme="majorBidi" w:hAnsiTheme="majorBidi" w:cstheme="majorBidi"/>
          <w:sz w:val="24"/>
          <w:szCs w:val="24"/>
          <w:shd w:val="clear" w:color="auto" w:fill="FFFFFF"/>
          <w:lang w:val="en-GB"/>
        </w:rPr>
        <w:t xml:space="preserve"> The D-ITG tool</w:t>
      </w:r>
      <w:r w:rsidRPr="00ED258C">
        <w:rPr>
          <w:rFonts w:asciiTheme="majorBidi" w:hAnsiTheme="majorBidi" w:cstheme="majorBidi"/>
          <w:b/>
          <w:bCs/>
          <w:sz w:val="24"/>
          <w:szCs w:val="24"/>
          <w:shd w:val="clear" w:color="auto" w:fill="FFFFFF"/>
          <w:lang w:val="en-GB"/>
        </w:rPr>
        <w:t xml:space="preserve"> (</w:t>
      </w:r>
      <w:r w:rsidRPr="00ED258C">
        <w:rPr>
          <w:rFonts w:asciiTheme="majorBidi" w:hAnsiTheme="majorBidi" w:cstheme="majorBidi"/>
          <w:sz w:val="24"/>
          <w:szCs w:val="24"/>
          <w:shd w:val="clear" w:color="auto" w:fill="FFFFFF"/>
          <w:lang w:val="en-GB"/>
        </w:rPr>
        <w:t>Distributed Internet Traffic Generator)</w:t>
      </w:r>
      <w:r w:rsidRPr="00ED258C">
        <w:rPr>
          <w:rFonts w:asciiTheme="majorBidi" w:hAnsiTheme="majorBidi" w:cstheme="majorBidi"/>
          <w:sz w:val="24"/>
          <w:szCs w:val="24"/>
          <w:lang w:val="en-GB"/>
        </w:rPr>
        <w:t xml:space="preserve"> (</w:t>
      </w:r>
      <w:proofErr w:type="spellStart"/>
      <w:r w:rsidRPr="00ED258C">
        <w:rPr>
          <w:rFonts w:asciiTheme="majorBidi" w:hAnsiTheme="majorBidi" w:cstheme="majorBidi"/>
          <w:sz w:val="24"/>
          <w:szCs w:val="24"/>
          <w:lang w:val="en-GB"/>
        </w:rPr>
        <w:t>Botta</w:t>
      </w:r>
      <w:proofErr w:type="spellEnd"/>
      <w:r w:rsidRPr="00ED258C">
        <w:rPr>
          <w:rFonts w:asciiTheme="majorBidi" w:hAnsiTheme="majorBidi" w:cstheme="majorBidi"/>
          <w:sz w:val="24"/>
          <w:szCs w:val="24"/>
          <w:lang w:val="en-GB"/>
        </w:rPr>
        <w:t xml:space="preserve"> et al., 2007) </w:t>
      </w:r>
      <w:r w:rsidRPr="00ED258C">
        <w:rPr>
          <w:rFonts w:asciiTheme="majorBidi" w:hAnsiTheme="majorBidi" w:cstheme="majorBidi"/>
          <w:sz w:val="24"/>
          <w:szCs w:val="24"/>
          <w:shd w:val="clear" w:color="auto" w:fill="FFFFFF"/>
          <w:lang w:val="en-GB"/>
        </w:rPr>
        <w:t>is used as a platform, which can also produce IPv4 and IPv6 traffic by accurately replicating the workload of current Internet applications. At the same time, D-ITG is also a network measurement tool able to measure the most common performance metrics (</w:t>
      </w:r>
      <w:r w:rsidR="00535A9C">
        <w:rPr>
          <w:rFonts w:asciiTheme="majorBidi" w:hAnsiTheme="majorBidi" w:cstheme="majorBidi"/>
          <w:sz w:val="24"/>
          <w:szCs w:val="24"/>
          <w:shd w:val="clear" w:color="auto" w:fill="FFFFFF"/>
          <w:lang w:val="en-GB"/>
        </w:rPr>
        <w:t>i.e.</w:t>
      </w:r>
      <w:r w:rsidRPr="00ED258C">
        <w:rPr>
          <w:rFonts w:asciiTheme="majorBidi" w:hAnsiTheme="majorBidi" w:cstheme="majorBidi"/>
          <w:sz w:val="24"/>
          <w:szCs w:val="24"/>
          <w:shd w:val="clear" w:color="auto" w:fill="FFFFFF"/>
          <w:lang w:val="en-GB"/>
        </w:rPr>
        <w:t xml:space="preserve"> throughput, delay, jitter)</w:t>
      </w:r>
      <w:r w:rsidRPr="00ED258C">
        <w:rPr>
          <w:rFonts w:asciiTheme="majorBidi" w:hAnsiTheme="majorBidi" w:cstheme="majorBidi"/>
          <w:sz w:val="24"/>
          <w:szCs w:val="24"/>
          <w:lang w:val="en-GB"/>
        </w:rPr>
        <w:t xml:space="preserve">.  It does this by using two different separate components called ITG-Send and </w:t>
      </w:r>
      <w:r w:rsidRPr="00ED258C">
        <w:rPr>
          <w:rFonts w:asciiTheme="majorBidi" w:hAnsiTheme="majorBidi" w:cstheme="majorBidi"/>
          <w:sz w:val="24"/>
          <w:szCs w:val="24"/>
          <w:lang w:val="en-GB"/>
        </w:rPr>
        <w:lastRenderedPageBreak/>
        <w:t>ITG-Receive. D-ITG is designed to run on both Linux and Windows platforms (</w:t>
      </w:r>
      <w:proofErr w:type="spellStart"/>
      <w:r w:rsidRPr="00ED258C">
        <w:rPr>
          <w:rFonts w:asciiTheme="majorBidi" w:hAnsiTheme="majorBidi" w:cstheme="majorBidi"/>
          <w:sz w:val="24"/>
          <w:szCs w:val="24"/>
          <w:lang w:val="en-GB"/>
        </w:rPr>
        <w:t>Kolahi</w:t>
      </w:r>
      <w:proofErr w:type="spellEnd"/>
      <w:r w:rsidRPr="00ED258C">
        <w:rPr>
          <w:rFonts w:asciiTheme="majorBidi" w:hAnsiTheme="majorBidi" w:cstheme="majorBidi"/>
          <w:sz w:val="24"/>
          <w:szCs w:val="24"/>
          <w:lang w:val="en-GB"/>
        </w:rPr>
        <w:t xml:space="preserve"> et al., 2011)</w:t>
      </w:r>
      <w:r w:rsidRPr="00ED258C">
        <w:rPr>
          <w:rFonts w:asciiTheme="majorBidi" w:hAnsiTheme="majorBidi" w:cstheme="majorBidi"/>
          <w:sz w:val="24"/>
          <w:szCs w:val="24"/>
          <w:shd w:val="clear" w:color="auto" w:fill="FFFFFF"/>
          <w:lang w:val="en-GB"/>
        </w:rPr>
        <w:t xml:space="preserve"> at the packet level. To create the network topology, open source open flow virtual switches (Open </w:t>
      </w:r>
      <w:proofErr w:type="spellStart"/>
      <w:r w:rsidRPr="00ED258C">
        <w:rPr>
          <w:rFonts w:asciiTheme="majorBidi" w:hAnsiTheme="majorBidi" w:cstheme="majorBidi"/>
          <w:sz w:val="24"/>
          <w:szCs w:val="24"/>
          <w:shd w:val="clear" w:color="auto" w:fill="FFFFFF"/>
          <w:lang w:val="en-GB"/>
        </w:rPr>
        <w:t>vSwitches</w:t>
      </w:r>
      <w:proofErr w:type="spellEnd"/>
      <w:r w:rsidRPr="00ED258C">
        <w:rPr>
          <w:rFonts w:asciiTheme="majorBidi" w:hAnsiTheme="majorBidi" w:cstheme="majorBidi"/>
          <w:sz w:val="24"/>
          <w:szCs w:val="24"/>
          <w:shd w:val="clear" w:color="auto" w:fill="FFFFFF"/>
          <w:lang w:val="en-GB"/>
        </w:rPr>
        <w:t xml:space="preserve">-OVS) (Pfaff et al., 2015) are used as the main switching type for the measurements (in the Control plane). To emulate the network topology, a Mininet </w:t>
      </w:r>
      <w:r w:rsidR="00535A9C">
        <w:rPr>
          <w:rFonts w:asciiTheme="majorBidi" w:hAnsiTheme="majorBidi" w:cstheme="majorBidi"/>
          <w:sz w:val="24"/>
          <w:szCs w:val="24"/>
          <w:shd w:val="clear" w:color="auto" w:fill="FFFFFF"/>
          <w:lang w:val="en-GB"/>
        </w:rPr>
        <w:t>t</w:t>
      </w:r>
      <w:r w:rsidRPr="00ED258C">
        <w:rPr>
          <w:rFonts w:asciiTheme="majorBidi" w:hAnsiTheme="majorBidi" w:cstheme="majorBidi"/>
          <w:sz w:val="24"/>
          <w:szCs w:val="24"/>
          <w:shd w:val="clear" w:color="auto" w:fill="FFFFFF"/>
          <w:lang w:val="en-GB"/>
        </w:rPr>
        <w:t>estbed emulator was used to control the virtual environment represented by the virtual switches mentioned above that were designed for this project (</w:t>
      </w:r>
      <w:proofErr w:type="spellStart"/>
      <w:r w:rsidRPr="00ED258C">
        <w:rPr>
          <w:rFonts w:asciiTheme="majorBidi" w:hAnsiTheme="majorBidi" w:cstheme="majorBidi"/>
          <w:sz w:val="24"/>
          <w:szCs w:val="24"/>
          <w:shd w:val="clear" w:color="auto" w:fill="FFFFFF"/>
          <w:lang w:val="en-GB"/>
        </w:rPr>
        <w:t>Maugendre</w:t>
      </w:r>
      <w:proofErr w:type="spellEnd"/>
      <w:r w:rsidRPr="00ED258C">
        <w:rPr>
          <w:rFonts w:asciiTheme="majorBidi" w:hAnsiTheme="majorBidi" w:cstheme="majorBidi"/>
          <w:sz w:val="24"/>
          <w:szCs w:val="24"/>
          <w:shd w:val="clear" w:color="auto" w:fill="FFFFFF"/>
          <w:lang w:val="en-GB"/>
        </w:rPr>
        <w:t>, 2015).</w:t>
      </w:r>
      <w:r w:rsidR="00535A9C" w:rsidRPr="00535A9C">
        <w:rPr>
          <w:rFonts w:asciiTheme="majorBidi" w:hAnsiTheme="majorBidi" w:cstheme="majorBidi"/>
          <w:sz w:val="24"/>
          <w:szCs w:val="24"/>
          <w:lang w:val="en-GB"/>
        </w:rPr>
        <w:t xml:space="preserve"> </w:t>
      </w:r>
      <w:r w:rsidR="00535A9C" w:rsidRPr="00ED258C">
        <w:rPr>
          <w:rFonts w:asciiTheme="majorBidi" w:hAnsiTheme="majorBidi" w:cstheme="majorBidi"/>
          <w:sz w:val="24"/>
          <w:szCs w:val="24"/>
          <w:lang w:val="en-GB"/>
        </w:rPr>
        <w:t>To test the delay, average jitter and throughput the following formulas are used.</w:t>
      </w:r>
    </w:p>
    <w:p w14:paraId="0F68CDAE" w14:textId="02756F99" w:rsidR="002426D2" w:rsidRPr="00ED258C" w:rsidRDefault="002426D2" w:rsidP="002426D2">
      <w:pPr>
        <w:rPr>
          <w:rFonts w:asciiTheme="majorBidi" w:hAnsiTheme="majorBidi" w:cstheme="majorBidi"/>
          <w:sz w:val="24"/>
          <w:szCs w:val="24"/>
          <w:lang w:val="en-GB"/>
        </w:rPr>
      </w:pPr>
    </w:p>
    <w:p w14:paraId="0F68CDB0" w14:textId="1DDBED7C" w:rsidR="002426D2" w:rsidRPr="00ED258C" w:rsidRDefault="002426D2" w:rsidP="00052A21">
      <w:pPr>
        <w:autoSpaceDE w:val="0"/>
        <w:autoSpaceDN w:val="0"/>
        <w:adjustRightInd w:val="0"/>
        <w:rPr>
          <w:rFonts w:asciiTheme="majorBidi" w:hAnsiTheme="majorBidi" w:cstheme="majorBidi"/>
          <w:sz w:val="24"/>
          <w:szCs w:val="24"/>
          <w:lang w:val="en-GB"/>
        </w:rPr>
      </w:pPr>
      <w:r w:rsidRPr="00ED258C">
        <w:rPr>
          <w:rFonts w:asciiTheme="majorBidi" w:hAnsiTheme="majorBidi" w:cstheme="majorBidi"/>
          <w:b/>
          <w:bCs/>
          <w:i/>
          <w:iCs/>
          <w:sz w:val="24"/>
          <w:szCs w:val="24"/>
          <w:lang w:val="en-GB"/>
        </w:rPr>
        <w:t>To calculate the delay</w:t>
      </w:r>
      <w:r w:rsidRPr="00ED258C">
        <w:rPr>
          <w:rFonts w:asciiTheme="majorBidi" w:hAnsiTheme="majorBidi" w:cstheme="majorBidi"/>
          <w:sz w:val="24"/>
          <w:szCs w:val="24"/>
          <w:lang w:val="en-GB"/>
        </w:rPr>
        <w:t>: The values are computed according to the timeline records (</w:t>
      </w:r>
      <w:proofErr w:type="spellStart"/>
      <w:r w:rsidRPr="00ED258C">
        <w:rPr>
          <w:rFonts w:asciiTheme="majorBidi" w:hAnsiTheme="majorBidi" w:cstheme="majorBidi"/>
          <w:sz w:val="24"/>
          <w:szCs w:val="24"/>
          <w:lang w:val="en-GB"/>
        </w:rPr>
        <w:t>Botta</w:t>
      </w:r>
      <w:proofErr w:type="spellEnd"/>
      <w:r w:rsidRPr="00ED258C">
        <w:rPr>
          <w:rFonts w:asciiTheme="majorBidi" w:hAnsiTheme="majorBidi" w:cstheme="majorBidi"/>
          <w:sz w:val="24"/>
          <w:szCs w:val="24"/>
          <w:lang w:val="en-GB"/>
        </w:rPr>
        <w:t xml:space="preserve"> et al., 2013)</w:t>
      </w:r>
      <w:r w:rsidR="00535A9C">
        <w:rPr>
          <w:rFonts w:asciiTheme="majorBidi" w:hAnsiTheme="majorBidi" w:cstheme="majorBidi"/>
          <w:sz w:val="24"/>
          <w:szCs w:val="24"/>
          <w:lang w:val="en-GB"/>
        </w:rPr>
        <w:t>,</w:t>
      </w:r>
      <w:r w:rsidRPr="00ED258C">
        <w:rPr>
          <w:rFonts w:asciiTheme="majorBidi" w:hAnsiTheme="majorBidi" w:cstheme="majorBidi"/>
          <w:sz w:val="24"/>
          <w:szCs w:val="24"/>
          <w:lang w:val="en-GB"/>
        </w:rPr>
        <w:t xml:space="preserve"> as </w:t>
      </w:r>
      <w:r w:rsidR="00535A9C">
        <w:rPr>
          <w:rFonts w:ascii="Times New Roman" w:hAnsi="Times New Roman" w:cs="Times New Roman"/>
          <w:sz w:val="24"/>
          <w:szCs w:val="24"/>
          <w:shd w:val="clear" w:color="auto" w:fill="FFFFFF"/>
          <w:lang w:val="en-GB"/>
        </w:rPr>
        <w:t>in</w:t>
      </w:r>
      <w:r w:rsidR="00052A21">
        <w:rPr>
          <w:rFonts w:ascii="Times New Roman" w:hAnsi="Times New Roman" w:cs="Times New Roman"/>
          <w:sz w:val="24"/>
          <w:szCs w:val="24"/>
          <w:shd w:val="clear" w:color="auto" w:fill="FFFFFF"/>
          <w:lang w:val="en-GB"/>
        </w:rPr>
        <w:t xml:space="preserve"> </w:t>
      </w:r>
      <w:r w:rsidR="00535A9C">
        <w:rPr>
          <w:rFonts w:ascii="Times New Roman" w:hAnsi="Times New Roman" w:cs="Times New Roman"/>
          <w:sz w:val="24"/>
          <w:szCs w:val="24"/>
          <w:shd w:val="clear" w:color="auto" w:fill="FFFFFF"/>
          <w:lang w:val="en-GB"/>
        </w:rPr>
        <w:t>E</w:t>
      </w:r>
      <w:r w:rsidR="00052A21">
        <w:rPr>
          <w:rFonts w:ascii="Times New Roman" w:hAnsi="Times New Roman" w:cs="Times New Roman"/>
          <w:sz w:val="24"/>
          <w:szCs w:val="24"/>
          <w:shd w:val="clear" w:color="auto" w:fill="FFFFFF"/>
          <w:lang w:val="en-GB"/>
        </w:rPr>
        <w:t>quation (6.3)</w:t>
      </w:r>
      <w:r w:rsidRPr="00ED258C">
        <w:rPr>
          <w:rFonts w:asciiTheme="majorBidi" w:hAnsiTheme="majorBidi" w:cstheme="majorBidi"/>
          <w:sz w:val="24"/>
          <w:szCs w:val="24"/>
          <w:lang w:val="en-GB"/>
        </w:rPr>
        <w:t xml:space="preserve">: </w:t>
      </w:r>
    </w:p>
    <w:p w14:paraId="0F68CDB1" w14:textId="77777777" w:rsidR="002426D2" w:rsidRPr="00ED258C" w:rsidRDefault="002426D2" w:rsidP="002426D2">
      <w:pPr>
        <w:rPr>
          <w:rFonts w:asciiTheme="majorBidi" w:hAnsiTheme="majorBidi" w:cstheme="majorBidi"/>
          <w:sz w:val="24"/>
          <w:szCs w:val="24"/>
          <w:lang w:val="en-GB"/>
        </w:rPr>
      </w:pPr>
    </w:p>
    <w:p w14:paraId="0F68CDB3" w14:textId="69493D2D" w:rsidR="002426D2" w:rsidRDefault="003E35A1" w:rsidP="00052A21">
      <w:pPr>
        <w:jc w:val="center"/>
        <w:rPr>
          <w:rFonts w:asciiTheme="majorBidi" w:hAnsiTheme="majorBidi" w:cstheme="majorBidi"/>
          <w:sz w:val="24"/>
          <w:szCs w:val="24"/>
          <w:lang w:val="en-GB"/>
        </w:rPr>
      </w:pPr>
      <m:oMath>
        <m:acc>
          <m:accPr>
            <m:chr m:val="̇"/>
            <m:ctrlPr>
              <w:rPr>
                <w:rFonts w:ascii="Cambria Math" w:hAnsi="Cambria Math" w:cstheme="majorBidi"/>
                <w:i/>
                <w:sz w:val="24"/>
                <w:szCs w:val="24"/>
                <w:lang w:val="en-GB"/>
              </w:rPr>
            </m:ctrlPr>
          </m:accPr>
          <m:e>
            <m:r>
              <w:rPr>
                <w:rFonts w:ascii="Cambria Math" w:hAnsi="Cambria Math" w:cstheme="majorBidi"/>
                <w:sz w:val="24"/>
                <w:szCs w:val="24"/>
                <w:lang w:val="en-GB"/>
              </w:rPr>
              <m:t>σ</m:t>
            </m:r>
            <m:r>
              <m:rPr>
                <m:sty m:val="p"/>
              </m:rPr>
              <w:rPr>
                <w:rFonts w:ascii="Cambria Math" w:hAnsi="Cambria Math" w:cstheme="majorBidi"/>
                <w:sz w:val="24"/>
                <w:szCs w:val="24"/>
                <w:lang w:val="en-GB"/>
              </w:rPr>
              <m:t>=</m:t>
            </m:r>
            <m:rad>
              <m:radPr>
                <m:degHide m:val="1"/>
                <m:ctrlPr>
                  <w:rPr>
                    <w:rFonts w:ascii="Cambria Math" w:hAnsi="Cambria Math" w:cstheme="majorBidi"/>
                    <w:sz w:val="24"/>
                    <w:szCs w:val="24"/>
                    <w:lang w:val="en-GB"/>
                  </w:rPr>
                </m:ctrlPr>
              </m:radPr>
              <m:deg>
                <m:ctrlPr>
                  <w:rPr>
                    <w:rFonts w:ascii="Cambria Math" w:hAnsi="Cambria Math" w:cstheme="majorBidi"/>
                    <w:i/>
                    <w:sz w:val="24"/>
                    <w:szCs w:val="24"/>
                    <w:lang w:val="en-GB"/>
                  </w:rPr>
                </m:ctrlPr>
              </m:deg>
              <m:e>
                <m:f>
                  <m:fPr>
                    <m:ctrlPr>
                      <w:rPr>
                        <w:rFonts w:ascii="Cambria Math" w:hAnsi="Cambria Math" w:cstheme="majorBidi"/>
                        <w:i/>
                        <w:sz w:val="24"/>
                        <w:szCs w:val="24"/>
                        <w:lang w:val="en-GB"/>
                      </w:rPr>
                    </m:ctrlPr>
                  </m:fPr>
                  <m:num>
                    <m:r>
                      <w:rPr>
                        <w:rFonts w:ascii="Cambria Math" w:hAnsi="Cambria Math" w:cstheme="majorBidi"/>
                        <w:sz w:val="24"/>
                        <w:szCs w:val="24"/>
                        <w:lang w:val="en-GB"/>
                      </w:rPr>
                      <m:t>1</m:t>
                    </m:r>
                  </m:num>
                  <m:den>
                    <m:r>
                      <w:rPr>
                        <w:rFonts w:ascii="Cambria Math" w:hAnsi="Cambria Math" w:cstheme="majorBidi"/>
                        <w:sz w:val="24"/>
                        <w:szCs w:val="24"/>
                        <w:lang w:val="en-GB"/>
                      </w:rPr>
                      <m:t>N</m:t>
                    </m:r>
                  </m:den>
                </m:f>
                <m:nary>
                  <m:naryPr>
                    <m:chr m:val="∑"/>
                    <m:limLoc m:val="subSup"/>
                    <m:ctrlPr>
                      <w:rPr>
                        <w:rFonts w:ascii="Cambria Math" w:hAnsi="Cambria Math" w:cstheme="majorBidi"/>
                        <w:i/>
                        <w:sz w:val="24"/>
                        <w:szCs w:val="24"/>
                        <w:lang w:val="en-GB"/>
                      </w:rPr>
                    </m:ctrlPr>
                  </m:naryPr>
                  <m:sub>
                    <m:r>
                      <w:rPr>
                        <w:rFonts w:ascii="Cambria Math" w:hAnsi="Cambria Math" w:cstheme="majorBidi"/>
                        <w:sz w:val="24"/>
                        <w:szCs w:val="24"/>
                        <w:lang w:val="en-GB"/>
                      </w:rPr>
                      <m:t>i=1</m:t>
                    </m:r>
                  </m:sub>
                  <m:sup>
                    <m:r>
                      <w:rPr>
                        <w:rFonts w:ascii="Cambria Math" w:hAnsi="Cambria Math" w:cstheme="majorBidi"/>
                        <w:sz w:val="24"/>
                        <w:szCs w:val="24"/>
                        <w:lang w:val="en-GB"/>
                      </w:rPr>
                      <m:t>N</m:t>
                    </m:r>
                  </m:sup>
                  <m:e>
                    <m:r>
                      <w:rPr>
                        <w:rFonts w:ascii="Cambria Math" w:hAnsi="Cambria Math" w:cstheme="majorBidi"/>
                        <w:sz w:val="24"/>
                        <w:szCs w:val="24"/>
                        <w:lang w:val="en-GB"/>
                      </w:rPr>
                      <m:t>(</m:t>
                    </m:r>
                    <m:sSup>
                      <m:sSupPr>
                        <m:ctrlPr>
                          <w:rPr>
                            <w:rFonts w:ascii="Cambria Math" w:hAnsi="Cambria Math" w:cstheme="majorBidi"/>
                            <w:i/>
                            <w:sz w:val="24"/>
                            <w:szCs w:val="24"/>
                            <w:lang w:val="en-GB"/>
                          </w:rPr>
                        </m:ctrlPr>
                      </m:sSupPr>
                      <m:e>
                        <m:r>
                          <w:rPr>
                            <w:rFonts w:ascii="Cambria Math" w:hAnsi="Cambria Math" w:cstheme="majorBidi"/>
                            <w:sz w:val="24"/>
                            <w:szCs w:val="24"/>
                            <w:lang w:val="en-GB"/>
                          </w:rPr>
                          <m:t>di-</m:t>
                        </m:r>
                        <m:sSup>
                          <m:sSupPr>
                            <m:ctrlPr>
                              <w:rPr>
                                <w:rFonts w:ascii="Cambria Math" w:hAnsi="Cambria Math" w:cstheme="majorBidi"/>
                                <w:i/>
                                <w:sz w:val="24"/>
                                <w:szCs w:val="24"/>
                                <w:lang w:val="en-GB"/>
                              </w:rPr>
                            </m:ctrlPr>
                          </m:sSupPr>
                          <m:e>
                            <m:r>
                              <w:rPr>
                                <w:rFonts w:ascii="Cambria Math" w:hAnsi="Cambria Math" w:cstheme="majorBidi"/>
                                <w:sz w:val="24"/>
                                <w:szCs w:val="24"/>
                                <w:lang w:val="en-GB"/>
                              </w:rPr>
                              <m:t>d</m:t>
                            </m:r>
                          </m:e>
                          <m:sup>
                            <m:box>
                              <m:boxPr>
                                <m:opEmu m:val="1"/>
                                <m:ctrlPr>
                                  <w:rPr>
                                    <w:rFonts w:ascii="Cambria Math" w:hAnsi="Cambria Math" w:cstheme="majorBidi"/>
                                    <w:i/>
                                    <w:sz w:val="24"/>
                                    <w:szCs w:val="24"/>
                                    <w:lang w:val="en-GB"/>
                                  </w:rPr>
                                </m:ctrlPr>
                              </m:boxPr>
                              <m:e>
                                <m:r>
                                  <w:rPr>
                                    <w:rFonts w:ascii="Cambria Math" w:hAnsi="Cambria Math" w:cstheme="majorBidi"/>
                                    <w:sz w:val="24"/>
                                    <w:szCs w:val="24"/>
                                    <w:lang w:val="en-GB"/>
                                  </w:rPr>
                                  <m:t>^</m:t>
                                </m:r>
                              </m:e>
                            </m:box>
                          </m:sup>
                        </m:sSup>
                        <m:r>
                          <w:rPr>
                            <w:rFonts w:ascii="Cambria Math" w:hAnsi="Cambria Math" w:cstheme="majorBidi"/>
                            <w:sz w:val="24"/>
                            <w:szCs w:val="24"/>
                            <w:lang w:val="en-GB"/>
                          </w:rPr>
                          <m:t>)</m:t>
                        </m:r>
                      </m:e>
                      <m:sup>
                        <m:r>
                          <w:rPr>
                            <w:rFonts w:ascii="Cambria Math" w:hAnsi="Cambria Math" w:cstheme="majorBidi"/>
                            <w:sz w:val="24"/>
                            <w:szCs w:val="24"/>
                            <w:lang w:val="en-GB"/>
                          </w:rPr>
                          <m:t>2</m:t>
                        </m:r>
                      </m:sup>
                    </m:sSup>
                  </m:e>
                </m:nary>
              </m:e>
            </m:rad>
          </m:e>
        </m:acc>
      </m:oMath>
      <w:r w:rsidR="00052A21">
        <w:rPr>
          <w:rFonts w:asciiTheme="majorBidi" w:hAnsiTheme="majorBidi" w:cstheme="majorBidi"/>
          <w:sz w:val="24"/>
          <w:szCs w:val="24"/>
          <w:lang w:val="en-GB"/>
        </w:rPr>
        <w:t xml:space="preserve">                                   (6.3)</w:t>
      </w:r>
    </w:p>
    <w:p w14:paraId="39BCCE60" w14:textId="77777777" w:rsidR="00052A21" w:rsidRPr="00052A21" w:rsidRDefault="00052A21" w:rsidP="00052A21">
      <w:pPr>
        <w:jc w:val="center"/>
        <w:rPr>
          <w:rFonts w:asciiTheme="majorBidi" w:hAnsiTheme="majorBidi" w:cstheme="majorBidi"/>
          <w:sz w:val="24"/>
          <w:szCs w:val="24"/>
          <w:lang w:val="en-GB"/>
        </w:rPr>
      </w:pPr>
    </w:p>
    <w:p w14:paraId="0F68CDB4" w14:textId="7753E131" w:rsidR="002426D2" w:rsidRPr="00CA2734" w:rsidRDefault="002426D2" w:rsidP="002426D2">
      <w:pPr>
        <w:rPr>
          <w:rFonts w:asciiTheme="majorBidi" w:hAnsiTheme="majorBidi" w:cstheme="majorBidi"/>
          <w:sz w:val="24"/>
          <w:szCs w:val="24"/>
          <w:lang w:val="en-GB"/>
        </w:rPr>
      </w:pPr>
      <w:r w:rsidRPr="00CA2734">
        <w:rPr>
          <w:rFonts w:asciiTheme="majorBidi" w:hAnsiTheme="majorBidi" w:cstheme="majorBidi"/>
          <w:sz w:val="24"/>
          <w:szCs w:val="24"/>
          <w:lang w:val="en-GB"/>
        </w:rPr>
        <w:t xml:space="preserve">                          </w:t>
      </w:r>
      <w:r w:rsidR="00052A21">
        <w:rPr>
          <w:rFonts w:asciiTheme="majorBidi" w:hAnsiTheme="majorBidi" w:cstheme="majorBidi"/>
          <w:sz w:val="24"/>
          <w:szCs w:val="24"/>
          <w:lang w:val="en-GB"/>
        </w:rPr>
        <w:t xml:space="preserve">         </w:t>
      </w:r>
      <w:r w:rsidR="00034DBB">
        <w:rPr>
          <w:rFonts w:asciiTheme="majorBidi" w:hAnsiTheme="majorBidi" w:cstheme="majorBidi"/>
          <w:sz w:val="24"/>
          <w:szCs w:val="24"/>
          <w:lang w:val="en-GB"/>
        </w:rPr>
        <w:t xml:space="preserve"> Equation </w:t>
      </w:r>
      <w:r w:rsidR="00052A21">
        <w:rPr>
          <w:rFonts w:asciiTheme="majorBidi" w:hAnsiTheme="majorBidi" w:cstheme="majorBidi"/>
          <w:sz w:val="24"/>
          <w:szCs w:val="24"/>
          <w:lang w:val="en-GB"/>
        </w:rPr>
        <w:t>(6.3)</w:t>
      </w:r>
      <w:r w:rsidRPr="00CA2734">
        <w:rPr>
          <w:rFonts w:asciiTheme="majorBidi" w:hAnsiTheme="majorBidi" w:cstheme="majorBidi"/>
          <w:sz w:val="24"/>
          <w:szCs w:val="24"/>
          <w:lang w:val="en-GB"/>
        </w:rPr>
        <w:t xml:space="preserve"> Delay calculation formula</w:t>
      </w:r>
    </w:p>
    <w:p w14:paraId="0F68CDB5" w14:textId="77777777" w:rsidR="002426D2" w:rsidRPr="00CA2734" w:rsidRDefault="002426D2" w:rsidP="002426D2">
      <w:pPr>
        <w:rPr>
          <w:rFonts w:asciiTheme="majorBidi" w:hAnsiTheme="majorBidi" w:cstheme="majorBidi"/>
          <w:sz w:val="24"/>
          <w:szCs w:val="24"/>
          <w:lang w:val="en-GB"/>
        </w:rPr>
      </w:pPr>
    </w:p>
    <w:p w14:paraId="0F68CDB6" w14:textId="77777777" w:rsidR="002426D2" w:rsidRPr="00CA2734" w:rsidRDefault="002426D2" w:rsidP="002426D2">
      <w:pPr>
        <w:rPr>
          <w:rFonts w:asciiTheme="majorBidi" w:hAnsiTheme="majorBidi" w:cstheme="majorBidi"/>
          <w:sz w:val="24"/>
          <w:szCs w:val="24"/>
          <w:lang w:val="en-GB"/>
        </w:rPr>
      </w:pPr>
      <w:r w:rsidRPr="00CA2734">
        <w:rPr>
          <w:rFonts w:asciiTheme="majorBidi" w:hAnsiTheme="majorBidi" w:cstheme="majorBidi"/>
          <w:sz w:val="24"/>
          <w:szCs w:val="24"/>
          <w:lang w:val="en-GB"/>
        </w:rPr>
        <w:t>where, N is the number of packets being considered, “</w:t>
      </w:r>
      <m:oMath>
        <m:r>
          <w:rPr>
            <w:rFonts w:ascii="Cambria Math" w:hAnsi="Cambria Math" w:cstheme="majorBidi"/>
            <w:sz w:val="24"/>
            <w:szCs w:val="24"/>
            <w:lang w:val="en-GB"/>
          </w:rPr>
          <m:t>di</m:t>
        </m:r>
      </m:oMath>
      <w:r w:rsidRPr="00CA2734">
        <w:rPr>
          <w:rFonts w:asciiTheme="majorBidi" w:hAnsiTheme="majorBidi" w:cstheme="majorBidi"/>
          <w:sz w:val="24"/>
          <w:szCs w:val="24"/>
          <w:lang w:val="en-GB"/>
        </w:rPr>
        <w:t xml:space="preserve">” is the delay of packet </w:t>
      </w:r>
      <m:oMath>
        <m:r>
          <w:rPr>
            <w:rFonts w:ascii="Cambria Math" w:hAnsi="Cambria Math" w:cstheme="majorBidi"/>
            <w:sz w:val="24"/>
            <w:szCs w:val="24"/>
            <w:lang w:val="en-GB"/>
          </w:rPr>
          <m:t>i</m:t>
        </m:r>
      </m:oMath>
      <w:r w:rsidRPr="00CA2734" w:rsidDel="0002780C">
        <w:rPr>
          <w:rFonts w:asciiTheme="majorBidi" w:hAnsiTheme="majorBidi" w:cstheme="majorBidi"/>
          <w:sz w:val="24"/>
          <w:szCs w:val="24"/>
          <w:lang w:val="en-GB"/>
        </w:rPr>
        <w:t xml:space="preserve"> </w:t>
      </w:r>
      <w:r w:rsidRPr="00CA2734">
        <w:rPr>
          <w:rFonts w:asciiTheme="majorBidi" w:hAnsiTheme="majorBidi" w:cstheme="majorBidi"/>
          <w:sz w:val="24"/>
          <w:szCs w:val="24"/>
          <w:lang w:val="en-GB"/>
        </w:rPr>
        <w:t xml:space="preserve">and </w:t>
      </w:r>
      <m:oMath>
        <m:sSup>
          <m:sSupPr>
            <m:ctrlPr>
              <w:rPr>
                <w:rFonts w:ascii="Cambria Math" w:hAnsi="Cambria Math" w:cstheme="majorBidi"/>
                <w:i/>
                <w:sz w:val="24"/>
                <w:szCs w:val="24"/>
                <w:lang w:val="en-GB"/>
              </w:rPr>
            </m:ctrlPr>
          </m:sSupPr>
          <m:e>
            <m:r>
              <w:rPr>
                <w:rFonts w:ascii="Cambria Math" w:hAnsi="Cambria Math" w:cstheme="majorBidi"/>
                <w:sz w:val="24"/>
                <w:szCs w:val="24"/>
                <w:lang w:val="en-GB"/>
              </w:rPr>
              <m:t>d</m:t>
            </m:r>
          </m:e>
          <m:sup>
            <m:box>
              <m:boxPr>
                <m:opEmu m:val="1"/>
                <m:ctrlPr>
                  <w:rPr>
                    <w:rFonts w:ascii="Cambria Math" w:hAnsi="Cambria Math" w:cstheme="majorBidi"/>
                    <w:i/>
                    <w:sz w:val="24"/>
                    <w:szCs w:val="24"/>
                    <w:lang w:val="en-GB"/>
                  </w:rPr>
                </m:ctrlPr>
              </m:boxPr>
              <m:e>
                <m:r>
                  <w:rPr>
                    <w:rFonts w:ascii="Cambria Math" w:hAnsi="Cambria Math" w:cstheme="majorBidi"/>
                    <w:sz w:val="24"/>
                    <w:szCs w:val="24"/>
                    <w:lang w:val="en-GB"/>
                  </w:rPr>
                  <m:t>^</m:t>
                </m:r>
              </m:e>
            </m:box>
          </m:sup>
        </m:sSup>
      </m:oMath>
      <w:r w:rsidRPr="00CA2734">
        <w:rPr>
          <w:rFonts w:asciiTheme="majorBidi" w:hAnsiTheme="majorBidi" w:cstheme="majorBidi"/>
          <w:sz w:val="24"/>
          <w:szCs w:val="24"/>
          <w:lang w:val="en-GB"/>
        </w:rPr>
        <w:t xml:space="preserve"> is the average delay of the packets.</w:t>
      </w:r>
    </w:p>
    <w:p w14:paraId="0F68CDB7" w14:textId="77777777" w:rsidR="002426D2" w:rsidRPr="00CA2734" w:rsidRDefault="002426D2" w:rsidP="002426D2">
      <w:pPr>
        <w:rPr>
          <w:rFonts w:asciiTheme="majorBidi" w:hAnsiTheme="majorBidi" w:cstheme="majorBidi"/>
          <w:sz w:val="24"/>
          <w:szCs w:val="24"/>
          <w:lang w:val="en-GB"/>
        </w:rPr>
      </w:pPr>
    </w:p>
    <w:p w14:paraId="0F68CDB8" w14:textId="19326353" w:rsidR="002426D2" w:rsidRPr="00CA2734" w:rsidRDefault="002426D2" w:rsidP="002426D2">
      <w:pPr>
        <w:autoSpaceDE w:val="0"/>
        <w:autoSpaceDN w:val="0"/>
        <w:adjustRightInd w:val="0"/>
        <w:rPr>
          <w:rFonts w:asciiTheme="majorBidi" w:hAnsiTheme="majorBidi" w:cstheme="majorBidi"/>
          <w:sz w:val="24"/>
          <w:szCs w:val="24"/>
          <w:lang w:val="en-GB"/>
        </w:rPr>
      </w:pPr>
      <w:r w:rsidRPr="00CA2734">
        <w:rPr>
          <w:rFonts w:asciiTheme="majorBidi" w:hAnsiTheme="majorBidi" w:cstheme="majorBidi"/>
          <w:b/>
          <w:bCs/>
          <w:i/>
          <w:iCs/>
          <w:sz w:val="24"/>
          <w:szCs w:val="24"/>
          <w:lang w:val="en-GB"/>
        </w:rPr>
        <w:t>The Jitter</w:t>
      </w:r>
      <w:r w:rsidRPr="00CA2734">
        <w:rPr>
          <w:rFonts w:asciiTheme="majorBidi" w:hAnsiTheme="majorBidi" w:cstheme="majorBidi"/>
          <w:sz w:val="24"/>
          <w:szCs w:val="24"/>
          <w:lang w:val="en-GB"/>
        </w:rPr>
        <w:t xml:space="preserve"> is computed according to t</w:t>
      </w:r>
      <w:r w:rsidR="00034DBB">
        <w:rPr>
          <w:rFonts w:asciiTheme="majorBidi" w:hAnsiTheme="majorBidi" w:cstheme="majorBidi"/>
          <w:sz w:val="24"/>
          <w:szCs w:val="24"/>
          <w:lang w:val="en-GB"/>
        </w:rPr>
        <w:t xml:space="preserve">he formula below (Equation </w:t>
      </w:r>
      <w:r w:rsidR="00052A21">
        <w:rPr>
          <w:rFonts w:asciiTheme="majorBidi" w:hAnsiTheme="majorBidi" w:cstheme="majorBidi"/>
          <w:sz w:val="24"/>
          <w:szCs w:val="24"/>
          <w:lang w:val="en-GB"/>
        </w:rPr>
        <w:t>6.4</w:t>
      </w:r>
      <w:r w:rsidRPr="00CA2734">
        <w:rPr>
          <w:rFonts w:asciiTheme="majorBidi" w:hAnsiTheme="majorBidi" w:cstheme="majorBidi"/>
          <w:sz w:val="24"/>
          <w:szCs w:val="24"/>
          <w:lang w:val="en-GB"/>
        </w:rPr>
        <w:t xml:space="preserve">), where </w:t>
      </w:r>
      <m:oMath>
        <m:sSub>
          <m:sSubPr>
            <m:ctrlPr>
              <w:rPr>
                <w:rFonts w:ascii="Cambria Math" w:hAnsi="Cambria Math" w:cstheme="majorBidi"/>
                <w:i/>
                <w:sz w:val="24"/>
                <w:szCs w:val="24"/>
                <w:lang w:val="en-GB"/>
              </w:rPr>
            </m:ctrlPr>
          </m:sSubPr>
          <m:e>
            <m:r>
              <w:rPr>
                <w:rFonts w:ascii="Cambria Math" w:hAnsi="Cambria Math" w:cstheme="majorBidi"/>
                <w:sz w:val="24"/>
                <w:szCs w:val="24"/>
                <w:lang w:val="en-GB"/>
              </w:rPr>
              <m:t>S</m:t>
            </m:r>
          </m:e>
          <m:sub>
            <m:r>
              <w:rPr>
                <w:rFonts w:ascii="Cambria Math" w:hAnsi="Cambria Math" w:cstheme="majorBidi"/>
                <w:sz w:val="24"/>
                <w:szCs w:val="24"/>
                <w:lang w:val="en-GB"/>
              </w:rPr>
              <m:t>i</m:t>
            </m:r>
          </m:sub>
        </m:sSub>
      </m:oMath>
      <w:r w:rsidRPr="00CA2734">
        <w:rPr>
          <w:rFonts w:asciiTheme="majorBidi" w:hAnsiTheme="majorBidi" w:cstheme="majorBidi"/>
          <w:sz w:val="24"/>
          <w:szCs w:val="24"/>
          <w:lang w:val="en-GB"/>
        </w:rPr>
        <w:t xml:space="preserve"> and </w:t>
      </w:r>
      <m:oMath>
        <m:sSub>
          <m:sSubPr>
            <m:ctrlPr>
              <w:rPr>
                <w:rFonts w:ascii="Cambria Math" w:hAnsi="Cambria Math" w:cstheme="majorBidi"/>
                <w:i/>
                <w:sz w:val="24"/>
                <w:szCs w:val="24"/>
                <w:lang w:val="en-GB"/>
              </w:rPr>
            </m:ctrlPr>
          </m:sSubPr>
          <m:e>
            <m:r>
              <w:rPr>
                <w:rFonts w:ascii="Cambria Math" w:hAnsi="Cambria Math" w:cstheme="majorBidi"/>
                <w:sz w:val="24"/>
                <w:szCs w:val="24"/>
                <w:lang w:val="en-GB"/>
              </w:rPr>
              <m:t>R</m:t>
            </m:r>
          </m:e>
          <m:sub>
            <m:r>
              <w:rPr>
                <w:rFonts w:ascii="Cambria Math" w:hAnsi="Cambria Math" w:cstheme="majorBidi"/>
                <w:sz w:val="24"/>
                <w:szCs w:val="24"/>
                <w:lang w:val="en-GB"/>
              </w:rPr>
              <m:t>i</m:t>
            </m:r>
          </m:sub>
        </m:sSub>
      </m:oMath>
      <w:r w:rsidRPr="00CA2734">
        <w:rPr>
          <w:rFonts w:asciiTheme="majorBidi" w:hAnsiTheme="majorBidi" w:cstheme="majorBidi"/>
          <w:sz w:val="24"/>
          <w:szCs w:val="24"/>
          <w:lang w:val="en-GB"/>
        </w:rPr>
        <w:t xml:space="preserve"> correspond to txTime and rxTime, respectively. </w:t>
      </w:r>
    </w:p>
    <w:p w14:paraId="0F68CDBA" w14:textId="77777777" w:rsidR="002426D2" w:rsidRPr="00CA2734" w:rsidRDefault="002426D2" w:rsidP="002426D2">
      <w:pPr>
        <w:autoSpaceDE w:val="0"/>
        <w:autoSpaceDN w:val="0"/>
        <w:adjustRightInd w:val="0"/>
        <w:rPr>
          <w:rFonts w:asciiTheme="majorBidi" w:hAnsiTheme="majorBidi" w:cstheme="majorBidi"/>
          <w:sz w:val="24"/>
          <w:szCs w:val="24"/>
          <w:lang w:val="en-GB"/>
        </w:rPr>
      </w:pPr>
    </w:p>
    <w:p w14:paraId="0F68CDBD" w14:textId="74427B41" w:rsidR="002426D2" w:rsidRPr="00CA2734" w:rsidRDefault="00C5278D" w:rsidP="00C5278D">
      <w:pPr>
        <w:autoSpaceDE w:val="0"/>
        <w:autoSpaceDN w:val="0"/>
        <w:adjustRightInd w:val="0"/>
        <w:ind w:left="2835"/>
        <w:rPr>
          <w:rFonts w:asciiTheme="majorBidi" w:hAnsiTheme="majorBidi" w:cstheme="majorBidi"/>
          <w:sz w:val="24"/>
          <w:szCs w:val="24"/>
          <w:lang w:val="en-GB"/>
        </w:rPr>
      </w:pPr>
      <w:r>
        <w:rPr>
          <w:noProof/>
          <w:lang w:val="en-GB" w:eastAsia="en-GB"/>
        </w:rPr>
        <w:drawing>
          <wp:inline distT="0" distB="0" distL="0" distR="0" wp14:anchorId="6B5E3CE6" wp14:editId="3CE69081">
            <wp:extent cx="2105025" cy="12573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28786" t="6215" r="31614" b="39349"/>
                    <a:stretch/>
                  </pic:blipFill>
                  <pic:spPr bwMode="auto">
                    <a:xfrm>
                      <a:off x="0" y="0"/>
                      <a:ext cx="2107594" cy="1258834"/>
                    </a:xfrm>
                    <a:prstGeom prst="rect">
                      <a:avLst/>
                    </a:prstGeom>
                    <a:ln>
                      <a:noFill/>
                    </a:ln>
                    <a:extLst>
                      <a:ext uri="{53640926-AAD7-44D8-BBD7-CCE9431645EC}">
                        <a14:shadowObscured xmlns:a14="http://schemas.microsoft.com/office/drawing/2010/main"/>
                      </a:ext>
                    </a:extLst>
                  </pic:spPr>
                </pic:pic>
              </a:graphicData>
            </a:graphic>
          </wp:inline>
        </w:drawing>
      </w:r>
    </w:p>
    <w:p w14:paraId="0F68CDBE" w14:textId="77777777" w:rsidR="002426D2" w:rsidRPr="00CA2734" w:rsidRDefault="003E35A1" w:rsidP="002426D2">
      <w:pPr>
        <w:ind w:left="-284"/>
        <w:rPr>
          <w:rFonts w:asciiTheme="majorBidi" w:hAnsiTheme="majorBidi" w:cstheme="majorBidi"/>
          <w:sz w:val="24"/>
          <w:szCs w:val="24"/>
          <w:lang w:val="en-GB"/>
        </w:rPr>
      </w:pPr>
      <m:oMathPara>
        <m:oMath>
          <m:sSub>
            <m:sSubPr>
              <m:ctrlPr>
                <w:rPr>
                  <w:rFonts w:ascii="Cambria Math" w:hAnsi="Cambria Math" w:cstheme="majorBidi"/>
                  <w:i/>
                  <w:sz w:val="24"/>
                  <w:szCs w:val="24"/>
                  <w:lang w:val="en-GB"/>
                </w:rPr>
              </m:ctrlPr>
            </m:sSubPr>
            <m:e>
              <m:r>
                <w:rPr>
                  <w:rFonts w:ascii="Cambria Math" w:hAnsi="Cambria Math" w:cstheme="majorBidi"/>
                  <w:sz w:val="24"/>
                  <w:szCs w:val="24"/>
                  <w:lang w:val="en-GB"/>
                </w:rPr>
                <m:t>D</m:t>
              </m:r>
            </m:e>
            <m:sub>
              <m:r>
                <w:rPr>
                  <w:rFonts w:ascii="Cambria Math" w:hAnsi="Cambria Math" w:cstheme="majorBidi"/>
                  <w:sz w:val="24"/>
                  <w:szCs w:val="24"/>
                  <w:lang w:val="en-GB"/>
                </w:rPr>
                <m:t>i</m:t>
              </m:r>
            </m:sub>
          </m:sSub>
          <m:r>
            <w:rPr>
              <w:rFonts w:ascii="Cambria Math" w:hAnsi="Cambria Math" w:cstheme="majorBidi"/>
              <w:sz w:val="24"/>
              <w:szCs w:val="24"/>
              <w:lang w:val="en-GB"/>
            </w:rPr>
            <m:t>=</m:t>
          </m:r>
          <m:d>
            <m:dPr>
              <m:ctrlPr>
                <w:rPr>
                  <w:rFonts w:ascii="Cambria Math" w:hAnsi="Cambria Math" w:cstheme="majorBidi"/>
                  <w:i/>
                  <w:sz w:val="24"/>
                  <w:szCs w:val="24"/>
                  <w:lang w:val="en-GB"/>
                </w:rPr>
              </m:ctrlPr>
            </m:dPr>
            <m:e>
              <m:sSub>
                <m:sSubPr>
                  <m:ctrlPr>
                    <w:rPr>
                      <w:rFonts w:ascii="Cambria Math" w:hAnsi="Cambria Math" w:cstheme="majorBidi"/>
                      <w:i/>
                      <w:sz w:val="24"/>
                      <w:szCs w:val="24"/>
                      <w:lang w:val="en-GB"/>
                    </w:rPr>
                  </m:ctrlPr>
                </m:sSubPr>
                <m:e>
                  <m:r>
                    <w:rPr>
                      <w:rFonts w:ascii="Cambria Math" w:hAnsi="Cambria Math" w:cstheme="majorBidi"/>
                      <w:sz w:val="24"/>
                      <w:szCs w:val="24"/>
                      <w:lang w:val="en-GB"/>
                    </w:rPr>
                    <m:t>R</m:t>
                  </m:r>
                </m:e>
                <m:sub>
                  <m:r>
                    <w:rPr>
                      <w:rFonts w:ascii="Cambria Math" w:hAnsi="Cambria Math" w:cstheme="majorBidi"/>
                      <w:sz w:val="24"/>
                      <w:szCs w:val="24"/>
                      <w:lang w:val="en-GB"/>
                    </w:rPr>
                    <m:t>i</m:t>
                  </m:r>
                </m:sub>
              </m:sSub>
              <m:r>
                <w:rPr>
                  <w:rFonts w:ascii="Cambria Math" w:hAnsi="Cambria Math" w:cstheme="majorBidi"/>
                  <w:sz w:val="24"/>
                  <w:szCs w:val="24"/>
                  <w:lang w:val="en-GB"/>
                </w:rPr>
                <m:t>-</m:t>
              </m:r>
              <m:sSub>
                <m:sSubPr>
                  <m:ctrlPr>
                    <w:rPr>
                      <w:rFonts w:ascii="Cambria Math" w:hAnsi="Cambria Math" w:cstheme="majorBidi"/>
                      <w:i/>
                      <w:sz w:val="24"/>
                      <w:szCs w:val="24"/>
                      <w:lang w:val="en-GB"/>
                    </w:rPr>
                  </m:ctrlPr>
                </m:sSubPr>
                <m:e>
                  <m:r>
                    <w:rPr>
                      <w:rFonts w:ascii="Cambria Math" w:hAnsi="Cambria Math" w:cstheme="majorBidi"/>
                      <w:sz w:val="24"/>
                      <w:szCs w:val="24"/>
                      <w:lang w:val="en-GB"/>
                    </w:rPr>
                    <m:t>S</m:t>
                  </m:r>
                </m:e>
                <m:sub>
                  <m:r>
                    <w:rPr>
                      <w:rFonts w:ascii="Cambria Math" w:hAnsi="Cambria Math" w:cstheme="majorBidi"/>
                      <w:sz w:val="24"/>
                      <w:szCs w:val="24"/>
                      <w:lang w:val="en-GB"/>
                    </w:rPr>
                    <m:t>i</m:t>
                  </m:r>
                </m:sub>
              </m:sSub>
            </m:e>
          </m:d>
          <m:r>
            <w:rPr>
              <w:rFonts w:ascii="Cambria Math" w:hAnsi="Cambria Math" w:cstheme="majorBidi"/>
              <w:sz w:val="24"/>
              <w:szCs w:val="24"/>
              <w:lang w:val="en-GB"/>
            </w:rPr>
            <m:t>-(</m:t>
          </m:r>
          <m:sSub>
            <m:sSubPr>
              <m:ctrlPr>
                <w:rPr>
                  <w:rFonts w:ascii="Cambria Math" w:hAnsi="Cambria Math" w:cstheme="majorBidi"/>
                  <w:i/>
                  <w:sz w:val="24"/>
                  <w:szCs w:val="24"/>
                  <w:lang w:val="en-GB"/>
                </w:rPr>
              </m:ctrlPr>
            </m:sSubPr>
            <m:e>
              <m:r>
                <w:rPr>
                  <w:rFonts w:ascii="Cambria Math" w:hAnsi="Cambria Math" w:cstheme="majorBidi"/>
                  <w:sz w:val="24"/>
                  <w:szCs w:val="24"/>
                  <w:lang w:val="en-GB"/>
                </w:rPr>
                <m:t>R</m:t>
              </m:r>
            </m:e>
            <m:sub>
              <m:r>
                <w:rPr>
                  <w:rFonts w:ascii="Cambria Math" w:hAnsi="Cambria Math" w:cstheme="majorBidi"/>
                  <w:sz w:val="24"/>
                  <w:szCs w:val="24"/>
                  <w:lang w:val="en-GB"/>
                </w:rPr>
                <m:t>i-1</m:t>
              </m:r>
            </m:sub>
          </m:sSub>
          <m:r>
            <w:rPr>
              <w:rFonts w:ascii="Cambria Math" w:hAnsi="Cambria Math" w:cstheme="majorBidi"/>
              <w:sz w:val="24"/>
              <w:szCs w:val="24"/>
              <w:lang w:val="en-GB"/>
            </w:rPr>
            <m:t>-</m:t>
          </m:r>
          <m:sSub>
            <m:sSubPr>
              <m:ctrlPr>
                <w:rPr>
                  <w:rFonts w:ascii="Cambria Math" w:hAnsi="Cambria Math" w:cstheme="majorBidi"/>
                  <w:i/>
                  <w:sz w:val="24"/>
                  <w:szCs w:val="24"/>
                  <w:lang w:val="en-GB"/>
                </w:rPr>
              </m:ctrlPr>
            </m:sSubPr>
            <m:e>
              <m:r>
                <w:rPr>
                  <w:rFonts w:ascii="Cambria Math" w:hAnsi="Cambria Math" w:cstheme="majorBidi"/>
                  <w:sz w:val="24"/>
                  <w:szCs w:val="24"/>
                  <w:lang w:val="en-GB"/>
                </w:rPr>
                <m:t>S</m:t>
              </m:r>
            </m:e>
            <m:sub>
              <m:r>
                <w:rPr>
                  <w:rFonts w:ascii="Cambria Math" w:hAnsi="Cambria Math" w:cstheme="majorBidi"/>
                  <w:sz w:val="24"/>
                  <w:szCs w:val="24"/>
                  <w:lang w:val="en-GB"/>
                </w:rPr>
                <m:t>i-1</m:t>
              </m:r>
            </m:sub>
          </m:sSub>
          <m:r>
            <w:rPr>
              <w:rFonts w:ascii="Cambria Math" w:hAnsi="Cambria Math" w:cstheme="majorBidi"/>
              <w:sz w:val="24"/>
              <w:szCs w:val="24"/>
              <w:lang w:val="en-GB"/>
            </w:rPr>
            <m:t>)</m:t>
          </m:r>
          <m:r>
            <m:rPr>
              <m:sty m:val="p"/>
            </m:rPr>
            <w:rPr>
              <w:rFonts w:ascii="Cambria Math" w:hAnsi="Cambria Math" w:cstheme="majorBidi"/>
              <w:sz w:val="24"/>
              <w:szCs w:val="24"/>
              <w:lang w:val="en-GB"/>
            </w:rPr>
            <w:br/>
          </m:r>
        </m:oMath>
        <m:oMath>
          <m:sSub>
            <m:sSubPr>
              <m:ctrlPr>
                <w:rPr>
                  <w:rFonts w:ascii="Cambria Math" w:hAnsi="Cambria Math" w:cstheme="majorBidi"/>
                  <w:i/>
                  <w:sz w:val="24"/>
                  <w:szCs w:val="24"/>
                  <w:lang w:val="en-GB"/>
                </w:rPr>
              </m:ctrlPr>
            </m:sSubPr>
            <m:e>
              <m:r>
                <w:rPr>
                  <w:rFonts w:ascii="Cambria Math" w:hAnsi="Cambria Math" w:cstheme="majorBidi"/>
                  <w:sz w:val="24"/>
                  <w:szCs w:val="24"/>
                  <w:lang w:val="en-GB"/>
                </w:rPr>
                <m:t>D</m:t>
              </m:r>
            </m:e>
            <m:sub>
              <m:r>
                <w:rPr>
                  <w:rFonts w:ascii="Cambria Math" w:hAnsi="Cambria Math" w:cstheme="majorBidi"/>
                  <w:sz w:val="24"/>
                  <w:szCs w:val="24"/>
                  <w:lang w:val="en-GB"/>
                </w:rPr>
                <m:t>i</m:t>
              </m:r>
            </m:sub>
          </m:sSub>
          <m:r>
            <w:rPr>
              <w:rFonts w:ascii="Cambria Math" w:hAnsi="Cambria Math" w:cstheme="majorBidi"/>
              <w:sz w:val="24"/>
              <w:szCs w:val="24"/>
              <w:lang w:val="en-GB"/>
            </w:rPr>
            <m:t>=</m:t>
          </m:r>
          <m:d>
            <m:dPr>
              <m:ctrlPr>
                <w:rPr>
                  <w:rFonts w:ascii="Cambria Math" w:hAnsi="Cambria Math" w:cstheme="majorBidi"/>
                  <w:i/>
                  <w:sz w:val="24"/>
                  <w:szCs w:val="24"/>
                  <w:lang w:val="en-GB"/>
                </w:rPr>
              </m:ctrlPr>
            </m:dPr>
            <m:e>
              <m:sSub>
                <m:sSubPr>
                  <m:ctrlPr>
                    <w:rPr>
                      <w:rFonts w:ascii="Cambria Math" w:hAnsi="Cambria Math" w:cstheme="majorBidi"/>
                      <w:i/>
                      <w:sz w:val="24"/>
                      <w:szCs w:val="24"/>
                      <w:lang w:val="en-GB"/>
                    </w:rPr>
                  </m:ctrlPr>
                </m:sSubPr>
                <m:e>
                  <m:r>
                    <w:rPr>
                      <w:rFonts w:ascii="Cambria Math" w:hAnsi="Cambria Math" w:cstheme="majorBidi"/>
                      <w:sz w:val="24"/>
                      <w:szCs w:val="24"/>
                      <w:lang w:val="en-GB"/>
                    </w:rPr>
                    <m:t>R</m:t>
                  </m:r>
                </m:e>
                <m:sub>
                  <m:r>
                    <w:rPr>
                      <w:rFonts w:ascii="Cambria Math" w:hAnsi="Cambria Math" w:cstheme="majorBidi"/>
                      <w:sz w:val="24"/>
                      <w:szCs w:val="24"/>
                      <w:lang w:val="en-GB"/>
                    </w:rPr>
                    <m:t>i</m:t>
                  </m:r>
                </m:sub>
              </m:sSub>
              <m:r>
                <w:rPr>
                  <w:rFonts w:ascii="Cambria Math" w:hAnsi="Cambria Math" w:cstheme="majorBidi"/>
                  <w:sz w:val="24"/>
                  <w:szCs w:val="24"/>
                  <w:lang w:val="en-GB"/>
                </w:rPr>
                <m:t>-</m:t>
              </m:r>
              <m:sSub>
                <m:sSubPr>
                  <m:ctrlPr>
                    <w:rPr>
                      <w:rFonts w:ascii="Cambria Math" w:hAnsi="Cambria Math" w:cstheme="majorBidi"/>
                      <w:i/>
                      <w:sz w:val="24"/>
                      <w:szCs w:val="24"/>
                      <w:lang w:val="en-GB"/>
                    </w:rPr>
                  </m:ctrlPr>
                </m:sSubPr>
                <m:e>
                  <m:r>
                    <w:rPr>
                      <w:rFonts w:ascii="Cambria Math" w:hAnsi="Cambria Math" w:cstheme="majorBidi"/>
                      <w:sz w:val="24"/>
                      <w:szCs w:val="24"/>
                      <w:lang w:val="en-GB"/>
                    </w:rPr>
                    <m:t>R</m:t>
                  </m:r>
                </m:e>
                <m:sub>
                  <m:r>
                    <w:rPr>
                      <w:rFonts w:ascii="Cambria Math" w:hAnsi="Cambria Math" w:cstheme="majorBidi"/>
                      <w:sz w:val="24"/>
                      <w:szCs w:val="24"/>
                      <w:lang w:val="en-GB"/>
                    </w:rPr>
                    <m:t>i-1</m:t>
                  </m:r>
                </m:sub>
              </m:sSub>
            </m:e>
          </m:d>
          <m:r>
            <w:rPr>
              <w:rFonts w:ascii="Cambria Math" w:hAnsi="Cambria Math" w:cstheme="majorBidi"/>
              <w:sz w:val="24"/>
              <w:szCs w:val="24"/>
              <w:lang w:val="en-GB"/>
            </w:rPr>
            <m:t>-(</m:t>
          </m:r>
          <m:sSub>
            <m:sSubPr>
              <m:ctrlPr>
                <w:rPr>
                  <w:rFonts w:ascii="Cambria Math" w:hAnsi="Cambria Math" w:cstheme="majorBidi"/>
                  <w:i/>
                  <w:sz w:val="24"/>
                  <w:szCs w:val="24"/>
                  <w:lang w:val="en-GB"/>
                </w:rPr>
              </m:ctrlPr>
            </m:sSubPr>
            <m:e>
              <m:r>
                <w:rPr>
                  <w:rFonts w:ascii="Cambria Math" w:hAnsi="Cambria Math" w:cstheme="majorBidi"/>
                  <w:sz w:val="24"/>
                  <w:szCs w:val="24"/>
                  <w:lang w:val="en-GB"/>
                </w:rPr>
                <m:t>S</m:t>
              </m:r>
            </m:e>
            <m:sub>
              <m:r>
                <w:rPr>
                  <w:rFonts w:ascii="Cambria Math" w:hAnsi="Cambria Math" w:cstheme="majorBidi"/>
                  <w:sz w:val="24"/>
                  <w:szCs w:val="24"/>
                  <w:lang w:val="en-GB"/>
                </w:rPr>
                <m:t>i</m:t>
              </m:r>
            </m:sub>
          </m:sSub>
          <m:r>
            <w:rPr>
              <w:rFonts w:ascii="Cambria Math" w:hAnsi="Cambria Math" w:cstheme="majorBidi"/>
              <w:sz w:val="24"/>
              <w:szCs w:val="24"/>
              <w:lang w:val="en-GB"/>
            </w:rPr>
            <m:t>-</m:t>
          </m:r>
          <m:sSub>
            <m:sSubPr>
              <m:ctrlPr>
                <w:rPr>
                  <w:rFonts w:ascii="Cambria Math" w:hAnsi="Cambria Math" w:cstheme="majorBidi"/>
                  <w:i/>
                  <w:sz w:val="24"/>
                  <w:szCs w:val="24"/>
                  <w:lang w:val="en-GB"/>
                </w:rPr>
              </m:ctrlPr>
            </m:sSubPr>
            <m:e>
              <m:r>
                <w:rPr>
                  <w:rFonts w:ascii="Cambria Math" w:hAnsi="Cambria Math" w:cstheme="majorBidi"/>
                  <w:sz w:val="24"/>
                  <w:szCs w:val="24"/>
                  <w:lang w:val="en-GB"/>
                </w:rPr>
                <m:t>S</m:t>
              </m:r>
            </m:e>
            <m:sub>
              <m:r>
                <w:rPr>
                  <w:rFonts w:ascii="Cambria Math" w:hAnsi="Cambria Math" w:cstheme="majorBidi"/>
                  <w:sz w:val="24"/>
                  <w:szCs w:val="24"/>
                  <w:lang w:val="en-GB"/>
                </w:rPr>
                <m:t>i-1</m:t>
              </m:r>
            </m:sub>
          </m:sSub>
          <m:r>
            <w:rPr>
              <w:rFonts w:ascii="Cambria Math" w:hAnsi="Cambria Math" w:cstheme="majorBidi"/>
              <w:sz w:val="24"/>
              <w:szCs w:val="24"/>
              <w:lang w:val="en-GB"/>
            </w:rPr>
            <m:t>)</m:t>
          </m:r>
        </m:oMath>
      </m:oMathPara>
    </w:p>
    <w:p w14:paraId="0F68CDBF" w14:textId="77777777" w:rsidR="002426D2" w:rsidRPr="00CA2734" w:rsidRDefault="002426D2" w:rsidP="002426D2">
      <w:pPr>
        <w:ind w:left="-284"/>
        <w:rPr>
          <w:rFonts w:asciiTheme="majorBidi" w:hAnsiTheme="majorBidi" w:cstheme="majorBidi"/>
          <w:sz w:val="24"/>
          <w:szCs w:val="24"/>
          <w:lang w:val="en-GB"/>
        </w:rPr>
      </w:pPr>
    </w:p>
    <w:p w14:paraId="0F68CDC0" w14:textId="1225490F" w:rsidR="002426D2" w:rsidRPr="00ED3602" w:rsidRDefault="002426D2" w:rsidP="00052A21">
      <w:pPr>
        <w:ind w:left="-284"/>
        <w:jc w:val="center"/>
        <w:rPr>
          <w:rFonts w:asciiTheme="majorBidi" w:hAnsiTheme="majorBidi" w:cstheme="majorBidi"/>
          <w:sz w:val="24"/>
          <w:szCs w:val="24"/>
          <w:lang w:val="en-GB"/>
        </w:rPr>
      </w:pPr>
      <m:oMath>
        <m:r>
          <w:rPr>
            <w:rFonts w:ascii="Cambria Math" w:hAnsi="Cambria Math" w:cstheme="majorBidi"/>
            <w:sz w:val="24"/>
            <w:szCs w:val="24"/>
            <w:lang w:val="en-GB"/>
          </w:rPr>
          <m:t>AVGJitter</m:t>
        </m:r>
        <m:r>
          <m:rPr>
            <m:sty m:val="p"/>
          </m:rPr>
          <w:rPr>
            <w:rFonts w:ascii="Cambria Math" w:hAnsi="Cambria Math" w:cstheme="majorBidi"/>
            <w:sz w:val="24"/>
            <w:szCs w:val="24"/>
            <w:lang w:val="en-GB"/>
          </w:rPr>
          <m:t>=</m:t>
        </m:r>
        <m:f>
          <m:fPr>
            <m:ctrlPr>
              <w:rPr>
                <w:rFonts w:ascii="Cambria Math" w:hAnsi="Cambria Math" w:cstheme="majorBidi"/>
                <w:sz w:val="24"/>
                <w:szCs w:val="24"/>
                <w:lang w:val="en-GB"/>
              </w:rPr>
            </m:ctrlPr>
          </m:fPr>
          <m:num>
            <m:nary>
              <m:naryPr>
                <m:chr m:val="∑"/>
                <m:ctrlPr>
                  <w:rPr>
                    <w:rFonts w:ascii="Cambria Math" w:hAnsi="Cambria Math" w:cstheme="majorBidi"/>
                    <w:sz w:val="24"/>
                    <w:szCs w:val="24"/>
                    <w:lang w:val="en-GB"/>
                  </w:rPr>
                </m:ctrlPr>
              </m:naryPr>
              <m:sub>
                <m:r>
                  <m:rPr>
                    <m:sty m:val="p"/>
                  </m:rPr>
                  <w:rPr>
                    <w:rFonts w:ascii="Cambria Math" w:hAnsi="Cambria Math" w:cstheme="majorBidi"/>
                    <w:sz w:val="24"/>
                    <w:szCs w:val="24"/>
                    <w:lang w:val="en-GB"/>
                  </w:rPr>
                  <m:t>i</m:t>
                </m:r>
              </m:sub>
              <m:sup>
                <m:r>
                  <m:rPr>
                    <m:sty m:val="p"/>
                  </m:rPr>
                  <w:rPr>
                    <w:rFonts w:ascii="Cambria Math" w:hAnsi="Cambria Math" w:cstheme="majorBidi"/>
                    <w:sz w:val="24"/>
                    <w:szCs w:val="24"/>
                    <w:lang w:val="en-GB"/>
                  </w:rPr>
                  <m:t>n</m:t>
                </m:r>
              </m:sup>
              <m:e>
                <m:d>
                  <m:dPr>
                    <m:begChr m:val="|"/>
                    <m:endChr m:val="|"/>
                    <m:ctrlPr>
                      <w:rPr>
                        <w:rFonts w:ascii="Cambria Math" w:hAnsi="Cambria Math" w:cstheme="majorBidi"/>
                        <w:i/>
                        <w:sz w:val="24"/>
                        <w:szCs w:val="24"/>
                        <w:lang w:val="en-GB"/>
                      </w:rPr>
                    </m:ctrlPr>
                  </m:dPr>
                  <m:e>
                    <m:sSub>
                      <m:sSubPr>
                        <m:ctrlPr>
                          <w:rPr>
                            <w:rFonts w:ascii="Cambria Math" w:hAnsi="Cambria Math" w:cstheme="majorBidi"/>
                            <w:i/>
                            <w:sz w:val="24"/>
                            <w:szCs w:val="24"/>
                            <w:lang w:val="en-GB"/>
                          </w:rPr>
                        </m:ctrlPr>
                      </m:sSubPr>
                      <m:e>
                        <m:r>
                          <w:rPr>
                            <w:rFonts w:ascii="Cambria Math" w:hAnsi="Cambria Math" w:cstheme="majorBidi"/>
                            <w:sz w:val="24"/>
                            <w:szCs w:val="24"/>
                            <w:lang w:val="en-GB"/>
                          </w:rPr>
                          <m:t>D</m:t>
                        </m:r>
                      </m:e>
                      <m:sub>
                        <m:r>
                          <w:rPr>
                            <w:rFonts w:ascii="Cambria Math" w:hAnsi="Cambria Math" w:cstheme="majorBidi"/>
                            <w:sz w:val="24"/>
                            <w:szCs w:val="24"/>
                            <w:lang w:val="en-GB"/>
                          </w:rPr>
                          <m:t>i</m:t>
                        </m:r>
                      </m:sub>
                    </m:sSub>
                  </m:e>
                </m:d>
              </m:e>
            </m:nary>
          </m:num>
          <m:den>
            <m:r>
              <m:rPr>
                <m:sty m:val="p"/>
              </m:rPr>
              <w:rPr>
                <w:rFonts w:ascii="Cambria Math" w:hAnsi="Cambria Math" w:cstheme="majorBidi"/>
                <w:sz w:val="24"/>
                <w:szCs w:val="24"/>
                <w:lang w:val="en-GB"/>
              </w:rPr>
              <m:t>n</m:t>
            </m:r>
          </m:den>
        </m:f>
      </m:oMath>
      <w:r w:rsidR="00052A21">
        <w:rPr>
          <w:rFonts w:asciiTheme="majorBidi" w:eastAsiaTheme="minorEastAsia" w:hAnsiTheme="majorBidi" w:cstheme="majorBidi"/>
          <w:sz w:val="24"/>
          <w:szCs w:val="24"/>
          <w:lang w:val="en-GB"/>
        </w:rPr>
        <w:t xml:space="preserve">                                          (6.4)</w:t>
      </w:r>
    </w:p>
    <w:p w14:paraId="0F68CDC1" w14:textId="77777777" w:rsidR="002426D2" w:rsidRPr="00ED3602" w:rsidRDefault="002426D2" w:rsidP="002426D2">
      <w:pPr>
        <w:rPr>
          <w:rFonts w:asciiTheme="majorBidi" w:hAnsiTheme="majorBidi" w:cstheme="majorBidi"/>
          <w:sz w:val="24"/>
          <w:szCs w:val="24"/>
          <w:lang w:val="en-GB"/>
        </w:rPr>
      </w:pPr>
    </w:p>
    <w:p w14:paraId="0F68CDC4" w14:textId="60D885E2" w:rsidR="002426D2" w:rsidRPr="00ED3602" w:rsidRDefault="002426D2" w:rsidP="009D602E">
      <w:pPr>
        <w:jc w:val="center"/>
        <w:rPr>
          <w:rFonts w:asciiTheme="majorBidi" w:hAnsiTheme="majorBidi" w:cstheme="majorBidi"/>
          <w:sz w:val="24"/>
          <w:szCs w:val="24"/>
          <w:lang w:val="en-GB"/>
        </w:rPr>
      </w:pPr>
      <w:r w:rsidRPr="00ED3602">
        <w:rPr>
          <w:rFonts w:asciiTheme="majorBidi" w:hAnsiTheme="majorBidi" w:cstheme="majorBidi"/>
          <w:sz w:val="24"/>
          <w:szCs w:val="24"/>
          <w:lang w:val="en-GB"/>
        </w:rPr>
        <w:t xml:space="preserve">Equation </w:t>
      </w:r>
      <w:r w:rsidR="00052A21">
        <w:rPr>
          <w:rFonts w:asciiTheme="majorBidi" w:hAnsiTheme="majorBidi" w:cstheme="majorBidi"/>
          <w:sz w:val="24"/>
          <w:szCs w:val="24"/>
          <w:lang w:val="en-GB"/>
        </w:rPr>
        <w:t xml:space="preserve">(6.4) </w:t>
      </w:r>
      <w:r w:rsidRPr="00ED3602">
        <w:rPr>
          <w:rFonts w:asciiTheme="majorBidi" w:hAnsiTheme="majorBidi" w:cstheme="majorBidi"/>
          <w:sz w:val="24"/>
          <w:szCs w:val="24"/>
          <w:lang w:val="en-GB"/>
        </w:rPr>
        <w:t>Jitter calculation formula (</w:t>
      </w:r>
      <w:proofErr w:type="spellStart"/>
      <w:r w:rsidRPr="00ED3602">
        <w:rPr>
          <w:rFonts w:asciiTheme="majorBidi" w:hAnsiTheme="majorBidi" w:cstheme="majorBidi"/>
          <w:sz w:val="24"/>
          <w:szCs w:val="24"/>
          <w:lang w:val="en-GB"/>
        </w:rPr>
        <w:t>Botta</w:t>
      </w:r>
      <w:proofErr w:type="spellEnd"/>
      <w:r w:rsidRPr="00ED3602">
        <w:rPr>
          <w:rFonts w:asciiTheme="majorBidi" w:hAnsiTheme="majorBidi" w:cstheme="majorBidi"/>
          <w:sz w:val="24"/>
          <w:szCs w:val="24"/>
          <w:lang w:val="en-GB"/>
        </w:rPr>
        <w:t xml:space="preserve"> et al., 2013)</w:t>
      </w:r>
    </w:p>
    <w:p w14:paraId="0F68CDC5" w14:textId="3D192040" w:rsidR="002426D2" w:rsidRPr="00523BDF" w:rsidRDefault="002426D2" w:rsidP="00052A21">
      <w:pPr>
        <w:rPr>
          <w:rFonts w:asciiTheme="majorBidi" w:hAnsiTheme="majorBidi" w:cstheme="majorBidi"/>
          <w:sz w:val="24"/>
          <w:szCs w:val="24"/>
          <w:lang w:val="en-GB"/>
        </w:rPr>
      </w:pPr>
      <w:r w:rsidRPr="00ED3602">
        <w:rPr>
          <w:rFonts w:asciiTheme="majorBidi" w:hAnsiTheme="majorBidi" w:cstheme="majorBidi"/>
          <w:b/>
          <w:bCs/>
          <w:i/>
          <w:iCs/>
          <w:sz w:val="24"/>
          <w:szCs w:val="24"/>
          <w:lang w:val="en-GB"/>
        </w:rPr>
        <w:lastRenderedPageBreak/>
        <w:t>The Throughput</w:t>
      </w:r>
      <w:r w:rsidRPr="00ED3602">
        <w:rPr>
          <w:rFonts w:asciiTheme="majorBidi" w:hAnsiTheme="majorBidi" w:cstheme="majorBidi"/>
          <w:sz w:val="24"/>
          <w:szCs w:val="24"/>
          <w:lang w:val="en-GB"/>
        </w:rPr>
        <w:t xml:space="preserve"> is computed according to the formula below (Equation </w:t>
      </w:r>
      <w:r w:rsidR="00052A21">
        <w:rPr>
          <w:rFonts w:asciiTheme="majorBidi" w:hAnsiTheme="majorBidi" w:cstheme="majorBidi"/>
          <w:sz w:val="24"/>
          <w:szCs w:val="24"/>
          <w:lang w:val="en-GB"/>
        </w:rPr>
        <w:t>6.5</w:t>
      </w:r>
      <w:r w:rsidRPr="00ED3602">
        <w:rPr>
          <w:rFonts w:asciiTheme="majorBidi" w:hAnsiTheme="majorBidi" w:cstheme="majorBidi"/>
          <w:sz w:val="24"/>
          <w:szCs w:val="24"/>
          <w:lang w:val="en-GB"/>
        </w:rPr>
        <w:t xml:space="preserve">), where </w:t>
      </w:r>
      <m:oMath>
        <m:sSub>
          <m:sSubPr>
            <m:ctrlPr>
              <w:rPr>
                <w:rFonts w:ascii="Cambria Math" w:hAnsi="Cambria Math" w:cstheme="majorBidi"/>
                <w:i/>
                <w:sz w:val="24"/>
                <w:szCs w:val="24"/>
                <w:lang w:val="en-GB"/>
              </w:rPr>
            </m:ctrlPr>
          </m:sSubPr>
          <m:e>
            <m:r>
              <w:rPr>
                <w:rFonts w:ascii="Cambria Math" w:hAnsi="Cambria Math" w:cstheme="majorBidi"/>
                <w:sz w:val="24"/>
                <w:szCs w:val="24"/>
                <w:lang w:val="en-GB"/>
              </w:rPr>
              <m:t>w</m:t>
            </m:r>
          </m:e>
          <m:sub>
            <m:r>
              <w:rPr>
                <w:rFonts w:ascii="Cambria Math" w:hAnsi="Cambria Math" w:cstheme="majorBidi"/>
                <w:sz w:val="24"/>
                <w:szCs w:val="24"/>
                <w:lang w:val="en-GB"/>
              </w:rPr>
              <m:t>n</m:t>
            </m:r>
          </m:sub>
        </m:sSub>
        <m:r>
          <w:rPr>
            <w:rFonts w:ascii="Cambria Math" w:hAnsi="Cambria Math" w:cstheme="majorBidi"/>
            <w:sz w:val="24"/>
            <w:szCs w:val="24"/>
            <w:lang w:val="en-GB"/>
          </w:rPr>
          <m:t xml:space="preserve"> </m:t>
        </m:r>
      </m:oMath>
      <w:r w:rsidRPr="00523BDF">
        <w:rPr>
          <w:rFonts w:asciiTheme="majorBidi" w:hAnsiTheme="majorBidi" w:cstheme="majorBidi"/>
          <w:sz w:val="24"/>
          <w:szCs w:val="24"/>
          <w:lang w:val="en-GB"/>
        </w:rPr>
        <w:t>is the weight assigned to flow n.</w:t>
      </w:r>
    </w:p>
    <w:p w14:paraId="0F68CDC6" w14:textId="77777777" w:rsidR="002426D2" w:rsidRPr="00523BDF" w:rsidRDefault="002426D2" w:rsidP="002426D2">
      <w:pPr>
        <w:jc w:val="center"/>
        <w:rPr>
          <w:rFonts w:asciiTheme="majorBidi" w:hAnsiTheme="majorBidi" w:cstheme="majorBidi"/>
          <w:sz w:val="24"/>
          <w:szCs w:val="24"/>
          <w:lang w:val="en-GB"/>
        </w:rPr>
      </w:pPr>
    </w:p>
    <w:p w14:paraId="0F68CDC7" w14:textId="77777777" w:rsidR="002426D2" w:rsidRPr="00523BDF" w:rsidRDefault="002426D2" w:rsidP="002426D2">
      <w:pPr>
        <w:jc w:val="center"/>
        <w:rPr>
          <w:rFonts w:asciiTheme="majorBidi" w:hAnsiTheme="majorBidi" w:cstheme="majorBidi"/>
          <w:sz w:val="24"/>
          <w:szCs w:val="24"/>
          <w:lang w:val="en-GB"/>
        </w:rPr>
      </w:pPr>
    </w:p>
    <w:p w14:paraId="0F68CDC8" w14:textId="0E01D4F8" w:rsidR="002426D2" w:rsidRPr="00523BDF" w:rsidRDefault="003E35A1" w:rsidP="002426D2">
      <w:pPr>
        <w:jc w:val="center"/>
        <w:rPr>
          <w:rFonts w:asciiTheme="majorBidi" w:hAnsiTheme="majorBidi" w:cstheme="majorBidi"/>
          <w:sz w:val="24"/>
          <w:szCs w:val="24"/>
          <w:lang w:val="en-GB"/>
        </w:rPr>
      </w:pPr>
      <m:oMath>
        <m:sSub>
          <m:sSubPr>
            <m:ctrlPr>
              <w:rPr>
                <w:rFonts w:ascii="Cambria Math" w:hAnsi="Cambria Math" w:cstheme="majorBidi"/>
                <w:sz w:val="24"/>
                <w:szCs w:val="24"/>
                <w:lang w:val="en-GB"/>
              </w:rPr>
            </m:ctrlPr>
          </m:sSubPr>
          <m:e>
            <m:r>
              <w:rPr>
                <w:rFonts w:ascii="Cambria Math" w:hAnsi="Cambria Math" w:cstheme="majorBidi"/>
                <w:sz w:val="24"/>
                <w:szCs w:val="24"/>
                <w:lang w:val="en-GB"/>
              </w:rPr>
              <m:t xml:space="preserve">Throughput </m:t>
            </m:r>
          </m:e>
          <m:sub>
            <m:r>
              <w:rPr>
                <w:rFonts w:ascii="Cambria Math" w:hAnsi="Cambria Math" w:cstheme="majorBidi"/>
                <w:sz w:val="24"/>
                <w:szCs w:val="24"/>
                <w:lang w:val="en-GB"/>
              </w:rPr>
              <m:t>n</m:t>
            </m:r>
          </m:sub>
        </m:sSub>
      </m:oMath>
      <w:r w:rsidR="002426D2" w:rsidRPr="00523BDF">
        <w:rPr>
          <w:rFonts w:asciiTheme="majorBidi" w:hAnsiTheme="majorBidi" w:cstheme="majorBidi"/>
          <w:sz w:val="24"/>
          <w:szCs w:val="24"/>
          <w:lang w:val="en-GB"/>
        </w:rPr>
        <w:t>=</w:t>
      </w:r>
      <m:oMath>
        <m:f>
          <m:fPr>
            <m:ctrlPr>
              <w:rPr>
                <w:rFonts w:ascii="Cambria Math" w:hAnsi="Cambria Math" w:cstheme="majorBidi"/>
                <w:i/>
                <w:sz w:val="24"/>
                <w:szCs w:val="24"/>
                <w:lang w:val="en-GB"/>
              </w:rPr>
            </m:ctrlPr>
          </m:fPr>
          <m:num>
            <m:r>
              <w:rPr>
                <w:rFonts w:ascii="Cambria Math" w:hAnsi="Cambria Math" w:cstheme="majorBidi"/>
                <w:sz w:val="24"/>
                <w:szCs w:val="24"/>
                <w:lang w:val="en-GB"/>
              </w:rPr>
              <m:t>Available Capacity</m:t>
            </m:r>
          </m:num>
          <m:den>
            <m:nary>
              <m:naryPr>
                <m:chr m:val="∑"/>
                <m:limLoc m:val="undOvr"/>
                <m:ctrlPr>
                  <w:rPr>
                    <w:rFonts w:ascii="Cambria Math" w:hAnsi="Cambria Math" w:cstheme="majorBidi"/>
                    <w:i/>
                    <w:sz w:val="24"/>
                    <w:szCs w:val="24"/>
                    <w:lang w:val="en-GB"/>
                  </w:rPr>
                </m:ctrlPr>
              </m:naryPr>
              <m:sub>
                <m:r>
                  <w:rPr>
                    <w:rFonts w:ascii="Cambria Math" w:hAnsi="Cambria Math" w:cstheme="majorBidi"/>
                    <w:sz w:val="24"/>
                    <w:szCs w:val="24"/>
                    <w:lang w:val="en-GB"/>
                  </w:rPr>
                  <m:t>i=2</m:t>
                </m:r>
              </m:sub>
              <m:sup>
                <m:r>
                  <w:rPr>
                    <w:rFonts w:ascii="Cambria Math" w:hAnsi="Cambria Math" w:cstheme="majorBidi"/>
                    <w:sz w:val="24"/>
                    <w:szCs w:val="24"/>
                    <w:lang w:val="en-GB"/>
                  </w:rPr>
                  <m:t>n</m:t>
                </m:r>
              </m:sup>
              <m:e>
                <m:r>
                  <w:rPr>
                    <w:rFonts w:ascii="Cambria Math" w:hAnsi="Cambria Math" w:cstheme="majorBidi"/>
                    <w:sz w:val="24"/>
                    <w:szCs w:val="24"/>
                    <w:lang w:val="en-GB"/>
                  </w:rPr>
                  <m:t>W</m:t>
                </m:r>
              </m:e>
            </m:nary>
            <m:r>
              <w:rPr>
                <w:rFonts w:ascii="Cambria Math" w:hAnsi="Cambria Math" w:cstheme="majorBidi"/>
                <w:sz w:val="24"/>
                <w:szCs w:val="24"/>
                <w:lang w:val="en-GB"/>
              </w:rPr>
              <m:t>i</m:t>
            </m:r>
          </m:den>
        </m:f>
        <m:r>
          <w:rPr>
            <w:rFonts w:ascii="Cambria Math" w:hAnsi="Cambria Math" w:cstheme="majorBidi"/>
            <w:sz w:val="24"/>
            <w:szCs w:val="24"/>
            <w:lang w:val="en-GB"/>
          </w:rPr>
          <m:t>.</m:t>
        </m:r>
        <m:sSub>
          <m:sSubPr>
            <m:ctrlPr>
              <w:rPr>
                <w:rFonts w:ascii="Cambria Math" w:hAnsi="Cambria Math" w:cstheme="majorBidi"/>
                <w:i/>
                <w:sz w:val="24"/>
                <w:szCs w:val="24"/>
                <w:lang w:val="en-GB"/>
              </w:rPr>
            </m:ctrlPr>
          </m:sSubPr>
          <m:e>
            <m:r>
              <w:rPr>
                <w:rFonts w:ascii="Cambria Math" w:hAnsi="Cambria Math" w:cstheme="majorBidi"/>
                <w:sz w:val="24"/>
                <w:szCs w:val="24"/>
                <w:lang w:val="en-GB"/>
              </w:rPr>
              <m:t>w</m:t>
            </m:r>
          </m:e>
          <m:sub>
            <m:r>
              <w:rPr>
                <w:rFonts w:ascii="Cambria Math" w:hAnsi="Cambria Math" w:cstheme="majorBidi"/>
                <w:sz w:val="24"/>
                <w:szCs w:val="24"/>
                <w:lang w:val="en-GB"/>
              </w:rPr>
              <m:t>n</m:t>
            </m:r>
          </m:sub>
        </m:sSub>
      </m:oMath>
      <w:r w:rsidR="00052A21">
        <w:rPr>
          <w:rFonts w:asciiTheme="majorBidi" w:eastAsiaTheme="minorEastAsia" w:hAnsiTheme="majorBidi" w:cstheme="majorBidi"/>
          <w:sz w:val="24"/>
          <w:szCs w:val="24"/>
          <w:lang w:val="en-GB"/>
        </w:rPr>
        <w:t xml:space="preserve">                  (6.5)</w:t>
      </w:r>
    </w:p>
    <w:p w14:paraId="0F68CDC9" w14:textId="77777777" w:rsidR="002426D2" w:rsidRPr="00523BDF" w:rsidRDefault="002426D2" w:rsidP="002426D2">
      <w:pPr>
        <w:jc w:val="center"/>
        <w:rPr>
          <w:rFonts w:asciiTheme="majorBidi" w:hAnsiTheme="majorBidi" w:cstheme="majorBidi"/>
          <w:sz w:val="24"/>
          <w:szCs w:val="24"/>
          <w:lang w:val="en-GB"/>
        </w:rPr>
      </w:pPr>
    </w:p>
    <w:p w14:paraId="0F68CDCA" w14:textId="77777777" w:rsidR="002426D2" w:rsidRPr="00523BDF" w:rsidRDefault="002426D2" w:rsidP="002426D2">
      <w:pPr>
        <w:rPr>
          <w:rFonts w:asciiTheme="majorBidi" w:hAnsiTheme="majorBidi" w:cstheme="majorBidi"/>
          <w:sz w:val="24"/>
          <w:szCs w:val="24"/>
          <w:lang w:val="en-GB"/>
        </w:rPr>
      </w:pPr>
    </w:p>
    <w:p w14:paraId="0F68CDCB" w14:textId="49872A26" w:rsidR="002426D2" w:rsidRPr="00523BDF" w:rsidRDefault="00052A21" w:rsidP="00052A21">
      <w:pPr>
        <w:jc w:val="center"/>
        <w:rPr>
          <w:rFonts w:asciiTheme="majorBidi" w:hAnsiTheme="majorBidi" w:cstheme="majorBidi"/>
          <w:sz w:val="24"/>
          <w:szCs w:val="24"/>
          <w:lang w:val="en-GB"/>
        </w:rPr>
      </w:pPr>
      <w:r>
        <w:rPr>
          <w:rFonts w:asciiTheme="majorBidi" w:hAnsiTheme="majorBidi" w:cstheme="majorBidi"/>
          <w:sz w:val="24"/>
          <w:szCs w:val="24"/>
          <w:lang w:val="en-GB"/>
        </w:rPr>
        <w:t>Equation</w:t>
      </w:r>
      <w:r w:rsidR="00034DBB">
        <w:rPr>
          <w:rFonts w:asciiTheme="majorBidi" w:hAnsiTheme="majorBidi" w:cstheme="majorBidi"/>
          <w:sz w:val="24"/>
          <w:szCs w:val="24"/>
          <w:lang w:val="en-GB"/>
        </w:rPr>
        <w:t xml:space="preserve"> </w:t>
      </w:r>
      <w:r>
        <w:rPr>
          <w:rFonts w:asciiTheme="majorBidi" w:hAnsiTheme="majorBidi" w:cstheme="majorBidi"/>
          <w:sz w:val="24"/>
          <w:szCs w:val="24"/>
          <w:lang w:val="en-GB"/>
        </w:rPr>
        <w:t xml:space="preserve">(6.5) </w:t>
      </w:r>
      <w:r w:rsidR="002426D2" w:rsidRPr="00523BDF">
        <w:rPr>
          <w:rFonts w:asciiTheme="majorBidi" w:hAnsiTheme="majorBidi" w:cstheme="majorBidi"/>
          <w:sz w:val="24"/>
          <w:szCs w:val="24"/>
          <w:lang w:val="en-GB"/>
        </w:rPr>
        <w:t xml:space="preserve">Throughput calculation formula (Balogh and </w:t>
      </w:r>
      <w:proofErr w:type="spellStart"/>
      <w:r w:rsidR="002426D2" w:rsidRPr="00523BDF">
        <w:rPr>
          <w:rFonts w:asciiTheme="majorBidi" w:hAnsiTheme="majorBidi" w:cstheme="majorBidi"/>
          <w:sz w:val="24"/>
          <w:szCs w:val="24"/>
          <w:lang w:val="en-GB"/>
        </w:rPr>
        <w:t>Medvecký</w:t>
      </w:r>
      <w:proofErr w:type="spellEnd"/>
      <w:r w:rsidR="002426D2" w:rsidRPr="00523BDF">
        <w:rPr>
          <w:rFonts w:asciiTheme="majorBidi" w:hAnsiTheme="majorBidi" w:cstheme="majorBidi"/>
          <w:sz w:val="24"/>
          <w:szCs w:val="24"/>
          <w:lang w:val="en-GB"/>
        </w:rPr>
        <w:t>, 2010)</w:t>
      </w:r>
    </w:p>
    <w:p w14:paraId="0F68CDCC" w14:textId="41D3ADBB" w:rsidR="002426D2" w:rsidRDefault="002426D2" w:rsidP="002426D2">
      <w:pPr>
        <w:autoSpaceDE w:val="0"/>
        <w:autoSpaceDN w:val="0"/>
        <w:adjustRightInd w:val="0"/>
        <w:rPr>
          <w:rFonts w:asciiTheme="majorBidi" w:hAnsiTheme="majorBidi" w:cstheme="majorBidi"/>
          <w:shd w:val="clear" w:color="auto" w:fill="FFFFFF"/>
          <w:lang w:val="en-GB"/>
        </w:rPr>
      </w:pPr>
    </w:p>
    <w:p w14:paraId="70BCC9A1" w14:textId="15901882" w:rsidR="00E44950" w:rsidRDefault="00E44950" w:rsidP="002426D2">
      <w:pPr>
        <w:autoSpaceDE w:val="0"/>
        <w:autoSpaceDN w:val="0"/>
        <w:adjustRightInd w:val="0"/>
        <w:rPr>
          <w:rFonts w:asciiTheme="majorBidi" w:hAnsiTheme="majorBidi" w:cstheme="majorBidi"/>
          <w:shd w:val="clear" w:color="auto" w:fill="FFFFFF"/>
          <w:lang w:val="en-GB"/>
        </w:rPr>
      </w:pPr>
    </w:p>
    <w:p w14:paraId="36631888" w14:textId="77777777" w:rsidR="00AB6553" w:rsidRDefault="00AB6553" w:rsidP="002426D2">
      <w:pPr>
        <w:rPr>
          <w:rFonts w:ascii="Times New Roman" w:eastAsiaTheme="majorEastAsia" w:hAnsi="Times New Roman" w:cs="Times New Roman"/>
          <w:b/>
          <w:bCs/>
          <w:sz w:val="28"/>
          <w:szCs w:val="28"/>
          <w:lang w:val="en-GB"/>
        </w:rPr>
      </w:pPr>
    </w:p>
    <w:p w14:paraId="0F68CDCF" w14:textId="33387EA0" w:rsidR="002426D2" w:rsidRPr="00E6062A" w:rsidRDefault="00FC2294" w:rsidP="00D9690E">
      <w:pPr>
        <w:pStyle w:val="Heading3"/>
      </w:pPr>
      <w:r>
        <w:t>6</w:t>
      </w:r>
      <w:r w:rsidR="002426D2" w:rsidRPr="00523BDF">
        <w:t>.2.5. Implementation of</w:t>
      </w:r>
      <w:r w:rsidR="00535A9C">
        <w:t xml:space="preserve"> the</w:t>
      </w:r>
      <w:r w:rsidR="002426D2" w:rsidRPr="00523BDF">
        <w:t xml:space="preserve"> </w:t>
      </w:r>
      <w:proofErr w:type="spellStart"/>
      <w:r w:rsidR="002426D2" w:rsidRPr="00523BDF">
        <w:t>FlowVisor</w:t>
      </w:r>
      <w:proofErr w:type="spellEnd"/>
      <w:r w:rsidR="002426D2" w:rsidRPr="00523BDF">
        <w:t xml:space="preserve"> slicing tool and floodlight controllers in the </w:t>
      </w:r>
      <w:r w:rsidR="00535A9C">
        <w:t>c</w:t>
      </w:r>
      <w:r w:rsidR="002426D2" w:rsidRPr="00523BDF">
        <w:t xml:space="preserve">ontrol plane </w:t>
      </w:r>
    </w:p>
    <w:p w14:paraId="0F68CDD0" w14:textId="77777777" w:rsidR="002426D2" w:rsidRPr="00523BDF" w:rsidRDefault="002426D2" w:rsidP="002426D2">
      <w:pPr>
        <w:autoSpaceDE w:val="0"/>
        <w:autoSpaceDN w:val="0"/>
        <w:adjustRightInd w:val="0"/>
        <w:rPr>
          <w:rFonts w:asciiTheme="majorBidi" w:hAnsiTheme="majorBidi" w:cstheme="majorBidi"/>
          <w:color w:val="000000" w:themeColor="text1"/>
          <w:sz w:val="24"/>
          <w:szCs w:val="24"/>
          <w:shd w:val="clear" w:color="auto" w:fill="FFFFFF"/>
          <w:lang w:val="en-GB"/>
        </w:rPr>
      </w:pPr>
    </w:p>
    <w:p w14:paraId="0F68CDD1" w14:textId="77777777" w:rsidR="002426D2" w:rsidRPr="00D9690E" w:rsidRDefault="00DB4077" w:rsidP="00D9690E">
      <w:pPr>
        <w:rPr>
          <w:rFonts w:ascii="Times New Roman" w:hAnsi="Times New Roman" w:cs="Times New Roman"/>
          <w:b/>
          <w:bCs/>
          <w:i/>
          <w:iCs/>
          <w:spacing w:val="-1"/>
          <w:sz w:val="24"/>
          <w:szCs w:val="24"/>
        </w:rPr>
      </w:pPr>
      <w:r w:rsidRPr="00D9690E">
        <w:rPr>
          <w:rFonts w:ascii="Times New Roman" w:hAnsi="Times New Roman" w:cs="Times New Roman"/>
          <w:sz w:val="24"/>
          <w:szCs w:val="24"/>
        </w:rPr>
        <w:t xml:space="preserve">    </w:t>
      </w:r>
      <w:r w:rsidR="002426D2" w:rsidRPr="00D9690E">
        <w:rPr>
          <w:rFonts w:ascii="Times New Roman" w:hAnsi="Times New Roman" w:cs="Times New Roman"/>
          <w:sz w:val="24"/>
          <w:szCs w:val="24"/>
        </w:rPr>
        <w:t xml:space="preserve"> Any SDN network requires having both a control and a data plane, the latter being represented by the controllers and switches.  In this set-up, </w:t>
      </w:r>
      <w:r w:rsidR="002426D2" w:rsidRPr="00D9690E">
        <w:rPr>
          <w:rFonts w:ascii="Times New Roman" w:hAnsi="Times New Roman" w:cs="Times New Roman"/>
          <w:sz w:val="24"/>
          <w:szCs w:val="24"/>
          <w:shd w:val="clear" w:color="auto" w:fill="FFFFFF"/>
        </w:rPr>
        <w:t>the control plane comprises the Floodlight controller and FlowVisor special purpose controller. The intended interfaces of the data plane are represented by the configured switches in the customised (</w:t>
      </w:r>
      <w:proofErr w:type="gramStart"/>
      <w:r w:rsidR="002426D2" w:rsidRPr="00D9690E">
        <w:rPr>
          <w:rFonts w:ascii="Times New Roman" w:hAnsi="Times New Roman" w:cs="Times New Roman"/>
          <w:sz w:val="24"/>
          <w:szCs w:val="24"/>
          <w:shd w:val="clear" w:color="auto" w:fill="FFFFFF"/>
        </w:rPr>
        <w:t>i.e.</w:t>
      </w:r>
      <w:proofErr w:type="gramEnd"/>
      <w:r w:rsidR="002426D2" w:rsidRPr="00D9690E">
        <w:rPr>
          <w:rFonts w:ascii="Times New Roman" w:hAnsi="Times New Roman" w:cs="Times New Roman"/>
          <w:sz w:val="24"/>
          <w:szCs w:val="24"/>
          <w:shd w:val="clear" w:color="auto" w:fill="FFFFFF"/>
        </w:rPr>
        <w:t xml:space="preserve"> adapted specially for the context) topology, using the OpenFlow communication protocol to handle the packets (Kuźniar et al., 2015). The OpenFlow protocol (McKeown et al., 2008) works in a reactive mod</w:t>
      </w:r>
      <w:r w:rsidR="003663A5" w:rsidRPr="00D9690E">
        <w:rPr>
          <w:rFonts w:ascii="Times New Roman" w:hAnsi="Times New Roman" w:cs="Times New Roman"/>
          <w:sz w:val="24"/>
          <w:szCs w:val="24"/>
          <w:shd w:val="clear" w:color="auto" w:fill="FFFFFF"/>
        </w:rPr>
        <w:t>e (Fernandez, 2013); version 1.2</w:t>
      </w:r>
      <w:r w:rsidR="002426D2" w:rsidRPr="00D9690E">
        <w:rPr>
          <w:rFonts w:ascii="Times New Roman" w:hAnsi="Times New Roman" w:cs="Times New Roman"/>
          <w:sz w:val="24"/>
          <w:szCs w:val="24"/>
          <w:shd w:val="clear" w:color="auto" w:fill="FFFFFF"/>
        </w:rPr>
        <w:t xml:space="preserve"> was selected in preference over the other four versions (1.1), (1.2), (1.3), and (1.4), because this version is compatible with the SDN controllers used in this research.  FlowVisor is used to create the slices and Floodlight is set to control them. </w:t>
      </w:r>
    </w:p>
    <w:p w14:paraId="0F68CDD2" w14:textId="77777777" w:rsidR="002426D2" w:rsidRPr="0039459F" w:rsidRDefault="002426D2" w:rsidP="002426D2">
      <w:pPr>
        <w:autoSpaceDE w:val="0"/>
        <w:autoSpaceDN w:val="0"/>
        <w:adjustRightInd w:val="0"/>
        <w:rPr>
          <w:rFonts w:asciiTheme="majorBidi" w:hAnsiTheme="majorBidi" w:cstheme="majorBidi"/>
          <w:sz w:val="24"/>
          <w:szCs w:val="24"/>
          <w:shd w:val="clear" w:color="auto" w:fill="FFFFFF"/>
          <w:lang w:val="en-GB"/>
        </w:rPr>
      </w:pPr>
    </w:p>
    <w:p w14:paraId="0F68CDD4" w14:textId="51FBB411" w:rsidR="002426D2" w:rsidRPr="006D33AE" w:rsidRDefault="002426D2" w:rsidP="00175669">
      <w:pPr>
        <w:autoSpaceDE w:val="0"/>
        <w:autoSpaceDN w:val="0"/>
        <w:adjustRightInd w:val="0"/>
        <w:rPr>
          <w:rFonts w:asciiTheme="majorBidi" w:hAnsiTheme="majorBidi" w:cstheme="majorBidi"/>
          <w:sz w:val="24"/>
          <w:szCs w:val="24"/>
          <w:shd w:val="clear" w:color="auto" w:fill="FFFFFF"/>
          <w:lang w:val="en-GB"/>
        </w:rPr>
      </w:pPr>
      <w:r w:rsidRPr="0039459F">
        <w:rPr>
          <w:rFonts w:asciiTheme="majorBidi" w:hAnsiTheme="majorBidi" w:cstheme="majorBidi"/>
          <w:color w:val="000000" w:themeColor="text1"/>
          <w:sz w:val="24"/>
          <w:szCs w:val="24"/>
          <w:shd w:val="clear" w:color="auto" w:fill="FFFFFF"/>
          <w:lang w:val="en-GB"/>
        </w:rPr>
        <w:t xml:space="preserve">       </w:t>
      </w:r>
      <w:r w:rsidRPr="0039459F">
        <w:rPr>
          <w:rFonts w:asciiTheme="majorBidi" w:hAnsiTheme="majorBidi" w:cstheme="majorBidi"/>
          <w:sz w:val="24"/>
          <w:szCs w:val="24"/>
          <w:shd w:val="clear" w:color="auto" w:fill="FFFFFF"/>
          <w:lang w:val="en-GB"/>
        </w:rPr>
        <w:t xml:space="preserve">The </w:t>
      </w:r>
      <w:proofErr w:type="spellStart"/>
      <w:r w:rsidRPr="0039459F">
        <w:rPr>
          <w:rFonts w:asciiTheme="majorBidi" w:hAnsiTheme="majorBidi" w:cstheme="majorBidi"/>
          <w:sz w:val="24"/>
          <w:szCs w:val="24"/>
          <w:shd w:val="clear" w:color="auto" w:fill="FFFFFF"/>
          <w:lang w:val="en-GB"/>
        </w:rPr>
        <w:t>FlowVisor</w:t>
      </w:r>
      <w:proofErr w:type="spellEnd"/>
      <w:r w:rsidRPr="0039459F">
        <w:rPr>
          <w:rFonts w:asciiTheme="majorBidi" w:hAnsiTheme="majorBidi" w:cstheme="majorBidi"/>
          <w:sz w:val="24"/>
          <w:szCs w:val="24"/>
          <w:shd w:val="clear" w:color="auto" w:fill="FFFFFF"/>
          <w:lang w:val="en-GB"/>
        </w:rPr>
        <w:t xml:space="preserve"> tool (Sherwood et al., 2009) is used to create controlled slices, only three in total, because the aim is to test the QoS based on three types of traffic</w:t>
      </w:r>
      <w:r w:rsidR="00175669">
        <w:rPr>
          <w:rFonts w:asciiTheme="majorBidi" w:hAnsiTheme="majorBidi" w:cstheme="majorBidi"/>
          <w:sz w:val="24"/>
          <w:szCs w:val="24"/>
          <w:shd w:val="clear" w:color="auto" w:fill="FFFFFF"/>
          <w:lang w:val="en-GB"/>
        </w:rPr>
        <w:t xml:space="preserve"> (</w:t>
      </w:r>
      <w:r w:rsidR="00F261A6">
        <w:rPr>
          <w:rFonts w:asciiTheme="majorBidi" w:hAnsiTheme="majorBidi" w:cstheme="majorBidi"/>
          <w:sz w:val="24"/>
          <w:szCs w:val="24"/>
          <w:shd w:val="clear" w:color="auto" w:fill="FFFFFF"/>
          <w:lang w:val="en-GB"/>
        </w:rPr>
        <w:t xml:space="preserve">for audio, video and </w:t>
      </w:r>
      <w:r w:rsidR="00175669" w:rsidRPr="00175669">
        <w:rPr>
          <w:rFonts w:asciiTheme="majorBidi" w:hAnsiTheme="majorBidi" w:cstheme="majorBidi"/>
          <w:sz w:val="24"/>
          <w:szCs w:val="24"/>
          <w:shd w:val="clear" w:color="auto" w:fill="FFFFFF"/>
          <w:lang w:val="en-GB"/>
        </w:rPr>
        <w:t xml:space="preserve"> data</w:t>
      </w:r>
      <w:r w:rsidR="00175669">
        <w:rPr>
          <w:rFonts w:asciiTheme="majorBidi" w:hAnsiTheme="majorBidi" w:cstheme="majorBidi"/>
          <w:sz w:val="24"/>
          <w:szCs w:val="24"/>
          <w:shd w:val="clear" w:color="auto" w:fill="FFFFFF"/>
          <w:lang w:val="en-GB"/>
        </w:rPr>
        <w:t>)</w:t>
      </w:r>
      <w:r w:rsidRPr="0039459F">
        <w:rPr>
          <w:rFonts w:asciiTheme="majorBidi" w:hAnsiTheme="majorBidi" w:cstheme="majorBidi"/>
          <w:sz w:val="24"/>
          <w:szCs w:val="24"/>
          <w:shd w:val="clear" w:color="auto" w:fill="FFFFFF"/>
          <w:lang w:val="en-GB"/>
        </w:rPr>
        <w:t xml:space="preserve"> and to implement the queuing system for these. Sherwood et al. (2009) defined the slices as “a set of flows that make up a data path which can be thought of comprising a well-defined isolated space of the entire geometric space of feasible packet headers”. Also, slicing can be defined as specifying the six-way relationship between: (a) the packet contents, (b) the switch port number assignments to mat</w:t>
      </w:r>
      <w:r w:rsidR="00F1244C">
        <w:rPr>
          <w:rFonts w:asciiTheme="majorBidi" w:hAnsiTheme="majorBidi" w:cstheme="majorBidi"/>
          <w:sz w:val="24"/>
          <w:szCs w:val="24"/>
          <w:shd w:val="clear" w:color="auto" w:fill="FFFFFF"/>
          <w:lang w:val="en-GB"/>
        </w:rPr>
        <w:t xml:space="preserve">ch the physical port (layer 1), (c) </w:t>
      </w:r>
      <w:r w:rsidRPr="0039459F">
        <w:rPr>
          <w:rFonts w:asciiTheme="majorBidi" w:hAnsiTheme="majorBidi" w:cstheme="majorBidi"/>
          <w:sz w:val="24"/>
          <w:szCs w:val="24"/>
          <w:shd w:val="clear" w:color="auto" w:fill="FFFFFF"/>
          <w:lang w:val="en-GB"/>
        </w:rPr>
        <w:t xml:space="preserve">the source/destination Ethernet protocol type (layer 2), (d) the source/destination IP addresses, </w:t>
      </w:r>
      <w:r w:rsidRPr="0039459F">
        <w:rPr>
          <w:rFonts w:asciiTheme="majorBidi" w:hAnsiTheme="majorBidi" w:cstheme="majorBidi"/>
          <w:sz w:val="24"/>
          <w:szCs w:val="24"/>
          <w:shd w:val="clear" w:color="auto" w:fill="FFFFFF"/>
          <w:lang w:val="en-GB"/>
        </w:rPr>
        <w:lastRenderedPageBreak/>
        <w:t>(e) the Ethernet type (layer 3), and (f) the source/destination assignments, so as to match the transport layer for the TCP/UDP port (layer 4), as shown in Figure (</w:t>
      </w:r>
      <w:r w:rsidR="00FC2294">
        <w:rPr>
          <w:rFonts w:asciiTheme="majorBidi" w:hAnsiTheme="majorBidi" w:cstheme="majorBidi"/>
          <w:sz w:val="24"/>
          <w:szCs w:val="24"/>
          <w:shd w:val="clear" w:color="auto" w:fill="FFFFFF"/>
          <w:lang w:val="en-GB"/>
        </w:rPr>
        <w:t>6</w:t>
      </w:r>
      <w:r w:rsidRPr="0039459F">
        <w:rPr>
          <w:rFonts w:asciiTheme="majorBidi" w:hAnsiTheme="majorBidi" w:cstheme="majorBidi"/>
          <w:sz w:val="24"/>
          <w:szCs w:val="24"/>
          <w:shd w:val="clear" w:color="auto" w:fill="FFFFFF"/>
          <w:lang w:val="en-GB"/>
        </w:rPr>
        <w:t>-3) (</w:t>
      </w:r>
      <w:proofErr w:type="spellStart"/>
      <w:r w:rsidRPr="0039459F">
        <w:rPr>
          <w:rFonts w:asciiTheme="majorBidi" w:hAnsiTheme="majorBidi" w:cstheme="majorBidi"/>
          <w:sz w:val="24"/>
          <w:szCs w:val="24"/>
          <w:shd w:val="clear" w:color="auto" w:fill="FFFFFF"/>
          <w:lang w:val="en-GB"/>
        </w:rPr>
        <w:t>Azodolmolky</w:t>
      </w:r>
      <w:proofErr w:type="spellEnd"/>
      <w:r w:rsidRPr="0039459F">
        <w:rPr>
          <w:rFonts w:asciiTheme="majorBidi" w:hAnsiTheme="majorBidi" w:cstheme="majorBidi"/>
          <w:sz w:val="24"/>
          <w:szCs w:val="24"/>
          <w:shd w:val="clear" w:color="auto" w:fill="FFFFFF"/>
          <w:lang w:val="en-GB"/>
        </w:rPr>
        <w:t>, 2013).</w:t>
      </w:r>
    </w:p>
    <w:p w14:paraId="0F68CDD5" w14:textId="77777777" w:rsidR="002426D2" w:rsidRPr="0039459F" w:rsidRDefault="002426D2" w:rsidP="002426D2">
      <w:pPr>
        <w:autoSpaceDE w:val="0"/>
        <w:autoSpaceDN w:val="0"/>
        <w:adjustRightInd w:val="0"/>
        <w:rPr>
          <w:rFonts w:asciiTheme="majorBidi" w:hAnsiTheme="majorBidi" w:cstheme="majorBidi"/>
          <w:color w:val="000000" w:themeColor="text1"/>
          <w:shd w:val="clear" w:color="auto" w:fill="FFFFFF"/>
          <w:lang w:val="en-GB"/>
        </w:rPr>
      </w:pPr>
    </w:p>
    <w:p w14:paraId="0F68CDD6" w14:textId="77777777" w:rsidR="002426D2" w:rsidRPr="0039459F" w:rsidRDefault="002426D2" w:rsidP="002426D2">
      <w:pPr>
        <w:autoSpaceDE w:val="0"/>
        <w:autoSpaceDN w:val="0"/>
        <w:adjustRightInd w:val="0"/>
        <w:jc w:val="center"/>
        <w:rPr>
          <w:lang w:val="en-GB"/>
        </w:rPr>
      </w:pPr>
      <w:r w:rsidRPr="0039459F">
        <w:rPr>
          <w:lang w:val="en-GB"/>
        </w:rPr>
        <w:t xml:space="preserve"> </w:t>
      </w:r>
      <w:r w:rsidR="00051A76" w:rsidRPr="008A3297">
        <w:rPr>
          <w:noProof/>
          <w:lang w:val="en-GB"/>
        </w:rPr>
        <w:object w:dxaOrig="16943" w:dyaOrig="12011" w14:anchorId="0F68DB29">
          <v:shape id="_x0000_i1039" type="#_x0000_t75" alt="" style="width:348.3pt;height:42.15pt;mso-width-percent:0;mso-height-percent:0;mso-width-percent:0;mso-height-percent:0" o:ole="">
            <v:imagedata r:id="rId56" o:title="" croptop="15281f" cropbottom="41640f" cropleft="4293f" cropright="10532f"/>
          </v:shape>
          <o:OLEObject Type="Embed" ProgID="Visio.Drawing.11" ShapeID="_x0000_i1039" DrawAspect="Content" ObjectID="_1707829103" r:id="rId57"/>
        </w:object>
      </w:r>
    </w:p>
    <w:p w14:paraId="0F68CDD8" w14:textId="5C47224B" w:rsidR="002426D2" w:rsidRPr="006D33AE" w:rsidRDefault="002426D2" w:rsidP="006D33AE">
      <w:pPr>
        <w:autoSpaceDE w:val="0"/>
        <w:autoSpaceDN w:val="0"/>
        <w:adjustRightInd w:val="0"/>
        <w:jc w:val="center"/>
        <w:rPr>
          <w:rFonts w:ascii="Times New Roman" w:hAnsi="Times New Roman" w:cs="Times New Roman"/>
          <w:sz w:val="24"/>
          <w:szCs w:val="24"/>
          <w:lang w:val="en-GB"/>
        </w:rPr>
      </w:pPr>
      <w:r w:rsidRPr="0039459F">
        <w:rPr>
          <w:rFonts w:ascii="Times New Roman" w:hAnsi="Times New Roman" w:cs="Times New Roman"/>
          <w:sz w:val="24"/>
          <w:szCs w:val="24"/>
          <w:lang w:val="en-GB"/>
        </w:rPr>
        <w:t>Figure (</w:t>
      </w:r>
      <w:r w:rsidR="00FC2294">
        <w:rPr>
          <w:rFonts w:ascii="Times New Roman" w:hAnsi="Times New Roman" w:cs="Times New Roman"/>
          <w:sz w:val="24"/>
          <w:szCs w:val="24"/>
          <w:lang w:val="en-GB"/>
        </w:rPr>
        <w:t>6</w:t>
      </w:r>
      <w:r w:rsidR="00070CF7">
        <w:rPr>
          <w:rFonts w:ascii="Times New Roman" w:hAnsi="Times New Roman" w:cs="Times New Roman"/>
          <w:sz w:val="24"/>
          <w:szCs w:val="24"/>
          <w:lang w:val="en-GB"/>
        </w:rPr>
        <w:t>-3) T</w:t>
      </w:r>
      <w:r w:rsidRPr="0039459F">
        <w:rPr>
          <w:rFonts w:ascii="Times New Roman" w:hAnsi="Times New Roman" w:cs="Times New Roman"/>
          <w:sz w:val="24"/>
          <w:szCs w:val="24"/>
          <w:lang w:val="en-GB"/>
        </w:rPr>
        <w:t xml:space="preserve">he </w:t>
      </w:r>
      <w:r w:rsidR="007B777F">
        <w:rPr>
          <w:rFonts w:ascii="Times New Roman" w:hAnsi="Times New Roman" w:cs="Times New Roman"/>
          <w:sz w:val="24"/>
          <w:szCs w:val="24"/>
          <w:lang w:val="en-GB"/>
        </w:rPr>
        <w:t xml:space="preserve">packet </w:t>
      </w:r>
      <w:r w:rsidRPr="0039459F">
        <w:rPr>
          <w:rFonts w:ascii="Times New Roman" w:hAnsi="Times New Roman" w:cs="Times New Roman"/>
          <w:sz w:val="24"/>
          <w:szCs w:val="24"/>
          <w:lang w:val="en-GB"/>
        </w:rPr>
        <w:t xml:space="preserve">header fields </w:t>
      </w:r>
      <w:r w:rsidRPr="0039459F">
        <w:rPr>
          <w:rFonts w:ascii="Times New Roman" w:hAnsi="Times New Roman" w:cs="Times New Roman"/>
          <w:color w:val="000000" w:themeColor="text1"/>
          <w:sz w:val="24"/>
          <w:szCs w:val="24"/>
          <w:shd w:val="clear" w:color="auto" w:fill="FFFFFF"/>
          <w:lang w:val="en-GB"/>
        </w:rPr>
        <w:t>(</w:t>
      </w:r>
      <w:proofErr w:type="spellStart"/>
      <w:r w:rsidRPr="0039459F">
        <w:rPr>
          <w:rFonts w:ascii="Times New Roman" w:hAnsi="Times New Roman" w:cs="Times New Roman"/>
          <w:color w:val="000000" w:themeColor="text1"/>
          <w:sz w:val="24"/>
          <w:szCs w:val="24"/>
          <w:shd w:val="clear" w:color="auto" w:fill="FFFFFF"/>
          <w:lang w:val="en-GB"/>
        </w:rPr>
        <w:t>Azodolmolky</w:t>
      </w:r>
      <w:proofErr w:type="spellEnd"/>
      <w:r w:rsidRPr="0039459F">
        <w:rPr>
          <w:rFonts w:ascii="Times New Roman" w:hAnsi="Times New Roman" w:cs="Times New Roman"/>
          <w:color w:val="000000" w:themeColor="text1"/>
          <w:sz w:val="24"/>
          <w:szCs w:val="24"/>
          <w:shd w:val="clear" w:color="auto" w:fill="FFFFFF"/>
          <w:lang w:val="en-GB"/>
        </w:rPr>
        <w:t>, 2013)</w:t>
      </w:r>
    </w:p>
    <w:p w14:paraId="0F68CDD9" w14:textId="77777777" w:rsidR="002426D2" w:rsidRPr="0039459F" w:rsidRDefault="002426D2" w:rsidP="002426D2">
      <w:pPr>
        <w:autoSpaceDE w:val="0"/>
        <w:autoSpaceDN w:val="0"/>
        <w:adjustRightInd w:val="0"/>
        <w:rPr>
          <w:rFonts w:asciiTheme="majorBidi" w:hAnsiTheme="majorBidi" w:cstheme="majorBidi"/>
          <w:color w:val="000000" w:themeColor="text1"/>
          <w:shd w:val="clear" w:color="auto" w:fill="FFFFFF"/>
          <w:lang w:val="en-GB"/>
        </w:rPr>
      </w:pPr>
    </w:p>
    <w:p w14:paraId="0F68CDDA" w14:textId="54A01610" w:rsidR="002426D2" w:rsidRPr="0039459F" w:rsidRDefault="002426D2" w:rsidP="002426D2">
      <w:pPr>
        <w:autoSpaceDE w:val="0"/>
        <w:autoSpaceDN w:val="0"/>
        <w:adjustRightInd w:val="0"/>
        <w:rPr>
          <w:rFonts w:ascii="Times New Roman" w:hAnsi="Times New Roman" w:cs="Times New Roman"/>
          <w:sz w:val="24"/>
          <w:szCs w:val="24"/>
          <w:shd w:val="clear" w:color="auto" w:fill="FFFFFF"/>
          <w:lang w:val="en-GB"/>
        </w:rPr>
      </w:pPr>
      <w:r w:rsidRPr="0039459F">
        <w:rPr>
          <w:rFonts w:asciiTheme="majorBidi" w:hAnsiTheme="majorBidi" w:cstheme="majorBidi"/>
          <w:shd w:val="clear" w:color="auto" w:fill="FFFFFF"/>
          <w:lang w:val="en-GB"/>
        </w:rPr>
        <w:t xml:space="preserve">       </w:t>
      </w:r>
      <w:r w:rsidRPr="0039459F">
        <w:rPr>
          <w:rFonts w:ascii="Times New Roman" w:hAnsi="Times New Roman" w:cs="Times New Roman"/>
          <w:sz w:val="24"/>
          <w:szCs w:val="24"/>
          <w:shd w:val="clear" w:color="auto" w:fill="FFFFFF"/>
          <w:lang w:val="en-GB"/>
        </w:rPr>
        <w:t xml:space="preserve">The above described system uses </w:t>
      </w:r>
      <w:proofErr w:type="spellStart"/>
      <w:r w:rsidRPr="0039459F">
        <w:rPr>
          <w:rFonts w:ascii="Times New Roman" w:hAnsi="Times New Roman" w:cs="Times New Roman"/>
          <w:sz w:val="24"/>
          <w:szCs w:val="24"/>
          <w:shd w:val="clear" w:color="auto" w:fill="FFFFFF"/>
          <w:lang w:val="en-GB"/>
        </w:rPr>
        <w:t>FlowVisor</w:t>
      </w:r>
      <w:proofErr w:type="spellEnd"/>
      <w:r w:rsidRPr="0039459F">
        <w:rPr>
          <w:rFonts w:ascii="Times New Roman" w:hAnsi="Times New Roman" w:cs="Times New Roman"/>
          <w:sz w:val="24"/>
          <w:szCs w:val="24"/>
          <w:shd w:val="clear" w:color="auto" w:fill="FFFFFF"/>
          <w:lang w:val="en-GB"/>
        </w:rPr>
        <w:t xml:space="preserve"> and Floodlight controllers to build the control plane (Belter et al., 2014). A custom topology is then built, based on separate scripts, consisting of five nodes, each occupied by an OVS switch (S1, S2, S3, S4, S5)</w:t>
      </w:r>
      <w:r w:rsidR="00D15057">
        <w:rPr>
          <w:rFonts w:ascii="Times New Roman" w:hAnsi="Times New Roman" w:cs="Times New Roman"/>
          <w:sz w:val="24"/>
          <w:szCs w:val="24"/>
          <w:shd w:val="clear" w:color="auto" w:fill="FFFFFF"/>
          <w:lang w:val="en-GB"/>
        </w:rPr>
        <w:t>,</w:t>
      </w:r>
      <w:r w:rsidRPr="0039459F">
        <w:rPr>
          <w:rFonts w:ascii="Times New Roman" w:hAnsi="Times New Roman" w:cs="Times New Roman"/>
          <w:sz w:val="24"/>
          <w:szCs w:val="24"/>
          <w:shd w:val="clear" w:color="auto" w:fill="FFFFFF"/>
          <w:lang w:val="en-GB"/>
        </w:rPr>
        <w:t xml:space="preserve"> with a specific role. The six hosts necessary to define a network of sufficient complexity for generating the problems that the present set of switching algorithms address are H1, H2, and H5 (the upstream ’clients’) and H3, H4 and H6 (the downstream servers). Moreover, three different flow spaces are created, with three slices being created to control the flows of each type of traffic. The video application slice has to listen in port 9999, whilst the audio application slice has to listen in port 8888 and the other data or http application will listen in port 1111. Because they are slices, they have to listen in different ports and this is what enables the queueing approach proposed in this study.</w:t>
      </w:r>
    </w:p>
    <w:p w14:paraId="0F68CDDB" w14:textId="77777777" w:rsidR="002426D2" w:rsidRPr="0039459F" w:rsidRDefault="002426D2" w:rsidP="002426D2">
      <w:pPr>
        <w:autoSpaceDE w:val="0"/>
        <w:autoSpaceDN w:val="0"/>
        <w:adjustRightInd w:val="0"/>
        <w:rPr>
          <w:rFonts w:ascii="Times New Roman" w:hAnsi="Times New Roman" w:cs="Times New Roman"/>
          <w:color w:val="000000" w:themeColor="text1"/>
          <w:sz w:val="24"/>
          <w:szCs w:val="24"/>
          <w:shd w:val="clear" w:color="auto" w:fill="FFFFFF"/>
          <w:lang w:val="en-GB"/>
        </w:rPr>
      </w:pPr>
    </w:p>
    <w:p w14:paraId="0F68CDDC" w14:textId="1A8707F4" w:rsidR="002426D2" w:rsidRPr="0039459F" w:rsidRDefault="002426D2" w:rsidP="00DB4077">
      <w:pPr>
        <w:autoSpaceDE w:val="0"/>
        <w:autoSpaceDN w:val="0"/>
        <w:adjustRightInd w:val="0"/>
        <w:rPr>
          <w:rFonts w:ascii="Times New Roman" w:hAnsi="Times New Roman" w:cs="Times New Roman"/>
          <w:sz w:val="24"/>
          <w:szCs w:val="24"/>
          <w:shd w:val="clear" w:color="auto" w:fill="FFFFFF"/>
          <w:lang w:val="en-GB"/>
        </w:rPr>
      </w:pPr>
      <w:r w:rsidRPr="0039459F">
        <w:rPr>
          <w:rFonts w:ascii="Times New Roman" w:hAnsi="Times New Roman" w:cs="Times New Roman"/>
          <w:color w:val="000000" w:themeColor="text1"/>
          <w:sz w:val="24"/>
          <w:szCs w:val="24"/>
          <w:shd w:val="clear" w:color="auto" w:fill="FFFFFF"/>
          <w:lang w:val="en-GB"/>
        </w:rPr>
        <w:t xml:space="preserve">       </w:t>
      </w:r>
      <w:r w:rsidRPr="0039459F">
        <w:rPr>
          <w:rFonts w:ascii="Times New Roman" w:hAnsi="Times New Roman" w:cs="Times New Roman"/>
          <w:sz w:val="24"/>
          <w:szCs w:val="24"/>
          <w:shd w:val="clear" w:color="auto" w:fill="FFFFFF"/>
          <w:lang w:val="en-GB"/>
        </w:rPr>
        <w:t>In the implementation, three Floodlight controllers are used to control the slices, with full isolation from the network traffic, by using a set of scripts developed for this purpose. As shown in Table (</w:t>
      </w:r>
      <w:r w:rsidR="00FC2294">
        <w:rPr>
          <w:rFonts w:ascii="Times New Roman" w:hAnsi="Times New Roman" w:cs="Times New Roman"/>
          <w:sz w:val="24"/>
          <w:szCs w:val="24"/>
          <w:shd w:val="clear" w:color="auto" w:fill="FFFFFF"/>
          <w:lang w:val="en-GB"/>
        </w:rPr>
        <w:t>6</w:t>
      </w:r>
      <w:r w:rsidRPr="0039459F">
        <w:rPr>
          <w:rFonts w:ascii="Times New Roman" w:hAnsi="Times New Roman" w:cs="Times New Roman"/>
          <w:sz w:val="24"/>
          <w:szCs w:val="24"/>
          <w:shd w:val="clear" w:color="auto" w:fill="FFFFFF"/>
          <w:lang w:val="en-GB"/>
        </w:rPr>
        <w:t>-5), Floodlight 1 controls only data slices passing through S1-S2-S4, by listening in port number 6635, whilst Floodlight 2 controls only the video slice through S1-S3-S4 by listening in port 6634 and floodlight 3 controls only the audio slice through S1-S5-S4 by listening in port 6636. Each controller will see only these switches when the flows come together again in S4. Thus, S4 can be considered as the output interface and it can be see</w:t>
      </w:r>
      <w:r w:rsidR="00D15057">
        <w:rPr>
          <w:rFonts w:ascii="Times New Roman" w:hAnsi="Times New Roman" w:cs="Times New Roman"/>
          <w:sz w:val="24"/>
          <w:szCs w:val="24"/>
          <w:shd w:val="clear" w:color="auto" w:fill="FFFFFF"/>
          <w:lang w:val="en-GB"/>
        </w:rPr>
        <w:t>n</w:t>
      </w:r>
      <w:r w:rsidRPr="0039459F">
        <w:rPr>
          <w:rFonts w:ascii="Times New Roman" w:hAnsi="Times New Roman" w:cs="Times New Roman"/>
          <w:sz w:val="24"/>
          <w:szCs w:val="24"/>
          <w:shd w:val="clear" w:color="auto" w:fill="FFFFFF"/>
          <w:lang w:val="en-GB"/>
        </w:rPr>
        <w:t xml:space="preserve"> how it performs the </w:t>
      </w:r>
      <w:r w:rsidR="00D15057">
        <w:rPr>
          <w:rFonts w:ascii="Times New Roman" w:hAnsi="Times New Roman" w:cs="Times New Roman"/>
          <w:sz w:val="24"/>
          <w:szCs w:val="24"/>
          <w:shd w:val="clear" w:color="auto" w:fill="FFFFFF"/>
          <w:lang w:val="en-GB"/>
        </w:rPr>
        <w:t>TS</w:t>
      </w:r>
      <w:r w:rsidRPr="0039459F">
        <w:rPr>
          <w:rFonts w:ascii="Times New Roman" w:hAnsi="Times New Roman" w:cs="Times New Roman"/>
          <w:sz w:val="24"/>
          <w:szCs w:val="24"/>
          <w:shd w:val="clear" w:color="auto" w:fill="FFFFFF"/>
          <w:lang w:val="en-GB"/>
        </w:rPr>
        <w:t xml:space="preserve"> by having three queues in this interface. However, it would be possible to configure up to eight queues at switch port level, according to different required QoS levels. </w:t>
      </w:r>
    </w:p>
    <w:p w14:paraId="0F68CDDD" w14:textId="77777777" w:rsidR="00DB4077" w:rsidRPr="0039459F" w:rsidRDefault="00DB4077" w:rsidP="00DB4077">
      <w:pPr>
        <w:autoSpaceDE w:val="0"/>
        <w:autoSpaceDN w:val="0"/>
        <w:adjustRightInd w:val="0"/>
        <w:rPr>
          <w:rFonts w:ascii="Times New Roman" w:hAnsi="Times New Roman" w:cs="Times New Roman"/>
          <w:sz w:val="24"/>
          <w:szCs w:val="24"/>
          <w:shd w:val="clear" w:color="auto" w:fill="FFFFFF"/>
          <w:lang w:val="en-GB"/>
        </w:rPr>
      </w:pPr>
    </w:p>
    <w:p w14:paraId="0F68CDDE" w14:textId="334EB4D9" w:rsidR="002426D2" w:rsidRDefault="002426D2" w:rsidP="00DB4077">
      <w:pPr>
        <w:pStyle w:val="CommentText"/>
        <w:rPr>
          <w:sz w:val="24"/>
          <w:szCs w:val="24"/>
        </w:rPr>
      </w:pPr>
      <w:r w:rsidRPr="00F15B8B">
        <w:rPr>
          <w:sz w:val="24"/>
          <w:szCs w:val="24"/>
          <w:shd w:val="clear" w:color="auto" w:fill="FFFFFF"/>
        </w:rPr>
        <w:t xml:space="preserve">         As for the main pipe, the egress port </w:t>
      </w:r>
      <w:r w:rsidR="00D15057">
        <w:rPr>
          <w:sz w:val="24"/>
          <w:szCs w:val="24"/>
          <w:shd w:val="clear" w:color="auto" w:fill="FFFFFF"/>
        </w:rPr>
        <w:t>is</w:t>
      </w:r>
      <w:r w:rsidRPr="00F15B8B">
        <w:rPr>
          <w:sz w:val="24"/>
          <w:szCs w:val="24"/>
          <w:shd w:val="clear" w:color="auto" w:fill="FFFFFF"/>
        </w:rPr>
        <w:t xml:space="preserve"> set to three different levels (40, 70, and 100 Mbps) for the purpose of the present evaluative comparisons, whilst performance under </w:t>
      </w:r>
      <w:r w:rsidRPr="00F15B8B">
        <w:rPr>
          <w:sz w:val="24"/>
          <w:szCs w:val="24"/>
          <w:shd w:val="clear" w:color="auto" w:fill="FFFFFF"/>
        </w:rPr>
        <w:lastRenderedPageBreak/>
        <w:t xml:space="preserve">conditions of traffic congestion </w:t>
      </w:r>
      <w:r w:rsidR="00D15057">
        <w:rPr>
          <w:sz w:val="24"/>
          <w:szCs w:val="24"/>
          <w:shd w:val="clear" w:color="auto" w:fill="FFFFFF"/>
        </w:rPr>
        <w:t>are</w:t>
      </w:r>
      <w:r w:rsidRPr="00F15B8B">
        <w:rPr>
          <w:sz w:val="24"/>
          <w:szCs w:val="24"/>
          <w:shd w:val="clear" w:color="auto" w:fill="FFFFFF"/>
        </w:rPr>
        <w:t xml:space="preserve"> assessed by simulation with three hosts directing traffic towards a single host. </w:t>
      </w:r>
      <w:r w:rsidRPr="00F15B8B">
        <w:rPr>
          <w:sz w:val="24"/>
          <w:szCs w:val="24"/>
        </w:rPr>
        <w:t xml:space="preserve">Whilst other arrangements are </w:t>
      </w:r>
      <w:r w:rsidR="00D15057">
        <w:rPr>
          <w:sz w:val="24"/>
          <w:szCs w:val="24"/>
        </w:rPr>
        <w:t>feasible</w:t>
      </w:r>
      <w:r w:rsidRPr="00F15B8B">
        <w:rPr>
          <w:sz w:val="24"/>
          <w:szCs w:val="24"/>
        </w:rPr>
        <w:t xml:space="preserve">, this </w:t>
      </w:r>
      <w:r w:rsidR="00D15057">
        <w:rPr>
          <w:sz w:val="24"/>
          <w:szCs w:val="24"/>
        </w:rPr>
        <w:t>one</w:t>
      </w:r>
      <w:r w:rsidRPr="00F15B8B">
        <w:rPr>
          <w:sz w:val="24"/>
          <w:szCs w:val="24"/>
        </w:rPr>
        <w:t xml:space="preserve"> is the simplest most general for implementing and evaluating the three types of queueing system of this study.</w:t>
      </w:r>
    </w:p>
    <w:p w14:paraId="7CC693B6" w14:textId="77777777" w:rsidR="00D41558" w:rsidRPr="00F15B8B" w:rsidRDefault="00D41558" w:rsidP="00DB4077">
      <w:pPr>
        <w:pStyle w:val="CommentText"/>
        <w:rPr>
          <w:sz w:val="24"/>
          <w:szCs w:val="24"/>
        </w:rPr>
      </w:pPr>
    </w:p>
    <w:tbl>
      <w:tblPr>
        <w:tblStyle w:val="TableGrid"/>
        <w:tblW w:w="0" w:type="auto"/>
        <w:jc w:val="center"/>
        <w:tblLook w:val="04A0" w:firstRow="1" w:lastRow="0" w:firstColumn="1" w:lastColumn="0" w:noHBand="0" w:noVBand="1"/>
      </w:tblPr>
      <w:tblGrid>
        <w:gridCol w:w="2830"/>
        <w:gridCol w:w="3081"/>
        <w:gridCol w:w="2861"/>
      </w:tblGrid>
      <w:tr w:rsidR="002426D2" w:rsidRPr="00F15B8B" w14:paraId="0F68CDE2" w14:textId="77777777" w:rsidTr="009D602E">
        <w:trPr>
          <w:jc w:val="center"/>
        </w:trPr>
        <w:tc>
          <w:tcPr>
            <w:tcW w:w="2830" w:type="dxa"/>
            <w:shd w:val="clear" w:color="auto" w:fill="auto"/>
          </w:tcPr>
          <w:p w14:paraId="0F68CDDF" w14:textId="77777777" w:rsidR="002426D2" w:rsidRPr="000C498B" w:rsidRDefault="002426D2" w:rsidP="00E15B7B">
            <w:pPr>
              <w:jc w:val="center"/>
              <w:rPr>
                <w:rFonts w:ascii="Times New Roman" w:hAnsi="Times New Roman" w:cs="Times New Roman"/>
                <w:b/>
                <w:bCs/>
                <w:sz w:val="24"/>
                <w:szCs w:val="24"/>
                <w:lang w:val="en-GB"/>
              </w:rPr>
            </w:pPr>
            <w:r w:rsidRPr="000C498B">
              <w:rPr>
                <w:rFonts w:ascii="Times New Roman" w:hAnsi="Times New Roman" w:cs="Times New Roman"/>
                <w:b/>
                <w:bCs/>
                <w:sz w:val="24"/>
                <w:szCs w:val="24"/>
                <w:lang w:val="en-GB"/>
              </w:rPr>
              <w:t>Controllers</w:t>
            </w:r>
          </w:p>
        </w:tc>
        <w:tc>
          <w:tcPr>
            <w:tcW w:w="3081" w:type="dxa"/>
            <w:shd w:val="clear" w:color="auto" w:fill="auto"/>
          </w:tcPr>
          <w:p w14:paraId="0F68CDE0" w14:textId="77777777" w:rsidR="002426D2" w:rsidRPr="000C498B" w:rsidRDefault="002426D2" w:rsidP="00E15B7B">
            <w:pPr>
              <w:jc w:val="center"/>
              <w:rPr>
                <w:rFonts w:ascii="Times New Roman" w:hAnsi="Times New Roman" w:cs="Times New Roman"/>
                <w:b/>
                <w:bCs/>
                <w:sz w:val="24"/>
                <w:szCs w:val="24"/>
                <w:lang w:val="en-GB"/>
              </w:rPr>
            </w:pPr>
            <w:r w:rsidRPr="000C498B">
              <w:rPr>
                <w:rFonts w:ascii="Times New Roman" w:hAnsi="Times New Roman" w:cs="Times New Roman"/>
                <w:b/>
                <w:bCs/>
                <w:sz w:val="24"/>
                <w:szCs w:val="24"/>
                <w:lang w:val="en-GB"/>
              </w:rPr>
              <w:t>Ports</w:t>
            </w:r>
          </w:p>
        </w:tc>
        <w:tc>
          <w:tcPr>
            <w:tcW w:w="2861" w:type="dxa"/>
            <w:shd w:val="clear" w:color="auto" w:fill="auto"/>
          </w:tcPr>
          <w:p w14:paraId="0F68CDE1" w14:textId="77777777" w:rsidR="002426D2" w:rsidRPr="000C498B" w:rsidRDefault="002426D2" w:rsidP="00E15B7B">
            <w:pPr>
              <w:jc w:val="center"/>
              <w:rPr>
                <w:rFonts w:ascii="Times New Roman" w:hAnsi="Times New Roman" w:cs="Times New Roman"/>
                <w:b/>
                <w:bCs/>
                <w:sz w:val="24"/>
                <w:szCs w:val="24"/>
                <w:lang w:val="en-GB"/>
              </w:rPr>
            </w:pPr>
            <w:r w:rsidRPr="000C498B">
              <w:rPr>
                <w:rFonts w:ascii="Times New Roman" w:hAnsi="Times New Roman" w:cs="Times New Roman"/>
                <w:b/>
                <w:bCs/>
                <w:sz w:val="24"/>
                <w:szCs w:val="24"/>
                <w:lang w:val="en-GB"/>
              </w:rPr>
              <w:t>Slices</w:t>
            </w:r>
          </w:p>
        </w:tc>
      </w:tr>
      <w:tr w:rsidR="002426D2" w:rsidRPr="00F15B8B" w14:paraId="0F68CDE6" w14:textId="77777777" w:rsidTr="009D602E">
        <w:trPr>
          <w:jc w:val="center"/>
        </w:trPr>
        <w:tc>
          <w:tcPr>
            <w:tcW w:w="2830" w:type="dxa"/>
          </w:tcPr>
          <w:p w14:paraId="0F68CDE3" w14:textId="77777777" w:rsidR="002426D2" w:rsidRPr="000C498B" w:rsidRDefault="002426D2" w:rsidP="00E15B7B">
            <w:pPr>
              <w:jc w:val="center"/>
              <w:rPr>
                <w:rFonts w:ascii="Times New Roman" w:hAnsi="Times New Roman" w:cs="Times New Roman"/>
                <w:sz w:val="24"/>
                <w:szCs w:val="24"/>
                <w:lang w:val="en-GB"/>
              </w:rPr>
            </w:pPr>
            <w:proofErr w:type="spellStart"/>
            <w:r w:rsidRPr="000C498B">
              <w:rPr>
                <w:rFonts w:ascii="Times New Roman" w:hAnsi="Times New Roman" w:cs="Times New Roman"/>
                <w:sz w:val="24"/>
                <w:szCs w:val="24"/>
                <w:lang w:val="en-GB"/>
              </w:rPr>
              <w:t>FlowVisor</w:t>
            </w:r>
            <w:proofErr w:type="spellEnd"/>
          </w:p>
        </w:tc>
        <w:tc>
          <w:tcPr>
            <w:tcW w:w="3081" w:type="dxa"/>
          </w:tcPr>
          <w:p w14:paraId="0F68CDE4" w14:textId="77777777" w:rsidR="002426D2" w:rsidRPr="000C498B" w:rsidRDefault="002426D2" w:rsidP="00E15B7B">
            <w:pPr>
              <w:jc w:val="center"/>
              <w:rPr>
                <w:rFonts w:ascii="Times New Roman" w:hAnsi="Times New Roman" w:cs="Times New Roman"/>
                <w:sz w:val="24"/>
                <w:szCs w:val="24"/>
                <w:lang w:val="en-GB"/>
              </w:rPr>
            </w:pPr>
            <w:r w:rsidRPr="000C498B">
              <w:rPr>
                <w:rFonts w:ascii="Times New Roman" w:hAnsi="Times New Roman" w:cs="Times New Roman"/>
                <w:sz w:val="24"/>
                <w:szCs w:val="24"/>
                <w:lang w:val="en-GB"/>
              </w:rPr>
              <w:t>6633</w:t>
            </w:r>
          </w:p>
        </w:tc>
        <w:tc>
          <w:tcPr>
            <w:tcW w:w="2861" w:type="dxa"/>
          </w:tcPr>
          <w:p w14:paraId="0F68CDE5" w14:textId="77777777" w:rsidR="002426D2" w:rsidRPr="000C498B" w:rsidRDefault="002426D2" w:rsidP="00E15B7B">
            <w:pPr>
              <w:jc w:val="center"/>
              <w:rPr>
                <w:rFonts w:ascii="Times New Roman" w:hAnsi="Times New Roman" w:cs="Times New Roman"/>
                <w:sz w:val="24"/>
                <w:szCs w:val="24"/>
                <w:lang w:val="en-GB"/>
              </w:rPr>
            </w:pPr>
            <w:r w:rsidRPr="000C498B">
              <w:rPr>
                <w:rFonts w:ascii="Times New Roman" w:hAnsi="Times New Roman" w:cs="Times New Roman"/>
                <w:sz w:val="24"/>
                <w:szCs w:val="24"/>
                <w:lang w:val="en-GB"/>
              </w:rPr>
              <w:t>Slicer</w:t>
            </w:r>
          </w:p>
        </w:tc>
      </w:tr>
      <w:tr w:rsidR="002426D2" w:rsidRPr="00F15B8B" w14:paraId="0F68CDEA" w14:textId="77777777" w:rsidTr="009D602E">
        <w:trPr>
          <w:jc w:val="center"/>
        </w:trPr>
        <w:tc>
          <w:tcPr>
            <w:tcW w:w="2830" w:type="dxa"/>
          </w:tcPr>
          <w:p w14:paraId="0F68CDE7" w14:textId="77777777" w:rsidR="002426D2" w:rsidRPr="000C498B" w:rsidRDefault="002426D2" w:rsidP="00E15B7B">
            <w:pPr>
              <w:jc w:val="center"/>
              <w:rPr>
                <w:rFonts w:ascii="Times New Roman" w:hAnsi="Times New Roman" w:cs="Times New Roman"/>
                <w:sz w:val="24"/>
                <w:szCs w:val="24"/>
                <w:lang w:val="en-GB"/>
              </w:rPr>
            </w:pPr>
            <w:r w:rsidRPr="000C498B">
              <w:rPr>
                <w:rFonts w:ascii="Times New Roman" w:hAnsi="Times New Roman" w:cs="Times New Roman"/>
                <w:sz w:val="24"/>
                <w:szCs w:val="24"/>
                <w:lang w:val="en-GB"/>
              </w:rPr>
              <w:t>Floodlight</w:t>
            </w:r>
          </w:p>
        </w:tc>
        <w:tc>
          <w:tcPr>
            <w:tcW w:w="3081" w:type="dxa"/>
          </w:tcPr>
          <w:p w14:paraId="0F68CDE8" w14:textId="77777777" w:rsidR="002426D2" w:rsidRPr="000C498B" w:rsidRDefault="002426D2" w:rsidP="00E15B7B">
            <w:pPr>
              <w:jc w:val="center"/>
              <w:rPr>
                <w:rFonts w:ascii="Times New Roman" w:hAnsi="Times New Roman" w:cs="Times New Roman"/>
                <w:sz w:val="24"/>
                <w:szCs w:val="24"/>
                <w:lang w:val="en-GB"/>
              </w:rPr>
            </w:pPr>
            <w:r w:rsidRPr="000C498B">
              <w:rPr>
                <w:rFonts w:ascii="Times New Roman" w:hAnsi="Times New Roman" w:cs="Times New Roman"/>
                <w:sz w:val="24"/>
                <w:szCs w:val="24"/>
                <w:lang w:val="en-GB"/>
              </w:rPr>
              <w:t>6634</w:t>
            </w:r>
          </w:p>
        </w:tc>
        <w:tc>
          <w:tcPr>
            <w:tcW w:w="2861" w:type="dxa"/>
          </w:tcPr>
          <w:p w14:paraId="0F68CDE9" w14:textId="77777777" w:rsidR="002426D2" w:rsidRPr="000C498B" w:rsidRDefault="002426D2" w:rsidP="00E15B7B">
            <w:pPr>
              <w:jc w:val="center"/>
              <w:rPr>
                <w:rFonts w:ascii="Times New Roman" w:hAnsi="Times New Roman" w:cs="Times New Roman"/>
                <w:sz w:val="24"/>
                <w:szCs w:val="24"/>
                <w:lang w:val="en-GB"/>
              </w:rPr>
            </w:pPr>
            <w:r w:rsidRPr="000C498B">
              <w:rPr>
                <w:rFonts w:ascii="Times New Roman" w:hAnsi="Times New Roman" w:cs="Times New Roman"/>
                <w:sz w:val="24"/>
                <w:szCs w:val="24"/>
                <w:lang w:val="en-GB"/>
              </w:rPr>
              <w:t>Video</w:t>
            </w:r>
          </w:p>
        </w:tc>
      </w:tr>
      <w:tr w:rsidR="002426D2" w:rsidRPr="00F15B8B" w14:paraId="0F68CDEE" w14:textId="77777777" w:rsidTr="009D602E">
        <w:trPr>
          <w:jc w:val="center"/>
        </w:trPr>
        <w:tc>
          <w:tcPr>
            <w:tcW w:w="2830" w:type="dxa"/>
          </w:tcPr>
          <w:p w14:paraId="0F68CDEB" w14:textId="77777777" w:rsidR="002426D2" w:rsidRPr="000C498B" w:rsidRDefault="002426D2" w:rsidP="00E15B7B">
            <w:pPr>
              <w:jc w:val="center"/>
              <w:rPr>
                <w:rFonts w:ascii="Times New Roman" w:hAnsi="Times New Roman" w:cs="Times New Roman"/>
                <w:sz w:val="24"/>
                <w:szCs w:val="24"/>
                <w:lang w:val="en-GB"/>
              </w:rPr>
            </w:pPr>
            <w:r w:rsidRPr="000C498B">
              <w:rPr>
                <w:rFonts w:ascii="Times New Roman" w:hAnsi="Times New Roman" w:cs="Times New Roman"/>
                <w:sz w:val="24"/>
                <w:szCs w:val="24"/>
                <w:lang w:val="en-GB"/>
              </w:rPr>
              <w:t>Floodlight</w:t>
            </w:r>
          </w:p>
        </w:tc>
        <w:tc>
          <w:tcPr>
            <w:tcW w:w="3081" w:type="dxa"/>
          </w:tcPr>
          <w:p w14:paraId="0F68CDEC" w14:textId="77777777" w:rsidR="002426D2" w:rsidRPr="000C498B" w:rsidRDefault="002426D2" w:rsidP="00E15B7B">
            <w:pPr>
              <w:jc w:val="center"/>
              <w:rPr>
                <w:rFonts w:ascii="Times New Roman" w:hAnsi="Times New Roman" w:cs="Times New Roman"/>
                <w:sz w:val="24"/>
                <w:szCs w:val="24"/>
                <w:lang w:val="en-GB"/>
              </w:rPr>
            </w:pPr>
            <w:r w:rsidRPr="000C498B">
              <w:rPr>
                <w:rFonts w:ascii="Times New Roman" w:hAnsi="Times New Roman" w:cs="Times New Roman"/>
                <w:sz w:val="24"/>
                <w:szCs w:val="24"/>
                <w:lang w:val="en-GB"/>
              </w:rPr>
              <w:t>6635</w:t>
            </w:r>
          </w:p>
        </w:tc>
        <w:tc>
          <w:tcPr>
            <w:tcW w:w="2861" w:type="dxa"/>
          </w:tcPr>
          <w:p w14:paraId="0F68CDED" w14:textId="77777777" w:rsidR="002426D2" w:rsidRPr="000C498B" w:rsidRDefault="002426D2" w:rsidP="00E15B7B">
            <w:pPr>
              <w:jc w:val="center"/>
              <w:rPr>
                <w:rFonts w:ascii="Times New Roman" w:hAnsi="Times New Roman" w:cs="Times New Roman"/>
                <w:sz w:val="24"/>
                <w:szCs w:val="24"/>
                <w:lang w:val="en-GB"/>
              </w:rPr>
            </w:pPr>
            <w:r w:rsidRPr="000C498B">
              <w:rPr>
                <w:rFonts w:ascii="Times New Roman" w:hAnsi="Times New Roman" w:cs="Times New Roman"/>
                <w:sz w:val="24"/>
                <w:szCs w:val="24"/>
                <w:lang w:val="en-GB"/>
              </w:rPr>
              <w:t>Data</w:t>
            </w:r>
          </w:p>
        </w:tc>
      </w:tr>
      <w:tr w:rsidR="002426D2" w:rsidRPr="00F15B8B" w14:paraId="0F68CDF2" w14:textId="77777777" w:rsidTr="009D602E">
        <w:trPr>
          <w:jc w:val="center"/>
        </w:trPr>
        <w:tc>
          <w:tcPr>
            <w:tcW w:w="2830" w:type="dxa"/>
          </w:tcPr>
          <w:p w14:paraId="0F68CDEF" w14:textId="77777777" w:rsidR="002426D2" w:rsidRPr="00453421" w:rsidRDefault="002426D2" w:rsidP="00E15B7B">
            <w:pPr>
              <w:jc w:val="center"/>
              <w:rPr>
                <w:rFonts w:ascii="Times New Roman" w:hAnsi="Times New Roman" w:cs="Times New Roman"/>
                <w:sz w:val="24"/>
                <w:szCs w:val="24"/>
                <w:lang w:val="en-GB"/>
              </w:rPr>
            </w:pPr>
            <w:r w:rsidRPr="00453421">
              <w:rPr>
                <w:rFonts w:ascii="Times New Roman" w:hAnsi="Times New Roman" w:cs="Times New Roman"/>
                <w:sz w:val="24"/>
                <w:szCs w:val="24"/>
                <w:lang w:val="en-GB"/>
              </w:rPr>
              <w:t>Floodlight</w:t>
            </w:r>
          </w:p>
        </w:tc>
        <w:tc>
          <w:tcPr>
            <w:tcW w:w="3081" w:type="dxa"/>
          </w:tcPr>
          <w:p w14:paraId="0F68CDF0" w14:textId="77777777" w:rsidR="002426D2" w:rsidRPr="00453421" w:rsidRDefault="002426D2" w:rsidP="00E15B7B">
            <w:pPr>
              <w:jc w:val="center"/>
              <w:rPr>
                <w:rFonts w:ascii="Times New Roman" w:hAnsi="Times New Roman" w:cs="Times New Roman"/>
                <w:sz w:val="24"/>
                <w:szCs w:val="24"/>
                <w:lang w:val="en-GB"/>
              </w:rPr>
            </w:pPr>
            <w:r w:rsidRPr="00453421">
              <w:rPr>
                <w:rFonts w:ascii="Times New Roman" w:hAnsi="Times New Roman" w:cs="Times New Roman"/>
                <w:sz w:val="24"/>
                <w:szCs w:val="24"/>
                <w:lang w:val="en-GB"/>
              </w:rPr>
              <w:t>6636</w:t>
            </w:r>
          </w:p>
        </w:tc>
        <w:tc>
          <w:tcPr>
            <w:tcW w:w="2861" w:type="dxa"/>
          </w:tcPr>
          <w:p w14:paraId="0F68CDF1" w14:textId="77777777" w:rsidR="002426D2" w:rsidRPr="00453421" w:rsidRDefault="002426D2" w:rsidP="00E15B7B">
            <w:pPr>
              <w:jc w:val="center"/>
              <w:rPr>
                <w:rFonts w:ascii="Times New Roman" w:hAnsi="Times New Roman" w:cs="Times New Roman"/>
                <w:sz w:val="24"/>
                <w:szCs w:val="24"/>
                <w:lang w:val="en-GB"/>
              </w:rPr>
            </w:pPr>
            <w:r w:rsidRPr="00453421">
              <w:rPr>
                <w:rFonts w:ascii="Times New Roman" w:hAnsi="Times New Roman" w:cs="Times New Roman"/>
                <w:sz w:val="24"/>
                <w:szCs w:val="24"/>
                <w:lang w:val="en-GB"/>
              </w:rPr>
              <w:t>Audio</w:t>
            </w:r>
          </w:p>
        </w:tc>
      </w:tr>
    </w:tbl>
    <w:p w14:paraId="0F68CDF3" w14:textId="281540AC" w:rsidR="002426D2" w:rsidRPr="00453421" w:rsidRDefault="002426D2" w:rsidP="00DB4077">
      <w:pPr>
        <w:autoSpaceDE w:val="0"/>
        <w:autoSpaceDN w:val="0"/>
        <w:adjustRightInd w:val="0"/>
        <w:jc w:val="center"/>
        <w:rPr>
          <w:rFonts w:ascii="Times New Roman" w:hAnsi="Times New Roman" w:cs="Times New Roman"/>
          <w:sz w:val="24"/>
          <w:szCs w:val="24"/>
          <w:shd w:val="clear" w:color="auto" w:fill="FFFFFF"/>
          <w:lang w:val="en-GB"/>
        </w:rPr>
      </w:pPr>
      <w:r w:rsidRPr="00453421">
        <w:rPr>
          <w:rFonts w:ascii="Times New Roman" w:hAnsi="Times New Roman" w:cs="Times New Roman"/>
          <w:sz w:val="24"/>
          <w:szCs w:val="24"/>
          <w:shd w:val="clear" w:color="auto" w:fill="FFFFFF"/>
          <w:lang w:val="en-GB"/>
        </w:rPr>
        <w:t>Table (</w:t>
      </w:r>
      <w:r w:rsidR="00FC2294">
        <w:rPr>
          <w:rFonts w:ascii="Times New Roman" w:hAnsi="Times New Roman" w:cs="Times New Roman"/>
          <w:sz w:val="24"/>
          <w:szCs w:val="24"/>
          <w:shd w:val="clear" w:color="auto" w:fill="FFFFFF"/>
          <w:lang w:val="en-GB"/>
        </w:rPr>
        <w:t>6</w:t>
      </w:r>
      <w:r w:rsidRPr="00453421">
        <w:rPr>
          <w:rFonts w:ascii="Times New Roman" w:hAnsi="Times New Roman" w:cs="Times New Roman"/>
          <w:sz w:val="24"/>
          <w:szCs w:val="24"/>
          <w:shd w:val="clear" w:color="auto" w:fill="FFFFFF"/>
          <w:lang w:val="en-GB"/>
        </w:rPr>
        <w:t>-5) Controller plane configurations</w:t>
      </w:r>
    </w:p>
    <w:p w14:paraId="0F68CDF4" w14:textId="77777777" w:rsidR="002426D2" w:rsidRPr="00453421" w:rsidRDefault="002426D2" w:rsidP="002426D2">
      <w:pPr>
        <w:autoSpaceDE w:val="0"/>
        <w:autoSpaceDN w:val="0"/>
        <w:adjustRightInd w:val="0"/>
        <w:rPr>
          <w:rFonts w:asciiTheme="majorBidi" w:hAnsiTheme="majorBidi" w:cstheme="majorBidi"/>
          <w:shd w:val="clear" w:color="auto" w:fill="FFFFFF"/>
          <w:lang w:val="en-GB"/>
        </w:rPr>
      </w:pPr>
    </w:p>
    <w:p w14:paraId="0F68CDF5" w14:textId="633FD4F1" w:rsidR="002426D2" w:rsidRPr="00453421" w:rsidRDefault="002426D2" w:rsidP="002426D2">
      <w:pPr>
        <w:rPr>
          <w:rFonts w:asciiTheme="majorBidi" w:hAnsiTheme="majorBidi" w:cstheme="majorBidi"/>
          <w:sz w:val="24"/>
          <w:szCs w:val="24"/>
          <w:shd w:val="clear" w:color="auto" w:fill="FFFFFF"/>
          <w:lang w:val="en-GB"/>
        </w:rPr>
      </w:pPr>
      <w:r w:rsidRPr="00453421">
        <w:rPr>
          <w:rFonts w:asciiTheme="majorBidi" w:hAnsiTheme="majorBidi" w:cstheme="majorBidi"/>
          <w:shd w:val="clear" w:color="auto" w:fill="FFFFFF"/>
          <w:lang w:val="en-GB"/>
        </w:rPr>
        <w:t xml:space="preserve">       </w:t>
      </w:r>
      <w:r w:rsidRPr="00453421">
        <w:rPr>
          <w:rFonts w:asciiTheme="majorBidi" w:hAnsiTheme="majorBidi" w:cstheme="majorBidi"/>
          <w:sz w:val="24"/>
          <w:szCs w:val="24"/>
          <w:shd w:val="clear" w:color="auto" w:fill="FFFFFF"/>
          <w:lang w:val="en-GB"/>
        </w:rPr>
        <w:t>Table (</w:t>
      </w:r>
      <w:r w:rsidR="00FC2294">
        <w:rPr>
          <w:rFonts w:asciiTheme="majorBidi" w:hAnsiTheme="majorBidi" w:cstheme="majorBidi"/>
          <w:sz w:val="24"/>
          <w:szCs w:val="24"/>
          <w:shd w:val="clear" w:color="auto" w:fill="FFFFFF"/>
          <w:lang w:val="en-GB"/>
        </w:rPr>
        <w:t>6</w:t>
      </w:r>
      <w:r w:rsidRPr="00453421">
        <w:rPr>
          <w:rFonts w:asciiTheme="majorBidi" w:hAnsiTheme="majorBidi" w:cstheme="majorBidi"/>
          <w:sz w:val="24"/>
          <w:szCs w:val="24"/>
          <w:shd w:val="clear" w:color="auto" w:fill="FFFFFF"/>
          <w:lang w:val="en-GB"/>
        </w:rPr>
        <w:t xml:space="preserve">-5) above shows the allocated assignments between the </w:t>
      </w:r>
      <w:r w:rsidR="00D15057">
        <w:rPr>
          <w:rFonts w:asciiTheme="majorBidi" w:hAnsiTheme="majorBidi" w:cstheme="majorBidi"/>
          <w:sz w:val="24"/>
          <w:szCs w:val="24"/>
          <w:shd w:val="clear" w:color="auto" w:fill="FFFFFF"/>
          <w:lang w:val="en-GB"/>
        </w:rPr>
        <w:t>c</w:t>
      </w:r>
      <w:r w:rsidRPr="00453421">
        <w:rPr>
          <w:rFonts w:asciiTheme="majorBidi" w:hAnsiTheme="majorBidi" w:cstheme="majorBidi"/>
          <w:sz w:val="24"/>
          <w:szCs w:val="24"/>
          <w:shd w:val="clear" w:color="auto" w:fill="FFFFFF"/>
          <w:lang w:val="en-GB"/>
        </w:rPr>
        <w:t xml:space="preserve">ontrol plane (Floodlight controller and </w:t>
      </w:r>
      <w:proofErr w:type="spellStart"/>
      <w:r w:rsidRPr="00453421">
        <w:rPr>
          <w:rFonts w:asciiTheme="majorBidi" w:hAnsiTheme="majorBidi" w:cstheme="majorBidi"/>
          <w:sz w:val="24"/>
          <w:szCs w:val="24"/>
          <w:shd w:val="clear" w:color="auto" w:fill="FFFFFF"/>
          <w:lang w:val="en-GB"/>
        </w:rPr>
        <w:t>FlowVisor</w:t>
      </w:r>
      <w:proofErr w:type="spellEnd"/>
      <w:r w:rsidRPr="00453421">
        <w:rPr>
          <w:rFonts w:asciiTheme="majorBidi" w:hAnsiTheme="majorBidi" w:cstheme="majorBidi"/>
          <w:sz w:val="24"/>
          <w:szCs w:val="24"/>
          <w:shd w:val="clear" w:color="auto" w:fill="FFFFFF"/>
          <w:lang w:val="en-GB"/>
        </w:rPr>
        <w:t xml:space="preserve"> controller) and the intended interfaces of the </w:t>
      </w:r>
      <w:r w:rsidR="00D15057">
        <w:rPr>
          <w:rFonts w:asciiTheme="majorBidi" w:hAnsiTheme="majorBidi" w:cstheme="majorBidi"/>
          <w:sz w:val="24"/>
          <w:szCs w:val="24"/>
          <w:shd w:val="clear" w:color="auto" w:fill="FFFFFF"/>
          <w:lang w:val="en-GB"/>
        </w:rPr>
        <w:t>d</w:t>
      </w:r>
      <w:r w:rsidRPr="00453421">
        <w:rPr>
          <w:rFonts w:asciiTheme="majorBidi" w:hAnsiTheme="majorBidi" w:cstheme="majorBidi"/>
          <w:sz w:val="24"/>
          <w:szCs w:val="24"/>
          <w:shd w:val="clear" w:color="auto" w:fill="FFFFFF"/>
          <w:lang w:val="en-GB"/>
        </w:rPr>
        <w:t>ata plane</w:t>
      </w:r>
      <w:r w:rsidR="00D15057">
        <w:rPr>
          <w:rFonts w:asciiTheme="majorBidi" w:hAnsiTheme="majorBidi" w:cstheme="majorBidi"/>
          <w:sz w:val="24"/>
          <w:szCs w:val="24"/>
          <w:shd w:val="clear" w:color="auto" w:fill="FFFFFF"/>
          <w:lang w:val="en-GB"/>
        </w:rPr>
        <w:t>,</w:t>
      </w:r>
      <w:r w:rsidRPr="00453421">
        <w:rPr>
          <w:rFonts w:asciiTheme="majorBidi" w:hAnsiTheme="majorBidi" w:cstheme="majorBidi"/>
          <w:sz w:val="24"/>
          <w:szCs w:val="24"/>
          <w:shd w:val="clear" w:color="auto" w:fill="FFFFFF"/>
          <w:lang w:val="en-GB"/>
        </w:rPr>
        <w:t xml:space="preserve"> represented by the configured switches in the custom topology. </w:t>
      </w:r>
    </w:p>
    <w:p w14:paraId="0F68CDF6" w14:textId="77777777" w:rsidR="002426D2" w:rsidRPr="00453421" w:rsidRDefault="002426D2" w:rsidP="002426D2">
      <w:pPr>
        <w:autoSpaceDE w:val="0"/>
        <w:autoSpaceDN w:val="0"/>
        <w:adjustRightInd w:val="0"/>
        <w:rPr>
          <w:rFonts w:asciiTheme="majorBidi" w:hAnsiTheme="majorBidi" w:cstheme="majorBidi"/>
          <w:sz w:val="24"/>
          <w:szCs w:val="24"/>
          <w:shd w:val="clear" w:color="auto" w:fill="FFFFFF"/>
          <w:lang w:val="en-GB"/>
        </w:rPr>
      </w:pPr>
    </w:p>
    <w:p w14:paraId="07151B71" w14:textId="4037CDFC" w:rsidR="00320A75" w:rsidRPr="00F1244C" w:rsidRDefault="002426D2" w:rsidP="00F1244C">
      <w:pPr>
        <w:autoSpaceDE w:val="0"/>
        <w:autoSpaceDN w:val="0"/>
        <w:adjustRightInd w:val="0"/>
        <w:rPr>
          <w:rFonts w:asciiTheme="majorBidi" w:hAnsiTheme="majorBidi" w:cstheme="majorBidi"/>
          <w:sz w:val="24"/>
          <w:szCs w:val="24"/>
          <w:shd w:val="clear" w:color="auto" w:fill="FFFFFF"/>
          <w:lang w:val="en-GB"/>
        </w:rPr>
      </w:pPr>
      <w:r w:rsidRPr="00453421">
        <w:rPr>
          <w:rFonts w:asciiTheme="majorBidi" w:hAnsiTheme="majorBidi" w:cstheme="majorBidi"/>
          <w:sz w:val="24"/>
          <w:szCs w:val="24"/>
          <w:shd w:val="clear" w:color="auto" w:fill="FFFFFF"/>
          <w:lang w:val="en-GB"/>
        </w:rPr>
        <w:t xml:space="preserve">      The switch configures the flow according to the sets of flow rules in the flow table and then, forwards the packets, according to the header fields defined to assign the DSCP classes  for the packets, as </w:t>
      </w:r>
      <w:r w:rsidR="00D15057">
        <w:rPr>
          <w:rFonts w:asciiTheme="majorBidi" w:hAnsiTheme="majorBidi" w:cstheme="majorBidi"/>
          <w:sz w:val="24"/>
          <w:szCs w:val="24"/>
          <w:shd w:val="clear" w:color="auto" w:fill="FFFFFF"/>
          <w:lang w:val="en-GB"/>
        </w:rPr>
        <w:t>explained</w:t>
      </w:r>
      <w:r w:rsidRPr="00453421">
        <w:rPr>
          <w:rFonts w:asciiTheme="majorBidi" w:hAnsiTheme="majorBidi" w:cstheme="majorBidi"/>
          <w:sz w:val="24"/>
          <w:szCs w:val="24"/>
          <w:shd w:val="clear" w:color="auto" w:fill="FFFFFF"/>
          <w:lang w:val="en-GB"/>
        </w:rPr>
        <w:t xml:space="preserve"> </w:t>
      </w:r>
      <w:r w:rsidRPr="00E54930">
        <w:rPr>
          <w:rFonts w:asciiTheme="majorBidi" w:hAnsiTheme="majorBidi" w:cstheme="majorBidi"/>
          <w:sz w:val="24"/>
          <w:szCs w:val="24"/>
          <w:lang w:val="en-GB"/>
        </w:rPr>
        <w:t>earlier (</w:t>
      </w:r>
      <w:r w:rsidR="00D15057">
        <w:rPr>
          <w:rFonts w:asciiTheme="majorBidi" w:hAnsiTheme="majorBidi" w:cstheme="majorBidi"/>
          <w:sz w:val="24"/>
          <w:szCs w:val="24"/>
          <w:lang w:val="en-GB"/>
        </w:rPr>
        <w:t>S</w:t>
      </w:r>
      <w:r w:rsidRPr="00E54930">
        <w:rPr>
          <w:rFonts w:asciiTheme="majorBidi" w:hAnsiTheme="majorBidi" w:cstheme="majorBidi"/>
          <w:sz w:val="24"/>
          <w:szCs w:val="24"/>
          <w:lang w:val="en-GB"/>
        </w:rPr>
        <w:t xml:space="preserve">ubsection </w:t>
      </w:r>
      <w:r w:rsidR="00FC2294" w:rsidRPr="00E54930">
        <w:rPr>
          <w:rFonts w:asciiTheme="majorBidi" w:hAnsiTheme="majorBidi" w:cstheme="majorBidi"/>
          <w:sz w:val="24"/>
          <w:szCs w:val="24"/>
          <w:lang w:val="en-GB"/>
        </w:rPr>
        <w:t>5</w:t>
      </w:r>
      <w:r w:rsidRPr="00E54930">
        <w:rPr>
          <w:rFonts w:asciiTheme="majorBidi" w:hAnsiTheme="majorBidi" w:cstheme="majorBidi"/>
          <w:sz w:val="24"/>
          <w:szCs w:val="24"/>
          <w:lang w:val="en-GB"/>
        </w:rPr>
        <w:t xml:space="preserve">.2.3. A </w:t>
      </w:r>
      <w:r w:rsidR="00D15057">
        <w:rPr>
          <w:rFonts w:asciiTheme="majorBidi" w:hAnsiTheme="majorBidi" w:cstheme="majorBidi"/>
          <w:sz w:val="24"/>
          <w:szCs w:val="24"/>
          <w:lang w:val="en-GB"/>
        </w:rPr>
        <w:t>t</w:t>
      </w:r>
      <w:r w:rsidRPr="00E54930">
        <w:rPr>
          <w:rFonts w:asciiTheme="majorBidi" w:hAnsiTheme="majorBidi" w:cstheme="majorBidi"/>
          <w:sz w:val="24"/>
          <w:szCs w:val="24"/>
          <w:lang w:val="en-GB"/>
        </w:rPr>
        <w:t xml:space="preserve">estbed and experimental design for </w:t>
      </w:r>
      <w:r w:rsidR="00E54930" w:rsidRPr="00E54930">
        <w:rPr>
          <w:rFonts w:asciiTheme="majorBidi" w:hAnsiTheme="majorBidi" w:cstheme="majorBidi"/>
          <w:sz w:val="24"/>
          <w:szCs w:val="24"/>
          <w:lang w:val="en-GB"/>
        </w:rPr>
        <w:t xml:space="preserve">the </w:t>
      </w:r>
      <w:r w:rsidRPr="00E54930">
        <w:rPr>
          <w:rFonts w:asciiTheme="majorBidi" w:hAnsiTheme="majorBidi" w:cstheme="majorBidi"/>
          <w:sz w:val="24"/>
          <w:szCs w:val="24"/>
          <w:lang w:val="en-GB"/>
        </w:rPr>
        <w:t xml:space="preserve">FIFO algorithm module in </w:t>
      </w:r>
      <w:r w:rsidR="00D15057">
        <w:rPr>
          <w:rFonts w:asciiTheme="majorBidi" w:hAnsiTheme="majorBidi" w:cstheme="majorBidi"/>
          <w:sz w:val="24"/>
          <w:szCs w:val="24"/>
          <w:lang w:val="en-GB"/>
        </w:rPr>
        <w:t>s</w:t>
      </w:r>
      <w:r w:rsidRPr="00E54930">
        <w:rPr>
          <w:rFonts w:asciiTheme="majorBidi" w:hAnsiTheme="majorBidi" w:cstheme="majorBidi"/>
          <w:sz w:val="24"/>
          <w:szCs w:val="24"/>
          <w:lang w:val="en-GB"/>
        </w:rPr>
        <w:t>liced-SDN)</w:t>
      </w:r>
      <w:r w:rsidRPr="00453421">
        <w:rPr>
          <w:rFonts w:asciiTheme="majorBidi" w:hAnsiTheme="majorBidi" w:cstheme="majorBidi"/>
          <w:sz w:val="24"/>
          <w:szCs w:val="24"/>
          <w:lang w:val="en-GB"/>
        </w:rPr>
        <w:t>. The Differentiated Service (</w:t>
      </w:r>
      <w:proofErr w:type="spellStart"/>
      <w:r w:rsidRPr="00453421">
        <w:rPr>
          <w:rFonts w:asciiTheme="majorBidi" w:hAnsiTheme="majorBidi" w:cstheme="majorBidi"/>
          <w:sz w:val="24"/>
          <w:szCs w:val="24"/>
          <w:lang w:val="en-GB"/>
        </w:rPr>
        <w:t>DiffServ</w:t>
      </w:r>
      <w:proofErr w:type="spellEnd"/>
      <w:r w:rsidRPr="00453421">
        <w:rPr>
          <w:rFonts w:asciiTheme="majorBidi" w:hAnsiTheme="majorBidi" w:cstheme="majorBidi"/>
          <w:sz w:val="24"/>
          <w:szCs w:val="24"/>
          <w:lang w:val="en-GB"/>
        </w:rPr>
        <w:t>) (DSCP)</w:t>
      </w:r>
      <w:r w:rsidRPr="00453421">
        <w:rPr>
          <w:rFonts w:asciiTheme="majorBidi" w:hAnsiTheme="majorBidi" w:cstheme="majorBidi"/>
          <w:shd w:val="clear" w:color="auto" w:fill="FFFFFF"/>
          <w:lang w:val="en-GB"/>
        </w:rPr>
        <w:t xml:space="preserve"> </w:t>
      </w:r>
      <w:r w:rsidRPr="00453421">
        <w:rPr>
          <w:rFonts w:asciiTheme="majorBidi" w:hAnsiTheme="majorBidi" w:cstheme="majorBidi"/>
          <w:sz w:val="24"/>
          <w:szCs w:val="24"/>
          <w:lang w:val="en-GB"/>
        </w:rPr>
        <w:t>protocol (Baker et al., 1998; Blake et al., 1998)</w:t>
      </w:r>
      <w:r w:rsidRPr="00453421">
        <w:rPr>
          <w:rFonts w:asciiTheme="majorBidi" w:hAnsiTheme="majorBidi" w:cstheme="majorBidi"/>
          <w:sz w:val="24"/>
          <w:szCs w:val="24"/>
          <w:shd w:val="clear" w:color="auto" w:fill="FFFFFF"/>
          <w:lang w:val="en-GB"/>
        </w:rPr>
        <w:t xml:space="preserve"> </w:t>
      </w:r>
      <w:r w:rsidRPr="00453421">
        <w:rPr>
          <w:rFonts w:asciiTheme="majorBidi" w:hAnsiTheme="majorBidi" w:cstheme="majorBidi"/>
          <w:sz w:val="24"/>
          <w:szCs w:val="24"/>
          <w:lang w:val="en-GB"/>
        </w:rPr>
        <w:t xml:space="preserve">has been chosen, because it can provide classes, </w:t>
      </w:r>
      <w:r w:rsidRPr="00C91996">
        <w:rPr>
          <w:rFonts w:asciiTheme="majorBidi" w:hAnsiTheme="majorBidi" w:cstheme="majorBidi"/>
          <w:sz w:val="24"/>
          <w:szCs w:val="24"/>
          <w:lang w:val="en-GB"/>
        </w:rPr>
        <w:t xml:space="preserve">these classes used to assign a class for each queue within the slices, also,  to provide soft and dynamic QoS </w:t>
      </w:r>
      <w:r w:rsidRPr="00C91996">
        <w:rPr>
          <w:rFonts w:asciiTheme="majorBidi" w:hAnsiTheme="majorBidi" w:cstheme="majorBidi"/>
          <w:sz w:val="24"/>
          <w:szCs w:val="24"/>
          <w:shd w:val="clear" w:color="auto" w:fill="FFFFFF"/>
          <w:lang w:val="en-GB"/>
        </w:rPr>
        <w:t>guarantees by the use of queueing.</w:t>
      </w:r>
      <w:r w:rsidRPr="00453421">
        <w:rPr>
          <w:rFonts w:asciiTheme="majorBidi" w:hAnsiTheme="majorBidi" w:cstheme="majorBidi"/>
          <w:sz w:val="24"/>
          <w:szCs w:val="24"/>
          <w:shd w:val="clear" w:color="auto" w:fill="FFFFFF"/>
          <w:lang w:val="en-GB"/>
        </w:rPr>
        <w:t xml:space="preserve"> </w:t>
      </w:r>
    </w:p>
    <w:p w14:paraId="4FCA793E" w14:textId="77777777" w:rsidR="00320A75" w:rsidRPr="00453421" w:rsidRDefault="00320A75" w:rsidP="002426D2">
      <w:pPr>
        <w:autoSpaceDE w:val="0"/>
        <w:autoSpaceDN w:val="0"/>
        <w:adjustRightInd w:val="0"/>
        <w:rPr>
          <w:rFonts w:asciiTheme="majorBidi" w:hAnsiTheme="majorBidi" w:cstheme="majorBidi"/>
          <w:shd w:val="clear" w:color="auto" w:fill="FFFFFF"/>
          <w:lang w:val="en-GB"/>
        </w:rPr>
      </w:pPr>
    </w:p>
    <w:p w14:paraId="0F68CDFC" w14:textId="235F6202" w:rsidR="002426D2" w:rsidRPr="00AB6553" w:rsidRDefault="00FC2294" w:rsidP="00D9690E">
      <w:pPr>
        <w:pStyle w:val="Heading3"/>
      </w:pPr>
      <w:r>
        <w:t>6</w:t>
      </w:r>
      <w:r w:rsidR="002426D2" w:rsidRPr="00453421">
        <w:t>.2.6</w:t>
      </w:r>
      <w:r w:rsidR="001D6C7E">
        <w:t>.</w:t>
      </w:r>
      <w:r w:rsidR="002426D2" w:rsidRPr="00453421">
        <w:t xml:space="preserve"> Managing queueing time at the network nodes</w:t>
      </w:r>
    </w:p>
    <w:p w14:paraId="0F68CDFD" w14:textId="77777777" w:rsidR="002426D2" w:rsidRPr="00453421" w:rsidRDefault="002426D2" w:rsidP="002426D2">
      <w:pPr>
        <w:autoSpaceDE w:val="0"/>
        <w:autoSpaceDN w:val="0"/>
        <w:adjustRightInd w:val="0"/>
        <w:rPr>
          <w:rFonts w:ascii="Times New Roman" w:hAnsi="Times New Roman" w:cs="Times New Roman"/>
          <w:lang w:val="en-GB"/>
        </w:rPr>
      </w:pPr>
    </w:p>
    <w:p w14:paraId="0F68CDFE" w14:textId="3371B7F6" w:rsidR="002426D2" w:rsidRPr="00453421" w:rsidRDefault="002426D2" w:rsidP="007B777F">
      <w:pPr>
        <w:autoSpaceDE w:val="0"/>
        <w:autoSpaceDN w:val="0"/>
        <w:adjustRightInd w:val="0"/>
        <w:rPr>
          <w:rFonts w:ascii="Times New Roman" w:hAnsi="Times New Roman" w:cs="Times New Roman"/>
          <w:sz w:val="24"/>
          <w:szCs w:val="24"/>
          <w:shd w:val="clear" w:color="auto" w:fill="FFFFFF"/>
          <w:lang w:val="en-GB"/>
        </w:rPr>
      </w:pPr>
      <w:r w:rsidRPr="00453421">
        <w:rPr>
          <w:rFonts w:ascii="Times New Roman" w:hAnsi="Times New Roman" w:cs="Times New Roman"/>
          <w:color w:val="000000" w:themeColor="text1"/>
          <w:sz w:val="24"/>
          <w:szCs w:val="24"/>
          <w:shd w:val="clear" w:color="auto" w:fill="FFFFFF"/>
          <w:lang w:val="en-GB"/>
        </w:rPr>
        <w:t xml:space="preserve">       </w:t>
      </w:r>
      <w:r w:rsidRPr="00453421">
        <w:rPr>
          <w:rFonts w:ascii="Times New Roman" w:hAnsi="Times New Roman" w:cs="Times New Roman"/>
          <w:sz w:val="24"/>
          <w:szCs w:val="24"/>
          <w:shd w:val="clear" w:color="auto" w:fill="FFFFFF"/>
          <w:lang w:val="en-GB"/>
        </w:rPr>
        <w:t>For all classes of traffic, as previously discussed, the average delay time in the switch, throughput for performance and jitter are the most important considerations, for this will result in minimising the queue length at the network nodes. Equations are used to express the functional relationships over time for the queueing approach implemented in the TS algorithm using WFQ</w:t>
      </w:r>
      <w:r w:rsidR="006D33AE">
        <w:rPr>
          <w:rFonts w:ascii="Times New Roman" w:hAnsi="Times New Roman" w:cs="Times New Roman"/>
          <w:sz w:val="24"/>
          <w:szCs w:val="24"/>
          <w:shd w:val="clear" w:color="auto" w:fill="FFFFFF"/>
          <w:lang w:val="en-GB"/>
        </w:rPr>
        <w:t xml:space="preserve"> </w:t>
      </w:r>
      <w:r w:rsidR="006D33AE">
        <w:rPr>
          <w:rFonts w:ascii="Times New Roman" w:hAnsi="Times New Roman" w:cs="Times New Roman"/>
          <w:color w:val="1D2228"/>
          <w:sz w:val="24"/>
          <w:szCs w:val="24"/>
          <w:shd w:val="clear" w:color="auto" w:fill="FFFFFF"/>
          <w:lang w:val="en-GB"/>
        </w:rPr>
        <w:t>(</w:t>
      </w:r>
      <w:r w:rsidR="006D33AE">
        <w:rPr>
          <w:rFonts w:ascii="Times New Roman" w:hAnsi="Times New Roman" w:cs="Times New Roman"/>
          <w:sz w:val="24"/>
          <w:szCs w:val="24"/>
          <w:shd w:val="clear" w:color="auto" w:fill="FFFFFF"/>
          <w:lang w:val="en-GB"/>
        </w:rPr>
        <w:t xml:space="preserve">Al-Haddad et al., </w:t>
      </w:r>
      <w:r w:rsidR="006D33AE" w:rsidRPr="00A275C5">
        <w:rPr>
          <w:rFonts w:ascii="Times New Roman" w:hAnsi="Times New Roman" w:cs="Times New Roman"/>
          <w:sz w:val="24"/>
          <w:szCs w:val="24"/>
          <w:shd w:val="clear" w:color="auto" w:fill="FFFFFF"/>
          <w:lang w:val="en-GB"/>
        </w:rPr>
        <w:t>2021</w:t>
      </w:r>
      <w:r w:rsidR="006D33AE">
        <w:rPr>
          <w:rFonts w:ascii="Times New Roman" w:hAnsi="Times New Roman" w:cs="Times New Roman"/>
          <w:sz w:val="24"/>
          <w:szCs w:val="24"/>
          <w:shd w:val="clear" w:color="auto" w:fill="FFFFFF"/>
          <w:lang w:val="en-GB"/>
        </w:rPr>
        <w:t>)</w:t>
      </w:r>
      <w:r w:rsidRPr="00453421">
        <w:rPr>
          <w:rFonts w:ascii="Times New Roman" w:hAnsi="Times New Roman" w:cs="Times New Roman"/>
          <w:sz w:val="24"/>
          <w:szCs w:val="24"/>
          <w:shd w:val="clear" w:color="auto" w:fill="FFFFFF"/>
          <w:lang w:val="en-GB"/>
        </w:rPr>
        <w:t xml:space="preserve">. Figure </w:t>
      </w:r>
      <w:r w:rsidR="00FC2294">
        <w:rPr>
          <w:rFonts w:ascii="Times New Roman" w:hAnsi="Times New Roman" w:cs="Times New Roman"/>
          <w:sz w:val="24"/>
          <w:szCs w:val="24"/>
          <w:shd w:val="clear" w:color="auto" w:fill="FFFFFF"/>
          <w:lang w:val="en-GB"/>
        </w:rPr>
        <w:t>6</w:t>
      </w:r>
      <w:r w:rsidRPr="00453421">
        <w:rPr>
          <w:rFonts w:ascii="Times New Roman" w:hAnsi="Times New Roman" w:cs="Times New Roman"/>
          <w:sz w:val="24"/>
          <w:szCs w:val="24"/>
          <w:shd w:val="clear" w:color="auto" w:fill="FFFFFF"/>
          <w:lang w:val="en-GB"/>
        </w:rPr>
        <w:t xml:space="preserve">-4 below, shows schematically how queues are handled as they arrive at a downstream server host. The scheduling involved underlies the equations, which express the delay times inevitably accruing </w:t>
      </w:r>
      <w:r w:rsidR="00A40B6F">
        <w:rPr>
          <w:rFonts w:ascii="Times New Roman" w:hAnsi="Times New Roman" w:cs="Times New Roman"/>
          <w:sz w:val="24"/>
          <w:szCs w:val="24"/>
          <w:shd w:val="clear" w:color="auto" w:fill="FFFFFF"/>
          <w:lang w:val="en-GB"/>
        </w:rPr>
        <w:t>and</w:t>
      </w:r>
      <w:r w:rsidRPr="00453421">
        <w:rPr>
          <w:rFonts w:ascii="Times New Roman" w:hAnsi="Times New Roman" w:cs="Times New Roman"/>
          <w:sz w:val="24"/>
          <w:szCs w:val="24"/>
          <w:shd w:val="clear" w:color="auto" w:fill="FFFFFF"/>
          <w:lang w:val="en-GB"/>
        </w:rPr>
        <w:t xml:space="preserve"> this more sophisticated algorithm avoids delays and jitter, </w:t>
      </w:r>
      <w:r w:rsidR="00A40B6F">
        <w:rPr>
          <w:rFonts w:ascii="Times New Roman" w:hAnsi="Times New Roman" w:cs="Times New Roman"/>
          <w:sz w:val="24"/>
          <w:szCs w:val="24"/>
          <w:shd w:val="clear" w:color="auto" w:fill="FFFFFF"/>
          <w:lang w:val="en-GB"/>
        </w:rPr>
        <w:t>thus</w:t>
      </w:r>
      <w:r w:rsidRPr="00453421">
        <w:rPr>
          <w:rFonts w:ascii="Times New Roman" w:hAnsi="Times New Roman" w:cs="Times New Roman"/>
          <w:sz w:val="24"/>
          <w:szCs w:val="24"/>
          <w:shd w:val="clear" w:color="auto" w:fill="FFFFFF"/>
          <w:lang w:val="en-GB"/>
        </w:rPr>
        <w:t xml:space="preserve"> rais</w:t>
      </w:r>
      <w:r w:rsidR="00A40B6F">
        <w:rPr>
          <w:rFonts w:ascii="Times New Roman" w:hAnsi="Times New Roman" w:cs="Times New Roman"/>
          <w:sz w:val="24"/>
          <w:szCs w:val="24"/>
          <w:shd w:val="clear" w:color="auto" w:fill="FFFFFF"/>
          <w:lang w:val="en-GB"/>
        </w:rPr>
        <w:t>ing</w:t>
      </w:r>
      <w:r w:rsidRPr="00453421">
        <w:rPr>
          <w:rFonts w:ascii="Times New Roman" w:hAnsi="Times New Roman" w:cs="Times New Roman"/>
          <w:sz w:val="24"/>
          <w:szCs w:val="24"/>
          <w:shd w:val="clear" w:color="auto" w:fill="FFFFFF"/>
          <w:lang w:val="en-GB"/>
        </w:rPr>
        <w:t xml:space="preserve"> QoS. </w:t>
      </w:r>
    </w:p>
    <w:p w14:paraId="0F68CE00" w14:textId="77777777" w:rsidR="002426D2" w:rsidRPr="00453421" w:rsidRDefault="002426D2" w:rsidP="002426D2">
      <w:pPr>
        <w:autoSpaceDE w:val="0"/>
        <w:autoSpaceDN w:val="0"/>
        <w:adjustRightInd w:val="0"/>
        <w:rPr>
          <w:rFonts w:ascii="Times New Roman" w:hAnsi="Times New Roman" w:cs="Times New Roman"/>
          <w:sz w:val="24"/>
          <w:szCs w:val="24"/>
          <w:shd w:val="clear" w:color="auto" w:fill="FFFFFF"/>
          <w:lang w:val="en-GB"/>
        </w:rPr>
      </w:pPr>
    </w:p>
    <w:p w14:paraId="0F68CE01" w14:textId="77777777" w:rsidR="002426D2" w:rsidRPr="00453421" w:rsidRDefault="00051A76" w:rsidP="009D602E">
      <w:pPr>
        <w:autoSpaceDE w:val="0"/>
        <w:autoSpaceDN w:val="0"/>
        <w:adjustRightInd w:val="0"/>
        <w:jc w:val="center"/>
        <w:rPr>
          <w:rFonts w:ascii="Times New Roman" w:hAnsi="Times New Roman" w:cs="Times New Roman"/>
          <w:sz w:val="24"/>
          <w:szCs w:val="24"/>
          <w:shd w:val="clear" w:color="auto" w:fill="FFFFFF"/>
          <w:lang w:val="en-GB"/>
        </w:rPr>
      </w:pPr>
      <w:r w:rsidRPr="008A3297">
        <w:rPr>
          <w:rFonts w:ascii="Times New Roman" w:hAnsi="Times New Roman" w:cs="Times New Roman"/>
          <w:noProof/>
          <w:sz w:val="24"/>
          <w:szCs w:val="24"/>
          <w:shd w:val="clear" w:color="auto" w:fill="FFFFFF"/>
          <w:lang w:val="en-GB"/>
        </w:rPr>
        <w:object w:dxaOrig="16943" w:dyaOrig="12010" w14:anchorId="0F68DB2A">
          <v:shape id="_x0000_i1040" type="#_x0000_t75" alt="" style="width:402.15pt;height:168.6pt;mso-width-percent:0;mso-height-percent:0;mso-width-percent:0;mso-height-percent:0" o:ole="">
            <v:imagedata r:id="rId58" o:title="" croptop="7268f" cropbottom="23598f" cropleft="2549f" cropright="4364f"/>
          </v:shape>
          <o:OLEObject Type="Embed" ProgID="Visio.Drawing.11" ShapeID="_x0000_i1040" DrawAspect="Content" ObjectID="_1707829104" r:id="rId59"/>
        </w:object>
      </w:r>
    </w:p>
    <w:p w14:paraId="0F68CE02" w14:textId="77777777" w:rsidR="002426D2" w:rsidRPr="00453421" w:rsidRDefault="002426D2" w:rsidP="002426D2">
      <w:pPr>
        <w:autoSpaceDE w:val="0"/>
        <w:autoSpaceDN w:val="0"/>
        <w:adjustRightInd w:val="0"/>
        <w:rPr>
          <w:rFonts w:ascii="Times New Roman" w:hAnsi="Times New Roman" w:cs="Times New Roman"/>
          <w:sz w:val="24"/>
          <w:szCs w:val="24"/>
          <w:shd w:val="clear" w:color="auto" w:fill="FFFFFF"/>
          <w:lang w:val="en-GB"/>
        </w:rPr>
      </w:pPr>
    </w:p>
    <w:p w14:paraId="0F68CE05" w14:textId="6937328F" w:rsidR="002426D2" w:rsidRPr="00453421" w:rsidRDefault="002426D2" w:rsidP="006D33AE">
      <w:pPr>
        <w:autoSpaceDE w:val="0"/>
        <w:autoSpaceDN w:val="0"/>
        <w:adjustRightInd w:val="0"/>
        <w:jc w:val="center"/>
        <w:rPr>
          <w:rFonts w:ascii="Times New Roman" w:hAnsi="Times New Roman" w:cs="Times New Roman"/>
          <w:sz w:val="24"/>
          <w:szCs w:val="24"/>
          <w:shd w:val="clear" w:color="auto" w:fill="FFFFFF"/>
          <w:lang w:val="en-GB"/>
        </w:rPr>
      </w:pPr>
      <w:r w:rsidRPr="00453421">
        <w:rPr>
          <w:rFonts w:ascii="Times New Roman" w:hAnsi="Times New Roman" w:cs="Times New Roman"/>
          <w:sz w:val="24"/>
          <w:szCs w:val="24"/>
          <w:shd w:val="clear" w:color="auto" w:fill="FFFFFF"/>
          <w:lang w:val="en-GB"/>
        </w:rPr>
        <w:t>Figure (</w:t>
      </w:r>
      <w:r w:rsidR="00FC2294">
        <w:rPr>
          <w:rFonts w:ascii="Times New Roman" w:hAnsi="Times New Roman" w:cs="Times New Roman"/>
          <w:sz w:val="24"/>
          <w:szCs w:val="24"/>
          <w:shd w:val="clear" w:color="auto" w:fill="FFFFFF"/>
          <w:lang w:val="en-GB"/>
        </w:rPr>
        <w:t>6</w:t>
      </w:r>
      <w:r w:rsidRPr="00453421">
        <w:rPr>
          <w:rFonts w:ascii="Times New Roman" w:hAnsi="Times New Roman" w:cs="Times New Roman"/>
          <w:sz w:val="24"/>
          <w:szCs w:val="24"/>
          <w:shd w:val="clear" w:color="auto" w:fill="FFFFFF"/>
          <w:lang w:val="en-GB"/>
        </w:rPr>
        <w:t xml:space="preserve">-4) </w:t>
      </w:r>
      <w:r w:rsidR="00CC17F0">
        <w:rPr>
          <w:rFonts w:ascii="Times New Roman" w:hAnsi="Times New Roman" w:cs="Times New Roman"/>
          <w:sz w:val="24"/>
          <w:szCs w:val="24"/>
          <w:shd w:val="clear" w:color="auto" w:fill="FFFFFF"/>
          <w:lang w:val="en-GB"/>
        </w:rPr>
        <w:t>M</w:t>
      </w:r>
      <w:r w:rsidRPr="00453421">
        <w:rPr>
          <w:rFonts w:ascii="Times New Roman" w:hAnsi="Times New Roman" w:cs="Times New Roman"/>
          <w:sz w:val="24"/>
          <w:szCs w:val="24"/>
          <w:shd w:val="clear" w:color="auto" w:fill="FFFFFF"/>
          <w:lang w:val="en-GB"/>
        </w:rPr>
        <w:t>odel of the network nodes used to manage queuing time in the SDN system design (</w:t>
      </w:r>
      <w:proofErr w:type="spellStart"/>
      <w:r w:rsidRPr="00453421">
        <w:rPr>
          <w:rFonts w:ascii="Times New Roman" w:hAnsi="Times New Roman" w:cs="Times New Roman"/>
          <w:sz w:val="24"/>
          <w:szCs w:val="24"/>
          <w:shd w:val="clear" w:color="auto" w:fill="FFFFFF"/>
          <w:lang w:val="en-GB"/>
        </w:rPr>
        <w:t>Dekeris</w:t>
      </w:r>
      <w:proofErr w:type="spellEnd"/>
      <w:r w:rsidRPr="00453421">
        <w:rPr>
          <w:rFonts w:ascii="Times New Roman" w:hAnsi="Times New Roman" w:cs="Times New Roman"/>
          <w:sz w:val="24"/>
          <w:szCs w:val="24"/>
          <w:shd w:val="clear" w:color="auto" w:fill="FFFFFF"/>
          <w:lang w:val="en-GB"/>
        </w:rPr>
        <w:t xml:space="preserve"> et al., 2006)</w:t>
      </w:r>
    </w:p>
    <w:p w14:paraId="0F68CE06" w14:textId="77777777" w:rsidR="002426D2" w:rsidRPr="00453421" w:rsidRDefault="002426D2" w:rsidP="002426D2">
      <w:pPr>
        <w:autoSpaceDE w:val="0"/>
        <w:autoSpaceDN w:val="0"/>
        <w:adjustRightInd w:val="0"/>
        <w:rPr>
          <w:rFonts w:ascii="Times New Roman" w:hAnsi="Times New Roman" w:cs="Times New Roman"/>
          <w:sz w:val="24"/>
          <w:szCs w:val="24"/>
          <w:shd w:val="clear" w:color="auto" w:fill="FFFFFF"/>
          <w:lang w:val="en-GB"/>
        </w:rPr>
      </w:pPr>
    </w:p>
    <w:p w14:paraId="0F68CE07" w14:textId="77777777" w:rsidR="002426D2" w:rsidRPr="00453421" w:rsidRDefault="002426D2" w:rsidP="002426D2">
      <w:pPr>
        <w:autoSpaceDE w:val="0"/>
        <w:autoSpaceDN w:val="0"/>
        <w:adjustRightInd w:val="0"/>
        <w:rPr>
          <w:rFonts w:ascii="Times New Roman" w:hAnsi="Times New Roman" w:cs="Times New Roman"/>
          <w:i/>
          <w:iCs/>
          <w:sz w:val="24"/>
          <w:szCs w:val="24"/>
          <w:lang w:val="en-GB"/>
        </w:rPr>
      </w:pPr>
      <w:r w:rsidRPr="00453421">
        <w:rPr>
          <w:rFonts w:ascii="Times New Roman" w:hAnsi="Times New Roman" w:cs="Times New Roman"/>
          <w:sz w:val="24"/>
          <w:szCs w:val="24"/>
          <w:shd w:val="clear" w:color="auto" w:fill="FFFFFF"/>
          <w:lang w:val="en-GB"/>
        </w:rPr>
        <w:t xml:space="preserve">       This model was developed in 2006 by a group of software engineering researchers (</w:t>
      </w:r>
      <w:proofErr w:type="spellStart"/>
      <w:r w:rsidRPr="00453421">
        <w:rPr>
          <w:rFonts w:ascii="Times New Roman" w:hAnsi="Times New Roman" w:cs="Times New Roman"/>
          <w:sz w:val="24"/>
          <w:szCs w:val="24"/>
          <w:shd w:val="clear" w:color="auto" w:fill="FFFFFF"/>
          <w:lang w:val="en-GB"/>
        </w:rPr>
        <w:t>Dekeris</w:t>
      </w:r>
      <w:proofErr w:type="spellEnd"/>
      <w:r w:rsidRPr="00453421">
        <w:rPr>
          <w:rFonts w:ascii="Times New Roman" w:hAnsi="Times New Roman" w:cs="Times New Roman"/>
          <w:sz w:val="24"/>
          <w:szCs w:val="24"/>
          <w:shd w:val="clear" w:color="auto" w:fill="FFFFFF"/>
          <w:lang w:val="en-GB"/>
        </w:rPr>
        <w:t xml:space="preserve"> et al., 2006) in order to ensure QoS for real time services. It is generally used as a method to describe delay time in the queues for network nodes using WFQ </w:t>
      </w:r>
      <w:r w:rsidRPr="00453421">
        <w:rPr>
          <w:rFonts w:ascii="Times New Roman" w:hAnsi="Times New Roman" w:cs="Times New Roman"/>
          <w:sz w:val="24"/>
          <w:szCs w:val="24"/>
          <w:lang w:val="en-GB" w:bidi="ar-IQ"/>
        </w:rPr>
        <w:t>for video and other types of applications.</w:t>
      </w:r>
    </w:p>
    <w:p w14:paraId="0F68CE08" w14:textId="77777777" w:rsidR="002426D2" w:rsidRPr="00453421" w:rsidRDefault="002426D2" w:rsidP="002426D2">
      <w:pPr>
        <w:autoSpaceDE w:val="0"/>
        <w:autoSpaceDN w:val="0"/>
        <w:adjustRightInd w:val="0"/>
        <w:rPr>
          <w:rFonts w:ascii="Times New Roman" w:hAnsi="Times New Roman" w:cs="Times New Roman"/>
          <w:sz w:val="24"/>
          <w:szCs w:val="24"/>
          <w:shd w:val="clear" w:color="auto" w:fill="FFFFFF"/>
          <w:lang w:val="en-GB"/>
        </w:rPr>
      </w:pPr>
    </w:p>
    <w:p w14:paraId="0F68CE0A" w14:textId="7704A194" w:rsidR="002426D2" w:rsidRPr="00453421" w:rsidRDefault="00917E0F" w:rsidP="00D41558">
      <w:pPr>
        <w:autoSpaceDE w:val="0"/>
        <w:autoSpaceDN w:val="0"/>
        <w:adjustRightInd w:val="0"/>
        <w:rPr>
          <w:rFonts w:ascii="Times New Roman" w:hAnsi="Times New Roman" w:cs="Times New Roman"/>
          <w:sz w:val="24"/>
          <w:szCs w:val="24"/>
          <w:shd w:val="clear" w:color="auto" w:fill="FFFFFF"/>
          <w:lang w:val="en-GB"/>
        </w:rPr>
      </w:pPr>
      <w:r>
        <w:rPr>
          <w:rFonts w:ascii="Times New Roman" w:hAnsi="Times New Roman" w:cs="Times New Roman"/>
          <w:sz w:val="24"/>
          <w:szCs w:val="24"/>
          <w:shd w:val="clear" w:color="auto" w:fill="FFFFFF"/>
          <w:lang w:val="en-GB"/>
        </w:rPr>
        <w:t xml:space="preserve">The </w:t>
      </w:r>
      <w:r w:rsidR="002426D2" w:rsidRPr="00453421">
        <w:rPr>
          <w:rFonts w:ascii="Times New Roman" w:hAnsi="Times New Roman" w:cs="Times New Roman"/>
          <w:sz w:val="24"/>
          <w:szCs w:val="24"/>
          <w:shd w:val="clear" w:color="auto" w:fill="FFFFFF"/>
          <w:lang w:val="en-GB"/>
        </w:rPr>
        <w:t xml:space="preserve">theory description for the WFQ queuing method is expressed as follows. </w:t>
      </w:r>
    </w:p>
    <w:p w14:paraId="0F68CE0B" w14:textId="77777777" w:rsidR="002426D2" w:rsidRPr="00453421" w:rsidRDefault="002426D2" w:rsidP="002426D2">
      <w:pPr>
        <w:autoSpaceDE w:val="0"/>
        <w:autoSpaceDN w:val="0"/>
        <w:adjustRightInd w:val="0"/>
        <w:rPr>
          <w:rFonts w:ascii="Times New Roman" w:hAnsi="Times New Roman" w:cs="Times New Roman"/>
          <w:sz w:val="24"/>
          <w:szCs w:val="24"/>
          <w:shd w:val="clear" w:color="auto" w:fill="FFFFFF"/>
          <w:lang w:val="en-GB"/>
        </w:rPr>
      </w:pPr>
    </w:p>
    <w:p w14:paraId="0F68CE0D" w14:textId="363E24E8" w:rsidR="002426D2" w:rsidRPr="002C1A8C" w:rsidRDefault="003E35A1" w:rsidP="00962490">
      <w:pPr>
        <w:autoSpaceDE w:val="0"/>
        <w:autoSpaceDN w:val="0"/>
        <w:adjustRightInd w:val="0"/>
        <w:rPr>
          <w:rFonts w:ascii="Times New Roman" w:hAnsi="Times New Roman" w:cs="Times New Roman"/>
          <w:sz w:val="24"/>
          <w:szCs w:val="24"/>
          <w:shd w:val="clear" w:color="auto" w:fill="FFFFFF"/>
          <w:lang w:val="en-GB"/>
        </w:rPr>
      </w:pPr>
      <m:oMath>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t</m:t>
            </m:r>
          </m:e>
          <m:sub>
            <m:r>
              <w:rPr>
                <w:rFonts w:ascii="Cambria Math" w:hAnsi="Cambria Math" w:cs="Times New Roman"/>
                <w:sz w:val="24"/>
                <w:szCs w:val="24"/>
                <w:lang w:val="en-GB"/>
              </w:rPr>
              <m:t>i</m:t>
            </m:r>
          </m:sub>
          <m:sup>
            <m:r>
              <w:rPr>
                <w:rFonts w:ascii="Cambria Math" w:hAnsi="Cambria Math" w:cs="Times New Roman"/>
                <w:sz w:val="24"/>
                <w:szCs w:val="24"/>
                <w:lang w:val="en-GB"/>
              </w:rPr>
              <m:t>R</m:t>
            </m:r>
          </m:sup>
        </m:sSubSup>
      </m:oMath>
      <w:r w:rsidR="002426D2" w:rsidRPr="00B4353B">
        <w:rPr>
          <w:rFonts w:ascii="Times New Roman" w:hAnsi="Times New Roman" w:cs="Times New Roman"/>
          <w:sz w:val="24"/>
          <w:szCs w:val="24"/>
          <w:shd w:val="clear" w:color="auto" w:fill="FFFFFF"/>
          <w:lang w:val="en-GB"/>
        </w:rPr>
        <w:t xml:space="preserve"> is the time in seconds when the last bit of a packet pRi (R packet of </w:t>
      </w:r>
      <m:oMath>
        <m:r>
          <w:rPr>
            <w:rFonts w:ascii="Cambria Math" w:hAnsi="Cambria Math" w:cs="Times New Roman"/>
            <w:sz w:val="24"/>
            <w:szCs w:val="24"/>
            <w:lang w:val="en-GB"/>
          </w:rPr>
          <m:t>i</m:t>
        </m:r>
      </m:oMath>
      <w:r w:rsidR="002426D2" w:rsidRPr="00B4353B">
        <w:rPr>
          <w:rFonts w:ascii="Times New Roman" w:hAnsi="Times New Roman" w:cs="Times New Roman"/>
          <w:sz w:val="24"/>
          <w:szCs w:val="24"/>
          <w:shd w:val="clear" w:color="auto" w:fill="FFFFFF"/>
          <w:lang w:val="en-GB"/>
        </w:rPr>
        <w:t xml:space="preserve"> flow) arrives at the queue; </w:t>
      </w:r>
      <m:oMath>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L</m:t>
            </m:r>
          </m:e>
          <m:sub>
            <m:r>
              <w:rPr>
                <w:rFonts w:ascii="Cambria Math" w:hAnsi="Cambria Math" w:cs="Times New Roman"/>
                <w:sz w:val="24"/>
                <w:szCs w:val="24"/>
                <w:lang w:val="en-GB"/>
              </w:rPr>
              <m:t>i</m:t>
            </m:r>
          </m:sub>
          <m:sup>
            <m:r>
              <w:rPr>
                <w:rFonts w:ascii="Cambria Math" w:hAnsi="Cambria Math" w:cs="Times New Roman"/>
                <w:sz w:val="24"/>
                <w:szCs w:val="24"/>
                <w:lang w:val="en-GB"/>
              </w:rPr>
              <m:t>R</m:t>
            </m:r>
          </m:sup>
        </m:sSubSup>
      </m:oMath>
      <w:r w:rsidR="00962490">
        <w:rPr>
          <w:rFonts w:ascii="Times New Roman" w:hAnsi="Times New Roman" w:cs="Times New Roman"/>
          <w:sz w:val="24"/>
          <w:szCs w:val="24"/>
          <w:shd w:val="clear" w:color="auto" w:fill="FFFFFF"/>
          <w:lang w:val="en-GB"/>
        </w:rPr>
        <w:t xml:space="preserve"> is the length of packet </w:t>
      </w:r>
      <m:oMath>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P</m:t>
            </m:r>
          </m:e>
          <m:sub>
            <m:r>
              <w:rPr>
                <w:rFonts w:ascii="Cambria Math" w:hAnsi="Cambria Math" w:cs="Times New Roman"/>
                <w:sz w:val="24"/>
                <w:szCs w:val="24"/>
                <w:lang w:val="en-GB"/>
              </w:rPr>
              <m:t>i</m:t>
            </m:r>
          </m:sub>
          <m:sup>
            <m:r>
              <w:rPr>
                <w:rFonts w:ascii="Cambria Math" w:hAnsi="Cambria Math" w:cs="Times New Roman"/>
                <w:sz w:val="24"/>
                <w:szCs w:val="24"/>
                <w:lang w:val="en-GB"/>
              </w:rPr>
              <m:t>R</m:t>
            </m:r>
          </m:sup>
        </m:sSubSup>
      </m:oMath>
      <w:r w:rsidR="002426D2" w:rsidRPr="002C1A8C">
        <w:rPr>
          <w:rFonts w:ascii="Times New Roman" w:hAnsi="Times New Roman" w:cs="Times New Roman"/>
          <w:sz w:val="24"/>
          <w:szCs w:val="24"/>
          <w:shd w:val="clear" w:color="auto" w:fill="FFFFFF"/>
          <w:lang w:val="en-GB"/>
        </w:rPr>
        <w:t xml:space="preserve">;  and </w:t>
      </w:r>
      <m:oMath>
        <m:nary>
          <m:naryPr>
            <m:chr m:val="∑"/>
            <m:limLoc m:val="undOvr"/>
            <m:ctrlPr>
              <w:rPr>
                <w:rFonts w:ascii="Cambria Math" w:hAnsi="Cambria Math" w:cs="Times New Roman"/>
                <w:i/>
                <w:sz w:val="24"/>
                <w:szCs w:val="24"/>
                <w:shd w:val="clear" w:color="auto" w:fill="FFFFFF"/>
                <w:lang w:val="en-GB"/>
              </w:rPr>
            </m:ctrlPr>
          </m:naryPr>
          <m:sub>
            <m:r>
              <w:rPr>
                <w:rFonts w:ascii="Cambria Math" w:hAnsi="Cambria Math" w:cs="Times New Roman"/>
                <w:sz w:val="24"/>
                <w:szCs w:val="24"/>
                <w:shd w:val="clear" w:color="auto" w:fill="FFFFFF"/>
                <w:lang w:val="en-GB"/>
              </w:rPr>
              <m:t>i</m:t>
            </m:r>
          </m:sub>
          <m:sup>
            <m:r>
              <w:rPr>
                <w:rFonts w:ascii="Cambria Math" w:hAnsi="Cambria Math" w:cs="Times New Roman"/>
                <w:sz w:val="24"/>
                <w:szCs w:val="24"/>
                <w:shd w:val="clear" w:color="auto" w:fill="FFFFFF"/>
                <w:lang w:val="en-GB"/>
              </w:rPr>
              <m:t>R</m:t>
            </m:r>
          </m:sup>
          <m:e>
            <m:r>
              <w:rPr>
                <w:rFonts w:ascii="Cambria Math" w:hAnsi="Cambria Math" w:cs="Times New Roman"/>
                <w:sz w:val="24"/>
                <w:szCs w:val="24"/>
                <w:shd w:val="clear" w:color="auto" w:fill="FFFFFF"/>
                <w:lang w:val="en-GB"/>
              </w:rPr>
              <m:t>.</m:t>
            </m:r>
          </m:e>
        </m:nary>
      </m:oMath>
      <w:r w:rsidR="002426D2" w:rsidRPr="002C1A8C" w:rsidDel="003C0BEC">
        <w:rPr>
          <w:rFonts w:ascii="Times New Roman" w:hAnsi="Times New Roman" w:cs="Times New Roman"/>
          <w:sz w:val="24"/>
          <w:szCs w:val="24"/>
          <w:shd w:val="clear" w:color="auto" w:fill="FFFFFF"/>
          <w:lang w:val="en-GB"/>
        </w:rPr>
        <w:t xml:space="preserve"> </w:t>
      </w:r>
      <w:r w:rsidR="002426D2" w:rsidRPr="002C1A8C">
        <w:rPr>
          <w:rFonts w:ascii="Times New Roman" w:hAnsi="Times New Roman" w:cs="Times New Roman"/>
          <w:sz w:val="24"/>
          <w:szCs w:val="24"/>
          <w:shd w:val="clear" w:color="auto" w:fill="FFFFFF"/>
          <w:lang w:val="en-GB"/>
        </w:rPr>
        <w:t xml:space="preserve"> is the time in seconds, when the last served bit of packet </w:t>
      </w:r>
      <m:oMath>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P</m:t>
            </m:r>
          </m:e>
          <m:sub>
            <m:r>
              <w:rPr>
                <w:rFonts w:ascii="Cambria Math" w:hAnsi="Cambria Math" w:cs="Times New Roman"/>
                <w:sz w:val="24"/>
                <w:szCs w:val="24"/>
                <w:lang w:val="en-GB"/>
              </w:rPr>
              <m:t>i</m:t>
            </m:r>
          </m:sub>
          <m:sup>
            <m:r>
              <w:rPr>
                <w:rFonts w:ascii="Cambria Math" w:hAnsi="Cambria Math" w:cs="Times New Roman"/>
                <w:sz w:val="24"/>
                <w:szCs w:val="24"/>
                <w:lang w:val="en-GB"/>
              </w:rPr>
              <m:t>R</m:t>
            </m:r>
          </m:sup>
        </m:sSubSup>
      </m:oMath>
      <w:r w:rsidR="00962490">
        <w:rPr>
          <w:rFonts w:ascii="Times New Roman" w:hAnsi="Times New Roman" w:cs="Times New Roman"/>
          <w:sz w:val="24"/>
          <w:szCs w:val="24"/>
          <w:shd w:val="clear" w:color="auto" w:fill="FFFFFF"/>
          <w:lang w:val="en-GB"/>
        </w:rPr>
        <w:t xml:space="preserve"> </w:t>
      </w:r>
      <w:r w:rsidR="002426D2" w:rsidRPr="002C1A8C">
        <w:rPr>
          <w:rFonts w:ascii="Times New Roman" w:hAnsi="Times New Roman" w:cs="Times New Roman"/>
          <w:sz w:val="24"/>
          <w:szCs w:val="24"/>
          <w:shd w:val="clear" w:color="auto" w:fill="FFFFFF"/>
          <w:lang w:val="en-GB"/>
        </w:rPr>
        <w:t>has been sent (</w:t>
      </w:r>
      <w:proofErr w:type="spellStart"/>
      <w:r w:rsidR="002426D2" w:rsidRPr="002C1A8C">
        <w:rPr>
          <w:rFonts w:ascii="Times New Roman" w:hAnsi="Times New Roman" w:cs="Times New Roman"/>
          <w:sz w:val="24"/>
          <w:szCs w:val="24"/>
          <w:shd w:val="clear" w:color="auto" w:fill="FFFFFF"/>
          <w:lang w:val="en-GB"/>
        </w:rPr>
        <w:t>Dekeris</w:t>
      </w:r>
      <w:proofErr w:type="spellEnd"/>
      <w:r w:rsidR="002426D2" w:rsidRPr="002C1A8C">
        <w:rPr>
          <w:rFonts w:ascii="Times New Roman" w:hAnsi="Times New Roman" w:cs="Times New Roman"/>
          <w:sz w:val="24"/>
          <w:szCs w:val="24"/>
          <w:shd w:val="clear" w:color="auto" w:fill="FFFFFF"/>
          <w:lang w:val="en-GB"/>
        </w:rPr>
        <w:t xml:space="preserve"> et al., 2006</w:t>
      </w:r>
      <w:r w:rsidR="00C91996">
        <w:rPr>
          <w:rFonts w:ascii="Times New Roman" w:hAnsi="Times New Roman" w:cs="Times New Roman"/>
          <w:sz w:val="24"/>
          <w:szCs w:val="24"/>
          <w:shd w:val="clear" w:color="auto" w:fill="FFFFFF"/>
          <w:lang w:val="en-GB"/>
        </w:rPr>
        <w:t xml:space="preserve">, </w:t>
      </w:r>
      <w:r w:rsidR="006D33AE">
        <w:rPr>
          <w:rFonts w:ascii="Times New Roman" w:hAnsi="Times New Roman" w:cs="Times New Roman"/>
          <w:sz w:val="24"/>
          <w:szCs w:val="24"/>
          <w:shd w:val="clear" w:color="auto" w:fill="FFFFFF"/>
          <w:lang w:val="en-GB"/>
        </w:rPr>
        <w:t xml:space="preserve">Al-Haddad et al., </w:t>
      </w:r>
      <w:r w:rsidR="006D33AE" w:rsidRPr="00A275C5">
        <w:rPr>
          <w:rFonts w:ascii="Times New Roman" w:hAnsi="Times New Roman" w:cs="Times New Roman"/>
          <w:sz w:val="24"/>
          <w:szCs w:val="24"/>
          <w:shd w:val="clear" w:color="auto" w:fill="FFFFFF"/>
          <w:lang w:val="en-GB"/>
        </w:rPr>
        <w:t>2021</w:t>
      </w:r>
      <w:r w:rsidR="006D33AE">
        <w:rPr>
          <w:rFonts w:ascii="Times New Roman" w:hAnsi="Times New Roman" w:cs="Times New Roman"/>
          <w:sz w:val="24"/>
          <w:szCs w:val="24"/>
          <w:shd w:val="clear" w:color="auto" w:fill="FFFFFF"/>
          <w:lang w:val="en-GB"/>
        </w:rPr>
        <w:t>)</w:t>
      </w:r>
      <w:r w:rsidR="002426D2" w:rsidRPr="002C1A8C">
        <w:rPr>
          <w:rFonts w:ascii="Times New Roman" w:hAnsi="Times New Roman" w:cs="Times New Roman"/>
          <w:sz w:val="24"/>
          <w:szCs w:val="24"/>
          <w:shd w:val="clear" w:color="auto" w:fill="FFFFFF"/>
          <w:lang w:val="en-GB"/>
        </w:rPr>
        <w:t>.</w:t>
      </w:r>
    </w:p>
    <w:p w14:paraId="0F68CE0E" w14:textId="77777777" w:rsidR="002426D2" w:rsidRPr="002C1A8C" w:rsidRDefault="002426D2" w:rsidP="002426D2">
      <w:pPr>
        <w:autoSpaceDE w:val="0"/>
        <w:autoSpaceDN w:val="0"/>
        <w:adjustRightInd w:val="0"/>
        <w:rPr>
          <w:rFonts w:ascii="Times New Roman" w:hAnsi="Times New Roman" w:cs="Times New Roman"/>
          <w:sz w:val="24"/>
          <w:szCs w:val="24"/>
          <w:shd w:val="clear" w:color="auto" w:fill="FFFFFF"/>
          <w:lang w:val="en-GB"/>
        </w:rPr>
      </w:pPr>
    </w:p>
    <w:p w14:paraId="0F68CE0F" w14:textId="7BC400CB" w:rsidR="002426D2" w:rsidRPr="002C1A8C" w:rsidRDefault="002426D2" w:rsidP="002426D2">
      <w:pPr>
        <w:autoSpaceDE w:val="0"/>
        <w:autoSpaceDN w:val="0"/>
        <w:adjustRightInd w:val="0"/>
        <w:rPr>
          <w:rFonts w:ascii="Times New Roman" w:hAnsi="Times New Roman" w:cs="Times New Roman"/>
          <w:sz w:val="24"/>
          <w:szCs w:val="24"/>
          <w:shd w:val="clear" w:color="auto" w:fill="FFFFFF"/>
          <w:lang w:val="en-GB"/>
        </w:rPr>
      </w:pPr>
      <w:r w:rsidRPr="002C1A8C">
        <w:rPr>
          <w:rFonts w:ascii="Times New Roman" w:hAnsi="Times New Roman" w:cs="Times New Roman"/>
          <w:sz w:val="24"/>
          <w:szCs w:val="24"/>
          <w:shd w:val="clear" w:color="auto" w:fill="FFFFFF"/>
          <w:lang w:val="en-GB"/>
        </w:rPr>
        <w:t>In this case, the</w:t>
      </w:r>
      <w:r w:rsidR="00962490">
        <w:rPr>
          <w:rFonts w:ascii="Times New Roman" w:hAnsi="Times New Roman" w:cs="Times New Roman"/>
          <w:sz w:val="24"/>
          <w:szCs w:val="24"/>
          <w:shd w:val="clear" w:color="auto" w:fill="FFFFFF"/>
          <w:lang w:val="en-GB"/>
        </w:rPr>
        <w:t xml:space="preserve"> queueing time of the packet </w:t>
      </w:r>
      <m:oMath>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P</m:t>
            </m:r>
          </m:e>
          <m:sub>
            <m:r>
              <w:rPr>
                <w:rFonts w:ascii="Cambria Math" w:hAnsi="Cambria Math" w:cs="Times New Roman"/>
                <w:sz w:val="24"/>
                <w:szCs w:val="24"/>
                <w:lang w:val="en-GB"/>
              </w:rPr>
              <m:t>i</m:t>
            </m:r>
          </m:sub>
          <m:sup>
            <m:r>
              <w:rPr>
                <w:rFonts w:ascii="Cambria Math" w:hAnsi="Cambria Math" w:cs="Times New Roman"/>
                <w:sz w:val="24"/>
                <w:szCs w:val="24"/>
                <w:lang w:val="en-GB"/>
              </w:rPr>
              <m:t>R</m:t>
            </m:r>
          </m:sup>
        </m:sSubSup>
      </m:oMath>
      <w:r w:rsidRPr="002C1A8C">
        <w:rPr>
          <w:rFonts w:ascii="Times New Roman" w:hAnsi="Times New Roman" w:cs="Times New Roman"/>
          <w:sz w:val="24"/>
          <w:szCs w:val="24"/>
          <w:shd w:val="clear" w:color="auto" w:fill="FFFFFF"/>
          <w:lang w:val="en-GB"/>
        </w:rPr>
        <w:t xml:space="preserve"> can be expressed as:</w:t>
      </w:r>
    </w:p>
    <w:p w14:paraId="0F68CE10" w14:textId="77777777" w:rsidR="002426D2" w:rsidRPr="002C1A8C" w:rsidRDefault="002426D2" w:rsidP="002426D2">
      <w:pPr>
        <w:autoSpaceDE w:val="0"/>
        <w:autoSpaceDN w:val="0"/>
        <w:adjustRightInd w:val="0"/>
        <w:rPr>
          <w:rFonts w:ascii="Times New Roman" w:eastAsia="CMMI10" w:hAnsi="Times New Roman" w:cs="Times New Roman"/>
          <w:i/>
          <w:iCs/>
          <w:sz w:val="18"/>
          <w:szCs w:val="18"/>
          <w:lang w:val="en-GB"/>
        </w:rPr>
      </w:pPr>
    </w:p>
    <w:p w14:paraId="0F68CE13" w14:textId="09873CC3" w:rsidR="002426D2" w:rsidRPr="006D33AE" w:rsidRDefault="003E35A1" w:rsidP="00052A21">
      <w:pPr>
        <w:autoSpaceDE w:val="0"/>
        <w:autoSpaceDN w:val="0"/>
        <w:adjustRightInd w:val="0"/>
        <w:jc w:val="center"/>
        <w:rPr>
          <w:rFonts w:ascii="Times New Roman" w:eastAsia="CMMI10" w:hAnsi="Times New Roman" w:cs="Times New Roman"/>
          <w:iCs/>
          <w:sz w:val="24"/>
          <w:szCs w:val="24"/>
          <w:lang w:val="en-GB"/>
        </w:rPr>
      </w:pPr>
      <m:oMath>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P</m:t>
            </m:r>
          </m:e>
          <m:sub>
            <m:r>
              <w:rPr>
                <w:rFonts w:ascii="Cambria Math" w:hAnsi="Cambria Math" w:cs="Times New Roman"/>
                <w:sz w:val="24"/>
                <w:szCs w:val="24"/>
                <w:lang w:val="en-GB"/>
              </w:rPr>
              <m:t>i</m:t>
            </m:r>
          </m:sub>
          <m:sup>
            <m:r>
              <w:rPr>
                <w:rFonts w:ascii="Cambria Math" w:hAnsi="Cambria Math" w:cs="Times New Roman"/>
                <w:sz w:val="24"/>
                <w:szCs w:val="24"/>
                <w:lang w:val="en-GB"/>
              </w:rPr>
              <m:t>R</m:t>
            </m:r>
          </m:sup>
        </m:sSubSup>
        <m:r>
          <w:rPr>
            <w:rFonts w:ascii="Cambria Math" w:hAnsi="Cambria Math" w:cs="Times New Roman"/>
            <w:sz w:val="24"/>
            <w:szCs w:val="24"/>
            <w:lang w:val="en-GB"/>
          </w:rPr>
          <m:t>=</m:t>
        </m:r>
        <m:nary>
          <m:naryPr>
            <m:chr m:val="∑"/>
            <m:limLoc m:val="subSup"/>
            <m:grow m:val="1"/>
            <m:ctrlPr>
              <w:rPr>
                <w:rFonts w:ascii="Cambria Math" w:hAnsi="Cambria Math" w:cs="Times New Roman"/>
                <w:sz w:val="24"/>
                <w:szCs w:val="24"/>
                <w:lang w:val="en-GB"/>
              </w:rPr>
            </m:ctrlPr>
          </m:naryPr>
          <m:sub>
            <m:r>
              <w:rPr>
                <w:rFonts w:ascii="Cambria Math" w:hAnsi="Cambria Math" w:cs="Times New Roman"/>
                <w:sz w:val="24"/>
                <w:szCs w:val="24"/>
                <w:lang w:val="en-GB"/>
              </w:rPr>
              <m:t>i</m:t>
            </m:r>
          </m:sub>
          <m:sup>
            <m:r>
              <w:rPr>
                <w:rFonts w:ascii="Cambria Math" w:hAnsi="Cambria Math" w:cs="Times New Roman"/>
                <w:sz w:val="24"/>
                <w:szCs w:val="24"/>
                <w:lang w:val="en-GB"/>
              </w:rPr>
              <m:t>R</m:t>
            </m:r>
          </m:sup>
          <m:e>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.t</m:t>
                </m:r>
              </m:e>
              <m:sub>
                <m:r>
                  <w:rPr>
                    <w:rFonts w:ascii="Cambria Math" w:hAnsi="Cambria Math" w:cs="Times New Roman"/>
                    <w:sz w:val="24"/>
                    <w:szCs w:val="24"/>
                    <w:lang w:val="en-GB"/>
                  </w:rPr>
                  <m:t>i</m:t>
                </m:r>
              </m:sub>
              <m:sup>
                <m:r>
                  <w:rPr>
                    <w:rFonts w:ascii="Cambria Math" w:hAnsi="Cambria Math" w:cs="Times New Roman"/>
                    <w:sz w:val="24"/>
                    <w:szCs w:val="24"/>
                    <w:lang w:val="en-GB"/>
                  </w:rPr>
                  <m:t>R</m:t>
                </m:r>
              </m:sup>
            </m:sSubSup>
          </m:e>
        </m:nary>
      </m:oMath>
      <w:r w:rsidR="00052A21">
        <w:rPr>
          <w:rFonts w:ascii="Times New Roman" w:eastAsia="CMMI10" w:hAnsi="Times New Roman" w:cs="Times New Roman"/>
          <w:i/>
          <w:sz w:val="24"/>
          <w:szCs w:val="24"/>
          <w:lang w:val="en-GB"/>
        </w:rPr>
        <w:t xml:space="preserve">                                          </w:t>
      </w:r>
      <w:r w:rsidR="002426D2" w:rsidRPr="00A7505D">
        <w:rPr>
          <w:rFonts w:ascii="Times New Roman" w:eastAsia="CMMI10" w:hAnsi="Times New Roman" w:cs="Times New Roman"/>
          <w:i/>
          <w:sz w:val="24"/>
          <w:szCs w:val="24"/>
          <w:lang w:val="en-GB"/>
        </w:rPr>
        <w:t xml:space="preserve"> </w:t>
      </w:r>
      <w:r w:rsidR="00052A21">
        <w:rPr>
          <w:rFonts w:ascii="Times New Roman" w:eastAsia="CMMI10" w:hAnsi="Times New Roman" w:cs="Times New Roman"/>
          <w:iCs/>
          <w:sz w:val="24"/>
          <w:szCs w:val="24"/>
          <w:lang w:val="en-GB"/>
        </w:rPr>
        <w:t>(6.6</w:t>
      </w:r>
      <w:r w:rsidR="002426D2" w:rsidRPr="00A7505D">
        <w:rPr>
          <w:rFonts w:ascii="Times New Roman" w:eastAsia="CMMI10" w:hAnsi="Times New Roman" w:cs="Times New Roman"/>
          <w:iCs/>
          <w:sz w:val="24"/>
          <w:szCs w:val="24"/>
          <w:lang w:val="en-GB"/>
        </w:rPr>
        <w:t>)</w:t>
      </w:r>
    </w:p>
    <w:p w14:paraId="37E62646" w14:textId="77777777" w:rsidR="00F1244C" w:rsidRDefault="00F1244C" w:rsidP="00962490">
      <w:pPr>
        <w:autoSpaceDE w:val="0"/>
        <w:autoSpaceDN w:val="0"/>
        <w:adjustRightInd w:val="0"/>
        <w:rPr>
          <w:rFonts w:ascii="Times New Roman" w:hAnsi="Times New Roman" w:cs="Times New Roman"/>
          <w:sz w:val="24"/>
          <w:szCs w:val="24"/>
          <w:shd w:val="clear" w:color="auto" w:fill="FFFFFF"/>
          <w:lang w:val="en-GB"/>
        </w:rPr>
      </w:pPr>
    </w:p>
    <w:p w14:paraId="0F68CE15" w14:textId="61A01061" w:rsidR="002426D2" w:rsidRPr="00A7505D" w:rsidRDefault="002426D2" w:rsidP="00962490">
      <w:pPr>
        <w:autoSpaceDE w:val="0"/>
        <w:autoSpaceDN w:val="0"/>
        <w:adjustRightInd w:val="0"/>
        <w:rPr>
          <w:rFonts w:ascii="Times New Roman" w:hAnsi="Times New Roman" w:cs="Times New Roman"/>
          <w:sz w:val="24"/>
          <w:szCs w:val="24"/>
          <w:shd w:val="clear" w:color="auto" w:fill="FFFFFF"/>
          <w:lang w:val="en-GB"/>
        </w:rPr>
      </w:pPr>
      <w:r w:rsidRPr="00A7505D">
        <w:rPr>
          <w:rFonts w:ascii="Times New Roman" w:hAnsi="Times New Roman" w:cs="Times New Roman"/>
          <w:sz w:val="24"/>
          <w:szCs w:val="24"/>
          <w:shd w:val="clear" w:color="auto" w:fill="FFFFFF"/>
          <w:lang w:val="en-GB"/>
        </w:rPr>
        <w:t>Depending on the queueing scheduling discipline, the delay time</w:t>
      </w:r>
      <w:r w:rsidR="00962490">
        <w:rPr>
          <w:rFonts w:ascii="Times New Roman" w:hAnsi="Times New Roman" w:cs="Times New Roman"/>
          <w:sz w:val="24"/>
          <w:szCs w:val="24"/>
          <w:shd w:val="clear" w:color="auto" w:fill="FFFFFF"/>
          <w:lang w:val="en-GB"/>
        </w:rPr>
        <w:t xml:space="preserve"> </w:t>
      </w:r>
      <m:oMath>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P</m:t>
            </m:r>
          </m:e>
          <m:sub>
            <m:r>
              <w:rPr>
                <w:rFonts w:ascii="Cambria Math" w:hAnsi="Cambria Math" w:cs="Times New Roman"/>
                <w:sz w:val="24"/>
                <w:szCs w:val="24"/>
                <w:lang w:val="en-GB"/>
              </w:rPr>
              <m:t>i</m:t>
            </m:r>
          </m:sub>
          <m:sup>
            <m:r>
              <w:rPr>
                <w:rFonts w:ascii="Cambria Math" w:hAnsi="Cambria Math" w:cs="Times New Roman"/>
                <w:sz w:val="24"/>
                <w:szCs w:val="24"/>
                <w:lang w:val="en-GB"/>
              </w:rPr>
              <m:t>R</m:t>
            </m:r>
          </m:sup>
        </m:sSubSup>
        <m:d>
          <m:dPr>
            <m:ctrlPr>
              <w:rPr>
                <w:rFonts w:ascii="Cambria Math" w:hAnsi="Cambria Math" w:cs="Times New Roman"/>
                <w:i/>
                <w:sz w:val="24"/>
                <w:szCs w:val="24"/>
                <w:lang w:val="en-GB"/>
              </w:rPr>
            </m:ctrlPr>
          </m:dPr>
          <m:e>
            <m:r>
              <w:rPr>
                <w:rFonts w:ascii="Cambria Math" w:hAnsi="Cambria Math" w:cs="Times New Roman"/>
                <w:sz w:val="24"/>
                <w:szCs w:val="24"/>
                <w:lang w:val="en-GB"/>
              </w:rPr>
              <m:t>t</m:t>
            </m:r>
          </m:e>
        </m:d>
      </m:oMath>
      <w:r w:rsidRPr="00A7505D">
        <w:rPr>
          <w:rFonts w:ascii="Times New Roman" w:hAnsi="Times New Roman" w:cs="Times New Roman"/>
          <w:sz w:val="24"/>
          <w:szCs w:val="24"/>
          <w:shd w:val="clear" w:color="auto" w:fill="FFFFFF"/>
          <w:lang w:val="en-GB"/>
        </w:rPr>
        <w:t xml:space="preserve"> in the whole system of packets from flow </w:t>
      </w:r>
      <m:oMath>
        <m:r>
          <w:rPr>
            <w:rFonts w:ascii="Cambria Math" w:hAnsi="Cambria Math" w:cs="Times New Roman"/>
            <w:sz w:val="24"/>
            <w:szCs w:val="24"/>
            <w:lang w:val="en-GB"/>
          </w:rPr>
          <m:t>i</m:t>
        </m:r>
      </m:oMath>
      <w:r w:rsidRPr="00A7505D">
        <w:rPr>
          <w:rFonts w:ascii="Times New Roman" w:hAnsi="Times New Roman" w:cs="Times New Roman"/>
          <w:sz w:val="24"/>
          <w:szCs w:val="24"/>
          <w:shd w:val="clear" w:color="auto" w:fill="FFFFFF"/>
          <w:lang w:val="en-GB"/>
        </w:rPr>
        <w:t xml:space="preserve"> </w:t>
      </w:r>
      <m:oMath>
        <m:nary>
          <m:naryPr>
            <m:chr m:val="∑"/>
            <m:limLoc m:val="subSup"/>
            <m:grow m:val="1"/>
            <m:ctrlPr>
              <w:rPr>
                <w:rFonts w:ascii="Cambria Math" w:hAnsi="Cambria Math" w:cs="Times New Roman"/>
                <w:sz w:val="24"/>
                <w:szCs w:val="24"/>
                <w:lang w:val="en-GB"/>
              </w:rPr>
            </m:ctrlPr>
          </m:naryPr>
          <m:sub>
            <m:r>
              <w:rPr>
                <w:rFonts w:ascii="Cambria Math" w:hAnsi="Cambria Math" w:cs="Times New Roman"/>
                <w:sz w:val="24"/>
                <w:szCs w:val="24"/>
                <w:lang w:val="en-GB"/>
              </w:rPr>
              <m:t>R=0</m:t>
            </m:r>
          </m:sub>
          <m:sup>
            <m:r>
              <w:rPr>
                <w:rFonts w:ascii="Cambria Math" w:hAnsi="Cambria Math" w:cs="Times New Roman"/>
                <w:sz w:val="24"/>
                <w:szCs w:val="24"/>
                <w:lang w:val="en-GB"/>
              </w:rPr>
              <m:t>∞</m:t>
            </m:r>
          </m:sup>
          <m:e>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L</m:t>
                </m:r>
              </m:e>
              <m:sub>
                <m:r>
                  <w:rPr>
                    <w:rFonts w:ascii="Cambria Math" w:hAnsi="Cambria Math" w:cs="Times New Roman"/>
                    <w:sz w:val="24"/>
                    <w:szCs w:val="24"/>
                    <w:lang w:val="en-GB"/>
                  </w:rPr>
                  <m:t>i</m:t>
                </m:r>
              </m:sub>
              <m:sup>
                <m:r>
                  <w:rPr>
                    <w:rFonts w:ascii="Cambria Math" w:hAnsi="Cambria Math" w:cs="Times New Roman"/>
                    <w:sz w:val="24"/>
                    <w:szCs w:val="24"/>
                    <w:lang w:val="en-GB"/>
                  </w:rPr>
                  <m:t>R</m:t>
                </m:r>
              </m:sup>
            </m:sSubSup>
          </m:e>
        </m:nary>
      </m:oMath>
      <w:r w:rsidR="00962490" w:rsidRPr="00A7505D">
        <w:rPr>
          <w:rFonts w:ascii="Times New Roman" w:hAnsi="Times New Roman" w:cs="Times New Roman"/>
          <w:sz w:val="24"/>
          <w:szCs w:val="24"/>
          <w:shd w:val="clear" w:color="auto" w:fill="FFFFFF"/>
          <w:lang w:val="en-GB"/>
        </w:rPr>
        <w:t xml:space="preserve"> </w:t>
      </w:r>
      <w:r w:rsidR="00962490">
        <w:rPr>
          <w:rFonts w:ascii="Times New Roman" w:hAnsi="Times New Roman" w:cs="Times New Roman"/>
          <w:sz w:val="24"/>
          <w:szCs w:val="24"/>
          <w:shd w:val="clear" w:color="auto" w:fill="FFFFFF"/>
          <w:lang w:val="en-GB"/>
        </w:rPr>
        <w:t xml:space="preserve"> for time and length of queue </w:t>
      </w:r>
      <m:oMath>
        <m:nary>
          <m:naryPr>
            <m:limLoc m:val="undOvr"/>
            <m:subHide m:val="1"/>
            <m:supHide m:val="1"/>
            <m:ctrlPr>
              <w:rPr>
                <w:rFonts w:ascii="Cambria Math" w:hAnsi="Cambria Math" w:cs="Times New Roman"/>
                <w:i/>
                <w:sz w:val="24"/>
                <w:szCs w:val="24"/>
                <w:lang w:val="en-GB"/>
              </w:rPr>
            </m:ctrlPr>
          </m:naryPr>
          <m:sub/>
          <m:sup/>
          <m:e>
            <m:r>
              <w:rPr>
                <w:rFonts w:ascii="Cambria Math" w:hAnsi="Cambria Math" w:cs="Times New Roman"/>
                <w:sz w:val="24"/>
                <w:szCs w:val="24"/>
                <w:lang w:val="en-GB"/>
              </w:rPr>
              <m:t>(t-</m:t>
            </m:r>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L</m:t>
                </m:r>
              </m:e>
              <m:sub>
                <m:r>
                  <w:rPr>
                    <w:rFonts w:ascii="Cambria Math" w:hAnsi="Cambria Math" w:cs="Times New Roman"/>
                    <w:sz w:val="24"/>
                    <w:szCs w:val="24"/>
                    <w:lang w:val="en-GB"/>
                  </w:rPr>
                  <m:t>i</m:t>
                </m:r>
              </m:sub>
              <m:sup>
                <m:r>
                  <w:rPr>
                    <w:rFonts w:ascii="Cambria Math" w:hAnsi="Cambria Math" w:cs="Times New Roman"/>
                    <w:sz w:val="24"/>
                    <w:szCs w:val="24"/>
                    <w:lang w:val="en-GB"/>
                  </w:rPr>
                  <m:t>R</m:t>
                </m:r>
              </m:sup>
            </m:sSubSup>
            <m:r>
              <w:rPr>
                <w:rFonts w:ascii="Cambria Math" w:hAnsi="Cambria Math" w:cs="Times New Roman"/>
                <w:sz w:val="24"/>
                <w:szCs w:val="24"/>
                <w:lang w:val="en-GB"/>
              </w:rPr>
              <m:t>)</m:t>
            </m:r>
          </m:e>
        </m:nary>
      </m:oMath>
      <w:r w:rsidR="00962490">
        <w:rPr>
          <w:rFonts w:ascii="Times New Roman" w:hAnsi="Times New Roman" w:cs="Times New Roman"/>
          <w:sz w:val="24"/>
          <w:szCs w:val="24"/>
          <w:shd w:val="clear" w:color="auto" w:fill="FFFFFF"/>
          <w:lang w:val="en-GB"/>
        </w:rPr>
        <w:t xml:space="preserve"> </w:t>
      </w:r>
      <w:r w:rsidR="00A40B6F">
        <w:rPr>
          <w:rFonts w:ascii="Times New Roman" w:hAnsi="Times New Roman" w:cs="Times New Roman"/>
          <w:sz w:val="24"/>
          <w:szCs w:val="24"/>
          <w:shd w:val="clear" w:color="auto" w:fill="FFFFFF"/>
          <w:lang w:val="en-GB"/>
        </w:rPr>
        <w:t>for</w:t>
      </w:r>
      <w:r w:rsidR="00962490">
        <w:rPr>
          <w:rFonts w:ascii="Times New Roman" w:hAnsi="Times New Roman" w:cs="Times New Roman"/>
          <w:sz w:val="24"/>
          <w:szCs w:val="24"/>
          <w:shd w:val="clear" w:color="auto" w:fill="FFFFFF"/>
          <w:lang w:val="en-GB"/>
        </w:rPr>
        <w:t xml:space="preserve"> diff</w:t>
      </w:r>
      <w:r w:rsidR="00A40B6F">
        <w:rPr>
          <w:rFonts w:ascii="Times New Roman" w:hAnsi="Times New Roman" w:cs="Times New Roman"/>
          <w:sz w:val="24"/>
          <w:szCs w:val="24"/>
          <w:shd w:val="clear" w:color="auto" w:fill="FFFFFF"/>
          <w:lang w:val="en-GB"/>
        </w:rPr>
        <w:t>e</w:t>
      </w:r>
      <w:r w:rsidR="00962490">
        <w:rPr>
          <w:rFonts w:ascii="Times New Roman" w:hAnsi="Times New Roman" w:cs="Times New Roman"/>
          <w:sz w:val="24"/>
          <w:szCs w:val="24"/>
          <w:shd w:val="clear" w:color="auto" w:fill="FFFFFF"/>
          <w:lang w:val="en-GB"/>
        </w:rPr>
        <w:t>rent classification</w:t>
      </w:r>
      <w:r w:rsidR="00A40B6F">
        <w:rPr>
          <w:rFonts w:ascii="Times New Roman" w:hAnsi="Times New Roman" w:cs="Times New Roman"/>
          <w:sz w:val="24"/>
          <w:szCs w:val="24"/>
          <w:shd w:val="clear" w:color="auto" w:fill="FFFFFF"/>
          <w:lang w:val="en-GB"/>
        </w:rPr>
        <w:t>s</w:t>
      </w:r>
      <w:r w:rsidR="00962490">
        <w:rPr>
          <w:rFonts w:ascii="Times New Roman" w:hAnsi="Times New Roman" w:cs="Times New Roman"/>
          <w:sz w:val="24"/>
          <w:szCs w:val="24"/>
          <w:shd w:val="clear" w:color="auto" w:fill="FFFFFF"/>
          <w:lang w:val="en-GB"/>
        </w:rPr>
        <w:t xml:space="preserve"> </w:t>
      </w:r>
      <w:r w:rsidRPr="00A7505D">
        <w:rPr>
          <w:rFonts w:ascii="Times New Roman" w:hAnsi="Times New Roman" w:cs="Times New Roman"/>
          <w:sz w:val="24"/>
          <w:szCs w:val="24"/>
          <w:shd w:val="clear" w:color="auto" w:fill="FFFFFF"/>
          <w:lang w:val="en-GB"/>
        </w:rPr>
        <w:t xml:space="preserve">[EF, AF, BE] can be expressed by:  </w:t>
      </w:r>
    </w:p>
    <w:p w14:paraId="0F68CE16" w14:textId="77777777" w:rsidR="002426D2" w:rsidRPr="00A7505D" w:rsidRDefault="002426D2" w:rsidP="002426D2">
      <w:pPr>
        <w:autoSpaceDE w:val="0"/>
        <w:autoSpaceDN w:val="0"/>
        <w:adjustRightInd w:val="0"/>
        <w:rPr>
          <w:rFonts w:ascii="Times New Roman" w:hAnsi="Times New Roman" w:cs="Times New Roman"/>
          <w:sz w:val="24"/>
          <w:szCs w:val="24"/>
          <w:shd w:val="clear" w:color="auto" w:fill="FFFFFF"/>
          <w:lang w:val="en-GB"/>
        </w:rPr>
      </w:pPr>
    </w:p>
    <w:p w14:paraId="0F68CE17" w14:textId="4BB88BDC" w:rsidR="002426D2" w:rsidRPr="00A7505D" w:rsidRDefault="003E35A1" w:rsidP="002426D2">
      <w:pPr>
        <w:jc w:val="center"/>
        <w:rPr>
          <w:rFonts w:ascii="Times New Roman" w:hAnsi="Times New Roman" w:cs="Times New Roman"/>
          <w:sz w:val="44"/>
          <w:szCs w:val="44"/>
          <w:lang w:val="en-GB"/>
        </w:rPr>
      </w:pPr>
      <m:oMath>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P</m:t>
            </m:r>
          </m:e>
          <m:sub>
            <m:r>
              <w:rPr>
                <w:rFonts w:ascii="Cambria Math" w:hAnsi="Cambria Math" w:cs="Times New Roman"/>
                <w:sz w:val="24"/>
                <w:szCs w:val="24"/>
                <w:lang w:val="en-GB"/>
              </w:rPr>
              <m:t>i</m:t>
            </m:r>
          </m:sub>
          <m:sup>
            <m:r>
              <w:rPr>
                <w:rFonts w:ascii="Cambria Math" w:hAnsi="Cambria Math" w:cs="Times New Roman"/>
                <w:sz w:val="24"/>
                <w:szCs w:val="24"/>
                <w:lang w:val="en-GB"/>
              </w:rPr>
              <m:t>R</m:t>
            </m:r>
          </m:sup>
        </m:sSubSup>
        <m:d>
          <m:dPr>
            <m:ctrlPr>
              <w:rPr>
                <w:rFonts w:ascii="Cambria Math" w:hAnsi="Cambria Math" w:cs="Times New Roman"/>
                <w:i/>
                <w:sz w:val="24"/>
                <w:szCs w:val="24"/>
                <w:lang w:val="en-GB"/>
              </w:rPr>
            </m:ctrlPr>
          </m:dPr>
          <m:e>
            <m:r>
              <w:rPr>
                <w:rFonts w:ascii="Cambria Math" w:hAnsi="Cambria Math" w:cs="Times New Roman"/>
                <w:sz w:val="24"/>
                <w:szCs w:val="24"/>
                <w:lang w:val="en-GB"/>
              </w:rPr>
              <m:t>t</m:t>
            </m:r>
          </m:e>
        </m:d>
        <m:r>
          <w:rPr>
            <w:rFonts w:ascii="Cambria Math" w:hAnsi="Cambria Math" w:cs="Times New Roman"/>
            <w:sz w:val="24"/>
            <w:szCs w:val="24"/>
            <w:lang w:val="en-GB"/>
          </w:rPr>
          <m:t>=</m:t>
        </m:r>
        <m:nary>
          <m:naryPr>
            <m:chr m:val="∑"/>
            <m:limLoc m:val="subSup"/>
            <m:grow m:val="1"/>
            <m:ctrlPr>
              <w:rPr>
                <w:rFonts w:ascii="Cambria Math" w:hAnsi="Cambria Math" w:cs="Times New Roman"/>
                <w:sz w:val="24"/>
                <w:szCs w:val="24"/>
                <w:lang w:val="en-GB"/>
              </w:rPr>
            </m:ctrlPr>
          </m:naryPr>
          <m:sub>
            <m:r>
              <w:rPr>
                <w:rFonts w:ascii="Cambria Math" w:hAnsi="Cambria Math" w:cs="Times New Roman"/>
                <w:sz w:val="24"/>
                <w:szCs w:val="24"/>
                <w:lang w:val="en-GB"/>
              </w:rPr>
              <m:t>R=0</m:t>
            </m:r>
          </m:sub>
          <m:sup>
            <m:r>
              <w:rPr>
                <w:rFonts w:ascii="Cambria Math" w:hAnsi="Cambria Math" w:cs="Times New Roman"/>
                <w:sz w:val="24"/>
                <w:szCs w:val="24"/>
                <w:lang w:val="en-GB"/>
              </w:rPr>
              <m:t>∞</m:t>
            </m:r>
          </m:sup>
          <m:e>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L</m:t>
                </m:r>
              </m:e>
              <m:sub>
                <m:r>
                  <w:rPr>
                    <w:rFonts w:ascii="Cambria Math" w:hAnsi="Cambria Math" w:cs="Times New Roman"/>
                    <w:sz w:val="24"/>
                    <w:szCs w:val="24"/>
                    <w:lang w:val="en-GB"/>
                  </w:rPr>
                  <m:t>i</m:t>
                </m:r>
              </m:sub>
              <m:sup>
                <m:r>
                  <w:rPr>
                    <w:rFonts w:ascii="Cambria Math" w:hAnsi="Cambria Math" w:cs="Times New Roman"/>
                    <w:sz w:val="24"/>
                    <w:szCs w:val="24"/>
                    <w:lang w:val="en-GB"/>
                  </w:rPr>
                  <m:t>R</m:t>
                </m:r>
              </m:sup>
            </m:sSubSup>
          </m:e>
        </m:nary>
        <m:r>
          <w:rPr>
            <w:rFonts w:ascii="Cambria Math" w:hAnsi="Cambria Math" w:cs="Times New Roman"/>
            <w:sz w:val="24"/>
            <w:szCs w:val="24"/>
            <w:lang w:val="en-GB"/>
          </w:rPr>
          <m:t>.</m:t>
        </m:r>
        <m:nary>
          <m:naryPr>
            <m:limLoc m:val="undOvr"/>
            <m:subHide m:val="1"/>
            <m:supHide m:val="1"/>
            <m:ctrlPr>
              <w:rPr>
                <w:rFonts w:ascii="Cambria Math" w:hAnsi="Cambria Math" w:cs="Times New Roman"/>
                <w:i/>
                <w:sz w:val="24"/>
                <w:szCs w:val="24"/>
                <w:lang w:val="en-GB"/>
              </w:rPr>
            </m:ctrlPr>
          </m:naryPr>
          <m:sub/>
          <m:sup/>
          <m:e>
            <m:r>
              <w:rPr>
                <w:rFonts w:ascii="Cambria Math" w:hAnsi="Cambria Math" w:cs="Times New Roman"/>
                <w:sz w:val="24"/>
                <w:szCs w:val="24"/>
                <w:lang w:val="en-GB"/>
              </w:rPr>
              <m:t>(t-</m:t>
            </m:r>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L</m:t>
                </m:r>
              </m:e>
              <m:sub>
                <m:r>
                  <w:rPr>
                    <w:rFonts w:ascii="Cambria Math" w:hAnsi="Cambria Math" w:cs="Times New Roman"/>
                    <w:sz w:val="24"/>
                    <w:szCs w:val="24"/>
                    <w:lang w:val="en-GB"/>
                  </w:rPr>
                  <m:t>i</m:t>
                </m:r>
              </m:sub>
              <m:sup>
                <m:r>
                  <w:rPr>
                    <w:rFonts w:ascii="Cambria Math" w:hAnsi="Cambria Math" w:cs="Times New Roman"/>
                    <w:sz w:val="24"/>
                    <w:szCs w:val="24"/>
                    <w:lang w:val="en-GB"/>
                  </w:rPr>
                  <m:t>R</m:t>
                </m:r>
              </m:sup>
            </m:sSubSup>
            <m:r>
              <w:rPr>
                <w:rFonts w:ascii="Cambria Math" w:hAnsi="Cambria Math" w:cs="Times New Roman"/>
                <w:sz w:val="24"/>
                <w:szCs w:val="24"/>
                <w:lang w:val="en-GB"/>
              </w:rPr>
              <m:t>)</m:t>
            </m:r>
          </m:e>
        </m:nary>
      </m:oMath>
      <w:r w:rsidR="002426D2" w:rsidRPr="00A7505D">
        <w:rPr>
          <w:rFonts w:ascii="Times New Roman" w:hAnsi="Times New Roman" w:cs="Times New Roman"/>
          <w:sz w:val="24"/>
          <w:szCs w:val="24"/>
          <w:lang w:val="en-GB"/>
        </w:rPr>
        <w:t xml:space="preserve">   </w:t>
      </w:r>
      <w:r w:rsidR="00052A21">
        <w:rPr>
          <w:rFonts w:ascii="Times New Roman" w:hAnsi="Times New Roman" w:cs="Times New Roman"/>
          <w:sz w:val="24"/>
          <w:szCs w:val="24"/>
          <w:lang w:val="en-GB"/>
        </w:rPr>
        <w:t xml:space="preserve">            </w:t>
      </w:r>
      <w:r w:rsidR="002426D2" w:rsidRPr="00A7505D">
        <w:rPr>
          <w:rFonts w:ascii="Times New Roman" w:hAnsi="Times New Roman" w:cs="Times New Roman"/>
          <w:sz w:val="24"/>
          <w:szCs w:val="24"/>
          <w:lang w:val="en-GB"/>
        </w:rPr>
        <w:t xml:space="preserve">   </w:t>
      </w:r>
      <w:r w:rsidR="00052A21">
        <w:rPr>
          <w:rFonts w:ascii="Times New Roman" w:eastAsia="CMMI10" w:hAnsi="Times New Roman" w:cs="Times New Roman"/>
          <w:iCs/>
          <w:sz w:val="24"/>
          <w:szCs w:val="24"/>
          <w:lang w:val="en-GB"/>
        </w:rPr>
        <w:t>(6.7</w:t>
      </w:r>
      <w:r w:rsidR="002426D2" w:rsidRPr="00A7505D">
        <w:rPr>
          <w:rFonts w:ascii="Times New Roman" w:eastAsia="CMMI10" w:hAnsi="Times New Roman" w:cs="Times New Roman"/>
          <w:iCs/>
          <w:sz w:val="24"/>
          <w:szCs w:val="24"/>
          <w:lang w:val="en-GB"/>
        </w:rPr>
        <w:t>)</w:t>
      </w:r>
    </w:p>
    <w:p w14:paraId="0F68CE1A" w14:textId="77777777" w:rsidR="002426D2" w:rsidRPr="00A7505D" w:rsidRDefault="002426D2" w:rsidP="002426D2">
      <w:pPr>
        <w:autoSpaceDE w:val="0"/>
        <w:autoSpaceDN w:val="0"/>
        <w:adjustRightInd w:val="0"/>
        <w:rPr>
          <w:rFonts w:ascii="Times New Roman" w:hAnsi="Times New Roman" w:cs="Times New Roman"/>
          <w:color w:val="000000" w:themeColor="text1"/>
          <w:sz w:val="24"/>
          <w:szCs w:val="24"/>
          <w:shd w:val="clear" w:color="auto" w:fill="FFFFFF"/>
          <w:lang w:val="en-GB"/>
        </w:rPr>
      </w:pPr>
    </w:p>
    <w:p w14:paraId="0F68CE1B" w14:textId="30138FC8" w:rsidR="002426D2" w:rsidRPr="00FD70AD" w:rsidRDefault="002426D2" w:rsidP="002426D2">
      <w:pPr>
        <w:autoSpaceDE w:val="0"/>
        <w:autoSpaceDN w:val="0"/>
        <w:adjustRightInd w:val="0"/>
        <w:rPr>
          <w:rFonts w:ascii="Times New Roman" w:hAnsi="Times New Roman" w:cs="Times New Roman"/>
          <w:sz w:val="24"/>
          <w:szCs w:val="24"/>
          <w:shd w:val="clear" w:color="auto" w:fill="FFFFFF"/>
          <w:lang w:val="en-GB"/>
        </w:rPr>
      </w:pPr>
      <w:r w:rsidRPr="00A7505D">
        <w:rPr>
          <w:rFonts w:ascii="Times New Roman" w:hAnsi="Times New Roman" w:cs="Times New Roman"/>
          <w:sz w:val="24"/>
          <w:szCs w:val="24"/>
          <w:shd w:val="clear" w:color="auto" w:fill="FFFFFF"/>
          <w:lang w:val="en-GB"/>
        </w:rPr>
        <w:t>here: δ</w:t>
      </w:r>
      <m:oMath>
        <m:d>
          <m:dPr>
            <m:ctrlPr>
              <w:rPr>
                <w:rFonts w:ascii="Cambria Math" w:hAnsi="Cambria Math" w:cs="Times New Roman"/>
                <w:i/>
                <w:sz w:val="24"/>
                <w:szCs w:val="24"/>
                <w:lang w:val="en-GB"/>
              </w:rPr>
            </m:ctrlPr>
          </m:dPr>
          <m:e>
            <m:r>
              <w:rPr>
                <w:rFonts w:ascii="Cambria Math" w:hAnsi="Cambria Math" w:cs="Times New Roman"/>
                <w:sz w:val="24"/>
                <w:szCs w:val="24"/>
                <w:lang w:val="en-GB"/>
              </w:rPr>
              <m:t>t</m:t>
            </m:r>
          </m:e>
        </m:d>
      </m:oMath>
      <w:r w:rsidRPr="00FD70AD">
        <w:rPr>
          <w:rFonts w:ascii="Times New Roman" w:hAnsi="Times New Roman" w:cs="Times New Roman"/>
          <w:sz w:val="24"/>
          <w:szCs w:val="24"/>
          <w:shd w:val="clear" w:color="auto" w:fill="FFFFFF"/>
          <w:lang w:val="en-GB"/>
        </w:rPr>
        <w:t xml:space="preserve"> –</w:t>
      </w:r>
      <w:r w:rsidR="00DB7703">
        <w:rPr>
          <w:rFonts w:ascii="Times New Roman" w:hAnsi="Times New Roman" w:cs="Times New Roman"/>
          <w:sz w:val="24"/>
          <w:szCs w:val="24"/>
          <w:shd w:val="clear" w:color="auto" w:fill="FFFFFF"/>
          <w:lang w:val="en-GB"/>
        </w:rPr>
        <w:t xml:space="preserve"> is</w:t>
      </w:r>
      <w:r w:rsidRPr="00FD70AD">
        <w:rPr>
          <w:rFonts w:ascii="Times New Roman" w:hAnsi="Times New Roman" w:cs="Times New Roman"/>
          <w:sz w:val="24"/>
          <w:szCs w:val="24"/>
          <w:shd w:val="clear" w:color="auto" w:fill="FFFFFF"/>
          <w:lang w:val="en-GB"/>
        </w:rPr>
        <w:t xml:space="preserve"> Dirac‘s delta function (</w:t>
      </w:r>
      <w:proofErr w:type="spellStart"/>
      <w:r w:rsidRPr="00FD70AD">
        <w:rPr>
          <w:rFonts w:ascii="Times New Roman" w:hAnsi="Times New Roman" w:cs="Times New Roman"/>
          <w:sz w:val="24"/>
          <w:szCs w:val="24"/>
          <w:shd w:val="clear" w:color="auto" w:fill="FFFFFF"/>
          <w:lang w:val="en-GB"/>
        </w:rPr>
        <w:t>Khuri</w:t>
      </w:r>
      <w:proofErr w:type="spellEnd"/>
      <w:r w:rsidRPr="00FD70AD">
        <w:rPr>
          <w:rFonts w:ascii="Times New Roman" w:hAnsi="Times New Roman" w:cs="Times New Roman"/>
          <w:sz w:val="24"/>
          <w:szCs w:val="24"/>
          <w:shd w:val="clear" w:color="auto" w:fill="FFFFFF"/>
          <w:lang w:val="en-GB"/>
        </w:rPr>
        <w:t>, 2004). Then, the function of the common queueing time in the network node is:</w:t>
      </w:r>
    </w:p>
    <w:p w14:paraId="0F68CE1C" w14:textId="77777777" w:rsidR="002426D2" w:rsidRPr="00FD70AD" w:rsidRDefault="002426D2" w:rsidP="002426D2">
      <w:pPr>
        <w:autoSpaceDE w:val="0"/>
        <w:autoSpaceDN w:val="0"/>
        <w:adjustRightInd w:val="0"/>
        <w:rPr>
          <w:rFonts w:ascii="Times New Roman" w:hAnsi="Times New Roman" w:cs="Times New Roman"/>
          <w:sz w:val="24"/>
          <w:szCs w:val="24"/>
          <w:shd w:val="clear" w:color="auto" w:fill="FFFFFF"/>
          <w:lang w:val="en-GB"/>
        </w:rPr>
      </w:pPr>
    </w:p>
    <w:p w14:paraId="0F68CE1E" w14:textId="1ED1936D" w:rsidR="002426D2" w:rsidRPr="006D33AE" w:rsidRDefault="002426D2" w:rsidP="006D33AE">
      <w:pPr>
        <w:jc w:val="center"/>
        <w:rPr>
          <w:rFonts w:ascii="Times New Roman" w:hAnsi="Times New Roman" w:cs="Times New Roman"/>
          <w:i/>
          <w:sz w:val="24"/>
          <w:szCs w:val="24"/>
          <w:lang w:val="en-GB"/>
        </w:rPr>
      </w:pPr>
      <w:r w:rsidRPr="00FD70AD">
        <w:rPr>
          <w:rFonts w:ascii="Times New Roman" w:hAnsi="Times New Roman" w:cs="Times New Roman"/>
          <w:sz w:val="24"/>
          <w:szCs w:val="24"/>
          <w:lang w:val="en-GB"/>
        </w:rPr>
        <w:t xml:space="preserve">  </w:t>
      </w:r>
      <m:oMath>
        <m:r>
          <w:rPr>
            <w:rFonts w:ascii="Cambria Math" w:hAnsi="Cambria Math" w:cs="Times New Roman"/>
            <w:sz w:val="24"/>
            <w:szCs w:val="24"/>
            <w:lang w:val="en-GB"/>
          </w:rPr>
          <m:t>Pi</m:t>
        </m:r>
        <m:d>
          <m:dPr>
            <m:ctrlPr>
              <w:rPr>
                <w:rFonts w:ascii="Cambria Math" w:hAnsi="Cambria Math" w:cs="Times New Roman"/>
                <w:i/>
                <w:sz w:val="24"/>
                <w:szCs w:val="24"/>
                <w:lang w:val="en-GB"/>
              </w:rPr>
            </m:ctrlPr>
          </m:dPr>
          <m:e>
            <m:r>
              <w:rPr>
                <w:rFonts w:ascii="Cambria Math" w:hAnsi="Cambria Math" w:cs="Times New Roman"/>
                <w:sz w:val="24"/>
                <w:szCs w:val="24"/>
                <w:lang w:val="en-GB"/>
              </w:rPr>
              <m:t>s;t</m:t>
            </m:r>
          </m:e>
        </m:d>
        <m:r>
          <w:rPr>
            <w:rFonts w:ascii="Cambria Math" w:hAnsi="Cambria Math" w:cs="Times New Roman"/>
            <w:sz w:val="24"/>
            <w:szCs w:val="24"/>
            <w:lang w:val="en-GB"/>
          </w:rPr>
          <m:t>=</m:t>
        </m:r>
        <m:nary>
          <m:naryPr>
            <m:limLoc m:val="subSup"/>
            <m:ctrlPr>
              <w:rPr>
                <w:rFonts w:ascii="Cambria Math" w:hAnsi="Cambria Math" w:cs="Times New Roman"/>
                <w:i/>
                <w:sz w:val="24"/>
                <w:szCs w:val="24"/>
                <w:lang w:val="en-GB"/>
              </w:rPr>
            </m:ctrlPr>
          </m:naryPr>
          <m:sub>
            <m:r>
              <w:rPr>
                <w:rFonts w:ascii="Cambria Math" w:hAnsi="Cambria Math" w:cs="Times New Roman"/>
                <w:sz w:val="24"/>
                <w:szCs w:val="24"/>
                <w:lang w:val="en-GB"/>
              </w:rPr>
              <m:t>s</m:t>
            </m:r>
          </m:sub>
          <m:sup>
            <m:r>
              <w:rPr>
                <w:rFonts w:ascii="Cambria Math" w:hAnsi="Cambria Math" w:cs="Times New Roman"/>
                <w:sz w:val="24"/>
                <w:szCs w:val="24"/>
                <w:lang w:val="en-GB"/>
              </w:rPr>
              <m:t>t</m:t>
            </m:r>
          </m:sup>
          <m:e>
            <m:r>
              <w:rPr>
                <w:rFonts w:ascii="Cambria Math" w:hAnsi="Cambria Math" w:cs="Times New Roman"/>
                <w:sz w:val="24"/>
                <w:szCs w:val="24"/>
                <w:lang w:val="en-GB"/>
              </w:rPr>
              <m:t>pi</m:t>
            </m:r>
            <m:d>
              <m:dPr>
                <m:ctrlPr>
                  <w:rPr>
                    <w:rFonts w:ascii="Cambria Math" w:hAnsi="Cambria Math" w:cs="Times New Roman"/>
                    <w:i/>
                    <w:sz w:val="24"/>
                    <w:szCs w:val="24"/>
                    <w:lang w:val="en-GB"/>
                  </w:rPr>
                </m:ctrlPr>
              </m:dPr>
              <m:e>
                <m:r>
                  <w:rPr>
                    <w:rFonts w:ascii="Cambria Math" w:hAnsi="Cambria Math" w:cs="Times New Roman"/>
                    <w:sz w:val="24"/>
                    <w:szCs w:val="24"/>
                    <w:lang w:val="en-GB"/>
                  </w:rPr>
                  <m:t>t</m:t>
                </m:r>
              </m:e>
            </m:d>
            <m:r>
              <m:rPr>
                <m:sty m:val="p"/>
              </m:rPr>
              <w:rPr>
                <w:rFonts w:ascii="Cambria Math" w:hAnsi="Cambria Math" w:cs="Times New Roman"/>
                <w:sz w:val="24"/>
                <w:szCs w:val="24"/>
                <w:shd w:val="clear" w:color="auto" w:fill="FFFFFF"/>
                <w:lang w:val="en-GB"/>
              </w:rPr>
              <m:t>δ</m:t>
            </m:r>
            <m:d>
              <m:dPr>
                <m:ctrlPr>
                  <w:rPr>
                    <w:rFonts w:ascii="Cambria Math" w:hAnsi="Cambria Math" w:cs="Times New Roman"/>
                    <w:i/>
                    <w:sz w:val="24"/>
                    <w:szCs w:val="24"/>
                    <w:lang w:val="en-GB"/>
                  </w:rPr>
                </m:ctrlPr>
              </m:dPr>
              <m:e>
                <m:r>
                  <w:rPr>
                    <w:rFonts w:ascii="Cambria Math" w:hAnsi="Cambria Math" w:cs="Times New Roman"/>
                    <w:sz w:val="24"/>
                    <w:szCs w:val="24"/>
                    <w:lang w:val="en-GB"/>
                  </w:rPr>
                  <m:t>t</m:t>
                </m:r>
              </m:e>
            </m:d>
            <m:r>
              <m:rPr>
                <m:sty m:val="p"/>
              </m:rPr>
              <w:rPr>
                <w:rFonts w:ascii="Cambria Math" w:hAnsi="Cambria Math" w:cs="Times New Roman"/>
                <w:sz w:val="24"/>
                <w:szCs w:val="24"/>
                <w:shd w:val="clear" w:color="auto" w:fill="FFFFFF"/>
                <w:lang w:val="en-GB"/>
              </w:rPr>
              <m:t xml:space="preserve"> </m:t>
            </m:r>
          </m:e>
        </m:nary>
      </m:oMath>
      <w:r w:rsidRPr="003E0CFC">
        <w:rPr>
          <w:rFonts w:ascii="Times New Roman" w:hAnsi="Times New Roman" w:cs="Times New Roman"/>
          <w:i/>
          <w:sz w:val="24"/>
          <w:szCs w:val="24"/>
          <w:lang w:val="en-GB"/>
        </w:rPr>
        <w:t xml:space="preserve">       </w:t>
      </w:r>
      <w:r w:rsidR="00052A21">
        <w:rPr>
          <w:rFonts w:ascii="Times New Roman" w:hAnsi="Times New Roman" w:cs="Times New Roman"/>
          <w:i/>
          <w:sz w:val="24"/>
          <w:szCs w:val="24"/>
          <w:lang w:val="en-GB"/>
        </w:rPr>
        <w:t xml:space="preserve">                </w:t>
      </w:r>
      <w:r w:rsidRPr="003E0CFC">
        <w:rPr>
          <w:rFonts w:ascii="Times New Roman" w:hAnsi="Times New Roman" w:cs="Times New Roman"/>
          <w:i/>
          <w:sz w:val="24"/>
          <w:szCs w:val="24"/>
          <w:lang w:val="en-GB"/>
        </w:rPr>
        <w:t xml:space="preserve">   </w:t>
      </w:r>
      <w:r w:rsidR="00052A21">
        <w:rPr>
          <w:rFonts w:ascii="Times New Roman" w:eastAsia="CMMI10" w:hAnsi="Times New Roman" w:cs="Times New Roman"/>
          <w:iCs/>
          <w:sz w:val="24"/>
          <w:szCs w:val="24"/>
          <w:lang w:val="en-GB"/>
        </w:rPr>
        <w:t>(6.8</w:t>
      </w:r>
      <w:r w:rsidRPr="003E0CFC">
        <w:rPr>
          <w:rFonts w:ascii="Times New Roman" w:eastAsia="CMMI10" w:hAnsi="Times New Roman" w:cs="Times New Roman"/>
          <w:iCs/>
          <w:sz w:val="24"/>
          <w:szCs w:val="24"/>
          <w:lang w:val="en-GB"/>
        </w:rPr>
        <w:t>)</w:t>
      </w:r>
    </w:p>
    <w:p w14:paraId="763FBB42" w14:textId="77777777" w:rsidR="00AB6553" w:rsidRDefault="00AB6553" w:rsidP="002426D2">
      <w:pPr>
        <w:rPr>
          <w:rFonts w:asciiTheme="majorBidi" w:hAnsiTheme="majorBidi" w:cstheme="majorBidi"/>
          <w:shd w:val="clear" w:color="auto" w:fill="FFFFFF"/>
          <w:lang w:val="en-GB"/>
        </w:rPr>
      </w:pPr>
    </w:p>
    <w:p w14:paraId="35E983E0" w14:textId="77777777" w:rsidR="006D33AE" w:rsidRPr="003E0CFC" w:rsidRDefault="006D33AE" w:rsidP="002426D2">
      <w:pPr>
        <w:rPr>
          <w:rFonts w:asciiTheme="majorBidi" w:hAnsiTheme="majorBidi" w:cstheme="majorBidi"/>
          <w:shd w:val="clear" w:color="auto" w:fill="FFFFFF"/>
          <w:lang w:val="en-GB"/>
        </w:rPr>
      </w:pPr>
    </w:p>
    <w:p w14:paraId="0F68CE29" w14:textId="091513BB" w:rsidR="002426D2" w:rsidRPr="00F15B8B" w:rsidRDefault="002426D2" w:rsidP="002426D2">
      <w:pPr>
        <w:pStyle w:val="CommentText"/>
        <w:rPr>
          <w:b/>
          <w:bCs/>
          <w:sz w:val="24"/>
          <w:szCs w:val="24"/>
        </w:rPr>
      </w:pPr>
      <w:r w:rsidRPr="00F15B8B">
        <w:rPr>
          <w:b/>
          <w:bCs/>
          <w:sz w:val="24"/>
          <w:szCs w:val="24"/>
        </w:rPr>
        <w:t>Code used to implement the components of traffic shaping algorithms: (</w:t>
      </w:r>
      <w:r w:rsidR="00DB7703">
        <w:rPr>
          <w:b/>
          <w:bCs/>
          <w:sz w:val="24"/>
          <w:szCs w:val="24"/>
        </w:rPr>
        <w:t>p</w:t>
      </w:r>
      <w:r w:rsidRPr="00F15B8B">
        <w:rPr>
          <w:b/>
          <w:bCs/>
          <w:sz w:val="24"/>
          <w:szCs w:val="24"/>
        </w:rPr>
        <w:t xml:space="preserve">acket tagging, </w:t>
      </w:r>
      <w:r w:rsidR="00DB7703">
        <w:rPr>
          <w:b/>
          <w:bCs/>
          <w:sz w:val="24"/>
          <w:szCs w:val="24"/>
        </w:rPr>
        <w:t>q</w:t>
      </w:r>
      <w:r w:rsidRPr="00F15B8B">
        <w:rPr>
          <w:b/>
          <w:bCs/>
          <w:sz w:val="24"/>
          <w:szCs w:val="24"/>
        </w:rPr>
        <w:t xml:space="preserve">ueueing, </w:t>
      </w:r>
      <w:r w:rsidR="00DB7703">
        <w:rPr>
          <w:b/>
          <w:bCs/>
          <w:sz w:val="24"/>
          <w:szCs w:val="24"/>
        </w:rPr>
        <w:t>f</w:t>
      </w:r>
      <w:r w:rsidRPr="00F15B8B">
        <w:rPr>
          <w:b/>
          <w:bCs/>
          <w:sz w:val="24"/>
          <w:szCs w:val="24"/>
        </w:rPr>
        <w:t xml:space="preserve">orwarding to queues and </w:t>
      </w:r>
      <w:r w:rsidR="006606EB">
        <w:rPr>
          <w:b/>
          <w:bCs/>
          <w:sz w:val="24"/>
          <w:szCs w:val="24"/>
        </w:rPr>
        <w:t>a</w:t>
      </w:r>
      <w:r w:rsidRPr="00F15B8B">
        <w:rPr>
          <w:b/>
          <w:bCs/>
          <w:sz w:val="24"/>
          <w:szCs w:val="24"/>
        </w:rPr>
        <w:t>llocation of bandwidth)</w:t>
      </w:r>
      <w:r w:rsidR="006D33AE">
        <w:rPr>
          <w:b/>
          <w:bCs/>
          <w:sz w:val="24"/>
          <w:szCs w:val="24"/>
        </w:rPr>
        <w:t xml:space="preserve"> </w:t>
      </w:r>
      <w:r w:rsidR="006D33AE">
        <w:rPr>
          <w:color w:val="1D2228"/>
          <w:sz w:val="24"/>
          <w:szCs w:val="24"/>
          <w:shd w:val="clear" w:color="auto" w:fill="FFFFFF"/>
        </w:rPr>
        <w:t>(</w:t>
      </w:r>
      <w:r w:rsidR="006D33AE">
        <w:rPr>
          <w:sz w:val="24"/>
          <w:szCs w:val="24"/>
          <w:shd w:val="clear" w:color="auto" w:fill="FFFFFF"/>
        </w:rPr>
        <w:t xml:space="preserve">Al-Haddad et al., </w:t>
      </w:r>
      <w:r w:rsidR="006D33AE" w:rsidRPr="00A275C5">
        <w:rPr>
          <w:sz w:val="24"/>
          <w:szCs w:val="24"/>
          <w:shd w:val="clear" w:color="auto" w:fill="FFFFFF"/>
        </w:rPr>
        <w:t>2021</w:t>
      </w:r>
      <w:r w:rsidR="006D33AE">
        <w:rPr>
          <w:sz w:val="24"/>
          <w:szCs w:val="24"/>
          <w:shd w:val="clear" w:color="auto" w:fill="FFFFFF"/>
        </w:rPr>
        <w:t>)</w:t>
      </w:r>
    </w:p>
    <w:p w14:paraId="0F68CE2A" w14:textId="77777777"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sz w:val="24"/>
          <w:szCs w:val="24"/>
          <w:lang w:val="en-GB"/>
        </w:rPr>
        <w:t>----------------------------------------------------------------</w:t>
      </w:r>
    </w:p>
    <w:p w14:paraId="0F68CE2B" w14:textId="58FCB8F4"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b/>
          <w:sz w:val="24"/>
          <w:szCs w:val="24"/>
          <w:lang w:val="en-GB"/>
        </w:rPr>
        <w:t xml:space="preserve">Algorithm </w:t>
      </w:r>
      <w:r w:rsidR="00FC2294">
        <w:rPr>
          <w:rFonts w:ascii="Times New Roman" w:hAnsi="Times New Roman" w:cs="Times New Roman"/>
          <w:b/>
          <w:sz w:val="24"/>
          <w:szCs w:val="24"/>
          <w:lang w:val="en-GB"/>
        </w:rPr>
        <w:t>6</w:t>
      </w:r>
      <w:r w:rsidRPr="00F82C8E">
        <w:rPr>
          <w:rFonts w:ascii="Times New Roman" w:hAnsi="Times New Roman" w:cs="Times New Roman"/>
          <w:b/>
          <w:sz w:val="24"/>
          <w:szCs w:val="24"/>
          <w:lang w:val="en-GB"/>
        </w:rPr>
        <w:t>-2:</w:t>
      </w:r>
      <w:r w:rsidRPr="00F82C8E">
        <w:rPr>
          <w:rFonts w:ascii="Times New Roman" w:hAnsi="Times New Roman" w:cs="Times New Roman"/>
          <w:sz w:val="24"/>
          <w:szCs w:val="24"/>
          <w:lang w:val="en-GB"/>
        </w:rPr>
        <w:t xml:space="preserve">  Packet Tagging and Forwarding</w:t>
      </w:r>
    </w:p>
    <w:p w14:paraId="0F68CE2C" w14:textId="77777777"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sz w:val="24"/>
          <w:szCs w:val="24"/>
          <w:lang w:val="en-GB"/>
        </w:rPr>
        <w:t>----------------------------------------------------------------</w:t>
      </w:r>
    </w:p>
    <w:p w14:paraId="0F68CE2D" w14:textId="77777777" w:rsidR="002426D2" w:rsidRPr="00F82C8E" w:rsidRDefault="002426D2" w:rsidP="002426D2">
      <w:pPr>
        <w:rPr>
          <w:rFonts w:ascii="Times New Roman" w:hAnsi="Times New Roman" w:cs="Times New Roman"/>
          <w:b/>
          <w:sz w:val="24"/>
          <w:szCs w:val="24"/>
          <w:lang w:val="en-GB"/>
        </w:rPr>
      </w:pPr>
      <w:r w:rsidRPr="00F82C8E">
        <w:rPr>
          <w:rFonts w:ascii="Times New Roman" w:hAnsi="Times New Roman" w:cs="Times New Roman"/>
          <w:b/>
          <w:sz w:val="24"/>
          <w:szCs w:val="24"/>
          <w:lang w:val="en-GB"/>
        </w:rPr>
        <w:t xml:space="preserve">Input: </w:t>
      </w:r>
    </w:p>
    <w:p w14:paraId="0F68CE2E" w14:textId="77777777" w:rsidR="002426D2" w:rsidRPr="00F82C8E" w:rsidRDefault="002426D2" w:rsidP="002426D2">
      <w:pPr>
        <w:ind w:firstLine="720"/>
        <w:rPr>
          <w:rFonts w:ascii="Times New Roman" w:hAnsi="Times New Roman" w:cs="Times New Roman"/>
          <w:sz w:val="24"/>
          <w:szCs w:val="24"/>
          <w:lang w:val="en-GB"/>
        </w:rPr>
      </w:pPr>
      <w:r w:rsidRPr="00F82C8E">
        <w:rPr>
          <w:rFonts w:ascii="Times New Roman" w:hAnsi="Times New Roman" w:cs="Times New Roman"/>
          <w:sz w:val="24"/>
          <w:szCs w:val="24"/>
          <w:lang w:val="en-GB"/>
        </w:rPr>
        <w:t xml:space="preserve">P: packets received from the hosts </w:t>
      </w:r>
    </w:p>
    <w:p w14:paraId="0F68CE2F" w14:textId="77777777" w:rsidR="002426D2" w:rsidRPr="00F82C8E" w:rsidRDefault="002426D2" w:rsidP="002426D2">
      <w:pPr>
        <w:ind w:firstLine="720"/>
        <w:rPr>
          <w:rFonts w:ascii="Times New Roman" w:hAnsi="Times New Roman" w:cs="Times New Roman"/>
          <w:sz w:val="24"/>
          <w:szCs w:val="24"/>
          <w:lang w:val="en-GB"/>
        </w:rPr>
      </w:pPr>
      <w:r w:rsidRPr="00F82C8E">
        <w:rPr>
          <w:rFonts w:ascii="Times New Roman" w:hAnsi="Times New Roman" w:cs="Times New Roman"/>
          <w:sz w:val="24"/>
          <w:szCs w:val="24"/>
          <w:lang w:val="en-GB"/>
        </w:rPr>
        <w:t>Bandwidth: maximum bandwidth for the queue</w:t>
      </w:r>
    </w:p>
    <w:p w14:paraId="0F68CE30" w14:textId="77777777" w:rsidR="002426D2" w:rsidRPr="00F82C8E" w:rsidRDefault="002426D2" w:rsidP="002426D2">
      <w:pPr>
        <w:ind w:firstLine="720"/>
        <w:rPr>
          <w:rFonts w:ascii="Times New Roman" w:hAnsi="Times New Roman" w:cs="Times New Roman"/>
          <w:sz w:val="24"/>
          <w:szCs w:val="24"/>
          <w:lang w:val="en-GB"/>
        </w:rPr>
      </w:pPr>
    </w:p>
    <w:p w14:paraId="0F68CE31" w14:textId="77777777" w:rsidR="002426D2" w:rsidRPr="00F82C8E" w:rsidRDefault="002426D2" w:rsidP="002426D2">
      <w:pPr>
        <w:rPr>
          <w:rFonts w:ascii="Times New Roman" w:hAnsi="Times New Roman" w:cs="Times New Roman"/>
          <w:b/>
          <w:iCs/>
          <w:noProof/>
          <w:sz w:val="24"/>
          <w:szCs w:val="24"/>
          <w:lang w:val="en-GB"/>
        </w:rPr>
      </w:pPr>
      <w:r w:rsidRPr="00F82C8E">
        <w:rPr>
          <w:rFonts w:ascii="Times New Roman" w:hAnsi="Times New Roman" w:cs="Times New Roman"/>
          <w:b/>
          <w:iCs/>
          <w:noProof/>
          <w:sz w:val="24"/>
          <w:szCs w:val="24"/>
          <w:lang w:val="en-GB"/>
        </w:rPr>
        <w:t>Output:</w:t>
      </w:r>
    </w:p>
    <w:p w14:paraId="0F68CE32" w14:textId="77777777" w:rsidR="002426D2" w:rsidRPr="00F82C8E" w:rsidRDefault="002426D2" w:rsidP="002426D2">
      <w:pPr>
        <w:rPr>
          <w:rFonts w:ascii="Times New Roman" w:hAnsi="Times New Roman" w:cs="Times New Roman"/>
          <w:iCs/>
          <w:noProof/>
          <w:sz w:val="24"/>
          <w:szCs w:val="24"/>
          <w:lang w:val="en-GB"/>
        </w:rPr>
      </w:pPr>
      <w:r w:rsidRPr="00F82C8E">
        <w:rPr>
          <w:rFonts w:ascii="Times New Roman" w:hAnsi="Times New Roman" w:cs="Times New Roman"/>
          <w:iCs/>
          <w:noProof/>
          <w:sz w:val="24"/>
          <w:szCs w:val="24"/>
          <w:lang w:val="en-GB"/>
        </w:rPr>
        <w:tab/>
        <w:t>SP: sorted list of packets</w:t>
      </w:r>
    </w:p>
    <w:p w14:paraId="0F68CE33" w14:textId="77777777" w:rsidR="002426D2" w:rsidRPr="00F82C8E" w:rsidRDefault="002426D2" w:rsidP="002426D2">
      <w:pPr>
        <w:rPr>
          <w:rFonts w:ascii="Times New Roman" w:hAnsi="Times New Roman" w:cs="Times New Roman"/>
          <w:iCs/>
          <w:noProof/>
          <w:sz w:val="24"/>
          <w:szCs w:val="24"/>
          <w:lang w:val="en-GB"/>
        </w:rPr>
      </w:pPr>
      <w:r w:rsidRPr="00F82C8E">
        <w:rPr>
          <w:rFonts w:ascii="Times New Roman" w:hAnsi="Times New Roman" w:cs="Times New Roman"/>
          <w:iCs/>
          <w:noProof/>
          <w:sz w:val="24"/>
          <w:szCs w:val="24"/>
          <w:lang w:val="en-GB"/>
        </w:rPr>
        <w:tab/>
        <w:t>EF_q: list of EF packets</w:t>
      </w:r>
    </w:p>
    <w:p w14:paraId="0F68CE34" w14:textId="77777777" w:rsidR="002426D2" w:rsidRPr="00F82C8E" w:rsidRDefault="002426D2" w:rsidP="002426D2">
      <w:pPr>
        <w:rPr>
          <w:rFonts w:ascii="Times New Roman" w:hAnsi="Times New Roman" w:cs="Times New Roman"/>
          <w:iCs/>
          <w:noProof/>
          <w:sz w:val="24"/>
          <w:szCs w:val="24"/>
          <w:lang w:val="en-GB"/>
        </w:rPr>
      </w:pPr>
      <w:r w:rsidRPr="00F82C8E">
        <w:rPr>
          <w:rFonts w:ascii="Times New Roman" w:hAnsi="Times New Roman" w:cs="Times New Roman"/>
          <w:iCs/>
          <w:noProof/>
          <w:sz w:val="24"/>
          <w:szCs w:val="24"/>
          <w:lang w:val="en-GB"/>
        </w:rPr>
        <w:tab/>
        <w:t>AF_q: list of AF packets</w:t>
      </w:r>
    </w:p>
    <w:p w14:paraId="0F68CE35" w14:textId="77777777"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iCs/>
          <w:noProof/>
          <w:sz w:val="24"/>
          <w:szCs w:val="24"/>
          <w:lang w:val="en-GB"/>
        </w:rPr>
        <w:tab/>
        <w:t xml:space="preserve">BE_q: list of BE packets </w:t>
      </w:r>
    </w:p>
    <w:p w14:paraId="0F68CE36" w14:textId="77777777" w:rsidR="002426D2" w:rsidRPr="00F82C8E" w:rsidRDefault="002426D2" w:rsidP="002426D2">
      <w:pPr>
        <w:rPr>
          <w:rFonts w:ascii="Times New Roman" w:hAnsi="Times New Roman" w:cs="Times New Roman"/>
          <w:iCs/>
          <w:noProof/>
          <w:sz w:val="24"/>
          <w:szCs w:val="24"/>
          <w:lang w:val="en-GB"/>
        </w:rPr>
      </w:pPr>
    </w:p>
    <w:p w14:paraId="0F68CE37" w14:textId="77777777" w:rsidR="002426D2" w:rsidRPr="00F82C8E" w:rsidRDefault="002426D2" w:rsidP="002426D2">
      <w:pPr>
        <w:rPr>
          <w:rFonts w:ascii="Times New Roman" w:hAnsi="Times New Roman" w:cs="Times New Roman"/>
          <w:iCs/>
          <w:noProof/>
          <w:sz w:val="24"/>
          <w:szCs w:val="24"/>
          <w:lang w:val="en-GB"/>
        </w:rPr>
      </w:pPr>
      <w:r w:rsidRPr="00F82C8E">
        <w:rPr>
          <w:rFonts w:ascii="Times New Roman" w:hAnsi="Times New Roman" w:cs="Times New Roman"/>
          <w:b/>
          <w:iCs/>
          <w:noProof/>
          <w:sz w:val="24"/>
          <w:szCs w:val="24"/>
          <w:lang w:val="en-GB"/>
        </w:rPr>
        <w:t xml:space="preserve">while </w:t>
      </w:r>
      <w:r w:rsidRPr="00F82C8E">
        <w:rPr>
          <w:rFonts w:ascii="Times New Roman" w:hAnsi="Times New Roman" w:cs="Times New Roman"/>
          <w:iCs/>
          <w:noProof/>
          <w:sz w:val="24"/>
          <w:szCs w:val="24"/>
          <w:lang w:val="en-GB"/>
        </w:rPr>
        <w:t xml:space="preserve"> P ≠ </w:t>
      </w:r>
      <w:r w:rsidRPr="00F82C8E">
        <w:rPr>
          <w:rFonts w:ascii="Cambria Math" w:hAnsi="Cambria Math" w:cs="Cambria Math"/>
          <w:sz w:val="24"/>
          <w:szCs w:val="24"/>
          <w:lang w:val="en-GB"/>
        </w:rPr>
        <w:t>∅</w:t>
      </w:r>
      <w:r w:rsidRPr="00F82C8E">
        <w:rPr>
          <w:rFonts w:ascii="Times New Roman" w:hAnsi="Times New Roman" w:cs="Times New Roman"/>
          <w:sz w:val="24"/>
          <w:szCs w:val="24"/>
          <w:lang w:val="en-GB"/>
        </w:rPr>
        <w:t xml:space="preserve"> </w:t>
      </w:r>
    </w:p>
    <w:p w14:paraId="0F68CE38" w14:textId="77777777" w:rsidR="002426D2" w:rsidRPr="00F82C8E" w:rsidRDefault="002426D2" w:rsidP="002426D2">
      <w:pPr>
        <w:ind w:left="720"/>
        <w:rPr>
          <w:rFonts w:ascii="Times New Roman" w:hAnsi="Times New Roman" w:cs="Times New Roman"/>
          <w:b/>
          <w:sz w:val="24"/>
          <w:szCs w:val="24"/>
          <w:lang w:val="en-GB"/>
        </w:rPr>
      </w:pPr>
      <w:r w:rsidRPr="00F82C8E">
        <w:rPr>
          <w:rFonts w:ascii="Times New Roman" w:hAnsi="Times New Roman" w:cs="Times New Roman"/>
          <w:b/>
          <w:sz w:val="24"/>
          <w:szCs w:val="24"/>
          <w:lang w:val="en-GB"/>
        </w:rPr>
        <w:t>for each</w:t>
      </w:r>
      <w:r w:rsidRPr="00F82C8E">
        <w:rPr>
          <w:rFonts w:ascii="Times New Roman" w:hAnsi="Times New Roman" w:cs="Times New Roman"/>
          <w:sz w:val="24"/>
          <w:szCs w:val="24"/>
          <w:lang w:val="en-GB"/>
        </w:rPr>
        <w:t xml:space="preserve"> packet pi in P </w:t>
      </w:r>
      <w:r w:rsidRPr="00F82C8E">
        <w:rPr>
          <w:rFonts w:ascii="Times New Roman" w:hAnsi="Times New Roman" w:cs="Times New Roman"/>
          <w:b/>
          <w:sz w:val="24"/>
          <w:szCs w:val="24"/>
          <w:lang w:val="en-GB"/>
        </w:rPr>
        <w:t>do</w:t>
      </w:r>
    </w:p>
    <w:p w14:paraId="0F68CE39" w14:textId="77777777" w:rsidR="002426D2" w:rsidRPr="00F82C8E" w:rsidRDefault="002426D2" w:rsidP="002426D2">
      <w:pPr>
        <w:ind w:left="720"/>
        <w:rPr>
          <w:rFonts w:ascii="Times New Roman" w:hAnsi="Times New Roman" w:cs="Times New Roman"/>
          <w:sz w:val="24"/>
          <w:szCs w:val="24"/>
          <w:lang w:val="en-GB"/>
        </w:rPr>
      </w:pPr>
      <w:r w:rsidRPr="00F82C8E">
        <w:rPr>
          <w:rFonts w:ascii="Times New Roman" w:hAnsi="Times New Roman" w:cs="Times New Roman"/>
          <w:b/>
          <w:sz w:val="24"/>
          <w:szCs w:val="24"/>
          <w:lang w:val="en-GB"/>
        </w:rPr>
        <w:tab/>
      </w:r>
      <w:proofErr w:type="spellStart"/>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weight</w:t>
      </w:r>
      <w:proofErr w:type="spellEnd"/>
      <w:r w:rsidRPr="00F82C8E">
        <w:rPr>
          <w:rFonts w:ascii="Times New Roman" w:hAnsi="Times New Roman" w:cs="Times New Roman"/>
          <w:sz w:val="24"/>
          <w:szCs w:val="24"/>
          <w:lang w:val="en-GB"/>
        </w:rPr>
        <w:t>:= 0</w:t>
      </w:r>
    </w:p>
    <w:p w14:paraId="0F68CE3A" w14:textId="77777777" w:rsidR="002426D2" w:rsidRPr="00F82C8E" w:rsidRDefault="002426D2" w:rsidP="002426D2">
      <w:pPr>
        <w:ind w:left="720"/>
        <w:rPr>
          <w:rFonts w:ascii="Times New Roman" w:hAnsi="Times New Roman" w:cs="Times New Roman"/>
          <w:sz w:val="24"/>
          <w:szCs w:val="24"/>
          <w:lang w:val="en-GB"/>
        </w:rPr>
      </w:pPr>
      <w:r w:rsidRPr="00F82C8E">
        <w:rPr>
          <w:rFonts w:ascii="Times New Roman" w:hAnsi="Times New Roman" w:cs="Times New Roman"/>
          <w:sz w:val="24"/>
          <w:szCs w:val="24"/>
          <w:lang w:val="en-GB"/>
        </w:rPr>
        <w:tab/>
      </w:r>
      <w:proofErr w:type="spellStart"/>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port</w:t>
      </w:r>
      <w:proofErr w:type="spellEnd"/>
      <w:r w:rsidRPr="00F82C8E">
        <w:rPr>
          <w:rFonts w:ascii="Times New Roman" w:hAnsi="Times New Roman" w:cs="Times New Roman"/>
          <w:sz w:val="24"/>
          <w:szCs w:val="24"/>
          <w:lang w:val="en-GB"/>
        </w:rPr>
        <w:t>:= 0</w:t>
      </w:r>
    </w:p>
    <w:p w14:paraId="0F68CE3B" w14:textId="77777777" w:rsidR="002426D2" w:rsidRPr="00F82C8E" w:rsidRDefault="002426D2" w:rsidP="002426D2">
      <w:pPr>
        <w:ind w:left="720" w:firstLine="720"/>
        <w:rPr>
          <w:rFonts w:ascii="Times New Roman" w:hAnsi="Times New Roman" w:cs="Times New Roman"/>
          <w:iCs/>
          <w:sz w:val="24"/>
          <w:szCs w:val="24"/>
          <w:lang w:val="en-GB"/>
        </w:rPr>
      </w:pPr>
      <w:proofErr w:type="spellStart"/>
      <w:r w:rsidRPr="00F82C8E">
        <w:rPr>
          <w:rFonts w:ascii="Times New Roman" w:hAnsi="Times New Roman" w:cs="Times New Roman"/>
          <w:iCs/>
          <w:sz w:val="24"/>
          <w:szCs w:val="24"/>
          <w:lang w:val="en-GB"/>
        </w:rPr>
        <w:t>I</w:t>
      </w:r>
      <w:r w:rsidRPr="00F82C8E">
        <w:rPr>
          <w:rFonts w:ascii="Times New Roman" w:hAnsi="Times New Roman" w:cs="Times New Roman"/>
          <w:iCs/>
          <w:sz w:val="24"/>
          <w:szCs w:val="24"/>
          <w:vertAlign w:val="subscript"/>
          <w:lang w:val="en-GB"/>
        </w:rPr>
        <w:t>p</w:t>
      </w:r>
      <w:r w:rsidRPr="00F82C8E">
        <w:rPr>
          <w:rFonts w:ascii="Times New Roman" w:hAnsi="Times New Roman" w:cs="Times New Roman"/>
          <w:sz w:val="24"/>
          <w:szCs w:val="24"/>
          <w:lang w:val="en-GB"/>
        </w:rPr>
        <w:t>←getPacketInfo</w:t>
      </w:r>
      <w:proofErr w:type="spellEnd"/>
      <w:r w:rsidRPr="00F82C8E">
        <w:rPr>
          <w:rFonts w:ascii="Times New Roman" w:hAnsi="Times New Roman" w:cs="Times New Roman"/>
          <w:iCs/>
          <w:sz w:val="24"/>
          <w:szCs w:val="24"/>
          <w:lang w:val="en-GB"/>
        </w:rPr>
        <w:t>(pi)</w:t>
      </w:r>
    </w:p>
    <w:p w14:paraId="0F68CE3C" w14:textId="77777777" w:rsidR="002426D2" w:rsidRPr="00F82C8E" w:rsidRDefault="002426D2" w:rsidP="002426D2">
      <w:pPr>
        <w:ind w:left="720" w:firstLine="720"/>
        <w:rPr>
          <w:rFonts w:ascii="Times New Roman" w:hAnsi="Times New Roman" w:cs="Times New Roman"/>
          <w:b/>
          <w:sz w:val="24"/>
          <w:szCs w:val="24"/>
          <w:lang w:val="en-GB"/>
        </w:rPr>
      </w:pPr>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→ID</w:t>
      </w:r>
      <w:r w:rsidRPr="00F82C8E">
        <w:rPr>
          <w:rFonts w:ascii="Times New Roman" w:hAnsi="Times New Roman" w:cs="Times New Roman"/>
          <w:sz w:val="24"/>
          <w:szCs w:val="24"/>
          <w:lang w:val="en-GB"/>
        </w:rPr>
        <w:t xml:space="preserve"> = </w:t>
      </w:r>
      <w:proofErr w:type="spellStart"/>
      <w:r w:rsidRPr="00F82C8E">
        <w:rPr>
          <w:rFonts w:ascii="Times New Roman" w:hAnsi="Times New Roman" w:cs="Times New Roman"/>
          <w:iCs/>
          <w:sz w:val="24"/>
          <w:szCs w:val="24"/>
          <w:lang w:val="en-GB"/>
        </w:rPr>
        <w:t>I</w:t>
      </w:r>
      <w:r w:rsidRPr="00F82C8E">
        <w:rPr>
          <w:rFonts w:ascii="Times New Roman" w:hAnsi="Times New Roman" w:cs="Times New Roman"/>
          <w:iCs/>
          <w:sz w:val="24"/>
          <w:szCs w:val="24"/>
          <w:vertAlign w:val="subscript"/>
          <w:lang w:val="en-GB"/>
        </w:rPr>
        <w:t>p</w:t>
      </w:r>
      <w:r w:rsidRPr="00F82C8E">
        <w:rPr>
          <w:rFonts w:ascii="Times New Roman" w:hAnsi="Times New Roman" w:cs="Times New Roman"/>
          <w:iCs/>
          <w:sz w:val="24"/>
          <w:szCs w:val="24"/>
          <w:lang w:val="en-GB"/>
        </w:rPr>
        <w:t>→ID</w:t>
      </w:r>
      <w:proofErr w:type="spellEnd"/>
    </w:p>
    <w:p w14:paraId="0F68CE3D" w14:textId="77777777" w:rsidR="002426D2" w:rsidRPr="00F82C8E" w:rsidRDefault="002426D2" w:rsidP="002426D2">
      <w:pPr>
        <w:ind w:left="720" w:firstLine="720"/>
        <w:rPr>
          <w:rFonts w:ascii="Times New Roman" w:hAnsi="Times New Roman" w:cs="Times New Roman"/>
          <w:sz w:val="24"/>
          <w:szCs w:val="24"/>
          <w:lang w:val="en-GB"/>
        </w:rPr>
      </w:pPr>
      <w:r w:rsidRPr="00F82C8E">
        <w:rPr>
          <w:rFonts w:ascii="Times New Roman" w:hAnsi="Times New Roman" w:cs="Times New Roman"/>
          <w:b/>
          <w:sz w:val="24"/>
          <w:szCs w:val="24"/>
          <w:lang w:val="en-GB"/>
        </w:rPr>
        <w:t>if</w:t>
      </w:r>
      <w:r w:rsidRPr="00F82C8E">
        <w:rPr>
          <w:rFonts w:ascii="Times New Roman" w:hAnsi="Times New Roman" w:cs="Times New Roman"/>
          <w:sz w:val="24"/>
          <w:szCs w:val="24"/>
          <w:lang w:val="en-GB"/>
        </w:rPr>
        <w:t xml:space="preserve">  </w:t>
      </w:r>
      <w:proofErr w:type="spellStart"/>
      <w:r w:rsidRPr="00F82C8E">
        <w:rPr>
          <w:rFonts w:ascii="Times New Roman" w:hAnsi="Times New Roman" w:cs="Times New Roman"/>
          <w:iCs/>
          <w:sz w:val="24"/>
          <w:szCs w:val="24"/>
          <w:lang w:val="en-GB"/>
        </w:rPr>
        <w:t>I</w:t>
      </w:r>
      <w:r w:rsidRPr="00F82C8E">
        <w:rPr>
          <w:rFonts w:ascii="Times New Roman" w:hAnsi="Times New Roman" w:cs="Times New Roman"/>
          <w:iCs/>
          <w:sz w:val="24"/>
          <w:szCs w:val="24"/>
          <w:vertAlign w:val="subscript"/>
          <w:lang w:val="en-GB"/>
        </w:rPr>
        <w:t>p</w:t>
      </w:r>
      <w:r w:rsidRPr="00F82C8E">
        <w:rPr>
          <w:rFonts w:ascii="Times New Roman" w:hAnsi="Times New Roman" w:cs="Times New Roman"/>
          <w:iCs/>
          <w:sz w:val="24"/>
          <w:szCs w:val="24"/>
          <w:lang w:val="en-GB"/>
        </w:rPr>
        <w:t>→type</w:t>
      </w:r>
      <w:proofErr w:type="spellEnd"/>
      <w:r w:rsidRPr="00F82C8E">
        <w:rPr>
          <w:rFonts w:ascii="Times New Roman" w:hAnsi="Times New Roman" w:cs="Times New Roman"/>
          <w:sz w:val="24"/>
          <w:szCs w:val="24"/>
          <w:lang w:val="en-GB"/>
        </w:rPr>
        <w:t xml:space="preserve"> == video </w:t>
      </w:r>
      <w:r w:rsidRPr="00F82C8E">
        <w:rPr>
          <w:rFonts w:ascii="Times New Roman" w:hAnsi="Times New Roman" w:cs="Times New Roman"/>
          <w:b/>
          <w:sz w:val="24"/>
          <w:szCs w:val="24"/>
          <w:lang w:val="en-GB"/>
        </w:rPr>
        <w:t>then</w:t>
      </w:r>
    </w:p>
    <w:p w14:paraId="0F68CE3E" w14:textId="77777777" w:rsidR="002426D2" w:rsidRPr="00F82C8E" w:rsidRDefault="002426D2" w:rsidP="002426D2">
      <w:pPr>
        <w:ind w:left="720"/>
        <w:rPr>
          <w:rFonts w:ascii="Times New Roman" w:hAnsi="Times New Roman" w:cs="Times New Roman"/>
          <w:sz w:val="24"/>
          <w:szCs w:val="24"/>
          <w:lang w:val="en-GB"/>
        </w:rPr>
      </w:pPr>
      <w:r w:rsidRPr="00F82C8E">
        <w:rPr>
          <w:rFonts w:ascii="Times New Roman" w:hAnsi="Times New Roman" w:cs="Times New Roman"/>
          <w:sz w:val="24"/>
          <w:szCs w:val="24"/>
          <w:lang w:val="en-GB"/>
        </w:rPr>
        <w:t xml:space="preserve">             </w:t>
      </w:r>
      <w:r w:rsidRPr="00F82C8E">
        <w:rPr>
          <w:rFonts w:ascii="Times New Roman" w:hAnsi="Times New Roman" w:cs="Times New Roman"/>
          <w:sz w:val="24"/>
          <w:szCs w:val="24"/>
          <w:lang w:val="en-GB"/>
        </w:rPr>
        <w:tab/>
      </w:r>
      <w:proofErr w:type="spellStart"/>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weight</w:t>
      </w:r>
      <w:proofErr w:type="spellEnd"/>
      <w:r w:rsidRPr="00F82C8E">
        <w:rPr>
          <w:rFonts w:ascii="Times New Roman" w:hAnsi="Times New Roman" w:cs="Times New Roman"/>
          <w:sz w:val="24"/>
          <w:szCs w:val="24"/>
          <w:lang w:val="en-GB"/>
        </w:rPr>
        <w:t xml:space="preserve"> = 46</w:t>
      </w:r>
    </w:p>
    <w:p w14:paraId="0F68CE3F" w14:textId="77777777" w:rsidR="002426D2" w:rsidRPr="00F82C8E" w:rsidRDefault="002426D2" w:rsidP="002426D2">
      <w:pPr>
        <w:ind w:left="720"/>
        <w:rPr>
          <w:rFonts w:ascii="Times New Roman" w:hAnsi="Times New Roman" w:cs="Times New Roman"/>
          <w:sz w:val="24"/>
          <w:szCs w:val="24"/>
          <w:lang w:val="en-GB"/>
        </w:rPr>
      </w:pPr>
      <w:r w:rsidRPr="00F82C8E">
        <w:rPr>
          <w:rFonts w:ascii="Times New Roman" w:hAnsi="Times New Roman" w:cs="Times New Roman"/>
          <w:sz w:val="24"/>
          <w:szCs w:val="24"/>
          <w:lang w:val="en-GB"/>
        </w:rPr>
        <w:tab/>
      </w:r>
      <w:r w:rsidRPr="00F82C8E">
        <w:rPr>
          <w:rFonts w:ascii="Times New Roman" w:hAnsi="Times New Roman" w:cs="Times New Roman"/>
          <w:sz w:val="24"/>
          <w:szCs w:val="24"/>
          <w:lang w:val="en-GB"/>
        </w:rPr>
        <w:tab/>
      </w:r>
      <w:proofErr w:type="spellStart"/>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port</w:t>
      </w:r>
      <w:proofErr w:type="spellEnd"/>
      <w:r w:rsidRPr="00F82C8E">
        <w:rPr>
          <w:rFonts w:ascii="Times New Roman" w:hAnsi="Times New Roman" w:cs="Times New Roman"/>
          <w:sz w:val="24"/>
          <w:szCs w:val="24"/>
          <w:lang w:val="en-GB"/>
        </w:rPr>
        <w:t xml:space="preserve"> = 9999</w:t>
      </w:r>
    </w:p>
    <w:p w14:paraId="0F68CE40" w14:textId="77777777" w:rsidR="002426D2" w:rsidRPr="00F82C8E" w:rsidRDefault="002426D2" w:rsidP="002426D2">
      <w:pPr>
        <w:ind w:left="720"/>
        <w:rPr>
          <w:rFonts w:ascii="Times New Roman" w:hAnsi="Times New Roman" w:cs="Times New Roman"/>
          <w:sz w:val="24"/>
          <w:szCs w:val="24"/>
          <w:lang w:val="en-GB"/>
        </w:rPr>
      </w:pPr>
      <w:r w:rsidRPr="00F82C8E">
        <w:rPr>
          <w:rFonts w:ascii="Times New Roman" w:hAnsi="Times New Roman" w:cs="Times New Roman"/>
          <w:sz w:val="24"/>
          <w:szCs w:val="24"/>
          <w:lang w:val="en-GB"/>
        </w:rPr>
        <w:tab/>
      </w:r>
      <w:r w:rsidRPr="00F82C8E">
        <w:rPr>
          <w:rFonts w:ascii="Times New Roman" w:hAnsi="Times New Roman" w:cs="Times New Roman"/>
          <w:sz w:val="24"/>
          <w:szCs w:val="24"/>
          <w:lang w:val="en-GB"/>
        </w:rPr>
        <w:tab/>
      </w:r>
      <w:proofErr w:type="spellStart"/>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tag</w:t>
      </w:r>
      <w:proofErr w:type="spellEnd"/>
      <w:r w:rsidRPr="00F82C8E">
        <w:rPr>
          <w:rFonts w:ascii="Times New Roman" w:hAnsi="Times New Roman" w:cs="Times New Roman"/>
          <w:sz w:val="24"/>
          <w:szCs w:val="24"/>
          <w:lang w:val="en-GB"/>
        </w:rPr>
        <w:t xml:space="preserve"> = video</w:t>
      </w:r>
    </w:p>
    <w:p w14:paraId="0F68CE41" w14:textId="77777777" w:rsidR="002426D2" w:rsidRPr="00F82C8E" w:rsidRDefault="002426D2" w:rsidP="002426D2">
      <w:pPr>
        <w:ind w:left="1440" w:firstLine="720"/>
        <w:rPr>
          <w:rFonts w:ascii="Times New Roman" w:hAnsi="Times New Roman" w:cs="Times New Roman"/>
          <w:sz w:val="24"/>
          <w:szCs w:val="24"/>
          <w:lang w:val="en-GB"/>
        </w:rPr>
      </w:pPr>
      <w:proofErr w:type="spellStart"/>
      <w:r w:rsidRPr="00F82C8E">
        <w:rPr>
          <w:rFonts w:ascii="Times New Roman" w:hAnsi="Times New Roman" w:cs="Times New Roman"/>
          <w:sz w:val="24"/>
          <w:szCs w:val="24"/>
          <w:lang w:val="en-GB"/>
        </w:rPr>
        <w:lastRenderedPageBreak/>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device</w:t>
      </w:r>
      <w:proofErr w:type="spellEnd"/>
      <w:r w:rsidRPr="00F82C8E">
        <w:rPr>
          <w:rFonts w:ascii="Times New Roman" w:hAnsi="Times New Roman" w:cs="Times New Roman"/>
          <w:sz w:val="24"/>
          <w:szCs w:val="24"/>
          <w:lang w:val="en-GB"/>
        </w:rPr>
        <w:t xml:space="preserve"> = S3</w:t>
      </w:r>
    </w:p>
    <w:p w14:paraId="0F68CE42" w14:textId="77777777" w:rsidR="002426D2" w:rsidRPr="00F82C8E" w:rsidRDefault="002426D2" w:rsidP="002426D2">
      <w:pPr>
        <w:ind w:left="1440" w:firstLine="720"/>
        <w:rPr>
          <w:rFonts w:ascii="Times New Roman" w:hAnsi="Times New Roman" w:cs="Times New Roman"/>
          <w:iCs/>
          <w:sz w:val="24"/>
          <w:szCs w:val="24"/>
          <w:lang w:val="en-GB"/>
        </w:rPr>
      </w:pPr>
      <w:proofErr w:type="spellStart"/>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length</w:t>
      </w:r>
      <w:proofErr w:type="spellEnd"/>
      <w:r w:rsidRPr="00F82C8E">
        <w:rPr>
          <w:rFonts w:ascii="Times New Roman" w:hAnsi="Times New Roman" w:cs="Times New Roman"/>
          <w:sz w:val="24"/>
          <w:szCs w:val="24"/>
          <w:lang w:val="en-GB"/>
        </w:rPr>
        <w:t xml:space="preserve"> = </w:t>
      </w:r>
      <w:proofErr w:type="spellStart"/>
      <w:r w:rsidRPr="00F82C8E">
        <w:rPr>
          <w:rFonts w:ascii="Times New Roman" w:hAnsi="Times New Roman" w:cs="Times New Roman"/>
          <w:iCs/>
          <w:sz w:val="24"/>
          <w:szCs w:val="24"/>
          <w:lang w:val="en-GB"/>
        </w:rPr>
        <w:t>I</w:t>
      </w:r>
      <w:r w:rsidRPr="00F82C8E">
        <w:rPr>
          <w:rFonts w:ascii="Times New Roman" w:hAnsi="Times New Roman" w:cs="Times New Roman"/>
          <w:iCs/>
          <w:sz w:val="24"/>
          <w:szCs w:val="24"/>
          <w:vertAlign w:val="subscript"/>
          <w:lang w:val="en-GB"/>
        </w:rPr>
        <w:t>p</w:t>
      </w:r>
      <w:r w:rsidRPr="00F82C8E">
        <w:rPr>
          <w:rFonts w:ascii="Times New Roman" w:hAnsi="Times New Roman" w:cs="Times New Roman"/>
          <w:iCs/>
          <w:sz w:val="24"/>
          <w:szCs w:val="24"/>
          <w:lang w:val="en-GB"/>
        </w:rPr>
        <w:t>→length</w:t>
      </w:r>
      <w:proofErr w:type="spellEnd"/>
    </w:p>
    <w:p w14:paraId="0F68CE43" w14:textId="77777777" w:rsidR="002426D2" w:rsidRPr="00F82C8E" w:rsidRDefault="002426D2" w:rsidP="002426D2">
      <w:pPr>
        <w:ind w:left="1440" w:firstLine="720"/>
        <w:rPr>
          <w:rFonts w:ascii="Times New Roman" w:hAnsi="Times New Roman" w:cs="Times New Roman"/>
          <w:sz w:val="24"/>
          <w:szCs w:val="24"/>
          <w:lang w:val="en-GB"/>
        </w:rPr>
      </w:pPr>
      <w:proofErr w:type="spellStart"/>
      <w:r w:rsidRPr="00F82C8E">
        <w:rPr>
          <w:rFonts w:ascii="Times New Roman" w:hAnsi="Times New Roman" w:cs="Times New Roman"/>
          <w:sz w:val="24"/>
          <w:szCs w:val="24"/>
          <w:lang w:val="en-GB"/>
        </w:rPr>
        <w:t>add_to_queue</w:t>
      </w:r>
      <w:proofErr w:type="spellEnd"/>
      <w:r w:rsidRPr="00F82C8E">
        <w:rPr>
          <w:rFonts w:ascii="Times New Roman" w:hAnsi="Times New Roman" w:cs="Times New Roman"/>
          <w:sz w:val="24"/>
          <w:szCs w:val="24"/>
          <w:lang w:val="en-GB"/>
        </w:rPr>
        <w:t xml:space="preserve"> (pi, </w:t>
      </w:r>
      <w:proofErr w:type="spellStart"/>
      <w:r w:rsidRPr="00F82C8E">
        <w:rPr>
          <w:rFonts w:ascii="Times New Roman" w:hAnsi="Times New Roman" w:cs="Times New Roman"/>
          <w:sz w:val="24"/>
          <w:szCs w:val="24"/>
          <w:lang w:val="en-GB"/>
        </w:rPr>
        <w:t>EF_q</w:t>
      </w:r>
      <w:proofErr w:type="spellEnd"/>
      <w:r w:rsidRPr="00F82C8E">
        <w:rPr>
          <w:rFonts w:ascii="Times New Roman" w:hAnsi="Times New Roman" w:cs="Times New Roman"/>
          <w:sz w:val="24"/>
          <w:szCs w:val="24"/>
          <w:lang w:val="en-GB"/>
        </w:rPr>
        <w:t>)</w:t>
      </w:r>
    </w:p>
    <w:p w14:paraId="0F68CE44" w14:textId="77777777"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sz w:val="24"/>
          <w:szCs w:val="24"/>
          <w:lang w:val="en-GB"/>
        </w:rPr>
        <w:tab/>
      </w:r>
      <w:r w:rsidRPr="00F82C8E">
        <w:rPr>
          <w:rFonts w:ascii="Times New Roman" w:hAnsi="Times New Roman" w:cs="Times New Roman"/>
          <w:sz w:val="24"/>
          <w:szCs w:val="24"/>
          <w:lang w:val="en-GB"/>
        </w:rPr>
        <w:tab/>
      </w:r>
      <w:r w:rsidRPr="00F82C8E">
        <w:rPr>
          <w:rFonts w:ascii="Times New Roman" w:hAnsi="Times New Roman" w:cs="Times New Roman"/>
          <w:sz w:val="24"/>
          <w:szCs w:val="24"/>
          <w:lang w:val="en-GB"/>
        </w:rPr>
        <w:tab/>
      </w:r>
      <w:proofErr w:type="spellStart"/>
      <w:r w:rsidRPr="00F82C8E">
        <w:rPr>
          <w:rFonts w:ascii="Times New Roman" w:hAnsi="Times New Roman" w:cs="Times New Roman"/>
          <w:sz w:val="24"/>
          <w:szCs w:val="24"/>
          <w:lang w:val="en-GB"/>
        </w:rPr>
        <w:t>sort_queue</w:t>
      </w:r>
      <w:proofErr w:type="spellEnd"/>
      <w:r w:rsidRPr="00F82C8E">
        <w:rPr>
          <w:rFonts w:ascii="Times New Roman" w:hAnsi="Times New Roman" w:cs="Times New Roman"/>
          <w:sz w:val="24"/>
          <w:szCs w:val="24"/>
          <w:lang w:val="en-GB"/>
        </w:rPr>
        <w:t xml:space="preserve"> (</w:t>
      </w:r>
      <w:proofErr w:type="spellStart"/>
      <w:r w:rsidRPr="00F82C8E">
        <w:rPr>
          <w:rFonts w:ascii="Times New Roman" w:hAnsi="Times New Roman" w:cs="Times New Roman"/>
          <w:sz w:val="24"/>
          <w:szCs w:val="24"/>
          <w:lang w:val="en-GB"/>
        </w:rPr>
        <w:t>EF_q</w:t>
      </w:r>
      <w:proofErr w:type="spellEnd"/>
      <w:r w:rsidRPr="00F82C8E">
        <w:rPr>
          <w:rFonts w:ascii="Times New Roman" w:hAnsi="Times New Roman" w:cs="Times New Roman"/>
          <w:sz w:val="24"/>
          <w:szCs w:val="24"/>
          <w:lang w:val="en-GB"/>
        </w:rPr>
        <w:t>, DSC)</w:t>
      </w:r>
    </w:p>
    <w:p w14:paraId="0F68CE45" w14:textId="77777777" w:rsidR="002426D2" w:rsidRPr="00F82C8E" w:rsidRDefault="002426D2" w:rsidP="002426D2">
      <w:pPr>
        <w:rPr>
          <w:rFonts w:ascii="Times New Roman" w:hAnsi="Times New Roman" w:cs="Times New Roman"/>
          <w:sz w:val="24"/>
          <w:szCs w:val="24"/>
          <w:lang w:val="en-GB"/>
        </w:rPr>
      </w:pPr>
    </w:p>
    <w:p w14:paraId="0F68CE46" w14:textId="77777777" w:rsidR="002426D2" w:rsidRPr="00F82C8E" w:rsidRDefault="002426D2" w:rsidP="002426D2">
      <w:pPr>
        <w:ind w:left="720" w:firstLine="720"/>
        <w:rPr>
          <w:rFonts w:ascii="Times New Roman" w:hAnsi="Times New Roman" w:cs="Times New Roman"/>
          <w:sz w:val="24"/>
          <w:szCs w:val="24"/>
          <w:lang w:val="en-GB"/>
        </w:rPr>
      </w:pPr>
      <w:r w:rsidRPr="00F82C8E">
        <w:rPr>
          <w:rFonts w:ascii="Times New Roman" w:hAnsi="Times New Roman" w:cs="Times New Roman"/>
          <w:b/>
          <w:sz w:val="24"/>
          <w:szCs w:val="24"/>
          <w:lang w:val="en-GB"/>
        </w:rPr>
        <w:t>else if</w:t>
      </w:r>
      <w:r w:rsidRPr="00F82C8E">
        <w:rPr>
          <w:rFonts w:ascii="Times New Roman" w:hAnsi="Times New Roman" w:cs="Times New Roman"/>
          <w:i/>
          <w:iCs/>
          <w:sz w:val="24"/>
          <w:szCs w:val="24"/>
          <w:lang w:val="en-GB"/>
        </w:rPr>
        <w:t xml:space="preserve"> </w:t>
      </w:r>
      <w:proofErr w:type="spellStart"/>
      <w:r w:rsidRPr="00F82C8E">
        <w:rPr>
          <w:rFonts w:ascii="Times New Roman" w:hAnsi="Times New Roman" w:cs="Times New Roman"/>
          <w:iCs/>
          <w:sz w:val="24"/>
          <w:szCs w:val="24"/>
          <w:lang w:val="en-GB"/>
        </w:rPr>
        <w:t>I</w:t>
      </w:r>
      <w:r w:rsidRPr="00F82C8E">
        <w:rPr>
          <w:rFonts w:ascii="Times New Roman" w:hAnsi="Times New Roman" w:cs="Times New Roman"/>
          <w:iCs/>
          <w:sz w:val="24"/>
          <w:szCs w:val="24"/>
          <w:vertAlign w:val="subscript"/>
          <w:lang w:val="en-GB"/>
        </w:rPr>
        <w:t>p</w:t>
      </w:r>
      <w:r w:rsidRPr="00F82C8E">
        <w:rPr>
          <w:rFonts w:ascii="Times New Roman" w:hAnsi="Times New Roman" w:cs="Times New Roman"/>
          <w:iCs/>
          <w:sz w:val="24"/>
          <w:szCs w:val="24"/>
          <w:lang w:val="en-GB"/>
        </w:rPr>
        <w:t>→type</w:t>
      </w:r>
      <w:proofErr w:type="spellEnd"/>
      <w:r w:rsidRPr="00F82C8E">
        <w:rPr>
          <w:rFonts w:ascii="Times New Roman" w:hAnsi="Times New Roman" w:cs="Times New Roman"/>
          <w:sz w:val="24"/>
          <w:szCs w:val="24"/>
          <w:lang w:val="en-GB"/>
        </w:rPr>
        <w:t xml:space="preserve"> == audio</w:t>
      </w:r>
      <w:r w:rsidRPr="00F82C8E">
        <w:rPr>
          <w:rFonts w:ascii="Times New Roman" w:hAnsi="Times New Roman" w:cs="Times New Roman"/>
          <w:b/>
          <w:sz w:val="24"/>
          <w:szCs w:val="24"/>
          <w:lang w:val="en-GB"/>
        </w:rPr>
        <w:t xml:space="preserve"> then</w:t>
      </w:r>
    </w:p>
    <w:p w14:paraId="0F68CE47" w14:textId="77777777" w:rsidR="002426D2" w:rsidRPr="00F82C8E" w:rsidRDefault="002426D2" w:rsidP="002426D2">
      <w:pPr>
        <w:ind w:left="1440" w:firstLine="720"/>
        <w:rPr>
          <w:rFonts w:ascii="Times New Roman" w:hAnsi="Times New Roman" w:cs="Times New Roman"/>
          <w:sz w:val="24"/>
          <w:szCs w:val="24"/>
          <w:lang w:val="en-GB"/>
        </w:rPr>
      </w:pPr>
      <w:proofErr w:type="spellStart"/>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weight</w:t>
      </w:r>
      <w:proofErr w:type="spellEnd"/>
      <w:r w:rsidRPr="00F82C8E">
        <w:rPr>
          <w:rFonts w:ascii="Times New Roman" w:hAnsi="Times New Roman" w:cs="Times New Roman"/>
          <w:sz w:val="24"/>
          <w:szCs w:val="24"/>
          <w:lang w:val="en-GB"/>
        </w:rPr>
        <w:t xml:space="preserve"> = 18</w:t>
      </w:r>
    </w:p>
    <w:p w14:paraId="0F68CE48" w14:textId="77777777" w:rsidR="002426D2" w:rsidRPr="00F82C8E" w:rsidRDefault="002426D2" w:rsidP="002426D2">
      <w:pPr>
        <w:ind w:left="720"/>
        <w:rPr>
          <w:rFonts w:ascii="Times New Roman" w:hAnsi="Times New Roman" w:cs="Times New Roman"/>
          <w:sz w:val="24"/>
          <w:szCs w:val="24"/>
          <w:lang w:val="en-GB"/>
        </w:rPr>
      </w:pPr>
      <w:r w:rsidRPr="00F82C8E">
        <w:rPr>
          <w:rFonts w:ascii="Times New Roman" w:hAnsi="Times New Roman" w:cs="Times New Roman"/>
          <w:sz w:val="24"/>
          <w:szCs w:val="24"/>
          <w:lang w:val="en-GB"/>
        </w:rPr>
        <w:tab/>
      </w:r>
      <w:r w:rsidRPr="00F82C8E">
        <w:rPr>
          <w:rFonts w:ascii="Times New Roman" w:hAnsi="Times New Roman" w:cs="Times New Roman"/>
          <w:sz w:val="24"/>
          <w:szCs w:val="24"/>
          <w:lang w:val="en-GB"/>
        </w:rPr>
        <w:tab/>
      </w:r>
      <w:proofErr w:type="spellStart"/>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port</w:t>
      </w:r>
      <w:proofErr w:type="spellEnd"/>
      <w:r w:rsidRPr="00F82C8E">
        <w:rPr>
          <w:rFonts w:ascii="Times New Roman" w:hAnsi="Times New Roman" w:cs="Times New Roman"/>
          <w:sz w:val="24"/>
          <w:szCs w:val="24"/>
          <w:lang w:val="en-GB"/>
        </w:rPr>
        <w:t xml:space="preserve"> = 8888</w:t>
      </w:r>
    </w:p>
    <w:p w14:paraId="0F68CE49" w14:textId="77777777" w:rsidR="002426D2" w:rsidRPr="00F82C8E" w:rsidRDefault="002426D2" w:rsidP="002426D2">
      <w:pPr>
        <w:ind w:left="1440" w:firstLine="720"/>
        <w:rPr>
          <w:rFonts w:ascii="Times New Roman" w:hAnsi="Times New Roman" w:cs="Times New Roman"/>
          <w:sz w:val="24"/>
          <w:szCs w:val="24"/>
          <w:lang w:val="en-GB"/>
        </w:rPr>
      </w:pPr>
      <w:proofErr w:type="spellStart"/>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tag</w:t>
      </w:r>
      <w:proofErr w:type="spellEnd"/>
      <w:r w:rsidRPr="00F82C8E">
        <w:rPr>
          <w:rFonts w:ascii="Times New Roman" w:hAnsi="Times New Roman" w:cs="Times New Roman"/>
          <w:sz w:val="24"/>
          <w:szCs w:val="24"/>
          <w:lang w:val="en-GB"/>
        </w:rPr>
        <w:t xml:space="preserve"> = audio</w:t>
      </w:r>
    </w:p>
    <w:p w14:paraId="0F68CE4A" w14:textId="77777777" w:rsidR="002426D2" w:rsidRPr="00F82C8E" w:rsidRDefault="002426D2" w:rsidP="002426D2">
      <w:pPr>
        <w:ind w:left="1440" w:firstLine="720"/>
        <w:rPr>
          <w:rFonts w:ascii="Times New Roman" w:hAnsi="Times New Roman" w:cs="Times New Roman"/>
          <w:sz w:val="24"/>
          <w:szCs w:val="24"/>
          <w:lang w:val="en-GB"/>
        </w:rPr>
      </w:pPr>
      <w:proofErr w:type="spellStart"/>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device</w:t>
      </w:r>
      <w:proofErr w:type="spellEnd"/>
      <w:r w:rsidRPr="00F82C8E">
        <w:rPr>
          <w:rFonts w:ascii="Times New Roman" w:hAnsi="Times New Roman" w:cs="Times New Roman"/>
          <w:sz w:val="24"/>
          <w:szCs w:val="24"/>
          <w:lang w:val="en-GB"/>
        </w:rPr>
        <w:t xml:space="preserve"> = S5</w:t>
      </w:r>
    </w:p>
    <w:p w14:paraId="0F68CE4B" w14:textId="77777777" w:rsidR="002426D2" w:rsidRPr="00F82C8E" w:rsidRDefault="002426D2" w:rsidP="002426D2">
      <w:pPr>
        <w:ind w:left="1440" w:firstLine="720"/>
        <w:rPr>
          <w:rFonts w:ascii="Times New Roman" w:hAnsi="Times New Roman" w:cs="Times New Roman"/>
          <w:iCs/>
          <w:sz w:val="24"/>
          <w:szCs w:val="24"/>
          <w:lang w:val="en-GB"/>
        </w:rPr>
      </w:pPr>
      <w:proofErr w:type="spellStart"/>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length</w:t>
      </w:r>
      <w:proofErr w:type="spellEnd"/>
      <w:r w:rsidRPr="00F82C8E">
        <w:rPr>
          <w:rFonts w:ascii="Times New Roman" w:hAnsi="Times New Roman" w:cs="Times New Roman"/>
          <w:sz w:val="24"/>
          <w:szCs w:val="24"/>
          <w:lang w:val="en-GB"/>
        </w:rPr>
        <w:t xml:space="preserve"> = </w:t>
      </w:r>
      <w:proofErr w:type="spellStart"/>
      <w:r w:rsidRPr="00F82C8E">
        <w:rPr>
          <w:rFonts w:ascii="Times New Roman" w:hAnsi="Times New Roman" w:cs="Times New Roman"/>
          <w:iCs/>
          <w:sz w:val="24"/>
          <w:szCs w:val="24"/>
          <w:lang w:val="en-GB"/>
        </w:rPr>
        <w:t>I</w:t>
      </w:r>
      <w:r w:rsidRPr="00F82C8E">
        <w:rPr>
          <w:rFonts w:ascii="Times New Roman" w:hAnsi="Times New Roman" w:cs="Times New Roman"/>
          <w:iCs/>
          <w:sz w:val="24"/>
          <w:szCs w:val="24"/>
          <w:vertAlign w:val="subscript"/>
          <w:lang w:val="en-GB"/>
        </w:rPr>
        <w:t>p</w:t>
      </w:r>
      <w:r w:rsidRPr="00F82C8E">
        <w:rPr>
          <w:rFonts w:ascii="Times New Roman" w:hAnsi="Times New Roman" w:cs="Times New Roman"/>
          <w:iCs/>
          <w:sz w:val="24"/>
          <w:szCs w:val="24"/>
          <w:lang w:val="en-GB"/>
        </w:rPr>
        <w:t>→length</w:t>
      </w:r>
      <w:proofErr w:type="spellEnd"/>
    </w:p>
    <w:p w14:paraId="0F68CE4C" w14:textId="77777777" w:rsidR="002426D2" w:rsidRPr="00F82C8E" w:rsidRDefault="002426D2" w:rsidP="002426D2">
      <w:pPr>
        <w:ind w:left="1440" w:firstLine="720"/>
        <w:rPr>
          <w:rFonts w:ascii="Times New Roman" w:hAnsi="Times New Roman" w:cs="Times New Roman"/>
          <w:sz w:val="24"/>
          <w:szCs w:val="24"/>
          <w:lang w:val="en-GB"/>
        </w:rPr>
      </w:pPr>
      <w:proofErr w:type="spellStart"/>
      <w:r w:rsidRPr="00F82C8E">
        <w:rPr>
          <w:rFonts w:ascii="Times New Roman" w:hAnsi="Times New Roman" w:cs="Times New Roman"/>
          <w:sz w:val="24"/>
          <w:szCs w:val="24"/>
          <w:lang w:val="en-GB"/>
        </w:rPr>
        <w:t>add_to_queue</w:t>
      </w:r>
      <w:proofErr w:type="spellEnd"/>
      <w:r w:rsidRPr="00F82C8E">
        <w:rPr>
          <w:rFonts w:ascii="Times New Roman" w:hAnsi="Times New Roman" w:cs="Times New Roman"/>
          <w:sz w:val="24"/>
          <w:szCs w:val="24"/>
          <w:lang w:val="en-GB"/>
        </w:rPr>
        <w:t xml:space="preserve"> (pi, </w:t>
      </w:r>
      <w:proofErr w:type="spellStart"/>
      <w:r w:rsidRPr="00F82C8E">
        <w:rPr>
          <w:rFonts w:ascii="Times New Roman" w:hAnsi="Times New Roman" w:cs="Times New Roman"/>
          <w:sz w:val="24"/>
          <w:szCs w:val="24"/>
          <w:lang w:val="en-GB"/>
        </w:rPr>
        <w:t>AF_q</w:t>
      </w:r>
      <w:proofErr w:type="spellEnd"/>
      <w:r w:rsidRPr="00F82C8E">
        <w:rPr>
          <w:rFonts w:ascii="Times New Roman" w:hAnsi="Times New Roman" w:cs="Times New Roman"/>
          <w:sz w:val="24"/>
          <w:szCs w:val="24"/>
          <w:lang w:val="en-GB"/>
        </w:rPr>
        <w:t>)</w:t>
      </w:r>
    </w:p>
    <w:p w14:paraId="0F68CE4D" w14:textId="77777777"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sz w:val="24"/>
          <w:szCs w:val="24"/>
          <w:lang w:val="en-GB"/>
        </w:rPr>
        <w:tab/>
      </w:r>
      <w:r w:rsidRPr="00F82C8E">
        <w:rPr>
          <w:rFonts w:ascii="Times New Roman" w:hAnsi="Times New Roman" w:cs="Times New Roman"/>
          <w:sz w:val="24"/>
          <w:szCs w:val="24"/>
          <w:lang w:val="en-GB"/>
        </w:rPr>
        <w:tab/>
      </w:r>
      <w:r w:rsidRPr="00F82C8E">
        <w:rPr>
          <w:rFonts w:ascii="Times New Roman" w:hAnsi="Times New Roman" w:cs="Times New Roman"/>
          <w:sz w:val="24"/>
          <w:szCs w:val="24"/>
          <w:lang w:val="en-GB"/>
        </w:rPr>
        <w:tab/>
      </w:r>
      <w:proofErr w:type="spellStart"/>
      <w:r w:rsidRPr="00F82C8E">
        <w:rPr>
          <w:rFonts w:ascii="Times New Roman" w:hAnsi="Times New Roman" w:cs="Times New Roman"/>
          <w:sz w:val="24"/>
          <w:szCs w:val="24"/>
          <w:lang w:val="en-GB"/>
        </w:rPr>
        <w:t>sort_queue</w:t>
      </w:r>
      <w:proofErr w:type="spellEnd"/>
      <w:r w:rsidRPr="00F82C8E">
        <w:rPr>
          <w:rFonts w:ascii="Times New Roman" w:hAnsi="Times New Roman" w:cs="Times New Roman"/>
          <w:sz w:val="24"/>
          <w:szCs w:val="24"/>
          <w:lang w:val="en-GB"/>
        </w:rPr>
        <w:t xml:space="preserve"> (</w:t>
      </w:r>
      <w:proofErr w:type="spellStart"/>
      <w:r w:rsidRPr="00F82C8E">
        <w:rPr>
          <w:rFonts w:ascii="Times New Roman" w:hAnsi="Times New Roman" w:cs="Times New Roman"/>
          <w:sz w:val="24"/>
          <w:szCs w:val="24"/>
          <w:lang w:val="en-GB"/>
        </w:rPr>
        <w:t>AF_q</w:t>
      </w:r>
      <w:proofErr w:type="spellEnd"/>
      <w:r w:rsidRPr="00F82C8E">
        <w:rPr>
          <w:rFonts w:ascii="Times New Roman" w:hAnsi="Times New Roman" w:cs="Times New Roman"/>
          <w:sz w:val="24"/>
          <w:szCs w:val="24"/>
          <w:lang w:val="en-GB"/>
        </w:rPr>
        <w:t>, DSC)</w:t>
      </w:r>
    </w:p>
    <w:p w14:paraId="0F68CE4E" w14:textId="77777777" w:rsidR="002426D2" w:rsidRPr="00F82C8E" w:rsidRDefault="002426D2" w:rsidP="002426D2">
      <w:pPr>
        <w:ind w:left="1440" w:firstLine="720"/>
        <w:rPr>
          <w:rFonts w:ascii="Times New Roman" w:hAnsi="Times New Roman" w:cs="Times New Roman"/>
          <w:sz w:val="24"/>
          <w:szCs w:val="24"/>
          <w:lang w:val="en-GB"/>
        </w:rPr>
      </w:pPr>
    </w:p>
    <w:p w14:paraId="0F68CE4F" w14:textId="77777777" w:rsidR="002426D2" w:rsidRPr="00F82C8E" w:rsidRDefault="002426D2" w:rsidP="002426D2">
      <w:pPr>
        <w:ind w:left="720" w:firstLine="720"/>
        <w:rPr>
          <w:rFonts w:ascii="Times New Roman" w:hAnsi="Times New Roman" w:cs="Times New Roman"/>
          <w:b/>
          <w:sz w:val="24"/>
          <w:szCs w:val="24"/>
          <w:lang w:val="en-GB"/>
        </w:rPr>
      </w:pPr>
      <w:r w:rsidRPr="00F82C8E">
        <w:rPr>
          <w:rFonts w:ascii="Times New Roman" w:hAnsi="Times New Roman" w:cs="Times New Roman"/>
          <w:b/>
          <w:sz w:val="24"/>
          <w:szCs w:val="24"/>
          <w:lang w:val="en-GB"/>
        </w:rPr>
        <w:t>else</w:t>
      </w:r>
    </w:p>
    <w:p w14:paraId="0F68CE50" w14:textId="77777777" w:rsidR="002426D2" w:rsidRPr="00F82C8E" w:rsidRDefault="002426D2" w:rsidP="002426D2">
      <w:pPr>
        <w:ind w:left="1440" w:firstLine="720"/>
        <w:rPr>
          <w:rFonts w:ascii="Times New Roman" w:hAnsi="Times New Roman" w:cs="Times New Roman"/>
          <w:sz w:val="24"/>
          <w:szCs w:val="24"/>
          <w:lang w:val="en-GB"/>
        </w:rPr>
      </w:pPr>
      <w:proofErr w:type="spellStart"/>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weight</w:t>
      </w:r>
      <w:proofErr w:type="spellEnd"/>
      <w:r w:rsidRPr="00F82C8E">
        <w:rPr>
          <w:rFonts w:ascii="Times New Roman" w:hAnsi="Times New Roman" w:cs="Times New Roman"/>
          <w:sz w:val="24"/>
          <w:szCs w:val="24"/>
          <w:lang w:val="en-GB"/>
        </w:rPr>
        <w:t xml:space="preserve"> = 0</w:t>
      </w:r>
    </w:p>
    <w:p w14:paraId="0F68CE51" w14:textId="77777777" w:rsidR="002426D2" w:rsidRPr="00F82C8E" w:rsidRDefault="002426D2" w:rsidP="002426D2">
      <w:pPr>
        <w:ind w:left="720"/>
        <w:rPr>
          <w:rFonts w:ascii="Times New Roman" w:hAnsi="Times New Roman" w:cs="Times New Roman"/>
          <w:sz w:val="24"/>
          <w:szCs w:val="24"/>
          <w:lang w:val="en-GB"/>
        </w:rPr>
      </w:pPr>
      <w:r w:rsidRPr="00F82C8E">
        <w:rPr>
          <w:rFonts w:ascii="Times New Roman" w:hAnsi="Times New Roman" w:cs="Times New Roman"/>
          <w:sz w:val="24"/>
          <w:szCs w:val="24"/>
          <w:lang w:val="en-GB"/>
        </w:rPr>
        <w:tab/>
      </w:r>
      <w:r w:rsidRPr="00F82C8E">
        <w:rPr>
          <w:rFonts w:ascii="Times New Roman" w:hAnsi="Times New Roman" w:cs="Times New Roman"/>
          <w:sz w:val="24"/>
          <w:szCs w:val="24"/>
          <w:lang w:val="en-GB"/>
        </w:rPr>
        <w:tab/>
      </w:r>
      <w:proofErr w:type="spellStart"/>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port</w:t>
      </w:r>
      <w:proofErr w:type="spellEnd"/>
      <w:r w:rsidRPr="00F82C8E">
        <w:rPr>
          <w:rFonts w:ascii="Times New Roman" w:hAnsi="Times New Roman" w:cs="Times New Roman"/>
          <w:sz w:val="24"/>
          <w:szCs w:val="24"/>
          <w:lang w:val="en-GB"/>
        </w:rPr>
        <w:t xml:space="preserve"> = 1111</w:t>
      </w:r>
    </w:p>
    <w:p w14:paraId="0F68CE52" w14:textId="77777777" w:rsidR="002426D2" w:rsidRPr="00F82C8E" w:rsidRDefault="002426D2" w:rsidP="002426D2">
      <w:pPr>
        <w:ind w:left="1440" w:firstLine="720"/>
        <w:rPr>
          <w:rFonts w:ascii="Times New Roman" w:hAnsi="Times New Roman" w:cs="Times New Roman"/>
          <w:sz w:val="24"/>
          <w:szCs w:val="24"/>
          <w:lang w:val="en-GB"/>
        </w:rPr>
      </w:pPr>
      <w:proofErr w:type="spellStart"/>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tag</w:t>
      </w:r>
      <w:proofErr w:type="spellEnd"/>
      <w:r w:rsidRPr="00F82C8E">
        <w:rPr>
          <w:rFonts w:ascii="Times New Roman" w:hAnsi="Times New Roman" w:cs="Times New Roman"/>
          <w:sz w:val="24"/>
          <w:szCs w:val="24"/>
          <w:lang w:val="en-GB"/>
        </w:rPr>
        <w:t xml:space="preserve"> = data</w:t>
      </w:r>
    </w:p>
    <w:p w14:paraId="0F68CE53" w14:textId="77777777" w:rsidR="002426D2" w:rsidRPr="00F82C8E" w:rsidRDefault="002426D2" w:rsidP="002426D2">
      <w:pPr>
        <w:ind w:left="1440" w:firstLine="720"/>
        <w:rPr>
          <w:rFonts w:ascii="Times New Roman" w:hAnsi="Times New Roman" w:cs="Times New Roman"/>
          <w:sz w:val="24"/>
          <w:szCs w:val="24"/>
          <w:lang w:val="en-GB"/>
        </w:rPr>
      </w:pPr>
      <w:proofErr w:type="spellStart"/>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device</w:t>
      </w:r>
      <w:proofErr w:type="spellEnd"/>
      <w:r w:rsidRPr="00F82C8E">
        <w:rPr>
          <w:rFonts w:ascii="Times New Roman" w:hAnsi="Times New Roman" w:cs="Times New Roman"/>
          <w:sz w:val="24"/>
          <w:szCs w:val="24"/>
          <w:lang w:val="en-GB"/>
        </w:rPr>
        <w:t xml:space="preserve"> = S2</w:t>
      </w:r>
    </w:p>
    <w:p w14:paraId="0F68CE54" w14:textId="77777777" w:rsidR="002426D2" w:rsidRPr="00F82C8E" w:rsidRDefault="002426D2" w:rsidP="002426D2">
      <w:pPr>
        <w:ind w:left="1440" w:firstLine="720"/>
        <w:rPr>
          <w:rFonts w:ascii="Times New Roman" w:hAnsi="Times New Roman" w:cs="Times New Roman"/>
          <w:iCs/>
          <w:sz w:val="24"/>
          <w:szCs w:val="24"/>
          <w:lang w:val="en-GB"/>
        </w:rPr>
      </w:pPr>
      <w:proofErr w:type="spellStart"/>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w:t>
      </w:r>
      <w:r w:rsidRPr="00F82C8E">
        <w:rPr>
          <w:rFonts w:ascii="Times New Roman" w:hAnsi="Times New Roman" w:cs="Times New Roman"/>
          <w:sz w:val="24"/>
          <w:szCs w:val="24"/>
          <w:lang w:val="en-GB"/>
        </w:rPr>
        <w:t>length</w:t>
      </w:r>
      <w:proofErr w:type="spellEnd"/>
      <w:r w:rsidRPr="00F82C8E">
        <w:rPr>
          <w:rFonts w:ascii="Times New Roman" w:hAnsi="Times New Roman" w:cs="Times New Roman"/>
          <w:sz w:val="24"/>
          <w:szCs w:val="24"/>
          <w:lang w:val="en-GB"/>
        </w:rPr>
        <w:t xml:space="preserve"> = </w:t>
      </w:r>
      <w:proofErr w:type="spellStart"/>
      <w:r w:rsidRPr="00F82C8E">
        <w:rPr>
          <w:rFonts w:ascii="Times New Roman" w:hAnsi="Times New Roman" w:cs="Times New Roman"/>
          <w:iCs/>
          <w:sz w:val="24"/>
          <w:szCs w:val="24"/>
          <w:lang w:val="en-GB"/>
        </w:rPr>
        <w:t>I</w:t>
      </w:r>
      <w:r w:rsidRPr="00F82C8E">
        <w:rPr>
          <w:rFonts w:ascii="Times New Roman" w:hAnsi="Times New Roman" w:cs="Times New Roman"/>
          <w:iCs/>
          <w:sz w:val="24"/>
          <w:szCs w:val="24"/>
          <w:vertAlign w:val="subscript"/>
          <w:lang w:val="en-GB"/>
        </w:rPr>
        <w:t>p</w:t>
      </w:r>
      <w:r w:rsidRPr="00F82C8E">
        <w:rPr>
          <w:rFonts w:ascii="Times New Roman" w:hAnsi="Times New Roman" w:cs="Times New Roman"/>
          <w:iCs/>
          <w:sz w:val="24"/>
          <w:szCs w:val="24"/>
          <w:lang w:val="en-GB"/>
        </w:rPr>
        <w:t>→length</w:t>
      </w:r>
      <w:proofErr w:type="spellEnd"/>
    </w:p>
    <w:p w14:paraId="0F68CE55" w14:textId="77777777" w:rsidR="002426D2" w:rsidRPr="00F82C8E" w:rsidRDefault="002426D2" w:rsidP="002426D2">
      <w:pPr>
        <w:ind w:left="1440" w:firstLine="720"/>
        <w:rPr>
          <w:rFonts w:ascii="Times New Roman" w:hAnsi="Times New Roman" w:cs="Times New Roman"/>
          <w:sz w:val="24"/>
          <w:szCs w:val="24"/>
          <w:lang w:val="en-GB"/>
        </w:rPr>
      </w:pPr>
      <w:proofErr w:type="spellStart"/>
      <w:r w:rsidRPr="00F82C8E">
        <w:rPr>
          <w:rFonts w:ascii="Times New Roman" w:hAnsi="Times New Roman" w:cs="Times New Roman"/>
          <w:sz w:val="24"/>
          <w:szCs w:val="24"/>
          <w:lang w:val="en-GB"/>
        </w:rPr>
        <w:t>add_to_queue</w:t>
      </w:r>
      <w:proofErr w:type="spellEnd"/>
      <w:r w:rsidRPr="00F82C8E">
        <w:rPr>
          <w:rFonts w:ascii="Times New Roman" w:hAnsi="Times New Roman" w:cs="Times New Roman"/>
          <w:sz w:val="24"/>
          <w:szCs w:val="24"/>
          <w:lang w:val="en-GB"/>
        </w:rPr>
        <w:t xml:space="preserve"> (pi, </w:t>
      </w:r>
      <w:proofErr w:type="spellStart"/>
      <w:r w:rsidRPr="00F82C8E">
        <w:rPr>
          <w:rFonts w:ascii="Times New Roman" w:hAnsi="Times New Roman" w:cs="Times New Roman"/>
          <w:sz w:val="24"/>
          <w:szCs w:val="24"/>
          <w:lang w:val="en-GB"/>
        </w:rPr>
        <w:t>BE_q</w:t>
      </w:r>
      <w:proofErr w:type="spellEnd"/>
      <w:r w:rsidRPr="00F82C8E">
        <w:rPr>
          <w:rFonts w:ascii="Times New Roman" w:hAnsi="Times New Roman" w:cs="Times New Roman"/>
          <w:sz w:val="24"/>
          <w:szCs w:val="24"/>
          <w:lang w:val="en-GB"/>
        </w:rPr>
        <w:t>)</w:t>
      </w:r>
    </w:p>
    <w:p w14:paraId="0F68CE56" w14:textId="77777777"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sz w:val="24"/>
          <w:szCs w:val="24"/>
          <w:lang w:val="en-GB"/>
        </w:rPr>
        <w:tab/>
      </w:r>
      <w:r w:rsidRPr="00F82C8E">
        <w:rPr>
          <w:rFonts w:ascii="Times New Roman" w:hAnsi="Times New Roman" w:cs="Times New Roman"/>
          <w:sz w:val="24"/>
          <w:szCs w:val="24"/>
          <w:lang w:val="en-GB"/>
        </w:rPr>
        <w:tab/>
      </w:r>
      <w:r w:rsidRPr="00F82C8E">
        <w:rPr>
          <w:rFonts w:ascii="Times New Roman" w:hAnsi="Times New Roman" w:cs="Times New Roman"/>
          <w:sz w:val="24"/>
          <w:szCs w:val="24"/>
          <w:lang w:val="en-GB"/>
        </w:rPr>
        <w:tab/>
      </w:r>
      <w:proofErr w:type="spellStart"/>
      <w:r w:rsidRPr="00F82C8E">
        <w:rPr>
          <w:rFonts w:ascii="Times New Roman" w:hAnsi="Times New Roman" w:cs="Times New Roman"/>
          <w:sz w:val="24"/>
          <w:szCs w:val="24"/>
          <w:lang w:val="en-GB"/>
        </w:rPr>
        <w:t>sort_queue</w:t>
      </w:r>
      <w:proofErr w:type="spellEnd"/>
      <w:r w:rsidRPr="00F82C8E">
        <w:rPr>
          <w:rFonts w:ascii="Times New Roman" w:hAnsi="Times New Roman" w:cs="Times New Roman"/>
          <w:sz w:val="24"/>
          <w:szCs w:val="24"/>
          <w:lang w:val="en-GB"/>
        </w:rPr>
        <w:t xml:space="preserve"> (</w:t>
      </w:r>
      <w:proofErr w:type="spellStart"/>
      <w:r w:rsidRPr="00F82C8E">
        <w:rPr>
          <w:rFonts w:ascii="Times New Roman" w:hAnsi="Times New Roman" w:cs="Times New Roman"/>
          <w:sz w:val="24"/>
          <w:szCs w:val="24"/>
          <w:lang w:val="en-GB"/>
        </w:rPr>
        <w:t>BE_q</w:t>
      </w:r>
      <w:proofErr w:type="spellEnd"/>
      <w:r w:rsidRPr="00F82C8E">
        <w:rPr>
          <w:rFonts w:ascii="Times New Roman" w:hAnsi="Times New Roman" w:cs="Times New Roman"/>
          <w:sz w:val="24"/>
          <w:szCs w:val="24"/>
          <w:lang w:val="en-GB"/>
        </w:rPr>
        <w:t>, DSC)</w:t>
      </w:r>
    </w:p>
    <w:p w14:paraId="0F68CE57" w14:textId="77777777" w:rsidR="002426D2" w:rsidRPr="00F82C8E" w:rsidRDefault="002426D2" w:rsidP="002426D2">
      <w:pPr>
        <w:rPr>
          <w:rFonts w:ascii="Times New Roman" w:hAnsi="Times New Roman" w:cs="Times New Roman"/>
          <w:sz w:val="24"/>
          <w:szCs w:val="24"/>
          <w:lang w:val="en-GB"/>
        </w:rPr>
      </w:pPr>
    </w:p>
    <w:p w14:paraId="0F68CE58" w14:textId="77777777" w:rsidR="002426D2" w:rsidRPr="00F82C8E" w:rsidRDefault="002426D2" w:rsidP="002426D2">
      <w:pPr>
        <w:ind w:left="720" w:firstLine="720"/>
        <w:rPr>
          <w:rFonts w:ascii="Times New Roman" w:hAnsi="Times New Roman" w:cs="Times New Roman"/>
          <w:b/>
          <w:noProof/>
          <w:sz w:val="24"/>
          <w:szCs w:val="24"/>
          <w:lang w:val="en-GB"/>
        </w:rPr>
      </w:pPr>
      <w:r w:rsidRPr="00F82C8E">
        <w:rPr>
          <w:rFonts w:ascii="Times New Roman" w:hAnsi="Times New Roman" w:cs="Times New Roman"/>
          <w:b/>
          <w:noProof/>
          <w:sz w:val="24"/>
          <w:szCs w:val="24"/>
          <w:lang w:val="en-GB"/>
        </w:rPr>
        <w:t>end if</w:t>
      </w:r>
    </w:p>
    <w:p w14:paraId="0F68CE59" w14:textId="77777777" w:rsidR="002426D2" w:rsidRPr="00F82C8E" w:rsidRDefault="002426D2" w:rsidP="002426D2">
      <w:pPr>
        <w:ind w:left="1440" w:firstLine="720"/>
        <w:rPr>
          <w:rFonts w:ascii="Times New Roman" w:hAnsi="Times New Roman" w:cs="Times New Roman"/>
          <w:noProof/>
          <w:sz w:val="24"/>
          <w:szCs w:val="24"/>
          <w:lang w:val="en-GB"/>
        </w:rPr>
      </w:pPr>
      <w:r w:rsidRPr="00F82C8E">
        <w:rPr>
          <w:rFonts w:ascii="Times New Roman" w:hAnsi="Times New Roman" w:cs="Times New Roman"/>
          <w:noProof/>
          <w:sz w:val="24"/>
          <w:szCs w:val="24"/>
          <w:lang w:val="en-GB"/>
        </w:rPr>
        <w:t>store_in_DB(</w:t>
      </w:r>
      <w:r w:rsidRPr="00F82C8E">
        <w:rPr>
          <w:rFonts w:ascii="Times New Roman" w:hAnsi="Times New Roman" w:cs="Times New Roman"/>
          <w:sz w:val="24"/>
          <w:szCs w:val="24"/>
          <w:lang w:val="en-GB"/>
        </w:rPr>
        <w:t>SP</w:t>
      </w:r>
      <w:r w:rsidRPr="00F82C8E">
        <w:rPr>
          <w:rFonts w:ascii="Times New Roman" w:hAnsi="Times New Roman" w:cs="Times New Roman"/>
          <w:noProof/>
          <w:sz w:val="24"/>
          <w:szCs w:val="24"/>
          <w:lang w:val="en-GB"/>
        </w:rPr>
        <w:t>)</w:t>
      </w:r>
    </w:p>
    <w:p w14:paraId="0F68CE5A" w14:textId="77777777" w:rsidR="002426D2" w:rsidRPr="00F82C8E" w:rsidRDefault="002426D2" w:rsidP="002426D2">
      <w:pPr>
        <w:ind w:left="1440" w:firstLine="720"/>
        <w:rPr>
          <w:rFonts w:ascii="Times New Roman" w:hAnsi="Times New Roman" w:cs="Times New Roman"/>
          <w:sz w:val="24"/>
          <w:szCs w:val="24"/>
          <w:lang w:val="en-GB"/>
        </w:rPr>
      </w:pPr>
      <w:r w:rsidRPr="00F82C8E">
        <w:rPr>
          <w:rFonts w:ascii="Times New Roman" w:hAnsi="Times New Roman" w:cs="Times New Roman"/>
          <w:noProof/>
          <w:sz w:val="24"/>
          <w:szCs w:val="24"/>
          <w:lang w:val="en-GB"/>
        </w:rPr>
        <w:t>forward_packet(</w:t>
      </w:r>
      <w:r w:rsidRPr="00F82C8E">
        <w:rPr>
          <w:rFonts w:ascii="Times New Roman" w:hAnsi="Times New Roman" w:cs="Times New Roman"/>
          <w:sz w:val="24"/>
          <w:szCs w:val="24"/>
          <w:lang w:val="en-GB"/>
        </w:rPr>
        <w:t>SP</w:t>
      </w:r>
      <w:r w:rsidRPr="00F82C8E">
        <w:rPr>
          <w:rFonts w:ascii="Times New Roman" w:hAnsi="Times New Roman" w:cs="Times New Roman"/>
          <w:iCs/>
          <w:sz w:val="24"/>
          <w:szCs w:val="24"/>
          <w:lang w:val="en-GB"/>
        </w:rPr>
        <w:t>, Bandwidth)</w:t>
      </w:r>
    </w:p>
    <w:p w14:paraId="0F68CE5B" w14:textId="77777777" w:rsidR="002426D2" w:rsidRPr="00F82C8E" w:rsidRDefault="002426D2" w:rsidP="002426D2">
      <w:pPr>
        <w:ind w:firstLine="720"/>
        <w:rPr>
          <w:rFonts w:ascii="Times New Roman" w:hAnsi="Times New Roman" w:cs="Times New Roman"/>
          <w:b/>
          <w:noProof/>
          <w:sz w:val="24"/>
          <w:szCs w:val="24"/>
          <w:lang w:val="en-GB"/>
        </w:rPr>
      </w:pPr>
      <w:r w:rsidRPr="00F82C8E">
        <w:rPr>
          <w:rFonts w:ascii="Times New Roman" w:hAnsi="Times New Roman" w:cs="Times New Roman"/>
          <w:b/>
          <w:noProof/>
          <w:sz w:val="24"/>
          <w:szCs w:val="24"/>
          <w:lang w:val="en-GB"/>
        </w:rPr>
        <w:t>end</w:t>
      </w:r>
      <w:r w:rsidRPr="00F82C8E">
        <w:rPr>
          <w:rFonts w:ascii="Times New Roman" w:hAnsi="Times New Roman" w:cs="Times New Roman"/>
          <w:b/>
          <w:sz w:val="24"/>
          <w:szCs w:val="24"/>
          <w:lang w:val="en-GB"/>
        </w:rPr>
        <w:t xml:space="preserve"> </w:t>
      </w:r>
      <w:r w:rsidRPr="00F82C8E">
        <w:rPr>
          <w:rFonts w:ascii="Times New Roman" w:hAnsi="Times New Roman" w:cs="Times New Roman"/>
          <w:b/>
          <w:noProof/>
          <w:sz w:val="24"/>
          <w:szCs w:val="24"/>
          <w:lang w:val="en-GB"/>
        </w:rPr>
        <w:t>for</w:t>
      </w:r>
    </w:p>
    <w:p w14:paraId="0F68CE5C" w14:textId="77777777" w:rsidR="002426D2" w:rsidRPr="00F82C8E" w:rsidRDefault="002426D2" w:rsidP="002426D2">
      <w:pPr>
        <w:rPr>
          <w:rFonts w:ascii="Times New Roman" w:hAnsi="Times New Roman" w:cs="Times New Roman"/>
          <w:b/>
          <w:sz w:val="24"/>
          <w:szCs w:val="24"/>
          <w:lang w:val="en-GB"/>
        </w:rPr>
      </w:pPr>
      <w:r w:rsidRPr="00F82C8E">
        <w:rPr>
          <w:rFonts w:ascii="Times New Roman" w:hAnsi="Times New Roman" w:cs="Times New Roman"/>
          <w:b/>
          <w:noProof/>
          <w:sz w:val="24"/>
          <w:szCs w:val="24"/>
          <w:lang w:val="en-GB"/>
        </w:rPr>
        <w:t>end while</w:t>
      </w:r>
    </w:p>
    <w:p w14:paraId="0F68CE5F" w14:textId="19CEFECB" w:rsidR="002426D2" w:rsidRPr="00014BA0" w:rsidRDefault="002426D2" w:rsidP="00014BA0">
      <w:pPr>
        <w:rPr>
          <w:rFonts w:ascii="Times New Roman" w:hAnsi="Times New Roman" w:cs="Times New Roman"/>
          <w:sz w:val="24"/>
          <w:szCs w:val="24"/>
          <w:lang w:val="en-GB"/>
        </w:rPr>
      </w:pPr>
      <w:r w:rsidRPr="00F82C8E">
        <w:rPr>
          <w:rFonts w:ascii="Times New Roman" w:hAnsi="Times New Roman" w:cs="Times New Roman"/>
          <w:sz w:val="24"/>
          <w:szCs w:val="24"/>
          <w:lang w:val="en-GB"/>
        </w:rPr>
        <w:t>---------------------------------------------------------------</w:t>
      </w:r>
    </w:p>
    <w:p w14:paraId="5D750D85" w14:textId="77777777" w:rsidR="002233D9" w:rsidRDefault="002233D9" w:rsidP="006D33AE">
      <w:pPr>
        <w:rPr>
          <w:rFonts w:ascii="Times New Roman" w:hAnsi="Times New Roman" w:cs="Times New Roman"/>
          <w:bCs/>
          <w:sz w:val="24"/>
          <w:szCs w:val="24"/>
          <w:lang w:val="en-GB"/>
        </w:rPr>
      </w:pPr>
    </w:p>
    <w:p w14:paraId="195E9279" w14:textId="77777777" w:rsidR="00E6062A" w:rsidRDefault="00E6062A" w:rsidP="006D33AE">
      <w:pPr>
        <w:rPr>
          <w:rFonts w:ascii="Times New Roman" w:hAnsi="Times New Roman" w:cs="Times New Roman"/>
          <w:bCs/>
          <w:sz w:val="24"/>
          <w:szCs w:val="24"/>
          <w:lang w:val="en-GB"/>
        </w:rPr>
      </w:pPr>
    </w:p>
    <w:p w14:paraId="5C25F755" w14:textId="77777777" w:rsidR="00E6062A" w:rsidRDefault="00E6062A" w:rsidP="006D33AE">
      <w:pPr>
        <w:rPr>
          <w:rFonts w:ascii="Times New Roman" w:hAnsi="Times New Roman" w:cs="Times New Roman"/>
          <w:bCs/>
          <w:sz w:val="24"/>
          <w:szCs w:val="24"/>
          <w:lang w:val="en-GB"/>
        </w:rPr>
      </w:pPr>
    </w:p>
    <w:p w14:paraId="541FD6B3" w14:textId="77777777" w:rsidR="002233D9" w:rsidRDefault="002233D9" w:rsidP="006D33AE">
      <w:pPr>
        <w:rPr>
          <w:rFonts w:ascii="Times New Roman" w:hAnsi="Times New Roman" w:cs="Times New Roman"/>
          <w:bCs/>
          <w:sz w:val="24"/>
          <w:szCs w:val="24"/>
          <w:lang w:val="en-GB"/>
        </w:rPr>
      </w:pPr>
    </w:p>
    <w:p w14:paraId="0F68CE61" w14:textId="76D30375" w:rsidR="002426D2" w:rsidRPr="00F82C8E" w:rsidRDefault="002426D2" w:rsidP="006D33AE">
      <w:pPr>
        <w:rPr>
          <w:rFonts w:ascii="Times New Roman" w:hAnsi="Times New Roman" w:cs="Times New Roman"/>
          <w:bCs/>
          <w:sz w:val="24"/>
          <w:szCs w:val="24"/>
          <w:lang w:val="en-GB"/>
        </w:rPr>
      </w:pPr>
      <w:r w:rsidRPr="00F82C8E">
        <w:rPr>
          <w:rFonts w:ascii="Times New Roman" w:hAnsi="Times New Roman" w:cs="Times New Roman"/>
          <w:bCs/>
          <w:sz w:val="24"/>
          <w:szCs w:val="24"/>
          <w:lang w:val="en-GB"/>
        </w:rPr>
        <w:lastRenderedPageBreak/>
        <w:t xml:space="preserve">During this tagging, the bandwidth is managed in S4 based on algorithm </w:t>
      </w:r>
      <w:r w:rsidR="00FC2294">
        <w:rPr>
          <w:rFonts w:ascii="Times New Roman" w:hAnsi="Times New Roman" w:cs="Times New Roman"/>
          <w:bCs/>
          <w:sz w:val="24"/>
          <w:szCs w:val="24"/>
          <w:lang w:val="en-GB"/>
        </w:rPr>
        <w:t>6</w:t>
      </w:r>
      <w:r w:rsidRPr="00F82C8E">
        <w:rPr>
          <w:rFonts w:ascii="Times New Roman" w:hAnsi="Times New Roman" w:cs="Times New Roman"/>
          <w:bCs/>
          <w:sz w:val="24"/>
          <w:szCs w:val="24"/>
          <w:lang w:val="en-GB"/>
        </w:rPr>
        <w:t>-2-A below</w:t>
      </w:r>
      <w:r w:rsidR="006D33AE">
        <w:rPr>
          <w:rFonts w:ascii="Times New Roman" w:hAnsi="Times New Roman" w:cs="Times New Roman"/>
          <w:bCs/>
          <w:sz w:val="24"/>
          <w:szCs w:val="24"/>
          <w:lang w:val="en-GB"/>
        </w:rPr>
        <w:t xml:space="preserve"> </w:t>
      </w:r>
      <w:r w:rsidR="006D33AE">
        <w:rPr>
          <w:rFonts w:ascii="Times New Roman" w:hAnsi="Times New Roman" w:cs="Times New Roman"/>
          <w:color w:val="1D2228"/>
          <w:sz w:val="24"/>
          <w:szCs w:val="24"/>
          <w:shd w:val="clear" w:color="auto" w:fill="FFFFFF"/>
          <w:lang w:val="en-GB"/>
        </w:rPr>
        <w:t>(</w:t>
      </w:r>
      <w:r w:rsidR="006D33AE">
        <w:rPr>
          <w:rFonts w:ascii="Times New Roman" w:hAnsi="Times New Roman" w:cs="Times New Roman"/>
          <w:sz w:val="24"/>
          <w:szCs w:val="24"/>
          <w:shd w:val="clear" w:color="auto" w:fill="FFFFFF"/>
          <w:lang w:val="en-GB"/>
        </w:rPr>
        <w:t xml:space="preserve">Al-Haddad et al., </w:t>
      </w:r>
      <w:r w:rsidR="006D33AE" w:rsidRPr="00A275C5">
        <w:rPr>
          <w:rFonts w:ascii="Times New Roman" w:hAnsi="Times New Roman" w:cs="Times New Roman"/>
          <w:sz w:val="24"/>
          <w:szCs w:val="24"/>
          <w:shd w:val="clear" w:color="auto" w:fill="FFFFFF"/>
          <w:lang w:val="en-GB"/>
        </w:rPr>
        <w:t>2021</w:t>
      </w:r>
      <w:r w:rsidR="006D33AE">
        <w:rPr>
          <w:rFonts w:ascii="Times New Roman" w:hAnsi="Times New Roman" w:cs="Times New Roman"/>
          <w:sz w:val="24"/>
          <w:szCs w:val="24"/>
          <w:shd w:val="clear" w:color="auto" w:fill="FFFFFF"/>
          <w:lang w:val="en-GB"/>
        </w:rPr>
        <w:t>)</w:t>
      </w:r>
      <w:r w:rsidRPr="00F82C8E">
        <w:rPr>
          <w:rFonts w:ascii="Times New Roman" w:hAnsi="Times New Roman" w:cs="Times New Roman"/>
          <w:bCs/>
          <w:sz w:val="24"/>
          <w:szCs w:val="24"/>
          <w:lang w:val="en-GB"/>
        </w:rPr>
        <w:t>.</w:t>
      </w:r>
    </w:p>
    <w:p w14:paraId="0F68CE62" w14:textId="77777777" w:rsidR="002426D2" w:rsidRPr="00F82C8E" w:rsidRDefault="002426D2" w:rsidP="002426D2">
      <w:pPr>
        <w:rPr>
          <w:rFonts w:ascii="Times New Roman" w:hAnsi="Times New Roman" w:cs="Times New Roman"/>
          <w:bCs/>
          <w:sz w:val="24"/>
          <w:szCs w:val="24"/>
          <w:lang w:val="en-GB"/>
        </w:rPr>
      </w:pPr>
      <w:r w:rsidRPr="00F82C8E">
        <w:rPr>
          <w:rFonts w:ascii="Times New Roman" w:hAnsi="Times New Roman" w:cs="Times New Roman"/>
          <w:bCs/>
          <w:sz w:val="24"/>
          <w:szCs w:val="24"/>
          <w:lang w:val="en-GB"/>
        </w:rPr>
        <w:t>----------------------------------------------------------------</w:t>
      </w:r>
    </w:p>
    <w:p w14:paraId="0F68CE63" w14:textId="0ECADB10"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b/>
          <w:sz w:val="24"/>
          <w:szCs w:val="24"/>
          <w:lang w:val="en-GB"/>
        </w:rPr>
        <w:t xml:space="preserve">Algorithm </w:t>
      </w:r>
      <w:r w:rsidR="00FC2294">
        <w:rPr>
          <w:rFonts w:ascii="Times New Roman" w:hAnsi="Times New Roman" w:cs="Times New Roman"/>
          <w:b/>
          <w:sz w:val="24"/>
          <w:szCs w:val="24"/>
          <w:lang w:val="en-GB"/>
        </w:rPr>
        <w:t>6</w:t>
      </w:r>
      <w:r w:rsidRPr="00F82C8E">
        <w:rPr>
          <w:rFonts w:ascii="Times New Roman" w:hAnsi="Times New Roman" w:cs="Times New Roman"/>
          <w:b/>
          <w:sz w:val="24"/>
          <w:szCs w:val="24"/>
          <w:lang w:val="en-GB"/>
        </w:rPr>
        <w:t>-2-A:</w:t>
      </w:r>
      <w:r w:rsidRPr="00F82C8E">
        <w:rPr>
          <w:rFonts w:ascii="Times New Roman" w:hAnsi="Times New Roman" w:cs="Times New Roman"/>
          <w:sz w:val="24"/>
          <w:szCs w:val="24"/>
          <w:lang w:val="en-GB"/>
        </w:rPr>
        <w:t xml:space="preserve">  Allocate Bandwidth </w:t>
      </w:r>
    </w:p>
    <w:p w14:paraId="0F68CE64" w14:textId="77777777"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sz w:val="24"/>
          <w:szCs w:val="24"/>
          <w:lang w:val="en-GB"/>
        </w:rPr>
        <w:t>----------------------------------------------------------------</w:t>
      </w:r>
    </w:p>
    <w:p w14:paraId="0F68CE65" w14:textId="77777777" w:rsidR="002426D2" w:rsidRPr="00F82C8E" w:rsidRDefault="002426D2" w:rsidP="002426D2">
      <w:pPr>
        <w:rPr>
          <w:rFonts w:ascii="Times New Roman" w:hAnsi="Times New Roman" w:cs="Times New Roman"/>
          <w:b/>
          <w:sz w:val="24"/>
          <w:szCs w:val="24"/>
          <w:lang w:val="en-GB"/>
        </w:rPr>
      </w:pPr>
      <w:r w:rsidRPr="00F82C8E">
        <w:rPr>
          <w:rFonts w:ascii="Times New Roman" w:hAnsi="Times New Roman" w:cs="Times New Roman"/>
          <w:b/>
          <w:sz w:val="24"/>
          <w:szCs w:val="24"/>
          <w:lang w:val="en-GB"/>
        </w:rPr>
        <w:t xml:space="preserve">Input: </w:t>
      </w:r>
    </w:p>
    <w:p w14:paraId="0F68CE66" w14:textId="77777777" w:rsidR="002426D2" w:rsidRPr="00F82C8E" w:rsidRDefault="002426D2" w:rsidP="002426D2">
      <w:pPr>
        <w:ind w:firstLine="720"/>
        <w:rPr>
          <w:rFonts w:ascii="Times New Roman" w:hAnsi="Times New Roman" w:cs="Times New Roman"/>
          <w:sz w:val="24"/>
          <w:szCs w:val="24"/>
          <w:lang w:val="en-GB"/>
        </w:rPr>
      </w:pPr>
      <w:r w:rsidRPr="00F82C8E">
        <w:rPr>
          <w:rFonts w:ascii="Times New Roman" w:hAnsi="Times New Roman" w:cs="Times New Roman"/>
          <w:sz w:val="24"/>
          <w:szCs w:val="24"/>
          <w:lang w:val="en-GB"/>
        </w:rPr>
        <w:t xml:space="preserve">QT: queue type </w:t>
      </w:r>
    </w:p>
    <w:p w14:paraId="0F68CE67" w14:textId="77777777" w:rsidR="002426D2" w:rsidRPr="00F82C8E" w:rsidRDefault="002426D2" w:rsidP="002426D2">
      <w:pPr>
        <w:ind w:firstLine="720"/>
        <w:rPr>
          <w:rFonts w:ascii="Times New Roman" w:hAnsi="Times New Roman" w:cs="Times New Roman"/>
          <w:sz w:val="24"/>
          <w:szCs w:val="24"/>
          <w:lang w:val="en-GB"/>
        </w:rPr>
      </w:pPr>
      <w:r w:rsidRPr="00F82C8E">
        <w:rPr>
          <w:rFonts w:ascii="Times New Roman" w:hAnsi="Times New Roman" w:cs="Times New Roman"/>
          <w:sz w:val="24"/>
          <w:szCs w:val="24"/>
          <w:lang w:val="en-GB"/>
        </w:rPr>
        <w:t>Bandwidth: maximum bandwidth for the queue</w:t>
      </w:r>
    </w:p>
    <w:p w14:paraId="0F68CE68" w14:textId="77777777" w:rsidR="002426D2" w:rsidRPr="00F82C8E" w:rsidRDefault="002426D2" w:rsidP="002426D2">
      <w:pPr>
        <w:ind w:firstLine="720"/>
        <w:rPr>
          <w:rFonts w:ascii="Times New Roman" w:hAnsi="Times New Roman" w:cs="Times New Roman"/>
          <w:sz w:val="24"/>
          <w:szCs w:val="24"/>
          <w:lang w:val="en-GB"/>
        </w:rPr>
      </w:pPr>
    </w:p>
    <w:p w14:paraId="0F68CE69" w14:textId="77777777" w:rsidR="002426D2" w:rsidRPr="00F82C8E" w:rsidRDefault="002426D2" w:rsidP="002426D2">
      <w:pPr>
        <w:rPr>
          <w:rFonts w:ascii="Times New Roman" w:hAnsi="Times New Roman" w:cs="Times New Roman"/>
          <w:b/>
          <w:iCs/>
          <w:noProof/>
          <w:sz w:val="24"/>
          <w:szCs w:val="24"/>
          <w:lang w:val="en-GB"/>
        </w:rPr>
      </w:pPr>
      <w:r w:rsidRPr="00F82C8E">
        <w:rPr>
          <w:rFonts w:ascii="Times New Roman" w:hAnsi="Times New Roman" w:cs="Times New Roman"/>
          <w:b/>
          <w:iCs/>
          <w:noProof/>
          <w:sz w:val="24"/>
          <w:szCs w:val="24"/>
          <w:lang w:val="en-GB"/>
        </w:rPr>
        <w:t>Output:</w:t>
      </w:r>
    </w:p>
    <w:p w14:paraId="0F68CE6A" w14:textId="77777777" w:rsidR="002426D2" w:rsidRPr="00F82C8E" w:rsidRDefault="002426D2" w:rsidP="002426D2">
      <w:pPr>
        <w:rPr>
          <w:rFonts w:ascii="Times New Roman" w:hAnsi="Times New Roman" w:cs="Times New Roman"/>
          <w:iCs/>
          <w:noProof/>
          <w:sz w:val="24"/>
          <w:szCs w:val="24"/>
          <w:lang w:val="en-GB"/>
        </w:rPr>
      </w:pPr>
      <w:r w:rsidRPr="00F82C8E">
        <w:rPr>
          <w:rFonts w:ascii="Times New Roman" w:hAnsi="Times New Roman" w:cs="Times New Roman"/>
          <w:iCs/>
          <w:noProof/>
          <w:sz w:val="24"/>
          <w:szCs w:val="24"/>
          <w:lang w:val="en-GB"/>
        </w:rPr>
        <w:tab/>
        <w:t>Allocated_bandwidth: bandwidth in Bs (bits)</w:t>
      </w:r>
    </w:p>
    <w:p w14:paraId="0F68CE6B" w14:textId="77777777"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iCs/>
          <w:noProof/>
          <w:sz w:val="24"/>
          <w:szCs w:val="24"/>
          <w:lang w:val="en-GB"/>
        </w:rPr>
        <w:t xml:space="preserve"> </w:t>
      </w:r>
    </w:p>
    <w:p w14:paraId="0F68CE6C" w14:textId="77777777"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b/>
          <w:sz w:val="24"/>
          <w:szCs w:val="24"/>
          <w:lang w:val="en-GB"/>
        </w:rPr>
        <w:t>if</w:t>
      </w:r>
      <w:r w:rsidRPr="00F82C8E">
        <w:rPr>
          <w:rFonts w:ascii="Times New Roman" w:hAnsi="Times New Roman" w:cs="Times New Roman"/>
          <w:sz w:val="24"/>
          <w:szCs w:val="24"/>
          <w:lang w:val="en-GB"/>
        </w:rPr>
        <w:t xml:space="preserve"> Bandwidth == 40 </w:t>
      </w:r>
      <w:r w:rsidRPr="00F82C8E">
        <w:rPr>
          <w:rFonts w:ascii="Times New Roman" w:hAnsi="Times New Roman" w:cs="Times New Roman"/>
          <w:b/>
          <w:sz w:val="24"/>
          <w:szCs w:val="24"/>
          <w:lang w:val="en-GB"/>
        </w:rPr>
        <w:t>then</w:t>
      </w:r>
    </w:p>
    <w:p w14:paraId="0F68CE6D" w14:textId="77777777" w:rsidR="002426D2" w:rsidRPr="00F82C8E" w:rsidRDefault="002426D2" w:rsidP="002426D2">
      <w:pPr>
        <w:ind w:firstLine="720"/>
        <w:rPr>
          <w:rFonts w:ascii="Times New Roman" w:hAnsi="Times New Roman" w:cs="Times New Roman"/>
          <w:sz w:val="24"/>
          <w:szCs w:val="24"/>
          <w:lang w:val="en-GB"/>
        </w:rPr>
      </w:pPr>
      <w:r w:rsidRPr="00F82C8E">
        <w:rPr>
          <w:rFonts w:ascii="Times New Roman" w:hAnsi="Times New Roman" w:cs="Times New Roman"/>
          <w:b/>
          <w:sz w:val="24"/>
          <w:szCs w:val="24"/>
          <w:lang w:val="en-GB"/>
        </w:rPr>
        <w:t xml:space="preserve">if </w:t>
      </w:r>
      <w:r w:rsidRPr="00F82C8E">
        <w:rPr>
          <w:rFonts w:ascii="Times New Roman" w:hAnsi="Times New Roman" w:cs="Times New Roman"/>
          <w:sz w:val="24"/>
          <w:szCs w:val="24"/>
          <w:lang w:val="en-GB"/>
        </w:rPr>
        <w:t xml:space="preserve"> </w:t>
      </w:r>
      <w:r w:rsidRPr="00F82C8E">
        <w:rPr>
          <w:rFonts w:ascii="Times New Roman" w:hAnsi="Times New Roman" w:cs="Times New Roman"/>
          <w:iCs/>
          <w:sz w:val="24"/>
          <w:szCs w:val="24"/>
          <w:lang w:val="en-GB"/>
        </w:rPr>
        <w:t>QT</w:t>
      </w:r>
      <w:r w:rsidRPr="00F82C8E">
        <w:rPr>
          <w:rFonts w:ascii="Times New Roman" w:hAnsi="Times New Roman" w:cs="Times New Roman"/>
          <w:sz w:val="24"/>
          <w:szCs w:val="24"/>
          <w:lang w:val="en-GB"/>
        </w:rPr>
        <w:t xml:space="preserve"> == video </w:t>
      </w:r>
      <w:r w:rsidRPr="00F82C8E">
        <w:rPr>
          <w:rFonts w:ascii="Times New Roman" w:hAnsi="Times New Roman" w:cs="Times New Roman"/>
          <w:b/>
          <w:sz w:val="24"/>
          <w:szCs w:val="24"/>
          <w:lang w:val="en-GB"/>
        </w:rPr>
        <w:t>then</w:t>
      </w:r>
    </w:p>
    <w:p w14:paraId="0F68CE6E" w14:textId="77777777" w:rsidR="002426D2" w:rsidRPr="00F82C8E" w:rsidRDefault="002426D2" w:rsidP="002426D2">
      <w:pPr>
        <w:ind w:left="720" w:firstLine="720"/>
        <w:rPr>
          <w:rFonts w:ascii="Times New Roman" w:hAnsi="Times New Roman" w:cs="Times New Roman"/>
          <w:sz w:val="24"/>
          <w:szCs w:val="24"/>
          <w:lang w:val="en-GB"/>
        </w:rPr>
      </w:pPr>
      <w:r w:rsidRPr="00F82C8E">
        <w:rPr>
          <w:rFonts w:ascii="Times New Roman" w:hAnsi="Times New Roman" w:cs="Times New Roman"/>
          <w:iCs/>
          <w:noProof/>
          <w:sz w:val="24"/>
          <w:szCs w:val="24"/>
          <w:lang w:val="en-GB"/>
        </w:rPr>
        <w:t>Allocated_bandwidth</w:t>
      </w:r>
      <w:r w:rsidRPr="00F82C8E">
        <w:rPr>
          <w:rFonts w:ascii="Times New Roman" w:hAnsi="Times New Roman" w:cs="Times New Roman"/>
          <w:sz w:val="24"/>
          <w:szCs w:val="24"/>
          <w:lang w:val="en-GB"/>
        </w:rPr>
        <w:t xml:space="preserve"> = 20000000</w:t>
      </w:r>
    </w:p>
    <w:p w14:paraId="0F68CE6F" w14:textId="77777777"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sz w:val="24"/>
          <w:szCs w:val="24"/>
          <w:lang w:val="en-GB"/>
        </w:rPr>
        <w:tab/>
      </w:r>
      <w:r w:rsidRPr="00F82C8E">
        <w:rPr>
          <w:rFonts w:ascii="Times New Roman" w:hAnsi="Times New Roman" w:cs="Times New Roman"/>
          <w:b/>
          <w:sz w:val="24"/>
          <w:szCs w:val="24"/>
          <w:lang w:val="en-GB"/>
        </w:rPr>
        <w:t>else if</w:t>
      </w:r>
      <w:r w:rsidRPr="00F82C8E">
        <w:rPr>
          <w:rFonts w:ascii="Times New Roman" w:hAnsi="Times New Roman" w:cs="Times New Roman"/>
          <w:sz w:val="24"/>
          <w:szCs w:val="24"/>
          <w:lang w:val="en-GB"/>
        </w:rPr>
        <w:t xml:space="preserve"> QT == audio </w:t>
      </w:r>
      <w:r w:rsidRPr="00F82C8E">
        <w:rPr>
          <w:rFonts w:ascii="Times New Roman" w:hAnsi="Times New Roman" w:cs="Times New Roman"/>
          <w:b/>
          <w:sz w:val="24"/>
          <w:szCs w:val="24"/>
          <w:lang w:val="en-GB"/>
        </w:rPr>
        <w:t>then</w:t>
      </w:r>
    </w:p>
    <w:p w14:paraId="0F68CE70" w14:textId="77777777" w:rsidR="002426D2" w:rsidRPr="00F82C8E" w:rsidRDefault="002426D2" w:rsidP="002426D2">
      <w:pPr>
        <w:ind w:left="720" w:firstLine="720"/>
        <w:rPr>
          <w:rFonts w:ascii="Times New Roman" w:hAnsi="Times New Roman" w:cs="Times New Roman"/>
          <w:sz w:val="24"/>
          <w:szCs w:val="24"/>
          <w:lang w:val="en-GB"/>
        </w:rPr>
      </w:pPr>
      <w:r w:rsidRPr="00F82C8E">
        <w:rPr>
          <w:rFonts w:ascii="Times New Roman" w:hAnsi="Times New Roman" w:cs="Times New Roman"/>
          <w:iCs/>
          <w:noProof/>
          <w:sz w:val="24"/>
          <w:szCs w:val="24"/>
          <w:lang w:val="en-GB"/>
        </w:rPr>
        <w:t>Allocated_bandwidth</w:t>
      </w:r>
      <w:r w:rsidRPr="00F82C8E">
        <w:rPr>
          <w:rFonts w:ascii="Times New Roman" w:hAnsi="Times New Roman" w:cs="Times New Roman"/>
          <w:sz w:val="24"/>
          <w:szCs w:val="24"/>
          <w:lang w:val="en-GB"/>
        </w:rPr>
        <w:t xml:space="preserve"> = 2000000</w:t>
      </w:r>
    </w:p>
    <w:p w14:paraId="0F68CE71" w14:textId="77777777"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sz w:val="24"/>
          <w:szCs w:val="24"/>
          <w:lang w:val="en-GB"/>
        </w:rPr>
        <w:tab/>
      </w:r>
      <w:r w:rsidRPr="00F82C8E">
        <w:rPr>
          <w:rFonts w:ascii="Times New Roman" w:hAnsi="Times New Roman" w:cs="Times New Roman"/>
          <w:b/>
          <w:sz w:val="24"/>
          <w:szCs w:val="24"/>
          <w:lang w:val="en-GB"/>
        </w:rPr>
        <w:t>else if</w:t>
      </w:r>
      <w:r w:rsidRPr="00F82C8E">
        <w:rPr>
          <w:rFonts w:ascii="Times New Roman" w:hAnsi="Times New Roman" w:cs="Times New Roman"/>
          <w:sz w:val="24"/>
          <w:szCs w:val="24"/>
          <w:lang w:val="en-GB"/>
        </w:rPr>
        <w:t xml:space="preserve"> QT == data </w:t>
      </w:r>
      <w:r w:rsidRPr="00F82C8E">
        <w:rPr>
          <w:rFonts w:ascii="Times New Roman" w:hAnsi="Times New Roman" w:cs="Times New Roman"/>
          <w:b/>
          <w:sz w:val="24"/>
          <w:szCs w:val="24"/>
          <w:lang w:val="en-GB"/>
        </w:rPr>
        <w:t>then</w:t>
      </w:r>
    </w:p>
    <w:p w14:paraId="0F68CE72" w14:textId="77777777" w:rsidR="002426D2" w:rsidRPr="00F82C8E" w:rsidRDefault="002426D2" w:rsidP="002426D2">
      <w:pPr>
        <w:ind w:left="720" w:firstLine="720"/>
        <w:rPr>
          <w:rFonts w:ascii="Times New Roman" w:hAnsi="Times New Roman" w:cs="Times New Roman"/>
          <w:sz w:val="24"/>
          <w:szCs w:val="24"/>
          <w:lang w:val="en-GB"/>
        </w:rPr>
      </w:pPr>
      <w:r w:rsidRPr="00F82C8E">
        <w:rPr>
          <w:rFonts w:ascii="Times New Roman" w:hAnsi="Times New Roman" w:cs="Times New Roman"/>
          <w:iCs/>
          <w:noProof/>
          <w:sz w:val="24"/>
          <w:szCs w:val="24"/>
          <w:lang w:val="en-GB"/>
        </w:rPr>
        <w:t>Allocated_bandwidth</w:t>
      </w:r>
      <w:r w:rsidRPr="00F82C8E">
        <w:rPr>
          <w:rFonts w:ascii="Times New Roman" w:hAnsi="Times New Roman" w:cs="Times New Roman"/>
          <w:sz w:val="24"/>
          <w:szCs w:val="24"/>
          <w:lang w:val="en-GB"/>
        </w:rPr>
        <w:t xml:space="preserve"> = 200</w:t>
      </w:r>
    </w:p>
    <w:p w14:paraId="0F68CE73" w14:textId="77777777" w:rsidR="002426D2" w:rsidRPr="00F82C8E" w:rsidRDefault="002426D2" w:rsidP="002426D2">
      <w:pPr>
        <w:rPr>
          <w:rFonts w:ascii="Times New Roman" w:hAnsi="Times New Roman" w:cs="Times New Roman"/>
          <w:b/>
          <w:sz w:val="24"/>
          <w:szCs w:val="24"/>
          <w:lang w:val="en-GB"/>
        </w:rPr>
      </w:pPr>
      <w:r w:rsidRPr="00F82C8E">
        <w:rPr>
          <w:rFonts w:ascii="Times New Roman" w:hAnsi="Times New Roman" w:cs="Times New Roman"/>
          <w:sz w:val="24"/>
          <w:szCs w:val="24"/>
          <w:lang w:val="en-GB"/>
        </w:rPr>
        <w:tab/>
      </w:r>
      <w:r w:rsidRPr="00F82C8E">
        <w:rPr>
          <w:rFonts w:ascii="Times New Roman" w:hAnsi="Times New Roman" w:cs="Times New Roman"/>
          <w:b/>
          <w:sz w:val="24"/>
          <w:szCs w:val="24"/>
          <w:lang w:val="en-GB"/>
        </w:rPr>
        <w:t>end if</w:t>
      </w:r>
    </w:p>
    <w:p w14:paraId="0F68CE74" w14:textId="77777777" w:rsidR="002426D2" w:rsidRPr="00F82C8E" w:rsidRDefault="002426D2" w:rsidP="002426D2">
      <w:pPr>
        <w:rPr>
          <w:rFonts w:ascii="Times New Roman" w:hAnsi="Times New Roman" w:cs="Times New Roman"/>
          <w:sz w:val="24"/>
          <w:szCs w:val="24"/>
          <w:lang w:val="en-GB"/>
        </w:rPr>
      </w:pPr>
    </w:p>
    <w:p w14:paraId="0F68CE75" w14:textId="77777777"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b/>
          <w:sz w:val="24"/>
          <w:szCs w:val="24"/>
          <w:lang w:val="en-GB"/>
        </w:rPr>
        <w:t>else if</w:t>
      </w:r>
      <w:r w:rsidRPr="00F82C8E">
        <w:rPr>
          <w:rFonts w:ascii="Times New Roman" w:hAnsi="Times New Roman" w:cs="Times New Roman"/>
          <w:sz w:val="24"/>
          <w:szCs w:val="24"/>
          <w:lang w:val="en-GB"/>
        </w:rPr>
        <w:t xml:space="preserve"> Bandwidth == 70 </w:t>
      </w:r>
      <w:r w:rsidRPr="00F82C8E">
        <w:rPr>
          <w:rFonts w:ascii="Times New Roman" w:hAnsi="Times New Roman" w:cs="Times New Roman"/>
          <w:b/>
          <w:sz w:val="24"/>
          <w:szCs w:val="24"/>
          <w:lang w:val="en-GB"/>
        </w:rPr>
        <w:t>then</w:t>
      </w:r>
    </w:p>
    <w:p w14:paraId="0F68CE76" w14:textId="77777777" w:rsidR="002426D2" w:rsidRPr="00F82C8E" w:rsidRDefault="002426D2" w:rsidP="002426D2">
      <w:pPr>
        <w:ind w:firstLine="720"/>
        <w:rPr>
          <w:rFonts w:ascii="Times New Roman" w:hAnsi="Times New Roman" w:cs="Times New Roman"/>
          <w:sz w:val="24"/>
          <w:szCs w:val="24"/>
          <w:lang w:val="en-GB"/>
        </w:rPr>
      </w:pPr>
      <w:r w:rsidRPr="00F82C8E">
        <w:rPr>
          <w:rFonts w:ascii="Times New Roman" w:hAnsi="Times New Roman" w:cs="Times New Roman"/>
          <w:b/>
          <w:sz w:val="24"/>
          <w:szCs w:val="24"/>
          <w:lang w:val="en-GB"/>
        </w:rPr>
        <w:t xml:space="preserve">if </w:t>
      </w:r>
      <w:r w:rsidRPr="00F82C8E">
        <w:rPr>
          <w:rFonts w:ascii="Times New Roman" w:hAnsi="Times New Roman" w:cs="Times New Roman"/>
          <w:sz w:val="24"/>
          <w:szCs w:val="24"/>
          <w:lang w:val="en-GB"/>
        </w:rPr>
        <w:t xml:space="preserve"> </w:t>
      </w:r>
      <w:r w:rsidRPr="00F82C8E">
        <w:rPr>
          <w:rFonts w:ascii="Times New Roman" w:hAnsi="Times New Roman" w:cs="Times New Roman"/>
          <w:iCs/>
          <w:sz w:val="24"/>
          <w:szCs w:val="24"/>
          <w:lang w:val="en-GB"/>
        </w:rPr>
        <w:t>QT</w:t>
      </w:r>
      <w:r w:rsidRPr="00F82C8E">
        <w:rPr>
          <w:rFonts w:ascii="Times New Roman" w:hAnsi="Times New Roman" w:cs="Times New Roman"/>
          <w:sz w:val="24"/>
          <w:szCs w:val="24"/>
          <w:lang w:val="en-GB"/>
        </w:rPr>
        <w:t xml:space="preserve"> == video </w:t>
      </w:r>
      <w:r w:rsidRPr="00F82C8E">
        <w:rPr>
          <w:rFonts w:ascii="Times New Roman" w:hAnsi="Times New Roman" w:cs="Times New Roman"/>
          <w:b/>
          <w:sz w:val="24"/>
          <w:szCs w:val="24"/>
          <w:lang w:val="en-GB"/>
        </w:rPr>
        <w:t>then</w:t>
      </w:r>
    </w:p>
    <w:p w14:paraId="0F68CE77" w14:textId="77777777" w:rsidR="002426D2" w:rsidRPr="00F82C8E" w:rsidRDefault="002426D2" w:rsidP="002426D2">
      <w:pPr>
        <w:ind w:left="720" w:firstLine="720"/>
        <w:rPr>
          <w:rFonts w:ascii="Times New Roman" w:hAnsi="Times New Roman" w:cs="Times New Roman"/>
          <w:sz w:val="24"/>
          <w:szCs w:val="24"/>
          <w:lang w:val="en-GB"/>
        </w:rPr>
      </w:pPr>
      <w:r w:rsidRPr="00F82C8E">
        <w:rPr>
          <w:rFonts w:ascii="Times New Roman" w:hAnsi="Times New Roman" w:cs="Times New Roman"/>
          <w:iCs/>
          <w:noProof/>
          <w:sz w:val="24"/>
          <w:szCs w:val="24"/>
          <w:lang w:val="en-GB"/>
        </w:rPr>
        <w:t>Allocated_bandwidth</w:t>
      </w:r>
      <w:r w:rsidRPr="00F82C8E">
        <w:rPr>
          <w:rFonts w:ascii="Times New Roman" w:hAnsi="Times New Roman" w:cs="Times New Roman"/>
          <w:sz w:val="24"/>
          <w:szCs w:val="24"/>
          <w:lang w:val="en-GB"/>
        </w:rPr>
        <w:t xml:space="preserve"> = 45000000</w:t>
      </w:r>
    </w:p>
    <w:p w14:paraId="0F68CE78" w14:textId="77777777"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sz w:val="24"/>
          <w:szCs w:val="24"/>
          <w:lang w:val="en-GB"/>
        </w:rPr>
        <w:tab/>
      </w:r>
      <w:r w:rsidRPr="00F82C8E">
        <w:rPr>
          <w:rFonts w:ascii="Times New Roman" w:hAnsi="Times New Roman" w:cs="Times New Roman"/>
          <w:b/>
          <w:sz w:val="24"/>
          <w:szCs w:val="24"/>
          <w:lang w:val="en-GB"/>
        </w:rPr>
        <w:t>else if</w:t>
      </w:r>
      <w:r w:rsidRPr="00F82C8E">
        <w:rPr>
          <w:rFonts w:ascii="Times New Roman" w:hAnsi="Times New Roman" w:cs="Times New Roman"/>
          <w:sz w:val="24"/>
          <w:szCs w:val="24"/>
          <w:lang w:val="en-GB"/>
        </w:rPr>
        <w:t xml:space="preserve"> QT == audio </w:t>
      </w:r>
      <w:r w:rsidRPr="00F82C8E">
        <w:rPr>
          <w:rFonts w:ascii="Times New Roman" w:hAnsi="Times New Roman" w:cs="Times New Roman"/>
          <w:b/>
          <w:sz w:val="24"/>
          <w:szCs w:val="24"/>
          <w:lang w:val="en-GB"/>
        </w:rPr>
        <w:t>then</w:t>
      </w:r>
    </w:p>
    <w:p w14:paraId="0F68CE79" w14:textId="77777777" w:rsidR="002426D2" w:rsidRPr="00F82C8E" w:rsidRDefault="002426D2" w:rsidP="002426D2">
      <w:pPr>
        <w:ind w:left="720" w:firstLine="720"/>
        <w:rPr>
          <w:rFonts w:ascii="Times New Roman" w:hAnsi="Times New Roman" w:cs="Times New Roman"/>
          <w:sz w:val="24"/>
          <w:szCs w:val="24"/>
          <w:lang w:val="en-GB"/>
        </w:rPr>
      </w:pPr>
      <w:r w:rsidRPr="00F82C8E">
        <w:rPr>
          <w:rFonts w:ascii="Times New Roman" w:hAnsi="Times New Roman" w:cs="Times New Roman"/>
          <w:iCs/>
          <w:noProof/>
          <w:sz w:val="24"/>
          <w:szCs w:val="24"/>
          <w:lang w:val="en-GB"/>
        </w:rPr>
        <w:t>Allocated_bandwidth</w:t>
      </w:r>
      <w:r w:rsidRPr="00F82C8E">
        <w:rPr>
          <w:rFonts w:ascii="Times New Roman" w:hAnsi="Times New Roman" w:cs="Times New Roman"/>
          <w:sz w:val="24"/>
          <w:szCs w:val="24"/>
          <w:lang w:val="en-GB"/>
        </w:rPr>
        <w:t xml:space="preserve"> = 4500000</w:t>
      </w:r>
    </w:p>
    <w:p w14:paraId="0F68CE7A" w14:textId="77777777"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sz w:val="24"/>
          <w:szCs w:val="24"/>
          <w:lang w:val="en-GB"/>
        </w:rPr>
        <w:tab/>
      </w:r>
      <w:r w:rsidRPr="00F82C8E">
        <w:rPr>
          <w:rFonts w:ascii="Times New Roman" w:hAnsi="Times New Roman" w:cs="Times New Roman"/>
          <w:b/>
          <w:sz w:val="24"/>
          <w:szCs w:val="24"/>
          <w:lang w:val="en-GB"/>
        </w:rPr>
        <w:t>else if</w:t>
      </w:r>
      <w:r w:rsidRPr="00F82C8E">
        <w:rPr>
          <w:rFonts w:ascii="Times New Roman" w:hAnsi="Times New Roman" w:cs="Times New Roman"/>
          <w:sz w:val="24"/>
          <w:szCs w:val="24"/>
          <w:lang w:val="en-GB"/>
        </w:rPr>
        <w:t xml:space="preserve"> QT == data </w:t>
      </w:r>
      <w:r w:rsidRPr="00F82C8E">
        <w:rPr>
          <w:rFonts w:ascii="Times New Roman" w:hAnsi="Times New Roman" w:cs="Times New Roman"/>
          <w:b/>
          <w:sz w:val="24"/>
          <w:szCs w:val="24"/>
          <w:lang w:val="en-GB"/>
        </w:rPr>
        <w:t>then</w:t>
      </w:r>
    </w:p>
    <w:p w14:paraId="0F68CE7B" w14:textId="77777777" w:rsidR="002426D2" w:rsidRPr="00F82C8E" w:rsidRDefault="002426D2" w:rsidP="002426D2">
      <w:pPr>
        <w:ind w:left="720" w:firstLine="720"/>
        <w:rPr>
          <w:rFonts w:ascii="Times New Roman" w:hAnsi="Times New Roman" w:cs="Times New Roman"/>
          <w:sz w:val="24"/>
          <w:szCs w:val="24"/>
          <w:lang w:val="en-GB"/>
        </w:rPr>
      </w:pPr>
      <w:r w:rsidRPr="00F82C8E">
        <w:rPr>
          <w:rFonts w:ascii="Times New Roman" w:hAnsi="Times New Roman" w:cs="Times New Roman"/>
          <w:iCs/>
          <w:noProof/>
          <w:sz w:val="24"/>
          <w:szCs w:val="24"/>
          <w:lang w:val="en-GB"/>
        </w:rPr>
        <w:t>Allocated_bandwidth</w:t>
      </w:r>
      <w:r w:rsidRPr="00F82C8E">
        <w:rPr>
          <w:rFonts w:ascii="Times New Roman" w:hAnsi="Times New Roman" w:cs="Times New Roman"/>
          <w:sz w:val="24"/>
          <w:szCs w:val="24"/>
          <w:lang w:val="en-GB"/>
        </w:rPr>
        <w:t xml:space="preserve"> = 450000</w:t>
      </w:r>
    </w:p>
    <w:p w14:paraId="0F68CE7C" w14:textId="77777777" w:rsidR="002426D2" w:rsidRPr="00F82C8E" w:rsidRDefault="002426D2" w:rsidP="002426D2">
      <w:pPr>
        <w:rPr>
          <w:rFonts w:ascii="Times New Roman" w:hAnsi="Times New Roman" w:cs="Times New Roman"/>
          <w:b/>
          <w:sz w:val="24"/>
          <w:szCs w:val="24"/>
          <w:lang w:val="en-GB"/>
        </w:rPr>
      </w:pPr>
      <w:r w:rsidRPr="00F82C8E">
        <w:rPr>
          <w:rFonts w:ascii="Times New Roman" w:hAnsi="Times New Roman" w:cs="Times New Roman"/>
          <w:sz w:val="24"/>
          <w:szCs w:val="24"/>
          <w:lang w:val="en-GB"/>
        </w:rPr>
        <w:tab/>
      </w:r>
      <w:r w:rsidRPr="00F82C8E">
        <w:rPr>
          <w:rFonts w:ascii="Times New Roman" w:hAnsi="Times New Roman" w:cs="Times New Roman"/>
          <w:b/>
          <w:sz w:val="24"/>
          <w:szCs w:val="24"/>
          <w:lang w:val="en-GB"/>
        </w:rPr>
        <w:t>end if</w:t>
      </w:r>
    </w:p>
    <w:p w14:paraId="0F68CE7D" w14:textId="77777777" w:rsidR="002426D2" w:rsidRPr="00F82C8E" w:rsidRDefault="002426D2" w:rsidP="002426D2">
      <w:pPr>
        <w:ind w:left="1440" w:firstLine="720"/>
        <w:rPr>
          <w:rFonts w:ascii="Times New Roman" w:hAnsi="Times New Roman" w:cs="Times New Roman"/>
          <w:sz w:val="24"/>
          <w:szCs w:val="24"/>
          <w:lang w:val="en-GB"/>
        </w:rPr>
      </w:pPr>
    </w:p>
    <w:p w14:paraId="0F68CE7E" w14:textId="77777777" w:rsidR="002426D2" w:rsidRPr="00F82C8E" w:rsidRDefault="002426D2" w:rsidP="002426D2">
      <w:pPr>
        <w:rPr>
          <w:rFonts w:ascii="Times New Roman" w:hAnsi="Times New Roman" w:cs="Times New Roman"/>
          <w:b/>
          <w:sz w:val="24"/>
          <w:szCs w:val="24"/>
          <w:lang w:val="en-GB"/>
        </w:rPr>
      </w:pPr>
      <w:r w:rsidRPr="00F82C8E">
        <w:rPr>
          <w:rFonts w:ascii="Times New Roman" w:hAnsi="Times New Roman" w:cs="Times New Roman"/>
          <w:b/>
          <w:sz w:val="24"/>
          <w:szCs w:val="24"/>
          <w:lang w:val="en-GB"/>
        </w:rPr>
        <w:t>else</w:t>
      </w:r>
    </w:p>
    <w:p w14:paraId="0F68CE7F" w14:textId="77777777" w:rsidR="002426D2" w:rsidRPr="00F82C8E" w:rsidRDefault="002426D2" w:rsidP="002426D2">
      <w:pPr>
        <w:ind w:firstLine="720"/>
        <w:rPr>
          <w:rFonts w:ascii="Times New Roman" w:hAnsi="Times New Roman" w:cs="Times New Roman"/>
          <w:sz w:val="24"/>
          <w:szCs w:val="24"/>
          <w:lang w:val="en-GB"/>
        </w:rPr>
      </w:pPr>
      <w:r w:rsidRPr="00F82C8E">
        <w:rPr>
          <w:rFonts w:ascii="Times New Roman" w:hAnsi="Times New Roman" w:cs="Times New Roman"/>
          <w:b/>
          <w:sz w:val="24"/>
          <w:szCs w:val="24"/>
          <w:lang w:val="en-GB"/>
        </w:rPr>
        <w:t xml:space="preserve">if </w:t>
      </w:r>
      <w:r w:rsidRPr="00F82C8E">
        <w:rPr>
          <w:rFonts w:ascii="Times New Roman" w:hAnsi="Times New Roman" w:cs="Times New Roman"/>
          <w:sz w:val="24"/>
          <w:szCs w:val="24"/>
          <w:lang w:val="en-GB"/>
        </w:rPr>
        <w:t xml:space="preserve"> </w:t>
      </w:r>
      <w:r w:rsidRPr="00F82C8E">
        <w:rPr>
          <w:rFonts w:ascii="Times New Roman" w:hAnsi="Times New Roman" w:cs="Times New Roman"/>
          <w:iCs/>
          <w:sz w:val="24"/>
          <w:szCs w:val="24"/>
          <w:lang w:val="en-GB"/>
        </w:rPr>
        <w:t>QT</w:t>
      </w:r>
      <w:r w:rsidRPr="00F82C8E">
        <w:rPr>
          <w:rFonts w:ascii="Times New Roman" w:hAnsi="Times New Roman" w:cs="Times New Roman"/>
          <w:sz w:val="24"/>
          <w:szCs w:val="24"/>
          <w:lang w:val="en-GB"/>
        </w:rPr>
        <w:t xml:space="preserve"> == video </w:t>
      </w:r>
      <w:r w:rsidRPr="00F82C8E">
        <w:rPr>
          <w:rFonts w:ascii="Times New Roman" w:hAnsi="Times New Roman" w:cs="Times New Roman"/>
          <w:b/>
          <w:sz w:val="24"/>
          <w:szCs w:val="24"/>
          <w:lang w:val="en-GB"/>
        </w:rPr>
        <w:t>then</w:t>
      </w:r>
    </w:p>
    <w:p w14:paraId="0F68CE80" w14:textId="77777777" w:rsidR="002426D2" w:rsidRPr="00F82C8E" w:rsidRDefault="002426D2" w:rsidP="002426D2">
      <w:pPr>
        <w:ind w:left="720" w:firstLine="720"/>
        <w:rPr>
          <w:rFonts w:ascii="Times New Roman" w:hAnsi="Times New Roman" w:cs="Times New Roman"/>
          <w:sz w:val="24"/>
          <w:szCs w:val="24"/>
          <w:lang w:val="en-GB"/>
        </w:rPr>
      </w:pPr>
      <w:r w:rsidRPr="00F82C8E">
        <w:rPr>
          <w:rFonts w:ascii="Times New Roman" w:hAnsi="Times New Roman" w:cs="Times New Roman"/>
          <w:iCs/>
          <w:noProof/>
          <w:sz w:val="24"/>
          <w:szCs w:val="24"/>
          <w:lang w:val="en-GB"/>
        </w:rPr>
        <w:t>Allocated_bandwidth</w:t>
      </w:r>
      <w:r w:rsidRPr="00F82C8E">
        <w:rPr>
          <w:rFonts w:ascii="Times New Roman" w:hAnsi="Times New Roman" w:cs="Times New Roman"/>
          <w:sz w:val="24"/>
          <w:szCs w:val="24"/>
          <w:lang w:val="en-GB"/>
        </w:rPr>
        <w:t xml:space="preserve"> = 50000000</w:t>
      </w:r>
    </w:p>
    <w:p w14:paraId="0F68CE81" w14:textId="77777777"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sz w:val="24"/>
          <w:szCs w:val="24"/>
          <w:lang w:val="en-GB"/>
        </w:rPr>
        <w:tab/>
      </w:r>
      <w:r w:rsidRPr="00F82C8E">
        <w:rPr>
          <w:rFonts w:ascii="Times New Roman" w:hAnsi="Times New Roman" w:cs="Times New Roman"/>
          <w:b/>
          <w:sz w:val="24"/>
          <w:szCs w:val="24"/>
          <w:lang w:val="en-GB"/>
        </w:rPr>
        <w:t>else if</w:t>
      </w:r>
      <w:r w:rsidRPr="00F82C8E">
        <w:rPr>
          <w:rFonts w:ascii="Times New Roman" w:hAnsi="Times New Roman" w:cs="Times New Roman"/>
          <w:sz w:val="24"/>
          <w:szCs w:val="24"/>
          <w:lang w:val="en-GB"/>
        </w:rPr>
        <w:t xml:space="preserve"> QT == audio </w:t>
      </w:r>
      <w:r w:rsidRPr="00F82C8E">
        <w:rPr>
          <w:rFonts w:ascii="Times New Roman" w:hAnsi="Times New Roman" w:cs="Times New Roman"/>
          <w:b/>
          <w:sz w:val="24"/>
          <w:szCs w:val="24"/>
          <w:lang w:val="en-GB"/>
        </w:rPr>
        <w:t>then</w:t>
      </w:r>
    </w:p>
    <w:p w14:paraId="0F68CE82" w14:textId="77777777" w:rsidR="002426D2" w:rsidRPr="00F82C8E" w:rsidRDefault="002426D2" w:rsidP="002426D2">
      <w:pPr>
        <w:ind w:left="720" w:firstLine="720"/>
        <w:rPr>
          <w:rFonts w:ascii="Times New Roman" w:hAnsi="Times New Roman" w:cs="Times New Roman"/>
          <w:sz w:val="24"/>
          <w:szCs w:val="24"/>
          <w:lang w:val="en-GB"/>
        </w:rPr>
      </w:pPr>
      <w:r w:rsidRPr="00F82C8E">
        <w:rPr>
          <w:rFonts w:ascii="Times New Roman" w:hAnsi="Times New Roman" w:cs="Times New Roman"/>
          <w:iCs/>
          <w:noProof/>
          <w:sz w:val="24"/>
          <w:szCs w:val="24"/>
          <w:lang w:val="en-GB"/>
        </w:rPr>
        <w:lastRenderedPageBreak/>
        <w:t>Allocated_bandwidth</w:t>
      </w:r>
      <w:r w:rsidRPr="00F82C8E">
        <w:rPr>
          <w:rFonts w:ascii="Times New Roman" w:hAnsi="Times New Roman" w:cs="Times New Roman"/>
          <w:sz w:val="24"/>
          <w:szCs w:val="24"/>
          <w:lang w:val="en-GB"/>
        </w:rPr>
        <w:t xml:space="preserve"> = 5000000</w:t>
      </w:r>
    </w:p>
    <w:p w14:paraId="0F68CE83" w14:textId="77777777"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sz w:val="24"/>
          <w:szCs w:val="24"/>
          <w:lang w:val="en-GB"/>
        </w:rPr>
        <w:tab/>
      </w:r>
      <w:r w:rsidRPr="00F82C8E">
        <w:rPr>
          <w:rFonts w:ascii="Times New Roman" w:hAnsi="Times New Roman" w:cs="Times New Roman"/>
          <w:b/>
          <w:sz w:val="24"/>
          <w:szCs w:val="24"/>
          <w:lang w:val="en-GB"/>
        </w:rPr>
        <w:t>else if</w:t>
      </w:r>
      <w:r w:rsidRPr="00F82C8E">
        <w:rPr>
          <w:rFonts w:ascii="Times New Roman" w:hAnsi="Times New Roman" w:cs="Times New Roman"/>
          <w:sz w:val="24"/>
          <w:szCs w:val="24"/>
          <w:lang w:val="en-GB"/>
        </w:rPr>
        <w:t xml:space="preserve"> QT == data </w:t>
      </w:r>
      <w:r w:rsidRPr="00F82C8E">
        <w:rPr>
          <w:rFonts w:ascii="Times New Roman" w:hAnsi="Times New Roman" w:cs="Times New Roman"/>
          <w:b/>
          <w:sz w:val="24"/>
          <w:szCs w:val="24"/>
          <w:lang w:val="en-GB"/>
        </w:rPr>
        <w:t>then</w:t>
      </w:r>
    </w:p>
    <w:p w14:paraId="0F68CE84" w14:textId="77777777" w:rsidR="002426D2" w:rsidRPr="00F82C8E" w:rsidRDefault="002426D2" w:rsidP="002426D2">
      <w:pPr>
        <w:ind w:left="720" w:firstLine="720"/>
        <w:rPr>
          <w:rFonts w:ascii="Times New Roman" w:hAnsi="Times New Roman" w:cs="Times New Roman"/>
          <w:sz w:val="24"/>
          <w:szCs w:val="24"/>
          <w:lang w:val="en-GB"/>
        </w:rPr>
      </w:pPr>
      <w:r w:rsidRPr="00F82C8E">
        <w:rPr>
          <w:rFonts w:ascii="Times New Roman" w:hAnsi="Times New Roman" w:cs="Times New Roman"/>
          <w:iCs/>
          <w:noProof/>
          <w:sz w:val="24"/>
          <w:szCs w:val="24"/>
          <w:lang w:val="en-GB"/>
        </w:rPr>
        <w:t>Allocated_bandwidth</w:t>
      </w:r>
      <w:r w:rsidRPr="00F82C8E">
        <w:rPr>
          <w:rFonts w:ascii="Times New Roman" w:hAnsi="Times New Roman" w:cs="Times New Roman"/>
          <w:sz w:val="24"/>
          <w:szCs w:val="24"/>
          <w:lang w:val="en-GB"/>
        </w:rPr>
        <w:t xml:space="preserve"> = 500000</w:t>
      </w:r>
    </w:p>
    <w:p w14:paraId="0F68CE85" w14:textId="77777777" w:rsidR="002426D2" w:rsidRPr="00F82C8E" w:rsidRDefault="002426D2" w:rsidP="002426D2">
      <w:pPr>
        <w:rPr>
          <w:rFonts w:ascii="Times New Roman" w:hAnsi="Times New Roman" w:cs="Times New Roman"/>
          <w:b/>
          <w:sz w:val="24"/>
          <w:szCs w:val="24"/>
          <w:lang w:val="en-GB"/>
        </w:rPr>
      </w:pPr>
      <w:r w:rsidRPr="00F82C8E">
        <w:rPr>
          <w:rFonts w:ascii="Times New Roman" w:hAnsi="Times New Roman" w:cs="Times New Roman"/>
          <w:sz w:val="24"/>
          <w:szCs w:val="24"/>
          <w:lang w:val="en-GB"/>
        </w:rPr>
        <w:tab/>
      </w:r>
      <w:r w:rsidRPr="00F82C8E">
        <w:rPr>
          <w:rFonts w:ascii="Times New Roman" w:hAnsi="Times New Roman" w:cs="Times New Roman"/>
          <w:b/>
          <w:sz w:val="24"/>
          <w:szCs w:val="24"/>
          <w:lang w:val="en-GB"/>
        </w:rPr>
        <w:t>end if</w:t>
      </w:r>
    </w:p>
    <w:p w14:paraId="0F68CE86" w14:textId="77777777" w:rsidR="002426D2" w:rsidRPr="00F82C8E" w:rsidRDefault="002426D2" w:rsidP="002426D2">
      <w:pPr>
        <w:rPr>
          <w:rFonts w:ascii="Times New Roman" w:hAnsi="Times New Roman" w:cs="Times New Roman"/>
          <w:sz w:val="24"/>
          <w:szCs w:val="24"/>
          <w:lang w:val="en-GB"/>
        </w:rPr>
      </w:pPr>
    </w:p>
    <w:p w14:paraId="0F68CE87" w14:textId="77777777" w:rsidR="002426D2" w:rsidRPr="00F82C8E" w:rsidRDefault="002426D2" w:rsidP="002426D2">
      <w:pPr>
        <w:rPr>
          <w:rFonts w:ascii="Times New Roman" w:hAnsi="Times New Roman" w:cs="Times New Roman"/>
          <w:b/>
          <w:noProof/>
          <w:sz w:val="24"/>
          <w:szCs w:val="24"/>
          <w:lang w:val="en-GB"/>
        </w:rPr>
      </w:pPr>
      <w:r w:rsidRPr="00F82C8E">
        <w:rPr>
          <w:rFonts w:ascii="Times New Roman" w:hAnsi="Times New Roman" w:cs="Times New Roman"/>
          <w:b/>
          <w:noProof/>
          <w:sz w:val="24"/>
          <w:szCs w:val="24"/>
          <w:lang w:val="en-GB"/>
        </w:rPr>
        <w:t>end if</w:t>
      </w:r>
    </w:p>
    <w:p w14:paraId="0F68CE88" w14:textId="77777777" w:rsidR="002426D2" w:rsidRPr="00F82C8E" w:rsidRDefault="002426D2" w:rsidP="002426D2">
      <w:pPr>
        <w:rPr>
          <w:rFonts w:ascii="Times New Roman" w:hAnsi="Times New Roman" w:cs="Times New Roman"/>
          <w:noProof/>
          <w:sz w:val="24"/>
          <w:szCs w:val="24"/>
          <w:lang w:val="en-GB"/>
        </w:rPr>
      </w:pPr>
    </w:p>
    <w:p w14:paraId="0F68CE89" w14:textId="77777777" w:rsidR="002426D2" w:rsidRPr="00F82C8E" w:rsidRDefault="002426D2" w:rsidP="002426D2">
      <w:pPr>
        <w:rPr>
          <w:rFonts w:ascii="Times New Roman" w:hAnsi="Times New Roman" w:cs="Times New Roman"/>
          <w:b/>
          <w:sz w:val="24"/>
          <w:szCs w:val="24"/>
          <w:lang w:val="en-GB"/>
        </w:rPr>
      </w:pPr>
      <w:r w:rsidRPr="00F82C8E">
        <w:rPr>
          <w:rFonts w:ascii="Times New Roman" w:hAnsi="Times New Roman" w:cs="Times New Roman"/>
          <w:b/>
          <w:noProof/>
          <w:sz w:val="24"/>
          <w:szCs w:val="24"/>
          <w:lang w:val="en-GB"/>
        </w:rPr>
        <w:t>return</w:t>
      </w:r>
      <w:r w:rsidRPr="00F82C8E">
        <w:rPr>
          <w:rFonts w:ascii="Times New Roman" w:hAnsi="Times New Roman" w:cs="Times New Roman"/>
          <w:noProof/>
          <w:sz w:val="24"/>
          <w:szCs w:val="24"/>
          <w:lang w:val="en-GB"/>
        </w:rPr>
        <w:t xml:space="preserve"> </w:t>
      </w:r>
      <w:r w:rsidRPr="00F82C8E">
        <w:rPr>
          <w:rFonts w:ascii="Times New Roman" w:hAnsi="Times New Roman" w:cs="Times New Roman"/>
          <w:iCs/>
          <w:noProof/>
          <w:sz w:val="24"/>
          <w:szCs w:val="24"/>
          <w:lang w:val="en-GB"/>
        </w:rPr>
        <w:t>Allocated_bandwidth</w:t>
      </w:r>
    </w:p>
    <w:p w14:paraId="69058584" w14:textId="597B8F81" w:rsidR="00014BA0" w:rsidRDefault="002426D2" w:rsidP="00337423">
      <w:pPr>
        <w:rPr>
          <w:rFonts w:ascii="Times New Roman" w:hAnsi="Times New Roman" w:cs="Times New Roman"/>
          <w:sz w:val="24"/>
          <w:szCs w:val="24"/>
          <w:lang w:val="en-GB"/>
        </w:rPr>
      </w:pPr>
      <w:r w:rsidRPr="00F82C8E">
        <w:rPr>
          <w:rFonts w:ascii="Times New Roman" w:hAnsi="Times New Roman" w:cs="Times New Roman"/>
          <w:sz w:val="24"/>
          <w:szCs w:val="24"/>
          <w:lang w:val="en-GB"/>
        </w:rPr>
        <w:t>---------------------------------------------------------------</w:t>
      </w:r>
    </w:p>
    <w:p w14:paraId="743D3A6D" w14:textId="77777777" w:rsidR="00337423" w:rsidRPr="00337423" w:rsidRDefault="00337423" w:rsidP="00337423">
      <w:pPr>
        <w:rPr>
          <w:rFonts w:ascii="Times New Roman" w:hAnsi="Times New Roman" w:cs="Times New Roman"/>
          <w:sz w:val="24"/>
          <w:szCs w:val="24"/>
          <w:lang w:val="en-GB"/>
        </w:rPr>
      </w:pPr>
    </w:p>
    <w:p w14:paraId="3D2501A9" w14:textId="77777777" w:rsidR="00337423" w:rsidRPr="00F82C8E" w:rsidRDefault="00337423" w:rsidP="002426D2">
      <w:pPr>
        <w:rPr>
          <w:rFonts w:asciiTheme="majorBidi" w:hAnsiTheme="majorBidi" w:cstheme="majorBidi"/>
          <w:b/>
          <w:bCs/>
          <w:shd w:val="clear" w:color="auto" w:fill="FFFFFF"/>
          <w:lang w:val="en-GB"/>
        </w:rPr>
      </w:pPr>
    </w:p>
    <w:p w14:paraId="0F68CE8E" w14:textId="1742A7FE" w:rsidR="002426D2" w:rsidRPr="00F82C8E" w:rsidRDefault="00FC2294" w:rsidP="00D9690E">
      <w:pPr>
        <w:pStyle w:val="Heading2"/>
      </w:pPr>
      <w:r>
        <w:t>6</w:t>
      </w:r>
      <w:r w:rsidR="002426D2" w:rsidRPr="00F82C8E">
        <w:t xml:space="preserve">.3. Summary </w:t>
      </w:r>
    </w:p>
    <w:p w14:paraId="0F68CE8F" w14:textId="77777777" w:rsidR="002426D2" w:rsidRPr="00F82C8E" w:rsidRDefault="002426D2" w:rsidP="002426D2">
      <w:pPr>
        <w:rPr>
          <w:rFonts w:ascii="AdvPS6F00" w:hAnsi="AdvPS6F00" w:cs="AdvPS6F00"/>
          <w:sz w:val="20"/>
          <w:szCs w:val="20"/>
          <w:lang w:val="en-GB"/>
        </w:rPr>
      </w:pPr>
    </w:p>
    <w:p w14:paraId="0F68CE90" w14:textId="2FBA8594" w:rsidR="002426D2" w:rsidRPr="00F82C8E" w:rsidRDefault="002426D2" w:rsidP="002426D2">
      <w:pPr>
        <w:rPr>
          <w:rFonts w:ascii="Times New Roman" w:hAnsi="Times New Roman" w:cs="Times New Roman"/>
          <w:sz w:val="24"/>
          <w:szCs w:val="24"/>
          <w:lang w:val="en-GB"/>
        </w:rPr>
      </w:pPr>
      <w:r w:rsidRPr="00F82C8E">
        <w:rPr>
          <w:rFonts w:ascii="Times New Roman" w:hAnsi="Times New Roman" w:cs="Times New Roman"/>
          <w:spacing w:val="-1"/>
          <w:sz w:val="24"/>
          <w:szCs w:val="24"/>
          <w:lang w:val="en-GB"/>
        </w:rPr>
        <w:t xml:space="preserve">      </w:t>
      </w:r>
      <w:r w:rsidRPr="00F82C8E">
        <w:rPr>
          <w:rFonts w:ascii="Times New Roman" w:hAnsi="Times New Roman" w:cs="Times New Roman"/>
          <w:sz w:val="24"/>
          <w:szCs w:val="24"/>
          <w:lang w:val="en-GB"/>
        </w:rPr>
        <w:t xml:space="preserve">In this chapter, the TS algorithm has been proposed as new contribution to work as a bandwidth management technique to optimise performance in a </w:t>
      </w:r>
      <w:r w:rsidR="006606EB">
        <w:rPr>
          <w:rFonts w:ascii="Times New Roman" w:hAnsi="Times New Roman" w:cs="Times New Roman"/>
          <w:sz w:val="24"/>
          <w:szCs w:val="24"/>
          <w:lang w:val="en-GB"/>
        </w:rPr>
        <w:t>s</w:t>
      </w:r>
      <w:r w:rsidRPr="00F82C8E">
        <w:rPr>
          <w:rFonts w:ascii="Times New Roman" w:hAnsi="Times New Roman" w:cs="Times New Roman"/>
          <w:sz w:val="24"/>
          <w:szCs w:val="24"/>
          <w:lang w:val="en-GB"/>
        </w:rPr>
        <w:t xml:space="preserve">liced-SDN network, and to overcome the key limitation observed in FIFO queuing, namely buffer overflow. Traffic shaping works mainly via the WFQ part-function of </w:t>
      </w:r>
      <w:r w:rsidR="006606EB" w:rsidRPr="00F82C8E">
        <w:rPr>
          <w:rFonts w:ascii="Times New Roman" w:hAnsi="Times New Roman" w:cs="Times New Roman"/>
          <w:sz w:val="24"/>
          <w:szCs w:val="24"/>
          <w:lang w:val="en-GB"/>
        </w:rPr>
        <w:t xml:space="preserve">the </w:t>
      </w:r>
      <w:r w:rsidRPr="00F82C8E">
        <w:rPr>
          <w:rFonts w:ascii="Times New Roman" w:hAnsi="Times New Roman" w:cs="Times New Roman"/>
          <w:sz w:val="24"/>
          <w:szCs w:val="24"/>
          <w:lang w:val="en-GB"/>
        </w:rPr>
        <w:t xml:space="preserve">TS queueing mechanism, to reduce congestion and smooth traffic flow. This methodology is used for QoS </w:t>
      </w:r>
      <w:r w:rsidR="006606EB">
        <w:rPr>
          <w:rFonts w:ascii="Times New Roman" w:hAnsi="Times New Roman" w:cs="Times New Roman"/>
          <w:sz w:val="24"/>
          <w:szCs w:val="24"/>
          <w:lang w:val="en-GB"/>
        </w:rPr>
        <w:t xml:space="preserve">and </w:t>
      </w:r>
      <w:r w:rsidRPr="00F82C8E">
        <w:rPr>
          <w:rFonts w:ascii="Times New Roman" w:hAnsi="Times New Roman" w:cs="Times New Roman"/>
          <w:sz w:val="24"/>
          <w:szCs w:val="24"/>
          <w:lang w:val="en-GB"/>
        </w:rPr>
        <w:t>does two things simultaneously: making traffic conform to an individual rate using WFQ to decide the appropriate queue for each packet; and combining the methodology with buffer management that decides whether to put the packet into the queue according to the proposed algorithm defined for this purpose. Also, a code used to implement the components of</w:t>
      </w:r>
      <w:r w:rsidR="006606EB">
        <w:rPr>
          <w:rFonts w:ascii="Times New Roman" w:hAnsi="Times New Roman" w:cs="Times New Roman"/>
          <w:sz w:val="24"/>
          <w:szCs w:val="24"/>
          <w:lang w:val="en-GB"/>
        </w:rPr>
        <w:t xml:space="preserve"> the</w:t>
      </w:r>
      <w:r w:rsidRPr="00F82C8E">
        <w:rPr>
          <w:rFonts w:ascii="Times New Roman" w:hAnsi="Times New Roman" w:cs="Times New Roman"/>
          <w:sz w:val="24"/>
          <w:szCs w:val="24"/>
          <w:lang w:val="en-GB"/>
        </w:rPr>
        <w:t xml:space="preserve"> </w:t>
      </w:r>
      <w:r w:rsidR="006606EB">
        <w:rPr>
          <w:rFonts w:ascii="Times New Roman" w:hAnsi="Times New Roman" w:cs="Times New Roman"/>
          <w:sz w:val="24"/>
          <w:szCs w:val="24"/>
          <w:lang w:val="en-GB"/>
        </w:rPr>
        <w:t xml:space="preserve">TS </w:t>
      </w:r>
      <w:r w:rsidRPr="00F82C8E">
        <w:rPr>
          <w:rFonts w:ascii="Times New Roman" w:hAnsi="Times New Roman" w:cs="Times New Roman"/>
          <w:sz w:val="24"/>
          <w:szCs w:val="24"/>
          <w:lang w:val="en-GB"/>
        </w:rPr>
        <w:t>algorithms (</w:t>
      </w:r>
      <w:r w:rsidR="006606EB">
        <w:rPr>
          <w:rFonts w:ascii="Times New Roman" w:hAnsi="Times New Roman" w:cs="Times New Roman"/>
          <w:sz w:val="24"/>
          <w:szCs w:val="24"/>
          <w:lang w:val="en-GB"/>
        </w:rPr>
        <w:t>p</w:t>
      </w:r>
      <w:r w:rsidRPr="00F82C8E">
        <w:rPr>
          <w:rFonts w:ascii="Times New Roman" w:hAnsi="Times New Roman" w:cs="Times New Roman"/>
          <w:sz w:val="24"/>
          <w:szCs w:val="24"/>
          <w:lang w:val="en-GB"/>
        </w:rPr>
        <w:t xml:space="preserve">acket tagging, </w:t>
      </w:r>
      <w:r w:rsidR="006606EB">
        <w:rPr>
          <w:rFonts w:ascii="Times New Roman" w:hAnsi="Times New Roman" w:cs="Times New Roman"/>
          <w:sz w:val="24"/>
          <w:szCs w:val="24"/>
          <w:lang w:val="en-GB"/>
        </w:rPr>
        <w:t>q</w:t>
      </w:r>
      <w:r w:rsidRPr="00F82C8E">
        <w:rPr>
          <w:rFonts w:ascii="Times New Roman" w:hAnsi="Times New Roman" w:cs="Times New Roman"/>
          <w:sz w:val="24"/>
          <w:szCs w:val="24"/>
          <w:lang w:val="en-GB"/>
        </w:rPr>
        <w:t xml:space="preserve">ueueing, </w:t>
      </w:r>
      <w:r w:rsidR="006606EB">
        <w:rPr>
          <w:rFonts w:ascii="Times New Roman" w:hAnsi="Times New Roman" w:cs="Times New Roman"/>
          <w:sz w:val="24"/>
          <w:szCs w:val="24"/>
          <w:lang w:val="en-GB"/>
        </w:rPr>
        <w:t>f</w:t>
      </w:r>
      <w:r w:rsidRPr="00F82C8E">
        <w:rPr>
          <w:rFonts w:ascii="Times New Roman" w:hAnsi="Times New Roman" w:cs="Times New Roman"/>
          <w:sz w:val="24"/>
          <w:szCs w:val="24"/>
          <w:lang w:val="en-GB"/>
        </w:rPr>
        <w:t xml:space="preserve">orwarding to queues and </w:t>
      </w:r>
      <w:r w:rsidR="006606EB">
        <w:rPr>
          <w:rFonts w:ascii="Times New Roman" w:hAnsi="Times New Roman" w:cs="Times New Roman"/>
          <w:sz w:val="24"/>
          <w:szCs w:val="24"/>
          <w:lang w:val="en-GB"/>
        </w:rPr>
        <w:t>a</w:t>
      </w:r>
      <w:r w:rsidRPr="00F82C8E">
        <w:rPr>
          <w:rFonts w:ascii="Times New Roman" w:hAnsi="Times New Roman" w:cs="Times New Roman"/>
          <w:sz w:val="24"/>
          <w:szCs w:val="24"/>
          <w:lang w:val="en-GB"/>
        </w:rPr>
        <w:t xml:space="preserve">llocation of bandwidth) was introduced and during this tagging, the bandwidth is managed based on Algorithm </w:t>
      </w:r>
      <w:r w:rsidR="008D2DA0">
        <w:rPr>
          <w:rFonts w:ascii="Times New Roman" w:hAnsi="Times New Roman" w:cs="Times New Roman"/>
          <w:sz w:val="24"/>
          <w:szCs w:val="24"/>
          <w:lang w:val="en-GB"/>
        </w:rPr>
        <w:t>6</w:t>
      </w:r>
      <w:r w:rsidR="00FC2294">
        <w:rPr>
          <w:rFonts w:ascii="Times New Roman" w:hAnsi="Times New Roman" w:cs="Times New Roman"/>
          <w:sz w:val="24"/>
          <w:szCs w:val="24"/>
          <w:lang w:val="en-GB"/>
        </w:rPr>
        <w:t>-</w:t>
      </w:r>
      <w:r w:rsidRPr="00FC2294">
        <w:rPr>
          <w:rFonts w:ascii="Times New Roman" w:hAnsi="Times New Roman" w:cs="Times New Roman"/>
          <w:sz w:val="24"/>
          <w:szCs w:val="24"/>
          <w:lang w:val="en-GB"/>
        </w:rPr>
        <w:t>2-A:</w:t>
      </w:r>
      <w:r w:rsidRPr="00F82C8E">
        <w:rPr>
          <w:rFonts w:ascii="Times New Roman" w:hAnsi="Times New Roman" w:cs="Times New Roman"/>
          <w:sz w:val="24"/>
          <w:szCs w:val="24"/>
          <w:lang w:val="en-GB"/>
        </w:rPr>
        <w:t xml:space="preserve">  Allocate Bandwidth. In this way, the latency and congestion remain in check, thus meeting the requirements of real-time services. All the experimental results conducted will be presented in depth with the corresponding statistical analysis in </w:t>
      </w:r>
      <w:r w:rsidR="006606EB">
        <w:rPr>
          <w:rFonts w:ascii="Times New Roman" w:hAnsi="Times New Roman" w:cs="Times New Roman"/>
          <w:sz w:val="24"/>
          <w:szCs w:val="24"/>
          <w:lang w:val="en-GB"/>
        </w:rPr>
        <w:t>C</w:t>
      </w:r>
      <w:r w:rsidRPr="00F82C8E">
        <w:rPr>
          <w:rFonts w:ascii="Times New Roman" w:hAnsi="Times New Roman" w:cs="Times New Roman"/>
          <w:sz w:val="24"/>
          <w:szCs w:val="24"/>
          <w:lang w:val="en-GB"/>
        </w:rPr>
        <w:t xml:space="preserve">hapter </w:t>
      </w:r>
      <w:r w:rsidR="00FC2294">
        <w:rPr>
          <w:rFonts w:ascii="Times New Roman" w:hAnsi="Times New Roman" w:cs="Times New Roman"/>
          <w:sz w:val="24"/>
          <w:szCs w:val="24"/>
          <w:lang w:val="en-GB"/>
        </w:rPr>
        <w:t>8</w:t>
      </w:r>
      <w:r w:rsidRPr="00F82C8E">
        <w:rPr>
          <w:rFonts w:ascii="Times New Roman" w:hAnsi="Times New Roman" w:cs="Times New Roman"/>
          <w:sz w:val="24"/>
          <w:szCs w:val="24"/>
          <w:lang w:val="en-GB"/>
        </w:rPr>
        <w:t xml:space="preserve">. </w:t>
      </w:r>
    </w:p>
    <w:p w14:paraId="0F68CE91" w14:textId="77777777" w:rsidR="002426D2" w:rsidRPr="00F82C8E" w:rsidRDefault="002426D2" w:rsidP="002426D2">
      <w:pPr>
        <w:rPr>
          <w:rFonts w:ascii="Times New Roman" w:hAnsi="Times New Roman" w:cs="Times New Roman"/>
          <w:sz w:val="24"/>
          <w:szCs w:val="24"/>
          <w:lang w:val="en-GB"/>
        </w:rPr>
      </w:pPr>
    </w:p>
    <w:p w14:paraId="0F68CE92" w14:textId="12B7BBE8" w:rsidR="002426D2" w:rsidRPr="00F82C8E" w:rsidRDefault="006606EB" w:rsidP="002426D2">
      <w:pPr>
        <w:rPr>
          <w:rFonts w:ascii="Times New Roman" w:hAnsi="Times New Roman" w:cs="Times New Roman"/>
          <w:sz w:val="24"/>
          <w:szCs w:val="24"/>
          <w:lang w:val="en-GB"/>
        </w:rPr>
      </w:pPr>
      <w:r>
        <w:rPr>
          <w:rFonts w:ascii="Times New Roman" w:hAnsi="Times New Roman" w:cs="Times New Roman"/>
          <w:sz w:val="24"/>
          <w:szCs w:val="24"/>
          <w:lang w:val="en-GB"/>
        </w:rPr>
        <w:t>C</w:t>
      </w:r>
      <w:r w:rsidR="002426D2" w:rsidRPr="00F82C8E">
        <w:rPr>
          <w:rFonts w:ascii="Times New Roman" w:hAnsi="Times New Roman" w:cs="Times New Roman"/>
          <w:sz w:val="24"/>
          <w:szCs w:val="24"/>
          <w:lang w:val="en-GB"/>
        </w:rPr>
        <w:t xml:space="preserve">hapter </w:t>
      </w:r>
      <w:r w:rsidR="008D2DA0">
        <w:rPr>
          <w:rFonts w:ascii="Times New Roman" w:hAnsi="Times New Roman" w:cs="Times New Roman"/>
          <w:sz w:val="24"/>
          <w:szCs w:val="24"/>
          <w:lang w:val="en-GB"/>
        </w:rPr>
        <w:t>7</w:t>
      </w:r>
      <w:r>
        <w:rPr>
          <w:rFonts w:ascii="Times New Roman" w:hAnsi="Times New Roman" w:cs="Times New Roman"/>
          <w:sz w:val="24"/>
          <w:szCs w:val="24"/>
          <w:lang w:val="en-GB"/>
        </w:rPr>
        <w:t xml:space="preserve"> that follows</w:t>
      </w:r>
      <w:r w:rsidR="002426D2" w:rsidRPr="00F82C8E">
        <w:rPr>
          <w:rFonts w:ascii="Times New Roman" w:hAnsi="Times New Roman" w:cs="Times New Roman"/>
          <w:sz w:val="24"/>
          <w:szCs w:val="24"/>
          <w:lang w:val="en-GB"/>
        </w:rPr>
        <w:t xml:space="preserve"> describes a new methodology of </w:t>
      </w:r>
      <w:proofErr w:type="spellStart"/>
      <w:r w:rsidR="002426D2" w:rsidRPr="00F82C8E">
        <w:rPr>
          <w:rFonts w:ascii="Times New Roman" w:hAnsi="Times New Roman" w:cs="Times New Roman"/>
          <w:sz w:val="24"/>
          <w:szCs w:val="24"/>
          <w:lang w:val="en-GB"/>
        </w:rPr>
        <w:t>QoSVisor</w:t>
      </w:r>
      <w:proofErr w:type="spellEnd"/>
      <w:r w:rsidR="002426D2" w:rsidRPr="00F82C8E">
        <w:rPr>
          <w:rFonts w:ascii="Times New Roman" w:hAnsi="Times New Roman" w:cs="Times New Roman"/>
          <w:sz w:val="24"/>
          <w:szCs w:val="24"/>
          <w:lang w:val="en-GB"/>
        </w:rPr>
        <w:t xml:space="preserve"> and a Packet Tagging Prioritisation Agent (PTP Agent) extension algorithm for video, audio and data over TCP SDN-Slicing networks has been developed, implemented and tested. New more advanced queueing algorithms are developed based on the </w:t>
      </w:r>
      <w:r>
        <w:rPr>
          <w:rFonts w:ascii="Times New Roman" w:hAnsi="Times New Roman" w:cs="Times New Roman"/>
          <w:sz w:val="24"/>
          <w:szCs w:val="24"/>
          <w:lang w:val="en-GB"/>
        </w:rPr>
        <w:t>p</w:t>
      </w:r>
      <w:r w:rsidR="002426D2" w:rsidRPr="00F82C8E">
        <w:rPr>
          <w:rFonts w:ascii="Times New Roman" w:hAnsi="Times New Roman" w:cs="Times New Roman"/>
          <w:sz w:val="24"/>
          <w:szCs w:val="24"/>
          <w:lang w:val="en-GB"/>
        </w:rPr>
        <w:t xml:space="preserve">acket </w:t>
      </w:r>
      <w:r>
        <w:rPr>
          <w:rFonts w:ascii="Times New Roman" w:hAnsi="Times New Roman" w:cs="Times New Roman"/>
          <w:sz w:val="24"/>
          <w:szCs w:val="24"/>
          <w:lang w:val="en-GB"/>
        </w:rPr>
        <w:t>t</w:t>
      </w:r>
      <w:r w:rsidR="002426D2" w:rsidRPr="00F82C8E">
        <w:rPr>
          <w:rFonts w:ascii="Times New Roman" w:hAnsi="Times New Roman" w:cs="Times New Roman"/>
          <w:sz w:val="24"/>
          <w:szCs w:val="24"/>
          <w:lang w:val="en-GB"/>
        </w:rPr>
        <w:t xml:space="preserve">agging and </w:t>
      </w:r>
      <w:r>
        <w:rPr>
          <w:rFonts w:ascii="Times New Roman" w:hAnsi="Times New Roman" w:cs="Times New Roman"/>
          <w:sz w:val="24"/>
          <w:szCs w:val="24"/>
          <w:lang w:val="en-GB"/>
        </w:rPr>
        <w:t>f</w:t>
      </w:r>
      <w:r w:rsidR="002426D2" w:rsidRPr="00F82C8E">
        <w:rPr>
          <w:rFonts w:ascii="Times New Roman" w:hAnsi="Times New Roman" w:cs="Times New Roman"/>
          <w:sz w:val="24"/>
          <w:szCs w:val="24"/>
          <w:lang w:val="en-GB"/>
        </w:rPr>
        <w:t xml:space="preserve">orwarding, </w:t>
      </w:r>
      <w:r>
        <w:rPr>
          <w:rFonts w:ascii="Times New Roman" w:hAnsi="Times New Roman" w:cs="Times New Roman"/>
          <w:sz w:val="24"/>
          <w:szCs w:val="24"/>
          <w:lang w:val="en-GB"/>
        </w:rPr>
        <w:t>t</w:t>
      </w:r>
      <w:r w:rsidR="002426D2" w:rsidRPr="00F82C8E">
        <w:rPr>
          <w:rFonts w:ascii="Times New Roman" w:hAnsi="Times New Roman" w:cs="Times New Roman"/>
          <w:sz w:val="24"/>
          <w:szCs w:val="24"/>
          <w:lang w:val="en-GB"/>
        </w:rPr>
        <w:t xml:space="preserve">agging and </w:t>
      </w:r>
      <w:r>
        <w:rPr>
          <w:rFonts w:ascii="Times New Roman" w:hAnsi="Times New Roman" w:cs="Times New Roman"/>
          <w:sz w:val="24"/>
          <w:szCs w:val="24"/>
          <w:lang w:val="en-GB"/>
        </w:rPr>
        <w:t>q</w:t>
      </w:r>
      <w:r w:rsidR="002426D2" w:rsidRPr="00F82C8E">
        <w:rPr>
          <w:rFonts w:ascii="Times New Roman" w:hAnsi="Times New Roman" w:cs="Times New Roman"/>
          <w:sz w:val="24"/>
          <w:szCs w:val="24"/>
          <w:lang w:val="en-GB"/>
        </w:rPr>
        <w:t xml:space="preserve">ueueing, and </w:t>
      </w:r>
      <w:r>
        <w:rPr>
          <w:rFonts w:ascii="Times New Roman" w:hAnsi="Times New Roman" w:cs="Times New Roman"/>
          <w:sz w:val="24"/>
          <w:szCs w:val="24"/>
          <w:lang w:val="en-GB"/>
        </w:rPr>
        <w:t>p</w:t>
      </w:r>
      <w:r w:rsidR="002426D2" w:rsidRPr="00F82C8E">
        <w:rPr>
          <w:rFonts w:ascii="Times New Roman" w:hAnsi="Times New Roman" w:cs="Times New Roman"/>
          <w:sz w:val="24"/>
          <w:szCs w:val="24"/>
          <w:lang w:val="en-GB"/>
        </w:rPr>
        <w:t xml:space="preserve">acket </w:t>
      </w:r>
      <w:r w:rsidR="00E05650">
        <w:rPr>
          <w:rFonts w:ascii="Times New Roman" w:hAnsi="Times New Roman" w:cs="Times New Roman"/>
          <w:sz w:val="24"/>
          <w:szCs w:val="24"/>
          <w:lang w:val="en-GB"/>
        </w:rPr>
        <w:t>s</w:t>
      </w:r>
      <w:r w:rsidR="002426D2" w:rsidRPr="00F82C8E">
        <w:rPr>
          <w:rFonts w:ascii="Times New Roman" w:hAnsi="Times New Roman" w:cs="Times New Roman"/>
          <w:sz w:val="24"/>
          <w:szCs w:val="24"/>
          <w:lang w:val="en-GB"/>
        </w:rPr>
        <w:t xml:space="preserve">cheduling algorithms in order to overcome the limitations that exist with the traditional FIFO queueing method. </w:t>
      </w:r>
      <w:proofErr w:type="spellStart"/>
      <w:r w:rsidR="002426D2" w:rsidRPr="00F82C8E">
        <w:rPr>
          <w:rFonts w:ascii="Times New Roman" w:hAnsi="Times New Roman" w:cs="Times New Roman"/>
          <w:sz w:val="24"/>
          <w:szCs w:val="24"/>
          <w:lang w:val="en-GB"/>
        </w:rPr>
        <w:t>QoSVisor</w:t>
      </w:r>
      <w:proofErr w:type="spellEnd"/>
      <w:r w:rsidR="002426D2" w:rsidRPr="00F82C8E">
        <w:rPr>
          <w:rFonts w:ascii="Times New Roman" w:hAnsi="Times New Roman" w:cs="Times New Roman"/>
          <w:sz w:val="24"/>
          <w:szCs w:val="24"/>
          <w:lang w:val="en-GB"/>
        </w:rPr>
        <w:t xml:space="preserve"> is aimed at reducing the delay and </w:t>
      </w:r>
      <w:r w:rsidR="002426D2" w:rsidRPr="00F82C8E">
        <w:rPr>
          <w:rFonts w:ascii="Times New Roman" w:hAnsi="Times New Roman" w:cs="Times New Roman"/>
          <w:sz w:val="24"/>
          <w:szCs w:val="24"/>
          <w:lang w:val="en-GB"/>
        </w:rPr>
        <w:lastRenderedPageBreak/>
        <w:t xml:space="preserve">jitter for the packet transmission process when compared with the standard algorithm FIFO, whilst at the same time maintaining or even improving the results obtained from the </w:t>
      </w:r>
      <w:r w:rsidR="00E05650">
        <w:rPr>
          <w:rFonts w:ascii="Times New Roman" w:hAnsi="Times New Roman" w:cs="Times New Roman"/>
          <w:sz w:val="24"/>
          <w:szCs w:val="24"/>
          <w:lang w:val="en-GB"/>
        </w:rPr>
        <w:t xml:space="preserve">TS </w:t>
      </w:r>
      <w:r w:rsidR="002426D2" w:rsidRPr="00F82C8E">
        <w:rPr>
          <w:rFonts w:ascii="Times New Roman" w:hAnsi="Times New Roman" w:cs="Times New Roman"/>
          <w:sz w:val="24"/>
          <w:szCs w:val="24"/>
          <w:lang w:val="en-GB"/>
        </w:rPr>
        <w:t xml:space="preserve">algorithm introduced here in </w:t>
      </w:r>
      <w:r w:rsidR="00E05650">
        <w:rPr>
          <w:rFonts w:ascii="Times New Roman" w:hAnsi="Times New Roman" w:cs="Times New Roman"/>
          <w:sz w:val="24"/>
          <w:szCs w:val="24"/>
          <w:lang w:val="en-GB"/>
        </w:rPr>
        <w:t>C</w:t>
      </w:r>
      <w:r w:rsidR="002426D2" w:rsidRPr="00F82C8E">
        <w:rPr>
          <w:rFonts w:ascii="Times New Roman" w:hAnsi="Times New Roman" w:cs="Times New Roman"/>
          <w:sz w:val="24"/>
          <w:szCs w:val="24"/>
          <w:lang w:val="en-GB"/>
        </w:rPr>
        <w:t xml:space="preserve">hapter </w:t>
      </w:r>
      <w:r w:rsidR="00FC2294">
        <w:rPr>
          <w:rFonts w:ascii="Times New Roman" w:hAnsi="Times New Roman" w:cs="Times New Roman"/>
          <w:sz w:val="24"/>
          <w:szCs w:val="24"/>
          <w:lang w:val="en-GB"/>
        </w:rPr>
        <w:t>6</w:t>
      </w:r>
      <w:r w:rsidR="002426D2" w:rsidRPr="00F82C8E">
        <w:rPr>
          <w:rFonts w:ascii="Times New Roman" w:hAnsi="Times New Roman" w:cs="Times New Roman"/>
          <w:sz w:val="24"/>
          <w:szCs w:val="24"/>
          <w:lang w:val="en-GB"/>
        </w:rPr>
        <w:t>.</w:t>
      </w:r>
    </w:p>
    <w:p w14:paraId="0F68CE93" w14:textId="77777777" w:rsidR="005648C2" w:rsidRPr="00F82C8E" w:rsidRDefault="005648C2" w:rsidP="005648C2">
      <w:pPr>
        <w:rPr>
          <w:rFonts w:ascii="Times New Roman" w:eastAsiaTheme="majorEastAsia" w:hAnsi="Times New Roman" w:cs="Times New Roman"/>
          <w:b/>
          <w:bCs/>
          <w:sz w:val="40"/>
          <w:szCs w:val="40"/>
          <w:lang w:val="en-GB" w:eastAsia="ja-JP"/>
        </w:rPr>
      </w:pPr>
    </w:p>
    <w:p w14:paraId="0F68CE94" w14:textId="77777777" w:rsidR="002426D2" w:rsidRPr="00F82C8E" w:rsidRDefault="002426D2" w:rsidP="005648C2">
      <w:pPr>
        <w:rPr>
          <w:rFonts w:eastAsiaTheme="majorEastAsia" w:cstheme="majorBidi"/>
          <w:b/>
          <w:bCs/>
          <w:sz w:val="36"/>
          <w:szCs w:val="36"/>
          <w:lang w:val="en-GB" w:eastAsia="ja-JP"/>
        </w:rPr>
      </w:pPr>
    </w:p>
    <w:p w14:paraId="0F68CE95" w14:textId="77777777" w:rsidR="002426D2" w:rsidRPr="00F82C8E" w:rsidRDefault="002426D2" w:rsidP="005648C2">
      <w:pPr>
        <w:rPr>
          <w:rFonts w:eastAsiaTheme="majorEastAsia" w:cstheme="majorBidi"/>
          <w:b/>
          <w:bCs/>
          <w:sz w:val="36"/>
          <w:szCs w:val="36"/>
          <w:lang w:val="en-GB" w:eastAsia="ja-JP"/>
        </w:rPr>
      </w:pPr>
    </w:p>
    <w:p w14:paraId="0F68CE96" w14:textId="77777777" w:rsidR="002426D2" w:rsidRPr="00F82C8E" w:rsidRDefault="002426D2" w:rsidP="005648C2">
      <w:pPr>
        <w:rPr>
          <w:rFonts w:ascii="Times New Roman" w:eastAsiaTheme="majorEastAsia" w:hAnsi="Times New Roman" w:cs="Times New Roman"/>
          <w:sz w:val="24"/>
          <w:szCs w:val="24"/>
          <w:lang w:val="en-GB" w:eastAsia="ja-JP"/>
        </w:rPr>
      </w:pPr>
    </w:p>
    <w:p w14:paraId="0F68CE97" w14:textId="77777777" w:rsidR="002426D2" w:rsidRDefault="002426D2" w:rsidP="005648C2">
      <w:pPr>
        <w:rPr>
          <w:rFonts w:eastAsiaTheme="majorEastAsia" w:cstheme="majorBidi"/>
          <w:b/>
          <w:bCs/>
          <w:sz w:val="36"/>
          <w:szCs w:val="36"/>
          <w:lang w:val="en-GB" w:eastAsia="ja-JP"/>
        </w:rPr>
      </w:pPr>
    </w:p>
    <w:p w14:paraId="491156AF" w14:textId="77777777" w:rsidR="00161966" w:rsidRDefault="00161966" w:rsidP="005648C2">
      <w:pPr>
        <w:rPr>
          <w:rFonts w:eastAsiaTheme="majorEastAsia" w:cstheme="majorBidi"/>
          <w:b/>
          <w:bCs/>
          <w:sz w:val="36"/>
          <w:szCs w:val="36"/>
          <w:lang w:val="en-GB" w:eastAsia="ja-JP"/>
        </w:rPr>
      </w:pPr>
    </w:p>
    <w:p w14:paraId="3937414E" w14:textId="77777777" w:rsidR="00161966" w:rsidRDefault="00161966" w:rsidP="005648C2">
      <w:pPr>
        <w:rPr>
          <w:rFonts w:eastAsiaTheme="majorEastAsia" w:cstheme="majorBidi"/>
          <w:b/>
          <w:bCs/>
          <w:sz w:val="36"/>
          <w:szCs w:val="36"/>
          <w:lang w:val="en-GB" w:eastAsia="ja-JP"/>
        </w:rPr>
      </w:pPr>
    </w:p>
    <w:p w14:paraId="17D11CFD" w14:textId="77777777" w:rsidR="00161966" w:rsidRDefault="00161966" w:rsidP="005648C2">
      <w:pPr>
        <w:rPr>
          <w:rFonts w:eastAsiaTheme="majorEastAsia" w:cstheme="majorBidi"/>
          <w:b/>
          <w:bCs/>
          <w:sz w:val="36"/>
          <w:szCs w:val="36"/>
          <w:lang w:val="en-GB" w:eastAsia="ja-JP"/>
        </w:rPr>
      </w:pPr>
    </w:p>
    <w:p w14:paraId="4C51CC9B" w14:textId="77777777" w:rsidR="00161966" w:rsidRDefault="00161966" w:rsidP="005648C2">
      <w:pPr>
        <w:rPr>
          <w:rFonts w:eastAsiaTheme="majorEastAsia" w:cstheme="majorBidi"/>
          <w:b/>
          <w:bCs/>
          <w:sz w:val="36"/>
          <w:szCs w:val="36"/>
          <w:lang w:val="en-GB" w:eastAsia="ja-JP"/>
        </w:rPr>
      </w:pPr>
    </w:p>
    <w:p w14:paraId="79234713" w14:textId="77777777" w:rsidR="00161966" w:rsidRDefault="00161966" w:rsidP="005648C2">
      <w:pPr>
        <w:rPr>
          <w:rFonts w:eastAsiaTheme="majorEastAsia" w:cstheme="majorBidi"/>
          <w:b/>
          <w:bCs/>
          <w:sz w:val="36"/>
          <w:szCs w:val="36"/>
          <w:lang w:val="en-GB" w:eastAsia="ja-JP"/>
        </w:rPr>
      </w:pPr>
    </w:p>
    <w:p w14:paraId="596A8BE7" w14:textId="77777777" w:rsidR="00161966" w:rsidRDefault="00161966" w:rsidP="005648C2">
      <w:pPr>
        <w:rPr>
          <w:rFonts w:eastAsiaTheme="majorEastAsia" w:cstheme="majorBidi"/>
          <w:b/>
          <w:bCs/>
          <w:sz w:val="36"/>
          <w:szCs w:val="36"/>
          <w:lang w:val="en-GB" w:eastAsia="ja-JP"/>
        </w:rPr>
      </w:pPr>
    </w:p>
    <w:p w14:paraId="1582B89B" w14:textId="77777777" w:rsidR="00014BA0" w:rsidRDefault="00014BA0" w:rsidP="005648C2">
      <w:pPr>
        <w:rPr>
          <w:rFonts w:eastAsiaTheme="majorEastAsia" w:cstheme="majorBidi"/>
          <w:b/>
          <w:bCs/>
          <w:sz w:val="36"/>
          <w:szCs w:val="36"/>
          <w:lang w:val="en-GB" w:eastAsia="ja-JP"/>
        </w:rPr>
      </w:pPr>
    </w:p>
    <w:p w14:paraId="08A9047F" w14:textId="77777777" w:rsidR="00C91996" w:rsidRDefault="00C91996" w:rsidP="005648C2">
      <w:pPr>
        <w:rPr>
          <w:rFonts w:eastAsiaTheme="majorEastAsia" w:cstheme="majorBidi"/>
          <w:b/>
          <w:bCs/>
          <w:sz w:val="36"/>
          <w:szCs w:val="36"/>
          <w:lang w:val="en-GB" w:eastAsia="ja-JP"/>
        </w:rPr>
      </w:pPr>
    </w:p>
    <w:p w14:paraId="52F0C9AE" w14:textId="77777777" w:rsidR="00014BA0" w:rsidRDefault="00014BA0" w:rsidP="005648C2">
      <w:pPr>
        <w:rPr>
          <w:rFonts w:eastAsiaTheme="majorEastAsia" w:cstheme="majorBidi"/>
          <w:b/>
          <w:bCs/>
          <w:sz w:val="36"/>
          <w:szCs w:val="36"/>
          <w:lang w:val="en-GB" w:eastAsia="ja-JP"/>
        </w:rPr>
      </w:pPr>
    </w:p>
    <w:p w14:paraId="1AA4BE4B" w14:textId="77777777" w:rsidR="00337423" w:rsidRDefault="00337423" w:rsidP="00014BA0">
      <w:pPr>
        <w:autoSpaceDE w:val="0"/>
        <w:autoSpaceDN w:val="0"/>
        <w:adjustRightInd w:val="0"/>
        <w:ind w:right="-206"/>
        <w:rPr>
          <w:rFonts w:eastAsiaTheme="majorEastAsia" w:cstheme="majorBidi"/>
          <w:b/>
          <w:bCs/>
          <w:sz w:val="36"/>
          <w:szCs w:val="36"/>
          <w:lang w:val="en-GB" w:eastAsia="ja-JP"/>
        </w:rPr>
      </w:pPr>
    </w:p>
    <w:p w14:paraId="559A8D20" w14:textId="77777777" w:rsidR="007410D0" w:rsidRDefault="007410D0" w:rsidP="00014BA0">
      <w:pPr>
        <w:autoSpaceDE w:val="0"/>
        <w:autoSpaceDN w:val="0"/>
        <w:adjustRightInd w:val="0"/>
        <w:ind w:right="-206"/>
        <w:rPr>
          <w:rFonts w:eastAsiaTheme="majorEastAsia" w:cstheme="majorBidi"/>
          <w:b/>
          <w:bCs/>
          <w:sz w:val="36"/>
          <w:szCs w:val="36"/>
          <w:lang w:val="en-GB" w:eastAsia="ja-JP"/>
        </w:rPr>
      </w:pPr>
    </w:p>
    <w:p w14:paraId="2524E669" w14:textId="77777777" w:rsidR="007410D0" w:rsidRDefault="007410D0" w:rsidP="00014BA0">
      <w:pPr>
        <w:autoSpaceDE w:val="0"/>
        <w:autoSpaceDN w:val="0"/>
        <w:adjustRightInd w:val="0"/>
        <w:ind w:right="-206"/>
        <w:rPr>
          <w:rFonts w:eastAsiaTheme="majorEastAsia" w:cstheme="majorBidi"/>
          <w:b/>
          <w:bCs/>
          <w:sz w:val="36"/>
          <w:szCs w:val="36"/>
          <w:lang w:val="en-GB" w:eastAsia="ja-JP"/>
        </w:rPr>
      </w:pPr>
    </w:p>
    <w:p w14:paraId="13A7FF32" w14:textId="77777777" w:rsidR="007410D0" w:rsidRDefault="007410D0" w:rsidP="00014BA0">
      <w:pPr>
        <w:autoSpaceDE w:val="0"/>
        <w:autoSpaceDN w:val="0"/>
        <w:adjustRightInd w:val="0"/>
        <w:ind w:right="-206"/>
        <w:rPr>
          <w:rFonts w:eastAsiaTheme="majorEastAsia" w:cstheme="majorBidi"/>
          <w:b/>
          <w:bCs/>
          <w:sz w:val="36"/>
          <w:szCs w:val="36"/>
          <w:lang w:val="en-GB" w:eastAsia="ja-JP"/>
        </w:rPr>
      </w:pPr>
    </w:p>
    <w:p w14:paraId="7C69AA36" w14:textId="77777777" w:rsidR="00EC0304" w:rsidRDefault="00EC0304" w:rsidP="00014BA0">
      <w:pPr>
        <w:autoSpaceDE w:val="0"/>
        <w:autoSpaceDN w:val="0"/>
        <w:adjustRightInd w:val="0"/>
        <w:ind w:right="-206"/>
        <w:rPr>
          <w:rFonts w:eastAsiaTheme="majorEastAsia" w:cstheme="majorBidi"/>
          <w:b/>
          <w:bCs/>
          <w:sz w:val="36"/>
          <w:szCs w:val="36"/>
          <w:lang w:val="en-GB" w:eastAsia="ja-JP"/>
        </w:rPr>
      </w:pPr>
    </w:p>
    <w:p w14:paraId="6D9509C3" w14:textId="77777777" w:rsidR="009D602E" w:rsidRDefault="009D602E" w:rsidP="00014BA0">
      <w:pPr>
        <w:autoSpaceDE w:val="0"/>
        <w:autoSpaceDN w:val="0"/>
        <w:adjustRightInd w:val="0"/>
        <w:ind w:right="-206"/>
        <w:rPr>
          <w:rFonts w:ascii="Times New Roman" w:eastAsiaTheme="majorEastAsia" w:hAnsi="Times New Roman" w:cs="Times New Roman"/>
          <w:b/>
          <w:bCs/>
          <w:sz w:val="36"/>
          <w:szCs w:val="36"/>
          <w:lang w:val="en-GB" w:eastAsia="ja-JP"/>
        </w:rPr>
      </w:pPr>
    </w:p>
    <w:p w14:paraId="0F68CE99" w14:textId="22FBBCD6" w:rsidR="002426D2" w:rsidRPr="009853E2" w:rsidRDefault="00FC2294" w:rsidP="00D9690E">
      <w:pPr>
        <w:pStyle w:val="Heading1"/>
      </w:pPr>
      <w:r>
        <w:t>7</w:t>
      </w:r>
      <w:r w:rsidR="0084317C" w:rsidRPr="00F15B8B">
        <w:t xml:space="preserve">. </w:t>
      </w:r>
      <w:r w:rsidR="002426D2" w:rsidRPr="00F15B8B">
        <w:t xml:space="preserve">Chapter </w:t>
      </w:r>
      <w:r w:rsidRPr="00F15B8B">
        <w:t>S</w:t>
      </w:r>
      <w:r>
        <w:t>even</w:t>
      </w:r>
      <w:r w:rsidR="009D6436" w:rsidRPr="00F15B8B">
        <w:t xml:space="preserve">: </w:t>
      </w:r>
      <w:proofErr w:type="spellStart"/>
      <w:r w:rsidR="002426D2" w:rsidRPr="00F15B8B">
        <w:t>QoSVisor</w:t>
      </w:r>
      <w:proofErr w:type="spellEnd"/>
      <w:r w:rsidR="002426D2" w:rsidRPr="00F15B8B">
        <w:t xml:space="preserve"> Algorithm in SDN</w:t>
      </w:r>
    </w:p>
    <w:p w14:paraId="0F68CE9A" w14:textId="77777777" w:rsidR="002426D2" w:rsidRPr="00F1244C" w:rsidRDefault="002426D2" w:rsidP="002426D2">
      <w:pPr>
        <w:rPr>
          <w:rFonts w:eastAsiaTheme="majorEastAsia"/>
          <w:sz w:val="18"/>
          <w:szCs w:val="18"/>
          <w:lang w:val="en-GB" w:eastAsia="ja-JP"/>
        </w:rPr>
      </w:pPr>
    </w:p>
    <w:p w14:paraId="13570A39" w14:textId="77777777" w:rsidR="00F1244C" w:rsidRPr="00831F1E" w:rsidRDefault="00F1244C" w:rsidP="002426D2">
      <w:pPr>
        <w:rPr>
          <w:rFonts w:eastAsiaTheme="majorEastAsia"/>
          <w:lang w:val="en-GB" w:eastAsia="ja-JP"/>
        </w:rPr>
      </w:pPr>
    </w:p>
    <w:p w14:paraId="0F68CE9D" w14:textId="3A170142" w:rsidR="002426D2" w:rsidRPr="007410D0" w:rsidRDefault="002426D2" w:rsidP="007410D0">
      <w:pPr>
        <w:rPr>
          <w:rFonts w:ascii="Times New Roman" w:hAnsi="Times New Roman" w:cs="Times New Roman"/>
          <w:sz w:val="24"/>
          <w:szCs w:val="24"/>
          <w:lang w:val="en-GB"/>
        </w:rPr>
      </w:pPr>
      <w:r w:rsidRPr="00831F1E">
        <w:rPr>
          <w:rFonts w:ascii="Times New Roman" w:hAnsi="Times New Roman" w:cs="Times New Roman"/>
          <w:sz w:val="24"/>
          <w:szCs w:val="24"/>
          <w:lang w:val="en-GB"/>
        </w:rPr>
        <w:t xml:space="preserve">        In this chapter, a new methodology of </w:t>
      </w:r>
      <w:proofErr w:type="spellStart"/>
      <w:r w:rsidRPr="00831F1E">
        <w:rPr>
          <w:rFonts w:ascii="Times New Roman" w:hAnsi="Times New Roman" w:cs="Times New Roman"/>
          <w:sz w:val="24"/>
          <w:szCs w:val="24"/>
          <w:lang w:val="en-GB"/>
        </w:rPr>
        <w:t>QoSVisor</w:t>
      </w:r>
      <w:proofErr w:type="spellEnd"/>
      <w:r w:rsidRPr="00831F1E">
        <w:rPr>
          <w:rFonts w:ascii="Times New Roman" w:hAnsi="Times New Roman" w:cs="Times New Roman"/>
          <w:sz w:val="24"/>
          <w:szCs w:val="24"/>
          <w:lang w:val="en-GB"/>
        </w:rPr>
        <w:t xml:space="preserve"> and a Packet Tagging Prioritisation Agent (PTP Agent) extension algorithm for video, audio and data over TCP SDN-Slicing networks has been developed, implemented and tested. New more advanced queueing algorithms are developed based on the Packet Tagging and Forwarding, Tagging and Queueing, and Packet Scheduling algorithms in order to overcome the limitations that exist with the traditional FIFO queueing method. </w:t>
      </w:r>
      <w:proofErr w:type="spellStart"/>
      <w:r w:rsidRPr="00831F1E">
        <w:rPr>
          <w:rFonts w:ascii="Times New Roman" w:hAnsi="Times New Roman" w:cs="Times New Roman"/>
          <w:sz w:val="24"/>
          <w:szCs w:val="24"/>
          <w:lang w:val="en-GB"/>
        </w:rPr>
        <w:t>QoSVisor</w:t>
      </w:r>
      <w:proofErr w:type="spellEnd"/>
      <w:r w:rsidRPr="00831F1E">
        <w:rPr>
          <w:rFonts w:ascii="Times New Roman" w:hAnsi="Times New Roman" w:cs="Times New Roman"/>
          <w:sz w:val="24"/>
          <w:szCs w:val="24"/>
          <w:lang w:val="en-GB"/>
        </w:rPr>
        <w:t xml:space="preserve"> is aimed at reducing the delay and jitter for the packet transmission process when compared with the standard FIFO</w:t>
      </w:r>
      <w:r w:rsidR="00002CAB">
        <w:rPr>
          <w:rFonts w:ascii="Times New Roman" w:hAnsi="Times New Roman" w:cs="Times New Roman"/>
          <w:sz w:val="24"/>
          <w:szCs w:val="24"/>
          <w:lang w:val="en-GB"/>
        </w:rPr>
        <w:t xml:space="preserve"> algorithm</w:t>
      </w:r>
      <w:r w:rsidRPr="00831F1E">
        <w:rPr>
          <w:rFonts w:ascii="Times New Roman" w:hAnsi="Times New Roman" w:cs="Times New Roman"/>
          <w:sz w:val="24"/>
          <w:szCs w:val="24"/>
          <w:lang w:val="en-GB"/>
        </w:rPr>
        <w:t xml:space="preserve">, whilst at the same time maintaining or even improving the results obtained from the </w:t>
      </w:r>
      <w:r w:rsidR="00002CAB">
        <w:rPr>
          <w:rFonts w:ascii="Times New Roman" w:hAnsi="Times New Roman" w:cs="Times New Roman"/>
          <w:sz w:val="24"/>
          <w:szCs w:val="24"/>
          <w:lang w:val="en-GB"/>
        </w:rPr>
        <w:t>t</w:t>
      </w:r>
      <w:r w:rsidRPr="00831F1E">
        <w:rPr>
          <w:rFonts w:ascii="Times New Roman" w:hAnsi="Times New Roman" w:cs="Times New Roman"/>
          <w:sz w:val="24"/>
          <w:szCs w:val="24"/>
          <w:lang w:val="en-GB"/>
        </w:rPr>
        <w:t xml:space="preserve">raffic shaping algorithm introduced in </w:t>
      </w:r>
      <w:r w:rsidR="00002CAB">
        <w:rPr>
          <w:rFonts w:ascii="Times New Roman" w:hAnsi="Times New Roman" w:cs="Times New Roman"/>
          <w:sz w:val="24"/>
          <w:szCs w:val="24"/>
          <w:lang w:val="en-GB"/>
        </w:rPr>
        <w:t>C</w:t>
      </w:r>
      <w:r w:rsidRPr="00831F1E">
        <w:rPr>
          <w:rFonts w:ascii="Times New Roman" w:hAnsi="Times New Roman" w:cs="Times New Roman"/>
          <w:sz w:val="24"/>
          <w:szCs w:val="24"/>
          <w:lang w:val="en-GB"/>
        </w:rPr>
        <w:t xml:space="preserve">hapter </w:t>
      </w:r>
      <w:r w:rsidR="00FC2294">
        <w:rPr>
          <w:rFonts w:ascii="Times New Roman" w:hAnsi="Times New Roman" w:cs="Times New Roman"/>
          <w:sz w:val="24"/>
          <w:szCs w:val="24"/>
          <w:lang w:val="en-GB"/>
        </w:rPr>
        <w:t>6</w:t>
      </w:r>
      <w:r w:rsidRPr="00831F1E">
        <w:rPr>
          <w:rFonts w:ascii="Times New Roman" w:hAnsi="Times New Roman" w:cs="Times New Roman"/>
          <w:sz w:val="24"/>
          <w:szCs w:val="24"/>
          <w:lang w:val="en-GB"/>
        </w:rPr>
        <w:t xml:space="preserve">. </w:t>
      </w:r>
      <w:r w:rsidR="00002CAB">
        <w:rPr>
          <w:rFonts w:ascii="Times New Roman" w:hAnsi="Times New Roman" w:cs="Times New Roman"/>
          <w:sz w:val="24"/>
          <w:szCs w:val="24"/>
          <w:lang w:val="en-GB"/>
        </w:rPr>
        <w:t>Subsequent</w:t>
      </w:r>
      <w:r w:rsidRPr="00831F1E">
        <w:rPr>
          <w:rFonts w:ascii="Times New Roman" w:hAnsi="Times New Roman" w:cs="Times New Roman"/>
          <w:sz w:val="24"/>
          <w:szCs w:val="24"/>
          <w:lang w:val="en-GB"/>
        </w:rPr>
        <w:t xml:space="preserve"> sections present the implementation of these algorithms via a local weighting function, which sorts packets by the port and flow policy setup. The Action Filter Classifier and the Action QoS Manager with Congestion Management technique LLQ (Low Latency Queuing) </w:t>
      </w:r>
      <w:r w:rsidR="00E769F6">
        <w:rPr>
          <w:rFonts w:ascii="Times New Roman" w:hAnsi="Times New Roman" w:cs="Times New Roman"/>
          <w:sz w:val="24"/>
          <w:szCs w:val="24"/>
          <w:lang w:val="en-GB"/>
        </w:rPr>
        <w:t>are</w:t>
      </w:r>
      <w:r w:rsidRPr="00831F1E">
        <w:rPr>
          <w:rFonts w:ascii="Times New Roman" w:hAnsi="Times New Roman" w:cs="Times New Roman"/>
          <w:sz w:val="24"/>
          <w:szCs w:val="24"/>
          <w:lang w:val="en-GB"/>
        </w:rPr>
        <w:t xml:space="preserve"> introduced throughout this chapter, which represent the further detailed stages of</w:t>
      </w:r>
      <w:r w:rsidR="00E769F6">
        <w:rPr>
          <w:rFonts w:ascii="Times New Roman" w:hAnsi="Times New Roman" w:cs="Times New Roman"/>
          <w:sz w:val="24"/>
          <w:szCs w:val="24"/>
          <w:lang w:val="en-GB"/>
        </w:rPr>
        <w:t xml:space="preserve"> the</w:t>
      </w:r>
      <w:r w:rsidRPr="00831F1E">
        <w:rPr>
          <w:rFonts w:ascii="Times New Roman" w:hAnsi="Times New Roman" w:cs="Times New Roman"/>
          <w:sz w:val="24"/>
          <w:szCs w:val="24"/>
          <w:lang w:val="en-GB"/>
        </w:rPr>
        <w:t xml:space="preserve"> </w:t>
      </w:r>
      <w:proofErr w:type="spellStart"/>
      <w:r w:rsidRPr="00831F1E">
        <w:rPr>
          <w:rFonts w:ascii="Times New Roman" w:hAnsi="Times New Roman" w:cs="Times New Roman"/>
          <w:sz w:val="24"/>
          <w:szCs w:val="24"/>
          <w:lang w:val="en-GB"/>
        </w:rPr>
        <w:t>QoSVisor</w:t>
      </w:r>
      <w:proofErr w:type="spellEnd"/>
      <w:r w:rsidRPr="00831F1E">
        <w:rPr>
          <w:rFonts w:ascii="Times New Roman" w:hAnsi="Times New Roman" w:cs="Times New Roman"/>
          <w:sz w:val="24"/>
          <w:szCs w:val="24"/>
          <w:lang w:val="en-GB"/>
        </w:rPr>
        <w:t xml:space="preserve"> framework. </w:t>
      </w:r>
      <w:r w:rsidR="009B5D22">
        <w:rPr>
          <w:rFonts w:ascii="Times New Roman" w:hAnsi="Times New Roman" w:cs="Times New Roman"/>
          <w:sz w:val="24"/>
          <w:szCs w:val="24"/>
          <w:lang w:val="en-GB"/>
        </w:rPr>
        <w:t>The chapter c</w:t>
      </w:r>
      <w:r w:rsidR="00684AEF">
        <w:rPr>
          <w:rFonts w:ascii="Times New Roman" w:hAnsi="Times New Roman" w:cs="Times New Roman"/>
          <w:sz w:val="24"/>
          <w:szCs w:val="24"/>
          <w:lang w:val="en-GB"/>
        </w:rPr>
        <w:t>oncludes with a</w:t>
      </w:r>
      <w:r w:rsidRPr="00831F1E">
        <w:rPr>
          <w:rFonts w:ascii="Times New Roman" w:hAnsi="Times New Roman" w:cs="Times New Roman"/>
          <w:sz w:val="24"/>
          <w:szCs w:val="24"/>
          <w:lang w:val="en-GB"/>
        </w:rPr>
        <w:t xml:space="preserve"> summary.</w:t>
      </w:r>
    </w:p>
    <w:p w14:paraId="0F68CE9E" w14:textId="77777777" w:rsidR="002426D2" w:rsidRPr="00831F1E" w:rsidRDefault="002426D2" w:rsidP="002426D2">
      <w:pPr>
        <w:rPr>
          <w:lang w:val="en-GB"/>
        </w:rPr>
      </w:pPr>
    </w:p>
    <w:p w14:paraId="25F1AC0C" w14:textId="1CEAA286" w:rsidR="00AB6553" w:rsidRPr="00AB6553" w:rsidRDefault="00FC2294" w:rsidP="00D9690E">
      <w:pPr>
        <w:pStyle w:val="Heading2"/>
      </w:pPr>
      <w:r>
        <w:t>7</w:t>
      </w:r>
      <w:r w:rsidR="002426D2" w:rsidRPr="00831F1E">
        <w:t xml:space="preserve">.1. Development </w:t>
      </w:r>
      <w:r w:rsidR="00CA2595">
        <w:t>O</w:t>
      </w:r>
      <w:r w:rsidR="002426D2" w:rsidRPr="00831F1E">
        <w:t xml:space="preserve">verview of the </w:t>
      </w:r>
      <w:proofErr w:type="spellStart"/>
      <w:r w:rsidR="002426D2" w:rsidRPr="00831F1E">
        <w:t>QoSVisor</w:t>
      </w:r>
      <w:proofErr w:type="spellEnd"/>
      <w:r w:rsidR="002426D2" w:rsidRPr="00831F1E">
        <w:t xml:space="preserve"> Algorithm</w:t>
      </w:r>
    </w:p>
    <w:p w14:paraId="0F68CEA1" w14:textId="77777777" w:rsidR="002426D2" w:rsidRPr="00831F1E" w:rsidRDefault="002426D2" w:rsidP="002426D2">
      <w:pPr>
        <w:autoSpaceDE w:val="0"/>
        <w:autoSpaceDN w:val="0"/>
        <w:adjustRightInd w:val="0"/>
        <w:rPr>
          <w:rFonts w:asciiTheme="majorBidi" w:hAnsiTheme="majorBidi" w:cstheme="majorBidi"/>
          <w:sz w:val="24"/>
          <w:szCs w:val="24"/>
          <w:lang w:val="en-GB"/>
        </w:rPr>
      </w:pPr>
    </w:p>
    <w:p w14:paraId="0F68CEA2" w14:textId="13AA5A0F" w:rsidR="002426D2" w:rsidRPr="00831F1E" w:rsidRDefault="002426D2" w:rsidP="002426D2">
      <w:pPr>
        <w:rPr>
          <w:rFonts w:asciiTheme="majorBidi" w:hAnsiTheme="majorBidi" w:cstheme="majorBidi"/>
          <w:sz w:val="24"/>
          <w:szCs w:val="24"/>
          <w:lang w:val="en-GB"/>
        </w:rPr>
      </w:pPr>
      <w:r w:rsidRPr="00831F1E">
        <w:rPr>
          <w:rFonts w:asciiTheme="majorBidi" w:hAnsiTheme="majorBidi" w:cstheme="majorBidi"/>
          <w:sz w:val="24"/>
          <w:szCs w:val="24"/>
          <w:lang w:val="en-GB"/>
        </w:rPr>
        <w:t xml:space="preserve">       The development and testing of </w:t>
      </w:r>
      <w:proofErr w:type="spellStart"/>
      <w:r w:rsidRPr="00831F1E">
        <w:rPr>
          <w:rFonts w:asciiTheme="majorBidi" w:hAnsiTheme="majorBidi" w:cstheme="majorBidi"/>
          <w:sz w:val="24"/>
          <w:szCs w:val="24"/>
          <w:lang w:val="en-GB"/>
        </w:rPr>
        <w:t>QoSVisor</w:t>
      </w:r>
      <w:proofErr w:type="spellEnd"/>
      <w:r w:rsidRPr="00831F1E">
        <w:rPr>
          <w:rFonts w:asciiTheme="majorBidi" w:hAnsiTheme="majorBidi" w:cstheme="majorBidi"/>
          <w:sz w:val="24"/>
          <w:szCs w:val="24"/>
          <w:lang w:val="en-GB"/>
        </w:rPr>
        <w:t xml:space="preserve"> and</w:t>
      </w:r>
      <w:r w:rsidR="00684AEF">
        <w:rPr>
          <w:rFonts w:asciiTheme="majorBidi" w:hAnsiTheme="majorBidi" w:cstheme="majorBidi"/>
          <w:sz w:val="24"/>
          <w:szCs w:val="24"/>
          <w:lang w:val="en-GB"/>
        </w:rPr>
        <w:t xml:space="preserve"> the</w:t>
      </w:r>
      <w:r w:rsidRPr="00831F1E">
        <w:rPr>
          <w:rFonts w:asciiTheme="majorBidi" w:hAnsiTheme="majorBidi" w:cstheme="majorBidi"/>
          <w:sz w:val="24"/>
          <w:szCs w:val="24"/>
          <w:lang w:val="en-GB"/>
        </w:rPr>
        <w:t xml:space="preserve"> Packet Tagging Prioritisation Agent (PTP Agent) extension algorithm for different multimedia application</w:t>
      </w:r>
      <w:r w:rsidR="00684AEF">
        <w:rPr>
          <w:rFonts w:asciiTheme="majorBidi" w:hAnsiTheme="majorBidi" w:cstheme="majorBidi"/>
          <w:sz w:val="24"/>
          <w:szCs w:val="24"/>
          <w:lang w:val="en-GB"/>
        </w:rPr>
        <w:t>s</w:t>
      </w:r>
      <w:r w:rsidRPr="00831F1E">
        <w:rPr>
          <w:rFonts w:asciiTheme="majorBidi" w:hAnsiTheme="majorBidi" w:cstheme="majorBidi"/>
          <w:sz w:val="24"/>
          <w:szCs w:val="24"/>
          <w:lang w:val="en-GB"/>
        </w:rPr>
        <w:t xml:space="preserve"> over TCP SDN-Slicing networks </w:t>
      </w:r>
      <w:r w:rsidR="00684AEF">
        <w:rPr>
          <w:rFonts w:asciiTheme="majorBidi" w:hAnsiTheme="majorBidi" w:cstheme="majorBidi"/>
          <w:sz w:val="24"/>
          <w:szCs w:val="24"/>
          <w:lang w:val="en-GB"/>
        </w:rPr>
        <w:t>is</w:t>
      </w:r>
      <w:r w:rsidRPr="00831F1E">
        <w:rPr>
          <w:rFonts w:asciiTheme="majorBidi" w:hAnsiTheme="majorBidi" w:cstheme="majorBidi"/>
          <w:sz w:val="24"/>
          <w:szCs w:val="24"/>
          <w:lang w:val="en-GB"/>
        </w:rPr>
        <w:t xml:space="preserve"> aimed at enabling the </w:t>
      </w:r>
      <w:r w:rsidR="00257568">
        <w:rPr>
          <w:rFonts w:asciiTheme="majorBidi" w:hAnsiTheme="majorBidi" w:cstheme="majorBidi"/>
          <w:sz w:val="24"/>
          <w:szCs w:val="24"/>
          <w:lang w:val="en-GB"/>
        </w:rPr>
        <w:t>deployment</w:t>
      </w:r>
      <w:r w:rsidRPr="00831F1E">
        <w:rPr>
          <w:rFonts w:asciiTheme="majorBidi" w:hAnsiTheme="majorBidi" w:cstheme="majorBidi"/>
          <w:sz w:val="24"/>
          <w:szCs w:val="24"/>
          <w:lang w:val="en-GB"/>
        </w:rPr>
        <w:t xml:space="preserve"> of more </w:t>
      </w:r>
      <w:proofErr w:type="spellStart"/>
      <w:r w:rsidRPr="00831F1E">
        <w:rPr>
          <w:rFonts w:asciiTheme="majorBidi" w:hAnsiTheme="majorBidi" w:cstheme="majorBidi"/>
          <w:sz w:val="24"/>
          <w:szCs w:val="24"/>
          <w:lang w:val="en-GB"/>
        </w:rPr>
        <w:t>advancd</w:t>
      </w:r>
      <w:proofErr w:type="spellEnd"/>
      <w:r w:rsidRPr="00831F1E">
        <w:rPr>
          <w:rFonts w:asciiTheme="majorBidi" w:hAnsiTheme="majorBidi" w:cstheme="majorBidi"/>
          <w:sz w:val="24"/>
          <w:szCs w:val="24"/>
          <w:lang w:val="en-GB"/>
        </w:rPr>
        <w:t xml:space="preserve"> queuing systems to meet the QoS of critical applications </w:t>
      </w:r>
      <w:r w:rsidR="00257568">
        <w:rPr>
          <w:rFonts w:asciiTheme="majorBidi" w:hAnsiTheme="majorBidi" w:cstheme="majorBidi"/>
          <w:sz w:val="24"/>
          <w:szCs w:val="24"/>
          <w:lang w:val="en-GB"/>
        </w:rPr>
        <w:t>by</w:t>
      </w:r>
      <w:r w:rsidRPr="00831F1E">
        <w:rPr>
          <w:rFonts w:asciiTheme="majorBidi" w:hAnsiTheme="majorBidi" w:cstheme="majorBidi"/>
          <w:sz w:val="24"/>
          <w:szCs w:val="24"/>
          <w:lang w:val="en-GB"/>
        </w:rPr>
        <w:t xml:space="preserve"> filter</w:t>
      </w:r>
      <w:r w:rsidR="00257568">
        <w:rPr>
          <w:rFonts w:asciiTheme="majorBidi" w:hAnsiTheme="majorBidi" w:cstheme="majorBidi"/>
          <w:sz w:val="24"/>
          <w:szCs w:val="24"/>
          <w:lang w:val="en-GB"/>
        </w:rPr>
        <w:t>ing</w:t>
      </w:r>
      <w:r w:rsidRPr="00831F1E">
        <w:rPr>
          <w:rFonts w:asciiTheme="majorBidi" w:hAnsiTheme="majorBidi" w:cstheme="majorBidi"/>
          <w:sz w:val="24"/>
          <w:szCs w:val="24"/>
          <w:lang w:val="en-GB"/>
        </w:rPr>
        <w:t xml:space="preserve"> pre-classified packet data </w:t>
      </w:r>
      <w:r w:rsidR="00257568">
        <w:rPr>
          <w:rFonts w:asciiTheme="majorBidi" w:hAnsiTheme="majorBidi" w:cstheme="majorBidi"/>
          <w:sz w:val="24"/>
          <w:szCs w:val="24"/>
          <w:lang w:val="en-GB"/>
        </w:rPr>
        <w:t>and</w:t>
      </w:r>
      <w:r w:rsidRPr="00831F1E">
        <w:rPr>
          <w:rFonts w:asciiTheme="majorBidi" w:hAnsiTheme="majorBidi" w:cstheme="majorBidi"/>
          <w:sz w:val="24"/>
          <w:szCs w:val="24"/>
          <w:lang w:val="en-GB"/>
        </w:rPr>
        <w:t xml:space="preserve"> prioritis</w:t>
      </w:r>
      <w:r w:rsidR="00257568">
        <w:rPr>
          <w:rFonts w:asciiTheme="majorBidi" w:hAnsiTheme="majorBidi" w:cstheme="majorBidi"/>
          <w:sz w:val="24"/>
          <w:szCs w:val="24"/>
          <w:lang w:val="en-GB"/>
        </w:rPr>
        <w:t>ing</w:t>
      </w:r>
      <w:r w:rsidRPr="00831F1E">
        <w:rPr>
          <w:rFonts w:asciiTheme="majorBidi" w:hAnsiTheme="majorBidi" w:cstheme="majorBidi"/>
          <w:sz w:val="24"/>
          <w:szCs w:val="24"/>
          <w:lang w:val="en-GB"/>
        </w:rPr>
        <w:t xml:space="preserve"> those packets for delivery.</w:t>
      </w:r>
      <w:r w:rsidR="00DB15DD">
        <w:rPr>
          <w:rFonts w:asciiTheme="majorBidi" w:hAnsiTheme="majorBidi" w:cstheme="majorBidi"/>
          <w:sz w:val="24"/>
          <w:szCs w:val="24"/>
          <w:lang w:val="en-GB"/>
        </w:rPr>
        <w:t xml:space="preserve"> </w:t>
      </w:r>
      <w:r w:rsidR="00DB15DD" w:rsidRPr="00F23B53">
        <w:rPr>
          <w:rFonts w:asciiTheme="majorBidi" w:hAnsiTheme="majorBidi" w:cstheme="majorBidi"/>
          <w:sz w:val="24"/>
          <w:szCs w:val="24"/>
          <w:lang w:val="en-GB"/>
        </w:rPr>
        <w:t>OK?</w:t>
      </w:r>
      <w:r w:rsidRPr="00831F1E">
        <w:rPr>
          <w:rFonts w:asciiTheme="majorBidi" w:hAnsiTheme="majorBidi" w:cstheme="majorBidi"/>
          <w:sz w:val="24"/>
          <w:szCs w:val="24"/>
          <w:lang w:val="en-GB"/>
        </w:rPr>
        <w:t xml:space="preserve"> New more </w:t>
      </w:r>
      <w:proofErr w:type="spellStart"/>
      <w:r w:rsidRPr="00831F1E">
        <w:rPr>
          <w:rFonts w:asciiTheme="majorBidi" w:hAnsiTheme="majorBidi" w:cstheme="majorBidi"/>
          <w:sz w:val="24"/>
          <w:szCs w:val="24"/>
          <w:lang w:val="en-GB"/>
        </w:rPr>
        <w:t>advancd</w:t>
      </w:r>
      <w:proofErr w:type="spellEnd"/>
      <w:r w:rsidRPr="00831F1E">
        <w:rPr>
          <w:rFonts w:asciiTheme="majorBidi" w:hAnsiTheme="majorBidi" w:cstheme="majorBidi"/>
          <w:sz w:val="24"/>
          <w:szCs w:val="24"/>
          <w:lang w:val="en-GB"/>
        </w:rPr>
        <w:t xml:space="preserve"> queueing algorithms are developed based on the Packet Tagging and Forwarding, Tagging and Queueing, and Packet Scheduling algorithms, which have to meet the QoS requirements of video traffic and to some extent, audio as well, whilst also being suitable for network devices.  The expected benefits of a 2-stage VISOR algorithm over a 1-stage prioritisation algorithm are explained. This research is focused on the internal development and enhancement of </w:t>
      </w:r>
      <w:proofErr w:type="spellStart"/>
      <w:r w:rsidRPr="00831F1E">
        <w:rPr>
          <w:rFonts w:asciiTheme="majorBidi" w:hAnsiTheme="majorBidi" w:cstheme="majorBidi"/>
          <w:sz w:val="24"/>
          <w:szCs w:val="24"/>
          <w:lang w:val="en-GB"/>
        </w:rPr>
        <w:t>FlowVisor</w:t>
      </w:r>
      <w:proofErr w:type="spellEnd"/>
      <w:r w:rsidRPr="00831F1E">
        <w:rPr>
          <w:rFonts w:asciiTheme="majorBidi" w:hAnsiTheme="majorBidi" w:cstheme="majorBidi"/>
          <w:sz w:val="24"/>
          <w:szCs w:val="24"/>
          <w:lang w:val="en-GB"/>
        </w:rPr>
        <w:t xml:space="preserve">, with the aim of ensuring slicing in the production network. This would mean guaranteed and more precise QoS for different applications to continue running, even during peak congestion times, and </w:t>
      </w:r>
      <w:r w:rsidRPr="00831F1E">
        <w:rPr>
          <w:rFonts w:asciiTheme="majorBidi" w:hAnsiTheme="majorBidi" w:cstheme="majorBidi"/>
          <w:sz w:val="24"/>
          <w:szCs w:val="24"/>
          <w:lang w:val="en-GB"/>
        </w:rPr>
        <w:lastRenderedPageBreak/>
        <w:t xml:space="preserve">with priorities able to be agreed for specific requirements. The proposed design is based on gathering four main technologies together: </w:t>
      </w:r>
      <w:r w:rsidR="006D4576">
        <w:rPr>
          <w:rFonts w:asciiTheme="majorBidi" w:hAnsiTheme="majorBidi" w:cstheme="majorBidi"/>
          <w:sz w:val="24"/>
          <w:szCs w:val="24"/>
          <w:lang w:val="en-GB"/>
        </w:rPr>
        <w:t>t</w:t>
      </w:r>
      <w:r w:rsidRPr="00831F1E">
        <w:rPr>
          <w:rFonts w:asciiTheme="majorBidi" w:hAnsiTheme="majorBidi" w:cstheme="majorBidi"/>
          <w:sz w:val="24"/>
          <w:szCs w:val="24"/>
          <w:lang w:val="en-GB"/>
        </w:rPr>
        <w:t xml:space="preserve">raffic </w:t>
      </w:r>
      <w:r w:rsidR="006D4576">
        <w:rPr>
          <w:rFonts w:asciiTheme="majorBidi" w:hAnsiTheme="majorBidi" w:cstheme="majorBidi"/>
          <w:sz w:val="24"/>
          <w:szCs w:val="24"/>
          <w:lang w:val="en-GB"/>
        </w:rPr>
        <w:t>e</w:t>
      </w:r>
      <w:r w:rsidRPr="00831F1E">
        <w:rPr>
          <w:rFonts w:asciiTheme="majorBidi" w:hAnsiTheme="majorBidi" w:cstheme="majorBidi"/>
          <w:sz w:val="24"/>
          <w:szCs w:val="24"/>
          <w:lang w:val="en-GB"/>
        </w:rPr>
        <w:t xml:space="preserve">ngineering (TE), SDN, </w:t>
      </w:r>
      <w:r w:rsidR="006D4576">
        <w:rPr>
          <w:rFonts w:asciiTheme="majorBidi" w:hAnsiTheme="majorBidi" w:cstheme="majorBidi"/>
          <w:sz w:val="24"/>
          <w:szCs w:val="24"/>
          <w:lang w:val="en-GB"/>
        </w:rPr>
        <w:t>n</w:t>
      </w:r>
      <w:r w:rsidRPr="00831F1E">
        <w:rPr>
          <w:rFonts w:asciiTheme="majorBidi" w:hAnsiTheme="majorBidi" w:cstheme="majorBidi"/>
          <w:sz w:val="24"/>
          <w:szCs w:val="24"/>
          <w:lang w:val="en-GB"/>
        </w:rPr>
        <w:t xml:space="preserve">etwork </w:t>
      </w:r>
      <w:r w:rsidR="006D4576">
        <w:rPr>
          <w:rFonts w:asciiTheme="majorBidi" w:hAnsiTheme="majorBidi" w:cstheme="majorBidi"/>
          <w:sz w:val="24"/>
          <w:szCs w:val="24"/>
          <w:lang w:val="en-GB"/>
        </w:rPr>
        <w:t>h</w:t>
      </w:r>
      <w:r w:rsidRPr="00831F1E">
        <w:rPr>
          <w:rFonts w:asciiTheme="majorBidi" w:hAnsiTheme="majorBidi" w:cstheme="majorBidi"/>
          <w:sz w:val="24"/>
          <w:szCs w:val="24"/>
          <w:lang w:val="en-GB"/>
        </w:rPr>
        <w:t xml:space="preserve">ypervisors and </w:t>
      </w:r>
      <w:r w:rsidR="006D4576">
        <w:rPr>
          <w:rFonts w:asciiTheme="majorBidi" w:hAnsiTheme="majorBidi" w:cstheme="majorBidi"/>
          <w:sz w:val="24"/>
          <w:szCs w:val="24"/>
          <w:lang w:val="en-GB"/>
        </w:rPr>
        <w:t>n</w:t>
      </w:r>
      <w:r w:rsidRPr="00831F1E">
        <w:rPr>
          <w:rFonts w:asciiTheme="majorBidi" w:hAnsiTheme="majorBidi" w:cstheme="majorBidi"/>
          <w:sz w:val="24"/>
          <w:szCs w:val="24"/>
          <w:lang w:val="en-GB"/>
        </w:rPr>
        <w:t xml:space="preserve">etwork </w:t>
      </w:r>
      <w:r w:rsidR="006D4576">
        <w:rPr>
          <w:rFonts w:asciiTheme="majorBidi" w:hAnsiTheme="majorBidi" w:cstheme="majorBidi"/>
          <w:sz w:val="24"/>
          <w:szCs w:val="24"/>
          <w:lang w:val="en-GB"/>
        </w:rPr>
        <w:t>s</w:t>
      </w:r>
      <w:r w:rsidRPr="00831F1E">
        <w:rPr>
          <w:rFonts w:asciiTheme="majorBidi" w:hAnsiTheme="majorBidi" w:cstheme="majorBidi"/>
          <w:sz w:val="24"/>
          <w:szCs w:val="24"/>
          <w:lang w:val="en-GB"/>
        </w:rPr>
        <w:t>licing. A new improve</w:t>
      </w:r>
      <w:r w:rsidR="006414B1">
        <w:rPr>
          <w:rFonts w:asciiTheme="majorBidi" w:hAnsiTheme="majorBidi" w:cstheme="majorBidi"/>
          <w:sz w:val="24"/>
          <w:szCs w:val="24"/>
          <w:lang w:val="en-GB"/>
        </w:rPr>
        <w:t>d</w:t>
      </w:r>
      <w:r w:rsidRPr="00831F1E">
        <w:rPr>
          <w:rFonts w:asciiTheme="majorBidi" w:hAnsiTheme="majorBidi" w:cstheme="majorBidi"/>
          <w:sz w:val="24"/>
          <w:szCs w:val="24"/>
          <w:lang w:val="en-GB"/>
        </w:rPr>
        <w:t xml:space="preserve"> model is proposed for enhancing the current </w:t>
      </w:r>
      <w:proofErr w:type="spellStart"/>
      <w:r w:rsidRPr="00831F1E">
        <w:rPr>
          <w:rFonts w:asciiTheme="majorBidi" w:hAnsiTheme="majorBidi" w:cstheme="majorBidi"/>
          <w:sz w:val="24"/>
          <w:szCs w:val="24"/>
          <w:lang w:val="en-GB"/>
        </w:rPr>
        <w:t>FlowVisor</w:t>
      </w:r>
      <w:proofErr w:type="spellEnd"/>
      <w:r w:rsidRPr="00831F1E">
        <w:rPr>
          <w:rFonts w:asciiTheme="majorBidi" w:hAnsiTheme="majorBidi" w:cstheme="majorBidi"/>
          <w:sz w:val="24"/>
          <w:szCs w:val="24"/>
          <w:lang w:val="en-GB"/>
        </w:rPr>
        <w:t>, thus meeting the requirements of improving the QoS classification within a sliced</w:t>
      </w:r>
      <w:r w:rsidR="006414B1">
        <w:rPr>
          <w:rFonts w:asciiTheme="majorBidi" w:hAnsiTheme="majorBidi" w:cstheme="majorBidi"/>
          <w:sz w:val="24"/>
          <w:szCs w:val="24"/>
          <w:lang w:val="en-GB"/>
        </w:rPr>
        <w:t>-</w:t>
      </w:r>
      <w:r w:rsidRPr="00831F1E">
        <w:rPr>
          <w:rFonts w:asciiTheme="majorBidi" w:hAnsiTheme="majorBidi" w:cstheme="majorBidi"/>
          <w:sz w:val="24"/>
          <w:szCs w:val="24"/>
          <w:lang w:val="en-GB"/>
        </w:rPr>
        <w:t>SDN. The objective of the proposed QoS model, which is a “Packet Tagging Prioriti</w:t>
      </w:r>
      <w:r w:rsidR="006414B1">
        <w:rPr>
          <w:rFonts w:asciiTheme="majorBidi" w:hAnsiTheme="majorBidi" w:cstheme="majorBidi"/>
          <w:sz w:val="24"/>
          <w:szCs w:val="24"/>
          <w:lang w:val="en-GB"/>
        </w:rPr>
        <w:t>s</w:t>
      </w:r>
      <w:r w:rsidRPr="00831F1E">
        <w:rPr>
          <w:rFonts w:asciiTheme="majorBidi" w:hAnsiTheme="majorBidi" w:cstheme="majorBidi"/>
          <w:sz w:val="24"/>
          <w:szCs w:val="24"/>
          <w:lang w:val="en-GB"/>
        </w:rPr>
        <w:t>ation Agent (PTP Agent)”</w:t>
      </w:r>
      <w:r w:rsidR="00624088">
        <w:rPr>
          <w:rFonts w:asciiTheme="majorBidi" w:hAnsiTheme="majorBidi" w:cstheme="majorBidi"/>
          <w:sz w:val="24"/>
          <w:szCs w:val="24"/>
          <w:lang w:val="en-GB"/>
        </w:rPr>
        <w:t>,</w:t>
      </w:r>
      <w:r w:rsidRPr="00831F1E">
        <w:rPr>
          <w:rFonts w:asciiTheme="majorBidi" w:hAnsiTheme="majorBidi" w:cstheme="majorBidi"/>
          <w:sz w:val="24"/>
          <w:szCs w:val="24"/>
          <w:lang w:val="en-GB"/>
        </w:rPr>
        <w:t xml:space="preserve"> is to extend the current internal operation of </w:t>
      </w:r>
      <w:proofErr w:type="spellStart"/>
      <w:r w:rsidRPr="00831F1E">
        <w:rPr>
          <w:rFonts w:asciiTheme="majorBidi" w:hAnsiTheme="majorBidi" w:cstheme="majorBidi"/>
          <w:sz w:val="24"/>
          <w:szCs w:val="24"/>
          <w:lang w:val="en-GB"/>
        </w:rPr>
        <w:t>FlowVisor</w:t>
      </w:r>
      <w:proofErr w:type="spellEnd"/>
      <w:r w:rsidRPr="00831F1E">
        <w:rPr>
          <w:rFonts w:asciiTheme="majorBidi" w:hAnsiTheme="majorBidi" w:cstheme="majorBidi"/>
          <w:sz w:val="24"/>
          <w:szCs w:val="24"/>
          <w:lang w:val="en-GB"/>
        </w:rPr>
        <w:t xml:space="preserve">.  The algorithm </w:t>
      </w:r>
      <w:proofErr w:type="spellStart"/>
      <w:r w:rsidRPr="00831F1E">
        <w:rPr>
          <w:rFonts w:asciiTheme="majorBidi" w:hAnsiTheme="majorBidi" w:cstheme="majorBidi"/>
          <w:sz w:val="24"/>
          <w:szCs w:val="24"/>
          <w:lang w:val="en-GB"/>
        </w:rPr>
        <w:t>QoSVisor</w:t>
      </w:r>
      <w:proofErr w:type="spellEnd"/>
      <w:r w:rsidRPr="00831F1E">
        <w:rPr>
          <w:rFonts w:asciiTheme="majorBidi" w:hAnsiTheme="majorBidi" w:cstheme="majorBidi"/>
          <w:sz w:val="24"/>
          <w:szCs w:val="24"/>
          <w:lang w:val="en-GB"/>
        </w:rPr>
        <w:t xml:space="preserve"> is aimed at reducing the delay and jitter for the packet transmission process when compared to the standard algorithm FIFO, whilst at the same time maintaining or even improving upon the results obtained from the traffic shaping (TS) algorithm. The proposed algorithm employs similar techniques to those used in the TS algorithm, with some changes and enhancements</w:t>
      </w:r>
      <w:r w:rsidR="00CA2595">
        <w:rPr>
          <w:rFonts w:asciiTheme="majorBidi" w:hAnsiTheme="majorBidi" w:cstheme="majorBidi"/>
          <w:sz w:val="24"/>
          <w:szCs w:val="24"/>
          <w:lang w:val="en-GB"/>
        </w:rPr>
        <w:t xml:space="preserve"> that take into account</w:t>
      </w:r>
      <w:r w:rsidRPr="00831F1E">
        <w:rPr>
          <w:rFonts w:asciiTheme="majorBidi" w:hAnsiTheme="majorBidi" w:cstheme="majorBidi"/>
          <w:sz w:val="24"/>
          <w:szCs w:val="24"/>
          <w:lang w:val="en-GB"/>
        </w:rPr>
        <w:t xml:space="preserve"> the limitations of network devices. </w:t>
      </w:r>
    </w:p>
    <w:p w14:paraId="0F68CEA3" w14:textId="77777777" w:rsidR="002426D2" w:rsidRPr="00831F1E" w:rsidRDefault="002426D2" w:rsidP="002426D2">
      <w:pPr>
        <w:rPr>
          <w:rFonts w:asciiTheme="majorBidi" w:hAnsiTheme="majorBidi" w:cstheme="majorBidi"/>
          <w:sz w:val="24"/>
          <w:szCs w:val="24"/>
          <w:lang w:val="en-GB"/>
        </w:rPr>
      </w:pPr>
    </w:p>
    <w:p w14:paraId="0F68CEA5" w14:textId="094DAF1E" w:rsidR="00FC618E" w:rsidRPr="00831F1E" w:rsidRDefault="002426D2" w:rsidP="00AB6553">
      <w:pPr>
        <w:rPr>
          <w:rFonts w:asciiTheme="majorBidi" w:hAnsiTheme="majorBidi" w:cstheme="majorBidi"/>
          <w:sz w:val="24"/>
          <w:szCs w:val="24"/>
          <w:lang w:val="en-GB"/>
        </w:rPr>
      </w:pPr>
      <w:r w:rsidRPr="00831F1E">
        <w:rPr>
          <w:rFonts w:asciiTheme="majorBidi" w:hAnsiTheme="majorBidi" w:cstheme="majorBidi"/>
          <w:sz w:val="24"/>
          <w:szCs w:val="24"/>
          <w:lang w:val="en-GB"/>
        </w:rPr>
        <w:t xml:space="preserve">       The methodology of the </w:t>
      </w:r>
      <w:proofErr w:type="spellStart"/>
      <w:r w:rsidRPr="00831F1E">
        <w:rPr>
          <w:rFonts w:asciiTheme="majorBidi" w:hAnsiTheme="majorBidi" w:cstheme="majorBidi"/>
          <w:sz w:val="24"/>
          <w:szCs w:val="24"/>
          <w:lang w:val="en-GB"/>
        </w:rPr>
        <w:t>QoSVisor</w:t>
      </w:r>
      <w:proofErr w:type="spellEnd"/>
      <w:r w:rsidRPr="00831F1E">
        <w:rPr>
          <w:rFonts w:asciiTheme="majorBidi" w:hAnsiTheme="majorBidi" w:cstheme="majorBidi"/>
          <w:sz w:val="24"/>
          <w:szCs w:val="24"/>
          <w:lang w:val="en-GB"/>
        </w:rPr>
        <w:t xml:space="preserve"> algorithm and Packet Tagging Prioritisation Agent (PTP Agent) extension </w:t>
      </w:r>
      <w:r w:rsidR="00CA2595">
        <w:rPr>
          <w:rFonts w:asciiTheme="majorBidi" w:hAnsiTheme="majorBidi" w:cstheme="majorBidi"/>
          <w:sz w:val="24"/>
          <w:szCs w:val="24"/>
          <w:lang w:val="en-GB"/>
        </w:rPr>
        <w:t>is</w:t>
      </w:r>
      <w:r w:rsidRPr="00831F1E">
        <w:rPr>
          <w:rFonts w:asciiTheme="majorBidi" w:hAnsiTheme="majorBidi" w:cstheme="majorBidi"/>
          <w:sz w:val="24"/>
          <w:szCs w:val="24"/>
          <w:lang w:val="en-GB"/>
        </w:rPr>
        <w:t xml:space="preserve"> proposed to measure</w:t>
      </w:r>
      <w:r w:rsidR="00CA2595">
        <w:rPr>
          <w:rFonts w:asciiTheme="majorBidi" w:hAnsiTheme="majorBidi" w:cstheme="majorBidi"/>
          <w:sz w:val="24"/>
          <w:szCs w:val="24"/>
          <w:lang w:val="en-GB"/>
        </w:rPr>
        <w:t xml:space="preserve"> to</w:t>
      </w:r>
      <w:r w:rsidRPr="00831F1E">
        <w:rPr>
          <w:rFonts w:asciiTheme="majorBidi" w:hAnsiTheme="majorBidi" w:cstheme="majorBidi"/>
          <w:sz w:val="24"/>
          <w:szCs w:val="24"/>
          <w:lang w:val="en-GB"/>
        </w:rPr>
        <w:t xml:space="preserve"> what extent the intended benefits of using slicing and queueing discipline established in WFQ in SDN are realised in practice as well as to implement and show adherence to the strict priority policy added to this algorithm. There is no great mystery about the testing of hypotheses concerning what the new algorithm(s) should achieve</w:t>
      </w:r>
      <w:r w:rsidR="00CA2595">
        <w:rPr>
          <w:rFonts w:asciiTheme="majorBidi" w:hAnsiTheme="majorBidi" w:cstheme="majorBidi"/>
          <w:sz w:val="24"/>
          <w:szCs w:val="24"/>
          <w:lang w:val="en-GB"/>
        </w:rPr>
        <w:t>,</w:t>
      </w:r>
      <w:r w:rsidRPr="00831F1E">
        <w:rPr>
          <w:rFonts w:asciiTheme="majorBidi" w:hAnsiTheme="majorBidi" w:cstheme="majorBidi"/>
          <w:sz w:val="24"/>
          <w:szCs w:val="24"/>
          <w:lang w:val="en-GB"/>
        </w:rPr>
        <w:t xml:space="preserve"> because they have been proposed and developed as a result of clear understanding of the problems met with simpler systems.</w:t>
      </w:r>
    </w:p>
    <w:p w14:paraId="0F68CEA6" w14:textId="77777777" w:rsidR="002426D2" w:rsidRPr="00831F1E" w:rsidRDefault="002426D2" w:rsidP="002426D2">
      <w:pPr>
        <w:rPr>
          <w:sz w:val="24"/>
          <w:szCs w:val="24"/>
          <w:lang w:val="en-GB"/>
        </w:rPr>
      </w:pPr>
      <w:r w:rsidRPr="00831F1E">
        <w:rPr>
          <w:rFonts w:asciiTheme="majorBidi" w:hAnsiTheme="majorBidi" w:cstheme="majorBidi"/>
          <w:sz w:val="24"/>
          <w:szCs w:val="24"/>
          <w:lang w:val="en-GB"/>
        </w:rPr>
        <w:t xml:space="preserve">         </w:t>
      </w:r>
    </w:p>
    <w:p w14:paraId="0F68CEA8" w14:textId="7F9B73AA" w:rsidR="002426D2" w:rsidRPr="00AB6553" w:rsidRDefault="00FC2294" w:rsidP="00D9690E">
      <w:pPr>
        <w:pStyle w:val="Heading2"/>
      </w:pPr>
      <w:r>
        <w:t>7</w:t>
      </w:r>
      <w:r w:rsidR="002426D2" w:rsidRPr="00831F1E">
        <w:t xml:space="preserve">.2. Local </w:t>
      </w:r>
      <w:r w:rsidR="00956636">
        <w:t>W</w:t>
      </w:r>
      <w:r w:rsidR="002426D2" w:rsidRPr="00831F1E">
        <w:t xml:space="preserve">eighting </w:t>
      </w:r>
      <w:r w:rsidR="00956636">
        <w:t>F</w:t>
      </w:r>
      <w:r w:rsidR="002426D2" w:rsidRPr="00831F1E">
        <w:t xml:space="preserve">unction for </w:t>
      </w:r>
      <w:proofErr w:type="spellStart"/>
      <w:r w:rsidR="002426D2" w:rsidRPr="00831F1E">
        <w:t>QoSVisor</w:t>
      </w:r>
      <w:proofErr w:type="spellEnd"/>
      <w:r w:rsidR="002426D2" w:rsidRPr="00831F1E">
        <w:t xml:space="preserve"> </w:t>
      </w:r>
      <w:r w:rsidR="00956636">
        <w:t>W</w:t>
      </w:r>
      <w:r w:rsidR="002426D2" w:rsidRPr="00831F1E">
        <w:t xml:space="preserve">orkflow </w:t>
      </w:r>
    </w:p>
    <w:p w14:paraId="0F68CEA9" w14:textId="77777777" w:rsidR="002426D2" w:rsidRPr="00831F1E" w:rsidRDefault="002426D2" w:rsidP="002426D2">
      <w:pPr>
        <w:rPr>
          <w:b/>
          <w:iCs/>
          <w:sz w:val="24"/>
          <w:szCs w:val="24"/>
          <w:lang w:val="en-GB"/>
        </w:rPr>
      </w:pPr>
    </w:p>
    <w:p w14:paraId="0F68CEAB" w14:textId="45C006CA" w:rsidR="002426D2" w:rsidRPr="00E505C3" w:rsidRDefault="002426D2" w:rsidP="00E505C3">
      <w:pPr>
        <w:pStyle w:val="Standard"/>
        <w:rPr>
          <w:rFonts w:asciiTheme="majorBidi" w:hAnsiTheme="majorBidi" w:cstheme="majorBidi"/>
          <w:kern w:val="0"/>
          <w:szCs w:val="24"/>
          <w:lang w:eastAsia="en-GB" w:bidi="ar-SA"/>
        </w:rPr>
      </w:pPr>
      <w:r w:rsidRPr="00F15B8B">
        <w:rPr>
          <w:rFonts w:asciiTheme="majorBidi" w:hAnsiTheme="majorBidi" w:cstheme="majorBidi"/>
          <w:kern w:val="0"/>
          <w:szCs w:val="24"/>
          <w:lang w:eastAsia="en-GB" w:bidi="ar-SA"/>
        </w:rPr>
        <w:t xml:space="preserve">       In this section, the essential ingredient of </w:t>
      </w:r>
      <w:proofErr w:type="spellStart"/>
      <w:r w:rsidRPr="00F15B8B">
        <w:rPr>
          <w:rFonts w:asciiTheme="majorBidi" w:hAnsiTheme="majorBidi" w:cstheme="majorBidi"/>
          <w:kern w:val="0"/>
          <w:szCs w:val="24"/>
          <w:lang w:eastAsia="en-GB" w:bidi="ar-SA"/>
        </w:rPr>
        <w:t>QoSVisor</w:t>
      </w:r>
      <w:proofErr w:type="spellEnd"/>
      <w:r w:rsidRPr="00F15B8B">
        <w:rPr>
          <w:rFonts w:asciiTheme="majorBidi" w:hAnsiTheme="majorBidi" w:cstheme="majorBidi"/>
          <w:kern w:val="0"/>
          <w:szCs w:val="24"/>
          <w:lang w:eastAsia="en-GB" w:bidi="ar-SA"/>
        </w:rPr>
        <w:t xml:space="preserve"> workflow is described, which is the labelling (tagging) of some packets as delay-sensitive (for example, video and to some extent</w:t>
      </w:r>
      <w:r w:rsidR="00707DCF">
        <w:rPr>
          <w:rFonts w:asciiTheme="majorBidi" w:hAnsiTheme="majorBidi" w:cstheme="majorBidi"/>
          <w:kern w:val="0"/>
          <w:szCs w:val="24"/>
          <w:lang w:eastAsia="en-GB" w:bidi="ar-SA"/>
        </w:rPr>
        <w:t>,</w:t>
      </w:r>
      <w:r w:rsidRPr="00F15B8B">
        <w:rPr>
          <w:rFonts w:asciiTheme="majorBidi" w:hAnsiTheme="majorBidi" w:cstheme="majorBidi"/>
          <w:kern w:val="0"/>
          <w:szCs w:val="24"/>
          <w:lang w:eastAsia="en-GB" w:bidi="ar-SA"/>
        </w:rPr>
        <w:t xml:space="preserve"> audio), whilst others are not. The implementation of this distinction is via a local weighting function, which sorts packets by port and flow policy setup. Clearly, this enables the use of more advanced queueing systems, for which more than one stage is necessary, plus extra memory capacity to handle long queues. The implementation of this sophistication has to start from standard transmission data about each packet (</w:t>
      </w:r>
      <w:r w:rsidR="006C37F6">
        <w:rPr>
          <w:rFonts w:asciiTheme="majorBidi" w:hAnsiTheme="majorBidi" w:cstheme="majorBidi"/>
          <w:kern w:val="0"/>
          <w:szCs w:val="24"/>
          <w:lang w:eastAsia="en-GB" w:bidi="ar-SA"/>
        </w:rPr>
        <w:t>f</w:t>
      </w:r>
      <w:r w:rsidRPr="00F15B8B">
        <w:rPr>
          <w:rFonts w:asciiTheme="majorBidi" w:hAnsiTheme="majorBidi" w:cstheme="majorBidi"/>
          <w:kern w:val="0"/>
          <w:szCs w:val="24"/>
          <w:lang w:eastAsia="en-GB" w:bidi="ar-SA"/>
        </w:rPr>
        <w:t xml:space="preserve">low, packet ID and </w:t>
      </w:r>
      <w:r w:rsidR="006C37F6">
        <w:rPr>
          <w:rFonts w:asciiTheme="majorBidi" w:hAnsiTheme="majorBidi" w:cstheme="majorBidi"/>
          <w:kern w:val="0"/>
          <w:szCs w:val="24"/>
          <w:lang w:eastAsia="en-GB" w:bidi="ar-SA"/>
        </w:rPr>
        <w:t>w</w:t>
      </w:r>
      <w:r w:rsidRPr="00F15B8B">
        <w:rPr>
          <w:rFonts w:asciiTheme="majorBidi" w:hAnsiTheme="majorBidi" w:cstheme="majorBidi"/>
          <w:kern w:val="0"/>
          <w:szCs w:val="24"/>
          <w:lang w:eastAsia="en-GB" w:bidi="ar-SA"/>
        </w:rPr>
        <w:t xml:space="preserve">eighted </w:t>
      </w:r>
      <w:r w:rsidR="006C37F6">
        <w:rPr>
          <w:rFonts w:asciiTheme="majorBidi" w:hAnsiTheme="majorBidi" w:cstheme="majorBidi"/>
          <w:kern w:val="0"/>
          <w:szCs w:val="24"/>
          <w:lang w:eastAsia="en-GB" w:bidi="ar-SA"/>
        </w:rPr>
        <w:t>t</w:t>
      </w:r>
      <w:r w:rsidRPr="00F15B8B">
        <w:rPr>
          <w:rFonts w:asciiTheme="majorBidi" w:hAnsiTheme="majorBidi" w:cstheme="majorBidi"/>
          <w:kern w:val="0"/>
          <w:szCs w:val="24"/>
          <w:lang w:eastAsia="en-GB" w:bidi="ar-SA"/>
        </w:rPr>
        <w:t>ag) and the en</w:t>
      </w:r>
      <w:r w:rsidR="00AA6A38">
        <w:rPr>
          <w:rFonts w:asciiTheme="majorBidi" w:hAnsiTheme="majorBidi" w:cstheme="majorBidi"/>
          <w:kern w:val="0"/>
          <w:szCs w:val="24"/>
          <w:lang w:eastAsia="en-GB" w:bidi="ar-SA"/>
        </w:rPr>
        <w:t>h</w:t>
      </w:r>
      <w:r w:rsidR="00880F8D">
        <w:rPr>
          <w:rFonts w:asciiTheme="majorBidi" w:hAnsiTheme="majorBidi" w:cstheme="majorBidi"/>
          <w:kern w:val="0"/>
          <w:szCs w:val="24"/>
          <w:lang w:eastAsia="en-GB" w:bidi="ar-SA"/>
        </w:rPr>
        <w:t>ance</w:t>
      </w:r>
      <w:r w:rsidRPr="00F15B8B">
        <w:rPr>
          <w:rFonts w:asciiTheme="majorBidi" w:hAnsiTheme="majorBidi" w:cstheme="majorBidi"/>
          <w:kern w:val="0"/>
          <w:szCs w:val="24"/>
          <w:lang w:eastAsia="en-GB" w:bidi="ar-SA"/>
        </w:rPr>
        <w:t xml:space="preserve">ment of a priority scheme, which governs placement in subsequent queues. The </w:t>
      </w:r>
      <w:r w:rsidR="00F90D16">
        <w:rPr>
          <w:rFonts w:asciiTheme="majorBidi" w:hAnsiTheme="majorBidi" w:cstheme="majorBidi"/>
          <w:kern w:val="0"/>
          <w:szCs w:val="24"/>
          <w:lang w:eastAsia="en-GB" w:bidi="ar-SA"/>
        </w:rPr>
        <w:t>w</w:t>
      </w:r>
      <w:r w:rsidRPr="00F15B8B">
        <w:rPr>
          <w:rFonts w:asciiTheme="majorBidi" w:hAnsiTheme="majorBidi" w:cstheme="majorBidi"/>
          <w:kern w:val="0"/>
          <w:szCs w:val="24"/>
          <w:lang w:eastAsia="en-GB" w:bidi="ar-SA"/>
        </w:rPr>
        <w:t xml:space="preserve">eighted </w:t>
      </w:r>
      <w:r w:rsidR="00F90D16">
        <w:rPr>
          <w:rFonts w:asciiTheme="majorBidi" w:hAnsiTheme="majorBidi" w:cstheme="majorBidi"/>
          <w:kern w:val="0"/>
          <w:szCs w:val="24"/>
          <w:lang w:eastAsia="en-GB" w:bidi="ar-SA"/>
        </w:rPr>
        <w:t>t</w:t>
      </w:r>
      <w:r w:rsidRPr="00F15B8B">
        <w:rPr>
          <w:rFonts w:asciiTheme="majorBidi" w:hAnsiTheme="majorBidi" w:cstheme="majorBidi"/>
          <w:kern w:val="0"/>
          <w:szCs w:val="24"/>
          <w:lang w:eastAsia="en-GB" w:bidi="ar-SA"/>
        </w:rPr>
        <w:t>ag is the weighting assigned to the queue based on the traffic type, which is derived from the element</w:t>
      </w:r>
      <w:r w:rsidR="00F23B53">
        <w:rPr>
          <w:rFonts w:asciiTheme="majorBidi" w:hAnsiTheme="majorBidi" w:cstheme="majorBidi"/>
          <w:kern w:val="0"/>
          <w:szCs w:val="24"/>
          <w:lang w:eastAsia="en-GB" w:bidi="ar-SA"/>
        </w:rPr>
        <w:t>s</w:t>
      </w:r>
      <w:r w:rsidR="00F90D16">
        <w:rPr>
          <w:rFonts w:asciiTheme="majorBidi" w:hAnsiTheme="majorBidi" w:cstheme="majorBidi"/>
          <w:kern w:val="0"/>
          <w:szCs w:val="24"/>
          <w:lang w:eastAsia="en-GB" w:bidi="ar-SA"/>
        </w:rPr>
        <w:t xml:space="preserve"> </w:t>
      </w:r>
      <w:r w:rsidRPr="00F15B8B">
        <w:rPr>
          <w:rFonts w:asciiTheme="majorBidi" w:hAnsiTheme="majorBidi" w:cstheme="majorBidi"/>
          <w:kern w:val="0"/>
          <w:szCs w:val="24"/>
          <w:lang w:eastAsia="en-GB" w:bidi="ar-SA"/>
        </w:rPr>
        <w:t xml:space="preserve">in </w:t>
      </w:r>
      <w:r w:rsidR="001E3387">
        <w:rPr>
          <w:rFonts w:asciiTheme="majorBidi" w:hAnsiTheme="majorBidi" w:cstheme="majorBidi"/>
          <w:kern w:val="0"/>
          <w:szCs w:val="24"/>
          <w:lang w:eastAsia="en-GB" w:bidi="ar-SA"/>
        </w:rPr>
        <w:t>WFQ (</w:t>
      </w:r>
      <w:r w:rsidRPr="001E3387">
        <w:rPr>
          <w:rFonts w:asciiTheme="majorBidi" w:hAnsiTheme="majorBidi" w:cstheme="majorBidi"/>
          <w:kern w:val="0"/>
          <w:szCs w:val="24"/>
          <w:lang w:eastAsia="en-GB" w:bidi="ar-SA"/>
        </w:rPr>
        <w:t xml:space="preserve">refer to </w:t>
      </w:r>
      <w:r w:rsidR="00F90D16">
        <w:rPr>
          <w:rFonts w:asciiTheme="majorBidi" w:hAnsiTheme="majorBidi" w:cstheme="majorBidi"/>
          <w:kern w:val="0"/>
          <w:szCs w:val="24"/>
          <w:lang w:eastAsia="en-GB" w:bidi="ar-SA"/>
        </w:rPr>
        <w:t>S</w:t>
      </w:r>
      <w:r w:rsidRPr="001E3387">
        <w:rPr>
          <w:rFonts w:asciiTheme="majorBidi" w:hAnsiTheme="majorBidi" w:cstheme="majorBidi"/>
          <w:kern w:val="0"/>
          <w:szCs w:val="24"/>
          <w:lang w:eastAsia="en-GB" w:bidi="ar-SA"/>
        </w:rPr>
        <w:t xml:space="preserve">ection </w:t>
      </w:r>
      <w:r w:rsidR="00FC2294" w:rsidRPr="001E3387">
        <w:rPr>
          <w:rFonts w:asciiTheme="majorBidi" w:hAnsiTheme="majorBidi" w:cstheme="majorBidi"/>
          <w:kern w:val="0"/>
          <w:szCs w:val="24"/>
          <w:lang w:eastAsia="en-GB" w:bidi="ar-SA"/>
        </w:rPr>
        <w:t>6</w:t>
      </w:r>
      <w:r w:rsidRPr="001E3387">
        <w:rPr>
          <w:rFonts w:asciiTheme="majorBidi" w:hAnsiTheme="majorBidi" w:cstheme="majorBidi"/>
          <w:kern w:val="0"/>
          <w:szCs w:val="24"/>
          <w:lang w:eastAsia="en-GB" w:bidi="ar-SA"/>
        </w:rPr>
        <w:t>.2</w:t>
      </w:r>
      <w:r w:rsidR="00F90D16">
        <w:rPr>
          <w:rFonts w:asciiTheme="majorBidi" w:hAnsiTheme="majorBidi" w:cstheme="majorBidi"/>
          <w:kern w:val="0"/>
          <w:szCs w:val="24"/>
          <w:lang w:eastAsia="en-GB" w:bidi="ar-SA"/>
        </w:rPr>
        <w:t>:</w:t>
      </w:r>
      <w:r w:rsidRPr="00F15B8B">
        <w:rPr>
          <w:rFonts w:asciiTheme="majorBidi" w:hAnsiTheme="majorBidi" w:cstheme="majorBidi"/>
          <w:kern w:val="0"/>
          <w:szCs w:val="24"/>
          <w:lang w:eastAsia="en-GB" w:bidi="ar-SA"/>
        </w:rPr>
        <w:t xml:space="preserve"> System components and implementation overview</w:t>
      </w:r>
      <w:r w:rsidR="00F90D16" w:rsidRPr="00F23B53">
        <w:rPr>
          <w:rFonts w:asciiTheme="majorBidi" w:hAnsiTheme="majorBidi" w:cstheme="majorBidi"/>
          <w:kern w:val="0"/>
          <w:szCs w:val="24"/>
          <w:lang w:eastAsia="en-GB" w:bidi="ar-SA"/>
        </w:rPr>
        <w:t>.</w:t>
      </w:r>
      <w:r w:rsidR="008D510F">
        <w:rPr>
          <w:rFonts w:asciiTheme="majorBidi" w:hAnsiTheme="majorBidi" w:cstheme="majorBidi"/>
          <w:kern w:val="0"/>
          <w:szCs w:val="24"/>
          <w:lang w:eastAsia="en-GB" w:bidi="ar-SA"/>
        </w:rPr>
        <w:t xml:space="preserve"> </w:t>
      </w:r>
    </w:p>
    <w:p w14:paraId="1CEF06AA" w14:textId="48033DCE" w:rsidR="00AB6553" w:rsidRDefault="002426D2" w:rsidP="00F23B53">
      <w:pPr>
        <w:autoSpaceDE w:val="0"/>
        <w:autoSpaceDN w:val="0"/>
        <w:adjustRightInd w:val="0"/>
        <w:rPr>
          <w:rFonts w:asciiTheme="majorBidi" w:hAnsiTheme="majorBidi" w:cstheme="majorBidi"/>
          <w:sz w:val="24"/>
          <w:szCs w:val="24"/>
          <w:lang w:val="en-GB"/>
        </w:rPr>
      </w:pPr>
      <w:r w:rsidRPr="00831F1E">
        <w:rPr>
          <w:rFonts w:asciiTheme="majorBidi" w:hAnsiTheme="majorBidi" w:cstheme="majorBidi"/>
          <w:sz w:val="24"/>
          <w:szCs w:val="24"/>
          <w:lang w:val="en-GB"/>
        </w:rPr>
        <w:lastRenderedPageBreak/>
        <w:t xml:space="preserve">       </w:t>
      </w:r>
      <w:r w:rsidRPr="00E95F67">
        <w:rPr>
          <w:rFonts w:asciiTheme="majorBidi" w:hAnsiTheme="majorBidi" w:cstheme="majorBidi"/>
          <w:sz w:val="24"/>
          <w:szCs w:val="24"/>
          <w:lang w:val="en-GB"/>
        </w:rPr>
        <w:t>Most of t</w:t>
      </w:r>
      <w:r w:rsidR="00337340" w:rsidRPr="00E95F67">
        <w:rPr>
          <w:rFonts w:asciiTheme="majorBidi" w:hAnsiTheme="majorBidi" w:cstheme="majorBidi"/>
          <w:sz w:val="24"/>
          <w:szCs w:val="24"/>
          <w:lang w:val="en-GB"/>
        </w:rPr>
        <w:t xml:space="preserve">he WFQ traffic-shaping for </w:t>
      </w:r>
      <w:r w:rsidR="00F90D16">
        <w:rPr>
          <w:rFonts w:asciiTheme="majorBidi" w:hAnsiTheme="majorBidi" w:cstheme="majorBidi"/>
          <w:sz w:val="24"/>
          <w:szCs w:val="24"/>
          <w:lang w:val="en-GB"/>
        </w:rPr>
        <w:t>the s</w:t>
      </w:r>
      <w:r w:rsidR="00F90D16" w:rsidRPr="00E95F67">
        <w:rPr>
          <w:rFonts w:asciiTheme="majorBidi" w:hAnsiTheme="majorBidi" w:cstheme="majorBidi"/>
          <w:sz w:val="24"/>
          <w:szCs w:val="24"/>
          <w:lang w:val="en-GB"/>
        </w:rPr>
        <w:t>liced</w:t>
      </w:r>
      <w:r w:rsidR="00F90D16">
        <w:rPr>
          <w:rFonts w:asciiTheme="majorBidi" w:hAnsiTheme="majorBidi" w:cstheme="majorBidi"/>
          <w:sz w:val="24"/>
          <w:szCs w:val="24"/>
          <w:lang w:val="en-GB"/>
        </w:rPr>
        <w:t>-</w:t>
      </w:r>
      <w:r w:rsidR="00337340" w:rsidRPr="00E95F67">
        <w:rPr>
          <w:rFonts w:asciiTheme="majorBidi" w:hAnsiTheme="majorBidi" w:cstheme="majorBidi"/>
          <w:sz w:val="24"/>
          <w:szCs w:val="24"/>
          <w:lang w:val="en-GB"/>
        </w:rPr>
        <w:t>SDN</w:t>
      </w:r>
      <w:r w:rsidRPr="00E95F67">
        <w:rPr>
          <w:rFonts w:asciiTheme="majorBidi" w:hAnsiTheme="majorBidi" w:cstheme="majorBidi"/>
          <w:sz w:val="24"/>
          <w:szCs w:val="24"/>
          <w:lang w:val="en-GB"/>
        </w:rPr>
        <w:t xml:space="preserve"> algorithm operates within</w:t>
      </w:r>
      <w:r w:rsidR="00F90D16">
        <w:rPr>
          <w:rFonts w:asciiTheme="majorBidi" w:hAnsiTheme="majorBidi" w:cstheme="majorBidi"/>
          <w:sz w:val="24"/>
          <w:szCs w:val="24"/>
          <w:lang w:val="en-GB"/>
        </w:rPr>
        <w:t xml:space="preserve"> </w:t>
      </w:r>
      <w:r w:rsidR="00F23B53">
        <w:rPr>
          <w:rFonts w:asciiTheme="majorBidi" w:hAnsiTheme="majorBidi" w:cstheme="majorBidi"/>
          <w:sz w:val="24"/>
          <w:szCs w:val="24"/>
          <w:lang w:val="en-GB"/>
        </w:rPr>
        <w:t>a</w:t>
      </w:r>
      <w:r w:rsidRPr="00E95F67">
        <w:rPr>
          <w:rFonts w:asciiTheme="majorBidi" w:hAnsiTheme="majorBidi" w:cstheme="majorBidi"/>
          <w:sz w:val="24"/>
          <w:szCs w:val="24"/>
          <w:lang w:val="en-GB"/>
        </w:rPr>
        <w:t xml:space="preserve"> </w:t>
      </w:r>
      <w:r w:rsidR="00F90D16">
        <w:rPr>
          <w:rFonts w:asciiTheme="majorBidi" w:hAnsiTheme="majorBidi" w:cstheme="majorBidi"/>
          <w:sz w:val="24"/>
          <w:szCs w:val="24"/>
          <w:lang w:val="en-GB"/>
        </w:rPr>
        <w:t>l</w:t>
      </w:r>
      <w:r w:rsidRPr="00E95F67">
        <w:rPr>
          <w:rFonts w:asciiTheme="majorBidi" w:hAnsiTheme="majorBidi" w:cstheme="majorBidi"/>
          <w:sz w:val="24"/>
          <w:szCs w:val="24"/>
          <w:lang w:val="en-GB"/>
        </w:rPr>
        <w:t xml:space="preserve">ocal weighting function in the data plane and is independent of the </w:t>
      </w:r>
      <w:proofErr w:type="spellStart"/>
      <w:r w:rsidRPr="00E95F67">
        <w:rPr>
          <w:rFonts w:asciiTheme="majorBidi" w:hAnsiTheme="majorBidi" w:cstheme="majorBidi"/>
          <w:sz w:val="24"/>
          <w:szCs w:val="24"/>
          <w:lang w:val="en-GB"/>
        </w:rPr>
        <w:t>FlowVisor</w:t>
      </w:r>
      <w:proofErr w:type="spellEnd"/>
      <w:r w:rsidRPr="00E95F67">
        <w:rPr>
          <w:rFonts w:asciiTheme="majorBidi" w:hAnsiTheme="majorBidi" w:cstheme="majorBidi"/>
          <w:sz w:val="24"/>
          <w:szCs w:val="24"/>
          <w:lang w:val="en-GB"/>
        </w:rPr>
        <w:t xml:space="preserve"> controller, </w:t>
      </w:r>
      <w:r w:rsidR="00D73E8D">
        <w:rPr>
          <w:rFonts w:asciiTheme="majorBidi" w:hAnsiTheme="majorBidi" w:cstheme="majorBidi"/>
          <w:sz w:val="24"/>
          <w:szCs w:val="24"/>
          <w:lang w:val="en-GB"/>
        </w:rPr>
        <w:t>being</w:t>
      </w:r>
      <w:r w:rsidRPr="00E95F67">
        <w:rPr>
          <w:rFonts w:asciiTheme="majorBidi" w:hAnsiTheme="majorBidi" w:cstheme="majorBidi"/>
          <w:sz w:val="24"/>
          <w:szCs w:val="24"/>
          <w:lang w:val="en-GB"/>
        </w:rPr>
        <w:t xml:space="preserve"> incorporated </w:t>
      </w:r>
      <w:r w:rsidR="00D73E8D">
        <w:rPr>
          <w:rFonts w:asciiTheme="majorBidi" w:hAnsiTheme="majorBidi" w:cstheme="majorBidi"/>
          <w:sz w:val="24"/>
          <w:szCs w:val="24"/>
          <w:lang w:val="en-GB"/>
        </w:rPr>
        <w:t>in</w:t>
      </w:r>
      <w:r w:rsidRPr="00E95F67">
        <w:rPr>
          <w:rFonts w:asciiTheme="majorBidi" w:hAnsiTheme="majorBidi" w:cstheme="majorBidi"/>
          <w:sz w:val="24"/>
          <w:szCs w:val="24"/>
          <w:lang w:val="en-GB"/>
        </w:rPr>
        <w:t>to its request validation mechanisms, which will be verified internally according to the permission</w:t>
      </w:r>
      <w:r w:rsidR="00D73E8D">
        <w:rPr>
          <w:rFonts w:asciiTheme="majorBidi" w:hAnsiTheme="majorBidi" w:cstheme="majorBidi"/>
          <w:sz w:val="24"/>
          <w:szCs w:val="24"/>
          <w:lang w:val="en-GB"/>
        </w:rPr>
        <w:t>s</w:t>
      </w:r>
      <w:r w:rsidRPr="00E95F67">
        <w:rPr>
          <w:rFonts w:asciiTheme="majorBidi" w:hAnsiTheme="majorBidi" w:cstheme="majorBidi"/>
          <w:sz w:val="24"/>
          <w:szCs w:val="24"/>
          <w:lang w:val="en-GB"/>
        </w:rPr>
        <w:t xml:space="preserve"> database. The new architecture of the </w:t>
      </w:r>
      <w:proofErr w:type="spellStart"/>
      <w:r w:rsidRPr="00E95F67">
        <w:rPr>
          <w:rFonts w:asciiTheme="majorBidi" w:hAnsiTheme="majorBidi" w:cstheme="majorBidi"/>
          <w:sz w:val="24"/>
          <w:szCs w:val="24"/>
          <w:lang w:val="en-GB"/>
        </w:rPr>
        <w:t>QoSVisor</w:t>
      </w:r>
      <w:proofErr w:type="spellEnd"/>
      <w:r w:rsidRPr="00E95F67">
        <w:rPr>
          <w:rFonts w:asciiTheme="majorBidi" w:hAnsiTheme="majorBidi" w:cstheme="majorBidi"/>
          <w:sz w:val="24"/>
          <w:szCs w:val="24"/>
          <w:lang w:val="en-GB"/>
        </w:rPr>
        <w:t xml:space="preserve"> algorithm has added features beyond those in t</w:t>
      </w:r>
      <w:r w:rsidR="00337340" w:rsidRPr="00E95F67">
        <w:rPr>
          <w:rFonts w:asciiTheme="majorBidi" w:hAnsiTheme="majorBidi" w:cstheme="majorBidi"/>
          <w:sz w:val="24"/>
          <w:szCs w:val="24"/>
          <w:lang w:val="en-GB"/>
        </w:rPr>
        <w:t>he WFQ traffic-shaping for</w:t>
      </w:r>
      <w:r w:rsidR="0083408A">
        <w:rPr>
          <w:rFonts w:asciiTheme="majorBidi" w:hAnsiTheme="majorBidi" w:cstheme="majorBidi"/>
          <w:sz w:val="24"/>
          <w:szCs w:val="24"/>
          <w:lang w:val="en-GB"/>
        </w:rPr>
        <w:t xml:space="preserve"> the</w:t>
      </w:r>
      <w:r w:rsidR="00337340" w:rsidRPr="00E95F67">
        <w:rPr>
          <w:rFonts w:asciiTheme="majorBidi" w:hAnsiTheme="majorBidi" w:cstheme="majorBidi"/>
          <w:sz w:val="24"/>
          <w:szCs w:val="24"/>
          <w:lang w:val="en-GB"/>
        </w:rPr>
        <w:t xml:space="preserve"> </w:t>
      </w:r>
      <w:r w:rsidR="0083408A">
        <w:rPr>
          <w:rFonts w:asciiTheme="majorBidi" w:hAnsiTheme="majorBidi" w:cstheme="majorBidi"/>
          <w:sz w:val="24"/>
          <w:szCs w:val="24"/>
          <w:lang w:val="en-GB"/>
        </w:rPr>
        <w:t>sliced-</w:t>
      </w:r>
      <w:r w:rsidR="00337340" w:rsidRPr="00E95F67">
        <w:rPr>
          <w:rFonts w:asciiTheme="majorBidi" w:hAnsiTheme="majorBidi" w:cstheme="majorBidi"/>
          <w:sz w:val="24"/>
          <w:szCs w:val="24"/>
          <w:lang w:val="en-GB"/>
        </w:rPr>
        <w:t>SDN</w:t>
      </w:r>
      <w:r w:rsidRPr="00E95F67">
        <w:rPr>
          <w:rFonts w:asciiTheme="majorBidi" w:hAnsiTheme="majorBidi" w:cstheme="majorBidi"/>
          <w:sz w:val="24"/>
          <w:szCs w:val="24"/>
          <w:lang w:val="en-GB"/>
        </w:rPr>
        <w:t xml:space="preserve"> algorithm. Crucially, separate queues are supported for the three content-types (video, audio, and data) and the available bandwidth is allocated dynamically according to priority. Thus, at the expense of some actual overall delay, an apparent ‘look-ahead’ capability is created, in which the performance aims can be respected and hopefully</w:t>
      </w:r>
      <w:r w:rsidR="0083408A">
        <w:rPr>
          <w:rFonts w:asciiTheme="majorBidi" w:hAnsiTheme="majorBidi" w:cstheme="majorBidi"/>
          <w:sz w:val="24"/>
          <w:szCs w:val="24"/>
          <w:lang w:val="en-GB"/>
        </w:rPr>
        <w:t>,</w:t>
      </w:r>
      <w:r w:rsidRPr="00E95F67">
        <w:rPr>
          <w:rFonts w:asciiTheme="majorBidi" w:hAnsiTheme="majorBidi" w:cstheme="majorBidi"/>
          <w:sz w:val="24"/>
          <w:szCs w:val="24"/>
          <w:lang w:val="en-GB"/>
        </w:rPr>
        <w:t xml:space="preserve"> achieved via systematic prioritisation. Figure (</w:t>
      </w:r>
      <w:r w:rsidR="00FC2294" w:rsidRPr="00E95F67">
        <w:rPr>
          <w:rFonts w:asciiTheme="majorBidi" w:hAnsiTheme="majorBidi" w:cstheme="majorBidi"/>
          <w:sz w:val="24"/>
          <w:szCs w:val="24"/>
          <w:lang w:val="en-GB"/>
        </w:rPr>
        <w:t>7</w:t>
      </w:r>
      <w:r w:rsidRPr="00E95F67">
        <w:rPr>
          <w:rFonts w:asciiTheme="majorBidi" w:hAnsiTheme="majorBidi" w:cstheme="majorBidi"/>
          <w:sz w:val="24"/>
          <w:szCs w:val="24"/>
          <w:lang w:val="en-GB"/>
        </w:rPr>
        <w:t xml:space="preserve">-1) shows the first stage operations underlying the </w:t>
      </w:r>
      <w:proofErr w:type="spellStart"/>
      <w:r w:rsidRPr="00E95F67">
        <w:rPr>
          <w:rFonts w:asciiTheme="majorBidi" w:hAnsiTheme="majorBidi" w:cstheme="majorBidi"/>
          <w:sz w:val="24"/>
          <w:szCs w:val="24"/>
          <w:lang w:val="en-GB"/>
        </w:rPr>
        <w:t>QoSVisor</w:t>
      </w:r>
      <w:proofErr w:type="spellEnd"/>
      <w:r w:rsidRPr="00E95F67">
        <w:rPr>
          <w:rFonts w:asciiTheme="majorBidi" w:hAnsiTheme="majorBidi" w:cstheme="majorBidi"/>
          <w:sz w:val="24"/>
          <w:szCs w:val="24"/>
          <w:lang w:val="en-GB"/>
        </w:rPr>
        <w:t xml:space="preserve"> workflow.</w:t>
      </w:r>
      <w:r w:rsidR="00B23D8C">
        <w:rPr>
          <w:rFonts w:asciiTheme="majorBidi" w:hAnsiTheme="majorBidi" w:cstheme="majorBidi"/>
          <w:sz w:val="24"/>
          <w:szCs w:val="24"/>
          <w:lang w:val="en-GB"/>
        </w:rPr>
        <w:t xml:space="preserve"> </w:t>
      </w:r>
      <w:r w:rsidR="00B23D8C" w:rsidRPr="00B23D8C">
        <w:rPr>
          <w:rFonts w:asciiTheme="majorBidi" w:hAnsiTheme="majorBidi" w:cstheme="majorBidi"/>
          <w:sz w:val="24"/>
          <w:szCs w:val="24"/>
          <w:lang w:val="en-GB"/>
        </w:rPr>
        <w:t>Detailed explanations on how</w:t>
      </w:r>
      <w:r w:rsidR="00B23D8C">
        <w:rPr>
          <w:rFonts w:asciiTheme="majorBidi" w:hAnsiTheme="majorBidi" w:cstheme="majorBidi"/>
          <w:sz w:val="24"/>
          <w:szCs w:val="24"/>
          <w:lang w:val="en-GB"/>
        </w:rPr>
        <w:t xml:space="preserve"> </w:t>
      </w:r>
      <w:proofErr w:type="spellStart"/>
      <w:r w:rsidR="00B23D8C">
        <w:rPr>
          <w:rFonts w:asciiTheme="majorBidi" w:hAnsiTheme="majorBidi" w:cstheme="majorBidi"/>
          <w:sz w:val="24"/>
          <w:szCs w:val="24"/>
          <w:lang w:val="en-GB"/>
        </w:rPr>
        <w:t>QoSVisor</w:t>
      </w:r>
      <w:proofErr w:type="spellEnd"/>
      <w:r w:rsidR="00B23D8C">
        <w:rPr>
          <w:rFonts w:asciiTheme="majorBidi" w:hAnsiTheme="majorBidi" w:cstheme="majorBidi"/>
          <w:sz w:val="24"/>
          <w:szCs w:val="24"/>
          <w:lang w:val="en-GB"/>
        </w:rPr>
        <w:t xml:space="preserve"> works are</w:t>
      </w:r>
      <w:r w:rsidR="00B23D8C" w:rsidRPr="00B23D8C">
        <w:rPr>
          <w:rFonts w:asciiTheme="majorBidi" w:hAnsiTheme="majorBidi" w:cstheme="majorBidi"/>
          <w:sz w:val="24"/>
          <w:szCs w:val="24"/>
          <w:lang w:val="en-GB"/>
        </w:rPr>
        <w:t xml:space="preserve"> presented in </w:t>
      </w:r>
      <w:r w:rsidR="0083408A">
        <w:rPr>
          <w:rFonts w:asciiTheme="majorBidi" w:hAnsiTheme="majorBidi" w:cstheme="majorBidi"/>
          <w:sz w:val="24"/>
          <w:szCs w:val="24"/>
          <w:lang w:val="en-GB"/>
        </w:rPr>
        <w:t>Subs</w:t>
      </w:r>
      <w:r w:rsidR="00B23D8C" w:rsidRPr="00B23D8C">
        <w:rPr>
          <w:rFonts w:asciiTheme="majorBidi" w:hAnsiTheme="majorBidi" w:cstheme="majorBidi"/>
          <w:sz w:val="24"/>
          <w:szCs w:val="24"/>
          <w:lang w:val="en-GB"/>
        </w:rPr>
        <w:t>ections 7.3.1, 7.3.2</w:t>
      </w:r>
      <w:r w:rsidR="0083408A">
        <w:rPr>
          <w:rFonts w:asciiTheme="majorBidi" w:hAnsiTheme="majorBidi" w:cstheme="majorBidi"/>
          <w:sz w:val="24"/>
          <w:szCs w:val="24"/>
          <w:lang w:val="en-GB"/>
        </w:rPr>
        <w:t xml:space="preserve"> and</w:t>
      </w:r>
      <w:r w:rsidR="00B23D8C" w:rsidRPr="00B23D8C">
        <w:rPr>
          <w:rFonts w:asciiTheme="majorBidi" w:hAnsiTheme="majorBidi" w:cstheme="majorBidi"/>
          <w:sz w:val="24"/>
          <w:szCs w:val="24"/>
          <w:lang w:val="en-GB"/>
        </w:rPr>
        <w:t xml:space="preserve"> 7.3.3</w:t>
      </w:r>
      <w:r w:rsidR="00B23D8C">
        <w:rPr>
          <w:rFonts w:asciiTheme="majorBidi" w:hAnsiTheme="majorBidi" w:cstheme="majorBidi"/>
          <w:sz w:val="24"/>
          <w:szCs w:val="24"/>
          <w:lang w:val="en-GB"/>
        </w:rPr>
        <w:t>.</w:t>
      </w:r>
    </w:p>
    <w:p w14:paraId="2E881EB5" w14:textId="77777777" w:rsidR="009853E2" w:rsidRDefault="009853E2" w:rsidP="00AB6553">
      <w:pPr>
        <w:autoSpaceDE w:val="0"/>
        <w:autoSpaceDN w:val="0"/>
        <w:adjustRightInd w:val="0"/>
        <w:rPr>
          <w:rFonts w:asciiTheme="majorBidi" w:hAnsiTheme="majorBidi" w:cstheme="majorBidi"/>
          <w:sz w:val="24"/>
          <w:szCs w:val="24"/>
          <w:lang w:val="en-GB"/>
        </w:rPr>
      </w:pPr>
    </w:p>
    <w:p w14:paraId="6D300FE7" w14:textId="77777777" w:rsidR="00AB6553" w:rsidRDefault="00AB6553" w:rsidP="00AB6553">
      <w:pPr>
        <w:autoSpaceDE w:val="0"/>
        <w:autoSpaceDN w:val="0"/>
        <w:adjustRightInd w:val="0"/>
        <w:jc w:val="center"/>
        <w:rPr>
          <w:rFonts w:asciiTheme="majorBidi" w:hAnsiTheme="majorBidi" w:cstheme="majorBidi"/>
          <w:sz w:val="24"/>
          <w:szCs w:val="24"/>
          <w:lang w:val="en-GB"/>
        </w:rPr>
      </w:pPr>
      <w:r>
        <w:rPr>
          <w:noProof/>
          <w:lang w:val="en-GB" w:eastAsia="en-GB"/>
        </w:rPr>
        <w:drawing>
          <wp:inline distT="0" distB="0" distL="0" distR="0" wp14:anchorId="51388B7A" wp14:editId="25303F93">
            <wp:extent cx="5156023" cy="5113866"/>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47958" t="8072" r="11832" b="6880"/>
                    <a:stretch/>
                  </pic:blipFill>
                  <pic:spPr bwMode="auto">
                    <a:xfrm>
                      <a:off x="0" y="0"/>
                      <a:ext cx="5153025" cy="5110893"/>
                    </a:xfrm>
                    <a:prstGeom prst="rect">
                      <a:avLst/>
                    </a:prstGeom>
                    <a:ln>
                      <a:noFill/>
                    </a:ln>
                    <a:extLst>
                      <a:ext uri="{53640926-AAD7-44D8-BBD7-CCE9431645EC}">
                        <a14:shadowObscured xmlns:a14="http://schemas.microsoft.com/office/drawing/2010/main"/>
                      </a:ext>
                    </a:extLst>
                  </pic:spPr>
                </pic:pic>
              </a:graphicData>
            </a:graphic>
          </wp:inline>
        </w:drawing>
      </w:r>
    </w:p>
    <w:p w14:paraId="3CB37E85" w14:textId="67DEF2D9" w:rsidR="00AB6553" w:rsidRDefault="002426D2" w:rsidP="00AB6553">
      <w:pPr>
        <w:autoSpaceDE w:val="0"/>
        <w:autoSpaceDN w:val="0"/>
        <w:adjustRightInd w:val="0"/>
        <w:spacing w:line="240" w:lineRule="auto"/>
        <w:jc w:val="center"/>
        <w:rPr>
          <w:rFonts w:ascii="Times New Roman" w:hAnsi="Times New Roman" w:cs="Times New Roman"/>
          <w:sz w:val="24"/>
          <w:szCs w:val="24"/>
          <w:lang w:val="en-GB"/>
        </w:rPr>
      </w:pPr>
      <w:r w:rsidRPr="00AB6553">
        <w:rPr>
          <w:rFonts w:ascii="Times New Roman" w:hAnsi="Times New Roman" w:cs="Times New Roman"/>
          <w:sz w:val="24"/>
          <w:szCs w:val="24"/>
          <w:lang w:val="en-GB"/>
        </w:rPr>
        <w:t>Figure (</w:t>
      </w:r>
      <w:r w:rsidR="00FC2294" w:rsidRPr="00AB6553">
        <w:rPr>
          <w:rFonts w:ascii="Times New Roman" w:hAnsi="Times New Roman" w:cs="Times New Roman"/>
          <w:sz w:val="24"/>
          <w:szCs w:val="24"/>
          <w:lang w:val="en-GB"/>
        </w:rPr>
        <w:t>7</w:t>
      </w:r>
      <w:r w:rsidRPr="00AB6553">
        <w:rPr>
          <w:rFonts w:ascii="Times New Roman" w:hAnsi="Times New Roman" w:cs="Times New Roman"/>
          <w:sz w:val="24"/>
          <w:szCs w:val="24"/>
          <w:lang w:val="en-GB"/>
        </w:rPr>
        <w:t xml:space="preserve">-1) Operations underpinning the </w:t>
      </w:r>
      <w:proofErr w:type="spellStart"/>
      <w:r w:rsidRPr="00AB6553">
        <w:rPr>
          <w:rFonts w:ascii="Times New Roman" w:hAnsi="Times New Roman" w:cs="Times New Roman"/>
          <w:sz w:val="24"/>
          <w:szCs w:val="24"/>
          <w:lang w:val="en-GB"/>
        </w:rPr>
        <w:t>QoSVisor</w:t>
      </w:r>
      <w:proofErr w:type="spellEnd"/>
      <w:r w:rsidRPr="00AB6553">
        <w:rPr>
          <w:rFonts w:ascii="Times New Roman" w:hAnsi="Times New Roman" w:cs="Times New Roman"/>
          <w:sz w:val="24"/>
          <w:szCs w:val="24"/>
          <w:lang w:val="en-GB"/>
        </w:rPr>
        <w:t xml:space="preserve"> workflow</w:t>
      </w:r>
      <w:r w:rsidR="00AB6553" w:rsidRPr="00AB6553">
        <w:rPr>
          <w:rFonts w:ascii="Times New Roman" w:hAnsi="Times New Roman" w:cs="Times New Roman"/>
          <w:sz w:val="24"/>
          <w:szCs w:val="24"/>
          <w:lang w:val="en-GB"/>
        </w:rPr>
        <w:t xml:space="preserve"> </w:t>
      </w:r>
    </w:p>
    <w:p w14:paraId="0EFB0168" w14:textId="77777777" w:rsidR="0050435D" w:rsidRPr="00AB6553" w:rsidRDefault="0050435D" w:rsidP="00AB6553">
      <w:pPr>
        <w:autoSpaceDE w:val="0"/>
        <w:autoSpaceDN w:val="0"/>
        <w:adjustRightInd w:val="0"/>
        <w:spacing w:line="240" w:lineRule="auto"/>
        <w:jc w:val="center"/>
        <w:rPr>
          <w:rFonts w:asciiTheme="majorBidi" w:hAnsiTheme="majorBidi" w:cstheme="majorBidi"/>
          <w:sz w:val="24"/>
          <w:szCs w:val="24"/>
          <w:lang w:val="en-GB"/>
        </w:rPr>
      </w:pPr>
    </w:p>
    <w:p w14:paraId="0F68CEB2" w14:textId="1BCFBDD3" w:rsidR="002426D2" w:rsidRPr="00E95F67" w:rsidRDefault="002426D2" w:rsidP="002426D2">
      <w:pPr>
        <w:pStyle w:val="CommentText"/>
        <w:rPr>
          <w:sz w:val="24"/>
          <w:szCs w:val="24"/>
        </w:rPr>
      </w:pPr>
      <w:r w:rsidRPr="00274AE4">
        <w:rPr>
          <w:color w:val="0E101A"/>
          <w:sz w:val="24"/>
          <w:szCs w:val="24"/>
        </w:rPr>
        <w:lastRenderedPageBreak/>
        <w:t xml:space="preserve">        </w:t>
      </w:r>
      <w:r w:rsidRPr="00E95F67">
        <w:rPr>
          <w:sz w:val="24"/>
          <w:szCs w:val="24"/>
        </w:rPr>
        <w:t xml:space="preserve">To address the limitations of WFQ a new improvement is proposed to enhance the current </w:t>
      </w:r>
      <w:proofErr w:type="spellStart"/>
      <w:r w:rsidRPr="00E95F67">
        <w:rPr>
          <w:sz w:val="24"/>
          <w:szCs w:val="24"/>
        </w:rPr>
        <w:t>FlowVisor</w:t>
      </w:r>
      <w:proofErr w:type="spellEnd"/>
      <w:r w:rsidRPr="00E95F67">
        <w:rPr>
          <w:sz w:val="24"/>
          <w:szCs w:val="24"/>
        </w:rPr>
        <w:t xml:space="preserve"> function. The objective of this algorithm is to add flexibility to</w:t>
      </w:r>
      <w:r w:rsidR="00342D57">
        <w:rPr>
          <w:sz w:val="24"/>
          <w:szCs w:val="24"/>
        </w:rPr>
        <w:t xml:space="preserve"> the</w:t>
      </w:r>
      <w:r w:rsidRPr="00E95F67">
        <w:rPr>
          <w:sz w:val="24"/>
          <w:szCs w:val="24"/>
        </w:rPr>
        <w:t xml:space="preserve"> network operation and architecture, in a way </w:t>
      </w:r>
      <w:r w:rsidR="004C0D59">
        <w:rPr>
          <w:sz w:val="24"/>
          <w:szCs w:val="24"/>
        </w:rPr>
        <w:t xml:space="preserve">that </w:t>
      </w:r>
      <w:r w:rsidRPr="00E95F67">
        <w:rPr>
          <w:sz w:val="24"/>
          <w:szCs w:val="24"/>
        </w:rPr>
        <w:t xml:space="preserve">allows </w:t>
      </w:r>
      <w:r w:rsidR="004C0D59">
        <w:rPr>
          <w:sz w:val="24"/>
          <w:szCs w:val="24"/>
        </w:rPr>
        <w:t>for</w:t>
      </w:r>
      <w:r w:rsidRPr="00E95F67">
        <w:rPr>
          <w:sz w:val="24"/>
          <w:szCs w:val="24"/>
        </w:rPr>
        <w:t xml:space="preserve"> defin</w:t>
      </w:r>
      <w:r w:rsidR="004C0D59">
        <w:rPr>
          <w:sz w:val="24"/>
          <w:szCs w:val="24"/>
        </w:rPr>
        <w:t>ition</w:t>
      </w:r>
      <w:r w:rsidRPr="00E95F67">
        <w:rPr>
          <w:sz w:val="24"/>
          <w:szCs w:val="24"/>
        </w:rPr>
        <w:t xml:space="preserve"> and customis</w:t>
      </w:r>
      <w:r w:rsidR="004C0D59">
        <w:rPr>
          <w:sz w:val="24"/>
          <w:szCs w:val="24"/>
        </w:rPr>
        <w:t>ation of</w:t>
      </w:r>
      <w:r w:rsidRPr="00E95F67">
        <w:rPr>
          <w:sz w:val="24"/>
          <w:szCs w:val="24"/>
        </w:rPr>
        <w:t xml:space="preserve"> the </w:t>
      </w:r>
      <w:r w:rsidR="004C0D59">
        <w:rPr>
          <w:sz w:val="24"/>
          <w:szCs w:val="24"/>
        </w:rPr>
        <w:t>required</w:t>
      </w:r>
      <w:r w:rsidRPr="00E95F67">
        <w:rPr>
          <w:sz w:val="24"/>
          <w:szCs w:val="24"/>
        </w:rPr>
        <w:t xml:space="preserve"> tasks for each active controller in the network flows. </w:t>
      </w:r>
      <w:r w:rsidRPr="007410D0">
        <w:rPr>
          <w:sz w:val="24"/>
          <w:szCs w:val="24"/>
        </w:rPr>
        <w:t>Also, add flexibility to the flow table (that includes flow entries containing match rules and actions that address active flows) to determine the actions allowed an</w:t>
      </w:r>
      <w:r w:rsidR="007410D0" w:rsidRPr="007410D0">
        <w:rPr>
          <w:sz w:val="24"/>
          <w:szCs w:val="24"/>
        </w:rPr>
        <w:t>d not allowed by the controller. I</w:t>
      </w:r>
      <w:r w:rsidRPr="007410D0">
        <w:rPr>
          <w:sz w:val="24"/>
          <w:szCs w:val="24"/>
        </w:rPr>
        <w:t>n case of no matching for these permissions, the algorithm can be used to modi</w:t>
      </w:r>
      <w:r w:rsidR="007410D0" w:rsidRPr="007410D0">
        <w:rPr>
          <w:sz w:val="24"/>
          <w:szCs w:val="24"/>
        </w:rPr>
        <w:t xml:space="preserve">fy those requests and keep only </w:t>
      </w:r>
      <w:r w:rsidRPr="007410D0">
        <w:rPr>
          <w:sz w:val="24"/>
          <w:szCs w:val="24"/>
        </w:rPr>
        <w:t>allowed actions in each request, or to return an error message to the controller (floodlight) promptly.</w:t>
      </w:r>
    </w:p>
    <w:p w14:paraId="0F68CEB3" w14:textId="77777777" w:rsidR="002426D2" w:rsidRPr="00620946" w:rsidRDefault="002426D2" w:rsidP="002426D2">
      <w:pPr>
        <w:rPr>
          <w:rFonts w:ascii="Times New Roman" w:hAnsi="Times New Roman" w:cs="Times New Roman"/>
          <w:color w:val="0E101A"/>
          <w:sz w:val="24"/>
          <w:szCs w:val="24"/>
          <w:lang w:val="en-GB"/>
        </w:rPr>
      </w:pPr>
    </w:p>
    <w:p w14:paraId="227B10CE" w14:textId="0F76ED87" w:rsidR="00F23B53" w:rsidRDefault="002426D2" w:rsidP="007410D0">
      <w:pPr>
        <w:autoSpaceDE w:val="0"/>
        <w:autoSpaceDN w:val="0"/>
        <w:adjustRightInd w:val="0"/>
        <w:ind w:right="379"/>
        <w:rPr>
          <w:rFonts w:ascii="Times New Roman" w:hAnsi="Times New Roman" w:cs="Times New Roman"/>
          <w:sz w:val="24"/>
          <w:szCs w:val="24"/>
          <w:lang w:val="en-GB"/>
        </w:rPr>
      </w:pPr>
      <w:r w:rsidRPr="00620946">
        <w:rPr>
          <w:rFonts w:ascii="Times New Roman" w:hAnsi="Times New Roman" w:cs="Times New Roman"/>
          <w:color w:val="0E101A"/>
          <w:sz w:val="24"/>
          <w:szCs w:val="24"/>
          <w:lang w:val="en-GB"/>
        </w:rPr>
        <w:t xml:space="preserve">        </w:t>
      </w:r>
      <w:r w:rsidRPr="00E95F67">
        <w:rPr>
          <w:rFonts w:ascii="Times New Roman" w:hAnsi="Times New Roman" w:cs="Times New Roman"/>
          <w:sz w:val="24"/>
          <w:szCs w:val="24"/>
          <w:lang w:val="en-GB"/>
        </w:rPr>
        <w:t xml:space="preserve">The proposed method adds an extension to existing processes within </w:t>
      </w:r>
      <w:proofErr w:type="spellStart"/>
      <w:r w:rsidRPr="00E95F67">
        <w:rPr>
          <w:rFonts w:ascii="Times New Roman" w:hAnsi="Times New Roman" w:cs="Times New Roman"/>
          <w:sz w:val="24"/>
          <w:szCs w:val="24"/>
          <w:lang w:val="en-GB"/>
        </w:rPr>
        <w:t>Flow</w:t>
      </w:r>
      <w:r w:rsidR="00625F97" w:rsidRPr="00E95F67">
        <w:rPr>
          <w:rFonts w:ascii="Times New Roman" w:hAnsi="Times New Roman" w:cs="Times New Roman"/>
          <w:sz w:val="24"/>
          <w:szCs w:val="24"/>
          <w:lang w:val="en-GB"/>
        </w:rPr>
        <w:t>Visor</w:t>
      </w:r>
      <w:proofErr w:type="spellEnd"/>
      <w:r w:rsidR="00625F97" w:rsidRPr="00E95F67">
        <w:rPr>
          <w:rFonts w:ascii="Times New Roman" w:hAnsi="Times New Roman" w:cs="Times New Roman"/>
          <w:sz w:val="24"/>
          <w:szCs w:val="24"/>
          <w:lang w:val="en-GB"/>
        </w:rPr>
        <w:t xml:space="preserve">, as described in </w:t>
      </w:r>
      <w:r w:rsidR="003A60E6">
        <w:rPr>
          <w:rFonts w:ascii="Times New Roman" w:hAnsi="Times New Roman" w:cs="Times New Roman"/>
          <w:sz w:val="24"/>
          <w:szCs w:val="24"/>
          <w:lang w:val="en-GB"/>
        </w:rPr>
        <w:t>S</w:t>
      </w:r>
      <w:r w:rsidR="00625F97" w:rsidRPr="00E95F67">
        <w:rPr>
          <w:rFonts w:ascii="Times New Roman" w:hAnsi="Times New Roman" w:cs="Times New Roman"/>
          <w:sz w:val="24"/>
          <w:szCs w:val="24"/>
          <w:lang w:val="en-GB"/>
        </w:rPr>
        <w:t>ection</w:t>
      </w:r>
      <w:r w:rsidR="00F23B53">
        <w:rPr>
          <w:rFonts w:ascii="Times New Roman" w:hAnsi="Times New Roman" w:cs="Times New Roman"/>
          <w:sz w:val="24"/>
          <w:szCs w:val="24"/>
          <w:lang w:val="en-GB"/>
        </w:rPr>
        <w:t xml:space="preserve"> </w:t>
      </w:r>
      <w:r w:rsidR="00F23B53" w:rsidRPr="00F23B53">
        <w:rPr>
          <w:rFonts w:ascii="Times New Roman" w:hAnsi="Times New Roman" w:cs="Times New Roman"/>
          <w:sz w:val="24"/>
          <w:szCs w:val="24"/>
          <w:lang w:val="en-GB"/>
        </w:rPr>
        <w:t>7.3.1</w:t>
      </w:r>
      <w:r w:rsidR="003A60E6">
        <w:rPr>
          <w:rFonts w:ascii="Times New Roman" w:hAnsi="Times New Roman" w:cs="Times New Roman"/>
          <w:sz w:val="24"/>
          <w:szCs w:val="24"/>
          <w:lang w:val="en-GB"/>
        </w:rPr>
        <w:t xml:space="preserve"> </w:t>
      </w:r>
      <w:r w:rsidR="00625F97" w:rsidRPr="00E95F67">
        <w:rPr>
          <w:rFonts w:ascii="Times New Roman" w:hAnsi="Times New Roman" w:cs="Times New Roman"/>
          <w:sz w:val="24"/>
          <w:szCs w:val="24"/>
          <w:lang w:val="en-GB"/>
        </w:rPr>
        <w:t>(</w:t>
      </w:r>
      <w:r w:rsidRPr="00E95F67">
        <w:rPr>
          <w:rFonts w:ascii="Times New Roman" w:eastAsia="Times New Roman" w:hAnsi="Times New Roman" w:cs="Times New Roman"/>
          <w:sz w:val="24"/>
          <w:szCs w:val="24"/>
          <w:lang w:val="en-GB" w:eastAsia="en-GB"/>
        </w:rPr>
        <w:t xml:space="preserve">First </w:t>
      </w:r>
      <w:r w:rsidR="003A60E6">
        <w:rPr>
          <w:rFonts w:ascii="Times New Roman" w:eastAsia="Times New Roman" w:hAnsi="Times New Roman" w:cs="Times New Roman"/>
          <w:sz w:val="24"/>
          <w:szCs w:val="24"/>
          <w:lang w:val="en-GB" w:eastAsia="en-GB"/>
        </w:rPr>
        <w:t>S</w:t>
      </w:r>
      <w:r w:rsidRPr="00E95F67">
        <w:rPr>
          <w:rFonts w:ascii="Times New Roman" w:eastAsia="Times New Roman" w:hAnsi="Times New Roman" w:cs="Times New Roman"/>
          <w:sz w:val="24"/>
          <w:szCs w:val="24"/>
          <w:lang w:val="en-GB" w:eastAsia="en-GB"/>
        </w:rPr>
        <w:t>tage</w:t>
      </w:r>
      <w:r w:rsidRPr="00E95F67">
        <w:rPr>
          <w:rFonts w:ascii="Times New Roman" w:eastAsia="Times New Roman" w:hAnsi="Times New Roman" w:cs="Times New Roman"/>
          <w:sz w:val="24"/>
          <w:szCs w:val="24"/>
          <w:lang w:val="en-GB"/>
        </w:rPr>
        <w:t xml:space="preserve"> Packet Tagging Prioritisation Agent (PTP Agent)</w:t>
      </w:r>
      <w:r w:rsidRPr="00E95F67">
        <w:rPr>
          <w:rFonts w:ascii="Times New Roman" w:hAnsi="Times New Roman" w:cs="Times New Roman"/>
          <w:sz w:val="24"/>
          <w:szCs w:val="24"/>
          <w:lang w:val="en-GB"/>
        </w:rPr>
        <w:t xml:space="preserve"> </w:t>
      </w:r>
      <w:r w:rsidRPr="00AF6737">
        <w:rPr>
          <w:rFonts w:ascii="Times New Roman" w:hAnsi="Times New Roman" w:cs="Times New Roman"/>
          <w:sz w:val="24"/>
          <w:szCs w:val="24"/>
          <w:lang w:val="en-GB"/>
        </w:rPr>
        <w:t>description</w:t>
      </w:r>
      <w:r w:rsidR="00AF6737" w:rsidRPr="000528C0">
        <w:rPr>
          <w:rFonts w:ascii="Times New Roman" w:hAnsi="Times New Roman" w:cs="Times New Roman"/>
          <w:sz w:val="24"/>
          <w:szCs w:val="24"/>
          <w:lang w:val="en-GB"/>
        </w:rPr>
        <w:t>) on page (121</w:t>
      </w:r>
      <w:r w:rsidRPr="000528C0">
        <w:rPr>
          <w:rFonts w:ascii="Times New Roman" w:hAnsi="Times New Roman" w:cs="Times New Roman"/>
          <w:sz w:val="24"/>
          <w:szCs w:val="24"/>
          <w:lang w:val="en-GB"/>
        </w:rPr>
        <w:t>)</w:t>
      </w:r>
      <w:r w:rsidR="003A60E6" w:rsidRPr="000528C0">
        <w:rPr>
          <w:rFonts w:ascii="Times New Roman" w:hAnsi="Times New Roman" w:cs="Times New Roman"/>
          <w:sz w:val="24"/>
          <w:szCs w:val="24"/>
          <w:lang w:val="en-GB"/>
        </w:rPr>
        <w:t>.</w:t>
      </w:r>
      <w:r w:rsidRPr="00E95F67">
        <w:rPr>
          <w:rFonts w:ascii="Times New Roman" w:hAnsi="Times New Roman" w:cs="Times New Roman"/>
          <w:sz w:val="24"/>
          <w:szCs w:val="24"/>
          <w:lang w:val="en-GB"/>
        </w:rPr>
        <w:t xml:space="preserve"> The new process within the operation of </w:t>
      </w:r>
      <w:proofErr w:type="spellStart"/>
      <w:r w:rsidRPr="00E95F67">
        <w:rPr>
          <w:rFonts w:ascii="Times New Roman" w:hAnsi="Times New Roman" w:cs="Times New Roman"/>
          <w:sz w:val="24"/>
          <w:szCs w:val="24"/>
          <w:lang w:val="en-GB"/>
        </w:rPr>
        <w:t>FlowVisor</w:t>
      </w:r>
      <w:proofErr w:type="spellEnd"/>
      <w:r w:rsidRPr="00E95F67">
        <w:rPr>
          <w:rFonts w:ascii="Times New Roman" w:hAnsi="Times New Roman" w:cs="Times New Roman"/>
          <w:sz w:val="24"/>
          <w:szCs w:val="24"/>
          <w:lang w:val="en-GB"/>
        </w:rPr>
        <w:t xml:space="preserve"> is called</w:t>
      </w:r>
      <w:r w:rsidR="003A60E6">
        <w:rPr>
          <w:rFonts w:ascii="Times New Roman" w:hAnsi="Times New Roman" w:cs="Times New Roman"/>
          <w:sz w:val="24"/>
          <w:szCs w:val="24"/>
          <w:lang w:val="en-GB"/>
        </w:rPr>
        <w:t xml:space="preserve"> the</w:t>
      </w:r>
      <w:r w:rsidRPr="00E95F67">
        <w:rPr>
          <w:rFonts w:ascii="Times New Roman" w:hAnsi="Times New Roman" w:cs="Times New Roman"/>
          <w:sz w:val="24"/>
          <w:szCs w:val="24"/>
          <w:lang w:val="en-GB"/>
        </w:rPr>
        <w:t xml:space="preserve"> Packet Tagging Prioriti</w:t>
      </w:r>
      <w:r w:rsidR="003A60E6">
        <w:rPr>
          <w:rFonts w:ascii="Times New Roman" w:hAnsi="Times New Roman" w:cs="Times New Roman"/>
          <w:sz w:val="24"/>
          <w:szCs w:val="24"/>
          <w:lang w:val="en-GB"/>
        </w:rPr>
        <w:t>s</w:t>
      </w:r>
      <w:r w:rsidRPr="00E95F67">
        <w:rPr>
          <w:rFonts w:ascii="Times New Roman" w:hAnsi="Times New Roman" w:cs="Times New Roman"/>
          <w:sz w:val="24"/>
          <w:szCs w:val="24"/>
          <w:lang w:val="en-GB"/>
        </w:rPr>
        <w:t>ation Agent (PTP Agent)</w:t>
      </w:r>
      <w:r w:rsidR="003A60E6">
        <w:rPr>
          <w:rFonts w:ascii="Times New Roman" w:hAnsi="Times New Roman" w:cs="Times New Roman"/>
          <w:sz w:val="24"/>
          <w:szCs w:val="24"/>
          <w:lang w:val="en-GB"/>
        </w:rPr>
        <w:t xml:space="preserve"> and it</w:t>
      </w:r>
      <w:r w:rsidRPr="00E95F67">
        <w:rPr>
          <w:rFonts w:ascii="Times New Roman" w:hAnsi="Times New Roman" w:cs="Times New Roman"/>
          <w:sz w:val="24"/>
          <w:szCs w:val="24"/>
          <w:lang w:val="en-GB"/>
        </w:rPr>
        <w:t xml:space="preserve"> will verify the components of </w:t>
      </w:r>
      <w:r w:rsidR="00B74506">
        <w:rPr>
          <w:rFonts w:ascii="Times New Roman" w:hAnsi="Times New Roman" w:cs="Times New Roman"/>
          <w:sz w:val="24"/>
          <w:szCs w:val="24"/>
          <w:lang w:val="en-GB"/>
        </w:rPr>
        <w:t>t</w:t>
      </w:r>
      <w:r w:rsidRPr="00E95F67">
        <w:rPr>
          <w:rFonts w:ascii="Times New Roman" w:hAnsi="Times New Roman" w:cs="Times New Roman"/>
          <w:sz w:val="24"/>
          <w:szCs w:val="24"/>
          <w:lang w:val="en-GB"/>
        </w:rPr>
        <w:t>raffic shaping mainly WFQ internally according to the permission</w:t>
      </w:r>
      <w:r w:rsidR="00B74506">
        <w:rPr>
          <w:rFonts w:ascii="Times New Roman" w:hAnsi="Times New Roman" w:cs="Times New Roman"/>
          <w:sz w:val="24"/>
          <w:szCs w:val="24"/>
          <w:lang w:val="en-GB"/>
        </w:rPr>
        <w:t>s</w:t>
      </w:r>
      <w:r w:rsidRPr="00E95F67">
        <w:rPr>
          <w:rFonts w:ascii="Times New Roman" w:hAnsi="Times New Roman" w:cs="Times New Roman"/>
          <w:sz w:val="24"/>
          <w:szCs w:val="24"/>
          <w:lang w:val="en-GB"/>
        </w:rPr>
        <w:t xml:space="preserve"> database. Otherwise, any unpermitted actions will be removed or an error message</w:t>
      </w:r>
      <w:r w:rsidR="00FF2E28">
        <w:rPr>
          <w:rFonts w:ascii="Times New Roman" w:hAnsi="Times New Roman" w:cs="Times New Roman"/>
          <w:sz w:val="24"/>
          <w:szCs w:val="24"/>
          <w:lang w:val="en-GB"/>
        </w:rPr>
        <w:t xml:space="preserve"> will be sent</w:t>
      </w:r>
      <w:r w:rsidRPr="00E95F67">
        <w:rPr>
          <w:rFonts w:ascii="Times New Roman" w:hAnsi="Times New Roman" w:cs="Times New Roman"/>
          <w:sz w:val="24"/>
          <w:szCs w:val="24"/>
          <w:lang w:val="en-GB"/>
        </w:rPr>
        <w:t xml:space="preserve"> to the controller as a command</w:t>
      </w:r>
      <w:r w:rsidR="00FF2E28">
        <w:rPr>
          <w:rFonts w:ascii="Times New Roman" w:hAnsi="Times New Roman" w:cs="Times New Roman"/>
          <w:sz w:val="24"/>
          <w:szCs w:val="24"/>
          <w:lang w:val="en-GB"/>
        </w:rPr>
        <w:t>,</w:t>
      </w:r>
      <w:r w:rsidRPr="00E95F67">
        <w:rPr>
          <w:rFonts w:ascii="Times New Roman" w:hAnsi="Times New Roman" w:cs="Times New Roman"/>
          <w:sz w:val="24"/>
          <w:szCs w:val="24"/>
          <w:lang w:val="en-GB"/>
        </w:rPr>
        <w:t xml:space="preserve"> which</w:t>
      </w:r>
      <w:r w:rsidR="00FF2E28">
        <w:rPr>
          <w:rFonts w:ascii="Times New Roman" w:hAnsi="Times New Roman" w:cs="Times New Roman"/>
          <w:sz w:val="24"/>
          <w:szCs w:val="24"/>
          <w:lang w:val="en-GB"/>
        </w:rPr>
        <w:t xml:space="preserve"> is</w:t>
      </w:r>
      <w:r w:rsidRPr="00E95F67">
        <w:rPr>
          <w:rFonts w:ascii="Times New Roman" w:hAnsi="Times New Roman" w:cs="Times New Roman"/>
          <w:sz w:val="24"/>
          <w:szCs w:val="24"/>
          <w:lang w:val="en-GB"/>
        </w:rPr>
        <w:t xml:space="preserve"> then forwarded to the respective </w:t>
      </w:r>
      <w:r w:rsidR="00FF2E28">
        <w:rPr>
          <w:rFonts w:ascii="Times New Roman" w:hAnsi="Times New Roman" w:cs="Times New Roman"/>
          <w:sz w:val="24"/>
          <w:szCs w:val="24"/>
          <w:lang w:val="en-GB"/>
        </w:rPr>
        <w:t>c</w:t>
      </w:r>
      <w:r w:rsidRPr="00E95F67">
        <w:rPr>
          <w:rFonts w:ascii="Times New Roman" w:hAnsi="Times New Roman" w:cs="Times New Roman"/>
          <w:sz w:val="24"/>
          <w:szCs w:val="24"/>
          <w:lang w:val="en-GB"/>
        </w:rPr>
        <w:t xml:space="preserve">lassifier element </w:t>
      </w:r>
      <w:r w:rsidRPr="00F23B53">
        <w:rPr>
          <w:rFonts w:ascii="Times New Roman" w:hAnsi="Times New Roman" w:cs="Times New Roman"/>
          <w:sz w:val="24"/>
          <w:szCs w:val="24"/>
          <w:lang w:val="en-GB"/>
        </w:rPr>
        <w:t xml:space="preserve">to the intended OpenFlow switch, via the </w:t>
      </w:r>
      <w:proofErr w:type="spellStart"/>
      <w:r w:rsidRPr="00F23B53">
        <w:rPr>
          <w:rFonts w:ascii="Times New Roman" w:hAnsi="Times New Roman" w:cs="Times New Roman"/>
          <w:sz w:val="24"/>
          <w:szCs w:val="24"/>
          <w:lang w:val="en-GB"/>
        </w:rPr>
        <w:t>FlowVisor</w:t>
      </w:r>
      <w:proofErr w:type="spellEnd"/>
      <w:r w:rsidRPr="00F23B53">
        <w:rPr>
          <w:rFonts w:ascii="Times New Roman" w:hAnsi="Times New Roman" w:cs="Times New Roman"/>
          <w:sz w:val="24"/>
          <w:szCs w:val="24"/>
          <w:lang w:val="en-GB"/>
        </w:rPr>
        <w:t xml:space="preserve"> flow space that interfaces with switches.</w:t>
      </w:r>
      <w:r w:rsidRPr="00E95F67">
        <w:rPr>
          <w:rFonts w:ascii="Times New Roman" w:hAnsi="Times New Roman" w:cs="Times New Roman"/>
          <w:sz w:val="24"/>
          <w:szCs w:val="24"/>
          <w:lang w:val="en-GB"/>
        </w:rPr>
        <w:t xml:space="preserve"> The proposed design of </w:t>
      </w:r>
      <w:proofErr w:type="spellStart"/>
      <w:r w:rsidRPr="00E95F67">
        <w:rPr>
          <w:rFonts w:ascii="Times New Roman" w:hAnsi="Times New Roman" w:cs="Times New Roman"/>
          <w:sz w:val="24"/>
          <w:szCs w:val="24"/>
          <w:lang w:val="en-GB"/>
        </w:rPr>
        <w:t>QoSVisor</w:t>
      </w:r>
      <w:proofErr w:type="spellEnd"/>
      <w:r w:rsidRPr="00E95F67">
        <w:rPr>
          <w:rFonts w:ascii="Times New Roman" w:hAnsi="Times New Roman" w:cs="Times New Roman"/>
          <w:sz w:val="24"/>
          <w:szCs w:val="24"/>
          <w:lang w:val="en-GB"/>
        </w:rPr>
        <w:t xml:space="preserve"> is shown in Figure (</w:t>
      </w:r>
      <w:r w:rsidR="00FC2294" w:rsidRPr="00E95F67">
        <w:rPr>
          <w:rFonts w:ascii="Times New Roman" w:hAnsi="Times New Roman" w:cs="Times New Roman"/>
          <w:sz w:val="24"/>
          <w:szCs w:val="24"/>
          <w:lang w:val="en-GB"/>
        </w:rPr>
        <w:t>7</w:t>
      </w:r>
      <w:r w:rsidRPr="00E95F67">
        <w:rPr>
          <w:rFonts w:ascii="Times New Roman" w:hAnsi="Times New Roman" w:cs="Times New Roman"/>
          <w:sz w:val="24"/>
          <w:szCs w:val="24"/>
          <w:lang w:val="en-GB"/>
        </w:rPr>
        <w:t>-2)</w:t>
      </w:r>
      <w:r w:rsidR="00FF2E28">
        <w:rPr>
          <w:rFonts w:ascii="Times New Roman" w:hAnsi="Times New Roman" w:cs="Times New Roman"/>
          <w:sz w:val="24"/>
          <w:szCs w:val="24"/>
          <w:lang w:val="en-GB"/>
        </w:rPr>
        <w:t>.</w:t>
      </w:r>
      <w:r w:rsidRPr="00E95F67">
        <w:rPr>
          <w:rFonts w:ascii="Times New Roman" w:hAnsi="Times New Roman" w:cs="Times New Roman"/>
          <w:sz w:val="24"/>
          <w:szCs w:val="24"/>
          <w:lang w:val="en-GB"/>
        </w:rPr>
        <w:t xml:space="preserve"> </w:t>
      </w:r>
    </w:p>
    <w:p w14:paraId="4FDD1F2A" w14:textId="59F3BEC6" w:rsidR="00F23B53" w:rsidRDefault="00F23B53" w:rsidP="00014BA0">
      <w:pPr>
        <w:autoSpaceDE w:val="0"/>
        <w:autoSpaceDN w:val="0"/>
        <w:adjustRightInd w:val="0"/>
        <w:ind w:right="379"/>
        <w:jc w:val="center"/>
        <w:rPr>
          <w:rFonts w:ascii="Times New Roman" w:hAnsi="Times New Roman" w:cs="Times New Roman"/>
          <w:sz w:val="24"/>
          <w:szCs w:val="24"/>
          <w:lang w:val="en-GB"/>
        </w:rPr>
      </w:pPr>
    </w:p>
    <w:p w14:paraId="1FFAE07F" w14:textId="76EA8878" w:rsidR="00F23B53" w:rsidRDefault="00F23B53" w:rsidP="00F23B53">
      <w:pPr>
        <w:autoSpaceDE w:val="0"/>
        <w:autoSpaceDN w:val="0"/>
        <w:adjustRightInd w:val="0"/>
        <w:ind w:right="379"/>
        <w:jc w:val="center"/>
        <w:rPr>
          <w:rFonts w:ascii="Times New Roman" w:hAnsi="Times New Roman" w:cs="Times New Roman"/>
          <w:sz w:val="24"/>
          <w:szCs w:val="24"/>
          <w:lang w:val="en-GB"/>
        </w:rPr>
      </w:pPr>
      <w:r>
        <w:rPr>
          <w:noProof/>
          <w:lang w:val="en-GB" w:eastAsia="en-GB"/>
        </w:rPr>
        <w:drawing>
          <wp:inline distT="0" distB="0" distL="0" distR="0" wp14:anchorId="2344F3FB" wp14:editId="3F582429">
            <wp:extent cx="5130800" cy="3048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15509" t="18656" r="13885" b="13293"/>
                    <a:stretch/>
                  </pic:blipFill>
                  <pic:spPr bwMode="auto">
                    <a:xfrm>
                      <a:off x="0" y="0"/>
                      <a:ext cx="5130423" cy="3047776"/>
                    </a:xfrm>
                    <a:prstGeom prst="rect">
                      <a:avLst/>
                    </a:prstGeom>
                    <a:ln>
                      <a:noFill/>
                    </a:ln>
                    <a:extLst>
                      <a:ext uri="{53640926-AAD7-44D8-BBD7-CCE9431645EC}">
                        <a14:shadowObscured xmlns:a14="http://schemas.microsoft.com/office/drawing/2010/main"/>
                      </a:ext>
                    </a:extLst>
                  </pic:spPr>
                </pic:pic>
              </a:graphicData>
            </a:graphic>
          </wp:inline>
        </w:drawing>
      </w:r>
    </w:p>
    <w:p w14:paraId="4FBD95FF" w14:textId="664067DB" w:rsidR="00337423" w:rsidRDefault="002426D2" w:rsidP="00014BA0">
      <w:pPr>
        <w:autoSpaceDE w:val="0"/>
        <w:autoSpaceDN w:val="0"/>
        <w:adjustRightInd w:val="0"/>
        <w:ind w:right="379"/>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Figure (</w:t>
      </w:r>
      <w:r w:rsidR="00FC2294">
        <w:rPr>
          <w:rFonts w:ascii="Times New Roman" w:hAnsi="Times New Roman" w:cs="Times New Roman"/>
          <w:sz w:val="24"/>
          <w:szCs w:val="24"/>
          <w:lang w:val="en-GB"/>
        </w:rPr>
        <w:t>7</w:t>
      </w:r>
      <w:r w:rsidRPr="00620946">
        <w:rPr>
          <w:rFonts w:ascii="Times New Roman" w:hAnsi="Times New Roman" w:cs="Times New Roman"/>
          <w:sz w:val="24"/>
          <w:szCs w:val="24"/>
          <w:lang w:val="en-GB"/>
        </w:rPr>
        <w:t xml:space="preserve">-2) Proposed design of </w:t>
      </w:r>
      <w:proofErr w:type="spellStart"/>
      <w:r w:rsidRPr="00620946">
        <w:rPr>
          <w:rFonts w:ascii="Times New Roman" w:hAnsi="Times New Roman" w:cs="Times New Roman"/>
          <w:sz w:val="24"/>
          <w:szCs w:val="24"/>
          <w:lang w:val="en-GB"/>
        </w:rPr>
        <w:t>QoSVisor</w:t>
      </w:r>
      <w:proofErr w:type="spellEnd"/>
      <w:r w:rsidR="00D21D80">
        <w:rPr>
          <w:rFonts w:ascii="Times New Roman" w:hAnsi="Times New Roman" w:cs="Times New Roman"/>
          <w:sz w:val="24"/>
          <w:szCs w:val="24"/>
          <w:lang w:val="en-GB"/>
        </w:rPr>
        <w:t xml:space="preserve"> </w:t>
      </w:r>
    </w:p>
    <w:p w14:paraId="09A8EBA2" w14:textId="77777777" w:rsidR="00F23B53" w:rsidRDefault="00F23B53" w:rsidP="00014BA0">
      <w:pPr>
        <w:autoSpaceDE w:val="0"/>
        <w:autoSpaceDN w:val="0"/>
        <w:adjustRightInd w:val="0"/>
        <w:ind w:right="379"/>
        <w:jc w:val="center"/>
        <w:rPr>
          <w:rFonts w:ascii="Times New Roman" w:hAnsi="Times New Roman" w:cs="Times New Roman"/>
          <w:sz w:val="24"/>
          <w:szCs w:val="24"/>
          <w:lang w:val="en-GB"/>
        </w:rPr>
      </w:pPr>
    </w:p>
    <w:p w14:paraId="0F68CEBE" w14:textId="3B514948" w:rsidR="002426D2" w:rsidRPr="00620946" w:rsidRDefault="00FC2294" w:rsidP="00D9690E">
      <w:pPr>
        <w:pStyle w:val="Heading2"/>
      </w:pPr>
      <w:r>
        <w:lastRenderedPageBreak/>
        <w:t>7</w:t>
      </w:r>
      <w:r w:rsidR="002426D2" w:rsidRPr="00620946">
        <w:t xml:space="preserve">.3. The </w:t>
      </w:r>
      <w:r w:rsidR="00FF2E28">
        <w:t>O</w:t>
      </w:r>
      <w:r w:rsidR="002426D2" w:rsidRPr="00620946">
        <w:t xml:space="preserve">perational </w:t>
      </w:r>
      <w:r w:rsidR="00FF2E28">
        <w:t>S</w:t>
      </w:r>
      <w:r w:rsidR="002426D2" w:rsidRPr="00620946">
        <w:t xml:space="preserve">tages of the </w:t>
      </w:r>
      <w:r w:rsidR="00FF2E28">
        <w:t>P</w:t>
      </w:r>
      <w:r w:rsidR="002426D2" w:rsidRPr="00620946">
        <w:t xml:space="preserve">roposed </w:t>
      </w:r>
      <w:r w:rsidR="00FF2E28">
        <w:t>A</w:t>
      </w:r>
      <w:r w:rsidR="002426D2" w:rsidRPr="00620946">
        <w:t>rchitecture</w:t>
      </w:r>
    </w:p>
    <w:p w14:paraId="0F68CEBF" w14:textId="77777777" w:rsidR="002426D2" w:rsidRPr="00F15B8B" w:rsidRDefault="002426D2" w:rsidP="002426D2">
      <w:pPr>
        <w:tabs>
          <w:tab w:val="left" w:pos="2694"/>
        </w:tabs>
        <w:rPr>
          <w:rFonts w:eastAsiaTheme="majorEastAsia" w:cstheme="majorBidi"/>
          <w:b/>
          <w:bCs/>
          <w:sz w:val="28"/>
          <w:szCs w:val="28"/>
          <w:lang w:val="en-GB"/>
        </w:rPr>
      </w:pPr>
    </w:p>
    <w:p w14:paraId="06A75099" w14:textId="55EC26FC" w:rsidR="00520D0C" w:rsidRDefault="002426D2" w:rsidP="007410D0">
      <w:pPr>
        <w:tabs>
          <w:tab w:val="left" w:pos="2694"/>
        </w:tabs>
        <w:rPr>
          <w:rFonts w:ascii="Times New Roman" w:hAnsi="Times New Roman" w:cs="Times New Roman"/>
          <w:noProof/>
          <w:sz w:val="24"/>
          <w:szCs w:val="24"/>
          <w:lang w:val="en-GB"/>
        </w:rPr>
      </w:pPr>
      <w:r w:rsidRPr="00620946">
        <w:rPr>
          <w:rFonts w:ascii="Times New Roman" w:hAnsi="Times New Roman" w:cs="Times New Roman"/>
          <w:b/>
          <w:bCs/>
          <w:sz w:val="24"/>
          <w:szCs w:val="24"/>
          <w:lang w:val="en-GB"/>
        </w:rPr>
        <w:t xml:space="preserve">    </w:t>
      </w:r>
      <w:r w:rsidRPr="00620946">
        <w:rPr>
          <w:rFonts w:ascii="Times New Roman" w:hAnsi="Times New Roman" w:cs="Times New Roman"/>
          <w:color w:val="0E101A"/>
          <w:sz w:val="24"/>
          <w:szCs w:val="24"/>
          <w:lang w:val="en-GB"/>
        </w:rPr>
        <w:t xml:space="preserve">The new architecture of </w:t>
      </w:r>
      <w:proofErr w:type="spellStart"/>
      <w:r w:rsidRPr="00620946">
        <w:rPr>
          <w:rFonts w:ascii="Times New Roman" w:hAnsi="Times New Roman" w:cs="Times New Roman"/>
          <w:color w:val="0E101A"/>
          <w:sz w:val="24"/>
          <w:szCs w:val="24"/>
          <w:lang w:val="en-GB"/>
        </w:rPr>
        <w:t>QoSVisor</w:t>
      </w:r>
      <w:proofErr w:type="spellEnd"/>
      <w:r w:rsidRPr="00620946">
        <w:rPr>
          <w:rFonts w:ascii="Times New Roman" w:hAnsi="Times New Roman" w:cs="Times New Roman"/>
          <w:color w:val="0E101A"/>
          <w:sz w:val="24"/>
          <w:szCs w:val="24"/>
          <w:lang w:val="en-GB"/>
        </w:rPr>
        <w:t xml:space="preserve"> comprises three operational stages, with each having its main elements and features.  Throughout these stages, </w:t>
      </w:r>
      <w:r w:rsidRPr="00620946">
        <w:rPr>
          <w:rFonts w:ascii="Times New Roman" w:hAnsi="Times New Roman" w:cs="Times New Roman"/>
          <w:sz w:val="24"/>
          <w:szCs w:val="24"/>
          <w:lang w:val="en-GB"/>
        </w:rPr>
        <w:t xml:space="preserve">new algorithms are developed and implemented. These are  </w:t>
      </w:r>
      <w:r w:rsidR="00C72AED">
        <w:rPr>
          <w:rFonts w:ascii="Times New Roman" w:hAnsi="Times New Roman" w:cs="Times New Roman"/>
          <w:sz w:val="24"/>
          <w:szCs w:val="24"/>
          <w:lang w:val="en-GB"/>
        </w:rPr>
        <w:t xml:space="preserve">the </w:t>
      </w:r>
      <w:r w:rsidRPr="00620946">
        <w:rPr>
          <w:rFonts w:ascii="Times New Roman" w:hAnsi="Times New Roman" w:cs="Times New Roman"/>
          <w:sz w:val="24"/>
          <w:szCs w:val="24"/>
          <w:lang w:val="en-GB"/>
        </w:rPr>
        <w:t>Packet Tagging and Forwarding</w:t>
      </w:r>
      <w:r w:rsidR="00C72AED">
        <w:rPr>
          <w:rFonts w:ascii="Times New Roman" w:hAnsi="Times New Roman" w:cs="Times New Roman"/>
          <w:sz w:val="24"/>
          <w:szCs w:val="24"/>
          <w:lang w:val="en-GB"/>
        </w:rPr>
        <w:t xml:space="preserve"> algorithm (</w:t>
      </w:r>
      <w:proofErr w:type="spellStart"/>
      <w:r w:rsidR="00C72AED">
        <w:rPr>
          <w:rFonts w:ascii="Times New Roman" w:hAnsi="Times New Roman" w:cs="Times New Roman"/>
          <w:sz w:val="24"/>
          <w:szCs w:val="24"/>
          <w:lang w:val="en-GB"/>
        </w:rPr>
        <w:t>Algorihm</w:t>
      </w:r>
      <w:proofErr w:type="spellEnd"/>
      <w:r w:rsidR="00C72AED">
        <w:rPr>
          <w:rFonts w:ascii="Times New Roman" w:hAnsi="Times New Roman" w:cs="Times New Roman"/>
          <w:sz w:val="24"/>
          <w:szCs w:val="24"/>
          <w:lang w:val="en-GB"/>
        </w:rPr>
        <w:t xml:space="preserve"> 7</w:t>
      </w:r>
      <w:r w:rsidR="00690254">
        <w:rPr>
          <w:rFonts w:ascii="Times New Roman" w:hAnsi="Times New Roman" w:cs="Times New Roman"/>
          <w:sz w:val="24"/>
          <w:szCs w:val="24"/>
          <w:lang w:val="en-GB"/>
        </w:rPr>
        <w:t>-3)</w:t>
      </w:r>
      <w:r w:rsidRPr="00620946">
        <w:rPr>
          <w:rFonts w:ascii="Times New Roman" w:hAnsi="Times New Roman" w:cs="Times New Roman"/>
          <w:sz w:val="24"/>
          <w:szCs w:val="24"/>
          <w:lang w:val="en-GB"/>
        </w:rPr>
        <w:t>, which is expresses the logic of packet identification, Algorithm (</w:t>
      </w:r>
      <w:r w:rsidR="00FC2294">
        <w:rPr>
          <w:rFonts w:ascii="Times New Roman" w:hAnsi="Times New Roman" w:cs="Times New Roman"/>
          <w:sz w:val="24"/>
          <w:szCs w:val="24"/>
          <w:lang w:val="en-GB"/>
        </w:rPr>
        <w:t>7</w:t>
      </w:r>
      <w:r w:rsidRPr="00620946">
        <w:rPr>
          <w:rFonts w:ascii="Times New Roman" w:hAnsi="Times New Roman" w:cs="Times New Roman"/>
          <w:sz w:val="24"/>
          <w:szCs w:val="24"/>
          <w:lang w:val="en-GB"/>
        </w:rPr>
        <w:t>-4)</w:t>
      </w:r>
      <w:r w:rsidR="00690254">
        <w:rPr>
          <w:rFonts w:ascii="Times New Roman" w:hAnsi="Times New Roman" w:cs="Times New Roman"/>
          <w:sz w:val="24"/>
          <w:szCs w:val="24"/>
          <w:lang w:val="en-GB"/>
        </w:rPr>
        <w:t>,</w:t>
      </w:r>
      <w:r w:rsidRPr="00620946">
        <w:rPr>
          <w:rFonts w:ascii="Times New Roman" w:hAnsi="Times New Roman" w:cs="Times New Roman"/>
          <w:sz w:val="24"/>
          <w:szCs w:val="24"/>
          <w:lang w:val="en-GB"/>
        </w:rPr>
        <w:t xml:space="preserve"> Tagging and Queueing, which </w:t>
      </w:r>
      <w:r w:rsidR="00690254">
        <w:rPr>
          <w:rFonts w:ascii="Times New Roman" w:hAnsi="Times New Roman" w:cs="Times New Roman"/>
          <w:sz w:val="24"/>
          <w:szCs w:val="24"/>
          <w:lang w:val="en-GB"/>
        </w:rPr>
        <w:t>performs</w:t>
      </w:r>
      <w:r w:rsidRPr="00620946">
        <w:rPr>
          <w:rFonts w:ascii="Times New Roman" w:hAnsi="Times New Roman" w:cs="Times New Roman"/>
          <w:sz w:val="24"/>
          <w:szCs w:val="24"/>
          <w:lang w:val="en-GB"/>
        </w:rPr>
        <w:t xml:space="preserve"> the </w:t>
      </w:r>
      <w:r w:rsidR="00690254">
        <w:rPr>
          <w:rFonts w:ascii="Times New Roman" w:hAnsi="Times New Roman" w:cs="Times New Roman"/>
          <w:sz w:val="24"/>
          <w:szCs w:val="24"/>
          <w:lang w:val="en-GB"/>
        </w:rPr>
        <w:t>t</w:t>
      </w:r>
      <w:r w:rsidRPr="00620946">
        <w:rPr>
          <w:rFonts w:ascii="Times New Roman" w:hAnsi="Times New Roman" w:cs="Times New Roman"/>
          <w:sz w:val="24"/>
          <w:szCs w:val="24"/>
          <w:lang w:val="en-GB"/>
        </w:rPr>
        <w:t>agging and queueing</w:t>
      </w:r>
      <w:r w:rsidR="00690254">
        <w:rPr>
          <w:rFonts w:ascii="Times New Roman" w:hAnsi="Times New Roman" w:cs="Times New Roman"/>
          <w:sz w:val="24"/>
          <w:szCs w:val="24"/>
          <w:lang w:val="en-GB"/>
        </w:rPr>
        <w:t>,</w:t>
      </w:r>
      <w:r w:rsidRPr="00620946">
        <w:rPr>
          <w:rFonts w:ascii="Times New Roman" w:hAnsi="Times New Roman" w:cs="Times New Roman"/>
          <w:sz w:val="24"/>
          <w:szCs w:val="24"/>
          <w:lang w:val="en-GB"/>
        </w:rPr>
        <w:t xml:space="preserve"> while keeping the scheduling algorithm separate from </w:t>
      </w:r>
      <w:r w:rsidR="009E0098">
        <w:rPr>
          <w:rFonts w:ascii="Times New Roman" w:hAnsi="Times New Roman" w:cs="Times New Roman"/>
          <w:sz w:val="24"/>
          <w:szCs w:val="24"/>
          <w:lang w:val="en-GB"/>
        </w:rPr>
        <w:t>A</w:t>
      </w:r>
      <w:r w:rsidRPr="00620946">
        <w:rPr>
          <w:rFonts w:ascii="Times New Roman" w:hAnsi="Times New Roman" w:cs="Times New Roman"/>
          <w:sz w:val="24"/>
          <w:szCs w:val="24"/>
          <w:lang w:val="en-GB"/>
        </w:rPr>
        <w:t xml:space="preserve">lgorithm </w:t>
      </w:r>
      <w:r w:rsidR="00FC2294">
        <w:rPr>
          <w:rFonts w:ascii="Times New Roman" w:hAnsi="Times New Roman" w:cs="Times New Roman"/>
          <w:sz w:val="24"/>
          <w:szCs w:val="24"/>
          <w:lang w:val="en-GB"/>
        </w:rPr>
        <w:t>7</w:t>
      </w:r>
      <w:r w:rsidRPr="00620946">
        <w:rPr>
          <w:rFonts w:ascii="Times New Roman" w:hAnsi="Times New Roman" w:cs="Times New Roman"/>
          <w:sz w:val="24"/>
          <w:szCs w:val="24"/>
          <w:lang w:val="en-GB"/>
        </w:rPr>
        <w:t>-4.</w:t>
      </w:r>
      <w:r w:rsidRPr="00620946">
        <w:rPr>
          <w:rFonts w:ascii="Times New Roman" w:hAnsi="Times New Roman" w:cs="Times New Roman"/>
          <w:b/>
          <w:bCs/>
          <w:sz w:val="24"/>
          <w:szCs w:val="24"/>
          <w:lang w:val="en-GB"/>
        </w:rPr>
        <w:t xml:space="preserve"> </w:t>
      </w:r>
      <w:r w:rsidRPr="00620946">
        <w:rPr>
          <w:rFonts w:ascii="Times New Roman" w:hAnsi="Times New Roman" w:cs="Times New Roman"/>
          <w:sz w:val="24"/>
          <w:szCs w:val="24"/>
          <w:lang w:val="en-GB"/>
        </w:rPr>
        <w:t>Lastly,</w:t>
      </w:r>
      <w:r w:rsidR="009E0098">
        <w:rPr>
          <w:rFonts w:ascii="Times New Roman" w:hAnsi="Times New Roman" w:cs="Times New Roman"/>
          <w:sz w:val="24"/>
          <w:szCs w:val="24"/>
          <w:lang w:val="en-GB"/>
        </w:rPr>
        <w:t xml:space="preserve"> there is</w:t>
      </w:r>
      <w:r w:rsidRPr="00620946">
        <w:rPr>
          <w:rFonts w:ascii="Times New Roman" w:hAnsi="Times New Roman" w:cs="Times New Roman"/>
          <w:sz w:val="24"/>
          <w:szCs w:val="24"/>
          <w:lang w:val="en-GB"/>
        </w:rPr>
        <w:t xml:space="preserve"> Algorithm (</w:t>
      </w:r>
      <w:r w:rsidR="00FC2294">
        <w:rPr>
          <w:rFonts w:ascii="Times New Roman" w:hAnsi="Times New Roman" w:cs="Times New Roman"/>
          <w:sz w:val="24"/>
          <w:szCs w:val="24"/>
          <w:lang w:val="en-GB"/>
        </w:rPr>
        <w:t>7</w:t>
      </w:r>
      <w:r w:rsidRPr="00620946">
        <w:rPr>
          <w:rFonts w:ascii="Times New Roman" w:hAnsi="Times New Roman" w:cs="Times New Roman"/>
          <w:sz w:val="24"/>
          <w:szCs w:val="24"/>
          <w:lang w:val="en-GB"/>
        </w:rPr>
        <w:t>-5)</w:t>
      </w:r>
      <w:r w:rsidR="009E0098">
        <w:rPr>
          <w:rFonts w:ascii="Times New Roman" w:hAnsi="Times New Roman" w:cs="Times New Roman"/>
          <w:sz w:val="24"/>
          <w:szCs w:val="24"/>
          <w:lang w:val="en-GB"/>
        </w:rPr>
        <w:t>, the</w:t>
      </w:r>
      <w:r w:rsidRPr="00620946">
        <w:rPr>
          <w:rFonts w:ascii="Times New Roman" w:hAnsi="Times New Roman" w:cs="Times New Roman"/>
          <w:sz w:val="24"/>
          <w:szCs w:val="24"/>
          <w:lang w:val="en-GB"/>
        </w:rPr>
        <w:t xml:space="preserve"> Packet Scheduling algorithm, which is proposed to enforce resource allocation for each queue, while keeping the actions for managing the entire switching and queueing mechanism separate.</w:t>
      </w:r>
      <w:r w:rsidRPr="00620946">
        <w:rPr>
          <w:rFonts w:ascii="Times New Roman" w:hAnsi="Times New Roman" w:cs="Times New Roman"/>
          <w:color w:val="0E101A"/>
          <w:sz w:val="24"/>
          <w:szCs w:val="24"/>
          <w:lang w:val="en-GB"/>
        </w:rPr>
        <w:t xml:space="preserve"> </w:t>
      </w:r>
      <w:r w:rsidRPr="00620946">
        <w:rPr>
          <w:rFonts w:ascii="Times New Roman" w:hAnsi="Times New Roman" w:cs="Times New Roman"/>
          <w:sz w:val="24"/>
          <w:szCs w:val="24"/>
          <w:lang w:val="en-GB"/>
        </w:rPr>
        <w:t xml:space="preserve">The objective of the architecture is to extend the current internal operation of </w:t>
      </w:r>
      <w:proofErr w:type="spellStart"/>
      <w:r w:rsidRPr="00620946">
        <w:rPr>
          <w:rFonts w:ascii="Times New Roman" w:hAnsi="Times New Roman" w:cs="Times New Roman"/>
          <w:sz w:val="24"/>
          <w:szCs w:val="24"/>
          <w:lang w:val="en-GB"/>
        </w:rPr>
        <w:t>FlowVisor</w:t>
      </w:r>
      <w:proofErr w:type="spellEnd"/>
      <w:r w:rsidRPr="00620946">
        <w:rPr>
          <w:rFonts w:ascii="Times New Roman" w:hAnsi="Times New Roman" w:cs="Times New Roman"/>
          <w:sz w:val="24"/>
          <w:szCs w:val="24"/>
          <w:lang w:val="en-GB"/>
        </w:rPr>
        <w:t xml:space="preserve"> with</w:t>
      </w:r>
      <w:r w:rsidR="009E0098">
        <w:rPr>
          <w:rFonts w:ascii="Times New Roman" w:hAnsi="Times New Roman" w:cs="Times New Roman"/>
          <w:sz w:val="24"/>
          <w:szCs w:val="24"/>
          <w:lang w:val="en-GB"/>
        </w:rPr>
        <w:t xml:space="preserve"> an</w:t>
      </w:r>
      <w:r w:rsidR="000E453C">
        <w:rPr>
          <w:rFonts w:ascii="Times New Roman" w:hAnsi="Times New Roman" w:cs="Times New Roman"/>
          <w:sz w:val="24"/>
          <w:szCs w:val="24"/>
          <w:lang w:val="en-GB"/>
        </w:rPr>
        <w:t xml:space="preserve"> enhanced QoS model.  </w:t>
      </w:r>
      <w:r w:rsidRPr="00620946">
        <w:rPr>
          <w:rFonts w:ascii="Times New Roman" w:hAnsi="Times New Roman" w:cs="Times New Roman"/>
          <w:sz w:val="24"/>
          <w:szCs w:val="24"/>
          <w:lang w:val="en-GB"/>
        </w:rPr>
        <w:t>This will mean guaranteed and more precise QoS for different applications continu</w:t>
      </w:r>
      <w:r w:rsidR="00EE3680">
        <w:rPr>
          <w:rFonts w:ascii="Times New Roman" w:hAnsi="Times New Roman" w:cs="Times New Roman"/>
          <w:sz w:val="24"/>
          <w:szCs w:val="24"/>
          <w:lang w:val="en-GB"/>
        </w:rPr>
        <w:t>ing to</w:t>
      </w:r>
      <w:r w:rsidRPr="00620946">
        <w:rPr>
          <w:rFonts w:ascii="Times New Roman" w:hAnsi="Times New Roman" w:cs="Times New Roman"/>
          <w:sz w:val="24"/>
          <w:szCs w:val="24"/>
          <w:lang w:val="en-GB"/>
        </w:rPr>
        <w:t xml:space="preserve"> run, even during peak congestion times, and with priorities able to be agreed for specific requirements. Figure (</w:t>
      </w:r>
      <w:r w:rsidR="00FC2294">
        <w:rPr>
          <w:rFonts w:ascii="Times New Roman" w:hAnsi="Times New Roman" w:cs="Times New Roman"/>
          <w:sz w:val="24"/>
          <w:szCs w:val="24"/>
          <w:lang w:val="en-GB"/>
        </w:rPr>
        <w:t>7</w:t>
      </w:r>
      <w:r w:rsidRPr="00620946">
        <w:rPr>
          <w:rFonts w:ascii="Times New Roman" w:hAnsi="Times New Roman" w:cs="Times New Roman"/>
          <w:sz w:val="24"/>
          <w:szCs w:val="24"/>
          <w:lang w:val="en-GB"/>
        </w:rPr>
        <w:t xml:space="preserve">-3) illustrates the overall operation of </w:t>
      </w:r>
      <w:proofErr w:type="spellStart"/>
      <w:r w:rsidRPr="00620946">
        <w:rPr>
          <w:rFonts w:ascii="Times New Roman" w:hAnsi="Times New Roman" w:cs="Times New Roman"/>
          <w:sz w:val="24"/>
          <w:szCs w:val="24"/>
          <w:lang w:val="en-GB"/>
        </w:rPr>
        <w:t>QoSVisor</w:t>
      </w:r>
      <w:proofErr w:type="spellEnd"/>
      <w:r w:rsidRPr="00620946">
        <w:rPr>
          <w:rFonts w:ascii="Times New Roman" w:hAnsi="Times New Roman" w:cs="Times New Roman"/>
          <w:sz w:val="24"/>
          <w:szCs w:val="24"/>
          <w:lang w:val="en-GB"/>
        </w:rPr>
        <w:t>.</w:t>
      </w:r>
    </w:p>
    <w:p w14:paraId="423A7964" w14:textId="77777777" w:rsidR="00F23B53" w:rsidRDefault="00F23B53" w:rsidP="002C5500">
      <w:pPr>
        <w:tabs>
          <w:tab w:val="left" w:pos="2694"/>
        </w:tabs>
        <w:jc w:val="center"/>
        <w:rPr>
          <w:rFonts w:ascii="Times New Roman" w:hAnsi="Times New Roman" w:cs="Times New Roman"/>
          <w:noProof/>
          <w:sz w:val="24"/>
          <w:szCs w:val="24"/>
          <w:lang w:val="en-GB"/>
        </w:rPr>
      </w:pPr>
    </w:p>
    <w:p w14:paraId="584FBDAE" w14:textId="062C9993" w:rsidR="00F23B53" w:rsidRDefault="00F23B53" w:rsidP="002C5500">
      <w:pPr>
        <w:tabs>
          <w:tab w:val="left" w:pos="2694"/>
        </w:tabs>
        <w:jc w:val="center"/>
        <w:rPr>
          <w:rFonts w:ascii="Times New Roman" w:hAnsi="Times New Roman" w:cs="Times New Roman"/>
          <w:noProof/>
          <w:sz w:val="24"/>
          <w:szCs w:val="24"/>
          <w:lang w:val="en-GB"/>
        </w:rPr>
      </w:pPr>
      <w:r>
        <w:rPr>
          <w:noProof/>
          <w:lang w:val="en-GB" w:eastAsia="en-GB"/>
        </w:rPr>
        <w:drawing>
          <wp:inline distT="0" distB="0" distL="0" distR="0" wp14:anchorId="780C5C50" wp14:editId="2DD1606D">
            <wp:extent cx="3318933" cy="4207933"/>
            <wp:effectExtent l="19050" t="19050" r="15240" b="215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34269" t="2102" r="32201" b="4622"/>
                    <a:stretch/>
                  </pic:blipFill>
                  <pic:spPr bwMode="auto">
                    <a:xfrm>
                      <a:off x="0" y="0"/>
                      <a:ext cx="3318688" cy="4207623"/>
                    </a:xfrm>
                    <a:prstGeom prst="rect">
                      <a:avLst/>
                    </a:prstGeom>
                    <a:ln>
                      <a:solidFill>
                        <a:schemeClr val="tx2"/>
                      </a:solidFill>
                    </a:ln>
                    <a:extLst>
                      <a:ext uri="{53640926-AAD7-44D8-BBD7-CCE9431645EC}">
                        <a14:shadowObscured xmlns:a14="http://schemas.microsoft.com/office/drawing/2010/main"/>
                      </a:ext>
                    </a:extLst>
                  </pic:spPr>
                </pic:pic>
              </a:graphicData>
            </a:graphic>
          </wp:inline>
        </w:drawing>
      </w:r>
    </w:p>
    <w:p w14:paraId="50A752D1" w14:textId="25813D32" w:rsidR="00337423" w:rsidRDefault="002426D2" w:rsidP="00014BA0">
      <w:pPr>
        <w:tabs>
          <w:tab w:val="left" w:pos="2694"/>
        </w:tabs>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Figure (</w:t>
      </w:r>
      <w:r w:rsidR="000A1055">
        <w:rPr>
          <w:rFonts w:ascii="Times New Roman" w:hAnsi="Times New Roman" w:cs="Times New Roman"/>
          <w:sz w:val="24"/>
          <w:szCs w:val="24"/>
          <w:lang w:val="en-GB"/>
        </w:rPr>
        <w:t>7</w:t>
      </w:r>
      <w:r w:rsidRPr="00620946">
        <w:rPr>
          <w:rFonts w:ascii="Times New Roman" w:hAnsi="Times New Roman" w:cs="Times New Roman"/>
          <w:sz w:val="24"/>
          <w:szCs w:val="24"/>
          <w:lang w:val="en-GB"/>
        </w:rPr>
        <w:t xml:space="preserve">-3) </w:t>
      </w:r>
      <w:r w:rsidR="00EE3680">
        <w:rPr>
          <w:rFonts w:ascii="Times New Roman" w:hAnsi="Times New Roman" w:cs="Times New Roman"/>
          <w:sz w:val="24"/>
          <w:szCs w:val="24"/>
          <w:lang w:val="en-GB"/>
        </w:rPr>
        <w:t>O</w:t>
      </w:r>
      <w:r w:rsidRPr="00620946">
        <w:rPr>
          <w:rFonts w:ascii="Times New Roman" w:hAnsi="Times New Roman" w:cs="Times New Roman"/>
          <w:sz w:val="24"/>
          <w:szCs w:val="24"/>
          <w:lang w:val="en-GB"/>
        </w:rPr>
        <w:t xml:space="preserve">verall operation of </w:t>
      </w:r>
      <w:proofErr w:type="spellStart"/>
      <w:r w:rsidRPr="00620946">
        <w:rPr>
          <w:rFonts w:ascii="Times New Roman" w:hAnsi="Times New Roman" w:cs="Times New Roman"/>
          <w:sz w:val="24"/>
          <w:szCs w:val="24"/>
          <w:lang w:val="en-GB"/>
        </w:rPr>
        <w:t>QoSVisor</w:t>
      </w:r>
      <w:proofErr w:type="spellEnd"/>
    </w:p>
    <w:p w14:paraId="0F68CECD" w14:textId="1330C191" w:rsidR="002426D2" w:rsidRPr="00620946" w:rsidRDefault="000A1055" w:rsidP="00D9690E">
      <w:pPr>
        <w:pStyle w:val="Heading3"/>
      </w:pPr>
      <w:r>
        <w:lastRenderedPageBreak/>
        <w:t>7</w:t>
      </w:r>
      <w:r w:rsidR="002426D2" w:rsidRPr="00620946">
        <w:t>.3.1. First stage</w:t>
      </w:r>
      <w:r w:rsidR="00BE66AC">
        <w:t>:</w:t>
      </w:r>
      <w:r w:rsidR="002426D2" w:rsidRPr="00620946">
        <w:t xml:space="preserve"> Packet Tagging Prioritisation Agent (PTP Agent) description</w:t>
      </w:r>
    </w:p>
    <w:p w14:paraId="0F68CECF" w14:textId="77777777" w:rsidR="002426D2" w:rsidRPr="00620946" w:rsidRDefault="002426D2" w:rsidP="002426D2">
      <w:pPr>
        <w:spacing w:after="28"/>
        <w:rPr>
          <w:rFonts w:asciiTheme="majorHAnsi" w:hAnsiTheme="majorHAnsi" w:cstheme="majorBidi"/>
          <w:b/>
          <w:bCs/>
          <w:lang w:val="en-GB"/>
        </w:rPr>
      </w:pPr>
    </w:p>
    <w:p w14:paraId="0F68CED1" w14:textId="0F2E46FD" w:rsidR="002426D2" w:rsidRPr="00D41558" w:rsidRDefault="002426D2" w:rsidP="00D41558">
      <w:pPr>
        <w:pStyle w:val="CommentText"/>
        <w:rPr>
          <w:rFonts w:asciiTheme="majorBidi" w:hAnsiTheme="majorBidi" w:cstheme="majorBidi"/>
          <w:sz w:val="24"/>
          <w:szCs w:val="24"/>
        </w:rPr>
      </w:pPr>
      <w:r w:rsidRPr="00F15B8B">
        <w:rPr>
          <w:rFonts w:asciiTheme="majorBidi" w:hAnsiTheme="majorBidi" w:cstheme="majorBidi"/>
          <w:color w:val="0E101A"/>
        </w:rPr>
        <w:t xml:space="preserve">        </w:t>
      </w:r>
      <w:r w:rsidRPr="00F15B8B">
        <w:rPr>
          <w:rFonts w:asciiTheme="majorBidi" w:hAnsiTheme="majorBidi" w:cstheme="majorBidi"/>
          <w:sz w:val="24"/>
          <w:szCs w:val="24"/>
        </w:rPr>
        <w:t xml:space="preserve">The Packet Tagging Prioritisation Agent (PTP Agent) (Al-Haddad, Sanchez &amp; </w:t>
      </w:r>
      <w:proofErr w:type="spellStart"/>
      <w:r w:rsidRPr="00F15B8B">
        <w:rPr>
          <w:rFonts w:asciiTheme="majorBidi" w:hAnsiTheme="majorBidi" w:cstheme="majorBidi"/>
          <w:sz w:val="24"/>
          <w:szCs w:val="24"/>
        </w:rPr>
        <w:t>Winckles</w:t>
      </w:r>
      <w:proofErr w:type="spellEnd"/>
      <w:r w:rsidRPr="00F15B8B">
        <w:rPr>
          <w:rFonts w:asciiTheme="majorBidi" w:hAnsiTheme="majorBidi" w:cstheme="majorBidi"/>
          <w:sz w:val="24"/>
          <w:szCs w:val="24"/>
        </w:rPr>
        <w:t xml:space="preserve">, 2017) is an extension of the current internal operation of </w:t>
      </w:r>
      <w:proofErr w:type="spellStart"/>
      <w:r w:rsidRPr="00F15B8B">
        <w:rPr>
          <w:rFonts w:asciiTheme="majorBidi" w:hAnsiTheme="majorBidi" w:cstheme="majorBidi"/>
          <w:sz w:val="24"/>
          <w:szCs w:val="24"/>
        </w:rPr>
        <w:t>FlowVisor</w:t>
      </w:r>
      <w:proofErr w:type="spellEnd"/>
      <w:r w:rsidRPr="00F15B8B">
        <w:rPr>
          <w:rFonts w:asciiTheme="majorBidi" w:hAnsiTheme="majorBidi" w:cstheme="majorBidi"/>
          <w:sz w:val="24"/>
          <w:szCs w:val="24"/>
        </w:rPr>
        <w:t xml:space="preserve">, designed to get the benefit of the isolation of any </w:t>
      </w:r>
      <w:r w:rsidR="003B447B">
        <w:rPr>
          <w:rFonts w:asciiTheme="majorBidi" w:hAnsiTheme="majorBidi" w:cstheme="majorBidi"/>
          <w:sz w:val="24"/>
          <w:szCs w:val="24"/>
        </w:rPr>
        <w:t>d</w:t>
      </w:r>
      <w:r w:rsidRPr="00F15B8B">
        <w:rPr>
          <w:rFonts w:asciiTheme="majorBidi" w:hAnsiTheme="majorBidi" w:cstheme="majorBidi"/>
          <w:sz w:val="24"/>
          <w:szCs w:val="24"/>
        </w:rPr>
        <w:t>ata plane/</w:t>
      </w:r>
      <w:r w:rsidR="003B447B">
        <w:rPr>
          <w:rFonts w:asciiTheme="majorBidi" w:hAnsiTheme="majorBidi" w:cstheme="majorBidi"/>
          <w:sz w:val="24"/>
          <w:szCs w:val="24"/>
        </w:rPr>
        <w:t>c</w:t>
      </w:r>
      <w:r w:rsidRPr="00F15B8B">
        <w:rPr>
          <w:rFonts w:asciiTheme="majorBidi" w:hAnsiTheme="majorBidi" w:cstheme="majorBidi"/>
          <w:sz w:val="24"/>
          <w:szCs w:val="24"/>
        </w:rPr>
        <w:t xml:space="preserve">ontrol plane communication channel from the production network that </w:t>
      </w:r>
      <w:proofErr w:type="spellStart"/>
      <w:r w:rsidRPr="00F15B8B">
        <w:rPr>
          <w:rFonts w:asciiTheme="majorBidi" w:hAnsiTheme="majorBidi" w:cstheme="majorBidi"/>
          <w:sz w:val="24"/>
          <w:szCs w:val="24"/>
        </w:rPr>
        <w:t>FlowVisor</w:t>
      </w:r>
      <w:proofErr w:type="spellEnd"/>
      <w:r w:rsidRPr="00F15B8B">
        <w:rPr>
          <w:rFonts w:asciiTheme="majorBidi" w:hAnsiTheme="majorBidi" w:cstheme="majorBidi"/>
          <w:sz w:val="24"/>
          <w:szCs w:val="24"/>
        </w:rPr>
        <w:t xml:space="preserve"> offers as well as the decoupling concept inherent to SDN. The Action QoS Slicer was previously proposed in Al-Haddad, Sanchez &amp; </w:t>
      </w:r>
      <w:proofErr w:type="spellStart"/>
      <w:r w:rsidRPr="00F15B8B">
        <w:rPr>
          <w:rFonts w:asciiTheme="majorBidi" w:hAnsiTheme="majorBidi" w:cstheme="majorBidi"/>
          <w:sz w:val="24"/>
          <w:szCs w:val="24"/>
        </w:rPr>
        <w:t>Winckles</w:t>
      </w:r>
      <w:proofErr w:type="spellEnd"/>
      <w:r w:rsidR="007F75AB">
        <w:rPr>
          <w:rFonts w:asciiTheme="majorBidi" w:hAnsiTheme="majorBidi" w:cstheme="majorBidi"/>
          <w:sz w:val="24"/>
          <w:szCs w:val="24"/>
        </w:rPr>
        <w:t xml:space="preserve"> (</w:t>
      </w:r>
      <w:r w:rsidRPr="00F15B8B">
        <w:rPr>
          <w:rFonts w:asciiTheme="majorBidi" w:hAnsiTheme="majorBidi" w:cstheme="majorBidi"/>
          <w:sz w:val="24"/>
          <w:szCs w:val="24"/>
        </w:rPr>
        <w:t>2017) and has now been change to PTP</w:t>
      </w:r>
      <w:r w:rsidR="00B63985">
        <w:rPr>
          <w:rFonts w:asciiTheme="majorBidi" w:hAnsiTheme="majorBidi" w:cstheme="majorBidi"/>
          <w:sz w:val="24"/>
          <w:szCs w:val="24"/>
        </w:rPr>
        <w:t xml:space="preserve"> Agent</w:t>
      </w:r>
      <w:r w:rsidR="008A0110">
        <w:rPr>
          <w:rFonts w:asciiTheme="majorBidi" w:hAnsiTheme="majorBidi" w:cstheme="majorBidi"/>
          <w:sz w:val="24"/>
          <w:szCs w:val="24"/>
        </w:rPr>
        <w:t>, which represent a better description of its function</w:t>
      </w:r>
      <w:r w:rsidRPr="00F15B8B">
        <w:rPr>
          <w:rFonts w:asciiTheme="majorBidi" w:hAnsiTheme="majorBidi" w:cstheme="majorBidi"/>
          <w:sz w:val="24"/>
          <w:szCs w:val="24"/>
        </w:rPr>
        <w:t>. The proposed framework adds the following</w:t>
      </w:r>
      <w:r w:rsidR="00C51FE3">
        <w:rPr>
          <w:rFonts w:asciiTheme="majorBidi" w:hAnsiTheme="majorBidi" w:cstheme="majorBidi"/>
          <w:sz w:val="24"/>
          <w:szCs w:val="24"/>
        </w:rPr>
        <w:t xml:space="preserve"> four</w:t>
      </w:r>
      <w:r w:rsidRPr="00F15B8B">
        <w:rPr>
          <w:rFonts w:asciiTheme="majorBidi" w:hAnsiTheme="majorBidi" w:cstheme="majorBidi"/>
          <w:sz w:val="24"/>
          <w:szCs w:val="24"/>
        </w:rPr>
        <w:t xml:space="preserve"> extensions to the current internal operation of </w:t>
      </w:r>
      <w:proofErr w:type="spellStart"/>
      <w:r w:rsidRPr="00F15B8B">
        <w:rPr>
          <w:rFonts w:asciiTheme="majorBidi" w:hAnsiTheme="majorBidi" w:cstheme="majorBidi"/>
          <w:sz w:val="24"/>
          <w:szCs w:val="24"/>
        </w:rPr>
        <w:t>FlowVisor</w:t>
      </w:r>
      <w:proofErr w:type="spellEnd"/>
      <w:r w:rsidR="00C51FE3">
        <w:rPr>
          <w:rFonts w:asciiTheme="majorBidi" w:hAnsiTheme="majorBidi" w:cstheme="majorBidi"/>
          <w:sz w:val="24"/>
          <w:szCs w:val="24"/>
        </w:rPr>
        <w:t>:</w:t>
      </w:r>
      <w:r w:rsidRPr="00F15B8B">
        <w:rPr>
          <w:rFonts w:asciiTheme="majorBidi" w:hAnsiTheme="majorBidi" w:cstheme="majorBidi"/>
          <w:sz w:val="24"/>
          <w:szCs w:val="24"/>
        </w:rPr>
        <w:t xml:space="preserve"> </w:t>
      </w:r>
      <w:r w:rsidR="008A0110">
        <w:rPr>
          <w:rFonts w:asciiTheme="majorBidi" w:hAnsiTheme="majorBidi" w:cstheme="majorBidi"/>
          <w:sz w:val="24"/>
          <w:szCs w:val="24"/>
        </w:rPr>
        <w:t>t</w:t>
      </w:r>
      <w:r w:rsidRPr="00F15B8B">
        <w:rPr>
          <w:rFonts w:asciiTheme="majorBidi" w:hAnsiTheme="majorBidi" w:cstheme="majorBidi"/>
          <w:sz w:val="24"/>
          <w:szCs w:val="24"/>
        </w:rPr>
        <w:t xml:space="preserve">raffic </w:t>
      </w:r>
      <w:r w:rsidR="008A0110">
        <w:rPr>
          <w:rFonts w:asciiTheme="majorBidi" w:hAnsiTheme="majorBidi" w:cstheme="majorBidi"/>
          <w:sz w:val="24"/>
          <w:szCs w:val="24"/>
        </w:rPr>
        <w:t>m</w:t>
      </w:r>
      <w:r w:rsidRPr="00F15B8B">
        <w:rPr>
          <w:rFonts w:asciiTheme="majorBidi" w:hAnsiTheme="majorBidi" w:cstheme="majorBidi"/>
          <w:sz w:val="24"/>
          <w:szCs w:val="24"/>
        </w:rPr>
        <w:t>onitor</w:t>
      </w:r>
      <w:r w:rsidR="008A0110">
        <w:rPr>
          <w:rFonts w:asciiTheme="majorBidi" w:hAnsiTheme="majorBidi" w:cstheme="majorBidi"/>
          <w:sz w:val="24"/>
          <w:szCs w:val="24"/>
        </w:rPr>
        <w:t>ing</w:t>
      </w:r>
      <w:r w:rsidRPr="00F15B8B">
        <w:rPr>
          <w:rFonts w:asciiTheme="majorBidi" w:hAnsiTheme="majorBidi" w:cstheme="majorBidi"/>
          <w:sz w:val="24"/>
          <w:szCs w:val="24"/>
        </w:rPr>
        <w:t xml:space="preserve">, </w:t>
      </w:r>
      <w:r w:rsidR="00C51FE3">
        <w:rPr>
          <w:rFonts w:asciiTheme="majorBidi" w:hAnsiTheme="majorBidi" w:cstheme="majorBidi"/>
          <w:sz w:val="24"/>
          <w:szCs w:val="24"/>
        </w:rPr>
        <w:t>e</w:t>
      </w:r>
      <w:r w:rsidRPr="00F15B8B">
        <w:rPr>
          <w:rFonts w:asciiTheme="majorBidi" w:hAnsiTheme="majorBidi" w:cstheme="majorBidi"/>
          <w:sz w:val="24"/>
          <w:szCs w:val="24"/>
        </w:rPr>
        <w:t xml:space="preserve">nqueueing, </w:t>
      </w:r>
      <w:r w:rsidR="00C51FE3">
        <w:rPr>
          <w:rFonts w:asciiTheme="majorBidi" w:hAnsiTheme="majorBidi" w:cstheme="majorBidi"/>
          <w:sz w:val="24"/>
          <w:szCs w:val="24"/>
        </w:rPr>
        <w:t>p</w:t>
      </w:r>
      <w:r w:rsidRPr="00F15B8B">
        <w:rPr>
          <w:rFonts w:asciiTheme="majorBidi" w:hAnsiTheme="majorBidi" w:cstheme="majorBidi"/>
          <w:sz w:val="24"/>
          <w:szCs w:val="24"/>
        </w:rPr>
        <w:t xml:space="preserve">acket </w:t>
      </w:r>
      <w:r w:rsidR="00C51FE3">
        <w:rPr>
          <w:rFonts w:asciiTheme="majorBidi" w:hAnsiTheme="majorBidi" w:cstheme="majorBidi"/>
          <w:sz w:val="24"/>
          <w:szCs w:val="24"/>
        </w:rPr>
        <w:t>s</w:t>
      </w:r>
      <w:r w:rsidRPr="00F15B8B">
        <w:rPr>
          <w:rFonts w:asciiTheme="majorBidi" w:hAnsiTheme="majorBidi" w:cstheme="majorBidi"/>
          <w:sz w:val="24"/>
          <w:szCs w:val="24"/>
        </w:rPr>
        <w:t>cheduler, and</w:t>
      </w:r>
      <w:r w:rsidR="00C51FE3">
        <w:rPr>
          <w:rFonts w:asciiTheme="majorBidi" w:hAnsiTheme="majorBidi" w:cstheme="majorBidi"/>
          <w:sz w:val="24"/>
          <w:szCs w:val="24"/>
        </w:rPr>
        <w:t xml:space="preserve"> a</w:t>
      </w:r>
      <w:r w:rsidRPr="00F15B8B">
        <w:rPr>
          <w:rFonts w:asciiTheme="majorBidi" w:hAnsiTheme="majorBidi" w:cstheme="majorBidi"/>
          <w:sz w:val="24"/>
          <w:szCs w:val="24"/>
        </w:rPr>
        <w:t xml:space="preserve"> </w:t>
      </w:r>
      <w:r w:rsidR="00C51FE3">
        <w:rPr>
          <w:rFonts w:asciiTheme="majorBidi" w:hAnsiTheme="majorBidi" w:cstheme="majorBidi"/>
          <w:sz w:val="24"/>
          <w:szCs w:val="24"/>
        </w:rPr>
        <w:t>p</w:t>
      </w:r>
      <w:r w:rsidRPr="00F15B8B">
        <w:rPr>
          <w:rFonts w:asciiTheme="majorBidi" w:hAnsiTheme="majorBidi" w:cstheme="majorBidi"/>
          <w:sz w:val="24"/>
          <w:szCs w:val="24"/>
        </w:rPr>
        <w:t xml:space="preserve">olicy &amp; </w:t>
      </w:r>
      <w:r w:rsidR="00C51FE3">
        <w:rPr>
          <w:rFonts w:asciiTheme="majorBidi" w:hAnsiTheme="majorBidi" w:cstheme="majorBidi"/>
          <w:sz w:val="24"/>
          <w:szCs w:val="24"/>
        </w:rPr>
        <w:t>p</w:t>
      </w:r>
      <w:r w:rsidRPr="00F15B8B">
        <w:rPr>
          <w:rFonts w:asciiTheme="majorBidi" w:hAnsiTheme="majorBidi" w:cstheme="majorBidi"/>
          <w:sz w:val="24"/>
          <w:szCs w:val="24"/>
        </w:rPr>
        <w:t xml:space="preserve">riority </w:t>
      </w:r>
      <w:r w:rsidR="00C51FE3">
        <w:rPr>
          <w:rFonts w:asciiTheme="majorBidi" w:hAnsiTheme="majorBidi" w:cstheme="majorBidi"/>
          <w:sz w:val="24"/>
          <w:szCs w:val="24"/>
        </w:rPr>
        <w:t>c</w:t>
      </w:r>
      <w:r w:rsidRPr="00F15B8B">
        <w:rPr>
          <w:rFonts w:asciiTheme="majorBidi" w:hAnsiTheme="majorBidi" w:cstheme="majorBidi"/>
          <w:sz w:val="24"/>
          <w:szCs w:val="24"/>
        </w:rPr>
        <w:t xml:space="preserve">hecker. </w:t>
      </w:r>
    </w:p>
    <w:p w14:paraId="0F68CED2" w14:textId="77777777" w:rsidR="002426D2" w:rsidRPr="00620946" w:rsidRDefault="002426D2" w:rsidP="002426D2">
      <w:pPr>
        <w:rPr>
          <w:rFonts w:ascii="Times New Roman" w:hAnsi="Times New Roman" w:cs="Times New Roman"/>
          <w:b/>
          <w:sz w:val="24"/>
          <w:szCs w:val="24"/>
          <w:lang w:val="en-GB"/>
        </w:rPr>
      </w:pPr>
    </w:p>
    <w:p w14:paraId="0F68CED3" w14:textId="77777777" w:rsidR="002426D2" w:rsidRPr="00620946" w:rsidRDefault="002426D2" w:rsidP="000950F5">
      <w:pPr>
        <w:rPr>
          <w:rFonts w:ascii="Times New Roman" w:eastAsiaTheme="majorEastAsia" w:hAnsi="Times New Roman" w:cs="Times New Roman"/>
          <w:b/>
          <w:bCs/>
          <w:i/>
          <w:iCs/>
          <w:sz w:val="28"/>
          <w:szCs w:val="28"/>
          <w:lang w:val="en-GB"/>
        </w:rPr>
      </w:pPr>
      <w:r w:rsidRPr="00620946">
        <w:rPr>
          <w:rFonts w:ascii="Times New Roman" w:eastAsiaTheme="majorEastAsia" w:hAnsi="Times New Roman" w:cs="Times New Roman"/>
          <w:b/>
          <w:bCs/>
          <w:i/>
          <w:iCs/>
          <w:sz w:val="28"/>
          <w:szCs w:val="28"/>
          <w:lang w:val="en-GB"/>
        </w:rPr>
        <w:t xml:space="preserve">A- Traffic Monitoring </w:t>
      </w:r>
    </w:p>
    <w:p w14:paraId="0F68CED4" w14:textId="77777777" w:rsidR="002426D2" w:rsidRPr="00620946" w:rsidRDefault="002426D2" w:rsidP="002426D2">
      <w:pPr>
        <w:rPr>
          <w:rFonts w:ascii="Times New Roman" w:hAnsi="Times New Roman" w:cs="Times New Roman"/>
          <w:b/>
          <w:bCs/>
          <w:sz w:val="24"/>
          <w:szCs w:val="24"/>
          <w:lang w:val="en-GB"/>
        </w:rPr>
      </w:pPr>
    </w:p>
    <w:p w14:paraId="0F68CEDB" w14:textId="4D0C5AF1" w:rsidR="00DB4077" w:rsidRPr="00620946" w:rsidRDefault="002426D2" w:rsidP="00D41558">
      <w:pPr>
        <w:rPr>
          <w:rFonts w:ascii="Times New Roman" w:hAnsi="Times New Roman" w:cs="Times New Roman"/>
          <w:sz w:val="24"/>
          <w:szCs w:val="24"/>
          <w:lang w:val="en-GB"/>
        </w:rPr>
      </w:pPr>
      <w:r w:rsidRPr="00620946">
        <w:rPr>
          <w:rFonts w:ascii="Times New Roman" w:hAnsi="Times New Roman" w:cs="Times New Roman"/>
          <w:sz w:val="24"/>
          <w:szCs w:val="24"/>
          <w:lang w:val="en-GB"/>
        </w:rPr>
        <w:t xml:space="preserve">       This module is essentially a gate to monitor intervals of the network traffic, which collects all the primary data on traffic characteristics. It also analyses, reviews and manages network traffic for any type of failure, such as hardware and software failure, database failure, bandwidth congestion or network switch configuration failure (</w:t>
      </w:r>
      <w:proofErr w:type="spellStart"/>
      <w:r w:rsidRPr="00620946">
        <w:rPr>
          <w:rFonts w:ascii="Times New Roman" w:hAnsi="Times New Roman" w:cs="Times New Roman"/>
          <w:sz w:val="24"/>
          <w:szCs w:val="24"/>
          <w:lang w:val="en-GB"/>
        </w:rPr>
        <w:t>Benzekki</w:t>
      </w:r>
      <w:proofErr w:type="spellEnd"/>
      <w:r w:rsidRPr="00620946">
        <w:rPr>
          <w:rFonts w:ascii="Times New Roman" w:hAnsi="Times New Roman" w:cs="Times New Roman"/>
          <w:sz w:val="24"/>
          <w:szCs w:val="24"/>
          <w:lang w:val="en-GB"/>
        </w:rPr>
        <w:t xml:space="preserve"> et al., 2016) that can affect network performance, availability and/or security from specific switches. This is done using port and flow policies that are installed as software in specific switches in the data base; working as active policies these examine the computer network-based communication</w:t>
      </w:r>
      <w:r w:rsidR="00C51FE3">
        <w:rPr>
          <w:rFonts w:ascii="Times New Roman" w:hAnsi="Times New Roman" w:cs="Times New Roman"/>
          <w:sz w:val="24"/>
          <w:szCs w:val="24"/>
          <w:lang w:val="en-GB"/>
        </w:rPr>
        <w:t xml:space="preserve"> as well as</w:t>
      </w:r>
      <w:r w:rsidRPr="00620946">
        <w:rPr>
          <w:rFonts w:ascii="Times New Roman" w:hAnsi="Times New Roman" w:cs="Times New Roman"/>
          <w:sz w:val="24"/>
          <w:szCs w:val="24"/>
          <w:lang w:val="en-GB"/>
        </w:rPr>
        <w:t xml:space="preserve"> data and packet traffic. The network traffic monitoring makes practical and effective use of the D-ITG tool embedded in the traffic monitoring function, and this also collects the metrics of network performance that are used to specify and evaluate QoS.</w:t>
      </w:r>
    </w:p>
    <w:p w14:paraId="0F68CEDC" w14:textId="77777777" w:rsidR="002426D2" w:rsidRPr="00620946" w:rsidRDefault="002426D2" w:rsidP="002426D2">
      <w:pPr>
        <w:rPr>
          <w:rFonts w:ascii="Times New Roman" w:hAnsi="Times New Roman" w:cs="Times New Roman"/>
          <w:sz w:val="24"/>
          <w:szCs w:val="24"/>
          <w:lang w:val="en-GB"/>
        </w:rPr>
      </w:pPr>
    </w:p>
    <w:p w14:paraId="0F68CEDD" w14:textId="77777777" w:rsidR="002426D2" w:rsidRPr="00620946" w:rsidRDefault="002426D2" w:rsidP="000950F5">
      <w:pPr>
        <w:rPr>
          <w:rFonts w:ascii="Times New Roman" w:eastAsiaTheme="majorEastAsia" w:hAnsi="Times New Roman" w:cs="Times New Roman"/>
          <w:b/>
          <w:bCs/>
          <w:i/>
          <w:iCs/>
          <w:sz w:val="28"/>
          <w:szCs w:val="28"/>
          <w:lang w:val="en-GB"/>
        </w:rPr>
      </w:pPr>
      <w:r w:rsidRPr="00620946">
        <w:rPr>
          <w:rFonts w:ascii="Times New Roman" w:eastAsiaTheme="majorEastAsia" w:hAnsi="Times New Roman" w:cs="Times New Roman"/>
          <w:b/>
          <w:bCs/>
          <w:i/>
          <w:iCs/>
          <w:sz w:val="28"/>
          <w:szCs w:val="28"/>
          <w:lang w:val="en-GB"/>
        </w:rPr>
        <w:t>B- Packet Tagging and Forwarding</w:t>
      </w:r>
    </w:p>
    <w:p w14:paraId="0F68CEDE" w14:textId="77777777" w:rsidR="002426D2" w:rsidRPr="00620946" w:rsidRDefault="002426D2" w:rsidP="002426D2">
      <w:pPr>
        <w:rPr>
          <w:rFonts w:ascii="Times New Roman" w:hAnsi="Times New Roman" w:cs="Times New Roman"/>
          <w:sz w:val="24"/>
          <w:szCs w:val="24"/>
          <w:lang w:val="en-GB"/>
        </w:rPr>
      </w:pPr>
    </w:p>
    <w:p w14:paraId="076B8CFF" w14:textId="669E4578" w:rsidR="00161966" w:rsidRDefault="002426D2" w:rsidP="00014BA0">
      <w:pPr>
        <w:rPr>
          <w:rFonts w:ascii="Times New Roman" w:hAnsi="Times New Roman" w:cs="Times New Roman"/>
          <w:sz w:val="24"/>
          <w:szCs w:val="24"/>
          <w:lang w:val="en-GB"/>
        </w:rPr>
      </w:pPr>
      <w:r w:rsidRPr="00620946">
        <w:rPr>
          <w:rFonts w:ascii="Times New Roman" w:hAnsi="Times New Roman" w:cs="Times New Roman"/>
          <w:sz w:val="24"/>
          <w:szCs w:val="24"/>
          <w:lang w:val="en-GB"/>
        </w:rPr>
        <w:t xml:space="preserve">      The forwarding mechanism uses preliminary QoS measurement to help sort various network applications, especially</w:t>
      </w:r>
      <w:r w:rsidR="00C51FE3">
        <w:rPr>
          <w:rFonts w:ascii="Times New Roman" w:hAnsi="Times New Roman" w:cs="Times New Roman"/>
          <w:sz w:val="24"/>
          <w:szCs w:val="24"/>
          <w:lang w:val="en-GB"/>
        </w:rPr>
        <w:t xml:space="preserve"> the</w:t>
      </w:r>
      <w:r w:rsidRPr="00620946">
        <w:rPr>
          <w:rFonts w:ascii="Times New Roman" w:hAnsi="Times New Roman" w:cs="Times New Roman"/>
          <w:sz w:val="24"/>
          <w:szCs w:val="24"/>
          <w:lang w:val="en-GB"/>
        </w:rPr>
        <w:t xml:space="preserve"> latency-sensitive traffic type. The Packet Tagging and Forwarding algorithm sorts the various packets received from the hosts, with the mechanism </w:t>
      </w:r>
      <w:r w:rsidRPr="00620946">
        <w:rPr>
          <w:rFonts w:ascii="Times New Roman" w:hAnsi="Times New Roman" w:cs="Times New Roman"/>
          <w:sz w:val="24"/>
          <w:szCs w:val="24"/>
          <w:lang w:val="en-GB"/>
        </w:rPr>
        <w:lastRenderedPageBreak/>
        <w:t>within this algorithm being focused on defining the priorities for different traffic classes</w:t>
      </w:r>
      <w:r w:rsidR="00C51FE3">
        <w:rPr>
          <w:rFonts w:ascii="Times New Roman" w:hAnsi="Times New Roman" w:cs="Times New Roman"/>
          <w:sz w:val="24"/>
          <w:szCs w:val="24"/>
          <w:lang w:val="en-GB"/>
        </w:rPr>
        <w:t>,</w:t>
      </w:r>
      <w:r w:rsidRPr="00620946">
        <w:rPr>
          <w:rFonts w:ascii="Times New Roman" w:hAnsi="Times New Roman" w:cs="Times New Roman"/>
          <w:sz w:val="24"/>
          <w:szCs w:val="24"/>
          <w:lang w:val="en-GB"/>
        </w:rPr>
        <w:t xml:space="preserve"> as explained in Table (</w:t>
      </w:r>
      <w:r w:rsidR="000A1055">
        <w:rPr>
          <w:rFonts w:ascii="Times New Roman" w:hAnsi="Times New Roman" w:cs="Times New Roman"/>
          <w:sz w:val="24"/>
          <w:szCs w:val="24"/>
          <w:lang w:val="en-GB"/>
        </w:rPr>
        <w:t>7</w:t>
      </w:r>
      <w:r w:rsidRPr="00620946">
        <w:rPr>
          <w:rFonts w:ascii="Times New Roman" w:hAnsi="Times New Roman" w:cs="Times New Roman"/>
          <w:sz w:val="24"/>
          <w:szCs w:val="24"/>
          <w:lang w:val="en-GB"/>
        </w:rPr>
        <w:t>-1).</w:t>
      </w:r>
    </w:p>
    <w:p w14:paraId="49A99F7B" w14:textId="77777777" w:rsidR="00C51FE3" w:rsidRPr="00620946" w:rsidRDefault="00C51FE3" w:rsidP="00014BA0">
      <w:pPr>
        <w:rPr>
          <w:rFonts w:ascii="Times New Roman" w:hAnsi="Times New Roman" w:cs="Times New Roman"/>
          <w:sz w:val="24"/>
          <w:szCs w:val="24"/>
          <w:lang w:val="en-GB"/>
        </w:rPr>
      </w:pPr>
    </w:p>
    <w:p w14:paraId="0F68CEE1" w14:textId="6E09A3D8" w:rsidR="002C5500" w:rsidRPr="00161966" w:rsidRDefault="002426D2" w:rsidP="00161966">
      <w:pPr>
        <w:rPr>
          <w:rFonts w:ascii="Times New Roman" w:hAnsi="Times New Roman" w:cs="Times New Roman"/>
          <w:color w:val="000000"/>
          <w:sz w:val="24"/>
          <w:szCs w:val="24"/>
          <w:lang w:val="en-GB"/>
        </w:rPr>
      </w:pPr>
      <w:r w:rsidRPr="00620946">
        <w:rPr>
          <w:rFonts w:ascii="Times New Roman" w:hAnsi="Times New Roman" w:cs="Times New Roman"/>
          <w:color w:val="000000"/>
          <w:sz w:val="24"/>
          <w:szCs w:val="24"/>
          <w:lang w:val="en-GB"/>
        </w:rPr>
        <w:t>Table (</w:t>
      </w:r>
      <w:r w:rsidR="000A1055">
        <w:rPr>
          <w:rFonts w:ascii="Times New Roman" w:hAnsi="Times New Roman" w:cs="Times New Roman"/>
          <w:color w:val="000000"/>
          <w:sz w:val="24"/>
          <w:szCs w:val="24"/>
          <w:lang w:val="en-GB"/>
        </w:rPr>
        <w:t>7</w:t>
      </w:r>
      <w:r w:rsidRPr="00620946">
        <w:rPr>
          <w:rFonts w:ascii="Times New Roman" w:hAnsi="Times New Roman" w:cs="Times New Roman"/>
          <w:color w:val="000000"/>
          <w:sz w:val="24"/>
          <w:szCs w:val="24"/>
          <w:lang w:val="en-GB"/>
        </w:rPr>
        <w:t>-1) The DSCP polices assigned to the selected ports</w:t>
      </w:r>
    </w:p>
    <w:tbl>
      <w:tblPr>
        <w:tblStyle w:val="TableGrid"/>
        <w:tblW w:w="0" w:type="auto"/>
        <w:jc w:val="center"/>
        <w:tblLook w:val="04A0" w:firstRow="1" w:lastRow="0" w:firstColumn="1" w:lastColumn="0" w:noHBand="0" w:noVBand="1"/>
      </w:tblPr>
      <w:tblGrid>
        <w:gridCol w:w="1443"/>
        <w:gridCol w:w="1115"/>
        <w:gridCol w:w="1753"/>
        <w:gridCol w:w="1274"/>
        <w:gridCol w:w="1115"/>
        <w:gridCol w:w="962"/>
        <w:gridCol w:w="950"/>
      </w:tblGrid>
      <w:tr w:rsidR="002426D2" w:rsidRPr="00F15B8B" w14:paraId="0F68CEE9" w14:textId="77777777" w:rsidTr="00D41558">
        <w:trPr>
          <w:trHeight w:val="883"/>
          <w:jc w:val="center"/>
        </w:trPr>
        <w:tc>
          <w:tcPr>
            <w:tcW w:w="1443" w:type="dxa"/>
            <w:shd w:val="clear" w:color="auto" w:fill="FFFFFF" w:themeFill="background1"/>
          </w:tcPr>
          <w:p w14:paraId="0F68CEE2" w14:textId="77777777" w:rsidR="002426D2" w:rsidRPr="009B56F9" w:rsidRDefault="002426D2" w:rsidP="009B56F9">
            <w:pPr>
              <w:spacing w:before="240"/>
              <w:jc w:val="center"/>
              <w:rPr>
                <w:rFonts w:ascii="Times New Roman" w:hAnsi="Times New Roman" w:cs="Times New Roman"/>
                <w:b/>
                <w:bCs/>
                <w:lang w:val="en-GB"/>
              </w:rPr>
            </w:pPr>
            <w:r w:rsidRPr="009B56F9">
              <w:rPr>
                <w:rFonts w:ascii="Times New Roman" w:hAnsi="Times New Roman" w:cs="Times New Roman"/>
                <w:b/>
                <w:bCs/>
                <w:lang w:val="en-GB"/>
              </w:rPr>
              <w:t>Protocol type</w:t>
            </w:r>
          </w:p>
        </w:tc>
        <w:tc>
          <w:tcPr>
            <w:tcW w:w="1115" w:type="dxa"/>
            <w:shd w:val="clear" w:color="auto" w:fill="FFFFFF" w:themeFill="background1"/>
          </w:tcPr>
          <w:p w14:paraId="0F68CEE3" w14:textId="77777777" w:rsidR="002426D2" w:rsidRPr="009B56F9" w:rsidRDefault="002426D2" w:rsidP="009B56F9">
            <w:pPr>
              <w:spacing w:before="240"/>
              <w:jc w:val="center"/>
              <w:rPr>
                <w:rFonts w:ascii="Times New Roman" w:hAnsi="Times New Roman" w:cs="Times New Roman"/>
                <w:b/>
                <w:bCs/>
                <w:lang w:val="en-GB"/>
              </w:rPr>
            </w:pPr>
            <w:r w:rsidRPr="009B56F9">
              <w:rPr>
                <w:rFonts w:ascii="Times New Roman" w:hAnsi="Times New Roman" w:cs="Times New Roman"/>
                <w:b/>
                <w:bCs/>
                <w:lang w:val="en-GB"/>
              </w:rPr>
              <w:t>IP packet type</w:t>
            </w:r>
          </w:p>
        </w:tc>
        <w:tc>
          <w:tcPr>
            <w:tcW w:w="1753" w:type="dxa"/>
            <w:shd w:val="clear" w:color="auto" w:fill="FFFFFF" w:themeFill="background1"/>
          </w:tcPr>
          <w:p w14:paraId="0F68CEE4" w14:textId="77777777" w:rsidR="002426D2" w:rsidRPr="009B56F9" w:rsidRDefault="002426D2" w:rsidP="009B56F9">
            <w:pPr>
              <w:spacing w:before="240"/>
              <w:jc w:val="center"/>
              <w:rPr>
                <w:rFonts w:ascii="Times New Roman" w:hAnsi="Times New Roman" w:cs="Times New Roman"/>
                <w:b/>
                <w:bCs/>
                <w:lang w:val="en-GB"/>
              </w:rPr>
            </w:pPr>
            <w:r w:rsidRPr="009B56F9">
              <w:rPr>
                <w:rFonts w:ascii="Times New Roman" w:hAnsi="Times New Roman" w:cs="Times New Roman"/>
                <w:b/>
                <w:bCs/>
                <w:lang w:val="en-GB"/>
              </w:rPr>
              <w:t>Selected Application port number</w:t>
            </w:r>
          </w:p>
        </w:tc>
        <w:tc>
          <w:tcPr>
            <w:tcW w:w="1274" w:type="dxa"/>
            <w:shd w:val="clear" w:color="auto" w:fill="FFFFFF" w:themeFill="background1"/>
          </w:tcPr>
          <w:p w14:paraId="0F68CEE5" w14:textId="77777777" w:rsidR="002426D2" w:rsidRPr="009B56F9" w:rsidRDefault="002426D2" w:rsidP="009B56F9">
            <w:pPr>
              <w:spacing w:before="240"/>
              <w:jc w:val="center"/>
              <w:rPr>
                <w:rFonts w:ascii="Times New Roman" w:hAnsi="Times New Roman" w:cs="Times New Roman"/>
                <w:b/>
                <w:bCs/>
                <w:lang w:val="en-GB"/>
              </w:rPr>
            </w:pPr>
            <w:r w:rsidRPr="009B56F9">
              <w:rPr>
                <w:rFonts w:ascii="Times New Roman" w:hAnsi="Times New Roman" w:cs="Times New Roman"/>
                <w:b/>
                <w:bCs/>
                <w:lang w:val="en-GB"/>
              </w:rPr>
              <w:t>Applied rule</w:t>
            </w:r>
          </w:p>
        </w:tc>
        <w:tc>
          <w:tcPr>
            <w:tcW w:w="1115" w:type="dxa"/>
            <w:shd w:val="clear" w:color="auto" w:fill="FFFFFF" w:themeFill="background1"/>
          </w:tcPr>
          <w:p w14:paraId="0F68CEE6" w14:textId="77777777" w:rsidR="002426D2" w:rsidRPr="009B56F9" w:rsidRDefault="002426D2" w:rsidP="009B56F9">
            <w:pPr>
              <w:spacing w:before="240"/>
              <w:jc w:val="center"/>
              <w:rPr>
                <w:rFonts w:ascii="Times New Roman" w:hAnsi="Times New Roman" w:cs="Times New Roman"/>
                <w:b/>
                <w:bCs/>
                <w:lang w:val="en-GB"/>
              </w:rPr>
            </w:pPr>
            <w:r w:rsidRPr="009B56F9">
              <w:rPr>
                <w:rFonts w:ascii="Times New Roman" w:hAnsi="Times New Roman" w:cs="Times New Roman"/>
                <w:b/>
                <w:bCs/>
                <w:lang w:val="en-GB"/>
              </w:rPr>
              <w:t>DSCP</w:t>
            </w:r>
          </w:p>
        </w:tc>
        <w:tc>
          <w:tcPr>
            <w:tcW w:w="955" w:type="dxa"/>
            <w:shd w:val="clear" w:color="auto" w:fill="FFFFFF" w:themeFill="background1"/>
          </w:tcPr>
          <w:p w14:paraId="0F68CEE7" w14:textId="77777777" w:rsidR="002426D2" w:rsidRPr="009B56F9" w:rsidRDefault="002426D2" w:rsidP="009B56F9">
            <w:pPr>
              <w:spacing w:before="240"/>
              <w:jc w:val="center"/>
              <w:rPr>
                <w:rFonts w:ascii="Times New Roman" w:hAnsi="Times New Roman" w:cs="Times New Roman"/>
                <w:b/>
                <w:bCs/>
                <w:lang w:val="en-GB"/>
              </w:rPr>
            </w:pPr>
            <w:r w:rsidRPr="009B56F9">
              <w:rPr>
                <w:rFonts w:ascii="Times New Roman" w:hAnsi="Times New Roman" w:cs="Times New Roman"/>
                <w:b/>
                <w:bCs/>
                <w:lang w:val="en-GB"/>
              </w:rPr>
              <w:t>Priority</w:t>
            </w:r>
          </w:p>
        </w:tc>
        <w:tc>
          <w:tcPr>
            <w:tcW w:w="871" w:type="dxa"/>
            <w:shd w:val="clear" w:color="auto" w:fill="FFFFFF" w:themeFill="background1"/>
          </w:tcPr>
          <w:p w14:paraId="0F68CEE8" w14:textId="77777777" w:rsidR="002426D2" w:rsidRPr="009B56F9" w:rsidRDefault="002426D2" w:rsidP="009B56F9">
            <w:pPr>
              <w:spacing w:before="240"/>
              <w:jc w:val="center"/>
              <w:rPr>
                <w:rFonts w:ascii="Times New Roman" w:hAnsi="Times New Roman" w:cs="Times New Roman"/>
                <w:b/>
                <w:bCs/>
                <w:lang w:val="en-GB"/>
              </w:rPr>
            </w:pPr>
            <w:r w:rsidRPr="009B56F9">
              <w:rPr>
                <w:rFonts w:ascii="Times New Roman" w:hAnsi="Times New Roman" w:cs="Times New Roman"/>
                <w:b/>
                <w:bCs/>
                <w:lang w:val="en-GB"/>
              </w:rPr>
              <w:t>Defined class</w:t>
            </w:r>
          </w:p>
        </w:tc>
      </w:tr>
      <w:tr w:rsidR="002426D2" w:rsidRPr="00F15B8B" w14:paraId="0F68CEF1" w14:textId="77777777" w:rsidTr="002C5500">
        <w:trPr>
          <w:trHeight w:val="289"/>
          <w:jc w:val="center"/>
        </w:trPr>
        <w:tc>
          <w:tcPr>
            <w:tcW w:w="1443" w:type="dxa"/>
          </w:tcPr>
          <w:p w14:paraId="0F68CEEA"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TCP</w:t>
            </w:r>
          </w:p>
        </w:tc>
        <w:tc>
          <w:tcPr>
            <w:tcW w:w="1115" w:type="dxa"/>
          </w:tcPr>
          <w:p w14:paraId="0F68CEEB"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IPv6</w:t>
            </w:r>
          </w:p>
        </w:tc>
        <w:tc>
          <w:tcPr>
            <w:tcW w:w="1753" w:type="dxa"/>
          </w:tcPr>
          <w:p w14:paraId="0F68CEEC"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9999</w:t>
            </w:r>
          </w:p>
        </w:tc>
        <w:tc>
          <w:tcPr>
            <w:tcW w:w="1274" w:type="dxa"/>
          </w:tcPr>
          <w:p w14:paraId="0F68CEED"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DSCP</w:t>
            </w:r>
          </w:p>
        </w:tc>
        <w:tc>
          <w:tcPr>
            <w:tcW w:w="1115" w:type="dxa"/>
          </w:tcPr>
          <w:p w14:paraId="0F68CEEE"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46 (EF)</w:t>
            </w:r>
          </w:p>
        </w:tc>
        <w:tc>
          <w:tcPr>
            <w:tcW w:w="955" w:type="dxa"/>
          </w:tcPr>
          <w:p w14:paraId="0F68CEEF"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1</w:t>
            </w:r>
          </w:p>
        </w:tc>
        <w:tc>
          <w:tcPr>
            <w:tcW w:w="871" w:type="dxa"/>
          </w:tcPr>
          <w:p w14:paraId="0F68CEF0"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46</w:t>
            </w:r>
          </w:p>
        </w:tc>
      </w:tr>
      <w:tr w:rsidR="002426D2" w:rsidRPr="00F15B8B" w14:paraId="0F68CEF9" w14:textId="77777777" w:rsidTr="002C5500">
        <w:trPr>
          <w:trHeight w:val="289"/>
          <w:jc w:val="center"/>
        </w:trPr>
        <w:tc>
          <w:tcPr>
            <w:tcW w:w="1443" w:type="dxa"/>
          </w:tcPr>
          <w:p w14:paraId="0F68CEF2"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TCP</w:t>
            </w:r>
          </w:p>
        </w:tc>
        <w:tc>
          <w:tcPr>
            <w:tcW w:w="1115" w:type="dxa"/>
          </w:tcPr>
          <w:p w14:paraId="0F68CEF3"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IPv6</w:t>
            </w:r>
          </w:p>
        </w:tc>
        <w:tc>
          <w:tcPr>
            <w:tcW w:w="1753" w:type="dxa"/>
          </w:tcPr>
          <w:p w14:paraId="0F68CEF4"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8888</w:t>
            </w:r>
          </w:p>
        </w:tc>
        <w:tc>
          <w:tcPr>
            <w:tcW w:w="1274" w:type="dxa"/>
          </w:tcPr>
          <w:p w14:paraId="0F68CEF5"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DSCP</w:t>
            </w:r>
          </w:p>
        </w:tc>
        <w:tc>
          <w:tcPr>
            <w:tcW w:w="1115" w:type="dxa"/>
          </w:tcPr>
          <w:p w14:paraId="0F68CEF6"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18 (AF)</w:t>
            </w:r>
          </w:p>
        </w:tc>
        <w:tc>
          <w:tcPr>
            <w:tcW w:w="955" w:type="dxa"/>
          </w:tcPr>
          <w:p w14:paraId="0F68CEF7"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2</w:t>
            </w:r>
          </w:p>
        </w:tc>
        <w:tc>
          <w:tcPr>
            <w:tcW w:w="871" w:type="dxa"/>
          </w:tcPr>
          <w:p w14:paraId="0F68CEF8"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21</w:t>
            </w:r>
          </w:p>
        </w:tc>
      </w:tr>
      <w:tr w:rsidR="002426D2" w:rsidRPr="00F15B8B" w14:paraId="0F68CF01" w14:textId="77777777" w:rsidTr="002C5500">
        <w:trPr>
          <w:trHeight w:val="289"/>
          <w:jc w:val="center"/>
        </w:trPr>
        <w:tc>
          <w:tcPr>
            <w:tcW w:w="1443" w:type="dxa"/>
          </w:tcPr>
          <w:p w14:paraId="0F68CEFA"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TCP</w:t>
            </w:r>
          </w:p>
        </w:tc>
        <w:tc>
          <w:tcPr>
            <w:tcW w:w="1115" w:type="dxa"/>
          </w:tcPr>
          <w:p w14:paraId="0F68CEFB"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IPv6</w:t>
            </w:r>
          </w:p>
        </w:tc>
        <w:tc>
          <w:tcPr>
            <w:tcW w:w="1753" w:type="dxa"/>
          </w:tcPr>
          <w:p w14:paraId="0F68CEFC"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1111</w:t>
            </w:r>
          </w:p>
        </w:tc>
        <w:tc>
          <w:tcPr>
            <w:tcW w:w="1274" w:type="dxa"/>
          </w:tcPr>
          <w:p w14:paraId="0F68CEFD"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DSCP</w:t>
            </w:r>
          </w:p>
        </w:tc>
        <w:tc>
          <w:tcPr>
            <w:tcW w:w="1115" w:type="dxa"/>
          </w:tcPr>
          <w:p w14:paraId="0F68CEFE"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00 (BE)</w:t>
            </w:r>
          </w:p>
        </w:tc>
        <w:tc>
          <w:tcPr>
            <w:tcW w:w="955" w:type="dxa"/>
          </w:tcPr>
          <w:p w14:paraId="0F68CEFF"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3</w:t>
            </w:r>
          </w:p>
        </w:tc>
        <w:tc>
          <w:tcPr>
            <w:tcW w:w="871" w:type="dxa"/>
          </w:tcPr>
          <w:p w14:paraId="0F68CF00" w14:textId="77777777" w:rsidR="002426D2" w:rsidRPr="00620946" w:rsidRDefault="002426D2" w:rsidP="00E15B7B">
            <w:pPr>
              <w:jc w:val="center"/>
              <w:rPr>
                <w:rFonts w:ascii="Times New Roman" w:hAnsi="Times New Roman" w:cs="Times New Roman"/>
                <w:sz w:val="24"/>
                <w:szCs w:val="24"/>
                <w:lang w:val="en-GB"/>
              </w:rPr>
            </w:pPr>
            <w:r w:rsidRPr="00620946">
              <w:rPr>
                <w:rFonts w:ascii="Times New Roman" w:hAnsi="Times New Roman" w:cs="Times New Roman"/>
                <w:sz w:val="24"/>
                <w:szCs w:val="24"/>
                <w:lang w:val="en-GB"/>
              </w:rPr>
              <w:t>00</w:t>
            </w:r>
          </w:p>
        </w:tc>
      </w:tr>
    </w:tbl>
    <w:p w14:paraId="0F68CF03" w14:textId="77777777" w:rsidR="002426D2" w:rsidRPr="00620946" w:rsidRDefault="002426D2" w:rsidP="002426D2">
      <w:pPr>
        <w:rPr>
          <w:rFonts w:ascii="Times New Roman" w:hAnsi="Times New Roman" w:cs="Times New Roman"/>
          <w:sz w:val="24"/>
          <w:szCs w:val="24"/>
          <w:lang w:val="en-GB"/>
        </w:rPr>
      </w:pPr>
    </w:p>
    <w:p w14:paraId="0F68CF06" w14:textId="62107B8D" w:rsidR="002426D2" w:rsidRPr="00620946" w:rsidRDefault="002426D2" w:rsidP="006D33AE">
      <w:pPr>
        <w:rPr>
          <w:rFonts w:ascii="Times New Roman" w:hAnsi="Times New Roman" w:cs="Times New Roman"/>
          <w:sz w:val="24"/>
          <w:szCs w:val="24"/>
          <w:lang w:val="en-GB"/>
        </w:rPr>
      </w:pPr>
      <w:r w:rsidRPr="00620946">
        <w:rPr>
          <w:rFonts w:ascii="Times New Roman" w:hAnsi="Times New Roman" w:cs="Times New Roman"/>
          <w:sz w:val="24"/>
          <w:szCs w:val="24"/>
          <w:lang w:val="en-GB"/>
        </w:rPr>
        <w:t>The packets will be tagged and forwarded in a list giving each type a packet weight with the allocated bandwidth, with this specific forwarded information then being stored in the flow table and subsequently, in the data base. This algorithm is the first major step towards packet enqueueing.  Algorithm (</w:t>
      </w:r>
      <w:r w:rsidR="000A1055">
        <w:rPr>
          <w:rFonts w:ascii="Times New Roman" w:hAnsi="Times New Roman" w:cs="Times New Roman"/>
          <w:sz w:val="24"/>
          <w:szCs w:val="24"/>
          <w:lang w:val="en-GB"/>
        </w:rPr>
        <w:t>7</w:t>
      </w:r>
      <w:r w:rsidRPr="00620946">
        <w:rPr>
          <w:rFonts w:ascii="Times New Roman" w:hAnsi="Times New Roman" w:cs="Times New Roman"/>
          <w:sz w:val="24"/>
          <w:szCs w:val="24"/>
          <w:lang w:val="en-GB"/>
        </w:rPr>
        <w:t>-3) expresses the logic of packet identification</w:t>
      </w:r>
      <w:r w:rsidR="006D33AE">
        <w:rPr>
          <w:rFonts w:ascii="Times New Roman" w:hAnsi="Times New Roman" w:cs="Times New Roman"/>
          <w:sz w:val="24"/>
          <w:szCs w:val="24"/>
          <w:lang w:val="en-GB"/>
        </w:rPr>
        <w:t xml:space="preserve"> </w:t>
      </w:r>
      <w:r w:rsidR="006D33AE">
        <w:rPr>
          <w:rFonts w:ascii="Times New Roman" w:hAnsi="Times New Roman" w:cs="Times New Roman"/>
          <w:color w:val="1D2228"/>
          <w:sz w:val="24"/>
          <w:szCs w:val="24"/>
          <w:shd w:val="clear" w:color="auto" w:fill="FFFFFF"/>
          <w:lang w:val="en-GB"/>
        </w:rPr>
        <w:t>(</w:t>
      </w:r>
      <w:r w:rsidR="006D33AE">
        <w:rPr>
          <w:rFonts w:ascii="Times New Roman" w:hAnsi="Times New Roman" w:cs="Times New Roman"/>
          <w:sz w:val="24"/>
          <w:szCs w:val="24"/>
          <w:shd w:val="clear" w:color="auto" w:fill="FFFFFF"/>
          <w:lang w:val="en-GB"/>
        </w:rPr>
        <w:t xml:space="preserve">Al-Haddad et al., </w:t>
      </w:r>
      <w:r w:rsidR="006D33AE" w:rsidRPr="00A275C5">
        <w:rPr>
          <w:rFonts w:ascii="Times New Roman" w:hAnsi="Times New Roman" w:cs="Times New Roman"/>
          <w:sz w:val="24"/>
          <w:szCs w:val="24"/>
          <w:shd w:val="clear" w:color="auto" w:fill="FFFFFF"/>
          <w:lang w:val="en-GB"/>
        </w:rPr>
        <w:t>2021</w:t>
      </w:r>
      <w:r w:rsidR="006D33AE">
        <w:rPr>
          <w:rFonts w:ascii="Times New Roman" w:hAnsi="Times New Roman" w:cs="Times New Roman"/>
          <w:sz w:val="24"/>
          <w:szCs w:val="24"/>
          <w:shd w:val="clear" w:color="auto" w:fill="FFFFFF"/>
          <w:lang w:val="en-GB"/>
        </w:rPr>
        <w:t>)</w:t>
      </w:r>
      <w:r w:rsidR="00C51FE3">
        <w:rPr>
          <w:rFonts w:ascii="Times New Roman" w:hAnsi="Times New Roman" w:cs="Times New Roman"/>
          <w:sz w:val="24"/>
          <w:szCs w:val="24"/>
          <w:lang w:val="en-GB"/>
        </w:rPr>
        <w:t>.</w:t>
      </w:r>
    </w:p>
    <w:p w14:paraId="0F68CF07" w14:textId="77777777" w:rsidR="002426D2" w:rsidRPr="00620946" w:rsidRDefault="002426D2" w:rsidP="002426D2">
      <w:pPr>
        <w:rPr>
          <w:rFonts w:ascii="Times New Roman" w:hAnsi="Times New Roman" w:cs="Times New Roman"/>
          <w:sz w:val="24"/>
          <w:szCs w:val="24"/>
          <w:lang w:val="en-GB"/>
        </w:rPr>
      </w:pPr>
      <w:r w:rsidRPr="00620946">
        <w:rPr>
          <w:rFonts w:ascii="Times New Roman" w:hAnsi="Times New Roman" w:cs="Times New Roman"/>
          <w:sz w:val="24"/>
          <w:szCs w:val="24"/>
          <w:lang w:val="en-GB"/>
        </w:rPr>
        <w:t>----------------------------------------------------------------</w:t>
      </w:r>
    </w:p>
    <w:p w14:paraId="0F68CF08" w14:textId="7E34C250" w:rsidR="002426D2" w:rsidRPr="00620946" w:rsidRDefault="002426D2" w:rsidP="002426D2">
      <w:pPr>
        <w:rPr>
          <w:rFonts w:ascii="Times New Roman" w:hAnsi="Times New Roman" w:cs="Times New Roman"/>
          <w:sz w:val="24"/>
          <w:szCs w:val="24"/>
          <w:lang w:val="en-GB"/>
        </w:rPr>
      </w:pPr>
      <w:r w:rsidRPr="00620946">
        <w:rPr>
          <w:rFonts w:ascii="Times New Roman" w:hAnsi="Times New Roman" w:cs="Times New Roman"/>
          <w:b/>
          <w:sz w:val="24"/>
          <w:szCs w:val="24"/>
          <w:lang w:val="en-GB"/>
        </w:rPr>
        <w:t xml:space="preserve">Algorithm </w:t>
      </w:r>
      <w:r w:rsidR="000A1055">
        <w:rPr>
          <w:rFonts w:ascii="Times New Roman" w:hAnsi="Times New Roman" w:cs="Times New Roman"/>
          <w:b/>
          <w:sz w:val="24"/>
          <w:szCs w:val="24"/>
          <w:lang w:val="en-GB"/>
        </w:rPr>
        <w:t>7</w:t>
      </w:r>
      <w:r w:rsidRPr="00620946">
        <w:rPr>
          <w:rFonts w:ascii="Times New Roman" w:hAnsi="Times New Roman" w:cs="Times New Roman"/>
          <w:b/>
          <w:sz w:val="24"/>
          <w:szCs w:val="24"/>
          <w:lang w:val="en-GB"/>
        </w:rPr>
        <w:t>-3:</w:t>
      </w:r>
      <w:r w:rsidRPr="00620946">
        <w:rPr>
          <w:rFonts w:ascii="Times New Roman" w:hAnsi="Times New Roman" w:cs="Times New Roman"/>
          <w:sz w:val="24"/>
          <w:szCs w:val="24"/>
          <w:lang w:val="en-GB"/>
        </w:rPr>
        <w:t xml:space="preserve">  Packet Tagging and Forwarding</w:t>
      </w:r>
    </w:p>
    <w:p w14:paraId="0F68CF09" w14:textId="77777777" w:rsidR="002426D2" w:rsidRPr="00620946" w:rsidRDefault="002426D2" w:rsidP="002426D2">
      <w:pPr>
        <w:rPr>
          <w:rFonts w:ascii="Times New Roman" w:hAnsi="Times New Roman" w:cs="Times New Roman"/>
          <w:sz w:val="24"/>
          <w:szCs w:val="24"/>
          <w:lang w:val="en-GB"/>
        </w:rPr>
      </w:pPr>
      <w:r w:rsidRPr="00620946">
        <w:rPr>
          <w:rFonts w:ascii="Times New Roman" w:hAnsi="Times New Roman" w:cs="Times New Roman"/>
          <w:sz w:val="24"/>
          <w:szCs w:val="24"/>
          <w:lang w:val="en-GB"/>
        </w:rPr>
        <w:t>----------------------------------------------------------------</w:t>
      </w:r>
    </w:p>
    <w:p w14:paraId="0F68CF0A" w14:textId="77777777" w:rsidR="002426D2" w:rsidRPr="00620946" w:rsidRDefault="002426D2" w:rsidP="002426D2">
      <w:pPr>
        <w:rPr>
          <w:rFonts w:ascii="Times New Roman" w:hAnsi="Times New Roman" w:cs="Times New Roman"/>
          <w:b/>
          <w:sz w:val="24"/>
          <w:szCs w:val="24"/>
          <w:lang w:val="en-GB"/>
        </w:rPr>
      </w:pPr>
      <w:r w:rsidRPr="00620946">
        <w:rPr>
          <w:rFonts w:ascii="Times New Roman" w:hAnsi="Times New Roman" w:cs="Times New Roman"/>
          <w:b/>
          <w:sz w:val="24"/>
          <w:szCs w:val="24"/>
          <w:lang w:val="en-GB"/>
        </w:rPr>
        <w:t xml:space="preserve">Input: </w:t>
      </w:r>
    </w:p>
    <w:p w14:paraId="0F68CF0B" w14:textId="77777777" w:rsidR="002426D2" w:rsidRPr="00620946" w:rsidRDefault="002426D2" w:rsidP="002426D2">
      <w:pPr>
        <w:ind w:firstLine="720"/>
        <w:rPr>
          <w:rFonts w:ascii="Times New Roman" w:hAnsi="Times New Roman" w:cs="Times New Roman"/>
          <w:sz w:val="24"/>
          <w:szCs w:val="24"/>
          <w:lang w:val="en-GB"/>
        </w:rPr>
      </w:pPr>
      <w:r w:rsidRPr="00620946">
        <w:rPr>
          <w:rFonts w:ascii="Times New Roman" w:hAnsi="Times New Roman" w:cs="Times New Roman"/>
          <w:sz w:val="24"/>
          <w:szCs w:val="24"/>
          <w:lang w:val="en-GB"/>
        </w:rPr>
        <w:t xml:space="preserve">P: packets received from the hosts </w:t>
      </w:r>
    </w:p>
    <w:p w14:paraId="0F68CF0C" w14:textId="77777777" w:rsidR="002426D2" w:rsidRPr="00620946" w:rsidRDefault="002426D2" w:rsidP="002426D2">
      <w:pPr>
        <w:ind w:firstLine="720"/>
        <w:rPr>
          <w:rFonts w:ascii="Times New Roman" w:hAnsi="Times New Roman" w:cs="Times New Roman"/>
          <w:sz w:val="24"/>
          <w:szCs w:val="24"/>
          <w:lang w:val="en-GB"/>
        </w:rPr>
      </w:pPr>
      <w:r w:rsidRPr="00620946">
        <w:rPr>
          <w:rFonts w:ascii="Times New Roman" w:hAnsi="Times New Roman" w:cs="Times New Roman"/>
          <w:sz w:val="24"/>
          <w:szCs w:val="24"/>
          <w:lang w:val="en-GB"/>
        </w:rPr>
        <w:t>Bandwidth: = maximum</w:t>
      </w:r>
    </w:p>
    <w:p w14:paraId="0F68CF0D" w14:textId="77777777" w:rsidR="002426D2" w:rsidRPr="00620946" w:rsidRDefault="002426D2" w:rsidP="002426D2">
      <w:pPr>
        <w:ind w:firstLine="720"/>
        <w:rPr>
          <w:rFonts w:ascii="Times New Roman" w:hAnsi="Times New Roman" w:cs="Times New Roman"/>
          <w:sz w:val="24"/>
          <w:szCs w:val="24"/>
          <w:lang w:val="en-GB"/>
        </w:rPr>
      </w:pPr>
    </w:p>
    <w:p w14:paraId="0F68CF0E" w14:textId="77777777" w:rsidR="002426D2" w:rsidRPr="00620946" w:rsidRDefault="002426D2" w:rsidP="002426D2">
      <w:pPr>
        <w:rPr>
          <w:rFonts w:ascii="Times New Roman" w:hAnsi="Times New Roman" w:cs="Times New Roman"/>
          <w:b/>
          <w:iCs/>
          <w:noProof/>
          <w:sz w:val="24"/>
          <w:szCs w:val="24"/>
          <w:lang w:val="en-GB"/>
        </w:rPr>
      </w:pPr>
      <w:r w:rsidRPr="00620946">
        <w:rPr>
          <w:rFonts w:ascii="Times New Roman" w:hAnsi="Times New Roman" w:cs="Times New Roman"/>
          <w:b/>
          <w:iCs/>
          <w:noProof/>
          <w:sz w:val="24"/>
          <w:szCs w:val="24"/>
          <w:lang w:val="en-GB"/>
        </w:rPr>
        <w:t>Output:</w:t>
      </w:r>
    </w:p>
    <w:p w14:paraId="0F68CF0F" w14:textId="77777777" w:rsidR="002426D2" w:rsidRPr="00620946" w:rsidRDefault="002426D2" w:rsidP="002426D2">
      <w:pPr>
        <w:rPr>
          <w:rFonts w:ascii="Times New Roman" w:hAnsi="Times New Roman" w:cs="Times New Roman"/>
          <w:iCs/>
          <w:noProof/>
          <w:sz w:val="24"/>
          <w:szCs w:val="24"/>
          <w:lang w:val="en-GB"/>
        </w:rPr>
      </w:pPr>
      <w:r w:rsidRPr="00620946">
        <w:rPr>
          <w:rFonts w:ascii="Times New Roman" w:hAnsi="Times New Roman" w:cs="Times New Roman"/>
          <w:iCs/>
          <w:noProof/>
          <w:sz w:val="24"/>
          <w:szCs w:val="24"/>
          <w:lang w:val="en-GB"/>
        </w:rPr>
        <w:tab/>
        <w:t>SP: sorted list of packets</w:t>
      </w:r>
    </w:p>
    <w:p w14:paraId="0F68CF10" w14:textId="77777777" w:rsidR="002426D2" w:rsidRPr="00620946" w:rsidRDefault="002426D2" w:rsidP="002426D2">
      <w:pPr>
        <w:rPr>
          <w:rFonts w:ascii="Times New Roman" w:hAnsi="Times New Roman" w:cs="Times New Roman"/>
          <w:iCs/>
          <w:noProof/>
          <w:sz w:val="24"/>
          <w:szCs w:val="24"/>
          <w:lang w:val="en-GB"/>
        </w:rPr>
      </w:pPr>
      <w:r w:rsidRPr="00620946">
        <w:rPr>
          <w:rFonts w:ascii="Times New Roman" w:hAnsi="Times New Roman" w:cs="Times New Roman"/>
          <w:b/>
          <w:iCs/>
          <w:noProof/>
          <w:sz w:val="24"/>
          <w:szCs w:val="24"/>
          <w:lang w:val="en-GB"/>
        </w:rPr>
        <w:t xml:space="preserve">while </w:t>
      </w:r>
      <w:r w:rsidRPr="00620946">
        <w:rPr>
          <w:rFonts w:ascii="Times New Roman" w:hAnsi="Times New Roman" w:cs="Times New Roman"/>
          <w:iCs/>
          <w:noProof/>
          <w:sz w:val="24"/>
          <w:szCs w:val="24"/>
          <w:lang w:val="en-GB"/>
        </w:rPr>
        <w:t xml:space="preserve"> P ≠ </w:t>
      </w:r>
      <w:r w:rsidRPr="00620946">
        <w:rPr>
          <w:rFonts w:ascii="Cambria Math" w:hAnsi="Cambria Math" w:cs="Cambria Math"/>
          <w:sz w:val="24"/>
          <w:szCs w:val="24"/>
          <w:lang w:val="en-GB"/>
        </w:rPr>
        <w:t>∅</w:t>
      </w:r>
      <w:r w:rsidRPr="00620946">
        <w:rPr>
          <w:rFonts w:ascii="Times New Roman" w:hAnsi="Times New Roman" w:cs="Times New Roman"/>
          <w:sz w:val="24"/>
          <w:szCs w:val="24"/>
          <w:lang w:val="en-GB"/>
        </w:rPr>
        <w:t xml:space="preserve"> </w:t>
      </w:r>
    </w:p>
    <w:p w14:paraId="0F68CF11" w14:textId="77777777" w:rsidR="002426D2" w:rsidRPr="00620946" w:rsidRDefault="002426D2" w:rsidP="002426D2">
      <w:pPr>
        <w:ind w:left="720"/>
        <w:rPr>
          <w:rFonts w:ascii="Times New Roman" w:hAnsi="Times New Roman" w:cs="Times New Roman"/>
          <w:b/>
          <w:sz w:val="24"/>
          <w:szCs w:val="24"/>
          <w:lang w:val="en-GB"/>
        </w:rPr>
      </w:pPr>
      <w:r w:rsidRPr="00620946">
        <w:rPr>
          <w:rFonts w:ascii="Times New Roman" w:hAnsi="Times New Roman" w:cs="Times New Roman"/>
          <w:b/>
          <w:sz w:val="24"/>
          <w:szCs w:val="24"/>
          <w:lang w:val="en-GB"/>
        </w:rPr>
        <w:t>for each</w:t>
      </w:r>
      <w:r w:rsidRPr="00620946">
        <w:rPr>
          <w:rFonts w:ascii="Times New Roman" w:hAnsi="Times New Roman" w:cs="Times New Roman"/>
          <w:sz w:val="24"/>
          <w:szCs w:val="24"/>
          <w:lang w:val="en-GB"/>
        </w:rPr>
        <w:t xml:space="preserve"> packet pi in P </w:t>
      </w:r>
      <w:r w:rsidRPr="00620946">
        <w:rPr>
          <w:rFonts w:ascii="Times New Roman" w:hAnsi="Times New Roman" w:cs="Times New Roman"/>
          <w:b/>
          <w:sz w:val="24"/>
          <w:szCs w:val="24"/>
          <w:lang w:val="en-GB"/>
        </w:rPr>
        <w:t>do</w:t>
      </w:r>
    </w:p>
    <w:p w14:paraId="0F68CF12" w14:textId="77777777" w:rsidR="002426D2" w:rsidRPr="00620946" w:rsidRDefault="002426D2" w:rsidP="002426D2">
      <w:pPr>
        <w:ind w:left="720"/>
        <w:rPr>
          <w:rFonts w:ascii="Times New Roman" w:hAnsi="Times New Roman" w:cs="Times New Roman"/>
          <w:sz w:val="24"/>
          <w:szCs w:val="24"/>
          <w:lang w:val="en-GB"/>
        </w:rPr>
      </w:pPr>
      <w:r w:rsidRPr="00620946">
        <w:rPr>
          <w:rFonts w:ascii="Times New Roman" w:hAnsi="Times New Roman" w:cs="Times New Roman"/>
          <w:b/>
          <w:sz w:val="24"/>
          <w:szCs w:val="24"/>
          <w:lang w:val="en-GB"/>
        </w:rPr>
        <w:tab/>
      </w: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weight</w:t>
      </w:r>
      <w:proofErr w:type="spellEnd"/>
      <w:r w:rsidRPr="00620946">
        <w:rPr>
          <w:rFonts w:ascii="Times New Roman" w:hAnsi="Times New Roman" w:cs="Times New Roman"/>
          <w:sz w:val="24"/>
          <w:szCs w:val="24"/>
          <w:lang w:val="en-GB"/>
        </w:rPr>
        <w:t>:= 0</w:t>
      </w:r>
    </w:p>
    <w:p w14:paraId="0F68CF13" w14:textId="77777777" w:rsidR="002426D2" w:rsidRPr="00620946" w:rsidRDefault="002426D2" w:rsidP="002426D2">
      <w:pPr>
        <w:ind w:left="720"/>
        <w:rPr>
          <w:rFonts w:ascii="Times New Roman" w:hAnsi="Times New Roman" w:cs="Times New Roman"/>
          <w:sz w:val="24"/>
          <w:szCs w:val="24"/>
          <w:lang w:val="en-GB"/>
        </w:rPr>
      </w:pPr>
      <w:r w:rsidRPr="00620946">
        <w:rPr>
          <w:rFonts w:ascii="Times New Roman" w:hAnsi="Times New Roman" w:cs="Times New Roman"/>
          <w:sz w:val="24"/>
          <w:szCs w:val="24"/>
          <w:lang w:val="en-GB"/>
        </w:rPr>
        <w:tab/>
      </w: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port</w:t>
      </w:r>
      <w:proofErr w:type="spellEnd"/>
      <w:r w:rsidRPr="00620946">
        <w:rPr>
          <w:rFonts w:ascii="Times New Roman" w:hAnsi="Times New Roman" w:cs="Times New Roman"/>
          <w:sz w:val="24"/>
          <w:szCs w:val="24"/>
          <w:lang w:val="en-GB"/>
        </w:rPr>
        <w:t>:= 0</w:t>
      </w:r>
    </w:p>
    <w:p w14:paraId="0F68CF14" w14:textId="77777777" w:rsidR="002426D2" w:rsidRPr="00620946" w:rsidRDefault="002426D2" w:rsidP="002426D2">
      <w:pPr>
        <w:ind w:left="720" w:firstLine="720"/>
        <w:rPr>
          <w:rFonts w:ascii="Times New Roman" w:hAnsi="Times New Roman" w:cs="Times New Roman"/>
          <w:iCs/>
          <w:sz w:val="24"/>
          <w:szCs w:val="24"/>
          <w:lang w:val="en-GB"/>
        </w:rPr>
      </w:pPr>
      <w:proofErr w:type="spellStart"/>
      <w:r w:rsidRPr="00620946">
        <w:rPr>
          <w:rFonts w:ascii="Times New Roman" w:hAnsi="Times New Roman" w:cs="Times New Roman"/>
          <w:iCs/>
          <w:sz w:val="24"/>
          <w:szCs w:val="24"/>
          <w:lang w:val="en-GB"/>
        </w:rPr>
        <w:t>I</w:t>
      </w:r>
      <w:r w:rsidRPr="00620946">
        <w:rPr>
          <w:rFonts w:ascii="Times New Roman" w:hAnsi="Times New Roman" w:cs="Times New Roman"/>
          <w:iCs/>
          <w:sz w:val="24"/>
          <w:szCs w:val="24"/>
          <w:vertAlign w:val="subscript"/>
          <w:lang w:val="en-GB"/>
        </w:rPr>
        <w:t>p</w:t>
      </w:r>
      <w:r w:rsidRPr="00620946">
        <w:rPr>
          <w:rFonts w:ascii="Times New Roman" w:hAnsi="Times New Roman" w:cs="Times New Roman"/>
          <w:sz w:val="24"/>
          <w:szCs w:val="24"/>
          <w:lang w:val="en-GB"/>
        </w:rPr>
        <w:t>←getPacketInfo</w:t>
      </w:r>
      <w:proofErr w:type="spellEnd"/>
      <w:r w:rsidRPr="00620946">
        <w:rPr>
          <w:rFonts w:ascii="Times New Roman" w:hAnsi="Times New Roman" w:cs="Times New Roman"/>
          <w:iCs/>
          <w:sz w:val="24"/>
          <w:szCs w:val="24"/>
          <w:lang w:val="en-GB"/>
        </w:rPr>
        <w:t>(pi)</w:t>
      </w:r>
    </w:p>
    <w:p w14:paraId="0F68CF15" w14:textId="77777777" w:rsidR="002426D2" w:rsidRPr="00620946" w:rsidRDefault="002426D2" w:rsidP="002426D2">
      <w:pPr>
        <w:ind w:left="720" w:firstLine="720"/>
        <w:rPr>
          <w:rFonts w:ascii="Times New Roman" w:hAnsi="Times New Roman" w:cs="Times New Roman"/>
          <w:b/>
          <w:sz w:val="24"/>
          <w:szCs w:val="24"/>
          <w:lang w:val="en-GB"/>
        </w:rPr>
      </w:pPr>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→ID</w:t>
      </w:r>
      <w:r w:rsidRPr="00620946">
        <w:rPr>
          <w:rFonts w:ascii="Times New Roman" w:hAnsi="Times New Roman" w:cs="Times New Roman"/>
          <w:sz w:val="24"/>
          <w:szCs w:val="24"/>
          <w:lang w:val="en-GB"/>
        </w:rPr>
        <w:t xml:space="preserve"> = </w:t>
      </w:r>
      <w:proofErr w:type="spellStart"/>
      <w:r w:rsidRPr="00620946">
        <w:rPr>
          <w:rFonts w:ascii="Times New Roman" w:hAnsi="Times New Roman" w:cs="Times New Roman"/>
          <w:iCs/>
          <w:sz w:val="24"/>
          <w:szCs w:val="24"/>
          <w:lang w:val="en-GB"/>
        </w:rPr>
        <w:t>I</w:t>
      </w:r>
      <w:r w:rsidRPr="00620946">
        <w:rPr>
          <w:rFonts w:ascii="Times New Roman" w:hAnsi="Times New Roman" w:cs="Times New Roman"/>
          <w:iCs/>
          <w:sz w:val="24"/>
          <w:szCs w:val="24"/>
          <w:vertAlign w:val="subscript"/>
          <w:lang w:val="en-GB"/>
        </w:rPr>
        <w:t>p</w:t>
      </w:r>
      <w:r w:rsidRPr="00620946">
        <w:rPr>
          <w:rFonts w:ascii="Times New Roman" w:hAnsi="Times New Roman" w:cs="Times New Roman"/>
          <w:iCs/>
          <w:sz w:val="24"/>
          <w:szCs w:val="24"/>
          <w:lang w:val="en-GB"/>
        </w:rPr>
        <w:t>→ID</w:t>
      </w:r>
      <w:proofErr w:type="spellEnd"/>
    </w:p>
    <w:p w14:paraId="0F68CF16" w14:textId="77777777" w:rsidR="002426D2" w:rsidRPr="00620946" w:rsidRDefault="002426D2" w:rsidP="002426D2">
      <w:pPr>
        <w:ind w:left="720" w:firstLine="720"/>
        <w:rPr>
          <w:rFonts w:ascii="Times New Roman" w:hAnsi="Times New Roman" w:cs="Times New Roman"/>
          <w:sz w:val="24"/>
          <w:szCs w:val="24"/>
          <w:lang w:val="en-GB"/>
        </w:rPr>
      </w:pPr>
      <w:r w:rsidRPr="00620946">
        <w:rPr>
          <w:rFonts w:ascii="Times New Roman" w:hAnsi="Times New Roman" w:cs="Times New Roman"/>
          <w:b/>
          <w:sz w:val="24"/>
          <w:szCs w:val="24"/>
          <w:lang w:val="en-GB"/>
        </w:rPr>
        <w:t>if</w:t>
      </w:r>
      <w:r w:rsidRPr="00620946">
        <w:rPr>
          <w:rFonts w:ascii="Times New Roman" w:hAnsi="Times New Roman" w:cs="Times New Roman"/>
          <w:sz w:val="24"/>
          <w:szCs w:val="24"/>
          <w:lang w:val="en-GB"/>
        </w:rPr>
        <w:t xml:space="preserve">  </w:t>
      </w:r>
      <w:proofErr w:type="spellStart"/>
      <w:r w:rsidRPr="00620946">
        <w:rPr>
          <w:rFonts w:ascii="Times New Roman" w:hAnsi="Times New Roman" w:cs="Times New Roman"/>
          <w:iCs/>
          <w:sz w:val="24"/>
          <w:szCs w:val="24"/>
          <w:lang w:val="en-GB"/>
        </w:rPr>
        <w:t>I</w:t>
      </w:r>
      <w:r w:rsidRPr="00620946">
        <w:rPr>
          <w:rFonts w:ascii="Times New Roman" w:hAnsi="Times New Roman" w:cs="Times New Roman"/>
          <w:iCs/>
          <w:sz w:val="24"/>
          <w:szCs w:val="24"/>
          <w:vertAlign w:val="subscript"/>
          <w:lang w:val="en-GB"/>
        </w:rPr>
        <w:t>p</w:t>
      </w:r>
      <w:r w:rsidRPr="00620946">
        <w:rPr>
          <w:rFonts w:ascii="Times New Roman" w:hAnsi="Times New Roman" w:cs="Times New Roman"/>
          <w:iCs/>
          <w:sz w:val="24"/>
          <w:szCs w:val="24"/>
          <w:lang w:val="en-GB"/>
        </w:rPr>
        <w:t>→type</w:t>
      </w:r>
      <w:proofErr w:type="spellEnd"/>
      <w:r w:rsidRPr="00620946">
        <w:rPr>
          <w:rFonts w:ascii="Times New Roman" w:hAnsi="Times New Roman" w:cs="Times New Roman"/>
          <w:sz w:val="24"/>
          <w:szCs w:val="24"/>
          <w:lang w:val="en-GB"/>
        </w:rPr>
        <w:t xml:space="preserve"> == video </w:t>
      </w:r>
      <w:r w:rsidRPr="00620946">
        <w:rPr>
          <w:rFonts w:ascii="Times New Roman" w:hAnsi="Times New Roman" w:cs="Times New Roman"/>
          <w:b/>
          <w:sz w:val="24"/>
          <w:szCs w:val="24"/>
          <w:lang w:val="en-GB"/>
        </w:rPr>
        <w:t>then</w:t>
      </w:r>
    </w:p>
    <w:p w14:paraId="0F68CF17" w14:textId="77777777" w:rsidR="002426D2" w:rsidRPr="00620946" w:rsidRDefault="002426D2" w:rsidP="002426D2">
      <w:pPr>
        <w:ind w:left="720"/>
        <w:rPr>
          <w:rFonts w:ascii="Times New Roman" w:hAnsi="Times New Roman" w:cs="Times New Roman"/>
          <w:sz w:val="24"/>
          <w:szCs w:val="24"/>
          <w:lang w:val="en-GB"/>
        </w:rPr>
      </w:pPr>
      <w:r w:rsidRPr="00620946">
        <w:rPr>
          <w:rFonts w:ascii="Times New Roman" w:hAnsi="Times New Roman" w:cs="Times New Roman"/>
          <w:sz w:val="24"/>
          <w:szCs w:val="24"/>
          <w:lang w:val="en-GB"/>
        </w:rPr>
        <w:t xml:space="preserve">             </w:t>
      </w:r>
      <w:r w:rsidRPr="00620946">
        <w:rPr>
          <w:rFonts w:ascii="Times New Roman" w:hAnsi="Times New Roman" w:cs="Times New Roman"/>
          <w:sz w:val="24"/>
          <w:szCs w:val="24"/>
          <w:lang w:val="en-GB"/>
        </w:rPr>
        <w:tab/>
      </w: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weight</w:t>
      </w:r>
      <w:proofErr w:type="spellEnd"/>
      <w:r w:rsidRPr="00620946">
        <w:rPr>
          <w:rFonts w:ascii="Times New Roman" w:hAnsi="Times New Roman" w:cs="Times New Roman"/>
          <w:sz w:val="24"/>
          <w:szCs w:val="24"/>
          <w:lang w:val="en-GB"/>
        </w:rPr>
        <w:t xml:space="preserve"> = 46</w:t>
      </w:r>
    </w:p>
    <w:p w14:paraId="0F68CF18" w14:textId="77777777" w:rsidR="002426D2" w:rsidRPr="00620946" w:rsidRDefault="002426D2" w:rsidP="002426D2">
      <w:pPr>
        <w:ind w:left="720"/>
        <w:rPr>
          <w:rFonts w:ascii="Times New Roman" w:hAnsi="Times New Roman" w:cs="Times New Roman"/>
          <w:sz w:val="24"/>
          <w:szCs w:val="24"/>
          <w:lang w:val="en-GB"/>
        </w:rPr>
      </w:pPr>
      <w:r w:rsidRPr="00620946">
        <w:rPr>
          <w:rFonts w:ascii="Times New Roman" w:hAnsi="Times New Roman" w:cs="Times New Roman"/>
          <w:sz w:val="24"/>
          <w:szCs w:val="24"/>
          <w:lang w:val="en-GB"/>
        </w:rPr>
        <w:lastRenderedPageBreak/>
        <w:tab/>
      </w:r>
      <w:r w:rsidRPr="00620946">
        <w:rPr>
          <w:rFonts w:ascii="Times New Roman" w:hAnsi="Times New Roman" w:cs="Times New Roman"/>
          <w:sz w:val="24"/>
          <w:szCs w:val="24"/>
          <w:lang w:val="en-GB"/>
        </w:rPr>
        <w:tab/>
      </w: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port</w:t>
      </w:r>
      <w:proofErr w:type="spellEnd"/>
      <w:r w:rsidRPr="00620946">
        <w:rPr>
          <w:rFonts w:ascii="Times New Roman" w:hAnsi="Times New Roman" w:cs="Times New Roman"/>
          <w:sz w:val="24"/>
          <w:szCs w:val="24"/>
          <w:lang w:val="en-GB"/>
        </w:rPr>
        <w:t xml:space="preserve"> = 9999</w:t>
      </w:r>
    </w:p>
    <w:p w14:paraId="0F68CF19" w14:textId="77777777" w:rsidR="002426D2" w:rsidRPr="00620946" w:rsidRDefault="002426D2" w:rsidP="002426D2">
      <w:pPr>
        <w:ind w:left="720"/>
        <w:rPr>
          <w:rFonts w:ascii="Times New Roman" w:hAnsi="Times New Roman" w:cs="Times New Roman"/>
          <w:sz w:val="24"/>
          <w:szCs w:val="24"/>
          <w:lang w:val="en-GB"/>
        </w:rPr>
      </w:pPr>
      <w:r w:rsidRPr="00620946">
        <w:rPr>
          <w:rFonts w:ascii="Times New Roman" w:hAnsi="Times New Roman" w:cs="Times New Roman"/>
          <w:sz w:val="24"/>
          <w:szCs w:val="24"/>
          <w:lang w:val="en-GB"/>
        </w:rPr>
        <w:tab/>
      </w:r>
      <w:r w:rsidRPr="00620946">
        <w:rPr>
          <w:rFonts w:ascii="Times New Roman" w:hAnsi="Times New Roman" w:cs="Times New Roman"/>
          <w:sz w:val="24"/>
          <w:szCs w:val="24"/>
          <w:lang w:val="en-GB"/>
        </w:rPr>
        <w:tab/>
      </w: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tag</w:t>
      </w:r>
      <w:proofErr w:type="spellEnd"/>
      <w:r w:rsidRPr="00620946">
        <w:rPr>
          <w:rFonts w:ascii="Times New Roman" w:hAnsi="Times New Roman" w:cs="Times New Roman"/>
          <w:sz w:val="24"/>
          <w:szCs w:val="24"/>
          <w:lang w:val="en-GB"/>
        </w:rPr>
        <w:t xml:space="preserve"> = video</w:t>
      </w:r>
    </w:p>
    <w:p w14:paraId="0F68CF1A"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device</w:t>
      </w:r>
      <w:proofErr w:type="spellEnd"/>
      <w:r w:rsidRPr="00620946">
        <w:rPr>
          <w:rFonts w:ascii="Times New Roman" w:hAnsi="Times New Roman" w:cs="Times New Roman"/>
          <w:sz w:val="24"/>
          <w:szCs w:val="24"/>
          <w:lang w:val="en-GB"/>
        </w:rPr>
        <w:t xml:space="preserve"> = S3</w:t>
      </w:r>
    </w:p>
    <w:p w14:paraId="0F68CF1B"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length</w:t>
      </w:r>
      <w:proofErr w:type="spellEnd"/>
      <w:r w:rsidRPr="00620946">
        <w:rPr>
          <w:rFonts w:ascii="Times New Roman" w:hAnsi="Times New Roman" w:cs="Times New Roman"/>
          <w:sz w:val="24"/>
          <w:szCs w:val="24"/>
          <w:lang w:val="en-GB"/>
        </w:rPr>
        <w:t xml:space="preserve"> = </w:t>
      </w:r>
      <w:proofErr w:type="spellStart"/>
      <w:r w:rsidRPr="00620946">
        <w:rPr>
          <w:rFonts w:ascii="Times New Roman" w:hAnsi="Times New Roman" w:cs="Times New Roman"/>
          <w:iCs/>
          <w:sz w:val="24"/>
          <w:szCs w:val="24"/>
          <w:lang w:val="en-GB"/>
        </w:rPr>
        <w:t>I</w:t>
      </w:r>
      <w:r w:rsidRPr="00620946">
        <w:rPr>
          <w:rFonts w:ascii="Times New Roman" w:hAnsi="Times New Roman" w:cs="Times New Roman"/>
          <w:iCs/>
          <w:sz w:val="24"/>
          <w:szCs w:val="24"/>
          <w:vertAlign w:val="subscript"/>
          <w:lang w:val="en-GB"/>
        </w:rPr>
        <w:t>p</w:t>
      </w:r>
      <w:r w:rsidRPr="00620946">
        <w:rPr>
          <w:rFonts w:ascii="Times New Roman" w:hAnsi="Times New Roman" w:cs="Times New Roman"/>
          <w:iCs/>
          <w:sz w:val="24"/>
          <w:szCs w:val="24"/>
          <w:lang w:val="en-GB"/>
        </w:rPr>
        <w:t>→length</w:t>
      </w:r>
      <w:proofErr w:type="spellEnd"/>
    </w:p>
    <w:p w14:paraId="0F68CF1C" w14:textId="77777777" w:rsidR="002426D2" w:rsidRPr="00620946" w:rsidRDefault="002426D2" w:rsidP="002426D2">
      <w:pPr>
        <w:rPr>
          <w:rFonts w:ascii="Times New Roman" w:hAnsi="Times New Roman" w:cs="Times New Roman"/>
          <w:sz w:val="24"/>
          <w:szCs w:val="24"/>
          <w:lang w:val="en-GB"/>
        </w:rPr>
      </w:pPr>
    </w:p>
    <w:p w14:paraId="0F68CF1D" w14:textId="77777777" w:rsidR="002426D2" w:rsidRPr="00620946" w:rsidRDefault="002426D2" w:rsidP="002426D2">
      <w:pPr>
        <w:ind w:left="720" w:firstLine="720"/>
        <w:rPr>
          <w:rFonts w:ascii="Times New Roman" w:hAnsi="Times New Roman" w:cs="Times New Roman"/>
          <w:sz w:val="24"/>
          <w:szCs w:val="24"/>
          <w:lang w:val="en-GB"/>
        </w:rPr>
      </w:pPr>
      <w:r w:rsidRPr="00620946">
        <w:rPr>
          <w:rFonts w:ascii="Times New Roman" w:hAnsi="Times New Roman" w:cs="Times New Roman"/>
          <w:b/>
          <w:sz w:val="24"/>
          <w:szCs w:val="24"/>
          <w:lang w:val="en-GB"/>
        </w:rPr>
        <w:t>else if</w:t>
      </w:r>
      <w:r w:rsidRPr="00620946">
        <w:rPr>
          <w:rFonts w:ascii="Times New Roman" w:hAnsi="Times New Roman" w:cs="Times New Roman"/>
          <w:i/>
          <w:iCs/>
          <w:sz w:val="24"/>
          <w:szCs w:val="24"/>
          <w:lang w:val="en-GB"/>
        </w:rPr>
        <w:t xml:space="preserve"> </w:t>
      </w:r>
      <w:proofErr w:type="spellStart"/>
      <w:r w:rsidRPr="00620946">
        <w:rPr>
          <w:rFonts w:ascii="Times New Roman" w:hAnsi="Times New Roman" w:cs="Times New Roman"/>
          <w:iCs/>
          <w:sz w:val="24"/>
          <w:szCs w:val="24"/>
          <w:lang w:val="en-GB"/>
        </w:rPr>
        <w:t>I</w:t>
      </w:r>
      <w:r w:rsidRPr="00620946">
        <w:rPr>
          <w:rFonts w:ascii="Times New Roman" w:hAnsi="Times New Roman" w:cs="Times New Roman"/>
          <w:iCs/>
          <w:sz w:val="24"/>
          <w:szCs w:val="24"/>
          <w:vertAlign w:val="subscript"/>
          <w:lang w:val="en-GB"/>
        </w:rPr>
        <w:t>p</w:t>
      </w:r>
      <w:r w:rsidRPr="00620946">
        <w:rPr>
          <w:rFonts w:ascii="Times New Roman" w:hAnsi="Times New Roman" w:cs="Times New Roman"/>
          <w:iCs/>
          <w:sz w:val="24"/>
          <w:szCs w:val="24"/>
          <w:lang w:val="en-GB"/>
        </w:rPr>
        <w:t>→type</w:t>
      </w:r>
      <w:proofErr w:type="spellEnd"/>
      <w:r w:rsidRPr="00620946">
        <w:rPr>
          <w:rFonts w:ascii="Times New Roman" w:hAnsi="Times New Roman" w:cs="Times New Roman"/>
          <w:sz w:val="24"/>
          <w:szCs w:val="24"/>
          <w:lang w:val="en-GB"/>
        </w:rPr>
        <w:t xml:space="preserve"> == audio</w:t>
      </w:r>
      <w:r w:rsidRPr="00620946">
        <w:rPr>
          <w:rFonts w:ascii="Times New Roman" w:hAnsi="Times New Roman" w:cs="Times New Roman"/>
          <w:b/>
          <w:sz w:val="24"/>
          <w:szCs w:val="24"/>
          <w:lang w:val="en-GB"/>
        </w:rPr>
        <w:t xml:space="preserve"> then</w:t>
      </w:r>
    </w:p>
    <w:p w14:paraId="0F68CF1E"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weight</w:t>
      </w:r>
      <w:proofErr w:type="spellEnd"/>
      <w:r w:rsidRPr="00620946">
        <w:rPr>
          <w:rFonts w:ascii="Times New Roman" w:hAnsi="Times New Roman" w:cs="Times New Roman"/>
          <w:sz w:val="24"/>
          <w:szCs w:val="24"/>
          <w:lang w:val="en-GB"/>
        </w:rPr>
        <w:t xml:space="preserve"> = 18</w:t>
      </w:r>
    </w:p>
    <w:p w14:paraId="0F68CF1F" w14:textId="77777777" w:rsidR="002426D2" w:rsidRPr="00620946" w:rsidRDefault="002426D2" w:rsidP="002426D2">
      <w:pPr>
        <w:ind w:left="720"/>
        <w:rPr>
          <w:rFonts w:ascii="Times New Roman" w:hAnsi="Times New Roman" w:cs="Times New Roman"/>
          <w:sz w:val="24"/>
          <w:szCs w:val="24"/>
          <w:lang w:val="en-GB"/>
        </w:rPr>
      </w:pPr>
      <w:r w:rsidRPr="00620946">
        <w:rPr>
          <w:rFonts w:ascii="Times New Roman" w:hAnsi="Times New Roman" w:cs="Times New Roman"/>
          <w:sz w:val="24"/>
          <w:szCs w:val="24"/>
          <w:lang w:val="en-GB"/>
        </w:rPr>
        <w:tab/>
      </w:r>
      <w:r w:rsidRPr="00620946">
        <w:rPr>
          <w:rFonts w:ascii="Times New Roman" w:hAnsi="Times New Roman" w:cs="Times New Roman"/>
          <w:sz w:val="24"/>
          <w:szCs w:val="24"/>
          <w:lang w:val="en-GB"/>
        </w:rPr>
        <w:tab/>
      </w: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port</w:t>
      </w:r>
      <w:proofErr w:type="spellEnd"/>
      <w:r w:rsidRPr="00620946">
        <w:rPr>
          <w:rFonts w:ascii="Times New Roman" w:hAnsi="Times New Roman" w:cs="Times New Roman"/>
          <w:sz w:val="24"/>
          <w:szCs w:val="24"/>
          <w:lang w:val="en-GB"/>
        </w:rPr>
        <w:t xml:space="preserve"> = 8888</w:t>
      </w:r>
    </w:p>
    <w:p w14:paraId="0F68CF20"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tag</w:t>
      </w:r>
      <w:proofErr w:type="spellEnd"/>
      <w:r w:rsidRPr="00620946">
        <w:rPr>
          <w:rFonts w:ascii="Times New Roman" w:hAnsi="Times New Roman" w:cs="Times New Roman"/>
          <w:sz w:val="24"/>
          <w:szCs w:val="24"/>
          <w:lang w:val="en-GB"/>
        </w:rPr>
        <w:t xml:space="preserve"> = audio</w:t>
      </w:r>
    </w:p>
    <w:p w14:paraId="0F68CF21"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device</w:t>
      </w:r>
      <w:proofErr w:type="spellEnd"/>
      <w:r w:rsidRPr="00620946">
        <w:rPr>
          <w:rFonts w:ascii="Times New Roman" w:hAnsi="Times New Roman" w:cs="Times New Roman"/>
          <w:sz w:val="24"/>
          <w:szCs w:val="24"/>
          <w:lang w:val="en-GB"/>
        </w:rPr>
        <w:t xml:space="preserve"> = S5</w:t>
      </w:r>
    </w:p>
    <w:p w14:paraId="0F68CF22"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length</w:t>
      </w:r>
      <w:proofErr w:type="spellEnd"/>
      <w:r w:rsidRPr="00620946">
        <w:rPr>
          <w:rFonts w:ascii="Times New Roman" w:hAnsi="Times New Roman" w:cs="Times New Roman"/>
          <w:sz w:val="24"/>
          <w:szCs w:val="24"/>
          <w:lang w:val="en-GB"/>
        </w:rPr>
        <w:t xml:space="preserve"> = </w:t>
      </w:r>
      <w:proofErr w:type="spellStart"/>
      <w:r w:rsidRPr="00620946">
        <w:rPr>
          <w:rFonts w:ascii="Times New Roman" w:hAnsi="Times New Roman" w:cs="Times New Roman"/>
          <w:iCs/>
          <w:sz w:val="24"/>
          <w:szCs w:val="24"/>
          <w:lang w:val="en-GB"/>
        </w:rPr>
        <w:t>I</w:t>
      </w:r>
      <w:r w:rsidRPr="00620946">
        <w:rPr>
          <w:rFonts w:ascii="Times New Roman" w:hAnsi="Times New Roman" w:cs="Times New Roman"/>
          <w:iCs/>
          <w:sz w:val="24"/>
          <w:szCs w:val="24"/>
          <w:vertAlign w:val="subscript"/>
          <w:lang w:val="en-GB"/>
        </w:rPr>
        <w:t>p</w:t>
      </w:r>
      <w:r w:rsidRPr="00620946">
        <w:rPr>
          <w:rFonts w:ascii="Times New Roman" w:hAnsi="Times New Roman" w:cs="Times New Roman"/>
          <w:iCs/>
          <w:sz w:val="24"/>
          <w:szCs w:val="24"/>
          <w:lang w:val="en-GB"/>
        </w:rPr>
        <w:t>→length</w:t>
      </w:r>
      <w:proofErr w:type="spellEnd"/>
    </w:p>
    <w:p w14:paraId="0F68CF23" w14:textId="77777777" w:rsidR="002426D2" w:rsidRPr="00620946" w:rsidRDefault="002426D2" w:rsidP="002426D2">
      <w:pPr>
        <w:ind w:left="720" w:firstLine="720"/>
        <w:rPr>
          <w:rFonts w:ascii="Times New Roman" w:hAnsi="Times New Roman" w:cs="Times New Roman"/>
          <w:b/>
          <w:sz w:val="24"/>
          <w:szCs w:val="24"/>
          <w:lang w:val="en-GB"/>
        </w:rPr>
      </w:pPr>
      <w:r w:rsidRPr="00620946">
        <w:rPr>
          <w:rFonts w:ascii="Times New Roman" w:hAnsi="Times New Roman" w:cs="Times New Roman"/>
          <w:b/>
          <w:sz w:val="24"/>
          <w:szCs w:val="24"/>
          <w:lang w:val="en-GB"/>
        </w:rPr>
        <w:t>else</w:t>
      </w:r>
    </w:p>
    <w:p w14:paraId="0F68CF24"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weight</w:t>
      </w:r>
      <w:proofErr w:type="spellEnd"/>
      <w:r w:rsidRPr="00620946">
        <w:rPr>
          <w:rFonts w:ascii="Times New Roman" w:hAnsi="Times New Roman" w:cs="Times New Roman"/>
          <w:sz w:val="24"/>
          <w:szCs w:val="24"/>
          <w:lang w:val="en-GB"/>
        </w:rPr>
        <w:t xml:space="preserve"> = 0</w:t>
      </w:r>
    </w:p>
    <w:p w14:paraId="0F68CF25" w14:textId="77777777" w:rsidR="002426D2" w:rsidRPr="00620946" w:rsidRDefault="002426D2" w:rsidP="002426D2">
      <w:pPr>
        <w:ind w:left="720"/>
        <w:rPr>
          <w:rFonts w:ascii="Times New Roman" w:hAnsi="Times New Roman" w:cs="Times New Roman"/>
          <w:sz w:val="24"/>
          <w:szCs w:val="24"/>
          <w:lang w:val="en-GB"/>
        </w:rPr>
      </w:pPr>
      <w:r w:rsidRPr="00620946">
        <w:rPr>
          <w:rFonts w:ascii="Times New Roman" w:hAnsi="Times New Roman" w:cs="Times New Roman"/>
          <w:sz w:val="24"/>
          <w:szCs w:val="24"/>
          <w:lang w:val="en-GB"/>
        </w:rPr>
        <w:tab/>
      </w:r>
      <w:r w:rsidRPr="00620946">
        <w:rPr>
          <w:rFonts w:ascii="Times New Roman" w:hAnsi="Times New Roman" w:cs="Times New Roman"/>
          <w:sz w:val="24"/>
          <w:szCs w:val="24"/>
          <w:lang w:val="en-GB"/>
        </w:rPr>
        <w:tab/>
      </w: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port</w:t>
      </w:r>
      <w:proofErr w:type="spellEnd"/>
      <w:r w:rsidRPr="00620946">
        <w:rPr>
          <w:rFonts w:ascii="Times New Roman" w:hAnsi="Times New Roman" w:cs="Times New Roman"/>
          <w:sz w:val="24"/>
          <w:szCs w:val="24"/>
          <w:lang w:val="en-GB"/>
        </w:rPr>
        <w:t xml:space="preserve"> = 1111</w:t>
      </w:r>
    </w:p>
    <w:p w14:paraId="0F68CF26"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tag</w:t>
      </w:r>
      <w:proofErr w:type="spellEnd"/>
      <w:r w:rsidRPr="00620946">
        <w:rPr>
          <w:rFonts w:ascii="Times New Roman" w:hAnsi="Times New Roman" w:cs="Times New Roman"/>
          <w:sz w:val="24"/>
          <w:szCs w:val="24"/>
          <w:lang w:val="en-GB"/>
        </w:rPr>
        <w:t xml:space="preserve"> = data</w:t>
      </w:r>
    </w:p>
    <w:p w14:paraId="0F68CF27"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device</w:t>
      </w:r>
      <w:proofErr w:type="spellEnd"/>
      <w:r w:rsidRPr="00620946">
        <w:rPr>
          <w:rFonts w:ascii="Times New Roman" w:hAnsi="Times New Roman" w:cs="Times New Roman"/>
          <w:sz w:val="24"/>
          <w:szCs w:val="24"/>
          <w:lang w:val="en-GB"/>
        </w:rPr>
        <w:t xml:space="preserve"> = S2</w:t>
      </w:r>
    </w:p>
    <w:p w14:paraId="0F68CF28"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length</w:t>
      </w:r>
      <w:proofErr w:type="spellEnd"/>
      <w:r w:rsidRPr="00620946">
        <w:rPr>
          <w:rFonts w:ascii="Times New Roman" w:hAnsi="Times New Roman" w:cs="Times New Roman"/>
          <w:sz w:val="24"/>
          <w:szCs w:val="24"/>
          <w:lang w:val="en-GB"/>
        </w:rPr>
        <w:t xml:space="preserve"> = </w:t>
      </w:r>
      <w:proofErr w:type="spellStart"/>
      <w:r w:rsidRPr="00620946">
        <w:rPr>
          <w:rFonts w:ascii="Times New Roman" w:hAnsi="Times New Roman" w:cs="Times New Roman"/>
          <w:iCs/>
          <w:sz w:val="24"/>
          <w:szCs w:val="24"/>
          <w:lang w:val="en-GB"/>
        </w:rPr>
        <w:t>I</w:t>
      </w:r>
      <w:r w:rsidRPr="00620946">
        <w:rPr>
          <w:rFonts w:ascii="Times New Roman" w:hAnsi="Times New Roman" w:cs="Times New Roman"/>
          <w:iCs/>
          <w:sz w:val="24"/>
          <w:szCs w:val="24"/>
          <w:vertAlign w:val="subscript"/>
          <w:lang w:val="en-GB"/>
        </w:rPr>
        <w:t>p</w:t>
      </w:r>
      <w:r w:rsidRPr="00620946">
        <w:rPr>
          <w:rFonts w:ascii="Times New Roman" w:hAnsi="Times New Roman" w:cs="Times New Roman"/>
          <w:iCs/>
          <w:sz w:val="24"/>
          <w:szCs w:val="24"/>
          <w:lang w:val="en-GB"/>
        </w:rPr>
        <w:t>→length</w:t>
      </w:r>
      <w:proofErr w:type="spellEnd"/>
    </w:p>
    <w:p w14:paraId="0F68CF29" w14:textId="77777777" w:rsidR="002426D2" w:rsidRPr="00620946" w:rsidRDefault="002426D2" w:rsidP="002426D2">
      <w:pPr>
        <w:rPr>
          <w:rFonts w:ascii="Times New Roman" w:hAnsi="Times New Roman" w:cs="Times New Roman"/>
          <w:sz w:val="24"/>
          <w:szCs w:val="24"/>
          <w:lang w:val="en-GB"/>
        </w:rPr>
      </w:pPr>
    </w:p>
    <w:p w14:paraId="0F68CF2A" w14:textId="77777777" w:rsidR="002426D2" w:rsidRPr="00620946" w:rsidRDefault="002426D2" w:rsidP="002426D2">
      <w:pPr>
        <w:ind w:left="720" w:firstLine="720"/>
        <w:rPr>
          <w:rFonts w:ascii="Times New Roman" w:hAnsi="Times New Roman" w:cs="Times New Roman"/>
          <w:b/>
          <w:noProof/>
          <w:sz w:val="24"/>
          <w:szCs w:val="24"/>
          <w:lang w:val="en-GB"/>
        </w:rPr>
      </w:pPr>
      <w:r w:rsidRPr="00620946">
        <w:rPr>
          <w:rFonts w:ascii="Times New Roman" w:hAnsi="Times New Roman" w:cs="Times New Roman"/>
          <w:b/>
          <w:noProof/>
          <w:sz w:val="24"/>
          <w:szCs w:val="24"/>
          <w:lang w:val="en-GB"/>
        </w:rPr>
        <w:t>end if</w:t>
      </w:r>
    </w:p>
    <w:p w14:paraId="0F68CF2B" w14:textId="77777777" w:rsidR="002426D2" w:rsidRPr="00620946" w:rsidRDefault="002426D2" w:rsidP="002426D2">
      <w:pPr>
        <w:ind w:left="1440" w:firstLine="720"/>
        <w:rPr>
          <w:rFonts w:ascii="Times New Roman" w:hAnsi="Times New Roman" w:cs="Times New Roman"/>
          <w:noProof/>
          <w:sz w:val="24"/>
          <w:szCs w:val="24"/>
          <w:lang w:val="en-GB"/>
        </w:rPr>
      </w:pPr>
      <w:r w:rsidRPr="00620946">
        <w:rPr>
          <w:rFonts w:ascii="Times New Roman" w:hAnsi="Times New Roman" w:cs="Times New Roman"/>
          <w:noProof/>
          <w:sz w:val="24"/>
          <w:szCs w:val="24"/>
          <w:lang w:val="en-GB"/>
        </w:rPr>
        <w:t>store_in_DB(</w:t>
      </w:r>
      <w:r w:rsidRPr="00620946">
        <w:rPr>
          <w:rFonts w:ascii="Times New Roman" w:hAnsi="Times New Roman" w:cs="Times New Roman"/>
          <w:sz w:val="24"/>
          <w:szCs w:val="24"/>
          <w:lang w:val="en-GB"/>
        </w:rPr>
        <w:t>SP</w:t>
      </w:r>
      <w:r w:rsidRPr="00620946">
        <w:rPr>
          <w:rFonts w:ascii="Times New Roman" w:hAnsi="Times New Roman" w:cs="Times New Roman"/>
          <w:noProof/>
          <w:sz w:val="24"/>
          <w:szCs w:val="24"/>
          <w:lang w:val="en-GB"/>
        </w:rPr>
        <w:t>)</w:t>
      </w:r>
    </w:p>
    <w:p w14:paraId="0F68CF2C" w14:textId="77777777" w:rsidR="002426D2" w:rsidRPr="00620946" w:rsidRDefault="002426D2" w:rsidP="002426D2">
      <w:pPr>
        <w:ind w:left="1440" w:firstLine="720"/>
        <w:rPr>
          <w:rFonts w:ascii="Times New Roman" w:hAnsi="Times New Roman" w:cs="Times New Roman"/>
          <w:sz w:val="24"/>
          <w:szCs w:val="24"/>
          <w:lang w:val="en-GB"/>
        </w:rPr>
      </w:pPr>
      <w:r w:rsidRPr="00620946">
        <w:rPr>
          <w:rFonts w:ascii="Times New Roman" w:hAnsi="Times New Roman" w:cs="Times New Roman"/>
          <w:noProof/>
          <w:sz w:val="24"/>
          <w:szCs w:val="24"/>
          <w:lang w:val="en-GB"/>
        </w:rPr>
        <w:t>forward_packet(</w:t>
      </w:r>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 Bandwidth)</w:t>
      </w:r>
    </w:p>
    <w:p w14:paraId="0F68CF2D" w14:textId="77777777" w:rsidR="002426D2" w:rsidRPr="00620946" w:rsidRDefault="002426D2" w:rsidP="002426D2">
      <w:pPr>
        <w:ind w:firstLine="720"/>
        <w:rPr>
          <w:rFonts w:ascii="Times New Roman" w:hAnsi="Times New Roman" w:cs="Times New Roman"/>
          <w:b/>
          <w:noProof/>
          <w:sz w:val="24"/>
          <w:szCs w:val="24"/>
          <w:lang w:val="en-GB"/>
        </w:rPr>
      </w:pPr>
      <w:r w:rsidRPr="00620946">
        <w:rPr>
          <w:rFonts w:ascii="Times New Roman" w:hAnsi="Times New Roman" w:cs="Times New Roman"/>
          <w:b/>
          <w:noProof/>
          <w:sz w:val="24"/>
          <w:szCs w:val="24"/>
          <w:lang w:val="en-GB"/>
        </w:rPr>
        <w:t>end</w:t>
      </w:r>
      <w:r w:rsidRPr="00620946">
        <w:rPr>
          <w:rFonts w:ascii="Times New Roman" w:hAnsi="Times New Roman" w:cs="Times New Roman"/>
          <w:b/>
          <w:sz w:val="24"/>
          <w:szCs w:val="24"/>
          <w:lang w:val="en-GB"/>
        </w:rPr>
        <w:t xml:space="preserve"> </w:t>
      </w:r>
      <w:r w:rsidRPr="00620946">
        <w:rPr>
          <w:rFonts w:ascii="Times New Roman" w:hAnsi="Times New Roman" w:cs="Times New Roman"/>
          <w:b/>
          <w:noProof/>
          <w:sz w:val="24"/>
          <w:szCs w:val="24"/>
          <w:lang w:val="en-GB"/>
        </w:rPr>
        <w:t>for</w:t>
      </w:r>
    </w:p>
    <w:p w14:paraId="0F68CF2E" w14:textId="77777777" w:rsidR="002426D2" w:rsidRPr="00620946" w:rsidRDefault="002426D2" w:rsidP="002426D2">
      <w:pPr>
        <w:rPr>
          <w:rFonts w:ascii="Times New Roman" w:hAnsi="Times New Roman" w:cs="Times New Roman"/>
          <w:b/>
          <w:sz w:val="24"/>
          <w:szCs w:val="24"/>
          <w:lang w:val="en-GB"/>
        </w:rPr>
      </w:pPr>
      <w:r w:rsidRPr="00620946">
        <w:rPr>
          <w:rFonts w:ascii="Times New Roman" w:hAnsi="Times New Roman" w:cs="Times New Roman"/>
          <w:b/>
          <w:noProof/>
          <w:sz w:val="24"/>
          <w:szCs w:val="24"/>
          <w:lang w:val="en-GB"/>
        </w:rPr>
        <w:t>end while</w:t>
      </w:r>
    </w:p>
    <w:p w14:paraId="0F68CF31" w14:textId="20251BC6" w:rsidR="002426D2" w:rsidRPr="00620946" w:rsidRDefault="002426D2" w:rsidP="00D41558">
      <w:pPr>
        <w:rPr>
          <w:rFonts w:ascii="Times New Roman" w:hAnsi="Times New Roman" w:cs="Times New Roman"/>
          <w:sz w:val="24"/>
          <w:szCs w:val="24"/>
          <w:lang w:val="en-GB"/>
        </w:rPr>
      </w:pPr>
      <w:r w:rsidRPr="00620946">
        <w:rPr>
          <w:rFonts w:ascii="Times New Roman" w:hAnsi="Times New Roman" w:cs="Times New Roman"/>
          <w:sz w:val="24"/>
          <w:szCs w:val="24"/>
          <w:lang w:val="en-GB"/>
        </w:rPr>
        <w:t>--------------------------------------------------------------</w:t>
      </w:r>
    </w:p>
    <w:p w14:paraId="0F68CF32" w14:textId="77777777" w:rsidR="002426D2" w:rsidRPr="00620946" w:rsidRDefault="002426D2" w:rsidP="002426D2">
      <w:pPr>
        <w:rPr>
          <w:rFonts w:ascii="Times New Roman" w:hAnsi="Times New Roman" w:cs="Times New Roman"/>
          <w:sz w:val="24"/>
          <w:szCs w:val="24"/>
          <w:lang w:val="en-GB"/>
        </w:rPr>
      </w:pPr>
    </w:p>
    <w:p w14:paraId="0F68CF33" w14:textId="232D3AFE" w:rsidR="002426D2" w:rsidRPr="00620946" w:rsidRDefault="007410D0" w:rsidP="002426D2">
      <w:pPr>
        <w:rPr>
          <w:rFonts w:ascii="Times New Roman" w:eastAsiaTheme="majorEastAsia" w:hAnsi="Times New Roman" w:cs="Times New Roman"/>
          <w:b/>
          <w:bCs/>
          <w:i/>
          <w:iCs/>
          <w:sz w:val="28"/>
          <w:szCs w:val="28"/>
          <w:lang w:val="en-GB"/>
        </w:rPr>
      </w:pPr>
      <w:r>
        <w:rPr>
          <w:rFonts w:ascii="Times New Roman" w:eastAsiaTheme="majorEastAsia" w:hAnsi="Times New Roman" w:cs="Times New Roman"/>
          <w:b/>
          <w:bCs/>
          <w:i/>
          <w:iCs/>
          <w:sz w:val="28"/>
          <w:szCs w:val="28"/>
          <w:lang w:val="en-GB"/>
        </w:rPr>
        <w:t>C- Enqueu</w:t>
      </w:r>
      <w:r w:rsidR="00EB7A17">
        <w:rPr>
          <w:rFonts w:ascii="Times New Roman" w:eastAsiaTheme="majorEastAsia" w:hAnsi="Times New Roman" w:cs="Times New Roman"/>
          <w:b/>
          <w:bCs/>
          <w:i/>
          <w:iCs/>
          <w:sz w:val="28"/>
          <w:szCs w:val="28"/>
          <w:lang w:val="en-GB"/>
        </w:rPr>
        <w:t>e</w:t>
      </w:r>
      <w:r w:rsidR="002426D2" w:rsidRPr="00620946">
        <w:rPr>
          <w:rFonts w:ascii="Times New Roman" w:eastAsiaTheme="majorEastAsia" w:hAnsi="Times New Roman" w:cs="Times New Roman"/>
          <w:b/>
          <w:bCs/>
          <w:i/>
          <w:iCs/>
          <w:sz w:val="28"/>
          <w:szCs w:val="28"/>
          <w:lang w:val="en-GB"/>
        </w:rPr>
        <w:t xml:space="preserve">ing  </w:t>
      </w:r>
    </w:p>
    <w:p w14:paraId="0F68CF34" w14:textId="77777777" w:rsidR="002426D2" w:rsidRPr="00620946" w:rsidRDefault="002426D2" w:rsidP="002426D2">
      <w:pPr>
        <w:rPr>
          <w:rFonts w:ascii="Times New Roman" w:hAnsi="Times New Roman" w:cs="Times New Roman"/>
          <w:b/>
          <w:bCs/>
          <w:sz w:val="24"/>
          <w:szCs w:val="24"/>
          <w:lang w:val="en-GB"/>
        </w:rPr>
      </w:pPr>
    </w:p>
    <w:p w14:paraId="0F68CF36" w14:textId="193CEC3B" w:rsidR="002426D2" w:rsidRPr="00014BA0" w:rsidRDefault="002426D2" w:rsidP="00014BA0">
      <w:pPr>
        <w:autoSpaceDE w:val="0"/>
        <w:autoSpaceDN w:val="0"/>
        <w:adjustRightInd w:val="0"/>
        <w:rPr>
          <w:rFonts w:ascii="Times New Roman" w:hAnsi="Times New Roman" w:cs="Times New Roman"/>
          <w:sz w:val="24"/>
          <w:szCs w:val="24"/>
          <w:lang w:val="en-GB"/>
        </w:rPr>
      </w:pPr>
      <w:r w:rsidRPr="00620946">
        <w:rPr>
          <w:rFonts w:ascii="Times New Roman" w:hAnsi="Times New Roman" w:cs="Times New Roman"/>
          <w:sz w:val="24"/>
          <w:szCs w:val="24"/>
          <w:lang w:val="en-GB"/>
        </w:rPr>
        <w:t xml:space="preserve">      This component is responsible for creating queues. The enqueu</w:t>
      </w:r>
      <w:r w:rsidR="00EB7A17">
        <w:rPr>
          <w:rFonts w:ascii="Times New Roman" w:hAnsi="Times New Roman" w:cs="Times New Roman"/>
          <w:sz w:val="24"/>
          <w:szCs w:val="24"/>
          <w:lang w:val="en-GB"/>
        </w:rPr>
        <w:t>e</w:t>
      </w:r>
      <w:r w:rsidRPr="00620946">
        <w:rPr>
          <w:rFonts w:ascii="Times New Roman" w:hAnsi="Times New Roman" w:cs="Times New Roman"/>
          <w:sz w:val="24"/>
          <w:szCs w:val="24"/>
          <w:lang w:val="en-GB"/>
        </w:rPr>
        <w:t xml:space="preserve">ing action is an optional action in </w:t>
      </w:r>
      <w:r w:rsidRPr="000A1055">
        <w:rPr>
          <w:rFonts w:ascii="Times New Roman" w:hAnsi="Times New Roman" w:cs="Times New Roman"/>
          <w:sz w:val="24"/>
          <w:szCs w:val="24"/>
          <w:lang w:val="en-GB"/>
        </w:rPr>
        <w:t>OF 1.</w:t>
      </w:r>
      <w:r w:rsidR="000A1055">
        <w:rPr>
          <w:rFonts w:ascii="Times New Roman" w:hAnsi="Times New Roman" w:cs="Times New Roman"/>
          <w:sz w:val="24"/>
          <w:szCs w:val="24"/>
          <w:lang w:val="en-GB"/>
        </w:rPr>
        <w:t>2</w:t>
      </w:r>
      <w:r w:rsidRPr="00620946">
        <w:rPr>
          <w:rFonts w:ascii="Times New Roman" w:hAnsi="Times New Roman" w:cs="Times New Roman"/>
          <w:sz w:val="24"/>
          <w:szCs w:val="24"/>
          <w:lang w:val="en-GB"/>
        </w:rPr>
        <w:t xml:space="preserve"> (Lara et al., 2013) that forwards a packet through a queue attached to a port to provide certain QoS for each slice-based class of traffic type. It maps the priority levels that are necessary to operationalise the statements in the OpenFlow protocol, </w:t>
      </w:r>
      <w:r w:rsidRPr="00B63985">
        <w:rPr>
          <w:rFonts w:ascii="Times New Roman" w:hAnsi="Times New Roman" w:cs="Times New Roman"/>
          <w:sz w:val="24"/>
          <w:szCs w:val="24"/>
          <w:lang w:val="en-GB"/>
        </w:rPr>
        <w:t>and to modify the state of the flow table; any flow entry can specify a meter in its instruction set.</w:t>
      </w:r>
      <w:r w:rsidRPr="00620946">
        <w:rPr>
          <w:rFonts w:ascii="Times New Roman" w:hAnsi="Times New Roman" w:cs="Times New Roman"/>
          <w:sz w:val="24"/>
          <w:szCs w:val="24"/>
          <w:lang w:val="en-GB"/>
        </w:rPr>
        <w:t xml:space="preserve"> In this stage, each packet in the flow table meter entry contains a header field, with particular actions </w:t>
      </w:r>
      <w:r w:rsidRPr="00620946">
        <w:rPr>
          <w:rFonts w:ascii="Times New Roman" w:hAnsi="Times New Roman" w:cs="Times New Roman"/>
          <w:sz w:val="24"/>
          <w:szCs w:val="24"/>
          <w:lang w:val="en-GB"/>
        </w:rPr>
        <w:lastRenderedPageBreak/>
        <w:t xml:space="preserve">being taken and counters, accordingly, are updated for matching flow packets, which are processed by a meter.  Here, a meter table consists of meter entries, defining per-flow meters. Per-flow meters enable OpenFlow to implement various simple QoS operations, such as rate-limiting, which can be combined with per-port queues to implement complex QoS frameworks (Fernandez and Munoz, 2015), such as the </w:t>
      </w:r>
      <w:proofErr w:type="spellStart"/>
      <w:r w:rsidRPr="00620946">
        <w:rPr>
          <w:rFonts w:ascii="Times New Roman" w:hAnsi="Times New Roman" w:cs="Times New Roman"/>
          <w:sz w:val="24"/>
          <w:szCs w:val="24"/>
          <w:lang w:val="en-GB"/>
        </w:rPr>
        <w:t>DiffServ</w:t>
      </w:r>
      <w:proofErr w:type="spellEnd"/>
      <w:r w:rsidRPr="00620946">
        <w:rPr>
          <w:rFonts w:ascii="Times New Roman" w:hAnsi="Times New Roman" w:cs="Times New Roman"/>
          <w:sz w:val="24"/>
          <w:szCs w:val="24"/>
          <w:lang w:val="en-GB"/>
        </w:rPr>
        <w:t xml:space="preserve"> protocol. </w:t>
      </w:r>
      <w:r w:rsidR="00D23677">
        <w:rPr>
          <w:rFonts w:ascii="Times New Roman" w:hAnsi="Times New Roman" w:cs="Times New Roman"/>
          <w:sz w:val="24"/>
          <w:szCs w:val="24"/>
          <w:lang w:val="en-GB"/>
        </w:rPr>
        <w:t>A</w:t>
      </w:r>
      <w:r w:rsidRPr="00620946">
        <w:rPr>
          <w:rFonts w:ascii="Times New Roman" w:hAnsi="Times New Roman" w:cs="Times New Roman"/>
          <w:sz w:val="24"/>
          <w:szCs w:val="24"/>
          <w:lang w:val="en-GB"/>
        </w:rPr>
        <w:t>lgorithm (</w:t>
      </w:r>
      <w:r w:rsidR="000A1055">
        <w:rPr>
          <w:rFonts w:ascii="Times New Roman" w:hAnsi="Times New Roman" w:cs="Times New Roman"/>
          <w:sz w:val="24"/>
          <w:szCs w:val="24"/>
          <w:lang w:val="en-GB"/>
        </w:rPr>
        <w:t>7</w:t>
      </w:r>
      <w:r w:rsidRPr="00620946">
        <w:rPr>
          <w:rFonts w:ascii="Times New Roman" w:hAnsi="Times New Roman" w:cs="Times New Roman"/>
          <w:sz w:val="24"/>
          <w:szCs w:val="24"/>
          <w:lang w:val="en-GB"/>
        </w:rPr>
        <w:t>-4</w:t>
      </w:r>
      <w:r w:rsidR="00D23677">
        <w:rPr>
          <w:rFonts w:ascii="Times New Roman" w:hAnsi="Times New Roman" w:cs="Times New Roman"/>
          <w:sz w:val="24"/>
          <w:szCs w:val="24"/>
          <w:lang w:val="en-GB"/>
        </w:rPr>
        <w:t>)</w:t>
      </w:r>
      <w:r w:rsidRPr="00620946">
        <w:rPr>
          <w:rFonts w:ascii="Times New Roman" w:hAnsi="Times New Roman" w:cs="Times New Roman"/>
          <w:sz w:val="24"/>
          <w:szCs w:val="24"/>
          <w:lang w:val="en-GB"/>
        </w:rPr>
        <w:t xml:space="preserve"> below implements the enqueueing of the incoming packets.  Packets belonging to a single flow within the custom topology are enqueued in a sorted list in a particular queue of each destination port (</w:t>
      </w:r>
      <w:proofErr w:type="spellStart"/>
      <w:r w:rsidRPr="00620946">
        <w:rPr>
          <w:rFonts w:ascii="Times New Roman" w:hAnsi="Times New Roman" w:cs="Times New Roman"/>
          <w:sz w:val="24"/>
          <w:szCs w:val="24"/>
          <w:lang w:val="en-GB"/>
        </w:rPr>
        <w:t>Dst</w:t>
      </w:r>
      <w:proofErr w:type="spellEnd"/>
      <w:r w:rsidRPr="00620946">
        <w:rPr>
          <w:rFonts w:ascii="Times New Roman" w:hAnsi="Times New Roman" w:cs="Times New Roman"/>
          <w:sz w:val="24"/>
          <w:szCs w:val="24"/>
          <w:lang w:val="en-GB"/>
        </w:rPr>
        <w:t xml:space="preserve"> port) to apply the queuing policy. The queues are configured through the standard protocol Command Line Interface (CLI) of Mininet, the testbed emulator. Floodlight controllers can query the configuration and statistics parameters from the pre-defined queues. These switches rewrite the IP </w:t>
      </w:r>
      <w:proofErr w:type="spellStart"/>
      <w:r w:rsidRPr="00620946">
        <w:rPr>
          <w:rFonts w:ascii="Times New Roman" w:hAnsi="Times New Roman" w:cs="Times New Roman"/>
          <w:sz w:val="24"/>
          <w:szCs w:val="24"/>
          <w:lang w:val="en-GB"/>
        </w:rPr>
        <w:t>ToS</w:t>
      </w:r>
      <w:proofErr w:type="spellEnd"/>
      <w:r w:rsidRPr="00620946">
        <w:rPr>
          <w:rFonts w:ascii="Times New Roman" w:hAnsi="Times New Roman" w:cs="Times New Roman"/>
          <w:sz w:val="24"/>
          <w:szCs w:val="24"/>
          <w:lang w:val="en-GB"/>
        </w:rPr>
        <w:t xml:space="preserve">/DSCP field in the IP header used to drive parts of the </w:t>
      </w:r>
      <w:proofErr w:type="spellStart"/>
      <w:r w:rsidRPr="00620946">
        <w:rPr>
          <w:rFonts w:ascii="Times New Roman" w:hAnsi="Times New Roman" w:cs="Times New Roman"/>
          <w:sz w:val="24"/>
          <w:szCs w:val="24"/>
          <w:lang w:val="en-GB"/>
        </w:rPr>
        <w:t>DiffServ</w:t>
      </w:r>
      <w:proofErr w:type="spellEnd"/>
      <w:r w:rsidRPr="00620946">
        <w:rPr>
          <w:rFonts w:ascii="Times New Roman" w:hAnsi="Times New Roman" w:cs="Times New Roman"/>
          <w:sz w:val="24"/>
          <w:szCs w:val="24"/>
          <w:lang w:val="en-GB"/>
        </w:rPr>
        <w:t xml:space="preserve"> protocol and to ensure the incoming packet forwarding behaviour, whilst also accommodating the Behaviour Aggregate (BA) classification by</w:t>
      </w:r>
      <w:r w:rsidR="00EF2C06">
        <w:rPr>
          <w:rFonts w:ascii="Times New Roman" w:hAnsi="Times New Roman" w:cs="Times New Roman"/>
          <w:sz w:val="24"/>
          <w:szCs w:val="24"/>
          <w:lang w:val="en-GB"/>
        </w:rPr>
        <w:t xml:space="preserve"> the</w:t>
      </w:r>
      <w:r w:rsidRPr="00620946">
        <w:rPr>
          <w:rFonts w:ascii="Times New Roman" w:hAnsi="Times New Roman" w:cs="Times New Roman"/>
          <w:sz w:val="24"/>
          <w:szCs w:val="24"/>
          <w:lang w:val="en-GB"/>
        </w:rPr>
        <w:t xml:space="preserve"> core switch. The following component mechanisms map flows to the queues of the structure of the kernels (between controllers and switches) to define the data structures before the next component, which is the </w:t>
      </w:r>
      <w:r w:rsidR="001608FA">
        <w:rPr>
          <w:rFonts w:ascii="Times New Roman" w:hAnsi="Times New Roman" w:cs="Times New Roman"/>
          <w:sz w:val="24"/>
          <w:szCs w:val="24"/>
          <w:lang w:val="en-GB"/>
        </w:rPr>
        <w:t>p</w:t>
      </w:r>
      <w:r w:rsidRPr="00620946">
        <w:rPr>
          <w:rFonts w:ascii="Times New Roman" w:hAnsi="Times New Roman" w:cs="Times New Roman"/>
          <w:sz w:val="24"/>
          <w:szCs w:val="24"/>
          <w:lang w:val="en-GB"/>
        </w:rPr>
        <w:t xml:space="preserve">olicy &amp; </w:t>
      </w:r>
      <w:r w:rsidR="001608FA">
        <w:rPr>
          <w:rFonts w:ascii="Times New Roman" w:hAnsi="Times New Roman" w:cs="Times New Roman"/>
          <w:sz w:val="24"/>
          <w:szCs w:val="24"/>
          <w:lang w:val="en-GB"/>
        </w:rPr>
        <w:t>p</w:t>
      </w:r>
      <w:r w:rsidRPr="00620946">
        <w:rPr>
          <w:rFonts w:ascii="Times New Roman" w:hAnsi="Times New Roman" w:cs="Times New Roman"/>
          <w:sz w:val="24"/>
          <w:szCs w:val="24"/>
          <w:lang w:val="en-GB"/>
        </w:rPr>
        <w:t>riority checker.</w:t>
      </w:r>
      <w:r w:rsidRPr="00620946">
        <w:rPr>
          <w:rFonts w:ascii="Times New Roman" w:eastAsia="NimbusRomNo9L-Regu" w:hAnsi="Times New Roman" w:cs="Times New Roman"/>
          <w:sz w:val="24"/>
          <w:szCs w:val="24"/>
          <w:lang w:val="en-GB"/>
        </w:rPr>
        <w:t xml:space="preserve"> </w:t>
      </w:r>
    </w:p>
    <w:p w14:paraId="0F68CF3F" w14:textId="77777777" w:rsidR="000950F5" w:rsidRPr="00620946" w:rsidRDefault="000950F5" w:rsidP="002426D2">
      <w:pPr>
        <w:rPr>
          <w:rFonts w:ascii="Times New Roman" w:hAnsi="Times New Roman" w:cs="Times New Roman"/>
          <w:sz w:val="24"/>
          <w:szCs w:val="24"/>
          <w:lang w:val="en-GB"/>
        </w:rPr>
      </w:pPr>
    </w:p>
    <w:p w14:paraId="0F68CF40" w14:textId="539AE3EF" w:rsidR="002426D2" w:rsidRPr="00620946" w:rsidRDefault="002426D2" w:rsidP="002426D2">
      <w:pPr>
        <w:rPr>
          <w:rFonts w:ascii="Times New Roman" w:hAnsi="Times New Roman" w:cs="Times New Roman"/>
          <w:b/>
          <w:bCs/>
          <w:sz w:val="24"/>
          <w:szCs w:val="24"/>
          <w:lang w:val="en-GB"/>
        </w:rPr>
      </w:pPr>
      <w:r w:rsidRPr="00620946">
        <w:rPr>
          <w:rFonts w:ascii="Times New Roman" w:hAnsi="Times New Roman" w:cs="Times New Roman"/>
          <w:b/>
          <w:bCs/>
          <w:sz w:val="24"/>
          <w:szCs w:val="24"/>
          <w:lang w:val="en-GB"/>
        </w:rPr>
        <w:t xml:space="preserve">Tagging and queueing while keeping the scheduling algorithm separate from </w:t>
      </w:r>
      <w:r w:rsidR="00D23677">
        <w:rPr>
          <w:rFonts w:ascii="Times New Roman" w:hAnsi="Times New Roman" w:cs="Times New Roman"/>
          <w:b/>
          <w:bCs/>
          <w:sz w:val="24"/>
          <w:szCs w:val="24"/>
          <w:lang w:val="en-GB"/>
        </w:rPr>
        <w:t>A</w:t>
      </w:r>
      <w:r w:rsidRPr="00620946">
        <w:rPr>
          <w:rFonts w:ascii="Times New Roman" w:hAnsi="Times New Roman" w:cs="Times New Roman"/>
          <w:b/>
          <w:bCs/>
          <w:sz w:val="24"/>
          <w:szCs w:val="24"/>
          <w:lang w:val="en-GB"/>
        </w:rPr>
        <w:t xml:space="preserve">lgorithm </w:t>
      </w:r>
      <w:r w:rsidR="002333E9">
        <w:rPr>
          <w:rFonts w:ascii="Times New Roman" w:hAnsi="Times New Roman" w:cs="Times New Roman"/>
          <w:b/>
          <w:bCs/>
          <w:sz w:val="24"/>
          <w:szCs w:val="24"/>
          <w:lang w:val="en-GB"/>
        </w:rPr>
        <w:t>(</w:t>
      </w:r>
      <w:r w:rsidR="000A1055">
        <w:rPr>
          <w:rFonts w:ascii="Times New Roman" w:hAnsi="Times New Roman" w:cs="Times New Roman"/>
          <w:b/>
          <w:bCs/>
          <w:sz w:val="24"/>
          <w:szCs w:val="24"/>
          <w:lang w:val="en-GB"/>
        </w:rPr>
        <w:t>7</w:t>
      </w:r>
      <w:r w:rsidRPr="00620946">
        <w:rPr>
          <w:rFonts w:ascii="Times New Roman" w:hAnsi="Times New Roman" w:cs="Times New Roman"/>
          <w:b/>
          <w:bCs/>
          <w:sz w:val="24"/>
          <w:szCs w:val="24"/>
          <w:lang w:val="en-GB"/>
        </w:rPr>
        <w:t>-4</w:t>
      </w:r>
      <w:r w:rsidR="002333E9">
        <w:rPr>
          <w:rFonts w:ascii="Times New Roman" w:hAnsi="Times New Roman" w:cs="Times New Roman"/>
          <w:b/>
          <w:bCs/>
          <w:sz w:val="24"/>
          <w:szCs w:val="24"/>
          <w:lang w:val="en-GB"/>
        </w:rPr>
        <w:t>)</w:t>
      </w:r>
      <w:r w:rsidR="00C93145">
        <w:rPr>
          <w:rFonts w:ascii="Times New Roman" w:hAnsi="Times New Roman" w:cs="Times New Roman"/>
          <w:b/>
          <w:bCs/>
          <w:sz w:val="24"/>
          <w:szCs w:val="24"/>
          <w:lang w:val="en-GB"/>
        </w:rPr>
        <w:t>.</w:t>
      </w:r>
    </w:p>
    <w:p w14:paraId="0F68CF41" w14:textId="77777777" w:rsidR="002426D2" w:rsidRPr="00620946" w:rsidRDefault="002426D2" w:rsidP="002426D2">
      <w:pPr>
        <w:rPr>
          <w:rFonts w:ascii="Times New Roman" w:hAnsi="Times New Roman" w:cs="Times New Roman"/>
          <w:b/>
          <w:sz w:val="24"/>
          <w:szCs w:val="24"/>
          <w:lang w:val="en-GB"/>
        </w:rPr>
      </w:pPr>
      <w:r w:rsidRPr="00620946">
        <w:rPr>
          <w:rFonts w:ascii="Times New Roman" w:hAnsi="Times New Roman" w:cs="Times New Roman"/>
          <w:b/>
          <w:sz w:val="24"/>
          <w:szCs w:val="24"/>
          <w:lang w:val="en-GB"/>
        </w:rPr>
        <w:t>----------------------------------------------------------------</w:t>
      </w:r>
    </w:p>
    <w:p w14:paraId="0F68CF42" w14:textId="04AB8358" w:rsidR="002426D2" w:rsidRPr="00620946" w:rsidRDefault="002426D2" w:rsidP="002426D2">
      <w:pPr>
        <w:rPr>
          <w:rFonts w:ascii="Times New Roman" w:hAnsi="Times New Roman" w:cs="Times New Roman"/>
          <w:sz w:val="24"/>
          <w:szCs w:val="24"/>
          <w:lang w:val="en-GB"/>
        </w:rPr>
      </w:pPr>
      <w:r w:rsidRPr="00620946">
        <w:rPr>
          <w:rFonts w:ascii="Times New Roman" w:hAnsi="Times New Roman" w:cs="Times New Roman"/>
          <w:b/>
          <w:sz w:val="24"/>
          <w:szCs w:val="24"/>
          <w:lang w:val="en-GB"/>
        </w:rPr>
        <w:t xml:space="preserve">Algorithm </w:t>
      </w:r>
      <w:r w:rsidR="000A1055">
        <w:rPr>
          <w:rFonts w:ascii="Times New Roman" w:hAnsi="Times New Roman" w:cs="Times New Roman"/>
          <w:b/>
          <w:sz w:val="24"/>
          <w:szCs w:val="24"/>
          <w:lang w:val="en-GB"/>
        </w:rPr>
        <w:t>7</w:t>
      </w:r>
      <w:r w:rsidRPr="00620946">
        <w:rPr>
          <w:rFonts w:ascii="Times New Roman" w:hAnsi="Times New Roman" w:cs="Times New Roman"/>
          <w:b/>
          <w:sz w:val="24"/>
          <w:szCs w:val="24"/>
          <w:lang w:val="en-GB"/>
        </w:rPr>
        <w:t>-4:</w:t>
      </w:r>
      <w:r w:rsidRPr="00620946">
        <w:rPr>
          <w:rFonts w:ascii="Times New Roman" w:hAnsi="Times New Roman" w:cs="Times New Roman"/>
          <w:sz w:val="24"/>
          <w:szCs w:val="24"/>
          <w:lang w:val="en-GB"/>
        </w:rPr>
        <w:t xml:space="preserve">  Packet Tagging and Queueing </w:t>
      </w:r>
    </w:p>
    <w:p w14:paraId="0F68CF43" w14:textId="77777777" w:rsidR="002426D2" w:rsidRPr="00620946" w:rsidRDefault="002426D2" w:rsidP="002426D2">
      <w:pPr>
        <w:rPr>
          <w:rFonts w:ascii="Times New Roman" w:hAnsi="Times New Roman" w:cs="Times New Roman"/>
          <w:sz w:val="24"/>
          <w:szCs w:val="24"/>
          <w:lang w:val="en-GB"/>
        </w:rPr>
      </w:pPr>
      <w:r w:rsidRPr="00620946">
        <w:rPr>
          <w:rFonts w:ascii="Times New Roman" w:hAnsi="Times New Roman" w:cs="Times New Roman"/>
          <w:sz w:val="24"/>
          <w:szCs w:val="24"/>
          <w:lang w:val="en-GB"/>
        </w:rPr>
        <w:t>----------------------------------------------------------------</w:t>
      </w:r>
    </w:p>
    <w:p w14:paraId="0F68CF44" w14:textId="77777777" w:rsidR="002426D2" w:rsidRPr="00620946" w:rsidRDefault="002426D2" w:rsidP="002426D2">
      <w:pPr>
        <w:rPr>
          <w:rFonts w:ascii="Times New Roman" w:hAnsi="Times New Roman" w:cs="Times New Roman"/>
          <w:b/>
          <w:sz w:val="24"/>
          <w:szCs w:val="24"/>
          <w:lang w:val="en-GB"/>
        </w:rPr>
      </w:pPr>
      <w:r w:rsidRPr="00620946">
        <w:rPr>
          <w:rFonts w:ascii="Times New Roman" w:hAnsi="Times New Roman" w:cs="Times New Roman"/>
          <w:b/>
          <w:sz w:val="24"/>
          <w:szCs w:val="24"/>
          <w:lang w:val="en-GB"/>
        </w:rPr>
        <w:t xml:space="preserve">Input: </w:t>
      </w:r>
    </w:p>
    <w:p w14:paraId="0F68CF45" w14:textId="77777777" w:rsidR="002426D2" w:rsidRPr="00620946" w:rsidRDefault="002426D2" w:rsidP="002426D2">
      <w:pPr>
        <w:ind w:firstLine="720"/>
        <w:rPr>
          <w:rFonts w:ascii="Times New Roman" w:hAnsi="Times New Roman" w:cs="Times New Roman"/>
          <w:sz w:val="24"/>
          <w:szCs w:val="24"/>
          <w:lang w:val="en-GB"/>
        </w:rPr>
      </w:pPr>
      <w:r w:rsidRPr="00620946">
        <w:rPr>
          <w:rFonts w:ascii="Times New Roman" w:hAnsi="Times New Roman" w:cs="Times New Roman"/>
          <w:sz w:val="24"/>
          <w:szCs w:val="24"/>
          <w:lang w:val="en-GB"/>
        </w:rPr>
        <w:t xml:space="preserve">P: packets received from the hosts </w:t>
      </w:r>
    </w:p>
    <w:p w14:paraId="0F68CF46" w14:textId="77777777" w:rsidR="002426D2" w:rsidRPr="00620946" w:rsidRDefault="002426D2" w:rsidP="002426D2">
      <w:pPr>
        <w:ind w:firstLine="720"/>
        <w:rPr>
          <w:rFonts w:ascii="Times New Roman" w:hAnsi="Times New Roman" w:cs="Times New Roman"/>
          <w:sz w:val="24"/>
          <w:szCs w:val="24"/>
          <w:lang w:val="en-GB"/>
        </w:rPr>
      </w:pPr>
      <w:r w:rsidRPr="00620946">
        <w:rPr>
          <w:rFonts w:ascii="Times New Roman" w:hAnsi="Times New Roman" w:cs="Times New Roman"/>
          <w:sz w:val="24"/>
          <w:szCs w:val="24"/>
          <w:lang w:val="en-GB"/>
        </w:rPr>
        <w:t>Bandwidth: = maximum</w:t>
      </w:r>
    </w:p>
    <w:p w14:paraId="0F68CF47" w14:textId="77777777" w:rsidR="002426D2" w:rsidRPr="00620946" w:rsidRDefault="002426D2" w:rsidP="002426D2">
      <w:pPr>
        <w:ind w:firstLine="720"/>
        <w:rPr>
          <w:rFonts w:ascii="Times New Roman" w:hAnsi="Times New Roman" w:cs="Times New Roman"/>
          <w:sz w:val="24"/>
          <w:szCs w:val="24"/>
          <w:lang w:val="en-GB"/>
        </w:rPr>
      </w:pPr>
    </w:p>
    <w:p w14:paraId="0F68CF48" w14:textId="77777777" w:rsidR="002426D2" w:rsidRPr="00620946" w:rsidRDefault="002426D2" w:rsidP="002426D2">
      <w:pPr>
        <w:rPr>
          <w:rFonts w:ascii="Times New Roman" w:hAnsi="Times New Roman" w:cs="Times New Roman"/>
          <w:b/>
          <w:iCs/>
          <w:noProof/>
          <w:sz w:val="24"/>
          <w:szCs w:val="24"/>
          <w:lang w:val="en-GB"/>
        </w:rPr>
      </w:pPr>
      <w:r w:rsidRPr="00620946">
        <w:rPr>
          <w:rFonts w:ascii="Times New Roman" w:hAnsi="Times New Roman" w:cs="Times New Roman"/>
          <w:b/>
          <w:iCs/>
          <w:noProof/>
          <w:sz w:val="24"/>
          <w:szCs w:val="24"/>
          <w:lang w:val="en-GB"/>
        </w:rPr>
        <w:t>Output:</w:t>
      </w:r>
    </w:p>
    <w:p w14:paraId="0F68CF49" w14:textId="77777777" w:rsidR="002426D2" w:rsidRPr="00620946" w:rsidRDefault="002426D2" w:rsidP="002426D2">
      <w:pPr>
        <w:rPr>
          <w:rFonts w:ascii="Times New Roman" w:hAnsi="Times New Roman" w:cs="Times New Roman"/>
          <w:iCs/>
          <w:noProof/>
          <w:sz w:val="24"/>
          <w:szCs w:val="24"/>
          <w:lang w:val="en-GB"/>
        </w:rPr>
      </w:pPr>
      <w:r w:rsidRPr="00620946">
        <w:rPr>
          <w:rFonts w:ascii="Times New Roman" w:hAnsi="Times New Roman" w:cs="Times New Roman"/>
          <w:iCs/>
          <w:noProof/>
          <w:sz w:val="24"/>
          <w:szCs w:val="24"/>
          <w:lang w:val="en-GB"/>
        </w:rPr>
        <w:tab/>
        <w:t>SP: sorted list of packets</w:t>
      </w:r>
    </w:p>
    <w:p w14:paraId="0F68CF4A" w14:textId="77777777" w:rsidR="002426D2" w:rsidRPr="00620946" w:rsidRDefault="002426D2" w:rsidP="002426D2">
      <w:pPr>
        <w:rPr>
          <w:rFonts w:ascii="Times New Roman" w:hAnsi="Times New Roman" w:cs="Times New Roman"/>
          <w:iCs/>
          <w:noProof/>
          <w:sz w:val="24"/>
          <w:szCs w:val="24"/>
          <w:lang w:val="en-GB"/>
        </w:rPr>
      </w:pPr>
      <w:r w:rsidRPr="00620946">
        <w:rPr>
          <w:rFonts w:ascii="Times New Roman" w:hAnsi="Times New Roman" w:cs="Times New Roman"/>
          <w:iCs/>
          <w:noProof/>
          <w:sz w:val="24"/>
          <w:szCs w:val="24"/>
          <w:lang w:val="en-GB"/>
        </w:rPr>
        <w:tab/>
        <w:t>EF_q: list of EF packets</w:t>
      </w:r>
    </w:p>
    <w:p w14:paraId="0F68CF4B" w14:textId="77777777" w:rsidR="002426D2" w:rsidRPr="00620946" w:rsidRDefault="002426D2" w:rsidP="002426D2">
      <w:pPr>
        <w:rPr>
          <w:rFonts w:ascii="Times New Roman" w:hAnsi="Times New Roman" w:cs="Times New Roman"/>
          <w:iCs/>
          <w:noProof/>
          <w:sz w:val="24"/>
          <w:szCs w:val="24"/>
          <w:lang w:val="en-GB"/>
        </w:rPr>
      </w:pPr>
      <w:r w:rsidRPr="00620946">
        <w:rPr>
          <w:rFonts w:ascii="Times New Roman" w:hAnsi="Times New Roman" w:cs="Times New Roman"/>
          <w:iCs/>
          <w:noProof/>
          <w:sz w:val="24"/>
          <w:szCs w:val="24"/>
          <w:lang w:val="en-GB"/>
        </w:rPr>
        <w:tab/>
        <w:t>AF_q: list of AF packets</w:t>
      </w:r>
    </w:p>
    <w:p w14:paraId="0F68CF4C" w14:textId="77777777" w:rsidR="002426D2" w:rsidRPr="00620946" w:rsidRDefault="002426D2" w:rsidP="002426D2">
      <w:pPr>
        <w:rPr>
          <w:rFonts w:ascii="Times New Roman" w:hAnsi="Times New Roman" w:cs="Times New Roman"/>
          <w:sz w:val="24"/>
          <w:szCs w:val="24"/>
          <w:lang w:val="en-GB"/>
        </w:rPr>
      </w:pPr>
      <w:r w:rsidRPr="00620946">
        <w:rPr>
          <w:rFonts w:ascii="Times New Roman" w:hAnsi="Times New Roman" w:cs="Times New Roman"/>
          <w:iCs/>
          <w:noProof/>
          <w:sz w:val="24"/>
          <w:szCs w:val="24"/>
          <w:lang w:val="en-GB"/>
        </w:rPr>
        <w:tab/>
        <w:t xml:space="preserve">BE_q: list of BE packets </w:t>
      </w:r>
    </w:p>
    <w:p w14:paraId="0F68CF4D" w14:textId="77777777" w:rsidR="002426D2" w:rsidRPr="00620946" w:rsidRDefault="002426D2" w:rsidP="002426D2">
      <w:pPr>
        <w:rPr>
          <w:rFonts w:ascii="Times New Roman" w:hAnsi="Times New Roman" w:cs="Times New Roman"/>
          <w:iCs/>
          <w:noProof/>
          <w:sz w:val="24"/>
          <w:szCs w:val="24"/>
          <w:lang w:val="en-GB"/>
        </w:rPr>
      </w:pPr>
    </w:p>
    <w:p w14:paraId="0F68CF4E" w14:textId="77777777" w:rsidR="002426D2" w:rsidRPr="00620946" w:rsidRDefault="002426D2" w:rsidP="002426D2">
      <w:pPr>
        <w:rPr>
          <w:rFonts w:ascii="Times New Roman" w:hAnsi="Times New Roman" w:cs="Times New Roman"/>
          <w:iCs/>
          <w:noProof/>
          <w:sz w:val="24"/>
          <w:szCs w:val="24"/>
          <w:lang w:val="en-GB"/>
        </w:rPr>
      </w:pPr>
      <w:r w:rsidRPr="00620946">
        <w:rPr>
          <w:rFonts w:ascii="Times New Roman" w:hAnsi="Times New Roman" w:cs="Times New Roman"/>
          <w:b/>
          <w:iCs/>
          <w:noProof/>
          <w:sz w:val="24"/>
          <w:szCs w:val="24"/>
          <w:lang w:val="en-GB"/>
        </w:rPr>
        <w:t xml:space="preserve">while </w:t>
      </w:r>
      <w:r w:rsidRPr="00620946">
        <w:rPr>
          <w:rFonts w:ascii="Times New Roman" w:hAnsi="Times New Roman" w:cs="Times New Roman"/>
          <w:iCs/>
          <w:noProof/>
          <w:sz w:val="24"/>
          <w:szCs w:val="24"/>
          <w:lang w:val="en-GB"/>
        </w:rPr>
        <w:t xml:space="preserve"> P ≠ </w:t>
      </w:r>
      <w:r w:rsidRPr="00620946">
        <w:rPr>
          <w:rFonts w:ascii="Cambria Math" w:hAnsi="Cambria Math" w:cs="Cambria Math"/>
          <w:sz w:val="24"/>
          <w:szCs w:val="24"/>
          <w:lang w:val="en-GB"/>
        </w:rPr>
        <w:t>∅</w:t>
      </w:r>
      <w:r w:rsidRPr="00620946">
        <w:rPr>
          <w:rFonts w:ascii="Times New Roman" w:hAnsi="Times New Roman" w:cs="Times New Roman"/>
          <w:sz w:val="24"/>
          <w:szCs w:val="24"/>
          <w:lang w:val="en-GB"/>
        </w:rPr>
        <w:t xml:space="preserve"> </w:t>
      </w:r>
    </w:p>
    <w:p w14:paraId="0F68CF4F" w14:textId="77777777" w:rsidR="002426D2" w:rsidRPr="00620946" w:rsidRDefault="002426D2" w:rsidP="002426D2">
      <w:pPr>
        <w:ind w:left="720"/>
        <w:rPr>
          <w:rFonts w:ascii="Times New Roman" w:hAnsi="Times New Roman" w:cs="Times New Roman"/>
          <w:b/>
          <w:sz w:val="24"/>
          <w:szCs w:val="24"/>
          <w:lang w:val="en-GB"/>
        </w:rPr>
      </w:pPr>
      <w:r w:rsidRPr="00620946">
        <w:rPr>
          <w:rFonts w:ascii="Times New Roman" w:hAnsi="Times New Roman" w:cs="Times New Roman"/>
          <w:b/>
          <w:sz w:val="24"/>
          <w:szCs w:val="24"/>
          <w:lang w:val="en-GB"/>
        </w:rPr>
        <w:t>for each</w:t>
      </w:r>
      <w:r w:rsidRPr="00620946">
        <w:rPr>
          <w:rFonts w:ascii="Times New Roman" w:hAnsi="Times New Roman" w:cs="Times New Roman"/>
          <w:sz w:val="24"/>
          <w:szCs w:val="24"/>
          <w:lang w:val="en-GB"/>
        </w:rPr>
        <w:t xml:space="preserve"> packet pi in P </w:t>
      </w:r>
      <w:r w:rsidRPr="00620946">
        <w:rPr>
          <w:rFonts w:ascii="Times New Roman" w:hAnsi="Times New Roman" w:cs="Times New Roman"/>
          <w:b/>
          <w:sz w:val="24"/>
          <w:szCs w:val="24"/>
          <w:lang w:val="en-GB"/>
        </w:rPr>
        <w:t>do</w:t>
      </w:r>
    </w:p>
    <w:p w14:paraId="0F68CF50" w14:textId="77777777" w:rsidR="002426D2" w:rsidRPr="00620946" w:rsidRDefault="002426D2" w:rsidP="002426D2">
      <w:pPr>
        <w:ind w:left="720"/>
        <w:rPr>
          <w:rFonts w:ascii="Times New Roman" w:hAnsi="Times New Roman" w:cs="Times New Roman"/>
          <w:sz w:val="24"/>
          <w:szCs w:val="24"/>
          <w:lang w:val="en-GB"/>
        </w:rPr>
      </w:pPr>
      <w:r w:rsidRPr="00620946">
        <w:rPr>
          <w:rFonts w:ascii="Times New Roman" w:hAnsi="Times New Roman" w:cs="Times New Roman"/>
          <w:b/>
          <w:sz w:val="24"/>
          <w:szCs w:val="24"/>
          <w:lang w:val="en-GB"/>
        </w:rPr>
        <w:lastRenderedPageBreak/>
        <w:tab/>
      </w: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weight</w:t>
      </w:r>
      <w:proofErr w:type="spellEnd"/>
      <w:r w:rsidRPr="00620946">
        <w:rPr>
          <w:rFonts w:ascii="Times New Roman" w:hAnsi="Times New Roman" w:cs="Times New Roman"/>
          <w:sz w:val="24"/>
          <w:szCs w:val="24"/>
          <w:lang w:val="en-GB"/>
        </w:rPr>
        <w:t>:= 0</w:t>
      </w:r>
    </w:p>
    <w:p w14:paraId="0F68CF51" w14:textId="77777777" w:rsidR="002426D2" w:rsidRPr="00620946" w:rsidRDefault="002426D2" w:rsidP="002426D2">
      <w:pPr>
        <w:ind w:left="720"/>
        <w:rPr>
          <w:rFonts w:ascii="Times New Roman" w:hAnsi="Times New Roman" w:cs="Times New Roman"/>
          <w:sz w:val="24"/>
          <w:szCs w:val="24"/>
          <w:lang w:val="en-GB"/>
        </w:rPr>
      </w:pPr>
      <w:r w:rsidRPr="00620946">
        <w:rPr>
          <w:rFonts w:ascii="Times New Roman" w:hAnsi="Times New Roman" w:cs="Times New Roman"/>
          <w:sz w:val="24"/>
          <w:szCs w:val="24"/>
          <w:lang w:val="en-GB"/>
        </w:rPr>
        <w:tab/>
      </w: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port</w:t>
      </w:r>
      <w:proofErr w:type="spellEnd"/>
      <w:r w:rsidRPr="00620946">
        <w:rPr>
          <w:rFonts w:ascii="Times New Roman" w:hAnsi="Times New Roman" w:cs="Times New Roman"/>
          <w:sz w:val="24"/>
          <w:szCs w:val="24"/>
          <w:lang w:val="en-GB"/>
        </w:rPr>
        <w:t>:= 0</w:t>
      </w:r>
    </w:p>
    <w:p w14:paraId="0F68CF52" w14:textId="77777777" w:rsidR="002426D2" w:rsidRPr="00620946" w:rsidRDefault="002426D2" w:rsidP="002426D2">
      <w:pPr>
        <w:ind w:left="720" w:firstLine="720"/>
        <w:rPr>
          <w:rFonts w:ascii="Times New Roman" w:hAnsi="Times New Roman" w:cs="Times New Roman"/>
          <w:iCs/>
          <w:sz w:val="24"/>
          <w:szCs w:val="24"/>
          <w:lang w:val="en-GB"/>
        </w:rPr>
      </w:pPr>
      <w:proofErr w:type="spellStart"/>
      <w:r w:rsidRPr="00620946">
        <w:rPr>
          <w:rFonts w:ascii="Times New Roman" w:hAnsi="Times New Roman" w:cs="Times New Roman"/>
          <w:iCs/>
          <w:sz w:val="24"/>
          <w:szCs w:val="24"/>
          <w:lang w:val="en-GB"/>
        </w:rPr>
        <w:t>I</w:t>
      </w:r>
      <w:r w:rsidRPr="00620946">
        <w:rPr>
          <w:rFonts w:ascii="Times New Roman" w:hAnsi="Times New Roman" w:cs="Times New Roman"/>
          <w:iCs/>
          <w:sz w:val="24"/>
          <w:szCs w:val="24"/>
          <w:vertAlign w:val="subscript"/>
          <w:lang w:val="en-GB"/>
        </w:rPr>
        <w:t>p</w:t>
      </w:r>
      <w:r w:rsidRPr="00620946">
        <w:rPr>
          <w:rFonts w:ascii="Times New Roman" w:hAnsi="Times New Roman" w:cs="Times New Roman"/>
          <w:sz w:val="24"/>
          <w:szCs w:val="24"/>
          <w:lang w:val="en-GB"/>
        </w:rPr>
        <w:t>←getPacketInfo</w:t>
      </w:r>
      <w:proofErr w:type="spellEnd"/>
      <w:r w:rsidRPr="00620946">
        <w:rPr>
          <w:rFonts w:ascii="Times New Roman" w:hAnsi="Times New Roman" w:cs="Times New Roman"/>
          <w:iCs/>
          <w:sz w:val="24"/>
          <w:szCs w:val="24"/>
          <w:lang w:val="en-GB"/>
        </w:rPr>
        <w:t>(pi)</w:t>
      </w:r>
    </w:p>
    <w:p w14:paraId="0F68CF53" w14:textId="77777777" w:rsidR="002426D2" w:rsidRPr="00620946" w:rsidRDefault="002426D2" w:rsidP="002426D2">
      <w:pPr>
        <w:ind w:left="720" w:firstLine="720"/>
        <w:rPr>
          <w:rFonts w:ascii="Times New Roman" w:hAnsi="Times New Roman" w:cs="Times New Roman"/>
          <w:b/>
          <w:sz w:val="24"/>
          <w:szCs w:val="24"/>
          <w:lang w:val="en-GB"/>
        </w:rPr>
      </w:pPr>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→ID</w:t>
      </w:r>
      <w:r w:rsidRPr="00620946">
        <w:rPr>
          <w:rFonts w:ascii="Times New Roman" w:hAnsi="Times New Roman" w:cs="Times New Roman"/>
          <w:sz w:val="24"/>
          <w:szCs w:val="24"/>
          <w:lang w:val="en-GB"/>
        </w:rPr>
        <w:t xml:space="preserve"> = </w:t>
      </w:r>
      <w:proofErr w:type="spellStart"/>
      <w:r w:rsidRPr="00620946">
        <w:rPr>
          <w:rFonts w:ascii="Times New Roman" w:hAnsi="Times New Roman" w:cs="Times New Roman"/>
          <w:iCs/>
          <w:sz w:val="24"/>
          <w:szCs w:val="24"/>
          <w:lang w:val="en-GB"/>
        </w:rPr>
        <w:t>I</w:t>
      </w:r>
      <w:r w:rsidRPr="00620946">
        <w:rPr>
          <w:rFonts w:ascii="Times New Roman" w:hAnsi="Times New Roman" w:cs="Times New Roman"/>
          <w:iCs/>
          <w:sz w:val="24"/>
          <w:szCs w:val="24"/>
          <w:vertAlign w:val="subscript"/>
          <w:lang w:val="en-GB"/>
        </w:rPr>
        <w:t>p</w:t>
      </w:r>
      <w:r w:rsidRPr="00620946">
        <w:rPr>
          <w:rFonts w:ascii="Times New Roman" w:hAnsi="Times New Roman" w:cs="Times New Roman"/>
          <w:iCs/>
          <w:sz w:val="24"/>
          <w:szCs w:val="24"/>
          <w:lang w:val="en-GB"/>
        </w:rPr>
        <w:t>→ID</w:t>
      </w:r>
      <w:proofErr w:type="spellEnd"/>
    </w:p>
    <w:p w14:paraId="0F68CF54" w14:textId="77777777" w:rsidR="002426D2" w:rsidRPr="00620946" w:rsidRDefault="002426D2" w:rsidP="002426D2">
      <w:pPr>
        <w:ind w:left="720" w:firstLine="720"/>
        <w:rPr>
          <w:rFonts w:ascii="Times New Roman" w:hAnsi="Times New Roman" w:cs="Times New Roman"/>
          <w:sz w:val="24"/>
          <w:szCs w:val="24"/>
          <w:lang w:val="en-GB"/>
        </w:rPr>
      </w:pPr>
      <w:r w:rsidRPr="00620946">
        <w:rPr>
          <w:rFonts w:ascii="Times New Roman" w:hAnsi="Times New Roman" w:cs="Times New Roman"/>
          <w:b/>
          <w:sz w:val="24"/>
          <w:szCs w:val="24"/>
          <w:lang w:val="en-GB"/>
        </w:rPr>
        <w:t>if</w:t>
      </w:r>
      <w:r w:rsidRPr="00620946">
        <w:rPr>
          <w:rFonts w:ascii="Times New Roman" w:hAnsi="Times New Roman" w:cs="Times New Roman"/>
          <w:sz w:val="24"/>
          <w:szCs w:val="24"/>
          <w:lang w:val="en-GB"/>
        </w:rPr>
        <w:t xml:space="preserve">  </w:t>
      </w:r>
      <w:proofErr w:type="spellStart"/>
      <w:r w:rsidRPr="00620946">
        <w:rPr>
          <w:rFonts w:ascii="Times New Roman" w:hAnsi="Times New Roman" w:cs="Times New Roman"/>
          <w:iCs/>
          <w:sz w:val="24"/>
          <w:szCs w:val="24"/>
          <w:lang w:val="en-GB"/>
        </w:rPr>
        <w:t>I</w:t>
      </w:r>
      <w:r w:rsidRPr="00620946">
        <w:rPr>
          <w:rFonts w:ascii="Times New Roman" w:hAnsi="Times New Roman" w:cs="Times New Roman"/>
          <w:iCs/>
          <w:sz w:val="24"/>
          <w:szCs w:val="24"/>
          <w:vertAlign w:val="subscript"/>
          <w:lang w:val="en-GB"/>
        </w:rPr>
        <w:t>p</w:t>
      </w:r>
      <w:r w:rsidRPr="00620946">
        <w:rPr>
          <w:rFonts w:ascii="Times New Roman" w:hAnsi="Times New Roman" w:cs="Times New Roman"/>
          <w:iCs/>
          <w:sz w:val="24"/>
          <w:szCs w:val="24"/>
          <w:lang w:val="en-GB"/>
        </w:rPr>
        <w:t>→type</w:t>
      </w:r>
      <w:proofErr w:type="spellEnd"/>
      <w:r w:rsidRPr="00620946">
        <w:rPr>
          <w:rFonts w:ascii="Times New Roman" w:hAnsi="Times New Roman" w:cs="Times New Roman"/>
          <w:sz w:val="24"/>
          <w:szCs w:val="24"/>
          <w:lang w:val="en-GB"/>
        </w:rPr>
        <w:t xml:space="preserve"> == video </w:t>
      </w:r>
      <w:r w:rsidRPr="00620946">
        <w:rPr>
          <w:rFonts w:ascii="Times New Roman" w:hAnsi="Times New Roman" w:cs="Times New Roman"/>
          <w:b/>
          <w:sz w:val="24"/>
          <w:szCs w:val="24"/>
          <w:lang w:val="en-GB"/>
        </w:rPr>
        <w:t>then</w:t>
      </w:r>
    </w:p>
    <w:p w14:paraId="0F68CF55" w14:textId="77777777" w:rsidR="002426D2" w:rsidRPr="00620946" w:rsidRDefault="002426D2" w:rsidP="002426D2">
      <w:pPr>
        <w:ind w:left="720"/>
        <w:rPr>
          <w:rFonts w:ascii="Times New Roman" w:hAnsi="Times New Roman" w:cs="Times New Roman"/>
          <w:sz w:val="24"/>
          <w:szCs w:val="24"/>
          <w:lang w:val="en-GB"/>
        </w:rPr>
      </w:pPr>
      <w:r w:rsidRPr="00620946">
        <w:rPr>
          <w:rFonts w:ascii="Times New Roman" w:hAnsi="Times New Roman" w:cs="Times New Roman"/>
          <w:sz w:val="24"/>
          <w:szCs w:val="24"/>
          <w:lang w:val="en-GB"/>
        </w:rPr>
        <w:t xml:space="preserve">             </w:t>
      </w:r>
      <w:r w:rsidRPr="00620946">
        <w:rPr>
          <w:rFonts w:ascii="Times New Roman" w:hAnsi="Times New Roman" w:cs="Times New Roman"/>
          <w:sz w:val="24"/>
          <w:szCs w:val="24"/>
          <w:lang w:val="en-GB"/>
        </w:rPr>
        <w:tab/>
      </w: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weight</w:t>
      </w:r>
      <w:proofErr w:type="spellEnd"/>
      <w:r w:rsidRPr="00620946">
        <w:rPr>
          <w:rFonts w:ascii="Times New Roman" w:hAnsi="Times New Roman" w:cs="Times New Roman"/>
          <w:sz w:val="24"/>
          <w:szCs w:val="24"/>
          <w:lang w:val="en-GB"/>
        </w:rPr>
        <w:t xml:space="preserve"> = 46</w:t>
      </w:r>
    </w:p>
    <w:p w14:paraId="0F68CF56" w14:textId="77777777" w:rsidR="002426D2" w:rsidRPr="00620946" w:rsidRDefault="002426D2" w:rsidP="002426D2">
      <w:pPr>
        <w:ind w:left="720"/>
        <w:rPr>
          <w:rFonts w:ascii="Times New Roman" w:hAnsi="Times New Roman" w:cs="Times New Roman"/>
          <w:sz w:val="24"/>
          <w:szCs w:val="24"/>
          <w:lang w:val="en-GB"/>
        </w:rPr>
      </w:pPr>
      <w:r w:rsidRPr="00620946">
        <w:rPr>
          <w:rFonts w:ascii="Times New Roman" w:hAnsi="Times New Roman" w:cs="Times New Roman"/>
          <w:sz w:val="24"/>
          <w:szCs w:val="24"/>
          <w:lang w:val="en-GB"/>
        </w:rPr>
        <w:tab/>
      </w:r>
      <w:r w:rsidRPr="00620946">
        <w:rPr>
          <w:rFonts w:ascii="Times New Roman" w:hAnsi="Times New Roman" w:cs="Times New Roman"/>
          <w:sz w:val="24"/>
          <w:szCs w:val="24"/>
          <w:lang w:val="en-GB"/>
        </w:rPr>
        <w:tab/>
      </w: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port</w:t>
      </w:r>
      <w:proofErr w:type="spellEnd"/>
      <w:r w:rsidRPr="00620946">
        <w:rPr>
          <w:rFonts w:ascii="Times New Roman" w:hAnsi="Times New Roman" w:cs="Times New Roman"/>
          <w:sz w:val="24"/>
          <w:szCs w:val="24"/>
          <w:lang w:val="en-GB"/>
        </w:rPr>
        <w:t xml:space="preserve"> = 9999</w:t>
      </w:r>
    </w:p>
    <w:p w14:paraId="0F68CF57" w14:textId="77777777" w:rsidR="002426D2" w:rsidRPr="00620946" w:rsidRDefault="002426D2" w:rsidP="002426D2">
      <w:pPr>
        <w:ind w:left="720"/>
        <w:rPr>
          <w:rFonts w:ascii="Times New Roman" w:hAnsi="Times New Roman" w:cs="Times New Roman"/>
          <w:sz w:val="24"/>
          <w:szCs w:val="24"/>
          <w:lang w:val="en-GB"/>
        </w:rPr>
      </w:pPr>
      <w:r w:rsidRPr="00620946">
        <w:rPr>
          <w:rFonts w:ascii="Times New Roman" w:hAnsi="Times New Roman" w:cs="Times New Roman"/>
          <w:sz w:val="24"/>
          <w:szCs w:val="24"/>
          <w:lang w:val="en-GB"/>
        </w:rPr>
        <w:tab/>
      </w:r>
      <w:r w:rsidRPr="00620946">
        <w:rPr>
          <w:rFonts w:ascii="Times New Roman" w:hAnsi="Times New Roman" w:cs="Times New Roman"/>
          <w:sz w:val="24"/>
          <w:szCs w:val="24"/>
          <w:lang w:val="en-GB"/>
        </w:rPr>
        <w:tab/>
      </w: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tag</w:t>
      </w:r>
      <w:proofErr w:type="spellEnd"/>
      <w:r w:rsidRPr="00620946">
        <w:rPr>
          <w:rFonts w:ascii="Times New Roman" w:hAnsi="Times New Roman" w:cs="Times New Roman"/>
          <w:sz w:val="24"/>
          <w:szCs w:val="24"/>
          <w:lang w:val="en-GB"/>
        </w:rPr>
        <w:t xml:space="preserve"> = video</w:t>
      </w:r>
    </w:p>
    <w:p w14:paraId="0F68CF58"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device</w:t>
      </w:r>
      <w:proofErr w:type="spellEnd"/>
      <w:r w:rsidRPr="00620946">
        <w:rPr>
          <w:rFonts w:ascii="Times New Roman" w:hAnsi="Times New Roman" w:cs="Times New Roman"/>
          <w:sz w:val="24"/>
          <w:szCs w:val="24"/>
          <w:lang w:val="en-GB"/>
        </w:rPr>
        <w:t xml:space="preserve"> = S3</w:t>
      </w:r>
    </w:p>
    <w:p w14:paraId="0F68CF59" w14:textId="77777777" w:rsidR="002426D2" w:rsidRPr="00620946" w:rsidRDefault="002426D2" w:rsidP="002426D2">
      <w:pPr>
        <w:ind w:left="1440" w:firstLine="720"/>
        <w:rPr>
          <w:rFonts w:ascii="Times New Roman" w:hAnsi="Times New Roman" w:cs="Times New Roman"/>
          <w:iCs/>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length</w:t>
      </w:r>
      <w:proofErr w:type="spellEnd"/>
      <w:r w:rsidRPr="00620946">
        <w:rPr>
          <w:rFonts w:ascii="Times New Roman" w:hAnsi="Times New Roman" w:cs="Times New Roman"/>
          <w:sz w:val="24"/>
          <w:szCs w:val="24"/>
          <w:lang w:val="en-GB"/>
        </w:rPr>
        <w:t xml:space="preserve"> = </w:t>
      </w:r>
      <w:proofErr w:type="spellStart"/>
      <w:r w:rsidRPr="00620946">
        <w:rPr>
          <w:rFonts w:ascii="Times New Roman" w:hAnsi="Times New Roman" w:cs="Times New Roman"/>
          <w:iCs/>
          <w:sz w:val="24"/>
          <w:szCs w:val="24"/>
          <w:lang w:val="en-GB"/>
        </w:rPr>
        <w:t>I</w:t>
      </w:r>
      <w:r w:rsidRPr="00620946">
        <w:rPr>
          <w:rFonts w:ascii="Times New Roman" w:hAnsi="Times New Roman" w:cs="Times New Roman"/>
          <w:iCs/>
          <w:sz w:val="24"/>
          <w:szCs w:val="24"/>
          <w:vertAlign w:val="subscript"/>
          <w:lang w:val="en-GB"/>
        </w:rPr>
        <w:t>p</w:t>
      </w:r>
      <w:r w:rsidRPr="00620946">
        <w:rPr>
          <w:rFonts w:ascii="Times New Roman" w:hAnsi="Times New Roman" w:cs="Times New Roman"/>
          <w:iCs/>
          <w:sz w:val="24"/>
          <w:szCs w:val="24"/>
          <w:lang w:val="en-GB"/>
        </w:rPr>
        <w:t>→length</w:t>
      </w:r>
      <w:proofErr w:type="spellEnd"/>
    </w:p>
    <w:p w14:paraId="0F68CF5A"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add_to_queue</w:t>
      </w:r>
      <w:proofErr w:type="spellEnd"/>
      <w:r w:rsidRPr="00620946">
        <w:rPr>
          <w:rFonts w:ascii="Times New Roman" w:hAnsi="Times New Roman" w:cs="Times New Roman"/>
          <w:sz w:val="24"/>
          <w:szCs w:val="24"/>
          <w:lang w:val="en-GB"/>
        </w:rPr>
        <w:t xml:space="preserve"> (pi, </w:t>
      </w:r>
      <w:proofErr w:type="spellStart"/>
      <w:r w:rsidRPr="00620946">
        <w:rPr>
          <w:rFonts w:ascii="Times New Roman" w:hAnsi="Times New Roman" w:cs="Times New Roman"/>
          <w:sz w:val="24"/>
          <w:szCs w:val="24"/>
          <w:lang w:val="en-GB"/>
        </w:rPr>
        <w:t>EF_q</w:t>
      </w:r>
      <w:proofErr w:type="spellEnd"/>
      <w:r w:rsidRPr="00620946">
        <w:rPr>
          <w:rFonts w:ascii="Times New Roman" w:hAnsi="Times New Roman" w:cs="Times New Roman"/>
          <w:sz w:val="24"/>
          <w:szCs w:val="24"/>
          <w:lang w:val="en-GB"/>
        </w:rPr>
        <w:t>)</w:t>
      </w:r>
    </w:p>
    <w:p w14:paraId="0F68CF5B" w14:textId="77777777" w:rsidR="002426D2" w:rsidRPr="00620946" w:rsidRDefault="002426D2" w:rsidP="002426D2">
      <w:pPr>
        <w:rPr>
          <w:rFonts w:ascii="Times New Roman" w:hAnsi="Times New Roman" w:cs="Times New Roman"/>
          <w:sz w:val="24"/>
          <w:szCs w:val="24"/>
          <w:lang w:val="en-GB"/>
        </w:rPr>
      </w:pPr>
      <w:r w:rsidRPr="00620946">
        <w:rPr>
          <w:rFonts w:ascii="Times New Roman" w:hAnsi="Times New Roman" w:cs="Times New Roman"/>
          <w:sz w:val="24"/>
          <w:szCs w:val="24"/>
          <w:lang w:val="en-GB"/>
        </w:rPr>
        <w:tab/>
      </w:r>
      <w:r w:rsidRPr="00620946">
        <w:rPr>
          <w:rFonts w:ascii="Times New Roman" w:hAnsi="Times New Roman" w:cs="Times New Roman"/>
          <w:sz w:val="24"/>
          <w:szCs w:val="24"/>
          <w:lang w:val="en-GB"/>
        </w:rPr>
        <w:tab/>
      </w:r>
      <w:r w:rsidRPr="00620946">
        <w:rPr>
          <w:rFonts w:ascii="Times New Roman" w:hAnsi="Times New Roman" w:cs="Times New Roman"/>
          <w:sz w:val="24"/>
          <w:szCs w:val="24"/>
          <w:lang w:val="en-GB"/>
        </w:rPr>
        <w:tab/>
      </w:r>
      <w:proofErr w:type="spellStart"/>
      <w:r w:rsidRPr="00620946">
        <w:rPr>
          <w:rFonts w:ascii="Times New Roman" w:hAnsi="Times New Roman" w:cs="Times New Roman"/>
          <w:sz w:val="24"/>
          <w:szCs w:val="24"/>
          <w:lang w:val="en-GB"/>
        </w:rPr>
        <w:t>sort_queue</w:t>
      </w:r>
      <w:proofErr w:type="spellEnd"/>
      <w:r w:rsidRPr="00620946">
        <w:rPr>
          <w:rFonts w:ascii="Times New Roman" w:hAnsi="Times New Roman" w:cs="Times New Roman"/>
          <w:sz w:val="24"/>
          <w:szCs w:val="24"/>
          <w:lang w:val="en-GB"/>
        </w:rPr>
        <w:t xml:space="preserve"> (</w:t>
      </w:r>
      <w:proofErr w:type="spellStart"/>
      <w:r w:rsidRPr="00620946">
        <w:rPr>
          <w:rFonts w:ascii="Times New Roman" w:hAnsi="Times New Roman" w:cs="Times New Roman"/>
          <w:sz w:val="24"/>
          <w:szCs w:val="24"/>
          <w:lang w:val="en-GB"/>
        </w:rPr>
        <w:t>EF_q</w:t>
      </w:r>
      <w:proofErr w:type="spellEnd"/>
      <w:r w:rsidRPr="00620946">
        <w:rPr>
          <w:rFonts w:ascii="Times New Roman" w:hAnsi="Times New Roman" w:cs="Times New Roman"/>
          <w:sz w:val="24"/>
          <w:szCs w:val="24"/>
          <w:lang w:val="en-GB"/>
        </w:rPr>
        <w:t>, DSC)</w:t>
      </w:r>
    </w:p>
    <w:p w14:paraId="0F68CF5C" w14:textId="77777777" w:rsidR="002426D2" w:rsidRPr="00620946" w:rsidRDefault="002426D2" w:rsidP="002426D2">
      <w:pPr>
        <w:rPr>
          <w:rFonts w:ascii="Times New Roman" w:hAnsi="Times New Roman" w:cs="Times New Roman"/>
          <w:sz w:val="24"/>
          <w:szCs w:val="24"/>
          <w:lang w:val="en-GB"/>
        </w:rPr>
      </w:pPr>
    </w:p>
    <w:p w14:paraId="0F68CF5D" w14:textId="77777777" w:rsidR="002426D2" w:rsidRPr="00620946" w:rsidRDefault="002426D2" w:rsidP="002426D2">
      <w:pPr>
        <w:ind w:left="720" w:firstLine="720"/>
        <w:rPr>
          <w:rFonts w:ascii="Times New Roman" w:hAnsi="Times New Roman" w:cs="Times New Roman"/>
          <w:sz w:val="24"/>
          <w:szCs w:val="24"/>
          <w:lang w:val="en-GB"/>
        </w:rPr>
      </w:pPr>
      <w:r w:rsidRPr="00620946">
        <w:rPr>
          <w:rFonts w:ascii="Times New Roman" w:hAnsi="Times New Roman" w:cs="Times New Roman"/>
          <w:b/>
          <w:sz w:val="24"/>
          <w:szCs w:val="24"/>
          <w:lang w:val="en-GB"/>
        </w:rPr>
        <w:t>else if</w:t>
      </w:r>
      <w:r w:rsidRPr="00620946">
        <w:rPr>
          <w:rFonts w:ascii="Times New Roman" w:hAnsi="Times New Roman" w:cs="Times New Roman"/>
          <w:i/>
          <w:iCs/>
          <w:sz w:val="24"/>
          <w:szCs w:val="24"/>
          <w:lang w:val="en-GB"/>
        </w:rPr>
        <w:t xml:space="preserve"> </w:t>
      </w:r>
      <w:proofErr w:type="spellStart"/>
      <w:r w:rsidRPr="00620946">
        <w:rPr>
          <w:rFonts w:ascii="Times New Roman" w:hAnsi="Times New Roman" w:cs="Times New Roman"/>
          <w:iCs/>
          <w:sz w:val="24"/>
          <w:szCs w:val="24"/>
          <w:lang w:val="en-GB"/>
        </w:rPr>
        <w:t>I</w:t>
      </w:r>
      <w:r w:rsidRPr="00620946">
        <w:rPr>
          <w:rFonts w:ascii="Times New Roman" w:hAnsi="Times New Roman" w:cs="Times New Roman"/>
          <w:iCs/>
          <w:sz w:val="24"/>
          <w:szCs w:val="24"/>
          <w:vertAlign w:val="subscript"/>
          <w:lang w:val="en-GB"/>
        </w:rPr>
        <w:t>p</w:t>
      </w:r>
      <w:r w:rsidRPr="00620946">
        <w:rPr>
          <w:rFonts w:ascii="Times New Roman" w:hAnsi="Times New Roman" w:cs="Times New Roman"/>
          <w:iCs/>
          <w:sz w:val="24"/>
          <w:szCs w:val="24"/>
          <w:lang w:val="en-GB"/>
        </w:rPr>
        <w:t>→type</w:t>
      </w:r>
      <w:proofErr w:type="spellEnd"/>
      <w:r w:rsidRPr="00620946">
        <w:rPr>
          <w:rFonts w:ascii="Times New Roman" w:hAnsi="Times New Roman" w:cs="Times New Roman"/>
          <w:sz w:val="24"/>
          <w:szCs w:val="24"/>
          <w:lang w:val="en-GB"/>
        </w:rPr>
        <w:t xml:space="preserve"> == audio</w:t>
      </w:r>
      <w:r w:rsidRPr="00620946">
        <w:rPr>
          <w:rFonts w:ascii="Times New Roman" w:hAnsi="Times New Roman" w:cs="Times New Roman"/>
          <w:b/>
          <w:sz w:val="24"/>
          <w:szCs w:val="24"/>
          <w:lang w:val="en-GB"/>
        </w:rPr>
        <w:t xml:space="preserve"> then</w:t>
      </w:r>
    </w:p>
    <w:p w14:paraId="0F68CF5E"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weight</w:t>
      </w:r>
      <w:proofErr w:type="spellEnd"/>
      <w:r w:rsidRPr="00620946">
        <w:rPr>
          <w:rFonts w:ascii="Times New Roman" w:hAnsi="Times New Roman" w:cs="Times New Roman"/>
          <w:sz w:val="24"/>
          <w:szCs w:val="24"/>
          <w:lang w:val="en-GB"/>
        </w:rPr>
        <w:t xml:space="preserve"> = 18</w:t>
      </w:r>
    </w:p>
    <w:p w14:paraId="0F68CF5F" w14:textId="77777777" w:rsidR="002426D2" w:rsidRPr="00620946" w:rsidRDefault="002426D2" w:rsidP="002426D2">
      <w:pPr>
        <w:ind w:left="720"/>
        <w:rPr>
          <w:rFonts w:ascii="Times New Roman" w:hAnsi="Times New Roman" w:cs="Times New Roman"/>
          <w:sz w:val="24"/>
          <w:szCs w:val="24"/>
          <w:lang w:val="en-GB"/>
        </w:rPr>
      </w:pPr>
      <w:r w:rsidRPr="00620946">
        <w:rPr>
          <w:rFonts w:ascii="Times New Roman" w:hAnsi="Times New Roman" w:cs="Times New Roman"/>
          <w:sz w:val="24"/>
          <w:szCs w:val="24"/>
          <w:lang w:val="en-GB"/>
        </w:rPr>
        <w:tab/>
      </w:r>
      <w:r w:rsidRPr="00620946">
        <w:rPr>
          <w:rFonts w:ascii="Times New Roman" w:hAnsi="Times New Roman" w:cs="Times New Roman"/>
          <w:sz w:val="24"/>
          <w:szCs w:val="24"/>
          <w:lang w:val="en-GB"/>
        </w:rPr>
        <w:tab/>
      </w: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port</w:t>
      </w:r>
      <w:proofErr w:type="spellEnd"/>
      <w:r w:rsidRPr="00620946">
        <w:rPr>
          <w:rFonts w:ascii="Times New Roman" w:hAnsi="Times New Roman" w:cs="Times New Roman"/>
          <w:sz w:val="24"/>
          <w:szCs w:val="24"/>
          <w:lang w:val="en-GB"/>
        </w:rPr>
        <w:t xml:space="preserve"> = 8888</w:t>
      </w:r>
    </w:p>
    <w:p w14:paraId="0F68CF60"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tag</w:t>
      </w:r>
      <w:proofErr w:type="spellEnd"/>
      <w:r w:rsidRPr="00620946">
        <w:rPr>
          <w:rFonts w:ascii="Times New Roman" w:hAnsi="Times New Roman" w:cs="Times New Roman"/>
          <w:sz w:val="24"/>
          <w:szCs w:val="24"/>
          <w:lang w:val="en-GB"/>
        </w:rPr>
        <w:t xml:space="preserve"> = audio</w:t>
      </w:r>
    </w:p>
    <w:p w14:paraId="0F68CF61"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device</w:t>
      </w:r>
      <w:proofErr w:type="spellEnd"/>
      <w:r w:rsidRPr="00620946">
        <w:rPr>
          <w:rFonts w:ascii="Times New Roman" w:hAnsi="Times New Roman" w:cs="Times New Roman"/>
          <w:sz w:val="24"/>
          <w:szCs w:val="24"/>
          <w:lang w:val="en-GB"/>
        </w:rPr>
        <w:t xml:space="preserve"> = S5</w:t>
      </w:r>
    </w:p>
    <w:p w14:paraId="0F68CF62" w14:textId="77777777" w:rsidR="002426D2" w:rsidRPr="00620946" w:rsidRDefault="002426D2" w:rsidP="002426D2">
      <w:pPr>
        <w:ind w:left="1440" w:firstLine="720"/>
        <w:rPr>
          <w:rFonts w:ascii="Times New Roman" w:hAnsi="Times New Roman" w:cs="Times New Roman"/>
          <w:iCs/>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length</w:t>
      </w:r>
      <w:proofErr w:type="spellEnd"/>
      <w:r w:rsidRPr="00620946">
        <w:rPr>
          <w:rFonts w:ascii="Times New Roman" w:hAnsi="Times New Roman" w:cs="Times New Roman"/>
          <w:sz w:val="24"/>
          <w:szCs w:val="24"/>
          <w:lang w:val="en-GB"/>
        </w:rPr>
        <w:t xml:space="preserve"> = </w:t>
      </w:r>
      <w:proofErr w:type="spellStart"/>
      <w:r w:rsidRPr="00620946">
        <w:rPr>
          <w:rFonts w:ascii="Times New Roman" w:hAnsi="Times New Roman" w:cs="Times New Roman"/>
          <w:iCs/>
          <w:sz w:val="24"/>
          <w:szCs w:val="24"/>
          <w:lang w:val="en-GB"/>
        </w:rPr>
        <w:t>I</w:t>
      </w:r>
      <w:r w:rsidRPr="00620946">
        <w:rPr>
          <w:rFonts w:ascii="Times New Roman" w:hAnsi="Times New Roman" w:cs="Times New Roman"/>
          <w:iCs/>
          <w:sz w:val="24"/>
          <w:szCs w:val="24"/>
          <w:vertAlign w:val="subscript"/>
          <w:lang w:val="en-GB"/>
        </w:rPr>
        <w:t>p</w:t>
      </w:r>
      <w:r w:rsidRPr="00620946">
        <w:rPr>
          <w:rFonts w:ascii="Times New Roman" w:hAnsi="Times New Roman" w:cs="Times New Roman"/>
          <w:iCs/>
          <w:sz w:val="24"/>
          <w:szCs w:val="24"/>
          <w:lang w:val="en-GB"/>
        </w:rPr>
        <w:t>→length</w:t>
      </w:r>
      <w:proofErr w:type="spellEnd"/>
    </w:p>
    <w:p w14:paraId="0F68CF63"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add_to_queue</w:t>
      </w:r>
      <w:proofErr w:type="spellEnd"/>
      <w:r w:rsidRPr="00620946">
        <w:rPr>
          <w:rFonts w:ascii="Times New Roman" w:hAnsi="Times New Roman" w:cs="Times New Roman"/>
          <w:sz w:val="24"/>
          <w:szCs w:val="24"/>
          <w:lang w:val="en-GB"/>
        </w:rPr>
        <w:t xml:space="preserve"> (pi, </w:t>
      </w:r>
      <w:proofErr w:type="spellStart"/>
      <w:r w:rsidRPr="00620946">
        <w:rPr>
          <w:rFonts w:ascii="Times New Roman" w:hAnsi="Times New Roman" w:cs="Times New Roman"/>
          <w:sz w:val="24"/>
          <w:szCs w:val="24"/>
          <w:lang w:val="en-GB"/>
        </w:rPr>
        <w:t>AF_q</w:t>
      </w:r>
      <w:proofErr w:type="spellEnd"/>
      <w:r w:rsidRPr="00620946">
        <w:rPr>
          <w:rFonts w:ascii="Times New Roman" w:hAnsi="Times New Roman" w:cs="Times New Roman"/>
          <w:sz w:val="24"/>
          <w:szCs w:val="24"/>
          <w:lang w:val="en-GB"/>
        </w:rPr>
        <w:t>)</w:t>
      </w:r>
    </w:p>
    <w:p w14:paraId="0F68CF64" w14:textId="77777777" w:rsidR="002426D2" w:rsidRPr="00620946" w:rsidRDefault="002426D2" w:rsidP="002426D2">
      <w:pPr>
        <w:rPr>
          <w:rFonts w:ascii="Times New Roman" w:hAnsi="Times New Roman" w:cs="Times New Roman"/>
          <w:sz w:val="24"/>
          <w:szCs w:val="24"/>
          <w:lang w:val="en-GB"/>
        </w:rPr>
      </w:pPr>
      <w:r w:rsidRPr="00620946">
        <w:rPr>
          <w:rFonts w:ascii="Times New Roman" w:hAnsi="Times New Roman" w:cs="Times New Roman"/>
          <w:sz w:val="24"/>
          <w:szCs w:val="24"/>
          <w:lang w:val="en-GB"/>
        </w:rPr>
        <w:tab/>
      </w:r>
      <w:r w:rsidRPr="00620946">
        <w:rPr>
          <w:rFonts w:ascii="Times New Roman" w:hAnsi="Times New Roman" w:cs="Times New Roman"/>
          <w:sz w:val="24"/>
          <w:szCs w:val="24"/>
          <w:lang w:val="en-GB"/>
        </w:rPr>
        <w:tab/>
      </w:r>
      <w:r w:rsidRPr="00620946">
        <w:rPr>
          <w:rFonts w:ascii="Times New Roman" w:hAnsi="Times New Roman" w:cs="Times New Roman"/>
          <w:sz w:val="24"/>
          <w:szCs w:val="24"/>
          <w:lang w:val="en-GB"/>
        </w:rPr>
        <w:tab/>
      </w:r>
      <w:proofErr w:type="spellStart"/>
      <w:r w:rsidRPr="00620946">
        <w:rPr>
          <w:rFonts w:ascii="Times New Roman" w:hAnsi="Times New Roman" w:cs="Times New Roman"/>
          <w:sz w:val="24"/>
          <w:szCs w:val="24"/>
          <w:lang w:val="en-GB"/>
        </w:rPr>
        <w:t>sort_queue</w:t>
      </w:r>
      <w:proofErr w:type="spellEnd"/>
      <w:r w:rsidRPr="00620946">
        <w:rPr>
          <w:rFonts w:ascii="Times New Roman" w:hAnsi="Times New Roman" w:cs="Times New Roman"/>
          <w:sz w:val="24"/>
          <w:szCs w:val="24"/>
          <w:lang w:val="en-GB"/>
        </w:rPr>
        <w:t xml:space="preserve"> (</w:t>
      </w:r>
      <w:proofErr w:type="spellStart"/>
      <w:r w:rsidRPr="00620946">
        <w:rPr>
          <w:rFonts w:ascii="Times New Roman" w:hAnsi="Times New Roman" w:cs="Times New Roman"/>
          <w:sz w:val="24"/>
          <w:szCs w:val="24"/>
          <w:lang w:val="en-GB"/>
        </w:rPr>
        <w:t>AF_q</w:t>
      </w:r>
      <w:proofErr w:type="spellEnd"/>
      <w:r w:rsidRPr="00620946">
        <w:rPr>
          <w:rFonts w:ascii="Times New Roman" w:hAnsi="Times New Roman" w:cs="Times New Roman"/>
          <w:sz w:val="24"/>
          <w:szCs w:val="24"/>
          <w:lang w:val="en-GB"/>
        </w:rPr>
        <w:t>, DSC)</w:t>
      </w:r>
    </w:p>
    <w:p w14:paraId="0F68CF65" w14:textId="77777777" w:rsidR="002426D2" w:rsidRPr="00620946" w:rsidRDefault="002426D2" w:rsidP="002426D2">
      <w:pPr>
        <w:ind w:left="1440" w:firstLine="720"/>
        <w:rPr>
          <w:rFonts w:ascii="Times New Roman" w:hAnsi="Times New Roman" w:cs="Times New Roman"/>
          <w:sz w:val="24"/>
          <w:szCs w:val="24"/>
          <w:lang w:val="en-GB"/>
        </w:rPr>
      </w:pPr>
    </w:p>
    <w:p w14:paraId="0F68CF66" w14:textId="77777777" w:rsidR="002426D2" w:rsidRPr="00620946" w:rsidRDefault="002426D2" w:rsidP="002426D2">
      <w:pPr>
        <w:ind w:left="720" w:firstLine="720"/>
        <w:rPr>
          <w:rFonts w:ascii="Times New Roman" w:hAnsi="Times New Roman" w:cs="Times New Roman"/>
          <w:b/>
          <w:sz w:val="24"/>
          <w:szCs w:val="24"/>
          <w:lang w:val="en-GB"/>
        </w:rPr>
      </w:pPr>
      <w:r w:rsidRPr="00620946">
        <w:rPr>
          <w:rFonts w:ascii="Times New Roman" w:hAnsi="Times New Roman" w:cs="Times New Roman"/>
          <w:b/>
          <w:sz w:val="24"/>
          <w:szCs w:val="24"/>
          <w:lang w:val="en-GB"/>
        </w:rPr>
        <w:t>else</w:t>
      </w:r>
    </w:p>
    <w:p w14:paraId="0F68CF67"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weight</w:t>
      </w:r>
      <w:proofErr w:type="spellEnd"/>
      <w:r w:rsidRPr="00620946">
        <w:rPr>
          <w:rFonts w:ascii="Times New Roman" w:hAnsi="Times New Roman" w:cs="Times New Roman"/>
          <w:sz w:val="24"/>
          <w:szCs w:val="24"/>
          <w:lang w:val="en-GB"/>
        </w:rPr>
        <w:t xml:space="preserve"> = 0</w:t>
      </w:r>
    </w:p>
    <w:p w14:paraId="0F68CF68" w14:textId="77777777" w:rsidR="002426D2" w:rsidRPr="00620946" w:rsidRDefault="002426D2" w:rsidP="002426D2">
      <w:pPr>
        <w:ind w:left="720"/>
        <w:rPr>
          <w:rFonts w:ascii="Times New Roman" w:hAnsi="Times New Roman" w:cs="Times New Roman"/>
          <w:sz w:val="24"/>
          <w:szCs w:val="24"/>
          <w:lang w:val="en-GB"/>
        </w:rPr>
      </w:pPr>
      <w:r w:rsidRPr="00620946">
        <w:rPr>
          <w:rFonts w:ascii="Times New Roman" w:hAnsi="Times New Roman" w:cs="Times New Roman"/>
          <w:sz w:val="24"/>
          <w:szCs w:val="24"/>
          <w:lang w:val="en-GB"/>
        </w:rPr>
        <w:tab/>
      </w:r>
      <w:r w:rsidRPr="00620946">
        <w:rPr>
          <w:rFonts w:ascii="Times New Roman" w:hAnsi="Times New Roman" w:cs="Times New Roman"/>
          <w:sz w:val="24"/>
          <w:szCs w:val="24"/>
          <w:lang w:val="en-GB"/>
        </w:rPr>
        <w:tab/>
      </w: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port</w:t>
      </w:r>
      <w:proofErr w:type="spellEnd"/>
      <w:r w:rsidRPr="00620946">
        <w:rPr>
          <w:rFonts w:ascii="Times New Roman" w:hAnsi="Times New Roman" w:cs="Times New Roman"/>
          <w:sz w:val="24"/>
          <w:szCs w:val="24"/>
          <w:lang w:val="en-GB"/>
        </w:rPr>
        <w:t xml:space="preserve"> = 1111</w:t>
      </w:r>
    </w:p>
    <w:p w14:paraId="0F68CF69"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tag</w:t>
      </w:r>
      <w:proofErr w:type="spellEnd"/>
      <w:r w:rsidRPr="00620946">
        <w:rPr>
          <w:rFonts w:ascii="Times New Roman" w:hAnsi="Times New Roman" w:cs="Times New Roman"/>
          <w:sz w:val="24"/>
          <w:szCs w:val="24"/>
          <w:lang w:val="en-GB"/>
        </w:rPr>
        <w:t xml:space="preserve"> = data</w:t>
      </w:r>
    </w:p>
    <w:p w14:paraId="0F68CF6A"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device</w:t>
      </w:r>
      <w:proofErr w:type="spellEnd"/>
      <w:r w:rsidRPr="00620946">
        <w:rPr>
          <w:rFonts w:ascii="Times New Roman" w:hAnsi="Times New Roman" w:cs="Times New Roman"/>
          <w:sz w:val="24"/>
          <w:szCs w:val="24"/>
          <w:lang w:val="en-GB"/>
        </w:rPr>
        <w:t xml:space="preserve"> = S2</w:t>
      </w:r>
    </w:p>
    <w:p w14:paraId="0F68CF6B" w14:textId="77777777" w:rsidR="002426D2" w:rsidRPr="00620946" w:rsidRDefault="002426D2" w:rsidP="002426D2">
      <w:pPr>
        <w:ind w:left="1440" w:firstLine="720"/>
        <w:rPr>
          <w:rFonts w:ascii="Times New Roman" w:hAnsi="Times New Roman" w:cs="Times New Roman"/>
          <w:iCs/>
          <w:sz w:val="24"/>
          <w:szCs w:val="24"/>
          <w:lang w:val="en-GB"/>
        </w:rPr>
      </w:pPr>
      <w:proofErr w:type="spellStart"/>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w:t>
      </w:r>
      <w:r w:rsidRPr="00620946">
        <w:rPr>
          <w:rFonts w:ascii="Times New Roman" w:hAnsi="Times New Roman" w:cs="Times New Roman"/>
          <w:sz w:val="24"/>
          <w:szCs w:val="24"/>
          <w:lang w:val="en-GB"/>
        </w:rPr>
        <w:t>length</w:t>
      </w:r>
      <w:proofErr w:type="spellEnd"/>
      <w:r w:rsidRPr="00620946">
        <w:rPr>
          <w:rFonts w:ascii="Times New Roman" w:hAnsi="Times New Roman" w:cs="Times New Roman"/>
          <w:sz w:val="24"/>
          <w:szCs w:val="24"/>
          <w:lang w:val="en-GB"/>
        </w:rPr>
        <w:t xml:space="preserve"> = </w:t>
      </w:r>
      <w:proofErr w:type="spellStart"/>
      <w:r w:rsidRPr="00620946">
        <w:rPr>
          <w:rFonts w:ascii="Times New Roman" w:hAnsi="Times New Roman" w:cs="Times New Roman"/>
          <w:iCs/>
          <w:sz w:val="24"/>
          <w:szCs w:val="24"/>
          <w:lang w:val="en-GB"/>
        </w:rPr>
        <w:t>I</w:t>
      </w:r>
      <w:r w:rsidRPr="00620946">
        <w:rPr>
          <w:rFonts w:ascii="Times New Roman" w:hAnsi="Times New Roman" w:cs="Times New Roman"/>
          <w:iCs/>
          <w:sz w:val="24"/>
          <w:szCs w:val="24"/>
          <w:vertAlign w:val="subscript"/>
          <w:lang w:val="en-GB"/>
        </w:rPr>
        <w:t>p</w:t>
      </w:r>
      <w:r w:rsidRPr="00620946">
        <w:rPr>
          <w:rFonts w:ascii="Times New Roman" w:hAnsi="Times New Roman" w:cs="Times New Roman"/>
          <w:iCs/>
          <w:sz w:val="24"/>
          <w:szCs w:val="24"/>
          <w:lang w:val="en-GB"/>
        </w:rPr>
        <w:t>→length</w:t>
      </w:r>
      <w:proofErr w:type="spellEnd"/>
    </w:p>
    <w:p w14:paraId="0F68CF6C" w14:textId="77777777" w:rsidR="002426D2" w:rsidRPr="00620946" w:rsidRDefault="002426D2" w:rsidP="002426D2">
      <w:pPr>
        <w:ind w:left="1440" w:firstLine="720"/>
        <w:rPr>
          <w:rFonts w:ascii="Times New Roman" w:hAnsi="Times New Roman" w:cs="Times New Roman"/>
          <w:sz w:val="24"/>
          <w:szCs w:val="24"/>
          <w:lang w:val="en-GB"/>
        </w:rPr>
      </w:pPr>
      <w:proofErr w:type="spellStart"/>
      <w:r w:rsidRPr="00620946">
        <w:rPr>
          <w:rFonts w:ascii="Times New Roman" w:hAnsi="Times New Roman" w:cs="Times New Roman"/>
          <w:sz w:val="24"/>
          <w:szCs w:val="24"/>
          <w:lang w:val="en-GB"/>
        </w:rPr>
        <w:t>add_to_queue</w:t>
      </w:r>
      <w:proofErr w:type="spellEnd"/>
      <w:r w:rsidRPr="00620946">
        <w:rPr>
          <w:rFonts w:ascii="Times New Roman" w:hAnsi="Times New Roman" w:cs="Times New Roman"/>
          <w:sz w:val="24"/>
          <w:szCs w:val="24"/>
          <w:lang w:val="en-GB"/>
        </w:rPr>
        <w:t xml:space="preserve"> (pi, </w:t>
      </w:r>
      <w:proofErr w:type="spellStart"/>
      <w:r w:rsidRPr="00620946">
        <w:rPr>
          <w:rFonts w:ascii="Times New Roman" w:hAnsi="Times New Roman" w:cs="Times New Roman"/>
          <w:sz w:val="24"/>
          <w:szCs w:val="24"/>
          <w:lang w:val="en-GB"/>
        </w:rPr>
        <w:t>BE_q</w:t>
      </w:r>
      <w:proofErr w:type="spellEnd"/>
      <w:r w:rsidRPr="00620946">
        <w:rPr>
          <w:rFonts w:ascii="Times New Roman" w:hAnsi="Times New Roman" w:cs="Times New Roman"/>
          <w:sz w:val="24"/>
          <w:szCs w:val="24"/>
          <w:lang w:val="en-GB"/>
        </w:rPr>
        <w:t>)</w:t>
      </w:r>
    </w:p>
    <w:p w14:paraId="0F68CF6D" w14:textId="77777777" w:rsidR="002426D2" w:rsidRPr="00620946" w:rsidRDefault="002426D2" w:rsidP="002426D2">
      <w:pPr>
        <w:rPr>
          <w:rFonts w:ascii="Times New Roman" w:hAnsi="Times New Roman" w:cs="Times New Roman"/>
          <w:sz w:val="24"/>
          <w:szCs w:val="24"/>
          <w:lang w:val="en-GB"/>
        </w:rPr>
      </w:pPr>
      <w:r w:rsidRPr="00620946">
        <w:rPr>
          <w:rFonts w:ascii="Times New Roman" w:hAnsi="Times New Roman" w:cs="Times New Roman"/>
          <w:sz w:val="24"/>
          <w:szCs w:val="24"/>
          <w:lang w:val="en-GB"/>
        </w:rPr>
        <w:tab/>
      </w:r>
      <w:r w:rsidRPr="00620946">
        <w:rPr>
          <w:rFonts w:ascii="Times New Roman" w:hAnsi="Times New Roman" w:cs="Times New Roman"/>
          <w:sz w:val="24"/>
          <w:szCs w:val="24"/>
          <w:lang w:val="en-GB"/>
        </w:rPr>
        <w:tab/>
      </w:r>
      <w:r w:rsidRPr="00620946">
        <w:rPr>
          <w:rFonts w:ascii="Times New Roman" w:hAnsi="Times New Roman" w:cs="Times New Roman"/>
          <w:sz w:val="24"/>
          <w:szCs w:val="24"/>
          <w:lang w:val="en-GB"/>
        </w:rPr>
        <w:tab/>
      </w:r>
      <w:proofErr w:type="spellStart"/>
      <w:r w:rsidRPr="00620946">
        <w:rPr>
          <w:rFonts w:ascii="Times New Roman" w:hAnsi="Times New Roman" w:cs="Times New Roman"/>
          <w:sz w:val="24"/>
          <w:szCs w:val="24"/>
          <w:lang w:val="en-GB"/>
        </w:rPr>
        <w:t>sort_queue</w:t>
      </w:r>
      <w:proofErr w:type="spellEnd"/>
      <w:r w:rsidRPr="00620946">
        <w:rPr>
          <w:rFonts w:ascii="Times New Roman" w:hAnsi="Times New Roman" w:cs="Times New Roman"/>
          <w:sz w:val="24"/>
          <w:szCs w:val="24"/>
          <w:lang w:val="en-GB"/>
        </w:rPr>
        <w:t xml:space="preserve"> (</w:t>
      </w:r>
      <w:proofErr w:type="spellStart"/>
      <w:r w:rsidRPr="00620946">
        <w:rPr>
          <w:rFonts w:ascii="Times New Roman" w:hAnsi="Times New Roman" w:cs="Times New Roman"/>
          <w:sz w:val="24"/>
          <w:szCs w:val="24"/>
          <w:lang w:val="en-GB"/>
        </w:rPr>
        <w:t>BE_q</w:t>
      </w:r>
      <w:proofErr w:type="spellEnd"/>
      <w:r w:rsidRPr="00620946">
        <w:rPr>
          <w:rFonts w:ascii="Times New Roman" w:hAnsi="Times New Roman" w:cs="Times New Roman"/>
          <w:sz w:val="24"/>
          <w:szCs w:val="24"/>
          <w:lang w:val="en-GB"/>
        </w:rPr>
        <w:t>, DSC)</w:t>
      </w:r>
    </w:p>
    <w:p w14:paraId="0F68CF6E" w14:textId="77777777" w:rsidR="002426D2" w:rsidRPr="00620946" w:rsidRDefault="002426D2" w:rsidP="002426D2">
      <w:pPr>
        <w:rPr>
          <w:rFonts w:ascii="Times New Roman" w:hAnsi="Times New Roman" w:cs="Times New Roman"/>
          <w:sz w:val="24"/>
          <w:szCs w:val="24"/>
          <w:lang w:val="en-GB"/>
        </w:rPr>
      </w:pPr>
    </w:p>
    <w:p w14:paraId="0F68CF6F" w14:textId="77777777" w:rsidR="002426D2" w:rsidRPr="00620946" w:rsidRDefault="002426D2" w:rsidP="002426D2">
      <w:pPr>
        <w:ind w:left="720" w:firstLine="720"/>
        <w:rPr>
          <w:rFonts w:ascii="Times New Roman" w:hAnsi="Times New Roman" w:cs="Times New Roman"/>
          <w:b/>
          <w:noProof/>
          <w:sz w:val="24"/>
          <w:szCs w:val="24"/>
          <w:lang w:val="en-GB"/>
        </w:rPr>
      </w:pPr>
      <w:r w:rsidRPr="00620946">
        <w:rPr>
          <w:rFonts w:ascii="Times New Roman" w:hAnsi="Times New Roman" w:cs="Times New Roman"/>
          <w:b/>
          <w:noProof/>
          <w:sz w:val="24"/>
          <w:szCs w:val="24"/>
          <w:lang w:val="en-GB"/>
        </w:rPr>
        <w:t>end if</w:t>
      </w:r>
    </w:p>
    <w:p w14:paraId="0F68CF70" w14:textId="77777777" w:rsidR="002426D2" w:rsidRPr="00620946" w:rsidRDefault="002426D2" w:rsidP="002426D2">
      <w:pPr>
        <w:ind w:left="1440" w:firstLine="720"/>
        <w:rPr>
          <w:rFonts w:ascii="Times New Roman" w:hAnsi="Times New Roman" w:cs="Times New Roman"/>
          <w:noProof/>
          <w:sz w:val="24"/>
          <w:szCs w:val="24"/>
          <w:lang w:val="en-GB"/>
        </w:rPr>
      </w:pPr>
      <w:r w:rsidRPr="00620946">
        <w:rPr>
          <w:rFonts w:ascii="Times New Roman" w:hAnsi="Times New Roman" w:cs="Times New Roman"/>
          <w:noProof/>
          <w:sz w:val="24"/>
          <w:szCs w:val="24"/>
          <w:lang w:val="en-GB"/>
        </w:rPr>
        <w:t>store_in_DB(</w:t>
      </w:r>
      <w:r w:rsidRPr="00620946">
        <w:rPr>
          <w:rFonts w:ascii="Times New Roman" w:hAnsi="Times New Roman" w:cs="Times New Roman"/>
          <w:sz w:val="24"/>
          <w:szCs w:val="24"/>
          <w:lang w:val="en-GB"/>
        </w:rPr>
        <w:t>SP</w:t>
      </w:r>
      <w:r w:rsidRPr="00620946">
        <w:rPr>
          <w:rFonts w:ascii="Times New Roman" w:hAnsi="Times New Roman" w:cs="Times New Roman"/>
          <w:noProof/>
          <w:sz w:val="24"/>
          <w:szCs w:val="24"/>
          <w:lang w:val="en-GB"/>
        </w:rPr>
        <w:t>)</w:t>
      </w:r>
    </w:p>
    <w:p w14:paraId="0F68CF71" w14:textId="77777777" w:rsidR="002426D2" w:rsidRPr="00620946" w:rsidRDefault="002426D2" w:rsidP="002426D2">
      <w:pPr>
        <w:ind w:left="1440" w:firstLine="720"/>
        <w:rPr>
          <w:rFonts w:ascii="Times New Roman" w:hAnsi="Times New Roman" w:cs="Times New Roman"/>
          <w:sz w:val="24"/>
          <w:szCs w:val="24"/>
          <w:lang w:val="en-GB"/>
        </w:rPr>
      </w:pPr>
      <w:r w:rsidRPr="00620946">
        <w:rPr>
          <w:rFonts w:ascii="Times New Roman" w:hAnsi="Times New Roman" w:cs="Times New Roman"/>
          <w:noProof/>
          <w:sz w:val="24"/>
          <w:szCs w:val="24"/>
          <w:lang w:val="en-GB"/>
        </w:rPr>
        <w:t>forward_packet(</w:t>
      </w:r>
      <w:r w:rsidRPr="00620946">
        <w:rPr>
          <w:rFonts w:ascii="Times New Roman" w:hAnsi="Times New Roman" w:cs="Times New Roman"/>
          <w:sz w:val="24"/>
          <w:szCs w:val="24"/>
          <w:lang w:val="en-GB"/>
        </w:rPr>
        <w:t>SP</w:t>
      </w:r>
      <w:r w:rsidRPr="00620946">
        <w:rPr>
          <w:rFonts w:ascii="Times New Roman" w:hAnsi="Times New Roman" w:cs="Times New Roman"/>
          <w:iCs/>
          <w:sz w:val="24"/>
          <w:szCs w:val="24"/>
          <w:lang w:val="en-GB"/>
        </w:rPr>
        <w:t>, Bandwidth)</w:t>
      </w:r>
    </w:p>
    <w:p w14:paraId="0F68CF72" w14:textId="77777777" w:rsidR="002426D2" w:rsidRPr="00620946" w:rsidRDefault="002426D2" w:rsidP="002426D2">
      <w:pPr>
        <w:ind w:firstLine="720"/>
        <w:rPr>
          <w:rFonts w:ascii="Times New Roman" w:hAnsi="Times New Roman" w:cs="Times New Roman"/>
          <w:b/>
          <w:noProof/>
          <w:sz w:val="24"/>
          <w:szCs w:val="24"/>
          <w:lang w:val="en-GB"/>
        </w:rPr>
      </w:pPr>
      <w:r w:rsidRPr="00620946">
        <w:rPr>
          <w:rFonts w:ascii="Times New Roman" w:hAnsi="Times New Roman" w:cs="Times New Roman"/>
          <w:b/>
          <w:noProof/>
          <w:sz w:val="24"/>
          <w:szCs w:val="24"/>
          <w:lang w:val="en-GB"/>
        </w:rPr>
        <w:lastRenderedPageBreak/>
        <w:t>end</w:t>
      </w:r>
      <w:r w:rsidRPr="00620946">
        <w:rPr>
          <w:rFonts w:ascii="Times New Roman" w:hAnsi="Times New Roman" w:cs="Times New Roman"/>
          <w:b/>
          <w:sz w:val="24"/>
          <w:szCs w:val="24"/>
          <w:lang w:val="en-GB"/>
        </w:rPr>
        <w:t xml:space="preserve"> </w:t>
      </w:r>
      <w:r w:rsidRPr="00620946">
        <w:rPr>
          <w:rFonts w:ascii="Times New Roman" w:hAnsi="Times New Roman" w:cs="Times New Roman"/>
          <w:b/>
          <w:noProof/>
          <w:sz w:val="24"/>
          <w:szCs w:val="24"/>
          <w:lang w:val="en-GB"/>
        </w:rPr>
        <w:t>for</w:t>
      </w:r>
    </w:p>
    <w:p w14:paraId="0F68CF73" w14:textId="77777777" w:rsidR="002426D2" w:rsidRPr="00620946" w:rsidRDefault="002426D2" w:rsidP="002426D2">
      <w:pPr>
        <w:rPr>
          <w:rFonts w:ascii="Times New Roman" w:hAnsi="Times New Roman" w:cs="Times New Roman"/>
          <w:b/>
          <w:sz w:val="24"/>
          <w:szCs w:val="24"/>
          <w:lang w:val="en-GB"/>
        </w:rPr>
      </w:pPr>
      <w:r w:rsidRPr="00620946">
        <w:rPr>
          <w:rFonts w:ascii="Times New Roman" w:hAnsi="Times New Roman" w:cs="Times New Roman"/>
          <w:b/>
          <w:noProof/>
          <w:sz w:val="24"/>
          <w:szCs w:val="24"/>
          <w:lang w:val="en-GB"/>
        </w:rPr>
        <w:t>end while</w:t>
      </w:r>
    </w:p>
    <w:p w14:paraId="0F68CF76" w14:textId="5176756B" w:rsidR="002426D2" w:rsidRDefault="002426D2" w:rsidP="00014BA0">
      <w:pPr>
        <w:rPr>
          <w:rFonts w:ascii="Times New Roman" w:hAnsi="Times New Roman" w:cs="Times New Roman"/>
          <w:sz w:val="24"/>
          <w:szCs w:val="24"/>
          <w:lang w:val="en-GB"/>
        </w:rPr>
      </w:pPr>
      <w:r w:rsidRPr="00620946">
        <w:rPr>
          <w:rFonts w:ascii="Times New Roman" w:hAnsi="Times New Roman" w:cs="Times New Roman"/>
          <w:sz w:val="24"/>
          <w:szCs w:val="24"/>
          <w:lang w:val="en-GB"/>
        </w:rPr>
        <w:t>---------------------------------------------------------------</w:t>
      </w:r>
    </w:p>
    <w:p w14:paraId="72D13E9C" w14:textId="77777777" w:rsidR="00E505C3" w:rsidRPr="00620946" w:rsidRDefault="00E505C3" w:rsidP="00014BA0">
      <w:pPr>
        <w:rPr>
          <w:rFonts w:ascii="Times New Roman" w:hAnsi="Times New Roman" w:cs="Times New Roman"/>
          <w:sz w:val="24"/>
          <w:szCs w:val="24"/>
          <w:lang w:val="en-GB"/>
        </w:rPr>
      </w:pPr>
    </w:p>
    <w:p w14:paraId="0F68CF78" w14:textId="10A8A62C" w:rsidR="002426D2" w:rsidRPr="00E505C3" w:rsidRDefault="002426D2" w:rsidP="00E505C3">
      <w:pPr>
        <w:rPr>
          <w:rFonts w:ascii="Times New Roman" w:hAnsi="Times New Roman" w:cs="Times New Roman"/>
          <w:bCs/>
          <w:sz w:val="24"/>
          <w:szCs w:val="24"/>
          <w:lang w:val="en-GB"/>
        </w:rPr>
      </w:pPr>
      <w:r w:rsidRPr="00620946">
        <w:rPr>
          <w:rFonts w:ascii="Times New Roman" w:hAnsi="Times New Roman" w:cs="Times New Roman"/>
          <w:bCs/>
          <w:sz w:val="24"/>
          <w:szCs w:val="24"/>
          <w:lang w:val="en-GB"/>
        </w:rPr>
        <w:t xml:space="preserve">      </w:t>
      </w:r>
      <w:r w:rsidR="005F75C8">
        <w:rPr>
          <w:rFonts w:ascii="Times New Roman" w:hAnsi="Times New Roman" w:cs="Times New Roman"/>
          <w:bCs/>
          <w:sz w:val="24"/>
          <w:szCs w:val="24"/>
          <w:lang w:val="en-GB"/>
        </w:rPr>
        <w:t>Below, the</w:t>
      </w:r>
      <w:r w:rsidRPr="00620946">
        <w:rPr>
          <w:rFonts w:ascii="Times New Roman" w:hAnsi="Times New Roman" w:cs="Times New Roman"/>
          <w:bCs/>
          <w:sz w:val="24"/>
          <w:szCs w:val="24"/>
          <w:lang w:val="en-GB"/>
        </w:rPr>
        <w:t xml:space="preserve"> </w:t>
      </w:r>
      <w:r w:rsidR="005F75C8">
        <w:rPr>
          <w:rFonts w:ascii="Times New Roman" w:hAnsi="Times New Roman" w:cs="Times New Roman"/>
          <w:bCs/>
          <w:sz w:val="24"/>
          <w:szCs w:val="24"/>
          <w:lang w:val="en-GB"/>
        </w:rPr>
        <w:t>p</w:t>
      </w:r>
      <w:r w:rsidRPr="00620946">
        <w:rPr>
          <w:rFonts w:ascii="Times New Roman" w:hAnsi="Times New Roman" w:cs="Times New Roman"/>
          <w:bCs/>
          <w:sz w:val="24"/>
          <w:szCs w:val="24"/>
          <w:lang w:val="en-GB"/>
        </w:rPr>
        <w:t xml:space="preserve">acket </w:t>
      </w:r>
      <w:r w:rsidR="005F75C8">
        <w:rPr>
          <w:rFonts w:ascii="Times New Roman" w:hAnsi="Times New Roman" w:cs="Times New Roman"/>
          <w:bCs/>
          <w:sz w:val="24"/>
          <w:szCs w:val="24"/>
          <w:lang w:val="en-GB"/>
        </w:rPr>
        <w:t>s</w:t>
      </w:r>
      <w:r w:rsidRPr="00620946">
        <w:rPr>
          <w:rFonts w:ascii="Times New Roman" w:hAnsi="Times New Roman" w:cs="Times New Roman"/>
          <w:bCs/>
          <w:sz w:val="24"/>
          <w:szCs w:val="24"/>
          <w:lang w:val="en-GB"/>
        </w:rPr>
        <w:t>cheduling to enforce the resource allocation for each queue, while managing the entire switching and queueing mechanism separate from the policy checker (in</w:t>
      </w:r>
      <w:r w:rsidR="0005530D">
        <w:rPr>
          <w:rFonts w:ascii="Times New Roman" w:hAnsi="Times New Roman" w:cs="Times New Roman"/>
          <w:bCs/>
          <w:sz w:val="24"/>
          <w:szCs w:val="24"/>
          <w:lang w:val="en-GB"/>
        </w:rPr>
        <w:t xml:space="preserve"> part</w:t>
      </w:r>
      <w:r w:rsidRPr="00620946">
        <w:rPr>
          <w:rFonts w:ascii="Times New Roman" w:hAnsi="Times New Roman" w:cs="Times New Roman"/>
          <w:bCs/>
          <w:sz w:val="24"/>
          <w:szCs w:val="24"/>
          <w:lang w:val="en-GB"/>
        </w:rPr>
        <w:t xml:space="preserve"> </w:t>
      </w:r>
      <w:r w:rsidRPr="00620946">
        <w:rPr>
          <w:rFonts w:ascii="Times New Roman" w:hAnsi="Times New Roman" w:cs="Times New Roman"/>
          <w:bCs/>
          <w:i/>
          <w:iCs/>
          <w:sz w:val="24"/>
          <w:szCs w:val="24"/>
          <w:lang w:val="en-GB"/>
        </w:rPr>
        <w:t xml:space="preserve">E below) </w:t>
      </w:r>
      <w:r w:rsidRPr="00620946">
        <w:rPr>
          <w:rFonts w:ascii="Times New Roman" w:hAnsi="Times New Roman" w:cs="Times New Roman"/>
          <w:bCs/>
          <w:sz w:val="24"/>
          <w:szCs w:val="24"/>
          <w:lang w:val="en-GB"/>
        </w:rPr>
        <w:t>to perform dynamic maintenance of preliminary</w:t>
      </w:r>
      <w:r w:rsidRPr="00620946">
        <w:rPr>
          <w:rFonts w:ascii="Times New Roman" w:hAnsi="Times New Roman" w:cs="Times New Roman"/>
          <w:sz w:val="24"/>
          <w:szCs w:val="24"/>
          <w:lang w:val="en-GB"/>
        </w:rPr>
        <w:t xml:space="preserve"> </w:t>
      </w:r>
      <w:r w:rsidRPr="00620946">
        <w:rPr>
          <w:rFonts w:ascii="Times New Roman" w:hAnsi="Times New Roman" w:cs="Times New Roman"/>
          <w:bCs/>
          <w:sz w:val="24"/>
          <w:szCs w:val="24"/>
          <w:lang w:val="en-GB"/>
        </w:rPr>
        <w:t>QoS</w:t>
      </w:r>
      <w:r w:rsidR="0005530D">
        <w:rPr>
          <w:rFonts w:ascii="Times New Roman" w:hAnsi="Times New Roman" w:cs="Times New Roman"/>
          <w:bCs/>
          <w:sz w:val="24"/>
          <w:szCs w:val="24"/>
          <w:lang w:val="en-GB"/>
        </w:rPr>
        <w:t xml:space="preserve"> is described</w:t>
      </w:r>
      <w:r w:rsidRPr="00620946">
        <w:rPr>
          <w:rFonts w:ascii="Times New Roman" w:hAnsi="Times New Roman" w:cs="Times New Roman"/>
          <w:bCs/>
          <w:sz w:val="24"/>
          <w:szCs w:val="24"/>
          <w:lang w:val="en-GB"/>
        </w:rPr>
        <w:t>.</w:t>
      </w:r>
    </w:p>
    <w:p w14:paraId="0F68CF79" w14:textId="77777777" w:rsidR="002426D2" w:rsidRPr="00620946" w:rsidRDefault="002426D2" w:rsidP="002426D2">
      <w:pPr>
        <w:rPr>
          <w:bCs/>
          <w:lang w:val="en-GB"/>
        </w:rPr>
      </w:pPr>
    </w:p>
    <w:p w14:paraId="0F68CF7A" w14:textId="77777777" w:rsidR="002426D2" w:rsidRPr="00620946" w:rsidRDefault="002426D2" w:rsidP="000950F5">
      <w:pPr>
        <w:rPr>
          <w:rFonts w:ascii="Times New Roman" w:eastAsiaTheme="majorEastAsia" w:hAnsi="Times New Roman" w:cs="Times New Roman"/>
          <w:b/>
          <w:bCs/>
          <w:i/>
          <w:iCs/>
          <w:sz w:val="28"/>
          <w:szCs w:val="28"/>
          <w:lang w:val="en-GB"/>
        </w:rPr>
      </w:pPr>
      <w:r w:rsidRPr="00620946">
        <w:rPr>
          <w:rFonts w:ascii="Times New Roman" w:eastAsiaTheme="majorEastAsia" w:hAnsi="Times New Roman" w:cs="Times New Roman"/>
          <w:b/>
          <w:bCs/>
          <w:i/>
          <w:iCs/>
          <w:sz w:val="28"/>
          <w:szCs w:val="28"/>
          <w:lang w:val="en-GB"/>
        </w:rPr>
        <w:t xml:space="preserve">D- Packet Schedulers </w:t>
      </w:r>
    </w:p>
    <w:p w14:paraId="0F68CF7B" w14:textId="77777777" w:rsidR="002426D2" w:rsidRPr="00620946" w:rsidRDefault="002426D2" w:rsidP="002426D2">
      <w:pPr>
        <w:rPr>
          <w:lang w:val="en-GB"/>
        </w:rPr>
      </w:pPr>
    </w:p>
    <w:p w14:paraId="0F68CF7C" w14:textId="3A048769" w:rsidR="000950F5" w:rsidRDefault="002426D2" w:rsidP="000950F5">
      <w:pPr>
        <w:rPr>
          <w:rFonts w:ascii="Times New Roman" w:hAnsi="Times New Roman" w:cs="Times New Roman"/>
          <w:sz w:val="24"/>
          <w:szCs w:val="24"/>
          <w:lang w:val="en-GB"/>
        </w:rPr>
      </w:pPr>
      <w:r w:rsidRPr="00620946">
        <w:rPr>
          <w:lang w:val="en-GB"/>
        </w:rPr>
        <w:t xml:space="preserve">      </w:t>
      </w:r>
      <w:r w:rsidRPr="00620946">
        <w:rPr>
          <w:rFonts w:ascii="Times New Roman" w:hAnsi="Times New Roman" w:cs="Times New Roman"/>
          <w:sz w:val="24"/>
          <w:szCs w:val="24"/>
          <w:lang w:val="en-GB"/>
        </w:rPr>
        <w:t xml:space="preserve">These components are responsible for enforcing resource allocation to individual flows. When queues start to build up in the switches the packet scheduler will decide which packets should get access to the resources. This is done according to three priority levels defined based on </w:t>
      </w:r>
      <w:r w:rsidR="0005530D">
        <w:rPr>
          <w:rFonts w:ascii="Times New Roman" w:hAnsi="Times New Roman" w:cs="Times New Roman"/>
          <w:sz w:val="24"/>
          <w:szCs w:val="24"/>
          <w:lang w:val="en-GB"/>
        </w:rPr>
        <w:t>l</w:t>
      </w:r>
      <w:r w:rsidRPr="00620946">
        <w:rPr>
          <w:rFonts w:ascii="Times New Roman" w:hAnsi="Times New Roman" w:cs="Times New Roman"/>
          <w:sz w:val="24"/>
          <w:szCs w:val="24"/>
          <w:lang w:val="en-GB"/>
        </w:rPr>
        <w:t xml:space="preserve">ow </w:t>
      </w:r>
      <w:r w:rsidR="0005530D">
        <w:rPr>
          <w:rFonts w:ascii="Times New Roman" w:hAnsi="Times New Roman" w:cs="Times New Roman"/>
          <w:sz w:val="24"/>
          <w:szCs w:val="24"/>
          <w:lang w:val="en-GB"/>
        </w:rPr>
        <w:t>l</w:t>
      </w:r>
      <w:r w:rsidRPr="00620946">
        <w:rPr>
          <w:rFonts w:ascii="Times New Roman" w:hAnsi="Times New Roman" w:cs="Times New Roman"/>
          <w:sz w:val="24"/>
          <w:szCs w:val="24"/>
          <w:lang w:val="en-GB"/>
        </w:rPr>
        <w:t xml:space="preserve">atency </w:t>
      </w:r>
      <w:r w:rsidR="0005530D">
        <w:rPr>
          <w:rFonts w:ascii="Times New Roman" w:hAnsi="Times New Roman" w:cs="Times New Roman"/>
          <w:sz w:val="24"/>
          <w:szCs w:val="24"/>
          <w:lang w:val="en-GB"/>
        </w:rPr>
        <w:t>q</w:t>
      </w:r>
      <w:r w:rsidRPr="00620946">
        <w:rPr>
          <w:rFonts w:ascii="Times New Roman" w:hAnsi="Times New Roman" w:cs="Times New Roman"/>
          <w:sz w:val="24"/>
          <w:szCs w:val="24"/>
          <w:lang w:val="en-GB"/>
        </w:rPr>
        <w:t xml:space="preserve">ueuing (LLQ) and the latest congestion management technique, as implemented by </w:t>
      </w:r>
      <w:r w:rsidR="0005530D">
        <w:rPr>
          <w:rFonts w:ascii="Times New Roman" w:hAnsi="Times New Roman" w:cs="Times New Roman"/>
          <w:sz w:val="24"/>
          <w:szCs w:val="24"/>
          <w:lang w:val="en-GB"/>
        </w:rPr>
        <w:t>A</w:t>
      </w:r>
      <w:r w:rsidRPr="00620946">
        <w:rPr>
          <w:rFonts w:ascii="Times New Roman" w:hAnsi="Times New Roman" w:cs="Times New Roman"/>
          <w:sz w:val="24"/>
          <w:szCs w:val="24"/>
          <w:lang w:val="en-GB"/>
        </w:rPr>
        <w:t>lgorithm (6-5).</w:t>
      </w:r>
    </w:p>
    <w:p w14:paraId="4AA72F61" w14:textId="77777777" w:rsidR="00D41558" w:rsidRPr="00620946" w:rsidRDefault="00D41558" w:rsidP="000950F5">
      <w:pPr>
        <w:rPr>
          <w:rFonts w:ascii="Times New Roman" w:hAnsi="Times New Roman" w:cs="Times New Roman"/>
          <w:sz w:val="24"/>
          <w:szCs w:val="24"/>
          <w:lang w:val="en-GB"/>
        </w:rPr>
      </w:pPr>
    </w:p>
    <w:p w14:paraId="0F68CF7D" w14:textId="5ACBA986" w:rsidR="002426D2" w:rsidRPr="00620946" w:rsidRDefault="002426D2" w:rsidP="002426D2">
      <w:pPr>
        <w:rPr>
          <w:rFonts w:ascii="Times New Roman" w:hAnsi="Times New Roman" w:cs="Times New Roman"/>
          <w:b/>
          <w:bCs/>
          <w:sz w:val="24"/>
          <w:szCs w:val="24"/>
          <w:lang w:val="en-GB"/>
        </w:rPr>
      </w:pPr>
      <w:r w:rsidRPr="00620946">
        <w:rPr>
          <w:rFonts w:ascii="Times New Roman" w:hAnsi="Times New Roman" w:cs="Times New Roman"/>
          <w:b/>
          <w:bCs/>
          <w:sz w:val="24"/>
          <w:szCs w:val="24"/>
          <w:lang w:val="en-GB"/>
        </w:rPr>
        <w:t xml:space="preserve">Packet </w:t>
      </w:r>
      <w:r w:rsidR="0005530D">
        <w:rPr>
          <w:rFonts w:ascii="Times New Roman" w:hAnsi="Times New Roman" w:cs="Times New Roman"/>
          <w:b/>
          <w:bCs/>
          <w:sz w:val="24"/>
          <w:szCs w:val="24"/>
          <w:lang w:val="en-GB"/>
        </w:rPr>
        <w:t>s</w:t>
      </w:r>
      <w:r w:rsidRPr="00620946">
        <w:rPr>
          <w:rFonts w:ascii="Times New Roman" w:hAnsi="Times New Roman" w:cs="Times New Roman"/>
          <w:b/>
          <w:bCs/>
          <w:sz w:val="24"/>
          <w:szCs w:val="24"/>
          <w:lang w:val="en-GB"/>
        </w:rPr>
        <w:t>cheduling to enforce resource allocation for each queue, while keeping the actions for managing the entire switching and queueing mechanism separate</w:t>
      </w:r>
    </w:p>
    <w:p w14:paraId="0F68CF7E" w14:textId="1940C4C0" w:rsidR="002426D2" w:rsidRPr="00F1244C" w:rsidRDefault="002426D2" w:rsidP="002426D2">
      <w:pPr>
        <w:rPr>
          <w:rFonts w:ascii="Times New Roman" w:hAnsi="Times New Roman" w:cs="Times New Roman"/>
          <w:sz w:val="24"/>
          <w:szCs w:val="24"/>
          <w:lang w:val="en-GB"/>
        </w:rPr>
      </w:pPr>
      <w:r w:rsidRPr="00F1244C">
        <w:rPr>
          <w:rFonts w:ascii="Times New Roman" w:hAnsi="Times New Roman" w:cs="Times New Roman"/>
          <w:sz w:val="24"/>
          <w:szCs w:val="24"/>
          <w:lang w:val="en-GB"/>
        </w:rPr>
        <w:t>-------------------------------------------------------------</w:t>
      </w:r>
      <w:r w:rsidR="00F1244C">
        <w:rPr>
          <w:rFonts w:ascii="Times New Roman" w:hAnsi="Times New Roman" w:cs="Times New Roman"/>
          <w:sz w:val="24"/>
          <w:szCs w:val="24"/>
          <w:lang w:val="en-GB"/>
        </w:rPr>
        <w:t>---</w:t>
      </w:r>
    </w:p>
    <w:p w14:paraId="0F68CF7F" w14:textId="42DA6A2F" w:rsidR="002426D2" w:rsidRPr="00620946" w:rsidRDefault="002426D2" w:rsidP="002426D2">
      <w:pPr>
        <w:rPr>
          <w:rFonts w:ascii="Times New Roman" w:hAnsi="Times New Roman" w:cs="Times New Roman"/>
          <w:sz w:val="24"/>
          <w:szCs w:val="24"/>
          <w:lang w:val="en-GB"/>
        </w:rPr>
      </w:pPr>
      <w:r w:rsidRPr="00620946">
        <w:rPr>
          <w:rFonts w:ascii="Times New Roman" w:hAnsi="Times New Roman" w:cs="Times New Roman"/>
          <w:b/>
          <w:sz w:val="24"/>
          <w:szCs w:val="24"/>
          <w:lang w:val="en-GB"/>
        </w:rPr>
        <w:t xml:space="preserve">Algorithm </w:t>
      </w:r>
      <w:r w:rsidR="000A1055">
        <w:rPr>
          <w:rFonts w:ascii="Times New Roman" w:hAnsi="Times New Roman" w:cs="Times New Roman"/>
          <w:b/>
          <w:sz w:val="24"/>
          <w:szCs w:val="24"/>
          <w:lang w:val="en-GB"/>
        </w:rPr>
        <w:t>7</w:t>
      </w:r>
      <w:r w:rsidRPr="00620946">
        <w:rPr>
          <w:rFonts w:ascii="Times New Roman" w:hAnsi="Times New Roman" w:cs="Times New Roman"/>
          <w:b/>
          <w:sz w:val="24"/>
          <w:szCs w:val="24"/>
          <w:lang w:val="en-GB"/>
        </w:rPr>
        <w:t>-5:</w:t>
      </w:r>
      <w:r w:rsidRPr="00620946">
        <w:rPr>
          <w:rFonts w:ascii="Times New Roman" w:hAnsi="Times New Roman" w:cs="Times New Roman"/>
          <w:sz w:val="24"/>
          <w:szCs w:val="24"/>
          <w:lang w:val="en-GB"/>
        </w:rPr>
        <w:t xml:space="preserve">  Packet Scheduling </w:t>
      </w:r>
    </w:p>
    <w:p w14:paraId="0F68CF80" w14:textId="77777777" w:rsidR="002426D2" w:rsidRPr="00620946" w:rsidRDefault="002426D2" w:rsidP="002426D2">
      <w:pPr>
        <w:rPr>
          <w:rFonts w:ascii="Times New Roman" w:hAnsi="Times New Roman" w:cs="Times New Roman"/>
          <w:sz w:val="24"/>
          <w:szCs w:val="24"/>
          <w:lang w:val="en-GB"/>
        </w:rPr>
      </w:pPr>
      <w:r w:rsidRPr="00620946">
        <w:rPr>
          <w:rFonts w:ascii="Times New Roman" w:hAnsi="Times New Roman" w:cs="Times New Roman"/>
          <w:sz w:val="24"/>
          <w:szCs w:val="24"/>
          <w:lang w:val="en-GB"/>
        </w:rPr>
        <w:t>----------------------------------------------------------------</w:t>
      </w:r>
    </w:p>
    <w:p w14:paraId="0F68CF81" w14:textId="77777777" w:rsidR="002426D2" w:rsidRPr="00620946" w:rsidRDefault="002426D2" w:rsidP="002426D2">
      <w:pPr>
        <w:rPr>
          <w:rFonts w:ascii="Times New Roman" w:hAnsi="Times New Roman" w:cs="Times New Roman"/>
          <w:b/>
          <w:sz w:val="24"/>
          <w:szCs w:val="24"/>
          <w:lang w:val="en-GB"/>
        </w:rPr>
      </w:pPr>
      <w:r w:rsidRPr="00620946">
        <w:rPr>
          <w:rFonts w:ascii="Times New Roman" w:hAnsi="Times New Roman" w:cs="Times New Roman"/>
          <w:b/>
          <w:sz w:val="24"/>
          <w:szCs w:val="24"/>
          <w:lang w:val="en-GB"/>
        </w:rPr>
        <w:t xml:space="preserve">Input: </w:t>
      </w:r>
    </w:p>
    <w:p w14:paraId="0F68CF82" w14:textId="77777777" w:rsidR="002426D2" w:rsidRPr="00620946" w:rsidRDefault="002426D2" w:rsidP="002426D2">
      <w:pPr>
        <w:ind w:firstLine="720"/>
        <w:rPr>
          <w:rFonts w:ascii="Times New Roman" w:hAnsi="Times New Roman" w:cs="Times New Roman"/>
          <w:iCs/>
          <w:noProof/>
          <w:sz w:val="24"/>
          <w:szCs w:val="24"/>
          <w:lang w:val="en-GB"/>
        </w:rPr>
      </w:pPr>
      <w:r w:rsidRPr="00620946">
        <w:rPr>
          <w:rFonts w:ascii="Times New Roman" w:hAnsi="Times New Roman" w:cs="Times New Roman"/>
          <w:iCs/>
          <w:noProof/>
          <w:sz w:val="24"/>
          <w:szCs w:val="24"/>
          <w:lang w:val="en-GB"/>
        </w:rPr>
        <w:t>EF_q: list of EF packets</w:t>
      </w:r>
    </w:p>
    <w:p w14:paraId="0F68CF83" w14:textId="77777777" w:rsidR="002426D2" w:rsidRPr="00620946" w:rsidRDefault="002426D2" w:rsidP="002426D2">
      <w:pPr>
        <w:rPr>
          <w:rFonts w:ascii="Times New Roman" w:hAnsi="Times New Roman" w:cs="Times New Roman"/>
          <w:iCs/>
          <w:noProof/>
          <w:sz w:val="24"/>
          <w:szCs w:val="24"/>
          <w:lang w:val="en-GB"/>
        </w:rPr>
      </w:pPr>
      <w:r w:rsidRPr="00620946">
        <w:rPr>
          <w:rFonts w:ascii="Times New Roman" w:hAnsi="Times New Roman" w:cs="Times New Roman"/>
          <w:iCs/>
          <w:noProof/>
          <w:sz w:val="24"/>
          <w:szCs w:val="24"/>
          <w:lang w:val="en-GB"/>
        </w:rPr>
        <w:tab/>
        <w:t>AF_q: list of AF packets</w:t>
      </w:r>
    </w:p>
    <w:p w14:paraId="0F68CF84" w14:textId="77777777" w:rsidR="002426D2" w:rsidRPr="00620946" w:rsidRDefault="002426D2" w:rsidP="002426D2">
      <w:pPr>
        <w:rPr>
          <w:rFonts w:ascii="Times New Roman" w:hAnsi="Times New Roman" w:cs="Times New Roman"/>
          <w:iCs/>
          <w:noProof/>
          <w:sz w:val="24"/>
          <w:szCs w:val="24"/>
          <w:lang w:val="en-GB"/>
        </w:rPr>
      </w:pPr>
      <w:r w:rsidRPr="00620946">
        <w:rPr>
          <w:rFonts w:ascii="Times New Roman" w:hAnsi="Times New Roman" w:cs="Times New Roman"/>
          <w:iCs/>
          <w:noProof/>
          <w:sz w:val="24"/>
          <w:szCs w:val="24"/>
          <w:lang w:val="en-GB"/>
        </w:rPr>
        <w:tab/>
        <w:t xml:space="preserve">BE_q: list of BE packets </w:t>
      </w:r>
    </w:p>
    <w:p w14:paraId="0F68CF85" w14:textId="77777777" w:rsidR="002426D2" w:rsidRPr="00620946" w:rsidRDefault="002426D2" w:rsidP="002426D2">
      <w:pPr>
        <w:rPr>
          <w:rFonts w:ascii="Times New Roman" w:hAnsi="Times New Roman" w:cs="Times New Roman"/>
          <w:sz w:val="24"/>
          <w:szCs w:val="24"/>
          <w:lang w:val="en-GB"/>
        </w:rPr>
      </w:pPr>
      <w:r w:rsidRPr="00620946">
        <w:rPr>
          <w:rFonts w:ascii="Times New Roman" w:hAnsi="Times New Roman" w:cs="Times New Roman"/>
          <w:iCs/>
          <w:noProof/>
          <w:sz w:val="24"/>
          <w:szCs w:val="24"/>
          <w:lang w:val="en-GB"/>
        </w:rPr>
        <w:tab/>
        <w:t xml:space="preserve">Priority_list: [EF_q, AF_q, BE_q, null] </w:t>
      </w:r>
    </w:p>
    <w:p w14:paraId="0F68CF86" w14:textId="77777777" w:rsidR="002426D2" w:rsidRPr="00620946" w:rsidRDefault="002426D2" w:rsidP="002426D2">
      <w:pPr>
        <w:rPr>
          <w:rFonts w:ascii="Times New Roman" w:hAnsi="Times New Roman" w:cs="Times New Roman"/>
          <w:b/>
          <w:iCs/>
          <w:noProof/>
          <w:sz w:val="24"/>
          <w:szCs w:val="24"/>
          <w:lang w:val="en-GB"/>
        </w:rPr>
      </w:pPr>
      <w:r w:rsidRPr="00620946">
        <w:rPr>
          <w:rFonts w:ascii="Times New Roman" w:hAnsi="Times New Roman" w:cs="Times New Roman"/>
          <w:b/>
          <w:iCs/>
          <w:noProof/>
          <w:sz w:val="24"/>
          <w:szCs w:val="24"/>
          <w:lang w:val="en-GB"/>
        </w:rPr>
        <w:t>Output:</w:t>
      </w:r>
    </w:p>
    <w:p w14:paraId="0F68CF87" w14:textId="77777777" w:rsidR="002426D2" w:rsidRPr="00620946" w:rsidRDefault="002426D2" w:rsidP="002426D2">
      <w:pPr>
        <w:rPr>
          <w:rFonts w:ascii="Times New Roman" w:hAnsi="Times New Roman" w:cs="Times New Roman"/>
          <w:iCs/>
          <w:noProof/>
          <w:sz w:val="24"/>
          <w:szCs w:val="24"/>
          <w:lang w:val="en-GB"/>
        </w:rPr>
      </w:pPr>
      <w:r w:rsidRPr="00620946">
        <w:rPr>
          <w:rFonts w:ascii="Times New Roman" w:hAnsi="Times New Roman" w:cs="Times New Roman"/>
          <w:iCs/>
          <w:noProof/>
          <w:sz w:val="24"/>
          <w:szCs w:val="24"/>
          <w:lang w:val="en-GB"/>
        </w:rPr>
        <w:tab/>
        <w:t>Log: list of status messages</w:t>
      </w:r>
    </w:p>
    <w:p w14:paraId="0F68CF88" w14:textId="77777777" w:rsidR="002426D2" w:rsidRPr="00620946" w:rsidRDefault="002426D2" w:rsidP="002426D2">
      <w:pPr>
        <w:rPr>
          <w:rFonts w:ascii="Times New Roman" w:hAnsi="Times New Roman" w:cs="Times New Roman"/>
          <w:sz w:val="24"/>
          <w:szCs w:val="24"/>
          <w:lang w:val="en-GB"/>
        </w:rPr>
      </w:pPr>
      <w:r w:rsidRPr="00620946">
        <w:rPr>
          <w:rFonts w:ascii="Times New Roman" w:hAnsi="Times New Roman" w:cs="Times New Roman"/>
          <w:iCs/>
          <w:noProof/>
          <w:sz w:val="24"/>
          <w:szCs w:val="24"/>
          <w:lang w:val="en-GB"/>
        </w:rPr>
        <w:tab/>
        <w:t xml:space="preserve"> </w:t>
      </w:r>
    </w:p>
    <w:p w14:paraId="0F68CF89" w14:textId="77777777" w:rsidR="002426D2" w:rsidRPr="00620946" w:rsidRDefault="002426D2" w:rsidP="002426D2">
      <w:pPr>
        <w:rPr>
          <w:rFonts w:ascii="Times New Roman" w:hAnsi="Times New Roman" w:cs="Times New Roman"/>
          <w:b/>
          <w:sz w:val="24"/>
          <w:szCs w:val="24"/>
          <w:lang w:val="en-GB"/>
        </w:rPr>
      </w:pPr>
      <w:r w:rsidRPr="00620946">
        <w:rPr>
          <w:rFonts w:ascii="Times New Roman" w:hAnsi="Times New Roman" w:cs="Times New Roman"/>
          <w:b/>
          <w:sz w:val="24"/>
          <w:szCs w:val="24"/>
          <w:lang w:val="en-GB"/>
        </w:rPr>
        <w:t xml:space="preserve">While </w:t>
      </w:r>
      <w:r w:rsidRPr="00620946">
        <w:rPr>
          <w:rFonts w:ascii="Times New Roman" w:hAnsi="Times New Roman" w:cs="Times New Roman"/>
          <w:sz w:val="24"/>
          <w:szCs w:val="24"/>
          <w:lang w:val="en-GB"/>
        </w:rPr>
        <w:t>priority</w:t>
      </w:r>
      <w:r w:rsidRPr="00620946">
        <w:rPr>
          <w:rFonts w:ascii="Times New Roman" w:hAnsi="Times New Roman" w:cs="Times New Roman"/>
          <w:b/>
          <w:sz w:val="24"/>
          <w:szCs w:val="24"/>
          <w:lang w:val="en-GB"/>
        </w:rPr>
        <w:t xml:space="preserve"> </w:t>
      </w:r>
      <w:r w:rsidRPr="00620946">
        <w:rPr>
          <w:rFonts w:ascii="Times New Roman" w:hAnsi="Times New Roman" w:cs="Times New Roman"/>
          <w:sz w:val="24"/>
          <w:szCs w:val="24"/>
          <w:lang w:val="en-GB"/>
        </w:rPr>
        <w:t>p</w:t>
      </w:r>
      <w:r w:rsidRPr="00620946">
        <w:rPr>
          <w:rFonts w:ascii="Times New Roman" w:hAnsi="Times New Roman" w:cs="Times New Roman"/>
          <w:b/>
          <w:sz w:val="24"/>
          <w:szCs w:val="24"/>
          <w:lang w:val="en-GB"/>
        </w:rPr>
        <w:t xml:space="preserve"> </w:t>
      </w:r>
      <w:r w:rsidRPr="00620946">
        <w:rPr>
          <w:rFonts w:ascii="Times New Roman" w:hAnsi="Times New Roman" w:cs="Times New Roman"/>
          <w:sz w:val="24"/>
          <w:szCs w:val="24"/>
          <w:lang w:val="en-GB"/>
        </w:rPr>
        <w:t>in</w:t>
      </w:r>
      <w:r w:rsidRPr="00620946">
        <w:rPr>
          <w:rFonts w:ascii="Times New Roman" w:hAnsi="Times New Roman" w:cs="Times New Roman"/>
          <w:b/>
          <w:sz w:val="24"/>
          <w:szCs w:val="24"/>
          <w:lang w:val="en-GB"/>
        </w:rPr>
        <w:t xml:space="preserve"> </w:t>
      </w:r>
      <w:proofErr w:type="spellStart"/>
      <w:r w:rsidRPr="00620946">
        <w:rPr>
          <w:rFonts w:ascii="Times New Roman" w:hAnsi="Times New Roman" w:cs="Times New Roman"/>
          <w:sz w:val="24"/>
          <w:szCs w:val="24"/>
          <w:lang w:val="en-GB"/>
        </w:rPr>
        <w:t>Priority_list</w:t>
      </w:r>
      <w:proofErr w:type="spellEnd"/>
      <w:r w:rsidRPr="00620946">
        <w:rPr>
          <w:rFonts w:ascii="Times New Roman" w:hAnsi="Times New Roman" w:cs="Times New Roman"/>
          <w:b/>
          <w:sz w:val="24"/>
          <w:szCs w:val="24"/>
          <w:lang w:val="en-GB"/>
        </w:rPr>
        <w:t xml:space="preserve"> ≠ </w:t>
      </w:r>
      <w:r w:rsidRPr="00620946">
        <w:rPr>
          <w:rFonts w:ascii="Times New Roman" w:hAnsi="Times New Roman" w:cs="Times New Roman"/>
          <w:sz w:val="24"/>
          <w:szCs w:val="24"/>
          <w:lang w:val="en-GB"/>
        </w:rPr>
        <w:t xml:space="preserve">null </w:t>
      </w:r>
      <w:r w:rsidRPr="00620946">
        <w:rPr>
          <w:rFonts w:ascii="Times New Roman" w:hAnsi="Times New Roman" w:cs="Times New Roman"/>
          <w:b/>
          <w:sz w:val="24"/>
          <w:szCs w:val="24"/>
          <w:lang w:val="en-GB"/>
        </w:rPr>
        <w:t>do</w:t>
      </w:r>
    </w:p>
    <w:p w14:paraId="0F68CF8A" w14:textId="77777777" w:rsidR="002426D2" w:rsidRPr="00620946" w:rsidRDefault="002426D2" w:rsidP="002426D2">
      <w:pPr>
        <w:rPr>
          <w:rFonts w:ascii="Times New Roman" w:hAnsi="Times New Roman" w:cs="Times New Roman"/>
          <w:sz w:val="24"/>
          <w:szCs w:val="24"/>
          <w:lang w:val="en-GB"/>
        </w:rPr>
      </w:pPr>
      <w:r w:rsidRPr="00620946">
        <w:rPr>
          <w:rFonts w:ascii="Times New Roman" w:hAnsi="Times New Roman" w:cs="Times New Roman"/>
          <w:b/>
          <w:sz w:val="24"/>
          <w:szCs w:val="24"/>
          <w:lang w:val="en-GB"/>
        </w:rPr>
        <w:tab/>
      </w:r>
      <w:r w:rsidRPr="00620946">
        <w:rPr>
          <w:rFonts w:ascii="Times New Roman" w:hAnsi="Times New Roman" w:cs="Times New Roman"/>
          <w:sz w:val="24"/>
          <w:szCs w:val="24"/>
          <w:lang w:val="en-GB"/>
        </w:rPr>
        <w:t xml:space="preserve">Packets = </w:t>
      </w:r>
      <w:proofErr w:type="spellStart"/>
      <w:r w:rsidRPr="00620946">
        <w:rPr>
          <w:rFonts w:ascii="Times New Roman" w:hAnsi="Times New Roman" w:cs="Times New Roman"/>
          <w:sz w:val="24"/>
          <w:szCs w:val="24"/>
          <w:lang w:val="en-GB"/>
        </w:rPr>
        <w:t>de_queue</w:t>
      </w:r>
      <w:proofErr w:type="spellEnd"/>
      <w:r w:rsidRPr="00620946">
        <w:rPr>
          <w:rFonts w:ascii="Times New Roman" w:hAnsi="Times New Roman" w:cs="Times New Roman"/>
          <w:sz w:val="24"/>
          <w:szCs w:val="24"/>
          <w:lang w:val="en-GB"/>
        </w:rPr>
        <w:t xml:space="preserve"> (p)</w:t>
      </w:r>
    </w:p>
    <w:p w14:paraId="0F68CF8B" w14:textId="77777777" w:rsidR="002426D2" w:rsidRPr="00620946" w:rsidRDefault="002426D2" w:rsidP="002426D2">
      <w:pPr>
        <w:rPr>
          <w:rFonts w:ascii="Times New Roman" w:hAnsi="Times New Roman" w:cs="Times New Roman"/>
          <w:sz w:val="24"/>
          <w:szCs w:val="24"/>
          <w:lang w:val="en-GB"/>
        </w:rPr>
      </w:pPr>
      <w:r w:rsidRPr="00620946">
        <w:rPr>
          <w:rFonts w:ascii="Times New Roman" w:hAnsi="Times New Roman" w:cs="Times New Roman"/>
          <w:sz w:val="24"/>
          <w:szCs w:val="24"/>
          <w:lang w:val="en-GB"/>
        </w:rPr>
        <w:t xml:space="preserve">            </w:t>
      </w:r>
      <w:proofErr w:type="spellStart"/>
      <w:r w:rsidRPr="00620946">
        <w:rPr>
          <w:rFonts w:ascii="Times New Roman" w:hAnsi="Times New Roman" w:cs="Times New Roman"/>
          <w:sz w:val="24"/>
          <w:szCs w:val="24"/>
          <w:lang w:val="en-GB"/>
        </w:rPr>
        <w:t>packet_</w:t>
      </w:r>
      <w:r w:rsidRPr="00620946">
        <w:rPr>
          <w:rFonts w:ascii="Times New Roman" w:hAnsi="Times New Roman" w:cs="Times New Roman"/>
          <w:iCs/>
          <w:sz w:val="24"/>
          <w:szCs w:val="24"/>
          <w:lang w:val="en-GB"/>
        </w:rPr>
        <w:t>type</w:t>
      </w:r>
      <w:proofErr w:type="spellEnd"/>
      <w:r w:rsidRPr="00620946">
        <w:rPr>
          <w:rFonts w:ascii="Times New Roman" w:hAnsi="Times New Roman" w:cs="Times New Roman"/>
          <w:iCs/>
          <w:sz w:val="24"/>
          <w:szCs w:val="24"/>
          <w:lang w:val="en-GB"/>
        </w:rPr>
        <w:t xml:space="preserve"> = </w:t>
      </w:r>
      <w:proofErr w:type="spellStart"/>
      <w:r w:rsidRPr="00620946">
        <w:rPr>
          <w:rFonts w:ascii="Times New Roman" w:hAnsi="Times New Roman" w:cs="Times New Roman"/>
          <w:sz w:val="24"/>
          <w:szCs w:val="24"/>
          <w:lang w:val="en-GB"/>
        </w:rPr>
        <w:t>p</w:t>
      </w:r>
      <w:r w:rsidRPr="00620946">
        <w:rPr>
          <w:rFonts w:ascii="Times New Roman" w:hAnsi="Times New Roman" w:cs="Times New Roman"/>
          <w:iCs/>
          <w:sz w:val="24"/>
          <w:szCs w:val="24"/>
          <w:lang w:val="en-GB"/>
        </w:rPr>
        <w:t>→type</w:t>
      </w:r>
      <w:proofErr w:type="spellEnd"/>
    </w:p>
    <w:p w14:paraId="0F68CF8C" w14:textId="77777777" w:rsidR="002426D2" w:rsidRPr="00620946" w:rsidRDefault="002426D2" w:rsidP="002426D2">
      <w:pPr>
        <w:ind w:left="720"/>
        <w:rPr>
          <w:rFonts w:ascii="Times New Roman" w:hAnsi="Times New Roman" w:cs="Times New Roman"/>
          <w:b/>
          <w:sz w:val="24"/>
          <w:szCs w:val="24"/>
          <w:lang w:val="en-GB"/>
        </w:rPr>
      </w:pPr>
      <w:r w:rsidRPr="00620946">
        <w:rPr>
          <w:rFonts w:ascii="Times New Roman" w:hAnsi="Times New Roman" w:cs="Times New Roman"/>
          <w:b/>
          <w:sz w:val="24"/>
          <w:szCs w:val="24"/>
          <w:lang w:val="en-GB"/>
        </w:rPr>
        <w:t>for each</w:t>
      </w:r>
      <w:r w:rsidRPr="00620946">
        <w:rPr>
          <w:rFonts w:ascii="Times New Roman" w:hAnsi="Times New Roman" w:cs="Times New Roman"/>
          <w:sz w:val="24"/>
          <w:szCs w:val="24"/>
          <w:lang w:val="en-GB"/>
        </w:rPr>
        <w:t xml:space="preserve"> packet pi in Packets </w:t>
      </w:r>
      <w:r w:rsidRPr="00620946">
        <w:rPr>
          <w:rFonts w:ascii="Times New Roman" w:hAnsi="Times New Roman" w:cs="Times New Roman"/>
          <w:b/>
          <w:sz w:val="24"/>
          <w:szCs w:val="24"/>
          <w:lang w:val="en-GB"/>
        </w:rPr>
        <w:t>do</w:t>
      </w:r>
    </w:p>
    <w:p w14:paraId="0F68CF8D" w14:textId="77777777" w:rsidR="002426D2" w:rsidRPr="00620946" w:rsidRDefault="002426D2" w:rsidP="002426D2">
      <w:pPr>
        <w:ind w:left="720"/>
        <w:rPr>
          <w:rFonts w:ascii="Times New Roman" w:hAnsi="Times New Roman" w:cs="Times New Roman"/>
          <w:sz w:val="24"/>
          <w:szCs w:val="24"/>
          <w:lang w:val="en-GB"/>
        </w:rPr>
      </w:pPr>
      <w:r w:rsidRPr="00620946">
        <w:rPr>
          <w:rFonts w:ascii="Times New Roman" w:hAnsi="Times New Roman" w:cs="Times New Roman"/>
          <w:sz w:val="24"/>
          <w:szCs w:val="24"/>
          <w:lang w:val="en-GB"/>
        </w:rPr>
        <w:lastRenderedPageBreak/>
        <w:tab/>
        <w:t xml:space="preserve">status = </w:t>
      </w:r>
      <w:proofErr w:type="spellStart"/>
      <w:r w:rsidRPr="00620946">
        <w:rPr>
          <w:rFonts w:ascii="Times New Roman" w:hAnsi="Times New Roman" w:cs="Times New Roman"/>
          <w:sz w:val="24"/>
          <w:szCs w:val="24"/>
          <w:lang w:val="en-GB"/>
        </w:rPr>
        <w:t>send_packet</w:t>
      </w:r>
      <w:proofErr w:type="spellEnd"/>
      <w:r w:rsidRPr="00620946">
        <w:rPr>
          <w:rFonts w:ascii="Times New Roman" w:hAnsi="Times New Roman" w:cs="Times New Roman"/>
          <w:sz w:val="24"/>
          <w:szCs w:val="24"/>
          <w:lang w:val="en-GB"/>
        </w:rPr>
        <w:t xml:space="preserve"> (pi)</w:t>
      </w:r>
    </w:p>
    <w:p w14:paraId="0F68CF8E" w14:textId="77777777" w:rsidR="002426D2" w:rsidRPr="00620946" w:rsidRDefault="002426D2" w:rsidP="002426D2">
      <w:pPr>
        <w:ind w:left="720" w:firstLine="720"/>
        <w:rPr>
          <w:rFonts w:ascii="Times New Roman" w:hAnsi="Times New Roman" w:cs="Times New Roman"/>
          <w:sz w:val="24"/>
          <w:szCs w:val="24"/>
          <w:lang w:val="en-GB"/>
        </w:rPr>
      </w:pPr>
      <w:r w:rsidRPr="00620946">
        <w:rPr>
          <w:rFonts w:ascii="Times New Roman" w:hAnsi="Times New Roman" w:cs="Times New Roman"/>
          <w:b/>
          <w:sz w:val="24"/>
          <w:szCs w:val="24"/>
          <w:lang w:val="en-GB"/>
        </w:rPr>
        <w:t>if</w:t>
      </w:r>
      <w:r w:rsidRPr="00620946">
        <w:rPr>
          <w:rFonts w:ascii="Times New Roman" w:hAnsi="Times New Roman" w:cs="Times New Roman"/>
          <w:sz w:val="24"/>
          <w:szCs w:val="24"/>
          <w:lang w:val="en-GB"/>
        </w:rPr>
        <w:t xml:space="preserve"> </w:t>
      </w:r>
      <w:r w:rsidRPr="00620946">
        <w:rPr>
          <w:rFonts w:ascii="Times New Roman" w:hAnsi="Times New Roman" w:cs="Times New Roman"/>
          <w:iCs/>
          <w:sz w:val="24"/>
          <w:szCs w:val="24"/>
          <w:lang w:val="en-GB"/>
        </w:rPr>
        <w:t>status == success</w:t>
      </w:r>
      <w:r w:rsidRPr="00620946">
        <w:rPr>
          <w:rFonts w:ascii="Times New Roman" w:hAnsi="Times New Roman" w:cs="Times New Roman"/>
          <w:sz w:val="24"/>
          <w:szCs w:val="24"/>
          <w:lang w:val="en-GB"/>
        </w:rPr>
        <w:t xml:space="preserve"> </w:t>
      </w:r>
      <w:r w:rsidRPr="00620946">
        <w:rPr>
          <w:rFonts w:ascii="Times New Roman" w:hAnsi="Times New Roman" w:cs="Times New Roman"/>
          <w:b/>
          <w:sz w:val="24"/>
          <w:szCs w:val="24"/>
          <w:lang w:val="en-GB"/>
        </w:rPr>
        <w:t>then</w:t>
      </w:r>
    </w:p>
    <w:p w14:paraId="0F68CF8F" w14:textId="77777777" w:rsidR="002426D2" w:rsidRPr="00620946" w:rsidRDefault="002426D2" w:rsidP="002426D2">
      <w:pPr>
        <w:ind w:left="720"/>
        <w:rPr>
          <w:rFonts w:ascii="Times New Roman" w:hAnsi="Times New Roman" w:cs="Times New Roman"/>
          <w:sz w:val="24"/>
          <w:szCs w:val="24"/>
          <w:lang w:val="en-GB"/>
        </w:rPr>
      </w:pPr>
      <w:r w:rsidRPr="00620946">
        <w:rPr>
          <w:rFonts w:ascii="Times New Roman" w:hAnsi="Times New Roman" w:cs="Times New Roman"/>
          <w:sz w:val="24"/>
          <w:szCs w:val="24"/>
          <w:lang w:val="en-GB"/>
        </w:rPr>
        <w:t xml:space="preserve">             </w:t>
      </w:r>
      <w:r w:rsidRPr="00620946">
        <w:rPr>
          <w:rFonts w:ascii="Times New Roman" w:hAnsi="Times New Roman" w:cs="Times New Roman"/>
          <w:sz w:val="24"/>
          <w:szCs w:val="24"/>
          <w:lang w:val="en-GB"/>
        </w:rPr>
        <w:tab/>
      </w:r>
      <w:proofErr w:type="spellStart"/>
      <w:r w:rsidRPr="00620946">
        <w:rPr>
          <w:rFonts w:ascii="Times New Roman" w:hAnsi="Times New Roman" w:cs="Times New Roman"/>
          <w:sz w:val="24"/>
          <w:szCs w:val="24"/>
          <w:lang w:val="en-GB"/>
        </w:rPr>
        <w:t>Log</w:t>
      </w:r>
      <w:r w:rsidRPr="00620946">
        <w:rPr>
          <w:rFonts w:ascii="Times New Roman" w:hAnsi="Times New Roman" w:cs="Times New Roman"/>
          <w:iCs/>
          <w:sz w:val="24"/>
          <w:szCs w:val="24"/>
          <w:lang w:val="en-GB"/>
        </w:rPr>
        <w:t>→write</w:t>
      </w:r>
      <w:proofErr w:type="spellEnd"/>
      <w:r w:rsidRPr="00620946">
        <w:rPr>
          <w:rFonts w:ascii="Times New Roman" w:hAnsi="Times New Roman" w:cs="Times New Roman"/>
          <w:iCs/>
          <w:sz w:val="24"/>
          <w:szCs w:val="24"/>
          <w:lang w:val="en-GB"/>
        </w:rPr>
        <w:t xml:space="preserve"> (</w:t>
      </w:r>
      <w:proofErr w:type="spellStart"/>
      <w:r w:rsidRPr="00620946">
        <w:rPr>
          <w:rFonts w:ascii="Times New Roman" w:hAnsi="Times New Roman" w:cs="Times New Roman"/>
          <w:iCs/>
          <w:sz w:val="24"/>
          <w:szCs w:val="24"/>
          <w:lang w:val="en-GB"/>
        </w:rPr>
        <w:t>success_message</w:t>
      </w:r>
      <w:proofErr w:type="spellEnd"/>
      <w:r w:rsidRPr="00620946">
        <w:rPr>
          <w:rFonts w:ascii="Times New Roman" w:hAnsi="Times New Roman" w:cs="Times New Roman"/>
          <w:iCs/>
          <w:sz w:val="24"/>
          <w:szCs w:val="24"/>
          <w:lang w:val="en-GB"/>
        </w:rPr>
        <w:t xml:space="preserve">, status, </w:t>
      </w:r>
      <w:proofErr w:type="spellStart"/>
      <w:r w:rsidRPr="00620946">
        <w:rPr>
          <w:rFonts w:ascii="Times New Roman" w:hAnsi="Times New Roman" w:cs="Times New Roman"/>
          <w:sz w:val="24"/>
          <w:szCs w:val="24"/>
          <w:lang w:val="en-GB"/>
        </w:rPr>
        <w:t>packet_</w:t>
      </w:r>
      <w:r w:rsidRPr="00620946">
        <w:rPr>
          <w:rFonts w:ascii="Times New Roman" w:hAnsi="Times New Roman" w:cs="Times New Roman"/>
          <w:iCs/>
          <w:sz w:val="24"/>
          <w:szCs w:val="24"/>
          <w:lang w:val="en-GB"/>
        </w:rPr>
        <w:t>type</w:t>
      </w:r>
      <w:proofErr w:type="spellEnd"/>
      <w:r w:rsidRPr="00620946">
        <w:rPr>
          <w:rFonts w:ascii="Times New Roman" w:hAnsi="Times New Roman" w:cs="Times New Roman"/>
          <w:iCs/>
          <w:sz w:val="24"/>
          <w:szCs w:val="24"/>
          <w:lang w:val="en-GB"/>
        </w:rPr>
        <w:t>)</w:t>
      </w:r>
    </w:p>
    <w:p w14:paraId="0F68CF90" w14:textId="77777777" w:rsidR="002426D2" w:rsidRPr="00620946" w:rsidRDefault="002426D2" w:rsidP="002426D2">
      <w:pPr>
        <w:ind w:left="720" w:firstLine="720"/>
        <w:rPr>
          <w:rFonts w:ascii="Times New Roman" w:hAnsi="Times New Roman" w:cs="Times New Roman"/>
          <w:b/>
          <w:sz w:val="24"/>
          <w:szCs w:val="24"/>
          <w:lang w:val="en-GB"/>
        </w:rPr>
      </w:pPr>
      <w:r w:rsidRPr="00620946">
        <w:rPr>
          <w:rFonts w:ascii="Times New Roman" w:hAnsi="Times New Roman" w:cs="Times New Roman"/>
          <w:b/>
          <w:sz w:val="24"/>
          <w:szCs w:val="24"/>
          <w:lang w:val="en-GB"/>
        </w:rPr>
        <w:t>else</w:t>
      </w:r>
    </w:p>
    <w:p w14:paraId="0F68CF91" w14:textId="77777777" w:rsidR="002426D2" w:rsidRPr="00620946" w:rsidRDefault="002426D2" w:rsidP="002426D2">
      <w:pPr>
        <w:ind w:left="1440" w:firstLine="720"/>
        <w:rPr>
          <w:rFonts w:ascii="Times New Roman" w:hAnsi="Times New Roman" w:cs="Times New Roman"/>
          <w:iCs/>
          <w:sz w:val="24"/>
          <w:szCs w:val="24"/>
          <w:lang w:val="en-GB"/>
        </w:rPr>
      </w:pPr>
      <w:proofErr w:type="spellStart"/>
      <w:r w:rsidRPr="00620946">
        <w:rPr>
          <w:rFonts w:ascii="Times New Roman" w:hAnsi="Times New Roman" w:cs="Times New Roman"/>
          <w:sz w:val="24"/>
          <w:szCs w:val="24"/>
          <w:lang w:val="en-GB"/>
        </w:rPr>
        <w:t>Log</w:t>
      </w:r>
      <w:r w:rsidRPr="00620946">
        <w:rPr>
          <w:rFonts w:ascii="Times New Roman" w:hAnsi="Times New Roman" w:cs="Times New Roman"/>
          <w:iCs/>
          <w:sz w:val="24"/>
          <w:szCs w:val="24"/>
          <w:lang w:val="en-GB"/>
        </w:rPr>
        <w:t>→write</w:t>
      </w:r>
      <w:proofErr w:type="spellEnd"/>
      <w:r w:rsidRPr="00620946">
        <w:rPr>
          <w:rFonts w:ascii="Times New Roman" w:hAnsi="Times New Roman" w:cs="Times New Roman"/>
          <w:iCs/>
          <w:sz w:val="24"/>
          <w:szCs w:val="24"/>
          <w:lang w:val="en-GB"/>
        </w:rPr>
        <w:t xml:space="preserve"> (</w:t>
      </w:r>
      <w:proofErr w:type="spellStart"/>
      <w:r w:rsidRPr="00620946">
        <w:rPr>
          <w:rFonts w:ascii="Times New Roman" w:hAnsi="Times New Roman" w:cs="Times New Roman"/>
          <w:iCs/>
          <w:sz w:val="24"/>
          <w:szCs w:val="24"/>
          <w:lang w:val="en-GB"/>
        </w:rPr>
        <w:t>failure_message</w:t>
      </w:r>
      <w:proofErr w:type="spellEnd"/>
      <w:r w:rsidRPr="00620946">
        <w:rPr>
          <w:rFonts w:ascii="Times New Roman" w:hAnsi="Times New Roman" w:cs="Times New Roman"/>
          <w:iCs/>
          <w:sz w:val="24"/>
          <w:szCs w:val="24"/>
          <w:lang w:val="en-GB"/>
        </w:rPr>
        <w:t xml:space="preserve">, status, </w:t>
      </w:r>
      <w:proofErr w:type="spellStart"/>
      <w:r w:rsidRPr="00620946">
        <w:rPr>
          <w:rFonts w:ascii="Times New Roman" w:hAnsi="Times New Roman" w:cs="Times New Roman"/>
          <w:sz w:val="24"/>
          <w:szCs w:val="24"/>
          <w:lang w:val="en-GB"/>
        </w:rPr>
        <w:t>packet_</w:t>
      </w:r>
      <w:r w:rsidRPr="00620946">
        <w:rPr>
          <w:rFonts w:ascii="Times New Roman" w:hAnsi="Times New Roman" w:cs="Times New Roman"/>
          <w:iCs/>
          <w:sz w:val="24"/>
          <w:szCs w:val="24"/>
          <w:lang w:val="en-GB"/>
        </w:rPr>
        <w:t>type</w:t>
      </w:r>
      <w:proofErr w:type="spellEnd"/>
      <w:r w:rsidRPr="00620946">
        <w:rPr>
          <w:rFonts w:ascii="Times New Roman" w:hAnsi="Times New Roman" w:cs="Times New Roman"/>
          <w:iCs/>
          <w:sz w:val="24"/>
          <w:szCs w:val="24"/>
          <w:lang w:val="en-GB"/>
        </w:rPr>
        <w:t>)</w:t>
      </w:r>
    </w:p>
    <w:p w14:paraId="0F68CF92" w14:textId="77777777" w:rsidR="002426D2" w:rsidRPr="00620946" w:rsidRDefault="002426D2" w:rsidP="002426D2">
      <w:pPr>
        <w:ind w:left="720" w:firstLine="720"/>
        <w:rPr>
          <w:rFonts w:ascii="Times New Roman" w:hAnsi="Times New Roman" w:cs="Times New Roman"/>
          <w:b/>
          <w:sz w:val="24"/>
          <w:szCs w:val="24"/>
          <w:lang w:val="en-GB"/>
        </w:rPr>
      </w:pPr>
      <w:r w:rsidRPr="00620946">
        <w:rPr>
          <w:rFonts w:ascii="Times New Roman" w:hAnsi="Times New Roman" w:cs="Times New Roman"/>
          <w:b/>
          <w:noProof/>
          <w:sz w:val="24"/>
          <w:szCs w:val="24"/>
          <w:lang w:val="en-GB"/>
        </w:rPr>
        <w:t>end if</w:t>
      </w:r>
    </w:p>
    <w:p w14:paraId="0F68CF93" w14:textId="77777777" w:rsidR="002426D2" w:rsidRPr="00620946" w:rsidRDefault="002426D2" w:rsidP="002426D2">
      <w:pPr>
        <w:ind w:left="720"/>
        <w:rPr>
          <w:rFonts w:ascii="Times New Roman" w:hAnsi="Times New Roman" w:cs="Times New Roman"/>
          <w:b/>
          <w:noProof/>
          <w:sz w:val="24"/>
          <w:szCs w:val="24"/>
          <w:lang w:val="en-GB"/>
        </w:rPr>
      </w:pPr>
      <w:r w:rsidRPr="00620946">
        <w:rPr>
          <w:rFonts w:ascii="Times New Roman" w:hAnsi="Times New Roman" w:cs="Times New Roman"/>
          <w:b/>
          <w:noProof/>
          <w:sz w:val="24"/>
          <w:szCs w:val="24"/>
          <w:lang w:val="en-GB"/>
        </w:rPr>
        <w:t>end</w:t>
      </w:r>
      <w:r w:rsidRPr="00620946">
        <w:rPr>
          <w:rFonts w:ascii="Times New Roman" w:hAnsi="Times New Roman" w:cs="Times New Roman"/>
          <w:b/>
          <w:sz w:val="24"/>
          <w:szCs w:val="24"/>
          <w:lang w:val="en-GB"/>
        </w:rPr>
        <w:t xml:space="preserve"> </w:t>
      </w:r>
      <w:r w:rsidRPr="00620946">
        <w:rPr>
          <w:rFonts w:ascii="Times New Roman" w:hAnsi="Times New Roman" w:cs="Times New Roman"/>
          <w:b/>
          <w:noProof/>
          <w:sz w:val="24"/>
          <w:szCs w:val="24"/>
          <w:lang w:val="en-GB"/>
        </w:rPr>
        <w:t>for</w:t>
      </w:r>
    </w:p>
    <w:p w14:paraId="0F68CF94" w14:textId="77777777" w:rsidR="002426D2" w:rsidRPr="00620946" w:rsidRDefault="002426D2" w:rsidP="002426D2">
      <w:pPr>
        <w:rPr>
          <w:rFonts w:ascii="Times New Roman" w:hAnsi="Times New Roman" w:cs="Times New Roman"/>
          <w:b/>
          <w:noProof/>
          <w:sz w:val="24"/>
          <w:szCs w:val="24"/>
          <w:lang w:val="en-GB"/>
        </w:rPr>
      </w:pPr>
      <w:r w:rsidRPr="00620946">
        <w:rPr>
          <w:rFonts w:ascii="Times New Roman" w:hAnsi="Times New Roman" w:cs="Times New Roman"/>
          <w:b/>
          <w:noProof/>
          <w:sz w:val="24"/>
          <w:szCs w:val="24"/>
          <w:lang w:val="en-GB"/>
        </w:rPr>
        <w:t>end while</w:t>
      </w:r>
    </w:p>
    <w:p w14:paraId="0F68CF95" w14:textId="77777777" w:rsidR="002426D2" w:rsidRPr="00620946" w:rsidRDefault="002426D2" w:rsidP="002426D2">
      <w:pPr>
        <w:rPr>
          <w:rFonts w:ascii="Times New Roman" w:hAnsi="Times New Roman" w:cs="Times New Roman"/>
          <w:b/>
          <w:sz w:val="24"/>
          <w:szCs w:val="24"/>
          <w:lang w:val="en-GB"/>
        </w:rPr>
      </w:pPr>
      <w:r w:rsidRPr="00620946">
        <w:rPr>
          <w:rFonts w:ascii="Times New Roman" w:hAnsi="Times New Roman" w:cs="Times New Roman"/>
          <w:b/>
          <w:noProof/>
          <w:sz w:val="24"/>
          <w:szCs w:val="24"/>
          <w:lang w:val="en-GB"/>
        </w:rPr>
        <w:t xml:space="preserve">return </w:t>
      </w:r>
      <w:r w:rsidRPr="00620946">
        <w:rPr>
          <w:rFonts w:ascii="Times New Roman" w:hAnsi="Times New Roman" w:cs="Times New Roman"/>
          <w:noProof/>
          <w:sz w:val="24"/>
          <w:szCs w:val="24"/>
          <w:lang w:val="en-GB"/>
        </w:rPr>
        <w:t>Log</w:t>
      </w:r>
    </w:p>
    <w:p w14:paraId="0F68CF9C" w14:textId="0AD17BC7" w:rsidR="002426D2" w:rsidRPr="00D41558" w:rsidRDefault="002426D2" w:rsidP="00D41558">
      <w:pPr>
        <w:rPr>
          <w:rFonts w:ascii="Times New Roman" w:hAnsi="Times New Roman" w:cs="Times New Roman"/>
          <w:sz w:val="24"/>
          <w:szCs w:val="24"/>
          <w:lang w:val="en-GB"/>
        </w:rPr>
      </w:pPr>
      <w:r w:rsidRPr="00620946">
        <w:rPr>
          <w:rFonts w:ascii="Times New Roman" w:hAnsi="Times New Roman" w:cs="Times New Roman"/>
          <w:sz w:val="24"/>
          <w:szCs w:val="24"/>
          <w:lang w:val="en-GB"/>
        </w:rPr>
        <w:t>---------------------------------------------------------------</w:t>
      </w:r>
    </w:p>
    <w:p w14:paraId="0F68CF9D" w14:textId="77777777" w:rsidR="002426D2" w:rsidRPr="00620946" w:rsidRDefault="002426D2" w:rsidP="002426D2">
      <w:pPr>
        <w:rPr>
          <w:lang w:val="en-GB"/>
        </w:rPr>
      </w:pPr>
    </w:p>
    <w:p w14:paraId="0F68CF9E" w14:textId="77777777" w:rsidR="002426D2" w:rsidRPr="00620946" w:rsidRDefault="002426D2" w:rsidP="002426D2">
      <w:pPr>
        <w:rPr>
          <w:rFonts w:ascii="Times New Roman" w:eastAsiaTheme="majorEastAsia" w:hAnsi="Times New Roman" w:cs="Times New Roman"/>
          <w:b/>
          <w:bCs/>
          <w:i/>
          <w:iCs/>
          <w:sz w:val="28"/>
          <w:szCs w:val="28"/>
          <w:lang w:val="en-GB"/>
        </w:rPr>
      </w:pPr>
      <w:r w:rsidRPr="00620946">
        <w:rPr>
          <w:rFonts w:ascii="Times New Roman" w:eastAsiaTheme="majorEastAsia" w:hAnsi="Times New Roman" w:cs="Times New Roman"/>
          <w:b/>
          <w:bCs/>
          <w:i/>
          <w:iCs/>
          <w:sz w:val="28"/>
          <w:szCs w:val="28"/>
          <w:lang w:val="en-GB"/>
        </w:rPr>
        <w:t xml:space="preserve">E- Policy checker </w:t>
      </w:r>
    </w:p>
    <w:p w14:paraId="0F68CF9F" w14:textId="77777777" w:rsidR="002426D2" w:rsidRPr="00620946" w:rsidRDefault="002426D2" w:rsidP="002426D2">
      <w:pPr>
        <w:rPr>
          <w:rFonts w:ascii="Times New Roman" w:hAnsi="Times New Roman" w:cs="Times New Roman"/>
          <w:sz w:val="24"/>
          <w:szCs w:val="24"/>
          <w:lang w:val="en-GB"/>
        </w:rPr>
      </w:pPr>
    </w:p>
    <w:p w14:paraId="0F68CFA1" w14:textId="1AEAD9A3" w:rsidR="00DB4077" w:rsidRPr="00D41558" w:rsidRDefault="002426D2" w:rsidP="00D41558">
      <w:pPr>
        <w:rPr>
          <w:rFonts w:ascii="Times New Roman" w:hAnsi="Times New Roman" w:cs="Times New Roman"/>
          <w:sz w:val="24"/>
          <w:szCs w:val="24"/>
          <w:lang w:val="en-GB"/>
        </w:rPr>
      </w:pPr>
      <w:r w:rsidRPr="00620946">
        <w:rPr>
          <w:rFonts w:ascii="Times New Roman" w:hAnsi="Times New Roman" w:cs="Times New Roman"/>
          <w:sz w:val="24"/>
          <w:szCs w:val="24"/>
          <w:lang w:val="en-GB"/>
        </w:rPr>
        <w:t xml:space="preserve">     The Policy checker deals with the </w:t>
      </w:r>
      <w:r w:rsidR="00EF2C06">
        <w:rPr>
          <w:rFonts w:ascii="Times New Roman" w:hAnsi="Times New Roman" w:cs="Times New Roman"/>
          <w:sz w:val="24"/>
          <w:szCs w:val="24"/>
          <w:lang w:val="en-GB"/>
        </w:rPr>
        <w:t>t</w:t>
      </w:r>
      <w:r w:rsidRPr="00620946">
        <w:rPr>
          <w:rFonts w:ascii="Times New Roman" w:hAnsi="Times New Roman" w:cs="Times New Roman"/>
          <w:sz w:val="24"/>
          <w:szCs w:val="24"/>
          <w:lang w:val="en-GB"/>
        </w:rPr>
        <w:t xml:space="preserve">raffic </w:t>
      </w:r>
      <w:r w:rsidR="00EF2C06">
        <w:rPr>
          <w:rFonts w:ascii="Times New Roman" w:hAnsi="Times New Roman" w:cs="Times New Roman"/>
          <w:sz w:val="24"/>
          <w:szCs w:val="24"/>
          <w:lang w:val="en-GB"/>
        </w:rPr>
        <w:t>m</w:t>
      </w:r>
      <w:r w:rsidRPr="00620946">
        <w:rPr>
          <w:rFonts w:ascii="Times New Roman" w:hAnsi="Times New Roman" w:cs="Times New Roman"/>
          <w:sz w:val="24"/>
          <w:szCs w:val="24"/>
          <w:lang w:val="en-GB"/>
        </w:rPr>
        <w:t>onitor</w:t>
      </w:r>
      <w:r w:rsidR="00EF2C06">
        <w:rPr>
          <w:rFonts w:ascii="Times New Roman" w:hAnsi="Times New Roman" w:cs="Times New Roman"/>
          <w:sz w:val="24"/>
          <w:szCs w:val="24"/>
          <w:lang w:val="en-GB"/>
        </w:rPr>
        <w:t>ing</w:t>
      </w:r>
      <w:r w:rsidRPr="00620946">
        <w:rPr>
          <w:rFonts w:ascii="Times New Roman" w:hAnsi="Times New Roman" w:cs="Times New Roman"/>
          <w:sz w:val="24"/>
          <w:szCs w:val="24"/>
          <w:lang w:val="en-GB"/>
        </w:rPr>
        <w:t xml:space="preserve"> and the </w:t>
      </w:r>
      <w:r w:rsidR="00EF2C06">
        <w:rPr>
          <w:rFonts w:ascii="Times New Roman" w:hAnsi="Times New Roman" w:cs="Times New Roman"/>
          <w:sz w:val="24"/>
          <w:szCs w:val="24"/>
          <w:lang w:val="en-GB"/>
        </w:rPr>
        <w:t>p</w:t>
      </w:r>
      <w:r w:rsidRPr="00620946">
        <w:rPr>
          <w:rFonts w:ascii="Times New Roman" w:hAnsi="Times New Roman" w:cs="Times New Roman"/>
          <w:sz w:val="24"/>
          <w:szCs w:val="24"/>
          <w:lang w:val="en-GB"/>
        </w:rPr>
        <w:t xml:space="preserve">olicy </w:t>
      </w:r>
      <w:r w:rsidR="00EF2C06">
        <w:rPr>
          <w:rFonts w:ascii="Times New Roman" w:hAnsi="Times New Roman" w:cs="Times New Roman"/>
          <w:sz w:val="24"/>
          <w:szCs w:val="24"/>
          <w:lang w:val="en-GB"/>
        </w:rPr>
        <w:t>d</w:t>
      </w:r>
      <w:r w:rsidRPr="00620946">
        <w:rPr>
          <w:rFonts w:ascii="Times New Roman" w:hAnsi="Times New Roman" w:cs="Times New Roman"/>
          <w:sz w:val="24"/>
          <w:szCs w:val="24"/>
          <w:lang w:val="en-GB"/>
        </w:rPr>
        <w:t>ata</w:t>
      </w:r>
      <w:r w:rsidR="00EF2C06">
        <w:rPr>
          <w:rFonts w:ascii="Times New Roman" w:hAnsi="Times New Roman" w:cs="Times New Roman"/>
          <w:sz w:val="24"/>
          <w:szCs w:val="24"/>
          <w:lang w:val="en-GB"/>
        </w:rPr>
        <w:t>b</w:t>
      </w:r>
      <w:r w:rsidRPr="00620946">
        <w:rPr>
          <w:rFonts w:ascii="Times New Roman" w:hAnsi="Times New Roman" w:cs="Times New Roman"/>
          <w:sz w:val="24"/>
          <w:szCs w:val="24"/>
          <w:lang w:val="en-GB"/>
        </w:rPr>
        <w:t>ase (DB) for each queue, collects data and identifies any policy violations.</w:t>
      </w:r>
    </w:p>
    <w:p w14:paraId="0F68CFA2" w14:textId="77777777" w:rsidR="00DB4077" w:rsidRPr="00620946" w:rsidRDefault="00DB4077" w:rsidP="002426D2">
      <w:pPr>
        <w:rPr>
          <w:lang w:val="en-GB"/>
        </w:rPr>
      </w:pPr>
    </w:p>
    <w:p w14:paraId="0F68CFA3" w14:textId="26D69DEC" w:rsidR="002426D2" w:rsidRPr="00F15B8B" w:rsidRDefault="000A1055" w:rsidP="00D9690E">
      <w:pPr>
        <w:pStyle w:val="Heading3"/>
        <w:rPr>
          <w:color w:val="4F81BD" w:themeColor="accent1"/>
          <w:lang w:eastAsia="en-GB"/>
        </w:rPr>
      </w:pPr>
      <w:r>
        <w:rPr>
          <w:lang w:eastAsia="en-GB"/>
        </w:rPr>
        <w:t>7</w:t>
      </w:r>
      <w:r w:rsidR="002426D2" w:rsidRPr="00F15B8B">
        <w:rPr>
          <w:lang w:eastAsia="en-GB"/>
        </w:rPr>
        <w:t>.3.2. Second stage</w:t>
      </w:r>
      <w:r w:rsidR="00FA3B16">
        <w:rPr>
          <w:lang w:eastAsia="en-GB"/>
        </w:rPr>
        <w:t>:</w:t>
      </w:r>
      <w:r w:rsidR="002426D2" w:rsidRPr="00F15B8B">
        <w:rPr>
          <w:lang w:eastAsia="en-GB"/>
        </w:rPr>
        <w:t xml:space="preserve"> </w:t>
      </w:r>
      <w:r w:rsidR="00F64F04">
        <w:rPr>
          <w:lang w:eastAsia="en-GB"/>
        </w:rPr>
        <w:t>t</w:t>
      </w:r>
      <w:r w:rsidR="002426D2" w:rsidRPr="00F15B8B">
        <w:rPr>
          <w:lang w:eastAsia="en-GB"/>
        </w:rPr>
        <w:t xml:space="preserve">he </w:t>
      </w:r>
      <w:r w:rsidR="00F64F04">
        <w:rPr>
          <w:lang w:eastAsia="en-GB"/>
        </w:rPr>
        <w:t>a</w:t>
      </w:r>
      <w:r w:rsidR="002426D2" w:rsidRPr="00F15B8B">
        <w:rPr>
          <w:lang w:eastAsia="en-GB"/>
        </w:rPr>
        <w:t xml:space="preserve">ction </w:t>
      </w:r>
      <w:r w:rsidR="00F64F04">
        <w:rPr>
          <w:lang w:eastAsia="en-GB"/>
        </w:rPr>
        <w:t>f</w:t>
      </w:r>
      <w:r w:rsidR="002426D2" w:rsidRPr="00F15B8B">
        <w:rPr>
          <w:lang w:eastAsia="en-GB"/>
        </w:rPr>
        <w:t xml:space="preserve">ilter </w:t>
      </w:r>
      <w:r w:rsidR="00F64F04">
        <w:rPr>
          <w:lang w:eastAsia="en-GB"/>
        </w:rPr>
        <w:t>c</w:t>
      </w:r>
      <w:r w:rsidR="002426D2" w:rsidRPr="00F15B8B">
        <w:rPr>
          <w:lang w:eastAsia="en-GB"/>
        </w:rPr>
        <w:t>lassifier</w:t>
      </w:r>
    </w:p>
    <w:p w14:paraId="0F68CFA4" w14:textId="77777777" w:rsidR="002426D2" w:rsidRPr="0022600A" w:rsidRDefault="002426D2" w:rsidP="002426D2">
      <w:pPr>
        <w:autoSpaceDE w:val="0"/>
        <w:autoSpaceDN w:val="0"/>
        <w:adjustRightInd w:val="0"/>
        <w:rPr>
          <w:rFonts w:asciiTheme="majorHAnsi" w:hAnsiTheme="majorHAnsi"/>
          <w:sz w:val="24"/>
          <w:szCs w:val="24"/>
          <w:lang w:val="en-GB"/>
        </w:rPr>
      </w:pPr>
    </w:p>
    <w:p w14:paraId="0F68CFA5" w14:textId="127528E6" w:rsidR="002426D2" w:rsidRPr="0022600A" w:rsidRDefault="002426D2" w:rsidP="002A0BD4">
      <w:pPr>
        <w:rPr>
          <w:rFonts w:asciiTheme="majorBidi" w:hAnsiTheme="majorBidi" w:cstheme="majorBidi"/>
          <w:sz w:val="24"/>
          <w:szCs w:val="24"/>
          <w:lang w:val="en-GB"/>
        </w:rPr>
      </w:pPr>
      <w:r w:rsidRPr="0022600A">
        <w:rPr>
          <w:rFonts w:asciiTheme="majorBidi" w:hAnsiTheme="majorBidi" w:cstheme="majorBidi"/>
          <w:sz w:val="24"/>
          <w:szCs w:val="24"/>
          <w:lang w:val="en-GB"/>
        </w:rPr>
        <w:t xml:space="preserve">       In the switch (data path)</w:t>
      </w:r>
      <w:r w:rsidR="00E936B2">
        <w:rPr>
          <w:rFonts w:asciiTheme="majorBidi" w:hAnsiTheme="majorBidi" w:cstheme="majorBidi"/>
          <w:sz w:val="24"/>
          <w:szCs w:val="24"/>
          <w:lang w:val="en-GB"/>
        </w:rPr>
        <w:t>,</w:t>
      </w:r>
      <w:r w:rsidRPr="0022600A">
        <w:rPr>
          <w:rFonts w:asciiTheme="majorBidi" w:hAnsiTheme="majorBidi" w:cstheme="majorBidi"/>
          <w:sz w:val="24"/>
          <w:szCs w:val="24"/>
          <w:lang w:val="en-GB"/>
        </w:rPr>
        <w:t xml:space="preserve"> the classifier divides an incoming packet stream into multiple queues, according to predefined rules. In </w:t>
      </w:r>
      <w:proofErr w:type="spellStart"/>
      <w:r w:rsidRPr="0022600A">
        <w:rPr>
          <w:rFonts w:asciiTheme="majorBidi" w:hAnsiTheme="majorBidi" w:cstheme="majorBidi"/>
          <w:sz w:val="24"/>
          <w:szCs w:val="24"/>
          <w:lang w:val="en-GB"/>
        </w:rPr>
        <w:t>QoSVisor</w:t>
      </w:r>
      <w:proofErr w:type="spellEnd"/>
      <w:r w:rsidRPr="0022600A">
        <w:rPr>
          <w:rFonts w:asciiTheme="majorBidi" w:hAnsiTheme="majorBidi" w:cstheme="majorBidi"/>
          <w:sz w:val="24"/>
          <w:szCs w:val="24"/>
          <w:lang w:val="en-GB"/>
        </w:rPr>
        <w:t>, Behaviour Aggregate (BA), the Differentiated Service classifier</w:t>
      </w:r>
      <w:r w:rsidR="00FA3B16">
        <w:rPr>
          <w:rFonts w:asciiTheme="majorBidi" w:hAnsiTheme="majorBidi" w:cstheme="majorBidi"/>
          <w:sz w:val="24"/>
          <w:szCs w:val="24"/>
          <w:lang w:val="en-GB"/>
        </w:rPr>
        <w:t>,</w:t>
      </w:r>
      <w:r w:rsidRPr="0022600A">
        <w:rPr>
          <w:rFonts w:asciiTheme="majorBidi" w:hAnsiTheme="majorBidi" w:cstheme="majorBidi"/>
          <w:sz w:val="24"/>
          <w:szCs w:val="24"/>
          <w:lang w:val="en-GB"/>
        </w:rPr>
        <w:t xml:space="preserve"> is used, as with the Traffic shaping algorithm (see </w:t>
      </w:r>
      <w:r w:rsidR="00E936B2">
        <w:rPr>
          <w:rFonts w:asciiTheme="majorBidi" w:hAnsiTheme="majorBidi" w:cstheme="majorBidi"/>
          <w:sz w:val="24"/>
          <w:szCs w:val="24"/>
          <w:lang w:val="en-GB"/>
        </w:rPr>
        <w:t>S</w:t>
      </w:r>
      <w:r w:rsidRPr="0022600A">
        <w:rPr>
          <w:rFonts w:asciiTheme="majorBidi" w:hAnsiTheme="majorBidi" w:cstheme="majorBidi"/>
          <w:sz w:val="24"/>
          <w:szCs w:val="24"/>
          <w:lang w:val="en-GB"/>
        </w:rPr>
        <w:t xml:space="preserve">ubsection </w:t>
      </w:r>
      <w:r w:rsidR="000A1055">
        <w:rPr>
          <w:rFonts w:asciiTheme="majorBidi" w:hAnsiTheme="majorBidi" w:cstheme="majorBidi"/>
          <w:sz w:val="24"/>
          <w:szCs w:val="24"/>
          <w:lang w:val="en-GB"/>
        </w:rPr>
        <w:t>6</w:t>
      </w:r>
      <w:r w:rsidRPr="0022600A">
        <w:rPr>
          <w:rFonts w:asciiTheme="majorBidi" w:hAnsiTheme="majorBidi" w:cstheme="majorBidi"/>
          <w:sz w:val="24"/>
          <w:szCs w:val="24"/>
          <w:lang w:val="en-GB"/>
        </w:rPr>
        <w:t>.2.2</w:t>
      </w:r>
      <w:r w:rsidR="00FA3B16">
        <w:rPr>
          <w:rFonts w:asciiTheme="majorBidi" w:hAnsiTheme="majorBidi" w:cstheme="majorBidi"/>
          <w:sz w:val="24"/>
          <w:szCs w:val="24"/>
          <w:lang w:val="en-GB"/>
        </w:rPr>
        <w:t>:</w:t>
      </w:r>
      <w:r w:rsidRPr="0022600A">
        <w:rPr>
          <w:rFonts w:asciiTheme="majorBidi" w:hAnsiTheme="majorBidi" w:cstheme="majorBidi"/>
          <w:sz w:val="24"/>
          <w:szCs w:val="24"/>
          <w:lang w:val="en-GB"/>
        </w:rPr>
        <w:t xml:space="preserve"> Experimental system and WFQ components), because it is simple. This will select packets based solely on the DSCP values in the packet header, in order to check the class of </w:t>
      </w:r>
      <w:r w:rsidR="002A0BD4">
        <w:rPr>
          <w:rFonts w:asciiTheme="majorBidi" w:hAnsiTheme="majorBidi" w:cstheme="majorBidi"/>
          <w:sz w:val="24"/>
          <w:szCs w:val="24"/>
          <w:lang w:val="en-GB"/>
        </w:rPr>
        <w:t>traffic type</w:t>
      </w:r>
      <w:r w:rsidRPr="0022600A">
        <w:rPr>
          <w:rFonts w:asciiTheme="majorBidi" w:hAnsiTheme="majorBidi" w:cstheme="majorBidi"/>
          <w:sz w:val="24"/>
          <w:szCs w:val="24"/>
          <w:lang w:val="en-GB"/>
        </w:rPr>
        <w:t>.</w:t>
      </w:r>
    </w:p>
    <w:p w14:paraId="0F68CFA6" w14:textId="77777777" w:rsidR="002426D2" w:rsidRPr="0022600A" w:rsidRDefault="002426D2" w:rsidP="002426D2">
      <w:pPr>
        <w:rPr>
          <w:rFonts w:asciiTheme="majorBidi" w:hAnsiTheme="majorBidi" w:cstheme="majorBidi"/>
          <w:sz w:val="24"/>
          <w:szCs w:val="24"/>
          <w:lang w:val="en-GB"/>
        </w:rPr>
      </w:pPr>
    </w:p>
    <w:p w14:paraId="0F68CFA7" w14:textId="33AEC1F1" w:rsidR="002426D2" w:rsidRPr="0022600A" w:rsidRDefault="002426D2" w:rsidP="002426D2">
      <w:pPr>
        <w:rPr>
          <w:rFonts w:asciiTheme="majorBidi" w:hAnsiTheme="majorBidi" w:cstheme="majorBidi"/>
          <w:sz w:val="24"/>
          <w:szCs w:val="24"/>
          <w:lang w:val="en-GB"/>
        </w:rPr>
      </w:pPr>
      <w:r w:rsidRPr="0022600A">
        <w:rPr>
          <w:rFonts w:asciiTheme="majorBidi" w:hAnsiTheme="majorBidi" w:cstheme="majorBidi"/>
          <w:sz w:val="24"/>
          <w:szCs w:val="24"/>
          <w:lang w:val="en-GB"/>
        </w:rPr>
        <w:t xml:space="preserve">       The classifier reads the packet headers and divides the traffic into its three classes: Class 1 for video; Class 2 for voice; and Class 3 for data. Each class will then have the suggested action needed for enhancing the QoS forwarded to the Action Quality Manager (AQM). This module checks the suggested action individually against the designed-in policies and then, forwards messages to the data base (DB) for user access, according to the control rules in the </w:t>
      </w:r>
      <w:r w:rsidR="00BE66AC">
        <w:rPr>
          <w:rFonts w:asciiTheme="majorBidi" w:hAnsiTheme="majorBidi" w:cstheme="majorBidi"/>
          <w:sz w:val="24"/>
          <w:szCs w:val="24"/>
          <w:lang w:val="en-GB"/>
        </w:rPr>
        <w:t>p</w:t>
      </w:r>
      <w:r w:rsidRPr="0022600A">
        <w:rPr>
          <w:rFonts w:asciiTheme="majorBidi" w:hAnsiTheme="majorBidi" w:cstheme="majorBidi"/>
          <w:sz w:val="24"/>
          <w:szCs w:val="24"/>
          <w:lang w:val="en-GB"/>
        </w:rPr>
        <w:t>ermission</w:t>
      </w:r>
      <w:r w:rsidR="00BE66AC">
        <w:rPr>
          <w:rFonts w:asciiTheme="majorBidi" w:hAnsiTheme="majorBidi" w:cstheme="majorBidi"/>
          <w:sz w:val="24"/>
          <w:szCs w:val="24"/>
          <w:lang w:val="en-GB"/>
        </w:rPr>
        <w:t>s</w:t>
      </w:r>
      <w:r w:rsidRPr="0022600A">
        <w:rPr>
          <w:rFonts w:asciiTheme="majorBidi" w:hAnsiTheme="majorBidi" w:cstheme="majorBidi"/>
          <w:sz w:val="24"/>
          <w:szCs w:val="24"/>
          <w:lang w:val="en-GB"/>
        </w:rPr>
        <w:t xml:space="preserve"> data base.</w:t>
      </w:r>
    </w:p>
    <w:p w14:paraId="0F68CFA8" w14:textId="77777777" w:rsidR="002426D2" w:rsidRPr="0022600A" w:rsidRDefault="002426D2" w:rsidP="002426D2">
      <w:pPr>
        <w:rPr>
          <w:rFonts w:asciiTheme="majorBidi" w:hAnsiTheme="majorBidi" w:cstheme="majorBidi"/>
          <w:sz w:val="24"/>
          <w:szCs w:val="24"/>
          <w:lang w:val="en-GB"/>
        </w:rPr>
      </w:pPr>
    </w:p>
    <w:p w14:paraId="0F68CFA9" w14:textId="545F531B" w:rsidR="002426D2" w:rsidRDefault="002426D2" w:rsidP="002426D2">
      <w:pPr>
        <w:rPr>
          <w:rFonts w:asciiTheme="majorBidi" w:hAnsiTheme="majorBidi" w:cstheme="majorBidi"/>
          <w:sz w:val="24"/>
          <w:szCs w:val="24"/>
          <w:lang w:val="en-GB"/>
        </w:rPr>
      </w:pPr>
      <w:r w:rsidRPr="0022600A">
        <w:rPr>
          <w:rFonts w:asciiTheme="majorBidi" w:hAnsiTheme="majorBidi" w:cstheme="majorBidi"/>
          <w:sz w:val="24"/>
          <w:szCs w:val="24"/>
          <w:lang w:val="en-GB"/>
        </w:rPr>
        <w:lastRenderedPageBreak/>
        <w:t xml:space="preserve">      The network traffic in this Packet Tagging Prioritisation Agent (PTP Agent) is handled based on the class of traffic that is defined by the </w:t>
      </w:r>
      <w:proofErr w:type="spellStart"/>
      <w:r w:rsidRPr="0022600A">
        <w:rPr>
          <w:rFonts w:asciiTheme="majorBidi" w:hAnsiTheme="majorBidi" w:cstheme="majorBidi"/>
          <w:sz w:val="24"/>
          <w:szCs w:val="24"/>
          <w:lang w:val="en-GB"/>
        </w:rPr>
        <w:t>DiffServ</w:t>
      </w:r>
      <w:proofErr w:type="spellEnd"/>
      <w:r w:rsidRPr="0022600A">
        <w:rPr>
          <w:rFonts w:asciiTheme="majorBidi" w:hAnsiTheme="majorBidi" w:cstheme="majorBidi"/>
          <w:sz w:val="24"/>
          <w:szCs w:val="24"/>
          <w:lang w:val="en-GB"/>
        </w:rPr>
        <w:t xml:space="preserve"> protocol. Each class is sent to </w:t>
      </w:r>
      <w:proofErr w:type="spellStart"/>
      <w:r w:rsidRPr="0022600A">
        <w:rPr>
          <w:rFonts w:asciiTheme="majorBidi" w:hAnsiTheme="majorBidi" w:cstheme="majorBidi"/>
          <w:sz w:val="24"/>
          <w:szCs w:val="24"/>
          <w:lang w:val="en-GB"/>
        </w:rPr>
        <w:t>FlowVisor’s</w:t>
      </w:r>
      <w:proofErr w:type="spellEnd"/>
      <w:r w:rsidRPr="0022600A">
        <w:rPr>
          <w:rFonts w:asciiTheme="majorBidi" w:hAnsiTheme="majorBidi" w:cstheme="majorBidi"/>
          <w:sz w:val="24"/>
          <w:szCs w:val="24"/>
          <w:lang w:val="en-GB"/>
        </w:rPr>
        <w:t xml:space="preserve"> flow space as slices (video, audio and data), so as to be ready to be prioritised and sent as an output command for the OpenFlow Switch, as in </w:t>
      </w:r>
      <w:r w:rsidR="000A1055">
        <w:rPr>
          <w:rFonts w:asciiTheme="majorBidi" w:hAnsiTheme="majorBidi" w:cstheme="majorBidi"/>
          <w:sz w:val="24"/>
          <w:szCs w:val="24"/>
          <w:lang w:val="en-GB"/>
        </w:rPr>
        <w:t>F</w:t>
      </w:r>
      <w:r w:rsidRPr="0022600A">
        <w:rPr>
          <w:rFonts w:asciiTheme="majorBidi" w:hAnsiTheme="majorBidi" w:cstheme="majorBidi"/>
          <w:sz w:val="24"/>
          <w:szCs w:val="24"/>
          <w:lang w:val="en-GB"/>
        </w:rPr>
        <w:t>igure (</w:t>
      </w:r>
      <w:r w:rsidR="000A1055">
        <w:rPr>
          <w:rFonts w:asciiTheme="majorBidi" w:hAnsiTheme="majorBidi" w:cstheme="majorBidi"/>
          <w:sz w:val="24"/>
          <w:szCs w:val="24"/>
          <w:lang w:val="en-GB"/>
        </w:rPr>
        <w:t>7</w:t>
      </w:r>
      <w:r w:rsidRPr="0022600A">
        <w:rPr>
          <w:rFonts w:asciiTheme="majorBidi" w:hAnsiTheme="majorBidi" w:cstheme="majorBidi"/>
          <w:sz w:val="24"/>
          <w:szCs w:val="24"/>
          <w:lang w:val="en-GB"/>
        </w:rPr>
        <w:t>-2).</w:t>
      </w:r>
    </w:p>
    <w:p w14:paraId="0F68CFAB" w14:textId="77777777" w:rsidR="002426D2" w:rsidRPr="0022600A" w:rsidRDefault="002426D2" w:rsidP="002426D2">
      <w:pPr>
        <w:spacing w:after="28"/>
        <w:rPr>
          <w:rFonts w:asciiTheme="majorHAnsi" w:hAnsiTheme="majorHAnsi" w:cstheme="majorBidi"/>
          <w:lang w:val="en-GB"/>
        </w:rPr>
      </w:pPr>
    </w:p>
    <w:p w14:paraId="0F68CFAC" w14:textId="32B27F56" w:rsidR="002426D2" w:rsidRPr="00F15B8B" w:rsidRDefault="000A1055" w:rsidP="00D9690E">
      <w:pPr>
        <w:pStyle w:val="Heading3"/>
        <w:rPr>
          <w:lang w:eastAsia="en-GB"/>
        </w:rPr>
      </w:pPr>
      <w:r>
        <w:rPr>
          <w:lang w:eastAsia="en-GB"/>
        </w:rPr>
        <w:t>7</w:t>
      </w:r>
      <w:r w:rsidR="00E7704B">
        <w:rPr>
          <w:lang w:eastAsia="en-GB"/>
        </w:rPr>
        <w:t xml:space="preserve">.3.3. </w:t>
      </w:r>
      <w:r w:rsidR="002426D2" w:rsidRPr="00F15B8B">
        <w:rPr>
          <w:lang w:eastAsia="en-GB"/>
        </w:rPr>
        <w:t>Third stage</w:t>
      </w:r>
      <w:r w:rsidR="000314F5">
        <w:rPr>
          <w:lang w:eastAsia="en-GB"/>
        </w:rPr>
        <w:t>:</w:t>
      </w:r>
      <w:r w:rsidR="002426D2" w:rsidRPr="00F15B8B">
        <w:rPr>
          <w:lang w:eastAsia="en-GB"/>
        </w:rPr>
        <w:t xml:space="preserve"> </w:t>
      </w:r>
      <w:r w:rsidR="00AF52C8">
        <w:rPr>
          <w:lang w:eastAsia="en-GB"/>
        </w:rPr>
        <w:t>a</w:t>
      </w:r>
      <w:r w:rsidR="002426D2" w:rsidRPr="00F15B8B">
        <w:rPr>
          <w:lang w:eastAsia="en-GB"/>
        </w:rPr>
        <w:t xml:space="preserve">ction QoS </w:t>
      </w:r>
      <w:r w:rsidR="00AF52C8">
        <w:rPr>
          <w:lang w:eastAsia="en-GB"/>
        </w:rPr>
        <w:t>m</w:t>
      </w:r>
      <w:r w:rsidR="002426D2" w:rsidRPr="00F15B8B">
        <w:rPr>
          <w:lang w:eastAsia="en-GB"/>
        </w:rPr>
        <w:t xml:space="preserve">anager  </w:t>
      </w:r>
    </w:p>
    <w:p w14:paraId="0F68CFAD" w14:textId="77777777" w:rsidR="002426D2" w:rsidRPr="0022600A" w:rsidRDefault="002426D2" w:rsidP="002426D2">
      <w:pPr>
        <w:rPr>
          <w:rFonts w:asciiTheme="majorBidi" w:hAnsiTheme="majorBidi" w:cstheme="majorBidi"/>
          <w:b/>
          <w:bCs/>
          <w:sz w:val="28"/>
          <w:szCs w:val="28"/>
          <w:lang w:val="en-GB"/>
        </w:rPr>
      </w:pPr>
    </w:p>
    <w:p w14:paraId="0F68CFAE" w14:textId="25B3C0C3" w:rsidR="002426D2" w:rsidRPr="00F15B8B" w:rsidRDefault="002426D2" w:rsidP="002426D2">
      <w:pPr>
        <w:pStyle w:val="CommentText"/>
        <w:rPr>
          <w:rFonts w:asciiTheme="majorBidi" w:hAnsiTheme="majorBidi" w:cstheme="majorBidi"/>
          <w:sz w:val="24"/>
          <w:szCs w:val="24"/>
        </w:rPr>
      </w:pPr>
      <w:r w:rsidRPr="00F15B8B">
        <w:rPr>
          <w:rFonts w:asciiTheme="majorBidi" w:hAnsiTheme="majorBidi" w:cstheme="majorBidi"/>
          <w:sz w:val="24"/>
          <w:szCs w:val="24"/>
        </w:rPr>
        <w:t xml:space="preserve">      This part relates to the management of the entire switching and queueing mechanism</w:t>
      </w:r>
      <w:r w:rsidR="000314F5">
        <w:rPr>
          <w:rFonts w:asciiTheme="majorBidi" w:hAnsiTheme="majorBidi" w:cstheme="majorBidi"/>
          <w:sz w:val="24"/>
          <w:szCs w:val="24"/>
        </w:rPr>
        <w:t>, which is</w:t>
      </w:r>
      <w:r w:rsidRPr="00F15B8B">
        <w:rPr>
          <w:rFonts w:asciiTheme="majorBidi" w:hAnsiTheme="majorBidi" w:cstheme="majorBidi"/>
          <w:sz w:val="24"/>
          <w:szCs w:val="24"/>
        </w:rPr>
        <w:t xml:space="preserve"> able to perform dynamic QoS enhancement based on the following five steps. The steps represent the logical sequence, which is run through repeatedly at 5 second intervals in order to be dynamic</w:t>
      </w:r>
      <w:r w:rsidR="00154B56">
        <w:rPr>
          <w:rFonts w:asciiTheme="majorBidi" w:hAnsiTheme="majorBidi" w:cstheme="majorBidi"/>
          <w:sz w:val="24"/>
          <w:szCs w:val="24"/>
        </w:rPr>
        <w:t>;</w:t>
      </w:r>
      <w:r w:rsidRPr="00F15B8B">
        <w:rPr>
          <w:rFonts w:asciiTheme="majorBidi" w:hAnsiTheme="majorBidi" w:cstheme="majorBidi"/>
          <w:sz w:val="24"/>
          <w:szCs w:val="24"/>
        </w:rPr>
        <w:t xml:space="preserve"> recording the length of the SP (</w:t>
      </w:r>
      <w:r w:rsidR="00154B56">
        <w:rPr>
          <w:rFonts w:asciiTheme="majorBidi" w:hAnsiTheme="majorBidi" w:cstheme="majorBidi"/>
          <w:sz w:val="24"/>
          <w:szCs w:val="24"/>
        </w:rPr>
        <w:t>s</w:t>
      </w:r>
      <w:r w:rsidRPr="00F15B8B">
        <w:rPr>
          <w:rFonts w:asciiTheme="majorBidi" w:hAnsiTheme="majorBidi" w:cstheme="majorBidi"/>
          <w:sz w:val="24"/>
          <w:szCs w:val="24"/>
        </w:rPr>
        <w:t xml:space="preserve">orted list of packets) to be =&gt; 100 packets, as defined in Algorithm </w:t>
      </w:r>
      <w:r w:rsidR="00154B56">
        <w:rPr>
          <w:rFonts w:asciiTheme="majorBidi" w:hAnsiTheme="majorBidi" w:cstheme="majorBidi"/>
          <w:sz w:val="24"/>
          <w:szCs w:val="24"/>
        </w:rPr>
        <w:t>(</w:t>
      </w:r>
      <w:r w:rsidR="000A1055">
        <w:rPr>
          <w:rFonts w:asciiTheme="majorBidi" w:hAnsiTheme="majorBidi" w:cstheme="majorBidi"/>
          <w:sz w:val="24"/>
          <w:szCs w:val="24"/>
        </w:rPr>
        <w:t>7-</w:t>
      </w:r>
      <w:r w:rsidRPr="00F15B8B">
        <w:rPr>
          <w:rFonts w:asciiTheme="majorBidi" w:hAnsiTheme="majorBidi" w:cstheme="majorBidi"/>
          <w:sz w:val="24"/>
          <w:szCs w:val="24"/>
        </w:rPr>
        <w:t>4</w:t>
      </w:r>
      <w:r w:rsidR="00154B56">
        <w:rPr>
          <w:rFonts w:asciiTheme="majorBidi" w:hAnsiTheme="majorBidi" w:cstheme="majorBidi"/>
          <w:sz w:val="24"/>
          <w:szCs w:val="24"/>
        </w:rPr>
        <w:t>)</w:t>
      </w:r>
      <w:r w:rsidRPr="00F15B8B">
        <w:rPr>
          <w:rFonts w:asciiTheme="majorBidi" w:hAnsiTheme="majorBidi" w:cstheme="majorBidi"/>
          <w:sz w:val="24"/>
          <w:szCs w:val="24"/>
        </w:rPr>
        <w:t xml:space="preserve"> above. This enables the current preliminary estimate of QoS status being achieved to be integrated into the network through REST API. Also, it allows for the installation of the data specifying the policy path for this module, by configuring minimum/ maximum rate limits and the </w:t>
      </w:r>
      <w:proofErr w:type="spellStart"/>
      <w:r w:rsidRPr="00F15B8B">
        <w:rPr>
          <w:rFonts w:asciiTheme="majorBidi" w:hAnsiTheme="majorBidi" w:cstheme="majorBidi"/>
          <w:sz w:val="24"/>
          <w:szCs w:val="24"/>
        </w:rPr>
        <w:t>DiffServ</w:t>
      </w:r>
      <w:proofErr w:type="spellEnd"/>
      <w:r w:rsidRPr="00F15B8B">
        <w:rPr>
          <w:rFonts w:asciiTheme="majorBidi" w:hAnsiTheme="majorBidi" w:cstheme="majorBidi"/>
          <w:sz w:val="24"/>
          <w:szCs w:val="24"/>
        </w:rPr>
        <w:t xml:space="preserve"> Type of Service (</w:t>
      </w:r>
      <w:proofErr w:type="spellStart"/>
      <w:r w:rsidRPr="00F15B8B">
        <w:rPr>
          <w:rFonts w:asciiTheme="majorBidi" w:hAnsiTheme="majorBidi" w:cstheme="majorBidi"/>
          <w:sz w:val="24"/>
          <w:szCs w:val="24"/>
        </w:rPr>
        <w:t>ToS</w:t>
      </w:r>
      <w:proofErr w:type="spellEnd"/>
      <w:r w:rsidRPr="00F15B8B">
        <w:rPr>
          <w:rFonts w:asciiTheme="majorBidi" w:hAnsiTheme="majorBidi" w:cstheme="majorBidi"/>
          <w:sz w:val="24"/>
          <w:szCs w:val="24"/>
        </w:rPr>
        <w:t>) protocol.  These steps are as follows</w:t>
      </w:r>
      <w:r w:rsidR="00154B56">
        <w:rPr>
          <w:rFonts w:asciiTheme="majorBidi" w:hAnsiTheme="majorBidi" w:cstheme="majorBidi"/>
          <w:sz w:val="24"/>
          <w:szCs w:val="24"/>
        </w:rPr>
        <w:t>.</w:t>
      </w:r>
      <w:r w:rsidRPr="00F15B8B">
        <w:rPr>
          <w:rFonts w:asciiTheme="majorBidi" w:hAnsiTheme="majorBidi" w:cstheme="majorBidi"/>
          <w:sz w:val="24"/>
          <w:szCs w:val="24"/>
        </w:rPr>
        <w:t xml:space="preserve"> </w:t>
      </w:r>
    </w:p>
    <w:p w14:paraId="0F68CFAF" w14:textId="77777777" w:rsidR="002426D2" w:rsidRPr="0022600A" w:rsidRDefault="002426D2" w:rsidP="002426D2">
      <w:pPr>
        <w:rPr>
          <w:rFonts w:asciiTheme="majorBidi" w:hAnsiTheme="majorBidi" w:cstheme="majorBidi"/>
          <w:lang w:val="en-GB"/>
        </w:rPr>
      </w:pPr>
    </w:p>
    <w:p w14:paraId="0F68CFB0" w14:textId="540FF449" w:rsidR="002426D2" w:rsidRPr="00F15B8B" w:rsidRDefault="00A8761A" w:rsidP="00D8363D">
      <w:pPr>
        <w:pStyle w:val="ListParagraph"/>
        <w:numPr>
          <w:ilvl w:val="0"/>
          <w:numId w:val="3"/>
        </w:numPr>
        <w:ind w:left="360"/>
        <w:rPr>
          <w:rFonts w:asciiTheme="majorBidi" w:hAnsiTheme="majorBidi" w:cstheme="majorBidi"/>
          <w:sz w:val="24"/>
          <w:szCs w:val="24"/>
        </w:rPr>
      </w:pPr>
      <w:r>
        <w:rPr>
          <w:rFonts w:asciiTheme="majorBidi" w:hAnsiTheme="majorBidi" w:cstheme="majorBidi"/>
          <w:sz w:val="24"/>
          <w:szCs w:val="24"/>
        </w:rPr>
        <w:t>P</w:t>
      </w:r>
      <w:r w:rsidR="002426D2" w:rsidRPr="00F15B8B">
        <w:rPr>
          <w:rFonts w:asciiTheme="majorBidi" w:hAnsiTheme="majorBidi" w:cstheme="majorBidi"/>
          <w:sz w:val="24"/>
          <w:szCs w:val="24"/>
        </w:rPr>
        <w:t>erform</w:t>
      </w:r>
      <w:r>
        <w:rPr>
          <w:rFonts w:asciiTheme="majorBidi" w:hAnsiTheme="majorBidi" w:cstheme="majorBidi"/>
          <w:sz w:val="24"/>
          <w:szCs w:val="24"/>
        </w:rPr>
        <w:t>ing</w:t>
      </w:r>
      <w:r w:rsidR="002426D2" w:rsidRPr="00F15B8B">
        <w:rPr>
          <w:rFonts w:asciiTheme="majorBidi" w:hAnsiTheme="majorBidi" w:cstheme="majorBidi"/>
          <w:sz w:val="24"/>
          <w:szCs w:val="24"/>
        </w:rPr>
        <w:t xml:space="preserve"> DSCP marking (traffic classification) and the IP header’s </w:t>
      </w:r>
      <w:proofErr w:type="spellStart"/>
      <w:r w:rsidR="002426D2" w:rsidRPr="00F15B8B">
        <w:rPr>
          <w:rFonts w:asciiTheme="majorBidi" w:hAnsiTheme="majorBidi" w:cstheme="majorBidi"/>
          <w:sz w:val="24"/>
          <w:szCs w:val="24"/>
        </w:rPr>
        <w:t>ToS</w:t>
      </w:r>
      <w:proofErr w:type="spellEnd"/>
      <w:r w:rsidR="002426D2" w:rsidRPr="00F15B8B">
        <w:rPr>
          <w:rFonts w:asciiTheme="majorBidi" w:hAnsiTheme="majorBidi" w:cstheme="majorBidi"/>
          <w:sz w:val="24"/>
          <w:szCs w:val="24"/>
        </w:rPr>
        <w:t xml:space="preserve"> value bits within a TCP header as an input parameter to configure network parameters as well as mapping traffic to existing traffic queues created on the basis of Algorithm </w:t>
      </w:r>
      <w:r>
        <w:rPr>
          <w:rFonts w:asciiTheme="majorBidi" w:hAnsiTheme="majorBidi" w:cstheme="majorBidi"/>
          <w:sz w:val="24"/>
          <w:szCs w:val="24"/>
        </w:rPr>
        <w:t>(</w:t>
      </w:r>
      <w:r w:rsidR="000A1055">
        <w:rPr>
          <w:rFonts w:asciiTheme="majorBidi" w:hAnsiTheme="majorBidi" w:cstheme="majorBidi"/>
          <w:sz w:val="24"/>
          <w:szCs w:val="24"/>
        </w:rPr>
        <w:t>7-</w:t>
      </w:r>
      <w:r w:rsidR="002426D2" w:rsidRPr="00F15B8B">
        <w:rPr>
          <w:rFonts w:asciiTheme="majorBidi" w:hAnsiTheme="majorBidi" w:cstheme="majorBidi"/>
          <w:sz w:val="24"/>
          <w:szCs w:val="24"/>
        </w:rPr>
        <w:t>4</w:t>
      </w:r>
      <w:r>
        <w:rPr>
          <w:rFonts w:asciiTheme="majorBidi" w:hAnsiTheme="majorBidi" w:cstheme="majorBidi"/>
          <w:sz w:val="24"/>
          <w:szCs w:val="24"/>
        </w:rPr>
        <w:t>)</w:t>
      </w:r>
      <w:r w:rsidR="002426D2" w:rsidRPr="00F15B8B">
        <w:rPr>
          <w:rFonts w:asciiTheme="majorBidi" w:hAnsiTheme="majorBidi" w:cstheme="majorBidi"/>
          <w:sz w:val="24"/>
          <w:szCs w:val="24"/>
        </w:rPr>
        <w:t xml:space="preserve"> (i.e. Packet Tagging and Forwarding)</w:t>
      </w:r>
      <w:r>
        <w:rPr>
          <w:rFonts w:asciiTheme="majorBidi" w:hAnsiTheme="majorBidi" w:cstheme="majorBidi"/>
          <w:sz w:val="24"/>
          <w:szCs w:val="24"/>
        </w:rPr>
        <w:t>.</w:t>
      </w:r>
    </w:p>
    <w:p w14:paraId="0F68CFB1" w14:textId="77777777" w:rsidR="002426D2" w:rsidRPr="0022600A" w:rsidRDefault="002426D2" w:rsidP="002426D2">
      <w:pPr>
        <w:rPr>
          <w:rFonts w:asciiTheme="majorBidi" w:hAnsiTheme="majorBidi" w:cstheme="majorBidi"/>
          <w:lang w:val="en-GB"/>
        </w:rPr>
      </w:pPr>
    </w:p>
    <w:p w14:paraId="0F68CFB2" w14:textId="64BAE4F3" w:rsidR="002426D2" w:rsidRPr="00F15B8B" w:rsidRDefault="00A8761A" w:rsidP="00D8363D">
      <w:pPr>
        <w:pStyle w:val="ListParagraph"/>
        <w:numPr>
          <w:ilvl w:val="0"/>
          <w:numId w:val="3"/>
        </w:numPr>
        <w:ind w:left="360"/>
        <w:rPr>
          <w:rFonts w:asciiTheme="majorBidi" w:hAnsiTheme="majorBidi" w:cstheme="majorBidi"/>
          <w:sz w:val="24"/>
          <w:szCs w:val="24"/>
        </w:rPr>
      </w:pPr>
      <w:r>
        <w:rPr>
          <w:rFonts w:asciiTheme="majorBidi" w:hAnsiTheme="majorBidi" w:cstheme="majorBidi"/>
          <w:sz w:val="24"/>
          <w:szCs w:val="24"/>
        </w:rPr>
        <w:t>C</w:t>
      </w:r>
      <w:r w:rsidR="002426D2" w:rsidRPr="00F15B8B">
        <w:rPr>
          <w:rFonts w:asciiTheme="majorBidi" w:hAnsiTheme="majorBidi" w:cstheme="majorBidi"/>
          <w:sz w:val="24"/>
          <w:szCs w:val="24"/>
        </w:rPr>
        <w:t>reat</w:t>
      </w:r>
      <w:r>
        <w:rPr>
          <w:rFonts w:asciiTheme="majorBidi" w:hAnsiTheme="majorBidi" w:cstheme="majorBidi"/>
          <w:sz w:val="24"/>
          <w:szCs w:val="24"/>
        </w:rPr>
        <w:t>ing</w:t>
      </w:r>
      <w:r w:rsidR="002426D2" w:rsidRPr="00F15B8B">
        <w:rPr>
          <w:rFonts w:asciiTheme="majorBidi" w:hAnsiTheme="majorBidi" w:cstheme="majorBidi"/>
          <w:sz w:val="24"/>
          <w:szCs w:val="24"/>
        </w:rPr>
        <w:t xml:space="preserve"> an overall QoS policy by accepting the source and destination Internet Protocol version 4 (IPv6) and Media Access Control (MAC) addresses</w:t>
      </w:r>
      <w:r w:rsidR="00B142ED">
        <w:rPr>
          <w:rFonts w:asciiTheme="majorBidi" w:hAnsiTheme="majorBidi" w:cstheme="majorBidi"/>
          <w:sz w:val="24"/>
          <w:szCs w:val="24"/>
        </w:rPr>
        <w:t>.</w:t>
      </w:r>
    </w:p>
    <w:p w14:paraId="0F68CFB3" w14:textId="77777777" w:rsidR="002426D2" w:rsidRPr="0022600A" w:rsidRDefault="002426D2" w:rsidP="002426D2">
      <w:pPr>
        <w:ind w:firstLine="60"/>
        <w:rPr>
          <w:rFonts w:asciiTheme="majorBidi" w:hAnsiTheme="majorBidi" w:cstheme="majorBidi"/>
          <w:lang w:val="en-GB"/>
        </w:rPr>
      </w:pPr>
    </w:p>
    <w:p w14:paraId="0F68CFB4" w14:textId="0BD22709" w:rsidR="002426D2" w:rsidRPr="00F15B8B" w:rsidRDefault="00B142ED" w:rsidP="00D8363D">
      <w:pPr>
        <w:pStyle w:val="ListParagraph"/>
        <w:numPr>
          <w:ilvl w:val="0"/>
          <w:numId w:val="3"/>
        </w:numPr>
        <w:ind w:left="360"/>
        <w:rPr>
          <w:rFonts w:asciiTheme="majorBidi" w:hAnsiTheme="majorBidi" w:cstheme="majorBidi"/>
          <w:sz w:val="24"/>
          <w:szCs w:val="24"/>
        </w:rPr>
      </w:pPr>
      <w:r>
        <w:rPr>
          <w:rFonts w:asciiTheme="majorBidi" w:hAnsiTheme="majorBidi" w:cstheme="majorBidi"/>
          <w:sz w:val="24"/>
          <w:szCs w:val="24"/>
        </w:rPr>
        <w:t>C</w:t>
      </w:r>
      <w:r w:rsidR="002426D2" w:rsidRPr="00F15B8B">
        <w:rPr>
          <w:rFonts w:asciiTheme="majorBidi" w:hAnsiTheme="majorBidi" w:cstheme="majorBidi"/>
          <w:sz w:val="24"/>
          <w:szCs w:val="24"/>
        </w:rPr>
        <w:t>onfigur</w:t>
      </w:r>
      <w:r>
        <w:rPr>
          <w:rFonts w:asciiTheme="majorBidi" w:hAnsiTheme="majorBidi" w:cstheme="majorBidi"/>
          <w:sz w:val="24"/>
          <w:szCs w:val="24"/>
        </w:rPr>
        <w:t>ing</w:t>
      </w:r>
      <w:r w:rsidR="002426D2" w:rsidRPr="00F15B8B">
        <w:rPr>
          <w:rFonts w:asciiTheme="majorBidi" w:hAnsiTheme="majorBidi" w:cstheme="majorBidi"/>
          <w:sz w:val="24"/>
          <w:szCs w:val="24"/>
        </w:rPr>
        <w:t xml:space="preserve"> the control module services to use software components using JavaScript Object Notation (JSON) based on RESTful API and the Python modelling language</w:t>
      </w:r>
      <w:r>
        <w:rPr>
          <w:rFonts w:asciiTheme="majorBidi" w:hAnsiTheme="majorBidi" w:cstheme="majorBidi"/>
          <w:sz w:val="24"/>
          <w:szCs w:val="24"/>
        </w:rPr>
        <w:t>.</w:t>
      </w:r>
    </w:p>
    <w:p w14:paraId="0F68CFB5" w14:textId="77777777" w:rsidR="002426D2" w:rsidRPr="0022600A" w:rsidRDefault="002426D2" w:rsidP="002426D2">
      <w:pPr>
        <w:rPr>
          <w:rFonts w:asciiTheme="majorBidi" w:hAnsiTheme="majorBidi" w:cstheme="majorBidi"/>
          <w:lang w:val="en-GB"/>
        </w:rPr>
      </w:pPr>
    </w:p>
    <w:p w14:paraId="0F68CFB6" w14:textId="39A4A8A6" w:rsidR="002426D2" w:rsidRPr="00F15B8B" w:rsidRDefault="00B142ED" w:rsidP="00D8363D">
      <w:pPr>
        <w:pStyle w:val="ListParagraph"/>
        <w:numPr>
          <w:ilvl w:val="0"/>
          <w:numId w:val="3"/>
        </w:numPr>
        <w:ind w:left="360"/>
        <w:rPr>
          <w:rFonts w:asciiTheme="majorBidi" w:hAnsiTheme="majorBidi" w:cstheme="majorBidi"/>
          <w:sz w:val="24"/>
          <w:szCs w:val="24"/>
        </w:rPr>
      </w:pPr>
      <w:r>
        <w:rPr>
          <w:rFonts w:asciiTheme="majorBidi" w:hAnsiTheme="majorBidi" w:cstheme="majorBidi"/>
          <w:sz w:val="24"/>
          <w:szCs w:val="24"/>
        </w:rPr>
        <w:t>S</w:t>
      </w:r>
      <w:r w:rsidR="002426D2" w:rsidRPr="00F15B8B">
        <w:rPr>
          <w:rFonts w:asciiTheme="majorBidi" w:hAnsiTheme="majorBidi" w:cstheme="majorBidi"/>
          <w:sz w:val="24"/>
          <w:szCs w:val="24"/>
        </w:rPr>
        <w:t>chedul</w:t>
      </w:r>
      <w:r>
        <w:rPr>
          <w:rFonts w:asciiTheme="majorBidi" w:hAnsiTheme="majorBidi" w:cstheme="majorBidi"/>
          <w:sz w:val="24"/>
          <w:szCs w:val="24"/>
        </w:rPr>
        <w:t>ing</w:t>
      </w:r>
      <w:r w:rsidR="002426D2" w:rsidRPr="00F15B8B">
        <w:rPr>
          <w:rFonts w:asciiTheme="majorBidi" w:hAnsiTheme="majorBidi" w:cstheme="majorBidi"/>
          <w:sz w:val="24"/>
          <w:szCs w:val="24"/>
        </w:rPr>
        <w:t xml:space="preserve"> the queue into different traffic classes and priority, as per Algorithm </w:t>
      </w:r>
      <w:r>
        <w:rPr>
          <w:rFonts w:asciiTheme="majorBidi" w:hAnsiTheme="majorBidi" w:cstheme="majorBidi"/>
          <w:sz w:val="24"/>
          <w:szCs w:val="24"/>
        </w:rPr>
        <w:t>(</w:t>
      </w:r>
      <w:r w:rsidR="000A1055">
        <w:rPr>
          <w:rFonts w:asciiTheme="majorBidi" w:hAnsiTheme="majorBidi" w:cstheme="majorBidi"/>
          <w:sz w:val="24"/>
          <w:szCs w:val="24"/>
        </w:rPr>
        <w:t>7</w:t>
      </w:r>
      <w:r w:rsidR="002426D2" w:rsidRPr="00F15B8B">
        <w:rPr>
          <w:rFonts w:asciiTheme="majorBidi" w:hAnsiTheme="majorBidi" w:cstheme="majorBidi"/>
          <w:sz w:val="24"/>
          <w:szCs w:val="24"/>
        </w:rPr>
        <w:t>-5</w:t>
      </w:r>
      <w:r>
        <w:rPr>
          <w:rFonts w:asciiTheme="majorBidi" w:hAnsiTheme="majorBidi" w:cstheme="majorBidi"/>
          <w:sz w:val="24"/>
          <w:szCs w:val="24"/>
        </w:rPr>
        <w:t>)</w:t>
      </w:r>
      <w:r w:rsidR="002426D2" w:rsidRPr="00F15B8B">
        <w:rPr>
          <w:rFonts w:asciiTheme="majorBidi" w:hAnsiTheme="majorBidi" w:cstheme="majorBidi"/>
          <w:sz w:val="24"/>
          <w:szCs w:val="24"/>
        </w:rPr>
        <w:t xml:space="preserve"> (Packet Scheduling)</w:t>
      </w:r>
      <w:r>
        <w:rPr>
          <w:rFonts w:asciiTheme="majorBidi" w:hAnsiTheme="majorBidi" w:cstheme="majorBidi"/>
          <w:sz w:val="24"/>
          <w:szCs w:val="24"/>
        </w:rPr>
        <w:t>.</w:t>
      </w:r>
      <w:r w:rsidR="002426D2" w:rsidRPr="00F15B8B">
        <w:rPr>
          <w:rFonts w:asciiTheme="majorBidi" w:hAnsiTheme="majorBidi" w:cstheme="majorBidi"/>
          <w:sz w:val="24"/>
          <w:szCs w:val="24"/>
        </w:rPr>
        <w:t xml:space="preserve"> </w:t>
      </w:r>
    </w:p>
    <w:p w14:paraId="0F68CFB7" w14:textId="77777777" w:rsidR="002426D2" w:rsidRPr="0022600A" w:rsidRDefault="002426D2" w:rsidP="002426D2">
      <w:pPr>
        <w:rPr>
          <w:rFonts w:asciiTheme="majorBidi" w:hAnsiTheme="majorBidi" w:cstheme="majorBidi"/>
          <w:lang w:val="en-GB"/>
        </w:rPr>
      </w:pPr>
    </w:p>
    <w:p w14:paraId="0F68CFB8" w14:textId="39A4CEC8" w:rsidR="002426D2" w:rsidRPr="00F15B8B" w:rsidRDefault="00B142ED" w:rsidP="00D8363D">
      <w:pPr>
        <w:pStyle w:val="ListParagraph"/>
        <w:numPr>
          <w:ilvl w:val="0"/>
          <w:numId w:val="3"/>
        </w:numPr>
        <w:ind w:left="360"/>
        <w:rPr>
          <w:rFonts w:asciiTheme="majorBidi" w:hAnsiTheme="majorBidi" w:cstheme="majorBidi"/>
          <w:sz w:val="24"/>
          <w:szCs w:val="24"/>
        </w:rPr>
      </w:pPr>
      <w:r>
        <w:rPr>
          <w:rFonts w:asciiTheme="majorBidi" w:hAnsiTheme="majorBidi" w:cstheme="majorBidi"/>
          <w:sz w:val="24"/>
          <w:szCs w:val="24"/>
        </w:rPr>
        <w:t>C</w:t>
      </w:r>
      <w:r w:rsidR="002426D2" w:rsidRPr="00F15B8B">
        <w:rPr>
          <w:rFonts w:asciiTheme="majorBidi" w:hAnsiTheme="majorBidi" w:cstheme="majorBidi"/>
          <w:sz w:val="24"/>
          <w:szCs w:val="24"/>
        </w:rPr>
        <w:t>ollect</w:t>
      </w:r>
      <w:r>
        <w:rPr>
          <w:rFonts w:asciiTheme="majorBidi" w:hAnsiTheme="majorBidi" w:cstheme="majorBidi"/>
          <w:sz w:val="24"/>
          <w:szCs w:val="24"/>
        </w:rPr>
        <w:t>ing</w:t>
      </w:r>
      <w:r w:rsidR="002426D2" w:rsidRPr="00F15B8B">
        <w:rPr>
          <w:rFonts w:asciiTheme="majorBidi" w:hAnsiTheme="majorBidi" w:cstheme="majorBidi"/>
          <w:sz w:val="24"/>
          <w:szCs w:val="24"/>
        </w:rPr>
        <w:t xml:space="preserve"> data and generat</w:t>
      </w:r>
      <w:r>
        <w:rPr>
          <w:rFonts w:asciiTheme="majorBidi" w:hAnsiTheme="majorBidi" w:cstheme="majorBidi"/>
          <w:sz w:val="24"/>
          <w:szCs w:val="24"/>
        </w:rPr>
        <w:t>ing</w:t>
      </w:r>
      <w:r w:rsidR="002426D2" w:rsidRPr="00F15B8B">
        <w:rPr>
          <w:rFonts w:asciiTheme="majorBidi" w:hAnsiTheme="majorBidi" w:cstheme="majorBidi"/>
          <w:sz w:val="24"/>
          <w:szCs w:val="24"/>
        </w:rPr>
        <w:t xml:space="preserve"> reports on the network traffic via the graphical user interface of the monitoring tools. </w:t>
      </w:r>
    </w:p>
    <w:p w14:paraId="0F68CFB9" w14:textId="77777777" w:rsidR="002426D2" w:rsidRDefault="002426D2" w:rsidP="002426D2">
      <w:pPr>
        <w:autoSpaceDE w:val="0"/>
        <w:autoSpaceDN w:val="0"/>
        <w:adjustRightInd w:val="0"/>
        <w:rPr>
          <w:rFonts w:asciiTheme="majorBidi" w:hAnsiTheme="majorBidi" w:cstheme="majorBidi"/>
          <w:lang w:val="en-GB"/>
        </w:rPr>
      </w:pPr>
    </w:p>
    <w:p w14:paraId="0F68CFBB" w14:textId="1C5BD273" w:rsidR="002426D2" w:rsidRPr="00F15B8B" w:rsidRDefault="000A1055" w:rsidP="00D9690E">
      <w:pPr>
        <w:pStyle w:val="Heading3"/>
        <w:rPr>
          <w:lang w:eastAsia="en-GB"/>
        </w:rPr>
      </w:pPr>
      <w:r>
        <w:rPr>
          <w:lang w:eastAsia="en-GB"/>
        </w:rPr>
        <w:lastRenderedPageBreak/>
        <w:t>7</w:t>
      </w:r>
      <w:r w:rsidR="002426D2" w:rsidRPr="00F15B8B">
        <w:rPr>
          <w:lang w:eastAsia="en-GB"/>
        </w:rPr>
        <w:t xml:space="preserve">.4. Congestion Management Technique of Low Latency Queuing (LLQ) </w:t>
      </w:r>
    </w:p>
    <w:p w14:paraId="0F68CFBC" w14:textId="77777777" w:rsidR="002426D2" w:rsidRPr="0022600A" w:rsidRDefault="002426D2" w:rsidP="002426D2">
      <w:pPr>
        <w:rPr>
          <w:rFonts w:ascii="Times New Roman" w:hAnsi="Times New Roman" w:cs="Times New Roman"/>
          <w:b/>
          <w:bCs/>
          <w:sz w:val="24"/>
          <w:szCs w:val="24"/>
          <w:lang w:val="en-GB"/>
        </w:rPr>
      </w:pPr>
    </w:p>
    <w:p w14:paraId="0F68CFBD" w14:textId="75C7FD6E" w:rsidR="002426D2" w:rsidRPr="0022600A" w:rsidRDefault="002426D2" w:rsidP="00563A88">
      <w:pPr>
        <w:autoSpaceDE w:val="0"/>
        <w:autoSpaceDN w:val="0"/>
        <w:adjustRightInd w:val="0"/>
        <w:rPr>
          <w:rFonts w:ascii="Times New Roman" w:hAnsi="Times New Roman" w:cs="Times New Roman"/>
          <w:sz w:val="24"/>
          <w:szCs w:val="24"/>
          <w:lang w:val="en-GB"/>
        </w:rPr>
      </w:pPr>
      <w:r w:rsidRPr="0022600A">
        <w:rPr>
          <w:rFonts w:ascii="Times New Roman" w:hAnsi="Times New Roman" w:cs="Times New Roman"/>
          <w:sz w:val="24"/>
          <w:szCs w:val="24"/>
          <w:lang w:val="en-GB"/>
        </w:rPr>
        <w:t xml:space="preserve">        Low Latency Queuing (LLQ) (Balogh and </w:t>
      </w:r>
      <w:proofErr w:type="spellStart"/>
      <w:r w:rsidRPr="0022600A">
        <w:rPr>
          <w:rFonts w:ascii="Times New Roman" w:hAnsi="Times New Roman" w:cs="Times New Roman"/>
          <w:sz w:val="24"/>
          <w:szCs w:val="24"/>
          <w:lang w:val="en-GB"/>
        </w:rPr>
        <w:t>Medvecký</w:t>
      </w:r>
      <w:proofErr w:type="spellEnd"/>
      <w:r w:rsidRPr="0022600A">
        <w:rPr>
          <w:rFonts w:ascii="Times New Roman" w:hAnsi="Times New Roman" w:cs="Times New Roman"/>
          <w:sz w:val="24"/>
          <w:szCs w:val="24"/>
          <w:lang w:val="en-GB"/>
        </w:rPr>
        <w:t xml:space="preserve">, 2010) is the latest priority queuing scheduling algorithm, usable as a module in the </w:t>
      </w:r>
      <w:proofErr w:type="spellStart"/>
      <w:r w:rsidRPr="0022600A">
        <w:rPr>
          <w:rFonts w:ascii="Times New Roman" w:hAnsi="Times New Roman" w:cs="Times New Roman"/>
          <w:sz w:val="24"/>
          <w:szCs w:val="24"/>
          <w:lang w:val="en-GB"/>
        </w:rPr>
        <w:t>QoSVisor</w:t>
      </w:r>
      <w:proofErr w:type="spellEnd"/>
      <w:r w:rsidRPr="0022600A">
        <w:rPr>
          <w:rFonts w:ascii="Times New Roman" w:hAnsi="Times New Roman" w:cs="Times New Roman"/>
          <w:sz w:val="24"/>
          <w:szCs w:val="24"/>
          <w:lang w:val="en-GB"/>
        </w:rPr>
        <w:t xml:space="preserve"> framework. It is aimed at supporting dedication of bandwidth, improving loss characteristics, avoiding and managing network congestion, shaping network traffic and setting traffic priorities across the network (</w:t>
      </w:r>
      <w:proofErr w:type="spellStart"/>
      <w:r w:rsidRPr="0022600A">
        <w:rPr>
          <w:rFonts w:ascii="Times New Roman" w:hAnsi="Times New Roman" w:cs="Times New Roman"/>
          <w:sz w:val="24"/>
          <w:szCs w:val="24"/>
          <w:lang w:val="en-GB"/>
        </w:rPr>
        <w:t>Brundavathy</w:t>
      </w:r>
      <w:proofErr w:type="spellEnd"/>
      <w:r w:rsidRPr="0022600A">
        <w:rPr>
          <w:rFonts w:ascii="Times New Roman" w:hAnsi="Times New Roman" w:cs="Times New Roman"/>
          <w:sz w:val="24"/>
          <w:szCs w:val="24"/>
          <w:lang w:val="en-GB"/>
        </w:rPr>
        <w:t xml:space="preserve"> et al., 2014). This is intended to enhance how arriving packets in a network flow table are picked out for scheduling for onward transmission, with less waiting time. This has a major impact on improving the QoS achieved, especially for video </w:t>
      </w:r>
      <w:r w:rsidR="00563A88">
        <w:rPr>
          <w:rFonts w:ascii="Times New Roman" w:hAnsi="Times New Roman" w:cs="Times New Roman"/>
          <w:sz w:val="24"/>
          <w:szCs w:val="24"/>
          <w:lang w:val="en-GB"/>
        </w:rPr>
        <w:t>traffic</w:t>
      </w:r>
      <w:r w:rsidRPr="0022600A">
        <w:rPr>
          <w:rFonts w:ascii="Times New Roman" w:hAnsi="Times New Roman" w:cs="Times New Roman"/>
          <w:sz w:val="24"/>
          <w:szCs w:val="24"/>
          <w:lang w:val="en-GB"/>
        </w:rPr>
        <w:t>.</w:t>
      </w:r>
    </w:p>
    <w:p w14:paraId="0F68CFBE" w14:textId="77777777" w:rsidR="002426D2" w:rsidRPr="0022600A" w:rsidRDefault="002426D2" w:rsidP="002426D2">
      <w:pPr>
        <w:autoSpaceDE w:val="0"/>
        <w:autoSpaceDN w:val="0"/>
        <w:adjustRightInd w:val="0"/>
        <w:rPr>
          <w:rFonts w:ascii="Times New Roman" w:hAnsi="Times New Roman" w:cs="Times New Roman"/>
          <w:sz w:val="24"/>
          <w:szCs w:val="24"/>
          <w:lang w:val="en-GB"/>
        </w:rPr>
      </w:pPr>
    </w:p>
    <w:p w14:paraId="0F68CFBF" w14:textId="7D873125" w:rsidR="002426D2" w:rsidRPr="0022600A" w:rsidRDefault="002426D2" w:rsidP="002426D2">
      <w:pPr>
        <w:rPr>
          <w:rFonts w:ascii="Times New Roman" w:hAnsi="Times New Roman" w:cs="Times New Roman"/>
          <w:sz w:val="24"/>
          <w:szCs w:val="24"/>
          <w:lang w:val="en-GB"/>
        </w:rPr>
      </w:pPr>
      <w:r w:rsidRPr="0022600A">
        <w:rPr>
          <w:rFonts w:ascii="Times New Roman" w:hAnsi="Times New Roman" w:cs="Times New Roman"/>
          <w:sz w:val="24"/>
          <w:szCs w:val="24"/>
          <w:lang w:val="en-GB"/>
        </w:rPr>
        <w:t xml:space="preserve">        From the functioning of Algorithm </w:t>
      </w:r>
      <w:r w:rsidR="00B142ED">
        <w:rPr>
          <w:rFonts w:ascii="Times New Roman" w:hAnsi="Times New Roman" w:cs="Times New Roman"/>
          <w:sz w:val="24"/>
          <w:szCs w:val="24"/>
          <w:lang w:val="en-GB"/>
        </w:rPr>
        <w:t>(</w:t>
      </w:r>
      <w:r w:rsidR="000A1055">
        <w:rPr>
          <w:rFonts w:ascii="Times New Roman" w:hAnsi="Times New Roman" w:cs="Times New Roman"/>
          <w:sz w:val="24"/>
          <w:szCs w:val="24"/>
          <w:lang w:val="en-GB"/>
        </w:rPr>
        <w:t>7</w:t>
      </w:r>
      <w:r w:rsidRPr="0022600A">
        <w:rPr>
          <w:rFonts w:ascii="Times New Roman" w:hAnsi="Times New Roman" w:cs="Times New Roman"/>
          <w:sz w:val="24"/>
          <w:szCs w:val="24"/>
          <w:lang w:val="en-GB"/>
        </w:rPr>
        <w:t>-5</w:t>
      </w:r>
      <w:r w:rsidR="00B142ED">
        <w:rPr>
          <w:rFonts w:ascii="Times New Roman" w:hAnsi="Times New Roman" w:cs="Times New Roman"/>
          <w:sz w:val="24"/>
          <w:szCs w:val="24"/>
          <w:lang w:val="en-GB"/>
        </w:rPr>
        <w:t>)</w:t>
      </w:r>
      <w:r w:rsidRPr="0022600A">
        <w:rPr>
          <w:rFonts w:ascii="Times New Roman" w:hAnsi="Times New Roman" w:cs="Times New Roman"/>
          <w:sz w:val="24"/>
          <w:szCs w:val="24"/>
          <w:lang w:val="en-GB"/>
        </w:rPr>
        <w:t xml:space="preserve">, the SDN controller is able to regulate traffic by allocating traffic type to </w:t>
      </w:r>
      <w:r w:rsidR="00B142ED">
        <w:rPr>
          <w:rFonts w:ascii="Times New Roman" w:hAnsi="Times New Roman" w:cs="Times New Roman"/>
          <w:sz w:val="24"/>
          <w:szCs w:val="24"/>
          <w:lang w:val="en-GB"/>
        </w:rPr>
        <w:t>e</w:t>
      </w:r>
      <w:r w:rsidRPr="0022600A">
        <w:rPr>
          <w:rFonts w:ascii="Times New Roman" w:hAnsi="Times New Roman" w:cs="Times New Roman"/>
          <w:sz w:val="24"/>
          <w:szCs w:val="24"/>
          <w:lang w:val="en-GB"/>
        </w:rPr>
        <w:t xml:space="preserve">xpedited </w:t>
      </w:r>
      <w:r w:rsidR="00B142ED">
        <w:rPr>
          <w:rFonts w:ascii="Times New Roman" w:hAnsi="Times New Roman" w:cs="Times New Roman"/>
          <w:sz w:val="24"/>
          <w:szCs w:val="24"/>
          <w:lang w:val="en-GB"/>
        </w:rPr>
        <w:t>f</w:t>
      </w:r>
      <w:r w:rsidRPr="0022600A">
        <w:rPr>
          <w:rFonts w:ascii="Times New Roman" w:hAnsi="Times New Roman" w:cs="Times New Roman"/>
          <w:sz w:val="24"/>
          <w:szCs w:val="24"/>
          <w:lang w:val="en-GB"/>
        </w:rPr>
        <w:t xml:space="preserve">orwarding (EF), </w:t>
      </w:r>
      <w:r w:rsidR="00B142ED">
        <w:rPr>
          <w:rFonts w:ascii="Times New Roman" w:hAnsi="Times New Roman" w:cs="Times New Roman"/>
          <w:sz w:val="24"/>
          <w:szCs w:val="24"/>
          <w:lang w:val="en-GB"/>
        </w:rPr>
        <w:t>a</w:t>
      </w:r>
      <w:r w:rsidRPr="0022600A">
        <w:rPr>
          <w:rFonts w:ascii="Times New Roman" w:hAnsi="Times New Roman" w:cs="Times New Roman"/>
          <w:sz w:val="24"/>
          <w:szCs w:val="24"/>
          <w:lang w:val="en-GB"/>
        </w:rPr>
        <w:t xml:space="preserve">ssured </w:t>
      </w:r>
      <w:r w:rsidR="00B142ED">
        <w:rPr>
          <w:rFonts w:ascii="Times New Roman" w:hAnsi="Times New Roman" w:cs="Times New Roman"/>
          <w:sz w:val="24"/>
          <w:szCs w:val="24"/>
          <w:lang w:val="en-GB"/>
        </w:rPr>
        <w:t>f</w:t>
      </w:r>
      <w:r w:rsidRPr="0022600A">
        <w:rPr>
          <w:rFonts w:ascii="Times New Roman" w:hAnsi="Times New Roman" w:cs="Times New Roman"/>
          <w:sz w:val="24"/>
          <w:szCs w:val="24"/>
          <w:lang w:val="en-GB"/>
        </w:rPr>
        <w:t xml:space="preserve">orwarding (AF), and </w:t>
      </w:r>
      <w:r w:rsidR="00396ECB">
        <w:rPr>
          <w:rFonts w:ascii="Times New Roman" w:hAnsi="Times New Roman" w:cs="Times New Roman"/>
          <w:sz w:val="24"/>
          <w:szCs w:val="24"/>
          <w:lang w:val="en-GB"/>
        </w:rPr>
        <w:t>b</w:t>
      </w:r>
      <w:r w:rsidRPr="0022600A">
        <w:rPr>
          <w:rFonts w:ascii="Times New Roman" w:hAnsi="Times New Roman" w:cs="Times New Roman"/>
          <w:sz w:val="24"/>
          <w:szCs w:val="24"/>
          <w:lang w:val="en-GB"/>
        </w:rPr>
        <w:t xml:space="preserve">est </w:t>
      </w:r>
      <w:r w:rsidR="00396ECB">
        <w:rPr>
          <w:rFonts w:ascii="Times New Roman" w:hAnsi="Times New Roman" w:cs="Times New Roman"/>
          <w:sz w:val="24"/>
          <w:szCs w:val="24"/>
          <w:lang w:val="en-GB"/>
        </w:rPr>
        <w:t>e</w:t>
      </w:r>
      <w:r w:rsidRPr="0022600A">
        <w:rPr>
          <w:rFonts w:ascii="Times New Roman" w:hAnsi="Times New Roman" w:cs="Times New Roman"/>
          <w:sz w:val="24"/>
          <w:szCs w:val="24"/>
          <w:lang w:val="en-GB"/>
        </w:rPr>
        <w:t>ffort (BE) levels of priority, by modifying the DSCP bits of the packet (</w:t>
      </w:r>
      <w:r w:rsidR="00396ECB">
        <w:rPr>
          <w:rFonts w:ascii="Times New Roman" w:hAnsi="Times New Roman" w:cs="Times New Roman"/>
          <w:sz w:val="24"/>
          <w:szCs w:val="24"/>
          <w:lang w:val="en-GB"/>
        </w:rPr>
        <w:t>r</w:t>
      </w:r>
      <w:r w:rsidRPr="0022600A">
        <w:rPr>
          <w:rFonts w:ascii="Times New Roman" w:hAnsi="Times New Roman" w:cs="Times New Roman"/>
          <w:sz w:val="24"/>
          <w:szCs w:val="24"/>
          <w:lang w:val="en-GB"/>
        </w:rPr>
        <w:t xml:space="preserve">efer to </w:t>
      </w:r>
      <w:r w:rsidR="00396ECB">
        <w:rPr>
          <w:rFonts w:ascii="Times New Roman" w:hAnsi="Times New Roman" w:cs="Times New Roman"/>
          <w:sz w:val="24"/>
          <w:szCs w:val="24"/>
          <w:lang w:val="en-GB"/>
        </w:rPr>
        <w:t>T</w:t>
      </w:r>
      <w:r w:rsidRPr="0022600A">
        <w:rPr>
          <w:rFonts w:ascii="Times New Roman" w:hAnsi="Times New Roman" w:cs="Times New Roman"/>
          <w:sz w:val="24"/>
          <w:szCs w:val="24"/>
          <w:lang w:val="en-GB"/>
        </w:rPr>
        <w:t xml:space="preserve">able </w:t>
      </w:r>
      <w:r w:rsidR="000A1055">
        <w:rPr>
          <w:rFonts w:ascii="Times New Roman" w:hAnsi="Times New Roman" w:cs="Times New Roman"/>
          <w:sz w:val="24"/>
          <w:szCs w:val="24"/>
          <w:lang w:val="en-GB"/>
        </w:rPr>
        <w:t>7</w:t>
      </w:r>
      <w:r w:rsidRPr="0022600A">
        <w:rPr>
          <w:rFonts w:ascii="Times New Roman" w:hAnsi="Times New Roman" w:cs="Times New Roman"/>
          <w:sz w:val="24"/>
          <w:szCs w:val="24"/>
          <w:lang w:val="en-GB"/>
        </w:rPr>
        <w:t xml:space="preserve">-1) and storing it in Open </w:t>
      </w:r>
      <w:proofErr w:type="spellStart"/>
      <w:r w:rsidRPr="0022600A">
        <w:rPr>
          <w:rFonts w:ascii="Times New Roman" w:hAnsi="Times New Roman" w:cs="Times New Roman"/>
          <w:sz w:val="24"/>
          <w:szCs w:val="24"/>
          <w:lang w:val="en-GB"/>
        </w:rPr>
        <w:t>vSwitch</w:t>
      </w:r>
      <w:proofErr w:type="spellEnd"/>
      <w:r w:rsidRPr="0022600A">
        <w:rPr>
          <w:rFonts w:ascii="Times New Roman" w:hAnsi="Times New Roman" w:cs="Times New Roman"/>
          <w:sz w:val="24"/>
          <w:szCs w:val="24"/>
          <w:lang w:val="en-GB"/>
        </w:rPr>
        <w:t xml:space="preserve"> within the network system. Table (</w:t>
      </w:r>
      <w:r w:rsidR="000A1055">
        <w:rPr>
          <w:rFonts w:ascii="Times New Roman" w:hAnsi="Times New Roman" w:cs="Times New Roman"/>
          <w:sz w:val="24"/>
          <w:szCs w:val="24"/>
          <w:lang w:val="en-GB"/>
        </w:rPr>
        <w:t>7</w:t>
      </w:r>
      <w:r w:rsidRPr="0022600A">
        <w:rPr>
          <w:rFonts w:ascii="Times New Roman" w:hAnsi="Times New Roman" w:cs="Times New Roman"/>
          <w:sz w:val="24"/>
          <w:szCs w:val="24"/>
          <w:lang w:val="en-GB"/>
        </w:rPr>
        <w:t xml:space="preserve">-2) summarises </w:t>
      </w:r>
      <w:r w:rsidRPr="0022600A">
        <w:rPr>
          <w:rFonts w:ascii="Times New Roman" w:hAnsi="Times New Roman" w:cs="Times New Roman"/>
          <w:color w:val="000000"/>
          <w:sz w:val="24"/>
          <w:szCs w:val="24"/>
          <w:lang w:val="en-GB"/>
        </w:rPr>
        <w:t>the DSCP polices to the selected port</w:t>
      </w:r>
      <w:r w:rsidRPr="0022600A">
        <w:rPr>
          <w:rFonts w:ascii="Times New Roman" w:hAnsi="Times New Roman" w:cs="Times New Roman"/>
          <w:sz w:val="24"/>
          <w:szCs w:val="24"/>
          <w:lang w:val="en-GB"/>
        </w:rPr>
        <w:t>, where each output port in a switch has its own algorithm to prioritise the packet forwarding, based on this information. This will dynamically allow for lower priority (e.g. BE) traffic to achieve maximum speed, when there is no higher priority (e.g. EF, AF) data flow. Table (6-2) shows the weighted fair queueing and prioritisation scheme</w:t>
      </w:r>
      <w:r w:rsidRPr="0022600A">
        <w:rPr>
          <w:rFonts w:ascii="Times New Roman" w:hAnsi="Times New Roman" w:cs="Times New Roman"/>
          <w:b/>
          <w:bCs/>
          <w:sz w:val="24"/>
          <w:szCs w:val="24"/>
          <w:lang w:val="en-GB"/>
        </w:rPr>
        <w:t xml:space="preserve"> </w:t>
      </w:r>
      <w:r w:rsidRPr="0022600A">
        <w:rPr>
          <w:rFonts w:ascii="Times New Roman" w:hAnsi="Times New Roman" w:cs="Times New Roman"/>
          <w:sz w:val="24"/>
          <w:szCs w:val="24"/>
          <w:lang w:val="en-GB"/>
        </w:rPr>
        <w:t>for the LLQ algorithm.</w:t>
      </w:r>
    </w:p>
    <w:p w14:paraId="0F68CFC0" w14:textId="77777777" w:rsidR="002426D2" w:rsidRPr="0022600A" w:rsidRDefault="002426D2" w:rsidP="002426D2">
      <w:pPr>
        <w:rPr>
          <w:rFonts w:ascii="Times New Roman" w:hAnsi="Times New Roman" w:cs="Times New Roman"/>
          <w:sz w:val="24"/>
          <w:szCs w:val="24"/>
          <w:lang w:val="en-GB"/>
        </w:rPr>
      </w:pPr>
    </w:p>
    <w:p w14:paraId="0F68CFC1" w14:textId="092DD4EA" w:rsidR="002426D2" w:rsidRPr="0022600A" w:rsidRDefault="002426D2" w:rsidP="002426D2">
      <w:pPr>
        <w:rPr>
          <w:rFonts w:ascii="Times New Roman" w:hAnsi="Times New Roman" w:cs="Times New Roman"/>
          <w:sz w:val="24"/>
          <w:szCs w:val="24"/>
          <w:lang w:val="en-GB"/>
        </w:rPr>
      </w:pPr>
      <w:r w:rsidRPr="0022600A">
        <w:rPr>
          <w:rFonts w:ascii="Times New Roman" w:hAnsi="Times New Roman" w:cs="Times New Roman"/>
          <w:sz w:val="24"/>
          <w:szCs w:val="24"/>
          <w:lang w:val="en-GB"/>
        </w:rPr>
        <w:t>Table (</w:t>
      </w:r>
      <w:r w:rsidR="000A1055">
        <w:rPr>
          <w:rFonts w:ascii="Times New Roman" w:hAnsi="Times New Roman" w:cs="Times New Roman"/>
          <w:sz w:val="24"/>
          <w:szCs w:val="24"/>
          <w:lang w:val="en-GB"/>
        </w:rPr>
        <w:t>7</w:t>
      </w:r>
      <w:r w:rsidRPr="0022600A">
        <w:rPr>
          <w:rFonts w:ascii="Times New Roman" w:hAnsi="Times New Roman" w:cs="Times New Roman"/>
          <w:sz w:val="24"/>
          <w:szCs w:val="24"/>
          <w:lang w:val="en-GB"/>
        </w:rPr>
        <w:t>-2) The WFQ simulation parameters for the LLQ algorithm</w:t>
      </w:r>
    </w:p>
    <w:tbl>
      <w:tblPr>
        <w:tblStyle w:val="TableGrid"/>
        <w:tblW w:w="0" w:type="auto"/>
        <w:jc w:val="center"/>
        <w:tblLayout w:type="fixed"/>
        <w:tblLook w:val="04A0" w:firstRow="1" w:lastRow="0" w:firstColumn="1" w:lastColumn="0" w:noHBand="0" w:noVBand="1"/>
      </w:tblPr>
      <w:tblGrid>
        <w:gridCol w:w="1243"/>
        <w:gridCol w:w="1701"/>
        <w:gridCol w:w="1701"/>
        <w:gridCol w:w="1559"/>
        <w:gridCol w:w="1134"/>
        <w:gridCol w:w="1843"/>
      </w:tblGrid>
      <w:tr w:rsidR="002426D2" w:rsidRPr="00F15B8B" w14:paraId="0F68CFC8" w14:textId="77777777" w:rsidTr="0080695C">
        <w:trPr>
          <w:jc w:val="center"/>
        </w:trPr>
        <w:tc>
          <w:tcPr>
            <w:tcW w:w="1243" w:type="dxa"/>
          </w:tcPr>
          <w:p w14:paraId="0F68CFC2" w14:textId="77777777" w:rsidR="002426D2" w:rsidRPr="0022600A" w:rsidRDefault="002426D2" w:rsidP="00E15B7B">
            <w:pPr>
              <w:jc w:val="center"/>
              <w:rPr>
                <w:rFonts w:ascii="Times New Roman" w:hAnsi="Times New Roman" w:cs="Times New Roman"/>
                <w:b/>
                <w:bCs/>
                <w:sz w:val="20"/>
                <w:szCs w:val="20"/>
                <w:lang w:val="en-GB"/>
              </w:rPr>
            </w:pPr>
            <w:r w:rsidRPr="0022600A">
              <w:rPr>
                <w:rFonts w:ascii="Times New Roman" w:hAnsi="Times New Roman" w:cs="Times New Roman"/>
                <w:b/>
                <w:bCs/>
                <w:sz w:val="20"/>
                <w:szCs w:val="20"/>
                <w:lang w:val="en-GB"/>
              </w:rPr>
              <w:t>Maximum Rate</w:t>
            </w:r>
          </w:p>
        </w:tc>
        <w:tc>
          <w:tcPr>
            <w:tcW w:w="1701" w:type="dxa"/>
          </w:tcPr>
          <w:p w14:paraId="0F68CFC3" w14:textId="77777777" w:rsidR="002426D2" w:rsidRPr="0022600A" w:rsidRDefault="002426D2" w:rsidP="00E15B7B">
            <w:pPr>
              <w:jc w:val="center"/>
              <w:rPr>
                <w:rFonts w:ascii="Times New Roman" w:hAnsi="Times New Roman" w:cs="Times New Roman"/>
                <w:b/>
                <w:bCs/>
                <w:sz w:val="20"/>
                <w:szCs w:val="20"/>
                <w:lang w:val="en-GB"/>
              </w:rPr>
            </w:pPr>
            <w:r w:rsidRPr="0022600A">
              <w:rPr>
                <w:rFonts w:ascii="Times New Roman" w:hAnsi="Times New Roman" w:cs="Times New Roman"/>
                <w:b/>
                <w:bCs/>
                <w:sz w:val="20"/>
                <w:szCs w:val="20"/>
                <w:lang w:val="en-GB"/>
              </w:rPr>
              <w:t>No. of Queues</w:t>
            </w:r>
          </w:p>
        </w:tc>
        <w:tc>
          <w:tcPr>
            <w:tcW w:w="1701" w:type="dxa"/>
          </w:tcPr>
          <w:p w14:paraId="0F68CFC4" w14:textId="77777777" w:rsidR="002426D2" w:rsidRPr="0022600A" w:rsidRDefault="002426D2" w:rsidP="00E15B7B">
            <w:pPr>
              <w:jc w:val="center"/>
              <w:rPr>
                <w:rFonts w:ascii="Times New Roman" w:hAnsi="Times New Roman" w:cs="Times New Roman"/>
                <w:b/>
                <w:bCs/>
                <w:sz w:val="20"/>
                <w:szCs w:val="20"/>
                <w:lang w:val="en-GB"/>
              </w:rPr>
            </w:pPr>
            <w:r w:rsidRPr="0022600A">
              <w:rPr>
                <w:rFonts w:ascii="Times New Roman" w:hAnsi="Times New Roman" w:cs="Times New Roman"/>
                <w:b/>
                <w:bCs/>
                <w:sz w:val="20"/>
                <w:szCs w:val="20"/>
                <w:lang w:val="en-GB"/>
              </w:rPr>
              <w:t>Maximum Rate per Queue</w:t>
            </w:r>
          </w:p>
        </w:tc>
        <w:tc>
          <w:tcPr>
            <w:tcW w:w="1559" w:type="dxa"/>
          </w:tcPr>
          <w:p w14:paraId="0F68CFC5" w14:textId="77777777" w:rsidR="002426D2" w:rsidRPr="0022600A" w:rsidRDefault="002426D2" w:rsidP="00E15B7B">
            <w:pPr>
              <w:jc w:val="center"/>
              <w:rPr>
                <w:rFonts w:ascii="Times New Roman" w:hAnsi="Times New Roman" w:cs="Times New Roman"/>
                <w:b/>
                <w:bCs/>
                <w:sz w:val="20"/>
                <w:szCs w:val="20"/>
                <w:lang w:val="en-GB"/>
              </w:rPr>
            </w:pPr>
            <w:r w:rsidRPr="0022600A">
              <w:rPr>
                <w:rFonts w:ascii="Times New Roman" w:hAnsi="Times New Roman" w:cs="Times New Roman"/>
                <w:b/>
                <w:bCs/>
                <w:sz w:val="20"/>
                <w:szCs w:val="20"/>
                <w:lang w:val="en-GB"/>
              </w:rPr>
              <w:t>Port configurations</w:t>
            </w:r>
          </w:p>
        </w:tc>
        <w:tc>
          <w:tcPr>
            <w:tcW w:w="1134" w:type="dxa"/>
          </w:tcPr>
          <w:p w14:paraId="0F68CFC6" w14:textId="77777777" w:rsidR="002426D2" w:rsidRPr="0022600A" w:rsidRDefault="002426D2" w:rsidP="00E15B7B">
            <w:pPr>
              <w:jc w:val="center"/>
              <w:rPr>
                <w:rFonts w:ascii="Times New Roman" w:hAnsi="Times New Roman" w:cs="Times New Roman"/>
                <w:b/>
                <w:bCs/>
                <w:sz w:val="20"/>
                <w:szCs w:val="20"/>
                <w:lang w:val="en-GB"/>
              </w:rPr>
            </w:pPr>
            <w:r w:rsidRPr="0022600A">
              <w:rPr>
                <w:rFonts w:ascii="Times New Roman" w:hAnsi="Times New Roman" w:cs="Times New Roman"/>
                <w:b/>
                <w:bCs/>
                <w:sz w:val="20"/>
                <w:szCs w:val="20"/>
                <w:lang w:val="en-GB"/>
              </w:rPr>
              <w:t>Flow type</w:t>
            </w:r>
          </w:p>
        </w:tc>
        <w:tc>
          <w:tcPr>
            <w:tcW w:w="1843" w:type="dxa"/>
          </w:tcPr>
          <w:p w14:paraId="0F68CFC7" w14:textId="77777777" w:rsidR="002426D2" w:rsidRPr="0022600A" w:rsidRDefault="002426D2" w:rsidP="00E15B7B">
            <w:pPr>
              <w:jc w:val="center"/>
              <w:rPr>
                <w:rFonts w:ascii="Times New Roman" w:hAnsi="Times New Roman" w:cs="Times New Roman"/>
                <w:b/>
                <w:bCs/>
                <w:sz w:val="20"/>
                <w:szCs w:val="20"/>
                <w:lang w:val="en-GB"/>
              </w:rPr>
            </w:pPr>
            <w:r w:rsidRPr="0022600A">
              <w:rPr>
                <w:rFonts w:ascii="Times New Roman" w:hAnsi="Times New Roman" w:cs="Times New Roman"/>
                <w:b/>
                <w:bCs/>
                <w:sz w:val="20"/>
                <w:szCs w:val="20"/>
                <w:lang w:val="en-GB"/>
              </w:rPr>
              <w:t>Strict Priority Queues</w:t>
            </w:r>
          </w:p>
        </w:tc>
      </w:tr>
      <w:tr w:rsidR="002426D2" w:rsidRPr="00F15B8B" w14:paraId="0F68CFD9" w14:textId="77777777" w:rsidTr="0080695C">
        <w:trPr>
          <w:jc w:val="center"/>
        </w:trPr>
        <w:tc>
          <w:tcPr>
            <w:tcW w:w="1243" w:type="dxa"/>
          </w:tcPr>
          <w:p w14:paraId="0F68CFC9"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40 Mbps</w:t>
            </w:r>
          </w:p>
        </w:tc>
        <w:tc>
          <w:tcPr>
            <w:tcW w:w="1701" w:type="dxa"/>
          </w:tcPr>
          <w:p w14:paraId="0F68CFCA"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Q1, Q2, Q3</w:t>
            </w:r>
          </w:p>
          <w:p w14:paraId="0F68CFCB"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With  DSCP</w:t>
            </w:r>
          </w:p>
          <w:p w14:paraId="0F68CFCC"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marking</w:t>
            </w:r>
          </w:p>
        </w:tc>
        <w:tc>
          <w:tcPr>
            <w:tcW w:w="1701" w:type="dxa"/>
          </w:tcPr>
          <w:p w14:paraId="0F68CFCD"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Q1= 40 Mbps</w:t>
            </w:r>
          </w:p>
          <w:p w14:paraId="0F68CFCE"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Q2= 40 Mbps</w:t>
            </w:r>
          </w:p>
          <w:p w14:paraId="0F68CFCF"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Q3= 40 Mbps</w:t>
            </w:r>
          </w:p>
        </w:tc>
        <w:tc>
          <w:tcPr>
            <w:tcW w:w="1559" w:type="dxa"/>
          </w:tcPr>
          <w:p w14:paraId="0F68CFD0"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port s4-eth4</w:t>
            </w:r>
          </w:p>
          <w:p w14:paraId="0F68CFD1"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port s4-eth5</w:t>
            </w:r>
          </w:p>
          <w:p w14:paraId="0F68CFD2"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port s4-eth6</w:t>
            </w:r>
          </w:p>
        </w:tc>
        <w:tc>
          <w:tcPr>
            <w:tcW w:w="1134" w:type="dxa"/>
          </w:tcPr>
          <w:p w14:paraId="0F68CFD3"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Q1=video</w:t>
            </w:r>
          </w:p>
          <w:p w14:paraId="0F68CFD4"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Q2=audio</w:t>
            </w:r>
          </w:p>
          <w:p w14:paraId="0F68CFD5" w14:textId="77777777" w:rsidR="002426D2" w:rsidRPr="0022600A" w:rsidRDefault="002426D2" w:rsidP="00E15B7B">
            <w:pPr>
              <w:rPr>
                <w:rFonts w:ascii="Times New Roman" w:hAnsi="Times New Roman" w:cs="Times New Roman"/>
                <w:sz w:val="20"/>
                <w:szCs w:val="20"/>
                <w:lang w:val="en-GB"/>
              </w:rPr>
            </w:pPr>
            <w:r w:rsidRPr="0022600A">
              <w:rPr>
                <w:rFonts w:ascii="Times New Roman" w:hAnsi="Times New Roman" w:cs="Times New Roman"/>
                <w:sz w:val="20"/>
                <w:szCs w:val="20"/>
                <w:lang w:val="en-GB"/>
              </w:rPr>
              <w:t xml:space="preserve"> Q3=data</w:t>
            </w:r>
          </w:p>
        </w:tc>
        <w:tc>
          <w:tcPr>
            <w:tcW w:w="1843" w:type="dxa"/>
          </w:tcPr>
          <w:p w14:paraId="0F68CFD6"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Q1=video=priority</w:t>
            </w:r>
            <w:r w:rsidRPr="0022600A">
              <w:rPr>
                <w:rFonts w:ascii="Times New Roman" w:hAnsi="Times New Roman" w:cs="Times New Roman"/>
                <w:b/>
                <w:bCs/>
                <w:sz w:val="20"/>
                <w:szCs w:val="20"/>
                <w:lang w:val="en-GB"/>
              </w:rPr>
              <w:t>1</w:t>
            </w:r>
          </w:p>
          <w:p w14:paraId="0F68CFD7"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Q2=audio=priority</w:t>
            </w:r>
            <w:r w:rsidRPr="0022600A">
              <w:rPr>
                <w:rFonts w:ascii="Times New Roman" w:hAnsi="Times New Roman" w:cs="Times New Roman"/>
                <w:b/>
                <w:bCs/>
                <w:sz w:val="20"/>
                <w:szCs w:val="20"/>
                <w:lang w:val="en-GB"/>
              </w:rPr>
              <w:t>2</w:t>
            </w:r>
          </w:p>
          <w:p w14:paraId="0F68CFD8"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Q3=data= priority</w:t>
            </w:r>
            <w:r w:rsidRPr="0022600A">
              <w:rPr>
                <w:rFonts w:ascii="Times New Roman" w:hAnsi="Times New Roman" w:cs="Times New Roman"/>
                <w:b/>
                <w:bCs/>
                <w:sz w:val="20"/>
                <w:szCs w:val="20"/>
                <w:lang w:val="en-GB"/>
              </w:rPr>
              <w:t>3</w:t>
            </w:r>
          </w:p>
        </w:tc>
      </w:tr>
      <w:tr w:rsidR="002426D2" w:rsidRPr="00F15B8B" w14:paraId="0F68CFEA" w14:textId="77777777" w:rsidTr="0080695C">
        <w:trPr>
          <w:jc w:val="center"/>
        </w:trPr>
        <w:tc>
          <w:tcPr>
            <w:tcW w:w="1243" w:type="dxa"/>
          </w:tcPr>
          <w:p w14:paraId="0F68CFDA"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70 Mbps</w:t>
            </w:r>
          </w:p>
        </w:tc>
        <w:tc>
          <w:tcPr>
            <w:tcW w:w="1701" w:type="dxa"/>
          </w:tcPr>
          <w:p w14:paraId="0F68CFDB"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Q1, Q2, Q3</w:t>
            </w:r>
          </w:p>
          <w:p w14:paraId="0F68CFDC"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With  DSCP</w:t>
            </w:r>
          </w:p>
          <w:p w14:paraId="0F68CFDD"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marking</w:t>
            </w:r>
          </w:p>
        </w:tc>
        <w:tc>
          <w:tcPr>
            <w:tcW w:w="1701" w:type="dxa"/>
          </w:tcPr>
          <w:p w14:paraId="0F68CFDE"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Q1= 70 Mbps</w:t>
            </w:r>
          </w:p>
          <w:p w14:paraId="0F68CFDF"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Q2= 70 Mbps</w:t>
            </w:r>
          </w:p>
          <w:p w14:paraId="0F68CFE0"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Q3= 70 Mbps</w:t>
            </w:r>
          </w:p>
        </w:tc>
        <w:tc>
          <w:tcPr>
            <w:tcW w:w="1559" w:type="dxa"/>
          </w:tcPr>
          <w:p w14:paraId="0F68CFE1"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port s4-eth4</w:t>
            </w:r>
          </w:p>
          <w:p w14:paraId="0F68CFE2"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port s4-eth5</w:t>
            </w:r>
          </w:p>
          <w:p w14:paraId="0F68CFE3"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port s4-eth6</w:t>
            </w:r>
          </w:p>
        </w:tc>
        <w:tc>
          <w:tcPr>
            <w:tcW w:w="1134" w:type="dxa"/>
          </w:tcPr>
          <w:p w14:paraId="0F68CFE4"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Q1=video</w:t>
            </w:r>
          </w:p>
          <w:p w14:paraId="0F68CFE5"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Q2=audio</w:t>
            </w:r>
          </w:p>
          <w:p w14:paraId="0F68CFE6" w14:textId="77777777" w:rsidR="002426D2" w:rsidRPr="0022600A" w:rsidRDefault="002426D2" w:rsidP="00E15B7B">
            <w:pPr>
              <w:rPr>
                <w:rFonts w:ascii="Times New Roman" w:hAnsi="Times New Roman" w:cs="Times New Roman"/>
                <w:sz w:val="20"/>
                <w:szCs w:val="20"/>
                <w:lang w:val="en-GB"/>
              </w:rPr>
            </w:pPr>
            <w:r w:rsidRPr="0022600A">
              <w:rPr>
                <w:rFonts w:ascii="Times New Roman" w:hAnsi="Times New Roman" w:cs="Times New Roman"/>
                <w:sz w:val="20"/>
                <w:szCs w:val="20"/>
                <w:lang w:val="en-GB"/>
              </w:rPr>
              <w:t xml:space="preserve"> Q3=data</w:t>
            </w:r>
          </w:p>
        </w:tc>
        <w:tc>
          <w:tcPr>
            <w:tcW w:w="1843" w:type="dxa"/>
          </w:tcPr>
          <w:p w14:paraId="0F68CFE7"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Q1=video=priority</w:t>
            </w:r>
            <w:r w:rsidRPr="0022600A">
              <w:rPr>
                <w:rFonts w:ascii="Times New Roman" w:hAnsi="Times New Roman" w:cs="Times New Roman"/>
                <w:b/>
                <w:bCs/>
                <w:sz w:val="20"/>
                <w:szCs w:val="20"/>
                <w:lang w:val="en-GB"/>
              </w:rPr>
              <w:t>1</w:t>
            </w:r>
          </w:p>
          <w:p w14:paraId="0F68CFE8" w14:textId="77777777" w:rsidR="002426D2" w:rsidRPr="0022600A" w:rsidRDefault="002426D2" w:rsidP="00E15B7B">
            <w:pPr>
              <w:jc w:val="center"/>
              <w:rPr>
                <w:rFonts w:ascii="Times New Roman" w:hAnsi="Times New Roman" w:cs="Times New Roman"/>
                <w:sz w:val="20"/>
                <w:szCs w:val="20"/>
                <w:lang w:val="en-GB"/>
              </w:rPr>
            </w:pPr>
            <w:r w:rsidRPr="0022600A">
              <w:rPr>
                <w:rFonts w:ascii="Times New Roman" w:hAnsi="Times New Roman" w:cs="Times New Roman"/>
                <w:sz w:val="20"/>
                <w:szCs w:val="20"/>
                <w:lang w:val="en-GB"/>
              </w:rPr>
              <w:t>Q2=audio=priority</w:t>
            </w:r>
            <w:r w:rsidRPr="0022600A">
              <w:rPr>
                <w:rFonts w:ascii="Times New Roman" w:hAnsi="Times New Roman" w:cs="Times New Roman"/>
                <w:b/>
                <w:bCs/>
                <w:sz w:val="20"/>
                <w:szCs w:val="20"/>
                <w:lang w:val="en-GB"/>
              </w:rPr>
              <w:t>2</w:t>
            </w:r>
          </w:p>
          <w:p w14:paraId="0F68CFE9" w14:textId="77777777" w:rsidR="002426D2" w:rsidRPr="0022600A" w:rsidRDefault="002426D2" w:rsidP="00E15B7B">
            <w:pPr>
              <w:rPr>
                <w:rFonts w:ascii="Times New Roman" w:hAnsi="Times New Roman" w:cs="Times New Roman"/>
                <w:sz w:val="20"/>
                <w:szCs w:val="20"/>
                <w:lang w:val="en-GB"/>
              </w:rPr>
            </w:pPr>
            <w:r w:rsidRPr="0022600A">
              <w:rPr>
                <w:rFonts w:ascii="Times New Roman" w:hAnsi="Times New Roman" w:cs="Times New Roman"/>
                <w:sz w:val="20"/>
                <w:szCs w:val="20"/>
                <w:lang w:val="en-GB"/>
              </w:rPr>
              <w:t xml:space="preserve"> Q3=data=priority</w:t>
            </w:r>
            <w:r w:rsidRPr="0022600A">
              <w:rPr>
                <w:rFonts w:ascii="Times New Roman" w:hAnsi="Times New Roman" w:cs="Times New Roman"/>
                <w:b/>
                <w:bCs/>
                <w:sz w:val="20"/>
                <w:szCs w:val="20"/>
                <w:lang w:val="en-GB"/>
              </w:rPr>
              <w:t>3</w:t>
            </w:r>
          </w:p>
        </w:tc>
      </w:tr>
      <w:tr w:rsidR="002426D2" w:rsidRPr="00F15B8B" w14:paraId="0F68CFFB" w14:textId="77777777" w:rsidTr="0080695C">
        <w:trPr>
          <w:jc w:val="center"/>
        </w:trPr>
        <w:tc>
          <w:tcPr>
            <w:tcW w:w="1243" w:type="dxa"/>
          </w:tcPr>
          <w:p w14:paraId="0F68CFEB" w14:textId="77777777" w:rsidR="002426D2" w:rsidRPr="00F1232E" w:rsidRDefault="002426D2" w:rsidP="00E15B7B">
            <w:pPr>
              <w:jc w:val="center"/>
              <w:rPr>
                <w:rFonts w:ascii="Times New Roman" w:hAnsi="Times New Roman" w:cs="Times New Roman"/>
                <w:sz w:val="20"/>
                <w:szCs w:val="20"/>
                <w:lang w:val="en-GB"/>
              </w:rPr>
            </w:pPr>
            <w:r w:rsidRPr="00F1232E">
              <w:rPr>
                <w:rFonts w:ascii="Times New Roman" w:hAnsi="Times New Roman" w:cs="Times New Roman"/>
                <w:sz w:val="20"/>
                <w:szCs w:val="20"/>
                <w:lang w:val="en-GB"/>
              </w:rPr>
              <w:t>100 Mbps</w:t>
            </w:r>
          </w:p>
        </w:tc>
        <w:tc>
          <w:tcPr>
            <w:tcW w:w="1701" w:type="dxa"/>
          </w:tcPr>
          <w:p w14:paraId="0F68CFEC" w14:textId="77777777" w:rsidR="002426D2" w:rsidRPr="00F1232E" w:rsidRDefault="002426D2" w:rsidP="00E15B7B">
            <w:pPr>
              <w:jc w:val="center"/>
              <w:rPr>
                <w:rFonts w:ascii="Times New Roman" w:hAnsi="Times New Roman" w:cs="Times New Roman"/>
                <w:sz w:val="20"/>
                <w:szCs w:val="20"/>
                <w:lang w:val="en-GB"/>
              </w:rPr>
            </w:pPr>
            <w:r w:rsidRPr="00F1232E">
              <w:rPr>
                <w:rFonts w:ascii="Times New Roman" w:hAnsi="Times New Roman" w:cs="Times New Roman"/>
                <w:sz w:val="20"/>
                <w:szCs w:val="20"/>
                <w:lang w:val="en-GB"/>
              </w:rPr>
              <w:t>Q1, Q2, Q3</w:t>
            </w:r>
          </w:p>
          <w:p w14:paraId="0F68CFED" w14:textId="77777777" w:rsidR="002426D2" w:rsidRPr="00F1232E" w:rsidRDefault="002426D2" w:rsidP="00E15B7B">
            <w:pPr>
              <w:jc w:val="center"/>
              <w:rPr>
                <w:rFonts w:ascii="Times New Roman" w:hAnsi="Times New Roman" w:cs="Times New Roman"/>
                <w:sz w:val="20"/>
                <w:szCs w:val="20"/>
                <w:lang w:val="en-GB"/>
              </w:rPr>
            </w:pPr>
            <w:r w:rsidRPr="00F1232E">
              <w:rPr>
                <w:rFonts w:ascii="Times New Roman" w:hAnsi="Times New Roman" w:cs="Times New Roman"/>
                <w:sz w:val="20"/>
                <w:szCs w:val="20"/>
                <w:lang w:val="en-GB"/>
              </w:rPr>
              <w:t>With  DSCP</w:t>
            </w:r>
          </w:p>
          <w:p w14:paraId="0F68CFEE" w14:textId="77777777" w:rsidR="002426D2" w:rsidRPr="00F1232E" w:rsidRDefault="002426D2" w:rsidP="00E15B7B">
            <w:pPr>
              <w:jc w:val="center"/>
              <w:rPr>
                <w:rFonts w:ascii="Times New Roman" w:hAnsi="Times New Roman" w:cs="Times New Roman"/>
                <w:sz w:val="20"/>
                <w:szCs w:val="20"/>
                <w:lang w:val="en-GB"/>
              </w:rPr>
            </w:pPr>
            <w:r w:rsidRPr="00F1232E">
              <w:rPr>
                <w:rFonts w:ascii="Times New Roman" w:hAnsi="Times New Roman" w:cs="Times New Roman"/>
                <w:sz w:val="20"/>
                <w:szCs w:val="20"/>
                <w:lang w:val="en-GB"/>
              </w:rPr>
              <w:t>marking</w:t>
            </w:r>
          </w:p>
        </w:tc>
        <w:tc>
          <w:tcPr>
            <w:tcW w:w="1701" w:type="dxa"/>
          </w:tcPr>
          <w:p w14:paraId="0F68CFEF" w14:textId="77777777" w:rsidR="002426D2" w:rsidRPr="00F1232E" w:rsidRDefault="002426D2" w:rsidP="00E15B7B">
            <w:pPr>
              <w:jc w:val="center"/>
              <w:rPr>
                <w:rFonts w:ascii="Times New Roman" w:hAnsi="Times New Roman" w:cs="Times New Roman"/>
                <w:sz w:val="20"/>
                <w:szCs w:val="20"/>
                <w:lang w:val="en-GB"/>
              </w:rPr>
            </w:pPr>
            <w:r w:rsidRPr="00F1232E">
              <w:rPr>
                <w:rFonts w:ascii="Times New Roman" w:hAnsi="Times New Roman" w:cs="Times New Roman"/>
                <w:sz w:val="20"/>
                <w:szCs w:val="20"/>
                <w:lang w:val="en-GB"/>
              </w:rPr>
              <w:t>Q1= 100 Mbps</w:t>
            </w:r>
          </w:p>
          <w:p w14:paraId="0F68CFF0" w14:textId="77777777" w:rsidR="002426D2" w:rsidRPr="00F1232E" w:rsidRDefault="002426D2" w:rsidP="00E15B7B">
            <w:pPr>
              <w:jc w:val="center"/>
              <w:rPr>
                <w:rFonts w:ascii="Times New Roman" w:hAnsi="Times New Roman" w:cs="Times New Roman"/>
                <w:sz w:val="20"/>
                <w:szCs w:val="20"/>
                <w:lang w:val="en-GB"/>
              </w:rPr>
            </w:pPr>
            <w:r w:rsidRPr="00F1232E">
              <w:rPr>
                <w:rFonts w:ascii="Times New Roman" w:hAnsi="Times New Roman" w:cs="Times New Roman"/>
                <w:sz w:val="20"/>
                <w:szCs w:val="20"/>
                <w:lang w:val="en-GB"/>
              </w:rPr>
              <w:t>Q2= 100 Mbps</w:t>
            </w:r>
          </w:p>
          <w:p w14:paraId="0F68CFF1" w14:textId="77777777" w:rsidR="002426D2" w:rsidRPr="00F1232E" w:rsidRDefault="002426D2" w:rsidP="00E15B7B">
            <w:pPr>
              <w:jc w:val="center"/>
              <w:rPr>
                <w:rFonts w:ascii="Times New Roman" w:hAnsi="Times New Roman" w:cs="Times New Roman"/>
                <w:sz w:val="20"/>
                <w:szCs w:val="20"/>
                <w:lang w:val="en-GB"/>
              </w:rPr>
            </w:pPr>
            <w:r w:rsidRPr="00F1232E">
              <w:rPr>
                <w:rFonts w:ascii="Times New Roman" w:hAnsi="Times New Roman" w:cs="Times New Roman"/>
                <w:sz w:val="20"/>
                <w:szCs w:val="20"/>
                <w:lang w:val="en-GB"/>
              </w:rPr>
              <w:t>Q3= 100 Mbps</w:t>
            </w:r>
          </w:p>
        </w:tc>
        <w:tc>
          <w:tcPr>
            <w:tcW w:w="1559" w:type="dxa"/>
          </w:tcPr>
          <w:p w14:paraId="0F68CFF2" w14:textId="77777777" w:rsidR="002426D2" w:rsidRPr="00F1232E" w:rsidRDefault="002426D2" w:rsidP="00E15B7B">
            <w:pPr>
              <w:jc w:val="center"/>
              <w:rPr>
                <w:rFonts w:ascii="Times New Roman" w:hAnsi="Times New Roman" w:cs="Times New Roman"/>
                <w:sz w:val="20"/>
                <w:szCs w:val="20"/>
                <w:lang w:val="en-GB"/>
              </w:rPr>
            </w:pPr>
            <w:r w:rsidRPr="00F1232E">
              <w:rPr>
                <w:rFonts w:ascii="Times New Roman" w:hAnsi="Times New Roman" w:cs="Times New Roman"/>
                <w:sz w:val="20"/>
                <w:szCs w:val="20"/>
                <w:lang w:val="en-GB"/>
              </w:rPr>
              <w:t>port s4-eth4</w:t>
            </w:r>
          </w:p>
          <w:p w14:paraId="0F68CFF3" w14:textId="77777777" w:rsidR="002426D2" w:rsidRPr="00F1232E" w:rsidRDefault="002426D2" w:rsidP="00E15B7B">
            <w:pPr>
              <w:jc w:val="center"/>
              <w:rPr>
                <w:rFonts w:ascii="Times New Roman" w:hAnsi="Times New Roman" w:cs="Times New Roman"/>
                <w:sz w:val="20"/>
                <w:szCs w:val="20"/>
                <w:lang w:val="en-GB"/>
              </w:rPr>
            </w:pPr>
            <w:r w:rsidRPr="00F1232E">
              <w:rPr>
                <w:rFonts w:ascii="Times New Roman" w:hAnsi="Times New Roman" w:cs="Times New Roman"/>
                <w:sz w:val="20"/>
                <w:szCs w:val="20"/>
                <w:lang w:val="en-GB"/>
              </w:rPr>
              <w:t>port s4-eth5</w:t>
            </w:r>
          </w:p>
          <w:p w14:paraId="0F68CFF4" w14:textId="77777777" w:rsidR="002426D2" w:rsidRPr="00F1232E" w:rsidRDefault="002426D2" w:rsidP="00E15B7B">
            <w:pPr>
              <w:jc w:val="center"/>
              <w:rPr>
                <w:rFonts w:ascii="Times New Roman" w:hAnsi="Times New Roman" w:cs="Times New Roman"/>
                <w:sz w:val="20"/>
                <w:szCs w:val="20"/>
                <w:lang w:val="en-GB"/>
              </w:rPr>
            </w:pPr>
            <w:r w:rsidRPr="00F1232E">
              <w:rPr>
                <w:rFonts w:ascii="Times New Roman" w:hAnsi="Times New Roman" w:cs="Times New Roman"/>
                <w:sz w:val="20"/>
                <w:szCs w:val="20"/>
                <w:lang w:val="en-GB"/>
              </w:rPr>
              <w:t>port s4-eth6</w:t>
            </w:r>
          </w:p>
        </w:tc>
        <w:tc>
          <w:tcPr>
            <w:tcW w:w="1134" w:type="dxa"/>
          </w:tcPr>
          <w:p w14:paraId="0F68CFF5" w14:textId="77777777" w:rsidR="002426D2" w:rsidRPr="00F1232E" w:rsidRDefault="002426D2" w:rsidP="00E15B7B">
            <w:pPr>
              <w:jc w:val="center"/>
              <w:rPr>
                <w:rFonts w:ascii="Times New Roman" w:hAnsi="Times New Roman" w:cs="Times New Roman"/>
                <w:sz w:val="20"/>
                <w:szCs w:val="20"/>
                <w:lang w:val="en-GB"/>
              </w:rPr>
            </w:pPr>
            <w:r w:rsidRPr="00F1232E">
              <w:rPr>
                <w:rFonts w:ascii="Times New Roman" w:hAnsi="Times New Roman" w:cs="Times New Roman"/>
                <w:sz w:val="20"/>
                <w:szCs w:val="20"/>
                <w:lang w:val="en-GB"/>
              </w:rPr>
              <w:t>Q1=video</w:t>
            </w:r>
          </w:p>
          <w:p w14:paraId="0F68CFF6" w14:textId="77777777" w:rsidR="002426D2" w:rsidRPr="00F1232E" w:rsidRDefault="002426D2" w:rsidP="00E15B7B">
            <w:pPr>
              <w:jc w:val="center"/>
              <w:rPr>
                <w:rFonts w:ascii="Times New Roman" w:hAnsi="Times New Roman" w:cs="Times New Roman"/>
                <w:sz w:val="20"/>
                <w:szCs w:val="20"/>
                <w:lang w:val="en-GB"/>
              </w:rPr>
            </w:pPr>
            <w:r w:rsidRPr="00F1232E">
              <w:rPr>
                <w:rFonts w:ascii="Times New Roman" w:hAnsi="Times New Roman" w:cs="Times New Roman"/>
                <w:sz w:val="20"/>
                <w:szCs w:val="20"/>
                <w:lang w:val="en-GB"/>
              </w:rPr>
              <w:t>Q2=audio</w:t>
            </w:r>
          </w:p>
          <w:p w14:paraId="0F68CFF7" w14:textId="77777777" w:rsidR="002426D2" w:rsidRPr="00F1232E" w:rsidRDefault="002426D2" w:rsidP="00E15B7B">
            <w:pPr>
              <w:rPr>
                <w:rFonts w:ascii="Times New Roman" w:hAnsi="Times New Roman" w:cs="Times New Roman"/>
                <w:sz w:val="20"/>
                <w:szCs w:val="20"/>
                <w:lang w:val="en-GB"/>
              </w:rPr>
            </w:pPr>
            <w:r w:rsidRPr="00F1232E">
              <w:rPr>
                <w:rFonts w:ascii="Times New Roman" w:hAnsi="Times New Roman" w:cs="Times New Roman"/>
                <w:sz w:val="20"/>
                <w:szCs w:val="20"/>
                <w:lang w:val="en-GB"/>
              </w:rPr>
              <w:t xml:space="preserve"> Q3=data</w:t>
            </w:r>
          </w:p>
        </w:tc>
        <w:tc>
          <w:tcPr>
            <w:tcW w:w="1843" w:type="dxa"/>
          </w:tcPr>
          <w:p w14:paraId="0F68CFF8" w14:textId="77777777" w:rsidR="002426D2" w:rsidRPr="00F1232E" w:rsidRDefault="002426D2" w:rsidP="00E15B7B">
            <w:pPr>
              <w:jc w:val="center"/>
              <w:rPr>
                <w:rFonts w:ascii="Times New Roman" w:hAnsi="Times New Roman" w:cs="Times New Roman"/>
                <w:sz w:val="20"/>
                <w:szCs w:val="20"/>
                <w:lang w:val="en-GB"/>
              </w:rPr>
            </w:pPr>
            <w:r w:rsidRPr="00F1232E">
              <w:rPr>
                <w:rFonts w:ascii="Times New Roman" w:hAnsi="Times New Roman" w:cs="Times New Roman"/>
                <w:sz w:val="20"/>
                <w:szCs w:val="20"/>
                <w:lang w:val="en-GB"/>
              </w:rPr>
              <w:t>Q1=video=priority</w:t>
            </w:r>
            <w:r w:rsidRPr="00F1232E">
              <w:rPr>
                <w:rFonts w:ascii="Times New Roman" w:hAnsi="Times New Roman" w:cs="Times New Roman"/>
                <w:b/>
                <w:bCs/>
                <w:sz w:val="20"/>
                <w:szCs w:val="20"/>
                <w:lang w:val="en-GB"/>
              </w:rPr>
              <w:t>1</w:t>
            </w:r>
          </w:p>
          <w:p w14:paraId="0F68CFF9" w14:textId="77777777" w:rsidR="002426D2" w:rsidRPr="00F1232E" w:rsidRDefault="002426D2" w:rsidP="00E15B7B">
            <w:pPr>
              <w:jc w:val="center"/>
              <w:rPr>
                <w:rFonts w:ascii="Times New Roman" w:hAnsi="Times New Roman" w:cs="Times New Roman"/>
                <w:sz w:val="20"/>
                <w:szCs w:val="20"/>
                <w:lang w:val="en-GB"/>
              </w:rPr>
            </w:pPr>
            <w:r w:rsidRPr="00F1232E">
              <w:rPr>
                <w:rFonts w:ascii="Times New Roman" w:hAnsi="Times New Roman" w:cs="Times New Roman"/>
                <w:sz w:val="20"/>
                <w:szCs w:val="20"/>
                <w:lang w:val="en-GB"/>
              </w:rPr>
              <w:t>Q2=audio=priority</w:t>
            </w:r>
            <w:r w:rsidRPr="00F1232E">
              <w:rPr>
                <w:rFonts w:ascii="Times New Roman" w:hAnsi="Times New Roman" w:cs="Times New Roman"/>
                <w:b/>
                <w:bCs/>
                <w:sz w:val="20"/>
                <w:szCs w:val="20"/>
                <w:lang w:val="en-GB"/>
              </w:rPr>
              <w:t>2</w:t>
            </w:r>
          </w:p>
          <w:p w14:paraId="0F68CFFA" w14:textId="77777777" w:rsidR="002426D2" w:rsidRPr="00F1232E" w:rsidRDefault="002426D2" w:rsidP="00E15B7B">
            <w:pPr>
              <w:jc w:val="center"/>
              <w:rPr>
                <w:rFonts w:ascii="Times New Roman" w:hAnsi="Times New Roman" w:cs="Times New Roman"/>
                <w:sz w:val="20"/>
                <w:szCs w:val="20"/>
                <w:lang w:val="en-GB"/>
              </w:rPr>
            </w:pPr>
            <w:r w:rsidRPr="00F1232E">
              <w:rPr>
                <w:rFonts w:ascii="Times New Roman" w:hAnsi="Times New Roman" w:cs="Times New Roman"/>
                <w:sz w:val="20"/>
                <w:szCs w:val="20"/>
                <w:lang w:val="en-GB"/>
              </w:rPr>
              <w:t>Q3=data=priority</w:t>
            </w:r>
            <w:r w:rsidRPr="00F1232E">
              <w:rPr>
                <w:rFonts w:ascii="Times New Roman" w:hAnsi="Times New Roman" w:cs="Times New Roman"/>
                <w:b/>
                <w:bCs/>
                <w:sz w:val="20"/>
                <w:szCs w:val="20"/>
                <w:lang w:val="en-GB"/>
              </w:rPr>
              <w:t>3</w:t>
            </w:r>
          </w:p>
        </w:tc>
      </w:tr>
    </w:tbl>
    <w:p w14:paraId="0F68CFFD" w14:textId="77777777" w:rsidR="002426D2" w:rsidRPr="00F1232E" w:rsidRDefault="002426D2" w:rsidP="002426D2">
      <w:pPr>
        <w:autoSpaceDE w:val="0"/>
        <w:autoSpaceDN w:val="0"/>
        <w:adjustRightInd w:val="0"/>
        <w:ind w:right="95"/>
        <w:rPr>
          <w:rFonts w:ascii="Times New Roman" w:hAnsi="Times New Roman" w:cs="Times New Roman"/>
          <w:sz w:val="24"/>
          <w:szCs w:val="24"/>
          <w:lang w:val="en-GB"/>
        </w:rPr>
      </w:pPr>
    </w:p>
    <w:p w14:paraId="0F68CFFF" w14:textId="46756455" w:rsidR="002426D2" w:rsidRDefault="002426D2" w:rsidP="00D7199B">
      <w:pPr>
        <w:ind w:right="95"/>
        <w:rPr>
          <w:rFonts w:ascii="Times New Roman" w:hAnsi="Times New Roman" w:cs="Times New Roman"/>
          <w:sz w:val="24"/>
          <w:szCs w:val="24"/>
          <w:lang w:val="en-GB" w:eastAsia="es-ES"/>
        </w:rPr>
      </w:pPr>
      <w:r w:rsidRPr="00F1232E">
        <w:rPr>
          <w:rFonts w:ascii="Times New Roman" w:hAnsi="Times New Roman" w:cs="Times New Roman"/>
          <w:sz w:val="24"/>
          <w:szCs w:val="24"/>
          <w:lang w:val="en-GB"/>
        </w:rPr>
        <w:t xml:space="preserve">     </w:t>
      </w:r>
      <w:r w:rsidR="00BC46C1">
        <w:rPr>
          <w:rFonts w:ascii="Times New Roman" w:hAnsi="Times New Roman" w:cs="Times New Roman"/>
          <w:sz w:val="24"/>
          <w:szCs w:val="24"/>
          <w:lang w:val="en-GB"/>
        </w:rPr>
        <w:t xml:space="preserve"> WFQ, as presented in </w:t>
      </w:r>
      <w:r w:rsidR="00A41D06">
        <w:rPr>
          <w:rFonts w:ascii="Times New Roman" w:hAnsi="Times New Roman" w:cs="Times New Roman"/>
          <w:sz w:val="24"/>
          <w:szCs w:val="24"/>
          <w:lang w:val="en-GB"/>
        </w:rPr>
        <w:t>F</w:t>
      </w:r>
      <w:r w:rsidR="00BC46C1">
        <w:rPr>
          <w:rFonts w:ascii="Times New Roman" w:hAnsi="Times New Roman" w:cs="Times New Roman"/>
          <w:sz w:val="24"/>
          <w:szCs w:val="24"/>
          <w:lang w:val="en-GB"/>
        </w:rPr>
        <w:t>ormula (7.1</w:t>
      </w:r>
      <w:r w:rsidRPr="00F1232E">
        <w:rPr>
          <w:rFonts w:ascii="Times New Roman" w:hAnsi="Times New Roman" w:cs="Times New Roman"/>
          <w:sz w:val="24"/>
          <w:szCs w:val="24"/>
          <w:lang w:val="en-GB"/>
        </w:rPr>
        <w:t xml:space="preserve">), is implemented in the Open </w:t>
      </w:r>
      <w:proofErr w:type="spellStart"/>
      <w:r w:rsidRPr="00F1232E">
        <w:rPr>
          <w:rFonts w:ascii="Times New Roman" w:hAnsi="Times New Roman" w:cs="Times New Roman"/>
          <w:sz w:val="24"/>
          <w:szCs w:val="24"/>
          <w:lang w:val="en-GB"/>
        </w:rPr>
        <w:t>vSwitch</w:t>
      </w:r>
      <w:proofErr w:type="spellEnd"/>
      <w:r w:rsidRPr="00F1232E">
        <w:rPr>
          <w:rFonts w:ascii="Times New Roman" w:hAnsi="Times New Roman" w:cs="Times New Roman"/>
          <w:sz w:val="24"/>
          <w:szCs w:val="24"/>
          <w:lang w:val="en-GB"/>
        </w:rPr>
        <w:t xml:space="preserve">, based on the strict priority used in Algorithm (6-5) within the system, by allowing delay-sensitive data to </w:t>
      </w:r>
      <w:r w:rsidRPr="00F1232E">
        <w:rPr>
          <w:rFonts w:ascii="Times New Roman" w:hAnsi="Times New Roman" w:cs="Times New Roman"/>
          <w:sz w:val="24"/>
          <w:szCs w:val="24"/>
          <w:lang w:val="en-GB"/>
        </w:rPr>
        <w:lastRenderedPageBreak/>
        <w:t>be prioritised first (</w:t>
      </w:r>
      <w:proofErr w:type="spellStart"/>
      <w:r w:rsidRPr="00F1232E">
        <w:rPr>
          <w:rFonts w:ascii="Times New Roman" w:hAnsi="Times New Roman" w:cs="Times New Roman"/>
          <w:sz w:val="24"/>
          <w:szCs w:val="24"/>
          <w:lang w:val="en-GB"/>
        </w:rPr>
        <w:t>de_queue</w:t>
      </w:r>
      <w:proofErr w:type="spellEnd"/>
      <w:r w:rsidRPr="00F1232E">
        <w:rPr>
          <w:rFonts w:ascii="Times New Roman" w:hAnsi="Times New Roman" w:cs="Times New Roman"/>
          <w:sz w:val="24"/>
          <w:szCs w:val="24"/>
          <w:lang w:val="en-GB"/>
        </w:rPr>
        <w:t xml:space="preserve">) and expressing a low-latency preference for a class of </w:t>
      </w:r>
      <w:r w:rsidR="00D7199B">
        <w:rPr>
          <w:rFonts w:ascii="Times New Roman" w:hAnsi="Times New Roman" w:cs="Times New Roman"/>
          <w:sz w:val="24"/>
          <w:szCs w:val="24"/>
          <w:lang w:val="en-GB"/>
        </w:rPr>
        <w:t>traffic type</w:t>
      </w:r>
      <w:r w:rsidRPr="00F1232E">
        <w:rPr>
          <w:rFonts w:ascii="Times New Roman" w:hAnsi="Times New Roman" w:cs="Times New Roman"/>
          <w:sz w:val="24"/>
          <w:szCs w:val="24"/>
          <w:lang w:val="en-GB"/>
        </w:rPr>
        <w:t xml:space="preserve">. </w:t>
      </w:r>
      <w:r w:rsidRPr="00F1232E">
        <w:rPr>
          <w:rFonts w:ascii="Times New Roman" w:hAnsi="Times New Roman" w:cs="Times New Roman"/>
          <w:sz w:val="24"/>
          <w:szCs w:val="24"/>
          <w:lang w:val="en-GB" w:eastAsia="es-ES"/>
        </w:rPr>
        <w:t>The policies to perform traffic classification and queues, as defined in the SDN controllers, are based on the available criteria shown in Figure (</w:t>
      </w:r>
      <w:r w:rsidR="000A1055">
        <w:rPr>
          <w:rFonts w:ascii="Times New Roman" w:hAnsi="Times New Roman" w:cs="Times New Roman"/>
          <w:sz w:val="24"/>
          <w:szCs w:val="24"/>
          <w:lang w:val="en-GB" w:eastAsia="es-ES"/>
        </w:rPr>
        <w:t>7</w:t>
      </w:r>
      <w:r w:rsidRPr="00F1232E">
        <w:rPr>
          <w:rFonts w:ascii="Times New Roman" w:hAnsi="Times New Roman" w:cs="Times New Roman"/>
          <w:sz w:val="24"/>
          <w:szCs w:val="24"/>
          <w:lang w:val="en-GB" w:eastAsia="es-ES"/>
        </w:rPr>
        <w:t xml:space="preserve">-4), which represent </w:t>
      </w:r>
      <w:r w:rsidRPr="00F1232E">
        <w:rPr>
          <w:rFonts w:ascii="Times New Roman" w:hAnsi="Times New Roman" w:cs="Times New Roman"/>
          <w:sz w:val="24"/>
          <w:szCs w:val="24"/>
          <w:lang w:val="en-GB"/>
        </w:rPr>
        <w:t>the control bits in the packet</w:t>
      </w:r>
      <w:r w:rsidRPr="00F1232E">
        <w:rPr>
          <w:rFonts w:ascii="Times New Roman" w:hAnsi="Times New Roman" w:cs="Times New Roman"/>
          <w:sz w:val="24"/>
          <w:szCs w:val="24"/>
          <w:lang w:val="en-GB" w:eastAsia="es-ES"/>
        </w:rPr>
        <w:t>.</w:t>
      </w:r>
    </w:p>
    <w:p w14:paraId="7128ABAE" w14:textId="77777777" w:rsidR="00A41D06" w:rsidRPr="00F1232E" w:rsidRDefault="00A41D06" w:rsidP="00D7199B">
      <w:pPr>
        <w:ind w:right="95"/>
        <w:rPr>
          <w:rFonts w:ascii="Times New Roman" w:hAnsi="Times New Roman" w:cs="Times New Roman"/>
          <w:sz w:val="24"/>
          <w:szCs w:val="24"/>
          <w:lang w:val="en-GB" w:eastAsia="es-ES"/>
        </w:rPr>
      </w:pPr>
    </w:p>
    <w:p w14:paraId="0F68D000" w14:textId="207F2859" w:rsidR="002426D2" w:rsidRPr="00F1232E" w:rsidRDefault="002426D2" w:rsidP="002426D2">
      <w:pPr>
        <w:autoSpaceDE w:val="0"/>
        <w:autoSpaceDN w:val="0"/>
        <w:adjustRightInd w:val="0"/>
        <w:ind w:right="95"/>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Weighted </w:t>
      </w:r>
      <w:r w:rsidR="00A41D06">
        <w:rPr>
          <w:rFonts w:ascii="Times New Roman" w:hAnsi="Times New Roman" w:cs="Times New Roman"/>
          <w:sz w:val="24"/>
          <w:szCs w:val="24"/>
          <w:lang w:val="en-GB"/>
        </w:rPr>
        <w:t>f</w:t>
      </w:r>
      <w:r w:rsidRPr="00F1232E">
        <w:rPr>
          <w:rFonts w:ascii="Times New Roman" w:hAnsi="Times New Roman" w:cs="Times New Roman"/>
          <w:sz w:val="24"/>
          <w:szCs w:val="24"/>
          <w:lang w:val="en-GB"/>
        </w:rPr>
        <w:t xml:space="preserve">air </w:t>
      </w:r>
      <w:r w:rsidR="00A41D06">
        <w:rPr>
          <w:rFonts w:ascii="Times New Roman" w:hAnsi="Times New Roman" w:cs="Times New Roman"/>
          <w:sz w:val="24"/>
          <w:szCs w:val="24"/>
          <w:lang w:val="en-GB"/>
        </w:rPr>
        <w:t>q</w:t>
      </w:r>
      <w:r w:rsidRPr="00F1232E">
        <w:rPr>
          <w:rFonts w:ascii="Times New Roman" w:hAnsi="Times New Roman" w:cs="Times New Roman"/>
          <w:sz w:val="24"/>
          <w:szCs w:val="24"/>
          <w:lang w:val="en-GB"/>
        </w:rPr>
        <w:t xml:space="preserve">ueuing (WFQ) extracted by SN (Sequence Number) in </w:t>
      </w:r>
      <w:r w:rsidR="00A41D06">
        <w:rPr>
          <w:rFonts w:ascii="Times New Roman" w:hAnsi="Times New Roman" w:cs="Times New Roman"/>
          <w:sz w:val="24"/>
          <w:szCs w:val="24"/>
          <w:lang w:val="en-GB"/>
        </w:rPr>
        <w:t>F</w:t>
      </w:r>
      <w:r w:rsidRPr="00F1232E">
        <w:rPr>
          <w:rFonts w:ascii="Times New Roman" w:hAnsi="Times New Roman" w:cs="Times New Roman"/>
          <w:sz w:val="24"/>
          <w:szCs w:val="24"/>
          <w:lang w:val="en-GB"/>
        </w:rPr>
        <w:t>ormula (</w:t>
      </w:r>
      <w:r w:rsidR="00BC46C1">
        <w:rPr>
          <w:rFonts w:ascii="Times New Roman" w:hAnsi="Times New Roman" w:cs="Times New Roman"/>
          <w:sz w:val="24"/>
          <w:szCs w:val="24"/>
          <w:lang w:val="en-GB"/>
        </w:rPr>
        <w:t>7.</w:t>
      </w:r>
      <w:r w:rsidRPr="00F1232E">
        <w:rPr>
          <w:rFonts w:ascii="Times New Roman" w:hAnsi="Times New Roman" w:cs="Times New Roman"/>
          <w:sz w:val="24"/>
          <w:szCs w:val="24"/>
          <w:lang w:val="en-GB"/>
        </w:rPr>
        <w:t>1)</w:t>
      </w:r>
      <w:r w:rsidR="00BC46C1">
        <w:rPr>
          <w:rFonts w:ascii="Times New Roman" w:hAnsi="Times New Roman" w:cs="Times New Roman"/>
          <w:sz w:val="24"/>
          <w:szCs w:val="24"/>
          <w:lang w:val="en-GB"/>
        </w:rPr>
        <w:t xml:space="preserve"> and (7.2)</w:t>
      </w:r>
      <w:r w:rsidRPr="00F1232E">
        <w:rPr>
          <w:rFonts w:ascii="Times New Roman" w:hAnsi="Times New Roman" w:cs="Times New Roman"/>
          <w:sz w:val="24"/>
          <w:szCs w:val="24"/>
          <w:lang w:val="en-GB"/>
        </w:rPr>
        <w:t>:</w:t>
      </w:r>
    </w:p>
    <w:p w14:paraId="0F68D001" w14:textId="77777777" w:rsidR="002426D2" w:rsidRPr="00F1232E" w:rsidRDefault="002426D2" w:rsidP="002426D2">
      <w:pPr>
        <w:autoSpaceDE w:val="0"/>
        <w:autoSpaceDN w:val="0"/>
        <w:adjustRightInd w:val="0"/>
        <w:ind w:right="95"/>
        <w:rPr>
          <w:rFonts w:ascii="Times New Roman" w:hAnsi="Times New Roman" w:cs="Times New Roman"/>
          <w:sz w:val="24"/>
          <w:szCs w:val="24"/>
          <w:lang w:val="en-GB"/>
        </w:rPr>
      </w:pPr>
    </w:p>
    <w:p w14:paraId="0F68D002" w14:textId="5AC23844" w:rsidR="002426D2" w:rsidRPr="00F1232E" w:rsidRDefault="002426D2" w:rsidP="002426D2">
      <w:pPr>
        <w:autoSpaceDE w:val="0"/>
        <w:autoSpaceDN w:val="0"/>
        <w:adjustRightInd w:val="0"/>
        <w:ind w:right="95"/>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SN = </w:t>
      </w:r>
      <w:proofErr w:type="spellStart"/>
      <w:r w:rsidRPr="00F1232E">
        <w:rPr>
          <w:rFonts w:ascii="Times New Roman" w:hAnsi="Times New Roman" w:cs="Times New Roman"/>
          <w:sz w:val="24"/>
          <w:szCs w:val="24"/>
          <w:lang w:val="en-GB"/>
        </w:rPr>
        <w:t>Previous_SN</w:t>
      </w:r>
      <w:proofErr w:type="spellEnd"/>
      <w:r w:rsidRPr="00F1232E">
        <w:rPr>
          <w:rFonts w:ascii="Times New Roman" w:hAnsi="Times New Roman" w:cs="Times New Roman"/>
          <w:sz w:val="24"/>
          <w:szCs w:val="24"/>
          <w:lang w:val="en-GB"/>
        </w:rPr>
        <w:t xml:space="preserve"> + (Weight * </w:t>
      </w:r>
      <w:proofErr w:type="spellStart"/>
      <w:r w:rsidRPr="00F1232E">
        <w:rPr>
          <w:rFonts w:ascii="Times New Roman" w:hAnsi="Times New Roman" w:cs="Times New Roman"/>
          <w:sz w:val="24"/>
          <w:szCs w:val="24"/>
          <w:lang w:val="en-GB"/>
        </w:rPr>
        <w:t>New_Packet_Length</w:t>
      </w:r>
      <w:proofErr w:type="spellEnd"/>
      <w:r w:rsidRPr="00F1232E">
        <w:rPr>
          <w:rFonts w:ascii="Times New Roman" w:hAnsi="Times New Roman" w:cs="Times New Roman"/>
          <w:sz w:val="24"/>
          <w:szCs w:val="24"/>
          <w:lang w:val="en-GB"/>
        </w:rPr>
        <w:t>)             (</w:t>
      </w:r>
      <w:r w:rsidR="00BC46C1">
        <w:rPr>
          <w:rFonts w:ascii="Times New Roman" w:hAnsi="Times New Roman" w:cs="Times New Roman"/>
          <w:sz w:val="24"/>
          <w:szCs w:val="24"/>
          <w:lang w:val="en-GB"/>
        </w:rPr>
        <w:t>7.</w:t>
      </w:r>
      <w:r w:rsidRPr="00F1232E">
        <w:rPr>
          <w:rFonts w:ascii="Times New Roman" w:hAnsi="Times New Roman" w:cs="Times New Roman"/>
          <w:sz w:val="24"/>
          <w:szCs w:val="24"/>
          <w:lang w:val="en-GB"/>
        </w:rPr>
        <w:t>1) (</w:t>
      </w:r>
      <w:proofErr w:type="spellStart"/>
      <w:r w:rsidRPr="00F1232E">
        <w:rPr>
          <w:rFonts w:ascii="Times New Roman" w:hAnsi="Times New Roman" w:cs="Times New Roman"/>
          <w:sz w:val="24"/>
          <w:szCs w:val="24"/>
          <w:lang w:val="en-GB"/>
        </w:rPr>
        <w:t>Bahaweres</w:t>
      </w:r>
      <w:proofErr w:type="spellEnd"/>
      <w:r w:rsidRPr="00F1232E">
        <w:rPr>
          <w:rFonts w:ascii="Times New Roman" w:hAnsi="Times New Roman" w:cs="Times New Roman"/>
          <w:sz w:val="24"/>
          <w:szCs w:val="24"/>
          <w:lang w:val="en-GB"/>
        </w:rPr>
        <w:t xml:space="preserve"> et al., 2015)                   </w:t>
      </w:r>
    </w:p>
    <w:p w14:paraId="0F68D003" w14:textId="77777777" w:rsidR="002426D2" w:rsidRPr="00F1232E" w:rsidRDefault="002426D2" w:rsidP="002426D2">
      <w:pPr>
        <w:autoSpaceDE w:val="0"/>
        <w:autoSpaceDN w:val="0"/>
        <w:adjustRightInd w:val="0"/>
        <w:ind w:right="95"/>
        <w:rPr>
          <w:rFonts w:ascii="Times New Roman" w:hAnsi="Times New Roman" w:cs="Times New Roman"/>
          <w:sz w:val="24"/>
          <w:szCs w:val="24"/>
          <w:lang w:val="en-GB"/>
        </w:rPr>
      </w:pPr>
    </w:p>
    <w:p w14:paraId="0F68D004" w14:textId="77777777" w:rsidR="002426D2" w:rsidRPr="00F1232E" w:rsidRDefault="002426D2" w:rsidP="002426D2">
      <w:pPr>
        <w:autoSpaceDE w:val="0"/>
        <w:autoSpaceDN w:val="0"/>
        <w:adjustRightInd w:val="0"/>
        <w:ind w:right="95"/>
        <w:rPr>
          <w:rFonts w:ascii="Times New Roman" w:hAnsi="Times New Roman" w:cs="Times New Roman"/>
          <w:sz w:val="24"/>
          <w:szCs w:val="24"/>
          <w:lang w:val="en-GB"/>
        </w:rPr>
      </w:pPr>
      <w:r w:rsidRPr="00F1232E">
        <w:rPr>
          <w:rFonts w:ascii="Times New Roman" w:hAnsi="Times New Roman" w:cs="Times New Roman"/>
          <w:sz w:val="24"/>
          <w:szCs w:val="24"/>
          <w:lang w:val="en-GB"/>
        </w:rPr>
        <w:t>Then,</w:t>
      </w:r>
    </w:p>
    <w:p w14:paraId="0F68D005" w14:textId="77777777" w:rsidR="002426D2" w:rsidRPr="00F1232E" w:rsidRDefault="002426D2" w:rsidP="002426D2">
      <w:pPr>
        <w:autoSpaceDE w:val="0"/>
        <w:autoSpaceDN w:val="0"/>
        <w:adjustRightInd w:val="0"/>
        <w:ind w:right="95"/>
        <w:rPr>
          <w:rFonts w:ascii="Times New Roman" w:hAnsi="Times New Roman" w:cs="Times New Roman"/>
          <w:sz w:val="24"/>
          <w:szCs w:val="24"/>
          <w:lang w:val="en-GB"/>
        </w:rPr>
      </w:pPr>
    </w:p>
    <w:p w14:paraId="0F68D006" w14:textId="34180521" w:rsidR="002426D2" w:rsidRPr="00F1232E" w:rsidRDefault="002426D2" w:rsidP="002426D2">
      <w:pPr>
        <w:autoSpaceDE w:val="0"/>
        <w:autoSpaceDN w:val="0"/>
        <w:adjustRightInd w:val="0"/>
        <w:ind w:right="95"/>
        <w:rPr>
          <w:rFonts w:ascii="Times New Roman" w:hAnsi="Times New Roman" w:cs="Times New Roman"/>
          <w:sz w:val="24"/>
          <w:szCs w:val="24"/>
          <w:lang w:val="en-GB"/>
        </w:rPr>
      </w:pPr>
      <w:r w:rsidRPr="00F1232E">
        <w:rPr>
          <w:rFonts w:ascii="Times New Roman" w:hAnsi="Times New Roman" w:cs="Times New Roman"/>
          <w:sz w:val="24"/>
          <w:szCs w:val="24"/>
          <w:lang w:val="en-GB"/>
        </w:rPr>
        <w:t>Weight = 32384 / (IP Precedence +1)                                        (</w:t>
      </w:r>
      <w:r w:rsidR="00BC46C1">
        <w:rPr>
          <w:rFonts w:ascii="Times New Roman" w:hAnsi="Times New Roman" w:cs="Times New Roman"/>
          <w:sz w:val="24"/>
          <w:szCs w:val="24"/>
          <w:lang w:val="en-GB"/>
        </w:rPr>
        <w:t>7.2</w:t>
      </w:r>
      <w:r w:rsidRPr="00F1232E">
        <w:rPr>
          <w:rFonts w:ascii="Times New Roman" w:hAnsi="Times New Roman" w:cs="Times New Roman"/>
          <w:sz w:val="24"/>
          <w:szCs w:val="24"/>
          <w:lang w:val="en-GB"/>
        </w:rPr>
        <w:t>) (</w:t>
      </w:r>
      <w:proofErr w:type="spellStart"/>
      <w:r w:rsidRPr="00F1232E">
        <w:rPr>
          <w:rFonts w:ascii="Times New Roman" w:hAnsi="Times New Roman" w:cs="Times New Roman"/>
          <w:sz w:val="24"/>
          <w:szCs w:val="24"/>
          <w:lang w:val="en-GB"/>
        </w:rPr>
        <w:t>Bahaweres</w:t>
      </w:r>
      <w:proofErr w:type="spellEnd"/>
      <w:r w:rsidRPr="00F1232E">
        <w:rPr>
          <w:rFonts w:ascii="Times New Roman" w:hAnsi="Times New Roman" w:cs="Times New Roman"/>
          <w:sz w:val="24"/>
          <w:szCs w:val="24"/>
          <w:lang w:val="en-GB"/>
        </w:rPr>
        <w:t xml:space="preserve"> et al., 2015)                         </w:t>
      </w:r>
    </w:p>
    <w:p w14:paraId="0F68D007" w14:textId="77777777" w:rsidR="002426D2" w:rsidRPr="00F1232E" w:rsidRDefault="002426D2" w:rsidP="002426D2">
      <w:pPr>
        <w:ind w:right="95"/>
        <w:rPr>
          <w:rFonts w:ascii="Times New Roman" w:hAnsi="Times New Roman" w:cs="Times New Roman"/>
          <w:sz w:val="24"/>
          <w:szCs w:val="24"/>
          <w:highlight w:val="green"/>
          <w:lang w:val="en-GB"/>
        </w:rPr>
      </w:pPr>
    </w:p>
    <w:p w14:paraId="0F68D008" w14:textId="77777777" w:rsidR="002426D2" w:rsidRPr="00F1232E" w:rsidRDefault="002426D2" w:rsidP="002426D2">
      <w:pPr>
        <w:rPr>
          <w:rFonts w:ascii="Times New Roman" w:hAnsi="Times New Roman" w:cs="Times New Roman"/>
          <w:sz w:val="24"/>
          <w:szCs w:val="24"/>
          <w:lang w:val="en-GB" w:eastAsia="es-ES"/>
        </w:rPr>
      </w:pPr>
    </w:p>
    <w:p w14:paraId="0F68D009" w14:textId="77777777" w:rsidR="002426D2" w:rsidRPr="00F1232E" w:rsidRDefault="002426D2" w:rsidP="002426D2">
      <w:pPr>
        <w:rPr>
          <w:rFonts w:ascii="Times New Roman" w:hAnsi="Times New Roman" w:cs="Times New Roman"/>
          <w:sz w:val="24"/>
          <w:szCs w:val="24"/>
          <w:lang w:val="en-GB" w:eastAsia="es-ES"/>
        </w:rPr>
      </w:pPr>
      <w:r w:rsidRPr="00F15B8B">
        <w:rPr>
          <w:rFonts w:ascii="Times New Roman" w:hAnsi="Times New Roman" w:cs="Times New Roman"/>
          <w:noProof/>
          <w:sz w:val="24"/>
          <w:szCs w:val="24"/>
          <w:lang w:val="en-GB" w:eastAsia="en-GB"/>
        </w:rPr>
        <w:drawing>
          <wp:inline distT="0" distB="0" distL="0" distR="0" wp14:anchorId="0F68DB2F" wp14:editId="0F68DB30">
            <wp:extent cx="5448300" cy="381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48300" cy="381000"/>
                    </a:xfrm>
                    <a:prstGeom prst="rect">
                      <a:avLst/>
                    </a:prstGeom>
                    <a:noFill/>
                    <a:ln>
                      <a:noFill/>
                    </a:ln>
                  </pic:spPr>
                </pic:pic>
              </a:graphicData>
            </a:graphic>
          </wp:inline>
        </w:drawing>
      </w:r>
    </w:p>
    <w:p w14:paraId="0F68D00A" w14:textId="493B9E2C" w:rsidR="002426D2" w:rsidRPr="00F1232E" w:rsidRDefault="002426D2" w:rsidP="002426D2">
      <w:pPr>
        <w:autoSpaceDE w:val="0"/>
        <w:autoSpaceDN w:val="0"/>
        <w:adjustRightInd w:val="0"/>
        <w:jc w:val="center"/>
        <w:rPr>
          <w:rFonts w:ascii="Times New Roman" w:hAnsi="Times New Roman" w:cs="Times New Roman"/>
          <w:color w:val="000000"/>
          <w:sz w:val="24"/>
          <w:szCs w:val="24"/>
          <w:lang w:val="en-GB"/>
        </w:rPr>
      </w:pPr>
      <w:r w:rsidRPr="00F1232E">
        <w:rPr>
          <w:rFonts w:ascii="Times New Roman" w:hAnsi="Times New Roman" w:cs="Times New Roman"/>
          <w:color w:val="000000"/>
          <w:sz w:val="24"/>
          <w:szCs w:val="24"/>
          <w:lang w:val="en-GB"/>
        </w:rPr>
        <w:t>Figure (</w:t>
      </w:r>
      <w:r w:rsidR="000A1055">
        <w:rPr>
          <w:rFonts w:ascii="Times New Roman" w:hAnsi="Times New Roman" w:cs="Times New Roman"/>
          <w:color w:val="000000"/>
          <w:sz w:val="24"/>
          <w:szCs w:val="24"/>
          <w:lang w:val="en-GB"/>
        </w:rPr>
        <w:t>7</w:t>
      </w:r>
      <w:r w:rsidRPr="00F1232E">
        <w:rPr>
          <w:rFonts w:ascii="Times New Roman" w:hAnsi="Times New Roman" w:cs="Times New Roman"/>
          <w:color w:val="000000"/>
          <w:sz w:val="24"/>
          <w:szCs w:val="24"/>
          <w:lang w:val="en-GB"/>
        </w:rPr>
        <w:t xml:space="preserve">-4) </w:t>
      </w:r>
      <w:r w:rsidR="00A41D06">
        <w:rPr>
          <w:rFonts w:ascii="Times New Roman" w:hAnsi="Times New Roman" w:cs="Times New Roman"/>
          <w:color w:val="000000"/>
          <w:sz w:val="24"/>
          <w:szCs w:val="24"/>
          <w:lang w:val="en-GB"/>
        </w:rPr>
        <w:t>T</w:t>
      </w:r>
      <w:r w:rsidRPr="00F1232E">
        <w:rPr>
          <w:rFonts w:ascii="Times New Roman" w:hAnsi="Times New Roman" w:cs="Times New Roman"/>
          <w:color w:val="000000"/>
          <w:sz w:val="24"/>
          <w:szCs w:val="24"/>
          <w:lang w:val="en-GB"/>
        </w:rPr>
        <w:t>he control bits in the packet</w:t>
      </w:r>
    </w:p>
    <w:p w14:paraId="0F68D00C" w14:textId="77777777" w:rsidR="002426D2" w:rsidRPr="00F1232E" w:rsidRDefault="002426D2" w:rsidP="002426D2">
      <w:pPr>
        <w:autoSpaceDE w:val="0"/>
        <w:autoSpaceDN w:val="0"/>
        <w:adjustRightInd w:val="0"/>
        <w:rPr>
          <w:rFonts w:ascii="Times New Roman" w:hAnsi="Times New Roman" w:cs="Times New Roman"/>
          <w:color w:val="000000"/>
          <w:sz w:val="24"/>
          <w:szCs w:val="24"/>
          <w:lang w:val="en-GB"/>
        </w:rPr>
      </w:pPr>
    </w:p>
    <w:p w14:paraId="0F68D00D" w14:textId="0F2FCE89" w:rsidR="002426D2" w:rsidRPr="00F1232E" w:rsidRDefault="002426D2" w:rsidP="002426D2">
      <w:pPr>
        <w:rPr>
          <w:rFonts w:ascii="Times New Roman" w:hAnsi="Times New Roman" w:cs="Times New Roman"/>
          <w:color w:val="000000"/>
          <w:sz w:val="24"/>
          <w:szCs w:val="24"/>
          <w:lang w:val="en-GB"/>
        </w:rPr>
      </w:pPr>
      <w:r w:rsidRPr="00F1232E">
        <w:rPr>
          <w:rFonts w:ascii="Times New Roman" w:hAnsi="Times New Roman" w:cs="Times New Roman"/>
          <w:color w:val="000000"/>
          <w:sz w:val="24"/>
          <w:szCs w:val="24"/>
          <w:lang w:val="en-GB"/>
        </w:rPr>
        <w:t>The “</w:t>
      </w:r>
      <w:proofErr w:type="spellStart"/>
      <w:r w:rsidRPr="00F1232E">
        <w:rPr>
          <w:rFonts w:ascii="Times New Roman" w:hAnsi="Times New Roman" w:cs="Times New Roman"/>
          <w:color w:val="000000"/>
          <w:sz w:val="24"/>
          <w:szCs w:val="24"/>
          <w:lang w:val="en-GB"/>
        </w:rPr>
        <w:t>qos</w:t>
      </w:r>
      <w:proofErr w:type="spellEnd"/>
      <w:r w:rsidRPr="00F1232E">
        <w:rPr>
          <w:rFonts w:ascii="Times New Roman" w:hAnsi="Times New Roman" w:cs="Times New Roman"/>
          <w:color w:val="000000"/>
          <w:sz w:val="24"/>
          <w:szCs w:val="24"/>
          <w:lang w:val="en-GB"/>
        </w:rPr>
        <w:t>” term has been created as a valid logical ID for implementing QoS for the queues within Linux-</w:t>
      </w:r>
      <w:proofErr w:type="spellStart"/>
      <w:r w:rsidRPr="00F1232E">
        <w:rPr>
          <w:rFonts w:ascii="Times New Roman" w:hAnsi="Times New Roman" w:cs="Times New Roman"/>
          <w:color w:val="000000"/>
          <w:sz w:val="24"/>
          <w:szCs w:val="24"/>
          <w:lang w:val="en-GB"/>
        </w:rPr>
        <w:t>htb</w:t>
      </w:r>
      <w:proofErr w:type="spellEnd"/>
      <w:r w:rsidRPr="00F1232E">
        <w:rPr>
          <w:rFonts w:ascii="Times New Roman" w:hAnsi="Times New Roman" w:cs="Times New Roman"/>
          <w:color w:val="000000"/>
          <w:sz w:val="24"/>
          <w:szCs w:val="24"/>
          <w:lang w:val="en-GB"/>
        </w:rPr>
        <w:t xml:space="preserve">, which are standard </w:t>
      </w:r>
      <w:r w:rsidR="005F1D99">
        <w:rPr>
          <w:rFonts w:ascii="Times New Roman" w:hAnsi="Times New Roman" w:cs="Times New Roman"/>
          <w:color w:val="000000"/>
          <w:sz w:val="24"/>
          <w:szCs w:val="24"/>
          <w:lang w:val="en-GB"/>
        </w:rPr>
        <w:t>in</w:t>
      </w:r>
      <w:r w:rsidRPr="00F1232E">
        <w:rPr>
          <w:rFonts w:ascii="Times New Roman" w:hAnsi="Times New Roman" w:cs="Times New Roman"/>
          <w:color w:val="000000"/>
          <w:sz w:val="24"/>
          <w:szCs w:val="24"/>
          <w:lang w:val="en-GB"/>
        </w:rPr>
        <w:t xml:space="preserve"> most Linux distributions and have been used in all the algorithms in this research. The different priorities within the queue commands are configured as follows.</w:t>
      </w:r>
    </w:p>
    <w:p w14:paraId="0F68D00E" w14:textId="77777777" w:rsidR="002426D2" w:rsidRPr="00F1232E" w:rsidRDefault="002426D2" w:rsidP="002426D2">
      <w:pPr>
        <w:ind w:left="360"/>
        <w:rPr>
          <w:rFonts w:ascii="Times New Roman" w:hAnsi="Times New Roman" w:cs="Times New Roman"/>
          <w:color w:val="000000"/>
          <w:sz w:val="24"/>
          <w:szCs w:val="24"/>
          <w:lang w:val="en-GB"/>
        </w:rPr>
      </w:pPr>
    </w:p>
    <w:p w14:paraId="0F68D00F" w14:textId="77777777" w:rsidR="002426D2" w:rsidRPr="00F1232E" w:rsidRDefault="002426D2" w:rsidP="002426D2">
      <w:pPr>
        <w:ind w:left="360"/>
        <w:rPr>
          <w:rFonts w:ascii="Times New Roman" w:hAnsi="Times New Roman" w:cs="Times New Roman"/>
          <w:sz w:val="24"/>
          <w:szCs w:val="24"/>
          <w:lang w:val="en-GB"/>
        </w:rPr>
      </w:pPr>
      <w:r w:rsidRPr="00F1232E">
        <w:rPr>
          <w:rFonts w:ascii="Times New Roman" w:hAnsi="Times New Roman" w:cs="Times New Roman"/>
          <w:sz w:val="24"/>
          <w:szCs w:val="24"/>
          <w:lang w:val="en-GB"/>
        </w:rPr>
        <w:t>- Best effort queueing:</w:t>
      </w:r>
    </w:p>
    <w:p w14:paraId="0F68D010" w14:textId="282B0DCD" w:rsidR="002426D2" w:rsidRPr="00F1232E" w:rsidRDefault="002426D2" w:rsidP="002426D2">
      <w:pPr>
        <w:ind w:left="360"/>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set port s2-eth1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 xml:space="preserve">=@qos and set port s2-eth2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 xml:space="preserve">=@qos configured as </w:t>
      </w:r>
      <w:r w:rsidR="003E4E85">
        <w:rPr>
          <w:rFonts w:ascii="Times New Roman" w:hAnsi="Times New Roman" w:cs="Times New Roman"/>
          <w:sz w:val="24"/>
          <w:szCs w:val="24"/>
          <w:lang w:val="en-GB"/>
        </w:rPr>
        <w:t>b</w:t>
      </w:r>
      <w:r w:rsidRPr="00F1232E">
        <w:rPr>
          <w:rFonts w:ascii="Times New Roman" w:hAnsi="Times New Roman" w:cs="Times New Roman"/>
          <w:sz w:val="24"/>
          <w:szCs w:val="24"/>
          <w:lang w:val="en-GB"/>
        </w:rPr>
        <w:t xml:space="preserve">est </w:t>
      </w:r>
      <w:r w:rsidR="003E4E85">
        <w:rPr>
          <w:rFonts w:ascii="Times New Roman" w:hAnsi="Times New Roman" w:cs="Times New Roman"/>
          <w:sz w:val="24"/>
          <w:szCs w:val="24"/>
          <w:lang w:val="en-GB"/>
        </w:rPr>
        <w:t>e</w:t>
      </w:r>
      <w:r w:rsidRPr="00F1232E">
        <w:rPr>
          <w:rFonts w:ascii="Times New Roman" w:hAnsi="Times New Roman" w:cs="Times New Roman"/>
          <w:sz w:val="24"/>
          <w:szCs w:val="24"/>
          <w:lang w:val="en-GB"/>
        </w:rPr>
        <w:t xml:space="preserve">ffort for created queue with </w:t>
      </w:r>
      <w:proofErr w:type="spellStart"/>
      <w:r w:rsidRPr="00F1232E">
        <w:rPr>
          <w:rFonts w:ascii="Times New Roman" w:hAnsi="Times New Roman" w:cs="Times New Roman"/>
          <w:sz w:val="24"/>
          <w:szCs w:val="24"/>
          <w:lang w:val="en-GB"/>
        </w:rPr>
        <w:t>dscp</w:t>
      </w:r>
      <w:proofErr w:type="spellEnd"/>
      <w:r w:rsidRPr="00F1232E">
        <w:rPr>
          <w:rFonts w:ascii="Times New Roman" w:hAnsi="Times New Roman" w:cs="Times New Roman"/>
          <w:sz w:val="24"/>
          <w:szCs w:val="24"/>
          <w:lang w:val="en-GB"/>
        </w:rPr>
        <w:t xml:space="preserve"> value=0</w:t>
      </w:r>
      <w:r w:rsidRPr="00F1232E">
        <w:rPr>
          <w:rFonts w:ascii="Times New Roman" w:hAnsi="Times New Roman" w:cs="Times New Roman"/>
          <w:color w:val="222222"/>
          <w:sz w:val="24"/>
          <w:szCs w:val="24"/>
          <w:shd w:val="clear" w:color="auto" w:fill="F8F9FA"/>
          <w:lang w:val="en-GB"/>
        </w:rPr>
        <w:t xml:space="preserve"> </w:t>
      </w:r>
      <w:r w:rsidRPr="00F1232E">
        <w:rPr>
          <w:rFonts w:ascii="Times New Roman" w:hAnsi="Times New Roman" w:cs="Times New Roman"/>
          <w:sz w:val="24"/>
          <w:szCs w:val="24"/>
          <w:lang w:val="en-GB"/>
        </w:rPr>
        <w:t xml:space="preserve">000 000 </w:t>
      </w:r>
      <w:r w:rsidR="003E4E85">
        <w:rPr>
          <w:rFonts w:ascii="Times New Roman" w:hAnsi="Times New Roman" w:cs="Times New Roman"/>
          <w:sz w:val="24"/>
          <w:szCs w:val="24"/>
          <w:lang w:val="en-GB"/>
        </w:rPr>
        <w:t>,</w:t>
      </w:r>
      <w:r w:rsidRPr="00F1232E">
        <w:rPr>
          <w:rFonts w:ascii="Times New Roman" w:hAnsi="Times New Roman" w:cs="Times New Roman"/>
          <w:sz w:val="24"/>
          <w:szCs w:val="24"/>
          <w:lang w:val="en-GB"/>
        </w:rPr>
        <w:t xml:space="preserve"> with the Equivalent IP precedence value (000 – Routine) given to other data type</w:t>
      </w:r>
      <w:r w:rsidR="003E4E85">
        <w:rPr>
          <w:rFonts w:ascii="Times New Roman" w:hAnsi="Times New Roman" w:cs="Times New Roman"/>
          <w:sz w:val="24"/>
          <w:szCs w:val="24"/>
          <w:lang w:val="en-GB"/>
        </w:rPr>
        <w:t>s,</w:t>
      </w:r>
      <w:r w:rsidRPr="00F1232E">
        <w:rPr>
          <w:rFonts w:ascii="Times New Roman" w:hAnsi="Times New Roman" w:cs="Times New Roman"/>
          <w:sz w:val="24"/>
          <w:szCs w:val="24"/>
          <w:lang w:val="en-GB"/>
        </w:rPr>
        <w:t xml:space="preserve"> except video and audio. </w:t>
      </w:r>
    </w:p>
    <w:p w14:paraId="0F68D011" w14:textId="77777777" w:rsidR="002426D2" w:rsidRPr="00F1232E" w:rsidRDefault="002426D2" w:rsidP="002426D2">
      <w:pPr>
        <w:ind w:left="360"/>
        <w:rPr>
          <w:rFonts w:ascii="Times New Roman" w:hAnsi="Times New Roman" w:cs="Times New Roman"/>
          <w:sz w:val="24"/>
          <w:szCs w:val="24"/>
          <w:lang w:val="en-GB"/>
        </w:rPr>
      </w:pPr>
    </w:p>
    <w:p w14:paraId="0F68D012" w14:textId="77777777" w:rsidR="002426D2" w:rsidRPr="00F1232E" w:rsidRDefault="002426D2" w:rsidP="002426D2">
      <w:pPr>
        <w:ind w:left="360"/>
        <w:rPr>
          <w:rFonts w:ascii="Times New Roman" w:hAnsi="Times New Roman" w:cs="Times New Roman"/>
          <w:sz w:val="24"/>
          <w:szCs w:val="24"/>
          <w:lang w:val="en-GB"/>
        </w:rPr>
      </w:pPr>
      <w:r w:rsidRPr="00F1232E">
        <w:rPr>
          <w:rFonts w:ascii="Times New Roman" w:hAnsi="Times New Roman" w:cs="Times New Roman"/>
          <w:sz w:val="24"/>
          <w:szCs w:val="24"/>
          <w:lang w:val="en-GB"/>
        </w:rPr>
        <w:t>- Expedited forwarding queueing:</w:t>
      </w:r>
    </w:p>
    <w:p w14:paraId="0F68D013" w14:textId="7EB71AA2" w:rsidR="002426D2" w:rsidRPr="00F1232E" w:rsidRDefault="002426D2" w:rsidP="002426D2">
      <w:pPr>
        <w:ind w:left="360"/>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set port s3-eth1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 xml:space="preserve">=@qos and set port s3-eth2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 xml:space="preserve">=@qos configured as </w:t>
      </w:r>
      <w:r w:rsidR="00707369">
        <w:rPr>
          <w:rFonts w:ascii="Times New Roman" w:hAnsi="Times New Roman" w:cs="Times New Roman"/>
          <w:sz w:val="24"/>
          <w:szCs w:val="24"/>
          <w:lang w:val="en-GB"/>
        </w:rPr>
        <w:t>e</w:t>
      </w:r>
      <w:r w:rsidRPr="00F1232E">
        <w:rPr>
          <w:rFonts w:ascii="Times New Roman" w:hAnsi="Times New Roman" w:cs="Times New Roman"/>
          <w:sz w:val="24"/>
          <w:szCs w:val="24"/>
          <w:lang w:val="en-GB"/>
        </w:rPr>
        <w:t xml:space="preserve">xpedited </w:t>
      </w:r>
      <w:r w:rsidR="00707369">
        <w:rPr>
          <w:rFonts w:ascii="Times New Roman" w:hAnsi="Times New Roman" w:cs="Times New Roman"/>
          <w:sz w:val="24"/>
          <w:szCs w:val="24"/>
          <w:lang w:val="en-GB"/>
        </w:rPr>
        <w:t>f</w:t>
      </w:r>
      <w:r w:rsidRPr="00F1232E">
        <w:rPr>
          <w:rFonts w:ascii="Times New Roman" w:hAnsi="Times New Roman" w:cs="Times New Roman"/>
          <w:sz w:val="24"/>
          <w:szCs w:val="24"/>
          <w:lang w:val="en-GB"/>
        </w:rPr>
        <w:t xml:space="preserve">orwarding for the created queue with </w:t>
      </w:r>
      <w:proofErr w:type="spellStart"/>
      <w:r w:rsidRPr="00F1232E">
        <w:rPr>
          <w:rFonts w:ascii="Times New Roman" w:hAnsi="Times New Roman" w:cs="Times New Roman"/>
          <w:sz w:val="24"/>
          <w:szCs w:val="24"/>
          <w:lang w:val="en-GB"/>
        </w:rPr>
        <w:t>dscp</w:t>
      </w:r>
      <w:proofErr w:type="spellEnd"/>
      <w:r w:rsidRPr="00F1232E">
        <w:rPr>
          <w:rFonts w:ascii="Times New Roman" w:hAnsi="Times New Roman" w:cs="Times New Roman"/>
          <w:sz w:val="24"/>
          <w:szCs w:val="24"/>
          <w:lang w:val="en-GB"/>
        </w:rPr>
        <w:t xml:space="preserve"> value=46 (101 110), with the Equivalent IP precedence value (101</w:t>
      </w:r>
      <w:r w:rsidR="00707369">
        <w:rPr>
          <w:rFonts w:ascii="Times New Roman" w:hAnsi="Times New Roman" w:cs="Times New Roman"/>
          <w:sz w:val="24"/>
          <w:szCs w:val="24"/>
          <w:lang w:val="en-GB"/>
        </w:rPr>
        <w:t>-</w:t>
      </w:r>
      <w:r w:rsidRPr="00F1232E">
        <w:rPr>
          <w:rFonts w:ascii="Times New Roman" w:hAnsi="Times New Roman" w:cs="Times New Roman"/>
          <w:sz w:val="24"/>
          <w:szCs w:val="24"/>
          <w:lang w:val="en-GB"/>
        </w:rPr>
        <w:t xml:space="preserve">Critical). </w:t>
      </w:r>
    </w:p>
    <w:p w14:paraId="0F68D014" w14:textId="77777777" w:rsidR="002426D2" w:rsidRPr="00F1232E" w:rsidRDefault="002426D2" w:rsidP="002426D2">
      <w:pPr>
        <w:ind w:left="360"/>
        <w:rPr>
          <w:rFonts w:ascii="Times New Roman" w:hAnsi="Times New Roman" w:cs="Times New Roman"/>
          <w:sz w:val="24"/>
          <w:szCs w:val="24"/>
          <w:lang w:val="en-GB"/>
        </w:rPr>
      </w:pPr>
    </w:p>
    <w:p w14:paraId="0F68D015" w14:textId="77777777" w:rsidR="002426D2" w:rsidRPr="00F1232E" w:rsidRDefault="002426D2" w:rsidP="002426D2">
      <w:pPr>
        <w:ind w:left="360"/>
        <w:rPr>
          <w:rFonts w:ascii="Times New Roman" w:hAnsi="Times New Roman" w:cs="Times New Roman"/>
          <w:sz w:val="24"/>
          <w:szCs w:val="24"/>
          <w:lang w:val="en-GB"/>
        </w:rPr>
      </w:pPr>
      <w:r w:rsidRPr="00F1232E">
        <w:rPr>
          <w:rFonts w:ascii="Times New Roman" w:hAnsi="Times New Roman" w:cs="Times New Roman"/>
          <w:sz w:val="24"/>
          <w:szCs w:val="24"/>
          <w:lang w:val="en-GB"/>
        </w:rPr>
        <w:lastRenderedPageBreak/>
        <w:t>- Assured forwarding queuing:</w:t>
      </w:r>
    </w:p>
    <w:p w14:paraId="0F68D016" w14:textId="10FF6C83" w:rsidR="002426D2" w:rsidRPr="00F1232E" w:rsidRDefault="002426D2" w:rsidP="002426D2">
      <w:pPr>
        <w:ind w:left="360"/>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set port s5-eth1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 xml:space="preserve">=@qos and set port s5-eth2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 xml:space="preserve">=@qos configured as </w:t>
      </w:r>
      <w:r w:rsidR="00707369">
        <w:rPr>
          <w:rFonts w:ascii="Times New Roman" w:hAnsi="Times New Roman" w:cs="Times New Roman"/>
          <w:sz w:val="24"/>
          <w:szCs w:val="24"/>
          <w:lang w:val="en-GB"/>
        </w:rPr>
        <w:t>a</w:t>
      </w:r>
      <w:r w:rsidRPr="00F1232E">
        <w:rPr>
          <w:rFonts w:ascii="Times New Roman" w:hAnsi="Times New Roman" w:cs="Times New Roman"/>
          <w:sz w:val="24"/>
          <w:szCs w:val="24"/>
          <w:lang w:val="en-GB"/>
        </w:rPr>
        <w:t xml:space="preserve">ssured </w:t>
      </w:r>
      <w:r w:rsidR="00707369">
        <w:rPr>
          <w:rFonts w:ascii="Times New Roman" w:hAnsi="Times New Roman" w:cs="Times New Roman"/>
          <w:sz w:val="24"/>
          <w:szCs w:val="24"/>
          <w:lang w:val="en-GB"/>
        </w:rPr>
        <w:t>f</w:t>
      </w:r>
      <w:r w:rsidRPr="00F1232E">
        <w:rPr>
          <w:rFonts w:ascii="Times New Roman" w:hAnsi="Times New Roman" w:cs="Times New Roman"/>
          <w:sz w:val="24"/>
          <w:szCs w:val="24"/>
          <w:lang w:val="en-GB"/>
        </w:rPr>
        <w:t>orwarding for</w:t>
      </w:r>
      <w:r w:rsidR="00707369">
        <w:rPr>
          <w:rFonts w:ascii="Times New Roman" w:hAnsi="Times New Roman" w:cs="Times New Roman"/>
          <w:sz w:val="24"/>
          <w:szCs w:val="24"/>
          <w:lang w:val="en-GB"/>
        </w:rPr>
        <w:t xml:space="preserve"> the</w:t>
      </w:r>
      <w:r w:rsidRPr="00F1232E">
        <w:rPr>
          <w:rFonts w:ascii="Times New Roman" w:hAnsi="Times New Roman" w:cs="Times New Roman"/>
          <w:sz w:val="24"/>
          <w:szCs w:val="24"/>
          <w:lang w:val="en-GB"/>
        </w:rPr>
        <w:t xml:space="preserve"> created queue with </w:t>
      </w:r>
      <w:proofErr w:type="spellStart"/>
      <w:r w:rsidRPr="00F1232E">
        <w:rPr>
          <w:rFonts w:ascii="Times New Roman" w:hAnsi="Times New Roman" w:cs="Times New Roman"/>
          <w:sz w:val="24"/>
          <w:szCs w:val="24"/>
          <w:lang w:val="en-GB"/>
        </w:rPr>
        <w:t>dscp</w:t>
      </w:r>
      <w:proofErr w:type="spellEnd"/>
      <w:r w:rsidRPr="00F1232E">
        <w:rPr>
          <w:rFonts w:ascii="Times New Roman" w:hAnsi="Times New Roman" w:cs="Times New Roman"/>
          <w:sz w:val="24"/>
          <w:szCs w:val="24"/>
          <w:lang w:val="en-GB"/>
        </w:rPr>
        <w:t xml:space="preserve"> value=18 (010 010), with the Equivalent IP precedence value (010-Immediate).</w:t>
      </w:r>
    </w:p>
    <w:p w14:paraId="0F68D017" w14:textId="77777777" w:rsidR="002426D2" w:rsidRPr="00F1232E" w:rsidRDefault="002426D2" w:rsidP="002426D2">
      <w:pPr>
        <w:ind w:left="360"/>
        <w:rPr>
          <w:rFonts w:ascii="Times New Roman" w:hAnsi="Times New Roman" w:cs="Times New Roman"/>
          <w:sz w:val="24"/>
          <w:szCs w:val="24"/>
          <w:lang w:val="en-GB"/>
        </w:rPr>
      </w:pPr>
    </w:p>
    <w:p w14:paraId="0F68D018" w14:textId="0D809B71" w:rsidR="002426D2" w:rsidRPr="00F1232E" w:rsidRDefault="002426D2" w:rsidP="002426D2">
      <w:pPr>
        <w:rPr>
          <w:rFonts w:ascii="Times New Roman" w:hAnsi="Times New Roman" w:cs="Times New Roman"/>
          <w:sz w:val="24"/>
          <w:szCs w:val="24"/>
          <w:lang w:val="en-GB"/>
        </w:rPr>
      </w:pPr>
      <w:r w:rsidRPr="00F1232E">
        <w:rPr>
          <w:rFonts w:ascii="Times New Roman" w:hAnsi="Times New Roman" w:cs="Times New Roman"/>
          <w:sz w:val="24"/>
          <w:szCs w:val="24"/>
          <w:lang w:val="en-GB"/>
        </w:rPr>
        <w:t>The information in Table (</w:t>
      </w:r>
      <w:r w:rsidR="000A1055">
        <w:rPr>
          <w:rFonts w:ascii="Times New Roman" w:hAnsi="Times New Roman" w:cs="Times New Roman"/>
          <w:sz w:val="24"/>
          <w:szCs w:val="24"/>
          <w:lang w:val="en-GB"/>
        </w:rPr>
        <w:t>7</w:t>
      </w:r>
      <w:r w:rsidRPr="00F1232E">
        <w:rPr>
          <w:rFonts w:ascii="Times New Roman" w:hAnsi="Times New Roman" w:cs="Times New Roman"/>
          <w:sz w:val="24"/>
          <w:szCs w:val="24"/>
          <w:lang w:val="en-GB"/>
        </w:rPr>
        <w:t>-3) represents the custom topology used within the working network system</w:t>
      </w:r>
      <w:r w:rsidR="00D41558">
        <w:rPr>
          <w:rFonts w:ascii="Times New Roman" w:hAnsi="Times New Roman" w:cs="Times New Roman"/>
          <w:sz w:val="24"/>
          <w:szCs w:val="24"/>
          <w:lang w:val="en-GB"/>
        </w:rPr>
        <w:t>.</w:t>
      </w:r>
    </w:p>
    <w:p w14:paraId="0F68D01B" w14:textId="77777777" w:rsidR="009D6436" w:rsidRPr="00D41558" w:rsidRDefault="009D6436" w:rsidP="00D41558">
      <w:pPr>
        <w:rPr>
          <w:rFonts w:ascii="Times New Roman" w:hAnsi="Times New Roman" w:cs="Times New Roman"/>
          <w:sz w:val="24"/>
          <w:szCs w:val="24"/>
        </w:rPr>
      </w:pPr>
    </w:p>
    <w:p w14:paraId="32FC7193" w14:textId="199DD1EC" w:rsidR="007432CE" w:rsidRPr="00F1232E" w:rsidRDefault="002426D2" w:rsidP="007432CE">
      <w:pPr>
        <w:rPr>
          <w:rFonts w:ascii="Times New Roman" w:hAnsi="Times New Roman" w:cs="Times New Roman"/>
          <w:sz w:val="24"/>
          <w:szCs w:val="24"/>
          <w:lang w:val="en-GB"/>
        </w:rPr>
      </w:pPr>
      <w:r w:rsidRPr="00F1232E">
        <w:rPr>
          <w:rFonts w:ascii="Times New Roman" w:hAnsi="Times New Roman" w:cs="Times New Roman"/>
          <w:sz w:val="24"/>
          <w:szCs w:val="24"/>
          <w:lang w:val="en-GB"/>
        </w:rPr>
        <w:t>Table (</w:t>
      </w:r>
      <w:r w:rsidR="000A1055">
        <w:rPr>
          <w:rFonts w:ascii="Times New Roman" w:hAnsi="Times New Roman" w:cs="Times New Roman"/>
          <w:sz w:val="24"/>
          <w:szCs w:val="24"/>
          <w:lang w:val="en-GB"/>
        </w:rPr>
        <w:t>7</w:t>
      </w:r>
      <w:r w:rsidRPr="00F1232E">
        <w:rPr>
          <w:rFonts w:ascii="Times New Roman" w:hAnsi="Times New Roman" w:cs="Times New Roman"/>
          <w:sz w:val="24"/>
          <w:szCs w:val="24"/>
          <w:lang w:val="en-GB"/>
        </w:rPr>
        <w:t xml:space="preserve">-3) Information </w:t>
      </w:r>
      <w:r w:rsidR="004A2608">
        <w:rPr>
          <w:rFonts w:ascii="Times New Roman" w:hAnsi="Times New Roman" w:cs="Times New Roman"/>
          <w:sz w:val="24"/>
          <w:szCs w:val="24"/>
          <w:lang w:val="en-GB"/>
        </w:rPr>
        <w:t>o</w:t>
      </w:r>
      <w:r w:rsidR="00284655">
        <w:rPr>
          <w:rFonts w:ascii="Times New Roman" w:hAnsi="Times New Roman" w:cs="Times New Roman"/>
          <w:sz w:val="24"/>
          <w:szCs w:val="24"/>
          <w:lang w:val="en-GB"/>
        </w:rPr>
        <w:t>f</w:t>
      </w:r>
      <w:r w:rsidRPr="00F1232E">
        <w:rPr>
          <w:rFonts w:ascii="Times New Roman" w:hAnsi="Times New Roman" w:cs="Times New Roman"/>
          <w:sz w:val="24"/>
          <w:szCs w:val="24"/>
          <w:lang w:val="en-GB"/>
        </w:rPr>
        <w:t xml:space="preserve"> network topology and routing protocol </w:t>
      </w:r>
    </w:p>
    <w:tbl>
      <w:tblPr>
        <w:tblStyle w:val="TableGrid"/>
        <w:tblW w:w="0" w:type="auto"/>
        <w:jc w:val="center"/>
        <w:tblLook w:val="04A0" w:firstRow="1" w:lastRow="0" w:firstColumn="1" w:lastColumn="0" w:noHBand="0" w:noVBand="1"/>
      </w:tblPr>
      <w:tblGrid>
        <w:gridCol w:w="4087"/>
        <w:gridCol w:w="4000"/>
      </w:tblGrid>
      <w:tr w:rsidR="002426D2" w:rsidRPr="00F15B8B" w14:paraId="0F68D01F" w14:textId="77777777" w:rsidTr="007432CE">
        <w:trPr>
          <w:trHeight w:val="373"/>
          <w:jc w:val="center"/>
        </w:trPr>
        <w:tc>
          <w:tcPr>
            <w:tcW w:w="4087" w:type="dxa"/>
          </w:tcPr>
          <w:p w14:paraId="0F68D01D" w14:textId="77777777" w:rsidR="002426D2" w:rsidRPr="00F15B8B" w:rsidRDefault="002426D2" w:rsidP="00E15B7B">
            <w:pPr>
              <w:pStyle w:val="ListParagraph"/>
              <w:ind w:left="0" w:firstLine="0"/>
              <w:rPr>
                <w:rFonts w:ascii="Times New Roman" w:hAnsi="Times New Roman" w:cs="Times New Roman"/>
                <w:b/>
                <w:bCs/>
                <w:sz w:val="24"/>
                <w:szCs w:val="24"/>
              </w:rPr>
            </w:pPr>
            <w:r w:rsidRPr="00F15B8B">
              <w:rPr>
                <w:rFonts w:ascii="Times New Roman" w:hAnsi="Times New Roman" w:cs="Times New Roman"/>
                <w:b/>
                <w:bCs/>
                <w:sz w:val="24"/>
                <w:szCs w:val="24"/>
              </w:rPr>
              <w:t>Number of nodes (switches)</w:t>
            </w:r>
          </w:p>
        </w:tc>
        <w:tc>
          <w:tcPr>
            <w:tcW w:w="4000" w:type="dxa"/>
          </w:tcPr>
          <w:p w14:paraId="0F68D01E" w14:textId="77777777" w:rsidR="002426D2" w:rsidRPr="00F15B8B" w:rsidRDefault="002426D2" w:rsidP="00E15B7B">
            <w:pPr>
              <w:pStyle w:val="ListParagraph"/>
              <w:ind w:left="0" w:firstLine="0"/>
              <w:rPr>
                <w:rFonts w:ascii="Times New Roman" w:hAnsi="Times New Roman" w:cs="Times New Roman"/>
                <w:sz w:val="24"/>
                <w:szCs w:val="24"/>
              </w:rPr>
            </w:pPr>
            <w:r w:rsidRPr="00F15B8B">
              <w:rPr>
                <w:rFonts w:ascii="Times New Roman" w:hAnsi="Times New Roman" w:cs="Times New Roman"/>
                <w:sz w:val="24"/>
                <w:szCs w:val="24"/>
              </w:rPr>
              <w:t>5</w:t>
            </w:r>
          </w:p>
        </w:tc>
      </w:tr>
      <w:tr w:rsidR="002426D2" w:rsidRPr="00F15B8B" w14:paraId="0F68D022" w14:textId="77777777" w:rsidTr="007432CE">
        <w:trPr>
          <w:trHeight w:val="358"/>
          <w:jc w:val="center"/>
        </w:trPr>
        <w:tc>
          <w:tcPr>
            <w:tcW w:w="4087" w:type="dxa"/>
          </w:tcPr>
          <w:p w14:paraId="0F68D020" w14:textId="77777777" w:rsidR="002426D2" w:rsidRPr="00F15B8B" w:rsidRDefault="002426D2" w:rsidP="00E15B7B">
            <w:pPr>
              <w:pStyle w:val="ListParagraph"/>
              <w:ind w:left="0" w:firstLine="0"/>
              <w:rPr>
                <w:rFonts w:ascii="Times New Roman" w:hAnsi="Times New Roman" w:cs="Times New Roman"/>
                <w:b/>
                <w:bCs/>
                <w:sz w:val="24"/>
                <w:szCs w:val="24"/>
              </w:rPr>
            </w:pPr>
            <w:r w:rsidRPr="00F15B8B">
              <w:rPr>
                <w:rFonts w:ascii="Times New Roman" w:hAnsi="Times New Roman" w:cs="Times New Roman"/>
                <w:b/>
                <w:bCs/>
                <w:sz w:val="24"/>
                <w:szCs w:val="24"/>
              </w:rPr>
              <w:t>Packet size</w:t>
            </w:r>
          </w:p>
        </w:tc>
        <w:tc>
          <w:tcPr>
            <w:tcW w:w="4000" w:type="dxa"/>
          </w:tcPr>
          <w:p w14:paraId="0F68D021" w14:textId="77777777" w:rsidR="002426D2" w:rsidRPr="00F15B8B" w:rsidRDefault="002426D2" w:rsidP="00E15B7B">
            <w:pPr>
              <w:pStyle w:val="ListParagraph"/>
              <w:ind w:left="0" w:firstLine="0"/>
              <w:rPr>
                <w:rFonts w:ascii="Times New Roman" w:hAnsi="Times New Roman" w:cs="Times New Roman"/>
                <w:sz w:val="24"/>
                <w:szCs w:val="24"/>
              </w:rPr>
            </w:pPr>
            <w:r w:rsidRPr="00F15B8B">
              <w:rPr>
                <w:rFonts w:ascii="Times New Roman" w:hAnsi="Times New Roman" w:cs="Times New Roman"/>
                <w:sz w:val="24"/>
                <w:szCs w:val="24"/>
              </w:rPr>
              <w:t>512 bytes</w:t>
            </w:r>
          </w:p>
        </w:tc>
      </w:tr>
      <w:tr w:rsidR="002426D2" w:rsidRPr="00F15B8B" w14:paraId="0F68D025" w14:textId="77777777" w:rsidTr="007432CE">
        <w:trPr>
          <w:trHeight w:val="373"/>
          <w:jc w:val="center"/>
        </w:trPr>
        <w:tc>
          <w:tcPr>
            <w:tcW w:w="4087" w:type="dxa"/>
          </w:tcPr>
          <w:p w14:paraId="0F68D023" w14:textId="77777777" w:rsidR="002426D2" w:rsidRPr="00F15B8B" w:rsidRDefault="002426D2" w:rsidP="00E15B7B">
            <w:pPr>
              <w:pStyle w:val="ListParagraph"/>
              <w:ind w:left="0" w:firstLine="0"/>
              <w:rPr>
                <w:rFonts w:ascii="Times New Roman" w:hAnsi="Times New Roman" w:cs="Times New Roman"/>
                <w:b/>
                <w:bCs/>
                <w:sz w:val="24"/>
                <w:szCs w:val="24"/>
              </w:rPr>
            </w:pPr>
            <w:r w:rsidRPr="00F15B8B">
              <w:rPr>
                <w:rFonts w:ascii="Times New Roman" w:hAnsi="Times New Roman" w:cs="Times New Roman"/>
                <w:b/>
                <w:bCs/>
                <w:sz w:val="24"/>
                <w:szCs w:val="24"/>
              </w:rPr>
              <w:t>Routing protocol</w:t>
            </w:r>
          </w:p>
        </w:tc>
        <w:tc>
          <w:tcPr>
            <w:tcW w:w="4000" w:type="dxa"/>
          </w:tcPr>
          <w:p w14:paraId="0F68D024" w14:textId="77777777" w:rsidR="002426D2" w:rsidRPr="00F15B8B" w:rsidRDefault="002426D2" w:rsidP="00E15B7B">
            <w:pPr>
              <w:pStyle w:val="ListParagraph"/>
              <w:ind w:left="0" w:firstLine="0"/>
              <w:rPr>
                <w:rFonts w:ascii="Times New Roman" w:hAnsi="Times New Roman" w:cs="Times New Roman"/>
                <w:sz w:val="24"/>
                <w:szCs w:val="24"/>
              </w:rPr>
            </w:pPr>
            <w:r w:rsidRPr="00F15B8B">
              <w:rPr>
                <w:rFonts w:ascii="Times New Roman" w:hAnsi="Times New Roman" w:cs="Times New Roman"/>
                <w:sz w:val="24"/>
                <w:szCs w:val="24"/>
              </w:rPr>
              <w:t>RTP</w:t>
            </w:r>
          </w:p>
        </w:tc>
      </w:tr>
      <w:tr w:rsidR="002426D2" w:rsidRPr="00F15B8B" w14:paraId="0F68D028" w14:textId="77777777" w:rsidTr="007432CE">
        <w:trPr>
          <w:trHeight w:val="401"/>
          <w:jc w:val="center"/>
        </w:trPr>
        <w:tc>
          <w:tcPr>
            <w:tcW w:w="4087" w:type="dxa"/>
          </w:tcPr>
          <w:p w14:paraId="0F68D026" w14:textId="77777777" w:rsidR="002426D2" w:rsidRPr="00F15B8B" w:rsidRDefault="002426D2" w:rsidP="00E15B7B">
            <w:pPr>
              <w:pStyle w:val="ListParagraph"/>
              <w:ind w:left="0" w:firstLine="0"/>
              <w:rPr>
                <w:rFonts w:ascii="Times New Roman" w:hAnsi="Times New Roman" w:cs="Times New Roman"/>
                <w:b/>
                <w:bCs/>
                <w:sz w:val="24"/>
                <w:szCs w:val="24"/>
              </w:rPr>
            </w:pPr>
            <w:r w:rsidRPr="00F15B8B">
              <w:rPr>
                <w:rFonts w:ascii="Times New Roman" w:hAnsi="Times New Roman" w:cs="Times New Roman"/>
                <w:b/>
                <w:bCs/>
                <w:sz w:val="24"/>
                <w:szCs w:val="24"/>
              </w:rPr>
              <w:t xml:space="preserve">Packets interval </w:t>
            </w:r>
          </w:p>
        </w:tc>
        <w:tc>
          <w:tcPr>
            <w:tcW w:w="4000" w:type="dxa"/>
          </w:tcPr>
          <w:p w14:paraId="0F68D027" w14:textId="77777777" w:rsidR="002426D2" w:rsidRPr="00F15B8B" w:rsidRDefault="002426D2" w:rsidP="00E15B7B">
            <w:pPr>
              <w:pStyle w:val="ListParagraph"/>
              <w:ind w:left="0" w:firstLine="0"/>
              <w:rPr>
                <w:rFonts w:ascii="Times New Roman" w:hAnsi="Times New Roman" w:cs="Times New Roman"/>
                <w:sz w:val="24"/>
                <w:szCs w:val="24"/>
              </w:rPr>
            </w:pPr>
            <w:r w:rsidRPr="00F15B8B">
              <w:rPr>
                <w:rFonts w:ascii="Times New Roman" w:hAnsi="Times New Roman" w:cs="Times New Roman"/>
                <w:sz w:val="24"/>
                <w:szCs w:val="24"/>
              </w:rPr>
              <w:t>1,</w:t>
            </w:r>
            <w:r w:rsidR="00B13A2A" w:rsidRPr="00F15B8B">
              <w:rPr>
                <w:rFonts w:ascii="Times New Roman" w:hAnsi="Times New Roman" w:cs="Times New Roman"/>
                <w:sz w:val="24"/>
                <w:szCs w:val="24"/>
              </w:rPr>
              <w:t xml:space="preserve"> </w:t>
            </w:r>
            <w:r w:rsidRPr="00F15B8B">
              <w:rPr>
                <w:rFonts w:ascii="Times New Roman" w:hAnsi="Times New Roman" w:cs="Times New Roman"/>
                <w:sz w:val="24"/>
                <w:szCs w:val="24"/>
              </w:rPr>
              <w:t>5,</w:t>
            </w:r>
            <w:r w:rsidR="00B13A2A" w:rsidRPr="00F15B8B">
              <w:rPr>
                <w:rFonts w:ascii="Times New Roman" w:hAnsi="Times New Roman" w:cs="Times New Roman"/>
                <w:sz w:val="24"/>
                <w:szCs w:val="24"/>
              </w:rPr>
              <w:t xml:space="preserve"> </w:t>
            </w:r>
            <w:r w:rsidRPr="00F15B8B">
              <w:rPr>
                <w:rFonts w:ascii="Times New Roman" w:hAnsi="Times New Roman" w:cs="Times New Roman"/>
                <w:sz w:val="24"/>
                <w:szCs w:val="24"/>
              </w:rPr>
              <w:t>15 minutes</w:t>
            </w:r>
          </w:p>
        </w:tc>
      </w:tr>
    </w:tbl>
    <w:p w14:paraId="0F68D029" w14:textId="77777777" w:rsidR="002426D2" w:rsidRDefault="002426D2" w:rsidP="002426D2">
      <w:pPr>
        <w:ind w:left="360"/>
        <w:rPr>
          <w:rFonts w:ascii="Times New Roman" w:hAnsi="Times New Roman" w:cs="Times New Roman"/>
          <w:sz w:val="24"/>
          <w:szCs w:val="24"/>
          <w:lang w:val="en-GB"/>
        </w:rPr>
      </w:pPr>
    </w:p>
    <w:p w14:paraId="568B0314" w14:textId="77777777" w:rsidR="007432CE" w:rsidRPr="00F1232E" w:rsidRDefault="007432CE" w:rsidP="002426D2">
      <w:pPr>
        <w:ind w:left="360"/>
        <w:rPr>
          <w:rFonts w:ascii="Times New Roman" w:hAnsi="Times New Roman" w:cs="Times New Roman"/>
          <w:sz w:val="24"/>
          <w:szCs w:val="24"/>
          <w:lang w:val="en-GB"/>
        </w:rPr>
      </w:pPr>
    </w:p>
    <w:p w14:paraId="0F68D02A" w14:textId="41C03078" w:rsidR="002426D2" w:rsidRPr="00F15B8B" w:rsidRDefault="002426D2" w:rsidP="00E8766F">
      <w:pPr>
        <w:pStyle w:val="ListParagraph"/>
        <w:ind w:left="0" w:right="379" w:firstLine="0"/>
        <w:rPr>
          <w:rFonts w:ascii="Times New Roman" w:hAnsi="Times New Roman" w:cs="Times New Roman"/>
          <w:sz w:val="24"/>
          <w:szCs w:val="24"/>
        </w:rPr>
      </w:pPr>
      <w:r w:rsidRPr="00F15B8B">
        <w:rPr>
          <w:rFonts w:ascii="Times New Roman" w:hAnsi="Times New Roman" w:cs="Times New Roman"/>
          <w:sz w:val="24"/>
          <w:szCs w:val="24"/>
        </w:rPr>
        <w:t xml:space="preserve">       Figure (</w:t>
      </w:r>
      <w:r w:rsidR="000A1055">
        <w:rPr>
          <w:rFonts w:ascii="Times New Roman" w:hAnsi="Times New Roman" w:cs="Times New Roman"/>
          <w:sz w:val="24"/>
          <w:szCs w:val="24"/>
        </w:rPr>
        <w:t>7</w:t>
      </w:r>
      <w:r w:rsidRPr="00F15B8B">
        <w:rPr>
          <w:rFonts w:ascii="Times New Roman" w:hAnsi="Times New Roman" w:cs="Times New Roman"/>
          <w:sz w:val="24"/>
          <w:szCs w:val="24"/>
        </w:rPr>
        <w:t xml:space="preserve">-5) represents the topology design for the </w:t>
      </w:r>
      <w:proofErr w:type="spellStart"/>
      <w:r w:rsidRPr="00F15B8B">
        <w:rPr>
          <w:rFonts w:ascii="Times New Roman" w:hAnsi="Times New Roman" w:cs="Times New Roman"/>
          <w:sz w:val="24"/>
          <w:szCs w:val="24"/>
        </w:rPr>
        <w:t>QoSVisor</w:t>
      </w:r>
      <w:proofErr w:type="spellEnd"/>
      <w:r w:rsidRPr="00F15B8B">
        <w:rPr>
          <w:rFonts w:ascii="Times New Roman" w:hAnsi="Times New Roman" w:cs="Times New Roman"/>
          <w:sz w:val="24"/>
          <w:szCs w:val="24"/>
        </w:rPr>
        <w:t xml:space="preserve"> framework</w:t>
      </w:r>
      <w:r w:rsidR="004A2608">
        <w:rPr>
          <w:rFonts w:ascii="Times New Roman" w:hAnsi="Times New Roman" w:cs="Times New Roman"/>
          <w:sz w:val="24"/>
          <w:szCs w:val="24"/>
        </w:rPr>
        <w:t>,</w:t>
      </w:r>
      <w:r w:rsidRPr="00F15B8B">
        <w:rPr>
          <w:rFonts w:ascii="Times New Roman" w:hAnsi="Times New Roman" w:cs="Times New Roman"/>
          <w:sz w:val="24"/>
          <w:szCs w:val="24"/>
        </w:rPr>
        <w:t xml:space="preserve"> which can be compared with Figure (</w:t>
      </w:r>
      <w:r w:rsidR="000A1055">
        <w:rPr>
          <w:rFonts w:ascii="Times New Roman" w:hAnsi="Times New Roman" w:cs="Times New Roman"/>
          <w:sz w:val="24"/>
          <w:szCs w:val="24"/>
        </w:rPr>
        <w:t>6</w:t>
      </w:r>
      <w:r w:rsidRPr="00F15B8B">
        <w:rPr>
          <w:rFonts w:ascii="Times New Roman" w:hAnsi="Times New Roman" w:cs="Times New Roman"/>
          <w:sz w:val="24"/>
          <w:szCs w:val="24"/>
        </w:rPr>
        <w:t xml:space="preserve">-2) in </w:t>
      </w:r>
      <w:r w:rsidR="004A2608">
        <w:rPr>
          <w:rFonts w:ascii="Times New Roman" w:hAnsi="Times New Roman" w:cs="Times New Roman"/>
          <w:sz w:val="24"/>
          <w:szCs w:val="24"/>
        </w:rPr>
        <w:t>C</w:t>
      </w:r>
      <w:r w:rsidRPr="00F15B8B">
        <w:rPr>
          <w:rFonts w:ascii="Times New Roman" w:hAnsi="Times New Roman" w:cs="Times New Roman"/>
          <w:sz w:val="24"/>
          <w:szCs w:val="24"/>
        </w:rPr>
        <w:t xml:space="preserve">hapter </w:t>
      </w:r>
      <w:r w:rsidR="000A1055">
        <w:rPr>
          <w:rFonts w:ascii="Times New Roman" w:hAnsi="Times New Roman" w:cs="Times New Roman"/>
          <w:sz w:val="24"/>
          <w:szCs w:val="24"/>
        </w:rPr>
        <w:t>6</w:t>
      </w:r>
      <w:r w:rsidRPr="00F15B8B">
        <w:rPr>
          <w:rFonts w:ascii="Times New Roman" w:hAnsi="Times New Roman" w:cs="Times New Roman"/>
          <w:sz w:val="24"/>
          <w:szCs w:val="24"/>
        </w:rPr>
        <w:t>. Each system is developed in order to govern the network traffic as well as to measure this and other specific network performance parameters. Each design uses the same controllers, switch numbers, port configurations and traffic classes, with each having the same number of queues. The difference between Figure</w:t>
      </w:r>
      <w:r w:rsidR="004A2608">
        <w:rPr>
          <w:rFonts w:ascii="Times New Roman" w:hAnsi="Times New Roman" w:cs="Times New Roman"/>
          <w:sz w:val="24"/>
          <w:szCs w:val="24"/>
        </w:rPr>
        <w:t>s</w:t>
      </w:r>
      <w:r w:rsidRPr="00F15B8B">
        <w:rPr>
          <w:rFonts w:ascii="Times New Roman" w:hAnsi="Times New Roman" w:cs="Times New Roman"/>
          <w:sz w:val="24"/>
          <w:szCs w:val="24"/>
        </w:rPr>
        <w:t xml:space="preserve"> (</w:t>
      </w:r>
      <w:r w:rsidR="000A1055">
        <w:rPr>
          <w:rFonts w:ascii="Times New Roman" w:hAnsi="Times New Roman" w:cs="Times New Roman"/>
          <w:sz w:val="24"/>
          <w:szCs w:val="24"/>
        </w:rPr>
        <w:t>6</w:t>
      </w:r>
      <w:r w:rsidRPr="00F15B8B">
        <w:rPr>
          <w:rFonts w:ascii="Times New Roman" w:hAnsi="Times New Roman" w:cs="Times New Roman"/>
          <w:sz w:val="24"/>
          <w:szCs w:val="24"/>
        </w:rPr>
        <w:t>-2) and (</w:t>
      </w:r>
      <w:r w:rsidR="000A1055">
        <w:rPr>
          <w:rFonts w:ascii="Times New Roman" w:hAnsi="Times New Roman" w:cs="Times New Roman"/>
          <w:sz w:val="24"/>
          <w:szCs w:val="24"/>
        </w:rPr>
        <w:t>7</w:t>
      </w:r>
      <w:r w:rsidRPr="00F15B8B">
        <w:rPr>
          <w:rFonts w:ascii="Times New Roman" w:hAnsi="Times New Roman" w:cs="Times New Roman"/>
          <w:sz w:val="24"/>
          <w:szCs w:val="24"/>
        </w:rPr>
        <w:t>-5)</w:t>
      </w:r>
      <w:r w:rsidR="004A2608">
        <w:rPr>
          <w:rFonts w:ascii="Times New Roman" w:hAnsi="Times New Roman" w:cs="Times New Roman"/>
          <w:sz w:val="24"/>
          <w:szCs w:val="24"/>
        </w:rPr>
        <w:t>,</w:t>
      </w:r>
      <w:r w:rsidRPr="00F15B8B">
        <w:rPr>
          <w:rFonts w:ascii="Times New Roman" w:hAnsi="Times New Roman" w:cs="Times New Roman"/>
          <w:sz w:val="24"/>
          <w:szCs w:val="24"/>
        </w:rPr>
        <w:t xml:space="preserve"> is that the queues in the former are configured without</w:t>
      </w:r>
      <w:r w:rsidR="004A2608">
        <w:rPr>
          <w:rFonts w:ascii="Times New Roman" w:hAnsi="Times New Roman" w:cs="Times New Roman"/>
          <w:sz w:val="24"/>
          <w:szCs w:val="24"/>
        </w:rPr>
        <w:t xml:space="preserve"> any</w:t>
      </w:r>
      <w:r w:rsidRPr="00F15B8B">
        <w:rPr>
          <w:rFonts w:ascii="Times New Roman" w:hAnsi="Times New Roman" w:cs="Times New Roman"/>
          <w:sz w:val="24"/>
          <w:szCs w:val="24"/>
        </w:rPr>
        <w:t xml:space="preserve"> priority, thus giving li</w:t>
      </w:r>
      <w:r w:rsidR="000E453C">
        <w:rPr>
          <w:rFonts w:ascii="Times New Roman" w:hAnsi="Times New Roman" w:cs="Times New Roman"/>
          <w:sz w:val="24"/>
          <w:szCs w:val="24"/>
        </w:rPr>
        <w:t xml:space="preserve">mited </w:t>
      </w:r>
      <w:r w:rsidRPr="00F15B8B">
        <w:rPr>
          <w:rFonts w:ascii="Times New Roman" w:hAnsi="Times New Roman" w:cs="Times New Roman"/>
          <w:sz w:val="24"/>
          <w:szCs w:val="24"/>
        </w:rPr>
        <w:t>traffic shaping, while in Figure (</w:t>
      </w:r>
      <w:r w:rsidR="000A1055">
        <w:rPr>
          <w:rFonts w:ascii="Times New Roman" w:hAnsi="Times New Roman" w:cs="Times New Roman"/>
          <w:sz w:val="24"/>
          <w:szCs w:val="24"/>
        </w:rPr>
        <w:t>7</w:t>
      </w:r>
      <w:r w:rsidRPr="00F15B8B">
        <w:rPr>
          <w:rFonts w:ascii="Times New Roman" w:hAnsi="Times New Roman" w:cs="Times New Roman"/>
          <w:sz w:val="24"/>
          <w:szCs w:val="24"/>
        </w:rPr>
        <w:t xml:space="preserve">-5), the traffic is mapped to three </w:t>
      </w:r>
      <w:r w:rsidR="004A2608">
        <w:rPr>
          <w:rFonts w:ascii="Times New Roman" w:hAnsi="Times New Roman" w:cs="Times New Roman"/>
          <w:sz w:val="24"/>
          <w:szCs w:val="24"/>
        </w:rPr>
        <w:t>q</w:t>
      </w:r>
      <w:r w:rsidRPr="00F15B8B">
        <w:rPr>
          <w:rFonts w:ascii="Times New Roman" w:hAnsi="Times New Roman" w:cs="Times New Roman"/>
          <w:sz w:val="24"/>
          <w:szCs w:val="24"/>
        </w:rPr>
        <w:t xml:space="preserve">ueue </w:t>
      </w:r>
      <w:r w:rsidR="004A2608">
        <w:rPr>
          <w:rFonts w:ascii="Times New Roman" w:hAnsi="Times New Roman" w:cs="Times New Roman"/>
          <w:sz w:val="24"/>
          <w:szCs w:val="24"/>
        </w:rPr>
        <w:t>p</w:t>
      </w:r>
      <w:r w:rsidRPr="00F15B8B">
        <w:rPr>
          <w:rFonts w:ascii="Times New Roman" w:hAnsi="Times New Roman" w:cs="Times New Roman"/>
          <w:sz w:val="24"/>
          <w:szCs w:val="24"/>
        </w:rPr>
        <w:t xml:space="preserve">riority </w:t>
      </w:r>
      <w:r w:rsidR="00A43059">
        <w:rPr>
          <w:rFonts w:ascii="Times New Roman" w:hAnsi="Times New Roman" w:cs="Times New Roman"/>
          <w:sz w:val="24"/>
          <w:szCs w:val="24"/>
        </w:rPr>
        <w:t>l</w:t>
      </w:r>
      <w:r w:rsidRPr="00F15B8B">
        <w:rPr>
          <w:rFonts w:ascii="Times New Roman" w:hAnsi="Times New Roman" w:cs="Times New Roman"/>
          <w:sz w:val="24"/>
          <w:szCs w:val="24"/>
        </w:rPr>
        <w:t>evels (QPLs) base</w:t>
      </w:r>
      <w:r w:rsidR="00A43059">
        <w:rPr>
          <w:rFonts w:ascii="Times New Roman" w:hAnsi="Times New Roman" w:cs="Times New Roman"/>
          <w:sz w:val="24"/>
          <w:szCs w:val="24"/>
        </w:rPr>
        <w:t>d</w:t>
      </w:r>
      <w:r w:rsidRPr="00F15B8B">
        <w:rPr>
          <w:rFonts w:ascii="Times New Roman" w:hAnsi="Times New Roman" w:cs="Times New Roman"/>
          <w:sz w:val="24"/>
          <w:szCs w:val="24"/>
        </w:rPr>
        <w:t xml:space="preserve"> class of </w:t>
      </w:r>
      <w:r w:rsidR="00E8766F">
        <w:rPr>
          <w:rFonts w:ascii="Times New Roman" w:hAnsi="Times New Roman" w:cs="Times New Roman"/>
          <w:sz w:val="24"/>
          <w:szCs w:val="24"/>
        </w:rPr>
        <w:t>traffic type</w:t>
      </w:r>
      <w:r w:rsidRPr="00F15B8B">
        <w:rPr>
          <w:rFonts w:ascii="Times New Roman" w:hAnsi="Times New Roman" w:cs="Times New Roman"/>
          <w:sz w:val="24"/>
          <w:szCs w:val="24"/>
        </w:rPr>
        <w:t xml:space="preserve"> to implement and execute the LLQ algorithms (</w:t>
      </w:r>
      <w:r w:rsidR="00A43059">
        <w:rPr>
          <w:rFonts w:ascii="Times New Roman" w:hAnsi="Times New Roman" w:cs="Times New Roman"/>
          <w:sz w:val="24"/>
          <w:szCs w:val="24"/>
        </w:rPr>
        <w:t>A</w:t>
      </w:r>
      <w:r w:rsidRPr="00F15B8B">
        <w:rPr>
          <w:rFonts w:ascii="Times New Roman" w:hAnsi="Times New Roman" w:cs="Times New Roman"/>
          <w:sz w:val="24"/>
          <w:szCs w:val="24"/>
        </w:rPr>
        <w:t xml:space="preserve">lgorithm </w:t>
      </w:r>
      <w:r w:rsidR="00A43059">
        <w:rPr>
          <w:rFonts w:ascii="Times New Roman" w:hAnsi="Times New Roman" w:cs="Times New Roman"/>
          <w:sz w:val="24"/>
          <w:szCs w:val="24"/>
        </w:rPr>
        <w:t>(</w:t>
      </w:r>
      <w:r w:rsidR="000A1055">
        <w:rPr>
          <w:rFonts w:ascii="Times New Roman" w:hAnsi="Times New Roman" w:cs="Times New Roman"/>
          <w:sz w:val="24"/>
          <w:szCs w:val="24"/>
        </w:rPr>
        <w:t>7</w:t>
      </w:r>
      <w:r w:rsidRPr="00F15B8B">
        <w:rPr>
          <w:rFonts w:ascii="Times New Roman" w:hAnsi="Times New Roman" w:cs="Times New Roman"/>
          <w:sz w:val="24"/>
          <w:szCs w:val="24"/>
        </w:rPr>
        <w:t>-4</w:t>
      </w:r>
      <w:r w:rsidR="00A43059">
        <w:rPr>
          <w:rFonts w:ascii="Times New Roman" w:hAnsi="Times New Roman" w:cs="Times New Roman"/>
          <w:sz w:val="24"/>
          <w:szCs w:val="24"/>
        </w:rPr>
        <w:t>)</w:t>
      </w:r>
      <w:r w:rsidRPr="00F15B8B">
        <w:rPr>
          <w:rFonts w:ascii="Times New Roman" w:hAnsi="Times New Roman" w:cs="Times New Roman"/>
          <w:sz w:val="24"/>
          <w:szCs w:val="24"/>
        </w:rPr>
        <w:t xml:space="preserve">: Packet </w:t>
      </w:r>
      <w:r w:rsidR="00A43059">
        <w:rPr>
          <w:rFonts w:ascii="Times New Roman" w:hAnsi="Times New Roman" w:cs="Times New Roman"/>
          <w:sz w:val="24"/>
          <w:szCs w:val="24"/>
        </w:rPr>
        <w:t>T</w:t>
      </w:r>
      <w:r w:rsidRPr="00F15B8B">
        <w:rPr>
          <w:rFonts w:ascii="Times New Roman" w:hAnsi="Times New Roman" w:cs="Times New Roman"/>
          <w:sz w:val="24"/>
          <w:szCs w:val="24"/>
        </w:rPr>
        <w:t xml:space="preserve">agging and </w:t>
      </w:r>
      <w:r w:rsidR="00A43059">
        <w:rPr>
          <w:rFonts w:ascii="Times New Roman" w:hAnsi="Times New Roman" w:cs="Times New Roman"/>
          <w:sz w:val="24"/>
          <w:szCs w:val="24"/>
        </w:rPr>
        <w:t>F</w:t>
      </w:r>
      <w:r w:rsidRPr="00F15B8B">
        <w:rPr>
          <w:rFonts w:ascii="Times New Roman" w:hAnsi="Times New Roman" w:cs="Times New Roman"/>
          <w:sz w:val="24"/>
          <w:szCs w:val="24"/>
        </w:rPr>
        <w:t xml:space="preserve">orwarding and </w:t>
      </w:r>
      <w:r w:rsidR="00A43059">
        <w:rPr>
          <w:rFonts w:ascii="Times New Roman" w:hAnsi="Times New Roman" w:cs="Times New Roman"/>
          <w:sz w:val="24"/>
          <w:szCs w:val="24"/>
        </w:rPr>
        <w:t>A</w:t>
      </w:r>
      <w:r w:rsidRPr="00F15B8B">
        <w:rPr>
          <w:rFonts w:ascii="Times New Roman" w:hAnsi="Times New Roman" w:cs="Times New Roman"/>
          <w:sz w:val="24"/>
          <w:szCs w:val="24"/>
        </w:rPr>
        <w:t xml:space="preserve">lgorithm </w:t>
      </w:r>
      <w:r w:rsidR="00A43059">
        <w:rPr>
          <w:rFonts w:ascii="Times New Roman" w:hAnsi="Times New Roman" w:cs="Times New Roman"/>
          <w:sz w:val="24"/>
          <w:szCs w:val="24"/>
        </w:rPr>
        <w:t>(</w:t>
      </w:r>
      <w:r w:rsidR="000A1055">
        <w:rPr>
          <w:rFonts w:ascii="Times New Roman" w:hAnsi="Times New Roman" w:cs="Times New Roman"/>
          <w:sz w:val="24"/>
          <w:szCs w:val="24"/>
        </w:rPr>
        <w:t>7</w:t>
      </w:r>
      <w:r w:rsidRPr="00F15B8B">
        <w:rPr>
          <w:rFonts w:ascii="Times New Roman" w:hAnsi="Times New Roman" w:cs="Times New Roman"/>
          <w:sz w:val="24"/>
          <w:szCs w:val="24"/>
        </w:rPr>
        <w:t>-5</w:t>
      </w:r>
      <w:r w:rsidR="00A43059">
        <w:rPr>
          <w:rFonts w:ascii="Times New Roman" w:hAnsi="Times New Roman" w:cs="Times New Roman"/>
          <w:sz w:val="24"/>
          <w:szCs w:val="24"/>
        </w:rPr>
        <w:t>)</w:t>
      </w:r>
      <w:r w:rsidRPr="00F15B8B">
        <w:rPr>
          <w:rFonts w:ascii="Times New Roman" w:hAnsi="Times New Roman" w:cs="Times New Roman"/>
          <w:sz w:val="24"/>
          <w:szCs w:val="24"/>
        </w:rPr>
        <w:t xml:space="preserve">: </w:t>
      </w:r>
      <w:r w:rsidR="00A43059">
        <w:rPr>
          <w:rFonts w:ascii="Times New Roman" w:hAnsi="Times New Roman" w:cs="Times New Roman"/>
          <w:sz w:val="24"/>
          <w:szCs w:val="24"/>
        </w:rPr>
        <w:t>P</w:t>
      </w:r>
      <w:r w:rsidRPr="00F15B8B">
        <w:rPr>
          <w:rFonts w:ascii="Times New Roman" w:hAnsi="Times New Roman" w:cs="Times New Roman"/>
          <w:sz w:val="24"/>
          <w:szCs w:val="24"/>
        </w:rPr>
        <w:t xml:space="preserve">acket </w:t>
      </w:r>
      <w:r w:rsidR="00A43059">
        <w:rPr>
          <w:rFonts w:ascii="Times New Roman" w:hAnsi="Times New Roman" w:cs="Times New Roman"/>
          <w:sz w:val="24"/>
          <w:szCs w:val="24"/>
        </w:rPr>
        <w:t>S</w:t>
      </w:r>
      <w:r w:rsidRPr="00F15B8B">
        <w:rPr>
          <w:rFonts w:ascii="Times New Roman" w:hAnsi="Times New Roman" w:cs="Times New Roman"/>
          <w:sz w:val="24"/>
          <w:szCs w:val="24"/>
        </w:rPr>
        <w:t>cheduling).</w:t>
      </w:r>
    </w:p>
    <w:p w14:paraId="0F68D02C" w14:textId="77777777" w:rsidR="002426D2" w:rsidRPr="00F15B8B" w:rsidRDefault="002426D2" w:rsidP="00D41558">
      <w:pPr>
        <w:pStyle w:val="ListParagraph"/>
        <w:ind w:left="0" w:firstLine="0"/>
        <w:rPr>
          <w:rFonts w:ascii="Times New Roman" w:hAnsi="Times New Roman" w:cs="Times New Roman"/>
          <w:sz w:val="24"/>
          <w:szCs w:val="24"/>
        </w:rPr>
      </w:pPr>
    </w:p>
    <w:p w14:paraId="0F68D02D" w14:textId="77777777" w:rsidR="002426D2" w:rsidRPr="00F15B8B" w:rsidRDefault="00051A76" w:rsidP="002426D2">
      <w:pPr>
        <w:pStyle w:val="ListParagraph"/>
        <w:ind w:left="0" w:firstLine="0"/>
        <w:jc w:val="center"/>
        <w:rPr>
          <w:rFonts w:ascii="Times New Roman" w:hAnsi="Times New Roman" w:cs="Times New Roman"/>
          <w:sz w:val="24"/>
          <w:szCs w:val="24"/>
        </w:rPr>
      </w:pPr>
      <w:r w:rsidRPr="008A3297">
        <w:rPr>
          <w:rFonts w:ascii="Times New Roman" w:hAnsi="Times New Roman" w:cs="Times New Roman"/>
          <w:noProof/>
          <w:sz w:val="24"/>
          <w:szCs w:val="24"/>
        </w:rPr>
        <w:object w:dxaOrig="16324" w:dyaOrig="11391" w14:anchorId="0F68DB31">
          <v:shape id="_x0000_i1041" type="#_x0000_t75" alt="" style="width:433.15pt;height:219.5pt;mso-width-percent:0;mso-height-percent:0;mso-width-percent:0;mso-height-percent:0" o:ole="">
            <v:imagedata r:id="rId64" o:title="" croptop="1459f" cropbottom="30840f" cropleft="944f" cropright="30913f"/>
          </v:shape>
          <o:OLEObject Type="Embed" ProgID="Visio.Drawing.11" ShapeID="_x0000_i1041" DrawAspect="Content" ObjectID="_1707829105" r:id="rId65"/>
        </w:object>
      </w:r>
    </w:p>
    <w:p w14:paraId="4362E79A" w14:textId="77777777" w:rsidR="001552D0" w:rsidRDefault="002426D2" w:rsidP="002426D2">
      <w:pPr>
        <w:pStyle w:val="ListParagraph"/>
        <w:ind w:left="0" w:firstLine="0"/>
        <w:jc w:val="center"/>
        <w:rPr>
          <w:rFonts w:ascii="Times New Roman" w:hAnsi="Times New Roman" w:cs="Times New Roman"/>
          <w:sz w:val="24"/>
          <w:szCs w:val="24"/>
        </w:rPr>
      </w:pPr>
      <w:r w:rsidRPr="00F15B8B">
        <w:rPr>
          <w:rFonts w:ascii="Times New Roman" w:hAnsi="Times New Roman" w:cs="Times New Roman"/>
          <w:sz w:val="24"/>
          <w:szCs w:val="24"/>
        </w:rPr>
        <w:t>Figure (</w:t>
      </w:r>
      <w:r w:rsidR="000A1055">
        <w:rPr>
          <w:rFonts w:ascii="Times New Roman" w:hAnsi="Times New Roman" w:cs="Times New Roman"/>
          <w:sz w:val="24"/>
          <w:szCs w:val="24"/>
        </w:rPr>
        <w:t>7</w:t>
      </w:r>
      <w:r w:rsidRPr="00F15B8B">
        <w:rPr>
          <w:rFonts w:ascii="Times New Roman" w:hAnsi="Times New Roman" w:cs="Times New Roman"/>
          <w:sz w:val="24"/>
          <w:szCs w:val="24"/>
        </w:rPr>
        <w:t xml:space="preserve">-5) </w:t>
      </w:r>
      <w:proofErr w:type="spellStart"/>
      <w:r w:rsidRPr="00F15B8B">
        <w:rPr>
          <w:rFonts w:ascii="Times New Roman" w:hAnsi="Times New Roman" w:cs="Times New Roman"/>
          <w:sz w:val="24"/>
          <w:szCs w:val="24"/>
        </w:rPr>
        <w:t>QoSVisor</w:t>
      </w:r>
      <w:proofErr w:type="spellEnd"/>
      <w:r w:rsidRPr="00F15B8B">
        <w:rPr>
          <w:rFonts w:ascii="Times New Roman" w:hAnsi="Times New Roman" w:cs="Times New Roman"/>
          <w:sz w:val="24"/>
          <w:szCs w:val="24"/>
        </w:rPr>
        <w:t xml:space="preserve"> topology </w:t>
      </w:r>
    </w:p>
    <w:p w14:paraId="0F68D02F" w14:textId="77777777" w:rsidR="002426D2" w:rsidRPr="00F15B8B" w:rsidRDefault="002426D2" w:rsidP="002426D2">
      <w:pPr>
        <w:pStyle w:val="ListParagraph"/>
        <w:ind w:left="0" w:firstLine="0"/>
        <w:rPr>
          <w:rFonts w:ascii="Times New Roman" w:hAnsi="Times New Roman" w:cs="Times New Roman"/>
          <w:sz w:val="24"/>
          <w:szCs w:val="24"/>
        </w:rPr>
      </w:pPr>
    </w:p>
    <w:p w14:paraId="0F68D030" w14:textId="68F04EDE" w:rsidR="002426D2" w:rsidRPr="00F15B8B" w:rsidRDefault="002426D2" w:rsidP="00DD766E">
      <w:pPr>
        <w:pStyle w:val="ListParagraph"/>
        <w:ind w:left="0" w:right="237" w:firstLine="0"/>
        <w:rPr>
          <w:rFonts w:ascii="Times New Roman" w:hAnsi="Times New Roman" w:cs="Times New Roman"/>
          <w:sz w:val="24"/>
          <w:szCs w:val="24"/>
        </w:rPr>
      </w:pPr>
      <w:r w:rsidRPr="00F15B8B">
        <w:rPr>
          <w:rFonts w:ascii="Times New Roman" w:hAnsi="Times New Roman" w:cs="Times New Roman"/>
          <w:sz w:val="24"/>
          <w:szCs w:val="24"/>
        </w:rPr>
        <w:t xml:space="preserve">         In the </w:t>
      </w:r>
      <w:proofErr w:type="spellStart"/>
      <w:r w:rsidRPr="00F15B8B">
        <w:rPr>
          <w:rFonts w:ascii="Times New Roman" w:hAnsi="Times New Roman" w:cs="Times New Roman"/>
          <w:sz w:val="24"/>
          <w:szCs w:val="24"/>
        </w:rPr>
        <w:t>QoSVisor</w:t>
      </w:r>
      <w:proofErr w:type="spellEnd"/>
      <w:r w:rsidRPr="00F15B8B">
        <w:rPr>
          <w:rFonts w:ascii="Times New Roman" w:hAnsi="Times New Roman" w:cs="Times New Roman"/>
          <w:sz w:val="24"/>
          <w:szCs w:val="24"/>
        </w:rPr>
        <w:t xml:space="preserve"> topology, the S4 switch is configured to perform the LLQ priority algorithm for the three queues listed above for three different max-rates: 40, 70 and 100 Mbps. The way in which traffic is mapped to three </w:t>
      </w:r>
      <w:r w:rsidR="00DD766E">
        <w:rPr>
          <w:rFonts w:ascii="Times New Roman" w:hAnsi="Times New Roman" w:cs="Times New Roman"/>
          <w:sz w:val="24"/>
          <w:szCs w:val="24"/>
        </w:rPr>
        <w:t>q</w:t>
      </w:r>
      <w:r w:rsidRPr="00F15B8B">
        <w:rPr>
          <w:rFonts w:ascii="Times New Roman" w:hAnsi="Times New Roman" w:cs="Times New Roman"/>
          <w:sz w:val="24"/>
          <w:szCs w:val="24"/>
        </w:rPr>
        <w:t xml:space="preserve">ueue </w:t>
      </w:r>
      <w:r w:rsidR="00DD766E">
        <w:rPr>
          <w:rFonts w:ascii="Times New Roman" w:hAnsi="Times New Roman" w:cs="Times New Roman"/>
          <w:sz w:val="24"/>
          <w:szCs w:val="24"/>
        </w:rPr>
        <w:t>p</w:t>
      </w:r>
      <w:r w:rsidRPr="00F15B8B">
        <w:rPr>
          <w:rFonts w:ascii="Times New Roman" w:hAnsi="Times New Roman" w:cs="Times New Roman"/>
          <w:sz w:val="24"/>
          <w:szCs w:val="24"/>
        </w:rPr>
        <w:t xml:space="preserve">riority </w:t>
      </w:r>
      <w:r w:rsidR="00DD766E">
        <w:rPr>
          <w:rFonts w:ascii="Times New Roman" w:hAnsi="Times New Roman" w:cs="Times New Roman"/>
          <w:sz w:val="24"/>
          <w:szCs w:val="24"/>
        </w:rPr>
        <w:t>l</w:t>
      </w:r>
      <w:r w:rsidRPr="00F15B8B">
        <w:rPr>
          <w:rFonts w:ascii="Times New Roman" w:hAnsi="Times New Roman" w:cs="Times New Roman"/>
          <w:sz w:val="24"/>
          <w:szCs w:val="24"/>
        </w:rPr>
        <w:t>evels (QPLs</w:t>
      </w:r>
      <w:r w:rsidR="00DD766E">
        <w:rPr>
          <w:rFonts w:ascii="Times New Roman" w:hAnsi="Times New Roman" w:cs="Times New Roman"/>
          <w:sz w:val="24"/>
          <w:szCs w:val="24"/>
        </w:rPr>
        <w:t>)</w:t>
      </w:r>
      <w:r w:rsidRPr="00F15B8B">
        <w:rPr>
          <w:rFonts w:ascii="Times New Roman" w:hAnsi="Times New Roman" w:cs="Times New Roman"/>
          <w:sz w:val="24"/>
          <w:szCs w:val="24"/>
        </w:rPr>
        <w:t xml:space="preserve"> is shown in Figure (</w:t>
      </w:r>
      <w:r w:rsidR="000A1055">
        <w:rPr>
          <w:rFonts w:ascii="Times New Roman" w:hAnsi="Times New Roman" w:cs="Times New Roman"/>
          <w:sz w:val="24"/>
          <w:szCs w:val="24"/>
        </w:rPr>
        <w:t>7</w:t>
      </w:r>
      <w:r w:rsidRPr="00F15B8B">
        <w:rPr>
          <w:rFonts w:ascii="Times New Roman" w:hAnsi="Times New Roman" w:cs="Times New Roman"/>
          <w:sz w:val="24"/>
          <w:szCs w:val="24"/>
        </w:rPr>
        <w:t>-5) and done based on the class of</w:t>
      </w:r>
      <w:r w:rsidR="004B7484">
        <w:rPr>
          <w:rFonts w:ascii="Times New Roman" w:hAnsi="Times New Roman" w:cs="Times New Roman"/>
          <w:sz w:val="24"/>
          <w:szCs w:val="24"/>
        </w:rPr>
        <w:t xml:space="preserve"> traffic</w:t>
      </w:r>
      <w:r w:rsidR="00DD766E">
        <w:rPr>
          <w:rFonts w:ascii="Times New Roman" w:hAnsi="Times New Roman" w:cs="Times New Roman"/>
          <w:sz w:val="24"/>
          <w:szCs w:val="24"/>
        </w:rPr>
        <w:t xml:space="preserve"> EF, AF, and BE</w:t>
      </w:r>
      <w:r w:rsidRPr="00F15B8B">
        <w:rPr>
          <w:rFonts w:ascii="Times New Roman" w:hAnsi="Times New Roman" w:cs="Times New Roman"/>
          <w:sz w:val="24"/>
          <w:szCs w:val="24"/>
        </w:rPr>
        <w:t>, as shown in Figure (</w:t>
      </w:r>
      <w:r w:rsidR="000A1055">
        <w:rPr>
          <w:rFonts w:ascii="Times New Roman" w:hAnsi="Times New Roman" w:cs="Times New Roman"/>
          <w:sz w:val="24"/>
          <w:szCs w:val="24"/>
        </w:rPr>
        <w:t>7</w:t>
      </w:r>
      <w:r w:rsidRPr="00F15B8B">
        <w:rPr>
          <w:rFonts w:ascii="Times New Roman" w:hAnsi="Times New Roman" w:cs="Times New Roman"/>
          <w:sz w:val="24"/>
          <w:szCs w:val="24"/>
        </w:rPr>
        <w:t xml:space="preserve">-6), </w:t>
      </w:r>
      <w:r w:rsidRPr="00DD766E">
        <w:rPr>
          <w:rFonts w:ascii="Times New Roman" w:hAnsi="Times New Roman" w:cs="Times New Roman"/>
          <w:sz w:val="24"/>
          <w:szCs w:val="24"/>
        </w:rPr>
        <w:t>EFQPL1, AFQPL2, and BEQPL3</w:t>
      </w:r>
      <w:r w:rsidR="00DD766E">
        <w:rPr>
          <w:rFonts w:ascii="Times New Roman" w:hAnsi="Times New Roman" w:cs="Times New Roman"/>
          <w:sz w:val="24"/>
          <w:szCs w:val="24"/>
        </w:rPr>
        <w:t>.</w:t>
      </w:r>
      <w:r w:rsidRPr="00DD766E">
        <w:rPr>
          <w:rFonts w:ascii="Times New Roman" w:hAnsi="Times New Roman" w:cs="Times New Roman"/>
          <w:sz w:val="24"/>
          <w:szCs w:val="24"/>
        </w:rPr>
        <w:t xml:space="preserve"> </w:t>
      </w:r>
    </w:p>
    <w:p w14:paraId="0F68D032" w14:textId="77777777" w:rsidR="002426D2" w:rsidRPr="00F15B8B" w:rsidRDefault="002426D2" w:rsidP="002426D2">
      <w:pPr>
        <w:pStyle w:val="ListParagraph"/>
        <w:ind w:left="0" w:right="237" w:firstLine="0"/>
        <w:rPr>
          <w:rFonts w:ascii="Times New Roman" w:hAnsi="Times New Roman" w:cs="Times New Roman"/>
          <w:sz w:val="24"/>
          <w:szCs w:val="24"/>
        </w:rPr>
      </w:pPr>
    </w:p>
    <w:p w14:paraId="0F68D033" w14:textId="2C72F626" w:rsidR="002426D2" w:rsidRPr="00F15B8B" w:rsidRDefault="004F69EA" w:rsidP="007432CE">
      <w:pPr>
        <w:pStyle w:val="ListParagraph"/>
        <w:ind w:left="0" w:firstLine="0"/>
        <w:jc w:val="center"/>
        <w:rPr>
          <w:rFonts w:ascii="Times New Roman" w:hAnsi="Times New Roman" w:cs="Times New Roman"/>
          <w:sz w:val="24"/>
          <w:szCs w:val="24"/>
        </w:rPr>
      </w:pPr>
      <w:r w:rsidRPr="008A3297">
        <w:rPr>
          <w:rFonts w:ascii="Times New Roman" w:hAnsi="Times New Roman" w:cs="Times New Roman"/>
          <w:noProof/>
          <w:sz w:val="24"/>
          <w:szCs w:val="24"/>
        </w:rPr>
        <w:object w:dxaOrig="16324" w:dyaOrig="6005" w14:anchorId="0F68DB32">
          <v:shape id="_x0000_i1042" type="#_x0000_t75" alt="" style="width:447.2pt;height:124.1pt;mso-width-percent:0;mso-height-percent:0;mso-width-percent:0;mso-height-percent:0" o:ole="" o:bordertopcolor="this" o:borderleftcolor="this" o:borderbottomcolor="this" o:borderrightcolor="this">
            <v:imagedata r:id="rId66" o:title="" croptop="14247f" cropbottom="20421f" cropleft="1658f" cropright="18762f"/>
            <w10:bordertop type="single" width="8"/>
            <w10:borderleft type="single" width="8"/>
            <w10:borderbottom type="single" width="8"/>
            <w10:borderright type="single" width="8"/>
          </v:shape>
          <o:OLEObject Type="Embed" ProgID="Visio.Drawing.11" ShapeID="_x0000_i1042" DrawAspect="Content" ObjectID="_1707829106" r:id="rId67"/>
        </w:object>
      </w:r>
    </w:p>
    <w:p w14:paraId="15390A6F" w14:textId="77777777" w:rsidR="001552D0" w:rsidRDefault="002426D2" w:rsidP="004F69EA">
      <w:pPr>
        <w:autoSpaceDE w:val="0"/>
        <w:autoSpaceDN w:val="0"/>
        <w:adjustRightInd w:val="0"/>
        <w:spacing w:line="288" w:lineRule="auto"/>
        <w:jc w:val="center"/>
        <w:rPr>
          <w:rFonts w:ascii="Times New Roman" w:hAnsi="Times New Roman" w:cs="Times New Roman"/>
          <w:sz w:val="24"/>
          <w:szCs w:val="24"/>
          <w:shd w:val="clear" w:color="auto" w:fill="FFFFFF"/>
          <w:lang w:val="en-GB"/>
        </w:rPr>
      </w:pPr>
      <w:r w:rsidRPr="00F1232E">
        <w:rPr>
          <w:rFonts w:ascii="Times New Roman" w:hAnsi="Times New Roman" w:cs="Times New Roman"/>
          <w:sz w:val="24"/>
          <w:szCs w:val="24"/>
          <w:shd w:val="clear" w:color="auto" w:fill="FFFFFF"/>
          <w:lang w:val="en-GB"/>
        </w:rPr>
        <w:t>Figure (</w:t>
      </w:r>
      <w:r w:rsidR="000A1055">
        <w:rPr>
          <w:rFonts w:ascii="Times New Roman" w:hAnsi="Times New Roman" w:cs="Times New Roman"/>
          <w:sz w:val="24"/>
          <w:szCs w:val="24"/>
          <w:shd w:val="clear" w:color="auto" w:fill="FFFFFF"/>
          <w:lang w:val="en-GB"/>
        </w:rPr>
        <w:t>7</w:t>
      </w:r>
      <w:r w:rsidRPr="00F1232E">
        <w:rPr>
          <w:rFonts w:ascii="Times New Roman" w:hAnsi="Times New Roman" w:cs="Times New Roman"/>
          <w:sz w:val="24"/>
          <w:szCs w:val="24"/>
          <w:shd w:val="clear" w:color="auto" w:fill="FFFFFF"/>
          <w:lang w:val="en-GB"/>
        </w:rPr>
        <w:t xml:space="preserve">-6) Algorithm for LLQ scheduling based on the </w:t>
      </w:r>
      <w:proofErr w:type="spellStart"/>
      <w:r w:rsidRPr="00F1232E">
        <w:rPr>
          <w:rFonts w:ascii="Times New Roman" w:hAnsi="Times New Roman" w:cs="Times New Roman"/>
          <w:sz w:val="24"/>
          <w:szCs w:val="24"/>
          <w:shd w:val="clear" w:color="auto" w:fill="FFFFFF"/>
          <w:lang w:val="en-GB"/>
        </w:rPr>
        <w:t>QoSVisor</w:t>
      </w:r>
      <w:proofErr w:type="spellEnd"/>
      <w:r w:rsidRPr="00F1232E">
        <w:rPr>
          <w:rFonts w:ascii="Times New Roman" w:hAnsi="Times New Roman" w:cs="Times New Roman"/>
          <w:sz w:val="24"/>
          <w:szCs w:val="24"/>
          <w:shd w:val="clear" w:color="auto" w:fill="FFFFFF"/>
          <w:lang w:val="en-GB"/>
        </w:rPr>
        <w:t xml:space="preserve"> framework</w:t>
      </w:r>
      <w:r w:rsidR="004F69EA">
        <w:rPr>
          <w:rFonts w:ascii="Times New Roman" w:hAnsi="Times New Roman" w:cs="Times New Roman"/>
          <w:sz w:val="24"/>
          <w:szCs w:val="24"/>
          <w:shd w:val="clear" w:color="auto" w:fill="FFFFFF"/>
          <w:lang w:val="en-GB"/>
        </w:rPr>
        <w:t xml:space="preserve"> </w:t>
      </w:r>
    </w:p>
    <w:p w14:paraId="0F68D035" w14:textId="77777777" w:rsidR="002426D2" w:rsidRDefault="002426D2" w:rsidP="002426D2">
      <w:pPr>
        <w:pStyle w:val="ListParagraph"/>
        <w:ind w:left="0" w:right="237" w:firstLine="0"/>
        <w:rPr>
          <w:rFonts w:ascii="Times New Roman" w:hAnsi="Times New Roman" w:cs="Times New Roman"/>
          <w:sz w:val="24"/>
          <w:szCs w:val="24"/>
        </w:rPr>
      </w:pPr>
    </w:p>
    <w:p w14:paraId="77AE8309" w14:textId="77777777" w:rsidR="00070CF7" w:rsidRDefault="00070CF7" w:rsidP="002426D2">
      <w:pPr>
        <w:pStyle w:val="ListParagraph"/>
        <w:ind w:left="0" w:right="237" w:firstLine="0"/>
        <w:rPr>
          <w:rFonts w:ascii="Times New Roman" w:hAnsi="Times New Roman" w:cs="Times New Roman"/>
          <w:sz w:val="24"/>
          <w:szCs w:val="24"/>
        </w:rPr>
      </w:pPr>
    </w:p>
    <w:p w14:paraId="7CE5DD36" w14:textId="77777777" w:rsidR="00070CF7" w:rsidRDefault="00070CF7" w:rsidP="002426D2">
      <w:pPr>
        <w:pStyle w:val="ListParagraph"/>
        <w:ind w:left="0" w:right="237" w:firstLine="0"/>
        <w:rPr>
          <w:rFonts w:ascii="Times New Roman" w:hAnsi="Times New Roman" w:cs="Times New Roman"/>
          <w:sz w:val="24"/>
          <w:szCs w:val="24"/>
        </w:rPr>
      </w:pPr>
    </w:p>
    <w:p w14:paraId="196464DE" w14:textId="77777777" w:rsidR="00070CF7" w:rsidRDefault="00070CF7" w:rsidP="002426D2">
      <w:pPr>
        <w:pStyle w:val="ListParagraph"/>
        <w:ind w:left="0" w:right="237" w:firstLine="0"/>
        <w:rPr>
          <w:rFonts w:ascii="Times New Roman" w:hAnsi="Times New Roman" w:cs="Times New Roman"/>
          <w:sz w:val="24"/>
          <w:szCs w:val="24"/>
        </w:rPr>
      </w:pPr>
    </w:p>
    <w:p w14:paraId="3B7E630E" w14:textId="77777777" w:rsidR="00070CF7" w:rsidRDefault="00070CF7" w:rsidP="002426D2">
      <w:pPr>
        <w:pStyle w:val="ListParagraph"/>
        <w:ind w:left="0" w:right="237" w:firstLine="0"/>
        <w:rPr>
          <w:rFonts w:ascii="Times New Roman" w:hAnsi="Times New Roman" w:cs="Times New Roman"/>
          <w:sz w:val="24"/>
          <w:szCs w:val="24"/>
        </w:rPr>
      </w:pPr>
    </w:p>
    <w:p w14:paraId="7AAAD1B8" w14:textId="77777777" w:rsidR="00070CF7" w:rsidRPr="00F15B8B" w:rsidRDefault="00070CF7" w:rsidP="002426D2">
      <w:pPr>
        <w:pStyle w:val="ListParagraph"/>
        <w:ind w:left="0" w:right="237" w:firstLine="0"/>
        <w:rPr>
          <w:rFonts w:ascii="Times New Roman" w:hAnsi="Times New Roman" w:cs="Times New Roman"/>
          <w:sz w:val="24"/>
          <w:szCs w:val="24"/>
        </w:rPr>
      </w:pPr>
    </w:p>
    <w:p w14:paraId="0F68D037" w14:textId="77777777" w:rsidR="002426D2" w:rsidRPr="00F15B8B" w:rsidRDefault="002426D2" w:rsidP="002426D2">
      <w:pPr>
        <w:pStyle w:val="ListParagraph"/>
        <w:ind w:left="0" w:right="237" w:firstLine="0"/>
        <w:rPr>
          <w:rFonts w:asciiTheme="majorBidi" w:hAnsiTheme="majorBidi" w:cstheme="majorBidi"/>
          <w:sz w:val="24"/>
          <w:szCs w:val="24"/>
        </w:rPr>
      </w:pPr>
    </w:p>
    <w:p w14:paraId="0F68D038" w14:textId="77777777" w:rsidR="002426D2" w:rsidRPr="00D41558" w:rsidRDefault="002426D2" w:rsidP="002426D2">
      <w:pPr>
        <w:pStyle w:val="ListParagraph"/>
        <w:ind w:left="0" w:right="237" w:firstLine="0"/>
        <w:rPr>
          <w:rFonts w:asciiTheme="majorBidi" w:hAnsiTheme="majorBidi" w:cstheme="majorBidi"/>
          <w:b/>
          <w:bCs/>
          <w:sz w:val="24"/>
          <w:szCs w:val="24"/>
        </w:rPr>
      </w:pPr>
      <w:r w:rsidRPr="00D41558">
        <w:rPr>
          <w:rFonts w:asciiTheme="majorBidi" w:hAnsiTheme="majorBidi" w:cstheme="majorBidi"/>
          <w:b/>
          <w:bCs/>
          <w:sz w:val="24"/>
          <w:szCs w:val="24"/>
        </w:rPr>
        <w:lastRenderedPageBreak/>
        <w:t xml:space="preserve">The code below shows the function to allocate priority for queues. </w:t>
      </w:r>
    </w:p>
    <w:tbl>
      <w:tblPr>
        <w:tblpPr w:leftFromText="180" w:rightFromText="180" w:vertAnchor="text" w:horzAnchor="margin" w:tblpX="-176" w:tblpY="125"/>
        <w:tblW w:w="0" w:type="auto"/>
        <w:tblLook w:val="0000" w:firstRow="0" w:lastRow="0" w:firstColumn="0" w:lastColumn="0" w:noHBand="0" w:noVBand="0"/>
      </w:tblPr>
      <w:tblGrid>
        <w:gridCol w:w="8330"/>
      </w:tblGrid>
      <w:tr w:rsidR="002426D2" w:rsidRPr="00F15B8B" w14:paraId="0F68D043" w14:textId="77777777" w:rsidTr="00E15B7B">
        <w:trPr>
          <w:trHeight w:val="872"/>
        </w:trPr>
        <w:tc>
          <w:tcPr>
            <w:tcW w:w="8330" w:type="dxa"/>
          </w:tcPr>
          <w:p w14:paraId="0F68D039" w14:textId="77777777" w:rsidR="002426D2" w:rsidRPr="00F15B8B" w:rsidRDefault="002426D2" w:rsidP="00E15B7B">
            <w:pPr>
              <w:pStyle w:val="Standard"/>
              <w:rPr>
                <w:rFonts w:asciiTheme="majorBidi" w:hAnsiTheme="majorBidi" w:cstheme="majorBidi"/>
                <w:kern w:val="0"/>
                <w:szCs w:val="24"/>
                <w:lang w:eastAsia="en-GB" w:bidi="ar-SA"/>
              </w:rPr>
            </w:pPr>
            <w:r w:rsidRPr="00F15B8B">
              <w:rPr>
                <w:rFonts w:asciiTheme="majorBidi" w:hAnsiTheme="majorBidi" w:cstheme="majorBidi"/>
                <w:kern w:val="0"/>
                <w:szCs w:val="24"/>
                <w:lang w:eastAsia="en-GB" w:bidi="ar-SA"/>
              </w:rPr>
              <w:t>-----------------------------------------------------------------------------------------------------</w:t>
            </w:r>
          </w:p>
          <w:p w14:paraId="0F68D03A" w14:textId="77777777" w:rsidR="002426D2" w:rsidRPr="00D41558" w:rsidRDefault="002426D2" w:rsidP="00E15B7B">
            <w:pPr>
              <w:pStyle w:val="Standard"/>
              <w:rPr>
                <w:rFonts w:asciiTheme="majorBidi" w:hAnsiTheme="majorBidi" w:cstheme="majorBidi"/>
                <w:kern w:val="0"/>
                <w:szCs w:val="24"/>
                <w:lang w:eastAsia="en-GB" w:bidi="ar-SA"/>
              </w:rPr>
            </w:pPr>
            <w:r w:rsidRPr="00F15B8B">
              <w:rPr>
                <w:rFonts w:asciiTheme="majorBidi" w:hAnsiTheme="majorBidi" w:cstheme="majorBidi"/>
                <w:szCs w:val="24"/>
              </w:rPr>
              <w:t xml:space="preserve">   </w:t>
            </w:r>
            <w:r w:rsidRPr="00D41558">
              <w:rPr>
                <w:rFonts w:asciiTheme="majorBidi" w:hAnsiTheme="majorBidi" w:cstheme="majorBidi"/>
                <w:szCs w:val="24"/>
              </w:rPr>
              <w:t>The function to allocate priority for queues</w:t>
            </w:r>
          </w:p>
          <w:p w14:paraId="0F68D03C" w14:textId="19D80203" w:rsidR="002426D2" w:rsidRPr="00F15B8B" w:rsidRDefault="002426D2" w:rsidP="00D41558">
            <w:pPr>
              <w:pStyle w:val="Standard"/>
              <w:jc w:val="center"/>
              <w:rPr>
                <w:rFonts w:asciiTheme="majorBidi" w:hAnsiTheme="majorBidi" w:cstheme="majorBidi"/>
                <w:kern w:val="0"/>
                <w:szCs w:val="24"/>
                <w:lang w:eastAsia="en-GB" w:bidi="ar-SA"/>
              </w:rPr>
            </w:pPr>
            <w:r w:rsidRPr="00F15B8B">
              <w:rPr>
                <w:rFonts w:asciiTheme="majorBidi" w:hAnsiTheme="majorBidi" w:cstheme="majorBidi"/>
                <w:kern w:val="0"/>
                <w:szCs w:val="24"/>
                <w:lang w:eastAsia="en-GB" w:bidi="ar-SA"/>
              </w:rPr>
              <w:t>-----------------------------------------------------------------------------------------------------</w:t>
            </w:r>
          </w:p>
          <w:p w14:paraId="0F68D03D" w14:textId="77777777" w:rsidR="002426D2" w:rsidRPr="00F15B8B" w:rsidRDefault="002426D2" w:rsidP="00E15B7B">
            <w:pPr>
              <w:pStyle w:val="Standard"/>
              <w:ind w:left="284"/>
              <w:rPr>
                <w:rFonts w:asciiTheme="majorBidi" w:hAnsiTheme="majorBidi" w:cstheme="majorBidi"/>
                <w:kern w:val="0"/>
                <w:szCs w:val="24"/>
                <w:lang w:eastAsia="en-GB" w:bidi="ar-SA"/>
              </w:rPr>
            </w:pPr>
            <w:proofErr w:type="spellStart"/>
            <w:r w:rsidRPr="00F15B8B">
              <w:rPr>
                <w:rFonts w:asciiTheme="majorBidi" w:hAnsiTheme="majorBidi" w:cstheme="majorBidi"/>
                <w:kern w:val="0"/>
                <w:szCs w:val="24"/>
                <w:lang w:eastAsia="en-GB" w:bidi="ar-SA"/>
              </w:rPr>
              <w:t>sudo</w:t>
            </w:r>
            <w:proofErr w:type="spellEnd"/>
            <w:r w:rsidRPr="00F15B8B">
              <w:rPr>
                <w:rFonts w:asciiTheme="majorBidi" w:hAnsiTheme="majorBidi" w:cstheme="majorBidi"/>
                <w:kern w:val="0"/>
                <w:szCs w:val="24"/>
                <w:lang w:eastAsia="en-GB" w:bidi="ar-SA"/>
              </w:rPr>
              <w:t xml:space="preserve"> </w:t>
            </w:r>
            <w:proofErr w:type="spellStart"/>
            <w:r w:rsidRPr="00F15B8B">
              <w:rPr>
                <w:rFonts w:asciiTheme="majorBidi" w:hAnsiTheme="majorBidi" w:cstheme="majorBidi"/>
                <w:kern w:val="0"/>
                <w:szCs w:val="24"/>
                <w:lang w:eastAsia="en-GB" w:bidi="ar-SA"/>
              </w:rPr>
              <w:t>ovs-vsctl</w:t>
            </w:r>
            <w:proofErr w:type="spellEnd"/>
            <w:r w:rsidRPr="00F15B8B">
              <w:rPr>
                <w:rFonts w:asciiTheme="majorBidi" w:hAnsiTheme="majorBidi" w:cstheme="majorBidi"/>
                <w:kern w:val="0"/>
                <w:szCs w:val="24"/>
                <w:lang w:eastAsia="en-GB" w:bidi="ar-SA"/>
              </w:rPr>
              <w:t xml:space="preserve"> -- set port s4-eth4 </w:t>
            </w:r>
            <w:proofErr w:type="spellStart"/>
            <w:r w:rsidRPr="00F15B8B">
              <w:rPr>
                <w:rFonts w:asciiTheme="majorBidi" w:hAnsiTheme="majorBidi" w:cstheme="majorBidi"/>
                <w:kern w:val="0"/>
                <w:szCs w:val="24"/>
                <w:lang w:eastAsia="en-GB" w:bidi="ar-SA"/>
              </w:rPr>
              <w:t>qos</w:t>
            </w:r>
            <w:proofErr w:type="spellEnd"/>
            <w:r w:rsidRPr="00F15B8B">
              <w:rPr>
                <w:rFonts w:asciiTheme="majorBidi" w:hAnsiTheme="majorBidi" w:cstheme="majorBidi"/>
                <w:kern w:val="0"/>
                <w:szCs w:val="24"/>
                <w:lang w:eastAsia="en-GB" w:bidi="ar-SA"/>
              </w:rPr>
              <w:t>=@qos -- \</w:t>
            </w:r>
          </w:p>
          <w:p w14:paraId="0F68D03E" w14:textId="77777777" w:rsidR="002426D2" w:rsidRPr="00F15B8B" w:rsidRDefault="002426D2" w:rsidP="00E15B7B">
            <w:pPr>
              <w:pStyle w:val="Standard"/>
              <w:ind w:left="284" w:right="-1853"/>
              <w:rPr>
                <w:rFonts w:asciiTheme="majorBidi" w:hAnsiTheme="majorBidi" w:cstheme="majorBidi"/>
                <w:kern w:val="0"/>
                <w:szCs w:val="24"/>
                <w:lang w:eastAsia="en-GB" w:bidi="ar-SA"/>
              </w:rPr>
            </w:pPr>
            <w:r w:rsidRPr="00F15B8B">
              <w:rPr>
                <w:rFonts w:asciiTheme="majorBidi" w:hAnsiTheme="majorBidi" w:cstheme="majorBidi"/>
                <w:kern w:val="0"/>
                <w:szCs w:val="24"/>
                <w:lang w:eastAsia="en-GB" w:bidi="ar-SA"/>
              </w:rPr>
              <w:t xml:space="preserve">--id=@qos create </w:t>
            </w:r>
            <w:proofErr w:type="spellStart"/>
            <w:r w:rsidRPr="00F15B8B">
              <w:rPr>
                <w:rFonts w:asciiTheme="majorBidi" w:hAnsiTheme="majorBidi" w:cstheme="majorBidi"/>
                <w:kern w:val="0"/>
                <w:szCs w:val="24"/>
                <w:lang w:eastAsia="en-GB" w:bidi="ar-SA"/>
              </w:rPr>
              <w:t>qos</w:t>
            </w:r>
            <w:proofErr w:type="spellEnd"/>
            <w:r w:rsidRPr="00F15B8B">
              <w:rPr>
                <w:rFonts w:asciiTheme="majorBidi" w:hAnsiTheme="majorBidi" w:cstheme="majorBidi"/>
                <w:kern w:val="0"/>
                <w:szCs w:val="24"/>
                <w:lang w:eastAsia="en-GB" w:bidi="ar-SA"/>
              </w:rPr>
              <w:t xml:space="preserve"> type=</w:t>
            </w:r>
            <w:proofErr w:type="spellStart"/>
            <w:r w:rsidRPr="00F15B8B">
              <w:rPr>
                <w:rFonts w:asciiTheme="majorBidi" w:hAnsiTheme="majorBidi" w:cstheme="majorBidi"/>
                <w:kern w:val="0"/>
                <w:szCs w:val="24"/>
                <w:lang w:eastAsia="en-GB" w:bidi="ar-SA"/>
              </w:rPr>
              <w:t>linux-htb</w:t>
            </w:r>
            <w:proofErr w:type="spellEnd"/>
            <w:r w:rsidRPr="00F15B8B">
              <w:rPr>
                <w:rFonts w:asciiTheme="majorBidi" w:hAnsiTheme="majorBidi" w:cstheme="majorBidi"/>
                <w:kern w:val="0"/>
                <w:szCs w:val="24"/>
                <w:lang w:eastAsia="en-GB" w:bidi="ar-SA"/>
              </w:rPr>
              <w:t xml:space="preserve"> </w:t>
            </w:r>
            <w:proofErr w:type="spellStart"/>
            <w:r w:rsidRPr="00F15B8B">
              <w:rPr>
                <w:rFonts w:asciiTheme="majorBidi" w:hAnsiTheme="majorBidi" w:cstheme="majorBidi"/>
                <w:kern w:val="0"/>
                <w:szCs w:val="24"/>
                <w:lang w:eastAsia="en-GB" w:bidi="ar-SA"/>
              </w:rPr>
              <w:t>other-config:max</w:t>
            </w:r>
            <w:proofErr w:type="spellEnd"/>
            <w:r w:rsidRPr="00F15B8B">
              <w:rPr>
                <w:rFonts w:asciiTheme="majorBidi" w:hAnsiTheme="majorBidi" w:cstheme="majorBidi"/>
                <w:kern w:val="0"/>
                <w:szCs w:val="24"/>
                <w:lang w:eastAsia="en-GB" w:bidi="ar-SA"/>
              </w:rPr>
              <w:t xml:space="preserve"> rate=40000000 queues=1=@q1,2=@q2,3=@q3 -- \</w:t>
            </w:r>
          </w:p>
          <w:p w14:paraId="0F68D03F" w14:textId="77777777" w:rsidR="002426D2" w:rsidRPr="00F15B8B" w:rsidRDefault="002426D2" w:rsidP="00E15B7B">
            <w:pPr>
              <w:pStyle w:val="Standard"/>
              <w:ind w:left="284"/>
              <w:rPr>
                <w:rFonts w:asciiTheme="majorBidi" w:hAnsiTheme="majorBidi" w:cstheme="majorBidi"/>
                <w:kern w:val="0"/>
                <w:szCs w:val="24"/>
                <w:lang w:eastAsia="en-GB" w:bidi="ar-SA"/>
              </w:rPr>
            </w:pPr>
            <w:r w:rsidRPr="00F15B8B">
              <w:rPr>
                <w:rFonts w:asciiTheme="majorBidi" w:hAnsiTheme="majorBidi" w:cstheme="majorBidi"/>
                <w:kern w:val="0"/>
                <w:szCs w:val="24"/>
                <w:lang w:eastAsia="en-GB" w:bidi="ar-SA"/>
              </w:rPr>
              <w:t xml:space="preserve">--id=@q1 create queue </w:t>
            </w:r>
            <w:proofErr w:type="spellStart"/>
            <w:r w:rsidRPr="00F15B8B">
              <w:rPr>
                <w:rFonts w:asciiTheme="majorBidi" w:hAnsiTheme="majorBidi" w:cstheme="majorBidi"/>
                <w:kern w:val="0"/>
                <w:szCs w:val="24"/>
                <w:lang w:eastAsia="en-GB" w:bidi="ar-SA"/>
              </w:rPr>
              <w:t>other-config:priority</w:t>
            </w:r>
            <w:proofErr w:type="spellEnd"/>
            <w:r w:rsidRPr="00F15B8B">
              <w:rPr>
                <w:rFonts w:asciiTheme="majorBidi" w:hAnsiTheme="majorBidi" w:cstheme="majorBidi"/>
                <w:kern w:val="0"/>
                <w:szCs w:val="24"/>
                <w:lang w:eastAsia="en-GB" w:bidi="ar-SA"/>
              </w:rPr>
              <w:t>=1 -- \</w:t>
            </w:r>
          </w:p>
          <w:p w14:paraId="0F68D040" w14:textId="77777777" w:rsidR="002426D2" w:rsidRPr="00F15B8B" w:rsidRDefault="002426D2" w:rsidP="00E15B7B">
            <w:pPr>
              <w:pStyle w:val="Standard"/>
              <w:ind w:left="284"/>
              <w:rPr>
                <w:rFonts w:asciiTheme="majorBidi" w:hAnsiTheme="majorBidi" w:cstheme="majorBidi"/>
                <w:kern w:val="0"/>
                <w:szCs w:val="24"/>
                <w:lang w:eastAsia="en-GB" w:bidi="ar-SA"/>
              </w:rPr>
            </w:pPr>
            <w:r w:rsidRPr="00F15B8B">
              <w:rPr>
                <w:rFonts w:asciiTheme="majorBidi" w:hAnsiTheme="majorBidi" w:cstheme="majorBidi"/>
                <w:kern w:val="0"/>
                <w:szCs w:val="24"/>
                <w:lang w:eastAsia="en-GB" w:bidi="ar-SA"/>
              </w:rPr>
              <w:t xml:space="preserve">--id=@q2 create queue </w:t>
            </w:r>
            <w:proofErr w:type="spellStart"/>
            <w:r w:rsidRPr="00F15B8B">
              <w:rPr>
                <w:rFonts w:asciiTheme="majorBidi" w:hAnsiTheme="majorBidi" w:cstheme="majorBidi"/>
                <w:kern w:val="0"/>
                <w:szCs w:val="24"/>
                <w:lang w:eastAsia="en-GB" w:bidi="ar-SA"/>
              </w:rPr>
              <w:t>other-config:priority</w:t>
            </w:r>
            <w:proofErr w:type="spellEnd"/>
            <w:r w:rsidRPr="00F15B8B">
              <w:rPr>
                <w:rFonts w:asciiTheme="majorBidi" w:hAnsiTheme="majorBidi" w:cstheme="majorBidi"/>
                <w:kern w:val="0"/>
                <w:szCs w:val="24"/>
                <w:lang w:eastAsia="en-GB" w:bidi="ar-SA"/>
              </w:rPr>
              <w:t>=2 -- \</w:t>
            </w:r>
          </w:p>
          <w:p w14:paraId="0F68D042" w14:textId="0ED1FD44" w:rsidR="002426D2" w:rsidRPr="00D41558" w:rsidRDefault="002426D2" w:rsidP="00D41558">
            <w:pPr>
              <w:pStyle w:val="Standard"/>
              <w:ind w:left="284"/>
              <w:rPr>
                <w:rFonts w:asciiTheme="majorBidi" w:hAnsiTheme="majorBidi" w:cstheme="majorBidi"/>
                <w:szCs w:val="24"/>
              </w:rPr>
            </w:pPr>
            <w:r w:rsidRPr="00F15B8B">
              <w:rPr>
                <w:rFonts w:asciiTheme="majorBidi" w:hAnsiTheme="majorBidi" w:cstheme="majorBidi"/>
                <w:kern w:val="0"/>
                <w:szCs w:val="24"/>
                <w:lang w:eastAsia="en-GB" w:bidi="ar-SA"/>
              </w:rPr>
              <w:t xml:space="preserve">--id=@q3 create queue </w:t>
            </w:r>
            <w:proofErr w:type="spellStart"/>
            <w:r w:rsidRPr="00F15B8B">
              <w:rPr>
                <w:rFonts w:asciiTheme="majorBidi" w:hAnsiTheme="majorBidi" w:cstheme="majorBidi"/>
                <w:kern w:val="0"/>
                <w:szCs w:val="24"/>
                <w:lang w:eastAsia="en-GB" w:bidi="ar-SA"/>
              </w:rPr>
              <w:t>other-config:priority</w:t>
            </w:r>
            <w:proofErr w:type="spellEnd"/>
            <w:r w:rsidRPr="00F15B8B">
              <w:rPr>
                <w:rFonts w:asciiTheme="majorBidi" w:hAnsiTheme="majorBidi" w:cstheme="majorBidi"/>
                <w:kern w:val="0"/>
                <w:szCs w:val="24"/>
                <w:lang w:eastAsia="en-GB" w:bidi="ar-SA"/>
              </w:rPr>
              <w:t>=3</w:t>
            </w:r>
          </w:p>
        </w:tc>
      </w:tr>
      <w:tr w:rsidR="002426D2" w:rsidRPr="00F15B8B" w14:paraId="0F68D045" w14:textId="77777777" w:rsidTr="00E15B7B">
        <w:trPr>
          <w:trHeight w:val="232"/>
        </w:trPr>
        <w:tc>
          <w:tcPr>
            <w:tcW w:w="8330" w:type="dxa"/>
          </w:tcPr>
          <w:p w14:paraId="0F68D044" w14:textId="77777777" w:rsidR="002426D2" w:rsidRPr="00F15B8B" w:rsidRDefault="002426D2" w:rsidP="00E15B7B">
            <w:pPr>
              <w:pStyle w:val="Standard"/>
              <w:jc w:val="center"/>
              <w:rPr>
                <w:rFonts w:asciiTheme="majorBidi" w:hAnsiTheme="majorBidi" w:cstheme="majorBidi"/>
                <w:kern w:val="0"/>
                <w:szCs w:val="24"/>
                <w:lang w:eastAsia="en-GB" w:bidi="ar-SA"/>
              </w:rPr>
            </w:pPr>
            <w:r w:rsidRPr="00F15B8B">
              <w:rPr>
                <w:rFonts w:asciiTheme="majorBidi" w:hAnsiTheme="majorBidi" w:cstheme="majorBidi"/>
                <w:kern w:val="0"/>
                <w:szCs w:val="24"/>
                <w:lang w:eastAsia="en-GB" w:bidi="ar-SA"/>
              </w:rPr>
              <w:t>-----------------------------------------------------------------------------------------------------</w:t>
            </w:r>
          </w:p>
        </w:tc>
      </w:tr>
    </w:tbl>
    <w:p w14:paraId="0F68D046" w14:textId="77777777" w:rsidR="002426D2" w:rsidRPr="00F15B8B" w:rsidRDefault="002426D2" w:rsidP="002426D2">
      <w:pPr>
        <w:pStyle w:val="Standard"/>
        <w:rPr>
          <w:rFonts w:asciiTheme="majorBidi" w:hAnsiTheme="majorBidi" w:cstheme="majorBidi"/>
          <w:szCs w:val="24"/>
        </w:rPr>
      </w:pPr>
    </w:p>
    <w:p w14:paraId="0F68D047" w14:textId="77777777" w:rsidR="002426D2" w:rsidRPr="00F15B8B" w:rsidRDefault="002426D2" w:rsidP="002426D2">
      <w:pPr>
        <w:pStyle w:val="Standard"/>
        <w:rPr>
          <w:rFonts w:asciiTheme="majorBidi" w:hAnsiTheme="majorBidi" w:cstheme="majorBidi"/>
          <w:szCs w:val="24"/>
        </w:rPr>
      </w:pPr>
    </w:p>
    <w:p w14:paraId="0F68D048" w14:textId="77777777" w:rsidR="002426D2" w:rsidRPr="00F15B8B" w:rsidRDefault="002426D2" w:rsidP="002426D2">
      <w:pPr>
        <w:pStyle w:val="Standard"/>
        <w:rPr>
          <w:rFonts w:asciiTheme="majorBidi" w:hAnsiTheme="majorBidi" w:cstheme="majorBidi"/>
          <w:szCs w:val="24"/>
        </w:rPr>
      </w:pPr>
    </w:p>
    <w:p w14:paraId="0F68D049" w14:textId="77777777" w:rsidR="002426D2" w:rsidRPr="00F15B8B" w:rsidRDefault="002426D2" w:rsidP="002426D2">
      <w:pPr>
        <w:pStyle w:val="Standard"/>
        <w:rPr>
          <w:rFonts w:asciiTheme="majorBidi" w:hAnsiTheme="majorBidi" w:cstheme="majorBidi"/>
          <w:szCs w:val="24"/>
        </w:rPr>
      </w:pPr>
    </w:p>
    <w:p w14:paraId="0F68D04A" w14:textId="77777777" w:rsidR="002426D2" w:rsidRPr="00F15B8B" w:rsidRDefault="002426D2" w:rsidP="002426D2">
      <w:pPr>
        <w:pStyle w:val="Standard"/>
        <w:rPr>
          <w:rFonts w:asciiTheme="majorBidi" w:hAnsiTheme="majorBidi" w:cstheme="majorBidi"/>
          <w:szCs w:val="24"/>
        </w:rPr>
      </w:pPr>
    </w:p>
    <w:p w14:paraId="0F68D04B" w14:textId="77777777" w:rsidR="002426D2" w:rsidRPr="00F15B8B" w:rsidRDefault="002426D2" w:rsidP="002426D2">
      <w:pPr>
        <w:pStyle w:val="Standard"/>
        <w:rPr>
          <w:rFonts w:asciiTheme="majorBidi" w:hAnsiTheme="majorBidi" w:cstheme="majorBidi"/>
          <w:szCs w:val="24"/>
        </w:rPr>
      </w:pPr>
    </w:p>
    <w:p w14:paraId="0F68D04C" w14:textId="77777777" w:rsidR="002426D2" w:rsidRPr="00F15B8B" w:rsidRDefault="002426D2" w:rsidP="002426D2">
      <w:pPr>
        <w:pStyle w:val="Standard"/>
        <w:rPr>
          <w:rFonts w:asciiTheme="majorBidi" w:hAnsiTheme="majorBidi" w:cstheme="majorBidi"/>
          <w:szCs w:val="24"/>
        </w:rPr>
      </w:pPr>
    </w:p>
    <w:p w14:paraId="0F68D04D" w14:textId="77777777" w:rsidR="002426D2" w:rsidRPr="00F15B8B" w:rsidRDefault="002426D2" w:rsidP="002426D2">
      <w:pPr>
        <w:pStyle w:val="Standard"/>
        <w:rPr>
          <w:rFonts w:asciiTheme="majorBidi" w:hAnsiTheme="majorBidi" w:cstheme="majorBidi"/>
          <w:szCs w:val="24"/>
        </w:rPr>
      </w:pPr>
    </w:p>
    <w:p w14:paraId="0F68D04E" w14:textId="77777777" w:rsidR="002426D2" w:rsidRPr="00F15B8B" w:rsidRDefault="002426D2" w:rsidP="002426D2">
      <w:pPr>
        <w:pStyle w:val="Standard"/>
        <w:rPr>
          <w:rFonts w:asciiTheme="majorBidi" w:hAnsiTheme="majorBidi" w:cstheme="majorBidi"/>
          <w:szCs w:val="24"/>
        </w:rPr>
      </w:pPr>
    </w:p>
    <w:p w14:paraId="0F68D04F" w14:textId="77777777" w:rsidR="002426D2" w:rsidRPr="00F15B8B" w:rsidRDefault="002426D2" w:rsidP="002426D2">
      <w:pPr>
        <w:pStyle w:val="Standard"/>
        <w:rPr>
          <w:rFonts w:asciiTheme="majorBidi" w:hAnsiTheme="majorBidi" w:cstheme="majorBidi"/>
          <w:szCs w:val="24"/>
        </w:rPr>
      </w:pPr>
    </w:p>
    <w:p w14:paraId="0F68D052" w14:textId="77777777" w:rsidR="002426D2" w:rsidRPr="00F15B8B" w:rsidRDefault="002426D2" w:rsidP="002426D2">
      <w:pPr>
        <w:pStyle w:val="ListParagraph"/>
        <w:ind w:left="0" w:firstLine="0"/>
        <w:rPr>
          <w:rFonts w:asciiTheme="majorBidi" w:eastAsia="Times New Roman" w:hAnsiTheme="majorBidi" w:cstheme="majorBidi"/>
          <w:kern w:val="3"/>
          <w:sz w:val="24"/>
          <w:szCs w:val="24"/>
          <w:lang w:eastAsia="zh-CN" w:bidi="hi-IN"/>
        </w:rPr>
      </w:pPr>
    </w:p>
    <w:p w14:paraId="0F68D053" w14:textId="77777777" w:rsidR="002426D2" w:rsidRPr="00F15B8B" w:rsidRDefault="002426D2" w:rsidP="002426D2">
      <w:pPr>
        <w:pStyle w:val="Standard"/>
        <w:rPr>
          <w:rFonts w:asciiTheme="majorBidi" w:hAnsiTheme="majorBidi" w:cstheme="majorBidi"/>
          <w:szCs w:val="24"/>
        </w:rPr>
      </w:pPr>
      <w:r w:rsidRPr="00F15B8B">
        <w:rPr>
          <w:rFonts w:asciiTheme="majorBidi" w:hAnsiTheme="majorBidi" w:cstheme="majorBidi"/>
          <w:szCs w:val="24"/>
        </w:rPr>
        <w:t xml:space="preserve">The same is done for setting port s4-eth5 </w:t>
      </w:r>
      <w:proofErr w:type="spellStart"/>
      <w:r w:rsidRPr="00F15B8B">
        <w:rPr>
          <w:rFonts w:asciiTheme="majorBidi" w:hAnsiTheme="majorBidi" w:cstheme="majorBidi"/>
          <w:szCs w:val="24"/>
        </w:rPr>
        <w:t>qos</w:t>
      </w:r>
      <w:proofErr w:type="spellEnd"/>
      <w:r w:rsidRPr="00F15B8B">
        <w:rPr>
          <w:rFonts w:asciiTheme="majorBidi" w:hAnsiTheme="majorBidi" w:cstheme="majorBidi"/>
          <w:szCs w:val="24"/>
        </w:rPr>
        <w:t xml:space="preserve">=@qos and port s4-eth6 </w:t>
      </w:r>
      <w:proofErr w:type="spellStart"/>
      <w:r w:rsidRPr="00F15B8B">
        <w:rPr>
          <w:rFonts w:asciiTheme="majorBidi" w:hAnsiTheme="majorBidi" w:cstheme="majorBidi"/>
          <w:szCs w:val="24"/>
        </w:rPr>
        <w:t>qos</w:t>
      </w:r>
      <w:proofErr w:type="spellEnd"/>
      <w:r w:rsidRPr="00F15B8B">
        <w:rPr>
          <w:rFonts w:asciiTheme="majorBidi" w:hAnsiTheme="majorBidi" w:cstheme="majorBidi"/>
          <w:szCs w:val="24"/>
        </w:rPr>
        <w:t>=@qos.</w:t>
      </w:r>
    </w:p>
    <w:p w14:paraId="0F68D056" w14:textId="77777777" w:rsidR="002426D2" w:rsidRPr="00F1232E" w:rsidRDefault="002426D2" w:rsidP="00CE2447">
      <w:pPr>
        <w:rPr>
          <w:rFonts w:asciiTheme="majorBidi" w:hAnsiTheme="majorBidi" w:cstheme="majorBidi"/>
          <w:lang w:val="en-GB"/>
        </w:rPr>
      </w:pPr>
    </w:p>
    <w:p w14:paraId="1EBC43B5" w14:textId="5571FBBE" w:rsidR="00D21D80" w:rsidRPr="0037210D" w:rsidRDefault="002426D2" w:rsidP="00D21D80">
      <w:pPr>
        <w:rPr>
          <w:rFonts w:asciiTheme="majorBidi" w:hAnsiTheme="majorBidi" w:cstheme="majorBidi"/>
          <w:b/>
          <w:bCs/>
          <w:sz w:val="28"/>
          <w:szCs w:val="28"/>
          <w:lang w:val="en-GB"/>
        </w:rPr>
      </w:pPr>
      <w:r w:rsidRPr="00F15B8B">
        <w:rPr>
          <w:rFonts w:asciiTheme="majorBidi" w:hAnsiTheme="majorBidi" w:cstheme="majorBidi"/>
          <w:sz w:val="24"/>
          <w:szCs w:val="24"/>
        </w:rPr>
        <w:t>The script configures the switches port on the custom topology for a m</w:t>
      </w:r>
      <w:r w:rsidR="00CE2447">
        <w:rPr>
          <w:rFonts w:asciiTheme="majorBidi" w:hAnsiTheme="majorBidi" w:cstheme="majorBidi"/>
          <w:sz w:val="24"/>
          <w:szCs w:val="24"/>
        </w:rPr>
        <w:t xml:space="preserve">aximum rating of 40 </w:t>
      </w:r>
      <w:r w:rsidRPr="00F15B8B">
        <w:rPr>
          <w:rFonts w:asciiTheme="majorBidi" w:hAnsiTheme="majorBidi" w:cstheme="majorBidi"/>
          <w:sz w:val="24"/>
          <w:szCs w:val="24"/>
        </w:rPr>
        <w:t>Mbps</w:t>
      </w:r>
      <w:r w:rsidR="00C93145">
        <w:rPr>
          <w:rFonts w:asciiTheme="majorBidi" w:hAnsiTheme="majorBidi" w:cstheme="majorBidi"/>
          <w:sz w:val="24"/>
          <w:szCs w:val="24"/>
        </w:rPr>
        <w:t>,</w:t>
      </w:r>
      <w:r w:rsidR="00D21D80">
        <w:rPr>
          <w:rFonts w:asciiTheme="majorBidi" w:hAnsiTheme="majorBidi" w:cstheme="majorBidi"/>
          <w:sz w:val="24"/>
          <w:szCs w:val="24"/>
        </w:rPr>
        <w:t xml:space="preserve"> as presented in</w:t>
      </w:r>
      <w:r w:rsidR="00D21D80">
        <w:rPr>
          <w:rFonts w:ascii="Times New Roman" w:hAnsi="Times New Roman" w:cs="Times New Roman"/>
          <w:sz w:val="24"/>
          <w:szCs w:val="24"/>
        </w:rPr>
        <w:t xml:space="preserve"> </w:t>
      </w:r>
      <w:r w:rsidR="00D21D80" w:rsidRPr="00161966">
        <w:rPr>
          <w:rFonts w:asciiTheme="majorBidi" w:eastAsia="Times New Roman" w:hAnsiTheme="majorBidi" w:cstheme="majorBidi"/>
          <w:sz w:val="24"/>
          <w:szCs w:val="24"/>
          <w:lang w:val="en-GB"/>
        </w:rPr>
        <w:t>Appendix</w:t>
      </w:r>
      <w:r w:rsidR="00D21D80">
        <w:rPr>
          <w:rFonts w:asciiTheme="majorBidi" w:eastAsia="Times New Roman" w:hAnsiTheme="majorBidi" w:cstheme="majorBidi"/>
          <w:sz w:val="24"/>
          <w:szCs w:val="24"/>
        </w:rPr>
        <w:t xml:space="preserve"> 2. </w:t>
      </w:r>
      <w:r w:rsidR="00D21D80" w:rsidRPr="00F1232E">
        <w:rPr>
          <w:rFonts w:ascii="Times New Roman" w:hAnsi="Times New Roman" w:cs="Times New Roman"/>
          <w:sz w:val="24"/>
          <w:szCs w:val="24"/>
        </w:rPr>
        <w:t>This is followed</w:t>
      </w:r>
      <w:r w:rsidR="00C93145">
        <w:rPr>
          <w:rFonts w:ascii="Times New Roman" w:hAnsi="Times New Roman" w:cs="Times New Roman"/>
          <w:sz w:val="24"/>
          <w:szCs w:val="24"/>
        </w:rPr>
        <w:t>,</w:t>
      </w:r>
      <w:r w:rsidR="00D21D80" w:rsidRPr="00F1232E">
        <w:rPr>
          <w:rFonts w:ascii="Times New Roman" w:hAnsi="Times New Roman" w:cs="Times New Roman"/>
          <w:sz w:val="24"/>
          <w:szCs w:val="24"/>
        </w:rPr>
        <w:t xml:space="preserve"> likewise</w:t>
      </w:r>
      <w:r w:rsidR="00C93145">
        <w:rPr>
          <w:rFonts w:ascii="Times New Roman" w:hAnsi="Times New Roman" w:cs="Times New Roman"/>
          <w:sz w:val="24"/>
          <w:szCs w:val="24"/>
        </w:rPr>
        <w:t>,</w:t>
      </w:r>
      <w:r w:rsidR="00D21D80" w:rsidRPr="00F1232E">
        <w:rPr>
          <w:rFonts w:ascii="Times New Roman" w:hAnsi="Times New Roman" w:cs="Times New Roman"/>
          <w:sz w:val="24"/>
          <w:szCs w:val="24"/>
        </w:rPr>
        <w:t xml:space="preserve"> for</w:t>
      </w:r>
      <w:r w:rsidR="00C93145">
        <w:rPr>
          <w:rFonts w:ascii="Times New Roman" w:hAnsi="Times New Roman" w:cs="Times New Roman"/>
          <w:sz w:val="24"/>
          <w:szCs w:val="24"/>
        </w:rPr>
        <w:t xml:space="preserve"> the</w:t>
      </w:r>
      <w:r w:rsidR="00D21D80" w:rsidRPr="00F1232E">
        <w:rPr>
          <w:rFonts w:ascii="Times New Roman" w:hAnsi="Times New Roman" w:cs="Times New Roman"/>
          <w:sz w:val="24"/>
          <w:szCs w:val="24"/>
        </w:rPr>
        <w:t xml:space="preserve"> 70Mbps, and 100 Mb</w:t>
      </w:r>
      <w:r w:rsidR="00D21D80">
        <w:rPr>
          <w:rFonts w:ascii="Times New Roman" w:hAnsi="Times New Roman" w:cs="Times New Roman"/>
          <w:sz w:val="24"/>
          <w:szCs w:val="24"/>
        </w:rPr>
        <w:t>ps configurations</w:t>
      </w:r>
      <w:r w:rsidR="00C93145">
        <w:rPr>
          <w:rFonts w:ascii="Times New Roman" w:hAnsi="Times New Roman" w:cs="Times New Roman"/>
          <w:sz w:val="24"/>
          <w:szCs w:val="24"/>
        </w:rPr>
        <w:t xml:space="preserve"> (r</w:t>
      </w:r>
      <w:r w:rsidR="00D21D80">
        <w:rPr>
          <w:rFonts w:ascii="Times New Roman" w:hAnsi="Times New Roman" w:cs="Times New Roman"/>
          <w:sz w:val="24"/>
          <w:szCs w:val="24"/>
        </w:rPr>
        <w:t xml:space="preserve">efer to </w:t>
      </w:r>
      <w:r w:rsidR="00D21D80" w:rsidRPr="00161966">
        <w:rPr>
          <w:rFonts w:asciiTheme="majorBidi" w:eastAsia="Times New Roman" w:hAnsiTheme="majorBidi" w:cstheme="majorBidi"/>
          <w:sz w:val="24"/>
          <w:szCs w:val="24"/>
          <w:lang w:val="en-GB"/>
        </w:rPr>
        <w:t>Appendix</w:t>
      </w:r>
      <w:r w:rsidR="00D21D80">
        <w:rPr>
          <w:rFonts w:asciiTheme="majorBidi" w:eastAsia="Times New Roman" w:hAnsiTheme="majorBidi" w:cstheme="majorBidi"/>
          <w:sz w:val="24"/>
          <w:szCs w:val="24"/>
          <w:lang w:val="en-GB"/>
        </w:rPr>
        <w:t xml:space="preserve"> 3 and </w:t>
      </w:r>
      <w:r w:rsidR="00D21D80" w:rsidRPr="00161966">
        <w:rPr>
          <w:rFonts w:asciiTheme="majorBidi" w:eastAsia="Times New Roman" w:hAnsiTheme="majorBidi" w:cstheme="majorBidi"/>
          <w:sz w:val="24"/>
          <w:szCs w:val="24"/>
          <w:lang w:val="en-GB"/>
        </w:rPr>
        <w:t>Appendix</w:t>
      </w:r>
      <w:r w:rsidR="00D21D80">
        <w:rPr>
          <w:rFonts w:asciiTheme="majorBidi" w:eastAsia="Times New Roman" w:hAnsiTheme="majorBidi" w:cstheme="majorBidi"/>
          <w:sz w:val="24"/>
          <w:szCs w:val="24"/>
          <w:lang w:val="en-GB"/>
        </w:rPr>
        <w:t xml:space="preserve"> 4</w:t>
      </w:r>
      <w:r w:rsidR="00C93145">
        <w:rPr>
          <w:rFonts w:asciiTheme="majorBidi" w:eastAsia="Times New Roman" w:hAnsiTheme="majorBidi" w:cstheme="majorBidi"/>
          <w:sz w:val="24"/>
          <w:szCs w:val="24"/>
          <w:lang w:val="en-GB"/>
        </w:rPr>
        <w:t>)</w:t>
      </w:r>
      <w:r w:rsidR="00D21D80">
        <w:rPr>
          <w:rFonts w:asciiTheme="majorBidi" w:eastAsia="Times New Roman" w:hAnsiTheme="majorBidi" w:cstheme="majorBidi"/>
          <w:sz w:val="24"/>
          <w:szCs w:val="24"/>
          <w:lang w:val="en-GB"/>
        </w:rPr>
        <w:t>.</w:t>
      </w:r>
    </w:p>
    <w:p w14:paraId="0F68D103" w14:textId="3705F138" w:rsidR="00DB4077" w:rsidRPr="00CE2447" w:rsidRDefault="00DB4077" w:rsidP="00CE2447">
      <w:pPr>
        <w:rPr>
          <w:rFonts w:asciiTheme="majorBidi" w:hAnsiTheme="majorBidi" w:cstheme="majorBidi"/>
        </w:rPr>
      </w:pPr>
    </w:p>
    <w:p w14:paraId="0F68D105" w14:textId="3F4FB217" w:rsidR="002426D2" w:rsidRPr="00F93863" w:rsidRDefault="000A1055" w:rsidP="00D9690E">
      <w:pPr>
        <w:pStyle w:val="Heading2"/>
      </w:pPr>
      <w:r>
        <w:t>7</w:t>
      </w:r>
      <w:r w:rsidR="002426D2" w:rsidRPr="00C129DA">
        <w:t>.5</w:t>
      </w:r>
      <w:r w:rsidR="00E94D09">
        <w:t>.</w:t>
      </w:r>
      <w:r w:rsidR="002426D2" w:rsidRPr="00C129DA">
        <w:t xml:space="preserve"> Summary </w:t>
      </w:r>
    </w:p>
    <w:p w14:paraId="0F68D106" w14:textId="77777777" w:rsidR="002426D2" w:rsidRPr="00F15B8B" w:rsidRDefault="002426D2" w:rsidP="002426D2">
      <w:pPr>
        <w:pStyle w:val="ListParagraph"/>
        <w:ind w:firstLine="0"/>
        <w:rPr>
          <w:sz w:val="24"/>
          <w:szCs w:val="24"/>
        </w:rPr>
      </w:pPr>
    </w:p>
    <w:p w14:paraId="0F68D107" w14:textId="2FD753D7" w:rsidR="002426D2" w:rsidRPr="00C129DA" w:rsidRDefault="002426D2" w:rsidP="002426D2">
      <w:pPr>
        <w:rPr>
          <w:rFonts w:asciiTheme="majorBidi" w:hAnsiTheme="majorBidi" w:cstheme="majorBidi"/>
          <w:sz w:val="24"/>
          <w:szCs w:val="24"/>
          <w:lang w:val="en-GB"/>
        </w:rPr>
      </w:pPr>
      <w:r w:rsidRPr="00C129DA">
        <w:rPr>
          <w:rFonts w:asciiTheme="majorBidi" w:hAnsiTheme="majorBidi" w:cstheme="majorBidi"/>
          <w:sz w:val="24"/>
          <w:szCs w:val="24"/>
          <w:shd w:val="clear" w:color="auto" w:fill="FFFFFF"/>
          <w:lang w:val="en-GB"/>
        </w:rPr>
        <w:t xml:space="preserve">       In this chapter, </w:t>
      </w:r>
      <w:r w:rsidRPr="00C129DA">
        <w:rPr>
          <w:rFonts w:asciiTheme="majorBidi" w:hAnsiTheme="majorBidi" w:cstheme="majorBidi"/>
          <w:sz w:val="24"/>
          <w:szCs w:val="24"/>
          <w:lang w:val="en-GB"/>
        </w:rPr>
        <w:t xml:space="preserve">a new methodology of </w:t>
      </w:r>
      <w:proofErr w:type="spellStart"/>
      <w:r w:rsidRPr="00C129DA">
        <w:rPr>
          <w:rFonts w:asciiTheme="majorBidi" w:hAnsiTheme="majorBidi" w:cstheme="majorBidi"/>
          <w:sz w:val="24"/>
          <w:szCs w:val="24"/>
          <w:lang w:val="en-GB"/>
        </w:rPr>
        <w:t>QoSVisor</w:t>
      </w:r>
      <w:proofErr w:type="spellEnd"/>
      <w:r w:rsidRPr="00C129DA">
        <w:rPr>
          <w:rFonts w:asciiTheme="majorBidi" w:hAnsiTheme="majorBidi" w:cstheme="majorBidi"/>
          <w:sz w:val="24"/>
          <w:szCs w:val="24"/>
          <w:lang w:val="en-GB"/>
        </w:rPr>
        <w:t xml:space="preserve"> and a Packet Tagging Prioritisation Agent (PTP Agent) extension algorithm for video, audio and data over TCP SDN-Slicing networks has been developed and tested. This was developed to overcome the limitations that exist with the traditional FIFO queueing method. The algorithm is aimed at reducing the delay and jitter for the packet transmission process</w:t>
      </w:r>
      <w:r w:rsidR="00CD4152">
        <w:rPr>
          <w:rFonts w:asciiTheme="majorBidi" w:hAnsiTheme="majorBidi" w:cstheme="majorBidi"/>
          <w:sz w:val="24"/>
          <w:szCs w:val="24"/>
          <w:lang w:val="en-GB"/>
        </w:rPr>
        <w:t>,</w:t>
      </w:r>
      <w:r w:rsidRPr="00C129DA">
        <w:rPr>
          <w:rFonts w:asciiTheme="majorBidi" w:hAnsiTheme="majorBidi" w:cstheme="majorBidi"/>
          <w:sz w:val="24"/>
          <w:szCs w:val="24"/>
          <w:lang w:val="en-GB"/>
        </w:rPr>
        <w:t xml:space="preserve"> when compared with the standard algorithm FIFO, whilst at the same time maintaining or even improving the results obtained from the </w:t>
      </w:r>
      <w:r w:rsidR="00CD4152">
        <w:rPr>
          <w:rFonts w:asciiTheme="majorBidi" w:hAnsiTheme="majorBidi" w:cstheme="majorBidi"/>
          <w:sz w:val="24"/>
          <w:szCs w:val="24"/>
          <w:lang w:val="en-GB"/>
        </w:rPr>
        <w:t>TS</w:t>
      </w:r>
      <w:r w:rsidRPr="00C129DA">
        <w:rPr>
          <w:rFonts w:asciiTheme="majorBidi" w:hAnsiTheme="majorBidi" w:cstheme="majorBidi"/>
          <w:sz w:val="24"/>
          <w:szCs w:val="24"/>
          <w:lang w:val="en-GB"/>
        </w:rPr>
        <w:t xml:space="preserve"> algorithm.</w:t>
      </w:r>
    </w:p>
    <w:p w14:paraId="0F68D108" w14:textId="77777777" w:rsidR="002426D2" w:rsidRPr="00C129DA" w:rsidRDefault="002426D2" w:rsidP="002426D2">
      <w:pPr>
        <w:rPr>
          <w:rFonts w:asciiTheme="majorBidi" w:hAnsiTheme="majorBidi" w:cstheme="majorBidi"/>
          <w:sz w:val="24"/>
          <w:szCs w:val="24"/>
          <w:lang w:val="en-GB"/>
        </w:rPr>
      </w:pPr>
    </w:p>
    <w:p w14:paraId="0F68D109" w14:textId="057133B1" w:rsidR="002426D2" w:rsidRPr="001E3387" w:rsidRDefault="002426D2" w:rsidP="00B67CE7">
      <w:pPr>
        <w:rPr>
          <w:rFonts w:asciiTheme="majorBidi" w:hAnsiTheme="majorBidi" w:cstheme="majorBidi"/>
          <w:szCs w:val="24"/>
          <w:lang w:eastAsia="en-GB"/>
        </w:rPr>
      </w:pPr>
      <w:r w:rsidRPr="00C129DA">
        <w:rPr>
          <w:rFonts w:asciiTheme="majorBidi" w:hAnsiTheme="majorBidi" w:cstheme="majorBidi"/>
          <w:color w:val="0E101A"/>
          <w:szCs w:val="24"/>
        </w:rPr>
        <w:t xml:space="preserve">      </w:t>
      </w:r>
      <w:r w:rsidRPr="00B67CE7">
        <w:rPr>
          <w:rFonts w:asciiTheme="majorBidi" w:hAnsiTheme="majorBidi" w:cstheme="majorBidi"/>
          <w:sz w:val="24"/>
          <w:szCs w:val="24"/>
          <w:shd w:val="clear" w:color="auto" w:fill="FFFFFF"/>
          <w:lang w:val="en-GB"/>
        </w:rPr>
        <w:t xml:space="preserve">The implementation of this distinction was via a local weighting function, which sorts packets by the port and flow policy setup. This enables the use of more advanced queueing systems, for which more than one stage is necessary, along with extra memory capacity for handling long queues. Depending on each packet (flow, packet ID and </w:t>
      </w:r>
      <w:r w:rsidR="00CD4152" w:rsidRPr="00B67CE7">
        <w:rPr>
          <w:rFonts w:asciiTheme="majorBidi" w:hAnsiTheme="majorBidi" w:cstheme="majorBidi"/>
          <w:sz w:val="24"/>
          <w:szCs w:val="24"/>
          <w:shd w:val="clear" w:color="auto" w:fill="FFFFFF"/>
          <w:lang w:val="en-GB"/>
        </w:rPr>
        <w:t>w</w:t>
      </w:r>
      <w:r w:rsidRPr="00B67CE7">
        <w:rPr>
          <w:rFonts w:asciiTheme="majorBidi" w:hAnsiTheme="majorBidi" w:cstheme="majorBidi"/>
          <w:sz w:val="24"/>
          <w:szCs w:val="24"/>
          <w:shd w:val="clear" w:color="auto" w:fill="FFFFFF"/>
          <w:lang w:val="en-GB"/>
        </w:rPr>
        <w:t xml:space="preserve">eighted </w:t>
      </w:r>
      <w:r w:rsidR="00CD4152" w:rsidRPr="00B67CE7">
        <w:rPr>
          <w:rFonts w:asciiTheme="majorBidi" w:hAnsiTheme="majorBidi" w:cstheme="majorBidi"/>
          <w:sz w:val="24"/>
          <w:szCs w:val="24"/>
          <w:shd w:val="clear" w:color="auto" w:fill="FFFFFF"/>
          <w:lang w:val="en-GB"/>
        </w:rPr>
        <w:t>t</w:t>
      </w:r>
      <w:r w:rsidRPr="00B67CE7">
        <w:rPr>
          <w:rFonts w:asciiTheme="majorBidi" w:hAnsiTheme="majorBidi" w:cstheme="majorBidi"/>
          <w:sz w:val="24"/>
          <w:szCs w:val="24"/>
          <w:shd w:val="clear" w:color="auto" w:fill="FFFFFF"/>
          <w:lang w:val="en-GB"/>
        </w:rPr>
        <w:t xml:space="preserve">ag), the </w:t>
      </w:r>
      <w:proofErr w:type="spellStart"/>
      <w:r w:rsidR="00CD4152" w:rsidRPr="00B67CE7">
        <w:rPr>
          <w:rFonts w:asciiTheme="majorBidi" w:hAnsiTheme="majorBidi" w:cstheme="majorBidi"/>
          <w:sz w:val="24"/>
          <w:szCs w:val="24"/>
          <w:shd w:val="clear" w:color="auto" w:fill="FFFFFF"/>
          <w:lang w:val="en-GB"/>
        </w:rPr>
        <w:t>e</w:t>
      </w:r>
      <w:r w:rsidRPr="00B67CE7">
        <w:rPr>
          <w:rFonts w:asciiTheme="majorBidi" w:hAnsiTheme="majorBidi" w:cstheme="majorBidi"/>
          <w:sz w:val="24"/>
          <w:szCs w:val="24"/>
          <w:shd w:val="clear" w:color="auto" w:fill="FFFFFF"/>
          <w:lang w:val="en-GB"/>
        </w:rPr>
        <w:t>eighted</w:t>
      </w:r>
      <w:proofErr w:type="spellEnd"/>
      <w:r w:rsidRPr="00B67CE7">
        <w:rPr>
          <w:rFonts w:asciiTheme="majorBidi" w:hAnsiTheme="majorBidi" w:cstheme="majorBidi"/>
          <w:sz w:val="24"/>
          <w:szCs w:val="24"/>
          <w:shd w:val="clear" w:color="auto" w:fill="FFFFFF"/>
          <w:lang w:val="en-GB"/>
        </w:rPr>
        <w:t xml:space="preserve"> </w:t>
      </w:r>
      <w:r w:rsidR="00CD4152" w:rsidRPr="00B67CE7">
        <w:rPr>
          <w:rFonts w:asciiTheme="majorBidi" w:hAnsiTheme="majorBidi" w:cstheme="majorBidi"/>
          <w:sz w:val="24"/>
          <w:szCs w:val="24"/>
          <w:shd w:val="clear" w:color="auto" w:fill="FFFFFF"/>
          <w:lang w:val="en-GB"/>
        </w:rPr>
        <w:t>t</w:t>
      </w:r>
      <w:r w:rsidRPr="00B67CE7">
        <w:rPr>
          <w:rFonts w:asciiTheme="majorBidi" w:hAnsiTheme="majorBidi" w:cstheme="majorBidi"/>
          <w:sz w:val="24"/>
          <w:szCs w:val="24"/>
          <w:shd w:val="clear" w:color="auto" w:fill="FFFFFF"/>
          <w:lang w:val="en-GB"/>
        </w:rPr>
        <w:t xml:space="preserve">ag is the weighting assigned to the queue based on the traffic type, which is derived </w:t>
      </w:r>
      <w:r w:rsidRPr="00B67CE7">
        <w:rPr>
          <w:rFonts w:asciiTheme="majorBidi" w:hAnsiTheme="majorBidi" w:cstheme="majorBidi"/>
          <w:sz w:val="24"/>
          <w:szCs w:val="24"/>
          <w:shd w:val="clear" w:color="auto" w:fill="FFFFFF"/>
          <w:lang w:val="en-GB"/>
        </w:rPr>
        <w:lastRenderedPageBreak/>
        <w:t xml:space="preserve">from the element in </w:t>
      </w:r>
      <w:r w:rsidR="001E3387" w:rsidRPr="00B67CE7">
        <w:rPr>
          <w:rFonts w:asciiTheme="majorBidi" w:hAnsiTheme="majorBidi" w:cstheme="majorBidi"/>
          <w:sz w:val="24"/>
          <w:szCs w:val="24"/>
          <w:shd w:val="clear" w:color="auto" w:fill="FFFFFF"/>
          <w:lang w:val="en-GB"/>
        </w:rPr>
        <w:t xml:space="preserve">WFQ (refer to </w:t>
      </w:r>
      <w:r w:rsidR="00CD4152" w:rsidRPr="00B67CE7">
        <w:rPr>
          <w:rFonts w:asciiTheme="majorBidi" w:hAnsiTheme="majorBidi" w:cstheme="majorBidi"/>
          <w:sz w:val="24"/>
          <w:szCs w:val="24"/>
          <w:shd w:val="clear" w:color="auto" w:fill="FFFFFF"/>
          <w:lang w:val="en-GB"/>
        </w:rPr>
        <w:t>S</w:t>
      </w:r>
      <w:r w:rsidR="001E3387" w:rsidRPr="00B67CE7">
        <w:rPr>
          <w:rFonts w:asciiTheme="majorBidi" w:hAnsiTheme="majorBidi" w:cstheme="majorBidi"/>
          <w:sz w:val="24"/>
          <w:szCs w:val="24"/>
          <w:shd w:val="clear" w:color="auto" w:fill="FFFFFF"/>
          <w:lang w:val="en-GB"/>
        </w:rPr>
        <w:t>ection 6.2</w:t>
      </w:r>
      <w:r w:rsidR="00CD4152" w:rsidRPr="00B67CE7">
        <w:rPr>
          <w:rFonts w:asciiTheme="majorBidi" w:hAnsiTheme="majorBidi" w:cstheme="majorBidi"/>
          <w:sz w:val="24"/>
          <w:szCs w:val="24"/>
          <w:shd w:val="clear" w:color="auto" w:fill="FFFFFF"/>
          <w:lang w:val="en-GB"/>
        </w:rPr>
        <w:t>:</w:t>
      </w:r>
      <w:r w:rsidR="001E3387" w:rsidRPr="00B67CE7">
        <w:rPr>
          <w:rFonts w:asciiTheme="majorBidi" w:hAnsiTheme="majorBidi" w:cstheme="majorBidi"/>
          <w:sz w:val="24"/>
          <w:szCs w:val="24"/>
          <w:shd w:val="clear" w:color="auto" w:fill="FFFFFF"/>
          <w:lang w:val="en-GB"/>
        </w:rPr>
        <w:t xml:space="preserve"> System components and implementation overview</w:t>
      </w:r>
      <w:r w:rsidR="00622AC1" w:rsidRPr="00B67CE7">
        <w:rPr>
          <w:rFonts w:asciiTheme="majorBidi" w:hAnsiTheme="majorBidi" w:cstheme="majorBidi"/>
          <w:sz w:val="24"/>
          <w:szCs w:val="24"/>
          <w:shd w:val="clear" w:color="auto" w:fill="FFFFFF"/>
          <w:lang w:val="en-GB"/>
        </w:rPr>
        <w:t>,</w:t>
      </w:r>
      <w:r w:rsidR="001E3387" w:rsidRPr="00B67CE7">
        <w:rPr>
          <w:rFonts w:asciiTheme="majorBidi" w:hAnsiTheme="majorBidi" w:cstheme="majorBidi"/>
          <w:sz w:val="24"/>
          <w:szCs w:val="24"/>
          <w:shd w:val="clear" w:color="auto" w:fill="FFFFFF"/>
          <w:lang w:val="en-GB"/>
        </w:rPr>
        <w:t xml:space="preserve"> on page (96)) </w:t>
      </w:r>
      <w:r w:rsidRPr="00B67CE7">
        <w:rPr>
          <w:rFonts w:asciiTheme="majorBidi" w:hAnsiTheme="majorBidi" w:cstheme="majorBidi"/>
          <w:sz w:val="24"/>
          <w:szCs w:val="24"/>
          <w:shd w:val="clear" w:color="auto" w:fill="FFFFFF"/>
          <w:lang w:val="en-GB"/>
        </w:rPr>
        <w:t>the more advanced queueing algorithms have developed based on the following proposed algorithms: Packet Tagging and Forwarding, Tagging and queueing, and Packet Scheduling algorithms. These have been presented throughout this chapter, to meet the QoS in order to filter pre-classified packet data</w:t>
      </w:r>
      <w:r w:rsidR="00A96F19" w:rsidRPr="00B67CE7">
        <w:rPr>
          <w:rFonts w:asciiTheme="majorBidi" w:hAnsiTheme="majorBidi" w:cstheme="majorBidi"/>
          <w:sz w:val="24"/>
          <w:szCs w:val="24"/>
          <w:shd w:val="clear" w:color="auto" w:fill="FFFFFF"/>
          <w:lang w:val="en-GB"/>
        </w:rPr>
        <w:t>,</w:t>
      </w:r>
      <w:r w:rsidRPr="00B67CE7">
        <w:rPr>
          <w:rFonts w:asciiTheme="majorBidi" w:hAnsiTheme="majorBidi" w:cstheme="majorBidi"/>
          <w:sz w:val="24"/>
          <w:szCs w:val="24"/>
          <w:shd w:val="clear" w:color="auto" w:fill="FFFFFF"/>
          <w:lang w:val="en-GB"/>
        </w:rPr>
        <w:t xml:space="preserve"> to prioritise those packets for delivery, and to achieve the best performance for applications using different queueing techniques in an SDN.</w:t>
      </w:r>
      <w:r w:rsidRPr="00C129DA">
        <w:rPr>
          <w:rFonts w:asciiTheme="majorBidi" w:hAnsiTheme="majorBidi" w:cstheme="majorBidi"/>
          <w:szCs w:val="24"/>
        </w:rPr>
        <w:t xml:space="preserve"> </w:t>
      </w:r>
    </w:p>
    <w:p w14:paraId="0F68D10A" w14:textId="77777777" w:rsidR="002426D2" w:rsidRPr="00C129DA" w:rsidRDefault="002426D2" w:rsidP="002426D2">
      <w:pPr>
        <w:rPr>
          <w:rFonts w:asciiTheme="majorBidi" w:hAnsiTheme="majorBidi" w:cstheme="majorBidi"/>
          <w:sz w:val="24"/>
          <w:szCs w:val="24"/>
          <w:lang w:val="en-GB"/>
        </w:rPr>
      </w:pPr>
    </w:p>
    <w:p w14:paraId="0F68D10B" w14:textId="1A6AECBF" w:rsidR="002426D2" w:rsidRPr="00C129DA" w:rsidRDefault="002426D2" w:rsidP="002426D2">
      <w:pPr>
        <w:rPr>
          <w:rFonts w:asciiTheme="majorBidi" w:hAnsiTheme="majorBidi" w:cstheme="majorBidi"/>
          <w:sz w:val="24"/>
          <w:szCs w:val="24"/>
          <w:lang w:val="en-GB"/>
        </w:rPr>
      </w:pPr>
      <w:r w:rsidRPr="00C129DA">
        <w:rPr>
          <w:rFonts w:asciiTheme="majorBidi" w:hAnsiTheme="majorBidi" w:cstheme="majorBidi"/>
          <w:sz w:val="24"/>
          <w:szCs w:val="24"/>
          <w:lang w:val="en-GB"/>
        </w:rPr>
        <w:t xml:space="preserve">      </w:t>
      </w:r>
      <w:r w:rsidRPr="00B67CE7">
        <w:rPr>
          <w:rFonts w:asciiTheme="majorBidi" w:hAnsiTheme="majorBidi" w:cstheme="majorBidi"/>
          <w:sz w:val="24"/>
          <w:szCs w:val="24"/>
          <w:shd w:val="clear" w:color="auto" w:fill="FFFFFF"/>
          <w:lang w:val="en-GB"/>
        </w:rPr>
        <w:t xml:space="preserve">The objective of the proposed PTP Agent is to extend the current internal operation of </w:t>
      </w:r>
      <w:proofErr w:type="spellStart"/>
      <w:r w:rsidRPr="00B67CE7">
        <w:rPr>
          <w:rFonts w:asciiTheme="majorBidi" w:hAnsiTheme="majorBidi" w:cstheme="majorBidi"/>
          <w:sz w:val="24"/>
          <w:szCs w:val="24"/>
          <w:shd w:val="clear" w:color="auto" w:fill="FFFFFF"/>
          <w:lang w:val="en-GB"/>
        </w:rPr>
        <w:t>FlowVisor</w:t>
      </w:r>
      <w:proofErr w:type="spellEnd"/>
      <w:r w:rsidRPr="00B67CE7">
        <w:rPr>
          <w:rFonts w:asciiTheme="majorBidi" w:hAnsiTheme="majorBidi" w:cstheme="majorBidi"/>
          <w:sz w:val="24"/>
          <w:szCs w:val="24"/>
          <w:shd w:val="clear" w:color="auto" w:fill="FFFFFF"/>
          <w:lang w:val="en-GB"/>
        </w:rPr>
        <w:t xml:space="preserve"> with</w:t>
      </w:r>
      <w:r w:rsidR="00622AC1" w:rsidRPr="00B67CE7">
        <w:rPr>
          <w:rFonts w:asciiTheme="majorBidi" w:hAnsiTheme="majorBidi" w:cstheme="majorBidi"/>
          <w:sz w:val="24"/>
          <w:szCs w:val="24"/>
          <w:shd w:val="clear" w:color="auto" w:fill="FFFFFF"/>
          <w:lang w:val="en-GB"/>
        </w:rPr>
        <w:t xml:space="preserve"> an</w:t>
      </w:r>
      <w:r w:rsidRPr="00B67CE7">
        <w:rPr>
          <w:rFonts w:asciiTheme="majorBidi" w:hAnsiTheme="majorBidi" w:cstheme="majorBidi"/>
          <w:sz w:val="24"/>
          <w:szCs w:val="24"/>
          <w:shd w:val="clear" w:color="auto" w:fill="FFFFFF"/>
          <w:lang w:val="en-GB"/>
        </w:rPr>
        <w:t xml:space="preserve"> enhanced QoS model.  This will mean guaranteed and more precise QoS for different applications </w:t>
      </w:r>
      <w:r w:rsidR="00CF5D9A" w:rsidRPr="00B67CE7">
        <w:rPr>
          <w:rFonts w:asciiTheme="majorBidi" w:hAnsiTheme="majorBidi" w:cstheme="majorBidi"/>
          <w:sz w:val="24"/>
          <w:szCs w:val="24"/>
          <w:shd w:val="clear" w:color="auto" w:fill="FFFFFF"/>
          <w:lang w:val="en-GB"/>
        </w:rPr>
        <w:t>continuously</w:t>
      </w:r>
      <w:r w:rsidRPr="00B67CE7">
        <w:rPr>
          <w:rFonts w:asciiTheme="majorBidi" w:hAnsiTheme="majorBidi" w:cstheme="majorBidi"/>
          <w:sz w:val="24"/>
          <w:szCs w:val="24"/>
          <w:shd w:val="clear" w:color="auto" w:fill="FFFFFF"/>
          <w:lang w:val="en-GB"/>
        </w:rPr>
        <w:t xml:space="preserve"> running, even during peak congestion times, and with priorities able to be agreed for specific requirements. In general, the proposed design is based on gathering four main technologies together: </w:t>
      </w:r>
      <w:r w:rsidR="00CF5D9A" w:rsidRPr="00B67CE7">
        <w:rPr>
          <w:rFonts w:asciiTheme="majorBidi" w:hAnsiTheme="majorBidi" w:cstheme="majorBidi"/>
          <w:sz w:val="24"/>
          <w:szCs w:val="24"/>
          <w:shd w:val="clear" w:color="auto" w:fill="FFFFFF"/>
          <w:lang w:val="en-GB"/>
        </w:rPr>
        <w:t>t</w:t>
      </w:r>
      <w:r w:rsidRPr="00B67CE7">
        <w:rPr>
          <w:rFonts w:asciiTheme="majorBidi" w:hAnsiTheme="majorBidi" w:cstheme="majorBidi"/>
          <w:sz w:val="24"/>
          <w:szCs w:val="24"/>
          <w:shd w:val="clear" w:color="auto" w:fill="FFFFFF"/>
          <w:lang w:val="en-GB"/>
        </w:rPr>
        <w:t xml:space="preserve">raffic </w:t>
      </w:r>
      <w:r w:rsidR="00CF5D9A" w:rsidRPr="00B67CE7">
        <w:rPr>
          <w:rFonts w:asciiTheme="majorBidi" w:hAnsiTheme="majorBidi" w:cstheme="majorBidi"/>
          <w:sz w:val="24"/>
          <w:szCs w:val="24"/>
          <w:shd w:val="clear" w:color="auto" w:fill="FFFFFF"/>
          <w:lang w:val="en-GB"/>
        </w:rPr>
        <w:t>e</w:t>
      </w:r>
      <w:r w:rsidRPr="00B67CE7">
        <w:rPr>
          <w:rFonts w:asciiTheme="majorBidi" w:hAnsiTheme="majorBidi" w:cstheme="majorBidi"/>
          <w:sz w:val="24"/>
          <w:szCs w:val="24"/>
          <w:shd w:val="clear" w:color="auto" w:fill="FFFFFF"/>
          <w:lang w:val="en-GB"/>
        </w:rPr>
        <w:t xml:space="preserve">ngineering (TE), SDN, </w:t>
      </w:r>
      <w:r w:rsidR="00CF5D9A" w:rsidRPr="00B67CE7">
        <w:rPr>
          <w:rFonts w:asciiTheme="majorBidi" w:hAnsiTheme="majorBidi" w:cstheme="majorBidi"/>
          <w:sz w:val="24"/>
          <w:szCs w:val="24"/>
          <w:shd w:val="clear" w:color="auto" w:fill="FFFFFF"/>
          <w:lang w:val="en-GB"/>
        </w:rPr>
        <w:t>n</w:t>
      </w:r>
      <w:r w:rsidRPr="00B67CE7">
        <w:rPr>
          <w:rFonts w:asciiTheme="majorBidi" w:hAnsiTheme="majorBidi" w:cstheme="majorBidi"/>
          <w:sz w:val="24"/>
          <w:szCs w:val="24"/>
          <w:shd w:val="clear" w:color="auto" w:fill="FFFFFF"/>
          <w:lang w:val="en-GB"/>
        </w:rPr>
        <w:t xml:space="preserve">etwork </w:t>
      </w:r>
      <w:r w:rsidR="00CF5D9A" w:rsidRPr="00B67CE7">
        <w:rPr>
          <w:rFonts w:asciiTheme="majorBidi" w:hAnsiTheme="majorBidi" w:cstheme="majorBidi"/>
          <w:sz w:val="24"/>
          <w:szCs w:val="24"/>
          <w:shd w:val="clear" w:color="auto" w:fill="FFFFFF"/>
          <w:lang w:val="en-GB"/>
        </w:rPr>
        <w:t>h</w:t>
      </w:r>
      <w:r w:rsidRPr="00B67CE7">
        <w:rPr>
          <w:rFonts w:asciiTheme="majorBidi" w:hAnsiTheme="majorBidi" w:cstheme="majorBidi"/>
          <w:sz w:val="24"/>
          <w:szCs w:val="24"/>
          <w:shd w:val="clear" w:color="auto" w:fill="FFFFFF"/>
          <w:lang w:val="en-GB"/>
        </w:rPr>
        <w:t xml:space="preserve">ypervisors and </w:t>
      </w:r>
      <w:r w:rsidR="00CF5D9A" w:rsidRPr="00B67CE7">
        <w:rPr>
          <w:rFonts w:asciiTheme="majorBidi" w:hAnsiTheme="majorBidi" w:cstheme="majorBidi"/>
          <w:sz w:val="24"/>
          <w:szCs w:val="24"/>
          <w:shd w:val="clear" w:color="auto" w:fill="FFFFFF"/>
          <w:lang w:val="en-GB"/>
        </w:rPr>
        <w:t>n</w:t>
      </w:r>
      <w:r w:rsidRPr="00B67CE7">
        <w:rPr>
          <w:rFonts w:asciiTheme="majorBidi" w:hAnsiTheme="majorBidi" w:cstheme="majorBidi"/>
          <w:sz w:val="24"/>
          <w:szCs w:val="24"/>
          <w:shd w:val="clear" w:color="auto" w:fill="FFFFFF"/>
          <w:lang w:val="en-GB"/>
        </w:rPr>
        <w:t xml:space="preserve">etwork </w:t>
      </w:r>
      <w:r w:rsidR="00E10813" w:rsidRPr="00B67CE7">
        <w:rPr>
          <w:rFonts w:asciiTheme="majorBidi" w:hAnsiTheme="majorBidi" w:cstheme="majorBidi"/>
          <w:sz w:val="24"/>
          <w:szCs w:val="24"/>
          <w:shd w:val="clear" w:color="auto" w:fill="FFFFFF"/>
          <w:lang w:val="en-GB"/>
        </w:rPr>
        <w:t>s</w:t>
      </w:r>
      <w:r w:rsidRPr="00B67CE7">
        <w:rPr>
          <w:rFonts w:asciiTheme="majorBidi" w:hAnsiTheme="majorBidi" w:cstheme="majorBidi"/>
          <w:sz w:val="24"/>
          <w:szCs w:val="24"/>
          <w:shd w:val="clear" w:color="auto" w:fill="FFFFFF"/>
          <w:lang w:val="en-GB"/>
        </w:rPr>
        <w:t xml:space="preserve">licing. A new modification model is proposed for enhancing the current </w:t>
      </w:r>
      <w:proofErr w:type="spellStart"/>
      <w:r w:rsidRPr="00B67CE7">
        <w:rPr>
          <w:rFonts w:asciiTheme="majorBidi" w:hAnsiTheme="majorBidi" w:cstheme="majorBidi"/>
          <w:sz w:val="24"/>
          <w:szCs w:val="24"/>
          <w:shd w:val="clear" w:color="auto" w:fill="FFFFFF"/>
          <w:lang w:val="en-GB"/>
        </w:rPr>
        <w:t>FlowVisor</w:t>
      </w:r>
      <w:proofErr w:type="spellEnd"/>
      <w:r w:rsidRPr="00B67CE7">
        <w:rPr>
          <w:rFonts w:asciiTheme="majorBidi" w:hAnsiTheme="majorBidi" w:cstheme="majorBidi"/>
          <w:sz w:val="24"/>
          <w:szCs w:val="24"/>
          <w:shd w:val="clear" w:color="auto" w:fill="FFFFFF"/>
          <w:lang w:val="en-GB"/>
        </w:rPr>
        <w:t xml:space="preserve"> to meet the requirements of improving the QoS classification within a sliced</w:t>
      </w:r>
      <w:r w:rsidR="00E10813" w:rsidRPr="00B67CE7">
        <w:rPr>
          <w:rFonts w:asciiTheme="majorBidi" w:hAnsiTheme="majorBidi" w:cstheme="majorBidi"/>
          <w:sz w:val="24"/>
          <w:szCs w:val="24"/>
          <w:shd w:val="clear" w:color="auto" w:fill="FFFFFF"/>
          <w:lang w:val="en-GB"/>
        </w:rPr>
        <w:t>-</w:t>
      </w:r>
      <w:r w:rsidRPr="00B67CE7">
        <w:rPr>
          <w:rFonts w:asciiTheme="majorBidi" w:hAnsiTheme="majorBidi" w:cstheme="majorBidi"/>
          <w:sz w:val="24"/>
          <w:szCs w:val="24"/>
          <w:shd w:val="clear" w:color="auto" w:fill="FFFFFF"/>
          <w:lang w:val="en-GB"/>
        </w:rPr>
        <w:t xml:space="preserve">SDN. The proposed algorithm employs similar techniques to those used in the TS algorithm, with some changes and enhancements that take into consideration the limitations of network devices. The experimental results are presented with the corresponding statistical analyses in </w:t>
      </w:r>
      <w:r w:rsidR="00172957" w:rsidRPr="00B67CE7">
        <w:rPr>
          <w:rFonts w:asciiTheme="majorBidi" w:hAnsiTheme="majorBidi" w:cstheme="majorBidi"/>
          <w:sz w:val="24"/>
          <w:szCs w:val="24"/>
          <w:shd w:val="clear" w:color="auto" w:fill="FFFFFF"/>
          <w:lang w:val="en-GB"/>
        </w:rPr>
        <w:t>C</w:t>
      </w:r>
      <w:r w:rsidRPr="00B67CE7">
        <w:rPr>
          <w:rFonts w:asciiTheme="majorBidi" w:hAnsiTheme="majorBidi" w:cstheme="majorBidi"/>
          <w:sz w:val="24"/>
          <w:szCs w:val="24"/>
          <w:shd w:val="clear" w:color="auto" w:fill="FFFFFF"/>
          <w:lang w:val="en-GB"/>
        </w:rPr>
        <w:t xml:space="preserve">hapter </w:t>
      </w:r>
      <w:r w:rsidR="000A1055" w:rsidRPr="00B67CE7">
        <w:rPr>
          <w:rFonts w:asciiTheme="majorBidi" w:hAnsiTheme="majorBidi" w:cstheme="majorBidi"/>
          <w:sz w:val="24"/>
          <w:szCs w:val="24"/>
          <w:shd w:val="clear" w:color="auto" w:fill="FFFFFF"/>
          <w:lang w:val="en-GB"/>
        </w:rPr>
        <w:t>8</w:t>
      </w:r>
      <w:r w:rsidRPr="00B67CE7">
        <w:rPr>
          <w:rFonts w:asciiTheme="majorBidi" w:hAnsiTheme="majorBidi" w:cstheme="majorBidi"/>
          <w:sz w:val="24"/>
          <w:szCs w:val="24"/>
          <w:shd w:val="clear" w:color="auto" w:fill="FFFFFF"/>
          <w:lang w:val="en-GB"/>
        </w:rPr>
        <w:t>.</w:t>
      </w:r>
    </w:p>
    <w:p w14:paraId="0F68D10C" w14:textId="77777777" w:rsidR="002426D2" w:rsidRPr="00C129DA" w:rsidRDefault="002426D2" w:rsidP="002426D2">
      <w:pPr>
        <w:rPr>
          <w:rFonts w:asciiTheme="majorBidi" w:hAnsiTheme="majorBidi" w:cstheme="majorBidi"/>
          <w:sz w:val="24"/>
          <w:szCs w:val="24"/>
          <w:lang w:val="en-GB"/>
        </w:rPr>
      </w:pPr>
    </w:p>
    <w:p w14:paraId="0F68D10D" w14:textId="0CD88428" w:rsidR="002426D2" w:rsidRPr="00C129DA" w:rsidRDefault="002426D2" w:rsidP="002426D2">
      <w:pPr>
        <w:rPr>
          <w:rFonts w:asciiTheme="majorBidi" w:hAnsiTheme="majorBidi" w:cstheme="majorBidi"/>
          <w:sz w:val="24"/>
          <w:szCs w:val="24"/>
          <w:lang w:val="en-GB"/>
        </w:rPr>
      </w:pPr>
      <w:r w:rsidRPr="000A1055">
        <w:rPr>
          <w:rFonts w:asciiTheme="majorBidi" w:hAnsiTheme="majorBidi" w:cstheme="majorBidi"/>
          <w:sz w:val="24"/>
          <w:szCs w:val="24"/>
          <w:lang w:val="en-GB"/>
        </w:rPr>
        <w:t>Next</w:t>
      </w:r>
      <w:r w:rsidR="00172957">
        <w:rPr>
          <w:rFonts w:asciiTheme="majorBidi" w:hAnsiTheme="majorBidi" w:cstheme="majorBidi"/>
          <w:sz w:val="24"/>
          <w:szCs w:val="24"/>
          <w:lang w:val="en-GB"/>
        </w:rPr>
        <w:t>,</w:t>
      </w:r>
      <w:r w:rsidR="00EC1ED4">
        <w:rPr>
          <w:rFonts w:asciiTheme="majorBidi" w:hAnsiTheme="majorBidi" w:cstheme="majorBidi"/>
          <w:sz w:val="24"/>
          <w:szCs w:val="24"/>
          <w:lang w:val="en-GB"/>
        </w:rPr>
        <w:t xml:space="preserve"> in</w:t>
      </w:r>
      <w:r w:rsidRPr="000A1055">
        <w:rPr>
          <w:rFonts w:asciiTheme="majorBidi" w:hAnsiTheme="majorBidi" w:cstheme="majorBidi"/>
          <w:sz w:val="24"/>
          <w:szCs w:val="24"/>
          <w:lang w:val="en-GB"/>
        </w:rPr>
        <w:t xml:space="preserve"> </w:t>
      </w:r>
      <w:r w:rsidR="00172957">
        <w:rPr>
          <w:rFonts w:asciiTheme="majorBidi" w:hAnsiTheme="majorBidi" w:cstheme="majorBidi"/>
          <w:sz w:val="24"/>
          <w:szCs w:val="24"/>
          <w:lang w:val="en-GB"/>
        </w:rPr>
        <w:t>C</w:t>
      </w:r>
      <w:r w:rsidRPr="000A1055">
        <w:rPr>
          <w:rFonts w:asciiTheme="majorBidi" w:hAnsiTheme="majorBidi" w:cstheme="majorBidi"/>
          <w:sz w:val="24"/>
          <w:szCs w:val="24"/>
          <w:lang w:val="en-GB"/>
        </w:rPr>
        <w:t xml:space="preserve">hapter </w:t>
      </w:r>
      <w:r w:rsidR="000A1055">
        <w:rPr>
          <w:rFonts w:asciiTheme="majorBidi" w:hAnsiTheme="majorBidi" w:cstheme="majorBidi"/>
          <w:sz w:val="24"/>
          <w:szCs w:val="24"/>
          <w:lang w:val="en-GB"/>
        </w:rPr>
        <w:t>8</w:t>
      </w:r>
      <w:r w:rsidRPr="00C129DA">
        <w:rPr>
          <w:rFonts w:asciiTheme="majorBidi" w:hAnsiTheme="majorBidi" w:cstheme="majorBidi"/>
          <w:sz w:val="24"/>
          <w:szCs w:val="24"/>
          <w:lang w:val="en-GB"/>
        </w:rPr>
        <w:t xml:space="preserve"> a novel comparative approach for evaluating queueing systems </w:t>
      </w:r>
      <w:r w:rsidR="00EC1ED4">
        <w:rPr>
          <w:rFonts w:asciiTheme="majorBidi" w:hAnsiTheme="majorBidi" w:cstheme="majorBidi"/>
          <w:sz w:val="24"/>
          <w:szCs w:val="24"/>
          <w:lang w:val="en-GB"/>
        </w:rPr>
        <w:t>is</w:t>
      </w:r>
      <w:r w:rsidRPr="00C129DA">
        <w:rPr>
          <w:rFonts w:asciiTheme="majorBidi" w:hAnsiTheme="majorBidi" w:cstheme="majorBidi"/>
          <w:sz w:val="24"/>
          <w:szCs w:val="24"/>
          <w:lang w:val="en-GB"/>
        </w:rPr>
        <w:t xml:space="preserve"> introduced</w:t>
      </w:r>
      <w:r w:rsidR="00EC1ED4">
        <w:rPr>
          <w:rFonts w:asciiTheme="majorBidi" w:hAnsiTheme="majorBidi" w:cstheme="majorBidi"/>
          <w:sz w:val="24"/>
          <w:szCs w:val="24"/>
          <w:lang w:val="en-GB"/>
        </w:rPr>
        <w:t>. T</w:t>
      </w:r>
      <w:r w:rsidRPr="00C129DA">
        <w:rPr>
          <w:rFonts w:asciiTheme="majorBidi" w:hAnsiTheme="majorBidi" w:cstheme="majorBidi"/>
          <w:sz w:val="24"/>
          <w:szCs w:val="24"/>
          <w:lang w:val="en-GB"/>
        </w:rPr>
        <w:t xml:space="preserve">he chapter includes a detailed explanation of how the data </w:t>
      </w:r>
      <w:r w:rsidR="00EC1ED4">
        <w:rPr>
          <w:rFonts w:asciiTheme="majorBidi" w:hAnsiTheme="majorBidi" w:cstheme="majorBidi"/>
          <w:sz w:val="24"/>
          <w:szCs w:val="24"/>
          <w:lang w:val="en-GB"/>
        </w:rPr>
        <w:t>were</w:t>
      </w:r>
      <w:r w:rsidRPr="00C129DA">
        <w:rPr>
          <w:rFonts w:asciiTheme="majorBidi" w:hAnsiTheme="majorBidi" w:cstheme="majorBidi"/>
          <w:sz w:val="24"/>
          <w:szCs w:val="24"/>
          <w:lang w:val="en-GB"/>
        </w:rPr>
        <w:t xml:space="preserve"> analysed. The SPSS statistical package Analysis of Variance (ANOVA) was used to </w:t>
      </w:r>
      <w:r w:rsidR="00EC1ED4">
        <w:rPr>
          <w:rFonts w:asciiTheme="majorBidi" w:hAnsiTheme="majorBidi" w:cstheme="majorBidi"/>
          <w:sz w:val="24"/>
          <w:szCs w:val="24"/>
          <w:lang w:val="en-GB"/>
        </w:rPr>
        <w:t>perform</w:t>
      </w:r>
      <w:r w:rsidRPr="00C129DA">
        <w:rPr>
          <w:rFonts w:asciiTheme="majorBidi" w:hAnsiTheme="majorBidi" w:cstheme="majorBidi"/>
          <w:sz w:val="24"/>
          <w:szCs w:val="24"/>
          <w:lang w:val="en-GB"/>
        </w:rPr>
        <w:t xml:space="preserve"> the first level of analysis of the data</w:t>
      </w:r>
      <w:r w:rsidR="00EC1ED4">
        <w:rPr>
          <w:rFonts w:asciiTheme="majorBidi" w:hAnsiTheme="majorBidi" w:cstheme="majorBidi"/>
          <w:sz w:val="24"/>
          <w:szCs w:val="24"/>
          <w:lang w:val="en-GB"/>
        </w:rPr>
        <w:t>,</w:t>
      </w:r>
      <w:r w:rsidRPr="00C129DA">
        <w:rPr>
          <w:rFonts w:asciiTheme="majorBidi" w:hAnsiTheme="majorBidi" w:cstheme="majorBidi"/>
          <w:sz w:val="24"/>
          <w:szCs w:val="24"/>
          <w:lang w:val="en-GB"/>
        </w:rPr>
        <w:t xml:space="preserve"> </w:t>
      </w:r>
      <w:r w:rsidR="00196CC4">
        <w:rPr>
          <w:rFonts w:asciiTheme="majorBidi" w:hAnsiTheme="majorBidi" w:cstheme="majorBidi"/>
          <w:sz w:val="24"/>
          <w:szCs w:val="24"/>
          <w:lang w:val="en-GB"/>
        </w:rPr>
        <w:t>comprising</w:t>
      </w:r>
      <w:r w:rsidRPr="00C129DA">
        <w:rPr>
          <w:rFonts w:asciiTheme="majorBidi" w:hAnsiTheme="majorBidi" w:cstheme="majorBidi"/>
          <w:sz w:val="24"/>
          <w:szCs w:val="24"/>
          <w:lang w:val="en-GB"/>
        </w:rPr>
        <w:t xml:space="preserve"> various tests of hypotheses </w:t>
      </w:r>
      <w:r w:rsidR="00196CC4">
        <w:rPr>
          <w:rFonts w:asciiTheme="majorBidi" w:hAnsiTheme="majorBidi" w:cstheme="majorBidi"/>
          <w:sz w:val="24"/>
          <w:szCs w:val="24"/>
          <w:lang w:val="en-GB"/>
        </w:rPr>
        <w:t>relating to the</w:t>
      </w:r>
      <w:r w:rsidRPr="00C129DA">
        <w:rPr>
          <w:rFonts w:asciiTheme="majorBidi" w:hAnsiTheme="majorBidi" w:cstheme="majorBidi"/>
          <w:sz w:val="24"/>
          <w:szCs w:val="24"/>
          <w:lang w:val="en-GB"/>
        </w:rPr>
        <w:t xml:space="preserve"> benefit</w:t>
      </w:r>
      <w:r w:rsidR="00EC1ED4">
        <w:rPr>
          <w:rFonts w:asciiTheme="majorBidi" w:hAnsiTheme="majorBidi" w:cstheme="majorBidi"/>
          <w:sz w:val="24"/>
          <w:szCs w:val="24"/>
          <w:lang w:val="en-GB"/>
        </w:rPr>
        <w:t>s</w:t>
      </w:r>
      <w:r w:rsidRPr="00C129DA">
        <w:rPr>
          <w:rFonts w:asciiTheme="majorBidi" w:hAnsiTheme="majorBidi" w:cstheme="majorBidi"/>
          <w:sz w:val="24"/>
          <w:szCs w:val="24"/>
          <w:lang w:val="en-GB"/>
        </w:rPr>
        <w:t xml:space="preserve"> to quality. Generally speaking, this involves testing for continuous or categorical relationships between conditions set up in the study design as independent variables and performance outcomes (dependent variables). A novel statistical strategy for results validation and reliability test</w:t>
      </w:r>
      <w:r w:rsidR="00196CC4">
        <w:rPr>
          <w:rFonts w:asciiTheme="majorBidi" w:hAnsiTheme="majorBidi" w:cstheme="majorBidi"/>
          <w:sz w:val="24"/>
          <w:szCs w:val="24"/>
          <w:lang w:val="en-GB"/>
        </w:rPr>
        <w:t>ing</w:t>
      </w:r>
      <w:r w:rsidRPr="00C129DA">
        <w:rPr>
          <w:rFonts w:asciiTheme="majorBidi" w:hAnsiTheme="majorBidi" w:cstheme="majorBidi"/>
          <w:sz w:val="24"/>
          <w:szCs w:val="24"/>
          <w:lang w:val="en-GB"/>
        </w:rPr>
        <w:t xml:space="preserve"> </w:t>
      </w:r>
      <w:r w:rsidR="00C90223">
        <w:rPr>
          <w:rFonts w:asciiTheme="majorBidi" w:hAnsiTheme="majorBidi" w:cstheme="majorBidi"/>
          <w:sz w:val="24"/>
          <w:szCs w:val="24"/>
          <w:lang w:val="en-GB"/>
        </w:rPr>
        <w:t>is proposed</w:t>
      </w:r>
      <w:r w:rsidRPr="00C129DA">
        <w:rPr>
          <w:rFonts w:asciiTheme="majorBidi" w:hAnsiTheme="majorBidi" w:cstheme="majorBidi"/>
          <w:sz w:val="24"/>
          <w:szCs w:val="24"/>
          <w:lang w:val="en-GB"/>
        </w:rPr>
        <w:t xml:space="preserve"> along with a detailed presentation of comparative results for the three systems that</w:t>
      </w:r>
      <w:r w:rsidR="00C90223">
        <w:rPr>
          <w:rFonts w:asciiTheme="majorBidi" w:hAnsiTheme="majorBidi" w:cstheme="majorBidi"/>
          <w:sz w:val="24"/>
          <w:szCs w:val="24"/>
          <w:lang w:val="en-GB"/>
        </w:rPr>
        <w:t xml:space="preserve"> were</w:t>
      </w:r>
      <w:r w:rsidRPr="00C129DA">
        <w:rPr>
          <w:rFonts w:asciiTheme="majorBidi" w:hAnsiTheme="majorBidi" w:cstheme="majorBidi"/>
          <w:sz w:val="24"/>
          <w:szCs w:val="24"/>
          <w:lang w:val="en-GB"/>
        </w:rPr>
        <w:t xml:space="preserve"> implemented and tested previously </w:t>
      </w:r>
      <w:r w:rsidR="00C90223">
        <w:rPr>
          <w:rFonts w:asciiTheme="majorBidi" w:hAnsiTheme="majorBidi" w:cstheme="majorBidi"/>
          <w:sz w:val="24"/>
          <w:szCs w:val="24"/>
          <w:lang w:val="en-GB"/>
        </w:rPr>
        <w:t>in</w:t>
      </w:r>
      <w:r w:rsidRPr="00EE52F9">
        <w:rPr>
          <w:rFonts w:asciiTheme="majorBidi" w:hAnsiTheme="majorBidi" w:cstheme="majorBidi"/>
          <w:b/>
          <w:bCs/>
          <w:sz w:val="24"/>
          <w:szCs w:val="24"/>
          <w:lang w:val="en-GB"/>
        </w:rPr>
        <w:t xml:space="preserve"> </w:t>
      </w:r>
      <w:r w:rsidR="00714251">
        <w:rPr>
          <w:rFonts w:asciiTheme="majorBidi" w:hAnsiTheme="majorBidi" w:cstheme="majorBidi"/>
          <w:sz w:val="24"/>
          <w:szCs w:val="24"/>
          <w:lang w:val="en-GB"/>
        </w:rPr>
        <w:t>C</w:t>
      </w:r>
      <w:r w:rsidRPr="000A1055">
        <w:rPr>
          <w:rFonts w:asciiTheme="majorBidi" w:hAnsiTheme="majorBidi" w:cstheme="majorBidi"/>
          <w:sz w:val="24"/>
          <w:szCs w:val="24"/>
          <w:lang w:val="en-GB"/>
        </w:rPr>
        <w:t xml:space="preserve">hapters </w:t>
      </w:r>
      <w:r w:rsidR="000A1055">
        <w:rPr>
          <w:rFonts w:asciiTheme="majorBidi" w:hAnsiTheme="majorBidi" w:cstheme="majorBidi"/>
          <w:sz w:val="24"/>
          <w:szCs w:val="24"/>
          <w:lang w:val="en-GB"/>
        </w:rPr>
        <w:t>5</w:t>
      </w:r>
      <w:r w:rsidRPr="000A1055">
        <w:rPr>
          <w:rFonts w:asciiTheme="majorBidi" w:hAnsiTheme="majorBidi" w:cstheme="majorBidi"/>
          <w:sz w:val="24"/>
          <w:szCs w:val="24"/>
          <w:lang w:val="en-GB"/>
        </w:rPr>
        <w:t xml:space="preserve">, </w:t>
      </w:r>
      <w:r w:rsidR="000A1055">
        <w:rPr>
          <w:rFonts w:asciiTheme="majorBidi" w:hAnsiTheme="majorBidi" w:cstheme="majorBidi"/>
          <w:sz w:val="24"/>
          <w:szCs w:val="24"/>
          <w:lang w:val="en-GB"/>
        </w:rPr>
        <w:t>6</w:t>
      </w:r>
      <w:r w:rsidRPr="000A1055">
        <w:rPr>
          <w:rFonts w:asciiTheme="majorBidi" w:hAnsiTheme="majorBidi" w:cstheme="majorBidi"/>
          <w:sz w:val="24"/>
          <w:szCs w:val="24"/>
          <w:lang w:val="en-GB"/>
        </w:rPr>
        <w:t xml:space="preserve">, and </w:t>
      </w:r>
      <w:r w:rsidR="000A1055">
        <w:rPr>
          <w:rFonts w:asciiTheme="majorBidi" w:hAnsiTheme="majorBidi" w:cstheme="majorBidi"/>
          <w:sz w:val="24"/>
          <w:szCs w:val="24"/>
          <w:lang w:val="en-GB"/>
        </w:rPr>
        <w:t>7</w:t>
      </w:r>
      <w:r w:rsidRPr="000A1055">
        <w:rPr>
          <w:rFonts w:asciiTheme="majorBidi" w:hAnsiTheme="majorBidi" w:cstheme="majorBidi"/>
          <w:sz w:val="24"/>
          <w:szCs w:val="24"/>
          <w:lang w:val="en-GB"/>
        </w:rPr>
        <w:t>.</w:t>
      </w:r>
    </w:p>
    <w:p w14:paraId="0F68D10E" w14:textId="77777777" w:rsidR="001E1F3B" w:rsidRPr="00C129DA" w:rsidRDefault="001E1F3B" w:rsidP="005648C2">
      <w:pPr>
        <w:rPr>
          <w:rFonts w:eastAsiaTheme="majorEastAsia" w:cstheme="majorBidi"/>
          <w:b/>
          <w:bCs/>
          <w:sz w:val="40"/>
          <w:szCs w:val="40"/>
          <w:lang w:val="en-GB" w:eastAsia="ja-JP"/>
        </w:rPr>
      </w:pPr>
    </w:p>
    <w:p w14:paraId="0F68D10F" w14:textId="77777777" w:rsidR="002C5500" w:rsidRPr="00C129DA" w:rsidRDefault="002C5500" w:rsidP="005648C2">
      <w:pPr>
        <w:rPr>
          <w:rFonts w:eastAsiaTheme="majorEastAsia" w:cstheme="majorBidi"/>
          <w:b/>
          <w:bCs/>
          <w:sz w:val="40"/>
          <w:szCs w:val="40"/>
          <w:lang w:val="en-GB" w:eastAsia="ja-JP"/>
        </w:rPr>
      </w:pPr>
    </w:p>
    <w:p w14:paraId="0F68D116" w14:textId="77777777" w:rsidR="002C5500" w:rsidRPr="00C129DA" w:rsidRDefault="002C5500" w:rsidP="005648C2">
      <w:pPr>
        <w:rPr>
          <w:rFonts w:eastAsiaTheme="majorEastAsia" w:cstheme="majorBidi"/>
          <w:b/>
          <w:bCs/>
          <w:sz w:val="36"/>
          <w:szCs w:val="36"/>
          <w:lang w:val="en-GB" w:eastAsia="ja-JP"/>
        </w:rPr>
      </w:pPr>
    </w:p>
    <w:p w14:paraId="513F51A0" w14:textId="77777777" w:rsidR="00EB7A17" w:rsidRDefault="00EB7A17" w:rsidP="000A1055">
      <w:pPr>
        <w:pStyle w:val="Default"/>
        <w:rPr>
          <w:rFonts w:asciiTheme="majorBidi" w:hAnsiTheme="majorBidi" w:cstheme="majorBidi"/>
          <w:b/>
          <w:bCs/>
          <w:sz w:val="36"/>
          <w:szCs w:val="36"/>
        </w:rPr>
      </w:pPr>
    </w:p>
    <w:p w14:paraId="0F68D117" w14:textId="75A95C72" w:rsidR="003418B9" w:rsidRPr="00F15B8B" w:rsidRDefault="000A1055" w:rsidP="00D9690E">
      <w:pPr>
        <w:pStyle w:val="Heading1"/>
      </w:pPr>
      <w:r>
        <w:t>8</w:t>
      </w:r>
      <w:r w:rsidR="0084317C" w:rsidRPr="00C129DA">
        <w:t xml:space="preserve">. </w:t>
      </w:r>
      <w:r w:rsidR="009D6436" w:rsidRPr="00C129DA">
        <w:t xml:space="preserve">Chapter </w:t>
      </w:r>
      <w:r>
        <w:t>Eight</w:t>
      </w:r>
      <w:r w:rsidR="003418B9" w:rsidRPr="00C129DA">
        <w:t xml:space="preserve">: A </w:t>
      </w:r>
      <w:r w:rsidR="00714251">
        <w:t>N</w:t>
      </w:r>
      <w:r w:rsidR="003418B9" w:rsidRPr="00C129DA">
        <w:t xml:space="preserve">ovel </w:t>
      </w:r>
      <w:r w:rsidR="00714251">
        <w:t>C</w:t>
      </w:r>
      <w:r w:rsidR="003418B9" w:rsidRPr="00C129DA">
        <w:t xml:space="preserve">omparative </w:t>
      </w:r>
      <w:r w:rsidR="00714251">
        <w:t>A</w:t>
      </w:r>
      <w:r w:rsidR="003418B9" w:rsidRPr="00C129DA">
        <w:t xml:space="preserve">pproach for </w:t>
      </w:r>
      <w:r w:rsidR="00714251">
        <w:t>E</w:t>
      </w:r>
      <w:r w:rsidR="003418B9" w:rsidRPr="00C129DA">
        <w:t xml:space="preserve">valuating </w:t>
      </w:r>
      <w:r w:rsidR="00714251">
        <w:t>Q</w:t>
      </w:r>
      <w:r w:rsidR="003418B9" w:rsidRPr="00C129DA">
        <w:t xml:space="preserve">ueueing </w:t>
      </w:r>
      <w:r w:rsidR="00714251">
        <w:t>S</w:t>
      </w:r>
      <w:r w:rsidR="003418B9" w:rsidRPr="00C129DA">
        <w:t>ystems</w:t>
      </w:r>
    </w:p>
    <w:p w14:paraId="0F68D118" w14:textId="77777777" w:rsidR="003418B9" w:rsidRPr="00C129DA" w:rsidRDefault="003418B9" w:rsidP="003418B9">
      <w:pPr>
        <w:rPr>
          <w:rFonts w:eastAsiaTheme="majorEastAsia"/>
          <w:lang w:val="en-GB" w:eastAsia="ja-JP"/>
        </w:rPr>
      </w:pPr>
    </w:p>
    <w:p w14:paraId="0F68D119" w14:textId="159D607F" w:rsidR="003418B9" w:rsidRPr="00C129DA" w:rsidRDefault="000A1055" w:rsidP="00D9690E">
      <w:pPr>
        <w:pStyle w:val="Heading2"/>
      </w:pPr>
      <w:r>
        <w:t>8</w:t>
      </w:r>
      <w:r w:rsidR="003418B9" w:rsidRPr="00C129DA">
        <w:t>.1</w:t>
      </w:r>
      <w:r w:rsidR="00E45A3A">
        <w:t>.</w:t>
      </w:r>
      <w:r w:rsidR="003418B9" w:rsidRPr="00C129DA">
        <w:t xml:space="preserve"> Introduction </w:t>
      </w:r>
    </w:p>
    <w:p w14:paraId="0F68D11A" w14:textId="77777777" w:rsidR="003418B9" w:rsidRPr="00C129DA" w:rsidRDefault="003418B9" w:rsidP="003418B9">
      <w:pPr>
        <w:rPr>
          <w:rFonts w:ascii="Times New Roman" w:eastAsiaTheme="majorEastAsia" w:hAnsi="Times New Roman" w:cs="Times New Roman"/>
          <w:sz w:val="24"/>
          <w:szCs w:val="24"/>
          <w:lang w:val="en-GB" w:eastAsia="ja-JP"/>
        </w:rPr>
      </w:pPr>
    </w:p>
    <w:p w14:paraId="0F68D11D" w14:textId="5266F7E2" w:rsidR="003418B9" w:rsidRDefault="003418B9" w:rsidP="00A22D89">
      <w:pPr>
        <w:rPr>
          <w:rFonts w:ascii="Times New Roman" w:hAnsi="Times New Roman" w:cs="Times New Roman"/>
          <w:sz w:val="24"/>
          <w:szCs w:val="24"/>
          <w:lang w:val="en-GB"/>
        </w:rPr>
      </w:pPr>
      <w:r w:rsidRPr="00C129DA">
        <w:rPr>
          <w:rFonts w:ascii="Times New Roman" w:hAnsi="Times New Roman" w:cs="Times New Roman"/>
          <w:color w:val="0E101A"/>
          <w:sz w:val="24"/>
          <w:szCs w:val="24"/>
          <w:lang w:val="en-GB"/>
        </w:rPr>
        <w:t xml:space="preserve">       This chapter includes a detailed explanation of how the data</w:t>
      </w:r>
      <w:r w:rsidR="00714251">
        <w:rPr>
          <w:rFonts w:ascii="Times New Roman" w:hAnsi="Times New Roman" w:cs="Times New Roman"/>
          <w:color w:val="0E101A"/>
          <w:sz w:val="24"/>
          <w:szCs w:val="24"/>
          <w:lang w:val="en-GB"/>
        </w:rPr>
        <w:t xml:space="preserve"> were</w:t>
      </w:r>
      <w:r w:rsidRPr="00C129DA">
        <w:rPr>
          <w:rFonts w:ascii="Times New Roman" w:hAnsi="Times New Roman" w:cs="Times New Roman"/>
          <w:color w:val="0E101A"/>
          <w:sz w:val="24"/>
          <w:szCs w:val="24"/>
          <w:lang w:val="en-GB"/>
        </w:rPr>
        <w:t xml:space="preserve"> analysed. The SPSS statistical package Analysis of Variance</w:t>
      </w:r>
      <w:r w:rsidR="00714251">
        <w:rPr>
          <w:rFonts w:ascii="Times New Roman" w:hAnsi="Times New Roman" w:cs="Times New Roman"/>
          <w:color w:val="0E101A"/>
          <w:sz w:val="24"/>
          <w:szCs w:val="24"/>
          <w:lang w:val="en-GB"/>
        </w:rPr>
        <w:t xml:space="preserve"> (ANOVA)</w:t>
      </w:r>
      <w:r w:rsidRPr="00C129DA">
        <w:rPr>
          <w:rFonts w:ascii="Times New Roman" w:hAnsi="Times New Roman" w:cs="Times New Roman"/>
          <w:color w:val="0E101A"/>
          <w:sz w:val="24"/>
          <w:szCs w:val="24"/>
          <w:lang w:val="en-GB"/>
        </w:rPr>
        <w:t xml:space="preserve"> was used </w:t>
      </w:r>
      <w:r w:rsidRPr="00C129DA">
        <w:rPr>
          <w:rFonts w:ascii="Times New Roman" w:hAnsi="Times New Roman" w:cs="Times New Roman"/>
          <w:sz w:val="24"/>
          <w:szCs w:val="24"/>
          <w:lang w:val="en-GB"/>
        </w:rPr>
        <w:t xml:space="preserve">to </w:t>
      </w:r>
      <w:r w:rsidR="00714251">
        <w:rPr>
          <w:rFonts w:ascii="Times New Roman" w:hAnsi="Times New Roman" w:cs="Times New Roman"/>
          <w:sz w:val="24"/>
          <w:szCs w:val="24"/>
          <w:lang w:val="en-GB"/>
        </w:rPr>
        <w:t>perform</w:t>
      </w:r>
      <w:r w:rsidRPr="00C129DA">
        <w:rPr>
          <w:rFonts w:ascii="Times New Roman" w:hAnsi="Times New Roman" w:cs="Times New Roman"/>
          <w:sz w:val="24"/>
          <w:szCs w:val="24"/>
          <w:lang w:val="en-GB"/>
        </w:rPr>
        <w:t xml:space="preserve"> the first level of analysis of the data </w:t>
      </w:r>
      <w:r w:rsidR="00714251">
        <w:rPr>
          <w:rFonts w:ascii="Times New Roman" w:hAnsi="Times New Roman" w:cs="Times New Roman"/>
          <w:sz w:val="24"/>
          <w:szCs w:val="24"/>
          <w:lang w:val="en-GB"/>
        </w:rPr>
        <w:t>regarding</w:t>
      </w:r>
      <w:r w:rsidRPr="00C129DA">
        <w:rPr>
          <w:rFonts w:ascii="Times New Roman" w:hAnsi="Times New Roman" w:cs="Times New Roman"/>
          <w:sz w:val="24"/>
          <w:szCs w:val="24"/>
          <w:lang w:val="en-GB"/>
        </w:rPr>
        <w:t xml:space="preserve"> various tests of hypotheses </w:t>
      </w:r>
      <w:r w:rsidR="00714251">
        <w:rPr>
          <w:rFonts w:ascii="Times New Roman" w:hAnsi="Times New Roman" w:cs="Times New Roman"/>
          <w:sz w:val="24"/>
          <w:szCs w:val="24"/>
          <w:lang w:val="en-GB"/>
        </w:rPr>
        <w:t>in relation to the</w:t>
      </w:r>
      <w:r w:rsidRPr="00C129DA">
        <w:rPr>
          <w:rFonts w:ascii="Times New Roman" w:hAnsi="Times New Roman" w:cs="Times New Roman"/>
          <w:sz w:val="24"/>
          <w:szCs w:val="24"/>
          <w:lang w:val="en-GB"/>
        </w:rPr>
        <w:t xml:space="preserve"> benefit</w:t>
      </w:r>
      <w:r w:rsidR="00714251">
        <w:rPr>
          <w:rFonts w:ascii="Times New Roman" w:hAnsi="Times New Roman" w:cs="Times New Roman"/>
          <w:sz w:val="24"/>
          <w:szCs w:val="24"/>
          <w:lang w:val="en-GB"/>
        </w:rPr>
        <w:t>s</w:t>
      </w:r>
      <w:r w:rsidRPr="00C129DA">
        <w:rPr>
          <w:rFonts w:ascii="Times New Roman" w:hAnsi="Times New Roman" w:cs="Times New Roman"/>
          <w:sz w:val="24"/>
          <w:szCs w:val="24"/>
          <w:lang w:val="en-GB"/>
        </w:rPr>
        <w:t xml:space="preserve"> to quality.</w:t>
      </w:r>
      <w:r w:rsidR="00714251">
        <w:rPr>
          <w:rFonts w:ascii="Times New Roman" w:hAnsi="Times New Roman" w:cs="Times New Roman"/>
          <w:sz w:val="24"/>
          <w:szCs w:val="24"/>
          <w:lang w:val="en-GB"/>
        </w:rPr>
        <w:t xml:space="preserve"> </w:t>
      </w:r>
      <w:r w:rsidRPr="00C129DA">
        <w:rPr>
          <w:rFonts w:ascii="Times New Roman" w:hAnsi="Times New Roman" w:cs="Times New Roman"/>
          <w:sz w:val="24"/>
          <w:szCs w:val="24"/>
          <w:lang w:val="en-GB"/>
        </w:rPr>
        <w:t xml:space="preserve"> Generally speaking, this involves testing for continuous or categorical relationships between conditions set up in the study design as independent variables and performance outcomes (dependent variables)</w:t>
      </w:r>
      <w:r w:rsidR="00D6143E">
        <w:rPr>
          <w:rFonts w:ascii="Times New Roman" w:hAnsi="Times New Roman" w:cs="Times New Roman"/>
          <w:sz w:val="24"/>
          <w:szCs w:val="24"/>
          <w:lang w:val="en-GB"/>
        </w:rPr>
        <w:t>,</w:t>
      </w:r>
      <w:r w:rsidRPr="00C129DA">
        <w:rPr>
          <w:rFonts w:ascii="Times New Roman" w:hAnsi="Times New Roman" w:cs="Times New Roman"/>
          <w:sz w:val="24"/>
          <w:szCs w:val="24"/>
          <w:lang w:val="en-GB"/>
        </w:rPr>
        <w:t xml:space="preserve"> as shown in Figure (</w:t>
      </w:r>
      <w:r w:rsidR="000A1055">
        <w:rPr>
          <w:rFonts w:ascii="Times New Roman" w:hAnsi="Times New Roman" w:cs="Times New Roman"/>
          <w:sz w:val="24"/>
          <w:szCs w:val="24"/>
          <w:lang w:val="en-GB"/>
        </w:rPr>
        <w:t>8</w:t>
      </w:r>
      <w:r w:rsidRPr="00C129DA">
        <w:rPr>
          <w:rFonts w:ascii="Times New Roman" w:hAnsi="Times New Roman" w:cs="Times New Roman"/>
          <w:sz w:val="24"/>
          <w:szCs w:val="24"/>
          <w:lang w:val="en-GB"/>
        </w:rPr>
        <w:t xml:space="preserve">-1). </w:t>
      </w:r>
    </w:p>
    <w:p w14:paraId="53407723" w14:textId="77777777" w:rsidR="00A22D89" w:rsidRPr="00A22D89" w:rsidRDefault="00A22D89" w:rsidP="00A22D89">
      <w:pPr>
        <w:rPr>
          <w:rFonts w:ascii="Times New Roman" w:hAnsi="Times New Roman" w:cs="Times New Roman"/>
          <w:sz w:val="24"/>
          <w:szCs w:val="24"/>
          <w:lang w:val="en-GB"/>
        </w:rPr>
      </w:pPr>
    </w:p>
    <w:p w14:paraId="771155D4" w14:textId="77777777" w:rsidR="00DB4F51" w:rsidRDefault="009D2F8A" w:rsidP="00A22D89">
      <w:pPr>
        <w:ind w:right="36"/>
        <w:jc w:val="center"/>
        <w:rPr>
          <w:rFonts w:asciiTheme="majorBidi" w:hAnsiTheme="majorBidi" w:cstheme="majorBidi"/>
          <w:sz w:val="24"/>
          <w:szCs w:val="24"/>
        </w:rPr>
      </w:pPr>
      <w:r>
        <w:rPr>
          <w:noProof/>
          <w:lang w:val="en-GB" w:eastAsia="en-GB"/>
        </w:rPr>
        <w:drawing>
          <wp:inline distT="0" distB="0" distL="0" distR="0" wp14:anchorId="6F317E84" wp14:editId="67E1898E">
            <wp:extent cx="5791200" cy="2492828"/>
            <wp:effectExtent l="19050" t="19050" r="19050" b="222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128" t="10359" r="128" b="16271"/>
                    <a:stretch/>
                  </pic:blipFill>
                  <pic:spPr bwMode="auto">
                    <a:xfrm>
                      <a:off x="0" y="0"/>
                      <a:ext cx="5791623" cy="2493010"/>
                    </a:xfrm>
                    <a:prstGeom prst="rect">
                      <a:avLst/>
                    </a:prstGeom>
                    <a:ln w="9525">
                      <a:solidFill>
                        <a:schemeClr val="tx1"/>
                      </a:solidFill>
                    </a:ln>
                    <a:extLst>
                      <a:ext uri="{53640926-AAD7-44D8-BBD7-CCE9431645EC}">
                        <a14:shadowObscured xmlns:a14="http://schemas.microsoft.com/office/drawing/2010/main"/>
                      </a:ext>
                    </a:extLst>
                  </pic:spPr>
                </pic:pic>
              </a:graphicData>
            </a:graphic>
          </wp:inline>
        </w:drawing>
      </w:r>
    </w:p>
    <w:p w14:paraId="0F68D11E" w14:textId="6F1695E2" w:rsidR="003418B9" w:rsidRPr="00DB4F51" w:rsidRDefault="003418B9" w:rsidP="00DB4F51">
      <w:pPr>
        <w:ind w:left="-426" w:right="36"/>
        <w:jc w:val="center"/>
        <w:rPr>
          <w:noProof/>
          <w:lang w:eastAsia="en-GB"/>
        </w:rPr>
      </w:pPr>
      <w:r w:rsidRPr="00DB4F51">
        <w:rPr>
          <w:rFonts w:asciiTheme="majorBidi" w:hAnsiTheme="majorBidi" w:cstheme="majorBidi"/>
          <w:sz w:val="24"/>
          <w:szCs w:val="24"/>
        </w:rPr>
        <w:t>Figure (</w:t>
      </w:r>
      <w:r w:rsidR="000A1055" w:rsidRPr="00DB4F51">
        <w:rPr>
          <w:rFonts w:asciiTheme="majorBidi" w:hAnsiTheme="majorBidi" w:cstheme="majorBidi"/>
          <w:sz w:val="24"/>
          <w:szCs w:val="24"/>
        </w:rPr>
        <w:t>8</w:t>
      </w:r>
      <w:r w:rsidRPr="00DB4F51">
        <w:rPr>
          <w:rFonts w:asciiTheme="majorBidi" w:hAnsiTheme="majorBidi" w:cstheme="majorBidi"/>
          <w:sz w:val="24"/>
          <w:szCs w:val="24"/>
        </w:rPr>
        <w:t>-1) Data management for SPSS statistical package Analysis of Variance (ANOVA</w:t>
      </w:r>
      <w:r w:rsidR="004F69EA" w:rsidRPr="00DB4F51">
        <w:rPr>
          <w:rFonts w:asciiTheme="majorBidi" w:hAnsiTheme="majorBidi" w:cstheme="majorBidi"/>
          <w:sz w:val="24"/>
          <w:szCs w:val="24"/>
        </w:rPr>
        <w:t xml:space="preserve">) </w:t>
      </w:r>
    </w:p>
    <w:p w14:paraId="0F68D11F" w14:textId="77777777" w:rsidR="003418B9" w:rsidRPr="00C129DA" w:rsidRDefault="003418B9" w:rsidP="003418B9">
      <w:pPr>
        <w:rPr>
          <w:lang w:val="en-GB"/>
        </w:rPr>
      </w:pPr>
    </w:p>
    <w:p w14:paraId="0EB363AE" w14:textId="2E0206E2" w:rsidR="00A96F19" w:rsidRDefault="007432CE" w:rsidP="00535AE5">
      <w:pPr>
        <w:rPr>
          <w:rFonts w:ascii="Times New Roman" w:hAnsi="Times New Roman" w:cs="Times New Roman"/>
          <w:color w:val="0E101A"/>
          <w:sz w:val="24"/>
          <w:szCs w:val="24"/>
          <w:lang w:val="en-GB"/>
        </w:rPr>
      </w:pPr>
      <w:r>
        <w:rPr>
          <w:rFonts w:ascii="Times New Roman" w:hAnsi="Times New Roman" w:cs="Times New Roman"/>
          <w:sz w:val="24"/>
          <w:szCs w:val="24"/>
          <w:lang w:val="en-GB"/>
        </w:rPr>
        <w:t xml:space="preserve">      </w:t>
      </w:r>
      <w:r w:rsidR="003418B9" w:rsidRPr="00C129DA">
        <w:rPr>
          <w:rFonts w:ascii="Times New Roman" w:hAnsi="Times New Roman" w:cs="Times New Roman"/>
          <w:sz w:val="24"/>
          <w:szCs w:val="24"/>
          <w:lang w:val="en-GB"/>
        </w:rPr>
        <w:t>The analysis involved various ways of collapsing</w:t>
      </w:r>
      <w:r w:rsidR="00977E2B">
        <w:rPr>
          <w:rFonts w:ascii="Times New Roman" w:hAnsi="Times New Roman" w:cs="Times New Roman"/>
          <w:sz w:val="24"/>
          <w:szCs w:val="24"/>
          <w:lang w:val="en-GB"/>
        </w:rPr>
        <w:t xml:space="preserve"> the</w:t>
      </w:r>
      <w:r w:rsidR="003418B9" w:rsidRPr="00C129DA">
        <w:rPr>
          <w:rFonts w:ascii="Times New Roman" w:hAnsi="Times New Roman" w:cs="Times New Roman"/>
          <w:sz w:val="24"/>
          <w:szCs w:val="24"/>
          <w:lang w:val="en-GB"/>
        </w:rPr>
        <w:t xml:space="preserve"> means of 10 repeated measures in</w:t>
      </w:r>
      <w:r w:rsidR="003418B9" w:rsidRPr="00C129DA">
        <w:rPr>
          <w:rFonts w:ascii="Times New Roman" w:hAnsi="Times New Roman" w:cs="Times New Roman"/>
          <w:color w:val="0E101A"/>
          <w:sz w:val="24"/>
          <w:szCs w:val="24"/>
          <w:lang w:val="en-GB"/>
        </w:rPr>
        <w:t xml:space="preserve"> each of the cells in the 243-cell structure of data (3 traffic type</w:t>
      </w:r>
      <w:r w:rsidR="000E3715">
        <w:rPr>
          <w:rFonts w:ascii="Times New Roman" w:hAnsi="Times New Roman" w:cs="Times New Roman"/>
          <w:color w:val="0E101A"/>
          <w:sz w:val="24"/>
          <w:szCs w:val="24"/>
          <w:lang w:val="en-GB"/>
        </w:rPr>
        <w:t>s</w:t>
      </w:r>
      <w:r w:rsidR="003418B9" w:rsidRPr="00C129DA">
        <w:rPr>
          <w:rFonts w:ascii="Times New Roman" w:hAnsi="Times New Roman" w:cs="Times New Roman"/>
          <w:color w:val="0E101A"/>
          <w:sz w:val="24"/>
          <w:szCs w:val="24"/>
          <w:lang w:val="en-GB"/>
        </w:rPr>
        <w:t>) X (3 algorithms) X (3 durations) X (3 bandwidths) X (3 measures parameters). The advantage of three levels of categorical independent variable</w:t>
      </w:r>
      <w:r w:rsidR="003418B9" w:rsidRPr="00C129DA" w:rsidDel="00E62E33">
        <w:rPr>
          <w:rFonts w:ascii="Times New Roman" w:hAnsi="Times New Roman" w:cs="Times New Roman"/>
          <w:color w:val="0E101A"/>
          <w:sz w:val="24"/>
          <w:szCs w:val="24"/>
          <w:lang w:val="en-GB"/>
        </w:rPr>
        <w:t xml:space="preserve"> </w:t>
      </w:r>
      <w:r w:rsidR="003418B9" w:rsidRPr="00C129DA">
        <w:rPr>
          <w:rFonts w:ascii="Times New Roman" w:hAnsi="Times New Roman" w:cs="Times New Roman"/>
          <w:color w:val="0E101A"/>
          <w:sz w:val="24"/>
          <w:szCs w:val="24"/>
          <w:lang w:val="en-GB"/>
        </w:rPr>
        <w:t xml:space="preserve">is that it provides at least a preliminary estimate of whether relationships may be linear or not. This chapter provides an overall performance comparison between the three algorithms FIFO, TS, and </w:t>
      </w:r>
      <w:proofErr w:type="spellStart"/>
      <w:r w:rsidR="003418B9" w:rsidRPr="00C129DA">
        <w:rPr>
          <w:rFonts w:ascii="Times New Roman" w:hAnsi="Times New Roman" w:cs="Times New Roman"/>
          <w:color w:val="0E101A"/>
          <w:sz w:val="24"/>
          <w:szCs w:val="24"/>
          <w:lang w:val="en-GB"/>
        </w:rPr>
        <w:t>QoSVisor</w:t>
      </w:r>
      <w:proofErr w:type="spellEnd"/>
      <w:r w:rsidR="000E3715">
        <w:rPr>
          <w:rFonts w:ascii="Times New Roman" w:hAnsi="Times New Roman" w:cs="Times New Roman"/>
          <w:color w:val="0E101A"/>
          <w:sz w:val="24"/>
          <w:szCs w:val="24"/>
          <w:lang w:val="en-GB"/>
        </w:rPr>
        <w:t xml:space="preserve"> as well as</w:t>
      </w:r>
      <w:r w:rsidR="003418B9" w:rsidRPr="00C129DA">
        <w:rPr>
          <w:rFonts w:ascii="Times New Roman" w:hAnsi="Times New Roman" w:cs="Times New Roman"/>
          <w:color w:val="0E101A"/>
          <w:sz w:val="24"/>
          <w:szCs w:val="24"/>
          <w:lang w:val="en-GB"/>
        </w:rPr>
        <w:t xml:space="preserve"> some in-depth identification of the differences between them. The most general first analysis of such data structures for </w:t>
      </w:r>
      <w:r w:rsidR="003418B9" w:rsidRPr="00C129DA">
        <w:rPr>
          <w:rFonts w:ascii="Times New Roman" w:hAnsi="Times New Roman" w:cs="Times New Roman"/>
          <w:color w:val="0E101A"/>
          <w:sz w:val="24"/>
          <w:szCs w:val="24"/>
          <w:lang w:val="en-GB"/>
        </w:rPr>
        <w:lastRenderedPageBreak/>
        <w:t>the last 80 years has been the Analysis of Variance (ANOVA) or F-test (Rutherford, A., 2001)</w:t>
      </w:r>
      <w:r w:rsidR="000E3715">
        <w:rPr>
          <w:rFonts w:ascii="Times New Roman" w:hAnsi="Times New Roman" w:cs="Times New Roman"/>
          <w:color w:val="0E101A"/>
          <w:sz w:val="24"/>
          <w:szCs w:val="24"/>
          <w:lang w:val="en-GB"/>
        </w:rPr>
        <w:t>,</w:t>
      </w:r>
      <w:r w:rsidR="003418B9" w:rsidRPr="00C129DA">
        <w:rPr>
          <w:rFonts w:ascii="Times New Roman" w:hAnsi="Times New Roman" w:cs="Times New Roman"/>
          <w:color w:val="0E101A"/>
          <w:sz w:val="24"/>
          <w:szCs w:val="24"/>
          <w:lang w:val="en-GB"/>
        </w:rPr>
        <w:t xml:space="preserve"> which can handle a 3-level categorical independent variable. Often</w:t>
      </w:r>
      <w:r w:rsidR="000E3715">
        <w:rPr>
          <w:rFonts w:ascii="Times New Roman" w:hAnsi="Times New Roman" w:cs="Times New Roman"/>
          <w:color w:val="0E101A"/>
          <w:sz w:val="24"/>
          <w:szCs w:val="24"/>
          <w:lang w:val="en-GB"/>
        </w:rPr>
        <w:t>,</w:t>
      </w:r>
      <w:r w:rsidR="003418B9" w:rsidRPr="00C129DA">
        <w:rPr>
          <w:rFonts w:ascii="Times New Roman" w:hAnsi="Times New Roman" w:cs="Times New Roman"/>
          <w:color w:val="0E101A"/>
          <w:sz w:val="24"/>
          <w:szCs w:val="24"/>
          <w:lang w:val="en-GB"/>
        </w:rPr>
        <w:t xml:space="preserve"> such analysis proceed</w:t>
      </w:r>
      <w:r w:rsidR="000E3715">
        <w:rPr>
          <w:rFonts w:ascii="Times New Roman" w:hAnsi="Times New Roman" w:cs="Times New Roman"/>
          <w:color w:val="0E101A"/>
          <w:sz w:val="24"/>
          <w:szCs w:val="24"/>
          <w:lang w:val="en-GB"/>
        </w:rPr>
        <w:t>s</w:t>
      </w:r>
      <w:r w:rsidR="003418B9" w:rsidRPr="00C129DA">
        <w:rPr>
          <w:rFonts w:ascii="Times New Roman" w:hAnsi="Times New Roman" w:cs="Times New Roman"/>
          <w:color w:val="0E101A"/>
          <w:sz w:val="24"/>
          <w:szCs w:val="24"/>
          <w:lang w:val="en-GB"/>
        </w:rPr>
        <w:t xml:space="preserve"> to comparisons of two conditions, using the Independent Samples t-Test. Rather than applying formal rules for conservative thresholds when there are </w:t>
      </w:r>
      <w:r w:rsidR="000E3715">
        <w:rPr>
          <w:rFonts w:ascii="Times New Roman" w:hAnsi="Times New Roman" w:cs="Times New Roman"/>
          <w:color w:val="0E101A"/>
          <w:sz w:val="24"/>
          <w:szCs w:val="24"/>
          <w:lang w:val="en-GB"/>
        </w:rPr>
        <w:t>three</w:t>
      </w:r>
      <w:r w:rsidR="003418B9" w:rsidRPr="00C129DA">
        <w:rPr>
          <w:rFonts w:ascii="Times New Roman" w:hAnsi="Times New Roman" w:cs="Times New Roman"/>
          <w:color w:val="0E101A"/>
          <w:sz w:val="24"/>
          <w:szCs w:val="24"/>
          <w:lang w:val="en-GB"/>
        </w:rPr>
        <w:t xml:space="preserve"> possible comparisons between the two levels of a categorical design variable, for this study, the </w:t>
      </w:r>
      <w:r w:rsidR="00535AE5" w:rsidRPr="00C129DA">
        <w:rPr>
          <w:rFonts w:ascii="Times New Roman" w:hAnsi="Times New Roman" w:cs="Times New Roman"/>
          <w:color w:val="0E101A"/>
          <w:sz w:val="24"/>
          <w:szCs w:val="24"/>
          <w:lang w:val="en-GB"/>
        </w:rPr>
        <w:t>researcher</w:t>
      </w:r>
      <w:r w:rsidR="003418B9" w:rsidRPr="00C129DA">
        <w:rPr>
          <w:rFonts w:ascii="Times New Roman" w:hAnsi="Times New Roman" w:cs="Times New Roman"/>
          <w:color w:val="0E101A"/>
          <w:sz w:val="24"/>
          <w:szCs w:val="24"/>
          <w:lang w:val="en-GB"/>
        </w:rPr>
        <w:t xml:space="preserve"> has adopted the convention of avoiding describing single results as categorically ‘significant’ or not</w:t>
      </w:r>
      <w:r w:rsidR="00A96F19">
        <w:rPr>
          <w:rFonts w:ascii="Times New Roman" w:hAnsi="Times New Roman" w:cs="Times New Roman"/>
          <w:color w:val="0E101A"/>
          <w:sz w:val="24"/>
          <w:szCs w:val="24"/>
          <w:lang w:val="en-GB"/>
        </w:rPr>
        <w:t>.</w:t>
      </w:r>
      <w:r w:rsidR="003418B9" w:rsidRPr="00C129DA">
        <w:rPr>
          <w:rFonts w:ascii="Times New Roman" w:hAnsi="Times New Roman" w:cs="Times New Roman"/>
          <w:color w:val="0E101A"/>
          <w:sz w:val="24"/>
          <w:szCs w:val="24"/>
          <w:lang w:val="en-GB"/>
        </w:rPr>
        <w:t xml:space="preserve"> </w:t>
      </w:r>
    </w:p>
    <w:p w14:paraId="3E447D86" w14:textId="77777777" w:rsidR="00EB7A17" w:rsidRDefault="00EB7A17" w:rsidP="00535AE5">
      <w:pPr>
        <w:rPr>
          <w:rFonts w:ascii="Times New Roman" w:hAnsi="Times New Roman" w:cs="Times New Roman"/>
          <w:color w:val="0E101A"/>
          <w:sz w:val="24"/>
          <w:szCs w:val="24"/>
          <w:lang w:val="en-GB"/>
        </w:rPr>
      </w:pPr>
    </w:p>
    <w:p w14:paraId="0F68D120" w14:textId="6F63F1EA" w:rsidR="003418B9" w:rsidRPr="00C129DA" w:rsidRDefault="007432CE" w:rsidP="00535AE5">
      <w:pPr>
        <w:rPr>
          <w:rFonts w:ascii="Times New Roman" w:hAnsi="Times New Roman" w:cs="Times New Roman"/>
          <w:color w:val="0E101A"/>
          <w:sz w:val="24"/>
          <w:szCs w:val="24"/>
          <w:lang w:val="en-GB"/>
        </w:rPr>
      </w:pPr>
      <w:r>
        <w:rPr>
          <w:rFonts w:ascii="Times New Roman" w:hAnsi="Times New Roman" w:cs="Times New Roman"/>
          <w:color w:val="0E101A"/>
          <w:sz w:val="24"/>
          <w:szCs w:val="24"/>
          <w:lang w:val="en-GB"/>
        </w:rPr>
        <w:t xml:space="preserve">      </w:t>
      </w:r>
      <w:r w:rsidR="00A96F19">
        <w:rPr>
          <w:rFonts w:ascii="Times New Roman" w:hAnsi="Times New Roman" w:cs="Times New Roman"/>
          <w:color w:val="0E101A"/>
          <w:sz w:val="24"/>
          <w:szCs w:val="24"/>
          <w:lang w:val="en-GB"/>
        </w:rPr>
        <w:t>B</w:t>
      </w:r>
      <w:r w:rsidR="003418B9" w:rsidRPr="00A96F19">
        <w:rPr>
          <w:rFonts w:ascii="Times New Roman" w:hAnsi="Times New Roman" w:cs="Times New Roman"/>
          <w:color w:val="0E101A"/>
          <w:sz w:val="24"/>
          <w:szCs w:val="24"/>
          <w:lang w:val="en-GB"/>
        </w:rPr>
        <w:t>ut handle results near the conventional margin of significance as what they are – marginal, and requiring further analysis to resolve the dangling issue</w:t>
      </w:r>
      <w:r w:rsidR="00CA3BEB" w:rsidRPr="00A96F19">
        <w:rPr>
          <w:rFonts w:ascii="Times New Roman" w:hAnsi="Times New Roman" w:cs="Times New Roman"/>
          <w:color w:val="0E101A"/>
          <w:sz w:val="24"/>
          <w:szCs w:val="24"/>
          <w:lang w:val="en-GB"/>
        </w:rPr>
        <w:t xml:space="preserve"> (i.e. the complexity of the data)</w:t>
      </w:r>
      <w:r>
        <w:rPr>
          <w:rFonts w:ascii="Times New Roman" w:hAnsi="Times New Roman" w:cs="Times New Roman"/>
          <w:color w:val="0E101A"/>
          <w:sz w:val="24"/>
          <w:szCs w:val="24"/>
          <w:lang w:val="en-GB"/>
        </w:rPr>
        <w:t xml:space="preserve"> </w:t>
      </w:r>
      <w:r w:rsidR="003418B9" w:rsidRPr="00C129DA">
        <w:rPr>
          <w:rFonts w:ascii="Times New Roman" w:hAnsi="Times New Roman" w:cs="Times New Roman"/>
          <w:color w:val="0E101A"/>
          <w:sz w:val="24"/>
          <w:szCs w:val="24"/>
          <w:lang w:val="en-GB"/>
        </w:rPr>
        <w:t>has also taken</w:t>
      </w:r>
      <w:r w:rsidR="00633D9B">
        <w:rPr>
          <w:rFonts w:ascii="Times New Roman" w:hAnsi="Times New Roman" w:cs="Times New Roman"/>
          <w:color w:val="0E101A"/>
          <w:sz w:val="24"/>
          <w:szCs w:val="24"/>
          <w:lang w:val="en-GB"/>
        </w:rPr>
        <w:t xml:space="preserve"> an</w:t>
      </w:r>
      <w:r w:rsidR="003418B9" w:rsidRPr="00C129DA">
        <w:rPr>
          <w:rFonts w:ascii="Times New Roman" w:hAnsi="Times New Roman" w:cs="Times New Roman"/>
          <w:color w:val="0E101A"/>
          <w:sz w:val="24"/>
          <w:szCs w:val="24"/>
          <w:lang w:val="en-GB"/>
        </w:rPr>
        <w:t xml:space="preserve"> overview of</w:t>
      </w:r>
      <w:r w:rsidR="00633D9B">
        <w:rPr>
          <w:rFonts w:ascii="Times New Roman" w:hAnsi="Times New Roman" w:cs="Times New Roman"/>
          <w:color w:val="0E101A"/>
          <w:sz w:val="24"/>
          <w:szCs w:val="24"/>
          <w:lang w:val="en-GB"/>
        </w:rPr>
        <w:t xml:space="preserve"> the</w:t>
      </w:r>
      <w:r w:rsidR="003418B9" w:rsidRPr="00C129DA">
        <w:rPr>
          <w:rFonts w:ascii="Times New Roman" w:hAnsi="Times New Roman" w:cs="Times New Roman"/>
          <w:color w:val="0E101A"/>
          <w:sz w:val="24"/>
          <w:szCs w:val="24"/>
          <w:lang w:val="en-GB"/>
        </w:rPr>
        <w:t xml:space="preserve"> parallel contrasts in other parts of the data-structure and avoided interpreting isolated contrasts, which can be confusing </w:t>
      </w:r>
      <w:r w:rsidR="007F6831">
        <w:rPr>
          <w:rFonts w:ascii="Times New Roman" w:hAnsi="Times New Roman" w:cs="Times New Roman"/>
          <w:color w:val="0E101A"/>
          <w:sz w:val="24"/>
          <w:szCs w:val="24"/>
          <w:lang w:val="en-GB"/>
        </w:rPr>
        <w:t>in terms of</w:t>
      </w:r>
      <w:r w:rsidR="003418B9" w:rsidRPr="00C129DA">
        <w:rPr>
          <w:rFonts w:ascii="Times New Roman" w:hAnsi="Times New Roman" w:cs="Times New Roman"/>
          <w:color w:val="0E101A"/>
          <w:sz w:val="24"/>
          <w:szCs w:val="24"/>
          <w:lang w:val="en-GB"/>
        </w:rPr>
        <w:t xml:space="preserve"> what the dataset as a whole is </w:t>
      </w:r>
      <w:r w:rsidR="007F6831">
        <w:rPr>
          <w:rFonts w:ascii="Times New Roman" w:hAnsi="Times New Roman" w:cs="Times New Roman"/>
          <w:color w:val="0E101A"/>
          <w:sz w:val="24"/>
          <w:szCs w:val="24"/>
          <w:lang w:val="en-GB"/>
        </w:rPr>
        <w:t>revealing</w:t>
      </w:r>
      <w:r w:rsidR="003418B9" w:rsidRPr="00C129DA">
        <w:rPr>
          <w:rFonts w:ascii="Times New Roman" w:hAnsi="Times New Roman" w:cs="Times New Roman"/>
          <w:color w:val="0E101A"/>
          <w:sz w:val="24"/>
          <w:szCs w:val="24"/>
          <w:lang w:val="en-GB"/>
        </w:rPr>
        <w:t xml:space="preserve">. </w:t>
      </w:r>
    </w:p>
    <w:p w14:paraId="0F68D121" w14:textId="77777777" w:rsidR="002C5500" w:rsidRPr="00C129DA" w:rsidRDefault="002C5500" w:rsidP="003418B9">
      <w:pPr>
        <w:rPr>
          <w:rFonts w:asciiTheme="majorBidi" w:hAnsiTheme="majorBidi" w:cstheme="majorBidi"/>
          <w:color w:val="0E101A"/>
          <w:lang w:val="en-GB"/>
        </w:rPr>
      </w:pPr>
    </w:p>
    <w:p w14:paraId="0F68D122" w14:textId="46C7D341" w:rsidR="003418B9" w:rsidRDefault="003418B9" w:rsidP="00A96F19">
      <w:pPr>
        <w:rPr>
          <w:rFonts w:ascii="Times New Roman" w:hAnsi="Times New Roman" w:cs="Times New Roman"/>
          <w:color w:val="0E101A"/>
          <w:sz w:val="24"/>
          <w:szCs w:val="24"/>
          <w:lang w:val="en-GB"/>
        </w:rPr>
      </w:pPr>
      <w:r w:rsidRPr="00C129DA">
        <w:rPr>
          <w:rFonts w:asciiTheme="majorBidi" w:hAnsiTheme="majorBidi" w:cstheme="majorBidi"/>
          <w:color w:val="0E101A"/>
          <w:lang w:val="en-GB"/>
        </w:rPr>
        <w:t xml:space="preserve">        </w:t>
      </w:r>
      <w:r w:rsidRPr="00A96F19">
        <w:rPr>
          <w:rFonts w:ascii="Times New Roman" w:hAnsi="Times New Roman" w:cs="Times New Roman"/>
          <w:color w:val="0E101A"/>
          <w:sz w:val="24"/>
          <w:szCs w:val="24"/>
          <w:lang w:val="en-GB"/>
        </w:rPr>
        <w:t>The foregoing statements provide an instance of statistical strategy; for constraining tests of the trustworthiness of results when many such tests could be done</w:t>
      </w:r>
      <w:r w:rsidRPr="00C129DA">
        <w:rPr>
          <w:rFonts w:ascii="Times New Roman" w:hAnsi="Times New Roman" w:cs="Times New Roman"/>
          <w:color w:val="0E101A"/>
          <w:sz w:val="24"/>
          <w:szCs w:val="24"/>
          <w:lang w:val="en-GB"/>
        </w:rPr>
        <w:t xml:space="preserve">. In this chapter, the 3 X 3 X 3 X 3 X 3 design provides a non-arbitrarily structured scheme of conditions for evaluating the a </w:t>
      </w:r>
      <w:r w:rsidRPr="00C129DA">
        <w:rPr>
          <w:rFonts w:ascii="Times New Roman" w:hAnsi="Times New Roman" w:cs="Times New Roman"/>
          <w:i/>
          <w:iCs/>
          <w:color w:val="0E101A"/>
          <w:sz w:val="24"/>
          <w:szCs w:val="24"/>
          <w:lang w:val="en-GB"/>
        </w:rPr>
        <w:t>priori</w:t>
      </w:r>
      <w:r w:rsidRPr="00C129DA">
        <w:rPr>
          <w:rFonts w:ascii="Times New Roman" w:hAnsi="Times New Roman" w:cs="Times New Roman"/>
          <w:color w:val="0E101A"/>
          <w:sz w:val="24"/>
          <w:szCs w:val="24"/>
          <w:lang w:val="en-GB"/>
        </w:rPr>
        <w:t xml:space="preserve"> expectations inherent to the design of the algorithms. This provides a framework for showing descriptive statistics for the dependent variables (e.g. means and the standard deviations). </w:t>
      </w:r>
      <w:r w:rsidRPr="00A96F19">
        <w:rPr>
          <w:rFonts w:ascii="Times New Roman" w:hAnsi="Times New Roman" w:cs="Times New Roman"/>
          <w:color w:val="0E101A"/>
          <w:sz w:val="24"/>
          <w:szCs w:val="24"/>
          <w:lang w:val="en-GB"/>
        </w:rPr>
        <w:t>Secondly, to dissociate from statistical significance (which depend</w:t>
      </w:r>
      <w:r w:rsidR="006B575F" w:rsidRPr="00A96F19">
        <w:rPr>
          <w:rFonts w:ascii="Times New Roman" w:hAnsi="Times New Roman" w:cs="Times New Roman"/>
          <w:color w:val="0E101A"/>
          <w:sz w:val="24"/>
          <w:szCs w:val="24"/>
          <w:lang w:val="en-GB"/>
        </w:rPr>
        <w:t>s</w:t>
      </w:r>
      <w:r w:rsidRPr="00A96F19">
        <w:rPr>
          <w:rFonts w:ascii="Times New Roman" w:hAnsi="Times New Roman" w:cs="Times New Roman"/>
          <w:color w:val="0E101A"/>
          <w:sz w:val="24"/>
          <w:szCs w:val="24"/>
          <w:lang w:val="en-GB"/>
        </w:rPr>
        <w:t xml:space="preserve"> mainly on the size of the sample or the number of replicate measurements) – making the number of degrees of freedom (df) in the residual standard error (SE)</w:t>
      </w:r>
      <w:r w:rsidR="000D6EF8" w:rsidRPr="00A96F19">
        <w:rPr>
          <w:rFonts w:ascii="Times New Roman" w:hAnsi="Times New Roman" w:cs="Times New Roman"/>
          <w:color w:val="0E101A"/>
          <w:sz w:val="24"/>
          <w:szCs w:val="24"/>
          <w:lang w:val="en-GB"/>
        </w:rPr>
        <w:t xml:space="preserve"> (measure</w:t>
      </w:r>
      <w:r w:rsidR="009B5B64" w:rsidRPr="00A96F19">
        <w:rPr>
          <w:rFonts w:ascii="Times New Roman" w:hAnsi="Times New Roman" w:cs="Times New Roman"/>
          <w:color w:val="0E101A"/>
          <w:sz w:val="24"/>
          <w:szCs w:val="24"/>
          <w:lang w:val="en-GB"/>
        </w:rPr>
        <w:t>s</w:t>
      </w:r>
      <w:r w:rsidR="000D6EF8" w:rsidRPr="00A96F19">
        <w:rPr>
          <w:rFonts w:ascii="Times New Roman" w:hAnsi="Times New Roman" w:cs="Times New Roman"/>
          <w:color w:val="0E101A"/>
          <w:sz w:val="24"/>
          <w:szCs w:val="24"/>
          <w:lang w:val="en-GB"/>
        </w:rPr>
        <w:t xml:space="preserve"> the quality of a linear regression fit)</w:t>
      </w:r>
      <w:r w:rsidRPr="00A96F19">
        <w:rPr>
          <w:rFonts w:ascii="Times New Roman" w:hAnsi="Times New Roman" w:cs="Times New Roman"/>
          <w:color w:val="0E101A"/>
          <w:sz w:val="24"/>
          <w:szCs w:val="24"/>
          <w:lang w:val="en-GB"/>
        </w:rPr>
        <w:t xml:space="preserve"> term in the F-ratio, the author also gives a </w:t>
      </w:r>
      <w:r w:rsidR="001565F5" w:rsidRPr="00A96F19">
        <w:rPr>
          <w:rFonts w:ascii="Times New Roman" w:hAnsi="Times New Roman" w:cs="Times New Roman"/>
          <w:color w:val="0E101A"/>
          <w:sz w:val="24"/>
          <w:szCs w:val="24"/>
          <w:lang w:val="en-GB"/>
        </w:rPr>
        <w:t>p</w:t>
      </w:r>
      <w:r w:rsidRPr="00A96F19">
        <w:rPr>
          <w:rFonts w:ascii="Times New Roman" w:hAnsi="Times New Roman" w:cs="Times New Roman"/>
          <w:color w:val="0E101A"/>
          <w:sz w:val="24"/>
          <w:szCs w:val="24"/>
          <w:lang w:val="en-GB"/>
        </w:rPr>
        <w:t>artial eta squared (</w:t>
      </w:r>
      <w:proofErr w:type="spellStart"/>
      <w:r w:rsidRPr="00A96F19">
        <w:rPr>
          <w:rFonts w:ascii="Times New Roman" w:hAnsi="Times New Roman" w:cs="Times New Roman"/>
          <w:sz w:val="24"/>
          <w:szCs w:val="24"/>
          <w:lang w:val="en-GB"/>
        </w:rPr>
        <w:t>petasq</w:t>
      </w:r>
      <w:proofErr w:type="spellEnd"/>
      <w:r w:rsidRPr="00A96F19">
        <w:rPr>
          <w:rFonts w:ascii="Times New Roman" w:hAnsi="Times New Roman" w:cs="Times New Roman"/>
          <w:sz w:val="24"/>
          <w:szCs w:val="24"/>
          <w:lang w:val="en-GB"/>
        </w:rPr>
        <w:t xml:space="preserve"> for short)</w:t>
      </w:r>
      <w:r w:rsidRPr="00A96F19">
        <w:rPr>
          <w:rFonts w:ascii="Times New Roman" w:hAnsi="Times New Roman" w:cs="Times New Roman"/>
          <w:color w:val="0E101A"/>
          <w:sz w:val="24"/>
          <w:szCs w:val="24"/>
          <w:lang w:val="en-GB"/>
        </w:rPr>
        <w:t xml:space="preserve"> which is the best estimate from the available information on that is the size of the effect in question expressed as the variance within the total attributable to a specific effect in the design.</w:t>
      </w:r>
      <w:r w:rsidRPr="005B6D57">
        <w:rPr>
          <w:rFonts w:ascii="Times New Roman" w:hAnsi="Times New Roman" w:cs="Times New Roman"/>
          <w:color w:val="0E101A"/>
          <w:sz w:val="24"/>
          <w:szCs w:val="24"/>
          <w:lang w:val="en-GB"/>
        </w:rPr>
        <w:t xml:space="preserve"> These will be seen later in </w:t>
      </w:r>
      <w:r w:rsidR="001565F5">
        <w:rPr>
          <w:rFonts w:ascii="Times New Roman" w:hAnsi="Times New Roman" w:cs="Times New Roman"/>
          <w:color w:val="0E101A"/>
          <w:sz w:val="24"/>
          <w:szCs w:val="24"/>
          <w:lang w:val="en-GB"/>
        </w:rPr>
        <w:t>T</w:t>
      </w:r>
      <w:r w:rsidRPr="005B6D57">
        <w:rPr>
          <w:rFonts w:ascii="Times New Roman" w:hAnsi="Times New Roman" w:cs="Times New Roman"/>
          <w:color w:val="0E101A"/>
          <w:sz w:val="24"/>
          <w:szCs w:val="24"/>
          <w:lang w:val="en-GB"/>
        </w:rPr>
        <w:t xml:space="preserve">ables </w:t>
      </w:r>
      <w:r w:rsidR="00577793">
        <w:rPr>
          <w:rFonts w:ascii="Times New Roman" w:hAnsi="Times New Roman" w:cs="Times New Roman"/>
          <w:color w:val="0E101A"/>
          <w:sz w:val="24"/>
          <w:szCs w:val="24"/>
          <w:lang w:val="en-GB"/>
        </w:rPr>
        <w:t>(</w:t>
      </w:r>
      <w:r w:rsidR="000A1055">
        <w:rPr>
          <w:rFonts w:ascii="Times New Roman" w:hAnsi="Times New Roman" w:cs="Times New Roman"/>
          <w:color w:val="0E101A"/>
          <w:sz w:val="24"/>
          <w:szCs w:val="24"/>
          <w:lang w:val="en-GB"/>
        </w:rPr>
        <w:t>8</w:t>
      </w:r>
      <w:r w:rsidR="00577793">
        <w:rPr>
          <w:rFonts w:ascii="Times New Roman" w:hAnsi="Times New Roman" w:cs="Times New Roman"/>
          <w:color w:val="0E101A"/>
          <w:sz w:val="24"/>
          <w:szCs w:val="24"/>
          <w:lang w:val="en-GB"/>
        </w:rPr>
        <w:t>-</w:t>
      </w:r>
      <w:r w:rsidRPr="005B6D57">
        <w:rPr>
          <w:rFonts w:ascii="Times New Roman" w:hAnsi="Times New Roman" w:cs="Times New Roman"/>
          <w:color w:val="0E101A"/>
          <w:sz w:val="24"/>
          <w:szCs w:val="24"/>
          <w:lang w:val="en-GB"/>
        </w:rPr>
        <w:t>1</w:t>
      </w:r>
      <w:r w:rsidR="00577793">
        <w:rPr>
          <w:rFonts w:ascii="Times New Roman" w:hAnsi="Times New Roman" w:cs="Times New Roman"/>
          <w:color w:val="0E101A"/>
          <w:sz w:val="24"/>
          <w:szCs w:val="24"/>
          <w:lang w:val="en-GB"/>
        </w:rPr>
        <w:t>)</w:t>
      </w:r>
      <w:r w:rsidRPr="005B6D57">
        <w:rPr>
          <w:rFonts w:ascii="Times New Roman" w:hAnsi="Times New Roman" w:cs="Times New Roman"/>
          <w:color w:val="0E101A"/>
          <w:sz w:val="24"/>
          <w:szCs w:val="24"/>
          <w:lang w:val="en-GB"/>
        </w:rPr>
        <w:t xml:space="preserve"> and </w:t>
      </w:r>
      <w:r w:rsidR="00577793">
        <w:rPr>
          <w:rFonts w:ascii="Times New Roman" w:hAnsi="Times New Roman" w:cs="Times New Roman"/>
          <w:color w:val="0E101A"/>
          <w:sz w:val="24"/>
          <w:szCs w:val="24"/>
          <w:lang w:val="en-GB"/>
        </w:rPr>
        <w:t>(</w:t>
      </w:r>
      <w:r w:rsidR="000A1055">
        <w:rPr>
          <w:rFonts w:ascii="Times New Roman" w:hAnsi="Times New Roman" w:cs="Times New Roman"/>
          <w:color w:val="0E101A"/>
          <w:sz w:val="24"/>
          <w:szCs w:val="24"/>
          <w:lang w:val="en-GB"/>
        </w:rPr>
        <w:t>8</w:t>
      </w:r>
      <w:r w:rsidR="00577793">
        <w:rPr>
          <w:rFonts w:ascii="Times New Roman" w:hAnsi="Times New Roman" w:cs="Times New Roman"/>
          <w:color w:val="0E101A"/>
          <w:sz w:val="24"/>
          <w:szCs w:val="24"/>
          <w:lang w:val="en-GB"/>
        </w:rPr>
        <w:t>-</w:t>
      </w:r>
      <w:r w:rsidRPr="005B6D57">
        <w:rPr>
          <w:rFonts w:ascii="Times New Roman" w:hAnsi="Times New Roman" w:cs="Times New Roman"/>
          <w:color w:val="0E101A"/>
          <w:sz w:val="24"/>
          <w:szCs w:val="24"/>
          <w:lang w:val="en-GB"/>
        </w:rPr>
        <w:t>2</w:t>
      </w:r>
      <w:r w:rsidR="00577793">
        <w:rPr>
          <w:rFonts w:ascii="Times New Roman" w:hAnsi="Times New Roman" w:cs="Times New Roman"/>
          <w:color w:val="0E101A"/>
          <w:sz w:val="24"/>
          <w:szCs w:val="24"/>
          <w:lang w:val="en-GB"/>
        </w:rPr>
        <w:t>)</w:t>
      </w:r>
      <w:r w:rsidRPr="005B6D57">
        <w:rPr>
          <w:rFonts w:ascii="Times New Roman" w:hAnsi="Times New Roman" w:cs="Times New Roman"/>
          <w:color w:val="0E101A"/>
          <w:sz w:val="24"/>
          <w:szCs w:val="24"/>
          <w:lang w:val="en-GB"/>
        </w:rPr>
        <w:t>.</w:t>
      </w:r>
    </w:p>
    <w:p w14:paraId="5F8A3D85" w14:textId="77777777" w:rsidR="0056122F" w:rsidRPr="005B6D57" w:rsidRDefault="0056122F" w:rsidP="003418B9">
      <w:pPr>
        <w:rPr>
          <w:rFonts w:ascii="Times New Roman" w:hAnsi="Times New Roman" w:cs="Times New Roman"/>
          <w:color w:val="0E101A"/>
          <w:sz w:val="24"/>
          <w:szCs w:val="24"/>
          <w:lang w:val="en-GB"/>
        </w:rPr>
      </w:pPr>
    </w:p>
    <w:p w14:paraId="0F68D124" w14:textId="78701A83" w:rsidR="003418B9" w:rsidRDefault="00BE3391" w:rsidP="00014BA0">
      <w:pPr>
        <w:rPr>
          <w:rFonts w:asciiTheme="majorBidi" w:hAnsiTheme="majorBidi" w:cstheme="majorBidi"/>
          <w:color w:val="0E101A"/>
          <w:lang w:val="en-GB"/>
        </w:rPr>
      </w:pPr>
      <w:r>
        <w:rPr>
          <w:rFonts w:ascii="Times New Roman" w:hAnsi="Times New Roman" w:cs="Times New Roman"/>
          <w:color w:val="0E101A"/>
          <w:sz w:val="24"/>
          <w:szCs w:val="24"/>
          <w:lang w:val="en-GB"/>
        </w:rPr>
        <w:t xml:space="preserve">     </w:t>
      </w:r>
      <w:r w:rsidR="003418B9" w:rsidRPr="005B6D57">
        <w:rPr>
          <w:rFonts w:ascii="Times New Roman" w:hAnsi="Times New Roman" w:cs="Times New Roman"/>
          <w:color w:val="0E101A"/>
          <w:sz w:val="24"/>
          <w:szCs w:val="24"/>
          <w:lang w:val="en-GB"/>
        </w:rPr>
        <w:t>Third, comparison tables</w:t>
      </w:r>
      <w:r w:rsidR="001565F5">
        <w:rPr>
          <w:rFonts w:ascii="Times New Roman" w:hAnsi="Times New Roman" w:cs="Times New Roman"/>
          <w:color w:val="0E101A"/>
          <w:sz w:val="24"/>
          <w:szCs w:val="24"/>
          <w:lang w:val="en-GB"/>
        </w:rPr>
        <w:t xml:space="preserve"> are presented that</w:t>
      </w:r>
      <w:r w:rsidR="003418B9" w:rsidRPr="005B6D57">
        <w:rPr>
          <w:rFonts w:ascii="Times New Roman" w:hAnsi="Times New Roman" w:cs="Times New Roman"/>
          <w:color w:val="0E101A"/>
          <w:sz w:val="24"/>
          <w:szCs w:val="24"/>
          <w:lang w:val="en-GB"/>
        </w:rPr>
        <w:t xml:space="preserve"> illustrate the relationship between</w:t>
      </w:r>
      <w:r w:rsidR="001565F5">
        <w:rPr>
          <w:rFonts w:ascii="Times New Roman" w:hAnsi="Times New Roman" w:cs="Times New Roman"/>
          <w:color w:val="0E101A"/>
          <w:sz w:val="24"/>
          <w:szCs w:val="24"/>
          <w:lang w:val="en-GB"/>
        </w:rPr>
        <w:t xml:space="preserve"> the</w:t>
      </w:r>
      <w:r w:rsidR="003418B9" w:rsidRPr="005B6D57">
        <w:rPr>
          <w:rFonts w:ascii="Times New Roman" w:hAnsi="Times New Roman" w:cs="Times New Roman"/>
          <w:color w:val="0E101A"/>
          <w:sz w:val="24"/>
          <w:szCs w:val="24"/>
          <w:lang w:val="en-GB"/>
        </w:rPr>
        <w:t xml:space="preserve"> variables (dependent and independent) for three measure types, </w:t>
      </w:r>
      <w:r w:rsidR="006B281B">
        <w:rPr>
          <w:rFonts w:ascii="Times New Roman" w:hAnsi="Times New Roman" w:cs="Times New Roman"/>
          <w:color w:val="0E101A"/>
          <w:sz w:val="24"/>
          <w:szCs w:val="24"/>
          <w:lang w:val="en-GB"/>
        </w:rPr>
        <w:t>namely</w:t>
      </w:r>
      <w:r w:rsidR="003418B9" w:rsidRPr="005B6D57">
        <w:rPr>
          <w:rFonts w:ascii="Times New Roman" w:hAnsi="Times New Roman" w:cs="Times New Roman"/>
          <w:color w:val="0E101A"/>
          <w:sz w:val="24"/>
          <w:szCs w:val="24"/>
          <w:lang w:val="en-GB"/>
        </w:rPr>
        <w:t xml:space="preserve"> throughput, delay and jitter, which</w:t>
      </w:r>
      <w:r w:rsidR="006B281B">
        <w:rPr>
          <w:rFonts w:ascii="Times New Roman" w:hAnsi="Times New Roman" w:cs="Times New Roman"/>
          <w:color w:val="0E101A"/>
          <w:sz w:val="24"/>
          <w:szCs w:val="24"/>
          <w:lang w:val="en-GB"/>
        </w:rPr>
        <w:t xml:space="preserve"> have been</w:t>
      </w:r>
      <w:r w:rsidR="003418B9" w:rsidRPr="005B6D57">
        <w:rPr>
          <w:rFonts w:ascii="Times New Roman" w:hAnsi="Times New Roman" w:cs="Times New Roman"/>
          <w:color w:val="0E101A"/>
          <w:sz w:val="24"/>
          <w:szCs w:val="24"/>
          <w:lang w:val="en-GB"/>
        </w:rPr>
        <w:t xml:space="preserve"> extensively analysed and separately examined in detail for the three algorithms</w:t>
      </w:r>
      <w:r w:rsidR="00A96F19">
        <w:rPr>
          <w:rFonts w:ascii="Times New Roman" w:hAnsi="Times New Roman" w:cs="Times New Roman"/>
          <w:color w:val="0E101A"/>
          <w:sz w:val="24"/>
          <w:szCs w:val="24"/>
          <w:lang w:val="en-GB"/>
        </w:rPr>
        <w:t xml:space="preserve"> </w:t>
      </w:r>
      <w:proofErr w:type="spellStart"/>
      <w:r w:rsidR="00A96F19">
        <w:rPr>
          <w:rFonts w:ascii="Times New Roman" w:hAnsi="Times New Roman" w:cs="Times New Roman"/>
          <w:color w:val="0E101A"/>
          <w:sz w:val="24"/>
          <w:szCs w:val="24"/>
          <w:lang w:val="en-GB"/>
        </w:rPr>
        <w:t>QoSVisor</w:t>
      </w:r>
      <w:proofErr w:type="spellEnd"/>
      <w:r w:rsidR="00A96F19">
        <w:rPr>
          <w:rFonts w:ascii="Times New Roman" w:hAnsi="Times New Roman" w:cs="Times New Roman"/>
          <w:color w:val="0E101A"/>
          <w:sz w:val="24"/>
          <w:szCs w:val="24"/>
          <w:lang w:val="en-GB"/>
        </w:rPr>
        <w:t>, TS and FIFO</w:t>
      </w:r>
      <w:r w:rsidR="003418B9" w:rsidRPr="005B6D57">
        <w:rPr>
          <w:rFonts w:ascii="Times New Roman" w:hAnsi="Times New Roman" w:cs="Times New Roman"/>
          <w:color w:val="0E101A"/>
          <w:sz w:val="24"/>
          <w:szCs w:val="24"/>
          <w:lang w:val="en-GB"/>
        </w:rPr>
        <w:t xml:space="preserve"> to </w:t>
      </w:r>
      <w:r w:rsidR="005D618D">
        <w:rPr>
          <w:rFonts w:ascii="Times New Roman" w:hAnsi="Times New Roman" w:cs="Times New Roman"/>
          <w:color w:val="0E101A"/>
          <w:sz w:val="24"/>
          <w:szCs w:val="24"/>
          <w:lang w:val="en-GB"/>
        </w:rPr>
        <w:t>acquire</w:t>
      </w:r>
      <w:r w:rsidR="003418B9" w:rsidRPr="005B6D57">
        <w:rPr>
          <w:rFonts w:ascii="Times New Roman" w:hAnsi="Times New Roman" w:cs="Times New Roman"/>
          <w:color w:val="0E101A"/>
          <w:sz w:val="24"/>
          <w:szCs w:val="24"/>
          <w:lang w:val="en-GB"/>
        </w:rPr>
        <w:t xml:space="preserve"> an overview of the totalled effects on performance</w:t>
      </w:r>
      <w:r w:rsidR="003418B9" w:rsidRPr="005B6D57">
        <w:rPr>
          <w:rFonts w:asciiTheme="majorBidi" w:hAnsiTheme="majorBidi" w:cstheme="majorBidi"/>
          <w:color w:val="0E101A"/>
          <w:lang w:val="en-GB"/>
        </w:rPr>
        <w:t>.</w:t>
      </w:r>
    </w:p>
    <w:p w14:paraId="45BDD20C" w14:textId="77777777" w:rsidR="00AF52C8" w:rsidRDefault="00AF52C8" w:rsidP="00014BA0">
      <w:pPr>
        <w:rPr>
          <w:rFonts w:asciiTheme="majorBidi" w:hAnsiTheme="majorBidi" w:cstheme="majorBidi"/>
          <w:color w:val="0E101A"/>
          <w:lang w:val="en-GB"/>
        </w:rPr>
      </w:pPr>
    </w:p>
    <w:p w14:paraId="2E9E1224" w14:textId="77777777" w:rsidR="00320A75" w:rsidRPr="005B6D57" w:rsidRDefault="00320A75" w:rsidP="003418B9">
      <w:pPr>
        <w:rPr>
          <w:rFonts w:asciiTheme="majorBidi" w:hAnsiTheme="majorBidi" w:cstheme="majorBidi"/>
          <w:color w:val="0E101A"/>
          <w:lang w:val="en-GB"/>
        </w:rPr>
      </w:pPr>
    </w:p>
    <w:p w14:paraId="0F68D126" w14:textId="46A6D4D1" w:rsidR="003418B9" w:rsidRPr="005B6D57" w:rsidRDefault="003418B9" w:rsidP="00D9690E">
      <w:pPr>
        <w:pStyle w:val="Heading2"/>
      </w:pPr>
      <w:r w:rsidRPr="005B6D57">
        <w:rPr>
          <w:color w:val="0E101A"/>
        </w:rPr>
        <w:lastRenderedPageBreak/>
        <w:t xml:space="preserve"> </w:t>
      </w:r>
      <w:r w:rsidR="000A1055">
        <w:t>8</w:t>
      </w:r>
      <w:r w:rsidRPr="005B6D57">
        <w:t xml:space="preserve">.2. Scheme of </w:t>
      </w:r>
      <w:r w:rsidR="005D618D">
        <w:t>C</w:t>
      </w:r>
      <w:r w:rsidRPr="005B6D57">
        <w:t xml:space="preserve">onditions in </w:t>
      </w:r>
      <w:r w:rsidR="005D618D">
        <w:t>E</w:t>
      </w:r>
      <w:r w:rsidRPr="005B6D57">
        <w:t xml:space="preserve">xperimental </w:t>
      </w:r>
      <w:r w:rsidR="005D618D">
        <w:t>D</w:t>
      </w:r>
      <w:r w:rsidRPr="005B6D57">
        <w:t xml:space="preserve">esign for </w:t>
      </w:r>
      <w:r w:rsidR="005D618D">
        <w:t>E</w:t>
      </w:r>
      <w:r w:rsidRPr="005B6D57">
        <w:t xml:space="preserve">valuation </w:t>
      </w:r>
    </w:p>
    <w:p w14:paraId="0F68D127" w14:textId="77777777" w:rsidR="003418B9" w:rsidRPr="005B6D57" w:rsidRDefault="003418B9" w:rsidP="003418B9">
      <w:pPr>
        <w:rPr>
          <w:rFonts w:asciiTheme="majorBidi" w:hAnsiTheme="majorBidi" w:cstheme="majorBidi"/>
          <w:b/>
          <w:bCs/>
          <w:color w:val="1D2228"/>
          <w:shd w:val="clear" w:color="auto" w:fill="FFFFFF"/>
          <w:lang w:val="en-GB"/>
        </w:rPr>
      </w:pPr>
    </w:p>
    <w:p w14:paraId="0F68D128" w14:textId="4775AA14" w:rsidR="003418B9" w:rsidRPr="005B6D57" w:rsidRDefault="003418B9" w:rsidP="003418B9">
      <w:pPr>
        <w:autoSpaceDE w:val="0"/>
        <w:autoSpaceDN w:val="0"/>
        <w:adjustRightInd w:val="0"/>
        <w:rPr>
          <w:rFonts w:asciiTheme="majorBidi" w:hAnsiTheme="majorBidi" w:cstheme="majorBidi"/>
          <w:sz w:val="24"/>
          <w:szCs w:val="24"/>
          <w:lang w:val="en-GB"/>
        </w:rPr>
      </w:pPr>
      <w:r w:rsidRPr="005B6D57">
        <w:rPr>
          <w:rFonts w:asciiTheme="majorBidi" w:hAnsiTheme="majorBidi" w:cstheme="majorBidi"/>
          <w:sz w:val="24"/>
          <w:szCs w:val="24"/>
          <w:lang w:val="en-GB"/>
        </w:rPr>
        <w:t xml:space="preserve">       The evaluation plan for this study comprises a summary of the purposes of the evaluation</w:t>
      </w:r>
      <w:r w:rsidR="004047BD">
        <w:rPr>
          <w:rFonts w:asciiTheme="majorBidi" w:hAnsiTheme="majorBidi" w:cstheme="majorBidi"/>
          <w:sz w:val="24"/>
          <w:szCs w:val="24"/>
          <w:lang w:val="en-GB"/>
        </w:rPr>
        <w:t xml:space="preserve"> and</w:t>
      </w:r>
      <w:r w:rsidRPr="005B6D57">
        <w:rPr>
          <w:rFonts w:asciiTheme="majorBidi" w:hAnsiTheme="majorBidi" w:cstheme="majorBidi"/>
          <w:sz w:val="24"/>
          <w:szCs w:val="24"/>
          <w:lang w:val="en-GB"/>
        </w:rPr>
        <w:t xml:space="preserve"> assess</w:t>
      </w:r>
      <w:r w:rsidR="004047BD">
        <w:rPr>
          <w:rFonts w:asciiTheme="majorBidi" w:hAnsiTheme="majorBidi" w:cstheme="majorBidi"/>
          <w:sz w:val="24"/>
          <w:szCs w:val="24"/>
          <w:lang w:val="en-GB"/>
        </w:rPr>
        <w:t>ing</w:t>
      </w:r>
      <w:r w:rsidRPr="005B6D57">
        <w:rPr>
          <w:rFonts w:asciiTheme="majorBidi" w:hAnsiTheme="majorBidi" w:cstheme="majorBidi"/>
          <w:sz w:val="24"/>
          <w:szCs w:val="24"/>
          <w:lang w:val="en-GB"/>
        </w:rPr>
        <w:t xml:space="preserve"> the performance for the standard queueing model (FIFO) over various test conditions in comparison with other systems. Figure (</w:t>
      </w:r>
      <w:r w:rsidR="000A1055">
        <w:rPr>
          <w:rFonts w:asciiTheme="majorBidi" w:hAnsiTheme="majorBidi" w:cstheme="majorBidi"/>
          <w:sz w:val="24"/>
          <w:szCs w:val="24"/>
          <w:lang w:val="en-GB"/>
        </w:rPr>
        <w:t>8</w:t>
      </w:r>
      <w:r w:rsidRPr="005B6D57">
        <w:rPr>
          <w:rFonts w:asciiTheme="majorBidi" w:hAnsiTheme="majorBidi" w:cstheme="majorBidi"/>
          <w:sz w:val="24"/>
          <w:szCs w:val="24"/>
          <w:lang w:val="en-GB"/>
        </w:rPr>
        <w:t>-2) shows the conceptual framework for the experimental design in conduct</w:t>
      </w:r>
      <w:r w:rsidR="004047BD">
        <w:rPr>
          <w:rFonts w:asciiTheme="majorBidi" w:hAnsiTheme="majorBidi" w:cstheme="majorBidi"/>
          <w:sz w:val="24"/>
          <w:szCs w:val="24"/>
          <w:lang w:val="en-GB"/>
        </w:rPr>
        <w:t>ing</w:t>
      </w:r>
      <w:r w:rsidRPr="005B6D57">
        <w:rPr>
          <w:rFonts w:asciiTheme="majorBidi" w:hAnsiTheme="majorBidi" w:cstheme="majorBidi"/>
          <w:sz w:val="24"/>
          <w:szCs w:val="24"/>
          <w:lang w:val="en-GB"/>
        </w:rPr>
        <w:t xml:space="preserve"> the evaluation for the three algorithms FIFO, Traffic shaping and </w:t>
      </w:r>
      <w:proofErr w:type="spellStart"/>
      <w:r w:rsidRPr="005B6D57">
        <w:rPr>
          <w:rFonts w:asciiTheme="majorBidi" w:hAnsiTheme="majorBidi" w:cstheme="majorBidi"/>
          <w:sz w:val="24"/>
          <w:szCs w:val="24"/>
          <w:lang w:val="en-GB"/>
        </w:rPr>
        <w:t>QoSVisor</w:t>
      </w:r>
      <w:proofErr w:type="spellEnd"/>
      <w:r w:rsidRPr="005B6D57">
        <w:rPr>
          <w:rFonts w:asciiTheme="majorBidi" w:hAnsiTheme="majorBidi" w:cstheme="majorBidi"/>
          <w:sz w:val="24"/>
          <w:szCs w:val="24"/>
          <w:lang w:val="en-GB"/>
        </w:rPr>
        <w:t xml:space="preserve"> within the </w:t>
      </w:r>
      <w:r w:rsidR="004047BD">
        <w:rPr>
          <w:rFonts w:asciiTheme="majorBidi" w:hAnsiTheme="majorBidi" w:cstheme="majorBidi"/>
          <w:sz w:val="24"/>
          <w:szCs w:val="24"/>
          <w:lang w:val="en-GB"/>
        </w:rPr>
        <w:t>sliced-</w:t>
      </w:r>
      <w:r w:rsidRPr="005B6D57">
        <w:rPr>
          <w:rFonts w:asciiTheme="majorBidi" w:hAnsiTheme="majorBidi" w:cstheme="majorBidi"/>
          <w:sz w:val="24"/>
          <w:szCs w:val="24"/>
          <w:lang w:val="en-GB"/>
        </w:rPr>
        <w:t xml:space="preserve">SDN environment. </w:t>
      </w:r>
    </w:p>
    <w:p w14:paraId="0FA8846F" w14:textId="77777777" w:rsidR="00EB7A17" w:rsidRDefault="00EB7A17" w:rsidP="003418B9">
      <w:pPr>
        <w:autoSpaceDE w:val="0"/>
        <w:autoSpaceDN w:val="0"/>
        <w:adjustRightInd w:val="0"/>
        <w:rPr>
          <w:rFonts w:asciiTheme="majorBidi" w:hAnsiTheme="majorBidi" w:cstheme="majorBidi"/>
          <w:lang w:val="en-GB"/>
        </w:rPr>
      </w:pPr>
    </w:p>
    <w:p w14:paraId="7FB5F930" w14:textId="77777777" w:rsidR="00BE3391" w:rsidRPr="005B6D57" w:rsidRDefault="00BE3391" w:rsidP="003418B9">
      <w:pPr>
        <w:autoSpaceDE w:val="0"/>
        <w:autoSpaceDN w:val="0"/>
        <w:adjustRightInd w:val="0"/>
        <w:rPr>
          <w:rFonts w:asciiTheme="majorBidi" w:hAnsiTheme="majorBidi" w:cstheme="majorBidi"/>
          <w:lang w:val="en-GB"/>
        </w:rPr>
      </w:pPr>
    </w:p>
    <w:p w14:paraId="0F68D12B" w14:textId="77777777" w:rsidR="003418B9" w:rsidRPr="005B6D57" w:rsidRDefault="00051A76" w:rsidP="00BE3391">
      <w:pPr>
        <w:autoSpaceDE w:val="0"/>
        <w:autoSpaceDN w:val="0"/>
        <w:adjustRightInd w:val="0"/>
        <w:jc w:val="center"/>
        <w:rPr>
          <w:lang w:val="en-GB"/>
        </w:rPr>
      </w:pPr>
      <w:r w:rsidRPr="008A3297">
        <w:rPr>
          <w:noProof/>
          <w:lang w:val="en-GB"/>
        </w:rPr>
        <w:object w:dxaOrig="16943" w:dyaOrig="12011" w14:anchorId="0F68DB35">
          <v:shape id="_x0000_i1043" type="#_x0000_t75" alt="" style="width:433.75pt;height:306.15pt;mso-width-percent:0;mso-height-percent:0;mso-width-percent:0;mso-height-percent:0" o:ole="" o:bordertopcolor="this" o:borderleftcolor="this" o:borderbottomcolor="this" o:borderrightcolor="this">
            <v:imagedata r:id="rId68" o:title="" cropbottom="2671f" cropleft="1163f" cropright="1308f"/>
            <w10:bordertop type="single" width="4"/>
            <w10:borderleft type="single" width="4"/>
            <w10:borderbottom type="single" width="4"/>
            <w10:borderright type="single" width="4"/>
          </v:shape>
          <o:OLEObject Type="Embed" ProgID="Visio.Drawing.11" ShapeID="_x0000_i1043" DrawAspect="Content" ObjectID="_1707829107" r:id="rId69"/>
        </w:object>
      </w:r>
    </w:p>
    <w:p w14:paraId="12D4629E" w14:textId="77777777" w:rsidR="00337423" w:rsidRDefault="003418B9" w:rsidP="00535AE5">
      <w:pPr>
        <w:autoSpaceDE w:val="0"/>
        <w:autoSpaceDN w:val="0"/>
        <w:adjustRightInd w:val="0"/>
        <w:jc w:val="center"/>
        <w:rPr>
          <w:rFonts w:asciiTheme="majorBidi" w:hAnsiTheme="majorBidi" w:cstheme="majorBidi"/>
          <w:sz w:val="24"/>
          <w:szCs w:val="24"/>
          <w:lang w:val="en-GB"/>
        </w:rPr>
      </w:pPr>
      <w:r w:rsidRPr="005B6D57">
        <w:rPr>
          <w:rFonts w:asciiTheme="majorBidi" w:hAnsiTheme="majorBidi" w:cstheme="majorBidi"/>
          <w:sz w:val="24"/>
          <w:szCs w:val="24"/>
          <w:lang w:val="en-GB"/>
        </w:rPr>
        <w:t>Figure (</w:t>
      </w:r>
      <w:r w:rsidR="000A1055">
        <w:rPr>
          <w:rFonts w:asciiTheme="majorBidi" w:hAnsiTheme="majorBidi" w:cstheme="majorBidi"/>
          <w:sz w:val="24"/>
          <w:szCs w:val="24"/>
          <w:lang w:val="en-GB"/>
        </w:rPr>
        <w:t>8</w:t>
      </w:r>
      <w:r w:rsidRPr="005B6D57">
        <w:rPr>
          <w:rFonts w:asciiTheme="majorBidi" w:hAnsiTheme="majorBidi" w:cstheme="majorBidi"/>
          <w:sz w:val="24"/>
          <w:szCs w:val="24"/>
          <w:lang w:val="en-GB"/>
        </w:rPr>
        <w:t>-2) Schematic design cube for evaluation conditions</w:t>
      </w:r>
    </w:p>
    <w:p w14:paraId="0F68D12E" w14:textId="77777777" w:rsidR="003418B9" w:rsidRDefault="003418B9" w:rsidP="003418B9">
      <w:pPr>
        <w:autoSpaceDE w:val="0"/>
        <w:autoSpaceDN w:val="0"/>
        <w:adjustRightInd w:val="0"/>
        <w:rPr>
          <w:rFonts w:ascii="Times New Roman" w:hAnsi="Times New Roman" w:cs="Times New Roman"/>
          <w:sz w:val="24"/>
          <w:szCs w:val="24"/>
          <w:lang w:val="en-GB"/>
        </w:rPr>
      </w:pPr>
    </w:p>
    <w:p w14:paraId="06D9604E" w14:textId="77777777" w:rsidR="0081787B" w:rsidRPr="005B6D57" w:rsidRDefault="0081787B" w:rsidP="003418B9">
      <w:pPr>
        <w:autoSpaceDE w:val="0"/>
        <w:autoSpaceDN w:val="0"/>
        <w:adjustRightInd w:val="0"/>
        <w:rPr>
          <w:rFonts w:ascii="Times New Roman" w:hAnsi="Times New Roman" w:cs="Times New Roman"/>
          <w:sz w:val="24"/>
          <w:szCs w:val="24"/>
          <w:lang w:val="en-GB"/>
        </w:rPr>
      </w:pPr>
    </w:p>
    <w:p w14:paraId="0F68D12F" w14:textId="4677D6AC" w:rsidR="003418B9" w:rsidRPr="005B6D57" w:rsidRDefault="003418B9" w:rsidP="003418B9">
      <w:pPr>
        <w:autoSpaceDE w:val="0"/>
        <w:autoSpaceDN w:val="0"/>
        <w:adjustRightInd w:val="0"/>
        <w:rPr>
          <w:rFonts w:ascii="Times New Roman" w:hAnsi="Times New Roman" w:cs="Times New Roman"/>
          <w:sz w:val="24"/>
          <w:szCs w:val="24"/>
          <w:lang w:val="en-GB"/>
        </w:rPr>
      </w:pPr>
      <w:r w:rsidRPr="005B6D57">
        <w:rPr>
          <w:rFonts w:ascii="Times New Roman" w:hAnsi="Times New Roman" w:cs="Times New Roman"/>
          <w:sz w:val="24"/>
          <w:szCs w:val="24"/>
          <w:lang w:val="en-GB"/>
        </w:rPr>
        <w:t xml:space="preserve">         The special status of test run duration in the evaluation will be address</w:t>
      </w:r>
      <w:r w:rsidR="00A10DFA">
        <w:rPr>
          <w:rFonts w:ascii="Times New Roman" w:hAnsi="Times New Roman" w:cs="Times New Roman"/>
          <w:sz w:val="24"/>
          <w:szCs w:val="24"/>
          <w:lang w:val="en-GB"/>
        </w:rPr>
        <w:t>ed</w:t>
      </w:r>
      <w:r w:rsidRPr="005B6D57">
        <w:rPr>
          <w:rFonts w:ascii="Times New Roman" w:hAnsi="Times New Roman" w:cs="Times New Roman"/>
          <w:sz w:val="24"/>
          <w:szCs w:val="24"/>
          <w:lang w:val="en-GB"/>
        </w:rPr>
        <w:t xml:space="preserve"> later on</w:t>
      </w:r>
      <w:r w:rsidR="00A10DFA">
        <w:rPr>
          <w:rFonts w:ascii="Times New Roman" w:hAnsi="Times New Roman" w:cs="Times New Roman"/>
          <w:sz w:val="24"/>
          <w:szCs w:val="24"/>
          <w:lang w:val="en-GB"/>
        </w:rPr>
        <w:t xml:space="preserve"> in</w:t>
      </w:r>
      <w:r w:rsidRPr="005B6D57">
        <w:rPr>
          <w:rFonts w:ascii="Times New Roman" w:hAnsi="Times New Roman" w:cs="Times New Roman"/>
          <w:sz w:val="24"/>
          <w:szCs w:val="24"/>
          <w:lang w:val="en-GB"/>
        </w:rPr>
        <w:t xml:space="preserve"> </w:t>
      </w:r>
      <w:r w:rsidR="00A10DFA">
        <w:rPr>
          <w:rFonts w:ascii="Times New Roman" w:hAnsi="Times New Roman" w:cs="Times New Roman"/>
          <w:sz w:val="24"/>
          <w:szCs w:val="24"/>
          <w:lang w:val="en-GB"/>
        </w:rPr>
        <w:t>S</w:t>
      </w:r>
      <w:r w:rsidRPr="005B6D57">
        <w:rPr>
          <w:rFonts w:ascii="Times New Roman" w:hAnsi="Times New Roman" w:cs="Times New Roman"/>
          <w:sz w:val="24"/>
          <w:szCs w:val="24"/>
          <w:lang w:val="en-GB"/>
        </w:rPr>
        <w:t xml:space="preserve">ection </w:t>
      </w:r>
      <w:r w:rsidR="000A1055">
        <w:rPr>
          <w:rFonts w:ascii="Times New Roman" w:hAnsi="Times New Roman" w:cs="Times New Roman"/>
          <w:sz w:val="24"/>
          <w:szCs w:val="24"/>
          <w:lang w:val="en-GB"/>
        </w:rPr>
        <w:t>8</w:t>
      </w:r>
      <w:r w:rsidRPr="005B6D57">
        <w:rPr>
          <w:rFonts w:ascii="Times New Roman" w:hAnsi="Times New Roman" w:cs="Times New Roman"/>
          <w:sz w:val="24"/>
          <w:szCs w:val="24"/>
          <w:lang w:val="en-GB"/>
        </w:rPr>
        <w:t>.3</w:t>
      </w:r>
      <w:r w:rsidR="00A10DFA">
        <w:rPr>
          <w:rFonts w:ascii="Times New Roman" w:hAnsi="Times New Roman" w:cs="Times New Roman"/>
          <w:sz w:val="24"/>
          <w:szCs w:val="24"/>
          <w:lang w:val="en-GB"/>
        </w:rPr>
        <w:t>, where</w:t>
      </w:r>
      <w:r w:rsidRPr="005B6D57">
        <w:rPr>
          <w:rFonts w:ascii="Times New Roman" w:hAnsi="Times New Roman" w:cs="Times New Roman"/>
          <w:sz w:val="24"/>
          <w:szCs w:val="24"/>
          <w:lang w:val="en-GB"/>
        </w:rPr>
        <w:t xml:space="preserve"> all</w:t>
      </w:r>
      <w:r w:rsidR="00A10DFA">
        <w:rPr>
          <w:rFonts w:ascii="Times New Roman" w:hAnsi="Times New Roman" w:cs="Times New Roman"/>
          <w:sz w:val="24"/>
          <w:szCs w:val="24"/>
          <w:lang w:val="en-GB"/>
        </w:rPr>
        <w:t xml:space="preserve"> the</w:t>
      </w:r>
      <w:r w:rsidRPr="005B6D57">
        <w:rPr>
          <w:rFonts w:ascii="Times New Roman" w:hAnsi="Times New Roman" w:cs="Times New Roman"/>
          <w:sz w:val="24"/>
          <w:szCs w:val="24"/>
          <w:lang w:val="en-GB"/>
        </w:rPr>
        <w:t xml:space="preserve"> measurements for all</w:t>
      </w:r>
      <w:r w:rsidR="00A10DFA">
        <w:rPr>
          <w:rFonts w:ascii="Times New Roman" w:hAnsi="Times New Roman" w:cs="Times New Roman"/>
          <w:sz w:val="24"/>
          <w:szCs w:val="24"/>
          <w:lang w:val="en-GB"/>
        </w:rPr>
        <w:t xml:space="preserve"> the</w:t>
      </w:r>
      <w:r w:rsidRPr="005B6D57">
        <w:rPr>
          <w:rFonts w:ascii="Times New Roman" w:hAnsi="Times New Roman" w:cs="Times New Roman"/>
          <w:sz w:val="24"/>
          <w:szCs w:val="24"/>
          <w:lang w:val="en-GB"/>
        </w:rPr>
        <w:t xml:space="preserve"> test period durations</w:t>
      </w:r>
      <w:r w:rsidR="00A10DFA">
        <w:rPr>
          <w:rFonts w:ascii="Times New Roman" w:hAnsi="Times New Roman" w:cs="Times New Roman"/>
          <w:sz w:val="24"/>
          <w:szCs w:val="24"/>
          <w:lang w:val="en-GB"/>
        </w:rPr>
        <w:t xml:space="preserve"> are reported</w:t>
      </w:r>
      <w:r w:rsidRPr="005B6D57">
        <w:rPr>
          <w:rFonts w:ascii="Times New Roman" w:hAnsi="Times New Roman" w:cs="Times New Roman"/>
          <w:sz w:val="24"/>
          <w:szCs w:val="24"/>
          <w:lang w:val="en-GB"/>
        </w:rPr>
        <w:t xml:space="preserve">. </w:t>
      </w:r>
      <w:r w:rsidR="009823A1">
        <w:rPr>
          <w:rFonts w:ascii="Times New Roman" w:hAnsi="Times New Roman" w:cs="Times New Roman"/>
          <w:sz w:val="24"/>
          <w:szCs w:val="24"/>
          <w:lang w:val="en-GB"/>
        </w:rPr>
        <w:t>I</w:t>
      </w:r>
      <w:r w:rsidRPr="005B6D57">
        <w:rPr>
          <w:rFonts w:ascii="Times New Roman" w:hAnsi="Times New Roman" w:cs="Times New Roman"/>
          <w:sz w:val="24"/>
          <w:szCs w:val="24"/>
          <w:lang w:val="en-GB"/>
        </w:rPr>
        <w:t>nterpretation of</w:t>
      </w:r>
      <w:r w:rsidR="009823A1">
        <w:rPr>
          <w:rFonts w:ascii="Times New Roman" w:hAnsi="Times New Roman" w:cs="Times New Roman"/>
          <w:sz w:val="24"/>
          <w:szCs w:val="24"/>
          <w:lang w:val="en-GB"/>
        </w:rPr>
        <w:t xml:space="preserve"> the</w:t>
      </w:r>
      <w:r w:rsidRPr="005B6D57">
        <w:rPr>
          <w:rFonts w:ascii="Times New Roman" w:hAnsi="Times New Roman" w:cs="Times New Roman"/>
          <w:sz w:val="24"/>
          <w:szCs w:val="24"/>
          <w:lang w:val="en-GB"/>
        </w:rPr>
        <w:t xml:space="preserve"> effects of duration has to be made respecting two principles.</w:t>
      </w:r>
    </w:p>
    <w:p w14:paraId="0F68D130" w14:textId="77777777" w:rsidR="003418B9" w:rsidRPr="005B6D57" w:rsidRDefault="003418B9" w:rsidP="003418B9">
      <w:pPr>
        <w:autoSpaceDE w:val="0"/>
        <w:autoSpaceDN w:val="0"/>
        <w:adjustRightInd w:val="0"/>
        <w:rPr>
          <w:rFonts w:ascii="Times New Roman" w:hAnsi="Times New Roman" w:cs="Times New Roman"/>
          <w:sz w:val="24"/>
          <w:szCs w:val="24"/>
          <w:lang w:val="en-GB"/>
        </w:rPr>
      </w:pPr>
    </w:p>
    <w:p w14:paraId="0F68D131" w14:textId="32C9DB08" w:rsidR="003418B9" w:rsidRPr="005B6D57" w:rsidRDefault="003418B9" w:rsidP="003418B9">
      <w:pPr>
        <w:rPr>
          <w:rFonts w:ascii="Times New Roman" w:hAnsi="Times New Roman" w:cs="Times New Roman"/>
          <w:sz w:val="24"/>
          <w:szCs w:val="24"/>
          <w:lang w:val="en-GB"/>
        </w:rPr>
      </w:pPr>
      <w:r w:rsidRPr="005B6D57">
        <w:rPr>
          <w:rFonts w:ascii="Times New Roman" w:hAnsi="Times New Roman" w:cs="Times New Roman"/>
          <w:sz w:val="24"/>
          <w:szCs w:val="24"/>
          <w:lang w:val="en-GB"/>
        </w:rPr>
        <w:t>(a) The longer</w:t>
      </w:r>
      <w:r w:rsidR="006E1F11">
        <w:rPr>
          <w:rFonts w:ascii="Times New Roman" w:hAnsi="Times New Roman" w:cs="Times New Roman"/>
          <w:sz w:val="24"/>
          <w:szCs w:val="24"/>
          <w:lang w:val="en-GB"/>
        </w:rPr>
        <w:t xml:space="preserve"> the</w:t>
      </w:r>
      <w:r w:rsidRPr="005B6D57">
        <w:rPr>
          <w:rFonts w:ascii="Times New Roman" w:hAnsi="Times New Roman" w:cs="Times New Roman"/>
          <w:sz w:val="24"/>
          <w:szCs w:val="24"/>
          <w:lang w:val="en-GB"/>
        </w:rPr>
        <w:t xml:space="preserve"> period </w:t>
      </w:r>
      <w:r w:rsidR="006E1F11">
        <w:rPr>
          <w:rFonts w:ascii="Times New Roman" w:hAnsi="Times New Roman" w:cs="Times New Roman"/>
          <w:sz w:val="24"/>
          <w:szCs w:val="24"/>
          <w:lang w:val="en-GB"/>
        </w:rPr>
        <w:t>the</w:t>
      </w:r>
      <w:r w:rsidRPr="005B6D57">
        <w:rPr>
          <w:rFonts w:ascii="Times New Roman" w:hAnsi="Times New Roman" w:cs="Times New Roman"/>
          <w:sz w:val="24"/>
          <w:szCs w:val="24"/>
          <w:lang w:val="en-GB"/>
        </w:rPr>
        <w:t xml:space="preserve"> more reliable</w:t>
      </w:r>
      <w:r w:rsidR="006E1F11">
        <w:rPr>
          <w:rFonts w:ascii="Times New Roman" w:hAnsi="Times New Roman" w:cs="Times New Roman"/>
          <w:sz w:val="24"/>
          <w:szCs w:val="24"/>
          <w:lang w:val="en-GB"/>
        </w:rPr>
        <w:t xml:space="preserve"> the</w:t>
      </w:r>
      <w:r w:rsidRPr="005B6D57">
        <w:rPr>
          <w:rFonts w:ascii="Times New Roman" w:hAnsi="Times New Roman" w:cs="Times New Roman"/>
          <w:sz w:val="24"/>
          <w:szCs w:val="24"/>
          <w:lang w:val="en-GB"/>
        </w:rPr>
        <w:t xml:space="preserve"> results</w:t>
      </w:r>
      <w:r w:rsidR="006E1F11">
        <w:rPr>
          <w:rFonts w:ascii="Times New Roman" w:hAnsi="Times New Roman" w:cs="Times New Roman"/>
          <w:sz w:val="24"/>
          <w:szCs w:val="24"/>
          <w:lang w:val="en-GB"/>
        </w:rPr>
        <w:t xml:space="preserve"> and hence</w:t>
      </w:r>
      <w:r w:rsidR="00EC385A">
        <w:rPr>
          <w:rFonts w:ascii="Times New Roman" w:hAnsi="Times New Roman" w:cs="Times New Roman"/>
          <w:sz w:val="24"/>
          <w:szCs w:val="24"/>
          <w:lang w:val="en-GB"/>
        </w:rPr>
        <w:t xml:space="preserve"> the</w:t>
      </w:r>
      <w:r w:rsidRPr="005B6D57">
        <w:rPr>
          <w:rFonts w:ascii="Times New Roman" w:hAnsi="Times New Roman" w:cs="Times New Roman"/>
          <w:sz w:val="24"/>
          <w:szCs w:val="24"/>
          <w:lang w:val="en-GB"/>
        </w:rPr>
        <w:t xml:space="preserve"> more generalisable to application in practice</w:t>
      </w:r>
      <w:r w:rsidR="006E1F11">
        <w:rPr>
          <w:rFonts w:ascii="Times New Roman" w:hAnsi="Times New Roman" w:cs="Times New Roman"/>
          <w:sz w:val="24"/>
          <w:szCs w:val="24"/>
          <w:lang w:val="en-GB"/>
        </w:rPr>
        <w:t>.</w:t>
      </w:r>
    </w:p>
    <w:p w14:paraId="0F68D132" w14:textId="77777777" w:rsidR="003418B9" w:rsidRPr="005B6D57" w:rsidRDefault="003418B9" w:rsidP="003418B9">
      <w:pPr>
        <w:rPr>
          <w:rFonts w:ascii="Times New Roman" w:hAnsi="Times New Roman" w:cs="Times New Roman"/>
          <w:sz w:val="24"/>
          <w:szCs w:val="24"/>
          <w:lang w:val="en-GB"/>
        </w:rPr>
      </w:pPr>
    </w:p>
    <w:p w14:paraId="51B48131" w14:textId="77777777" w:rsidR="00592D75" w:rsidRDefault="003418B9" w:rsidP="009D6667">
      <w:pPr>
        <w:rPr>
          <w:rFonts w:ascii="Times New Roman" w:hAnsi="Times New Roman" w:cs="Times New Roman"/>
          <w:sz w:val="24"/>
          <w:szCs w:val="24"/>
          <w:lang w:val="en-GB"/>
        </w:rPr>
      </w:pPr>
      <w:r w:rsidRPr="005B6D57">
        <w:rPr>
          <w:rFonts w:ascii="Times New Roman" w:hAnsi="Times New Roman" w:cs="Times New Roman"/>
          <w:sz w:val="24"/>
          <w:szCs w:val="24"/>
          <w:lang w:val="en-GB"/>
        </w:rPr>
        <w:t xml:space="preserve">(b) Because of the way the algorithms would work on packets of different length, the algorithms may predict differing patterns of results for different durations. Generally speaking, some similarity of pattern is to be expected, </w:t>
      </w:r>
      <w:r w:rsidRPr="00592D75">
        <w:rPr>
          <w:rFonts w:ascii="Times New Roman" w:hAnsi="Times New Roman" w:cs="Times New Roman"/>
          <w:sz w:val="24"/>
          <w:szCs w:val="24"/>
          <w:lang w:val="en-GB"/>
        </w:rPr>
        <w:t>but the predictions can also make expected pattern differences quite specific.</w:t>
      </w:r>
      <w:r w:rsidRPr="005B6D57">
        <w:rPr>
          <w:rFonts w:ascii="Times New Roman" w:hAnsi="Times New Roman" w:cs="Times New Roman"/>
          <w:sz w:val="24"/>
          <w:szCs w:val="24"/>
          <w:lang w:val="en-GB"/>
        </w:rPr>
        <w:t xml:space="preserve"> </w:t>
      </w:r>
      <w:r w:rsidR="00EC385A">
        <w:rPr>
          <w:rFonts w:ascii="Times New Roman" w:hAnsi="Times New Roman" w:cs="Times New Roman"/>
          <w:sz w:val="24"/>
          <w:szCs w:val="24"/>
          <w:lang w:val="en-GB"/>
        </w:rPr>
        <w:t xml:space="preserve"> </w:t>
      </w:r>
      <w:r w:rsidRPr="005B6D57">
        <w:rPr>
          <w:rFonts w:ascii="Times New Roman" w:hAnsi="Times New Roman" w:cs="Times New Roman"/>
          <w:sz w:val="24"/>
          <w:szCs w:val="24"/>
          <w:lang w:val="en-GB"/>
        </w:rPr>
        <w:t xml:space="preserve">The underlying general point is that with a longer period the consequences of different queuing systems (the chief way in which the algorithms can differ) will be seen in different ways from how they are seen over a short period. </w:t>
      </w:r>
      <w:r w:rsidRPr="009C2606">
        <w:rPr>
          <w:rFonts w:ascii="Times New Roman" w:hAnsi="Times New Roman" w:cs="Times New Roman"/>
          <w:sz w:val="24"/>
          <w:szCs w:val="24"/>
          <w:lang w:val="en-GB"/>
        </w:rPr>
        <w:t xml:space="preserve">Section </w:t>
      </w:r>
      <w:r w:rsidR="000A1055" w:rsidRPr="009C2606">
        <w:rPr>
          <w:rFonts w:ascii="Times New Roman" w:hAnsi="Times New Roman" w:cs="Times New Roman"/>
          <w:sz w:val="24"/>
          <w:szCs w:val="24"/>
          <w:lang w:val="en-GB"/>
        </w:rPr>
        <w:t>8</w:t>
      </w:r>
      <w:r w:rsidRPr="009C2606">
        <w:rPr>
          <w:rFonts w:ascii="Times New Roman" w:hAnsi="Times New Roman" w:cs="Times New Roman"/>
          <w:sz w:val="24"/>
          <w:szCs w:val="24"/>
          <w:lang w:val="en-GB"/>
        </w:rPr>
        <w:t>.4</w:t>
      </w:r>
      <w:r w:rsidRPr="005B6D57">
        <w:rPr>
          <w:rFonts w:ascii="Times New Roman" w:hAnsi="Times New Roman" w:cs="Times New Roman"/>
          <w:sz w:val="24"/>
          <w:szCs w:val="24"/>
          <w:lang w:val="en-GB"/>
        </w:rPr>
        <w:t xml:space="preserve"> will explain the expectations from the algorithms as specific comparisons. </w:t>
      </w:r>
    </w:p>
    <w:p w14:paraId="1B9785A8" w14:textId="77777777" w:rsidR="00592D75" w:rsidRDefault="00592D75" w:rsidP="009D6667">
      <w:pPr>
        <w:rPr>
          <w:rFonts w:ascii="Times New Roman" w:hAnsi="Times New Roman" w:cs="Times New Roman"/>
          <w:sz w:val="24"/>
          <w:szCs w:val="24"/>
          <w:lang w:val="en-GB"/>
        </w:rPr>
      </w:pPr>
    </w:p>
    <w:p w14:paraId="0179837F" w14:textId="0325B255" w:rsidR="009D6667" w:rsidRPr="005B6D57" w:rsidRDefault="00BE3391" w:rsidP="00592D75">
      <w:pPr>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418B9" w:rsidRPr="005B6D57">
        <w:rPr>
          <w:rFonts w:ascii="Times New Roman" w:hAnsi="Times New Roman" w:cs="Times New Roman"/>
          <w:sz w:val="24"/>
          <w:szCs w:val="24"/>
          <w:lang w:val="en-GB"/>
        </w:rPr>
        <w:t xml:space="preserve">The long duration of 15 minutes is there to reliably determine genuine general and long-term effects and differences, </w:t>
      </w:r>
      <w:r w:rsidR="003418B9" w:rsidRPr="00592D75">
        <w:rPr>
          <w:rFonts w:ascii="Times New Roman" w:hAnsi="Times New Roman" w:cs="Times New Roman"/>
          <w:sz w:val="24"/>
          <w:szCs w:val="24"/>
          <w:lang w:val="en-GB"/>
        </w:rPr>
        <w:t>(a) to see to what extent these are seen also at shorter duration – to be looking for a definite pattern – and (b) because 15 min</w:t>
      </w:r>
      <w:r w:rsidR="00592D75" w:rsidRPr="00592D75">
        <w:rPr>
          <w:rFonts w:ascii="Times New Roman" w:hAnsi="Times New Roman" w:cs="Times New Roman"/>
          <w:sz w:val="24"/>
          <w:szCs w:val="24"/>
          <w:lang w:val="en-GB"/>
        </w:rPr>
        <w:t>utes</w:t>
      </w:r>
      <w:r w:rsidR="003418B9" w:rsidRPr="00592D75">
        <w:rPr>
          <w:rFonts w:ascii="Times New Roman" w:hAnsi="Times New Roman" w:cs="Times New Roman"/>
          <w:sz w:val="24"/>
          <w:szCs w:val="24"/>
          <w:lang w:val="en-GB"/>
        </w:rPr>
        <w:t xml:space="preserve"> may reveal some critical difference between the algorithms where the algorithms are not given room to fully use their queues and priority lists to good e</w:t>
      </w:r>
      <w:r w:rsidR="00C47192" w:rsidRPr="00592D75">
        <w:rPr>
          <w:rFonts w:ascii="Times New Roman" w:hAnsi="Times New Roman" w:cs="Times New Roman"/>
          <w:sz w:val="24"/>
          <w:szCs w:val="24"/>
          <w:lang w:val="en-GB"/>
        </w:rPr>
        <w:t xml:space="preserve">ffect, especially at the short </w:t>
      </w:r>
      <w:r w:rsidR="003418B9" w:rsidRPr="00592D75">
        <w:rPr>
          <w:rFonts w:ascii="Times New Roman" w:hAnsi="Times New Roman" w:cs="Times New Roman"/>
          <w:sz w:val="24"/>
          <w:szCs w:val="24"/>
          <w:lang w:val="en-GB"/>
        </w:rPr>
        <w:t>duration of 1 minute.</w:t>
      </w:r>
      <w:r w:rsidR="003418B9" w:rsidRPr="005B6D57">
        <w:rPr>
          <w:rFonts w:ascii="Times New Roman" w:hAnsi="Times New Roman" w:cs="Times New Roman"/>
          <w:sz w:val="24"/>
          <w:szCs w:val="24"/>
          <w:lang w:val="en-GB"/>
        </w:rPr>
        <w:t xml:space="preserve"> </w:t>
      </w:r>
      <w:r w:rsidR="003418B9" w:rsidRPr="00592D75">
        <w:rPr>
          <w:rFonts w:ascii="Times New Roman" w:hAnsi="Times New Roman" w:cs="Times New Roman"/>
          <w:sz w:val="24"/>
          <w:szCs w:val="24"/>
          <w:lang w:val="en-GB"/>
        </w:rPr>
        <w:t>Also (c) to avoid conclusions being confounded by samples of internet traffic of great length.</w:t>
      </w:r>
      <w:r w:rsidR="009D6667" w:rsidRPr="009D6667">
        <w:rPr>
          <w:rFonts w:ascii="Times New Roman" w:hAnsi="Times New Roman" w:cs="Times New Roman"/>
          <w:sz w:val="24"/>
          <w:szCs w:val="24"/>
          <w:lang w:val="en-GB"/>
        </w:rPr>
        <w:t xml:space="preserve"> </w:t>
      </w:r>
      <w:r w:rsidR="009D6667" w:rsidRPr="00592D75">
        <w:rPr>
          <w:rFonts w:ascii="Times New Roman" w:hAnsi="Times New Roman" w:cs="Times New Roman"/>
          <w:sz w:val="24"/>
          <w:szCs w:val="24"/>
          <w:lang w:val="en-GB"/>
        </w:rPr>
        <w:t xml:space="preserve">In practice, it could be difficult </w:t>
      </w:r>
      <w:r w:rsidR="0056122F" w:rsidRPr="00592D75">
        <w:rPr>
          <w:rFonts w:ascii="Times New Roman" w:hAnsi="Times New Roman" w:cs="Times New Roman"/>
          <w:sz w:val="24"/>
          <w:szCs w:val="24"/>
          <w:lang w:val="en-GB"/>
        </w:rPr>
        <w:t>with</w:t>
      </w:r>
      <w:r w:rsidR="009D6667" w:rsidRPr="00592D75">
        <w:rPr>
          <w:rFonts w:ascii="Times New Roman" w:hAnsi="Times New Roman" w:cs="Times New Roman"/>
          <w:sz w:val="24"/>
          <w:szCs w:val="24"/>
          <w:lang w:val="en-GB"/>
        </w:rPr>
        <w:t xml:space="preserve"> the results to distinguish between such a specific pattern and the generally greater reliability of the larger sample for spreading any (i.e. general) patterning.</w:t>
      </w:r>
      <w:r w:rsidR="0056122F">
        <w:rPr>
          <w:rFonts w:ascii="Times New Roman" w:hAnsi="Times New Roman" w:cs="Times New Roman"/>
          <w:sz w:val="24"/>
          <w:szCs w:val="24"/>
          <w:lang w:val="en-GB"/>
        </w:rPr>
        <w:t xml:space="preserve"> </w:t>
      </w:r>
    </w:p>
    <w:p w14:paraId="0F68D136" w14:textId="77777777" w:rsidR="002C5500" w:rsidRPr="005B6D57" w:rsidRDefault="002C5500" w:rsidP="003418B9">
      <w:pPr>
        <w:rPr>
          <w:rFonts w:asciiTheme="majorBidi" w:hAnsiTheme="majorBidi" w:cstheme="majorBidi"/>
          <w:lang w:val="en-GB"/>
        </w:rPr>
      </w:pPr>
    </w:p>
    <w:p w14:paraId="0F68D137" w14:textId="77777777" w:rsidR="003418B9" w:rsidRPr="005B6D57" w:rsidRDefault="003418B9" w:rsidP="003418B9">
      <w:pPr>
        <w:rPr>
          <w:rFonts w:asciiTheme="majorBidi" w:hAnsiTheme="majorBidi" w:cstheme="majorBidi"/>
          <w:color w:val="0E101A"/>
          <w:lang w:val="en-GB"/>
        </w:rPr>
      </w:pPr>
    </w:p>
    <w:p w14:paraId="0F68D138" w14:textId="7F355A6D" w:rsidR="003418B9" w:rsidRPr="005B6D57" w:rsidRDefault="000A1055" w:rsidP="00D9690E">
      <w:pPr>
        <w:pStyle w:val="Heading2"/>
      </w:pPr>
      <w:r>
        <w:t>8</w:t>
      </w:r>
      <w:r w:rsidR="003418B9" w:rsidRPr="005B6D57">
        <w:t xml:space="preserve">.3. Novel </w:t>
      </w:r>
      <w:r w:rsidR="00AF52C8">
        <w:t>S</w:t>
      </w:r>
      <w:r w:rsidR="003418B9" w:rsidRPr="005B6D57">
        <w:t xml:space="preserve">tatistical </w:t>
      </w:r>
      <w:r w:rsidR="0056122F">
        <w:t>S</w:t>
      </w:r>
      <w:r w:rsidR="003418B9" w:rsidRPr="005B6D57">
        <w:t xml:space="preserve">trategy for </w:t>
      </w:r>
      <w:r w:rsidR="0056122F">
        <w:t>R</w:t>
      </w:r>
      <w:r w:rsidR="003418B9" w:rsidRPr="005B6D57">
        <w:t xml:space="preserve">esults </w:t>
      </w:r>
      <w:r w:rsidR="0056122F">
        <w:t>V</w:t>
      </w:r>
      <w:r w:rsidR="003418B9" w:rsidRPr="005B6D57">
        <w:t xml:space="preserve">alidation and </w:t>
      </w:r>
      <w:r w:rsidR="0056122F">
        <w:t>R</w:t>
      </w:r>
      <w:r w:rsidR="00E600B5">
        <w:t xml:space="preserve">eliability </w:t>
      </w:r>
      <w:r w:rsidR="0056122F">
        <w:t>T</w:t>
      </w:r>
      <w:r w:rsidR="003418B9" w:rsidRPr="005B6D57">
        <w:t>est</w:t>
      </w:r>
      <w:r w:rsidR="0056122F">
        <w:t>ing</w:t>
      </w:r>
    </w:p>
    <w:p w14:paraId="0F68D139" w14:textId="77777777" w:rsidR="003418B9" w:rsidRPr="005B6D57" w:rsidRDefault="003418B9" w:rsidP="003418B9">
      <w:pPr>
        <w:rPr>
          <w:b/>
          <w:lang w:val="en-GB"/>
        </w:rPr>
      </w:pPr>
    </w:p>
    <w:p w14:paraId="0F68D13A" w14:textId="34A28BFE" w:rsidR="003418B9" w:rsidRPr="005B6D57" w:rsidRDefault="003418B9" w:rsidP="00F265BA">
      <w:pPr>
        <w:rPr>
          <w:rFonts w:asciiTheme="majorBidi" w:hAnsiTheme="majorBidi" w:cstheme="majorBidi"/>
          <w:sz w:val="24"/>
          <w:szCs w:val="24"/>
          <w:lang w:val="en-GB"/>
        </w:rPr>
      </w:pPr>
      <w:r w:rsidRPr="005B6D57">
        <w:rPr>
          <w:rFonts w:asciiTheme="majorBidi" w:hAnsiTheme="majorBidi" w:cstheme="majorBidi"/>
          <w:sz w:val="24"/>
          <w:szCs w:val="24"/>
          <w:lang w:val="en-GB"/>
        </w:rPr>
        <w:t xml:space="preserve">      The 243-cell (3 X 3 X 3 X 3 X 3) design</w:t>
      </w:r>
      <w:r w:rsidR="0056122F">
        <w:rPr>
          <w:rFonts w:asciiTheme="majorBidi" w:hAnsiTheme="majorBidi" w:cstheme="majorBidi"/>
          <w:sz w:val="24"/>
          <w:szCs w:val="24"/>
          <w:lang w:val="en-GB"/>
        </w:rPr>
        <w:t>,</w:t>
      </w:r>
      <w:r w:rsidRPr="005B6D57">
        <w:rPr>
          <w:rFonts w:asciiTheme="majorBidi" w:hAnsiTheme="majorBidi" w:cstheme="majorBidi"/>
          <w:sz w:val="24"/>
          <w:szCs w:val="24"/>
          <w:lang w:val="en-GB"/>
        </w:rPr>
        <w:t xml:space="preserve"> as summari</w:t>
      </w:r>
      <w:r w:rsidR="0056122F">
        <w:rPr>
          <w:rFonts w:asciiTheme="majorBidi" w:hAnsiTheme="majorBidi" w:cstheme="majorBidi"/>
          <w:sz w:val="24"/>
          <w:szCs w:val="24"/>
          <w:lang w:val="en-GB"/>
        </w:rPr>
        <w:t>s</w:t>
      </w:r>
      <w:r w:rsidRPr="005B6D57">
        <w:rPr>
          <w:rFonts w:asciiTheme="majorBidi" w:hAnsiTheme="majorBidi" w:cstheme="majorBidi"/>
          <w:sz w:val="24"/>
          <w:szCs w:val="24"/>
          <w:lang w:val="en-GB"/>
        </w:rPr>
        <w:t>ed above, with 10 repeat measures in each cell, poses a number of analysis challenges. To meet these, the differing logical status of the design variables has to be understood. Clearly</w:t>
      </w:r>
      <w:r w:rsidR="0056122F">
        <w:rPr>
          <w:rFonts w:asciiTheme="majorBidi" w:hAnsiTheme="majorBidi" w:cstheme="majorBidi"/>
          <w:sz w:val="24"/>
          <w:szCs w:val="24"/>
          <w:lang w:val="en-GB"/>
        </w:rPr>
        <w:t>,</w:t>
      </w:r>
      <w:r w:rsidRPr="005B6D57">
        <w:rPr>
          <w:rFonts w:asciiTheme="majorBidi" w:hAnsiTheme="majorBidi" w:cstheme="majorBidi"/>
          <w:sz w:val="24"/>
          <w:szCs w:val="24"/>
          <w:lang w:val="en-GB"/>
        </w:rPr>
        <w:t xml:space="preserve"> the Ethernet switching algorithms is the chief (the </w:t>
      </w:r>
      <w:r w:rsidR="0056122F">
        <w:rPr>
          <w:rFonts w:asciiTheme="majorBidi" w:hAnsiTheme="majorBidi" w:cstheme="majorBidi"/>
          <w:sz w:val="24"/>
          <w:szCs w:val="24"/>
          <w:lang w:val="en-GB"/>
        </w:rPr>
        <w:t>researcher</w:t>
      </w:r>
      <w:r w:rsidRPr="005B6D57">
        <w:rPr>
          <w:rFonts w:asciiTheme="majorBidi" w:hAnsiTheme="majorBidi" w:cstheme="majorBidi"/>
          <w:sz w:val="24"/>
          <w:szCs w:val="24"/>
          <w:lang w:val="en-GB"/>
        </w:rPr>
        <w:t xml:space="preserve"> use</w:t>
      </w:r>
      <w:r w:rsidR="0056122F">
        <w:rPr>
          <w:rFonts w:asciiTheme="majorBidi" w:hAnsiTheme="majorBidi" w:cstheme="majorBidi"/>
          <w:sz w:val="24"/>
          <w:szCs w:val="24"/>
          <w:lang w:val="en-GB"/>
        </w:rPr>
        <w:t>s</w:t>
      </w:r>
      <w:r w:rsidRPr="005B6D57">
        <w:rPr>
          <w:rFonts w:asciiTheme="majorBidi" w:hAnsiTheme="majorBidi" w:cstheme="majorBidi"/>
          <w:sz w:val="24"/>
          <w:szCs w:val="24"/>
          <w:lang w:val="en-GB"/>
        </w:rPr>
        <w:t xml:space="preserve"> this term ‘chief’ to distinguish</w:t>
      </w:r>
      <w:r w:rsidR="00620197">
        <w:rPr>
          <w:rFonts w:asciiTheme="majorBidi" w:hAnsiTheme="majorBidi" w:cstheme="majorBidi"/>
          <w:sz w:val="24"/>
          <w:szCs w:val="24"/>
          <w:lang w:val="en-GB"/>
        </w:rPr>
        <w:t xml:space="preserve"> it</w:t>
      </w:r>
      <w:r w:rsidRPr="005B6D57">
        <w:rPr>
          <w:rFonts w:asciiTheme="majorBidi" w:hAnsiTheme="majorBidi" w:cstheme="majorBidi"/>
          <w:sz w:val="24"/>
          <w:szCs w:val="24"/>
          <w:lang w:val="en-GB"/>
        </w:rPr>
        <w:t xml:space="preserve"> from</w:t>
      </w:r>
      <w:r w:rsidR="00620197">
        <w:rPr>
          <w:rFonts w:asciiTheme="majorBidi" w:hAnsiTheme="majorBidi" w:cstheme="majorBidi"/>
          <w:sz w:val="24"/>
          <w:szCs w:val="24"/>
          <w:lang w:val="en-GB"/>
        </w:rPr>
        <w:t xml:space="preserve"> the</w:t>
      </w:r>
      <w:r w:rsidRPr="005B6D57">
        <w:rPr>
          <w:rFonts w:asciiTheme="majorBidi" w:hAnsiTheme="majorBidi" w:cstheme="majorBidi"/>
          <w:sz w:val="24"/>
          <w:szCs w:val="24"/>
          <w:lang w:val="en-GB"/>
        </w:rPr>
        <w:t xml:space="preserve"> ‘main’ effect in statistics which is a synonym for overall, i.e. not</w:t>
      </w:r>
      <w:r w:rsidR="00620197">
        <w:rPr>
          <w:rFonts w:asciiTheme="majorBidi" w:hAnsiTheme="majorBidi" w:cstheme="majorBidi"/>
          <w:sz w:val="24"/>
          <w:szCs w:val="24"/>
          <w:lang w:val="en-GB"/>
        </w:rPr>
        <w:t xml:space="preserve"> an</w:t>
      </w:r>
      <w:r w:rsidRPr="005B6D57">
        <w:rPr>
          <w:rFonts w:asciiTheme="majorBidi" w:hAnsiTheme="majorBidi" w:cstheme="majorBidi"/>
          <w:sz w:val="24"/>
          <w:szCs w:val="24"/>
          <w:lang w:val="en-GB"/>
        </w:rPr>
        <w:t xml:space="preserve"> interaction term) effect of interest. The algorithms have been developed as a useful solution to the problem of congestion, which might be implemented widely as constituting improvements to network performance</w:t>
      </w:r>
      <w:r w:rsidR="00592D75">
        <w:rPr>
          <w:rFonts w:asciiTheme="majorBidi" w:hAnsiTheme="majorBidi" w:cstheme="majorBidi"/>
          <w:sz w:val="24"/>
          <w:szCs w:val="24"/>
          <w:lang w:val="en-GB"/>
        </w:rPr>
        <w:t>.</w:t>
      </w:r>
      <w:r w:rsidRPr="005B6D57">
        <w:rPr>
          <w:rFonts w:asciiTheme="majorBidi" w:hAnsiTheme="majorBidi" w:cstheme="majorBidi"/>
          <w:sz w:val="24"/>
          <w:szCs w:val="24"/>
          <w:lang w:val="en-GB"/>
        </w:rPr>
        <w:t xml:space="preserve"> However, as the detailed rationale for the information processing proposals makes clear, a particular algorithm is unlikely to have more than minor direct and simple overall influence, but rather</w:t>
      </w:r>
      <w:r w:rsidR="00D3402A">
        <w:rPr>
          <w:rFonts w:asciiTheme="majorBidi" w:hAnsiTheme="majorBidi" w:cstheme="majorBidi"/>
          <w:sz w:val="24"/>
          <w:szCs w:val="24"/>
          <w:lang w:val="en-GB"/>
        </w:rPr>
        <w:t>,</w:t>
      </w:r>
      <w:r w:rsidRPr="005B6D57">
        <w:rPr>
          <w:rFonts w:asciiTheme="majorBidi" w:hAnsiTheme="majorBidi" w:cstheme="majorBidi"/>
          <w:sz w:val="24"/>
          <w:szCs w:val="24"/>
          <w:lang w:val="en-GB"/>
        </w:rPr>
        <w:t xml:space="preserve"> is expected to show selective benefits</w:t>
      </w:r>
      <w:r w:rsidR="00592D75">
        <w:rPr>
          <w:rFonts w:asciiTheme="majorBidi" w:hAnsiTheme="majorBidi" w:cstheme="majorBidi"/>
          <w:sz w:val="24"/>
          <w:szCs w:val="24"/>
          <w:lang w:val="en-GB"/>
        </w:rPr>
        <w:t>.</w:t>
      </w:r>
      <w:r w:rsidRPr="005B6D57">
        <w:rPr>
          <w:rFonts w:asciiTheme="majorBidi" w:hAnsiTheme="majorBidi" w:cstheme="majorBidi"/>
          <w:sz w:val="24"/>
          <w:szCs w:val="24"/>
          <w:lang w:val="en-GB"/>
        </w:rPr>
        <w:t xml:space="preserve"> </w:t>
      </w:r>
      <w:r w:rsidR="00D3402A">
        <w:rPr>
          <w:rFonts w:asciiTheme="majorBidi" w:hAnsiTheme="majorBidi" w:cstheme="majorBidi"/>
          <w:sz w:val="24"/>
          <w:szCs w:val="24"/>
          <w:lang w:val="en-GB"/>
        </w:rPr>
        <w:t>I</w:t>
      </w:r>
      <w:r w:rsidRPr="005B6D57">
        <w:rPr>
          <w:rFonts w:asciiTheme="majorBidi" w:hAnsiTheme="majorBidi" w:cstheme="majorBidi"/>
          <w:sz w:val="24"/>
          <w:szCs w:val="24"/>
          <w:lang w:val="en-GB"/>
        </w:rPr>
        <w:t>n other words</w:t>
      </w:r>
      <w:r w:rsidR="00D3402A">
        <w:rPr>
          <w:rFonts w:asciiTheme="majorBidi" w:hAnsiTheme="majorBidi" w:cstheme="majorBidi"/>
          <w:sz w:val="24"/>
          <w:szCs w:val="24"/>
          <w:lang w:val="en-GB"/>
        </w:rPr>
        <w:t>,</w:t>
      </w:r>
      <w:r w:rsidR="008C65C9">
        <w:rPr>
          <w:rFonts w:asciiTheme="majorBidi" w:hAnsiTheme="majorBidi" w:cstheme="majorBidi"/>
          <w:sz w:val="24"/>
          <w:szCs w:val="24"/>
          <w:lang w:val="en-GB"/>
        </w:rPr>
        <w:t xml:space="preserve"> there are likely to be</w:t>
      </w:r>
      <w:r w:rsidRPr="005B6D57">
        <w:rPr>
          <w:rFonts w:asciiTheme="majorBidi" w:hAnsiTheme="majorBidi" w:cstheme="majorBidi"/>
          <w:sz w:val="24"/>
          <w:szCs w:val="24"/>
          <w:lang w:val="en-GB"/>
        </w:rPr>
        <w:t xml:space="preserve"> interdependences with the other design variables because those reflect particular adverse circumstances that the claimed improvement </w:t>
      </w:r>
      <w:r w:rsidR="008C65C9">
        <w:rPr>
          <w:rFonts w:asciiTheme="majorBidi" w:hAnsiTheme="majorBidi" w:cstheme="majorBidi"/>
          <w:sz w:val="24"/>
          <w:szCs w:val="24"/>
          <w:lang w:val="en-GB"/>
        </w:rPr>
        <w:t>is</w:t>
      </w:r>
      <w:r w:rsidRPr="005B6D57">
        <w:rPr>
          <w:rFonts w:asciiTheme="majorBidi" w:hAnsiTheme="majorBidi" w:cstheme="majorBidi"/>
          <w:sz w:val="24"/>
          <w:szCs w:val="24"/>
          <w:lang w:val="en-GB"/>
        </w:rPr>
        <w:t xml:space="preserve"> intended to address. These interdependences are specifically the </w:t>
      </w:r>
      <w:r w:rsidRPr="005B6D57">
        <w:rPr>
          <w:rFonts w:asciiTheme="majorBidi" w:hAnsiTheme="majorBidi" w:cstheme="majorBidi"/>
          <w:sz w:val="24"/>
          <w:szCs w:val="24"/>
          <w:lang w:val="en-GB"/>
        </w:rPr>
        <w:lastRenderedPageBreak/>
        <w:t>predictable 3 X 3 patterns of the means reflecting the forms of interactions to be discussed in the predictions below</w:t>
      </w:r>
      <w:r w:rsidR="008C65C9">
        <w:rPr>
          <w:rFonts w:asciiTheme="majorBidi" w:hAnsiTheme="majorBidi" w:cstheme="majorBidi"/>
          <w:sz w:val="24"/>
          <w:szCs w:val="24"/>
          <w:lang w:val="en-GB"/>
        </w:rPr>
        <w:t>.</w:t>
      </w:r>
      <w:r w:rsidRPr="005B6D57">
        <w:rPr>
          <w:rFonts w:asciiTheme="majorBidi" w:hAnsiTheme="majorBidi" w:cstheme="majorBidi"/>
          <w:sz w:val="24"/>
          <w:szCs w:val="24"/>
          <w:lang w:val="en-GB"/>
        </w:rPr>
        <w:t xml:space="preserve"> </w:t>
      </w:r>
      <w:r w:rsidRPr="00592D75">
        <w:rPr>
          <w:rFonts w:asciiTheme="majorBidi" w:hAnsiTheme="majorBidi" w:cstheme="majorBidi"/>
          <w:sz w:val="24"/>
          <w:szCs w:val="24"/>
          <w:lang w:val="en-GB"/>
        </w:rPr>
        <w:t>The first 3-level domains is the interactions occur with the other independent variables of (bandwidth and traffic type)</w:t>
      </w:r>
      <w:r w:rsidRPr="005B6D57">
        <w:rPr>
          <w:rFonts w:asciiTheme="majorBidi" w:hAnsiTheme="majorBidi" w:cstheme="majorBidi"/>
          <w:sz w:val="24"/>
          <w:szCs w:val="24"/>
          <w:lang w:val="en-GB"/>
        </w:rPr>
        <w:t xml:space="preserve"> (for example, some aspects of the algorithms are specifically for protecting the bandwidth-hungry video). Interactions pose particular problems for design and analysis</w:t>
      </w:r>
      <w:r w:rsidR="0045099B">
        <w:rPr>
          <w:rFonts w:asciiTheme="majorBidi" w:hAnsiTheme="majorBidi" w:cstheme="majorBidi"/>
          <w:sz w:val="24"/>
          <w:szCs w:val="24"/>
          <w:lang w:val="en-GB"/>
        </w:rPr>
        <w:t>,</w:t>
      </w:r>
      <w:r w:rsidRPr="005B6D57">
        <w:rPr>
          <w:rFonts w:asciiTheme="majorBidi" w:hAnsiTheme="majorBidi" w:cstheme="majorBidi"/>
          <w:sz w:val="24"/>
          <w:szCs w:val="24"/>
          <w:lang w:val="en-GB"/>
        </w:rPr>
        <w:t xml:space="preserve"> because (a) they demand a lot of data for certainty about them (power), and (b) there can be so many of them (combinatorial explosion)</w:t>
      </w:r>
      <w:r w:rsidRPr="00F265BA">
        <w:rPr>
          <w:rFonts w:asciiTheme="majorBidi" w:hAnsiTheme="majorBidi" w:cstheme="majorBidi"/>
          <w:sz w:val="24"/>
          <w:szCs w:val="24"/>
          <w:lang w:val="en-GB"/>
        </w:rPr>
        <w:t xml:space="preserve"> has to attend interpretation of any particular one apparently significant</w:t>
      </w:r>
      <w:r w:rsidRPr="005B6D57">
        <w:rPr>
          <w:rFonts w:asciiTheme="majorBidi" w:hAnsiTheme="majorBidi" w:cstheme="majorBidi"/>
          <w:sz w:val="24"/>
          <w:szCs w:val="24"/>
          <w:lang w:val="en-GB"/>
        </w:rPr>
        <w:t xml:space="preserve"> (further detail</w:t>
      </w:r>
      <w:r w:rsidR="0045099B">
        <w:rPr>
          <w:rFonts w:asciiTheme="majorBidi" w:hAnsiTheme="majorBidi" w:cstheme="majorBidi"/>
          <w:sz w:val="24"/>
          <w:szCs w:val="24"/>
          <w:lang w:val="en-GB"/>
        </w:rPr>
        <w:t>s are provided</w:t>
      </w:r>
      <w:r w:rsidRPr="005B6D57">
        <w:rPr>
          <w:rFonts w:asciiTheme="majorBidi" w:hAnsiTheme="majorBidi" w:cstheme="majorBidi"/>
          <w:sz w:val="24"/>
          <w:szCs w:val="24"/>
          <w:lang w:val="en-GB"/>
        </w:rPr>
        <w:t xml:space="preserve"> later).</w:t>
      </w:r>
    </w:p>
    <w:p w14:paraId="0F68D13B" w14:textId="77777777" w:rsidR="003418B9" w:rsidRPr="005B6D57" w:rsidRDefault="003418B9" w:rsidP="003418B9">
      <w:pPr>
        <w:rPr>
          <w:rFonts w:asciiTheme="majorBidi" w:hAnsiTheme="majorBidi" w:cstheme="majorBidi"/>
          <w:lang w:val="en-GB"/>
        </w:rPr>
      </w:pPr>
    </w:p>
    <w:p w14:paraId="0F68D13C" w14:textId="5F961961" w:rsidR="003418B9" w:rsidRPr="005B6D57" w:rsidRDefault="003418B9" w:rsidP="003418B9">
      <w:pPr>
        <w:rPr>
          <w:rFonts w:ascii="Times New Roman" w:hAnsi="Times New Roman" w:cs="Times New Roman"/>
          <w:sz w:val="24"/>
          <w:szCs w:val="24"/>
          <w:lang w:val="en-GB"/>
        </w:rPr>
      </w:pPr>
      <w:r w:rsidRPr="005B6D57">
        <w:rPr>
          <w:rFonts w:ascii="Times New Roman" w:hAnsi="Times New Roman" w:cs="Times New Roman"/>
          <w:sz w:val="24"/>
          <w:szCs w:val="24"/>
          <w:lang w:val="en-GB"/>
        </w:rPr>
        <w:t xml:space="preserve">      The two remaining 3-level</w:t>
      </w:r>
      <w:r w:rsidRPr="005B6D57" w:rsidDel="00AB1FF3">
        <w:rPr>
          <w:rFonts w:ascii="Times New Roman" w:hAnsi="Times New Roman" w:cs="Times New Roman"/>
          <w:sz w:val="24"/>
          <w:szCs w:val="24"/>
          <w:lang w:val="en-GB"/>
        </w:rPr>
        <w:t xml:space="preserve"> </w:t>
      </w:r>
      <w:r w:rsidRPr="005B6D57">
        <w:rPr>
          <w:rFonts w:ascii="Times New Roman" w:hAnsi="Times New Roman" w:cs="Times New Roman"/>
          <w:sz w:val="24"/>
          <w:szCs w:val="24"/>
          <w:lang w:val="en-GB"/>
        </w:rPr>
        <w:t xml:space="preserve">domains (parameters and durations) do not need essentially to be trichotomies, nor are they manipulated design variables like the first three, </w:t>
      </w:r>
      <w:r w:rsidRPr="00587ACB">
        <w:rPr>
          <w:rFonts w:ascii="Times New Roman" w:hAnsi="Times New Roman" w:cs="Times New Roman"/>
          <w:sz w:val="24"/>
          <w:szCs w:val="24"/>
          <w:lang w:val="en-GB"/>
        </w:rPr>
        <w:t>and not independent (in the sense of being separately controllable) interventions to affect an otherwise fixed process.</w:t>
      </w:r>
      <w:r w:rsidRPr="005B6D57">
        <w:rPr>
          <w:rFonts w:ascii="Times New Roman" w:hAnsi="Times New Roman" w:cs="Times New Roman"/>
          <w:sz w:val="24"/>
          <w:szCs w:val="24"/>
          <w:lang w:val="en-GB"/>
        </w:rPr>
        <w:t xml:space="preserve"> The first of these final two </w:t>
      </w:r>
      <w:r w:rsidR="00BE5A6F">
        <w:rPr>
          <w:rFonts w:ascii="Times New Roman" w:hAnsi="Times New Roman" w:cs="Times New Roman"/>
          <w:sz w:val="24"/>
          <w:szCs w:val="24"/>
          <w:lang w:val="en-GB"/>
        </w:rPr>
        <w:t>pertain to</w:t>
      </w:r>
      <w:r w:rsidRPr="005B6D57">
        <w:rPr>
          <w:rFonts w:ascii="Times New Roman" w:hAnsi="Times New Roman" w:cs="Times New Roman"/>
          <w:sz w:val="24"/>
          <w:szCs w:val="24"/>
          <w:lang w:val="en-GB"/>
        </w:rPr>
        <w:t xml:space="preserve"> the particular measures (throughput, delay and jitter)</w:t>
      </w:r>
      <w:r w:rsidR="00BE5A6F">
        <w:rPr>
          <w:rFonts w:ascii="Times New Roman" w:hAnsi="Times New Roman" w:cs="Times New Roman"/>
          <w:sz w:val="24"/>
          <w:szCs w:val="24"/>
          <w:lang w:val="en-GB"/>
        </w:rPr>
        <w:t xml:space="preserve"> that</w:t>
      </w:r>
      <w:r w:rsidRPr="005B6D57">
        <w:rPr>
          <w:rFonts w:ascii="Times New Roman" w:hAnsi="Times New Roman" w:cs="Times New Roman"/>
          <w:sz w:val="24"/>
          <w:szCs w:val="24"/>
          <w:lang w:val="en-GB"/>
        </w:rPr>
        <w:t xml:space="preserve"> are separate performance indices all contributing to QoS</w:t>
      </w:r>
      <w:r w:rsidR="00BE5A6F">
        <w:rPr>
          <w:rFonts w:ascii="Times New Roman" w:hAnsi="Times New Roman" w:cs="Times New Roman"/>
          <w:sz w:val="24"/>
          <w:szCs w:val="24"/>
          <w:lang w:val="en-GB"/>
        </w:rPr>
        <w:t>. They</w:t>
      </w:r>
      <w:r w:rsidR="00363F4D">
        <w:rPr>
          <w:rFonts w:ascii="Times New Roman" w:hAnsi="Times New Roman" w:cs="Times New Roman"/>
          <w:sz w:val="24"/>
          <w:szCs w:val="24"/>
          <w:lang w:val="en-GB"/>
        </w:rPr>
        <w:t xml:space="preserve"> need</w:t>
      </w:r>
      <w:r w:rsidRPr="005B6D57">
        <w:rPr>
          <w:rFonts w:ascii="Times New Roman" w:hAnsi="Times New Roman" w:cs="Times New Roman"/>
          <w:sz w:val="24"/>
          <w:szCs w:val="24"/>
          <w:lang w:val="en-GB"/>
        </w:rPr>
        <w:t xml:space="preserve"> to be integrated in some formal or informal way to provide an objectively rooted </w:t>
      </w:r>
      <w:r w:rsidRPr="00587ACB">
        <w:rPr>
          <w:rFonts w:ascii="Times New Roman" w:hAnsi="Times New Roman" w:cs="Times New Roman"/>
          <w:sz w:val="24"/>
          <w:szCs w:val="24"/>
          <w:lang w:val="en-GB"/>
        </w:rPr>
        <w:t>but overall and subjectively confirmable metric of QoS</w:t>
      </w:r>
      <w:r w:rsidRPr="005B6D57">
        <w:rPr>
          <w:rFonts w:ascii="Times New Roman" w:hAnsi="Times New Roman" w:cs="Times New Roman"/>
          <w:sz w:val="24"/>
          <w:szCs w:val="24"/>
          <w:lang w:val="en-GB"/>
        </w:rPr>
        <w:t>. In essence, th</w:t>
      </w:r>
      <w:r w:rsidR="00363F4D">
        <w:rPr>
          <w:rFonts w:ascii="Times New Roman" w:hAnsi="Times New Roman" w:cs="Times New Roman"/>
          <w:sz w:val="24"/>
          <w:szCs w:val="24"/>
          <w:lang w:val="en-GB"/>
        </w:rPr>
        <w:t xml:space="preserve">ese three </w:t>
      </w:r>
      <w:r w:rsidRPr="005B6D57">
        <w:rPr>
          <w:rFonts w:ascii="Times New Roman" w:hAnsi="Times New Roman" w:cs="Times New Roman"/>
          <w:sz w:val="24"/>
          <w:szCs w:val="24"/>
          <w:lang w:val="en-GB"/>
        </w:rPr>
        <w:t>level</w:t>
      </w:r>
      <w:r w:rsidR="00363F4D">
        <w:rPr>
          <w:rFonts w:ascii="Times New Roman" w:hAnsi="Times New Roman" w:cs="Times New Roman"/>
          <w:sz w:val="24"/>
          <w:szCs w:val="24"/>
          <w:lang w:val="en-GB"/>
        </w:rPr>
        <w:t>s</w:t>
      </w:r>
      <w:r w:rsidRPr="005B6D57">
        <w:rPr>
          <w:rFonts w:ascii="Times New Roman" w:hAnsi="Times New Roman" w:cs="Times New Roman"/>
          <w:sz w:val="24"/>
          <w:szCs w:val="24"/>
          <w:lang w:val="en-GB"/>
        </w:rPr>
        <w:t xml:space="preserve"> of measures lead to </w:t>
      </w:r>
      <w:r w:rsidR="00363F4D">
        <w:rPr>
          <w:rFonts w:ascii="Times New Roman" w:hAnsi="Times New Roman" w:cs="Times New Roman"/>
          <w:sz w:val="24"/>
          <w:szCs w:val="24"/>
          <w:lang w:val="en-GB"/>
        </w:rPr>
        <w:t>three</w:t>
      </w:r>
      <w:r w:rsidRPr="005B6D57">
        <w:rPr>
          <w:rFonts w:ascii="Times New Roman" w:hAnsi="Times New Roman" w:cs="Times New Roman"/>
          <w:sz w:val="24"/>
          <w:szCs w:val="24"/>
          <w:lang w:val="en-GB"/>
        </w:rPr>
        <w:t xml:space="preserve"> separate analyses, for which the predictions from the algorithm specifications are not necessarily similar. The same applies to predictions from particular patterns of interaction between the algorithm and bandwidth or traffic type. </w:t>
      </w:r>
    </w:p>
    <w:p w14:paraId="0F68D13D" w14:textId="77777777" w:rsidR="003418B9" w:rsidRPr="005B6D57" w:rsidRDefault="003418B9" w:rsidP="003418B9">
      <w:pPr>
        <w:rPr>
          <w:rFonts w:ascii="Times New Roman" w:hAnsi="Times New Roman" w:cs="Times New Roman"/>
          <w:sz w:val="24"/>
          <w:szCs w:val="24"/>
          <w:lang w:val="en-GB"/>
        </w:rPr>
      </w:pPr>
    </w:p>
    <w:p w14:paraId="0F68D13E" w14:textId="30D894F9" w:rsidR="003418B9" w:rsidRPr="005B6D57" w:rsidRDefault="003418B9" w:rsidP="003418B9">
      <w:pPr>
        <w:rPr>
          <w:rFonts w:ascii="Times New Roman" w:hAnsi="Times New Roman" w:cs="Times New Roman"/>
          <w:sz w:val="24"/>
          <w:szCs w:val="24"/>
          <w:lang w:val="en-GB"/>
        </w:rPr>
      </w:pPr>
      <w:r w:rsidRPr="005B6D57">
        <w:rPr>
          <w:rFonts w:ascii="Times New Roman" w:hAnsi="Times New Roman" w:cs="Times New Roman"/>
          <w:sz w:val="24"/>
          <w:szCs w:val="24"/>
          <w:lang w:val="en-GB"/>
        </w:rPr>
        <w:t xml:space="preserve">      Finally, the duration of test run does not have the same logical status as either of the former categories of design variable (wholly independent manipulation of conditions versus type of measure)</w:t>
      </w:r>
      <w:r w:rsidR="00B43DAC">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but</w:t>
      </w:r>
      <w:r w:rsidR="00B43DAC">
        <w:rPr>
          <w:rFonts w:ascii="Times New Roman" w:hAnsi="Times New Roman" w:cs="Times New Roman"/>
          <w:sz w:val="24"/>
          <w:szCs w:val="24"/>
          <w:lang w:val="en-GB"/>
        </w:rPr>
        <w:t xml:space="preserve"> rather,</w:t>
      </w:r>
      <w:r w:rsidRPr="005B6D57">
        <w:rPr>
          <w:rFonts w:ascii="Times New Roman" w:hAnsi="Times New Roman" w:cs="Times New Roman"/>
          <w:sz w:val="24"/>
          <w:szCs w:val="24"/>
          <w:lang w:val="en-GB"/>
        </w:rPr>
        <w:t xml:space="preserve"> stands somewhat ambiguously between them. In general, we can expect some degree of replication of patterns seen in the effects and interactions of the first three independent variables</w:t>
      </w:r>
      <w:r w:rsidR="00B43DAC">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w:t>
      </w:r>
      <w:r w:rsidR="00B43DAC">
        <w:rPr>
          <w:rFonts w:ascii="Times New Roman" w:hAnsi="Times New Roman" w:cs="Times New Roman"/>
          <w:sz w:val="24"/>
          <w:szCs w:val="24"/>
          <w:lang w:val="en-GB"/>
        </w:rPr>
        <w:t>S</w:t>
      </w:r>
      <w:r w:rsidRPr="005B6D57">
        <w:rPr>
          <w:rFonts w:ascii="Times New Roman" w:hAnsi="Times New Roman" w:cs="Times New Roman"/>
          <w:sz w:val="24"/>
          <w:szCs w:val="24"/>
          <w:lang w:val="en-GB"/>
        </w:rPr>
        <w:t>o</w:t>
      </w:r>
      <w:r w:rsidR="00B43DAC">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when proceeding to take measurements for a further duration</w:t>
      </w:r>
      <w:r w:rsidR="00B43DAC">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which happens to be different</w:t>
      </w:r>
      <w:r w:rsidR="00B43DAC">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we should expect broadly to confirm patterns seen at the reference duration. For sampling reliability reasons, patterns would also be expected to be more distinct and hence</w:t>
      </w:r>
      <w:r w:rsidR="00B43DAC">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predictions from algorithm design more strongly confirmed at longer durations. However, there is also a paradoxical exception to this general statistical expectation</w:t>
      </w:r>
      <w:r w:rsidR="00B43DAC">
        <w:rPr>
          <w:rFonts w:ascii="Times New Roman" w:hAnsi="Times New Roman" w:cs="Times New Roman"/>
          <w:sz w:val="24"/>
          <w:szCs w:val="24"/>
          <w:lang w:val="en-GB"/>
        </w:rPr>
        <w:t>. That is,</w:t>
      </w:r>
      <w:r w:rsidRPr="005B6D57">
        <w:rPr>
          <w:rFonts w:ascii="Times New Roman" w:hAnsi="Times New Roman" w:cs="Times New Roman"/>
          <w:sz w:val="24"/>
          <w:szCs w:val="24"/>
          <w:lang w:val="en-GB"/>
        </w:rPr>
        <w:t xml:space="preserve"> at least for some classes of traffic type or some measured outcome variables, a pattern of internet traffic might critically test an algorithm at short duration</w:t>
      </w:r>
      <w:r w:rsidR="004B1D50">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but do so less </w:t>
      </w:r>
      <w:r w:rsidR="004B1D50">
        <w:rPr>
          <w:rFonts w:ascii="Times New Roman" w:hAnsi="Times New Roman" w:cs="Times New Roman"/>
          <w:sz w:val="24"/>
          <w:szCs w:val="24"/>
          <w:lang w:val="en-GB"/>
        </w:rPr>
        <w:t>for a</w:t>
      </w:r>
      <w:r w:rsidRPr="005B6D57">
        <w:rPr>
          <w:rFonts w:ascii="Times New Roman" w:hAnsi="Times New Roman" w:cs="Times New Roman"/>
          <w:sz w:val="24"/>
          <w:szCs w:val="24"/>
          <w:lang w:val="en-GB"/>
        </w:rPr>
        <w:t xml:space="preserve"> long duration</w:t>
      </w:r>
      <w:r w:rsidR="004B1D50">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because the nature of the algorithm exploits the medium-term structure of the traffic. </w:t>
      </w:r>
      <w:r w:rsidRPr="00587ACB">
        <w:rPr>
          <w:rFonts w:ascii="Times New Roman" w:hAnsi="Times New Roman" w:cs="Times New Roman"/>
          <w:sz w:val="24"/>
          <w:szCs w:val="24"/>
          <w:lang w:val="en-GB"/>
        </w:rPr>
        <w:t xml:space="preserve">This duration variable seems to demand an instance of the repeated-measures class of analysis of variance, in which the consistency of other trends across all </w:t>
      </w:r>
      <w:r w:rsidRPr="00587ACB">
        <w:rPr>
          <w:rFonts w:ascii="Times New Roman" w:hAnsi="Times New Roman" w:cs="Times New Roman"/>
          <w:sz w:val="24"/>
          <w:szCs w:val="24"/>
          <w:lang w:val="en-GB"/>
        </w:rPr>
        <w:lastRenderedPageBreak/>
        <w:t xml:space="preserve">durations could be attested, but in which also differences in them according to duration can be documented by an </w:t>
      </w:r>
      <w:r w:rsidR="00587ACB">
        <w:rPr>
          <w:rFonts w:ascii="Times New Roman" w:hAnsi="Times New Roman" w:cs="Times New Roman"/>
          <w:sz w:val="24"/>
          <w:szCs w:val="24"/>
          <w:lang w:val="en-GB"/>
        </w:rPr>
        <w:t>“</w:t>
      </w:r>
      <w:r w:rsidRPr="00587ACB">
        <w:rPr>
          <w:rFonts w:ascii="Times New Roman" w:hAnsi="Times New Roman" w:cs="Times New Roman"/>
          <w:sz w:val="24"/>
          <w:szCs w:val="24"/>
          <w:lang w:val="en-GB"/>
        </w:rPr>
        <w:t>interaction</w:t>
      </w:r>
      <w:r w:rsidR="00587ACB">
        <w:rPr>
          <w:rFonts w:ascii="Times New Roman" w:hAnsi="Times New Roman" w:cs="Times New Roman"/>
          <w:sz w:val="24"/>
          <w:szCs w:val="24"/>
          <w:lang w:val="en-GB"/>
        </w:rPr>
        <w:t>”</w:t>
      </w:r>
      <w:r w:rsidRPr="00587ACB">
        <w:rPr>
          <w:rFonts w:ascii="Times New Roman" w:hAnsi="Times New Roman" w:cs="Times New Roman"/>
          <w:sz w:val="24"/>
          <w:szCs w:val="24"/>
          <w:lang w:val="en-GB"/>
        </w:rPr>
        <w:t xml:space="preserve"> term.</w:t>
      </w:r>
      <w:r w:rsidRPr="005B6D57">
        <w:rPr>
          <w:rFonts w:ascii="Times New Roman" w:hAnsi="Times New Roman" w:cs="Times New Roman"/>
          <w:sz w:val="24"/>
          <w:szCs w:val="24"/>
          <w:lang w:val="en-GB"/>
        </w:rPr>
        <w:t xml:space="preserve">  in widespread use, this repeated-measures analysis of variance has a number of rarely acknowledged problems affecting the validity of estimates and p-values obtained, being vulnerable to</w:t>
      </w:r>
      <w:r w:rsidR="0091263A">
        <w:rPr>
          <w:rFonts w:ascii="Times New Roman" w:hAnsi="Times New Roman" w:cs="Times New Roman"/>
          <w:sz w:val="24"/>
          <w:szCs w:val="24"/>
          <w:lang w:val="en-GB"/>
        </w:rPr>
        <w:t xml:space="preserve"> the</w:t>
      </w:r>
      <w:r w:rsidRPr="005B6D57">
        <w:rPr>
          <w:rFonts w:ascii="Times New Roman" w:hAnsi="Times New Roman" w:cs="Times New Roman"/>
          <w:sz w:val="24"/>
          <w:szCs w:val="24"/>
          <w:lang w:val="en-GB"/>
        </w:rPr>
        <w:t xml:space="preserve"> correctness of</w:t>
      </w:r>
      <w:r w:rsidR="0091263A">
        <w:rPr>
          <w:rFonts w:ascii="Times New Roman" w:hAnsi="Times New Roman" w:cs="Times New Roman"/>
          <w:sz w:val="24"/>
          <w:szCs w:val="24"/>
          <w:lang w:val="en-GB"/>
        </w:rPr>
        <w:t xml:space="preserve"> the</w:t>
      </w:r>
      <w:r w:rsidRPr="005B6D57">
        <w:rPr>
          <w:rFonts w:ascii="Times New Roman" w:hAnsi="Times New Roman" w:cs="Times New Roman"/>
          <w:sz w:val="24"/>
          <w:szCs w:val="24"/>
          <w:lang w:val="en-GB"/>
        </w:rPr>
        <w:t xml:space="preserve"> assumption about the form of the variance/co-variance matrix. Hence, conclusions should not rely on that class of analysis alone. Also, the </w:t>
      </w:r>
      <w:r w:rsidR="00DF3066">
        <w:rPr>
          <w:rFonts w:ascii="Times New Roman" w:hAnsi="Times New Roman" w:cs="Times New Roman"/>
          <w:sz w:val="24"/>
          <w:szCs w:val="24"/>
          <w:lang w:val="en-GB"/>
        </w:rPr>
        <w:t>researcher has</w:t>
      </w:r>
      <w:r w:rsidRPr="005B6D57">
        <w:rPr>
          <w:rFonts w:ascii="Times New Roman" w:hAnsi="Times New Roman" w:cs="Times New Roman"/>
          <w:sz w:val="24"/>
          <w:szCs w:val="24"/>
          <w:lang w:val="en-GB"/>
        </w:rPr>
        <w:t xml:space="preserve"> not tested the effects against their variability over the ten testing occasions as that error term reflects random variability in internet traffic</w:t>
      </w:r>
      <w:r w:rsidR="00FD7E07">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which is not of chief interest, </w:t>
      </w:r>
      <w:r w:rsidRPr="00587ACB">
        <w:rPr>
          <w:rFonts w:ascii="Times New Roman" w:hAnsi="Times New Roman" w:cs="Times New Roman"/>
          <w:sz w:val="24"/>
          <w:szCs w:val="24"/>
          <w:lang w:val="en-GB"/>
        </w:rPr>
        <w:t>reflecting chiefly variation in traffic type and packet length.</w:t>
      </w:r>
      <w:r w:rsidRPr="005B6D57">
        <w:rPr>
          <w:rFonts w:ascii="Times New Roman" w:hAnsi="Times New Roman" w:cs="Times New Roman"/>
          <w:sz w:val="24"/>
          <w:szCs w:val="24"/>
          <w:lang w:val="en-GB"/>
        </w:rPr>
        <w:t xml:space="preserve"> Rather</w:t>
      </w:r>
      <w:r w:rsidR="00FD7E07">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the performance parameter is computed across the within-sample duration of each type of traffic, with that duration as denominator precisely to remove chance duration within</w:t>
      </w:r>
      <w:r w:rsidR="00FD7E07">
        <w:rPr>
          <w:rFonts w:ascii="Times New Roman" w:hAnsi="Times New Roman" w:cs="Times New Roman"/>
          <w:sz w:val="24"/>
          <w:szCs w:val="24"/>
          <w:lang w:val="en-GB"/>
        </w:rPr>
        <w:t xml:space="preserve"> the</w:t>
      </w:r>
      <w:r w:rsidRPr="005B6D57">
        <w:rPr>
          <w:rFonts w:ascii="Times New Roman" w:hAnsi="Times New Roman" w:cs="Times New Roman"/>
          <w:sz w:val="24"/>
          <w:szCs w:val="24"/>
          <w:lang w:val="en-GB"/>
        </w:rPr>
        <w:t xml:space="preserve"> sample as a contribution to the error. </w:t>
      </w:r>
      <w:r w:rsidRPr="00587ACB">
        <w:rPr>
          <w:rFonts w:ascii="Times New Roman" w:hAnsi="Times New Roman" w:cs="Times New Roman"/>
          <w:sz w:val="24"/>
          <w:szCs w:val="24"/>
          <w:lang w:val="en-GB"/>
        </w:rPr>
        <w:t>Accordingly, in the factorial design applied to the means of the ten test periods in each condition, at any duration, the error term for the tests is the 2</w:t>
      </w:r>
      <w:r w:rsidRPr="00587ACB">
        <w:rPr>
          <w:rFonts w:ascii="Times New Roman" w:hAnsi="Times New Roman" w:cs="Times New Roman"/>
          <w:sz w:val="24"/>
          <w:szCs w:val="24"/>
          <w:vertAlign w:val="superscript"/>
          <w:lang w:val="en-GB"/>
        </w:rPr>
        <w:t>nd</w:t>
      </w:r>
      <w:r w:rsidRPr="00587ACB">
        <w:rPr>
          <w:rFonts w:ascii="Times New Roman" w:hAnsi="Times New Roman" w:cs="Times New Roman"/>
          <w:sz w:val="24"/>
          <w:szCs w:val="24"/>
          <w:lang w:val="en-GB"/>
        </w:rPr>
        <w:t xml:space="preserve"> order (3-way) interaction between algorithm, bandwidth and traffic type.</w:t>
      </w:r>
      <w:r w:rsidRPr="005B6D57">
        <w:rPr>
          <w:rFonts w:ascii="Times New Roman" w:hAnsi="Times New Roman" w:cs="Times New Roman"/>
          <w:sz w:val="24"/>
          <w:szCs w:val="24"/>
          <w:lang w:val="en-GB"/>
        </w:rPr>
        <w:t xml:space="preserve"> Thus</w:t>
      </w:r>
      <w:r w:rsidR="00FD7E07">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for statistical significance of an interaction between, for example</w:t>
      </w:r>
      <w:r w:rsidR="00FD7E07">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algorithm and traffic type, the variance due to the table of means of the algorithm by traffic type possibilities has to be larger by a critical factor (the F-ratio) than </w:t>
      </w:r>
      <w:r w:rsidR="00FD7E07">
        <w:rPr>
          <w:rFonts w:ascii="Times New Roman" w:hAnsi="Times New Roman" w:cs="Times New Roman"/>
          <w:sz w:val="24"/>
          <w:szCs w:val="24"/>
          <w:lang w:val="en-GB"/>
        </w:rPr>
        <w:t>that</w:t>
      </w:r>
      <w:r w:rsidRPr="005B6D57">
        <w:rPr>
          <w:rFonts w:ascii="Times New Roman" w:hAnsi="Times New Roman" w:cs="Times New Roman"/>
          <w:sz w:val="24"/>
          <w:szCs w:val="24"/>
          <w:lang w:val="en-GB"/>
        </w:rPr>
        <w:t xml:space="preserve"> due to the dependence (i.e. 2</w:t>
      </w:r>
      <w:r w:rsidRPr="005B6D57">
        <w:rPr>
          <w:rFonts w:ascii="Times New Roman" w:hAnsi="Times New Roman" w:cs="Times New Roman"/>
          <w:sz w:val="24"/>
          <w:szCs w:val="24"/>
          <w:vertAlign w:val="superscript"/>
          <w:lang w:val="en-GB"/>
        </w:rPr>
        <w:t>nd</w:t>
      </w:r>
      <w:r w:rsidRPr="005B6D57">
        <w:rPr>
          <w:rFonts w:ascii="Times New Roman" w:hAnsi="Times New Roman" w:cs="Times New Roman"/>
          <w:sz w:val="24"/>
          <w:szCs w:val="24"/>
          <w:lang w:val="en-GB"/>
        </w:rPr>
        <w:t xml:space="preserve"> order interaction) of this upon the particular value of the third variable, here</w:t>
      </w:r>
      <w:r w:rsidR="00FD7E07">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generally bandwidth. So, significance in this example would correspond to its generalisability across bandwidth values.</w:t>
      </w:r>
    </w:p>
    <w:p w14:paraId="0F68D13F" w14:textId="77777777" w:rsidR="002C5500" w:rsidRPr="005B6D57" w:rsidRDefault="002C5500" w:rsidP="003418B9">
      <w:pPr>
        <w:rPr>
          <w:rFonts w:ascii="Times New Roman" w:hAnsi="Times New Roman" w:cs="Times New Roman"/>
          <w:sz w:val="24"/>
          <w:szCs w:val="24"/>
          <w:lang w:val="en-GB"/>
        </w:rPr>
      </w:pPr>
    </w:p>
    <w:p w14:paraId="0F68D140" w14:textId="0B0FDCEE" w:rsidR="003418B9" w:rsidRPr="005B6D57" w:rsidRDefault="003418B9" w:rsidP="003418B9">
      <w:pPr>
        <w:rPr>
          <w:rFonts w:ascii="Times New Roman" w:hAnsi="Times New Roman" w:cs="Times New Roman"/>
          <w:sz w:val="24"/>
          <w:szCs w:val="24"/>
          <w:lang w:val="en-GB"/>
        </w:rPr>
      </w:pPr>
      <w:r w:rsidRPr="005B6D57">
        <w:rPr>
          <w:rFonts w:ascii="Times New Roman" w:hAnsi="Times New Roman" w:cs="Times New Roman"/>
          <w:sz w:val="24"/>
          <w:szCs w:val="24"/>
          <w:lang w:val="en-GB"/>
        </w:rPr>
        <w:t xml:space="preserve">      The need for the present strategy section arises from the extremely large number of possible pairwise 2-cell contrasts in the 3X3X3X3X3 design (in the limit 243C2=29,403) or more plausibly 3C2= 3 per dimension of the </w:t>
      </w:r>
      <w:r w:rsidR="003234F9">
        <w:rPr>
          <w:rFonts w:ascii="Times New Roman" w:hAnsi="Times New Roman" w:cs="Times New Roman"/>
          <w:sz w:val="24"/>
          <w:szCs w:val="24"/>
          <w:lang w:val="en-GB"/>
        </w:rPr>
        <w:t>four</w:t>
      </w:r>
      <w:r w:rsidRPr="005B6D57">
        <w:rPr>
          <w:rFonts w:ascii="Times New Roman" w:hAnsi="Times New Roman" w:cs="Times New Roman"/>
          <w:sz w:val="24"/>
          <w:szCs w:val="24"/>
          <w:lang w:val="en-GB"/>
        </w:rPr>
        <w:t xml:space="preserve"> </w:t>
      </w:r>
      <w:r w:rsidR="003234F9">
        <w:rPr>
          <w:rFonts w:ascii="Times New Roman" w:hAnsi="Times New Roman" w:cs="Times New Roman"/>
          <w:sz w:val="24"/>
          <w:szCs w:val="24"/>
          <w:lang w:val="en-GB"/>
        </w:rPr>
        <w:t>that</w:t>
      </w:r>
      <w:r w:rsidRPr="005B6D57">
        <w:rPr>
          <w:rFonts w:ascii="Times New Roman" w:hAnsi="Times New Roman" w:cs="Times New Roman"/>
          <w:sz w:val="24"/>
          <w:szCs w:val="24"/>
          <w:lang w:val="en-GB"/>
        </w:rPr>
        <w:t xml:space="preserve"> are overall-effect independent variables (i.e. not jitter/delay/throughput as dependent variables, giving 243 such pairings in all). Hence</w:t>
      </w:r>
      <w:r w:rsidR="003234F9">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there is a very great danger of false-positive conclusions</w:t>
      </w:r>
      <w:r w:rsidR="003234F9">
        <w:rPr>
          <w:rFonts w:ascii="Times New Roman" w:hAnsi="Times New Roman" w:cs="Times New Roman"/>
          <w:sz w:val="24"/>
          <w:szCs w:val="24"/>
          <w:lang w:val="en-GB"/>
        </w:rPr>
        <w:t>. F</w:t>
      </w:r>
      <w:r w:rsidRPr="005B6D57">
        <w:rPr>
          <w:rFonts w:ascii="Times New Roman" w:hAnsi="Times New Roman" w:cs="Times New Roman"/>
          <w:sz w:val="24"/>
          <w:szCs w:val="24"/>
          <w:lang w:val="en-GB"/>
        </w:rPr>
        <w:t>or example</w:t>
      </w:r>
      <w:r w:rsidR="003234F9">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of the 243 pairwise single independent variables condition pairings, about 12 will be “significant” under chance alone, raising grave issues about which are made and which reported. There are various ways of tackling this danger</w:t>
      </w:r>
      <w:r w:rsidR="003234F9">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all of which involve some form of constraint limiting the number of statistical tests done</w:t>
      </w:r>
      <w:r w:rsidR="003234F9">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such as to allow the p-value (probability of getting such an extreme value under chance alone) to be taken literally. Notwithstanding the fallacies underpinning practice in past decades, taking the p-value literally is not a scientific aim in itself, but</w:t>
      </w:r>
      <w:r w:rsidR="003234F9">
        <w:rPr>
          <w:rFonts w:ascii="Times New Roman" w:hAnsi="Times New Roman" w:cs="Times New Roman"/>
          <w:sz w:val="24"/>
          <w:szCs w:val="24"/>
          <w:lang w:val="en-GB"/>
        </w:rPr>
        <w:t xml:space="preserve"> rather,</w:t>
      </w:r>
      <w:r w:rsidRPr="005B6D57">
        <w:rPr>
          <w:rFonts w:ascii="Times New Roman" w:hAnsi="Times New Roman" w:cs="Times New Roman"/>
          <w:sz w:val="24"/>
          <w:szCs w:val="24"/>
          <w:lang w:val="en-GB"/>
        </w:rPr>
        <w:t xml:space="preserve"> has become </w:t>
      </w:r>
      <w:r w:rsidRPr="005B6D57">
        <w:rPr>
          <w:rFonts w:ascii="Times New Roman" w:hAnsi="Times New Roman" w:cs="Times New Roman"/>
          <w:i/>
          <w:iCs/>
          <w:sz w:val="24"/>
          <w:szCs w:val="24"/>
          <w:lang w:val="en-GB"/>
        </w:rPr>
        <w:t>de facto</w:t>
      </w:r>
      <w:r w:rsidRPr="005B6D57">
        <w:rPr>
          <w:rFonts w:ascii="Times New Roman" w:hAnsi="Times New Roman" w:cs="Times New Roman"/>
          <w:sz w:val="24"/>
          <w:szCs w:val="24"/>
          <w:lang w:val="en-GB"/>
        </w:rPr>
        <w:t xml:space="preserve"> or the conventional scale for the degree of certainty to be attached to a finding in reporting empirical results. To handle these challenges, the following </w:t>
      </w:r>
      <w:r w:rsidR="003234F9">
        <w:rPr>
          <w:rFonts w:ascii="Times New Roman" w:hAnsi="Times New Roman" w:cs="Times New Roman"/>
          <w:sz w:val="24"/>
          <w:szCs w:val="24"/>
          <w:lang w:val="en-GB"/>
        </w:rPr>
        <w:t>three</w:t>
      </w:r>
      <w:r w:rsidRPr="005B6D57">
        <w:rPr>
          <w:rFonts w:ascii="Times New Roman" w:hAnsi="Times New Roman" w:cs="Times New Roman"/>
          <w:sz w:val="24"/>
          <w:szCs w:val="24"/>
          <w:lang w:val="en-GB"/>
        </w:rPr>
        <w:t xml:space="preserve">-part strategy was adopted. </w:t>
      </w:r>
    </w:p>
    <w:p w14:paraId="0F68D141" w14:textId="77777777" w:rsidR="002C5500" w:rsidRPr="005B6D57" w:rsidRDefault="002C5500" w:rsidP="003418B9">
      <w:pPr>
        <w:rPr>
          <w:rFonts w:ascii="Times New Roman" w:hAnsi="Times New Roman" w:cs="Times New Roman"/>
          <w:sz w:val="24"/>
          <w:szCs w:val="24"/>
          <w:lang w:val="en-GB"/>
        </w:rPr>
      </w:pPr>
    </w:p>
    <w:p w14:paraId="0F68D142" w14:textId="47C56704" w:rsidR="003418B9" w:rsidRPr="005B6D57" w:rsidRDefault="003418B9" w:rsidP="00587ACB">
      <w:pPr>
        <w:rPr>
          <w:rFonts w:ascii="Times New Roman" w:hAnsi="Times New Roman" w:cs="Times New Roman"/>
          <w:sz w:val="24"/>
          <w:szCs w:val="24"/>
          <w:lang w:val="en-GB"/>
        </w:rPr>
      </w:pPr>
      <w:r w:rsidRPr="005B6D57">
        <w:rPr>
          <w:rFonts w:ascii="Times New Roman" w:hAnsi="Times New Roman" w:cs="Times New Roman"/>
          <w:b/>
          <w:bCs/>
          <w:sz w:val="24"/>
          <w:szCs w:val="24"/>
          <w:lang w:val="en-GB"/>
        </w:rPr>
        <w:lastRenderedPageBreak/>
        <w:t>Part (1)</w:t>
      </w:r>
      <w:r w:rsidRPr="005B6D57">
        <w:rPr>
          <w:rFonts w:ascii="Times New Roman" w:hAnsi="Times New Roman" w:cs="Times New Roman"/>
          <w:sz w:val="24"/>
          <w:szCs w:val="24"/>
          <w:lang w:val="en-GB"/>
        </w:rPr>
        <w:t xml:space="preserve"> The expectations from the comparisons of algorithms</w:t>
      </w:r>
      <w:r w:rsidR="003234F9">
        <w:rPr>
          <w:rFonts w:ascii="Times New Roman" w:hAnsi="Times New Roman" w:cs="Times New Roman"/>
          <w:sz w:val="24"/>
          <w:szCs w:val="24"/>
          <w:lang w:val="en-GB"/>
        </w:rPr>
        <w:t xml:space="preserve"> were reduced</w:t>
      </w:r>
      <w:r w:rsidRPr="005B6D57">
        <w:rPr>
          <w:rFonts w:ascii="Times New Roman" w:hAnsi="Times New Roman" w:cs="Times New Roman"/>
          <w:sz w:val="24"/>
          <w:szCs w:val="24"/>
          <w:lang w:val="en-GB"/>
        </w:rPr>
        <w:t xml:space="preserve">, </w:t>
      </w:r>
      <w:r w:rsidRPr="00587ACB">
        <w:rPr>
          <w:rFonts w:ascii="Times New Roman" w:hAnsi="Times New Roman" w:cs="Times New Roman"/>
          <w:sz w:val="24"/>
          <w:szCs w:val="24"/>
          <w:lang w:val="en-GB"/>
        </w:rPr>
        <w:t>to a limited number of specific predictions, to be found in Section (</w:t>
      </w:r>
      <w:r w:rsidR="000A1055" w:rsidRPr="00587ACB">
        <w:rPr>
          <w:rFonts w:ascii="Times New Roman" w:hAnsi="Times New Roman" w:cs="Times New Roman"/>
          <w:sz w:val="24"/>
          <w:szCs w:val="24"/>
          <w:lang w:val="en-GB"/>
        </w:rPr>
        <w:t>8</w:t>
      </w:r>
      <w:r w:rsidRPr="00587ACB">
        <w:rPr>
          <w:rFonts w:ascii="Times New Roman" w:hAnsi="Times New Roman" w:cs="Times New Roman"/>
          <w:sz w:val="24"/>
          <w:szCs w:val="24"/>
          <w:lang w:val="en-GB"/>
        </w:rPr>
        <w:t>.4) later.</w:t>
      </w:r>
      <w:r w:rsidRPr="005B6D57">
        <w:rPr>
          <w:rFonts w:ascii="Times New Roman" w:hAnsi="Times New Roman" w:cs="Times New Roman"/>
          <w:sz w:val="24"/>
          <w:szCs w:val="24"/>
          <w:lang w:val="en-GB"/>
        </w:rPr>
        <w:t xml:space="preserve"> Mostly</w:t>
      </w:r>
      <w:r w:rsidR="000463C2">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these are for 1</w:t>
      </w:r>
      <w:r w:rsidRPr="009C2606">
        <w:rPr>
          <w:rFonts w:ascii="Times New Roman" w:hAnsi="Times New Roman" w:cs="Times New Roman"/>
          <w:sz w:val="24"/>
          <w:szCs w:val="24"/>
          <w:lang w:val="en-GB"/>
        </w:rPr>
        <w:t xml:space="preserve">st  </w:t>
      </w:r>
      <w:r w:rsidRPr="005B6D57">
        <w:rPr>
          <w:rFonts w:ascii="Times New Roman" w:hAnsi="Times New Roman" w:cs="Times New Roman"/>
          <w:sz w:val="24"/>
          <w:szCs w:val="24"/>
          <w:lang w:val="en-GB"/>
        </w:rPr>
        <w:t>order interactions (e.g. algorithm by traffic type or algorithm by bandwidth)</w:t>
      </w:r>
      <w:r w:rsidR="000463C2">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but some are for further forms of prediction and those are discussed below </w:t>
      </w:r>
      <w:r w:rsidRPr="009C2606">
        <w:rPr>
          <w:rFonts w:ascii="Times New Roman" w:hAnsi="Times New Roman" w:cs="Times New Roman"/>
          <w:sz w:val="24"/>
          <w:szCs w:val="24"/>
          <w:lang w:val="en-GB"/>
        </w:rPr>
        <w:t>in S</w:t>
      </w:r>
      <w:r w:rsidR="00187D4F">
        <w:rPr>
          <w:rFonts w:ascii="Times New Roman" w:hAnsi="Times New Roman" w:cs="Times New Roman"/>
          <w:sz w:val="24"/>
          <w:szCs w:val="24"/>
          <w:lang w:val="en-GB"/>
        </w:rPr>
        <w:t>ubs</w:t>
      </w:r>
      <w:r w:rsidRPr="009C2606">
        <w:rPr>
          <w:rFonts w:ascii="Times New Roman" w:hAnsi="Times New Roman" w:cs="Times New Roman"/>
          <w:sz w:val="24"/>
          <w:szCs w:val="24"/>
          <w:lang w:val="en-GB"/>
        </w:rPr>
        <w:t xml:space="preserve">ections </w:t>
      </w:r>
      <w:r w:rsidR="000A1055" w:rsidRPr="009C2606">
        <w:rPr>
          <w:rFonts w:ascii="Times New Roman" w:hAnsi="Times New Roman" w:cs="Times New Roman"/>
          <w:sz w:val="24"/>
          <w:szCs w:val="24"/>
          <w:lang w:val="en-GB"/>
        </w:rPr>
        <w:t>8</w:t>
      </w:r>
      <w:r w:rsidRPr="009C2606">
        <w:rPr>
          <w:rFonts w:ascii="Times New Roman" w:hAnsi="Times New Roman" w:cs="Times New Roman"/>
          <w:sz w:val="24"/>
          <w:szCs w:val="24"/>
          <w:lang w:val="en-GB"/>
        </w:rPr>
        <w:t xml:space="preserve">.4.1, </w:t>
      </w:r>
      <w:r w:rsidR="000A1055" w:rsidRPr="009C2606">
        <w:rPr>
          <w:rFonts w:ascii="Times New Roman" w:hAnsi="Times New Roman" w:cs="Times New Roman"/>
          <w:sz w:val="24"/>
          <w:szCs w:val="24"/>
          <w:lang w:val="en-GB"/>
        </w:rPr>
        <w:t>8</w:t>
      </w:r>
      <w:r w:rsidRPr="009C2606">
        <w:rPr>
          <w:rFonts w:ascii="Times New Roman" w:hAnsi="Times New Roman" w:cs="Times New Roman"/>
          <w:sz w:val="24"/>
          <w:szCs w:val="24"/>
          <w:lang w:val="en-GB"/>
        </w:rPr>
        <w:t xml:space="preserve">.4.2, and </w:t>
      </w:r>
      <w:r w:rsidR="000A1055" w:rsidRPr="009C2606">
        <w:rPr>
          <w:rFonts w:ascii="Times New Roman" w:hAnsi="Times New Roman" w:cs="Times New Roman"/>
          <w:sz w:val="24"/>
          <w:szCs w:val="24"/>
          <w:lang w:val="en-GB"/>
        </w:rPr>
        <w:t>8</w:t>
      </w:r>
      <w:r w:rsidRPr="009C2606">
        <w:rPr>
          <w:rFonts w:ascii="Times New Roman" w:hAnsi="Times New Roman" w:cs="Times New Roman"/>
          <w:sz w:val="24"/>
          <w:szCs w:val="24"/>
          <w:lang w:val="en-GB"/>
        </w:rPr>
        <w:t>.4.3.</w:t>
      </w:r>
      <w:r w:rsidRPr="005B6D57">
        <w:rPr>
          <w:rFonts w:ascii="Times New Roman" w:hAnsi="Times New Roman" w:cs="Times New Roman"/>
          <w:sz w:val="24"/>
          <w:szCs w:val="24"/>
          <w:lang w:val="en-GB"/>
        </w:rPr>
        <w:t xml:space="preserve"> </w:t>
      </w:r>
    </w:p>
    <w:p w14:paraId="0F68D143" w14:textId="77777777" w:rsidR="003418B9" w:rsidRPr="005B6D57" w:rsidRDefault="003418B9" w:rsidP="003418B9">
      <w:pPr>
        <w:rPr>
          <w:rFonts w:ascii="Times New Roman" w:hAnsi="Times New Roman" w:cs="Times New Roman"/>
          <w:sz w:val="24"/>
          <w:szCs w:val="24"/>
          <w:lang w:val="en-GB"/>
        </w:rPr>
      </w:pPr>
      <w:r w:rsidRPr="005B6D57">
        <w:rPr>
          <w:rFonts w:ascii="Times New Roman" w:eastAsiaTheme="majorEastAsia" w:hAnsi="Times New Roman" w:cs="Times New Roman"/>
          <w:b/>
          <w:bCs/>
          <w:sz w:val="24"/>
          <w:szCs w:val="24"/>
          <w:lang w:val="en-GB"/>
        </w:rPr>
        <w:t xml:space="preserve">   </w:t>
      </w:r>
    </w:p>
    <w:p w14:paraId="0F68D144" w14:textId="3AD321A9" w:rsidR="003418B9" w:rsidRPr="005B6D57" w:rsidRDefault="003418B9" w:rsidP="003418B9">
      <w:pPr>
        <w:rPr>
          <w:rFonts w:ascii="Times New Roman" w:hAnsi="Times New Roman" w:cs="Times New Roman"/>
          <w:sz w:val="24"/>
          <w:szCs w:val="24"/>
          <w:lang w:val="en-GB"/>
        </w:rPr>
      </w:pPr>
      <w:r w:rsidRPr="005B6D57">
        <w:rPr>
          <w:rFonts w:ascii="Times New Roman" w:hAnsi="Times New Roman" w:cs="Times New Roman"/>
          <w:b/>
          <w:bCs/>
          <w:sz w:val="24"/>
          <w:szCs w:val="24"/>
          <w:lang w:val="en-GB"/>
        </w:rPr>
        <w:t>Part (2)</w:t>
      </w:r>
      <w:r w:rsidRPr="005B6D57">
        <w:rPr>
          <w:rFonts w:ascii="Times New Roman" w:hAnsi="Times New Roman" w:cs="Times New Roman"/>
          <w:sz w:val="24"/>
          <w:szCs w:val="24"/>
          <w:lang w:val="en-GB"/>
        </w:rPr>
        <w:t xml:space="preserve"> For the first inspection of the data an analysis model was adopted</w:t>
      </w:r>
      <w:r w:rsidR="00187D4F">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in which all the 10 replicate measurements taken were first </w:t>
      </w:r>
      <w:proofErr w:type="spellStart"/>
      <w:r w:rsidRPr="005B6D57">
        <w:rPr>
          <w:rFonts w:ascii="Times New Roman" w:hAnsi="Times New Roman" w:cs="Times New Roman"/>
          <w:sz w:val="24"/>
          <w:szCs w:val="24"/>
          <w:lang w:val="en-GB"/>
        </w:rPr>
        <w:t>totaled</w:t>
      </w:r>
      <w:proofErr w:type="spellEnd"/>
      <w:r w:rsidRPr="005B6D57">
        <w:rPr>
          <w:rFonts w:ascii="Times New Roman" w:hAnsi="Times New Roman" w:cs="Times New Roman"/>
          <w:sz w:val="24"/>
          <w:szCs w:val="24"/>
          <w:lang w:val="en-GB"/>
        </w:rPr>
        <w:t xml:space="preserve"> and divided by 10, deliberately losing the degrees of freedom for replicate measurement </w:t>
      </w:r>
      <w:r w:rsidRPr="00587ACB">
        <w:rPr>
          <w:rFonts w:ascii="Times New Roman" w:hAnsi="Times New Roman" w:cs="Times New Roman"/>
          <w:sz w:val="24"/>
          <w:szCs w:val="24"/>
          <w:lang w:val="en-GB"/>
        </w:rPr>
        <w:t>but smoothing via aggregation.</w:t>
      </w:r>
      <w:r w:rsidRPr="005B6D57">
        <w:rPr>
          <w:rFonts w:ascii="Times New Roman" w:hAnsi="Times New Roman" w:cs="Times New Roman"/>
          <w:sz w:val="24"/>
          <w:szCs w:val="24"/>
          <w:lang w:val="en-GB"/>
        </w:rPr>
        <w:t xml:space="preserve"> </w:t>
      </w:r>
      <w:r w:rsidRPr="00587ACB">
        <w:rPr>
          <w:rFonts w:ascii="Times New Roman" w:hAnsi="Times New Roman" w:cs="Times New Roman"/>
          <w:sz w:val="24"/>
          <w:szCs w:val="24"/>
          <w:lang w:val="en-GB"/>
        </w:rPr>
        <w:t xml:space="preserve">Analysis </w:t>
      </w:r>
      <w:r w:rsidR="00193D61" w:rsidRPr="00587ACB">
        <w:rPr>
          <w:rFonts w:ascii="Times New Roman" w:hAnsi="Times New Roman" w:cs="Times New Roman"/>
          <w:sz w:val="24"/>
          <w:szCs w:val="24"/>
          <w:lang w:val="en-GB"/>
        </w:rPr>
        <w:t>was</w:t>
      </w:r>
      <w:r w:rsidRPr="00587ACB">
        <w:rPr>
          <w:rFonts w:ascii="Times New Roman" w:hAnsi="Times New Roman" w:cs="Times New Roman"/>
          <w:sz w:val="24"/>
          <w:szCs w:val="24"/>
          <w:lang w:val="en-GB"/>
        </w:rPr>
        <w:t xml:space="preserve"> then separated for measure type and duration, making 9 analysis, each with 27 cells.</w:t>
      </w:r>
      <w:r w:rsidRPr="005B6D57">
        <w:rPr>
          <w:rFonts w:ascii="Times New Roman" w:hAnsi="Times New Roman" w:cs="Times New Roman"/>
          <w:sz w:val="24"/>
          <w:szCs w:val="24"/>
          <w:lang w:val="en-GB"/>
        </w:rPr>
        <w:t xml:space="preserve"> </w:t>
      </w:r>
    </w:p>
    <w:p w14:paraId="0F68D145" w14:textId="77777777" w:rsidR="003418B9" w:rsidRPr="005B6D57" w:rsidRDefault="003418B9" w:rsidP="003418B9">
      <w:pPr>
        <w:rPr>
          <w:rFonts w:ascii="Times New Roman" w:hAnsi="Times New Roman" w:cs="Times New Roman"/>
          <w:sz w:val="24"/>
          <w:szCs w:val="24"/>
          <w:lang w:val="en-GB"/>
        </w:rPr>
      </w:pPr>
    </w:p>
    <w:p w14:paraId="1D298E8E" w14:textId="77777777" w:rsidR="00587ACB" w:rsidRDefault="003418B9" w:rsidP="003418B9">
      <w:pPr>
        <w:rPr>
          <w:rFonts w:ascii="Times New Roman" w:hAnsi="Times New Roman" w:cs="Times New Roman"/>
          <w:sz w:val="24"/>
          <w:szCs w:val="24"/>
          <w:lang w:val="en-GB"/>
        </w:rPr>
      </w:pPr>
      <w:r w:rsidRPr="005B6D57">
        <w:rPr>
          <w:rFonts w:ascii="Times New Roman" w:hAnsi="Times New Roman" w:cs="Times New Roman"/>
          <w:sz w:val="24"/>
          <w:szCs w:val="24"/>
          <w:lang w:val="en-GB"/>
        </w:rPr>
        <w:t>The design adopted for these cells was factorial with an overall trichotomous ordinal effect for bandwidth against qualitative categorical traffic type and algorithm, thus permitting at least crude analysis as a function of quasi-continuous bandwidth</w:t>
      </w:r>
      <w:r w:rsidR="0040315C">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of linear versus non-linear influences from these other two variables. This permitted the data and the predictions to be first interfaced in a framework of the three 1</w:t>
      </w:r>
      <w:r w:rsidRPr="005B6D57">
        <w:rPr>
          <w:rFonts w:ascii="Times New Roman" w:hAnsi="Times New Roman" w:cs="Times New Roman"/>
          <w:sz w:val="24"/>
          <w:szCs w:val="24"/>
          <w:vertAlign w:val="superscript"/>
          <w:lang w:val="en-GB"/>
        </w:rPr>
        <w:t>st</w:t>
      </w:r>
      <w:r w:rsidRPr="005B6D57">
        <w:rPr>
          <w:rFonts w:ascii="Times New Roman" w:hAnsi="Times New Roman" w:cs="Times New Roman"/>
          <w:sz w:val="24"/>
          <w:szCs w:val="24"/>
          <w:lang w:val="en-GB"/>
        </w:rPr>
        <w:t>-order interactions</w:t>
      </w:r>
      <w:r w:rsidR="0040315C">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algorithm by bandwidth, algorithm by traffic type, and traffic type by bandwidth. These six terms (six, because  the entailed main effects of any significant interactions have also to be fitted) were to be retained</w:t>
      </w:r>
      <w:r w:rsidR="0040315C">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if significant</w:t>
      </w:r>
      <w:r w:rsidR="0040315C">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at the conventional criterion of p ≤ 0.05</w:t>
      </w:r>
      <w:r w:rsidR="0040315C">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but otherwise</w:t>
      </w:r>
      <w:r w:rsidR="00F82450">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deleted one by one, in the order of interactions</w:t>
      </w:r>
      <w:r w:rsidR="00587ACB">
        <w:rPr>
          <w:rFonts w:ascii="Times New Roman" w:hAnsi="Times New Roman" w:cs="Times New Roman"/>
          <w:sz w:val="24"/>
          <w:szCs w:val="24"/>
          <w:lang w:val="en-GB"/>
        </w:rPr>
        <w:t xml:space="preserve">. </w:t>
      </w:r>
      <w:r w:rsidRPr="005B6D57">
        <w:rPr>
          <w:rFonts w:ascii="Times New Roman" w:hAnsi="Times New Roman" w:cs="Times New Roman"/>
          <w:sz w:val="24"/>
          <w:szCs w:val="24"/>
          <w:lang w:val="en-GB"/>
        </w:rPr>
        <w:t xml:space="preserve"> </w:t>
      </w:r>
    </w:p>
    <w:p w14:paraId="58371F26" w14:textId="77777777" w:rsidR="00BE3391" w:rsidRDefault="00BE3391" w:rsidP="003418B9">
      <w:pPr>
        <w:rPr>
          <w:rFonts w:ascii="Times New Roman" w:hAnsi="Times New Roman" w:cs="Times New Roman"/>
          <w:sz w:val="24"/>
          <w:szCs w:val="24"/>
          <w:lang w:val="en-GB"/>
        </w:rPr>
      </w:pPr>
    </w:p>
    <w:p w14:paraId="0F68D146" w14:textId="6503BF9D" w:rsidR="003418B9" w:rsidRPr="005B6D57" w:rsidRDefault="00587ACB" w:rsidP="00587ACB">
      <w:pPr>
        <w:rPr>
          <w:rFonts w:ascii="Times New Roman" w:hAnsi="Times New Roman" w:cs="Times New Roman"/>
          <w:sz w:val="24"/>
          <w:szCs w:val="24"/>
          <w:lang w:val="en-GB"/>
        </w:rPr>
      </w:pPr>
      <w:r>
        <w:rPr>
          <w:rFonts w:ascii="Times New Roman" w:hAnsi="Times New Roman" w:cs="Times New Roman"/>
          <w:sz w:val="24"/>
          <w:szCs w:val="24"/>
          <w:lang w:val="en-GB"/>
        </w:rPr>
        <w:t>T</w:t>
      </w:r>
      <w:r w:rsidR="003418B9" w:rsidRPr="00587ACB">
        <w:rPr>
          <w:rFonts w:ascii="Times New Roman" w:hAnsi="Times New Roman" w:cs="Times New Roman"/>
          <w:sz w:val="24"/>
          <w:szCs w:val="24"/>
          <w:lang w:val="en-GB"/>
        </w:rPr>
        <w:t>hen</w:t>
      </w:r>
      <w:r>
        <w:rPr>
          <w:rFonts w:ascii="Times New Roman" w:hAnsi="Times New Roman" w:cs="Times New Roman"/>
          <w:sz w:val="24"/>
          <w:szCs w:val="24"/>
          <w:lang w:val="en-GB"/>
        </w:rPr>
        <w:t>,</w:t>
      </w:r>
      <w:r w:rsidR="003418B9" w:rsidRPr="00587ACB">
        <w:rPr>
          <w:rFonts w:ascii="Times New Roman" w:hAnsi="Times New Roman" w:cs="Times New Roman"/>
          <w:sz w:val="24"/>
          <w:szCs w:val="24"/>
          <w:lang w:val="en-GB"/>
        </w:rPr>
        <w:t xml:space="preserve"> main effects deleted first, within which the weakest would be deleted first, till only significant terms remained.</w:t>
      </w:r>
      <w:r w:rsidR="003418B9" w:rsidRPr="005B6D57">
        <w:rPr>
          <w:rFonts w:ascii="Times New Roman" w:hAnsi="Times New Roman" w:cs="Times New Roman"/>
          <w:sz w:val="24"/>
          <w:szCs w:val="24"/>
          <w:lang w:val="en-GB"/>
        </w:rPr>
        <w:t xml:space="preserve"> This is the so-called backwards deletion approach (Sutter and </w:t>
      </w:r>
      <w:proofErr w:type="spellStart"/>
      <w:r w:rsidR="003418B9" w:rsidRPr="005B6D57">
        <w:rPr>
          <w:rFonts w:ascii="Times New Roman" w:hAnsi="Times New Roman" w:cs="Times New Roman"/>
          <w:sz w:val="24"/>
          <w:szCs w:val="24"/>
          <w:lang w:val="en-GB"/>
        </w:rPr>
        <w:t>Kalivas</w:t>
      </w:r>
      <w:proofErr w:type="spellEnd"/>
      <w:r w:rsidR="003418B9" w:rsidRPr="005B6D57">
        <w:rPr>
          <w:rFonts w:ascii="Times New Roman" w:hAnsi="Times New Roman" w:cs="Times New Roman"/>
          <w:sz w:val="24"/>
          <w:szCs w:val="24"/>
          <w:lang w:val="en-GB"/>
        </w:rPr>
        <w:t>, 1993) (Mishra, C, 2019) and is the only practical way of filtering</w:t>
      </w:r>
      <w:r w:rsidR="00F82450">
        <w:rPr>
          <w:rFonts w:ascii="Times New Roman" w:hAnsi="Times New Roman" w:cs="Times New Roman"/>
          <w:sz w:val="24"/>
          <w:szCs w:val="24"/>
          <w:lang w:val="en-GB"/>
        </w:rPr>
        <w:t xml:space="preserve"> a</w:t>
      </w:r>
      <w:r w:rsidR="003418B9" w:rsidRPr="005B6D57">
        <w:rPr>
          <w:rFonts w:ascii="Times New Roman" w:hAnsi="Times New Roman" w:cs="Times New Roman"/>
          <w:sz w:val="24"/>
          <w:szCs w:val="24"/>
          <w:lang w:val="en-GB"/>
        </w:rPr>
        <w:t xml:space="preserve"> large number of potential findings. It can be subject to false-positive</w:t>
      </w:r>
      <w:r w:rsidR="008F2C47">
        <w:rPr>
          <w:rFonts w:ascii="Times New Roman" w:hAnsi="Times New Roman" w:cs="Times New Roman"/>
          <w:sz w:val="24"/>
          <w:szCs w:val="24"/>
          <w:lang w:val="en-GB"/>
        </w:rPr>
        <w:t xml:space="preserve"> errors,</w:t>
      </w:r>
      <w:r w:rsidR="003418B9" w:rsidRPr="005B6D57">
        <w:rPr>
          <w:rFonts w:ascii="Times New Roman" w:hAnsi="Times New Roman" w:cs="Times New Roman"/>
          <w:sz w:val="24"/>
          <w:szCs w:val="24"/>
          <w:lang w:val="en-GB"/>
        </w:rPr>
        <w:t xml:space="preserve"> but mainly false-negative </w:t>
      </w:r>
      <w:r w:rsidR="00F06C76">
        <w:rPr>
          <w:rFonts w:ascii="Times New Roman" w:hAnsi="Times New Roman" w:cs="Times New Roman"/>
          <w:sz w:val="24"/>
          <w:szCs w:val="24"/>
          <w:lang w:val="en-GB"/>
        </w:rPr>
        <w:t>ones</w:t>
      </w:r>
      <w:r w:rsidR="003418B9" w:rsidRPr="005B6D57">
        <w:rPr>
          <w:rFonts w:ascii="Times New Roman" w:hAnsi="Times New Roman" w:cs="Times New Roman"/>
          <w:sz w:val="24"/>
          <w:szCs w:val="24"/>
          <w:lang w:val="en-GB"/>
        </w:rPr>
        <w:t xml:space="preserve"> with variable data and small sample sizes</w:t>
      </w:r>
      <w:r w:rsidR="00F06C76">
        <w:rPr>
          <w:rFonts w:ascii="Times New Roman" w:hAnsi="Times New Roman" w:cs="Times New Roman"/>
          <w:sz w:val="24"/>
          <w:szCs w:val="24"/>
          <w:lang w:val="en-GB"/>
        </w:rPr>
        <w:t>. However, it</w:t>
      </w:r>
      <w:r w:rsidR="003418B9" w:rsidRPr="005B6D57">
        <w:rPr>
          <w:rFonts w:ascii="Times New Roman" w:hAnsi="Times New Roman" w:cs="Times New Roman"/>
          <w:sz w:val="24"/>
          <w:szCs w:val="24"/>
          <w:lang w:val="en-GB"/>
        </w:rPr>
        <w:t xml:space="preserve"> is robust, provided that terms </w:t>
      </w:r>
      <w:r w:rsidR="00F06C76">
        <w:rPr>
          <w:rFonts w:ascii="Times New Roman" w:hAnsi="Times New Roman" w:cs="Times New Roman"/>
          <w:sz w:val="24"/>
          <w:szCs w:val="24"/>
          <w:lang w:val="en-GB"/>
        </w:rPr>
        <w:t>that</w:t>
      </w:r>
      <w:r w:rsidR="003418B9" w:rsidRPr="005B6D57">
        <w:rPr>
          <w:rFonts w:ascii="Times New Roman" w:hAnsi="Times New Roman" w:cs="Times New Roman"/>
          <w:sz w:val="24"/>
          <w:szCs w:val="24"/>
          <w:lang w:val="en-GB"/>
        </w:rPr>
        <w:t xml:space="preserve"> have been only narrowly deleted are reconsidered in the context of the final post-deletions model. Deleted terms</w:t>
      </w:r>
      <w:r w:rsidR="00C26057">
        <w:rPr>
          <w:rFonts w:ascii="Times New Roman" w:hAnsi="Times New Roman" w:cs="Times New Roman"/>
          <w:sz w:val="24"/>
          <w:szCs w:val="24"/>
          <w:lang w:val="en-GB"/>
        </w:rPr>
        <w:t>,</w:t>
      </w:r>
      <w:r w:rsidR="003418B9" w:rsidRPr="005B6D57">
        <w:rPr>
          <w:rFonts w:ascii="Times New Roman" w:hAnsi="Times New Roman" w:cs="Times New Roman"/>
          <w:sz w:val="24"/>
          <w:szCs w:val="24"/>
          <w:lang w:val="en-GB"/>
        </w:rPr>
        <w:t xml:space="preserve"> by definition of the significance criterion for their deletion</w:t>
      </w:r>
      <w:r w:rsidR="00854DFB">
        <w:rPr>
          <w:rFonts w:ascii="Times New Roman" w:hAnsi="Times New Roman" w:cs="Times New Roman"/>
          <w:sz w:val="24"/>
          <w:szCs w:val="24"/>
          <w:lang w:val="en-GB"/>
        </w:rPr>
        <w:t>,</w:t>
      </w:r>
      <w:r w:rsidR="003418B9" w:rsidRPr="005B6D57">
        <w:rPr>
          <w:rFonts w:ascii="Times New Roman" w:hAnsi="Times New Roman" w:cs="Times New Roman"/>
          <w:sz w:val="24"/>
          <w:szCs w:val="24"/>
          <w:lang w:val="en-GB"/>
        </w:rPr>
        <w:t xml:space="preserve"> do not improve the model when left in, so deleting them both simplifies presentation and reduces the degrees of freedom wasted</w:t>
      </w:r>
      <w:r>
        <w:rPr>
          <w:rFonts w:ascii="Times New Roman" w:hAnsi="Times New Roman" w:cs="Times New Roman"/>
          <w:sz w:val="24"/>
          <w:szCs w:val="24"/>
          <w:lang w:val="en-GB"/>
        </w:rPr>
        <w:t xml:space="preserve">. </w:t>
      </w:r>
      <w:r w:rsidR="003418B9" w:rsidRPr="005B6D57">
        <w:rPr>
          <w:rFonts w:ascii="Times New Roman" w:hAnsi="Times New Roman" w:cs="Times New Roman"/>
          <w:sz w:val="24"/>
          <w:szCs w:val="24"/>
          <w:lang w:val="en-GB"/>
        </w:rPr>
        <w:t>A standard format for extracting</w:t>
      </w:r>
      <w:r w:rsidR="00854DFB">
        <w:rPr>
          <w:rFonts w:ascii="Times New Roman" w:hAnsi="Times New Roman" w:cs="Times New Roman"/>
          <w:sz w:val="24"/>
          <w:szCs w:val="24"/>
          <w:lang w:val="en-GB"/>
        </w:rPr>
        <w:t xml:space="preserve"> the</w:t>
      </w:r>
      <w:r w:rsidR="003418B9" w:rsidRPr="005B6D57">
        <w:rPr>
          <w:rFonts w:ascii="Times New Roman" w:hAnsi="Times New Roman" w:cs="Times New Roman"/>
          <w:sz w:val="24"/>
          <w:szCs w:val="24"/>
          <w:lang w:val="en-GB"/>
        </w:rPr>
        <w:t xml:space="preserve"> summaries of the surviving models was prepared.</w:t>
      </w:r>
    </w:p>
    <w:p w14:paraId="0F68D147" w14:textId="77777777" w:rsidR="003418B9" w:rsidRPr="005B6D57" w:rsidRDefault="003418B9" w:rsidP="003418B9">
      <w:pPr>
        <w:rPr>
          <w:rFonts w:ascii="Times New Roman" w:hAnsi="Times New Roman" w:cs="Times New Roman"/>
          <w:sz w:val="24"/>
          <w:szCs w:val="24"/>
          <w:lang w:val="en-GB"/>
        </w:rPr>
      </w:pPr>
    </w:p>
    <w:p w14:paraId="0F68D148" w14:textId="56F9D703" w:rsidR="003418B9" w:rsidRPr="005B6D57" w:rsidRDefault="003418B9" w:rsidP="003418B9">
      <w:pPr>
        <w:rPr>
          <w:rFonts w:ascii="Times New Roman" w:hAnsi="Times New Roman" w:cs="Times New Roman"/>
          <w:sz w:val="24"/>
          <w:szCs w:val="24"/>
          <w:lang w:val="en-GB"/>
        </w:rPr>
      </w:pPr>
      <w:r w:rsidRPr="005B6D57">
        <w:rPr>
          <w:rFonts w:ascii="Times New Roman" w:hAnsi="Times New Roman" w:cs="Times New Roman"/>
          <w:sz w:val="24"/>
          <w:szCs w:val="24"/>
          <w:lang w:val="en-GB"/>
        </w:rPr>
        <w:t xml:space="preserve">         </w:t>
      </w:r>
      <w:r w:rsidR="00D505A4">
        <w:rPr>
          <w:rFonts w:ascii="Times New Roman" w:hAnsi="Times New Roman" w:cs="Times New Roman"/>
          <w:sz w:val="24"/>
          <w:szCs w:val="24"/>
          <w:lang w:val="en-GB"/>
        </w:rPr>
        <w:t>Clearly,</w:t>
      </w:r>
      <w:r w:rsidRPr="005B6D57">
        <w:rPr>
          <w:rFonts w:ascii="Times New Roman" w:hAnsi="Times New Roman" w:cs="Times New Roman"/>
          <w:sz w:val="24"/>
          <w:szCs w:val="24"/>
          <w:lang w:val="en-GB"/>
        </w:rPr>
        <w:t xml:space="preserve"> this 3X3X3 factorial design</w:t>
      </w:r>
      <w:r w:rsidR="00854DFB">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with replicates pooled</w:t>
      </w:r>
      <w:r w:rsidR="00854DFB">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leaves 2</w:t>
      </w:r>
      <w:r w:rsidRPr="005B6D57">
        <w:rPr>
          <w:rFonts w:ascii="Times New Roman" w:hAnsi="Times New Roman" w:cs="Times New Roman"/>
          <w:sz w:val="24"/>
          <w:szCs w:val="24"/>
          <w:vertAlign w:val="superscript"/>
          <w:lang w:val="en-GB"/>
        </w:rPr>
        <w:t>nd</w:t>
      </w:r>
      <w:r w:rsidRPr="005B6D57">
        <w:rPr>
          <w:rFonts w:ascii="Times New Roman" w:hAnsi="Times New Roman" w:cs="Times New Roman"/>
          <w:sz w:val="24"/>
          <w:szCs w:val="24"/>
          <w:lang w:val="en-GB"/>
        </w:rPr>
        <w:t xml:space="preserve">  order</w:t>
      </w:r>
      <w:r w:rsidR="00587ACB">
        <w:rPr>
          <w:rFonts w:ascii="Times New Roman" w:hAnsi="Times New Roman" w:cs="Times New Roman"/>
          <w:sz w:val="24"/>
          <w:szCs w:val="24"/>
          <w:lang w:val="en-GB"/>
        </w:rPr>
        <w:t xml:space="preserve"> </w:t>
      </w:r>
      <w:r w:rsidR="00587ACB" w:rsidRPr="005B6D57">
        <w:rPr>
          <w:rFonts w:ascii="Times New Roman" w:hAnsi="Times New Roman" w:cs="Times New Roman"/>
          <w:sz w:val="24"/>
          <w:szCs w:val="24"/>
          <w:lang w:val="en-GB"/>
        </w:rPr>
        <w:t>interactions</w:t>
      </w:r>
      <w:r w:rsidR="003A1C80">
        <w:rPr>
          <w:rFonts w:ascii="Times New Roman" w:hAnsi="Times New Roman" w:cs="Times New Roman"/>
          <w:sz w:val="24"/>
          <w:szCs w:val="24"/>
          <w:lang w:val="en-GB"/>
        </w:rPr>
        <w:t xml:space="preserve"> </w:t>
      </w:r>
      <w:r w:rsidRPr="005B6D57">
        <w:rPr>
          <w:rFonts w:ascii="Times New Roman" w:hAnsi="Times New Roman" w:cs="Times New Roman"/>
          <w:sz w:val="24"/>
          <w:szCs w:val="24"/>
          <w:lang w:val="en-GB"/>
        </w:rPr>
        <w:t xml:space="preserve"> (i.e. 3-way interaction, henceforth called ‘triple’ for short) as the residual for use </w:t>
      </w:r>
      <w:r w:rsidRPr="005B6D57">
        <w:rPr>
          <w:rFonts w:ascii="Times New Roman" w:hAnsi="Times New Roman" w:cs="Times New Roman"/>
          <w:sz w:val="24"/>
          <w:szCs w:val="24"/>
          <w:lang w:val="en-GB"/>
        </w:rPr>
        <w:lastRenderedPageBreak/>
        <w:t>as</w:t>
      </w:r>
      <w:r w:rsidR="003A1C80">
        <w:rPr>
          <w:rFonts w:ascii="Times New Roman" w:hAnsi="Times New Roman" w:cs="Times New Roman"/>
          <w:sz w:val="24"/>
          <w:szCs w:val="24"/>
          <w:lang w:val="en-GB"/>
        </w:rPr>
        <w:t xml:space="preserve"> the</w:t>
      </w:r>
      <w:r w:rsidRPr="005B6D57">
        <w:rPr>
          <w:rFonts w:ascii="Times New Roman" w:hAnsi="Times New Roman" w:cs="Times New Roman"/>
          <w:sz w:val="24"/>
          <w:szCs w:val="24"/>
          <w:lang w:val="en-GB"/>
        </w:rPr>
        <w:t xml:space="preserve"> denominator in significance testing</w:t>
      </w:r>
      <w:r w:rsidR="003A1C80">
        <w:rPr>
          <w:rFonts w:ascii="Times New Roman" w:hAnsi="Times New Roman" w:cs="Times New Roman"/>
          <w:sz w:val="24"/>
          <w:szCs w:val="24"/>
          <w:lang w:val="en-GB"/>
        </w:rPr>
        <w:t>, which</w:t>
      </w:r>
      <w:r w:rsidRPr="005B6D57">
        <w:rPr>
          <w:rFonts w:ascii="Times New Roman" w:hAnsi="Times New Roman" w:cs="Times New Roman"/>
          <w:sz w:val="24"/>
          <w:szCs w:val="24"/>
          <w:lang w:val="en-GB"/>
        </w:rPr>
        <w:t xml:space="preserve"> makes the triple interaction </w:t>
      </w:r>
      <w:proofErr w:type="spellStart"/>
      <w:r w:rsidR="005D517A">
        <w:rPr>
          <w:rFonts w:ascii="Times New Roman" w:hAnsi="Times New Roman" w:cs="Times New Roman"/>
          <w:sz w:val="24"/>
          <w:szCs w:val="24"/>
          <w:lang w:val="en-GB"/>
        </w:rPr>
        <w:t>un</w:t>
      </w:r>
      <w:r w:rsidRPr="005B6D57">
        <w:rPr>
          <w:rFonts w:ascii="Times New Roman" w:hAnsi="Times New Roman" w:cs="Times New Roman"/>
          <w:sz w:val="24"/>
          <w:szCs w:val="24"/>
          <w:lang w:val="en-GB"/>
        </w:rPr>
        <w:t>accessible</w:t>
      </w:r>
      <w:proofErr w:type="spellEnd"/>
      <w:r w:rsidRPr="005B6D57">
        <w:rPr>
          <w:rFonts w:ascii="Times New Roman" w:hAnsi="Times New Roman" w:cs="Times New Roman"/>
          <w:sz w:val="24"/>
          <w:szCs w:val="24"/>
          <w:lang w:val="en-GB"/>
        </w:rPr>
        <w:t xml:space="preserve"> </w:t>
      </w:r>
      <w:r w:rsidR="003A1C80">
        <w:rPr>
          <w:rFonts w:ascii="Times New Roman" w:hAnsi="Times New Roman" w:cs="Times New Roman"/>
          <w:sz w:val="24"/>
          <w:szCs w:val="24"/>
          <w:lang w:val="en-GB"/>
        </w:rPr>
        <w:t>for</w:t>
      </w:r>
      <w:r w:rsidRPr="005B6D57">
        <w:rPr>
          <w:rFonts w:ascii="Times New Roman" w:hAnsi="Times New Roman" w:cs="Times New Roman"/>
          <w:sz w:val="24"/>
          <w:szCs w:val="24"/>
          <w:lang w:val="en-GB"/>
        </w:rPr>
        <w:t xml:space="preserve"> significance testing</w:t>
      </w:r>
      <w:r w:rsidRPr="005B6D57">
        <w:rPr>
          <w:rFonts w:ascii="Times New Roman" w:hAnsi="Times New Roman" w:cs="Times New Roman"/>
          <w:b/>
          <w:bCs/>
          <w:sz w:val="24"/>
          <w:szCs w:val="24"/>
          <w:lang w:val="en-GB"/>
        </w:rPr>
        <w:t>.</w:t>
      </w:r>
      <w:r w:rsidRPr="005B6D57">
        <w:rPr>
          <w:rFonts w:ascii="Times New Roman" w:hAnsi="Times New Roman" w:cs="Times New Roman"/>
          <w:sz w:val="24"/>
          <w:szCs w:val="24"/>
          <w:lang w:val="en-GB"/>
        </w:rPr>
        <w:t xml:space="preserve"> It should be noted that there are not many degrees of freedom in the triple interaction terms</w:t>
      </w:r>
      <w:r w:rsidR="003F6401">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w:t>
      </w:r>
      <w:r w:rsidRPr="00587ACB">
        <w:rPr>
          <w:rFonts w:ascii="Times New Roman" w:hAnsi="Times New Roman" w:cs="Times New Roman"/>
          <w:sz w:val="24"/>
          <w:szCs w:val="24"/>
          <w:lang w:val="en-GB"/>
        </w:rPr>
        <w:t xml:space="preserve">which mostly has to be used as residual here,; therefore, although some very high percentages of variance explained (100 X </w:t>
      </w:r>
      <w:proofErr w:type="spellStart"/>
      <w:r w:rsidRPr="00587ACB">
        <w:rPr>
          <w:rFonts w:ascii="Times New Roman" w:hAnsi="Times New Roman" w:cs="Times New Roman"/>
          <w:sz w:val="24"/>
          <w:szCs w:val="24"/>
          <w:lang w:val="en-GB"/>
        </w:rPr>
        <w:t>Rsq</w:t>
      </w:r>
      <w:proofErr w:type="spellEnd"/>
      <w:r w:rsidRPr="00587ACB">
        <w:rPr>
          <w:rFonts w:ascii="Times New Roman" w:hAnsi="Times New Roman" w:cs="Times New Roman"/>
          <w:sz w:val="24"/>
          <w:szCs w:val="24"/>
          <w:lang w:val="en-GB"/>
        </w:rPr>
        <w:t xml:space="preserve">) are found amid the results, compared with typical values in empirical social, biological, and medical research, the </w:t>
      </w:r>
      <w:proofErr w:type="spellStart"/>
      <w:r w:rsidRPr="00587ACB">
        <w:rPr>
          <w:rFonts w:ascii="Times New Roman" w:hAnsi="Times New Roman" w:cs="Times New Roman"/>
          <w:sz w:val="24"/>
          <w:szCs w:val="24"/>
          <w:lang w:val="en-GB"/>
        </w:rPr>
        <w:t>Rsq</w:t>
      </w:r>
      <w:proofErr w:type="spellEnd"/>
      <w:r w:rsidRPr="00587ACB">
        <w:rPr>
          <w:rFonts w:ascii="Times New Roman" w:hAnsi="Times New Roman" w:cs="Times New Roman"/>
          <w:sz w:val="24"/>
          <w:szCs w:val="24"/>
          <w:lang w:val="en-GB"/>
        </w:rPr>
        <w:t xml:space="preserve"> is also heavily penalised by (appropriate) adjustment for the few degrees-of-freedom (df) remaining in the error term.</w:t>
      </w:r>
      <w:r w:rsidRPr="005B6D57">
        <w:rPr>
          <w:rFonts w:ascii="Times New Roman" w:hAnsi="Times New Roman" w:cs="Times New Roman"/>
          <w:sz w:val="24"/>
          <w:szCs w:val="24"/>
          <w:lang w:val="en-GB"/>
        </w:rPr>
        <w:t xml:space="preserve">  </w:t>
      </w:r>
    </w:p>
    <w:p w14:paraId="0F68D149" w14:textId="77777777" w:rsidR="003418B9" w:rsidRPr="005B6D57" w:rsidRDefault="003418B9" w:rsidP="003418B9">
      <w:pPr>
        <w:rPr>
          <w:rFonts w:ascii="Times New Roman" w:hAnsi="Times New Roman" w:cs="Times New Roman"/>
          <w:sz w:val="24"/>
          <w:szCs w:val="24"/>
          <w:lang w:val="en-GB"/>
        </w:rPr>
      </w:pPr>
    </w:p>
    <w:p w14:paraId="0F68D14A" w14:textId="51CAF23E" w:rsidR="003418B9" w:rsidRPr="005B6D57" w:rsidRDefault="003418B9" w:rsidP="003418B9">
      <w:pPr>
        <w:rPr>
          <w:rFonts w:ascii="Times New Roman" w:hAnsi="Times New Roman" w:cs="Times New Roman"/>
          <w:sz w:val="24"/>
          <w:szCs w:val="24"/>
          <w:lang w:val="en-GB"/>
        </w:rPr>
      </w:pPr>
      <w:r w:rsidRPr="005B6D57">
        <w:rPr>
          <w:rFonts w:ascii="Times New Roman" w:hAnsi="Times New Roman" w:cs="Times New Roman"/>
          <w:sz w:val="24"/>
          <w:szCs w:val="24"/>
          <w:lang w:val="en-GB"/>
        </w:rPr>
        <w:t xml:space="preserve">       An interaction (i.e. a dependency of one effect upon another) may provide a specific sharp finding for testing an explanation</w:t>
      </w:r>
      <w:r w:rsidR="003F6401">
        <w:rPr>
          <w:rFonts w:ascii="Times New Roman" w:hAnsi="Times New Roman" w:cs="Times New Roman"/>
          <w:sz w:val="24"/>
          <w:szCs w:val="24"/>
          <w:lang w:val="en-GB"/>
        </w:rPr>
        <w:t xml:space="preserve"> and</w:t>
      </w:r>
      <w:r w:rsidRPr="005B6D57">
        <w:rPr>
          <w:rFonts w:ascii="Times New Roman" w:hAnsi="Times New Roman" w:cs="Times New Roman"/>
          <w:sz w:val="24"/>
          <w:szCs w:val="24"/>
          <w:lang w:val="en-GB"/>
        </w:rPr>
        <w:t xml:space="preserve"> the absence of an interaction is not necessarily a failure</w:t>
      </w:r>
      <w:r w:rsidR="00264201">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w:t>
      </w:r>
      <w:r w:rsidR="00264201">
        <w:rPr>
          <w:rFonts w:ascii="Times New Roman" w:hAnsi="Times New Roman" w:cs="Times New Roman"/>
          <w:sz w:val="24"/>
          <w:szCs w:val="24"/>
          <w:lang w:val="en-GB"/>
        </w:rPr>
        <w:t>D</w:t>
      </w:r>
      <w:r w:rsidRPr="005B6D57">
        <w:rPr>
          <w:rFonts w:ascii="Times New Roman" w:hAnsi="Times New Roman" w:cs="Times New Roman"/>
          <w:sz w:val="24"/>
          <w:szCs w:val="24"/>
          <w:lang w:val="en-GB"/>
        </w:rPr>
        <w:t>ifferences within the interaction table that are greater than 2 SE (</w:t>
      </w:r>
      <w:r w:rsidR="00264201">
        <w:rPr>
          <w:rFonts w:ascii="Times New Roman" w:hAnsi="Times New Roman" w:cs="Times New Roman"/>
          <w:sz w:val="24"/>
          <w:szCs w:val="24"/>
          <w:lang w:val="en-GB"/>
        </w:rPr>
        <w:t>s</w:t>
      </w:r>
      <w:r w:rsidRPr="005B6D57">
        <w:rPr>
          <w:rFonts w:ascii="Times New Roman" w:hAnsi="Times New Roman" w:cs="Times New Roman"/>
          <w:sz w:val="24"/>
          <w:szCs w:val="24"/>
          <w:lang w:val="en-GB"/>
        </w:rPr>
        <w:t xml:space="preserve">tandard </w:t>
      </w:r>
      <w:r w:rsidR="00264201">
        <w:rPr>
          <w:rFonts w:ascii="Times New Roman" w:hAnsi="Times New Roman" w:cs="Times New Roman"/>
          <w:sz w:val="24"/>
          <w:szCs w:val="24"/>
          <w:lang w:val="en-GB"/>
        </w:rPr>
        <w:t>e</w:t>
      </w:r>
      <w:r w:rsidRPr="005B6D57">
        <w:rPr>
          <w:rFonts w:ascii="Times New Roman" w:hAnsi="Times New Roman" w:cs="Times New Roman"/>
          <w:sz w:val="24"/>
          <w:szCs w:val="24"/>
          <w:lang w:val="en-GB"/>
        </w:rPr>
        <w:t xml:space="preserve">rror) and are subject to an a </w:t>
      </w:r>
      <w:r w:rsidRPr="005B6D57">
        <w:rPr>
          <w:rFonts w:ascii="Times New Roman" w:hAnsi="Times New Roman" w:cs="Times New Roman"/>
          <w:i/>
          <w:iCs/>
          <w:sz w:val="24"/>
          <w:szCs w:val="24"/>
          <w:lang w:val="en-GB"/>
        </w:rPr>
        <w:t xml:space="preserve">priori </w:t>
      </w:r>
      <w:r w:rsidRPr="005B6D57">
        <w:rPr>
          <w:rFonts w:ascii="Times New Roman" w:hAnsi="Times New Roman" w:cs="Times New Roman"/>
          <w:sz w:val="24"/>
          <w:szCs w:val="24"/>
          <w:lang w:val="en-GB"/>
        </w:rPr>
        <w:t>prediction are still worthy of comment. A simpler model of overall (i.e. ‘main’) effects only can be a simple and</w:t>
      </w:r>
      <w:r w:rsidR="008B6F4C">
        <w:rPr>
          <w:rFonts w:ascii="Times New Roman" w:hAnsi="Times New Roman" w:cs="Times New Roman"/>
          <w:sz w:val="24"/>
          <w:szCs w:val="24"/>
          <w:lang w:val="en-GB"/>
        </w:rPr>
        <w:t xml:space="preserve"> yet,</w:t>
      </w:r>
      <w:r w:rsidRPr="005B6D57">
        <w:rPr>
          <w:rFonts w:ascii="Times New Roman" w:hAnsi="Times New Roman" w:cs="Times New Roman"/>
          <w:sz w:val="24"/>
          <w:szCs w:val="24"/>
          <w:lang w:val="en-GB"/>
        </w:rPr>
        <w:t xml:space="preserve"> still powerful summary</w:t>
      </w:r>
      <w:r w:rsidR="008B6F4C">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when there are no interactions found or expected. However, the null results for predicted effects are reporting concentrates on interactions and their components</w:t>
      </w:r>
      <w:r w:rsidR="00C62878">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even if there are obvious expected main effects</w:t>
      </w:r>
      <w:r w:rsidR="00C62878">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because it is in the nature of the algorithms’ differing handling of constraints that interactions </w:t>
      </w:r>
      <w:r w:rsidR="00C62878">
        <w:rPr>
          <w:rFonts w:ascii="Times New Roman" w:hAnsi="Times New Roman" w:cs="Times New Roman"/>
          <w:sz w:val="24"/>
          <w:szCs w:val="24"/>
          <w:lang w:val="en-GB"/>
        </w:rPr>
        <w:t>will</w:t>
      </w:r>
      <w:r w:rsidRPr="005B6D57">
        <w:rPr>
          <w:rFonts w:ascii="Times New Roman" w:hAnsi="Times New Roman" w:cs="Times New Roman"/>
          <w:sz w:val="24"/>
          <w:szCs w:val="24"/>
          <w:lang w:val="en-GB"/>
        </w:rPr>
        <w:t xml:space="preserve"> be strong.</w:t>
      </w:r>
    </w:p>
    <w:p w14:paraId="0F68D14B" w14:textId="77777777" w:rsidR="003418B9" w:rsidRPr="005B6D57" w:rsidRDefault="003418B9" w:rsidP="003418B9">
      <w:pPr>
        <w:rPr>
          <w:rFonts w:ascii="Times New Roman" w:hAnsi="Times New Roman" w:cs="Times New Roman"/>
          <w:sz w:val="24"/>
          <w:szCs w:val="24"/>
          <w:lang w:val="en-GB"/>
        </w:rPr>
      </w:pPr>
    </w:p>
    <w:p w14:paraId="0F68D14C" w14:textId="7A80010B" w:rsidR="003418B9" w:rsidRPr="005B6D57" w:rsidRDefault="003418B9" w:rsidP="003418B9">
      <w:pPr>
        <w:rPr>
          <w:rFonts w:ascii="Times New Roman" w:hAnsi="Times New Roman" w:cs="Times New Roman"/>
          <w:sz w:val="24"/>
          <w:szCs w:val="24"/>
          <w:lang w:val="en-GB"/>
        </w:rPr>
      </w:pPr>
      <w:r w:rsidRPr="005B6D57">
        <w:rPr>
          <w:rFonts w:ascii="Times New Roman" w:hAnsi="Times New Roman" w:cs="Times New Roman"/>
          <w:b/>
          <w:bCs/>
          <w:sz w:val="24"/>
          <w:szCs w:val="24"/>
          <w:lang w:val="en-GB"/>
        </w:rPr>
        <w:t>Part (3)</w:t>
      </w:r>
      <w:r w:rsidRPr="005B6D57">
        <w:rPr>
          <w:rFonts w:ascii="Times New Roman" w:hAnsi="Times New Roman" w:cs="Times New Roman"/>
          <w:sz w:val="24"/>
          <w:szCs w:val="24"/>
          <w:lang w:val="en-GB"/>
        </w:rPr>
        <w:t xml:space="preserve"> A second general form of analysis was undertaken, now keeping the 10 replicate measurements separate. This had three different purposes and three levels</w:t>
      </w:r>
      <w:r w:rsidR="005D43F4">
        <w:rPr>
          <w:rFonts w:ascii="Times New Roman" w:hAnsi="Times New Roman" w:cs="Times New Roman"/>
          <w:sz w:val="24"/>
          <w:szCs w:val="24"/>
          <w:lang w:val="en-GB"/>
        </w:rPr>
        <w:t>, with</w:t>
      </w:r>
      <w:r w:rsidRPr="005B6D57">
        <w:rPr>
          <w:rFonts w:ascii="Times New Roman" w:hAnsi="Times New Roman" w:cs="Times New Roman"/>
          <w:sz w:val="24"/>
          <w:szCs w:val="24"/>
          <w:lang w:val="en-GB"/>
        </w:rPr>
        <w:t xml:space="preserve"> corresponding classes of analysis, denoted (a-c). The first purpose was to document in mixed models, in hypothesis-testing mode</w:t>
      </w:r>
      <w:r w:rsidR="00957ACF">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w:t>
      </w:r>
      <w:r w:rsidRPr="005B6D57">
        <w:rPr>
          <w:rFonts w:ascii="Times New Roman" w:hAnsi="Times New Roman" w:cs="Times New Roman"/>
          <w:b/>
          <w:bCs/>
          <w:sz w:val="24"/>
          <w:szCs w:val="24"/>
          <w:lang w:val="en-GB"/>
        </w:rPr>
        <w:t>(a)</w:t>
      </w:r>
      <w:r w:rsidRPr="005B6D57">
        <w:rPr>
          <w:rFonts w:ascii="Times New Roman" w:hAnsi="Times New Roman" w:cs="Times New Roman"/>
          <w:sz w:val="24"/>
          <w:szCs w:val="24"/>
          <w:lang w:val="en-GB"/>
        </w:rPr>
        <w:t xml:space="preserve"> the forms of triple interaction for which a prediction was made, and to report in exploratory mode on the remainder (i.e. not especially predicted</w:t>
      </w:r>
      <w:r w:rsidR="00957ACF">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although not necessarily contra-predicted). Nine such triple interactions between algorithm and test conditions (bandwidth and traffic type) are of interest (i.e. one each for the </w:t>
      </w:r>
      <w:r w:rsidR="00957ACF">
        <w:rPr>
          <w:rFonts w:ascii="Times New Roman" w:hAnsi="Times New Roman" w:cs="Times New Roman"/>
          <w:sz w:val="24"/>
          <w:szCs w:val="24"/>
          <w:lang w:val="en-GB"/>
        </w:rPr>
        <w:t>three</w:t>
      </w:r>
      <w:r w:rsidRPr="005B6D57">
        <w:rPr>
          <w:rFonts w:ascii="Times New Roman" w:hAnsi="Times New Roman" w:cs="Times New Roman"/>
          <w:sz w:val="24"/>
          <w:szCs w:val="24"/>
          <w:lang w:val="en-GB"/>
        </w:rPr>
        <w:t xml:space="preserve"> outcome measures by the </w:t>
      </w:r>
      <w:r w:rsidR="00957ACF">
        <w:rPr>
          <w:rFonts w:ascii="Times New Roman" w:hAnsi="Times New Roman" w:cs="Times New Roman"/>
          <w:sz w:val="24"/>
          <w:szCs w:val="24"/>
          <w:lang w:val="en-GB"/>
        </w:rPr>
        <w:t>three</w:t>
      </w:r>
      <w:r w:rsidRPr="005B6D57">
        <w:rPr>
          <w:rFonts w:ascii="Times New Roman" w:hAnsi="Times New Roman" w:cs="Times New Roman"/>
          <w:sz w:val="24"/>
          <w:szCs w:val="24"/>
          <w:lang w:val="en-GB"/>
        </w:rPr>
        <w:t xml:space="preserve"> durations). The purpose of exploration can include hypothesis generation for future tests. but this was not a major aim here</w:t>
      </w:r>
      <w:r w:rsidR="00957ACF">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w:t>
      </w:r>
      <w:r w:rsidR="00957ACF">
        <w:rPr>
          <w:rFonts w:ascii="Times New Roman" w:hAnsi="Times New Roman" w:cs="Times New Roman"/>
          <w:sz w:val="24"/>
          <w:szCs w:val="24"/>
          <w:lang w:val="en-GB"/>
        </w:rPr>
        <w:t>R</w:t>
      </w:r>
      <w:r w:rsidRPr="005B6D57">
        <w:rPr>
          <w:rFonts w:ascii="Times New Roman" w:hAnsi="Times New Roman" w:cs="Times New Roman"/>
          <w:sz w:val="24"/>
          <w:szCs w:val="24"/>
          <w:lang w:val="en-GB"/>
        </w:rPr>
        <w:t>ather</w:t>
      </w:r>
      <w:r w:rsidR="00957ACF">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it was to see where the triple interaction may be particularly large and so require cautious interpretation of the first order interactions already mentioned as generally carrying the chief predicted and obtained patterns of results. </w:t>
      </w:r>
      <w:r w:rsidRPr="005B6D57">
        <w:rPr>
          <w:rFonts w:ascii="Times New Roman" w:hAnsi="Times New Roman" w:cs="Times New Roman"/>
          <w:b/>
          <w:bCs/>
          <w:sz w:val="24"/>
          <w:szCs w:val="24"/>
          <w:lang w:val="en-GB"/>
        </w:rPr>
        <w:t xml:space="preserve">(b) </w:t>
      </w:r>
      <w:r w:rsidRPr="005B6D57">
        <w:rPr>
          <w:rFonts w:ascii="Times New Roman" w:hAnsi="Times New Roman" w:cs="Times New Roman"/>
          <w:sz w:val="24"/>
          <w:szCs w:val="24"/>
          <w:lang w:val="en-GB"/>
        </w:rPr>
        <w:t>From the same mixed models can come a more powerful test of 1</w:t>
      </w:r>
      <w:r w:rsidRPr="005B6D57">
        <w:rPr>
          <w:rFonts w:ascii="Times New Roman" w:hAnsi="Times New Roman" w:cs="Times New Roman"/>
          <w:sz w:val="24"/>
          <w:szCs w:val="24"/>
          <w:vertAlign w:val="superscript"/>
          <w:lang w:val="en-GB"/>
        </w:rPr>
        <w:t>st</w:t>
      </w:r>
      <w:r w:rsidRPr="005B6D57">
        <w:rPr>
          <w:rFonts w:ascii="Times New Roman" w:hAnsi="Times New Roman" w:cs="Times New Roman"/>
          <w:sz w:val="24"/>
          <w:szCs w:val="24"/>
          <w:lang w:val="en-GB"/>
        </w:rPr>
        <w:t xml:space="preserve">  order interactions</w:t>
      </w:r>
      <w:r w:rsidR="00957ACF">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using as residuals</w:t>
      </w:r>
      <w:r w:rsidR="00957ACF">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not the triple interaction as above</w:t>
      </w:r>
      <w:r w:rsidR="00957ACF">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but</w:t>
      </w:r>
      <w:r w:rsidR="00957ACF">
        <w:rPr>
          <w:rFonts w:ascii="Times New Roman" w:hAnsi="Times New Roman" w:cs="Times New Roman"/>
          <w:sz w:val="24"/>
          <w:szCs w:val="24"/>
          <w:lang w:val="en-GB"/>
        </w:rPr>
        <w:t xml:space="preserve"> rather,</w:t>
      </w:r>
      <w:r w:rsidRPr="005B6D57">
        <w:rPr>
          <w:rFonts w:ascii="Times New Roman" w:hAnsi="Times New Roman" w:cs="Times New Roman"/>
          <w:sz w:val="24"/>
          <w:szCs w:val="24"/>
          <w:lang w:val="en-GB"/>
        </w:rPr>
        <w:t xml:space="preserve"> the variance over measurements within cells of the 1st order interaction term of interest (i.e. testing</w:t>
      </w:r>
      <w:r w:rsidR="00957ACF">
        <w:rPr>
          <w:rFonts w:ascii="Times New Roman" w:hAnsi="Times New Roman" w:cs="Times New Roman"/>
          <w:sz w:val="24"/>
          <w:szCs w:val="24"/>
          <w:lang w:val="en-GB"/>
        </w:rPr>
        <w:t xml:space="preserve"> the</w:t>
      </w:r>
      <w:r w:rsidRPr="005B6D57">
        <w:rPr>
          <w:rFonts w:ascii="Times New Roman" w:hAnsi="Times New Roman" w:cs="Times New Roman"/>
          <w:sz w:val="24"/>
          <w:szCs w:val="24"/>
          <w:lang w:val="en-GB"/>
        </w:rPr>
        <w:t xml:space="preserve"> emergence of an effect now by its consistency over random resampling of the same condition, rather than over </w:t>
      </w:r>
      <w:r w:rsidR="008C3B71">
        <w:rPr>
          <w:rFonts w:ascii="Times New Roman" w:hAnsi="Times New Roman" w:cs="Times New Roman"/>
          <w:sz w:val="24"/>
          <w:szCs w:val="24"/>
          <w:lang w:val="en-GB"/>
        </w:rPr>
        <w:t>three</w:t>
      </w:r>
      <w:r w:rsidRPr="005B6D57">
        <w:rPr>
          <w:rFonts w:ascii="Times New Roman" w:hAnsi="Times New Roman" w:cs="Times New Roman"/>
          <w:sz w:val="24"/>
          <w:szCs w:val="24"/>
          <w:lang w:val="en-GB"/>
        </w:rPr>
        <w:t xml:space="preserve"> way interaction patterning). </w:t>
      </w:r>
      <w:r w:rsidR="008C3B71">
        <w:rPr>
          <w:rFonts w:ascii="Times New Roman" w:hAnsi="Times New Roman" w:cs="Times New Roman"/>
          <w:sz w:val="24"/>
          <w:szCs w:val="24"/>
          <w:lang w:val="en-GB"/>
        </w:rPr>
        <w:t>Whilst</w:t>
      </w:r>
      <w:r w:rsidRPr="005B6D57">
        <w:rPr>
          <w:rFonts w:ascii="Times New Roman" w:hAnsi="Times New Roman" w:cs="Times New Roman"/>
          <w:sz w:val="24"/>
          <w:szCs w:val="24"/>
          <w:lang w:val="en-GB"/>
        </w:rPr>
        <w:t xml:space="preserve"> addressing a </w:t>
      </w:r>
      <w:r w:rsidRPr="005B6D57">
        <w:rPr>
          <w:rFonts w:ascii="Times New Roman" w:hAnsi="Times New Roman" w:cs="Times New Roman"/>
          <w:sz w:val="24"/>
          <w:szCs w:val="24"/>
          <w:lang w:val="en-GB"/>
        </w:rPr>
        <w:lastRenderedPageBreak/>
        <w:t xml:space="preserve">slightly different issue from </w:t>
      </w:r>
      <w:r w:rsidR="008C3B71">
        <w:rPr>
          <w:rFonts w:ascii="Times New Roman" w:hAnsi="Times New Roman" w:cs="Times New Roman"/>
          <w:sz w:val="24"/>
          <w:szCs w:val="24"/>
          <w:lang w:val="en-GB"/>
        </w:rPr>
        <w:t>that</w:t>
      </w:r>
      <w:r w:rsidRPr="005B6D57">
        <w:rPr>
          <w:rFonts w:ascii="Times New Roman" w:hAnsi="Times New Roman" w:cs="Times New Roman"/>
          <w:sz w:val="24"/>
          <w:szCs w:val="24"/>
          <w:lang w:val="en-GB"/>
        </w:rPr>
        <w:t xml:space="preserve"> in the pooled-replicates analyses above, these tests can be complementary and useful in instances of statistically marginal 1</w:t>
      </w:r>
      <w:r w:rsidRPr="005B6D57">
        <w:rPr>
          <w:rFonts w:ascii="Times New Roman" w:hAnsi="Times New Roman" w:cs="Times New Roman"/>
          <w:sz w:val="24"/>
          <w:szCs w:val="24"/>
          <w:vertAlign w:val="superscript"/>
          <w:lang w:val="en-GB"/>
        </w:rPr>
        <w:t>st</w:t>
      </w:r>
      <w:r w:rsidRPr="005B6D57">
        <w:rPr>
          <w:rFonts w:ascii="Times New Roman" w:hAnsi="Times New Roman" w:cs="Times New Roman"/>
          <w:sz w:val="24"/>
          <w:szCs w:val="24"/>
          <w:lang w:val="en-GB"/>
        </w:rPr>
        <w:t xml:space="preserve"> order interactions by the above method, where there is an expectation formulated beforehand. </w:t>
      </w:r>
      <w:r w:rsidRPr="005B6D57">
        <w:rPr>
          <w:rFonts w:ascii="Times New Roman" w:hAnsi="Times New Roman" w:cs="Times New Roman"/>
          <w:b/>
          <w:bCs/>
          <w:sz w:val="24"/>
          <w:szCs w:val="24"/>
          <w:lang w:val="en-GB"/>
        </w:rPr>
        <w:t>(c)</w:t>
      </w:r>
      <w:r w:rsidRPr="005B6D57">
        <w:rPr>
          <w:rFonts w:ascii="Times New Roman" w:hAnsi="Times New Roman" w:cs="Times New Roman"/>
          <w:sz w:val="24"/>
          <w:szCs w:val="24"/>
          <w:lang w:val="en-GB"/>
        </w:rPr>
        <w:t xml:space="preserve"> Thirdly, within </w:t>
      </w:r>
      <w:r w:rsidR="008C3B71">
        <w:rPr>
          <w:rFonts w:ascii="Times New Roman" w:hAnsi="Times New Roman" w:cs="Times New Roman"/>
          <w:sz w:val="24"/>
          <w:szCs w:val="24"/>
          <w:lang w:val="en-GB"/>
        </w:rPr>
        <w:t>the</w:t>
      </w:r>
      <w:r w:rsidRPr="005B6D57">
        <w:rPr>
          <w:rFonts w:ascii="Times New Roman" w:hAnsi="Times New Roman" w:cs="Times New Roman"/>
          <w:sz w:val="24"/>
          <w:szCs w:val="24"/>
          <w:lang w:val="en-GB"/>
        </w:rPr>
        <w:t xml:space="preserve"> context of a marginal or significant 1</w:t>
      </w:r>
      <w:r w:rsidRPr="005B6D57">
        <w:rPr>
          <w:rFonts w:ascii="Times New Roman" w:hAnsi="Times New Roman" w:cs="Times New Roman"/>
          <w:sz w:val="24"/>
          <w:szCs w:val="24"/>
          <w:vertAlign w:val="superscript"/>
          <w:lang w:val="en-GB"/>
        </w:rPr>
        <w:t>st</w:t>
      </w:r>
      <w:r w:rsidRPr="005B6D57">
        <w:rPr>
          <w:rFonts w:ascii="Times New Roman" w:hAnsi="Times New Roman" w:cs="Times New Roman"/>
          <w:sz w:val="24"/>
          <w:szCs w:val="24"/>
          <w:lang w:val="en-GB"/>
        </w:rPr>
        <w:t xml:space="preserve"> order interaction, a contrast may be sought between two particular cells. These could differ between two levels of a design variable</w:t>
      </w:r>
      <w:r w:rsidR="002047C6">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where the p-value under the first method above might apply non-specifically to the variable as a whole or </w:t>
      </w:r>
      <w:r w:rsidR="00587ACB">
        <w:rPr>
          <w:rFonts w:ascii="Times New Roman" w:hAnsi="Times New Roman" w:cs="Times New Roman"/>
          <w:sz w:val="24"/>
          <w:szCs w:val="24"/>
          <w:lang w:val="en-GB"/>
        </w:rPr>
        <w:t>the p-value</w:t>
      </w:r>
      <w:r w:rsidRPr="005B6D57">
        <w:rPr>
          <w:rFonts w:ascii="Times New Roman" w:hAnsi="Times New Roman" w:cs="Times New Roman"/>
          <w:sz w:val="24"/>
          <w:szCs w:val="24"/>
          <w:lang w:val="en-GB"/>
        </w:rPr>
        <w:t xml:space="preserve"> might apply between cells for which there was no overall effect documented, e.g.  between corresponding cells in terms of some pairing within the 3 X 3 X 3 factorial design (i.e. between any of the nine analyses distinguished by measure and duration)</w:t>
      </w:r>
      <w:r w:rsidR="002047C6">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w:t>
      </w:r>
      <w:r w:rsidR="008A4E53">
        <w:rPr>
          <w:rFonts w:ascii="Times New Roman" w:hAnsi="Times New Roman" w:cs="Times New Roman"/>
          <w:sz w:val="24"/>
          <w:szCs w:val="24"/>
          <w:lang w:val="en-GB"/>
        </w:rPr>
        <w:t>T</w:t>
      </w:r>
      <w:r w:rsidRPr="005B6D57">
        <w:rPr>
          <w:rFonts w:ascii="Times New Roman" w:hAnsi="Times New Roman" w:cs="Times New Roman"/>
          <w:sz w:val="24"/>
          <w:szCs w:val="24"/>
          <w:lang w:val="en-GB"/>
        </w:rPr>
        <w:t xml:space="preserve">his </w:t>
      </w:r>
      <w:r w:rsidR="008A4E53">
        <w:rPr>
          <w:rFonts w:ascii="Times New Roman" w:hAnsi="Times New Roman" w:cs="Times New Roman"/>
          <w:sz w:val="24"/>
          <w:szCs w:val="24"/>
          <w:lang w:val="en-GB"/>
        </w:rPr>
        <w:t>can be</w:t>
      </w:r>
      <w:r w:rsidRPr="005B6D57">
        <w:rPr>
          <w:rFonts w:ascii="Times New Roman" w:hAnsi="Times New Roman" w:cs="Times New Roman"/>
          <w:sz w:val="24"/>
          <w:szCs w:val="24"/>
          <w:lang w:val="en-GB"/>
        </w:rPr>
        <w:t xml:space="preserve"> done with a t-test</w:t>
      </w:r>
      <w:r w:rsidR="008A4E53">
        <w:rPr>
          <w:rFonts w:ascii="Times New Roman" w:hAnsi="Times New Roman" w:cs="Times New Roman"/>
          <w:sz w:val="24"/>
          <w:szCs w:val="24"/>
          <w:lang w:val="en-GB"/>
        </w:rPr>
        <w:t xml:space="preserve"> of the</w:t>
      </w:r>
      <w:r w:rsidRPr="005B6D57">
        <w:rPr>
          <w:rFonts w:ascii="Times New Roman" w:hAnsi="Times New Roman" w:cs="Times New Roman"/>
          <w:sz w:val="24"/>
          <w:szCs w:val="24"/>
          <w:lang w:val="en-GB"/>
        </w:rPr>
        <w:t xml:space="preserve"> </w:t>
      </w:r>
      <w:proofErr w:type="spellStart"/>
      <w:r w:rsidRPr="005B6D57">
        <w:rPr>
          <w:rFonts w:ascii="Times New Roman" w:hAnsi="Times New Roman" w:cs="Times New Roman"/>
          <w:sz w:val="24"/>
          <w:szCs w:val="24"/>
          <w:lang w:val="en-GB"/>
        </w:rPr>
        <w:t>the</w:t>
      </w:r>
      <w:proofErr w:type="spellEnd"/>
      <w:r w:rsidRPr="005B6D57">
        <w:rPr>
          <w:rFonts w:ascii="Times New Roman" w:hAnsi="Times New Roman" w:cs="Times New Roman"/>
          <w:sz w:val="24"/>
          <w:szCs w:val="24"/>
          <w:lang w:val="en-GB"/>
        </w:rPr>
        <w:t xml:space="preserve"> unrelated form</w:t>
      </w:r>
      <w:r w:rsidR="008A4E53">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as the first of 10 quasi-random replicates in one cell has no specific relationship with the first in another cell. This is broadly equivalent to an F-test with 1 df in the numerator. </w:t>
      </w:r>
    </w:p>
    <w:p w14:paraId="0F68D14D" w14:textId="77777777" w:rsidR="003418B9" w:rsidRPr="005B6D57" w:rsidRDefault="003418B9" w:rsidP="003418B9">
      <w:pPr>
        <w:rPr>
          <w:rFonts w:ascii="Times New Roman" w:hAnsi="Times New Roman" w:cs="Times New Roman"/>
          <w:sz w:val="24"/>
          <w:szCs w:val="24"/>
          <w:lang w:val="en-GB"/>
        </w:rPr>
      </w:pPr>
    </w:p>
    <w:p w14:paraId="097B69CB" w14:textId="5B836DEA" w:rsidR="00EE52F9" w:rsidRPr="00F93863" w:rsidRDefault="003418B9" w:rsidP="009467BC">
      <w:pPr>
        <w:rPr>
          <w:rFonts w:ascii="Times New Roman" w:hAnsi="Times New Roman" w:cs="Times New Roman"/>
          <w:sz w:val="24"/>
          <w:szCs w:val="24"/>
          <w:lang w:val="en-GB"/>
        </w:rPr>
      </w:pPr>
      <w:r w:rsidRPr="005B6D57">
        <w:rPr>
          <w:rFonts w:ascii="Times New Roman" w:hAnsi="Times New Roman" w:cs="Times New Roman"/>
          <w:sz w:val="24"/>
          <w:szCs w:val="24"/>
          <w:lang w:val="en-GB"/>
        </w:rPr>
        <w:t xml:space="preserve">        </w:t>
      </w:r>
      <w:r w:rsidRPr="009467BC">
        <w:rPr>
          <w:rFonts w:ascii="Times New Roman" w:hAnsi="Times New Roman" w:cs="Times New Roman"/>
          <w:sz w:val="24"/>
          <w:szCs w:val="24"/>
          <w:lang w:val="en-GB"/>
        </w:rPr>
        <w:t>Some scenario for adjusting multiple comparisons of this type e.g. Bonferroni</w:t>
      </w:r>
      <w:r w:rsidRPr="009467BC">
        <w:rPr>
          <w:rFonts w:ascii="Times New Roman" w:hAnsi="Times New Roman" w:cs="Times New Roman"/>
          <w:color w:val="FF0000"/>
          <w:sz w:val="24"/>
          <w:szCs w:val="24"/>
          <w:lang w:val="en-GB"/>
        </w:rPr>
        <w:t xml:space="preserve"> </w:t>
      </w:r>
      <w:r w:rsidRPr="009467BC">
        <w:rPr>
          <w:rFonts w:ascii="Times New Roman" w:hAnsi="Times New Roman" w:cs="Times New Roman"/>
          <w:sz w:val="24"/>
          <w:szCs w:val="24"/>
          <w:lang w:val="en-GB"/>
        </w:rPr>
        <w:t>appears to be highly needed</w:t>
      </w:r>
      <w:r w:rsidRPr="005B6D57">
        <w:rPr>
          <w:rFonts w:ascii="Times New Roman" w:hAnsi="Times New Roman" w:cs="Times New Roman"/>
          <w:sz w:val="24"/>
          <w:szCs w:val="24"/>
          <w:lang w:val="en-GB"/>
        </w:rPr>
        <w:t xml:space="preserve"> (SPSS offers Bonferroni adjusted significance tests for pairwise comparisons involv</w:t>
      </w:r>
      <w:r w:rsidR="00E71051">
        <w:rPr>
          <w:rFonts w:ascii="Times New Roman" w:hAnsi="Times New Roman" w:cs="Times New Roman"/>
          <w:sz w:val="24"/>
          <w:szCs w:val="24"/>
          <w:lang w:val="en-GB"/>
        </w:rPr>
        <w:t>ing</w:t>
      </w:r>
      <w:r w:rsidRPr="005B6D57">
        <w:rPr>
          <w:rFonts w:ascii="Times New Roman" w:hAnsi="Times New Roman" w:cs="Times New Roman"/>
          <w:sz w:val="24"/>
          <w:szCs w:val="24"/>
          <w:lang w:val="en-GB"/>
        </w:rPr>
        <w:t xml:space="preserve"> the computation of a p-value for each pair of the compared groups)</w:t>
      </w:r>
      <w:r w:rsidRPr="005B6D57">
        <w:rPr>
          <w:rFonts w:ascii="Times New Roman" w:hAnsi="Times New Roman" w:cs="Times New Roman"/>
          <w:color w:val="222222"/>
          <w:sz w:val="24"/>
          <w:szCs w:val="24"/>
          <w:shd w:val="clear" w:color="auto" w:fill="FFFFFF"/>
          <w:lang w:val="en-GB"/>
        </w:rPr>
        <w:t xml:space="preserve"> </w:t>
      </w:r>
      <w:r w:rsidRPr="005B6D57">
        <w:rPr>
          <w:rFonts w:ascii="Times New Roman" w:hAnsi="Times New Roman" w:cs="Times New Roman"/>
          <w:sz w:val="24"/>
          <w:szCs w:val="24"/>
          <w:lang w:val="en-GB"/>
        </w:rPr>
        <w:t xml:space="preserve">(Mishra et al., 2019) given the number of combinations possible. However, </w:t>
      </w:r>
      <w:r w:rsidRPr="005D6483">
        <w:rPr>
          <w:rFonts w:ascii="Times New Roman" w:hAnsi="Times New Roman" w:cs="Times New Roman"/>
          <w:sz w:val="24"/>
          <w:szCs w:val="24"/>
          <w:lang w:val="en-GB"/>
        </w:rPr>
        <w:t>where there is not a small list of possibilities any of which would be taken as evidence underpinning the candidate conclusion, their precise application can become extremely complicated.</w:t>
      </w:r>
      <w:r w:rsidRPr="005B6D57">
        <w:rPr>
          <w:rFonts w:ascii="Times New Roman" w:hAnsi="Times New Roman" w:cs="Times New Roman"/>
          <w:sz w:val="24"/>
          <w:szCs w:val="24"/>
          <w:lang w:val="en-GB"/>
        </w:rPr>
        <w:t xml:space="preserve"> </w:t>
      </w:r>
      <w:r w:rsidRPr="005D6483">
        <w:rPr>
          <w:rFonts w:ascii="Times New Roman" w:hAnsi="Times New Roman" w:cs="Times New Roman"/>
          <w:sz w:val="24"/>
          <w:szCs w:val="24"/>
          <w:lang w:val="en-GB"/>
        </w:rPr>
        <w:t>Use carries its own uncertainty about the degree of caution that it really expresses, and the method can still be ‘gamed’ like the ordinary hypothesis tests for a single contrast.</w:t>
      </w:r>
      <w:r w:rsidRPr="005B6D57">
        <w:rPr>
          <w:rFonts w:ascii="Times New Roman" w:hAnsi="Times New Roman" w:cs="Times New Roman"/>
          <w:sz w:val="24"/>
          <w:szCs w:val="24"/>
          <w:lang w:val="en-GB"/>
        </w:rPr>
        <w:t xml:space="preserve"> </w:t>
      </w:r>
      <w:r w:rsidR="00621262" w:rsidRPr="005D6483">
        <w:rPr>
          <w:rFonts w:ascii="Times New Roman" w:hAnsi="Times New Roman" w:cs="Times New Roman"/>
          <w:sz w:val="24"/>
          <w:szCs w:val="24"/>
          <w:lang w:val="en-GB"/>
        </w:rPr>
        <w:t>C</w:t>
      </w:r>
      <w:r w:rsidR="00F82107" w:rsidRPr="005D6483">
        <w:rPr>
          <w:rFonts w:ascii="Times New Roman" w:hAnsi="Times New Roman" w:cs="Times New Roman"/>
          <w:sz w:val="24"/>
          <w:szCs w:val="24"/>
          <w:lang w:val="en-GB"/>
        </w:rPr>
        <w:t>he</w:t>
      </w:r>
      <w:r w:rsidR="00621262" w:rsidRPr="005D6483">
        <w:rPr>
          <w:rFonts w:ascii="Times New Roman" w:hAnsi="Times New Roman" w:cs="Times New Roman"/>
          <w:sz w:val="24"/>
          <w:szCs w:val="24"/>
          <w:lang w:val="en-GB"/>
        </w:rPr>
        <w:t>ck meaning</w:t>
      </w:r>
      <w:r w:rsidR="00621262">
        <w:rPr>
          <w:rFonts w:ascii="Times New Roman" w:hAnsi="Times New Roman" w:cs="Times New Roman"/>
          <w:sz w:val="24"/>
          <w:szCs w:val="24"/>
          <w:lang w:val="en-GB"/>
        </w:rPr>
        <w:t xml:space="preserve"> Hence,</w:t>
      </w:r>
      <w:r w:rsidRPr="005B6D57">
        <w:rPr>
          <w:rFonts w:ascii="Times New Roman" w:hAnsi="Times New Roman" w:cs="Times New Roman"/>
          <w:sz w:val="24"/>
          <w:szCs w:val="24"/>
          <w:lang w:val="en-GB"/>
        </w:rPr>
        <w:t xml:space="preserve"> it is simpler if the discipline that only a few such tests must be generated and run</w:t>
      </w:r>
      <w:r w:rsidR="00621262">
        <w:rPr>
          <w:rFonts w:ascii="Times New Roman" w:hAnsi="Times New Roman" w:cs="Times New Roman"/>
          <w:sz w:val="24"/>
          <w:szCs w:val="24"/>
          <w:lang w:val="en-GB"/>
        </w:rPr>
        <w:t xml:space="preserve"> is accepted. Moreover,</w:t>
      </w:r>
      <w:r w:rsidRPr="005B6D57">
        <w:rPr>
          <w:rFonts w:ascii="Times New Roman" w:hAnsi="Times New Roman" w:cs="Times New Roman"/>
          <w:sz w:val="24"/>
          <w:szCs w:val="24"/>
          <w:lang w:val="en-GB"/>
        </w:rPr>
        <w:t xml:space="preserve"> all</w:t>
      </w:r>
      <w:r w:rsidR="00621262">
        <w:rPr>
          <w:rFonts w:ascii="Times New Roman" w:hAnsi="Times New Roman" w:cs="Times New Roman"/>
          <w:sz w:val="24"/>
          <w:szCs w:val="24"/>
          <w:lang w:val="en-GB"/>
        </w:rPr>
        <w:t xml:space="preserve"> that</w:t>
      </w:r>
      <w:r w:rsidRPr="005B6D57">
        <w:rPr>
          <w:rFonts w:ascii="Times New Roman" w:hAnsi="Times New Roman" w:cs="Times New Roman"/>
          <w:sz w:val="24"/>
          <w:szCs w:val="24"/>
          <w:lang w:val="en-GB"/>
        </w:rPr>
        <w:t xml:space="preserve"> are run must be at least briefly reported, so as to avoid the possible reporting and publication biases that spread false-positive conclusions by piecemeal reporting of the more impressive ‘findings’.  Where a multiple-level variable is used in exploratory fashion for novel findings, it is customary to incorporate a conservative correction for the number of tests done. Here</w:t>
      </w:r>
      <w:r w:rsidR="00621262">
        <w:rPr>
          <w:rFonts w:ascii="Times New Roman" w:hAnsi="Times New Roman" w:cs="Times New Roman"/>
          <w:sz w:val="24"/>
          <w:szCs w:val="24"/>
          <w:lang w:val="en-GB"/>
        </w:rPr>
        <w:t>,</w:t>
      </w:r>
      <w:r w:rsidRPr="005B6D57">
        <w:rPr>
          <w:rFonts w:ascii="Times New Roman" w:hAnsi="Times New Roman" w:cs="Times New Roman"/>
          <w:sz w:val="24"/>
          <w:szCs w:val="24"/>
          <w:lang w:val="en-GB"/>
        </w:rPr>
        <w:t xml:space="preserve"> as all variables are expected to have some effect and there is a potentially very large number of tests, the constraint of a significant overall effect and the standard error (SE) from that term as</w:t>
      </w:r>
      <w:r w:rsidR="00621262">
        <w:rPr>
          <w:rFonts w:ascii="Times New Roman" w:hAnsi="Times New Roman" w:cs="Times New Roman"/>
          <w:sz w:val="24"/>
          <w:szCs w:val="24"/>
          <w:lang w:val="en-GB"/>
        </w:rPr>
        <w:t xml:space="preserve"> </w:t>
      </w:r>
      <w:r w:rsidR="009B5345">
        <w:rPr>
          <w:rFonts w:ascii="Times New Roman" w:hAnsi="Times New Roman" w:cs="Times New Roman"/>
          <w:sz w:val="24"/>
          <w:szCs w:val="24"/>
          <w:lang w:val="en-GB"/>
        </w:rPr>
        <w:t>a</w:t>
      </w:r>
      <w:r w:rsidRPr="005B6D57">
        <w:rPr>
          <w:rFonts w:ascii="Times New Roman" w:hAnsi="Times New Roman" w:cs="Times New Roman"/>
          <w:sz w:val="24"/>
          <w:szCs w:val="24"/>
          <w:lang w:val="en-GB"/>
        </w:rPr>
        <w:t xml:space="preserve"> yardstick for what differences are worth comment</w:t>
      </w:r>
      <w:r w:rsidR="00621262">
        <w:rPr>
          <w:rFonts w:ascii="Times New Roman" w:hAnsi="Times New Roman" w:cs="Times New Roman"/>
          <w:sz w:val="24"/>
          <w:szCs w:val="24"/>
          <w:lang w:val="en-GB"/>
        </w:rPr>
        <w:t xml:space="preserve"> are used</w:t>
      </w:r>
      <w:r w:rsidRPr="005B6D57">
        <w:rPr>
          <w:rFonts w:ascii="Times New Roman" w:hAnsi="Times New Roman" w:cs="Times New Roman"/>
          <w:sz w:val="24"/>
          <w:szCs w:val="24"/>
          <w:lang w:val="en-GB"/>
        </w:rPr>
        <w:t>.</w:t>
      </w:r>
    </w:p>
    <w:p w14:paraId="0F68D160" w14:textId="77777777" w:rsidR="003418B9" w:rsidRDefault="003418B9" w:rsidP="003418B9">
      <w:pPr>
        <w:rPr>
          <w:rFonts w:asciiTheme="majorBidi" w:hAnsiTheme="majorBidi" w:cstheme="majorBidi"/>
          <w:lang w:val="en-GB"/>
        </w:rPr>
      </w:pPr>
    </w:p>
    <w:p w14:paraId="0348E777" w14:textId="77777777" w:rsidR="00EB7A17" w:rsidRDefault="00EB7A17" w:rsidP="003418B9">
      <w:pPr>
        <w:rPr>
          <w:rFonts w:asciiTheme="majorBidi" w:hAnsiTheme="majorBidi" w:cstheme="majorBidi"/>
          <w:lang w:val="en-GB"/>
        </w:rPr>
      </w:pPr>
    </w:p>
    <w:p w14:paraId="1EE46240" w14:textId="77777777" w:rsidR="00EB7A17" w:rsidRDefault="00EB7A17" w:rsidP="003418B9">
      <w:pPr>
        <w:rPr>
          <w:rFonts w:asciiTheme="majorBidi" w:hAnsiTheme="majorBidi" w:cstheme="majorBidi"/>
          <w:lang w:val="en-GB"/>
        </w:rPr>
      </w:pPr>
    </w:p>
    <w:p w14:paraId="3A99F690" w14:textId="77777777" w:rsidR="00EB7A17" w:rsidRDefault="00EB7A17" w:rsidP="003418B9">
      <w:pPr>
        <w:rPr>
          <w:rFonts w:asciiTheme="majorBidi" w:hAnsiTheme="majorBidi" w:cstheme="majorBidi"/>
          <w:lang w:val="en-GB"/>
        </w:rPr>
      </w:pPr>
    </w:p>
    <w:p w14:paraId="0F68D161" w14:textId="4D0E82BB" w:rsidR="003418B9" w:rsidRPr="005B6D57" w:rsidRDefault="000A1055" w:rsidP="00D9690E">
      <w:pPr>
        <w:pStyle w:val="Heading2"/>
      </w:pPr>
      <w:r>
        <w:lastRenderedPageBreak/>
        <w:t>8</w:t>
      </w:r>
      <w:r w:rsidR="003418B9" w:rsidRPr="005B6D57">
        <w:t xml:space="preserve">.4. Algorithm </w:t>
      </w:r>
      <w:r w:rsidR="009B5345">
        <w:t>P</w:t>
      </w:r>
      <w:r w:rsidR="003418B9" w:rsidRPr="005B6D57">
        <w:t>redictions</w:t>
      </w:r>
    </w:p>
    <w:p w14:paraId="0F68D162" w14:textId="77777777" w:rsidR="002C5500" w:rsidRPr="005B6D57" w:rsidRDefault="002C5500" w:rsidP="003418B9">
      <w:pPr>
        <w:rPr>
          <w:rFonts w:asciiTheme="majorBidi" w:eastAsiaTheme="majorEastAsia" w:hAnsiTheme="majorBidi" w:cstheme="majorBidi"/>
          <w:b/>
          <w:bCs/>
          <w:sz w:val="28"/>
          <w:szCs w:val="28"/>
          <w:lang w:val="en-GB"/>
        </w:rPr>
      </w:pPr>
    </w:p>
    <w:p w14:paraId="0F68D163" w14:textId="7096C67D" w:rsidR="003418B9" w:rsidRPr="005B6D57" w:rsidRDefault="000A1055" w:rsidP="00D9690E">
      <w:pPr>
        <w:pStyle w:val="Heading3"/>
      </w:pPr>
      <w:r>
        <w:t>8</w:t>
      </w:r>
      <w:r w:rsidR="003418B9" w:rsidRPr="005B6D57">
        <w:t xml:space="preserve">.4.1. </w:t>
      </w:r>
      <w:proofErr w:type="spellStart"/>
      <w:r w:rsidR="003418B9" w:rsidRPr="005B6D57">
        <w:t>QoSVisor</w:t>
      </w:r>
      <w:proofErr w:type="spellEnd"/>
      <w:r w:rsidR="003418B9" w:rsidRPr="005B6D57">
        <w:t xml:space="preserve"> algorithm predictions according to specific comparisons</w:t>
      </w:r>
    </w:p>
    <w:p w14:paraId="0F68D164" w14:textId="77777777" w:rsidR="003418B9" w:rsidRPr="005B6D57" w:rsidRDefault="003418B9" w:rsidP="003418B9">
      <w:pPr>
        <w:rPr>
          <w:rFonts w:ascii="Helvetica" w:hAnsi="Helvetica" w:cs="Helvetica"/>
          <w:sz w:val="20"/>
          <w:szCs w:val="20"/>
          <w:highlight w:val="cyan"/>
          <w:lang w:val="en-GB"/>
        </w:rPr>
      </w:pPr>
    </w:p>
    <w:p w14:paraId="0F68D165" w14:textId="068B07AD" w:rsidR="003418B9" w:rsidRPr="005B6D57" w:rsidRDefault="003418B9" w:rsidP="000950F5">
      <w:pPr>
        <w:rPr>
          <w:rFonts w:asciiTheme="majorBidi" w:hAnsiTheme="majorBidi" w:cstheme="majorBidi"/>
          <w:b/>
          <w:bCs/>
          <w:shd w:val="clear" w:color="auto" w:fill="FFFFFF"/>
          <w:lang w:val="en-GB"/>
        </w:rPr>
      </w:pPr>
      <w:r w:rsidRPr="005B6D57">
        <w:rPr>
          <w:rFonts w:asciiTheme="majorBidi" w:eastAsiaTheme="majorEastAsia" w:hAnsiTheme="majorBidi" w:cstheme="majorBidi"/>
          <w:b/>
          <w:bCs/>
          <w:sz w:val="28"/>
          <w:szCs w:val="28"/>
          <w:lang w:val="en-GB"/>
        </w:rPr>
        <w:t>A: Type of traffic combined with bandwidth</w:t>
      </w:r>
    </w:p>
    <w:p w14:paraId="0F68D167" w14:textId="77777777" w:rsidR="003418B9" w:rsidRPr="005B6D57" w:rsidRDefault="003418B9" w:rsidP="003418B9">
      <w:pPr>
        <w:rPr>
          <w:rFonts w:ascii="Helvetica" w:hAnsi="Helvetica" w:cs="Helvetica"/>
          <w:sz w:val="20"/>
          <w:szCs w:val="20"/>
          <w:lang w:val="en-GB"/>
        </w:rPr>
      </w:pPr>
    </w:p>
    <w:p w14:paraId="0F68D168" w14:textId="77777777" w:rsidR="003418B9" w:rsidRPr="005B6D57" w:rsidRDefault="003418B9" w:rsidP="000950F5">
      <w:pPr>
        <w:rPr>
          <w:rFonts w:asciiTheme="majorBidi" w:eastAsiaTheme="majorEastAsia" w:hAnsiTheme="majorBidi" w:cstheme="majorBidi"/>
          <w:b/>
          <w:bCs/>
          <w:sz w:val="28"/>
          <w:szCs w:val="28"/>
          <w:lang w:val="en-GB"/>
        </w:rPr>
      </w:pPr>
      <w:r w:rsidRPr="005B6D57">
        <w:rPr>
          <w:rFonts w:asciiTheme="majorBidi" w:eastAsiaTheme="majorEastAsia" w:hAnsiTheme="majorBidi" w:cstheme="majorBidi"/>
          <w:b/>
          <w:bCs/>
          <w:sz w:val="28"/>
          <w:szCs w:val="28"/>
          <w:lang w:val="en-GB"/>
        </w:rPr>
        <w:t xml:space="preserve">Process statement for </w:t>
      </w:r>
      <w:proofErr w:type="spellStart"/>
      <w:r w:rsidRPr="005B6D57">
        <w:rPr>
          <w:rFonts w:asciiTheme="majorBidi" w:eastAsiaTheme="majorEastAsia" w:hAnsiTheme="majorBidi" w:cstheme="majorBidi"/>
          <w:b/>
          <w:bCs/>
          <w:sz w:val="28"/>
          <w:szCs w:val="28"/>
          <w:lang w:val="en-GB"/>
        </w:rPr>
        <w:t>QoSVisor</w:t>
      </w:r>
      <w:proofErr w:type="spellEnd"/>
    </w:p>
    <w:p w14:paraId="0F68D169" w14:textId="77777777" w:rsidR="003418B9" w:rsidRPr="005B6D57" w:rsidRDefault="003418B9" w:rsidP="003418B9">
      <w:pPr>
        <w:autoSpaceDE w:val="0"/>
        <w:autoSpaceDN w:val="0"/>
        <w:adjustRightInd w:val="0"/>
        <w:rPr>
          <w:rFonts w:asciiTheme="majorBidi" w:hAnsiTheme="majorBidi" w:cstheme="majorBidi"/>
          <w:b/>
          <w:bCs/>
          <w:shd w:val="clear" w:color="auto" w:fill="FFFFFF"/>
          <w:lang w:val="en-GB"/>
        </w:rPr>
      </w:pPr>
    </w:p>
    <w:p w14:paraId="0F68D16A" w14:textId="08C9D07D" w:rsidR="003418B9" w:rsidRDefault="003418B9" w:rsidP="003418B9">
      <w:pPr>
        <w:autoSpaceDE w:val="0"/>
        <w:autoSpaceDN w:val="0"/>
        <w:adjustRightInd w:val="0"/>
        <w:rPr>
          <w:rFonts w:ascii="Times New Roman" w:hAnsi="Times New Roman" w:cs="Times New Roman"/>
          <w:sz w:val="24"/>
          <w:szCs w:val="24"/>
          <w:lang w:val="en-GB"/>
        </w:rPr>
      </w:pPr>
      <w:r w:rsidRPr="005B6D57">
        <w:rPr>
          <w:rFonts w:ascii="Times New Roman" w:hAnsi="Times New Roman" w:cs="Times New Roman"/>
          <w:sz w:val="24"/>
          <w:szCs w:val="24"/>
          <w:lang w:val="en-GB"/>
        </w:rPr>
        <w:t xml:space="preserve">        </w:t>
      </w:r>
      <w:proofErr w:type="spellStart"/>
      <w:r w:rsidRPr="005B6D57">
        <w:rPr>
          <w:rFonts w:ascii="Times New Roman" w:hAnsi="Times New Roman" w:cs="Times New Roman"/>
          <w:sz w:val="24"/>
          <w:szCs w:val="24"/>
          <w:lang w:val="en-GB"/>
        </w:rPr>
        <w:t>QoSVisor</w:t>
      </w:r>
      <w:proofErr w:type="spellEnd"/>
      <w:r w:rsidRPr="005B6D57">
        <w:rPr>
          <w:rFonts w:ascii="Times New Roman" w:hAnsi="Times New Roman" w:cs="Times New Roman"/>
          <w:sz w:val="24"/>
          <w:szCs w:val="24"/>
          <w:lang w:val="en-GB"/>
        </w:rPr>
        <w:t xml:space="preserve"> has a far more powerful method of processing data than FIFO and TS, </w:t>
      </w:r>
      <w:r w:rsidRPr="005B6D57">
        <w:rPr>
          <w:rFonts w:ascii="Times New Roman" w:hAnsi="Times New Roman" w:cs="Times New Roman"/>
          <w:sz w:val="24"/>
          <w:szCs w:val="24"/>
          <w:shd w:val="clear" w:color="auto" w:fill="FFFFFF"/>
          <w:lang w:val="en-GB"/>
        </w:rPr>
        <w:t xml:space="preserve">owing to the LLQ priority scheme and </w:t>
      </w:r>
      <w:r w:rsidRPr="005B6D57">
        <w:rPr>
          <w:rFonts w:ascii="Times New Roman" w:hAnsi="Times New Roman" w:cs="Times New Roman"/>
          <w:sz w:val="24"/>
          <w:szCs w:val="24"/>
          <w:lang w:val="en-GB"/>
        </w:rPr>
        <w:t xml:space="preserve">the proposed extension to the Packet Tagging Prioritisation Agent (PTP Agent). </w:t>
      </w:r>
      <w:r w:rsidRPr="005B6D57">
        <w:rPr>
          <w:rFonts w:ascii="Times New Roman" w:hAnsi="Times New Roman" w:cs="Times New Roman"/>
          <w:sz w:val="24"/>
          <w:szCs w:val="24"/>
          <w:shd w:val="clear" w:color="auto" w:fill="FFFFFF"/>
          <w:lang w:val="en-GB"/>
        </w:rPr>
        <w:t>This agent is utilised at each switch and the video flow policy allocates the highest (</w:t>
      </w:r>
      <w:proofErr w:type="spellStart"/>
      <w:r w:rsidRPr="005B6D57">
        <w:rPr>
          <w:rFonts w:ascii="Times New Roman" w:hAnsi="Times New Roman" w:cs="Times New Roman"/>
          <w:sz w:val="24"/>
          <w:szCs w:val="24"/>
          <w:shd w:val="clear" w:color="auto" w:fill="FFFFFF"/>
          <w:lang w:val="en-GB"/>
        </w:rPr>
        <w:t>i.e</w:t>
      </w:r>
      <w:proofErr w:type="spellEnd"/>
      <w:r w:rsidRPr="005B6D57">
        <w:rPr>
          <w:rFonts w:ascii="Times New Roman" w:hAnsi="Times New Roman" w:cs="Times New Roman"/>
          <w:sz w:val="24"/>
          <w:szCs w:val="24"/>
          <w:shd w:val="clear" w:color="auto" w:fill="FFFFFF"/>
          <w:lang w:val="en-GB"/>
        </w:rPr>
        <w:t xml:space="preserve"> </w:t>
      </w:r>
      <w:r w:rsidRPr="005B6D57">
        <w:rPr>
          <w:rFonts w:ascii="Times New Roman" w:hAnsi="Times New Roman" w:cs="Times New Roman"/>
          <w:sz w:val="24"/>
          <w:szCs w:val="24"/>
          <w:lang w:val="en-GB"/>
        </w:rPr>
        <w:t>maximum possible from what is available)</w:t>
      </w:r>
      <w:r w:rsidRPr="005B6D57">
        <w:rPr>
          <w:rFonts w:ascii="Times New Roman" w:hAnsi="Times New Roman" w:cs="Times New Roman"/>
          <w:sz w:val="24"/>
          <w:szCs w:val="24"/>
          <w:shd w:val="clear" w:color="auto" w:fill="FFFFFF"/>
          <w:lang w:val="en-GB"/>
        </w:rPr>
        <w:t xml:space="preserve"> bandwidth to the highest priority (priority=1). These allocations have to be envisaged within a total network of relays</w:t>
      </w:r>
      <w:r w:rsidR="002F7748">
        <w:rPr>
          <w:rFonts w:ascii="Times New Roman" w:hAnsi="Times New Roman" w:cs="Times New Roman"/>
          <w:sz w:val="24"/>
          <w:szCs w:val="24"/>
          <w:shd w:val="clear" w:color="auto" w:fill="FFFFFF"/>
          <w:lang w:val="en-GB"/>
        </w:rPr>
        <w:t>,</w:t>
      </w:r>
      <w:r w:rsidRPr="005B6D57">
        <w:rPr>
          <w:rFonts w:ascii="Times New Roman" w:hAnsi="Times New Roman" w:cs="Times New Roman"/>
          <w:sz w:val="24"/>
          <w:szCs w:val="24"/>
          <w:shd w:val="clear" w:color="auto" w:fill="FFFFFF"/>
          <w:lang w:val="en-GB"/>
        </w:rPr>
        <w:t xml:space="preserve"> where the algorithms operate at many stages along a packet path. The audio flow is given second highest priority (priority=2) and hence, it can use the maximum available bandwidth, if there are no packets from the priority=1 flow in the queue. Data traffic ha</w:t>
      </w:r>
      <w:r w:rsidR="002F7748">
        <w:rPr>
          <w:rFonts w:ascii="Times New Roman" w:hAnsi="Times New Roman" w:cs="Times New Roman"/>
          <w:sz w:val="24"/>
          <w:szCs w:val="24"/>
          <w:shd w:val="clear" w:color="auto" w:fill="FFFFFF"/>
          <w:lang w:val="en-GB"/>
        </w:rPr>
        <w:t>s</w:t>
      </w:r>
      <w:r w:rsidRPr="005B6D57">
        <w:rPr>
          <w:rFonts w:ascii="Times New Roman" w:hAnsi="Times New Roman" w:cs="Times New Roman"/>
          <w:sz w:val="24"/>
          <w:szCs w:val="24"/>
          <w:shd w:val="clear" w:color="auto" w:fill="FFFFFF"/>
          <w:lang w:val="en-GB"/>
        </w:rPr>
        <w:t xml:space="preserve"> the lowest priority policy (priority=0). The basic priority policy for any algorithm has been shown to have a real impact on the adequacy of flow statistics, using simulation techniques, so generally</w:t>
      </w:r>
      <w:r w:rsidR="00C84B9C">
        <w:rPr>
          <w:rFonts w:ascii="Times New Roman" w:hAnsi="Times New Roman" w:cs="Times New Roman"/>
          <w:sz w:val="24"/>
          <w:szCs w:val="24"/>
          <w:shd w:val="clear" w:color="auto" w:fill="FFFFFF"/>
          <w:lang w:val="en-GB"/>
        </w:rPr>
        <w:t>,</w:t>
      </w:r>
      <w:r w:rsidRPr="005B6D57">
        <w:rPr>
          <w:rFonts w:ascii="Times New Roman" w:hAnsi="Times New Roman" w:cs="Times New Roman"/>
          <w:sz w:val="24"/>
          <w:szCs w:val="24"/>
          <w:shd w:val="clear" w:color="auto" w:fill="FFFFFF"/>
          <w:lang w:val="en-GB"/>
        </w:rPr>
        <w:t xml:space="preserve"> informs priority policies for the three traffic type classes. Some traffic periods (represented here by test samples) with high video flow can consume all the available bandwidth (only in </w:t>
      </w:r>
      <w:proofErr w:type="spellStart"/>
      <w:r w:rsidRPr="005B6D57">
        <w:rPr>
          <w:rFonts w:ascii="Times New Roman" w:hAnsi="Times New Roman" w:cs="Times New Roman"/>
          <w:sz w:val="24"/>
          <w:szCs w:val="24"/>
          <w:shd w:val="clear" w:color="auto" w:fill="FFFFFF"/>
          <w:lang w:val="en-GB"/>
        </w:rPr>
        <w:t>QoSVisor</w:t>
      </w:r>
      <w:proofErr w:type="spellEnd"/>
      <w:r w:rsidRPr="005B6D57">
        <w:rPr>
          <w:rFonts w:ascii="Times New Roman" w:hAnsi="Times New Roman" w:cs="Times New Roman"/>
          <w:sz w:val="24"/>
          <w:szCs w:val="24"/>
          <w:shd w:val="clear" w:color="auto" w:fill="FFFFFF"/>
          <w:lang w:val="en-GB"/>
        </w:rPr>
        <w:t xml:space="preserve"> and not </w:t>
      </w:r>
      <w:r w:rsidRPr="005B6D57">
        <w:rPr>
          <w:rFonts w:ascii="Times New Roman" w:hAnsi="Times New Roman" w:cs="Times New Roman"/>
          <w:sz w:val="24"/>
          <w:szCs w:val="24"/>
          <w:lang w:val="en-GB"/>
        </w:rPr>
        <w:t>as a generality for any algorithm)</w:t>
      </w:r>
      <w:r w:rsidRPr="005B6D57">
        <w:rPr>
          <w:rFonts w:ascii="Times New Roman" w:hAnsi="Times New Roman" w:cs="Times New Roman"/>
          <w:sz w:val="24"/>
          <w:szCs w:val="24"/>
          <w:shd w:val="clear" w:color="auto" w:fill="FFFFFF"/>
          <w:lang w:val="en-GB"/>
        </w:rPr>
        <w:t>, and this arises where there are more video packets than audio and data ones.</w:t>
      </w:r>
      <w:r w:rsidRPr="005B6D57">
        <w:rPr>
          <w:rFonts w:ascii="Times New Roman" w:hAnsi="Times New Roman" w:cs="Times New Roman"/>
          <w:sz w:val="24"/>
          <w:szCs w:val="24"/>
          <w:lang w:val="en-GB"/>
        </w:rPr>
        <w:t xml:space="preserve"> B</w:t>
      </w:r>
      <w:r w:rsidRPr="005B6D57">
        <w:rPr>
          <w:rFonts w:ascii="Times New Roman" w:hAnsi="Times New Roman" w:cs="Times New Roman"/>
          <w:sz w:val="24"/>
          <w:szCs w:val="24"/>
          <w:shd w:val="clear" w:color="auto" w:fill="FFFFFF"/>
          <w:lang w:val="en-GB"/>
        </w:rPr>
        <w:t>ased on t</w:t>
      </w:r>
      <w:r w:rsidRPr="005B6D57">
        <w:rPr>
          <w:rFonts w:ascii="Times New Roman" w:hAnsi="Times New Roman" w:cs="Times New Roman"/>
          <w:sz w:val="24"/>
          <w:szCs w:val="24"/>
          <w:lang w:val="en-GB"/>
        </w:rPr>
        <w:t xml:space="preserve">he theory underlying the new proposed policy in </w:t>
      </w:r>
      <w:proofErr w:type="spellStart"/>
      <w:r w:rsidRPr="005B6D57">
        <w:rPr>
          <w:rFonts w:ascii="Times New Roman" w:hAnsi="Times New Roman" w:cs="Times New Roman"/>
          <w:sz w:val="24"/>
          <w:szCs w:val="24"/>
          <w:lang w:val="en-GB"/>
        </w:rPr>
        <w:t>QoSVisor</w:t>
      </w:r>
      <w:proofErr w:type="spellEnd"/>
      <w:r w:rsidRPr="005B6D57">
        <w:rPr>
          <w:rFonts w:ascii="Times New Roman" w:hAnsi="Times New Roman" w:cs="Times New Roman"/>
          <w:sz w:val="24"/>
          <w:szCs w:val="24"/>
          <w:lang w:val="en-GB"/>
        </w:rPr>
        <w:t>, the expected outcomes for video combined with the bandwidth must show lowest delay compared to the other two algorithms, lower jitter, and</w:t>
      </w:r>
      <w:r w:rsidR="00C84B9C">
        <w:rPr>
          <w:rFonts w:ascii="Times New Roman" w:hAnsi="Times New Roman" w:cs="Times New Roman"/>
          <w:sz w:val="24"/>
          <w:szCs w:val="24"/>
          <w:lang w:val="en-GB"/>
        </w:rPr>
        <w:t xml:space="preserve"> the</w:t>
      </w:r>
      <w:r w:rsidRPr="005B6D57">
        <w:rPr>
          <w:rFonts w:ascii="Times New Roman" w:hAnsi="Times New Roman" w:cs="Times New Roman"/>
          <w:sz w:val="24"/>
          <w:szCs w:val="24"/>
          <w:lang w:val="en-GB"/>
        </w:rPr>
        <w:t xml:space="preserve"> highest throughput in all bandwidth groups (40, 70, 100 Mbps).  However, in general, there is no control over how many video packets might have been applied to the internet in a given sampling period</w:t>
      </w:r>
      <w:r w:rsidR="00CA6204">
        <w:rPr>
          <w:rFonts w:ascii="Times New Roman" w:hAnsi="Times New Roman" w:cs="Times New Roman"/>
          <w:sz w:val="24"/>
          <w:szCs w:val="24"/>
          <w:lang w:val="en-GB"/>
        </w:rPr>
        <w:t xml:space="preserve"> and</w:t>
      </w:r>
      <w:r w:rsidRPr="005B6D57">
        <w:rPr>
          <w:rFonts w:ascii="Times New Roman" w:hAnsi="Times New Roman" w:cs="Times New Roman"/>
          <w:sz w:val="24"/>
          <w:szCs w:val="24"/>
          <w:lang w:val="en-GB"/>
        </w:rPr>
        <w:t xml:space="preserve"> as the sampling of flow in the tests run reflects this lack of control, the inclusion of the long sampling period of 15 min is desirable.</w:t>
      </w:r>
    </w:p>
    <w:p w14:paraId="0C697FD5" w14:textId="77777777" w:rsidR="00EB7A17" w:rsidRDefault="00EB7A17" w:rsidP="003418B9">
      <w:pPr>
        <w:autoSpaceDE w:val="0"/>
        <w:autoSpaceDN w:val="0"/>
        <w:adjustRightInd w:val="0"/>
        <w:rPr>
          <w:rFonts w:ascii="Times New Roman" w:hAnsi="Times New Roman" w:cs="Times New Roman"/>
          <w:sz w:val="24"/>
          <w:szCs w:val="24"/>
          <w:lang w:val="en-GB"/>
        </w:rPr>
      </w:pPr>
    </w:p>
    <w:p w14:paraId="16A9986A" w14:textId="77777777" w:rsidR="00EB7A17" w:rsidRDefault="00EB7A17" w:rsidP="003418B9">
      <w:pPr>
        <w:autoSpaceDE w:val="0"/>
        <w:autoSpaceDN w:val="0"/>
        <w:adjustRightInd w:val="0"/>
        <w:rPr>
          <w:rFonts w:ascii="Times New Roman" w:hAnsi="Times New Roman" w:cs="Times New Roman"/>
          <w:sz w:val="24"/>
          <w:szCs w:val="24"/>
          <w:lang w:val="en-GB"/>
        </w:rPr>
      </w:pPr>
    </w:p>
    <w:p w14:paraId="1CA28226" w14:textId="77777777" w:rsidR="00EB7A17" w:rsidRDefault="00EB7A17" w:rsidP="003418B9">
      <w:pPr>
        <w:autoSpaceDE w:val="0"/>
        <w:autoSpaceDN w:val="0"/>
        <w:adjustRightInd w:val="0"/>
        <w:rPr>
          <w:rFonts w:ascii="Times New Roman" w:hAnsi="Times New Roman" w:cs="Times New Roman"/>
          <w:sz w:val="24"/>
          <w:szCs w:val="24"/>
          <w:lang w:val="en-GB"/>
        </w:rPr>
      </w:pPr>
    </w:p>
    <w:p w14:paraId="2167A9D9" w14:textId="77777777" w:rsidR="00EB7A17" w:rsidRDefault="00EB7A17" w:rsidP="003418B9">
      <w:pPr>
        <w:autoSpaceDE w:val="0"/>
        <w:autoSpaceDN w:val="0"/>
        <w:adjustRightInd w:val="0"/>
        <w:rPr>
          <w:rFonts w:ascii="Times New Roman" w:hAnsi="Times New Roman" w:cs="Times New Roman"/>
          <w:sz w:val="24"/>
          <w:szCs w:val="24"/>
          <w:lang w:val="en-GB"/>
        </w:rPr>
      </w:pPr>
    </w:p>
    <w:p w14:paraId="20EBAC98" w14:textId="77777777" w:rsidR="00EB7A17" w:rsidRPr="005B6D57" w:rsidRDefault="00EB7A17" w:rsidP="003418B9">
      <w:pPr>
        <w:autoSpaceDE w:val="0"/>
        <w:autoSpaceDN w:val="0"/>
        <w:adjustRightInd w:val="0"/>
        <w:rPr>
          <w:rFonts w:ascii="Times New Roman" w:hAnsi="Times New Roman" w:cs="Times New Roman"/>
          <w:sz w:val="24"/>
          <w:szCs w:val="24"/>
          <w:lang w:val="en-GB"/>
        </w:rPr>
      </w:pPr>
    </w:p>
    <w:p w14:paraId="6B03C498" w14:textId="48ED0092" w:rsidR="00EB7A17" w:rsidRDefault="003418B9" w:rsidP="00BE3391">
      <w:pPr>
        <w:rPr>
          <w:rFonts w:asciiTheme="majorBidi" w:eastAsiaTheme="majorEastAsia" w:hAnsiTheme="majorBidi" w:cstheme="majorBidi"/>
          <w:b/>
          <w:bCs/>
          <w:sz w:val="28"/>
          <w:szCs w:val="28"/>
          <w:lang w:val="en-GB"/>
        </w:rPr>
      </w:pPr>
      <w:r w:rsidRPr="005B6D57">
        <w:rPr>
          <w:rFonts w:asciiTheme="majorBidi" w:eastAsiaTheme="majorEastAsia" w:hAnsiTheme="majorBidi" w:cstheme="majorBidi"/>
          <w:b/>
          <w:bCs/>
          <w:sz w:val="28"/>
          <w:szCs w:val="28"/>
          <w:lang w:val="en-GB"/>
        </w:rPr>
        <w:lastRenderedPageBreak/>
        <w:t>B: Traffic type combined with test duration</w:t>
      </w:r>
    </w:p>
    <w:p w14:paraId="473BAB71" w14:textId="77777777" w:rsidR="00BE3391" w:rsidRPr="005B6D57" w:rsidRDefault="00BE3391" w:rsidP="00BE3391">
      <w:pPr>
        <w:rPr>
          <w:rFonts w:asciiTheme="majorBidi" w:eastAsiaTheme="majorEastAsia" w:hAnsiTheme="majorBidi" w:cstheme="majorBidi"/>
          <w:b/>
          <w:bCs/>
          <w:sz w:val="28"/>
          <w:szCs w:val="28"/>
          <w:lang w:val="en-GB"/>
        </w:rPr>
      </w:pPr>
    </w:p>
    <w:p w14:paraId="0F68D177" w14:textId="416B356A" w:rsidR="003418B9" w:rsidRPr="00BE3391" w:rsidRDefault="003418B9" w:rsidP="00BE3391">
      <w:pPr>
        <w:rPr>
          <w:rFonts w:asciiTheme="majorBidi" w:eastAsiaTheme="majorEastAsia" w:hAnsiTheme="majorBidi" w:cstheme="majorBidi"/>
          <w:b/>
          <w:bCs/>
          <w:sz w:val="28"/>
          <w:szCs w:val="28"/>
          <w:lang w:val="en-GB"/>
        </w:rPr>
      </w:pPr>
      <w:r w:rsidRPr="005B6D57">
        <w:rPr>
          <w:rFonts w:asciiTheme="majorBidi" w:eastAsiaTheme="majorEastAsia" w:hAnsiTheme="majorBidi" w:cstheme="majorBidi"/>
          <w:b/>
          <w:bCs/>
          <w:sz w:val="28"/>
          <w:szCs w:val="28"/>
          <w:lang w:val="en-GB"/>
        </w:rPr>
        <w:t xml:space="preserve">Process statement for </w:t>
      </w:r>
      <w:proofErr w:type="spellStart"/>
      <w:r w:rsidRPr="005B6D57">
        <w:rPr>
          <w:rFonts w:asciiTheme="majorBidi" w:eastAsiaTheme="majorEastAsia" w:hAnsiTheme="majorBidi" w:cstheme="majorBidi"/>
          <w:b/>
          <w:bCs/>
          <w:sz w:val="28"/>
          <w:szCs w:val="28"/>
          <w:lang w:val="en-GB"/>
        </w:rPr>
        <w:t>QoSVisor</w:t>
      </w:r>
      <w:proofErr w:type="spellEnd"/>
    </w:p>
    <w:p w14:paraId="0F68D178" w14:textId="77777777" w:rsidR="003418B9" w:rsidRPr="005A0311" w:rsidRDefault="003418B9" w:rsidP="003418B9">
      <w:pPr>
        <w:rPr>
          <w:rFonts w:ascii="Helvetica" w:hAnsi="Helvetica" w:cs="Helvetica"/>
          <w:sz w:val="20"/>
          <w:szCs w:val="20"/>
          <w:lang w:val="en-GB"/>
        </w:rPr>
      </w:pPr>
    </w:p>
    <w:p w14:paraId="6FB669CD" w14:textId="7E984AAC" w:rsidR="00577793" w:rsidRPr="00BE3391" w:rsidRDefault="003418B9" w:rsidP="00BE3391">
      <w:pPr>
        <w:rPr>
          <w:rFonts w:ascii="Times New Roman" w:hAnsi="Times New Roman" w:cs="Times New Roman"/>
          <w:sz w:val="24"/>
          <w:szCs w:val="24"/>
          <w:lang w:val="en-GB"/>
        </w:rPr>
      </w:pPr>
      <w:r w:rsidRPr="005A0311">
        <w:rPr>
          <w:rFonts w:ascii="Times New Roman" w:hAnsi="Times New Roman" w:cs="Times New Roman"/>
          <w:sz w:val="24"/>
          <w:szCs w:val="24"/>
          <w:lang w:val="en-GB"/>
        </w:rPr>
        <w:t xml:space="preserve">       </w:t>
      </w:r>
      <w:r w:rsidRPr="009467BC">
        <w:rPr>
          <w:rFonts w:ascii="Times New Roman" w:hAnsi="Times New Roman" w:cs="Times New Roman"/>
          <w:sz w:val="24"/>
          <w:szCs w:val="24"/>
          <w:lang w:val="en-GB"/>
        </w:rPr>
        <w:t>The test duration is mostly a matter of general reliability and clarity of the results.</w:t>
      </w:r>
      <w:r w:rsidRPr="005A0311">
        <w:rPr>
          <w:rFonts w:ascii="Times New Roman" w:hAnsi="Times New Roman" w:cs="Times New Roman"/>
          <w:sz w:val="24"/>
          <w:szCs w:val="24"/>
          <w:lang w:val="en-GB"/>
        </w:rPr>
        <w:t xml:space="preserve"> Some specific patterns may be more evident during short durations than long ones, like the interaction between the traffic type and the algorithms, reflecting how each algorithm processes the traffic type. Some differences in what the algorithms can achieve might be expected when the duration is very short. The predicted pattern is for slightly decreasing delay and greatly decreasing jitter, with increasing throughput</w:t>
      </w:r>
      <w:r w:rsidR="004361D6">
        <w:rPr>
          <w:rFonts w:ascii="Times New Roman" w:hAnsi="Times New Roman" w:cs="Times New Roman"/>
          <w:sz w:val="24"/>
          <w:szCs w:val="24"/>
          <w:lang w:val="en-GB"/>
        </w:rPr>
        <w:t>,</w:t>
      </w:r>
      <w:r w:rsidRPr="005A0311">
        <w:rPr>
          <w:rFonts w:ascii="Times New Roman" w:hAnsi="Times New Roman" w:cs="Times New Roman"/>
          <w:sz w:val="24"/>
          <w:szCs w:val="24"/>
          <w:lang w:val="en-GB"/>
        </w:rPr>
        <w:t xml:space="preserve"> </w:t>
      </w:r>
      <w:r w:rsidR="004361D6">
        <w:rPr>
          <w:rFonts w:ascii="Times New Roman" w:hAnsi="Times New Roman" w:cs="Times New Roman"/>
          <w:sz w:val="24"/>
          <w:szCs w:val="24"/>
          <w:lang w:val="en-GB"/>
        </w:rPr>
        <w:t>as</w:t>
      </w:r>
      <w:r w:rsidRPr="005A0311">
        <w:rPr>
          <w:rFonts w:ascii="Times New Roman" w:hAnsi="Times New Roman" w:cs="Times New Roman"/>
          <w:sz w:val="24"/>
          <w:szCs w:val="24"/>
          <w:lang w:val="en-GB"/>
        </w:rPr>
        <w:t xml:space="preserve"> the test duration increases. The delay improvement may not be so great due to the memory used to implement the more </w:t>
      </w:r>
      <w:r w:rsidR="00535AE5" w:rsidRPr="005A0311">
        <w:rPr>
          <w:rFonts w:ascii="Times New Roman" w:hAnsi="Times New Roman" w:cs="Times New Roman"/>
          <w:sz w:val="24"/>
          <w:szCs w:val="24"/>
          <w:lang w:val="en-GB"/>
        </w:rPr>
        <w:t>advanced</w:t>
      </w:r>
      <w:r w:rsidRPr="005A0311">
        <w:rPr>
          <w:rFonts w:ascii="Times New Roman" w:hAnsi="Times New Roman" w:cs="Times New Roman"/>
          <w:sz w:val="24"/>
          <w:szCs w:val="24"/>
          <w:lang w:val="en-GB"/>
        </w:rPr>
        <w:t xml:space="preserve"> queueing system. These predictions are weakened when considering mainly data traffic, as it has the lowest priority in the </w:t>
      </w:r>
      <w:proofErr w:type="spellStart"/>
      <w:r w:rsidRPr="005A0311">
        <w:rPr>
          <w:rFonts w:ascii="Times New Roman" w:hAnsi="Times New Roman" w:cs="Times New Roman"/>
          <w:sz w:val="24"/>
          <w:szCs w:val="24"/>
          <w:lang w:val="en-GB"/>
        </w:rPr>
        <w:t>QoSVisor</w:t>
      </w:r>
      <w:proofErr w:type="spellEnd"/>
      <w:r w:rsidRPr="005A0311">
        <w:rPr>
          <w:rFonts w:ascii="Times New Roman" w:hAnsi="Times New Roman" w:cs="Times New Roman"/>
          <w:sz w:val="24"/>
          <w:szCs w:val="24"/>
          <w:lang w:val="en-GB"/>
        </w:rPr>
        <w:t xml:space="preserve"> algorithm</w:t>
      </w:r>
      <w:r w:rsidRPr="005A0311">
        <w:rPr>
          <w:rStyle w:val="CommentReference"/>
          <w:rFonts w:ascii="Times New Roman" w:hAnsi="Times New Roman" w:cs="Times New Roman"/>
          <w:sz w:val="24"/>
          <w:szCs w:val="24"/>
          <w:lang w:val="en-GB"/>
        </w:rPr>
        <w:t>.</w:t>
      </w:r>
      <w:r w:rsidRPr="005A0311">
        <w:rPr>
          <w:rFonts w:ascii="Times New Roman" w:hAnsi="Times New Roman" w:cs="Times New Roman"/>
          <w:sz w:val="24"/>
          <w:szCs w:val="24"/>
          <w:lang w:val="en-GB"/>
        </w:rPr>
        <w:t xml:space="preserve"> This statement does not hold for the other two algorithms. </w:t>
      </w:r>
    </w:p>
    <w:p w14:paraId="1242C8A8" w14:textId="77777777" w:rsidR="00F93863" w:rsidRPr="005A0311" w:rsidRDefault="00F93863" w:rsidP="003418B9">
      <w:pPr>
        <w:rPr>
          <w:rFonts w:asciiTheme="majorBidi" w:hAnsiTheme="majorBidi" w:cstheme="majorBidi"/>
          <w:lang w:val="en-GB"/>
        </w:rPr>
      </w:pPr>
    </w:p>
    <w:p w14:paraId="0F68D17B" w14:textId="5348A8B3" w:rsidR="003418B9" w:rsidRPr="005A0311" w:rsidRDefault="003418B9" w:rsidP="003418B9">
      <w:pPr>
        <w:rPr>
          <w:rFonts w:asciiTheme="majorBidi" w:eastAsiaTheme="majorEastAsia" w:hAnsiTheme="majorBidi" w:cstheme="majorBidi"/>
          <w:b/>
          <w:bCs/>
          <w:sz w:val="28"/>
          <w:szCs w:val="28"/>
          <w:lang w:val="en-GB"/>
        </w:rPr>
      </w:pPr>
      <w:r w:rsidRPr="005A0311">
        <w:rPr>
          <w:rFonts w:asciiTheme="majorBidi" w:eastAsiaTheme="majorEastAsia" w:hAnsiTheme="majorBidi" w:cstheme="majorBidi"/>
          <w:b/>
          <w:bCs/>
          <w:sz w:val="28"/>
          <w:szCs w:val="28"/>
          <w:lang w:val="en-GB"/>
        </w:rPr>
        <w:t xml:space="preserve">C. </w:t>
      </w:r>
      <w:r w:rsidR="00636EDE">
        <w:rPr>
          <w:rFonts w:asciiTheme="majorBidi" w:eastAsiaTheme="majorEastAsia" w:hAnsiTheme="majorBidi" w:cstheme="majorBidi"/>
          <w:b/>
          <w:bCs/>
          <w:sz w:val="28"/>
          <w:szCs w:val="28"/>
          <w:lang w:val="en-GB"/>
        </w:rPr>
        <w:t>B</w:t>
      </w:r>
      <w:r w:rsidRPr="005A0311">
        <w:rPr>
          <w:rFonts w:asciiTheme="majorBidi" w:eastAsiaTheme="majorEastAsia" w:hAnsiTheme="majorBidi" w:cstheme="majorBidi"/>
          <w:b/>
          <w:bCs/>
          <w:sz w:val="28"/>
          <w:szCs w:val="28"/>
          <w:lang w:val="en-GB"/>
        </w:rPr>
        <w:t>andwidth by test duration</w:t>
      </w:r>
    </w:p>
    <w:p w14:paraId="0F68D17C" w14:textId="77777777" w:rsidR="003418B9" w:rsidRPr="005A0311" w:rsidRDefault="003418B9" w:rsidP="003418B9">
      <w:pPr>
        <w:rPr>
          <w:rFonts w:asciiTheme="majorBidi" w:eastAsiaTheme="majorEastAsia" w:hAnsiTheme="majorBidi" w:cstheme="majorBidi"/>
          <w:b/>
          <w:bCs/>
          <w:sz w:val="28"/>
          <w:szCs w:val="28"/>
          <w:lang w:val="en-GB"/>
        </w:rPr>
      </w:pPr>
    </w:p>
    <w:p w14:paraId="0F68D17E" w14:textId="33759894" w:rsidR="003418B9" w:rsidRPr="00BE3391" w:rsidRDefault="003418B9" w:rsidP="00BE3391">
      <w:pPr>
        <w:autoSpaceDE w:val="0"/>
        <w:autoSpaceDN w:val="0"/>
        <w:adjustRightInd w:val="0"/>
        <w:rPr>
          <w:rFonts w:asciiTheme="majorBidi" w:eastAsiaTheme="majorEastAsia" w:hAnsiTheme="majorBidi" w:cstheme="majorBidi"/>
          <w:b/>
          <w:bCs/>
          <w:sz w:val="28"/>
          <w:szCs w:val="28"/>
          <w:lang w:val="en-GB"/>
        </w:rPr>
      </w:pPr>
      <w:r w:rsidRPr="005A0311">
        <w:rPr>
          <w:rFonts w:asciiTheme="majorBidi" w:eastAsiaTheme="majorEastAsia" w:hAnsiTheme="majorBidi" w:cstheme="majorBidi"/>
          <w:b/>
          <w:bCs/>
          <w:sz w:val="28"/>
          <w:szCs w:val="28"/>
          <w:lang w:val="en-GB"/>
        </w:rPr>
        <w:t xml:space="preserve">Process statement for </w:t>
      </w:r>
      <w:proofErr w:type="spellStart"/>
      <w:r w:rsidRPr="005A0311">
        <w:rPr>
          <w:rFonts w:asciiTheme="majorBidi" w:eastAsiaTheme="majorEastAsia" w:hAnsiTheme="majorBidi" w:cstheme="majorBidi"/>
          <w:b/>
          <w:bCs/>
          <w:sz w:val="28"/>
          <w:szCs w:val="28"/>
          <w:lang w:val="en-GB"/>
        </w:rPr>
        <w:t>QoSVisor</w:t>
      </w:r>
      <w:proofErr w:type="spellEnd"/>
    </w:p>
    <w:p w14:paraId="0F68D17F" w14:textId="77777777" w:rsidR="003418B9" w:rsidRPr="005A0311" w:rsidRDefault="003418B9" w:rsidP="003418B9">
      <w:pPr>
        <w:rPr>
          <w:rFonts w:ascii="Helvetica" w:hAnsi="Helvetica" w:cs="Helvetica"/>
          <w:sz w:val="20"/>
          <w:szCs w:val="20"/>
          <w:lang w:val="en-GB"/>
        </w:rPr>
      </w:pPr>
    </w:p>
    <w:p w14:paraId="0F68D180" w14:textId="5F7B1960" w:rsidR="003418B9" w:rsidRPr="005A0311" w:rsidRDefault="00BE3391" w:rsidP="003418B9">
      <w:pPr>
        <w:rPr>
          <w:rFonts w:asciiTheme="majorBidi" w:hAnsiTheme="majorBidi" w:cstheme="majorBidi"/>
          <w:sz w:val="24"/>
          <w:szCs w:val="24"/>
          <w:highlight w:val="cyan"/>
          <w:lang w:val="en-GB"/>
        </w:rPr>
      </w:pPr>
      <w:r>
        <w:rPr>
          <w:rFonts w:asciiTheme="majorBidi" w:hAnsiTheme="majorBidi" w:cstheme="majorBidi"/>
          <w:sz w:val="24"/>
          <w:szCs w:val="24"/>
          <w:shd w:val="clear" w:color="auto" w:fill="FFFFFF"/>
          <w:lang w:val="en-GB"/>
        </w:rPr>
        <w:t xml:space="preserve">      </w:t>
      </w:r>
      <w:r w:rsidR="003418B9" w:rsidRPr="005A0311">
        <w:rPr>
          <w:rFonts w:asciiTheme="majorBidi" w:hAnsiTheme="majorBidi" w:cstheme="majorBidi"/>
          <w:sz w:val="24"/>
          <w:szCs w:val="24"/>
          <w:shd w:val="clear" w:color="auto" w:fill="FFFFFF"/>
          <w:lang w:val="en-GB"/>
        </w:rPr>
        <w:t xml:space="preserve">The duration of the test run allows for longer transmission; however, presence of maximum bandwidth should enable support of the </w:t>
      </w:r>
      <w:proofErr w:type="spellStart"/>
      <w:r w:rsidR="003418B9" w:rsidRPr="005A0311">
        <w:rPr>
          <w:rFonts w:asciiTheme="majorBidi" w:hAnsiTheme="majorBidi" w:cstheme="majorBidi"/>
          <w:sz w:val="24"/>
          <w:szCs w:val="24"/>
          <w:shd w:val="clear" w:color="auto" w:fill="FFFFFF"/>
          <w:lang w:val="en-GB"/>
        </w:rPr>
        <w:t>QoSVisor</w:t>
      </w:r>
      <w:proofErr w:type="spellEnd"/>
      <w:r w:rsidR="003418B9" w:rsidRPr="005A0311">
        <w:rPr>
          <w:rFonts w:asciiTheme="majorBidi" w:hAnsiTheme="majorBidi" w:cstheme="majorBidi"/>
          <w:sz w:val="24"/>
          <w:szCs w:val="24"/>
          <w:shd w:val="clear" w:color="auto" w:fill="FFFFFF"/>
          <w:lang w:val="en-GB"/>
        </w:rPr>
        <w:t xml:space="preserve"> algorithm.</w:t>
      </w:r>
      <w:r w:rsidR="003418B9" w:rsidRPr="005A0311">
        <w:rPr>
          <w:rFonts w:asciiTheme="majorBidi" w:hAnsiTheme="majorBidi" w:cstheme="majorBidi"/>
          <w:sz w:val="24"/>
          <w:szCs w:val="24"/>
          <w:lang w:val="en-GB"/>
        </w:rPr>
        <w:t xml:space="preserve"> There is no essential correlation between bandwidth and test duration as they are independently manipulated in the evaluation design. For longer test durations, the </w:t>
      </w:r>
      <w:proofErr w:type="spellStart"/>
      <w:r w:rsidR="003418B9" w:rsidRPr="005A0311">
        <w:rPr>
          <w:rFonts w:asciiTheme="majorBidi" w:hAnsiTheme="majorBidi" w:cstheme="majorBidi"/>
          <w:sz w:val="24"/>
          <w:szCs w:val="24"/>
          <w:lang w:val="en-GB"/>
        </w:rPr>
        <w:t>QoSVisor</w:t>
      </w:r>
      <w:proofErr w:type="spellEnd"/>
      <w:r w:rsidR="003418B9" w:rsidRPr="005A0311">
        <w:rPr>
          <w:rFonts w:asciiTheme="majorBidi" w:hAnsiTheme="majorBidi" w:cstheme="majorBidi"/>
          <w:sz w:val="24"/>
          <w:szCs w:val="24"/>
          <w:lang w:val="en-GB"/>
        </w:rPr>
        <w:t xml:space="preserve"> algorithm should show increasing throughput, along with decreasing delay and jitter, given more bandwidth and longer test duration. Traffic type is a separate variable that can modify the overall predicted effects of bandwidth and test duration, negatively or positively, depending on the class of traffic type that predominates in the mix of traffic type </w:t>
      </w:r>
      <w:r w:rsidR="002C2D9D">
        <w:rPr>
          <w:rFonts w:asciiTheme="majorBidi" w:hAnsiTheme="majorBidi" w:cstheme="majorBidi"/>
          <w:sz w:val="24"/>
          <w:szCs w:val="24"/>
          <w:lang w:val="en-GB"/>
        </w:rPr>
        <w:t>that</w:t>
      </w:r>
      <w:r w:rsidR="003418B9" w:rsidRPr="005A0311">
        <w:rPr>
          <w:rFonts w:asciiTheme="majorBidi" w:hAnsiTheme="majorBidi" w:cstheme="majorBidi"/>
          <w:sz w:val="24"/>
          <w:szCs w:val="24"/>
          <w:lang w:val="en-GB"/>
        </w:rPr>
        <w:t xml:space="preserve"> is put</w:t>
      </w:r>
      <w:r w:rsidR="002C2D9D">
        <w:rPr>
          <w:rFonts w:asciiTheme="majorBidi" w:hAnsiTheme="majorBidi" w:cstheme="majorBidi"/>
          <w:sz w:val="24"/>
          <w:szCs w:val="24"/>
          <w:lang w:val="en-GB"/>
        </w:rPr>
        <w:t xml:space="preserve"> in</w:t>
      </w:r>
      <w:r w:rsidR="003418B9" w:rsidRPr="005A0311">
        <w:rPr>
          <w:rFonts w:asciiTheme="majorBidi" w:hAnsiTheme="majorBidi" w:cstheme="majorBidi"/>
          <w:sz w:val="24"/>
          <w:szCs w:val="24"/>
          <w:lang w:val="en-GB"/>
        </w:rPr>
        <w:t xml:space="preserve"> to the network.</w:t>
      </w:r>
    </w:p>
    <w:p w14:paraId="0F68D181" w14:textId="77777777" w:rsidR="003418B9" w:rsidRDefault="003418B9" w:rsidP="003418B9">
      <w:pPr>
        <w:rPr>
          <w:rFonts w:ascii="Helvetica" w:hAnsi="Helvetica" w:cs="Helvetica"/>
          <w:sz w:val="20"/>
          <w:szCs w:val="20"/>
          <w:lang w:val="en-GB"/>
        </w:rPr>
      </w:pPr>
    </w:p>
    <w:p w14:paraId="572CF60D" w14:textId="77777777" w:rsidR="00BE3391" w:rsidRDefault="00BE3391" w:rsidP="003418B9">
      <w:pPr>
        <w:rPr>
          <w:rFonts w:ascii="Helvetica" w:hAnsi="Helvetica" w:cs="Helvetica"/>
          <w:sz w:val="20"/>
          <w:szCs w:val="20"/>
          <w:lang w:val="en-GB"/>
        </w:rPr>
      </w:pPr>
    </w:p>
    <w:p w14:paraId="72E82F0E" w14:textId="77777777" w:rsidR="00BE3391" w:rsidRDefault="00BE3391" w:rsidP="003418B9">
      <w:pPr>
        <w:rPr>
          <w:rFonts w:ascii="Helvetica" w:hAnsi="Helvetica" w:cs="Helvetica"/>
          <w:sz w:val="20"/>
          <w:szCs w:val="20"/>
          <w:lang w:val="en-GB"/>
        </w:rPr>
      </w:pPr>
    </w:p>
    <w:p w14:paraId="50622039" w14:textId="77777777" w:rsidR="00BE3391" w:rsidRPr="005A0311" w:rsidRDefault="00BE3391" w:rsidP="003418B9">
      <w:pPr>
        <w:rPr>
          <w:rFonts w:ascii="Helvetica" w:hAnsi="Helvetica" w:cs="Helvetica"/>
          <w:sz w:val="20"/>
          <w:szCs w:val="20"/>
          <w:lang w:val="en-GB"/>
        </w:rPr>
      </w:pPr>
    </w:p>
    <w:p w14:paraId="0F68D185" w14:textId="77777777" w:rsidR="003418B9" w:rsidRPr="005A0311" w:rsidRDefault="003418B9" w:rsidP="003418B9">
      <w:pPr>
        <w:rPr>
          <w:rFonts w:asciiTheme="majorBidi" w:eastAsiaTheme="majorEastAsia" w:hAnsiTheme="majorBidi" w:cstheme="majorBidi"/>
          <w:b/>
          <w:bCs/>
          <w:sz w:val="28"/>
          <w:szCs w:val="28"/>
          <w:lang w:val="en-GB"/>
        </w:rPr>
      </w:pPr>
    </w:p>
    <w:p w14:paraId="0F68D186" w14:textId="26BF4FE2" w:rsidR="003418B9" w:rsidRPr="005A0311" w:rsidRDefault="000A1055" w:rsidP="00D9690E">
      <w:pPr>
        <w:pStyle w:val="Heading3"/>
      </w:pPr>
      <w:r>
        <w:lastRenderedPageBreak/>
        <w:t>8</w:t>
      </w:r>
      <w:r w:rsidR="003418B9" w:rsidRPr="005A0311">
        <w:t xml:space="preserve">.4.2. Traffic </w:t>
      </w:r>
      <w:r w:rsidR="002C2D9D">
        <w:t>s</w:t>
      </w:r>
      <w:r w:rsidR="003418B9" w:rsidRPr="005A0311">
        <w:t xml:space="preserve">haping (TS) algorithm predictions </w:t>
      </w:r>
      <w:r w:rsidR="00E45A3A">
        <w:t>according to</w:t>
      </w:r>
      <w:r w:rsidR="003418B9" w:rsidRPr="005A0311">
        <w:t xml:space="preserve"> specific comparisons</w:t>
      </w:r>
    </w:p>
    <w:p w14:paraId="0F68D187" w14:textId="77777777" w:rsidR="003418B9" w:rsidRPr="005A0311" w:rsidRDefault="003418B9" w:rsidP="003418B9">
      <w:pPr>
        <w:rPr>
          <w:rFonts w:ascii="Helvetica" w:hAnsi="Helvetica" w:cs="Helvetica"/>
          <w:sz w:val="28"/>
          <w:szCs w:val="28"/>
          <w:lang w:val="en-GB"/>
        </w:rPr>
      </w:pPr>
    </w:p>
    <w:p w14:paraId="0F68D188" w14:textId="7F9FED7C" w:rsidR="003418B9" w:rsidRPr="005A0311" w:rsidRDefault="003418B9" w:rsidP="003418B9">
      <w:pPr>
        <w:rPr>
          <w:rFonts w:asciiTheme="majorBidi" w:hAnsiTheme="majorBidi" w:cstheme="majorBidi"/>
          <w:b/>
          <w:bCs/>
          <w:sz w:val="28"/>
          <w:szCs w:val="28"/>
          <w:lang w:val="en-GB"/>
        </w:rPr>
      </w:pPr>
      <w:r w:rsidRPr="005A0311">
        <w:rPr>
          <w:rFonts w:asciiTheme="majorBidi" w:hAnsiTheme="majorBidi" w:cstheme="majorBidi"/>
          <w:b/>
          <w:bCs/>
          <w:sz w:val="28"/>
          <w:szCs w:val="28"/>
          <w:lang w:val="en-GB"/>
        </w:rPr>
        <w:t xml:space="preserve">A: Traffic type combined with bandwidth </w:t>
      </w:r>
    </w:p>
    <w:p w14:paraId="0F68D189" w14:textId="77777777" w:rsidR="003418B9" w:rsidRPr="005A0311" w:rsidRDefault="003418B9" w:rsidP="003418B9">
      <w:pPr>
        <w:rPr>
          <w:rFonts w:ascii="Helvetica" w:hAnsi="Helvetica" w:cs="Helvetica"/>
          <w:sz w:val="28"/>
          <w:szCs w:val="28"/>
          <w:highlight w:val="cyan"/>
          <w:lang w:val="en-GB"/>
        </w:rPr>
      </w:pPr>
    </w:p>
    <w:p w14:paraId="0F68D18A" w14:textId="77777777" w:rsidR="003418B9" w:rsidRPr="005A0311" w:rsidRDefault="003418B9" w:rsidP="003418B9">
      <w:pPr>
        <w:autoSpaceDE w:val="0"/>
        <w:autoSpaceDN w:val="0"/>
        <w:adjustRightInd w:val="0"/>
        <w:rPr>
          <w:rFonts w:asciiTheme="majorBidi" w:hAnsiTheme="majorBidi" w:cstheme="majorBidi"/>
          <w:b/>
          <w:bCs/>
          <w:sz w:val="28"/>
          <w:szCs w:val="28"/>
          <w:shd w:val="clear" w:color="auto" w:fill="FFFFFF"/>
          <w:lang w:val="en-GB"/>
        </w:rPr>
      </w:pPr>
      <w:r w:rsidRPr="005A0311">
        <w:rPr>
          <w:rFonts w:asciiTheme="majorBidi" w:hAnsiTheme="majorBidi" w:cstheme="majorBidi"/>
          <w:b/>
          <w:bCs/>
          <w:sz w:val="28"/>
          <w:szCs w:val="28"/>
          <w:shd w:val="clear" w:color="auto" w:fill="FFFFFF"/>
          <w:lang w:val="en-GB"/>
        </w:rPr>
        <w:t>Process statement for TS</w:t>
      </w:r>
    </w:p>
    <w:p w14:paraId="0F68D18B" w14:textId="77777777" w:rsidR="003418B9" w:rsidRPr="005A0311" w:rsidRDefault="003418B9" w:rsidP="003418B9">
      <w:pPr>
        <w:rPr>
          <w:rFonts w:ascii="Helvetica" w:hAnsi="Helvetica" w:cs="Helvetica"/>
          <w:sz w:val="20"/>
          <w:szCs w:val="20"/>
          <w:highlight w:val="cyan"/>
          <w:lang w:val="en-GB"/>
        </w:rPr>
      </w:pPr>
    </w:p>
    <w:p w14:paraId="0F68D18D" w14:textId="757C45D5" w:rsidR="003418B9" w:rsidRPr="009467BC" w:rsidRDefault="003418B9" w:rsidP="001D3F9A">
      <w:pPr>
        <w:rPr>
          <w:rFonts w:ascii="Times New Roman" w:hAnsi="Times New Roman" w:cs="Times New Roman"/>
          <w:sz w:val="24"/>
          <w:szCs w:val="24"/>
          <w:lang w:val="en-GB"/>
        </w:rPr>
      </w:pPr>
      <w:r w:rsidRPr="005A0311">
        <w:rPr>
          <w:rFonts w:ascii="Times New Roman" w:hAnsi="Times New Roman" w:cs="Times New Roman"/>
          <w:sz w:val="24"/>
          <w:szCs w:val="24"/>
          <w:lang w:val="en-GB"/>
        </w:rPr>
        <w:t xml:space="preserve">       According to the weighted fair queueing process within </w:t>
      </w:r>
      <w:r w:rsidR="002C2D9D">
        <w:rPr>
          <w:rFonts w:ascii="Times New Roman" w:hAnsi="Times New Roman" w:cs="Times New Roman"/>
          <w:sz w:val="24"/>
          <w:szCs w:val="24"/>
          <w:lang w:val="en-GB"/>
        </w:rPr>
        <w:t>TS</w:t>
      </w:r>
      <w:r w:rsidRPr="005A0311">
        <w:rPr>
          <w:rFonts w:ascii="Times New Roman" w:hAnsi="Times New Roman" w:cs="Times New Roman"/>
          <w:sz w:val="24"/>
          <w:szCs w:val="24"/>
          <w:lang w:val="en-GB"/>
        </w:rPr>
        <w:t>, a defined set of parameters describes the consequences of the queues for performance and these should be evident when evaluating the algorithm. Three queues are created for each bandwidth (</w:t>
      </w:r>
      <w:proofErr w:type="spellStart"/>
      <w:r w:rsidRPr="005A0311">
        <w:rPr>
          <w:rFonts w:ascii="Times New Roman" w:hAnsi="Times New Roman" w:cs="Times New Roman"/>
          <w:sz w:val="24"/>
          <w:szCs w:val="24"/>
          <w:lang w:val="en-GB"/>
        </w:rPr>
        <w:t>i.e</w:t>
      </w:r>
      <w:proofErr w:type="spellEnd"/>
      <w:r w:rsidRPr="005A0311">
        <w:rPr>
          <w:rFonts w:ascii="Times New Roman" w:hAnsi="Times New Roman" w:cs="Times New Roman"/>
          <w:sz w:val="24"/>
          <w:szCs w:val="24"/>
          <w:lang w:val="en-GB"/>
        </w:rPr>
        <w:t xml:space="preserve"> 40, 70, 100) as Q1: high-</w:t>
      </w:r>
      <w:r w:rsidR="004E74DE">
        <w:rPr>
          <w:rFonts w:ascii="Times New Roman" w:hAnsi="Times New Roman" w:cs="Times New Roman"/>
          <w:color w:val="000000" w:themeColor="text1"/>
          <w:sz w:val="24"/>
          <w:szCs w:val="24"/>
          <w:shd w:val="clear" w:color="auto" w:fill="FFFFFF"/>
          <w:lang w:val="en-GB"/>
        </w:rPr>
        <w:t>e</w:t>
      </w:r>
      <w:r w:rsidRPr="005A0311">
        <w:rPr>
          <w:rFonts w:ascii="Times New Roman" w:hAnsi="Times New Roman" w:cs="Times New Roman"/>
          <w:color w:val="000000" w:themeColor="text1"/>
          <w:sz w:val="24"/>
          <w:szCs w:val="24"/>
          <w:shd w:val="clear" w:color="auto" w:fill="FFFFFF"/>
          <w:lang w:val="en-GB"/>
        </w:rPr>
        <w:t xml:space="preserve">xpedited </w:t>
      </w:r>
      <w:r w:rsidR="004E74DE">
        <w:rPr>
          <w:rFonts w:ascii="Times New Roman" w:hAnsi="Times New Roman" w:cs="Times New Roman"/>
          <w:color w:val="000000" w:themeColor="text1"/>
          <w:sz w:val="24"/>
          <w:szCs w:val="24"/>
          <w:shd w:val="clear" w:color="auto" w:fill="FFFFFF"/>
          <w:lang w:val="en-GB"/>
        </w:rPr>
        <w:t>f</w:t>
      </w:r>
      <w:r w:rsidRPr="005A0311">
        <w:rPr>
          <w:rFonts w:ascii="Times New Roman" w:hAnsi="Times New Roman" w:cs="Times New Roman"/>
          <w:color w:val="000000" w:themeColor="text1"/>
          <w:sz w:val="24"/>
          <w:szCs w:val="24"/>
          <w:shd w:val="clear" w:color="auto" w:fill="FFFFFF"/>
          <w:lang w:val="en-GB"/>
        </w:rPr>
        <w:t xml:space="preserve">orwarding </w:t>
      </w:r>
      <w:r w:rsidRPr="005A0311">
        <w:rPr>
          <w:rFonts w:ascii="Times New Roman" w:hAnsi="Times New Roman" w:cs="Times New Roman"/>
          <w:sz w:val="24"/>
          <w:szCs w:val="24"/>
          <w:lang w:val="en-GB"/>
        </w:rPr>
        <w:t>(EF), allocated to video; Q2: medium-</w:t>
      </w:r>
      <w:r w:rsidR="004E74DE">
        <w:rPr>
          <w:rFonts w:ascii="Times New Roman" w:hAnsi="Times New Roman" w:cs="Times New Roman"/>
          <w:color w:val="000000" w:themeColor="text1"/>
          <w:sz w:val="24"/>
          <w:szCs w:val="24"/>
          <w:shd w:val="clear" w:color="auto" w:fill="FFFFFF"/>
          <w:lang w:val="en-GB"/>
        </w:rPr>
        <w:t>a</w:t>
      </w:r>
      <w:r w:rsidRPr="005A0311">
        <w:rPr>
          <w:rFonts w:ascii="Times New Roman" w:hAnsi="Times New Roman" w:cs="Times New Roman"/>
          <w:color w:val="000000" w:themeColor="text1"/>
          <w:sz w:val="24"/>
          <w:szCs w:val="24"/>
          <w:shd w:val="clear" w:color="auto" w:fill="FFFFFF"/>
          <w:lang w:val="en-GB"/>
        </w:rPr>
        <w:t xml:space="preserve">ssured </w:t>
      </w:r>
      <w:r w:rsidR="00BD710D">
        <w:rPr>
          <w:rFonts w:ascii="Times New Roman" w:hAnsi="Times New Roman" w:cs="Times New Roman"/>
          <w:color w:val="000000" w:themeColor="text1"/>
          <w:sz w:val="24"/>
          <w:szCs w:val="24"/>
          <w:shd w:val="clear" w:color="auto" w:fill="FFFFFF"/>
          <w:lang w:val="en-GB"/>
        </w:rPr>
        <w:t>f</w:t>
      </w:r>
      <w:r w:rsidRPr="005A0311">
        <w:rPr>
          <w:rFonts w:ascii="Times New Roman" w:hAnsi="Times New Roman" w:cs="Times New Roman"/>
          <w:color w:val="000000" w:themeColor="text1"/>
          <w:sz w:val="24"/>
          <w:szCs w:val="24"/>
          <w:shd w:val="clear" w:color="auto" w:fill="FFFFFF"/>
          <w:lang w:val="en-GB"/>
        </w:rPr>
        <w:t xml:space="preserve">orwarding </w:t>
      </w:r>
      <w:r w:rsidRPr="005A0311">
        <w:rPr>
          <w:rFonts w:ascii="Times New Roman" w:hAnsi="Times New Roman" w:cs="Times New Roman"/>
          <w:sz w:val="24"/>
          <w:szCs w:val="24"/>
          <w:lang w:val="en-GB"/>
        </w:rPr>
        <w:t>(AF), allocated to audio; and Q3: low-</w:t>
      </w:r>
      <w:r w:rsidR="00BD710D">
        <w:rPr>
          <w:rFonts w:ascii="Times New Roman" w:hAnsi="Times New Roman" w:cs="Times New Roman"/>
          <w:color w:val="000000" w:themeColor="text1"/>
          <w:sz w:val="24"/>
          <w:szCs w:val="24"/>
          <w:shd w:val="clear" w:color="auto" w:fill="FFFFFF"/>
          <w:lang w:val="en-GB"/>
        </w:rPr>
        <w:t>d</w:t>
      </w:r>
      <w:r w:rsidRPr="005A0311">
        <w:rPr>
          <w:rFonts w:ascii="Times New Roman" w:hAnsi="Times New Roman" w:cs="Times New Roman"/>
          <w:color w:val="000000" w:themeColor="text1"/>
          <w:sz w:val="24"/>
          <w:szCs w:val="24"/>
          <w:shd w:val="clear" w:color="auto" w:fill="FFFFFF"/>
          <w:lang w:val="en-GB"/>
        </w:rPr>
        <w:t xml:space="preserve">efault </w:t>
      </w:r>
      <w:r w:rsidR="00BD710D">
        <w:rPr>
          <w:rFonts w:ascii="Times New Roman" w:hAnsi="Times New Roman" w:cs="Times New Roman"/>
          <w:color w:val="000000" w:themeColor="text1"/>
          <w:sz w:val="24"/>
          <w:szCs w:val="24"/>
          <w:shd w:val="clear" w:color="auto" w:fill="FFFFFF"/>
          <w:lang w:val="en-GB"/>
        </w:rPr>
        <w:t>f</w:t>
      </w:r>
      <w:r w:rsidRPr="005A0311">
        <w:rPr>
          <w:rFonts w:ascii="Times New Roman" w:hAnsi="Times New Roman" w:cs="Times New Roman"/>
          <w:color w:val="000000" w:themeColor="text1"/>
          <w:sz w:val="24"/>
          <w:szCs w:val="24"/>
          <w:shd w:val="clear" w:color="auto" w:fill="FFFFFF"/>
          <w:lang w:val="en-GB"/>
        </w:rPr>
        <w:t xml:space="preserve">orwarding </w:t>
      </w:r>
      <w:r w:rsidRPr="005A0311">
        <w:rPr>
          <w:rFonts w:ascii="Times New Roman" w:hAnsi="Times New Roman" w:cs="Times New Roman"/>
          <w:sz w:val="24"/>
          <w:szCs w:val="24"/>
          <w:lang w:val="en-GB"/>
        </w:rPr>
        <w:t>(BE),</w:t>
      </w:r>
      <w:r w:rsidR="00BD710D">
        <w:rPr>
          <w:rFonts w:ascii="Times New Roman" w:hAnsi="Times New Roman" w:cs="Times New Roman"/>
          <w:sz w:val="24"/>
          <w:szCs w:val="24"/>
          <w:lang w:val="en-GB"/>
        </w:rPr>
        <w:t xml:space="preserve"> being</w:t>
      </w:r>
      <w:r w:rsidRPr="005A0311">
        <w:rPr>
          <w:rFonts w:ascii="Times New Roman" w:hAnsi="Times New Roman" w:cs="Times New Roman"/>
          <w:sz w:val="24"/>
          <w:szCs w:val="24"/>
          <w:lang w:val="en-GB"/>
        </w:rPr>
        <w:t xml:space="preserve"> allocated to data</w:t>
      </w:r>
      <w:r w:rsidR="00BD710D">
        <w:rPr>
          <w:rFonts w:ascii="Times New Roman" w:hAnsi="Times New Roman" w:cs="Times New Roman"/>
          <w:sz w:val="24"/>
          <w:szCs w:val="24"/>
          <w:lang w:val="en-GB"/>
        </w:rPr>
        <w:t>,</w:t>
      </w:r>
      <w:r w:rsidRPr="005A0311">
        <w:rPr>
          <w:rFonts w:ascii="Times New Roman" w:hAnsi="Times New Roman" w:cs="Times New Roman"/>
          <w:sz w:val="24"/>
          <w:szCs w:val="24"/>
          <w:lang w:val="en-GB"/>
        </w:rPr>
        <w:t xml:space="preserve"> </w:t>
      </w:r>
      <w:r w:rsidRPr="005A0311">
        <w:rPr>
          <w:rFonts w:ascii="Times New Roman" w:hAnsi="Times New Roman" w:cs="Times New Roman"/>
          <w:color w:val="000000" w:themeColor="text1"/>
          <w:sz w:val="24"/>
          <w:szCs w:val="24"/>
          <w:shd w:val="clear" w:color="auto" w:fill="FFFFFF"/>
          <w:lang w:val="en-GB"/>
        </w:rPr>
        <w:t>which are performed by the SDN controller used in the system)</w:t>
      </w:r>
      <w:r w:rsidRPr="005A0311">
        <w:rPr>
          <w:rFonts w:ascii="Times New Roman" w:hAnsi="Times New Roman" w:cs="Times New Roman"/>
          <w:sz w:val="24"/>
          <w:szCs w:val="24"/>
          <w:lang w:val="en-GB"/>
        </w:rPr>
        <w:t>. However, there is no general inbuilt priority for allocating bandwidth to a specific traffic type</w:t>
      </w:r>
      <w:r w:rsidR="00BD710D">
        <w:rPr>
          <w:rFonts w:ascii="Times New Roman" w:hAnsi="Times New Roman" w:cs="Times New Roman"/>
          <w:sz w:val="24"/>
          <w:szCs w:val="24"/>
          <w:lang w:val="en-GB"/>
        </w:rPr>
        <w:t>,</w:t>
      </w:r>
      <w:r w:rsidRPr="005A0311">
        <w:rPr>
          <w:rFonts w:ascii="Times New Roman" w:hAnsi="Times New Roman" w:cs="Times New Roman"/>
          <w:sz w:val="24"/>
          <w:szCs w:val="24"/>
          <w:lang w:val="en-GB"/>
        </w:rPr>
        <w:t xml:space="preserve"> but the WFQ scheme can give video</w:t>
      </w:r>
      <w:r w:rsidR="00BD710D">
        <w:rPr>
          <w:rFonts w:ascii="Times New Roman" w:hAnsi="Times New Roman" w:cs="Times New Roman"/>
          <w:sz w:val="24"/>
          <w:szCs w:val="24"/>
          <w:lang w:val="en-GB"/>
        </w:rPr>
        <w:t xml:space="preserve"> the</w:t>
      </w:r>
      <w:r w:rsidRPr="005A0311">
        <w:rPr>
          <w:rFonts w:ascii="Times New Roman" w:hAnsi="Times New Roman" w:cs="Times New Roman"/>
          <w:sz w:val="24"/>
          <w:szCs w:val="24"/>
          <w:lang w:val="en-GB"/>
        </w:rPr>
        <w:t xml:space="preserve"> highest bandwidth allocation. For all traffic types, the expectation is for </w:t>
      </w:r>
      <w:r w:rsidR="00BD710D">
        <w:rPr>
          <w:rFonts w:ascii="Times New Roman" w:hAnsi="Times New Roman" w:cs="Times New Roman"/>
          <w:sz w:val="24"/>
          <w:szCs w:val="24"/>
          <w:lang w:val="en-GB"/>
        </w:rPr>
        <w:t>l</w:t>
      </w:r>
      <w:r w:rsidRPr="005A0311">
        <w:rPr>
          <w:rFonts w:ascii="Times New Roman" w:hAnsi="Times New Roman" w:cs="Times New Roman"/>
          <w:sz w:val="24"/>
          <w:szCs w:val="24"/>
          <w:lang w:val="en-GB"/>
        </w:rPr>
        <w:t xml:space="preserve">ower delay, lower jitter and higher </w:t>
      </w:r>
      <w:r w:rsidR="00BD710D">
        <w:rPr>
          <w:rFonts w:ascii="Times New Roman" w:hAnsi="Times New Roman" w:cs="Times New Roman"/>
          <w:sz w:val="24"/>
          <w:szCs w:val="24"/>
          <w:lang w:val="en-GB"/>
        </w:rPr>
        <w:t>t</w:t>
      </w:r>
      <w:r w:rsidRPr="005A0311">
        <w:rPr>
          <w:rFonts w:ascii="Times New Roman" w:hAnsi="Times New Roman" w:cs="Times New Roman"/>
          <w:sz w:val="24"/>
          <w:szCs w:val="24"/>
          <w:lang w:val="en-GB"/>
        </w:rPr>
        <w:t xml:space="preserve">hroughput, for TS compared to FIFO.  The audio flow can </w:t>
      </w:r>
      <w:r w:rsidR="00BD710D" w:rsidRPr="005A0311">
        <w:rPr>
          <w:rFonts w:ascii="Times New Roman" w:hAnsi="Times New Roman" w:cs="Times New Roman"/>
          <w:sz w:val="24"/>
          <w:szCs w:val="24"/>
          <w:lang w:val="en-GB"/>
        </w:rPr>
        <w:t xml:space="preserve">dynamically </w:t>
      </w:r>
      <w:r w:rsidRPr="005A0311">
        <w:rPr>
          <w:rFonts w:ascii="Times New Roman" w:hAnsi="Times New Roman" w:cs="Times New Roman"/>
          <w:sz w:val="24"/>
          <w:szCs w:val="24"/>
          <w:lang w:val="en-GB"/>
        </w:rPr>
        <w:t>use the remaining bandwidth after accommodating the video flow as well as the allocated bandwidth to audio from the WFQ scheme,</w:t>
      </w:r>
      <w:r w:rsidR="00BD710D">
        <w:rPr>
          <w:rFonts w:ascii="Times New Roman" w:hAnsi="Times New Roman" w:cs="Times New Roman"/>
          <w:sz w:val="24"/>
          <w:szCs w:val="24"/>
          <w:lang w:val="en-GB"/>
        </w:rPr>
        <w:t xml:space="preserve"> whilst</w:t>
      </w:r>
      <w:r w:rsidRPr="005A0311">
        <w:rPr>
          <w:rFonts w:ascii="Times New Roman" w:hAnsi="Times New Roman" w:cs="Times New Roman"/>
          <w:sz w:val="24"/>
          <w:szCs w:val="24"/>
          <w:lang w:val="en-GB"/>
        </w:rPr>
        <w:t xml:space="preserve"> the data flow is expected to show higher delay than the video and audio</w:t>
      </w:r>
      <w:r w:rsidR="00BD710D">
        <w:rPr>
          <w:rFonts w:ascii="Times New Roman" w:hAnsi="Times New Roman" w:cs="Times New Roman"/>
          <w:sz w:val="24"/>
          <w:szCs w:val="24"/>
          <w:lang w:val="en-GB"/>
        </w:rPr>
        <w:t xml:space="preserve"> and also</w:t>
      </w:r>
      <w:r w:rsidRPr="005A0311">
        <w:rPr>
          <w:rFonts w:ascii="Times New Roman" w:hAnsi="Times New Roman" w:cs="Times New Roman"/>
          <w:sz w:val="24"/>
          <w:szCs w:val="24"/>
          <w:lang w:val="en-GB"/>
        </w:rPr>
        <w:t xml:space="preserve"> depend</w:t>
      </w:r>
      <w:r w:rsidR="00BD710D">
        <w:rPr>
          <w:rFonts w:ascii="Times New Roman" w:hAnsi="Times New Roman" w:cs="Times New Roman"/>
          <w:sz w:val="24"/>
          <w:szCs w:val="24"/>
          <w:lang w:val="en-GB"/>
        </w:rPr>
        <w:t>s</w:t>
      </w:r>
      <w:r w:rsidRPr="005A0311">
        <w:rPr>
          <w:rFonts w:ascii="Times New Roman" w:hAnsi="Times New Roman" w:cs="Times New Roman"/>
          <w:sz w:val="24"/>
          <w:szCs w:val="24"/>
          <w:lang w:val="en-GB"/>
        </w:rPr>
        <w:t xml:space="preserve"> on the bandwidth limit set in the evaluation conditions. </w:t>
      </w:r>
    </w:p>
    <w:p w14:paraId="6C047F0A" w14:textId="77777777" w:rsidR="00F93863" w:rsidRPr="005A0311" w:rsidRDefault="00F93863" w:rsidP="003418B9">
      <w:pPr>
        <w:rPr>
          <w:rFonts w:asciiTheme="majorBidi" w:hAnsiTheme="majorBidi" w:cstheme="majorBidi"/>
          <w:lang w:val="en-GB"/>
        </w:rPr>
      </w:pPr>
    </w:p>
    <w:p w14:paraId="0F68D18E" w14:textId="77777777" w:rsidR="003418B9" w:rsidRPr="005A0311" w:rsidRDefault="003418B9" w:rsidP="003418B9">
      <w:pPr>
        <w:rPr>
          <w:rFonts w:ascii="Helvetica" w:hAnsi="Helvetica" w:cs="Helvetica"/>
          <w:sz w:val="20"/>
          <w:szCs w:val="20"/>
          <w:lang w:val="en-GB"/>
        </w:rPr>
      </w:pPr>
    </w:p>
    <w:p w14:paraId="0F68D18F" w14:textId="1B3ECFE2" w:rsidR="003418B9" w:rsidRPr="005A0311" w:rsidRDefault="003418B9" w:rsidP="003418B9">
      <w:pPr>
        <w:rPr>
          <w:rFonts w:asciiTheme="majorBidi" w:eastAsiaTheme="majorEastAsia" w:hAnsiTheme="majorBidi" w:cstheme="majorBidi"/>
          <w:b/>
          <w:bCs/>
          <w:sz w:val="28"/>
          <w:szCs w:val="28"/>
          <w:lang w:val="en-GB"/>
        </w:rPr>
      </w:pPr>
      <w:r w:rsidRPr="005A0311">
        <w:rPr>
          <w:rFonts w:asciiTheme="majorBidi" w:eastAsiaTheme="majorEastAsia" w:hAnsiTheme="majorBidi" w:cstheme="majorBidi"/>
          <w:b/>
          <w:bCs/>
          <w:sz w:val="28"/>
          <w:szCs w:val="28"/>
          <w:lang w:val="en-GB"/>
        </w:rPr>
        <w:t>B: Traffic type combined with test duration</w:t>
      </w:r>
    </w:p>
    <w:p w14:paraId="0F68D190" w14:textId="77777777" w:rsidR="003418B9" w:rsidRPr="005A0311" w:rsidRDefault="003418B9" w:rsidP="003418B9">
      <w:pPr>
        <w:rPr>
          <w:rFonts w:asciiTheme="majorBidi" w:eastAsiaTheme="majorEastAsia" w:hAnsiTheme="majorBidi" w:cstheme="majorBidi"/>
          <w:b/>
          <w:bCs/>
          <w:sz w:val="28"/>
          <w:szCs w:val="28"/>
          <w:lang w:val="en-GB"/>
        </w:rPr>
      </w:pPr>
    </w:p>
    <w:p w14:paraId="0F68D191" w14:textId="77777777" w:rsidR="003418B9" w:rsidRPr="005A0311" w:rsidRDefault="003418B9" w:rsidP="000950F5">
      <w:pPr>
        <w:rPr>
          <w:rFonts w:asciiTheme="majorBidi" w:eastAsiaTheme="majorEastAsia" w:hAnsiTheme="majorBidi" w:cstheme="majorBidi"/>
          <w:b/>
          <w:bCs/>
          <w:sz w:val="28"/>
          <w:szCs w:val="28"/>
          <w:lang w:val="en-GB"/>
        </w:rPr>
      </w:pPr>
      <w:r w:rsidRPr="005A0311">
        <w:rPr>
          <w:rFonts w:asciiTheme="majorBidi" w:eastAsiaTheme="majorEastAsia" w:hAnsiTheme="majorBidi" w:cstheme="majorBidi"/>
          <w:b/>
          <w:bCs/>
          <w:sz w:val="28"/>
          <w:szCs w:val="28"/>
          <w:lang w:val="en-GB"/>
        </w:rPr>
        <w:t>Process statement for TS</w:t>
      </w:r>
    </w:p>
    <w:p w14:paraId="0F68D192" w14:textId="77777777" w:rsidR="003418B9" w:rsidRPr="005A0311" w:rsidRDefault="003418B9" w:rsidP="003418B9">
      <w:pPr>
        <w:autoSpaceDE w:val="0"/>
        <w:autoSpaceDN w:val="0"/>
        <w:adjustRightInd w:val="0"/>
        <w:rPr>
          <w:rFonts w:asciiTheme="majorBidi" w:hAnsiTheme="majorBidi" w:cstheme="majorBidi"/>
          <w:b/>
          <w:bCs/>
          <w:shd w:val="clear" w:color="auto" w:fill="FFFFFF"/>
          <w:lang w:val="en-GB"/>
        </w:rPr>
      </w:pPr>
    </w:p>
    <w:p w14:paraId="5E976BD9" w14:textId="55B2DE74" w:rsidR="005D6483" w:rsidRPr="00EB7A17" w:rsidRDefault="003418B9" w:rsidP="00BE3391">
      <w:pPr>
        <w:rPr>
          <w:rFonts w:ascii="Times New Roman" w:hAnsi="Times New Roman" w:cs="Times New Roman"/>
          <w:sz w:val="24"/>
          <w:szCs w:val="24"/>
          <w:lang w:val="en-GB"/>
        </w:rPr>
      </w:pPr>
      <w:r w:rsidRPr="005A0311">
        <w:rPr>
          <w:rFonts w:asciiTheme="majorBidi" w:hAnsiTheme="majorBidi" w:cstheme="majorBidi"/>
          <w:lang w:val="en-GB"/>
        </w:rPr>
        <w:t xml:space="preserve">        </w:t>
      </w:r>
      <w:r w:rsidRPr="005A0311">
        <w:rPr>
          <w:rFonts w:ascii="Times New Roman" w:hAnsi="Times New Roman" w:cs="Times New Roman"/>
          <w:sz w:val="24"/>
          <w:szCs w:val="24"/>
          <w:lang w:val="en-GB"/>
        </w:rPr>
        <w:t>In the TS algorithm, there will be similar effects for the traffic types at all test durations. This algorithm is anticipated to provide</w:t>
      </w:r>
      <w:r w:rsidR="0092200D">
        <w:rPr>
          <w:rFonts w:ascii="Times New Roman" w:hAnsi="Times New Roman" w:cs="Times New Roman"/>
          <w:sz w:val="24"/>
          <w:szCs w:val="24"/>
          <w:lang w:val="en-GB"/>
        </w:rPr>
        <w:t xml:space="preserve"> </w:t>
      </w:r>
      <w:r w:rsidRPr="005A0311">
        <w:rPr>
          <w:rFonts w:ascii="Times New Roman" w:hAnsi="Times New Roman" w:cs="Times New Roman"/>
          <w:sz w:val="24"/>
          <w:szCs w:val="24"/>
          <w:lang w:val="en-GB"/>
        </w:rPr>
        <w:t>low delay and jitter</w:t>
      </w:r>
      <w:r w:rsidR="0092200D">
        <w:rPr>
          <w:rFonts w:ascii="Times New Roman" w:hAnsi="Times New Roman" w:cs="Times New Roman"/>
          <w:sz w:val="24"/>
          <w:szCs w:val="24"/>
          <w:lang w:val="en-GB"/>
        </w:rPr>
        <w:t>, with</w:t>
      </w:r>
      <w:r w:rsidRPr="005A0311">
        <w:rPr>
          <w:rFonts w:ascii="Times New Roman" w:hAnsi="Times New Roman" w:cs="Times New Roman"/>
          <w:sz w:val="24"/>
          <w:szCs w:val="24"/>
          <w:lang w:val="en-GB"/>
        </w:rPr>
        <w:t xml:space="preserve"> higher average throughput for video, then audio and subsequently, to data, for all test durations 1, 5, 15 minutes, providing the WFQ sees enough bandwidth remaining to cater for all types of information flow. With longer durations,</w:t>
      </w:r>
      <w:r w:rsidRPr="005A0311">
        <w:rPr>
          <w:rFonts w:ascii="Times New Roman" w:hAnsi="Times New Roman" w:cs="Times New Roman"/>
          <w:sz w:val="24"/>
          <w:szCs w:val="24"/>
          <w:shd w:val="clear" w:color="auto" w:fill="FFFFFF"/>
          <w:lang w:val="en-GB"/>
        </w:rPr>
        <w:t xml:space="preserve"> there should be a good pattern of performance, </w:t>
      </w:r>
      <w:r w:rsidRPr="005A0311">
        <w:rPr>
          <w:rFonts w:ascii="Times New Roman" w:hAnsi="Times New Roman" w:cs="Times New Roman"/>
          <w:sz w:val="24"/>
          <w:szCs w:val="24"/>
          <w:lang w:val="en-GB"/>
        </w:rPr>
        <w:t>better than for short duration</w:t>
      </w:r>
      <w:r w:rsidR="0092200D">
        <w:rPr>
          <w:rFonts w:ascii="Times New Roman" w:hAnsi="Times New Roman" w:cs="Times New Roman"/>
          <w:sz w:val="24"/>
          <w:szCs w:val="24"/>
          <w:shd w:val="clear" w:color="auto" w:fill="FFFFFF"/>
          <w:lang w:val="en-GB"/>
        </w:rPr>
        <w:t>. However, s</w:t>
      </w:r>
      <w:r w:rsidRPr="005A0311">
        <w:rPr>
          <w:rFonts w:ascii="Times New Roman" w:hAnsi="Times New Roman" w:cs="Times New Roman"/>
          <w:sz w:val="24"/>
          <w:szCs w:val="24"/>
          <w:shd w:val="clear" w:color="auto" w:fill="FFFFFF"/>
          <w:lang w:val="en-GB"/>
        </w:rPr>
        <w:t>ome variability</w:t>
      </w:r>
      <w:r w:rsidR="0092200D">
        <w:rPr>
          <w:rFonts w:ascii="Times New Roman" w:hAnsi="Times New Roman" w:cs="Times New Roman"/>
          <w:sz w:val="24"/>
          <w:szCs w:val="24"/>
          <w:shd w:val="clear" w:color="auto" w:fill="FFFFFF"/>
          <w:lang w:val="en-GB"/>
        </w:rPr>
        <w:t xml:space="preserve"> the</w:t>
      </w:r>
      <w:r w:rsidRPr="005A0311">
        <w:rPr>
          <w:rFonts w:ascii="Times New Roman" w:hAnsi="Times New Roman" w:cs="Times New Roman"/>
          <w:sz w:val="24"/>
          <w:szCs w:val="24"/>
          <w:shd w:val="clear" w:color="auto" w:fill="FFFFFF"/>
          <w:lang w:val="en-GB"/>
        </w:rPr>
        <w:t xml:space="preserve"> in patterns of results may be seen due to the statistics of</w:t>
      </w:r>
      <w:r w:rsidR="0092200D">
        <w:rPr>
          <w:rFonts w:ascii="Times New Roman" w:hAnsi="Times New Roman" w:cs="Times New Roman"/>
          <w:sz w:val="24"/>
          <w:szCs w:val="24"/>
          <w:shd w:val="clear" w:color="auto" w:fill="FFFFFF"/>
          <w:lang w:val="en-GB"/>
        </w:rPr>
        <w:t xml:space="preserve"> the</w:t>
      </w:r>
      <w:r w:rsidRPr="005A0311">
        <w:rPr>
          <w:rFonts w:ascii="Times New Roman" w:hAnsi="Times New Roman" w:cs="Times New Roman"/>
          <w:sz w:val="24"/>
          <w:szCs w:val="24"/>
          <w:shd w:val="clear" w:color="auto" w:fill="FFFFFF"/>
          <w:lang w:val="en-GB"/>
        </w:rPr>
        <w:t xml:space="preserve"> flow type over the 10 </w:t>
      </w:r>
      <w:r w:rsidR="00EB7A17">
        <w:rPr>
          <w:rFonts w:ascii="Times New Roman" w:hAnsi="Times New Roman" w:cs="Times New Roman"/>
          <w:sz w:val="24"/>
          <w:szCs w:val="24"/>
          <w:lang w:val="en-GB"/>
        </w:rPr>
        <w:t>replicates for audio and dat</w:t>
      </w:r>
      <w:r w:rsidR="005D6483">
        <w:rPr>
          <w:rFonts w:ascii="Times New Roman" w:hAnsi="Times New Roman" w:cs="Times New Roman"/>
          <w:sz w:val="24"/>
          <w:szCs w:val="24"/>
          <w:lang w:val="en-GB"/>
        </w:rPr>
        <w:t>a.</w:t>
      </w:r>
    </w:p>
    <w:p w14:paraId="0F68D197" w14:textId="2D1CE1DF" w:rsidR="003418B9" w:rsidRPr="005A0311" w:rsidRDefault="003418B9" w:rsidP="003418B9">
      <w:pPr>
        <w:rPr>
          <w:rFonts w:ascii="Helvetica" w:hAnsi="Helvetica" w:cs="Helvetica"/>
          <w:b/>
          <w:bCs/>
          <w:sz w:val="24"/>
          <w:szCs w:val="24"/>
          <w:lang w:val="en-GB"/>
        </w:rPr>
      </w:pPr>
      <w:r w:rsidRPr="005A0311">
        <w:rPr>
          <w:rFonts w:asciiTheme="majorBidi" w:hAnsiTheme="majorBidi" w:cstheme="majorBidi"/>
          <w:b/>
          <w:bCs/>
          <w:sz w:val="28"/>
          <w:szCs w:val="28"/>
          <w:lang w:val="en-GB"/>
        </w:rPr>
        <w:lastRenderedPageBreak/>
        <w:t>C. Bandwidth by test duration</w:t>
      </w:r>
    </w:p>
    <w:p w14:paraId="0F68D198" w14:textId="77777777" w:rsidR="003418B9" w:rsidRPr="005A0311" w:rsidRDefault="003418B9" w:rsidP="003418B9">
      <w:pPr>
        <w:rPr>
          <w:rFonts w:ascii="Helvetica" w:hAnsi="Helvetica" w:cs="Helvetica"/>
          <w:sz w:val="24"/>
          <w:szCs w:val="24"/>
          <w:lang w:val="en-GB"/>
        </w:rPr>
      </w:pPr>
    </w:p>
    <w:p w14:paraId="0F68D19A" w14:textId="10895C95" w:rsidR="003418B9" w:rsidRPr="00BE3391" w:rsidRDefault="003418B9" w:rsidP="00BE3391">
      <w:pPr>
        <w:autoSpaceDE w:val="0"/>
        <w:autoSpaceDN w:val="0"/>
        <w:adjustRightInd w:val="0"/>
        <w:rPr>
          <w:rFonts w:asciiTheme="majorBidi" w:hAnsiTheme="majorBidi" w:cstheme="majorBidi"/>
          <w:b/>
          <w:bCs/>
          <w:sz w:val="28"/>
          <w:szCs w:val="28"/>
          <w:shd w:val="clear" w:color="auto" w:fill="FFFFFF"/>
          <w:lang w:val="en-GB"/>
        </w:rPr>
      </w:pPr>
      <w:r w:rsidRPr="005A0311">
        <w:rPr>
          <w:rFonts w:asciiTheme="majorBidi" w:hAnsiTheme="majorBidi" w:cstheme="majorBidi"/>
          <w:b/>
          <w:bCs/>
          <w:sz w:val="28"/>
          <w:szCs w:val="28"/>
          <w:shd w:val="clear" w:color="auto" w:fill="FFFFFF"/>
          <w:lang w:val="en-GB"/>
        </w:rPr>
        <w:t>Process statement for TS</w:t>
      </w:r>
    </w:p>
    <w:p w14:paraId="0F68D19B" w14:textId="77777777" w:rsidR="003418B9" w:rsidRPr="005A0311" w:rsidRDefault="003418B9" w:rsidP="003418B9">
      <w:pPr>
        <w:rPr>
          <w:rFonts w:ascii="Helvetica" w:hAnsi="Helvetica" w:cs="Helvetica"/>
          <w:lang w:val="en-GB"/>
        </w:rPr>
      </w:pPr>
    </w:p>
    <w:p w14:paraId="0F68D19C" w14:textId="2E0128B8" w:rsidR="003418B9" w:rsidRDefault="003418B9" w:rsidP="003418B9">
      <w:pPr>
        <w:rPr>
          <w:rFonts w:asciiTheme="majorBidi" w:hAnsiTheme="majorBidi" w:cstheme="majorBidi"/>
          <w:sz w:val="24"/>
          <w:szCs w:val="24"/>
          <w:lang w:val="en-GB"/>
        </w:rPr>
      </w:pPr>
      <w:r w:rsidRPr="005A0311">
        <w:rPr>
          <w:rFonts w:asciiTheme="majorBidi" w:hAnsiTheme="majorBidi" w:cstheme="majorBidi"/>
          <w:sz w:val="24"/>
          <w:szCs w:val="24"/>
          <w:lang w:val="en-GB"/>
        </w:rPr>
        <w:t xml:space="preserve">      Sharing the remaining bandwidth enables the TS algorithm to provide good throughput even for the shortest duration, with lowest delay, lower jitter and good throughput </w:t>
      </w:r>
      <w:r w:rsidR="00C63257">
        <w:rPr>
          <w:rFonts w:asciiTheme="majorBidi" w:hAnsiTheme="majorBidi" w:cstheme="majorBidi"/>
          <w:sz w:val="24"/>
          <w:szCs w:val="24"/>
          <w:lang w:val="en-GB"/>
        </w:rPr>
        <w:t>for</w:t>
      </w:r>
      <w:r w:rsidRPr="005A0311">
        <w:rPr>
          <w:rFonts w:asciiTheme="majorBidi" w:hAnsiTheme="majorBidi" w:cstheme="majorBidi"/>
          <w:sz w:val="24"/>
          <w:szCs w:val="24"/>
          <w:lang w:val="en-GB"/>
        </w:rPr>
        <w:t xml:space="preserve"> all flow types. For long durations, it might be a challenge to accommodate high availability of video over the other traffic types</w:t>
      </w:r>
      <w:r w:rsidR="0009579B">
        <w:rPr>
          <w:rFonts w:asciiTheme="majorBidi" w:hAnsiTheme="majorBidi" w:cstheme="majorBidi"/>
          <w:sz w:val="24"/>
          <w:szCs w:val="24"/>
          <w:lang w:val="en-GB"/>
        </w:rPr>
        <w:t>,</w:t>
      </w:r>
      <w:r w:rsidRPr="005A0311">
        <w:rPr>
          <w:rFonts w:asciiTheme="majorBidi" w:hAnsiTheme="majorBidi" w:cstheme="majorBidi"/>
          <w:sz w:val="24"/>
          <w:szCs w:val="24"/>
          <w:lang w:val="en-GB"/>
        </w:rPr>
        <w:t xml:space="preserve"> this </w:t>
      </w:r>
      <w:r w:rsidR="0009579B">
        <w:rPr>
          <w:rFonts w:asciiTheme="majorBidi" w:hAnsiTheme="majorBidi" w:cstheme="majorBidi"/>
          <w:sz w:val="24"/>
          <w:szCs w:val="24"/>
          <w:lang w:val="en-GB"/>
        </w:rPr>
        <w:t>being</w:t>
      </w:r>
      <w:r w:rsidRPr="005A0311">
        <w:rPr>
          <w:rFonts w:asciiTheme="majorBidi" w:hAnsiTheme="majorBidi" w:cstheme="majorBidi"/>
          <w:sz w:val="24"/>
          <w:szCs w:val="24"/>
          <w:lang w:val="en-GB"/>
        </w:rPr>
        <w:t xml:space="preserve"> because performance will depend on the chance of instantaneous demand.  </w:t>
      </w:r>
    </w:p>
    <w:p w14:paraId="7BC51970" w14:textId="77777777" w:rsidR="000141F4" w:rsidRPr="005A0311" w:rsidRDefault="000141F4" w:rsidP="003418B9">
      <w:pPr>
        <w:rPr>
          <w:rFonts w:ascii="Helvetica" w:hAnsi="Helvetica" w:cs="Helvetica"/>
          <w:sz w:val="20"/>
          <w:szCs w:val="20"/>
          <w:lang w:val="en-GB"/>
        </w:rPr>
      </w:pPr>
    </w:p>
    <w:p w14:paraId="0F68D19E" w14:textId="77777777" w:rsidR="002C5500" w:rsidRPr="00577793" w:rsidRDefault="002C5500" w:rsidP="003418B9">
      <w:pPr>
        <w:rPr>
          <w:rFonts w:ascii="Helvetica" w:hAnsi="Helvetica" w:cs="Helvetica"/>
          <w:b/>
          <w:bCs/>
          <w:sz w:val="20"/>
          <w:szCs w:val="20"/>
          <w:lang w:val="en-GB"/>
        </w:rPr>
      </w:pPr>
    </w:p>
    <w:p w14:paraId="0F68D19F" w14:textId="7793B995" w:rsidR="003418B9" w:rsidRPr="005A0311" w:rsidRDefault="000A1055" w:rsidP="00D9690E">
      <w:pPr>
        <w:pStyle w:val="Heading3"/>
      </w:pPr>
      <w:r w:rsidRPr="00577793">
        <w:t>8</w:t>
      </w:r>
      <w:r w:rsidR="003418B9" w:rsidRPr="00577793">
        <w:t>.4.3. FIFO algorithm</w:t>
      </w:r>
      <w:r w:rsidR="003418B9" w:rsidRPr="005A0311">
        <w:t xml:space="preserve"> predictions </w:t>
      </w:r>
      <w:r w:rsidR="00E45A3A">
        <w:t xml:space="preserve">according to </w:t>
      </w:r>
      <w:r w:rsidR="003418B9" w:rsidRPr="005A0311">
        <w:t>specific comparisons</w:t>
      </w:r>
    </w:p>
    <w:p w14:paraId="0F68D1A0" w14:textId="77777777" w:rsidR="003418B9" w:rsidRPr="005A0311" w:rsidRDefault="003418B9" w:rsidP="003418B9">
      <w:pPr>
        <w:rPr>
          <w:rFonts w:ascii="Helvetica" w:hAnsi="Helvetica" w:cs="Helvetica"/>
          <w:sz w:val="28"/>
          <w:szCs w:val="28"/>
          <w:lang w:val="en-GB"/>
        </w:rPr>
      </w:pPr>
    </w:p>
    <w:p w14:paraId="0F68D1A1" w14:textId="4AA20B7F" w:rsidR="003418B9" w:rsidRPr="005A0311" w:rsidRDefault="003418B9" w:rsidP="003418B9">
      <w:pPr>
        <w:rPr>
          <w:rFonts w:asciiTheme="majorBidi" w:hAnsiTheme="majorBidi" w:cstheme="majorBidi"/>
          <w:b/>
          <w:bCs/>
          <w:sz w:val="28"/>
          <w:szCs w:val="28"/>
          <w:lang w:val="en-GB"/>
        </w:rPr>
      </w:pPr>
      <w:r w:rsidRPr="005A0311">
        <w:rPr>
          <w:rFonts w:asciiTheme="majorBidi" w:hAnsiTheme="majorBidi" w:cstheme="majorBidi"/>
          <w:b/>
          <w:bCs/>
          <w:sz w:val="28"/>
          <w:szCs w:val="28"/>
          <w:lang w:val="en-GB"/>
        </w:rPr>
        <w:t xml:space="preserve">A: Traffic type combined with bandwidth </w:t>
      </w:r>
    </w:p>
    <w:p w14:paraId="0F68D1A2" w14:textId="77777777" w:rsidR="003418B9" w:rsidRPr="005A0311" w:rsidRDefault="003418B9" w:rsidP="003418B9">
      <w:pPr>
        <w:rPr>
          <w:rFonts w:ascii="Helvetica" w:hAnsi="Helvetica" w:cs="Helvetica"/>
          <w:sz w:val="28"/>
          <w:szCs w:val="28"/>
          <w:lang w:val="en-GB"/>
        </w:rPr>
      </w:pPr>
    </w:p>
    <w:p w14:paraId="0F68D1A4" w14:textId="00B17867" w:rsidR="003418B9" w:rsidRPr="00BE3391" w:rsidRDefault="003418B9" w:rsidP="00BE3391">
      <w:pPr>
        <w:autoSpaceDE w:val="0"/>
        <w:autoSpaceDN w:val="0"/>
        <w:adjustRightInd w:val="0"/>
        <w:rPr>
          <w:rFonts w:asciiTheme="majorBidi" w:hAnsiTheme="majorBidi" w:cstheme="majorBidi"/>
          <w:b/>
          <w:bCs/>
          <w:sz w:val="28"/>
          <w:szCs w:val="28"/>
          <w:shd w:val="clear" w:color="auto" w:fill="FFFFFF"/>
          <w:lang w:val="en-GB"/>
        </w:rPr>
      </w:pPr>
      <w:r w:rsidRPr="005A0311">
        <w:rPr>
          <w:rFonts w:asciiTheme="majorBidi" w:hAnsiTheme="majorBidi" w:cstheme="majorBidi"/>
          <w:b/>
          <w:bCs/>
          <w:sz w:val="28"/>
          <w:szCs w:val="28"/>
          <w:shd w:val="clear" w:color="auto" w:fill="FFFFFF"/>
          <w:lang w:val="en-GB"/>
        </w:rPr>
        <w:t>Process statement for FIFO</w:t>
      </w:r>
    </w:p>
    <w:p w14:paraId="0F68D1A5" w14:textId="77777777" w:rsidR="003418B9" w:rsidRPr="005A0311" w:rsidRDefault="003418B9" w:rsidP="003418B9">
      <w:pPr>
        <w:rPr>
          <w:rFonts w:ascii="Times New Roman" w:hAnsi="Times New Roman" w:cs="Times New Roman"/>
          <w:lang w:val="en-GB"/>
        </w:rPr>
      </w:pPr>
    </w:p>
    <w:p w14:paraId="7BF7DB4C" w14:textId="3CC13994" w:rsidR="00BE3391" w:rsidRDefault="003418B9" w:rsidP="00BE3391">
      <w:pPr>
        <w:rPr>
          <w:rFonts w:ascii="Times New Roman" w:hAnsi="Times New Roman" w:cs="Times New Roman"/>
          <w:lang w:val="en-GB"/>
        </w:rPr>
      </w:pPr>
      <w:r w:rsidRPr="005A0311">
        <w:rPr>
          <w:rFonts w:ascii="Times New Roman" w:hAnsi="Times New Roman" w:cs="Times New Roman"/>
          <w:sz w:val="24"/>
          <w:szCs w:val="24"/>
          <w:lang w:val="en-GB"/>
        </w:rPr>
        <w:t xml:space="preserve">       </w:t>
      </w:r>
      <w:r w:rsidRPr="009467BC">
        <w:rPr>
          <w:rFonts w:ascii="Times New Roman" w:hAnsi="Times New Roman" w:cs="Times New Roman"/>
          <w:sz w:val="24"/>
          <w:szCs w:val="24"/>
          <w:lang w:val="en-GB"/>
        </w:rPr>
        <w:t>The ordinal predictions for delay, jitter and throughput from the FIFO algorithm are limited, as the patterns of delay, jitter and throughput will be driven primarily by the partly random properties of the input.</w:t>
      </w:r>
      <w:r w:rsidRPr="005A0311">
        <w:rPr>
          <w:rFonts w:ascii="Times New Roman" w:hAnsi="Times New Roman" w:cs="Times New Roman"/>
          <w:sz w:val="24"/>
          <w:szCs w:val="24"/>
          <w:lang w:val="en-GB"/>
        </w:rPr>
        <w:t xml:space="preserve"> There is no priority or ordering scheme for traffic type to enter the flow table, and this will </w:t>
      </w:r>
      <w:r w:rsidR="0009579B">
        <w:rPr>
          <w:rFonts w:ascii="Times New Roman" w:hAnsi="Times New Roman" w:cs="Times New Roman"/>
          <w:sz w:val="24"/>
          <w:szCs w:val="24"/>
          <w:lang w:val="en-GB"/>
        </w:rPr>
        <w:t>result in</w:t>
      </w:r>
      <w:r w:rsidRPr="005A0311">
        <w:rPr>
          <w:rFonts w:ascii="Times New Roman" w:hAnsi="Times New Roman" w:cs="Times New Roman"/>
          <w:sz w:val="24"/>
          <w:szCs w:val="24"/>
          <w:lang w:val="en-GB"/>
        </w:rPr>
        <w:t xml:space="preserve"> somewhat equal delay across all traffic types. </w:t>
      </w:r>
      <w:r w:rsidR="007A41D2" w:rsidRPr="005A0311">
        <w:rPr>
          <w:rFonts w:ascii="Times New Roman" w:hAnsi="Times New Roman" w:cs="Times New Roman"/>
          <w:sz w:val="24"/>
          <w:szCs w:val="24"/>
          <w:lang w:val="en-GB"/>
        </w:rPr>
        <w:t xml:space="preserve">All types of traffic will compete for the bandwidth. The average waiting times will be longer than for the other </w:t>
      </w:r>
      <w:r w:rsidR="007A41D2" w:rsidRPr="009467BC">
        <w:rPr>
          <w:rFonts w:ascii="Times New Roman" w:hAnsi="Times New Roman" w:cs="Times New Roman"/>
          <w:sz w:val="24"/>
          <w:szCs w:val="24"/>
          <w:lang w:val="en-GB"/>
        </w:rPr>
        <w:t xml:space="preserve">algorithms </w:t>
      </w:r>
      <w:proofErr w:type="spellStart"/>
      <w:r w:rsidR="009467BC" w:rsidRPr="009467BC">
        <w:rPr>
          <w:rFonts w:ascii="Times New Roman" w:hAnsi="Times New Roman" w:cs="Times New Roman"/>
          <w:sz w:val="24"/>
          <w:szCs w:val="24"/>
          <w:lang w:val="en-GB"/>
        </w:rPr>
        <w:t>i.e</w:t>
      </w:r>
      <w:proofErr w:type="spellEnd"/>
      <w:r w:rsidR="009467BC" w:rsidRPr="009467BC">
        <w:rPr>
          <w:rFonts w:ascii="Times New Roman" w:hAnsi="Times New Roman" w:cs="Times New Roman"/>
          <w:sz w:val="24"/>
          <w:szCs w:val="24"/>
          <w:lang w:val="en-GB"/>
        </w:rPr>
        <w:t xml:space="preserve"> TS and </w:t>
      </w:r>
      <w:proofErr w:type="spellStart"/>
      <w:r w:rsidR="009467BC" w:rsidRPr="009467BC">
        <w:rPr>
          <w:rFonts w:ascii="Times New Roman" w:hAnsi="Times New Roman" w:cs="Times New Roman"/>
          <w:sz w:val="24"/>
          <w:szCs w:val="24"/>
          <w:lang w:val="en-GB"/>
        </w:rPr>
        <w:t>QoSVisor</w:t>
      </w:r>
      <w:proofErr w:type="spellEnd"/>
      <w:r w:rsidR="007A41D2" w:rsidRPr="005A0311">
        <w:rPr>
          <w:rFonts w:ascii="Times New Roman" w:hAnsi="Times New Roman" w:cs="Times New Roman"/>
          <w:sz w:val="24"/>
          <w:szCs w:val="24"/>
          <w:lang w:val="en-GB"/>
        </w:rPr>
        <w:t xml:space="preserve"> and throughput may not be much lower than for them</w:t>
      </w:r>
      <w:r w:rsidR="007A41D2">
        <w:rPr>
          <w:rFonts w:ascii="Times New Roman" w:hAnsi="Times New Roman" w:cs="Times New Roman"/>
          <w:sz w:val="24"/>
          <w:szCs w:val="24"/>
          <w:lang w:val="en-GB"/>
        </w:rPr>
        <w:t>,</w:t>
      </w:r>
      <w:r w:rsidR="007A41D2" w:rsidRPr="005A0311">
        <w:rPr>
          <w:rFonts w:ascii="Times New Roman" w:hAnsi="Times New Roman" w:cs="Times New Roman"/>
          <w:sz w:val="24"/>
          <w:szCs w:val="24"/>
          <w:lang w:val="en-GB"/>
        </w:rPr>
        <w:t xml:space="preserve"> but the level of jitter is generally expected to be high. </w:t>
      </w:r>
    </w:p>
    <w:p w14:paraId="6EA4E339" w14:textId="77777777" w:rsidR="00BE3391" w:rsidRPr="005A0311" w:rsidRDefault="00BE3391" w:rsidP="003418B9">
      <w:pPr>
        <w:rPr>
          <w:rFonts w:ascii="Times New Roman" w:hAnsi="Times New Roman" w:cs="Times New Roman"/>
          <w:lang w:val="en-GB"/>
        </w:rPr>
      </w:pPr>
    </w:p>
    <w:p w14:paraId="0F68D1AD" w14:textId="53E8A22D" w:rsidR="003418B9" w:rsidRPr="005A0311" w:rsidRDefault="003418B9" w:rsidP="003418B9">
      <w:pPr>
        <w:rPr>
          <w:rFonts w:asciiTheme="majorBidi" w:hAnsiTheme="majorBidi" w:cstheme="majorBidi"/>
          <w:b/>
          <w:bCs/>
          <w:sz w:val="28"/>
          <w:szCs w:val="28"/>
          <w:lang w:val="en-GB"/>
        </w:rPr>
      </w:pPr>
      <w:r w:rsidRPr="005A0311">
        <w:rPr>
          <w:rFonts w:asciiTheme="majorBidi" w:hAnsiTheme="majorBidi" w:cstheme="majorBidi"/>
          <w:b/>
          <w:bCs/>
          <w:sz w:val="28"/>
          <w:szCs w:val="28"/>
          <w:lang w:val="en-GB"/>
        </w:rPr>
        <w:t>B: Traffic type combined with test duration</w:t>
      </w:r>
    </w:p>
    <w:p w14:paraId="0F68D1AE" w14:textId="77777777" w:rsidR="003418B9" w:rsidRPr="005A0311" w:rsidRDefault="003418B9" w:rsidP="003418B9">
      <w:pPr>
        <w:rPr>
          <w:rFonts w:ascii="Helvetica" w:hAnsi="Helvetica" w:cs="Helvetica"/>
          <w:sz w:val="24"/>
          <w:szCs w:val="24"/>
          <w:lang w:val="en-GB"/>
        </w:rPr>
      </w:pPr>
    </w:p>
    <w:p w14:paraId="0F68D1B0" w14:textId="46AE0235" w:rsidR="003418B9" w:rsidRPr="00BE3391" w:rsidRDefault="003418B9" w:rsidP="00BE3391">
      <w:pPr>
        <w:autoSpaceDE w:val="0"/>
        <w:autoSpaceDN w:val="0"/>
        <w:adjustRightInd w:val="0"/>
        <w:rPr>
          <w:rFonts w:asciiTheme="majorBidi" w:hAnsiTheme="majorBidi" w:cstheme="majorBidi"/>
          <w:b/>
          <w:bCs/>
          <w:sz w:val="28"/>
          <w:szCs w:val="28"/>
          <w:shd w:val="clear" w:color="auto" w:fill="FFFFFF"/>
          <w:lang w:val="en-GB"/>
        </w:rPr>
      </w:pPr>
      <w:r w:rsidRPr="005A0311">
        <w:rPr>
          <w:rFonts w:asciiTheme="majorBidi" w:hAnsiTheme="majorBidi" w:cstheme="majorBidi"/>
          <w:b/>
          <w:bCs/>
          <w:sz w:val="28"/>
          <w:szCs w:val="28"/>
          <w:shd w:val="clear" w:color="auto" w:fill="FFFFFF"/>
          <w:lang w:val="en-GB"/>
        </w:rPr>
        <w:t>Process statement for FIFO</w:t>
      </w:r>
    </w:p>
    <w:p w14:paraId="0F68D1B1" w14:textId="77777777" w:rsidR="003418B9" w:rsidRPr="005A0311" w:rsidRDefault="003418B9" w:rsidP="003418B9">
      <w:pPr>
        <w:rPr>
          <w:rFonts w:ascii="Times New Roman" w:hAnsi="Times New Roman" w:cs="Times New Roman"/>
          <w:lang w:val="en-GB"/>
        </w:rPr>
      </w:pPr>
    </w:p>
    <w:p w14:paraId="0F68D1B4" w14:textId="5BCAAE1B" w:rsidR="003418B9" w:rsidRPr="00BE3391" w:rsidRDefault="003418B9" w:rsidP="00BE3391">
      <w:pPr>
        <w:rPr>
          <w:rFonts w:ascii="Times New Roman" w:hAnsi="Times New Roman" w:cs="Times New Roman"/>
          <w:lang w:val="en-GB"/>
        </w:rPr>
      </w:pPr>
      <w:r w:rsidRPr="005A0311">
        <w:rPr>
          <w:rFonts w:ascii="Times New Roman" w:hAnsi="Times New Roman" w:cs="Times New Roman"/>
          <w:sz w:val="24"/>
          <w:szCs w:val="24"/>
          <w:lang w:val="en-GB"/>
        </w:rPr>
        <w:t xml:space="preserve">      Results will be very variable at short test duration with FIFO</w:t>
      </w:r>
      <w:r w:rsidR="007A41D2">
        <w:rPr>
          <w:rFonts w:ascii="Times New Roman" w:hAnsi="Times New Roman" w:cs="Times New Roman"/>
          <w:sz w:val="24"/>
          <w:szCs w:val="24"/>
          <w:lang w:val="en-GB"/>
        </w:rPr>
        <w:t>,</w:t>
      </w:r>
      <w:r w:rsidRPr="005A0311">
        <w:rPr>
          <w:rFonts w:ascii="Times New Roman" w:hAnsi="Times New Roman" w:cs="Times New Roman"/>
          <w:sz w:val="24"/>
          <w:szCs w:val="24"/>
          <w:lang w:val="en-GB"/>
        </w:rPr>
        <w:t xml:space="preserve"> because of the lack of prioritisation and, it is expected that</w:t>
      </w:r>
      <w:r w:rsidR="007A41D2">
        <w:rPr>
          <w:rFonts w:ascii="Times New Roman" w:hAnsi="Times New Roman" w:cs="Times New Roman"/>
          <w:sz w:val="24"/>
          <w:szCs w:val="24"/>
          <w:lang w:val="en-GB"/>
        </w:rPr>
        <w:t xml:space="preserve"> the</w:t>
      </w:r>
      <w:r w:rsidRPr="005A0311">
        <w:rPr>
          <w:rFonts w:ascii="Times New Roman" w:hAnsi="Times New Roman" w:cs="Times New Roman"/>
          <w:sz w:val="24"/>
          <w:szCs w:val="24"/>
          <w:lang w:val="en-GB"/>
        </w:rPr>
        <w:t xml:space="preserve"> effects of congestion will be evident. The delay, jitter and throughput should increase for </w:t>
      </w:r>
      <w:r w:rsidR="007A41D2">
        <w:rPr>
          <w:rFonts w:ascii="Times New Roman" w:hAnsi="Times New Roman" w:cs="Times New Roman"/>
          <w:sz w:val="24"/>
          <w:szCs w:val="24"/>
          <w:lang w:val="en-GB"/>
        </w:rPr>
        <w:t>growing</w:t>
      </w:r>
      <w:r w:rsidRPr="005A0311">
        <w:rPr>
          <w:rFonts w:ascii="Times New Roman" w:hAnsi="Times New Roman" w:cs="Times New Roman"/>
          <w:sz w:val="24"/>
          <w:szCs w:val="24"/>
          <w:lang w:val="en-GB"/>
        </w:rPr>
        <w:t xml:space="preserve"> test duration, and should take on a similar pattern. </w:t>
      </w:r>
    </w:p>
    <w:p w14:paraId="0F68D1B5" w14:textId="2696866E" w:rsidR="003418B9" w:rsidRPr="005A0311" w:rsidRDefault="003418B9" w:rsidP="003418B9">
      <w:pPr>
        <w:rPr>
          <w:rFonts w:ascii="Helvetica" w:hAnsi="Helvetica" w:cs="Helvetica"/>
          <w:b/>
          <w:bCs/>
          <w:sz w:val="26"/>
          <w:szCs w:val="26"/>
          <w:highlight w:val="lightGray"/>
          <w:lang w:val="en-GB"/>
        </w:rPr>
      </w:pPr>
      <w:r w:rsidRPr="005A0311">
        <w:rPr>
          <w:rFonts w:asciiTheme="majorBidi" w:hAnsiTheme="majorBidi" w:cstheme="majorBidi"/>
          <w:b/>
          <w:bCs/>
          <w:sz w:val="28"/>
          <w:szCs w:val="28"/>
          <w:lang w:val="en-GB"/>
        </w:rPr>
        <w:lastRenderedPageBreak/>
        <w:t>C. bandwidth by test duration</w:t>
      </w:r>
    </w:p>
    <w:p w14:paraId="0F68D1B6" w14:textId="77777777" w:rsidR="003418B9" w:rsidRPr="005A0311" w:rsidRDefault="003418B9" w:rsidP="003418B9">
      <w:pPr>
        <w:rPr>
          <w:rFonts w:ascii="Helvetica" w:hAnsi="Helvetica" w:cs="Helvetica"/>
          <w:sz w:val="24"/>
          <w:szCs w:val="24"/>
          <w:lang w:val="en-GB"/>
        </w:rPr>
      </w:pPr>
    </w:p>
    <w:p w14:paraId="0F68D1B8" w14:textId="1C9798E0" w:rsidR="003418B9" w:rsidRPr="00BE3391" w:rsidRDefault="003418B9" w:rsidP="00BE3391">
      <w:pPr>
        <w:autoSpaceDE w:val="0"/>
        <w:autoSpaceDN w:val="0"/>
        <w:adjustRightInd w:val="0"/>
        <w:rPr>
          <w:rFonts w:asciiTheme="majorBidi" w:hAnsiTheme="majorBidi" w:cstheme="majorBidi"/>
          <w:b/>
          <w:bCs/>
          <w:sz w:val="28"/>
          <w:szCs w:val="28"/>
          <w:shd w:val="clear" w:color="auto" w:fill="FFFFFF"/>
          <w:lang w:val="en-GB"/>
        </w:rPr>
      </w:pPr>
      <w:r w:rsidRPr="005A0311">
        <w:rPr>
          <w:rFonts w:asciiTheme="majorBidi" w:hAnsiTheme="majorBidi" w:cstheme="majorBidi"/>
          <w:b/>
          <w:bCs/>
          <w:sz w:val="28"/>
          <w:szCs w:val="28"/>
          <w:shd w:val="clear" w:color="auto" w:fill="FFFFFF"/>
          <w:lang w:val="en-GB"/>
        </w:rPr>
        <w:t>Process statement for FIFO</w:t>
      </w:r>
    </w:p>
    <w:p w14:paraId="0F68D1B9" w14:textId="77777777" w:rsidR="003418B9" w:rsidRPr="005A0311" w:rsidRDefault="003418B9" w:rsidP="003418B9">
      <w:pPr>
        <w:rPr>
          <w:rFonts w:ascii="Helvetica" w:hAnsi="Helvetica" w:cs="Helvetica"/>
          <w:lang w:val="en-GB"/>
        </w:rPr>
      </w:pPr>
    </w:p>
    <w:p w14:paraId="0F68D1C2" w14:textId="5B2407ED" w:rsidR="002C5500" w:rsidRPr="00936798" w:rsidRDefault="003418B9" w:rsidP="00936798">
      <w:pPr>
        <w:rPr>
          <w:rFonts w:asciiTheme="majorBidi" w:hAnsiTheme="majorBidi" w:cstheme="majorBidi"/>
          <w:sz w:val="24"/>
          <w:szCs w:val="24"/>
          <w:lang w:val="en-GB"/>
        </w:rPr>
      </w:pPr>
      <w:r w:rsidRPr="005A0311">
        <w:rPr>
          <w:rFonts w:asciiTheme="majorBidi" w:hAnsiTheme="majorBidi" w:cstheme="majorBidi"/>
          <w:sz w:val="24"/>
          <w:szCs w:val="24"/>
          <w:lang w:val="en-GB"/>
        </w:rPr>
        <w:t xml:space="preserve">       The effect of bandwidth with the test duration</w:t>
      </w:r>
      <w:r w:rsidR="007A41D2">
        <w:rPr>
          <w:rFonts w:asciiTheme="majorBidi" w:hAnsiTheme="majorBidi" w:cstheme="majorBidi"/>
          <w:sz w:val="24"/>
          <w:szCs w:val="24"/>
          <w:lang w:val="en-GB"/>
        </w:rPr>
        <w:t>,</w:t>
      </w:r>
      <w:r w:rsidRPr="005A0311">
        <w:rPr>
          <w:rFonts w:asciiTheme="majorBidi" w:hAnsiTheme="majorBidi" w:cstheme="majorBidi"/>
          <w:sz w:val="24"/>
          <w:szCs w:val="24"/>
          <w:lang w:val="en-GB"/>
        </w:rPr>
        <w:t xml:space="preserve"> is that in FIFO, whatever class of traffic type enters the pipeline</w:t>
      </w:r>
      <w:r w:rsidR="007A41D2">
        <w:rPr>
          <w:rFonts w:asciiTheme="majorBidi" w:hAnsiTheme="majorBidi" w:cstheme="majorBidi"/>
          <w:sz w:val="24"/>
          <w:szCs w:val="24"/>
          <w:lang w:val="en-GB"/>
        </w:rPr>
        <w:t>, the</w:t>
      </w:r>
      <w:r w:rsidRPr="005A0311">
        <w:rPr>
          <w:rFonts w:asciiTheme="majorBidi" w:hAnsiTheme="majorBidi" w:cstheme="majorBidi"/>
          <w:sz w:val="24"/>
          <w:szCs w:val="24"/>
          <w:lang w:val="en-GB"/>
        </w:rPr>
        <w:t xml:space="preserve"> first will be processed</w:t>
      </w:r>
      <w:r w:rsidR="007A41D2">
        <w:rPr>
          <w:rFonts w:asciiTheme="majorBidi" w:hAnsiTheme="majorBidi" w:cstheme="majorBidi"/>
          <w:sz w:val="24"/>
          <w:szCs w:val="24"/>
          <w:lang w:val="en-GB"/>
        </w:rPr>
        <w:t xml:space="preserve"> and what this entails</w:t>
      </w:r>
      <w:r w:rsidRPr="005A0311">
        <w:rPr>
          <w:rFonts w:asciiTheme="majorBidi" w:hAnsiTheme="majorBidi" w:cstheme="majorBidi"/>
          <w:sz w:val="24"/>
          <w:szCs w:val="24"/>
          <w:lang w:val="en-GB"/>
        </w:rPr>
        <w:t xml:space="preserve"> will be variable from one test run to another so</w:t>
      </w:r>
      <w:r w:rsidR="007A41D2">
        <w:rPr>
          <w:rFonts w:asciiTheme="majorBidi" w:hAnsiTheme="majorBidi" w:cstheme="majorBidi"/>
          <w:sz w:val="24"/>
          <w:szCs w:val="24"/>
          <w:lang w:val="en-GB"/>
        </w:rPr>
        <w:t xml:space="preserve"> the</w:t>
      </w:r>
      <w:r w:rsidRPr="005A0311">
        <w:rPr>
          <w:rFonts w:asciiTheme="majorBidi" w:hAnsiTheme="majorBidi" w:cstheme="majorBidi"/>
          <w:sz w:val="24"/>
          <w:szCs w:val="24"/>
          <w:lang w:val="en-GB"/>
        </w:rPr>
        <w:t xml:space="preserve"> results will be highly variable: the test-to-test variation will be </w:t>
      </w:r>
      <w:r w:rsidR="007A41D2">
        <w:rPr>
          <w:rFonts w:asciiTheme="majorBidi" w:hAnsiTheme="majorBidi" w:cstheme="majorBidi"/>
          <w:sz w:val="24"/>
          <w:szCs w:val="24"/>
          <w:lang w:val="en-GB"/>
        </w:rPr>
        <w:t>great</w:t>
      </w:r>
      <w:r w:rsidRPr="005A0311">
        <w:rPr>
          <w:rFonts w:asciiTheme="majorBidi" w:hAnsiTheme="majorBidi" w:cstheme="majorBidi"/>
          <w:sz w:val="24"/>
          <w:szCs w:val="24"/>
          <w:lang w:val="en-GB"/>
        </w:rPr>
        <w:t>. Furthermore, at short duration</w:t>
      </w:r>
      <w:r w:rsidR="00A95D2A">
        <w:rPr>
          <w:rFonts w:asciiTheme="majorBidi" w:hAnsiTheme="majorBidi" w:cstheme="majorBidi"/>
          <w:sz w:val="24"/>
          <w:szCs w:val="24"/>
          <w:lang w:val="en-GB"/>
        </w:rPr>
        <w:t>,</w:t>
      </w:r>
      <w:r w:rsidRPr="005A0311">
        <w:rPr>
          <w:rFonts w:asciiTheme="majorBidi" w:hAnsiTheme="majorBidi" w:cstheme="majorBidi"/>
          <w:sz w:val="24"/>
          <w:szCs w:val="24"/>
          <w:lang w:val="en-GB"/>
        </w:rPr>
        <w:t xml:space="preserve"> the variability of the performance parameters with traffic type will be </w:t>
      </w:r>
      <w:r w:rsidR="00A95D2A">
        <w:rPr>
          <w:rFonts w:asciiTheme="majorBidi" w:hAnsiTheme="majorBidi" w:cstheme="majorBidi"/>
          <w:sz w:val="24"/>
          <w:szCs w:val="24"/>
          <w:lang w:val="en-GB"/>
        </w:rPr>
        <w:t>big,</w:t>
      </w:r>
      <w:r w:rsidRPr="005A0311">
        <w:rPr>
          <w:rFonts w:asciiTheme="majorBidi" w:hAnsiTheme="majorBidi" w:cstheme="majorBidi"/>
          <w:sz w:val="24"/>
          <w:szCs w:val="24"/>
          <w:lang w:val="en-GB"/>
        </w:rPr>
        <w:t xml:space="preserve"> because it depends on the single accident of the first traffic type in. With increased bandwidth and duration, this variability due to</w:t>
      </w:r>
      <w:r w:rsidR="00A95D2A">
        <w:rPr>
          <w:rFonts w:asciiTheme="majorBidi" w:hAnsiTheme="majorBidi" w:cstheme="majorBidi"/>
          <w:sz w:val="24"/>
          <w:szCs w:val="24"/>
          <w:lang w:val="en-GB"/>
        </w:rPr>
        <w:t xml:space="preserve"> the</w:t>
      </w:r>
      <w:r w:rsidRPr="005A0311">
        <w:rPr>
          <w:rFonts w:asciiTheme="majorBidi" w:hAnsiTheme="majorBidi" w:cstheme="majorBidi"/>
          <w:sz w:val="24"/>
          <w:szCs w:val="24"/>
          <w:lang w:val="en-GB"/>
        </w:rPr>
        <w:t xml:space="preserve"> chance of the initial traffic type will narrow, due to the reduced importance of the starting traffic type, and the long-term averages will come to reassert themselves with </w:t>
      </w:r>
      <w:r w:rsidR="00A95D2A">
        <w:rPr>
          <w:rFonts w:asciiTheme="majorBidi" w:hAnsiTheme="majorBidi" w:cstheme="majorBidi"/>
          <w:sz w:val="24"/>
          <w:szCs w:val="24"/>
          <w:lang w:val="en-GB"/>
        </w:rPr>
        <w:t>lesser</w:t>
      </w:r>
      <w:r w:rsidRPr="005A0311">
        <w:rPr>
          <w:rFonts w:asciiTheme="majorBidi" w:hAnsiTheme="majorBidi" w:cstheme="majorBidi"/>
          <w:sz w:val="24"/>
          <w:szCs w:val="24"/>
          <w:lang w:val="en-GB"/>
        </w:rPr>
        <w:t xml:space="preserve"> variability. Mean throughput, delay, and jitter effects will differ between traffic types, particularly at short durations</w:t>
      </w:r>
      <w:r w:rsidR="00E00840">
        <w:rPr>
          <w:rFonts w:asciiTheme="majorBidi" w:hAnsiTheme="majorBidi" w:cstheme="majorBidi"/>
          <w:sz w:val="24"/>
          <w:szCs w:val="24"/>
          <w:lang w:val="en-GB"/>
        </w:rPr>
        <w:t>,</w:t>
      </w:r>
      <w:r w:rsidRPr="005A0311">
        <w:rPr>
          <w:rFonts w:asciiTheme="majorBidi" w:hAnsiTheme="majorBidi" w:cstheme="majorBidi"/>
          <w:sz w:val="24"/>
          <w:szCs w:val="24"/>
          <w:lang w:val="en-GB"/>
        </w:rPr>
        <w:t xml:space="preserve"> but</w:t>
      </w:r>
      <w:r w:rsidR="00E00840">
        <w:rPr>
          <w:rFonts w:asciiTheme="majorBidi" w:hAnsiTheme="majorBidi" w:cstheme="majorBidi"/>
          <w:sz w:val="24"/>
          <w:szCs w:val="24"/>
          <w:lang w:val="en-GB"/>
        </w:rPr>
        <w:t xml:space="preserve"> they will</w:t>
      </w:r>
      <w:r w:rsidRPr="005A0311">
        <w:rPr>
          <w:rFonts w:asciiTheme="majorBidi" w:hAnsiTheme="majorBidi" w:cstheme="majorBidi"/>
          <w:sz w:val="24"/>
          <w:szCs w:val="24"/>
          <w:lang w:val="en-GB"/>
        </w:rPr>
        <w:t xml:space="preserve"> become less traffic type-dependent at higher durations and bandwidths. </w:t>
      </w:r>
    </w:p>
    <w:p w14:paraId="0F68D1C3" w14:textId="77777777" w:rsidR="002C5500" w:rsidRPr="005A0311" w:rsidRDefault="002C5500" w:rsidP="003418B9">
      <w:pPr>
        <w:rPr>
          <w:rFonts w:asciiTheme="majorBidi" w:hAnsiTheme="majorBidi" w:cstheme="majorBidi"/>
          <w:lang w:val="en-GB"/>
        </w:rPr>
      </w:pPr>
    </w:p>
    <w:p w14:paraId="0F68D1C4" w14:textId="61FA6CD0" w:rsidR="003418B9" w:rsidRPr="005A0311" w:rsidRDefault="003418B9" w:rsidP="00D9690E">
      <w:pPr>
        <w:pStyle w:val="Heading2"/>
      </w:pPr>
      <w:r w:rsidRPr="005A0311">
        <w:t xml:space="preserve"> </w:t>
      </w:r>
      <w:r w:rsidR="000A1055">
        <w:t>8</w:t>
      </w:r>
      <w:r w:rsidRPr="005A0311">
        <w:t xml:space="preserve">.5. Statistical </w:t>
      </w:r>
      <w:r w:rsidR="00E00840">
        <w:t>S</w:t>
      </w:r>
      <w:r w:rsidRPr="005A0311">
        <w:t>ignificance</w:t>
      </w:r>
      <w:r w:rsidR="00AB44D7">
        <w:t>s</w:t>
      </w:r>
      <w:r w:rsidRPr="005A0311">
        <w:t xml:space="preserve"> of </w:t>
      </w:r>
      <w:r w:rsidR="00E00840">
        <w:t>D</w:t>
      </w:r>
      <w:r w:rsidRPr="005A0311">
        <w:t xml:space="preserve">ifferences by ANOVA on </w:t>
      </w:r>
      <w:r w:rsidR="00E00840">
        <w:t>C</w:t>
      </w:r>
      <w:r w:rsidRPr="005A0311">
        <w:t xml:space="preserve">ell </w:t>
      </w:r>
      <w:r w:rsidR="00E00840">
        <w:t>A</w:t>
      </w:r>
      <w:r w:rsidRPr="005A0311">
        <w:t>verages</w:t>
      </w:r>
    </w:p>
    <w:p w14:paraId="0F68D1C5" w14:textId="77777777" w:rsidR="003418B9" w:rsidRPr="005A0311" w:rsidRDefault="003418B9" w:rsidP="003418B9">
      <w:pPr>
        <w:rPr>
          <w:rFonts w:ascii="Times New Roman" w:eastAsiaTheme="majorEastAsia" w:hAnsi="Times New Roman" w:cs="Times New Roman"/>
          <w:b/>
          <w:bCs/>
          <w:sz w:val="24"/>
          <w:szCs w:val="24"/>
          <w:lang w:val="en-GB"/>
        </w:rPr>
      </w:pPr>
    </w:p>
    <w:p w14:paraId="0F68D1C6" w14:textId="7FF2B4D6" w:rsidR="003418B9" w:rsidRPr="005A0311" w:rsidRDefault="003418B9" w:rsidP="004C5330">
      <w:pPr>
        <w:rPr>
          <w:rFonts w:ascii="Times New Roman" w:hAnsi="Times New Roman" w:cs="Times New Roman"/>
          <w:sz w:val="24"/>
          <w:szCs w:val="24"/>
          <w:lang w:val="en-GB"/>
        </w:rPr>
      </w:pPr>
      <w:r w:rsidRPr="005A0311">
        <w:rPr>
          <w:rFonts w:ascii="Times New Roman" w:hAnsi="Times New Roman" w:cs="Times New Roman"/>
          <w:sz w:val="24"/>
          <w:szCs w:val="24"/>
          <w:lang w:val="en-GB"/>
        </w:rPr>
        <w:t xml:space="preserve">        S</w:t>
      </w:r>
      <w:r w:rsidR="00E00840">
        <w:rPr>
          <w:rFonts w:ascii="Times New Roman" w:hAnsi="Times New Roman" w:cs="Times New Roman"/>
          <w:sz w:val="24"/>
          <w:szCs w:val="24"/>
          <w:lang w:val="en-GB"/>
        </w:rPr>
        <w:t>ubs</w:t>
      </w:r>
      <w:r w:rsidRPr="005A0311">
        <w:rPr>
          <w:rFonts w:ascii="Times New Roman" w:hAnsi="Times New Roman" w:cs="Times New Roman"/>
          <w:sz w:val="24"/>
          <w:szCs w:val="24"/>
          <w:lang w:val="en-GB"/>
        </w:rPr>
        <w:t xml:space="preserve">ection </w:t>
      </w:r>
      <w:r w:rsidR="000A1055">
        <w:rPr>
          <w:rFonts w:ascii="Times New Roman" w:hAnsi="Times New Roman" w:cs="Times New Roman"/>
          <w:sz w:val="24"/>
          <w:szCs w:val="24"/>
          <w:lang w:val="en-GB"/>
        </w:rPr>
        <w:t>8</w:t>
      </w:r>
      <w:r w:rsidRPr="005A0311">
        <w:rPr>
          <w:rFonts w:ascii="Times New Roman" w:hAnsi="Times New Roman" w:cs="Times New Roman"/>
          <w:sz w:val="24"/>
          <w:szCs w:val="24"/>
          <w:lang w:val="en-GB"/>
        </w:rPr>
        <w:t xml:space="preserve">.5.1 below, shows </w:t>
      </w:r>
      <w:r w:rsidR="00E00840">
        <w:rPr>
          <w:rFonts w:ascii="Times New Roman" w:hAnsi="Times New Roman" w:cs="Times New Roman"/>
          <w:sz w:val="24"/>
          <w:szCs w:val="24"/>
          <w:lang w:val="en-GB"/>
        </w:rPr>
        <w:t>t</w:t>
      </w:r>
      <w:r w:rsidRPr="005A0311">
        <w:rPr>
          <w:rFonts w:ascii="Times New Roman" w:hAnsi="Times New Roman" w:cs="Times New Roman"/>
          <w:sz w:val="24"/>
          <w:szCs w:val="24"/>
          <w:lang w:val="en-GB"/>
        </w:rPr>
        <w:t xml:space="preserve">ests of </w:t>
      </w:r>
      <w:r w:rsidR="00E00840">
        <w:rPr>
          <w:rFonts w:ascii="Times New Roman" w:hAnsi="Times New Roman" w:cs="Times New Roman"/>
          <w:sz w:val="24"/>
          <w:szCs w:val="24"/>
          <w:lang w:val="en-GB"/>
        </w:rPr>
        <w:t>b</w:t>
      </w:r>
      <w:r w:rsidRPr="005A0311">
        <w:rPr>
          <w:rFonts w:ascii="Times New Roman" w:hAnsi="Times New Roman" w:cs="Times New Roman"/>
          <w:sz w:val="24"/>
          <w:szCs w:val="24"/>
          <w:lang w:val="en-GB"/>
        </w:rPr>
        <w:t>etween-</w:t>
      </w:r>
      <w:r w:rsidR="00B9166B">
        <w:rPr>
          <w:rFonts w:ascii="Times New Roman" w:hAnsi="Times New Roman" w:cs="Times New Roman"/>
          <w:sz w:val="24"/>
          <w:szCs w:val="24"/>
          <w:lang w:val="en-GB"/>
        </w:rPr>
        <w:t>s</w:t>
      </w:r>
      <w:r w:rsidRPr="005A0311">
        <w:rPr>
          <w:rFonts w:ascii="Times New Roman" w:hAnsi="Times New Roman" w:cs="Times New Roman"/>
          <w:sz w:val="24"/>
          <w:szCs w:val="24"/>
          <w:lang w:val="en-GB"/>
        </w:rPr>
        <w:t xml:space="preserve">ubjects </w:t>
      </w:r>
      <w:r w:rsidR="00B9166B">
        <w:rPr>
          <w:rFonts w:ascii="Times New Roman" w:hAnsi="Times New Roman" w:cs="Times New Roman"/>
          <w:sz w:val="24"/>
          <w:szCs w:val="24"/>
          <w:lang w:val="en-GB"/>
        </w:rPr>
        <w:t>e</w:t>
      </w:r>
      <w:r w:rsidRPr="005A0311">
        <w:rPr>
          <w:rFonts w:ascii="Times New Roman" w:hAnsi="Times New Roman" w:cs="Times New Roman"/>
          <w:sz w:val="24"/>
          <w:szCs w:val="24"/>
          <w:lang w:val="en-GB"/>
        </w:rPr>
        <w:t xml:space="preserve">ffects results of the two-way ANOVA (Rutherford, 2001), </w:t>
      </w:r>
      <w:r w:rsidR="00B9166B">
        <w:rPr>
          <w:rFonts w:ascii="Times New Roman" w:hAnsi="Times New Roman" w:cs="Times New Roman"/>
          <w:sz w:val="24"/>
          <w:szCs w:val="24"/>
          <w:lang w:val="en-GB"/>
        </w:rPr>
        <w:t>showing that</w:t>
      </w:r>
      <w:r w:rsidRPr="005A0311">
        <w:rPr>
          <w:rFonts w:ascii="Times New Roman" w:hAnsi="Times New Roman" w:cs="Times New Roman"/>
          <w:sz w:val="24"/>
          <w:szCs w:val="24"/>
          <w:lang w:val="en-GB"/>
        </w:rPr>
        <w:t xml:space="preserve"> the statistical significance of the overall effects of independent variables </w:t>
      </w:r>
      <w:r w:rsidR="005A3FC3">
        <w:rPr>
          <w:rFonts w:ascii="Times New Roman" w:hAnsi="Times New Roman" w:cs="Times New Roman"/>
          <w:sz w:val="24"/>
          <w:szCs w:val="24"/>
          <w:lang w:val="en-GB"/>
        </w:rPr>
        <w:t>and the</w:t>
      </w:r>
      <w:r w:rsidRPr="005A0311">
        <w:rPr>
          <w:rFonts w:ascii="Times New Roman" w:hAnsi="Times New Roman" w:cs="Times New Roman"/>
          <w:sz w:val="24"/>
          <w:szCs w:val="24"/>
          <w:lang w:val="en-GB"/>
        </w:rPr>
        <w:t xml:space="preserve"> interaction between two of these. </w:t>
      </w:r>
      <w:r w:rsidR="00F14342">
        <w:rPr>
          <w:rFonts w:ascii="Times New Roman" w:hAnsi="Times New Roman" w:cs="Times New Roman"/>
          <w:sz w:val="24"/>
          <w:szCs w:val="24"/>
          <w:lang w:val="en-GB"/>
        </w:rPr>
        <w:t xml:space="preserve">The researcher </w:t>
      </w:r>
      <w:r w:rsidRPr="00F14342">
        <w:rPr>
          <w:rFonts w:ascii="Times New Roman" w:hAnsi="Times New Roman" w:cs="Times New Roman"/>
          <w:sz w:val="24"/>
          <w:szCs w:val="24"/>
          <w:lang w:val="en-GB"/>
        </w:rPr>
        <w:t>screen for effects deserving any comment to those with p &lt; 0.05 overall but limit detailed interpretation to those of appreciable magnitude with partial eta squared (</w:t>
      </w:r>
      <w:proofErr w:type="spellStart"/>
      <w:r w:rsidRPr="00F14342">
        <w:rPr>
          <w:rFonts w:ascii="Times New Roman" w:hAnsi="Times New Roman" w:cs="Times New Roman"/>
          <w:sz w:val="24"/>
          <w:szCs w:val="24"/>
          <w:lang w:val="en-GB"/>
        </w:rPr>
        <w:t>petasq</w:t>
      </w:r>
      <w:proofErr w:type="spellEnd"/>
      <w:r w:rsidRPr="00F14342">
        <w:rPr>
          <w:rFonts w:ascii="Times New Roman" w:hAnsi="Times New Roman" w:cs="Times New Roman"/>
          <w:sz w:val="24"/>
          <w:szCs w:val="24"/>
          <w:lang w:val="en-GB"/>
        </w:rPr>
        <w:t xml:space="preserve"> for short, as the Greek ήp2 is burdensome) above 0.020.</w:t>
      </w:r>
      <w:r w:rsidRPr="005A0311">
        <w:rPr>
          <w:rFonts w:ascii="Times New Roman" w:hAnsi="Times New Roman" w:cs="Times New Roman"/>
          <w:sz w:val="24"/>
          <w:szCs w:val="24"/>
          <w:lang w:val="en-GB"/>
        </w:rPr>
        <w:t xml:space="preserve"> There is no universal set of anchor standard values for ‘small’ or ‘large’ effect with partial eta squared, and the observed values of this index depend on the range or strength of contrast put into the independent variables in the study design and on the measurement error or reliability. However, if the set of values and their ranges have been chosen to be representative of the conditions of application of the result, then there is some traction in using the error (via total </w:t>
      </w:r>
      <w:proofErr w:type="spellStart"/>
      <w:r w:rsidRPr="005A0311">
        <w:rPr>
          <w:rFonts w:ascii="Times New Roman" w:hAnsi="Times New Roman" w:cs="Times New Roman"/>
          <w:sz w:val="24"/>
          <w:szCs w:val="24"/>
          <w:lang w:val="en-GB"/>
        </w:rPr>
        <w:t>Rsq</w:t>
      </w:r>
      <w:proofErr w:type="spellEnd"/>
      <w:r w:rsidRPr="005A0311">
        <w:rPr>
          <w:rFonts w:ascii="Times New Roman" w:hAnsi="Times New Roman" w:cs="Times New Roman"/>
          <w:sz w:val="24"/>
          <w:szCs w:val="24"/>
          <w:lang w:val="en-GB"/>
        </w:rPr>
        <w:t xml:space="preserve">  or % of variance accounted for</w:t>
      </w:r>
      <w:r w:rsidR="00E5621E">
        <w:rPr>
          <w:rFonts w:ascii="Times New Roman" w:hAnsi="Times New Roman" w:cs="Times New Roman"/>
          <w:sz w:val="24"/>
          <w:szCs w:val="24"/>
          <w:lang w:val="en-GB"/>
        </w:rPr>
        <w:t>,</w:t>
      </w:r>
      <w:r w:rsidRPr="005A0311">
        <w:rPr>
          <w:rFonts w:ascii="Times New Roman" w:hAnsi="Times New Roman" w:cs="Times New Roman"/>
          <w:sz w:val="24"/>
          <w:szCs w:val="24"/>
          <w:lang w:val="en-GB"/>
        </w:rPr>
        <w:t xml:space="preserve"> which is 100X that) for the total prediction from a set of variables in an analysis. Partial eta squared embraces both</w:t>
      </w:r>
      <w:r w:rsidR="00E5621E">
        <w:rPr>
          <w:rFonts w:ascii="Times New Roman" w:hAnsi="Times New Roman" w:cs="Times New Roman"/>
          <w:sz w:val="24"/>
          <w:szCs w:val="24"/>
          <w:lang w:val="en-GB"/>
        </w:rPr>
        <w:t xml:space="preserve"> of</w:t>
      </w:r>
      <w:r w:rsidRPr="005A0311">
        <w:rPr>
          <w:rFonts w:ascii="Times New Roman" w:hAnsi="Times New Roman" w:cs="Times New Roman"/>
          <w:sz w:val="24"/>
          <w:szCs w:val="24"/>
          <w:lang w:val="en-GB"/>
        </w:rPr>
        <w:t xml:space="preserve"> the above sources of influence and unlike correlations or differences can be used on and compared between both continuous (</w:t>
      </w:r>
      <w:proofErr w:type="spellStart"/>
      <w:r w:rsidRPr="005A0311">
        <w:rPr>
          <w:rFonts w:ascii="Times New Roman" w:hAnsi="Times New Roman" w:cs="Times New Roman"/>
          <w:sz w:val="24"/>
          <w:szCs w:val="24"/>
          <w:lang w:val="en-GB"/>
        </w:rPr>
        <w:t>e.g</w:t>
      </w:r>
      <w:proofErr w:type="spellEnd"/>
      <w:r w:rsidRPr="005A0311">
        <w:rPr>
          <w:rFonts w:ascii="Times New Roman" w:hAnsi="Times New Roman" w:cs="Times New Roman"/>
          <w:sz w:val="24"/>
          <w:szCs w:val="24"/>
          <w:lang w:val="en-GB"/>
        </w:rPr>
        <w:t xml:space="preserve"> linear) and categorical effects (</w:t>
      </w:r>
      <w:proofErr w:type="spellStart"/>
      <w:r w:rsidRPr="005A0311">
        <w:rPr>
          <w:rFonts w:ascii="Times New Roman" w:hAnsi="Times New Roman" w:cs="Times New Roman"/>
          <w:sz w:val="24"/>
          <w:szCs w:val="24"/>
          <w:lang w:val="en-GB"/>
        </w:rPr>
        <w:t>eg</w:t>
      </w:r>
      <w:proofErr w:type="spellEnd"/>
      <w:r w:rsidRPr="005A0311">
        <w:rPr>
          <w:rFonts w:ascii="Times New Roman" w:hAnsi="Times New Roman" w:cs="Times New Roman"/>
          <w:sz w:val="24"/>
          <w:szCs w:val="24"/>
          <w:lang w:val="en-GB"/>
        </w:rPr>
        <w:t xml:space="preserve"> differences). Smaller values than 0.020 may be discussed scientifically and usefully explained</w:t>
      </w:r>
      <w:r w:rsidR="00E5621E">
        <w:rPr>
          <w:rFonts w:ascii="Times New Roman" w:hAnsi="Times New Roman" w:cs="Times New Roman"/>
          <w:sz w:val="24"/>
          <w:szCs w:val="24"/>
          <w:lang w:val="en-GB"/>
        </w:rPr>
        <w:t>,</w:t>
      </w:r>
      <w:r w:rsidRPr="005A0311">
        <w:rPr>
          <w:rFonts w:ascii="Times New Roman" w:hAnsi="Times New Roman" w:cs="Times New Roman"/>
          <w:sz w:val="24"/>
          <w:szCs w:val="24"/>
          <w:lang w:val="en-GB"/>
        </w:rPr>
        <w:t xml:space="preserve"> if they are statistically significant</w:t>
      </w:r>
      <w:r w:rsidR="004C5330">
        <w:rPr>
          <w:rFonts w:ascii="Times New Roman" w:hAnsi="Times New Roman" w:cs="Times New Roman"/>
          <w:sz w:val="24"/>
          <w:szCs w:val="24"/>
          <w:lang w:val="en-GB"/>
        </w:rPr>
        <w:t>.</w:t>
      </w:r>
      <w:r w:rsidRPr="005A0311">
        <w:rPr>
          <w:rFonts w:ascii="Times New Roman" w:hAnsi="Times New Roman" w:cs="Times New Roman"/>
          <w:sz w:val="24"/>
          <w:szCs w:val="24"/>
          <w:lang w:val="en-GB"/>
        </w:rPr>
        <w:t xml:space="preserve"> </w:t>
      </w:r>
      <w:r w:rsidR="00F45901" w:rsidRPr="00F45901">
        <w:rPr>
          <w:rFonts w:ascii="Times New Roman" w:hAnsi="Times New Roman" w:cs="Times New Roman"/>
          <w:sz w:val="24"/>
          <w:szCs w:val="24"/>
          <w:lang w:val="en-GB"/>
        </w:rPr>
        <w:t>B</w:t>
      </w:r>
      <w:r w:rsidRPr="00F45901">
        <w:rPr>
          <w:rFonts w:ascii="Times New Roman" w:hAnsi="Times New Roman" w:cs="Times New Roman"/>
          <w:sz w:val="24"/>
          <w:szCs w:val="24"/>
          <w:lang w:val="en-GB"/>
        </w:rPr>
        <w:t>ut effects with partial eta squared 0.020 represent in a generali</w:t>
      </w:r>
      <w:r w:rsidR="00DD110E" w:rsidRPr="00F45901">
        <w:rPr>
          <w:rFonts w:ascii="Times New Roman" w:hAnsi="Times New Roman" w:cs="Times New Roman"/>
          <w:sz w:val="24"/>
          <w:szCs w:val="24"/>
          <w:lang w:val="en-GB"/>
        </w:rPr>
        <w:t>s</w:t>
      </w:r>
      <w:r w:rsidRPr="00F45901">
        <w:rPr>
          <w:rFonts w:ascii="Times New Roman" w:hAnsi="Times New Roman" w:cs="Times New Roman"/>
          <w:sz w:val="24"/>
          <w:szCs w:val="24"/>
          <w:lang w:val="en-GB"/>
        </w:rPr>
        <w:t xml:space="preserve">ed </w:t>
      </w:r>
      <w:r w:rsidRPr="00F45901">
        <w:rPr>
          <w:rFonts w:ascii="Times New Roman" w:hAnsi="Times New Roman" w:cs="Times New Roman"/>
          <w:sz w:val="24"/>
          <w:szCs w:val="24"/>
          <w:lang w:val="en-GB"/>
        </w:rPr>
        <w:lastRenderedPageBreak/>
        <w:t>and abstract way effects that account for 2% of the variability; they may not be large but in engineering or business accounting terms for example, 2% of performance or commercial turnover can make the difference between success and failure.</w:t>
      </w:r>
      <w:r w:rsidRPr="005A0311">
        <w:rPr>
          <w:rFonts w:ascii="Times New Roman" w:hAnsi="Times New Roman" w:cs="Times New Roman"/>
          <w:sz w:val="24"/>
          <w:szCs w:val="24"/>
          <w:lang w:val="en-GB"/>
        </w:rPr>
        <w:t xml:space="preserve"> For a given sample size</w:t>
      </w:r>
      <w:r w:rsidR="00DD110E">
        <w:rPr>
          <w:rFonts w:ascii="Times New Roman" w:hAnsi="Times New Roman" w:cs="Times New Roman"/>
          <w:sz w:val="24"/>
          <w:szCs w:val="24"/>
          <w:lang w:val="en-GB"/>
        </w:rPr>
        <w:t>,</w:t>
      </w:r>
      <w:r w:rsidRPr="005A0311">
        <w:rPr>
          <w:rFonts w:ascii="Times New Roman" w:hAnsi="Times New Roman" w:cs="Times New Roman"/>
          <w:sz w:val="24"/>
          <w:szCs w:val="24"/>
          <w:lang w:val="en-GB"/>
        </w:rPr>
        <w:t xml:space="preserve"> the relation between this magnitude and statistical significance is fixed.</w:t>
      </w:r>
    </w:p>
    <w:p w14:paraId="0F68D1C7" w14:textId="77777777" w:rsidR="003418B9" w:rsidRPr="005A0311" w:rsidRDefault="003418B9" w:rsidP="003418B9">
      <w:pPr>
        <w:rPr>
          <w:rFonts w:ascii="Times New Roman" w:hAnsi="Times New Roman" w:cs="Times New Roman"/>
          <w:sz w:val="24"/>
          <w:szCs w:val="24"/>
          <w:lang w:val="en-GB"/>
        </w:rPr>
      </w:pPr>
    </w:p>
    <w:p w14:paraId="5A161724" w14:textId="3D34E500" w:rsidR="00EB7A17" w:rsidRPr="00EB7A17" w:rsidRDefault="003418B9" w:rsidP="00EB7A17">
      <w:pPr>
        <w:rPr>
          <w:rFonts w:ascii="Times New Roman" w:hAnsi="Times New Roman" w:cs="Times New Roman"/>
          <w:sz w:val="24"/>
          <w:szCs w:val="24"/>
          <w:lang w:val="en-GB"/>
        </w:rPr>
      </w:pPr>
      <w:r w:rsidRPr="005A0311">
        <w:rPr>
          <w:rFonts w:ascii="Times New Roman" w:hAnsi="Times New Roman" w:cs="Times New Roman"/>
          <w:sz w:val="24"/>
          <w:szCs w:val="24"/>
          <w:lang w:val="en-GB"/>
        </w:rPr>
        <w:t xml:space="preserve">      The </w:t>
      </w:r>
      <w:r w:rsidR="005B69B9">
        <w:rPr>
          <w:rFonts w:ascii="Times New Roman" w:hAnsi="Times New Roman" w:cs="Times New Roman"/>
          <w:sz w:val="24"/>
          <w:szCs w:val="24"/>
          <w:lang w:val="en-GB"/>
        </w:rPr>
        <w:t>f</w:t>
      </w:r>
      <w:r w:rsidRPr="005A0311">
        <w:rPr>
          <w:rFonts w:ascii="Times New Roman" w:hAnsi="Times New Roman" w:cs="Times New Roman"/>
          <w:sz w:val="24"/>
          <w:szCs w:val="24"/>
          <w:lang w:val="en-GB"/>
        </w:rPr>
        <w:t xml:space="preserve">igures in </w:t>
      </w:r>
      <w:r w:rsidR="005B69B9">
        <w:rPr>
          <w:rFonts w:ascii="Times New Roman" w:hAnsi="Times New Roman" w:cs="Times New Roman"/>
          <w:sz w:val="24"/>
          <w:szCs w:val="24"/>
          <w:lang w:val="en-GB"/>
        </w:rPr>
        <w:t>S</w:t>
      </w:r>
      <w:r w:rsidRPr="005A0311">
        <w:rPr>
          <w:rFonts w:ascii="Times New Roman" w:hAnsi="Times New Roman" w:cs="Times New Roman"/>
          <w:sz w:val="24"/>
          <w:szCs w:val="24"/>
          <w:lang w:val="en-GB"/>
        </w:rPr>
        <w:t xml:space="preserve">ections </w:t>
      </w:r>
      <w:r w:rsidR="000A1055">
        <w:rPr>
          <w:rFonts w:ascii="Times New Roman" w:hAnsi="Times New Roman" w:cs="Times New Roman"/>
          <w:sz w:val="24"/>
          <w:szCs w:val="24"/>
          <w:lang w:val="en-GB"/>
        </w:rPr>
        <w:t>8</w:t>
      </w:r>
      <w:r w:rsidRPr="005A0311">
        <w:rPr>
          <w:rFonts w:ascii="Times New Roman" w:hAnsi="Times New Roman" w:cs="Times New Roman"/>
          <w:sz w:val="24"/>
          <w:szCs w:val="24"/>
          <w:lang w:val="en-GB"/>
        </w:rPr>
        <w:t xml:space="preserve">.6, </w:t>
      </w:r>
      <w:r w:rsidR="000A1055">
        <w:rPr>
          <w:rFonts w:ascii="Times New Roman" w:hAnsi="Times New Roman" w:cs="Times New Roman"/>
          <w:sz w:val="24"/>
          <w:szCs w:val="24"/>
          <w:lang w:val="en-GB"/>
        </w:rPr>
        <w:t>8</w:t>
      </w:r>
      <w:r w:rsidRPr="005A0311">
        <w:rPr>
          <w:rFonts w:ascii="Times New Roman" w:hAnsi="Times New Roman" w:cs="Times New Roman"/>
          <w:sz w:val="24"/>
          <w:szCs w:val="24"/>
          <w:lang w:val="en-GB"/>
        </w:rPr>
        <w:t>.7 and</w:t>
      </w:r>
      <w:r w:rsidR="00F45901">
        <w:rPr>
          <w:rFonts w:ascii="Times New Roman" w:hAnsi="Times New Roman" w:cs="Times New Roman"/>
          <w:sz w:val="24"/>
          <w:szCs w:val="24"/>
          <w:lang w:val="en-GB"/>
        </w:rPr>
        <w:t xml:space="preserve"> </w:t>
      </w:r>
      <w:r w:rsidR="000A1055">
        <w:rPr>
          <w:rFonts w:ascii="Times New Roman" w:hAnsi="Times New Roman" w:cs="Times New Roman"/>
          <w:sz w:val="24"/>
          <w:szCs w:val="24"/>
          <w:lang w:val="en-GB"/>
        </w:rPr>
        <w:t>8</w:t>
      </w:r>
      <w:r w:rsidRPr="005A0311">
        <w:rPr>
          <w:rFonts w:ascii="Times New Roman" w:hAnsi="Times New Roman" w:cs="Times New Roman"/>
          <w:sz w:val="24"/>
          <w:szCs w:val="24"/>
          <w:lang w:val="en-GB"/>
        </w:rPr>
        <w:t>.8 below are averaged. This entails that, although the cumulation of all jitters, delays and throughputs will be greater for longer samples, the means in the given figures will be broadly comparable</w:t>
      </w:r>
      <w:r w:rsidR="00630080">
        <w:rPr>
          <w:rFonts w:ascii="Times New Roman" w:hAnsi="Times New Roman" w:cs="Times New Roman"/>
          <w:sz w:val="24"/>
          <w:szCs w:val="24"/>
          <w:lang w:val="en-GB"/>
        </w:rPr>
        <w:t>,</w:t>
      </w:r>
      <w:r w:rsidRPr="005A0311">
        <w:rPr>
          <w:rFonts w:ascii="Times New Roman" w:hAnsi="Times New Roman" w:cs="Times New Roman"/>
          <w:sz w:val="24"/>
          <w:szCs w:val="24"/>
          <w:lang w:val="en-GB"/>
        </w:rPr>
        <w:t xml:space="preserve"> because they have been divided by the denominator duration (i.e</w:t>
      </w:r>
      <w:r w:rsidR="004C21E6">
        <w:rPr>
          <w:rFonts w:ascii="Times New Roman" w:hAnsi="Times New Roman" w:cs="Times New Roman"/>
          <w:sz w:val="24"/>
          <w:szCs w:val="24"/>
          <w:lang w:val="en-GB"/>
        </w:rPr>
        <w:t>.</w:t>
      </w:r>
      <w:r w:rsidRPr="005A0311">
        <w:rPr>
          <w:rFonts w:ascii="Times New Roman" w:hAnsi="Times New Roman" w:cs="Times New Roman"/>
          <w:sz w:val="24"/>
          <w:szCs w:val="24"/>
          <w:lang w:val="en-GB"/>
        </w:rPr>
        <w:t xml:space="preserve"> the performance figures quoted amount to averages per unit time). Where the means are not similar in the way thus expected, EITHER this is random, due to the particular internet traffic that just happened to be around when the intervals were sampled, OR, and particular for 1 min, it must be due to systematic differences between</w:t>
      </w:r>
      <w:r w:rsidR="004C21E6">
        <w:rPr>
          <w:rFonts w:ascii="Times New Roman" w:hAnsi="Times New Roman" w:cs="Times New Roman"/>
          <w:sz w:val="24"/>
          <w:szCs w:val="24"/>
          <w:lang w:val="en-GB"/>
        </w:rPr>
        <w:t xml:space="preserve"> the</w:t>
      </w:r>
      <w:r w:rsidRPr="005A0311">
        <w:rPr>
          <w:rFonts w:ascii="Times New Roman" w:hAnsi="Times New Roman" w:cs="Times New Roman"/>
          <w:sz w:val="24"/>
          <w:szCs w:val="24"/>
          <w:lang w:val="en-GB"/>
        </w:rPr>
        <w:t xml:space="preserve"> algorithms (in relation to typical packet length) in</w:t>
      </w:r>
      <w:r w:rsidR="001F75B6">
        <w:rPr>
          <w:rFonts w:ascii="Times New Roman" w:hAnsi="Times New Roman" w:cs="Times New Roman"/>
          <w:sz w:val="24"/>
          <w:szCs w:val="24"/>
          <w:lang w:val="en-GB"/>
        </w:rPr>
        <w:t xml:space="preserve"> terms of</w:t>
      </w:r>
      <w:r w:rsidRPr="005A0311">
        <w:rPr>
          <w:rFonts w:ascii="Times New Roman" w:hAnsi="Times New Roman" w:cs="Times New Roman"/>
          <w:sz w:val="24"/>
          <w:szCs w:val="24"/>
          <w:lang w:val="en-GB"/>
        </w:rPr>
        <w:t xml:space="preserve"> how the length of their memory buffers and queuing priorities operate upon the traffic types received. In addition, the results are reported in batches of three models (</w:t>
      </w:r>
      <w:r w:rsidR="001F75B6">
        <w:rPr>
          <w:rFonts w:ascii="Times New Roman" w:hAnsi="Times New Roman" w:cs="Times New Roman"/>
          <w:sz w:val="24"/>
          <w:szCs w:val="24"/>
          <w:lang w:val="en-GB"/>
        </w:rPr>
        <w:t>o</w:t>
      </w:r>
      <w:r w:rsidRPr="005A0311">
        <w:rPr>
          <w:rFonts w:ascii="Times New Roman" w:hAnsi="Times New Roman" w:cs="Times New Roman"/>
          <w:sz w:val="24"/>
          <w:szCs w:val="24"/>
          <w:lang w:val="en-GB"/>
        </w:rPr>
        <w:t>ne for each duration)</w:t>
      </w:r>
      <w:r w:rsidR="001F75B6">
        <w:rPr>
          <w:rFonts w:ascii="Times New Roman" w:hAnsi="Times New Roman" w:cs="Times New Roman"/>
          <w:sz w:val="24"/>
          <w:szCs w:val="24"/>
          <w:lang w:val="en-GB"/>
        </w:rPr>
        <w:t>,</w:t>
      </w:r>
      <w:r w:rsidRPr="005A0311">
        <w:rPr>
          <w:rFonts w:ascii="Times New Roman" w:hAnsi="Times New Roman" w:cs="Times New Roman"/>
          <w:sz w:val="24"/>
          <w:szCs w:val="24"/>
          <w:lang w:val="en-GB"/>
        </w:rPr>
        <w:t xml:space="preserve"> because similar results will be expected (if perhaps more variable for the shorter</w:t>
      </w:r>
      <w:r w:rsidR="00F45901">
        <w:rPr>
          <w:rFonts w:ascii="Times New Roman" w:hAnsi="Times New Roman" w:cs="Times New Roman"/>
          <w:sz w:val="24"/>
          <w:szCs w:val="24"/>
          <w:lang w:val="en-GB"/>
        </w:rPr>
        <w:t xml:space="preserve"> duration</w:t>
      </w:r>
      <w:r w:rsidRPr="00F45901">
        <w:rPr>
          <w:rFonts w:ascii="Times New Roman" w:hAnsi="Times New Roman" w:cs="Times New Roman"/>
          <w:sz w:val="24"/>
          <w:szCs w:val="24"/>
          <w:lang w:val="en-GB"/>
        </w:rPr>
        <w:t>)</w:t>
      </w:r>
      <w:r w:rsidRPr="005A0311">
        <w:rPr>
          <w:rFonts w:ascii="Times New Roman" w:hAnsi="Times New Roman" w:cs="Times New Roman"/>
          <w:sz w:val="24"/>
          <w:szCs w:val="24"/>
          <w:lang w:val="en-GB"/>
        </w:rPr>
        <w:t xml:space="preserve"> and this makes it easier to see</w:t>
      </w:r>
      <w:r w:rsidR="00331EAE">
        <w:rPr>
          <w:rFonts w:ascii="Times New Roman" w:hAnsi="Times New Roman" w:cs="Times New Roman"/>
          <w:sz w:val="24"/>
          <w:szCs w:val="24"/>
          <w:lang w:val="en-GB"/>
        </w:rPr>
        <w:t xml:space="preserve">, </w:t>
      </w:r>
      <w:r w:rsidRPr="005A0311">
        <w:rPr>
          <w:rFonts w:ascii="Times New Roman" w:hAnsi="Times New Roman" w:cs="Times New Roman"/>
          <w:sz w:val="24"/>
          <w:szCs w:val="24"/>
          <w:lang w:val="en-GB"/>
        </w:rPr>
        <w:t>for example</w:t>
      </w:r>
      <w:r w:rsidR="00F35F3B">
        <w:rPr>
          <w:rFonts w:ascii="Times New Roman" w:hAnsi="Times New Roman" w:cs="Times New Roman"/>
          <w:sz w:val="24"/>
          <w:szCs w:val="24"/>
          <w:lang w:val="en-GB"/>
        </w:rPr>
        <w:t>,</w:t>
      </w:r>
      <w:r w:rsidRPr="005A0311">
        <w:rPr>
          <w:rFonts w:ascii="Times New Roman" w:hAnsi="Times New Roman" w:cs="Times New Roman"/>
          <w:sz w:val="24"/>
          <w:szCs w:val="24"/>
          <w:lang w:val="en-GB"/>
        </w:rPr>
        <w:t xml:space="preserve"> </w:t>
      </w:r>
      <w:r w:rsidR="008B5317">
        <w:rPr>
          <w:rFonts w:ascii="Times New Roman" w:hAnsi="Times New Roman" w:cs="Times New Roman"/>
          <w:sz w:val="24"/>
          <w:szCs w:val="24"/>
          <w:lang w:val="en-GB"/>
        </w:rPr>
        <w:t>how general a term like T</w:t>
      </w:r>
      <w:r w:rsidRPr="00F45901">
        <w:rPr>
          <w:rFonts w:ascii="Times New Roman" w:hAnsi="Times New Roman" w:cs="Times New Roman"/>
          <w:sz w:val="24"/>
          <w:szCs w:val="24"/>
          <w:lang w:val="en-GB"/>
        </w:rPr>
        <w:t>raffic type</w:t>
      </w:r>
      <w:r w:rsidR="008B5317">
        <w:rPr>
          <w:rFonts w:ascii="Times New Roman" w:hAnsi="Times New Roman" w:cs="Times New Roman"/>
          <w:sz w:val="24"/>
          <w:szCs w:val="24"/>
          <w:lang w:val="en-GB"/>
        </w:rPr>
        <w:t xml:space="preserve"> </w:t>
      </w:r>
      <w:r w:rsidRPr="00F45901">
        <w:rPr>
          <w:rFonts w:ascii="Times New Roman" w:hAnsi="Times New Roman" w:cs="Times New Roman"/>
          <w:sz w:val="24"/>
          <w:szCs w:val="24"/>
          <w:lang w:val="en-GB"/>
        </w:rPr>
        <w:t>*</w:t>
      </w:r>
      <w:r w:rsidR="008B5317">
        <w:rPr>
          <w:rFonts w:ascii="Times New Roman" w:hAnsi="Times New Roman" w:cs="Times New Roman"/>
          <w:sz w:val="24"/>
          <w:szCs w:val="24"/>
          <w:lang w:val="en-GB"/>
        </w:rPr>
        <w:t xml:space="preserve"> </w:t>
      </w:r>
      <w:r w:rsidRPr="00F45901">
        <w:rPr>
          <w:rFonts w:ascii="Times New Roman" w:hAnsi="Times New Roman" w:cs="Times New Roman"/>
          <w:sz w:val="24"/>
          <w:szCs w:val="24"/>
          <w:lang w:val="en-GB"/>
        </w:rPr>
        <w:t>algorithm is</w:t>
      </w:r>
      <w:r w:rsidR="00F45901">
        <w:rPr>
          <w:rFonts w:ascii="Times New Roman" w:hAnsi="Times New Roman" w:cs="Times New Roman"/>
          <w:sz w:val="24"/>
          <w:szCs w:val="24"/>
          <w:lang w:val="en-GB"/>
        </w:rPr>
        <w:t xml:space="preserve"> interact</w:t>
      </w:r>
      <w:r w:rsidRPr="00F45901">
        <w:rPr>
          <w:rFonts w:ascii="Times New Roman" w:hAnsi="Times New Roman" w:cs="Times New Roman"/>
          <w:sz w:val="24"/>
          <w:szCs w:val="24"/>
          <w:lang w:val="en-GB"/>
        </w:rPr>
        <w:t>.</w:t>
      </w:r>
      <w:r w:rsidRPr="005A0311">
        <w:rPr>
          <w:rFonts w:ascii="Times New Roman" w:hAnsi="Times New Roman" w:cs="Times New Roman"/>
          <w:sz w:val="24"/>
          <w:szCs w:val="24"/>
          <w:lang w:val="en-GB"/>
        </w:rPr>
        <w:t xml:space="preserve"> </w:t>
      </w:r>
    </w:p>
    <w:p w14:paraId="1C829965" w14:textId="77777777" w:rsidR="00EB7A17" w:rsidRPr="005A0311" w:rsidRDefault="00EB7A17" w:rsidP="003418B9">
      <w:pPr>
        <w:rPr>
          <w:rFonts w:asciiTheme="majorBidi" w:hAnsiTheme="majorBidi" w:cstheme="majorBidi"/>
          <w:lang w:val="en-GB"/>
        </w:rPr>
      </w:pPr>
    </w:p>
    <w:p w14:paraId="0F68D1CC" w14:textId="0ACD4B43" w:rsidR="003418B9" w:rsidRPr="005A0311" w:rsidRDefault="00177C3E" w:rsidP="00936798">
      <w:pPr>
        <w:rPr>
          <w:rFonts w:ascii="Arial" w:hAnsi="Arial" w:cs="Arial"/>
          <w:b/>
          <w:bCs/>
          <w:color w:val="010205"/>
          <w:lang w:val="en-GB"/>
        </w:rPr>
      </w:pPr>
      <w:r>
        <w:rPr>
          <w:rFonts w:asciiTheme="majorBidi" w:hAnsiTheme="majorBidi" w:cstheme="majorBidi"/>
          <w:b/>
          <w:bCs/>
          <w:sz w:val="28"/>
          <w:szCs w:val="28"/>
          <w:lang w:val="en-GB"/>
        </w:rPr>
        <w:t xml:space="preserve">A. </w:t>
      </w:r>
      <w:r w:rsidR="003418B9" w:rsidRPr="005A0311">
        <w:rPr>
          <w:rFonts w:asciiTheme="majorBidi" w:hAnsiTheme="majorBidi" w:cstheme="majorBidi"/>
          <w:b/>
          <w:bCs/>
          <w:sz w:val="28"/>
          <w:szCs w:val="28"/>
          <w:lang w:val="en-GB"/>
        </w:rPr>
        <w:t xml:space="preserve">Tests of Between-Subjects </w:t>
      </w:r>
    </w:p>
    <w:p w14:paraId="0F68D1CD" w14:textId="77777777" w:rsidR="003418B9" w:rsidRPr="005A0311" w:rsidRDefault="003418B9" w:rsidP="003418B9">
      <w:pPr>
        <w:autoSpaceDE w:val="0"/>
        <w:autoSpaceDN w:val="0"/>
        <w:adjustRightInd w:val="0"/>
        <w:rPr>
          <w:sz w:val="24"/>
          <w:szCs w:val="24"/>
          <w:lang w:val="en-GB"/>
        </w:rPr>
      </w:pPr>
    </w:p>
    <w:p w14:paraId="0F68D1CF" w14:textId="5D926DFA" w:rsidR="003418B9" w:rsidRDefault="003418B9" w:rsidP="00EB7A17">
      <w:pPr>
        <w:rPr>
          <w:rFonts w:asciiTheme="majorBidi" w:hAnsiTheme="majorBidi" w:cstheme="majorBidi"/>
          <w:sz w:val="24"/>
          <w:szCs w:val="24"/>
          <w:lang w:val="en-GB"/>
        </w:rPr>
      </w:pPr>
      <w:r w:rsidRPr="005A0311">
        <w:rPr>
          <w:rFonts w:asciiTheme="majorBidi" w:hAnsiTheme="majorBidi" w:cstheme="majorBidi"/>
          <w:sz w:val="24"/>
          <w:szCs w:val="24"/>
          <w:lang w:val="en-GB"/>
        </w:rPr>
        <w:t xml:space="preserve">       ‘Tests of between-subjects’ is the name conventionally given by SPSS for most ANOVA (Rutherford, 2001)</w:t>
      </w:r>
      <w:r w:rsidRPr="005A0311">
        <w:rPr>
          <w:rFonts w:ascii="Arial" w:hAnsi="Arial" w:cs="Arial"/>
          <w:color w:val="222222"/>
          <w:shd w:val="clear" w:color="auto" w:fill="FFFFFF"/>
          <w:lang w:val="en-GB"/>
        </w:rPr>
        <w:t xml:space="preserve"> </w:t>
      </w:r>
      <w:r w:rsidRPr="005A0311">
        <w:rPr>
          <w:rFonts w:asciiTheme="majorBidi" w:hAnsiTheme="majorBidi" w:cstheme="majorBidi"/>
          <w:sz w:val="24"/>
          <w:szCs w:val="24"/>
          <w:lang w:val="en-GB"/>
        </w:rPr>
        <w:t>applications</w:t>
      </w:r>
      <w:r w:rsidR="00331EAE">
        <w:rPr>
          <w:rFonts w:asciiTheme="majorBidi" w:hAnsiTheme="majorBidi" w:cstheme="majorBidi"/>
          <w:sz w:val="24"/>
          <w:szCs w:val="24"/>
          <w:lang w:val="en-GB"/>
        </w:rPr>
        <w:t>,</w:t>
      </w:r>
      <w:r w:rsidRPr="005A0311">
        <w:rPr>
          <w:rFonts w:asciiTheme="majorBidi" w:hAnsiTheme="majorBidi" w:cstheme="majorBidi"/>
          <w:sz w:val="24"/>
          <w:szCs w:val="24"/>
          <w:lang w:val="en-GB"/>
        </w:rPr>
        <w:t xml:space="preserve"> as most effects are</w:t>
      </w:r>
      <w:r w:rsidR="00331EAE">
        <w:rPr>
          <w:rFonts w:asciiTheme="majorBidi" w:hAnsiTheme="majorBidi" w:cstheme="majorBidi"/>
          <w:sz w:val="24"/>
          <w:szCs w:val="24"/>
          <w:lang w:val="en-GB"/>
        </w:rPr>
        <w:t>,</w:t>
      </w:r>
      <w:r w:rsidRPr="005A0311">
        <w:rPr>
          <w:rFonts w:asciiTheme="majorBidi" w:hAnsiTheme="majorBidi" w:cstheme="majorBidi"/>
          <w:sz w:val="24"/>
          <w:szCs w:val="24"/>
          <w:lang w:val="en-GB"/>
        </w:rPr>
        <w:t xml:space="preserve"> indeed</w:t>
      </w:r>
      <w:r w:rsidR="00331EAE">
        <w:rPr>
          <w:rFonts w:asciiTheme="majorBidi" w:hAnsiTheme="majorBidi" w:cstheme="majorBidi"/>
          <w:sz w:val="24"/>
          <w:szCs w:val="24"/>
          <w:lang w:val="en-GB"/>
        </w:rPr>
        <w:t>,</w:t>
      </w:r>
      <w:r w:rsidRPr="005A0311">
        <w:rPr>
          <w:rFonts w:asciiTheme="majorBidi" w:hAnsiTheme="majorBidi" w:cstheme="majorBidi"/>
          <w:sz w:val="24"/>
          <w:szCs w:val="24"/>
          <w:lang w:val="en-GB"/>
        </w:rPr>
        <w:t xml:space="preserve"> between the individual sampling units, usually individual people. It is a gross apportionment of variance to sources in the independent variables. This is the allocation of variance between the effects in the design in ANOVA (Rutherford, 2001)</w:t>
      </w:r>
      <w:r w:rsidR="00D11C56">
        <w:rPr>
          <w:rFonts w:asciiTheme="majorBidi" w:hAnsiTheme="majorBidi" w:cstheme="majorBidi"/>
          <w:sz w:val="24"/>
          <w:szCs w:val="24"/>
          <w:lang w:val="en-GB"/>
        </w:rPr>
        <w:t>,</w:t>
      </w:r>
      <w:r w:rsidRPr="005A0311">
        <w:rPr>
          <w:rFonts w:ascii="Arial" w:hAnsi="Arial" w:cs="Arial"/>
          <w:color w:val="222222"/>
          <w:shd w:val="clear" w:color="auto" w:fill="FFFFFF"/>
          <w:lang w:val="en-GB"/>
        </w:rPr>
        <w:t xml:space="preserve"> </w:t>
      </w:r>
      <w:r w:rsidRPr="005A0311">
        <w:rPr>
          <w:rFonts w:asciiTheme="majorBidi" w:hAnsiTheme="majorBidi" w:cstheme="majorBidi"/>
          <w:sz w:val="24"/>
          <w:szCs w:val="24"/>
          <w:lang w:val="en-GB"/>
        </w:rPr>
        <w:t>show</w:t>
      </w:r>
      <w:r w:rsidR="00D11C56">
        <w:rPr>
          <w:rFonts w:asciiTheme="majorBidi" w:hAnsiTheme="majorBidi" w:cstheme="majorBidi"/>
          <w:sz w:val="24"/>
          <w:szCs w:val="24"/>
          <w:lang w:val="en-GB"/>
        </w:rPr>
        <w:t>ing</w:t>
      </w:r>
      <w:r w:rsidRPr="005A0311">
        <w:rPr>
          <w:rFonts w:asciiTheme="majorBidi" w:hAnsiTheme="majorBidi" w:cstheme="majorBidi"/>
          <w:sz w:val="24"/>
          <w:szCs w:val="24"/>
          <w:lang w:val="en-GB"/>
        </w:rPr>
        <w:t xml:space="preserve"> whether there are significant differences between the conditions as a whole, before drilling down to contrasts involving the individual levels of a design variable (confusingly called</w:t>
      </w:r>
      <w:r w:rsidR="00D11C56">
        <w:rPr>
          <w:rFonts w:asciiTheme="majorBidi" w:hAnsiTheme="majorBidi" w:cstheme="majorBidi"/>
          <w:sz w:val="24"/>
          <w:szCs w:val="24"/>
          <w:lang w:val="en-GB"/>
        </w:rPr>
        <w:t xml:space="preserve"> a</w:t>
      </w:r>
      <w:r w:rsidRPr="005A0311">
        <w:rPr>
          <w:rFonts w:asciiTheme="majorBidi" w:hAnsiTheme="majorBidi" w:cstheme="majorBidi"/>
          <w:sz w:val="24"/>
          <w:szCs w:val="24"/>
          <w:lang w:val="en-GB"/>
        </w:rPr>
        <w:t xml:space="preserve"> ‘factor’). </w:t>
      </w:r>
    </w:p>
    <w:p w14:paraId="7ED0993F" w14:textId="77777777" w:rsidR="00BE3391" w:rsidRPr="005A0311" w:rsidRDefault="00BE3391" w:rsidP="00EB7A17">
      <w:pPr>
        <w:rPr>
          <w:rFonts w:asciiTheme="majorBidi" w:hAnsiTheme="majorBidi" w:cstheme="majorBidi"/>
          <w:sz w:val="24"/>
          <w:szCs w:val="24"/>
          <w:lang w:val="en-GB"/>
        </w:rPr>
      </w:pPr>
    </w:p>
    <w:p w14:paraId="0F68D1D0" w14:textId="058357C4" w:rsidR="003418B9" w:rsidRPr="005A0311" w:rsidRDefault="003418B9" w:rsidP="003418B9">
      <w:pPr>
        <w:rPr>
          <w:rFonts w:asciiTheme="majorBidi" w:hAnsiTheme="majorBidi" w:cstheme="majorBidi"/>
          <w:sz w:val="24"/>
          <w:szCs w:val="24"/>
          <w:lang w:val="en-GB"/>
        </w:rPr>
      </w:pPr>
      <w:r w:rsidRPr="005A0311">
        <w:rPr>
          <w:rFonts w:asciiTheme="majorBidi" w:hAnsiTheme="majorBidi" w:cstheme="majorBidi"/>
          <w:sz w:val="24"/>
          <w:szCs w:val="24"/>
          <w:lang w:val="en-GB"/>
        </w:rPr>
        <w:t xml:space="preserve">         In the analyses </w:t>
      </w:r>
      <w:r w:rsidR="003B2419">
        <w:rPr>
          <w:rFonts w:asciiTheme="majorBidi" w:hAnsiTheme="majorBidi" w:cstheme="majorBidi"/>
          <w:sz w:val="24"/>
          <w:szCs w:val="24"/>
          <w:lang w:val="en-GB"/>
        </w:rPr>
        <w:t>utilised</w:t>
      </w:r>
      <w:r w:rsidRPr="005A0311">
        <w:rPr>
          <w:rFonts w:asciiTheme="majorBidi" w:hAnsiTheme="majorBidi" w:cstheme="majorBidi"/>
          <w:sz w:val="24"/>
          <w:szCs w:val="24"/>
          <w:lang w:val="en-GB"/>
        </w:rPr>
        <w:t xml:space="preserve">, the </w:t>
      </w:r>
      <w:r w:rsidR="003B2419">
        <w:rPr>
          <w:rFonts w:asciiTheme="majorBidi" w:hAnsiTheme="majorBidi" w:cstheme="majorBidi"/>
          <w:sz w:val="24"/>
          <w:szCs w:val="24"/>
          <w:lang w:val="en-GB"/>
        </w:rPr>
        <w:t>researcher has</w:t>
      </w:r>
      <w:r w:rsidRPr="005A0311">
        <w:rPr>
          <w:rFonts w:asciiTheme="majorBidi" w:hAnsiTheme="majorBidi" w:cstheme="majorBidi"/>
          <w:sz w:val="24"/>
          <w:szCs w:val="24"/>
          <w:lang w:val="en-GB"/>
        </w:rPr>
        <w:t xml:space="preserve"> accepted a limitation for</w:t>
      </w:r>
      <w:r w:rsidR="0013677A">
        <w:rPr>
          <w:rFonts w:asciiTheme="majorBidi" w:hAnsiTheme="majorBidi" w:cstheme="majorBidi"/>
          <w:sz w:val="24"/>
          <w:szCs w:val="24"/>
          <w:lang w:val="en-GB"/>
        </w:rPr>
        <w:t xml:space="preserve"> the purpose of</w:t>
      </w:r>
      <w:r w:rsidRPr="005A0311">
        <w:rPr>
          <w:rFonts w:asciiTheme="majorBidi" w:hAnsiTheme="majorBidi" w:cstheme="majorBidi"/>
          <w:sz w:val="24"/>
          <w:szCs w:val="24"/>
          <w:lang w:val="en-GB"/>
        </w:rPr>
        <w:t xml:space="preserve"> simplicity</w:t>
      </w:r>
      <w:r w:rsidR="003B2419">
        <w:rPr>
          <w:rFonts w:asciiTheme="majorBidi" w:hAnsiTheme="majorBidi" w:cstheme="majorBidi"/>
          <w:sz w:val="24"/>
          <w:szCs w:val="24"/>
          <w:lang w:val="en-GB"/>
        </w:rPr>
        <w:t>,</w:t>
      </w:r>
      <w:r w:rsidRPr="005A0311">
        <w:rPr>
          <w:rFonts w:asciiTheme="majorBidi" w:hAnsiTheme="majorBidi" w:cstheme="majorBidi"/>
          <w:sz w:val="24"/>
          <w:szCs w:val="24"/>
          <w:lang w:val="en-GB"/>
        </w:rPr>
        <w:t xml:space="preserve"> because of the very large number </w:t>
      </w:r>
      <w:r w:rsidRPr="00F45901">
        <w:rPr>
          <w:rFonts w:asciiTheme="majorBidi" w:hAnsiTheme="majorBidi" w:cstheme="majorBidi"/>
          <w:sz w:val="24"/>
          <w:szCs w:val="24"/>
          <w:lang w:val="en-GB"/>
        </w:rPr>
        <w:t>of analyses</w:t>
      </w:r>
      <w:r w:rsidR="00F45901">
        <w:rPr>
          <w:rFonts w:asciiTheme="majorBidi" w:hAnsiTheme="majorBidi" w:cstheme="majorBidi"/>
          <w:sz w:val="24"/>
          <w:szCs w:val="24"/>
          <w:lang w:val="en-GB"/>
        </w:rPr>
        <w:t>:</w:t>
      </w:r>
      <w:r w:rsidRPr="005A0311">
        <w:rPr>
          <w:rFonts w:asciiTheme="majorBidi" w:hAnsiTheme="majorBidi" w:cstheme="majorBidi"/>
          <w:sz w:val="24"/>
          <w:szCs w:val="24"/>
          <w:lang w:val="en-GB"/>
        </w:rPr>
        <w:t xml:space="preserve"> the 10 replicate measurements are collapsed in data-management prior to analysis for basic reliability, as independent documentation of the long- or short-term statistics of the internet traffic as an error term against which to test effects of interest</w:t>
      </w:r>
      <w:r w:rsidR="0013677A">
        <w:rPr>
          <w:rFonts w:asciiTheme="majorBidi" w:hAnsiTheme="majorBidi" w:cstheme="majorBidi"/>
          <w:sz w:val="24"/>
          <w:szCs w:val="24"/>
          <w:lang w:val="en-GB"/>
        </w:rPr>
        <w:t xml:space="preserve"> is</w:t>
      </w:r>
      <w:r w:rsidR="00E00C3A">
        <w:rPr>
          <w:rFonts w:asciiTheme="majorBidi" w:hAnsiTheme="majorBidi" w:cstheme="majorBidi"/>
          <w:sz w:val="24"/>
          <w:szCs w:val="24"/>
          <w:lang w:val="en-GB"/>
        </w:rPr>
        <w:t xml:space="preserve"> not available.</w:t>
      </w:r>
      <w:r w:rsidRPr="005A0311">
        <w:rPr>
          <w:rFonts w:asciiTheme="majorBidi" w:hAnsiTheme="majorBidi" w:cstheme="majorBidi"/>
          <w:sz w:val="24"/>
          <w:szCs w:val="24"/>
          <w:lang w:val="en-GB"/>
        </w:rPr>
        <w:t xml:space="preserve"> </w:t>
      </w:r>
      <w:r w:rsidR="00E00C3A">
        <w:rPr>
          <w:rFonts w:asciiTheme="majorBidi" w:hAnsiTheme="majorBidi" w:cstheme="majorBidi"/>
          <w:sz w:val="24"/>
          <w:szCs w:val="24"/>
          <w:lang w:val="en-GB"/>
        </w:rPr>
        <w:t>Hence, the</w:t>
      </w:r>
      <w:r w:rsidRPr="005A0311">
        <w:rPr>
          <w:rFonts w:asciiTheme="majorBidi" w:hAnsiTheme="majorBidi" w:cstheme="majorBidi"/>
          <w:sz w:val="24"/>
          <w:szCs w:val="24"/>
          <w:lang w:val="en-GB"/>
        </w:rPr>
        <w:t xml:space="preserve"> concern</w:t>
      </w:r>
      <w:r w:rsidR="00E00C3A">
        <w:rPr>
          <w:rFonts w:asciiTheme="majorBidi" w:hAnsiTheme="majorBidi" w:cstheme="majorBidi"/>
          <w:sz w:val="24"/>
          <w:szCs w:val="24"/>
          <w:lang w:val="en-GB"/>
        </w:rPr>
        <w:t xml:space="preserve"> is</w:t>
      </w:r>
      <w:r w:rsidRPr="005A0311">
        <w:rPr>
          <w:rFonts w:asciiTheme="majorBidi" w:hAnsiTheme="majorBidi" w:cstheme="majorBidi"/>
          <w:sz w:val="24"/>
          <w:szCs w:val="24"/>
          <w:lang w:val="en-GB"/>
        </w:rPr>
        <w:t xml:space="preserve"> not so much </w:t>
      </w:r>
      <w:r w:rsidR="00E00C3A">
        <w:rPr>
          <w:rFonts w:asciiTheme="majorBidi" w:hAnsiTheme="majorBidi" w:cstheme="majorBidi"/>
          <w:sz w:val="24"/>
          <w:szCs w:val="24"/>
          <w:lang w:val="en-GB"/>
        </w:rPr>
        <w:lastRenderedPageBreak/>
        <w:t>about the</w:t>
      </w:r>
      <w:r w:rsidRPr="005A0311">
        <w:rPr>
          <w:rFonts w:asciiTheme="majorBidi" w:hAnsiTheme="majorBidi" w:cstheme="majorBidi"/>
          <w:sz w:val="24"/>
          <w:szCs w:val="24"/>
          <w:lang w:val="en-GB"/>
        </w:rPr>
        <w:t xml:space="preserve"> replicability of a small difference </w:t>
      </w:r>
      <w:r w:rsidRPr="00F45901">
        <w:rPr>
          <w:rFonts w:asciiTheme="majorBidi" w:hAnsiTheme="majorBidi" w:cstheme="majorBidi"/>
          <w:sz w:val="24"/>
          <w:szCs w:val="24"/>
          <w:lang w:val="en-GB"/>
        </w:rPr>
        <w:t>over against traffic samples,</w:t>
      </w:r>
      <w:r w:rsidRPr="005A0311">
        <w:rPr>
          <w:rFonts w:asciiTheme="majorBidi" w:hAnsiTheme="majorBidi" w:cstheme="majorBidi"/>
          <w:sz w:val="24"/>
          <w:szCs w:val="24"/>
          <w:lang w:val="en-GB"/>
        </w:rPr>
        <w:t xml:space="preserve"> but</w:t>
      </w:r>
      <w:r w:rsidR="00E00C3A">
        <w:rPr>
          <w:rFonts w:asciiTheme="majorBidi" w:hAnsiTheme="majorBidi" w:cstheme="majorBidi"/>
          <w:sz w:val="24"/>
          <w:szCs w:val="24"/>
          <w:lang w:val="en-GB"/>
        </w:rPr>
        <w:t xml:space="preserve"> rather,</w:t>
      </w:r>
      <w:r w:rsidRPr="005A0311">
        <w:rPr>
          <w:rFonts w:asciiTheme="majorBidi" w:hAnsiTheme="majorBidi" w:cstheme="majorBidi"/>
          <w:sz w:val="24"/>
          <w:szCs w:val="24"/>
          <w:lang w:val="en-GB"/>
        </w:rPr>
        <w:t xml:space="preserve"> </w:t>
      </w:r>
      <w:r w:rsidR="00E00C3A">
        <w:rPr>
          <w:rFonts w:asciiTheme="majorBidi" w:hAnsiTheme="majorBidi" w:cstheme="majorBidi"/>
          <w:sz w:val="24"/>
          <w:szCs w:val="24"/>
          <w:lang w:val="en-GB"/>
        </w:rPr>
        <w:t>the</w:t>
      </w:r>
      <w:r w:rsidRPr="005A0311">
        <w:rPr>
          <w:rFonts w:asciiTheme="majorBidi" w:hAnsiTheme="majorBidi" w:cstheme="majorBidi"/>
          <w:sz w:val="24"/>
          <w:szCs w:val="24"/>
          <w:lang w:val="en-GB"/>
        </w:rPr>
        <w:t xml:space="preserve"> emergence of</w:t>
      </w:r>
      <w:r w:rsidR="00E00C3A">
        <w:rPr>
          <w:rFonts w:asciiTheme="majorBidi" w:hAnsiTheme="majorBidi" w:cstheme="majorBidi"/>
          <w:sz w:val="24"/>
          <w:szCs w:val="24"/>
          <w:lang w:val="en-GB"/>
        </w:rPr>
        <w:t xml:space="preserve"> the</w:t>
      </w:r>
      <w:r w:rsidRPr="005A0311">
        <w:rPr>
          <w:rFonts w:asciiTheme="majorBidi" w:hAnsiTheme="majorBidi" w:cstheme="majorBidi"/>
          <w:sz w:val="24"/>
          <w:szCs w:val="24"/>
          <w:lang w:val="en-GB"/>
        </w:rPr>
        <w:t xml:space="preserve"> overall (‘main’) effects and 1</w:t>
      </w:r>
      <w:r w:rsidRPr="005A0311">
        <w:rPr>
          <w:rFonts w:asciiTheme="majorBidi" w:hAnsiTheme="majorBidi" w:cstheme="majorBidi"/>
          <w:sz w:val="24"/>
          <w:szCs w:val="24"/>
          <w:vertAlign w:val="superscript"/>
          <w:lang w:val="en-GB"/>
        </w:rPr>
        <w:t>st</w:t>
      </w:r>
      <w:r w:rsidRPr="005A0311">
        <w:rPr>
          <w:rFonts w:asciiTheme="majorBidi" w:hAnsiTheme="majorBidi" w:cstheme="majorBidi"/>
          <w:sz w:val="24"/>
          <w:szCs w:val="24"/>
          <w:lang w:val="en-GB"/>
        </w:rPr>
        <w:t xml:space="preserve"> order interactions between pairings of design variables emerging from an error term </w:t>
      </w:r>
      <w:r w:rsidRPr="00F45901">
        <w:rPr>
          <w:rFonts w:asciiTheme="majorBidi" w:hAnsiTheme="majorBidi" w:cstheme="majorBidi"/>
          <w:sz w:val="24"/>
          <w:szCs w:val="24"/>
          <w:lang w:val="en-GB"/>
        </w:rPr>
        <w:t>which is not within-condition replicates, but the 2</w:t>
      </w:r>
      <w:r w:rsidRPr="00F45901">
        <w:rPr>
          <w:rFonts w:asciiTheme="majorBidi" w:hAnsiTheme="majorBidi" w:cstheme="majorBidi"/>
          <w:sz w:val="24"/>
          <w:szCs w:val="24"/>
          <w:vertAlign w:val="superscript"/>
          <w:lang w:val="en-GB"/>
        </w:rPr>
        <w:t>nd</w:t>
      </w:r>
      <w:r w:rsidRPr="00F45901">
        <w:rPr>
          <w:rFonts w:asciiTheme="majorBidi" w:hAnsiTheme="majorBidi" w:cstheme="majorBidi"/>
          <w:sz w:val="24"/>
          <w:szCs w:val="24"/>
          <w:lang w:val="en-GB"/>
        </w:rPr>
        <w:t xml:space="preserve"> order (3-way) interaction of the three variables in each design.</w:t>
      </w:r>
      <w:r w:rsidRPr="005A0311">
        <w:rPr>
          <w:rFonts w:asciiTheme="majorBidi" w:hAnsiTheme="majorBidi" w:cstheme="majorBidi"/>
          <w:sz w:val="24"/>
          <w:szCs w:val="24"/>
          <w:lang w:val="en-GB"/>
        </w:rPr>
        <w:t xml:space="preserve"> </w:t>
      </w:r>
    </w:p>
    <w:p w14:paraId="0F68D1D1" w14:textId="77777777" w:rsidR="003418B9" w:rsidRPr="005A0311" w:rsidRDefault="003418B9" w:rsidP="003418B9">
      <w:pPr>
        <w:rPr>
          <w:rFonts w:asciiTheme="majorBidi" w:hAnsiTheme="majorBidi" w:cstheme="majorBidi"/>
          <w:sz w:val="24"/>
          <w:szCs w:val="24"/>
          <w:lang w:val="en-GB"/>
        </w:rPr>
      </w:pPr>
    </w:p>
    <w:p w14:paraId="67442E21" w14:textId="77777777" w:rsidR="00F45901" w:rsidRDefault="003418B9" w:rsidP="00F45901">
      <w:pPr>
        <w:rPr>
          <w:rFonts w:asciiTheme="majorBidi" w:hAnsiTheme="majorBidi" w:cstheme="majorBidi"/>
          <w:sz w:val="24"/>
          <w:szCs w:val="24"/>
          <w:lang w:val="en-GB"/>
        </w:rPr>
      </w:pPr>
      <w:r w:rsidRPr="005A0311">
        <w:rPr>
          <w:rFonts w:asciiTheme="majorBidi" w:hAnsiTheme="majorBidi" w:cstheme="majorBidi"/>
          <w:sz w:val="24"/>
          <w:szCs w:val="24"/>
          <w:lang w:val="en-GB"/>
        </w:rPr>
        <w:t xml:space="preserve">        To conserve degrees of freedom for the error in each analysis</w:t>
      </w:r>
      <w:r w:rsidR="00403D09">
        <w:rPr>
          <w:rFonts w:asciiTheme="majorBidi" w:hAnsiTheme="majorBidi" w:cstheme="majorBidi"/>
          <w:sz w:val="24"/>
          <w:szCs w:val="24"/>
          <w:lang w:val="en-GB"/>
        </w:rPr>
        <w:t>,</w:t>
      </w:r>
      <w:r w:rsidRPr="005A0311">
        <w:rPr>
          <w:rFonts w:asciiTheme="majorBidi" w:hAnsiTheme="majorBidi" w:cstheme="majorBidi"/>
          <w:sz w:val="24"/>
          <w:szCs w:val="24"/>
          <w:lang w:val="en-GB"/>
        </w:rPr>
        <w:t xml:space="preserve"> the</w:t>
      </w:r>
      <w:r w:rsidR="00403D09">
        <w:rPr>
          <w:rFonts w:asciiTheme="majorBidi" w:hAnsiTheme="majorBidi" w:cstheme="majorBidi"/>
          <w:sz w:val="24"/>
          <w:szCs w:val="24"/>
          <w:lang w:val="en-GB"/>
        </w:rPr>
        <w:t xml:space="preserve"> researcher has</w:t>
      </w:r>
      <w:r w:rsidRPr="005A0311">
        <w:rPr>
          <w:rFonts w:asciiTheme="majorBidi" w:hAnsiTheme="majorBidi" w:cstheme="majorBidi"/>
          <w:sz w:val="24"/>
          <w:szCs w:val="24"/>
          <w:lang w:val="en-GB"/>
        </w:rPr>
        <w:t xml:space="preserve"> fit</w:t>
      </w:r>
      <w:r w:rsidR="00403D09">
        <w:rPr>
          <w:rFonts w:asciiTheme="majorBidi" w:hAnsiTheme="majorBidi" w:cstheme="majorBidi"/>
          <w:sz w:val="24"/>
          <w:szCs w:val="24"/>
          <w:lang w:val="en-GB"/>
        </w:rPr>
        <w:t>ted</w:t>
      </w:r>
      <w:r w:rsidRPr="005A0311">
        <w:rPr>
          <w:rFonts w:asciiTheme="majorBidi" w:hAnsiTheme="majorBidi" w:cstheme="majorBidi"/>
          <w:sz w:val="24"/>
          <w:szCs w:val="24"/>
          <w:lang w:val="en-GB"/>
        </w:rPr>
        <w:t xml:space="preserve"> only the two of the three 1</w:t>
      </w:r>
      <w:r w:rsidRPr="005A0311">
        <w:rPr>
          <w:rFonts w:asciiTheme="majorBidi" w:hAnsiTheme="majorBidi" w:cstheme="majorBidi"/>
          <w:sz w:val="24"/>
          <w:szCs w:val="24"/>
          <w:vertAlign w:val="superscript"/>
          <w:lang w:val="en-GB"/>
        </w:rPr>
        <w:t>st</w:t>
      </w:r>
      <w:r w:rsidRPr="005A0311">
        <w:rPr>
          <w:rFonts w:asciiTheme="majorBidi" w:hAnsiTheme="majorBidi" w:cstheme="majorBidi"/>
          <w:sz w:val="24"/>
          <w:szCs w:val="24"/>
          <w:lang w:val="en-GB"/>
        </w:rPr>
        <w:t xml:space="preserve">-order interactions that are of most interest; </w:t>
      </w:r>
      <w:r w:rsidRPr="00F45901">
        <w:rPr>
          <w:rFonts w:asciiTheme="majorBidi" w:hAnsiTheme="majorBidi" w:cstheme="majorBidi"/>
          <w:sz w:val="24"/>
          <w:szCs w:val="24"/>
          <w:lang w:val="en-GB"/>
        </w:rPr>
        <w:t>as ‘algorithm’ is the aim of the software development its main-effect and particularly its interactions are usually the effects of chief interest for testing the reliability of differences created by the development.</w:t>
      </w:r>
      <w:r w:rsidRPr="005A0311">
        <w:rPr>
          <w:rFonts w:asciiTheme="majorBidi" w:hAnsiTheme="majorBidi" w:cstheme="majorBidi"/>
          <w:sz w:val="24"/>
          <w:szCs w:val="24"/>
          <w:lang w:val="en-GB"/>
        </w:rPr>
        <w:t xml:space="preserve"> </w:t>
      </w:r>
    </w:p>
    <w:p w14:paraId="5537462A" w14:textId="77777777" w:rsidR="00F45901" w:rsidRDefault="00F45901" w:rsidP="00F45901">
      <w:pPr>
        <w:rPr>
          <w:rFonts w:asciiTheme="majorBidi" w:hAnsiTheme="majorBidi" w:cstheme="majorBidi"/>
          <w:sz w:val="24"/>
          <w:szCs w:val="24"/>
          <w:lang w:val="en-GB"/>
        </w:rPr>
      </w:pPr>
    </w:p>
    <w:p w14:paraId="0F68D1D5" w14:textId="54D3CB18" w:rsidR="003418B9" w:rsidRDefault="00F45901" w:rsidP="00EB7A17">
      <w:pPr>
        <w:rPr>
          <w:rFonts w:asciiTheme="majorBidi" w:hAnsiTheme="majorBidi" w:cstheme="majorBidi"/>
          <w:sz w:val="24"/>
          <w:szCs w:val="24"/>
          <w:lang w:val="en-GB"/>
        </w:rPr>
      </w:pPr>
      <w:r>
        <w:rPr>
          <w:rFonts w:asciiTheme="majorBidi" w:hAnsiTheme="majorBidi" w:cstheme="majorBidi"/>
          <w:sz w:val="24"/>
          <w:szCs w:val="24"/>
          <w:lang w:val="en-GB"/>
        </w:rPr>
        <w:t xml:space="preserve">       </w:t>
      </w:r>
      <w:r w:rsidR="003418B9" w:rsidRPr="005A0311">
        <w:rPr>
          <w:rFonts w:asciiTheme="majorBidi" w:hAnsiTheme="majorBidi" w:cstheme="majorBidi"/>
          <w:sz w:val="24"/>
          <w:szCs w:val="24"/>
          <w:lang w:val="en-GB"/>
        </w:rPr>
        <w:t xml:space="preserve">Overall (‘main’) effects cannot be interpreted (as to p-value and partial eta-squared) in models containing interactions involving them, although they can be ‘seen’ in the adjusted means table, which is simpler to read, in the way that raw descriptive are, and here the standard error estimated from the model as a whole can be used as a yardstick of reliability. In the first model </w:t>
      </w:r>
      <w:r w:rsidR="00DB4077" w:rsidRPr="005A0311">
        <w:rPr>
          <w:rFonts w:asciiTheme="majorBidi" w:hAnsiTheme="majorBidi" w:cstheme="majorBidi"/>
          <w:sz w:val="24"/>
          <w:szCs w:val="24"/>
          <w:lang w:val="en-GB"/>
        </w:rPr>
        <w:t>shown below</w:t>
      </w:r>
      <w:r w:rsidR="00111474">
        <w:rPr>
          <w:rFonts w:asciiTheme="majorBidi" w:hAnsiTheme="majorBidi" w:cstheme="majorBidi"/>
          <w:sz w:val="24"/>
          <w:szCs w:val="24"/>
          <w:lang w:val="en-GB"/>
        </w:rPr>
        <w:t>,</w:t>
      </w:r>
      <w:r w:rsidR="00DB4077" w:rsidRPr="005A0311">
        <w:rPr>
          <w:rFonts w:asciiTheme="majorBidi" w:hAnsiTheme="majorBidi" w:cstheme="majorBidi"/>
          <w:sz w:val="24"/>
          <w:szCs w:val="24"/>
          <w:lang w:val="en-GB"/>
        </w:rPr>
        <w:t xml:space="preserve"> the format of one analysis</w:t>
      </w:r>
      <w:r w:rsidR="00111474">
        <w:rPr>
          <w:rFonts w:asciiTheme="majorBidi" w:hAnsiTheme="majorBidi" w:cstheme="majorBidi"/>
          <w:sz w:val="24"/>
          <w:szCs w:val="24"/>
          <w:lang w:val="en-GB"/>
        </w:rPr>
        <w:t xml:space="preserve"> is illustrated</w:t>
      </w:r>
      <w:r w:rsidR="00DB4077" w:rsidRPr="005A0311">
        <w:rPr>
          <w:rFonts w:asciiTheme="majorBidi" w:hAnsiTheme="majorBidi" w:cstheme="majorBidi"/>
          <w:sz w:val="24"/>
          <w:szCs w:val="24"/>
          <w:lang w:val="en-GB"/>
        </w:rPr>
        <w:t xml:space="preserve"> in some detail. The dependent </w:t>
      </w:r>
      <w:r w:rsidR="0065030D" w:rsidRPr="005A0311">
        <w:rPr>
          <w:rFonts w:asciiTheme="majorBidi" w:hAnsiTheme="majorBidi" w:cstheme="majorBidi"/>
          <w:sz w:val="24"/>
          <w:szCs w:val="24"/>
          <w:lang w:val="en-GB"/>
        </w:rPr>
        <w:t xml:space="preserve">variable is throughput. The high value of </w:t>
      </w:r>
      <w:proofErr w:type="spellStart"/>
      <w:r w:rsidR="0065030D" w:rsidRPr="005A0311">
        <w:rPr>
          <w:rFonts w:asciiTheme="majorBidi" w:hAnsiTheme="majorBidi" w:cstheme="majorBidi"/>
          <w:sz w:val="24"/>
          <w:szCs w:val="24"/>
          <w:lang w:val="en-GB"/>
        </w:rPr>
        <w:t>Rsq</w:t>
      </w:r>
      <w:proofErr w:type="spellEnd"/>
      <w:r w:rsidR="0065030D" w:rsidRPr="005A0311">
        <w:rPr>
          <w:rFonts w:asciiTheme="majorBidi" w:hAnsiTheme="majorBidi" w:cstheme="majorBidi"/>
          <w:sz w:val="24"/>
          <w:szCs w:val="24"/>
          <w:lang w:val="en-GB"/>
        </w:rPr>
        <w:t xml:space="preserve"> shows that it is generally a good model (over 80% of</w:t>
      </w:r>
      <w:r w:rsidR="00111474">
        <w:rPr>
          <w:rFonts w:asciiTheme="majorBidi" w:hAnsiTheme="majorBidi" w:cstheme="majorBidi"/>
          <w:sz w:val="24"/>
          <w:szCs w:val="24"/>
          <w:lang w:val="en-GB"/>
        </w:rPr>
        <w:t xml:space="preserve"> the</w:t>
      </w:r>
      <w:r w:rsidR="0065030D" w:rsidRPr="005A0311">
        <w:rPr>
          <w:rFonts w:asciiTheme="majorBidi" w:hAnsiTheme="majorBidi" w:cstheme="majorBidi"/>
          <w:sz w:val="24"/>
          <w:szCs w:val="24"/>
          <w:lang w:val="en-GB"/>
        </w:rPr>
        <w:t xml:space="preserve"> variance</w:t>
      </w:r>
      <w:r w:rsidR="00111474">
        <w:rPr>
          <w:rFonts w:asciiTheme="majorBidi" w:hAnsiTheme="majorBidi" w:cstheme="majorBidi"/>
          <w:sz w:val="24"/>
          <w:szCs w:val="24"/>
          <w:lang w:val="en-GB"/>
        </w:rPr>
        <w:t xml:space="preserve"> is</w:t>
      </w:r>
      <w:r w:rsidR="0065030D" w:rsidRPr="005A0311">
        <w:rPr>
          <w:rFonts w:asciiTheme="majorBidi" w:hAnsiTheme="majorBidi" w:cstheme="majorBidi"/>
          <w:sz w:val="24"/>
          <w:szCs w:val="24"/>
          <w:lang w:val="en-GB"/>
        </w:rPr>
        <w:t xml:space="preserve"> accounted for) and indeed</w:t>
      </w:r>
      <w:r w:rsidR="00111474">
        <w:rPr>
          <w:rFonts w:asciiTheme="majorBidi" w:hAnsiTheme="majorBidi" w:cstheme="majorBidi"/>
          <w:sz w:val="24"/>
          <w:szCs w:val="24"/>
          <w:lang w:val="en-GB"/>
        </w:rPr>
        <w:t>,</w:t>
      </w:r>
      <w:r w:rsidR="0065030D" w:rsidRPr="005A0311">
        <w:rPr>
          <w:rFonts w:asciiTheme="majorBidi" w:hAnsiTheme="majorBidi" w:cstheme="majorBidi"/>
          <w:sz w:val="24"/>
          <w:szCs w:val="24"/>
          <w:lang w:val="en-GB"/>
        </w:rPr>
        <w:t xml:space="preserve"> all terms within it are significant.</w:t>
      </w:r>
    </w:p>
    <w:p w14:paraId="7976CC8E" w14:textId="77777777" w:rsidR="00EB7A17" w:rsidRPr="00EB7A17" w:rsidRDefault="00EB7A17" w:rsidP="00EB7A17">
      <w:pPr>
        <w:rPr>
          <w:rFonts w:asciiTheme="majorBidi" w:hAnsiTheme="majorBidi" w:cstheme="majorBidi"/>
          <w:sz w:val="24"/>
          <w:szCs w:val="24"/>
          <w:lang w:val="en-GB"/>
        </w:rPr>
      </w:pPr>
    </w:p>
    <w:p w14:paraId="0F68D1D9" w14:textId="19F04C6B" w:rsidR="003418B9" w:rsidRPr="005A0311" w:rsidRDefault="003418B9" w:rsidP="00F93863">
      <w:pPr>
        <w:rPr>
          <w:rFonts w:asciiTheme="majorBidi" w:hAnsiTheme="majorBidi" w:cstheme="majorBidi"/>
          <w:lang w:val="en-GB"/>
        </w:rPr>
      </w:pPr>
      <w:r w:rsidRPr="005A0311">
        <w:rPr>
          <w:rFonts w:asciiTheme="majorBidi" w:hAnsiTheme="majorBidi" w:cstheme="majorBidi"/>
          <w:lang w:val="en-GB"/>
        </w:rPr>
        <w:t xml:space="preserve">         </w:t>
      </w:r>
      <w:r w:rsidRPr="000A1055">
        <w:rPr>
          <w:rFonts w:asciiTheme="majorBidi" w:hAnsiTheme="majorBidi" w:cstheme="majorBidi"/>
          <w:sz w:val="24"/>
          <w:szCs w:val="24"/>
          <w:lang w:val="en-GB"/>
        </w:rPr>
        <w:t xml:space="preserve">The two significant interactions are not subject to the need to show a main-effects-only (MEO) analysis and </w:t>
      </w:r>
      <w:r w:rsidR="00111474">
        <w:rPr>
          <w:rFonts w:asciiTheme="majorBidi" w:hAnsiTheme="majorBidi" w:cstheme="majorBidi"/>
          <w:sz w:val="24"/>
          <w:szCs w:val="24"/>
          <w:lang w:val="en-GB"/>
        </w:rPr>
        <w:t>they reveal</w:t>
      </w:r>
      <w:r w:rsidRPr="000A1055">
        <w:rPr>
          <w:rFonts w:asciiTheme="majorBidi" w:hAnsiTheme="majorBidi" w:cstheme="majorBidi"/>
          <w:sz w:val="24"/>
          <w:szCs w:val="24"/>
          <w:lang w:val="en-GB"/>
        </w:rPr>
        <w:t xml:space="preserve"> that a simple overall interpretation of traffic type, </w:t>
      </w:r>
      <w:r w:rsidRPr="00F45901">
        <w:rPr>
          <w:rFonts w:asciiTheme="majorBidi" w:hAnsiTheme="majorBidi" w:cstheme="majorBidi"/>
          <w:sz w:val="24"/>
          <w:szCs w:val="24"/>
          <w:lang w:val="en-GB"/>
        </w:rPr>
        <w:t>bandwidth would probably not be valid, certainly cannot be taken literally, because of these dependencies; rather,</w:t>
      </w:r>
      <w:r w:rsidR="00F45901" w:rsidRPr="00F45901">
        <w:rPr>
          <w:rFonts w:asciiTheme="majorBidi" w:hAnsiTheme="majorBidi" w:cstheme="majorBidi"/>
          <w:sz w:val="24"/>
          <w:szCs w:val="24"/>
          <w:lang w:val="en-GB"/>
        </w:rPr>
        <w:t xml:space="preserve"> </w:t>
      </w:r>
      <w:r w:rsidRPr="00F45901">
        <w:rPr>
          <w:rFonts w:asciiTheme="majorBidi" w:hAnsiTheme="majorBidi" w:cstheme="majorBidi"/>
          <w:sz w:val="24"/>
          <w:szCs w:val="24"/>
          <w:lang w:val="en-GB"/>
        </w:rPr>
        <w:t>and further interpretation must rely on the adjusted means table (sometimes called the interaction table).</w:t>
      </w:r>
      <w:r w:rsidRPr="000A1055">
        <w:rPr>
          <w:rFonts w:asciiTheme="majorBidi" w:hAnsiTheme="majorBidi" w:cstheme="majorBidi"/>
          <w:sz w:val="24"/>
          <w:szCs w:val="24"/>
          <w:lang w:val="en-GB"/>
        </w:rPr>
        <w:t xml:space="preserve"> The parameter estimates table is complex and hard to read</w:t>
      </w:r>
      <w:r w:rsidR="00182EAD">
        <w:rPr>
          <w:rFonts w:asciiTheme="majorBidi" w:hAnsiTheme="majorBidi" w:cstheme="majorBidi"/>
          <w:sz w:val="24"/>
          <w:szCs w:val="24"/>
          <w:lang w:val="en-GB"/>
        </w:rPr>
        <w:t>,</w:t>
      </w:r>
      <w:r w:rsidRPr="000A1055">
        <w:rPr>
          <w:rFonts w:asciiTheme="majorBidi" w:hAnsiTheme="majorBidi" w:cstheme="majorBidi"/>
          <w:sz w:val="24"/>
          <w:szCs w:val="24"/>
          <w:lang w:val="en-GB"/>
        </w:rPr>
        <w:t xml:space="preserve"> so after th</w:t>
      </w:r>
      <w:r w:rsidR="00182EAD">
        <w:rPr>
          <w:rFonts w:asciiTheme="majorBidi" w:hAnsiTheme="majorBidi" w:cstheme="majorBidi"/>
          <w:sz w:val="24"/>
          <w:szCs w:val="24"/>
          <w:lang w:val="en-GB"/>
        </w:rPr>
        <w:t>e</w:t>
      </w:r>
      <w:r w:rsidRPr="000A1055">
        <w:rPr>
          <w:rFonts w:asciiTheme="majorBidi" w:hAnsiTheme="majorBidi" w:cstheme="majorBidi"/>
          <w:sz w:val="24"/>
          <w:szCs w:val="24"/>
          <w:lang w:val="en-GB"/>
        </w:rPr>
        <w:t xml:space="preserve"> example</w:t>
      </w:r>
      <w:r w:rsidR="00182EAD">
        <w:rPr>
          <w:rFonts w:asciiTheme="majorBidi" w:hAnsiTheme="majorBidi" w:cstheme="majorBidi"/>
          <w:sz w:val="24"/>
          <w:szCs w:val="24"/>
          <w:lang w:val="en-GB"/>
        </w:rPr>
        <w:t xml:space="preserve"> presented</w:t>
      </w:r>
      <w:r w:rsidRPr="000A1055">
        <w:rPr>
          <w:rFonts w:asciiTheme="majorBidi" w:hAnsiTheme="majorBidi" w:cstheme="majorBidi"/>
          <w:sz w:val="24"/>
          <w:szCs w:val="24"/>
          <w:lang w:val="en-GB"/>
        </w:rPr>
        <w:t xml:space="preserve"> below</w:t>
      </w:r>
      <w:r w:rsidR="00182EAD">
        <w:rPr>
          <w:rFonts w:asciiTheme="majorBidi" w:hAnsiTheme="majorBidi" w:cstheme="majorBidi"/>
          <w:sz w:val="24"/>
          <w:szCs w:val="24"/>
          <w:lang w:val="en-GB"/>
        </w:rPr>
        <w:t>,</w:t>
      </w:r>
      <w:r w:rsidRPr="000A1055">
        <w:rPr>
          <w:rFonts w:asciiTheme="majorBidi" w:hAnsiTheme="majorBidi" w:cstheme="majorBidi"/>
          <w:sz w:val="24"/>
          <w:szCs w:val="24"/>
          <w:lang w:val="en-GB"/>
        </w:rPr>
        <w:t xml:space="preserve"> only the adjusted means table and standard error approach</w:t>
      </w:r>
      <w:r w:rsidR="00182EAD">
        <w:rPr>
          <w:rFonts w:asciiTheme="majorBidi" w:hAnsiTheme="majorBidi" w:cstheme="majorBidi"/>
          <w:sz w:val="24"/>
          <w:szCs w:val="24"/>
          <w:lang w:val="en-GB"/>
        </w:rPr>
        <w:t xml:space="preserve"> are used</w:t>
      </w:r>
      <w:r w:rsidRPr="000A1055">
        <w:rPr>
          <w:rFonts w:asciiTheme="majorBidi" w:hAnsiTheme="majorBidi" w:cstheme="majorBidi"/>
          <w:sz w:val="24"/>
          <w:szCs w:val="24"/>
          <w:lang w:val="en-GB"/>
        </w:rPr>
        <w:t>, with the full parameter estimate table archived as a backup</w:t>
      </w:r>
      <w:r w:rsidR="00182EAD">
        <w:rPr>
          <w:rFonts w:asciiTheme="majorBidi" w:hAnsiTheme="majorBidi" w:cstheme="majorBidi"/>
          <w:sz w:val="24"/>
          <w:szCs w:val="24"/>
          <w:lang w:val="en-GB"/>
        </w:rPr>
        <w:t xml:space="preserve"> as</w:t>
      </w:r>
      <w:r w:rsidRPr="000A1055">
        <w:rPr>
          <w:rFonts w:asciiTheme="majorBidi" w:hAnsiTheme="majorBidi" w:cstheme="majorBidi"/>
          <w:sz w:val="24"/>
          <w:szCs w:val="24"/>
          <w:lang w:val="en-GB"/>
        </w:rPr>
        <w:t xml:space="preserve"> to what should be interpreted.</w:t>
      </w:r>
    </w:p>
    <w:tbl>
      <w:tblPr>
        <w:tblpPr w:leftFromText="180" w:rightFromText="180" w:vertAnchor="page" w:horzAnchor="margin" w:tblpXSpec="right" w:tblpY="1930"/>
        <w:tblW w:w="93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701"/>
        <w:gridCol w:w="921"/>
        <w:gridCol w:w="1021"/>
        <w:gridCol w:w="185"/>
        <w:gridCol w:w="708"/>
        <w:gridCol w:w="127"/>
        <w:gridCol w:w="729"/>
        <w:gridCol w:w="730"/>
        <w:gridCol w:w="1020"/>
        <w:gridCol w:w="147"/>
        <w:gridCol w:w="873"/>
        <w:gridCol w:w="294"/>
        <w:gridCol w:w="874"/>
      </w:tblGrid>
      <w:tr w:rsidR="003418B9" w:rsidRPr="00F15B8B" w14:paraId="0F68D1E5" w14:textId="77777777" w:rsidTr="00C55175">
        <w:trPr>
          <w:cantSplit/>
          <w:trHeight w:val="597"/>
        </w:trPr>
        <w:tc>
          <w:tcPr>
            <w:tcW w:w="9330" w:type="dxa"/>
            <w:gridSpan w:val="13"/>
            <w:tcBorders>
              <w:top w:val="nil"/>
              <w:left w:val="nil"/>
              <w:bottom w:val="nil"/>
              <w:right w:val="nil"/>
            </w:tcBorders>
            <w:shd w:val="clear" w:color="auto" w:fill="FFFFFF"/>
            <w:vAlign w:val="bottom"/>
          </w:tcPr>
          <w:p w14:paraId="0F68D1DB" w14:textId="6AEA27C5" w:rsidR="003418B9" w:rsidRDefault="00177C3E" w:rsidP="00F93863">
            <w:pPr>
              <w:pStyle w:val="CommentText"/>
              <w:rPr>
                <w:b/>
                <w:bCs/>
                <w:color w:val="010205"/>
                <w:sz w:val="24"/>
                <w:szCs w:val="24"/>
              </w:rPr>
            </w:pPr>
            <w:r>
              <w:rPr>
                <w:b/>
                <w:bCs/>
                <w:color w:val="010205"/>
                <w:sz w:val="24"/>
                <w:szCs w:val="24"/>
              </w:rPr>
              <w:lastRenderedPageBreak/>
              <w:t xml:space="preserve">B. </w:t>
            </w:r>
            <w:r w:rsidR="003418B9" w:rsidRPr="00F15B8B">
              <w:rPr>
                <w:b/>
                <w:bCs/>
                <w:color w:val="010205"/>
                <w:sz w:val="24"/>
                <w:szCs w:val="24"/>
              </w:rPr>
              <w:t>3-way ANOVA of throughput as</w:t>
            </w:r>
            <w:r w:rsidR="00182EAD">
              <w:rPr>
                <w:b/>
                <w:bCs/>
                <w:color w:val="010205"/>
                <w:sz w:val="24"/>
                <w:szCs w:val="24"/>
              </w:rPr>
              <w:t xml:space="preserve"> </w:t>
            </w:r>
            <w:r w:rsidR="003418B9" w:rsidRPr="00F15B8B">
              <w:rPr>
                <w:b/>
                <w:bCs/>
                <w:color w:val="010205"/>
                <w:sz w:val="24"/>
                <w:szCs w:val="24"/>
              </w:rPr>
              <w:t>function of algorithm, bandwidth and traffic-type</w:t>
            </w:r>
          </w:p>
          <w:p w14:paraId="39083477" w14:textId="77777777" w:rsidR="00F93863" w:rsidRPr="00F93863" w:rsidRDefault="00F93863" w:rsidP="00F93863">
            <w:pPr>
              <w:pStyle w:val="CommentText"/>
              <w:rPr>
                <w:b/>
                <w:bCs/>
                <w:color w:val="010205"/>
                <w:sz w:val="24"/>
                <w:szCs w:val="24"/>
              </w:rPr>
            </w:pPr>
          </w:p>
          <w:p w14:paraId="0EBBE3D9" w14:textId="4A6DB0E5" w:rsidR="00B81F9C" w:rsidRPr="00F93863" w:rsidRDefault="003418B9" w:rsidP="00B81F9C">
            <w:pPr>
              <w:autoSpaceDE w:val="0"/>
              <w:autoSpaceDN w:val="0"/>
              <w:adjustRightInd w:val="0"/>
              <w:rPr>
                <w:rFonts w:ascii="Times New Roman" w:hAnsi="Times New Roman" w:cs="Times New Roman"/>
                <w:sz w:val="24"/>
                <w:szCs w:val="24"/>
                <w:lang w:val="en-GB"/>
              </w:rPr>
            </w:pPr>
            <w:r w:rsidRPr="005A0311">
              <w:rPr>
                <w:rFonts w:asciiTheme="majorBidi" w:hAnsiTheme="majorBidi" w:cstheme="majorBidi"/>
                <w:sz w:val="24"/>
                <w:szCs w:val="24"/>
                <w:lang w:val="en-GB"/>
              </w:rPr>
              <w:t xml:space="preserve">         The interaction terms all have * in their row titles. To illustrate </w:t>
            </w:r>
            <w:r w:rsidR="00365B53">
              <w:rPr>
                <w:rFonts w:asciiTheme="majorBidi" w:hAnsiTheme="majorBidi" w:cstheme="majorBidi"/>
                <w:sz w:val="24"/>
                <w:szCs w:val="24"/>
                <w:lang w:val="en-GB"/>
              </w:rPr>
              <w:t>the</w:t>
            </w:r>
            <w:r w:rsidRPr="005A0311">
              <w:rPr>
                <w:rFonts w:asciiTheme="majorBidi" w:hAnsiTheme="majorBidi" w:cstheme="majorBidi"/>
                <w:sz w:val="24"/>
                <w:szCs w:val="24"/>
                <w:lang w:val="en-GB"/>
              </w:rPr>
              <w:t xml:space="preserve"> location of significant differences in the table</w:t>
            </w:r>
            <w:r w:rsidR="00177C3E">
              <w:rPr>
                <w:rFonts w:asciiTheme="majorBidi" w:hAnsiTheme="majorBidi" w:cstheme="majorBidi"/>
                <w:sz w:val="24"/>
                <w:szCs w:val="24"/>
                <w:lang w:val="en-GB"/>
              </w:rPr>
              <w:t>s</w:t>
            </w:r>
            <w:r w:rsidRPr="005A0311">
              <w:rPr>
                <w:rFonts w:asciiTheme="majorBidi" w:hAnsiTheme="majorBidi" w:cstheme="majorBidi"/>
                <w:sz w:val="24"/>
                <w:szCs w:val="24"/>
                <w:lang w:val="en-GB"/>
              </w:rPr>
              <w:t xml:space="preserve"> below, </w:t>
            </w:r>
            <w:r w:rsidR="00222738" w:rsidRPr="005A0311">
              <w:rPr>
                <w:rFonts w:asciiTheme="majorBidi" w:hAnsiTheme="majorBidi" w:cstheme="majorBidi"/>
                <w:sz w:val="24"/>
                <w:szCs w:val="24"/>
                <w:lang w:val="en-GB"/>
              </w:rPr>
              <w:t xml:space="preserve">the differences that are significant from the reference values (0.0) </w:t>
            </w:r>
            <w:r w:rsidRPr="005A0311">
              <w:rPr>
                <w:rFonts w:asciiTheme="majorBidi" w:hAnsiTheme="majorBidi" w:cstheme="majorBidi"/>
                <w:sz w:val="24"/>
                <w:szCs w:val="24"/>
                <w:lang w:val="en-GB"/>
              </w:rPr>
              <w:t xml:space="preserve">have </w:t>
            </w:r>
            <w:r w:rsidR="00146108">
              <w:rPr>
                <w:rFonts w:asciiTheme="majorBidi" w:hAnsiTheme="majorBidi" w:cstheme="majorBidi"/>
                <w:sz w:val="24"/>
                <w:szCs w:val="24"/>
                <w:lang w:val="en-GB"/>
              </w:rPr>
              <w:t xml:space="preserve">been </w:t>
            </w:r>
            <w:r w:rsidRPr="005A0311">
              <w:rPr>
                <w:rFonts w:asciiTheme="majorBidi" w:hAnsiTheme="majorBidi" w:cstheme="majorBidi"/>
                <w:sz w:val="24"/>
                <w:szCs w:val="24"/>
                <w:lang w:val="en-GB"/>
              </w:rPr>
              <w:t>italicised (</w:t>
            </w:r>
            <w:r w:rsidR="00365B53">
              <w:rPr>
                <w:rFonts w:asciiTheme="majorBidi" w:hAnsiTheme="majorBidi" w:cstheme="majorBidi"/>
                <w:sz w:val="24"/>
                <w:szCs w:val="24"/>
                <w:lang w:val="en-GB"/>
              </w:rPr>
              <w:t>green</w:t>
            </w:r>
            <w:r w:rsidRPr="005A0311">
              <w:rPr>
                <w:rFonts w:asciiTheme="majorBidi" w:hAnsiTheme="majorBidi" w:cstheme="majorBidi"/>
                <w:sz w:val="24"/>
                <w:szCs w:val="24"/>
                <w:lang w:val="en-GB"/>
              </w:rPr>
              <w:t>) or emboldened (</w:t>
            </w:r>
            <w:r w:rsidR="00222738">
              <w:rPr>
                <w:rFonts w:asciiTheme="majorBidi" w:hAnsiTheme="majorBidi" w:cstheme="majorBidi"/>
                <w:sz w:val="24"/>
                <w:szCs w:val="24"/>
                <w:lang w:val="en-GB"/>
              </w:rPr>
              <w:t>y</w:t>
            </w:r>
            <w:r w:rsidRPr="005A0311">
              <w:rPr>
                <w:rFonts w:asciiTheme="majorBidi" w:hAnsiTheme="majorBidi" w:cstheme="majorBidi"/>
                <w:sz w:val="24"/>
                <w:szCs w:val="24"/>
                <w:lang w:val="en-GB"/>
              </w:rPr>
              <w:t>ellow</w:t>
            </w:r>
            <w:r w:rsidR="00222738">
              <w:rPr>
                <w:rFonts w:asciiTheme="majorBidi" w:hAnsiTheme="majorBidi" w:cstheme="majorBidi"/>
                <w:sz w:val="24"/>
                <w:szCs w:val="24"/>
                <w:lang w:val="en-GB"/>
              </w:rPr>
              <w:t>)</w:t>
            </w:r>
            <w:r w:rsidRPr="005A0311">
              <w:rPr>
                <w:rFonts w:asciiTheme="majorBidi" w:hAnsiTheme="majorBidi" w:cstheme="majorBidi"/>
                <w:sz w:val="24"/>
                <w:szCs w:val="24"/>
                <w:lang w:val="en-GB"/>
              </w:rPr>
              <w:t xml:space="preserve"> So</w:t>
            </w:r>
            <w:r w:rsidR="00146108">
              <w:rPr>
                <w:rFonts w:asciiTheme="majorBidi" w:hAnsiTheme="majorBidi" w:cstheme="majorBidi"/>
                <w:sz w:val="24"/>
                <w:szCs w:val="24"/>
                <w:lang w:val="en-GB"/>
              </w:rPr>
              <w:t>,</w:t>
            </w:r>
            <w:r w:rsidRPr="005A0311">
              <w:rPr>
                <w:rFonts w:asciiTheme="majorBidi" w:hAnsiTheme="majorBidi" w:cstheme="majorBidi"/>
                <w:sz w:val="24"/>
                <w:szCs w:val="24"/>
                <w:lang w:val="en-GB"/>
              </w:rPr>
              <w:t xml:space="preserve"> </w:t>
            </w:r>
            <w:r w:rsidR="00146108">
              <w:rPr>
                <w:rFonts w:asciiTheme="majorBidi" w:hAnsiTheme="majorBidi" w:cstheme="majorBidi"/>
                <w:sz w:val="24"/>
                <w:szCs w:val="24"/>
                <w:lang w:val="en-GB"/>
              </w:rPr>
              <w:t>it can be seen</w:t>
            </w:r>
            <w:r w:rsidRPr="005A0311">
              <w:rPr>
                <w:rFonts w:asciiTheme="majorBidi" w:hAnsiTheme="majorBidi" w:cstheme="majorBidi"/>
                <w:sz w:val="24"/>
                <w:szCs w:val="24"/>
                <w:lang w:val="en-GB"/>
              </w:rPr>
              <w:t xml:space="preserve"> </w:t>
            </w:r>
            <w:r w:rsidR="00177C3E">
              <w:rPr>
                <w:rFonts w:asciiTheme="majorBidi" w:hAnsiTheme="majorBidi" w:cstheme="majorBidi"/>
                <w:sz w:val="24"/>
                <w:szCs w:val="24"/>
                <w:lang w:val="en-GB"/>
              </w:rPr>
              <w:t xml:space="preserve">in Table (8-2) </w:t>
            </w:r>
            <w:r w:rsidRPr="005A0311">
              <w:rPr>
                <w:rFonts w:asciiTheme="majorBidi" w:hAnsiTheme="majorBidi" w:cstheme="majorBidi"/>
                <w:sz w:val="24"/>
                <w:szCs w:val="24"/>
                <w:lang w:val="en-GB"/>
              </w:rPr>
              <w:t xml:space="preserve">that </w:t>
            </w:r>
            <w:r w:rsidR="0013516F">
              <w:rPr>
                <w:rFonts w:asciiTheme="majorBidi" w:hAnsiTheme="majorBidi" w:cstheme="majorBidi"/>
                <w:sz w:val="24"/>
                <w:szCs w:val="24"/>
                <w:lang w:val="en-GB"/>
              </w:rPr>
              <w:t>T</w:t>
            </w:r>
            <w:r w:rsidRPr="005A0311">
              <w:rPr>
                <w:rFonts w:asciiTheme="majorBidi" w:hAnsiTheme="majorBidi" w:cstheme="majorBidi"/>
                <w:sz w:val="24"/>
                <w:szCs w:val="24"/>
                <w:lang w:val="en-GB"/>
              </w:rPr>
              <w:t xml:space="preserve">raffic type=1.00 is </w:t>
            </w:r>
            <w:r w:rsidR="00795CB2">
              <w:rPr>
                <w:rFonts w:asciiTheme="majorBidi" w:hAnsiTheme="majorBidi" w:cstheme="majorBidi"/>
                <w:sz w:val="24"/>
                <w:szCs w:val="24"/>
                <w:lang w:val="en-GB"/>
              </w:rPr>
              <w:t>0</w:t>
            </w:r>
            <w:r w:rsidRPr="005A0311">
              <w:rPr>
                <w:rFonts w:asciiTheme="majorBidi" w:hAnsiTheme="majorBidi" w:cstheme="majorBidi"/>
                <w:sz w:val="24"/>
                <w:szCs w:val="24"/>
                <w:lang w:val="en-GB"/>
              </w:rPr>
              <w:t xml:space="preserve">.000,  </w:t>
            </w:r>
            <w:r w:rsidR="0013516F">
              <w:rPr>
                <w:rFonts w:asciiTheme="majorBidi" w:hAnsiTheme="majorBidi" w:cstheme="majorBidi"/>
                <w:sz w:val="24"/>
                <w:szCs w:val="24"/>
                <w:lang w:val="en-GB"/>
              </w:rPr>
              <w:t>B</w:t>
            </w:r>
            <w:r w:rsidRPr="005A0311">
              <w:rPr>
                <w:rFonts w:asciiTheme="majorBidi" w:hAnsiTheme="majorBidi" w:cstheme="majorBidi"/>
                <w:sz w:val="24"/>
                <w:szCs w:val="24"/>
                <w:lang w:val="en-GB"/>
              </w:rPr>
              <w:t>andwidth=1.00*</w:t>
            </w:r>
            <w:r w:rsidR="0013516F">
              <w:rPr>
                <w:rFonts w:asciiTheme="majorBidi" w:hAnsiTheme="majorBidi" w:cstheme="majorBidi"/>
                <w:sz w:val="24"/>
                <w:szCs w:val="24"/>
                <w:lang w:val="en-GB"/>
              </w:rPr>
              <w:t>T</w:t>
            </w:r>
            <w:r w:rsidRPr="005A0311">
              <w:rPr>
                <w:rFonts w:asciiTheme="majorBidi" w:hAnsiTheme="majorBidi" w:cstheme="majorBidi"/>
                <w:sz w:val="24"/>
                <w:szCs w:val="24"/>
                <w:lang w:val="en-GB"/>
              </w:rPr>
              <w:t xml:space="preserve">raffic type=1.00 is </w:t>
            </w:r>
            <w:r w:rsidR="00795CB2">
              <w:rPr>
                <w:rFonts w:asciiTheme="majorBidi" w:hAnsiTheme="majorBidi" w:cstheme="majorBidi"/>
                <w:sz w:val="24"/>
                <w:szCs w:val="24"/>
                <w:lang w:val="en-GB"/>
              </w:rPr>
              <w:t>0</w:t>
            </w:r>
            <w:r w:rsidRPr="005A0311">
              <w:rPr>
                <w:rFonts w:asciiTheme="majorBidi" w:hAnsiTheme="majorBidi" w:cstheme="majorBidi"/>
                <w:sz w:val="24"/>
                <w:szCs w:val="24"/>
                <w:lang w:val="en-GB"/>
              </w:rPr>
              <w:t xml:space="preserve">.001,  </w:t>
            </w:r>
            <w:r w:rsidR="0013516F">
              <w:rPr>
                <w:rFonts w:asciiTheme="majorBidi" w:hAnsiTheme="majorBidi" w:cstheme="majorBidi"/>
                <w:sz w:val="24"/>
                <w:szCs w:val="24"/>
                <w:lang w:val="en-GB"/>
              </w:rPr>
              <w:t>B</w:t>
            </w:r>
            <w:r w:rsidRPr="005A0311">
              <w:rPr>
                <w:rFonts w:asciiTheme="majorBidi" w:hAnsiTheme="majorBidi" w:cstheme="majorBidi"/>
                <w:sz w:val="24"/>
                <w:szCs w:val="24"/>
                <w:lang w:val="en-GB"/>
              </w:rPr>
              <w:t>andwidth=2*</w:t>
            </w:r>
            <w:r w:rsidR="0013516F">
              <w:rPr>
                <w:rFonts w:asciiTheme="majorBidi" w:hAnsiTheme="majorBidi" w:cstheme="majorBidi"/>
                <w:sz w:val="24"/>
                <w:szCs w:val="24"/>
                <w:lang w:val="en-GB"/>
              </w:rPr>
              <w:t>T</w:t>
            </w:r>
            <w:r w:rsidRPr="005A0311">
              <w:rPr>
                <w:rFonts w:asciiTheme="majorBidi" w:hAnsiTheme="majorBidi" w:cstheme="majorBidi"/>
                <w:sz w:val="24"/>
                <w:szCs w:val="24"/>
                <w:lang w:val="en-GB"/>
              </w:rPr>
              <w:t xml:space="preserve">raffic type=1 is </w:t>
            </w:r>
            <w:r w:rsidR="00795CB2">
              <w:rPr>
                <w:rFonts w:asciiTheme="majorBidi" w:hAnsiTheme="majorBidi" w:cstheme="majorBidi"/>
                <w:sz w:val="24"/>
                <w:szCs w:val="24"/>
                <w:lang w:val="en-GB"/>
              </w:rPr>
              <w:t>0</w:t>
            </w:r>
            <w:r w:rsidRPr="005A0311">
              <w:rPr>
                <w:rFonts w:asciiTheme="majorBidi" w:hAnsiTheme="majorBidi" w:cstheme="majorBidi"/>
                <w:sz w:val="24"/>
                <w:szCs w:val="24"/>
                <w:lang w:val="en-GB"/>
              </w:rPr>
              <w:t>.005 and the Algorithm=1.00*</w:t>
            </w:r>
            <w:r w:rsidR="00601CD1">
              <w:rPr>
                <w:rFonts w:asciiTheme="majorBidi" w:hAnsiTheme="majorBidi" w:cstheme="majorBidi"/>
                <w:sz w:val="24"/>
                <w:szCs w:val="24"/>
                <w:lang w:val="en-GB"/>
              </w:rPr>
              <w:t>T</w:t>
            </w:r>
            <w:r w:rsidRPr="005A0311">
              <w:rPr>
                <w:rFonts w:asciiTheme="majorBidi" w:hAnsiTheme="majorBidi" w:cstheme="majorBidi"/>
                <w:sz w:val="24"/>
                <w:szCs w:val="24"/>
                <w:lang w:val="en-GB"/>
              </w:rPr>
              <w:t>raffic type=1.00=</w:t>
            </w:r>
            <w:r w:rsidR="00795CB2">
              <w:rPr>
                <w:rFonts w:asciiTheme="majorBidi" w:hAnsiTheme="majorBidi" w:cstheme="majorBidi"/>
                <w:sz w:val="24"/>
                <w:szCs w:val="24"/>
                <w:lang w:val="en-GB"/>
              </w:rPr>
              <w:t>0</w:t>
            </w:r>
            <w:r w:rsidRPr="005A0311">
              <w:rPr>
                <w:rFonts w:asciiTheme="majorBidi" w:hAnsiTheme="majorBidi" w:cstheme="majorBidi"/>
                <w:sz w:val="24"/>
                <w:szCs w:val="24"/>
                <w:lang w:val="en-GB"/>
              </w:rPr>
              <w:t>.000.</w:t>
            </w:r>
            <w:r w:rsidR="0065030D" w:rsidRPr="005A0311">
              <w:rPr>
                <w:rFonts w:asciiTheme="majorBidi" w:hAnsiTheme="majorBidi" w:cstheme="majorBidi"/>
                <w:sz w:val="24"/>
                <w:szCs w:val="24"/>
                <w:lang w:val="en-GB"/>
              </w:rPr>
              <w:t xml:space="preserve"> In addition, the bandwidth parameter ID</w:t>
            </w:r>
            <w:r w:rsidR="00D732BA">
              <w:rPr>
                <w:rFonts w:asciiTheme="majorBidi" w:hAnsiTheme="majorBidi" w:cstheme="majorBidi"/>
                <w:sz w:val="24"/>
                <w:szCs w:val="24"/>
                <w:lang w:val="en-GB"/>
              </w:rPr>
              <w:t>s</w:t>
            </w:r>
            <w:r w:rsidR="0065030D" w:rsidRPr="005A0311">
              <w:rPr>
                <w:rFonts w:asciiTheme="majorBidi" w:hAnsiTheme="majorBidi" w:cstheme="majorBidi"/>
                <w:sz w:val="24"/>
                <w:szCs w:val="24"/>
                <w:lang w:val="en-GB"/>
              </w:rPr>
              <w:t xml:space="preserve"> </w:t>
            </w:r>
            <w:r w:rsidR="00D732BA">
              <w:rPr>
                <w:rFonts w:asciiTheme="majorBidi" w:hAnsiTheme="majorBidi" w:cstheme="majorBidi"/>
                <w:sz w:val="24"/>
                <w:szCs w:val="24"/>
                <w:lang w:val="en-GB"/>
              </w:rPr>
              <w:t>are</w:t>
            </w:r>
            <w:r w:rsidR="0065030D" w:rsidRPr="005A0311">
              <w:rPr>
                <w:rFonts w:asciiTheme="majorBidi" w:hAnsiTheme="majorBidi" w:cstheme="majorBidi"/>
                <w:sz w:val="24"/>
                <w:szCs w:val="24"/>
                <w:lang w:val="en-GB"/>
              </w:rPr>
              <w:t xml:space="preserve"> defined as follow</w:t>
            </w:r>
            <w:r w:rsidR="00346D1D">
              <w:rPr>
                <w:rFonts w:asciiTheme="majorBidi" w:hAnsiTheme="majorBidi" w:cstheme="majorBidi"/>
                <w:sz w:val="24"/>
                <w:szCs w:val="24"/>
                <w:lang w:val="en-GB"/>
              </w:rPr>
              <w:t>s</w:t>
            </w:r>
            <w:r w:rsidR="0065030D" w:rsidRPr="005A0311">
              <w:rPr>
                <w:rFonts w:asciiTheme="majorBidi" w:hAnsiTheme="majorBidi" w:cstheme="majorBidi"/>
                <w:sz w:val="24"/>
                <w:szCs w:val="24"/>
                <w:lang w:val="en-GB"/>
              </w:rPr>
              <w:t xml:space="preserve"> in Mbps: Bandwidth=1.00 is</w:t>
            </w:r>
            <w:r w:rsidR="00346D1D">
              <w:rPr>
                <w:rFonts w:asciiTheme="majorBidi" w:hAnsiTheme="majorBidi" w:cstheme="majorBidi"/>
                <w:sz w:val="24"/>
                <w:szCs w:val="24"/>
                <w:lang w:val="en-GB"/>
              </w:rPr>
              <w:t xml:space="preserve"> the</w:t>
            </w:r>
            <w:r w:rsidR="0065030D" w:rsidRPr="005A0311">
              <w:rPr>
                <w:rFonts w:asciiTheme="majorBidi" w:hAnsiTheme="majorBidi" w:cstheme="majorBidi"/>
                <w:sz w:val="24"/>
                <w:szCs w:val="24"/>
                <w:lang w:val="en-GB"/>
              </w:rPr>
              <w:t xml:space="preserve"> ID for Bandwidth 40, Bandwidth=2.00 is</w:t>
            </w:r>
            <w:r w:rsidR="00D732BA">
              <w:rPr>
                <w:rFonts w:asciiTheme="majorBidi" w:hAnsiTheme="majorBidi" w:cstheme="majorBidi"/>
                <w:sz w:val="24"/>
                <w:szCs w:val="24"/>
                <w:lang w:val="en-GB"/>
              </w:rPr>
              <w:t xml:space="preserve"> the</w:t>
            </w:r>
            <w:r w:rsidR="0065030D" w:rsidRPr="005A0311">
              <w:rPr>
                <w:rFonts w:asciiTheme="majorBidi" w:hAnsiTheme="majorBidi" w:cstheme="majorBidi"/>
                <w:sz w:val="24"/>
                <w:szCs w:val="24"/>
                <w:lang w:val="en-GB"/>
              </w:rPr>
              <w:t xml:space="preserve"> ID for Bandwidth </w:t>
            </w:r>
            <w:r w:rsidR="0065030D" w:rsidRPr="005A0311">
              <w:rPr>
                <w:rFonts w:ascii="Times New Roman" w:hAnsi="Times New Roman" w:cs="Times New Roman"/>
                <w:sz w:val="24"/>
                <w:szCs w:val="24"/>
                <w:lang w:val="en-GB"/>
              </w:rPr>
              <w:t>70, and Bandwidth=3.00 is</w:t>
            </w:r>
            <w:r w:rsidR="00D732BA">
              <w:rPr>
                <w:rFonts w:ascii="Times New Roman" w:hAnsi="Times New Roman" w:cs="Times New Roman"/>
                <w:sz w:val="24"/>
                <w:szCs w:val="24"/>
                <w:lang w:val="en-GB"/>
              </w:rPr>
              <w:t xml:space="preserve"> the</w:t>
            </w:r>
            <w:r w:rsidR="0065030D" w:rsidRPr="005A0311">
              <w:rPr>
                <w:rFonts w:ascii="Times New Roman" w:hAnsi="Times New Roman" w:cs="Times New Roman"/>
                <w:sz w:val="24"/>
                <w:szCs w:val="24"/>
                <w:lang w:val="en-GB"/>
              </w:rPr>
              <w:t xml:space="preserve"> ID for Bandwidth 100. </w:t>
            </w:r>
            <w:r w:rsidR="0065030D" w:rsidRPr="00F063D2">
              <w:rPr>
                <w:rFonts w:ascii="Times New Roman" w:hAnsi="Times New Roman" w:cs="Times New Roman"/>
                <w:sz w:val="24"/>
                <w:szCs w:val="24"/>
                <w:lang w:val="en-GB"/>
              </w:rPr>
              <w:t>Algorithm=1.00 is referred to FIFO, Algorith</w:t>
            </w:r>
            <w:r w:rsidR="00F063D2">
              <w:rPr>
                <w:rFonts w:ascii="Times New Roman" w:hAnsi="Times New Roman" w:cs="Times New Roman"/>
                <w:sz w:val="24"/>
                <w:szCs w:val="24"/>
                <w:lang w:val="en-GB"/>
              </w:rPr>
              <w:t>m</w:t>
            </w:r>
            <w:r w:rsidR="0065030D" w:rsidRPr="00F063D2">
              <w:rPr>
                <w:rFonts w:ascii="Times New Roman" w:hAnsi="Times New Roman" w:cs="Times New Roman"/>
                <w:sz w:val="24"/>
                <w:szCs w:val="24"/>
                <w:lang w:val="en-GB"/>
              </w:rPr>
              <w:t xml:space="preserve">=2.00 is referred to TS, and Algorithm =3.00 is referred to </w:t>
            </w:r>
            <w:proofErr w:type="spellStart"/>
            <w:r w:rsidR="0065030D" w:rsidRPr="00F063D2">
              <w:rPr>
                <w:rFonts w:ascii="Times New Roman" w:hAnsi="Times New Roman" w:cs="Times New Roman"/>
                <w:sz w:val="24"/>
                <w:szCs w:val="24"/>
                <w:lang w:val="en-GB"/>
              </w:rPr>
              <w:t>QoSVisor</w:t>
            </w:r>
            <w:proofErr w:type="spellEnd"/>
            <w:r w:rsidR="0065030D" w:rsidRPr="00F063D2">
              <w:rPr>
                <w:rFonts w:ascii="Times New Roman" w:hAnsi="Times New Roman" w:cs="Times New Roman"/>
                <w:sz w:val="24"/>
                <w:szCs w:val="24"/>
                <w:lang w:val="en-GB"/>
              </w:rPr>
              <w:t xml:space="preserve">. While </w:t>
            </w:r>
            <w:r w:rsidR="001E366F" w:rsidRPr="00F063D2">
              <w:rPr>
                <w:rFonts w:ascii="Times New Roman" w:hAnsi="Times New Roman" w:cs="Times New Roman"/>
                <w:sz w:val="24"/>
                <w:szCs w:val="24"/>
                <w:lang w:val="en-GB"/>
              </w:rPr>
              <w:t>t</w:t>
            </w:r>
            <w:r w:rsidR="0065030D" w:rsidRPr="00F063D2">
              <w:rPr>
                <w:rFonts w:ascii="Times New Roman" w:hAnsi="Times New Roman" w:cs="Times New Roman"/>
                <w:sz w:val="24"/>
                <w:szCs w:val="24"/>
                <w:lang w:val="en-GB"/>
              </w:rPr>
              <w:t xml:space="preserve">raffic type =1.00 referred to video, </w:t>
            </w:r>
            <w:r w:rsidR="001E366F" w:rsidRPr="00F063D2">
              <w:rPr>
                <w:rFonts w:ascii="Times New Roman" w:hAnsi="Times New Roman" w:cs="Times New Roman"/>
                <w:sz w:val="24"/>
                <w:szCs w:val="24"/>
                <w:lang w:val="en-GB"/>
              </w:rPr>
              <w:t>t</w:t>
            </w:r>
            <w:r w:rsidR="0065030D" w:rsidRPr="00F063D2">
              <w:rPr>
                <w:rFonts w:ascii="Times New Roman" w:hAnsi="Times New Roman" w:cs="Times New Roman"/>
                <w:sz w:val="24"/>
                <w:szCs w:val="24"/>
                <w:lang w:val="en-GB"/>
              </w:rPr>
              <w:t xml:space="preserve">raffic type =2.00 referred to audio, and </w:t>
            </w:r>
            <w:r w:rsidR="001E366F" w:rsidRPr="00F063D2">
              <w:rPr>
                <w:rFonts w:ascii="Times New Roman" w:hAnsi="Times New Roman" w:cs="Times New Roman"/>
                <w:sz w:val="24"/>
                <w:szCs w:val="24"/>
                <w:lang w:val="en-GB"/>
              </w:rPr>
              <w:t>t</w:t>
            </w:r>
            <w:r w:rsidR="0065030D" w:rsidRPr="00F063D2">
              <w:rPr>
                <w:rFonts w:ascii="Times New Roman" w:hAnsi="Times New Roman" w:cs="Times New Roman"/>
                <w:sz w:val="24"/>
                <w:szCs w:val="24"/>
                <w:lang w:val="en-GB"/>
              </w:rPr>
              <w:t>raffic type=3.00 referred to data.</w:t>
            </w:r>
          </w:p>
          <w:p w14:paraId="5B582802" w14:textId="392F6FF6" w:rsidR="00B81F9C" w:rsidRDefault="003418B9" w:rsidP="00F93863">
            <w:pPr>
              <w:autoSpaceDE w:val="0"/>
              <w:autoSpaceDN w:val="0"/>
              <w:adjustRightInd w:val="0"/>
              <w:spacing w:line="320" w:lineRule="atLeast"/>
              <w:rPr>
                <w:rFonts w:ascii="Arial" w:hAnsi="Arial" w:cs="Arial"/>
                <w:color w:val="010205"/>
                <w:sz w:val="18"/>
                <w:szCs w:val="18"/>
                <w:shd w:val="clear" w:color="auto" w:fill="FFFFFF"/>
                <w:lang w:val="en-GB"/>
              </w:rPr>
            </w:pPr>
            <w:r w:rsidRPr="00EC7C40">
              <w:rPr>
                <w:rFonts w:ascii="Times New Roman" w:hAnsi="Times New Roman" w:cs="Times New Roman"/>
                <w:color w:val="010205"/>
                <w:sz w:val="24"/>
                <w:szCs w:val="24"/>
                <w:shd w:val="clear" w:color="auto" w:fill="FFFFFF"/>
                <w:lang w:val="en-GB"/>
              </w:rPr>
              <w:t>Table</w:t>
            </w:r>
            <w:r w:rsidR="00EC7C40">
              <w:rPr>
                <w:rFonts w:ascii="Times New Roman" w:hAnsi="Times New Roman" w:cs="Times New Roman"/>
                <w:color w:val="010205"/>
                <w:sz w:val="24"/>
                <w:szCs w:val="24"/>
                <w:shd w:val="clear" w:color="auto" w:fill="FFFFFF"/>
                <w:lang w:val="en-GB"/>
              </w:rPr>
              <w:t xml:space="preserve"> </w:t>
            </w:r>
            <w:r w:rsidR="00EC7C40" w:rsidRPr="00EC7C40">
              <w:rPr>
                <w:rFonts w:ascii="Times New Roman" w:hAnsi="Times New Roman" w:cs="Times New Roman"/>
                <w:color w:val="010205"/>
                <w:sz w:val="24"/>
                <w:szCs w:val="24"/>
                <w:shd w:val="clear" w:color="auto" w:fill="FFFFFF"/>
                <w:lang w:val="en-GB"/>
              </w:rPr>
              <w:t>(</w:t>
            </w:r>
            <w:r w:rsidR="000A1055" w:rsidRPr="00EC7C40">
              <w:rPr>
                <w:rFonts w:ascii="Times New Roman" w:hAnsi="Times New Roman" w:cs="Times New Roman"/>
                <w:color w:val="010205"/>
                <w:sz w:val="24"/>
                <w:szCs w:val="24"/>
                <w:shd w:val="clear" w:color="auto" w:fill="FFFFFF"/>
                <w:lang w:val="en-GB"/>
              </w:rPr>
              <w:t>8</w:t>
            </w:r>
            <w:r w:rsidR="00EC7C40">
              <w:rPr>
                <w:rFonts w:ascii="Times New Roman" w:hAnsi="Times New Roman" w:cs="Times New Roman"/>
                <w:color w:val="010205"/>
                <w:sz w:val="24"/>
                <w:szCs w:val="24"/>
                <w:shd w:val="clear" w:color="auto" w:fill="FFFFFF"/>
                <w:lang w:val="en-GB"/>
              </w:rPr>
              <w:t>-</w:t>
            </w:r>
            <w:r w:rsidRPr="00EC7C40">
              <w:rPr>
                <w:rFonts w:ascii="Times New Roman" w:hAnsi="Times New Roman" w:cs="Times New Roman"/>
                <w:color w:val="010205"/>
                <w:sz w:val="24"/>
                <w:szCs w:val="24"/>
                <w:shd w:val="clear" w:color="auto" w:fill="FFFFFF"/>
                <w:lang w:val="en-GB"/>
              </w:rPr>
              <w:t>1</w:t>
            </w:r>
            <w:r w:rsidR="00EC7C40" w:rsidRPr="00EC7C40">
              <w:rPr>
                <w:rFonts w:ascii="Times New Roman" w:hAnsi="Times New Roman" w:cs="Times New Roman"/>
                <w:color w:val="010205"/>
                <w:sz w:val="24"/>
                <w:szCs w:val="24"/>
                <w:shd w:val="clear" w:color="auto" w:fill="FFFFFF"/>
                <w:lang w:val="en-GB"/>
              </w:rPr>
              <w:t>)</w:t>
            </w:r>
            <w:r w:rsidRPr="00EC7C40">
              <w:rPr>
                <w:rFonts w:ascii="Times New Roman" w:hAnsi="Times New Roman" w:cs="Times New Roman"/>
                <w:color w:val="010205"/>
                <w:sz w:val="24"/>
                <w:szCs w:val="24"/>
                <w:shd w:val="clear" w:color="auto" w:fill="FFFFFF"/>
                <w:lang w:val="en-GB"/>
              </w:rPr>
              <w:t xml:space="preserve"> Dependent </w:t>
            </w:r>
            <w:r w:rsidR="00205BBD">
              <w:rPr>
                <w:rFonts w:ascii="Times New Roman" w:hAnsi="Times New Roman" w:cs="Times New Roman"/>
                <w:color w:val="010205"/>
                <w:sz w:val="24"/>
                <w:szCs w:val="24"/>
                <w:shd w:val="clear" w:color="auto" w:fill="FFFFFF"/>
                <w:lang w:val="en-GB"/>
              </w:rPr>
              <w:t>v</w:t>
            </w:r>
            <w:r w:rsidRPr="00EC7C40">
              <w:rPr>
                <w:rFonts w:ascii="Times New Roman" w:hAnsi="Times New Roman" w:cs="Times New Roman"/>
                <w:color w:val="010205"/>
                <w:sz w:val="24"/>
                <w:szCs w:val="24"/>
                <w:shd w:val="clear" w:color="auto" w:fill="FFFFFF"/>
                <w:lang w:val="en-GB"/>
              </w:rPr>
              <w:t>ariable: Throughput traffic averaged across 10 tests</w:t>
            </w:r>
            <w:r w:rsidRPr="005A0311">
              <w:rPr>
                <w:rFonts w:ascii="Arial" w:hAnsi="Arial" w:cs="Arial"/>
                <w:color w:val="010205"/>
                <w:sz w:val="18"/>
                <w:szCs w:val="18"/>
                <w:shd w:val="clear" w:color="auto" w:fill="FFFFFF"/>
                <w:lang w:val="en-GB"/>
              </w:rPr>
              <w:t xml:space="preserve"> </w:t>
            </w:r>
          </w:p>
          <w:p w14:paraId="09F90F15" w14:textId="77777777" w:rsidR="00B81F9C" w:rsidRDefault="00B81F9C" w:rsidP="00F93863">
            <w:pPr>
              <w:autoSpaceDE w:val="0"/>
              <w:autoSpaceDN w:val="0"/>
              <w:adjustRightInd w:val="0"/>
              <w:spacing w:line="320" w:lineRule="atLeast"/>
              <w:rPr>
                <w:rFonts w:ascii="Arial" w:hAnsi="Arial" w:cs="Arial"/>
                <w:color w:val="010205"/>
                <w:sz w:val="18"/>
                <w:szCs w:val="18"/>
                <w:shd w:val="clear" w:color="auto" w:fill="FFFFFF"/>
                <w:lang w:val="en-GB"/>
              </w:rPr>
            </w:pPr>
          </w:p>
          <w:p w14:paraId="0F68D1E4" w14:textId="6003B9BA" w:rsidR="003418B9" w:rsidRPr="005A0311" w:rsidRDefault="003418B9" w:rsidP="00F93863">
            <w:pPr>
              <w:autoSpaceDE w:val="0"/>
              <w:autoSpaceDN w:val="0"/>
              <w:adjustRightInd w:val="0"/>
              <w:spacing w:line="320" w:lineRule="atLeast"/>
              <w:rPr>
                <w:lang w:val="en-GB"/>
              </w:rPr>
            </w:pPr>
            <w:r w:rsidRPr="005A0311">
              <w:rPr>
                <w:rFonts w:ascii="Arial" w:hAnsi="Arial" w:cs="Arial"/>
                <w:color w:val="010205"/>
                <w:sz w:val="18"/>
                <w:szCs w:val="18"/>
                <w:shd w:val="clear" w:color="auto" w:fill="FFFFFF"/>
                <w:lang w:val="en-GB"/>
              </w:rPr>
              <w:t xml:space="preserve"> </w:t>
            </w:r>
          </w:p>
        </w:tc>
      </w:tr>
      <w:tr w:rsidR="00EB7A17" w:rsidRPr="00F15B8B" w14:paraId="0F68D1ED" w14:textId="77777777" w:rsidTr="00C55175">
        <w:trPr>
          <w:cantSplit/>
          <w:trHeight w:val="647"/>
        </w:trPr>
        <w:tc>
          <w:tcPr>
            <w:tcW w:w="1701" w:type="dxa"/>
            <w:tcBorders>
              <w:top w:val="nil"/>
              <w:left w:val="nil"/>
              <w:bottom w:val="single" w:sz="8" w:space="0" w:color="152935"/>
              <w:right w:val="nil"/>
            </w:tcBorders>
            <w:shd w:val="clear" w:color="auto" w:fill="FFFFFF"/>
            <w:vAlign w:val="bottom"/>
          </w:tcPr>
          <w:p w14:paraId="0F68D1E6" w14:textId="77777777" w:rsidR="003418B9" w:rsidRPr="00337DD3" w:rsidRDefault="003418B9" w:rsidP="00E15B7B">
            <w:pPr>
              <w:autoSpaceDE w:val="0"/>
              <w:autoSpaceDN w:val="0"/>
              <w:adjustRightInd w:val="0"/>
              <w:spacing w:line="320" w:lineRule="atLeast"/>
              <w:ind w:left="425" w:right="60"/>
              <w:rPr>
                <w:rFonts w:ascii="Arial" w:hAnsi="Arial" w:cs="Arial"/>
                <w:b/>
                <w:bCs/>
                <w:color w:val="264A60"/>
                <w:sz w:val="18"/>
                <w:szCs w:val="18"/>
                <w:lang w:val="en-GB"/>
              </w:rPr>
            </w:pPr>
            <w:r w:rsidRPr="00024618">
              <w:rPr>
                <w:rFonts w:ascii="Arial" w:hAnsi="Arial" w:cs="Arial"/>
                <w:b/>
                <w:bCs/>
                <w:color w:val="264A60"/>
                <w:lang w:val="en-GB"/>
              </w:rPr>
              <w:t>Source</w:t>
            </w:r>
          </w:p>
        </w:tc>
        <w:tc>
          <w:tcPr>
            <w:tcW w:w="2127" w:type="dxa"/>
            <w:gridSpan w:val="3"/>
            <w:tcBorders>
              <w:top w:val="nil"/>
              <w:left w:val="nil"/>
              <w:bottom w:val="single" w:sz="8" w:space="0" w:color="152935"/>
              <w:right w:val="single" w:sz="8" w:space="0" w:color="E0E0E0"/>
            </w:tcBorders>
            <w:shd w:val="clear" w:color="auto" w:fill="FFFFFF"/>
            <w:vAlign w:val="bottom"/>
          </w:tcPr>
          <w:p w14:paraId="0F68D1E7" w14:textId="77777777" w:rsidR="003418B9" w:rsidRPr="00337DD3" w:rsidRDefault="003418B9" w:rsidP="00E15B7B">
            <w:pPr>
              <w:autoSpaceDE w:val="0"/>
              <w:autoSpaceDN w:val="0"/>
              <w:adjustRightInd w:val="0"/>
              <w:spacing w:line="320" w:lineRule="atLeast"/>
              <w:ind w:left="425" w:right="60"/>
              <w:jc w:val="center"/>
              <w:rPr>
                <w:rFonts w:ascii="Arial" w:hAnsi="Arial" w:cs="Arial"/>
                <w:b/>
                <w:bCs/>
                <w:color w:val="264A60"/>
                <w:sz w:val="18"/>
                <w:szCs w:val="18"/>
                <w:lang w:val="en-GB"/>
              </w:rPr>
            </w:pPr>
            <w:r w:rsidRPr="00337DD3">
              <w:rPr>
                <w:rFonts w:ascii="Arial" w:hAnsi="Arial" w:cs="Arial"/>
                <w:b/>
                <w:bCs/>
                <w:color w:val="264A60"/>
                <w:sz w:val="18"/>
                <w:szCs w:val="18"/>
                <w:lang w:val="en-GB"/>
              </w:rPr>
              <w:t>Type III Sum of Squares</w:t>
            </w:r>
          </w:p>
        </w:tc>
        <w:tc>
          <w:tcPr>
            <w:tcW w:w="708" w:type="dxa"/>
            <w:tcBorders>
              <w:top w:val="nil"/>
              <w:left w:val="single" w:sz="8" w:space="0" w:color="E0E0E0"/>
              <w:bottom w:val="single" w:sz="8" w:space="0" w:color="152935"/>
              <w:right w:val="single" w:sz="8" w:space="0" w:color="E0E0E0"/>
            </w:tcBorders>
            <w:shd w:val="clear" w:color="auto" w:fill="FFFFFF"/>
            <w:vAlign w:val="bottom"/>
          </w:tcPr>
          <w:p w14:paraId="0F68D1E8" w14:textId="77777777" w:rsidR="003418B9" w:rsidRPr="00337DD3" w:rsidRDefault="003418B9" w:rsidP="003C726F">
            <w:pPr>
              <w:autoSpaceDE w:val="0"/>
              <w:autoSpaceDN w:val="0"/>
              <w:adjustRightInd w:val="0"/>
              <w:spacing w:line="320" w:lineRule="atLeast"/>
              <w:ind w:right="60"/>
              <w:jc w:val="center"/>
              <w:rPr>
                <w:rFonts w:ascii="Arial" w:hAnsi="Arial" w:cs="Arial"/>
                <w:b/>
                <w:bCs/>
                <w:color w:val="264A60"/>
                <w:sz w:val="18"/>
                <w:szCs w:val="18"/>
                <w:lang w:val="en-GB"/>
              </w:rPr>
            </w:pPr>
            <w:r w:rsidRPr="00337DD3">
              <w:rPr>
                <w:rFonts w:ascii="Arial" w:hAnsi="Arial" w:cs="Arial"/>
                <w:b/>
                <w:bCs/>
                <w:color w:val="264A60"/>
                <w:sz w:val="18"/>
                <w:szCs w:val="18"/>
                <w:lang w:val="en-GB"/>
              </w:rPr>
              <w:t>df</w:t>
            </w:r>
          </w:p>
        </w:tc>
        <w:tc>
          <w:tcPr>
            <w:tcW w:w="1586" w:type="dxa"/>
            <w:gridSpan w:val="3"/>
            <w:tcBorders>
              <w:top w:val="nil"/>
              <w:left w:val="single" w:sz="8" w:space="0" w:color="E0E0E0"/>
              <w:bottom w:val="single" w:sz="8" w:space="0" w:color="152935"/>
              <w:right w:val="single" w:sz="8" w:space="0" w:color="E0E0E0"/>
            </w:tcBorders>
            <w:shd w:val="clear" w:color="auto" w:fill="FFFFFF"/>
            <w:vAlign w:val="bottom"/>
          </w:tcPr>
          <w:p w14:paraId="0F68D1E9" w14:textId="77777777" w:rsidR="003418B9" w:rsidRPr="00337DD3" w:rsidRDefault="003418B9" w:rsidP="00337DD3">
            <w:pPr>
              <w:autoSpaceDE w:val="0"/>
              <w:autoSpaceDN w:val="0"/>
              <w:adjustRightInd w:val="0"/>
              <w:spacing w:line="320" w:lineRule="atLeast"/>
              <w:ind w:left="142" w:right="60"/>
              <w:jc w:val="center"/>
              <w:rPr>
                <w:rFonts w:ascii="Arial" w:hAnsi="Arial" w:cs="Arial"/>
                <w:b/>
                <w:bCs/>
                <w:color w:val="264A60"/>
                <w:sz w:val="18"/>
                <w:szCs w:val="18"/>
                <w:lang w:val="en-GB"/>
              </w:rPr>
            </w:pPr>
            <w:r w:rsidRPr="00337DD3">
              <w:rPr>
                <w:rFonts w:ascii="Arial" w:hAnsi="Arial" w:cs="Arial"/>
                <w:b/>
                <w:bCs/>
                <w:color w:val="264A60"/>
                <w:sz w:val="18"/>
                <w:szCs w:val="18"/>
                <w:lang w:val="en-GB"/>
              </w:rPr>
              <w:t>Mean Square</w:t>
            </w:r>
          </w:p>
        </w:tc>
        <w:tc>
          <w:tcPr>
            <w:tcW w:w="1020" w:type="dxa"/>
            <w:tcBorders>
              <w:top w:val="nil"/>
              <w:left w:val="single" w:sz="8" w:space="0" w:color="E0E0E0"/>
              <w:bottom w:val="single" w:sz="8" w:space="0" w:color="152935"/>
              <w:right w:val="single" w:sz="8" w:space="0" w:color="E0E0E0"/>
            </w:tcBorders>
            <w:shd w:val="clear" w:color="auto" w:fill="FFFFFF"/>
            <w:vAlign w:val="bottom"/>
          </w:tcPr>
          <w:p w14:paraId="0F68D1EA" w14:textId="77777777" w:rsidR="003418B9" w:rsidRPr="00337DD3" w:rsidRDefault="003418B9" w:rsidP="00337DD3">
            <w:pPr>
              <w:autoSpaceDE w:val="0"/>
              <w:autoSpaceDN w:val="0"/>
              <w:adjustRightInd w:val="0"/>
              <w:spacing w:line="320" w:lineRule="atLeast"/>
              <w:ind w:right="60"/>
              <w:jc w:val="center"/>
              <w:rPr>
                <w:rFonts w:ascii="Arial" w:hAnsi="Arial" w:cs="Arial"/>
                <w:b/>
                <w:bCs/>
                <w:color w:val="264A60"/>
                <w:sz w:val="18"/>
                <w:szCs w:val="18"/>
                <w:lang w:val="en-GB"/>
              </w:rPr>
            </w:pPr>
            <w:r w:rsidRPr="00337DD3">
              <w:rPr>
                <w:rFonts w:ascii="Arial" w:hAnsi="Arial" w:cs="Arial"/>
                <w:b/>
                <w:bCs/>
                <w:color w:val="264A60"/>
                <w:sz w:val="18"/>
                <w:szCs w:val="18"/>
                <w:lang w:val="en-GB"/>
              </w:rPr>
              <w:t>F</w:t>
            </w:r>
          </w:p>
        </w:tc>
        <w:tc>
          <w:tcPr>
            <w:tcW w:w="1020" w:type="dxa"/>
            <w:gridSpan w:val="2"/>
            <w:tcBorders>
              <w:top w:val="nil"/>
              <w:left w:val="single" w:sz="8" w:space="0" w:color="E0E0E0"/>
              <w:bottom w:val="single" w:sz="8" w:space="0" w:color="152935"/>
              <w:right w:val="single" w:sz="8" w:space="0" w:color="E0E0E0"/>
            </w:tcBorders>
            <w:shd w:val="clear" w:color="auto" w:fill="FFFFFF"/>
            <w:vAlign w:val="bottom"/>
          </w:tcPr>
          <w:p w14:paraId="0F68D1EB" w14:textId="583C0C2B" w:rsidR="003418B9" w:rsidRPr="00337DD3" w:rsidRDefault="003418B9" w:rsidP="003C726F">
            <w:pPr>
              <w:autoSpaceDE w:val="0"/>
              <w:autoSpaceDN w:val="0"/>
              <w:adjustRightInd w:val="0"/>
              <w:spacing w:line="320" w:lineRule="atLeast"/>
              <w:ind w:right="60"/>
              <w:jc w:val="center"/>
              <w:rPr>
                <w:rFonts w:ascii="Arial" w:hAnsi="Arial" w:cs="Arial"/>
                <w:b/>
                <w:bCs/>
                <w:color w:val="264A60"/>
                <w:sz w:val="18"/>
                <w:szCs w:val="18"/>
                <w:lang w:val="en-GB"/>
              </w:rPr>
            </w:pPr>
            <w:r w:rsidRPr="00337DD3">
              <w:rPr>
                <w:rFonts w:ascii="Arial" w:hAnsi="Arial" w:cs="Arial"/>
                <w:b/>
                <w:bCs/>
                <w:color w:val="264A60"/>
                <w:sz w:val="18"/>
                <w:szCs w:val="18"/>
                <w:lang w:val="en-GB"/>
              </w:rPr>
              <w:t>Sig.</w:t>
            </w:r>
          </w:p>
        </w:tc>
        <w:tc>
          <w:tcPr>
            <w:tcW w:w="1168" w:type="dxa"/>
            <w:gridSpan w:val="2"/>
            <w:tcBorders>
              <w:top w:val="nil"/>
              <w:left w:val="single" w:sz="8" w:space="0" w:color="E0E0E0"/>
              <w:bottom w:val="single" w:sz="8" w:space="0" w:color="152935"/>
              <w:right w:val="nil"/>
            </w:tcBorders>
            <w:shd w:val="clear" w:color="auto" w:fill="FFFFFF"/>
            <w:vAlign w:val="bottom"/>
          </w:tcPr>
          <w:p w14:paraId="0F68D1EC" w14:textId="77777777" w:rsidR="003418B9" w:rsidRPr="00337DD3" w:rsidRDefault="003418B9" w:rsidP="00337DD3">
            <w:pPr>
              <w:autoSpaceDE w:val="0"/>
              <w:autoSpaceDN w:val="0"/>
              <w:adjustRightInd w:val="0"/>
              <w:spacing w:line="320" w:lineRule="atLeast"/>
              <w:ind w:right="60"/>
              <w:jc w:val="center"/>
              <w:rPr>
                <w:rFonts w:ascii="Arial" w:hAnsi="Arial" w:cs="Arial"/>
                <w:b/>
                <w:bCs/>
                <w:color w:val="264A60"/>
                <w:sz w:val="18"/>
                <w:szCs w:val="18"/>
                <w:lang w:val="en-GB"/>
              </w:rPr>
            </w:pPr>
            <w:r w:rsidRPr="00337DD3">
              <w:rPr>
                <w:rFonts w:ascii="Arial" w:hAnsi="Arial" w:cs="Arial"/>
                <w:b/>
                <w:bCs/>
                <w:color w:val="264A60"/>
                <w:sz w:val="18"/>
                <w:szCs w:val="18"/>
                <w:lang w:val="en-GB"/>
              </w:rPr>
              <w:t>Partial Eta Squared</w:t>
            </w:r>
          </w:p>
        </w:tc>
      </w:tr>
      <w:tr w:rsidR="00EB7A17" w:rsidRPr="00F15B8B" w14:paraId="0F68D1F5" w14:textId="77777777" w:rsidTr="00C55175">
        <w:trPr>
          <w:cantSplit/>
          <w:trHeight w:val="410"/>
        </w:trPr>
        <w:tc>
          <w:tcPr>
            <w:tcW w:w="1701" w:type="dxa"/>
            <w:tcBorders>
              <w:top w:val="single" w:sz="8" w:space="0" w:color="152935"/>
              <w:left w:val="nil"/>
              <w:bottom w:val="single" w:sz="8" w:space="0" w:color="AEAEAE"/>
              <w:right w:val="nil"/>
            </w:tcBorders>
            <w:shd w:val="clear" w:color="auto" w:fill="E0E0E0"/>
          </w:tcPr>
          <w:p w14:paraId="0F68D1EE" w14:textId="77777777" w:rsidR="003418B9" w:rsidRPr="00D816EE" w:rsidRDefault="003418B9" w:rsidP="00EB7A17">
            <w:pPr>
              <w:autoSpaceDE w:val="0"/>
              <w:autoSpaceDN w:val="0"/>
              <w:adjustRightInd w:val="0"/>
              <w:spacing w:line="320" w:lineRule="atLeast"/>
              <w:ind w:right="60"/>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Corrected Model</w:t>
            </w:r>
          </w:p>
        </w:tc>
        <w:tc>
          <w:tcPr>
            <w:tcW w:w="2127" w:type="dxa"/>
            <w:gridSpan w:val="3"/>
            <w:tcBorders>
              <w:top w:val="single" w:sz="8" w:space="0" w:color="152935"/>
              <w:left w:val="nil"/>
              <w:bottom w:val="single" w:sz="8" w:space="0" w:color="AEAEAE"/>
              <w:right w:val="single" w:sz="8" w:space="0" w:color="E0E0E0"/>
            </w:tcBorders>
            <w:shd w:val="clear" w:color="auto" w:fill="FFFFFF"/>
          </w:tcPr>
          <w:p w14:paraId="0F68D1EF" w14:textId="77777777" w:rsidR="003418B9" w:rsidRPr="005A0311" w:rsidRDefault="003418B9" w:rsidP="00E641B3">
            <w:pPr>
              <w:autoSpaceDE w:val="0"/>
              <w:autoSpaceDN w:val="0"/>
              <w:adjustRightInd w:val="0"/>
              <w:spacing w:line="320" w:lineRule="atLeast"/>
              <w:ind w:left="425" w:right="60"/>
              <w:jc w:val="center"/>
              <w:rPr>
                <w:rFonts w:ascii="Arial" w:hAnsi="Arial" w:cs="Arial"/>
                <w:color w:val="010205"/>
                <w:sz w:val="18"/>
                <w:szCs w:val="18"/>
                <w:lang w:val="en-GB"/>
              </w:rPr>
            </w:pPr>
            <w:r w:rsidRPr="005A0311">
              <w:rPr>
                <w:rFonts w:ascii="Arial" w:hAnsi="Arial" w:cs="Arial"/>
                <w:color w:val="010205"/>
                <w:sz w:val="18"/>
                <w:szCs w:val="18"/>
                <w:lang w:val="en-GB"/>
              </w:rPr>
              <w:t>11510449739.364</w:t>
            </w:r>
            <w:r w:rsidRPr="005A0311">
              <w:rPr>
                <w:rFonts w:ascii="Arial" w:hAnsi="Arial" w:cs="Arial"/>
                <w:color w:val="010205"/>
                <w:sz w:val="18"/>
                <w:szCs w:val="18"/>
                <w:vertAlign w:val="superscript"/>
                <w:lang w:val="en-GB"/>
              </w:rPr>
              <w:t>a</w:t>
            </w:r>
          </w:p>
        </w:tc>
        <w:tc>
          <w:tcPr>
            <w:tcW w:w="708" w:type="dxa"/>
            <w:tcBorders>
              <w:top w:val="single" w:sz="8" w:space="0" w:color="152935"/>
              <w:left w:val="single" w:sz="8" w:space="0" w:color="E0E0E0"/>
              <w:bottom w:val="single" w:sz="8" w:space="0" w:color="AEAEAE"/>
              <w:right w:val="single" w:sz="8" w:space="0" w:color="E0E0E0"/>
            </w:tcBorders>
            <w:shd w:val="clear" w:color="auto" w:fill="FFFFFF"/>
          </w:tcPr>
          <w:p w14:paraId="0F68D1F0" w14:textId="77777777" w:rsidR="003418B9" w:rsidRPr="005A0311" w:rsidRDefault="003418B9" w:rsidP="003C726F">
            <w:pPr>
              <w:autoSpaceDE w:val="0"/>
              <w:autoSpaceDN w:val="0"/>
              <w:adjustRightInd w:val="0"/>
              <w:spacing w:line="320" w:lineRule="atLeast"/>
              <w:ind w:right="60"/>
              <w:jc w:val="center"/>
              <w:rPr>
                <w:rFonts w:ascii="Arial" w:hAnsi="Arial" w:cs="Arial"/>
                <w:color w:val="010205"/>
                <w:sz w:val="18"/>
                <w:szCs w:val="18"/>
                <w:lang w:val="en-GB"/>
              </w:rPr>
            </w:pPr>
            <w:r w:rsidRPr="005A0311">
              <w:rPr>
                <w:rFonts w:ascii="Arial" w:hAnsi="Arial" w:cs="Arial"/>
                <w:color w:val="010205"/>
                <w:sz w:val="18"/>
                <w:szCs w:val="18"/>
                <w:lang w:val="en-GB"/>
              </w:rPr>
              <w:t>14</w:t>
            </w:r>
          </w:p>
        </w:tc>
        <w:tc>
          <w:tcPr>
            <w:tcW w:w="1586" w:type="dxa"/>
            <w:gridSpan w:val="3"/>
            <w:tcBorders>
              <w:top w:val="single" w:sz="8" w:space="0" w:color="152935"/>
              <w:left w:val="single" w:sz="8" w:space="0" w:color="E0E0E0"/>
              <w:bottom w:val="single" w:sz="8" w:space="0" w:color="AEAEAE"/>
              <w:right w:val="single" w:sz="8" w:space="0" w:color="E0E0E0"/>
            </w:tcBorders>
            <w:shd w:val="clear" w:color="auto" w:fill="FFFFFF"/>
          </w:tcPr>
          <w:p w14:paraId="0F68D1F1" w14:textId="77777777" w:rsidR="003418B9" w:rsidRPr="005A0311" w:rsidRDefault="003418B9" w:rsidP="00E641B3">
            <w:pPr>
              <w:autoSpaceDE w:val="0"/>
              <w:autoSpaceDN w:val="0"/>
              <w:adjustRightInd w:val="0"/>
              <w:spacing w:line="320" w:lineRule="atLeast"/>
              <w:ind w:left="142" w:right="60"/>
              <w:jc w:val="center"/>
              <w:rPr>
                <w:rFonts w:ascii="Arial" w:hAnsi="Arial" w:cs="Arial"/>
                <w:color w:val="010205"/>
                <w:sz w:val="18"/>
                <w:szCs w:val="18"/>
                <w:lang w:val="en-GB"/>
              </w:rPr>
            </w:pPr>
            <w:r w:rsidRPr="005A0311">
              <w:rPr>
                <w:rFonts w:ascii="Arial" w:hAnsi="Arial" w:cs="Arial"/>
                <w:color w:val="010205"/>
                <w:sz w:val="18"/>
                <w:szCs w:val="18"/>
                <w:lang w:val="en-GB"/>
              </w:rPr>
              <w:t>822174981.383</w:t>
            </w:r>
          </w:p>
        </w:tc>
        <w:tc>
          <w:tcPr>
            <w:tcW w:w="1020" w:type="dxa"/>
            <w:tcBorders>
              <w:top w:val="single" w:sz="8" w:space="0" w:color="152935"/>
              <w:left w:val="single" w:sz="8" w:space="0" w:color="E0E0E0"/>
              <w:bottom w:val="single" w:sz="8" w:space="0" w:color="AEAEAE"/>
              <w:right w:val="single" w:sz="8" w:space="0" w:color="E0E0E0"/>
            </w:tcBorders>
            <w:shd w:val="clear" w:color="auto" w:fill="FFFFFF"/>
          </w:tcPr>
          <w:p w14:paraId="0F68D1F2" w14:textId="77777777" w:rsidR="003418B9" w:rsidRPr="005A0311" w:rsidRDefault="003418B9" w:rsidP="00E641B3">
            <w:pPr>
              <w:autoSpaceDE w:val="0"/>
              <w:autoSpaceDN w:val="0"/>
              <w:adjustRightInd w:val="0"/>
              <w:spacing w:line="320" w:lineRule="atLeast"/>
              <w:ind w:right="60"/>
              <w:jc w:val="center"/>
              <w:rPr>
                <w:rFonts w:ascii="Arial" w:hAnsi="Arial" w:cs="Arial"/>
                <w:color w:val="010205"/>
                <w:sz w:val="18"/>
                <w:szCs w:val="18"/>
                <w:lang w:val="en-GB"/>
              </w:rPr>
            </w:pPr>
            <w:r w:rsidRPr="005A0311">
              <w:rPr>
                <w:rFonts w:ascii="Arial" w:hAnsi="Arial" w:cs="Arial"/>
                <w:color w:val="010205"/>
                <w:sz w:val="18"/>
                <w:szCs w:val="18"/>
                <w:lang w:val="en-GB"/>
              </w:rPr>
              <w:t>12.642</w:t>
            </w:r>
          </w:p>
        </w:tc>
        <w:tc>
          <w:tcPr>
            <w:tcW w:w="1020" w:type="dxa"/>
            <w:gridSpan w:val="2"/>
            <w:tcBorders>
              <w:top w:val="single" w:sz="8" w:space="0" w:color="152935"/>
              <w:left w:val="single" w:sz="8" w:space="0" w:color="E0E0E0"/>
              <w:bottom w:val="single" w:sz="8" w:space="0" w:color="AEAEAE"/>
              <w:right w:val="single" w:sz="8" w:space="0" w:color="E0E0E0"/>
            </w:tcBorders>
            <w:shd w:val="clear" w:color="auto" w:fill="FFFFFF"/>
          </w:tcPr>
          <w:p w14:paraId="0F68D1F3" w14:textId="241BB900" w:rsidR="003418B9" w:rsidRPr="005A0311" w:rsidRDefault="00795CB2" w:rsidP="003C726F">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0</w:t>
            </w:r>
            <w:r w:rsidR="003418B9" w:rsidRPr="005A0311">
              <w:rPr>
                <w:rFonts w:ascii="Arial" w:hAnsi="Arial" w:cs="Arial"/>
                <w:color w:val="010205"/>
                <w:sz w:val="18"/>
                <w:szCs w:val="18"/>
                <w:lang w:val="en-GB"/>
              </w:rPr>
              <w:t>.000</w:t>
            </w:r>
          </w:p>
        </w:tc>
        <w:tc>
          <w:tcPr>
            <w:tcW w:w="1168" w:type="dxa"/>
            <w:gridSpan w:val="2"/>
            <w:tcBorders>
              <w:top w:val="single" w:sz="8" w:space="0" w:color="152935"/>
              <w:left w:val="single" w:sz="8" w:space="0" w:color="E0E0E0"/>
              <w:bottom w:val="single" w:sz="8" w:space="0" w:color="AEAEAE"/>
              <w:right w:val="nil"/>
            </w:tcBorders>
            <w:shd w:val="clear" w:color="auto" w:fill="FFFFFF"/>
          </w:tcPr>
          <w:p w14:paraId="0F68D1F4" w14:textId="5FFC0DF1" w:rsidR="003418B9" w:rsidRPr="005A0311" w:rsidRDefault="00795CB2" w:rsidP="00E641B3">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0</w:t>
            </w:r>
            <w:r w:rsidR="003418B9" w:rsidRPr="005A0311">
              <w:rPr>
                <w:rFonts w:ascii="Arial" w:hAnsi="Arial" w:cs="Arial"/>
                <w:color w:val="010205"/>
                <w:sz w:val="18"/>
                <w:szCs w:val="18"/>
                <w:lang w:val="en-GB"/>
              </w:rPr>
              <w:t>.937</w:t>
            </w:r>
          </w:p>
        </w:tc>
      </w:tr>
      <w:tr w:rsidR="00EB7A17" w:rsidRPr="00F15B8B" w14:paraId="0F68D1FD" w14:textId="77777777" w:rsidTr="00C55175">
        <w:trPr>
          <w:cantSplit/>
          <w:trHeight w:val="324"/>
        </w:trPr>
        <w:tc>
          <w:tcPr>
            <w:tcW w:w="1701" w:type="dxa"/>
            <w:tcBorders>
              <w:top w:val="single" w:sz="8" w:space="0" w:color="AEAEAE"/>
              <w:left w:val="nil"/>
              <w:bottom w:val="single" w:sz="8" w:space="0" w:color="AEAEAE"/>
              <w:right w:val="nil"/>
            </w:tcBorders>
            <w:shd w:val="clear" w:color="auto" w:fill="E0E0E0"/>
          </w:tcPr>
          <w:p w14:paraId="0F68D1F6" w14:textId="77777777" w:rsidR="003418B9" w:rsidRPr="00D816EE" w:rsidRDefault="003418B9" w:rsidP="00EB7A17">
            <w:pPr>
              <w:autoSpaceDE w:val="0"/>
              <w:autoSpaceDN w:val="0"/>
              <w:adjustRightInd w:val="0"/>
              <w:spacing w:line="320" w:lineRule="atLeast"/>
              <w:ind w:right="60"/>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Intercept</w:t>
            </w:r>
          </w:p>
        </w:tc>
        <w:tc>
          <w:tcPr>
            <w:tcW w:w="2127" w:type="dxa"/>
            <w:gridSpan w:val="3"/>
            <w:tcBorders>
              <w:top w:val="single" w:sz="8" w:space="0" w:color="AEAEAE"/>
              <w:left w:val="nil"/>
              <w:bottom w:val="single" w:sz="8" w:space="0" w:color="AEAEAE"/>
              <w:right w:val="single" w:sz="8" w:space="0" w:color="E0E0E0"/>
            </w:tcBorders>
            <w:shd w:val="clear" w:color="auto" w:fill="FFFFFF"/>
          </w:tcPr>
          <w:p w14:paraId="0F68D1F7" w14:textId="77777777" w:rsidR="003418B9" w:rsidRPr="005A0311" w:rsidRDefault="003418B9" w:rsidP="00E641B3">
            <w:pPr>
              <w:autoSpaceDE w:val="0"/>
              <w:autoSpaceDN w:val="0"/>
              <w:adjustRightInd w:val="0"/>
              <w:spacing w:line="320" w:lineRule="atLeast"/>
              <w:ind w:left="425" w:right="60"/>
              <w:jc w:val="center"/>
              <w:rPr>
                <w:rFonts w:ascii="Arial" w:hAnsi="Arial" w:cs="Arial"/>
                <w:color w:val="010205"/>
                <w:sz w:val="18"/>
                <w:szCs w:val="18"/>
                <w:lang w:val="en-GB"/>
              </w:rPr>
            </w:pPr>
            <w:r w:rsidRPr="005A0311">
              <w:rPr>
                <w:rFonts w:ascii="Arial" w:hAnsi="Arial" w:cs="Arial"/>
                <w:color w:val="010205"/>
                <w:sz w:val="18"/>
                <w:szCs w:val="18"/>
                <w:lang w:val="en-GB"/>
              </w:rPr>
              <w:t>12697674532.85</w:t>
            </w:r>
          </w:p>
        </w:tc>
        <w:tc>
          <w:tcPr>
            <w:tcW w:w="708" w:type="dxa"/>
            <w:tcBorders>
              <w:top w:val="single" w:sz="8" w:space="0" w:color="AEAEAE"/>
              <w:left w:val="single" w:sz="8" w:space="0" w:color="E0E0E0"/>
              <w:bottom w:val="single" w:sz="8" w:space="0" w:color="AEAEAE"/>
              <w:right w:val="single" w:sz="8" w:space="0" w:color="E0E0E0"/>
            </w:tcBorders>
            <w:shd w:val="clear" w:color="auto" w:fill="FFFFFF"/>
          </w:tcPr>
          <w:p w14:paraId="0F68D1F8" w14:textId="77777777" w:rsidR="003418B9" w:rsidRPr="005A0311" w:rsidRDefault="003418B9" w:rsidP="003C726F">
            <w:pPr>
              <w:autoSpaceDE w:val="0"/>
              <w:autoSpaceDN w:val="0"/>
              <w:adjustRightInd w:val="0"/>
              <w:spacing w:line="320" w:lineRule="atLeast"/>
              <w:ind w:right="60"/>
              <w:jc w:val="center"/>
              <w:rPr>
                <w:rFonts w:ascii="Arial" w:hAnsi="Arial" w:cs="Arial"/>
                <w:color w:val="010205"/>
                <w:sz w:val="18"/>
                <w:szCs w:val="18"/>
                <w:lang w:val="en-GB"/>
              </w:rPr>
            </w:pPr>
            <w:r w:rsidRPr="005A0311">
              <w:rPr>
                <w:rFonts w:ascii="Arial" w:hAnsi="Arial" w:cs="Arial"/>
                <w:color w:val="010205"/>
                <w:sz w:val="18"/>
                <w:szCs w:val="18"/>
                <w:lang w:val="en-GB"/>
              </w:rPr>
              <w:t>1</w:t>
            </w:r>
          </w:p>
        </w:tc>
        <w:tc>
          <w:tcPr>
            <w:tcW w:w="1586"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1F9" w14:textId="77777777" w:rsidR="003418B9" w:rsidRPr="005A0311" w:rsidRDefault="003418B9" w:rsidP="00E641B3">
            <w:pPr>
              <w:autoSpaceDE w:val="0"/>
              <w:autoSpaceDN w:val="0"/>
              <w:adjustRightInd w:val="0"/>
              <w:spacing w:line="320" w:lineRule="atLeast"/>
              <w:ind w:left="142" w:right="60"/>
              <w:jc w:val="center"/>
              <w:rPr>
                <w:rFonts w:ascii="Arial" w:hAnsi="Arial" w:cs="Arial"/>
                <w:color w:val="010205"/>
                <w:sz w:val="18"/>
                <w:szCs w:val="18"/>
                <w:lang w:val="en-GB"/>
              </w:rPr>
            </w:pPr>
            <w:r w:rsidRPr="005A0311">
              <w:rPr>
                <w:rFonts w:ascii="Arial" w:hAnsi="Arial" w:cs="Arial"/>
                <w:color w:val="010205"/>
                <w:sz w:val="18"/>
                <w:szCs w:val="18"/>
                <w:lang w:val="en-GB"/>
              </w:rPr>
              <w:t>12697674532.8</w:t>
            </w:r>
          </w:p>
        </w:tc>
        <w:tc>
          <w:tcPr>
            <w:tcW w:w="1020" w:type="dxa"/>
            <w:tcBorders>
              <w:top w:val="single" w:sz="8" w:space="0" w:color="AEAEAE"/>
              <w:left w:val="single" w:sz="8" w:space="0" w:color="E0E0E0"/>
              <w:bottom w:val="single" w:sz="8" w:space="0" w:color="AEAEAE"/>
              <w:right w:val="single" w:sz="8" w:space="0" w:color="E0E0E0"/>
            </w:tcBorders>
            <w:shd w:val="clear" w:color="auto" w:fill="FFFFFF"/>
          </w:tcPr>
          <w:p w14:paraId="0F68D1FA" w14:textId="3B51E6EB" w:rsidR="003418B9" w:rsidRPr="005A0311" w:rsidRDefault="00261F19" w:rsidP="00261F19">
            <w:pPr>
              <w:autoSpaceDE w:val="0"/>
              <w:autoSpaceDN w:val="0"/>
              <w:adjustRightInd w:val="0"/>
              <w:spacing w:line="320" w:lineRule="atLeast"/>
              <w:ind w:right="60"/>
              <w:rPr>
                <w:rFonts w:ascii="Arial" w:hAnsi="Arial" w:cs="Arial"/>
                <w:color w:val="010205"/>
                <w:sz w:val="18"/>
                <w:szCs w:val="18"/>
                <w:lang w:val="en-GB"/>
              </w:rPr>
            </w:pPr>
            <w:r>
              <w:rPr>
                <w:rFonts w:ascii="Arial" w:hAnsi="Arial" w:cs="Arial"/>
                <w:color w:val="010205"/>
                <w:sz w:val="18"/>
                <w:szCs w:val="18"/>
                <w:lang w:val="en-GB"/>
              </w:rPr>
              <w:t xml:space="preserve">     </w:t>
            </w:r>
            <w:r w:rsidR="003418B9" w:rsidRPr="005A0311">
              <w:rPr>
                <w:rFonts w:ascii="Arial" w:hAnsi="Arial" w:cs="Arial"/>
                <w:color w:val="010205"/>
                <w:sz w:val="18"/>
                <w:szCs w:val="18"/>
                <w:lang w:val="en-GB"/>
              </w:rPr>
              <w:t>195.246</w:t>
            </w:r>
          </w:p>
        </w:tc>
        <w:tc>
          <w:tcPr>
            <w:tcW w:w="1020"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1FB" w14:textId="5694FA3C" w:rsidR="003418B9" w:rsidRPr="005A0311" w:rsidRDefault="00795CB2" w:rsidP="003C726F">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0</w:t>
            </w:r>
            <w:r w:rsidR="003418B9" w:rsidRPr="005A0311">
              <w:rPr>
                <w:rFonts w:ascii="Arial" w:hAnsi="Arial" w:cs="Arial"/>
                <w:color w:val="010205"/>
                <w:sz w:val="18"/>
                <w:szCs w:val="18"/>
                <w:lang w:val="en-GB"/>
              </w:rPr>
              <w:t>.000</w:t>
            </w:r>
          </w:p>
        </w:tc>
        <w:tc>
          <w:tcPr>
            <w:tcW w:w="1168" w:type="dxa"/>
            <w:gridSpan w:val="2"/>
            <w:tcBorders>
              <w:top w:val="single" w:sz="8" w:space="0" w:color="AEAEAE"/>
              <w:left w:val="single" w:sz="8" w:space="0" w:color="E0E0E0"/>
              <w:bottom w:val="single" w:sz="8" w:space="0" w:color="AEAEAE"/>
              <w:right w:val="nil"/>
            </w:tcBorders>
            <w:shd w:val="clear" w:color="auto" w:fill="FFFFFF"/>
          </w:tcPr>
          <w:p w14:paraId="0F68D1FC" w14:textId="63AFCB10" w:rsidR="003418B9" w:rsidRPr="005A0311" w:rsidRDefault="00795CB2" w:rsidP="00E641B3">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0</w:t>
            </w:r>
            <w:r w:rsidR="003418B9" w:rsidRPr="005A0311">
              <w:rPr>
                <w:rFonts w:ascii="Arial" w:hAnsi="Arial" w:cs="Arial"/>
                <w:color w:val="010205"/>
                <w:sz w:val="18"/>
                <w:szCs w:val="18"/>
                <w:lang w:val="en-GB"/>
              </w:rPr>
              <w:t>.942</w:t>
            </w:r>
          </w:p>
        </w:tc>
      </w:tr>
      <w:tr w:rsidR="00EB7A17" w:rsidRPr="00F15B8B" w14:paraId="0F68D205" w14:textId="77777777" w:rsidTr="00C55175">
        <w:trPr>
          <w:cantSplit/>
          <w:trHeight w:val="311"/>
        </w:trPr>
        <w:tc>
          <w:tcPr>
            <w:tcW w:w="1701" w:type="dxa"/>
            <w:tcBorders>
              <w:top w:val="single" w:sz="8" w:space="0" w:color="AEAEAE"/>
              <w:left w:val="nil"/>
              <w:bottom w:val="single" w:sz="8" w:space="0" w:color="AEAEAE"/>
              <w:right w:val="nil"/>
            </w:tcBorders>
            <w:shd w:val="clear" w:color="auto" w:fill="E0E0E0"/>
          </w:tcPr>
          <w:p w14:paraId="0F68D1FE" w14:textId="77777777" w:rsidR="003418B9" w:rsidRPr="00D816EE" w:rsidRDefault="003418B9" w:rsidP="00EB7A17">
            <w:pPr>
              <w:autoSpaceDE w:val="0"/>
              <w:autoSpaceDN w:val="0"/>
              <w:adjustRightInd w:val="0"/>
              <w:spacing w:line="320" w:lineRule="atLeast"/>
              <w:ind w:right="60"/>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Bandwidth</w:t>
            </w:r>
          </w:p>
        </w:tc>
        <w:tc>
          <w:tcPr>
            <w:tcW w:w="2127" w:type="dxa"/>
            <w:gridSpan w:val="3"/>
            <w:tcBorders>
              <w:top w:val="single" w:sz="8" w:space="0" w:color="AEAEAE"/>
              <w:left w:val="nil"/>
              <w:bottom w:val="single" w:sz="8" w:space="0" w:color="AEAEAE"/>
              <w:right w:val="single" w:sz="8" w:space="0" w:color="E0E0E0"/>
            </w:tcBorders>
            <w:shd w:val="clear" w:color="auto" w:fill="FFFFFF"/>
          </w:tcPr>
          <w:p w14:paraId="0F68D1FF" w14:textId="77777777" w:rsidR="003418B9" w:rsidRPr="005A0311" w:rsidRDefault="003418B9" w:rsidP="00E641B3">
            <w:pPr>
              <w:autoSpaceDE w:val="0"/>
              <w:autoSpaceDN w:val="0"/>
              <w:adjustRightInd w:val="0"/>
              <w:spacing w:line="320" w:lineRule="atLeast"/>
              <w:ind w:left="425" w:right="60"/>
              <w:jc w:val="center"/>
              <w:rPr>
                <w:rFonts w:ascii="Arial" w:hAnsi="Arial" w:cs="Arial"/>
                <w:color w:val="010205"/>
                <w:sz w:val="18"/>
                <w:szCs w:val="18"/>
                <w:lang w:val="en-GB"/>
              </w:rPr>
            </w:pPr>
            <w:r w:rsidRPr="005A0311">
              <w:rPr>
                <w:rFonts w:ascii="Arial" w:hAnsi="Arial" w:cs="Arial"/>
                <w:color w:val="010205"/>
                <w:sz w:val="18"/>
                <w:szCs w:val="18"/>
                <w:lang w:val="en-GB"/>
              </w:rPr>
              <w:t>1432600329.269</w:t>
            </w:r>
          </w:p>
        </w:tc>
        <w:tc>
          <w:tcPr>
            <w:tcW w:w="708" w:type="dxa"/>
            <w:tcBorders>
              <w:top w:val="single" w:sz="8" w:space="0" w:color="AEAEAE"/>
              <w:left w:val="single" w:sz="8" w:space="0" w:color="E0E0E0"/>
              <w:bottom w:val="single" w:sz="8" w:space="0" w:color="AEAEAE"/>
              <w:right w:val="single" w:sz="8" w:space="0" w:color="E0E0E0"/>
            </w:tcBorders>
            <w:shd w:val="clear" w:color="auto" w:fill="FFFFFF"/>
          </w:tcPr>
          <w:p w14:paraId="0F68D200" w14:textId="77777777" w:rsidR="003418B9" w:rsidRPr="005A0311" w:rsidRDefault="003418B9" w:rsidP="003C726F">
            <w:pPr>
              <w:autoSpaceDE w:val="0"/>
              <w:autoSpaceDN w:val="0"/>
              <w:adjustRightInd w:val="0"/>
              <w:spacing w:line="320" w:lineRule="atLeast"/>
              <w:ind w:right="60"/>
              <w:jc w:val="center"/>
              <w:rPr>
                <w:rFonts w:ascii="Arial" w:hAnsi="Arial" w:cs="Arial"/>
                <w:color w:val="010205"/>
                <w:sz w:val="18"/>
                <w:szCs w:val="18"/>
                <w:lang w:val="en-GB"/>
              </w:rPr>
            </w:pPr>
            <w:r w:rsidRPr="005A0311">
              <w:rPr>
                <w:rFonts w:ascii="Arial" w:hAnsi="Arial" w:cs="Arial"/>
                <w:color w:val="010205"/>
                <w:sz w:val="18"/>
                <w:szCs w:val="18"/>
                <w:lang w:val="en-GB"/>
              </w:rPr>
              <w:t>2</w:t>
            </w:r>
          </w:p>
        </w:tc>
        <w:tc>
          <w:tcPr>
            <w:tcW w:w="1586"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01" w14:textId="77777777" w:rsidR="003418B9" w:rsidRPr="005A0311" w:rsidRDefault="003418B9" w:rsidP="00E641B3">
            <w:pPr>
              <w:autoSpaceDE w:val="0"/>
              <w:autoSpaceDN w:val="0"/>
              <w:adjustRightInd w:val="0"/>
              <w:spacing w:line="320" w:lineRule="atLeast"/>
              <w:ind w:left="142" w:right="60"/>
              <w:jc w:val="center"/>
              <w:rPr>
                <w:rFonts w:ascii="Arial" w:hAnsi="Arial" w:cs="Arial"/>
                <w:color w:val="010205"/>
                <w:sz w:val="18"/>
                <w:szCs w:val="18"/>
                <w:lang w:val="en-GB"/>
              </w:rPr>
            </w:pPr>
            <w:r w:rsidRPr="005A0311">
              <w:rPr>
                <w:rFonts w:ascii="Arial" w:hAnsi="Arial" w:cs="Arial"/>
                <w:color w:val="010205"/>
                <w:sz w:val="18"/>
                <w:szCs w:val="18"/>
                <w:lang w:val="en-GB"/>
              </w:rPr>
              <w:t>716300164.635</w:t>
            </w:r>
          </w:p>
        </w:tc>
        <w:tc>
          <w:tcPr>
            <w:tcW w:w="1020" w:type="dxa"/>
            <w:tcBorders>
              <w:top w:val="single" w:sz="8" w:space="0" w:color="AEAEAE"/>
              <w:left w:val="single" w:sz="8" w:space="0" w:color="E0E0E0"/>
              <w:bottom w:val="single" w:sz="8" w:space="0" w:color="AEAEAE"/>
              <w:right w:val="single" w:sz="8" w:space="0" w:color="E0E0E0"/>
            </w:tcBorders>
            <w:shd w:val="clear" w:color="auto" w:fill="FFFFFF"/>
          </w:tcPr>
          <w:p w14:paraId="0F68D202" w14:textId="77777777" w:rsidR="003418B9" w:rsidRPr="005A0311" w:rsidRDefault="003418B9" w:rsidP="00E641B3">
            <w:pPr>
              <w:autoSpaceDE w:val="0"/>
              <w:autoSpaceDN w:val="0"/>
              <w:adjustRightInd w:val="0"/>
              <w:spacing w:line="320" w:lineRule="atLeast"/>
              <w:ind w:right="60"/>
              <w:jc w:val="center"/>
              <w:rPr>
                <w:rFonts w:ascii="Arial" w:hAnsi="Arial" w:cs="Arial"/>
                <w:color w:val="010205"/>
                <w:sz w:val="18"/>
                <w:szCs w:val="18"/>
                <w:lang w:val="en-GB"/>
              </w:rPr>
            </w:pPr>
            <w:r w:rsidRPr="005A0311">
              <w:rPr>
                <w:rFonts w:ascii="Arial" w:hAnsi="Arial" w:cs="Arial"/>
                <w:color w:val="010205"/>
                <w:sz w:val="18"/>
                <w:szCs w:val="18"/>
                <w:lang w:val="en-GB"/>
              </w:rPr>
              <w:t>11.014</w:t>
            </w:r>
          </w:p>
        </w:tc>
        <w:tc>
          <w:tcPr>
            <w:tcW w:w="1020"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03" w14:textId="2C50A358" w:rsidR="003418B9" w:rsidRPr="005A0311" w:rsidRDefault="00795CB2" w:rsidP="003C726F">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0</w:t>
            </w:r>
            <w:r w:rsidR="003418B9" w:rsidRPr="005A0311">
              <w:rPr>
                <w:rFonts w:ascii="Arial" w:hAnsi="Arial" w:cs="Arial"/>
                <w:color w:val="010205"/>
                <w:sz w:val="18"/>
                <w:szCs w:val="18"/>
                <w:lang w:val="en-GB"/>
              </w:rPr>
              <w:t>.002</w:t>
            </w:r>
          </w:p>
        </w:tc>
        <w:tc>
          <w:tcPr>
            <w:tcW w:w="1168" w:type="dxa"/>
            <w:gridSpan w:val="2"/>
            <w:tcBorders>
              <w:top w:val="single" w:sz="8" w:space="0" w:color="AEAEAE"/>
              <w:left w:val="single" w:sz="8" w:space="0" w:color="E0E0E0"/>
              <w:bottom w:val="single" w:sz="8" w:space="0" w:color="AEAEAE"/>
              <w:right w:val="nil"/>
            </w:tcBorders>
            <w:shd w:val="clear" w:color="auto" w:fill="FFFFFF"/>
          </w:tcPr>
          <w:p w14:paraId="0F68D204" w14:textId="6A0E0FF5" w:rsidR="003418B9" w:rsidRPr="005A0311" w:rsidRDefault="00795CB2" w:rsidP="00E641B3">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0</w:t>
            </w:r>
            <w:r w:rsidR="003418B9" w:rsidRPr="005A0311">
              <w:rPr>
                <w:rFonts w:ascii="Arial" w:hAnsi="Arial" w:cs="Arial"/>
                <w:color w:val="010205"/>
                <w:sz w:val="18"/>
                <w:szCs w:val="18"/>
                <w:lang w:val="en-GB"/>
              </w:rPr>
              <w:t>.647</w:t>
            </w:r>
          </w:p>
        </w:tc>
      </w:tr>
      <w:tr w:rsidR="00EB7A17" w:rsidRPr="00F15B8B" w14:paraId="0F68D20D" w14:textId="77777777" w:rsidTr="00C55175">
        <w:trPr>
          <w:cantSplit/>
          <w:trHeight w:val="324"/>
        </w:trPr>
        <w:tc>
          <w:tcPr>
            <w:tcW w:w="1701" w:type="dxa"/>
            <w:tcBorders>
              <w:top w:val="single" w:sz="8" w:space="0" w:color="AEAEAE"/>
              <w:left w:val="nil"/>
              <w:bottom w:val="single" w:sz="8" w:space="0" w:color="AEAEAE"/>
              <w:right w:val="nil"/>
            </w:tcBorders>
            <w:shd w:val="clear" w:color="auto" w:fill="E0E0E0"/>
          </w:tcPr>
          <w:p w14:paraId="0F68D206" w14:textId="77777777" w:rsidR="003418B9" w:rsidRPr="00D816EE" w:rsidRDefault="003418B9" w:rsidP="00EB7A17">
            <w:pPr>
              <w:autoSpaceDE w:val="0"/>
              <w:autoSpaceDN w:val="0"/>
              <w:adjustRightInd w:val="0"/>
              <w:spacing w:line="320" w:lineRule="atLeast"/>
              <w:ind w:right="60"/>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Algorithm</w:t>
            </w:r>
          </w:p>
        </w:tc>
        <w:tc>
          <w:tcPr>
            <w:tcW w:w="2127" w:type="dxa"/>
            <w:gridSpan w:val="3"/>
            <w:tcBorders>
              <w:top w:val="single" w:sz="8" w:space="0" w:color="AEAEAE"/>
              <w:left w:val="nil"/>
              <w:bottom w:val="single" w:sz="8" w:space="0" w:color="AEAEAE"/>
              <w:right w:val="single" w:sz="8" w:space="0" w:color="E0E0E0"/>
            </w:tcBorders>
            <w:shd w:val="clear" w:color="auto" w:fill="FFFFFF"/>
          </w:tcPr>
          <w:p w14:paraId="0F68D207" w14:textId="77777777" w:rsidR="003418B9" w:rsidRPr="005A0311" w:rsidRDefault="003418B9" w:rsidP="00E641B3">
            <w:pPr>
              <w:autoSpaceDE w:val="0"/>
              <w:autoSpaceDN w:val="0"/>
              <w:adjustRightInd w:val="0"/>
              <w:spacing w:line="320" w:lineRule="atLeast"/>
              <w:ind w:left="425" w:right="60"/>
              <w:jc w:val="center"/>
              <w:rPr>
                <w:rFonts w:ascii="Arial" w:hAnsi="Arial" w:cs="Arial"/>
                <w:color w:val="010205"/>
                <w:sz w:val="18"/>
                <w:szCs w:val="18"/>
                <w:lang w:val="en-GB"/>
              </w:rPr>
            </w:pPr>
            <w:r w:rsidRPr="005A0311">
              <w:rPr>
                <w:rFonts w:ascii="Arial" w:hAnsi="Arial" w:cs="Arial"/>
                <w:color w:val="010205"/>
                <w:sz w:val="18"/>
                <w:szCs w:val="18"/>
                <w:lang w:val="en-GB"/>
              </w:rPr>
              <w:t>6641831.682</w:t>
            </w:r>
          </w:p>
        </w:tc>
        <w:tc>
          <w:tcPr>
            <w:tcW w:w="708" w:type="dxa"/>
            <w:tcBorders>
              <w:top w:val="single" w:sz="8" w:space="0" w:color="AEAEAE"/>
              <w:left w:val="single" w:sz="8" w:space="0" w:color="E0E0E0"/>
              <w:bottom w:val="single" w:sz="8" w:space="0" w:color="AEAEAE"/>
              <w:right w:val="single" w:sz="8" w:space="0" w:color="E0E0E0"/>
            </w:tcBorders>
            <w:shd w:val="clear" w:color="auto" w:fill="FFFFFF"/>
          </w:tcPr>
          <w:p w14:paraId="0F68D208" w14:textId="77777777" w:rsidR="003418B9" w:rsidRPr="005A0311" w:rsidRDefault="003418B9" w:rsidP="003C726F">
            <w:pPr>
              <w:autoSpaceDE w:val="0"/>
              <w:autoSpaceDN w:val="0"/>
              <w:adjustRightInd w:val="0"/>
              <w:spacing w:line="320" w:lineRule="atLeast"/>
              <w:ind w:right="60"/>
              <w:jc w:val="center"/>
              <w:rPr>
                <w:rFonts w:ascii="Arial" w:hAnsi="Arial" w:cs="Arial"/>
                <w:color w:val="010205"/>
                <w:sz w:val="18"/>
                <w:szCs w:val="18"/>
                <w:lang w:val="en-GB"/>
              </w:rPr>
            </w:pPr>
            <w:r w:rsidRPr="005A0311">
              <w:rPr>
                <w:rFonts w:ascii="Arial" w:hAnsi="Arial" w:cs="Arial"/>
                <w:color w:val="010205"/>
                <w:sz w:val="18"/>
                <w:szCs w:val="18"/>
                <w:lang w:val="en-GB"/>
              </w:rPr>
              <w:t>2</w:t>
            </w:r>
          </w:p>
        </w:tc>
        <w:tc>
          <w:tcPr>
            <w:tcW w:w="1586"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09" w14:textId="77777777" w:rsidR="003418B9" w:rsidRPr="005A0311" w:rsidRDefault="003418B9" w:rsidP="00E641B3">
            <w:pPr>
              <w:autoSpaceDE w:val="0"/>
              <w:autoSpaceDN w:val="0"/>
              <w:adjustRightInd w:val="0"/>
              <w:spacing w:line="320" w:lineRule="atLeast"/>
              <w:ind w:left="142" w:right="60"/>
              <w:jc w:val="center"/>
              <w:rPr>
                <w:rFonts w:ascii="Arial" w:hAnsi="Arial" w:cs="Arial"/>
                <w:color w:val="010205"/>
                <w:sz w:val="18"/>
                <w:szCs w:val="18"/>
                <w:lang w:val="en-GB"/>
              </w:rPr>
            </w:pPr>
            <w:r w:rsidRPr="005A0311">
              <w:rPr>
                <w:rFonts w:ascii="Arial" w:hAnsi="Arial" w:cs="Arial"/>
                <w:color w:val="010205"/>
                <w:sz w:val="18"/>
                <w:szCs w:val="18"/>
                <w:lang w:val="en-GB"/>
              </w:rPr>
              <w:t>3320915.841</w:t>
            </w:r>
          </w:p>
        </w:tc>
        <w:tc>
          <w:tcPr>
            <w:tcW w:w="1020" w:type="dxa"/>
            <w:tcBorders>
              <w:top w:val="single" w:sz="8" w:space="0" w:color="AEAEAE"/>
              <w:left w:val="single" w:sz="8" w:space="0" w:color="E0E0E0"/>
              <w:bottom w:val="single" w:sz="8" w:space="0" w:color="AEAEAE"/>
              <w:right w:val="single" w:sz="8" w:space="0" w:color="E0E0E0"/>
            </w:tcBorders>
            <w:shd w:val="clear" w:color="auto" w:fill="FFFFFF"/>
          </w:tcPr>
          <w:p w14:paraId="0F68D20A" w14:textId="50148A4E" w:rsidR="003418B9" w:rsidRPr="005A0311" w:rsidRDefault="00261F19" w:rsidP="00E641B3">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00795CB2">
              <w:rPr>
                <w:rFonts w:ascii="Arial" w:hAnsi="Arial" w:cs="Arial"/>
                <w:color w:val="010205"/>
                <w:sz w:val="18"/>
                <w:szCs w:val="18"/>
                <w:lang w:val="en-GB"/>
              </w:rPr>
              <w:t>0</w:t>
            </w:r>
            <w:r w:rsidR="003418B9" w:rsidRPr="005A0311">
              <w:rPr>
                <w:rFonts w:ascii="Arial" w:hAnsi="Arial" w:cs="Arial"/>
                <w:color w:val="010205"/>
                <w:sz w:val="18"/>
                <w:szCs w:val="18"/>
                <w:lang w:val="en-GB"/>
              </w:rPr>
              <w:t>.051</w:t>
            </w:r>
          </w:p>
        </w:tc>
        <w:tc>
          <w:tcPr>
            <w:tcW w:w="1020"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0B" w14:textId="2C972EC0" w:rsidR="003418B9" w:rsidRPr="005A0311" w:rsidRDefault="00795CB2" w:rsidP="003C726F">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0</w:t>
            </w:r>
            <w:r w:rsidR="003418B9" w:rsidRPr="005A0311">
              <w:rPr>
                <w:rFonts w:ascii="Arial" w:hAnsi="Arial" w:cs="Arial"/>
                <w:color w:val="010205"/>
                <w:sz w:val="18"/>
                <w:szCs w:val="18"/>
                <w:lang w:val="en-GB"/>
              </w:rPr>
              <w:t>.008</w:t>
            </w:r>
          </w:p>
        </w:tc>
        <w:tc>
          <w:tcPr>
            <w:tcW w:w="1168" w:type="dxa"/>
            <w:gridSpan w:val="2"/>
            <w:tcBorders>
              <w:top w:val="single" w:sz="8" w:space="0" w:color="AEAEAE"/>
              <w:left w:val="single" w:sz="8" w:space="0" w:color="E0E0E0"/>
              <w:bottom w:val="single" w:sz="8" w:space="0" w:color="AEAEAE"/>
              <w:right w:val="nil"/>
            </w:tcBorders>
            <w:shd w:val="clear" w:color="auto" w:fill="FFFFFF"/>
          </w:tcPr>
          <w:p w14:paraId="0F68D20C" w14:textId="38872077" w:rsidR="003418B9" w:rsidRPr="005A0311" w:rsidRDefault="00795CB2" w:rsidP="00E641B3">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0</w:t>
            </w:r>
            <w:r w:rsidR="003418B9" w:rsidRPr="005A0311">
              <w:rPr>
                <w:rFonts w:ascii="Arial" w:hAnsi="Arial" w:cs="Arial"/>
                <w:color w:val="010205"/>
                <w:sz w:val="18"/>
                <w:szCs w:val="18"/>
                <w:lang w:val="en-GB"/>
              </w:rPr>
              <w:t>.950</w:t>
            </w:r>
          </w:p>
        </w:tc>
      </w:tr>
      <w:tr w:rsidR="00EB7A17" w:rsidRPr="00F15B8B" w14:paraId="0F68D215" w14:textId="77777777" w:rsidTr="00C55175">
        <w:trPr>
          <w:cantSplit/>
          <w:trHeight w:val="311"/>
        </w:trPr>
        <w:tc>
          <w:tcPr>
            <w:tcW w:w="1701" w:type="dxa"/>
            <w:tcBorders>
              <w:top w:val="single" w:sz="8" w:space="0" w:color="AEAEAE"/>
              <w:left w:val="nil"/>
              <w:bottom w:val="single" w:sz="8" w:space="0" w:color="AEAEAE"/>
              <w:right w:val="nil"/>
            </w:tcBorders>
            <w:shd w:val="clear" w:color="auto" w:fill="E0E0E0"/>
          </w:tcPr>
          <w:p w14:paraId="0F68D20E" w14:textId="50C8811E" w:rsidR="003418B9" w:rsidRPr="00D816EE" w:rsidRDefault="005E2506" w:rsidP="00EB7A17">
            <w:pPr>
              <w:autoSpaceDE w:val="0"/>
              <w:autoSpaceDN w:val="0"/>
              <w:adjustRightInd w:val="0"/>
              <w:spacing w:line="320" w:lineRule="atLeast"/>
              <w:ind w:right="60"/>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 xml:space="preserve">Traffic </w:t>
            </w:r>
            <w:r w:rsidR="003418B9" w:rsidRPr="00D816EE">
              <w:rPr>
                <w:rFonts w:ascii="Arial" w:hAnsi="Arial" w:cs="Arial"/>
                <w:b/>
                <w:bCs/>
                <w:color w:val="1F497D" w:themeColor="text2"/>
                <w:sz w:val="18"/>
                <w:szCs w:val="18"/>
                <w:lang w:val="en-GB"/>
              </w:rPr>
              <w:t>type</w:t>
            </w:r>
          </w:p>
        </w:tc>
        <w:tc>
          <w:tcPr>
            <w:tcW w:w="2127" w:type="dxa"/>
            <w:gridSpan w:val="3"/>
            <w:tcBorders>
              <w:top w:val="single" w:sz="8" w:space="0" w:color="AEAEAE"/>
              <w:left w:val="nil"/>
              <w:bottom w:val="single" w:sz="8" w:space="0" w:color="AEAEAE"/>
              <w:right w:val="single" w:sz="8" w:space="0" w:color="E0E0E0"/>
            </w:tcBorders>
            <w:shd w:val="clear" w:color="auto" w:fill="FFFFFF"/>
          </w:tcPr>
          <w:p w14:paraId="0F68D20F" w14:textId="77777777" w:rsidR="003418B9" w:rsidRPr="005A0311" w:rsidRDefault="003418B9" w:rsidP="00E641B3">
            <w:pPr>
              <w:autoSpaceDE w:val="0"/>
              <w:autoSpaceDN w:val="0"/>
              <w:adjustRightInd w:val="0"/>
              <w:spacing w:line="320" w:lineRule="atLeast"/>
              <w:ind w:left="425" w:right="60"/>
              <w:jc w:val="center"/>
              <w:rPr>
                <w:rFonts w:ascii="Arial" w:hAnsi="Arial" w:cs="Arial"/>
                <w:color w:val="010205"/>
                <w:sz w:val="18"/>
                <w:szCs w:val="18"/>
                <w:lang w:val="en-GB"/>
              </w:rPr>
            </w:pPr>
            <w:r w:rsidRPr="005A0311">
              <w:rPr>
                <w:rFonts w:ascii="Arial" w:hAnsi="Arial" w:cs="Arial"/>
                <w:color w:val="010205"/>
                <w:sz w:val="18"/>
                <w:szCs w:val="18"/>
                <w:lang w:val="en-GB"/>
              </w:rPr>
              <w:t>5536612646.303</w:t>
            </w:r>
          </w:p>
        </w:tc>
        <w:tc>
          <w:tcPr>
            <w:tcW w:w="708" w:type="dxa"/>
            <w:tcBorders>
              <w:top w:val="single" w:sz="8" w:space="0" w:color="AEAEAE"/>
              <w:left w:val="single" w:sz="8" w:space="0" w:color="E0E0E0"/>
              <w:bottom w:val="single" w:sz="8" w:space="0" w:color="AEAEAE"/>
              <w:right w:val="single" w:sz="8" w:space="0" w:color="E0E0E0"/>
            </w:tcBorders>
            <w:shd w:val="clear" w:color="auto" w:fill="FFFFFF"/>
          </w:tcPr>
          <w:p w14:paraId="0F68D210" w14:textId="77777777" w:rsidR="003418B9" w:rsidRPr="005A0311" w:rsidRDefault="003418B9" w:rsidP="003C726F">
            <w:pPr>
              <w:autoSpaceDE w:val="0"/>
              <w:autoSpaceDN w:val="0"/>
              <w:adjustRightInd w:val="0"/>
              <w:spacing w:line="320" w:lineRule="atLeast"/>
              <w:ind w:right="60"/>
              <w:jc w:val="center"/>
              <w:rPr>
                <w:rFonts w:ascii="Arial" w:hAnsi="Arial" w:cs="Arial"/>
                <w:color w:val="010205"/>
                <w:sz w:val="18"/>
                <w:szCs w:val="18"/>
                <w:lang w:val="en-GB"/>
              </w:rPr>
            </w:pPr>
            <w:r w:rsidRPr="005A0311">
              <w:rPr>
                <w:rFonts w:ascii="Arial" w:hAnsi="Arial" w:cs="Arial"/>
                <w:color w:val="010205"/>
                <w:sz w:val="18"/>
                <w:szCs w:val="18"/>
                <w:lang w:val="en-GB"/>
              </w:rPr>
              <w:t>2</w:t>
            </w:r>
          </w:p>
        </w:tc>
        <w:tc>
          <w:tcPr>
            <w:tcW w:w="1586"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11" w14:textId="77777777" w:rsidR="003418B9" w:rsidRPr="005A0311" w:rsidRDefault="003418B9" w:rsidP="00E641B3">
            <w:pPr>
              <w:autoSpaceDE w:val="0"/>
              <w:autoSpaceDN w:val="0"/>
              <w:adjustRightInd w:val="0"/>
              <w:spacing w:line="320" w:lineRule="atLeast"/>
              <w:ind w:left="142" w:right="60"/>
              <w:jc w:val="center"/>
              <w:rPr>
                <w:rFonts w:ascii="Arial" w:hAnsi="Arial" w:cs="Arial"/>
                <w:color w:val="010205"/>
                <w:sz w:val="18"/>
                <w:szCs w:val="18"/>
                <w:lang w:val="en-GB"/>
              </w:rPr>
            </w:pPr>
            <w:r w:rsidRPr="005A0311">
              <w:rPr>
                <w:rFonts w:ascii="Arial" w:hAnsi="Arial" w:cs="Arial"/>
                <w:color w:val="010205"/>
                <w:sz w:val="18"/>
                <w:szCs w:val="18"/>
                <w:lang w:val="en-GB"/>
              </w:rPr>
              <w:t>2768306323.15</w:t>
            </w:r>
          </w:p>
        </w:tc>
        <w:tc>
          <w:tcPr>
            <w:tcW w:w="1020" w:type="dxa"/>
            <w:tcBorders>
              <w:top w:val="single" w:sz="8" w:space="0" w:color="AEAEAE"/>
              <w:left w:val="single" w:sz="8" w:space="0" w:color="E0E0E0"/>
              <w:bottom w:val="single" w:sz="8" w:space="0" w:color="AEAEAE"/>
              <w:right w:val="single" w:sz="8" w:space="0" w:color="E0E0E0"/>
            </w:tcBorders>
            <w:shd w:val="clear" w:color="auto" w:fill="FFFFFF"/>
          </w:tcPr>
          <w:p w14:paraId="0F68D212" w14:textId="77777777" w:rsidR="003418B9" w:rsidRPr="005A0311" w:rsidRDefault="003418B9" w:rsidP="00E641B3">
            <w:pPr>
              <w:autoSpaceDE w:val="0"/>
              <w:autoSpaceDN w:val="0"/>
              <w:adjustRightInd w:val="0"/>
              <w:spacing w:line="320" w:lineRule="atLeast"/>
              <w:ind w:right="60"/>
              <w:jc w:val="center"/>
              <w:rPr>
                <w:rFonts w:ascii="Arial" w:hAnsi="Arial" w:cs="Arial"/>
                <w:color w:val="010205"/>
                <w:sz w:val="18"/>
                <w:szCs w:val="18"/>
                <w:lang w:val="en-GB"/>
              </w:rPr>
            </w:pPr>
            <w:r w:rsidRPr="005A0311">
              <w:rPr>
                <w:rFonts w:ascii="Arial" w:hAnsi="Arial" w:cs="Arial"/>
                <w:color w:val="010205"/>
                <w:sz w:val="18"/>
                <w:szCs w:val="18"/>
                <w:lang w:val="en-GB"/>
              </w:rPr>
              <w:t>42.567</w:t>
            </w:r>
          </w:p>
        </w:tc>
        <w:tc>
          <w:tcPr>
            <w:tcW w:w="1020"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13" w14:textId="3EE9560A" w:rsidR="003418B9" w:rsidRPr="005A0311" w:rsidRDefault="00795CB2" w:rsidP="003C726F">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0</w:t>
            </w:r>
            <w:r w:rsidR="003418B9" w:rsidRPr="005A0311">
              <w:rPr>
                <w:rFonts w:ascii="Arial" w:hAnsi="Arial" w:cs="Arial"/>
                <w:color w:val="010205"/>
                <w:sz w:val="18"/>
                <w:szCs w:val="18"/>
                <w:lang w:val="en-GB"/>
              </w:rPr>
              <w:t>.000</w:t>
            </w:r>
          </w:p>
        </w:tc>
        <w:tc>
          <w:tcPr>
            <w:tcW w:w="1168" w:type="dxa"/>
            <w:gridSpan w:val="2"/>
            <w:tcBorders>
              <w:top w:val="single" w:sz="8" w:space="0" w:color="AEAEAE"/>
              <w:left w:val="single" w:sz="8" w:space="0" w:color="E0E0E0"/>
              <w:bottom w:val="single" w:sz="8" w:space="0" w:color="AEAEAE"/>
              <w:right w:val="nil"/>
            </w:tcBorders>
            <w:shd w:val="clear" w:color="auto" w:fill="FFFFFF"/>
          </w:tcPr>
          <w:p w14:paraId="0F68D214" w14:textId="32F555BD" w:rsidR="003418B9" w:rsidRPr="005A0311" w:rsidRDefault="00795CB2" w:rsidP="00E641B3">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0</w:t>
            </w:r>
            <w:r w:rsidR="003418B9" w:rsidRPr="005A0311">
              <w:rPr>
                <w:rFonts w:ascii="Arial" w:hAnsi="Arial" w:cs="Arial"/>
                <w:color w:val="010205"/>
                <w:sz w:val="18"/>
                <w:szCs w:val="18"/>
                <w:lang w:val="en-GB"/>
              </w:rPr>
              <w:t>.876</w:t>
            </w:r>
          </w:p>
        </w:tc>
      </w:tr>
      <w:tr w:rsidR="00EB7A17" w:rsidRPr="00F15B8B" w14:paraId="0F68D21D" w14:textId="77777777" w:rsidTr="00C55175">
        <w:trPr>
          <w:cantSplit/>
          <w:trHeight w:val="697"/>
        </w:trPr>
        <w:tc>
          <w:tcPr>
            <w:tcW w:w="1701" w:type="dxa"/>
            <w:tcBorders>
              <w:top w:val="single" w:sz="8" w:space="0" w:color="AEAEAE"/>
              <w:left w:val="nil"/>
              <w:bottom w:val="single" w:sz="8" w:space="0" w:color="AEAEAE"/>
              <w:right w:val="nil"/>
            </w:tcBorders>
            <w:shd w:val="clear" w:color="auto" w:fill="E0E0E0"/>
          </w:tcPr>
          <w:p w14:paraId="0F68D216" w14:textId="5C92297A" w:rsidR="003418B9" w:rsidRPr="00D816EE" w:rsidRDefault="005E2506" w:rsidP="00EB7A17">
            <w:pPr>
              <w:autoSpaceDE w:val="0"/>
              <w:autoSpaceDN w:val="0"/>
              <w:adjustRightInd w:val="0"/>
              <w:spacing w:line="320" w:lineRule="atLeast"/>
              <w:ind w:right="60"/>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Bandwidth</w:t>
            </w:r>
            <w:r w:rsidR="00EB7A17">
              <w:rPr>
                <w:rFonts w:ascii="Arial" w:hAnsi="Arial" w:cs="Arial"/>
                <w:b/>
                <w:bCs/>
                <w:color w:val="1F497D" w:themeColor="text2"/>
                <w:sz w:val="18"/>
                <w:szCs w:val="18"/>
                <w:lang w:val="en-GB"/>
              </w:rPr>
              <w:t>*</w:t>
            </w:r>
            <w:r w:rsidR="003418B9" w:rsidRPr="00D816EE">
              <w:rPr>
                <w:rFonts w:ascii="Arial" w:hAnsi="Arial" w:cs="Arial"/>
                <w:b/>
                <w:bCs/>
                <w:color w:val="1F497D" w:themeColor="text2"/>
                <w:sz w:val="18"/>
                <w:szCs w:val="18"/>
                <w:lang w:val="en-GB"/>
              </w:rPr>
              <w:t>Traffic type</w:t>
            </w:r>
          </w:p>
        </w:tc>
        <w:tc>
          <w:tcPr>
            <w:tcW w:w="2127" w:type="dxa"/>
            <w:gridSpan w:val="3"/>
            <w:tcBorders>
              <w:top w:val="single" w:sz="8" w:space="0" w:color="AEAEAE"/>
              <w:left w:val="nil"/>
              <w:bottom w:val="single" w:sz="8" w:space="0" w:color="AEAEAE"/>
              <w:right w:val="single" w:sz="8" w:space="0" w:color="E0E0E0"/>
            </w:tcBorders>
            <w:shd w:val="clear" w:color="auto" w:fill="FFFFFF"/>
          </w:tcPr>
          <w:p w14:paraId="0F68D217" w14:textId="77777777" w:rsidR="003418B9" w:rsidRPr="005A0311" w:rsidRDefault="003418B9" w:rsidP="00E641B3">
            <w:pPr>
              <w:autoSpaceDE w:val="0"/>
              <w:autoSpaceDN w:val="0"/>
              <w:adjustRightInd w:val="0"/>
              <w:spacing w:line="320" w:lineRule="atLeast"/>
              <w:ind w:left="425" w:right="60"/>
              <w:jc w:val="center"/>
              <w:rPr>
                <w:rFonts w:ascii="Arial" w:hAnsi="Arial" w:cs="Arial"/>
                <w:color w:val="010205"/>
                <w:sz w:val="18"/>
                <w:szCs w:val="18"/>
                <w:lang w:val="en-GB"/>
              </w:rPr>
            </w:pPr>
            <w:r w:rsidRPr="005A0311">
              <w:rPr>
                <w:rFonts w:ascii="Arial" w:hAnsi="Arial" w:cs="Arial"/>
                <w:color w:val="010205"/>
                <w:sz w:val="18"/>
                <w:szCs w:val="18"/>
                <w:lang w:val="en-GB"/>
              </w:rPr>
              <w:t>1694206148.622</w:t>
            </w:r>
          </w:p>
        </w:tc>
        <w:tc>
          <w:tcPr>
            <w:tcW w:w="708" w:type="dxa"/>
            <w:tcBorders>
              <w:top w:val="single" w:sz="8" w:space="0" w:color="AEAEAE"/>
              <w:left w:val="single" w:sz="8" w:space="0" w:color="E0E0E0"/>
              <w:bottom w:val="single" w:sz="8" w:space="0" w:color="AEAEAE"/>
              <w:right w:val="single" w:sz="8" w:space="0" w:color="E0E0E0"/>
            </w:tcBorders>
            <w:shd w:val="clear" w:color="auto" w:fill="FFFFFF"/>
          </w:tcPr>
          <w:p w14:paraId="0F68D218" w14:textId="77777777" w:rsidR="003418B9" w:rsidRPr="005A0311" w:rsidRDefault="003418B9" w:rsidP="003C726F">
            <w:pPr>
              <w:autoSpaceDE w:val="0"/>
              <w:autoSpaceDN w:val="0"/>
              <w:adjustRightInd w:val="0"/>
              <w:spacing w:line="320" w:lineRule="atLeast"/>
              <w:ind w:right="60"/>
              <w:jc w:val="center"/>
              <w:rPr>
                <w:rFonts w:ascii="Arial" w:hAnsi="Arial" w:cs="Arial"/>
                <w:color w:val="010205"/>
                <w:sz w:val="18"/>
                <w:szCs w:val="18"/>
                <w:lang w:val="en-GB"/>
              </w:rPr>
            </w:pPr>
            <w:r w:rsidRPr="005A0311">
              <w:rPr>
                <w:rFonts w:ascii="Arial" w:hAnsi="Arial" w:cs="Arial"/>
                <w:color w:val="010205"/>
                <w:sz w:val="18"/>
                <w:szCs w:val="18"/>
                <w:lang w:val="en-GB"/>
              </w:rPr>
              <w:t>4</w:t>
            </w:r>
          </w:p>
        </w:tc>
        <w:tc>
          <w:tcPr>
            <w:tcW w:w="1586"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19" w14:textId="77777777" w:rsidR="003418B9" w:rsidRPr="005A0311" w:rsidRDefault="003418B9" w:rsidP="00E641B3">
            <w:pPr>
              <w:autoSpaceDE w:val="0"/>
              <w:autoSpaceDN w:val="0"/>
              <w:adjustRightInd w:val="0"/>
              <w:spacing w:line="320" w:lineRule="atLeast"/>
              <w:ind w:left="142" w:right="60"/>
              <w:jc w:val="center"/>
              <w:rPr>
                <w:rFonts w:ascii="Arial" w:hAnsi="Arial" w:cs="Arial"/>
                <w:color w:val="010205"/>
                <w:sz w:val="18"/>
                <w:szCs w:val="18"/>
                <w:lang w:val="en-GB"/>
              </w:rPr>
            </w:pPr>
            <w:r w:rsidRPr="005A0311">
              <w:rPr>
                <w:rFonts w:ascii="Arial" w:hAnsi="Arial" w:cs="Arial"/>
                <w:color w:val="010205"/>
                <w:sz w:val="18"/>
                <w:szCs w:val="18"/>
                <w:lang w:val="en-GB"/>
              </w:rPr>
              <w:t>423551537.156</w:t>
            </w:r>
          </w:p>
        </w:tc>
        <w:tc>
          <w:tcPr>
            <w:tcW w:w="1020" w:type="dxa"/>
            <w:tcBorders>
              <w:top w:val="single" w:sz="8" w:space="0" w:color="AEAEAE"/>
              <w:left w:val="single" w:sz="8" w:space="0" w:color="E0E0E0"/>
              <w:bottom w:val="single" w:sz="8" w:space="0" w:color="AEAEAE"/>
              <w:right w:val="single" w:sz="8" w:space="0" w:color="E0E0E0"/>
            </w:tcBorders>
            <w:shd w:val="clear" w:color="auto" w:fill="FFFFFF"/>
          </w:tcPr>
          <w:p w14:paraId="0F68D21A" w14:textId="3F0AB05F" w:rsidR="003418B9" w:rsidRPr="005A0311" w:rsidRDefault="00261F19" w:rsidP="00E641B3">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003418B9" w:rsidRPr="005A0311">
              <w:rPr>
                <w:rFonts w:ascii="Arial" w:hAnsi="Arial" w:cs="Arial"/>
                <w:color w:val="010205"/>
                <w:sz w:val="18"/>
                <w:szCs w:val="18"/>
                <w:lang w:val="en-GB"/>
              </w:rPr>
              <w:t>6.513</w:t>
            </w:r>
          </w:p>
        </w:tc>
        <w:tc>
          <w:tcPr>
            <w:tcW w:w="1020"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1B" w14:textId="189692C1" w:rsidR="003418B9" w:rsidRPr="005A0311" w:rsidRDefault="00795CB2" w:rsidP="003C726F">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0</w:t>
            </w:r>
            <w:r w:rsidR="003418B9" w:rsidRPr="005A0311">
              <w:rPr>
                <w:rFonts w:ascii="Arial" w:hAnsi="Arial" w:cs="Arial"/>
                <w:color w:val="010205"/>
                <w:sz w:val="18"/>
                <w:szCs w:val="18"/>
                <w:lang w:val="en-GB"/>
              </w:rPr>
              <w:t>.005</w:t>
            </w:r>
          </w:p>
        </w:tc>
        <w:tc>
          <w:tcPr>
            <w:tcW w:w="1168" w:type="dxa"/>
            <w:gridSpan w:val="2"/>
            <w:tcBorders>
              <w:top w:val="single" w:sz="8" w:space="0" w:color="AEAEAE"/>
              <w:left w:val="single" w:sz="8" w:space="0" w:color="E0E0E0"/>
              <w:bottom w:val="single" w:sz="8" w:space="0" w:color="AEAEAE"/>
              <w:right w:val="nil"/>
            </w:tcBorders>
            <w:shd w:val="clear" w:color="auto" w:fill="FFFFFF"/>
          </w:tcPr>
          <w:p w14:paraId="0F68D21C" w14:textId="08E70BB4" w:rsidR="003418B9" w:rsidRPr="005A0311" w:rsidRDefault="00795CB2" w:rsidP="00E641B3">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0</w:t>
            </w:r>
            <w:r w:rsidR="003418B9" w:rsidRPr="005A0311">
              <w:rPr>
                <w:rFonts w:ascii="Arial" w:hAnsi="Arial" w:cs="Arial"/>
                <w:color w:val="010205"/>
                <w:sz w:val="18"/>
                <w:szCs w:val="18"/>
                <w:lang w:val="en-GB"/>
              </w:rPr>
              <w:t>.685</w:t>
            </w:r>
          </w:p>
        </w:tc>
      </w:tr>
      <w:tr w:rsidR="00EB7A17" w:rsidRPr="00F15B8B" w14:paraId="0F68D225" w14:textId="77777777" w:rsidTr="00C55175">
        <w:trPr>
          <w:cantSplit/>
          <w:trHeight w:val="723"/>
        </w:trPr>
        <w:tc>
          <w:tcPr>
            <w:tcW w:w="1701" w:type="dxa"/>
            <w:tcBorders>
              <w:top w:val="single" w:sz="8" w:space="0" w:color="AEAEAE"/>
              <w:left w:val="nil"/>
              <w:bottom w:val="single" w:sz="8" w:space="0" w:color="AEAEAE"/>
              <w:right w:val="nil"/>
            </w:tcBorders>
            <w:shd w:val="clear" w:color="auto" w:fill="E0E0E0"/>
          </w:tcPr>
          <w:p w14:paraId="0F68D21E" w14:textId="3B913EE3" w:rsidR="003418B9" w:rsidRPr="00D816EE" w:rsidRDefault="00EB7A17" w:rsidP="00EB7A17">
            <w:pPr>
              <w:autoSpaceDE w:val="0"/>
              <w:autoSpaceDN w:val="0"/>
              <w:adjustRightInd w:val="0"/>
              <w:spacing w:line="320" w:lineRule="atLeast"/>
              <w:ind w:right="60"/>
              <w:rPr>
                <w:rFonts w:ascii="Arial" w:hAnsi="Arial" w:cs="Arial"/>
                <w:b/>
                <w:bCs/>
                <w:color w:val="1F497D" w:themeColor="text2"/>
                <w:sz w:val="18"/>
                <w:szCs w:val="18"/>
                <w:lang w:val="en-GB"/>
              </w:rPr>
            </w:pPr>
            <w:r>
              <w:rPr>
                <w:rFonts w:ascii="Arial" w:hAnsi="Arial" w:cs="Arial"/>
                <w:b/>
                <w:bCs/>
                <w:color w:val="1F497D" w:themeColor="text2"/>
                <w:sz w:val="18"/>
                <w:szCs w:val="18"/>
                <w:lang w:val="en-GB"/>
              </w:rPr>
              <w:t>Algorithm*</w:t>
            </w:r>
            <w:r w:rsidR="003418B9" w:rsidRPr="00D816EE">
              <w:rPr>
                <w:rFonts w:ascii="Arial" w:hAnsi="Arial" w:cs="Arial"/>
                <w:b/>
                <w:bCs/>
                <w:color w:val="1F497D" w:themeColor="text2"/>
                <w:sz w:val="18"/>
                <w:szCs w:val="18"/>
                <w:lang w:val="en-GB"/>
              </w:rPr>
              <w:t>Traffic type</w:t>
            </w:r>
          </w:p>
        </w:tc>
        <w:tc>
          <w:tcPr>
            <w:tcW w:w="2127" w:type="dxa"/>
            <w:gridSpan w:val="3"/>
            <w:tcBorders>
              <w:top w:val="single" w:sz="8" w:space="0" w:color="AEAEAE"/>
              <w:left w:val="nil"/>
              <w:bottom w:val="single" w:sz="8" w:space="0" w:color="AEAEAE"/>
              <w:right w:val="single" w:sz="8" w:space="0" w:color="E0E0E0"/>
            </w:tcBorders>
            <w:shd w:val="clear" w:color="auto" w:fill="FFFFFF"/>
          </w:tcPr>
          <w:p w14:paraId="0F68D21F" w14:textId="77777777" w:rsidR="003418B9" w:rsidRPr="005A0311" w:rsidRDefault="003418B9" w:rsidP="00E641B3">
            <w:pPr>
              <w:autoSpaceDE w:val="0"/>
              <w:autoSpaceDN w:val="0"/>
              <w:adjustRightInd w:val="0"/>
              <w:spacing w:line="320" w:lineRule="atLeast"/>
              <w:ind w:left="425" w:right="60"/>
              <w:jc w:val="center"/>
              <w:rPr>
                <w:rFonts w:ascii="Arial" w:hAnsi="Arial" w:cs="Arial"/>
                <w:color w:val="010205"/>
                <w:sz w:val="18"/>
                <w:szCs w:val="18"/>
                <w:lang w:val="en-GB"/>
              </w:rPr>
            </w:pPr>
            <w:r w:rsidRPr="005A0311">
              <w:rPr>
                <w:rFonts w:ascii="Arial" w:hAnsi="Arial" w:cs="Arial"/>
                <w:color w:val="010205"/>
                <w:sz w:val="18"/>
                <w:szCs w:val="18"/>
                <w:lang w:val="en-GB"/>
              </w:rPr>
              <w:t>2840388783.488</w:t>
            </w:r>
          </w:p>
        </w:tc>
        <w:tc>
          <w:tcPr>
            <w:tcW w:w="708" w:type="dxa"/>
            <w:tcBorders>
              <w:top w:val="single" w:sz="8" w:space="0" w:color="AEAEAE"/>
              <w:left w:val="single" w:sz="8" w:space="0" w:color="E0E0E0"/>
              <w:bottom w:val="single" w:sz="8" w:space="0" w:color="AEAEAE"/>
              <w:right w:val="single" w:sz="8" w:space="0" w:color="E0E0E0"/>
            </w:tcBorders>
            <w:shd w:val="clear" w:color="auto" w:fill="FFFFFF"/>
          </w:tcPr>
          <w:p w14:paraId="0F68D220" w14:textId="77777777" w:rsidR="003418B9" w:rsidRPr="005A0311" w:rsidRDefault="003418B9" w:rsidP="003C726F">
            <w:pPr>
              <w:autoSpaceDE w:val="0"/>
              <w:autoSpaceDN w:val="0"/>
              <w:adjustRightInd w:val="0"/>
              <w:spacing w:line="320" w:lineRule="atLeast"/>
              <w:ind w:right="60"/>
              <w:jc w:val="center"/>
              <w:rPr>
                <w:rFonts w:ascii="Arial" w:hAnsi="Arial" w:cs="Arial"/>
                <w:color w:val="010205"/>
                <w:sz w:val="18"/>
                <w:szCs w:val="18"/>
                <w:lang w:val="en-GB"/>
              </w:rPr>
            </w:pPr>
            <w:r w:rsidRPr="005A0311">
              <w:rPr>
                <w:rFonts w:ascii="Arial" w:hAnsi="Arial" w:cs="Arial"/>
                <w:color w:val="010205"/>
                <w:sz w:val="18"/>
                <w:szCs w:val="18"/>
                <w:lang w:val="en-GB"/>
              </w:rPr>
              <w:t>4</w:t>
            </w:r>
          </w:p>
        </w:tc>
        <w:tc>
          <w:tcPr>
            <w:tcW w:w="1586"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21" w14:textId="77777777" w:rsidR="003418B9" w:rsidRPr="005A0311" w:rsidRDefault="003418B9" w:rsidP="00E641B3">
            <w:pPr>
              <w:autoSpaceDE w:val="0"/>
              <w:autoSpaceDN w:val="0"/>
              <w:adjustRightInd w:val="0"/>
              <w:spacing w:line="320" w:lineRule="atLeast"/>
              <w:ind w:left="142" w:right="60"/>
              <w:jc w:val="center"/>
              <w:rPr>
                <w:rFonts w:ascii="Arial" w:hAnsi="Arial" w:cs="Arial"/>
                <w:color w:val="010205"/>
                <w:sz w:val="18"/>
                <w:szCs w:val="18"/>
                <w:lang w:val="en-GB"/>
              </w:rPr>
            </w:pPr>
            <w:r w:rsidRPr="005A0311">
              <w:rPr>
                <w:rFonts w:ascii="Arial" w:hAnsi="Arial" w:cs="Arial"/>
                <w:color w:val="010205"/>
                <w:sz w:val="18"/>
                <w:szCs w:val="18"/>
                <w:lang w:val="en-GB"/>
              </w:rPr>
              <w:t>710097195.872</w:t>
            </w:r>
          </w:p>
        </w:tc>
        <w:tc>
          <w:tcPr>
            <w:tcW w:w="1020" w:type="dxa"/>
            <w:tcBorders>
              <w:top w:val="single" w:sz="8" w:space="0" w:color="AEAEAE"/>
              <w:left w:val="single" w:sz="8" w:space="0" w:color="E0E0E0"/>
              <w:bottom w:val="single" w:sz="8" w:space="0" w:color="AEAEAE"/>
              <w:right w:val="single" w:sz="8" w:space="0" w:color="E0E0E0"/>
            </w:tcBorders>
            <w:shd w:val="clear" w:color="auto" w:fill="FFFFFF"/>
          </w:tcPr>
          <w:p w14:paraId="0F68D222" w14:textId="77777777" w:rsidR="003418B9" w:rsidRPr="005A0311" w:rsidRDefault="003418B9" w:rsidP="00E641B3">
            <w:pPr>
              <w:autoSpaceDE w:val="0"/>
              <w:autoSpaceDN w:val="0"/>
              <w:adjustRightInd w:val="0"/>
              <w:spacing w:line="320" w:lineRule="atLeast"/>
              <w:ind w:right="60"/>
              <w:jc w:val="center"/>
              <w:rPr>
                <w:rFonts w:ascii="Arial" w:hAnsi="Arial" w:cs="Arial"/>
                <w:color w:val="010205"/>
                <w:sz w:val="18"/>
                <w:szCs w:val="18"/>
                <w:lang w:val="en-GB"/>
              </w:rPr>
            </w:pPr>
            <w:r w:rsidRPr="005A0311">
              <w:rPr>
                <w:rFonts w:ascii="Arial" w:hAnsi="Arial" w:cs="Arial"/>
                <w:color w:val="010205"/>
                <w:sz w:val="18"/>
                <w:szCs w:val="18"/>
                <w:lang w:val="en-GB"/>
              </w:rPr>
              <w:t>10.919</w:t>
            </w:r>
          </w:p>
        </w:tc>
        <w:tc>
          <w:tcPr>
            <w:tcW w:w="1020"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23" w14:textId="6388B6C6" w:rsidR="003418B9" w:rsidRPr="005A0311" w:rsidRDefault="00795CB2" w:rsidP="003C726F">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0</w:t>
            </w:r>
            <w:r w:rsidR="003418B9" w:rsidRPr="005A0311">
              <w:rPr>
                <w:rFonts w:ascii="Arial" w:hAnsi="Arial" w:cs="Arial"/>
                <w:color w:val="010205"/>
                <w:sz w:val="18"/>
                <w:szCs w:val="18"/>
                <w:lang w:val="en-GB"/>
              </w:rPr>
              <w:t>.001</w:t>
            </w:r>
          </w:p>
        </w:tc>
        <w:tc>
          <w:tcPr>
            <w:tcW w:w="1168" w:type="dxa"/>
            <w:gridSpan w:val="2"/>
            <w:tcBorders>
              <w:top w:val="single" w:sz="8" w:space="0" w:color="AEAEAE"/>
              <w:left w:val="single" w:sz="8" w:space="0" w:color="E0E0E0"/>
              <w:bottom w:val="single" w:sz="8" w:space="0" w:color="AEAEAE"/>
              <w:right w:val="nil"/>
            </w:tcBorders>
            <w:shd w:val="clear" w:color="auto" w:fill="FFFFFF"/>
          </w:tcPr>
          <w:p w14:paraId="0F68D224" w14:textId="22B8BC47" w:rsidR="003418B9" w:rsidRPr="005A0311" w:rsidRDefault="00795CB2" w:rsidP="00E641B3">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0</w:t>
            </w:r>
            <w:r w:rsidR="003418B9" w:rsidRPr="005A0311">
              <w:rPr>
                <w:rFonts w:ascii="Arial" w:hAnsi="Arial" w:cs="Arial"/>
                <w:color w:val="010205"/>
                <w:sz w:val="18"/>
                <w:szCs w:val="18"/>
                <w:lang w:val="en-GB"/>
              </w:rPr>
              <w:t>.784</w:t>
            </w:r>
          </w:p>
        </w:tc>
      </w:tr>
      <w:tr w:rsidR="00EB7A17" w:rsidRPr="00F15B8B" w14:paraId="0F68D22D" w14:textId="77777777" w:rsidTr="00C55175">
        <w:trPr>
          <w:cantSplit/>
          <w:trHeight w:val="324"/>
        </w:trPr>
        <w:tc>
          <w:tcPr>
            <w:tcW w:w="1701" w:type="dxa"/>
            <w:tcBorders>
              <w:top w:val="single" w:sz="8" w:space="0" w:color="AEAEAE"/>
              <w:left w:val="nil"/>
              <w:bottom w:val="single" w:sz="8" w:space="0" w:color="AEAEAE"/>
              <w:right w:val="nil"/>
            </w:tcBorders>
            <w:shd w:val="clear" w:color="auto" w:fill="E0E0E0"/>
          </w:tcPr>
          <w:p w14:paraId="0F68D226" w14:textId="77777777" w:rsidR="003418B9" w:rsidRPr="00D816EE" w:rsidRDefault="003418B9" w:rsidP="00EB7A17">
            <w:pPr>
              <w:autoSpaceDE w:val="0"/>
              <w:autoSpaceDN w:val="0"/>
              <w:adjustRightInd w:val="0"/>
              <w:spacing w:line="320" w:lineRule="atLeast"/>
              <w:ind w:right="60"/>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Error</w:t>
            </w:r>
          </w:p>
        </w:tc>
        <w:tc>
          <w:tcPr>
            <w:tcW w:w="2127" w:type="dxa"/>
            <w:gridSpan w:val="3"/>
            <w:tcBorders>
              <w:top w:val="single" w:sz="8" w:space="0" w:color="AEAEAE"/>
              <w:left w:val="nil"/>
              <w:bottom w:val="single" w:sz="8" w:space="0" w:color="AEAEAE"/>
              <w:right w:val="single" w:sz="8" w:space="0" w:color="E0E0E0"/>
            </w:tcBorders>
            <w:shd w:val="clear" w:color="auto" w:fill="FFFFFF"/>
          </w:tcPr>
          <w:p w14:paraId="0F68D227" w14:textId="77777777" w:rsidR="003418B9" w:rsidRPr="005A0311" w:rsidRDefault="003418B9" w:rsidP="00E641B3">
            <w:pPr>
              <w:autoSpaceDE w:val="0"/>
              <w:autoSpaceDN w:val="0"/>
              <w:adjustRightInd w:val="0"/>
              <w:spacing w:line="320" w:lineRule="atLeast"/>
              <w:ind w:left="425" w:right="60"/>
              <w:jc w:val="center"/>
              <w:rPr>
                <w:rFonts w:ascii="Arial" w:hAnsi="Arial" w:cs="Arial"/>
                <w:color w:val="010205"/>
                <w:sz w:val="18"/>
                <w:szCs w:val="18"/>
                <w:lang w:val="en-GB"/>
              </w:rPr>
            </w:pPr>
            <w:r w:rsidRPr="005A0311">
              <w:rPr>
                <w:rFonts w:ascii="Arial" w:hAnsi="Arial" w:cs="Arial"/>
                <w:color w:val="010205"/>
                <w:sz w:val="18"/>
                <w:szCs w:val="18"/>
                <w:lang w:val="en-GB"/>
              </w:rPr>
              <w:t>780409304.713</w:t>
            </w:r>
          </w:p>
        </w:tc>
        <w:tc>
          <w:tcPr>
            <w:tcW w:w="708" w:type="dxa"/>
            <w:tcBorders>
              <w:top w:val="single" w:sz="8" w:space="0" w:color="AEAEAE"/>
              <w:left w:val="single" w:sz="8" w:space="0" w:color="E0E0E0"/>
              <w:bottom w:val="single" w:sz="8" w:space="0" w:color="AEAEAE"/>
              <w:right w:val="single" w:sz="8" w:space="0" w:color="E0E0E0"/>
            </w:tcBorders>
            <w:shd w:val="clear" w:color="auto" w:fill="FFFFFF"/>
          </w:tcPr>
          <w:p w14:paraId="0F68D228" w14:textId="77777777" w:rsidR="003418B9" w:rsidRPr="005A0311" w:rsidRDefault="003418B9" w:rsidP="003C726F">
            <w:pPr>
              <w:autoSpaceDE w:val="0"/>
              <w:autoSpaceDN w:val="0"/>
              <w:adjustRightInd w:val="0"/>
              <w:spacing w:line="320" w:lineRule="atLeast"/>
              <w:ind w:right="60"/>
              <w:jc w:val="center"/>
              <w:rPr>
                <w:rFonts w:ascii="Arial" w:hAnsi="Arial" w:cs="Arial"/>
                <w:color w:val="010205"/>
                <w:sz w:val="18"/>
                <w:szCs w:val="18"/>
                <w:lang w:val="en-GB"/>
              </w:rPr>
            </w:pPr>
            <w:r w:rsidRPr="005A0311">
              <w:rPr>
                <w:rFonts w:ascii="Arial" w:hAnsi="Arial" w:cs="Arial"/>
                <w:color w:val="010205"/>
                <w:sz w:val="18"/>
                <w:szCs w:val="18"/>
                <w:lang w:val="en-GB"/>
              </w:rPr>
              <w:t>12</w:t>
            </w:r>
          </w:p>
        </w:tc>
        <w:tc>
          <w:tcPr>
            <w:tcW w:w="1586"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29" w14:textId="658AE9FA" w:rsidR="003418B9" w:rsidRPr="005A0311" w:rsidRDefault="007D6D78" w:rsidP="00E641B3">
            <w:pPr>
              <w:autoSpaceDE w:val="0"/>
              <w:autoSpaceDN w:val="0"/>
              <w:adjustRightInd w:val="0"/>
              <w:spacing w:line="320" w:lineRule="atLeast"/>
              <w:ind w:left="142"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003418B9" w:rsidRPr="005A0311">
              <w:rPr>
                <w:rFonts w:ascii="Arial" w:hAnsi="Arial" w:cs="Arial"/>
                <w:color w:val="010205"/>
                <w:sz w:val="18"/>
                <w:szCs w:val="18"/>
                <w:lang w:val="en-GB"/>
              </w:rPr>
              <w:t>65034108.726</w:t>
            </w:r>
          </w:p>
        </w:tc>
        <w:tc>
          <w:tcPr>
            <w:tcW w:w="1020"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0F68D22A" w14:textId="77777777" w:rsidR="003418B9" w:rsidRPr="005A0311" w:rsidRDefault="003418B9" w:rsidP="00E641B3">
            <w:pPr>
              <w:autoSpaceDE w:val="0"/>
              <w:autoSpaceDN w:val="0"/>
              <w:adjustRightInd w:val="0"/>
              <w:jc w:val="center"/>
              <w:rPr>
                <w:lang w:val="en-GB"/>
              </w:rPr>
            </w:pPr>
          </w:p>
        </w:tc>
        <w:tc>
          <w:tcPr>
            <w:tcW w:w="1020" w:type="dxa"/>
            <w:gridSpan w:val="2"/>
            <w:tcBorders>
              <w:top w:val="single" w:sz="8" w:space="0" w:color="AEAEAE"/>
              <w:left w:val="single" w:sz="8" w:space="0" w:color="E0E0E0"/>
              <w:bottom w:val="single" w:sz="8" w:space="0" w:color="AEAEAE"/>
              <w:right w:val="single" w:sz="8" w:space="0" w:color="E0E0E0"/>
            </w:tcBorders>
            <w:shd w:val="clear" w:color="auto" w:fill="FFFFFF"/>
            <w:vAlign w:val="center"/>
          </w:tcPr>
          <w:p w14:paraId="0F68D22B" w14:textId="77777777" w:rsidR="003418B9" w:rsidRPr="005A0311" w:rsidRDefault="003418B9" w:rsidP="00E641B3">
            <w:pPr>
              <w:autoSpaceDE w:val="0"/>
              <w:autoSpaceDN w:val="0"/>
              <w:adjustRightInd w:val="0"/>
              <w:ind w:left="425"/>
              <w:jc w:val="center"/>
              <w:rPr>
                <w:lang w:val="en-GB"/>
              </w:rPr>
            </w:pPr>
          </w:p>
        </w:tc>
        <w:tc>
          <w:tcPr>
            <w:tcW w:w="1168" w:type="dxa"/>
            <w:gridSpan w:val="2"/>
            <w:tcBorders>
              <w:top w:val="single" w:sz="8" w:space="0" w:color="AEAEAE"/>
              <w:left w:val="single" w:sz="8" w:space="0" w:color="E0E0E0"/>
              <w:bottom w:val="single" w:sz="8" w:space="0" w:color="AEAEAE"/>
              <w:right w:val="nil"/>
            </w:tcBorders>
            <w:shd w:val="clear" w:color="auto" w:fill="FFFFFF"/>
            <w:vAlign w:val="center"/>
          </w:tcPr>
          <w:p w14:paraId="0F68D22C" w14:textId="77777777" w:rsidR="003418B9" w:rsidRPr="005A0311" w:rsidRDefault="003418B9" w:rsidP="00E641B3">
            <w:pPr>
              <w:autoSpaceDE w:val="0"/>
              <w:autoSpaceDN w:val="0"/>
              <w:adjustRightInd w:val="0"/>
              <w:jc w:val="center"/>
              <w:rPr>
                <w:lang w:val="en-GB"/>
              </w:rPr>
            </w:pPr>
          </w:p>
        </w:tc>
      </w:tr>
      <w:tr w:rsidR="00EB7A17" w:rsidRPr="00F15B8B" w14:paraId="0F68D235" w14:textId="77777777" w:rsidTr="00C55175">
        <w:trPr>
          <w:cantSplit/>
          <w:trHeight w:val="311"/>
        </w:trPr>
        <w:tc>
          <w:tcPr>
            <w:tcW w:w="1701" w:type="dxa"/>
            <w:tcBorders>
              <w:top w:val="single" w:sz="8" w:space="0" w:color="AEAEAE"/>
              <w:left w:val="nil"/>
              <w:bottom w:val="single" w:sz="8" w:space="0" w:color="AEAEAE"/>
              <w:right w:val="nil"/>
            </w:tcBorders>
            <w:shd w:val="clear" w:color="auto" w:fill="E0E0E0"/>
          </w:tcPr>
          <w:p w14:paraId="0F68D22E" w14:textId="77777777" w:rsidR="003418B9" w:rsidRPr="00D816EE" w:rsidRDefault="003418B9" w:rsidP="00EB7A17">
            <w:pPr>
              <w:autoSpaceDE w:val="0"/>
              <w:autoSpaceDN w:val="0"/>
              <w:adjustRightInd w:val="0"/>
              <w:spacing w:line="320" w:lineRule="atLeast"/>
              <w:ind w:right="60"/>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Total</w:t>
            </w:r>
          </w:p>
        </w:tc>
        <w:tc>
          <w:tcPr>
            <w:tcW w:w="2127" w:type="dxa"/>
            <w:gridSpan w:val="3"/>
            <w:tcBorders>
              <w:top w:val="single" w:sz="8" w:space="0" w:color="AEAEAE"/>
              <w:left w:val="nil"/>
              <w:bottom w:val="single" w:sz="8" w:space="0" w:color="AEAEAE"/>
              <w:right w:val="single" w:sz="8" w:space="0" w:color="E0E0E0"/>
            </w:tcBorders>
            <w:shd w:val="clear" w:color="auto" w:fill="FFFFFF"/>
          </w:tcPr>
          <w:p w14:paraId="0F68D22F" w14:textId="77777777" w:rsidR="003418B9" w:rsidRPr="005A0311" w:rsidRDefault="003418B9" w:rsidP="00E641B3">
            <w:pPr>
              <w:autoSpaceDE w:val="0"/>
              <w:autoSpaceDN w:val="0"/>
              <w:adjustRightInd w:val="0"/>
              <w:spacing w:line="320" w:lineRule="atLeast"/>
              <w:ind w:left="425" w:right="60"/>
              <w:jc w:val="center"/>
              <w:rPr>
                <w:rFonts w:ascii="Arial" w:hAnsi="Arial" w:cs="Arial"/>
                <w:color w:val="010205"/>
                <w:sz w:val="18"/>
                <w:szCs w:val="18"/>
                <w:lang w:val="en-GB"/>
              </w:rPr>
            </w:pPr>
            <w:r w:rsidRPr="005A0311">
              <w:rPr>
                <w:rFonts w:ascii="Arial" w:hAnsi="Arial" w:cs="Arial"/>
                <w:color w:val="010205"/>
                <w:sz w:val="18"/>
                <w:szCs w:val="18"/>
                <w:lang w:val="en-GB"/>
              </w:rPr>
              <w:t>24988533576.93</w:t>
            </w:r>
          </w:p>
        </w:tc>
        <w:tc>
          <w:tcPr>
            <w:tcW w:w="708" w:type="dxa"/>
            <w:tcBorders>
              <w:top w:val="single" w:sz="8" w:space="0" w:color="AEAEAE"/>
              <w:left w:val="single" w:sz="8" w:space="0" w:color="E0E0E0"/>
              <w:bottom w:val="single" w:sz="8" w:space="0" w:color="AEAEAE"/>
              <w:right w:val="single" w:sz="8" w:space="0" w:color="E0E0E0"/>
            </w:tcBorders>
            <w:shd w:val="clear" w:color="auto" w:fill="FFFFFF"/>
          </w:tcPr>
          <w:p w14:paraId="0F68D230" w14:textId="77777777" w:rsidR="003418B9" w:rsidRPr="005A0311" w:rsidRDefault="003418B9" w:rsidP="003C726F">
            <w:pPr>
              <w:autoSpaceDE w:val="0"/>
              <w:autoSpaceDN w:val="0"/>
              <w:adjustRightInd w:val="0"/>
              <w:spacing w:line="320" w:lineRule="atLeast"/>
              <w:ind w:right="60"/>
              <w:jc w:val="center"/>
              <w:rPr>
                <w:rFonts w:ascii="Arial" w:hAnsi="Arial" w:cs="Arial"/>
                <w:color w:val="010205"/>
                <w:sz w:val="18"/>
                <w:szCs w:val="18"/>
                <w:lang w:val="en-GB"/>
              </w:rPr>
            </w:pPr>
            <w:r w:rsidRPr="005A0311">
              <w:rPr>
                <w:rFonts w:ascii="Arial" w:hAnsi="Arial" w:cs="Arial"/>
                <w:color w:val="010205"/>
                <w:sz w:val="18"/>
                <w:szCs w:val="18"/>
                <w:lang w:val="en-GB"/>
              </w:rPr>
              <w:t>27</w:t>
            </w:r>
          </w:p>
        </w:tc>
        <w:tc>
          <w:tcPr>
            <w:tcW w:w="1586" w:type="dxa"/>
            <w:gridSpan w:val="3"/>
            <w:tcBorders>
              <w:top w:val="single" w:sz="8" w:space="0" w:color="AEAEAE"/>
              <w:left w:val="single" w:sz="8" w:space="0" w:color="E0E0E0"/>
              <w:bottom w:val="single" w:sz="8" w:space="0" w:color="AEAEAE"/>
              <w:right w:val="single" w:sz="8" w:space="0" w:color="E0E0E0"/>
            </w:tcBorders>
            <w:shd w:val="clear" w:color="auto" w:fill="FFFFFF"/>
            <w:vAlign w:val="center"/>
          </w:tcPr>
          <w:p w14:paraId="0F68D231" w14:textId="77777777" w:rsidR="003418B9" w:rsidRPr="005A0311" w:rsidRDefault="003418B9" w:rsidP="00E641B3">
            <w:pPr>
              <w:autoSpaceDE w:val="0"/>
              <w:autoSpaceDN w:val="0"/>
              <w:adjustRightInd w:val="0"/>
              <w:ind w:left="142"/>
              <w:jc w:val="center"/>
              <w:rPr>
                <w:lang w:val="en-GB"/>
              </w:rPr>
            </w:pPr>
          </w:p>
        </w:tc>
        <w:tc>
          <w:tcPr>
            <w:tcW w:w="1020"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0F68D232" w14:textId="77777777" w:rsidR="003418B9" w:rsidRPr="005A0311" w:rsidRDefault="003418B9" w:rsidP="00E641B3">
            <w:pPr>
              <w:autoSpaceDE w:val="0"/>
              <w:autoSpaceDN w:val="0"/>
              <w:adjustRightInd w:val="0"/>
              <w:jc w:val="center"/>
              <w:rPr>
                <w:lang w:val="en-GB"/>
              </w:rPr>
            </w:pPr>
          </w:p>
        </w:tc>
        <w:tc>
          <w:tcPr>
            <w:tcW w:w="1020" w:type="dxa"/>
            <w:gridSpan w:val="2"/>
            <w:tcBorders>
              <w:top w:val="single" w:sz="8" w:space="0" w:color="AEAEAE"/>
              <w:left w:val="single" w:sz="8" w:space="0" w:color="E0E0E0"/>
              <w:bottom w:val="single" w:sz="8" w:space="0" w:color="AEAEAE"/>
              <w:right w:val="single" w:sz="8" w:space="0" w:color="E0E0E0"/>
            </w:tcBorders>
            <w:shd w:val="clear" w:color="auto" w:fill="FFFFFF"/>
            <w:vAlign w:val="center"/>
          </w:tcPr>
          <w:p w14:paraId="0F68D233" w14:textId="77777777" w:rsidR="003418B9" w:rsidRPr="005A0311" w:rsidRDefault="003418B9" w:rsidP="00E641B3">
            <w:pPr>
              <w:autoSpaceDE w:val="0"/>
              <w:autoSpaceDN w:val="0"/>
              <w:adjustRightInd w:val="0"/>
              <w:ind w:left="425"/>
              <w:jc w:val="center"/>
              <w:rPr>
                <w:lang w:val="en-GB"/>
              </w:rPr>
            </w:pPr>
          </w:p>
        </w:tc>
        <w:tc>
          <w:tcPr>
            <w:tcW w:w="1168" w:type="dxa"/>
            <w:gridSpan w:val="2"/>
            <w:tcBorders>
              <w:top w:val="single" w:sz="8" w:space="0" w:color="AEAEAE"/>
              <w:left w:val="single" w:sz="8" w:space="0" w:color="E0E0E0"/>
              <w:bottom w:val="single" w:sz="8" w:space="0" w:color="AEAEAE"/>
              <w:right w:val="nil"/>
            </w:tcBorders>
            <w:shd w:val="clear" w:color="auto" w:fill="FFFFFF"/>
            <w:vAlign w:val="center"/>
          </w:tcPr>
          <w:p w14:paraId="0F68D234" w14:textId="77777777" w:rsidR="003418B9" w:rsidRPr="005A0311" w:rsidRDefault="003418B9" w:rsidP="00E641B3">
            <w:pPr>
              <w:autoSpaceDE w:val="0"/>
              <w:autoSpaceDN w:val="0"/>
              <w:adjustRightInd w:val="0"/>
              <w:jc w:val="center"/>
              <w:rPr>
                <w:lang w:val="en-GB"/>
              </w:rPr>
            </w:pPr>
          </w:p>
        </w:tc>
      </w:tr>
      <w:tr w:rsidR="00EB7A17" w:rsidRPr="00F15B8B" w14:paraId="0F68D23D" w14:textId="77777777" w:rsidTr="00C55175">
        <w:trPr>
          <w:cantSplit/>
          <w:trHeight w:val="200"/>
        </w:trPr>
        <w:tc>
          <w:tcPr>
            <w:tcW w:w="1701" w:type="dxa"/>
            <w:tcBorders>
              <w:top w:val="single" w:sz="8" w:space="0" w:color="AEAEAE"/>
              <w:left w:val="nil"/>
              <w:bottom w:val="single" w:sz="8" w:space="0" w:color="152935"/>
              <w:right w:val="nil"/>
            </w:tcBorders>
            <w:shd w:val="clear" w:color="auto" w:fill="E0E0E0"/>
          </w:tcPr>
          <w:p w14:paraId="0F68D236" w14:textId="77777777" w:rsidR="003418B9" w:rsidRPr="00D816EE" w:rsidRDefault="003418B9" w:rsidP="00EB7A17">
            <w:pPr>
              <w:autoSpaceDE w:val="0"/>
              <w:autoSpaceDN w:val="0"/>
              <w:adjustRightInd w:val="0"/>
              <w:spacing w:line="320" w:lineRule="atLeast"/>
              <w:ind w:right="60"/>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Corrected Total</w:t>
            </w:r>
          </w:p>
        </w:tc>
        <w:tc>
          <w:tcPr>
            <w:tcW w:w="2127" w:type="dxa"/>
            <w:gridSpan w:val="3"/>
            <w:tcBorders>
              <w:top w:val="single" w:sz="8" w:space="0" w:color="AEAEAE"/>
              <w:left w:val="nil"/>
              <w:bottom w:val="single" w:sz="8" w:space="0" w:color="152935"/>
              <w:right w:val="single" w:sz="8" w:space="0" w:color="E0E0E0"/>
            </w:tcBorders>
            <w:shd w:val="clear" w:color="auto" w:fill="FFFFFF"/>
          </w:tcPr>
          <w:p w14:paraId="0F68D237" w14:textId="77777777" w:rsidR="003418B9" w:rsidRPr="00E73DFC" w:rsidRDefault="003418B9" w:rsidP="00E641B3">
            <w:pPr>
              <w:autoSpaceDE w:val="0"/>
              <w:autoSpaceDN w:val="0"/>
              <w:adjustRightInd w:val="0"/>
              <w:spacing w:line="320" w:lineRule="atLeast"/>
              <w:ind w:left="425" w:right="60"/>
              <w:jc w:val="center"/>
              <w:rPr>
                <w:rFonts w:ascii="Arial" w:hAnsi="Arial" w:cs="Arial"/>
                <w:color w:val="010205"/>
                <w:sz w:val="18"/>
                <w:szCs w:val="18"/>
                <w:lang w:val="en-GB"/>
              </w:rPr>
            </w:pPr>
            <w:r w:rsidRPr="00E73DFC">
              <w:rPr>
                <w:rFonts w:ascii="Arial" w:hAnsi="Arial" w:cs="Arial"/>
                <w:color w:val="010205"/>
                <w:sz w:val="18"/>
                <w:szCs w:val="18"/>
                <w:lang w:val="en-GB"/>
              </w:rPr>
              <w:t>12290859044.07</w:t>
            </w:r>
          </w:p>
        </w:tc>
        <w:tc>
          <w:tcPr>
            <w:tcW w:w="708" w:type="dxa"/>
            <w:tcBorders>
              <w:top w:val="single" w:sz="8" w:space="0" w:color="AEAEAE"/>
              <w:left w:val="single" w:sz="8" w:space="0" w:color="E0E0E0"/>
              <w:bottom w:val="single" w:sz="8" w:space="0" w:color="152935"/>
              <w:right w:val="single" w:sz="8" w:space="0" w:color="E0E0E0"/>
            </w:tcBorders>
            <w:shd w:val="clear" w:color="auto" w:fill="FFFFFF"/>
          </w:tcPr>
          <w:p w14:paraId="0F68D238" w14:textId="77777777" w:rsidR="003418B9" w:rsidRPr="00E73DFC" w:rsidRDefault="003418B9" w:rsidP="003C726F">
            <w:pPr>
              <w:autoSpaceDE w:val="0"/>
              <w:autoSpaceDN w:val="0"/>
              <w:adjustRightInd w:val="0"/>
              <w:spacing w:line="320" w:lineRule="atLeast"/>
              <w:ind w:right="60"/>
              <w:jc w:val="center"/>
              <w:rPr>
                <w:rFonts w:ascii="Arial" w:hAnsi="Arial" w:cs="Arial"/>
                <w:color w:val="010205"/>
                <w:sz w:val="18"/>
                <w:szCs w:val="18"/>
                <w:lang w:val="en-GB"/>
              </w:rPr>
            </w:pPr>
            <w:r w:rsidRPr="00E73DFC">
              <w:rPr>
                <w:rFonts w:ascii="Arial" w:hAnsi="Arial" w:cs="Arial"/>
                <w:color w:val="010205"/>
                <w:sz w:val="18"/>
                <w:szCs w:val="18"/>
                <w:lang w:val="en-GB"/>
              </w:rPr>
              <w:t>26</w:t>
            </w:r>
          </w:p>
        </w:tc>
        <w:tc>
          <w:tcPr>
            <w:tcW w:w="1586" w:type="dxa"/>
            <w:gridSpan w:val="3"/>
            <w:tcBorders>
              <w:top w:val="single" w:sz="8" w:space="0" w:color="AEAEAE"/>
              <w:left w:val="single" w:sz="8" w:space="0" w:color="E0E0E0"/>
              <w:bottom w:val="single" w:sz="8" w:space="0" w:color="152935"/>
              <w:right w:val="single" w:sz="8" w:space="0" w:color="E0E0E0"/>
            </w:tcBorders>
            <w:shd w:val="clear" w:color="auto" w:fill="FFFFFF"/>
            <w:vAlign w:val="center"/>
          </w:tcPr>
          <w:p w14:paraId="0F68D239" w14:textId="77777777" w:rsidR="003418B9" w:rsidRPr="00E73DFC" w:rsidRDefault="003418B9" w:rsidP="00E641B3">
            <w:pPr>
              <w:autoSpaceDE w:val="0"/>
              <w:autoSpaceDN w:val="0"/>
              <w:adjustRightInd w:val="0"/>
              <w:ind w:left="142"/>
              <w:jc w:val="center"/>
              <w:rPr>
                <w:lang w:val="en-GB"/>
              </w:rPr>
            </w:pPr>
          </w:p>
        </w:tc>
        <w:tc>
          <w:tcPr>
            <w:tcW w:w="1020" w:type="dxa"/>
            <w:tcBorders>
              <w:top w:val="single" w:sz="8" w:space="0" w:color="AEAEAE"/>
              <w:left w:val="single" w:sz="8" w:space="0" w:color="E0E0E0"/>
              <w:bottom w:val="single" w:sz="8" w:space="0" w:color="152935"/>
              <w:right w:val="single" w:sz="8" w:space="0" w:color="E0E0E0"/>
            </w:tcBorders>
            <w:shd w:val="clear" w:color="auto" w:fill="FFFFFF"/>
            <w:vAlign w:val="center"/>
          </w:tcPr>
          <w:p w14:paraId="0F68D23A" w14:textId="77777777" w:rsidR="003418B9" w:rsidRPr="00E73DFC" w:rsidRDefault="003418B9" w:rsidP="00E641B3">
            <w:pPr>
              <w:autoSpaceDE w:val="0"/>
              <w:autoSpaceDN w:val="0"/>
              <w:adjustRightInd w:val="0"/>
              <w:jc w:val="center"/>
              <w:rPr>
                <w:lang w:val="en-GB"/>
              </w:rPr>
            </w:pPr>
          </w:p>
        </w:tc>
        <w:tc>
          <w:tcPr>
            <w:tcW w:w="1020" w:type="dxa"/>
            <w:gridSpan w:val="2"/>
            <w:tcBorders>
              <w:top w:val="single" w:sz="8" w:space="0" w:color="AEAEAE"/>
              <w:left w:val="single" w:sz="8" w:space="0" w:color="E0E0E0"/>
              <w:bottom w:val="single" w:sz="8" w:space="0" w:color="152935"/>
              <w:right w:val="single" w:sz="8" w:space="0" w:color="E0E0E0"/>
            </w:tcBorders>
            <w:shd w:val="clear" w:color="auto" w:fill="FFFFFF"/>
            <w:vAlign w:val="center"/>
          </w:tcPr>
          <w:p w14:paraId="0F68D23B" w14:textId="77777777" w:rsidR="003418B9" w:rsidRPr="00E73DFC" w:rsidRDefault="003418B9" w:rsidP="00E641B3">
            <w:pPr>
              <w:autoSpaceDE w:val="0"/>
              <w:autoSpaceDN w:val="0"/>
              <w:adjustRightInd w:val="0"/>
              <w:ind w:left="425"/>
              <w:jc w:val="center"/>
              <w:rPr>
                <w:lang w:val="en-GB"/>
              </w:rPr>
            </w:pPr>
          </w:p>
        </w:tc>
        <w:tc>
          <w:tcPr>
            <w:tcW w:w="1168" w:type="dxa"/>
            <w:gridSpan w:val="2"/>
            <w:tcBorders>
              <w:top w:val="single" w:sz="8" w:space="0" w:color="AEAEAE"/>
              <w:left w:val="single" w:sz="8" w:space="0" w:color="E0E0E0"/>
              <w:bottom w:val="single" w:sz="8" w:space="0" w:color="152935"/>
              <w:right w:val="nil"/>
            </w:tcBorders>
            <w:shd w:val="clear" w:color="auto" w:fill="FFFFFF"/>
            <w:vAlign w:val="center"/>
          </w:tcPr>
          <w:p w14:paraId="0F68D23C" w14:textId="77777777" w:rsidR="003418B9" w:rsidRPr="00E73DFC" w:rsidRDefault="003418B9" w:rsidP="00E641B3">
            <w:pPr>
              <w:autoSpaceDE w:val="0"/>
              <w:autoSpaceDN w:val="0"/>
              <w:adjustRightInd w:val="0"/>
              <w:jc w:val="center"/>
              <w:rPr>
                <w:lang w:val="en-GB"/>
              </w:rPr>
            </w:pPr>
          </w:p>
        </w:tc>
      </w:tr>
      <w:tr w:rsidR="003418B9" w:rsidRPr="00F15B8B" w14:paraId="0F68D244" w14:textId="77777777" w:rsidTr="00C55175">
        <w:trPr>
          <w:cantSplit/>
          <w:trHeight w:val="2447"/>
        </w:trPr>
        <w:tc>
          <w:tcPr>
            <w:tcW w:w="9330" w:type="dxa"/>
            <w:gridSpan w:val="13"/>
            <w:tcBorders>
              <w:top w:val="nil"/>
              <w:left w:val="nil"/>
              <w:bottom w:val="nil"/>
              <w:right w:val="nil"/>
            </w:tcBorders>
            <w:shd w:val="clear" w:color="auto" w:fill="FFFFFF"/>
          </w:tcPr>
          <w:p w14:paraId="0F68D243" w14:textId="2F8E9AA5" w:rsidR="00F93863" w:rsidRPr="00E73DFC" w:rsidRDefault="003418B9" w:rsidP="00B81F9C">
            <w:pPr>
              <w:autoSpaceDE w:val="0"/>
              <w:autoSpaceDN w:val="0"/>
              <w:adjustRightInd w:val="0"/>
              <w:spacing w:line="320" w:lineRule="atLeast"/>
              <w:ind w:left="425" w:right="60"/>
              <w:rPr>
                <w:rFonts w:ascii="Arial" w:hAnsi="Arial" w:cs="Arial"/>
                <w:color w:val="010205"/>
                <w:sz w:val="18"/>
                <w:szCs w:val="18"/>
                <w:lang w:val="en-GB"/>
              </w:rPr>
            </w:pPr>
            <w:r w:rsidRPr="00E73DFC">
              <w:rPr>
                <w:rFonts w:ascii="Arial" w:hAnsi="Arial" w:cs="Arial"/>
                <w:color w:val="010205"/>
                <w:sz w:val="18"/>
                <w:szCs w:val="18"/>
                <w:lang w:val="en-GB"/>
              </w:rPr>
              <w:t xml:space="preserve">a. R Squared = </w:t>
            </w:r>
            <w:r w:rsidR="00795CB2">
              <w:rPr>
                <w:rFonts w:ascii="Arial" w:hAnsi="Arial" w:cs="Arial"/>
                <w:color w:val="010205"/>
                <w:sz w:val="18"/>
                <w:szCs w:val="18"/>
                <w:lang w:val="en-GB"/>
              </w:rPr>
              <w:t>0</w:t>
            </w:r>
            <w:r w:rsidRPr="00E73DFC">
              <w:rPr>
                <w:rFonts w:ascii="Arial" w:hAnsi="Arial" w:cs="Arial"/>
                <w:color w:val="010205"/>
                <w:sz w:val="18"/>
                <w:szCs w:val="18"/>
                <w:lang w:val="en-GB"/>
              </w:rPr>
              <w:t xml:space="preserve">.937 (Adjusted R Squared = </w:t>
            </w:r>
            <w:r w:rsidR="00795CB2">
              <w:rPr>
                <w:rFonts w:ascii="Arial" w:hAnsi="Arial" w:cs="Arial"/>
                <w:color w:val="010205"/>
                <w:sz w:val="18"/>
                <w:szCs w:val="18"/>
                <w:lang w:val="en-GB"/>
              </w:rPr>
              <w:t>0</w:t>
            </w:r>
            <w:r w:rsidRPr="00E73DFC">
              <w:rPr>
                <w:rFonts w:ascii="Arial" w:hAnsi="Arial" w:cs="Arial"/>
                <w:color w:val="010205"/>
                <w:sz w:val="18"/>
                <w:szCs w:val="18"/>
                <w:lang w:val="en-GB"/>
              </w:rPr>
              <w:t>.862)</w:t>
            </w:r>
          </w:p>
        </w:tc>
      </w:tr>
      <w:tr w:rsidR="003418B9" w:rsidRPr="00F15B8B" w14:paraId="0F68D246" w14:textId="77777777" w:rsidTr="00C55175">
        <w:trPr>
          <w:cantSplit/>
          <w:trHeight w:val="72"/>
        </w:trPr>
        <w:tc>
          <w:tcPr>
            <w:tcW w:w="9330" w:type="dxa"/>
            <w:gridSpan w:val="13"/>
            <w:tcBorders>
              <w:top w:val="nil"/>
              <w:left w:val="nil"/>
              <w:bottom w:val="nil"/>
              <w:right w:val="nil"/>
            </w:tcBorders>
            <w:shd w:val="clear" w:color="auto" w:fill="FFFFFF"/>
            <w:vAlign w:val="center"/>
          </w:tcPr>
          <w:p w14:paraId="0F68D245" w14:textId="32408FDA" w:rsidR="003418B9" w:rsidRPr="00E73DFC" w:rsidRDefault="00177C3E" w:rsidP="00E15B7B">
            <w:pPr>
              <w:rPr>
                <w:rFonts w:eastAsiaTheme="majorEastAsia" w:cstheme="majorBidi"/>
                <w:b/>
                <w:bCs/>
                <w:sz w:val="28"/>
                <w:szCs w:val="28"/>
                <w:lang w:val="en-GB"/>
              </w:rPr>
            </w:pPr>
            <w:r>
              <w:rPr>
                <w:rFonts w:asciiTheme="majorBidi" w:hAnsiTheme="majorBidi" w:cstheme="majorBidi"/>
                <w:b/>
                <w:iCs/>
                <w:sz w:val="28"/>
                <w:szCs w:val="28"/>
                <w:lang w:val="en-GB"/>
              </w:rPr>
              <w:lastRenderedPageBreak/>
              <w:t xml:space="preserve">C. </w:t>
            </w:r>
            <w:r w:rsidR="003418B9" w:rsidRPr="00E73DFC">
              <w:rPr>
                <w:rFonts w:asciiTheme="majorBidi" w:hAnsiTheme="majorBidi" w:cstheme="majorBidi"/>
                <w:b/>
                <w:iCs/>
                <w:sz w:val="28"/>
                <w:szCs w:val="28"/>
                <w:lang w:val="en-GB"/>
              </w:rPr>
              <w:t xml:space="preserve">Parameter </w:t>
            </w:r>
            <w:r w:rsidR="00AB44D7">
              <w:rPr>
                <w:rFonts w:asciiTheme="majorBidi" w:hAnsiTheme="majorBidi" w:cstheme="majorBidi"/>
                <w:b/>
                <w:iCs/>
                <w:sz w:val="28"/>
                <w:szCs w:val="28"/>
                <w:lang w:val="en-GB"/>
              </w:rPr>
              <w:t>e</w:t>
            </w:r>
            <w:r w:rsidR="003418B9" w:rsidRPr="00E73DFC">
              <w:rPr>
                <w:rFonts w:asciiTheme="majorBidi" w:hAnsiTheme="majorBidi" w:cstheme="majorBidi"/>
                <w:b/>
                <w:iCs/>
                <w:sz w:val="28"/>
                <w:szCs w:val="28"/>
                <w:lang w:val="en-GB"/>
              </w:rPr>
              <w:t>stimates</w:t>
            </w:r>
          </w:p>
        </w:tc>
      </w:tr>
      <w:tr w:rsidR="003418B9" w:rsidRPr="00F15B8B" w14:paraId="0F68D249" w14:textId="77777777" w:rsidTr="00C55175">
        <w:trPr>
          <w:cantSplit/>
          <w:trHeight w:val="82"/>
        </w:trPr>
        <w:tc>
          <w:tcPr>
            <w:tcW w:w="9330" w:type="dxa"/>
            <w:gridSpan w:val="13"/>
            <w:tcBorders>
              <w:top w:val="nil"/>
              <w:left w:val="nil"/>
              <w:bottom w:val="nil"/>
              <w:right w:val="nil"/>
            </w:tcBorders>
            <w:shd w:val="clear" w:color="auto" w:fill="FFFFFF"/>
            <w:vAlign w:val="bottom"/>
          </w:tcPr>
          <w:p w14:paraId="7B035586" w14:textId="1ABB96B4" w:rsidR="003418B9" w:rsidRDefault="003418B9" w:rsidP="00F93863">
            <w:pPr>
              <w:autoSpaceDE w:val="0"/>
              <w:autoSpaceDN w:val="0"/>
              <w:adjustRightInd w:val="0"/>
              <w:spacing w:line="320" w:lineRule="atLeast"/>
              <w:rPr>
                <w:rFonts w:ascii="Times New Roman" w:hAnsi="Times New Roman" w:cs="Times New Roman"/>
                <w:color w:val="010205"/>
                <w:sz w:val="24"/>
                <w:szCs w:val="24"/>
                <w:shd w:val="clear" w:color="auto" w:fill="FFFFFF"/>
                <w:lang w:val="en-GB"/>
              </w:rPr>
            </w:pPr>
            <w:r w:rsidRPr="00E73DFC">
              <w:rPr>
                <w:rFonts w:ascii="Times New Roman" w:hAnsi="Times New Roman" w:cs="Times New Roman"/>
                <w:color w:val="010205"/>
                <w:sz w:val="24"/>
                <w:szCs w:val="24"/>
                <w:shd w:val="clear" w:color="auto" w:fill="FFFFFF"/>
                <w:lang w:val="en-GB"/>
              </w:rPr>
              <w:t xml:space="preserve">Table </w:t>
            </w:r>
            <w:r w:rsidR="00EC7C40">
              <w:rPr>
                <w:rFonts w:ascii="Times New Roman" w:hAnsi="Times New Roman" w:cs="Times New Roman"/>
                <w:color w:val="010205"/>
                <w:sz w:val="24"/>
                <w:szCs w:val="24"/>
                <w:shd w:val="clear" w:color="auto" w:fill="FFFFFF"/>
                <w:lang w:val="en-GB"/>
              </w:rPr>
              <w:t>(</w:t>
            </w:r>
            <w:r w:rsidR="000A1055">
              <w:rPr>
                <w:rFonts w:ascii="Times New Roman" w:hAnsi="Times New Roman" w:cs="Times New Roman"/>
                <w:color w:val="010205"/>
                <w:sz w:val="24"/>
                <w:szCs w:val="24"/>
                <w:shd w:val="clear" w:color="auto" w:fill="FFFFFF"/>
                <w:lang w:val="en-GB"/>
              </w:rPr>
              <w:t>8</w:t>
            </w:r>
            <w:r w:rsidR="00EC7C40">
              <w:rPr>
                <w:rFonts w:ascii="Times New Roman" w:hAnsi="Times New Roman" w:cs="Times New Roman"/>
                <w:color w:val="010205"/>
                <w:sz w:val="24"/>
                <w:szCs w:val="24"/>
                <w:shd w:val="clear" w:color="auto" w:fill="FFFFFF"/>
                <w:lang w:val="en-GB"/>
              </w:rPr>
              <w:t>-</w:t>
            </w:r>
            <w:r w:rsidRPr="00E73DFC">
              <w:rPr>
                <w:rFonts w:ascii="Times New Roman" w:hAnsi="Times New Roman" w:cs="Times New Roman"/>
                <w:color w:val="010205"/>
                <w:sz w:val="24"/>
                <w:szCs w:val="24"/>
                <w:shd w:val="clear" w:color="auto" w:fill="FFFFFF"/>
                <w:lang w:val="en-GB"/>
              </w:rPr>
              <w:t>2</w:t>
            </w:r>
            <w:r w:rsidR="00EC7C40">
              <w:rPr>
                <w:rFonts w:ascii="Times New Roman" w:hAnsi="Times New Roman" w:cs="Times New Roman"/>
                <w:color w:val="010205"/>
                <w:sz w:val="24"/>
                <w:szCs w:val="24"/>
                <w:shd w:val="clear" w:color="auto" w:fill="FFFFFF"/>
                <w:lang w:val="en-GB"/>
              </w:rPr>
              <w:t>)</w:t>
            </w:r>
            <w:r w:rsidR="00F23E03">
              <w:rPr>
                <w:rFonts w:ascii="Times New Roman" w:hAnsi="Times New Roman" w:cs="Times New Roman"/>
                <w:color w:val="010205"/>
                <w:sz w:val="24"/>
                <w:szCs w:val="24"/>
                <w:shd w:val="clear" w:color="auto" w:fill="FFFFFF"/>
                <w:lang w:val="en-GB"/>
              </w:rPr>
              <w:t xml:space="preserve"> Dependent </w:t>
            </w:r>
            <w:r w:rsidR="00205BBD">
              <w:rPr>
                <w:rFonts w:ascii="Times New Roman" w:hAnsi="Times New Roman" w:cs="Times New Roman"/>
                <w:color w:val="010205"/>
                <w:sz w:val="24"/>
                <w:szCs w:val="24"/>
                <w:shd w:val="clear" w:color="auto" w:fill="FFFFFF"/>
                <w:lang w:val="en-GB"/>
              </w:rPr>
              <w:t>v</w:t>
            </w:r>
            <w:r w:rsidR="00F23E03">
              <w:rPr>
                <w:rFonts w:ascii="Times New Roman" w:hAnsi="Times New Roman" w:cs="Times New Roman"/>
                <w:color w:val="010205"/>
                <w:sz w:val="24"/>
                <w:szCs w:val="24"/>
                <w:shd w:val="clear" w:color="auto" w:fill="FFFFFF"/>
                <w:lang w:val="en-GB"/>
              </w:rPr>
              <w:t>ariable: T</w:t>
            </w:r>
            <w:r w:rsidRPr="00E73DFC">
              <w:rPr>
                <w:rFonts w:ascii="Times New Roman" w:hAnsi="Times New Roman" w:cs="Times New Roman"/>
                <w:color w:val="010205"/>
                <w:sz w:val="24"/>
                <w:szCs w:val="24"/>
                <w:shd w:val="clear" w:color="auto" w:fill="FFFFFF"/>
                <w:lang w:val="en-GB"/>
              </w:rPr>
              <w:t>hroughput traffic averaged across 10 tests</w:t>
            </w:r>
          </w:p>
          <w:p w14:paraId="0F68D248" w14:textId="3350EE8B" w:rsidR="00F93863" w:rsidRPr="00F93863" w:rsidRDefault="00F93863" w:rsidP="00F93863">
            <w:pPr>
              <w:autoSpaceDE w:val="0"/>
              <w:autoSpaceDN w:val="0"/>
              <w:adjustRightInd w:val="0"/>
              <w:spacing w:line="320" w:lineRule="atLeast"/>
              <w:rPr>
                <w:rFonts w:ascii="Times New Roman" w:hAnsi="Times New Roman" w:cs="Times New Roman"/>
                <w:color w:val="010205"/>
                <w:sz w:val="24"/>
                <w:szCs w:val="24"/>
                <w:shd w:val="clear" w:color="auto" w:fill="FFFFFF"/>
                <w:lang w:val="en-GB"/>
              </w:rPr>
            </w:pPr>
          </w:p>
        </w:tc>
      </w:tr>
      <w:tr w:rsidR="00EB7A17" w:rsidRPr="00F15B8B" w14:paraId="0F68D251" w14:textId="77777777" w:rsidTr="00C55175">
        <w:trPr>
          <w:cantSplit/>
          <w:trHeight w:val="580"/>
        </w:trPr>
        <w:tc>
          <w:tcPr>
            <w:tcW w:w="2622" w:type="dxa"/>
            <w:gridSpan w:val="2"/>
            <w:vMerge w:val="restart"/>
            <w:tcBorders>
              <w:top w:val="nil"/>
              <w:left w:val="nil"/>
              <w:bottom w:val="nil"/>
              <w:right w:val="nil"/>
            </w:tcBorders>
            <w:shd w:val="clear" w:color="auto" w:fill="FFFFFF"/>
            <w:vAlign w:val="bottom"/>
          </w:tcPr>
          <w:p w14:paraId="0F68D24A" w14:textId="77777777" w:rsidR="003418B9" w:rsidRPr="00AD2223" w:rsidRDefault="003418B9" w:rsidP="00E15B7B">
            <w:pPr>
              <w:autoSpaceDE w:val="0"/>
              <w:autoSpaceDN w:val="0"/>
              <w:adjustRightInd w:val="0"/>
              <w:spacing w:line="320" w:lineRule="atLeast"/>
              <w:ind w:right="60"/>
              <w:jc w:val="center"/>
              <w:rPr>
                <w:rFonts w:ascii="Arial" w:hAnsi="Arial" w:cs="Arial"/>
                <w:b/>
                <w:bCs/>
                <w:color w:val="264A60"/>
                <w:sz w:val="18"/>
                <w:szCs w:val="18"/>
                <w:lang w:val="en-GB"/>
              </w:rPr>
            </w:pPr>
            <w:r w:rsidRPr="00024618">
              <w:rPr>
                <w:rFonts w:ascii="Arial" w:hAnsi="Arial" w:cs="Arial"/>
                <w:b/>
                <w:bCs/>
                <w:color w:val="264A60"/>
                <w:lang w:val="en-GB"/>
              </w:rPr>
              <w:t xml:space="preserve"> Parameter</w:t>
            </w:r>
          </w:p>
        </w:tc>
        <w:tc>
          <w:tcPr>
            <w:tcW w:w="1021" w:type="dxa"/>
            <w:vMerge w:val="restart"/>
            <w:tcBorders>
              <w:top w:val="nil"/>
              <w:left w:val="nil"/>
              <w:bottom w:val="nil"/>
              <w:right w:val="single" w:sz="8" w:space="0" w:color="E0E0E0"/>
            </w:tcBorders>
            <w:shd w:val="clear" w:color="auto" w:fill="FFFFFF"/>
            <w:vAlign w:val="bottom"/>
          </w:tcPr>
          <w:p w14:paraId="0F68D24B" w14:textId="77777777" w:rsidR="003418B9" w:rsidRPr="00AD2223" w:rsidRDefault="003418B9" w:rsidP="00E15B7B">
            <w:pPr>
              <w:autoSpaceDE w:val="0"/>
              <w:autoSpaceDN w:val="0"/>
              <w:adjustRightInd w:val="0"/>
              <w:spacing w:line="320" w:lineRule="atLeast"/>
              <w:ind w:left="-141" w:right="60"/>
              <w:jc w:val="center"/>
              <w:rPr>
                <w:rFonts w:ascii="Arial" w:hAnsi="Arial" w:cs="Arial"/>
                <w:b/>
                <w:bCs/>
                <w:color w:val="264A60"/>
                <w:sz w:val="18"/>
                <w:szCs w:val="18"/>
                <w:lang w:val="en-GB"/>
              </w:rPr>
            </w:pPr>
            <w:r w:rsidRPr="00AD2223">
              <w:rPr>
                <w:rFonts w:ascii="Arial" w:hAnsi="Arial" w:cs="Arial"/>
                <w:b/>
                <w:bCs/>
                <w:color w:val="264A60"/>
                <w:sz w:val="18"/>
                <w:szCs w:val="18"/>
                <w:lang w:val="en-GB"/>
              </w:rPr>
              <w:t xml:space="preserve">               B</w:t>
            </w:r>
          </w:p>
        </w:tc>
        <w:tc>
          <w:tcPr>
            <w:tcW w:w="1020" w:type="dxa"/>
            <w:gridSpan w:val="3"/>
            <w:vMerge w:val="restart"/>
            <w:tcBorders>
              <w:top w:val="nil"/>
              <w:left w:val="single" w:sz="8" w:space="0" w:color="E0E0E0"/>
              <w:bottom w:val="nil"/>
              <w:right w:val="single" w:sz="8" w:space="0" w:color="E0E0E0"/>
            </w:tcBorders>
            <w:shd w:val="clear" w:color="auto" w:fill="FFFFFF"/>
            <w:vAlign w:val="bottom"/>
          </w:tcPr>
          <w:p w14:paraId="0F68D24C" w14:textId="77777777" w:rsidR="003418B9" w:rsidRPr="00AD2223" w:rsidRDefault="003418B9" w:rsidP="00E15B7B">
            <w:pPr>
              <w:autoSpaceDE w:val="0"/>
              <w:autoSpaceDN w:val="0"/>
              <w:adjustRightInd w:val="0"/>
              <w:spacing w:line="320" w:lineRule="atLeast"/>
              <w:ind w:left="-141" w:right="60"/>
              <w:jc w:val="center"/>
              <w:rPr>
                <w:rFonts w:ascii="Arial" w:hAnsi="Arial" w:cs="Arial"/>
                <w:b/>
                <w:bCs/>
                <w:color w:val="264A60"/>
                <w:sz w:val="18"/>
                <w:szCs w:val="18"/>
                <w:lang w:val="en-GB"/>
              </w:rPr>
            </w:pPr>
            <w:r w:rsidRPr="00AD2223">
              <w:rPr>
                <w:rFonts w:ascii="Arial" w:hAnsi="Arial" w:cs="Arial"/>
                <w:b/>
                <w:bCs/>
                <w:color w:val="264A60"/>
                <w:sz w:val="18"/>
                <w:szCs w:val="18"/>
                <w:lang w:val="en-GB"/>
              </w:rPr>
              <w:t xml:space="preserve">   Std. Error</w:t>
            </w:r>
          </w:p>
        </w:tc>
        <w:tc>
          <w:tcPr>
            <w:tcW w:w="729" w:type="dxa"/>
            <w:vMerge w:val="restart"/>
            <w:tcBorders>
              <w:top w:val="nil"/>
              <w:left w:val="single" w:sz="8" w:space="0" w:color="E0E0E0"/>
              <w:bottom w:val="nil"/>
              <w:right w:val="single" w:sz="8" w:space="0" w:color="E0E0E0"/>
            </w:tcBorders>
            <w:shd w:val="clear" w:color="auto" w:fill="FFFFFF"/>
            <w:vAlign w:val="bottom"/>
          </w:tcPr>
          <w:p w14:paraId="0F68D24D" w14:textId="77777777" w:rsidR="003418B9" w:rsidRPr="00AD2223" w:rsidRDefault="003418B9" w:rsidP="00E15B7B">
            <w:pPr>
              <w:autoSpaceDE w:val="0"/>
              <w:autoSpaceDN w:val="0"/>
              <w:adjustRightInd w:val="0"/>
              <w:spacing w:line="320" w:lineRule="atLeast"/>
              <w:ind w:left="-141" w:right="60"/>
              <w:jc w:val="center"/>
              <w:rPr>
                <w:rFonts w:ascii="Arial" w:hAnsi="Arial" w:cs="Arial"/>
                <w:b/>
                <w:bCs/>
                <w:color w:val="264A60"/>
                <w:sz w:val="18"/>
                <w:szCs w:val="18"/>
                <w:lang w:val="en-GB"/>
              </w:rPr>
            </w:pPr>
            <w:r w:rsidRPr="00AD2223">
              <w:rPr>
                <w:rFonts w:ascii="Arial" w:hAnsi="Arial" w:cs="Arial"/>
                <w:b/>
                <w:bCs/>
                <w:color w:val="264A60"/>
                <w:sz w:val="18"/>
                <w:szCs w:val="18"/>
                <w:lang w:val="en-GB"/>
              </w:rPr>
              <w:t xml:space="preserve">    t</w:t>
            </w:r>
          </w:p>
        </w:tc>
        <w:tc>
          <w:tcPr>
            <w:tcW w:w="730" w:type="dxa"/>
            <w:vMerge w:val="restart"/>
            <w:tcBorders>
              <w:top w:val="nil"/>
              <w:left w:val="single" w:sz="8" w:space="0" w:color="E0E0E0"/>
              <w:bottom w:val="nil"/>
              <w:right w:val="single" w:sz="8" w:space="0" w:color="E0E0E0"/>
            </w:tcBorders>
            <w:shd w:val="clear" w:color="auto" w:fill="FFFFFF"/>
            <w:vAlign w:val="bottom"/>
          </w:tcPr>
          <w:p w14:paraId="0F68D24E" w14:textId="77777777" w:rsidR="003418B9" w:rsidRPr="00AD2223" w:rsidRDefault="003418B9" w:rsidP="00E15B7B">
            <w:pPr>
              <w:autoSpaceDE w:val="0"/>
              <w:autoSpaceDN w:val="0"/>
              <w:adjustRightInd w:val="0"/>
              <w:spacing w:line="320" w:lineRule="atLeast"/>
              <w:ind w:left="-141" w:right="60"/>
              <w:jc w:val="center"/>
              <w:rPr>
                <w:rFonts w:ascii="Arial" w:hAnsi="Arial" w:cs="Arial"/>
                <w:b/>
                <w:bCs/>
                <w:color w:val="264A60"/>
                <w:sz w:val="18"/>
                <w:szCs w:val="18"/>
                <w:lang w:val="en-GB"/>
              </w:rPr>
            </w:pPr>
            <w:r w:rsidRPr="00AD2223">
              <w:rPr>
                <w:rFonts w:ascii="Arial" w:hAnsi="Arial" w:cs="Arial"/>
                <w:b/>
                <w:bCs/>
                <w:color w:val="264A60"/>
                <w:sz w:val="18"/>
                <w:szCs w:val="18"/>
                <w:lang w:val="en-GB"/>
              </w:rPr>
              <w:t xml:space="preserve">     Sig.</w:t>
            </w:r>
          </w:p>
        </w:tc>
        <w:tc>
          <w:tcPr>
            <w:tcW w:w="2334" w:type="dxa"/>
            <w:gridSpan w:val="4"/>
            <w:tcBorders>
              <w:top w:val="nil"/>
              <w:left w:val="single" w:sz="8" w:space="0" w:color="E0E0E0"/>
              <w:bottom w:val="nil"/>
              <w:right w:val="single" w:sz="8" w:space="0" w:color="E0E0E0"/>
            </w:tcBorders>
            <w:shd w:val="clear" w:color="auto" w:fill="FFFFFF"/>
            <w:vAlign w:val="bottom"/>
          </w:tcPr>
          <w:p w14:paraId="0F68D24F" w14:textId="77777777" w:rsidR="003418B9" w:rsidRPr="00AD2223" w:rsidRDefault="003418B9" w:rsidP="00E15B7B">
            <w:pPr>
              <w:autoSpaceDE w:val="0"/>
              <w:autoSpaceDN w:val="0"/>
              <w:adjustRightInd w:val="0"/>
              <w:spacing w:line="320" w:lineRule="atLeast"/>
              <w:ind w:left="-141" w:right="60"/>
              <w:jc w:val="center"/>
              <w:rPr>
                <w:rFonts w:ascii="Arial" w:hAnsi="Arial" w:cs="Arial"/>
                <w:b/>
                <w:bCs/>
                <w:color w:val="264A60"/>
                <w:sz w:val="18"/>
                <w:szCs w:val="18"/>
                <w:lang w:val="en-GB"/>
              </w:rPr>
            </w:pPr>
            <w:r w:rsidRPr="00AD2223">
              <w:rPr>
                <w:rFonts w:ascii="Arial" w:hAnsi="Arial" w:cs="Arial"/>
                <w:b/>
                <w:bCs/>
                <w:color w:val="264A60"/>
                <w:sz w:val="18"/>
                <w:szCs w:val="18"/>
                <w:lang w:val="en-GB"/>
              </w:rPr>
              <w:t xml:space="preserve">    95% Confidence Interval</w:t>
            </w:r>
          </w:p>
        </w:tc>
        <w:tc>
          <w:tcPr>
            <w:tcW w:w="874" w:type="dxa"/>
            <w:vMerge w:val="restart"/>
            <w:tcBorders>
              <w:top w:val="nil"/>
              <w:left w:val="single" w:sz="8" w:space="0" w:color="E0E0E0"/>
              <w:bottom w:val="nil"/>
              <w:right w:val="nil"/>
            </w:tcBorders>
            <w:shd w:val="clear" w:color="auto" w:fill="FFFFFF"/>
            <w:vAlign w:val="bottom"/>
          </w:tcPr>
          <w:p w14:paraId="0F68D250" w14:textId="7626A40C" w:rsidR="003418B9" w:rsidRPr="00AD2223" w:rsidRDefault="00AD2223" w:rsidP="00E774A0">
            <w:pPr>
              <w:autoSpaceDE w:val="0"/>
              <w:autoSpaceDN w:val="0"/>
              <w:adjustRightInd w:val="0"/>
              <w:spacing w:line="320" w:lineRule="atLeast"/>
              <w:ind w:right="62"/>
              <w:jc w:val="center"/>
              <w:rPr>
                <w:rFonts w:ascii="Arial" w:hAnsi="Arial" w:cs="Arial"/>
                <w:b/>
                <w:bCs/>
                <w:color w:val="264A60"/>
                <w:sz w:val="18"/>
                <w:szCs w:val="18"/>
                <w:lang w:val="en-GB"/>
              </w:rPr>
            </w:pPr>
            <w:r w:rsidRPr="00AD2223">
              <w:rPr>
                <w:rFonts w:ascii="Arial" w:hAnsi="Arial" w:cs="Arial"/>
                <w:b/>
                <w:bCs/>
                <w:color w:val="264A60"/>
                <w:sz w:val="18"/>
                <w:szCs w:val="18"/>
                <w:lang w:val="en-GB"/>
              </w:rPr>
              <w:t>Partial Eta</w:t>
            </w:r>
            <w:r w:rsidR="003418B9" w:rsidRPr="00AD2223">
              <w:rPr>
                <w:rFonts w:ascii="Arial" w:hAnsi="Arial" w:cs="Arial"/>
                <w:b/>
                <w:bCs/>
                <w:color w:val="264A60"/>
                <w:sz w:val="18"/>
                <w:szCs w:val="18"/>
                <w:lang w:val="en-GB"/>
              </w:rPr>
              <w:t xml:space="preserve">    </w:t>
            </w:r>
            <w:r w:rsidRPr="00AD2223">
              <w:rPr>
                <w:rFonts w:ascii="Arial" w:hAnsi="Arial" w:cs="Arial"/>
                <w:b/>
                <w:bCs/>
                <w:color w:val="264A60"/>
                <w:sz w:val="18"/>
                <w:szCs w:val="18"/>
                <w:lang w:val="en-GB"/>
              </w:rPr>
              <w:t xml:space="preserve"> </w:t>
            </w:r>
            <w:r w:rsidR="003418B9" w:rsidRPr="00AD2223">
              <w:rPr>
                <w:rFonts w:ascii="Arial" w:hAnsi="Arial" w:cs="Arial"/>
                <w:b/>
                <w:bCs/>
                <w:color w:val="264A60"/>
                <w:sz w:val="18"/>
                <w:szCs w:val="18"/>
                <w:lang w:val="en-GB"/>
              </w:rPr>
              <w:t>Squared</w:t>
            </w:r>
          </w:p>
        </w:tc>
      </w:tr>
      <w:tr w:rsidR="00EB7A17" w:rsidRPr="00F15B8B" w14:paraId="0F68D25A" w14:textId="77777777" w:rsidTr="00C55175">
        <w:trPr>
          <w:cantSplit/>
          <w:trHeight w:val="446"/>
        </w:trPr>
        <w:tc>
          <w:tcPr>
            <w:tcW w:w="2622" w:type="dxa"/>
            <w:gridSpan w:val="2"/>
            <w:vMerge/>
            <w:tcBorders>
              <w:top w:val="nil"/>
              <w:left w:val="nil"/>
              <w:bottom w:val="nil"/>
              <w:right w:val="nil"/>
            </w:tcBorders>
            <w:shd w:val="clear" w:color="auto" w:fill="FFFFFF"/>
            <w:vAlign w:val="bottom"/>
          </w:tcPr>
          <w:p w14:paraId="0F68D252" w14:textId="77777777" w:rsidR="003418B9" w:rsidRPr="00881BA1" w:rsidRDefault="003418B9" w:rsidP="00E15B7B">
            <w:pPr>
              <w:autoSpaceDE w:val="0"/>
              <w:autoSpaceDN w:val="0"/>
              <w:adjustRightInd w:val="0"/>
              <w:ind w:left="-141"/>
              <w:rPr>
                <w:rFonts w:ascii="Arial" w:hAnsi="Arial" w:cs="Arial"/>
                <w:color w:val="264A60"/>
                <w:sz w:val="18"/>
                <w:szCs w:val="18"/>
                <w:lang w:val="en-GB"/>
              </w:rPr>
            </w:pPr>
          </w:p>
        </w:tc>
        <w:tc>
          <w:tcPr>
            <w:tcW w:w="1021" w:type="dxa"/>
            <w:vMerge/>
            <w:tcBorders>
              <w:top w:val="nil"/>
              <w:left w:val="nil"/>
              <w:bottom w:val="nil"/>
              <w:right w:val="single" w:sz="8" w:space="0" w:color="E0E0E0"/>
            </w:tcBorders>
            <w:shd w:val="clear" w:color="auto" w:fill="FFFFFF"/>
            <w:vAlign w:val="bottom"/>
          </w:tcPr>
          <w:p w14:paraId="0F68D253" w14:textId="77777777" w:rsidR="003418B9" w:rsidRPr="00881BA1" w:rsidRDefault="003418B9" w:rsidP="00E15B7B">
            <w:pPr>
              <w:autoSpaceDE w:val="0"/>
              <w:autoSpaceDN w:val="0"/>
              <w:adjustRightInd w:val="0"/>
              <w:ind w:left="-141"/>
              <w:rPr>
                <w:rFonts w:ascii="Arial" w:hAnsi="Arial" w:cs="Arial"/>
                <w:color w:val="264A60"/>
                <w:sz w:val="18"/>
                <w:szCs w:val="18"/>
                <w:lang w:val="en-GB"/>
              </w:rPr>
            </w:pPr>
          </w:p>
        </w:tc>
        <w:tc>
          <w:tcPr>
            <w:tcW w:w="1020" w:type="dxa"/>
            <w:gridSpan w:val="3"/>
            <w:vMerge/>
            <w:tcBorders>
              <w:top w:val="nil"/>
              <w:left w:val="single" w:sz="8" w:space="0" w:color="E0E0E0"/>
              <w:bottom w:val="nil"/>
              <w:right w:val="single" w:sz="8" w:space="0" w:color="E0E0E0"/>
            </w:tcBorders>
            <w:shd w:val="clear" w:color="auto" w:fill="FFFFFF"/>
            <w:vAlign w:val="bottom"/>
          </w:tcPr>
          <w:p w14:paraId="0F68D254" w14:textId="77777777" w:rsidR="003418B9" w:rsidRPr="00881BA1" w:rsidRDefault="003418B9" w:rsidP="00E15B7B">
            <w:pPr>
              <w:autoSpaceDE w:val="0"/>
              <w:autoSpaceDN w:val="0"/>
              <w:adjustRightInd w:val="0"/>
              <w:ind w:left="-141"/>
              <w:rPr>
                <w:rFonts w:ascii="Arial" w:hAnsi="Arial" w:cs="Arial"/>
                <w:color w:val="264A60"/>
                <w:sz w:val="18"/>
                <w:szCs w:val="18"/>
                <w:lang w:val="en-GB"/>
              </w:rPr>
            </w:pPr>
          </w:p>
        </w:tc>
        <w:tc>
          <w:tcPr>
            <w:tcW w:w="729" w:type="dxa"/>
            <w:vMerge/>
            <w:tcBorders>
              <w:top w:val="nil"/>
              <w:left w:val="single" w:sz="8" w:space="0" w:color="E0E0E0"/>
              <w:bottom w:val="nil"/>
              <w:right w:val="single" w:sz="8" w:space="0" w:color="E0E0E0"/>
            </w:tcBorders>
            <w:shd w:val="clear" w:color="auto" w:fill="FFFFFF"/>
            <w:vAlign w:val="bottom"/>
          </w:tcPr>
          <w:p w14:paraId="0F68D255" w14:textId="77777777" w:rsidR="003418B9" w:rsidRPr="00881BA1" w:rsidRDefault="003418B9" w:rsidP="00E15B7B">
            <w:pPr>
              <w:autoSpaceDE w:val="0"/>
              <w:autoSpaceDN w:val="0"/>
              <w:adjustRightInd w:val="0"/>
              <w:ind w:left="-141"/>
              <w:rPr>
                <w:rFonts w:ascii="Arial" w:hAnsi="Arial" w:cs="Arial"/>
                <w:color w:val="264A60"/>
                <w:sz w:val="18"/>
                <w:szCs w:val="18"/>
                <w:lang w:val="en-GB"/>
              </w:rPr>
            </w:pPr>
          </w:p>
        </w:tc>
        <w:tc>
          <w:tcPr>
            <w:tcW w:w="730" w:type="dxa"/>
            <w:vMerge/>
            <w:tcBorders>
              <w:top w:val="nil"/>
              <w:left w:val="single" w:sz="8" w:space="0" w:color="E0E0E0"/>
              <w:bottom w:val="nil"/>
              <w:right w:val="single" w:sz="8" w:space="0" w:color="E0E0E0"/>
            </w:tcBorders>
            <w:shd w:val="clear" w:color="auto" w:fill="FFFFFF"/>
            <w:vAlign w:val="bottom"/>
          </w:tcPr>
          <w:p w14:paraId="0F68D256" w14:textId="77777777" w:rsidR="003418B9" w:rsidRPr="00881BA1" w:rsidRDefault="003418B9" w:rsidP="00E15B7B">
            <w:pPr>
              <w:autoSpaceDE w:val="0"/>
              <w:autoSpaceDN w:val="0"/>
              <w:adjustRightInd w:val="0"/>
              <w:ind w:left="-141"/>
              <w:rPr>
                <w:rFonts w:ascii="Arial" w:hAnsi="Arial" w:cs="Arial"/>
                <w:color w:val="264A60"/>
                <w:sz w:val="18"/>
                <w:szCs w:val="18"/>
                <w:lang w:val="en-GB"/>
              </w:rPr>
            </w:pPr>
          </w:p>
        </w:tc>
        <w:tc>
          <w:tcPr>
            <w:tcW w:w="1167" w:type="dxa"/>
            <w:gridSpan w:val="2"/>
            <w:tcBorders>
              <w:top w:val="nil"/>
              <w:left w:val="single" w:sz="8" w:space="0" w:color="E0E0E0"/>
              <w:bottom w:val="single" w:sz="8" w:space="0" w:color="152935"/>
              <w:right w:val="single" w:sz="8" w:space="0" w:color="E0E0E0"/>
            </w:tcBorders>
            <w:shd w:val="clear" w:color="auto" w:fill="FFFFFF"/>
            <w:vAlign w:val="bottom"/>
          </w:tcPr>
          <w:p w14:paraId="26F2D975" w14:textId="77777777" w:rsidR="00E2063B" w:rsidRDefault="003418B9" w:rsidP="00E2063B">
            <w:pPr>
              <w:autoSpaceDE w:val="0"/>
              <w:autoSpaceDN w:val="0"/>
              <w:adjustRightInd w:val="0"/>
              <w:spacing w:line="320" w:lineRule="atLeast"/>
              <w:ind w:right="60"/>
              <w:jc w:val="center"/>
              <w:rPr>
                <w:rFonts w:ascii="Arial" w:hAnsi="Arial" w:cs="Arial"/>
                <w:b/>
                <w:bCs/>
                <w:color w:val="264A60"/>
                <w:sz w:val="18"/>
                <w:szCs w:val="18"/>
                <w:lang w:val="en-GB"/>
              </w:rPr>
            </w:pPr>
            <w:r w:rsidRPr="00AD2223">
              <w:rPr>
                <w:rFonts w:ascii="Arial" w:hAnsi="Arial" w:cs="Arial"/>
                <w:b/>
                <w:bCs/>
                <w:color w:val="264A60"/>
                <w:sz w:val="18"/>
                <w:szCs w:val="18"/>
                <w:lang w:val="en-GB"/>
              </w:rPr>
              <w:t xml:space="preserve">Lower </w:t>
            </w:r>
          </w:p>
          <w:p w14:paraId="0F68D257" w14:textId="4D8D23A3" w:rsidR="003418B9" w:rsidRPr="00AD2223" w:rsidRDefault="003418B9" w:rsidP="00E2063B">
            <w:pPr>
              <w:autoSpaceDE w:val="0"/>
              <w:autoSpaceDN w:val="0"/>
              <w:adjustRightInd w:val="0"/>
              <w:spacing w:line="320" w:lineRule="atLeast"/>
              <w:ind w:right="60"/>
              <w:jc w:val="center"/>
              <w:rPr>
                <w:rFonts w:ascii="Arial" w:hAnsi="Arial" w:cs="Arial"/>
                <w:b/>
                <w:bCs/>
                <w:color w:val="264A60"/>
                <w:sz w:val="18"/>
                <w:szCs w:val="18"/>
                <w:lang w:val="en-GB"/>
              </w:rPr>
            </w:pPr>
            <w:r w:rsidRPr="00AD2223">
              <w:rPr>
                <w:rFonts w:ascii="Arial" w:hAnsi="Arial" w:cs="Arial"/>
                <w:b/>
                <w:bCs/>
                <w:color w:val="264A60"/>
                <w:sz w:val="18"/>
                <w:szCs w:val="18"/>
                <w:lang w:val="en-GB"/>
              </w:rPr>
              <w:t>Bound</w:t>
            </w:r>
          </w:p>
        </w:tc>
        <w:tc>
          <w:tcPr>
            <w:tcW w:w="1167" w:type="dxa"/>
            <w:gridSpan w:val="2"/>
            <w:tcBorders>
              <w:top w:val="nil"/>
              <w:left w:val="single" w:sz="8" w:space="0" w:color="E0E0E0"/>
              <w:bottom w:val="single" w:sz="8" w:space="0" w:color="152935"/>
              <w:right w:val="single" w:sz="8" w:space="0" w:color="E0E0E0"/>
            </w:tcBorders>
            <w:shd w:val="clear" w:color="auto" w:fill="FFFFFF"/>
            <w:vAlign w:val="bottom"/>
          </w:tcPr>
          <w:p w14:paraId="4B3D85A3" w14:textId="77777777" w:rsidR="00E2063B" w:rsidRDefault="00E2063B" w:rsidP="00E2063B">
            <w:pPr>
              <w:autoSpaceDE w:val="0"/>
              <w:autoSpaceDN w:val="0"/>
              <w:adjustRightInd w:val="0"/>
              <w:spacing w:line="320" w:lineRule="atLeast"/>
              <w:ind w:right="60"/>
              <w:jc w:val="center"/>
              <w:rPr>
                <w:rFonts w:ascii="Arial" w:hAnsi="Arial" w:cs="Arial"/>
                <w:b/>
                <w:bCs/>
                <w:color w:val="264A60"/>
                <w:sz w:val="18"/>
                <w:szCs w:val="18"/>
                <w:lang w:val="en-GB"/>
              </w:rPr>
            </w:pPr>
            <w:r>
              <w:rPr>
                <w:rFonts w:ascii="Arial" w:hAnsi="Arial" w:cs="Arial"/>
                <w:b/>
                <w:bCs/>
                <w:color w:val="264A60"/>
                <w:sz w:val="18"/>
                <w:szCs w:val="18"/>
                <w:lang w:val="en-GB"/>
              </w:rPr>
              <w:t>Upper</w:t>
            </w:r>
          </w:p>
          <w:p w14:paraId="0F68D258" w14:textId="123CADDC" w:rsidR="003418B9" w:rsidRPr="00AD2223" w:rsidRDefault="003418B9" w:rsidP="00E2063B">
            <w:pPr>
              <w:autoSpaceDE w:val="0"/>
              <w:autoSpaceDN w:val="0"/>
              <w:adjustRightInd w:val="0"/>
              <w:spacing w:line="320" w:lineRule="atLeast"/>
              <w:ind w:right="60"/>
              <w:jc w:val="center"/>
              <w:rPr>
                <w:rFonts w:ascii="Arial" w:hAnsi="Arial" w:cs="Arial"/>
                <w:b/>
                <w:bCs/>
                <w:color w:val="264A60"/>
                <w:sz w:val="18"/>
                <w:szCs w:val="18"/>
                <w:lang w:val="en-GB"/>
              </w:rPr>
            </w:pPr>
            <w:r w:rsidRPr="00AD2223">
              <w:rPr>
                <w:rFonts w:ascii="Arial" w:hAnsi="Arial" w:cs="Arial"/>
                <w:b/>
                <w:bCs/>
                <w:color w:val="264A60"/>
                <w:sz w:val="18"/>
                <w:szCs w:val="18"/>
                <w:lang w:val="en-GB"/>
              </w:rPr>
              <w:t>Bound</w:t>
            </w:r>
          </w:p>
        </w:tc>
        <w:tc>
          <w:tcPr>
            <w:tcW w:w="874" w:type="dxa"/>
            <w:vMerge/>
            <w:tcBorders>
              <w:top w:val="nil"/>
              <w:left w:val="single" w:sz="8" w:space="0" w:color="E0E0E0"/>
              <w:bottom w:val="nil"/>
              <w:right w:val="nil"/>
            </w:tcBorders>
            <w:shd w:val="clear" w:color="auto" w:fill="FFFFFF"/>
            <w:vAlign w:val="bottom"/>
          </w:tcPr>
          <w:p w14:paraId="0F68D259" w14:textId="77777777" w:rsidR="003418B9" w:rsidRPr="00881BA1" w:rsidRDefault="003418B9" w:rsidP="00E774A0">
            <w:pPr>
              <w:autoSpaceDE w:val="0"/>
              <w:autoSpaceDN w:val="0"/>
              <w:adjustRightInd w:val="0"/>
              <w:ind w:left="-141"/>
              <w:jc w:val="center"/>
              <w:rPr>
                <w:rFonts w:ascii="Arial" w:hAnsi="Arial" w:cs="Arial"/>
                <w:color w:val="264A60"/>
                <w:sz w:val="18"/>
                <w:szCs w:val="18"/>
                <w:lang w:val="en-GB"/>
              </w:rPr>
            </w:pPr>
          </w:p>
        </w:tc>
      </w:tr>
      <w:tr w:rsidR="00EB7A17" w:rsidRPr="00F15B8B" w14:paraId="0F68D263" w14:textId="77777777" w:rsidTr="00C55175">
        <w:trPr>
          <w:cantSplit/>
          <w:trHeight w:val="391"/>
        </w:trPr>
        <w:tc>
          <w:tcPr>
            <w:tcW w:w="2622" w:type="dxa"/>
            <w:gridSpan w:val="2"/>
            <w:tcBorders>
              <w:top w:val="single" w:sz="8" w:space="0" w:color="152935"/>
              <w:left w:val="nil"/>
              <w:bottom w:val="single" w:sz="8" w:space="0" w:color="AEAEAE"/>
              <w:right w:val="nil"/>
            </w:tcBorders>
            <w:shd w:val="clear" w:color="auto" w:fill="E0E0E0"/>
          </w:tcPr>
          <w:p w14:paraId="0F68D25B"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Intercept</w:t>
            </w:r>
          </w:p>
        </w:tc>
        <w:tc>
          <w:tcPr>
            <w:tcW w:w="1021" w:type="dxa"/>
            <w:tcBorders>
              <w:top w:val="single" w:sz="8" w:space="0" w:color="152935"/>
              <w:left w:val="nil"/>
              <w:bottom w:val="single" w:sz="8" w:space="0" w:color="AEAEAE"/>
              <w:right w:val="single" w:sz="8" w:space="0" w:color="E0E0E0"/>
            </w:tcBorders>
            <w:shd w:val="clear" w:color="auto" w:fill="FFFFFF"/>
          </w:tcPr>
          <w:p w14:paraId="0F68D25C"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2912.823</w:t>
            </w:r>
          </w:p>
        </w:tc>
        <w:tc>
          <w:tcPr>
            <w:tcW w:w="1020" w:type="dxa"/>
            <w:gridSpan w:val="3"/>
            <w:tcBorders>
              <w:top w:val="single" w:sz="8" w:space="0" w:color="152935"/>
              <w:left w:val="single" w:sz="8" w:space="0" w:color="E0E0E0"/>
              <w:bottom w:val="single" w:sz="8" w:space="0" w:color="AEAEAE"/>
              <w:right w:val="single" w:sz="8" w:space="0" w:color="E0E0E0"/>
            </w:tcBorders>
            <w:shd w:val="clear" w:color="auto" w:fill="FFFFFF"/>
          </w:tcPr>
          <w:p w14:paraId="0F68D25D"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6010.829</w:t>
            </w:r>
          </w:p>
        </w:tc>
        <w:tc>
          <w:tcPr>
            <w:tcW w:w="729" w:type="dxa"/>
            <w:tcBorders>
              <w:top w:val="single" w:sz="8" w:space="0" w:color="152935"/>
              <w:left w:val="single" w:sz="8" w:space="0" w:color="E0E0E0"/>
              <w:bottom w:val="single" w:sz="8" w:space="0" w:color="AEAEAE"/>
              <w:right w:val="single" w:sz="8" w:space="0" w:color="E0E0E0"/>
            </w:tcBorders>
            <w:shd w:val="clear" w:color="auto" w:fill="FFFFFF"/>
          </w:tcPr>
          <w:p w14:paraId="0F68D25E" w14:textId="141694EC"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.485</w:t>
            </w:r>
          </w:p>
        </w:tc>
        <w:tc>
          <w:tcPr>
            <w:tcW w:w="730" w:type="dxa"/>
            <w:tcBorders>
              <w:top w:val="single" w:sz="8" w:space="0" w:color="152935"/>
              <w:left w:val="single" w:sz="8" w:space="0" w:color="E0E0E0"/>
              <w:bottom w:val="single" w:sz="8" w:space="0" w:color="AEAEAE"/>
              <w:right w:val="single" w:sz="8" w:space="0" w:color="E0E0E0"/>
            </w:tcBorders>
            <w:shd w:val="clear" w:color="auto" w:fill="FFFFFF"/>
          </w:tcPr>
          <w:p w14:paraId="0F68D25F" w14:textId="6A6CCA43"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.637</w:t>
            </w:r>
          </w:p>
        </w:tc>
        <w:tc>
          <w:tcPr>
            <w:tcW w:w="1167" w:type="dxa"/>
            <w:gridSpan w:val="2"/>
            <w:tcBorders>
              <w:top w:val="single" w:sz="8" w:space="0" w:color="152935"/>
              <w:left w:val="single" w:sz="8" w:space="0" w:color="E0E0E0"/>
              <w:bottom w:val="single" w:sz="8" w:space="0" w:color="AEAEAE"/>
              <w:right w:val="single" w:sz="8" w:space="0" w:color="E0E0E0"/>
            </w:tcBorders>
            <w:shd w:val="clear" w:color="auto" w:fill="FFFFFF"/>
          </w:tcPr>
          <w:p w14:paraId="0F68D260"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-10183.647</w:t>
            </w:r>
          </w:p>
        </w:tc>
        <w:tc>
          <w:tcPr>
            <w:tcW w:w="1167" w:type="dxa"/>
            <w:gridSpan w:val="2"/>
            <w:tcBorders>
              <w:top w:val="single" w:sz="8" w:space="0" w:color="152935"/>
              <w:left w:val="single" w:sz="8" w:space="0" w:color="E0E0E0"/>
              <w:bottom w:val="single" w:sz="8" w:space="0" w:color="AEAEAE"/>
              <w:right w:val="single" w:sz="8" w:space="0" w:color="E0E0E0"/>
            </w:tcBorders>
            <w:shd w:val="clear" w:color="auto" w:fill="FFFFFF"/>
          </w:tcPr>
          <w:p w14:paraId="0F68D261"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16009.293</w:t>
            </w:r>
          </w:p>
        </w:tc>
        <w:tc>
          <w:tcPr>
            <w:tcW w:w="874" w:type="dxa"/>
            <w:tcBorders>
              <w:top w:val="single" w:sz="8" w:space="0" w:color="152935"/>
              <w:left w:val="single" w:sz="8" w:space="0" w:color="E0E0E0"/>
              <w:bottom w:val="single" w:sz="8" w:space="0" w:color="AEAEAE"/>
              <w:right w:val="nil"/>
            </w:tcBorders>
            <w:shd w:val="clear" w:color="auto" w:fill="FFFFFF"/>
          </w:tcPr>
          <w:p w14:paraId="0F68D262" w14:textId="619BB8AE" w:rsidR="003418B9" w:rsidRPr="00E73DFC" w:rsidRDefault="00795CB2" w:rsidP="00E774A0">
            <w:pPr>
              <w:autoSpaceDE w:val="0"/>
              <w:autoSpaceDN w:val="0"/>
              <w:adjustRightInd w:val="0"/>
              <w:spacing w:line="320" w:lineRule="atLeast"/>
              <w:ind w:left="112"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.019</w:t>
            </w:r>
          </w:p>
        </w:tc>
      </w:tr>
      <w:tr w:rsidR="00EB7A17" w:rsidRPr="00F15B8B" w14:paraId="0F68D26C" w14:textId="77777777" w:rsidTr="00C55175">
        <w:trPr>
          <w:cantSplit/>
          <w:trHeight w:val="338"/>
        </w:trPr>
        <w:tc>
          <w:tcPr>
            <w:tcW w:w="2622" w:type="dxa"/>
            <w:gridSpan w:val="2"/>
            <w:tcBorders>
              <w:top w:val="single" w:sz="8" w:space="0" w:color="AEAEAE"/>
              <w:left w:val="nil"/>
              <w:bottom w:val="single" w:sz="8" w:space="0" w:color="AEAEAE"/>
              <w:right w:val="nil"/>
            </w:tcBorders>
            <w:shd w:val="clear" w:color="auto" w:fill="E0E0E0"/>
          </w:tcPr>
          <w:p w14:paraId="0F68D264"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[Bandwidth=1.00]</w:t>
            </w:r>
          </w:p>
        </w:tc>
        <w:tc>
          <w:tcPr>
            <w:tcW w:w="1021" w:type="dxa"/>
            <w:tcBorders>
              <w:top w:val="single" w:sz="8" w:space="0" w:color="AEAEAE"/>
              <w:left w:val="nil"/>
              <w:bottom w:val="single" w:sz="8" w:space="0" w:color="AEAEAE"/>
              <w:right w:val="single" w:sz="8" w:space="0" w:color="E0E0E0"/>
            </w:tcBorders>
            <w:shd w:val="clear" w:color="auto" w:fill="FFFFFF"/>
          </w:tcPr>
          <w:p w14:paraId="0F68D265"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-4794.977</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66"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6584.533</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67" w14:textId="415BD955"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r w:rsidR="00795CB2">
              <w:rPr>
                <w:rFonts w:ascii="Arial" w:hAnsi="Arial" w:cs="Arial"/>
                <w:color w:val="010205"/>
                <w:sz w:val="18"/>
                <w:szCs w:val="18"/>
                <w:lang w:val="en-GB"/>
              </w:rPr>
              <w:t>0</w:t>
            </w:r>
            <w:r w:rsidRPr="00E73DFC">
              <w:rPr>
                <w:rFonts w:ascii="Arial" w:hAnsi="Arial" w:cs="Arial"/>
                <w:color w:val="010205"/>
                <w:sz w:val="18"/>
                <w:szCs w:val="18"/>
                <w:lang w:val="en-GB"/>
              </w:rPr>
              <w:t>.728</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68" w14:textId="6A986E30"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.480</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69"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-19141.441</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6A"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9551.488</w:t>
            </w:r>
          </w:p>
        </w:tc>
        <w:tc>
          <w:tcPr>
            <w:tcW w:w="874" w:type="dxa"/>
            <w:tcBorders>
              <w:top w:val="single" w:sz="8" w:space="0" w:color="AEAEAE"/>
              <w:left w:val="single" w:sz="8" w:space="0" w:color="E0E0E0"/>
              <w:bottom w:val="single" w:sz="8" w:space="0" w:color="AEAEAE"/>
              <w:right w:val="nil"/>
            </w:tcBorders>
            <w:shd w:val="clear" w:color="auto" w:fill="FFFFFF"/>
          </w:tcPr>
          <w:p w14:paraId="0F68D26B" w14:textId="2E08D0E4" w:rsidR="003418B9" w:rsidRPr="00E73DFC" w:rsidRDefault="00795CB2" w:rsidP="00B81F9C">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.042</w:t>
            </w:r>
          </w:p>
        </w:tc>
      </w:tr>
      <w:tr w:rsidR="00EB7A17" w:rsidRPr="00F15B8B" w14:paraId="0F68D275" w14:textId="77777777" w:rsidTr="00C55175">
        <w:trPr>
          <w:cantSplit/>
          <w:trHeight w:val="373"/>
        </w:trPr>
        <w:tc>
          <w:tcPr>
            <w:tcW w:w="2622" w:type="dxa"/>
            <w:gridSpan w:val="2"/>
            <w:tcBorders>
              <w:top w:val="single" w:sz="8" w:space="0" w:color="AEAEAE"/>
              <w:left w:val="nil"/>
              <w:bottom w:val="single" w:sz="8" w:space="0" w:color="AEAEAE"/>
              <w:right w:val="nil"/>
            </w:tcBorders>
            <w:shd w:val="clear" w:color="auto" w:fill="E0E0E0"/>
          </w:tcPr>
          <w:p w14:paraId="0F68D26D"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[Bandwidth=2.00]</w:t>
            </w:r>
          </w:p>
        </w:tc>
        <w:tc>
          <w:tcPr>
            <w:tcW w:w="1021" w:type="dxa"/>
            <w:tcBorders>
              <w:top w:val="single" w:sz="8" w:space="0" w:color="AEAEAE"/>
              <w:left w:val="nil"/>
              <w:bottom w:val="single" w:sz="8" w:space="0" w:color="AEAEAE"/>
              <w:right w:val="single" w:sz="8" w:space="0" w:color="E0E0E0"/>
            </w:tcBorders>
            <w:shd w:val="clear" w:color="auto" w:fill="FFFFFF"/>
          </w:tcPr>
          <w:p w14:paraId="0F68D26E"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335.319</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6F"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6584.533</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70" w14:textId="7BAD632C"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.051</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71" w14:textId="74C81F52"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.960</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72"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-14011.145</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73"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14681.784</w:t>
            </w:r>
          </w:p>
        </w:tc>
        <w:tc>
          <w:tcPr>
            <w:tcW w:w="874" w:type="dxa"/>
            <w:tcBorders>
              <w:top w:val="single" w:sz="8" w:space="0" w:color="AEAEAE"/>
              <w:left w:val="single" w:sz="8" w:space="0" w:color="E0E0E0"/>
              <w:bottom w:val="single" w:sz="8" w:space="0" w:color="AEAEAE"/>
              <w:right w:val="nil"/>
            </w:tcBorders>
            <w:shd w:val="clear" w:color="auto" w:fill="FFFFFF"/>
          </w:tcPr>
          <w:p w14:paraId="0F68D274" w14:textId="234280F7" w:rsidR="003418B9" w:rsidRPr="00E73DFC" w:rsidRDefault="00795CB2" w:rsidP="00B81F9C">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.000</w:t>
            </w:r>
          </w:p>
        </w:tc>
      </w:tr>
      <w:tr w:rsidR="00EB7A17" w:rsidRPr="00F15B8B" w14:paraId="0F68D27E" w14:textId="77777777" w:rsidTr="00C55175">
        <w:trPr>
          <w:cantSplit/>
          <w:trHeight w:val="324"/>
        </w:trPr>
        <w:tc>
          <w:tcPr>
            <w:tcW w:w="2622" w:type="dxa"/>
            <w:gridSpan w:val="2"/>
            <w:tcBorders>
              <w:top w:val="single" w:sz="8" w:space="0" w:color="AEAEAE"/>
              <w:left w:val="nil"/>
              <w:bottom w:val="single" w:sz="8" w:space="0" w:color="AEAEAE"/>
              <w:right w:val="nil"/>
            </w:tcBorders>
            <w:shd w:val="clear" w:color="auto" w:fill="E0E0E0"/>
          </w:tcPr>
          <w:p w14:paraId="0F68D276"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[Bandwidth=3.00]</w:t>
            </w:r>
          </w:p>
        </w:tc>
        <w:tc>
          <w:tcPr>
            <w:tcW w:w="1021" w:type="dxa"/>
            <w:tcBorders>
              <w:top w:val="single" w:sz="8" w:space="0" w:color="AEAEAE"/>
              <w:left w:val="nil"/>
              <w:bottom w:val="single" w:sz="8" w:space="0" w:color="AEAEAE"/>
              <w:right w:val="single" w:sz="8" w:space="0" w:color="E0E0E0"/>
            </w:tcBorders>
            <w:shd w:val="clear" w:color="auto" w:fill="FFFFFF"/>
          </w:tcPr>
          <w:p w14:paraId="0F68D277"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0</w:t>
            </w:r>
            <w:r w:rsidRPr="00E73DFC">
              <w:rPr>
                <w:rFonts w:ascii="Arial" w:hAnsi="Arial" w:cs="Arial"/>
                <w:color w:val="010205"/>
                <w:sz w:val="18"/>
                <w:szCs w:val="18"/>
                <w:vertAlign w:val="superscript"/>
                <w:lang w:val="en-GB"/>
              </w:rPr>
              <w:t>a</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78"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79"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7A"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7B"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7C"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874" w:type="dxa"/>
            <w:tcBorders>
              <w:top w:val="single" w:sz="8" w:space="0" w:color="AEAEAE"/>
              <w:left w:val="single" w:sz="8" w:space="0" w:color="E0E0E0"/>
              <w:bottom w:val="single" w:sz="8" w:space="0" w:color="AEAEAE"/>
              <w:right w:val="nil"/>
            </w:tcBorders>
            <w:shd w:val="clear" w:color="auto" w:fill="FFFFFF"/>
          </w:tcPr>
          <w:p w14:paraId="0F68D27D" w14:textId="77777777" w:rsidR="003418B9" w:rsidRPr="00E73DFC" w:rsidRDefault="003418B9" w:rsidP="00B81F9C">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r>
      <w:tr w:rsidR="00EB7A17" w:rsidRPr="00F15B8B" w14:paraId="0F68D287" w14:textId="77777777" w:rsidTr="00C55175">
        <w:trPr>
          <w:cantSplit/>
          <w:trHeight w:val="386"/>
        </w:trPr>
        <w:tc>
          <w:tcPr>
            <w:tcW w:w="2622" w:type="dxa"/>
            <w:gridSpan w:val="2"/>
            <w:tcBorders>
              <w:top w:val="single" w:sz="8" w:space="0" w:color="AEAEAE"/>
              <w:left w:val="nil"/>
              <w:bottom w:val="single" w:sz="8" w:space="0" w:color="AEAEAE"/>
              <w:right w:val="nil"/>
            </w:tcBorders>
            <w:shd w:val="clear" w:color="auto" w:fill="E0E0E0"/>
          </w:tcPr>
          <w:p w14:paraId="0F68D27F"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[Algorithm=1.00]</w:t>
            </w:r>
          </w:p>
        </w:tc>
        <w:tc>
          <w:tcPr>
            <w:tcW w:w="1021" w:type="dxa"/>
            <w:tcBorders>
              <w:top w:val="single" w:sz="8" w:space="0" w:color="AEAEAE"/>
              <w:left w:val="nil"/>
              <w:bottom w:val="single" w:sz="8" w:space="0" w:color="AEAEAE"/>
              <w:right w:val="single" w:sz="8" w:space="0" w:color="E0E0E0"/>
            </w:tcBorders>
            <w:shd w:val="clear" w:color="auto" w:fill="FFFFFF"/>
          </w:tcPr>
          <w:p w14:paraId="0F68D280"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19106.238</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81"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6584.533</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82"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2.902</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83" w14:textId="3C667E9B"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.013</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84"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4759.773</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85"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33452.702</w:t>
            </w:r>
          </w:p>
        </w:tc>
        <w:tc>
          <w:tcPr>
            <w:tcW w:w="874" w:type="dxa"/>
            <w:tcBorders>
              <w:top w:val="single" w:sz="8" w:space="0" w:color="AEAEAE"/>
              <w:left w:val="single" w:sz="8" w:space="0" w:color="E0E0E0"/>
              <w:bottom w:val="single" w:sz="8" w:space="0" w:color="AEAEAE"/>
              <w:right w:val="nil"/>
            </w:tcBorders>
            <w:shd w:val="clear" w:color="auto" w:fill="FFFFFF"/>
          </w:tcPr>
          <w:p w14:paraId="0F68D286" w14:textId="495A37CE" w:rsidR="003418B9" w:rsidRPr="00E73DFC" w:rsidRDefault="00795CB2" w:rsidP="00B81F9C">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.412</w:t>
            </w:r>
          </w:p>
        </w:tc>
      </w:tr>
      <w:tr w:rsidR="00EB7A17" w:rsidRPr="00F15B8B" w14:paraId="0F68D290" w14:textId="77777777" w:rsidTr="00C55175">
        <w:trPr>
          <w:cantSplit/>
          <w:trHeight w:val="397"/>
        </w:trPr>
        <w:tc>
          <w:tcPr>
            <w:tcW w:w="2622" w:type="dxa"/>
            <w:gridSpan w:val="2"/>
            <w:tcBorders>
              <w:top w:val="single" w:sz="8" w:space="0" w:color="AEAEAE"/>
              <w:left w:val="nil"/>
              <w:bottom w:val="single" w:sz="8" w:space="0" w:color="AEAEAE"/>
              <w:right w:val="nil"/>
            </w:tcBorders>
            <w:shd w:val="clear" w:color="auto" w:fill="E0E0E0"/>
          </w:tcPr>
          <w:p w14:paraId="0F68D288"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[Algorithm=2.00]</w:t>
            </w:r>
          </w:p>
        </w:tc>
        <w:tc>
          <w:tcPr>
            <w:tcW w:w="1021" w:type="dxa"/>
            <w:tcBorders>
              <w:top w:val="single" w:sz="8" w:space="0" w:color="AEAEAE"/>
              <w:left w:val="nil"/>
              <w:bottom w:val="single" w:sz="8" w:space="0" w:color="AEAEAE"/>
              <w:right w:val="single" w:sz="8" w:space="0" w:color="E0E0E0"/>
            </w:tcBorders>
            <w:shd w:val="clear" w:color="auto" w:fill="FFFFFF"/>
          </w:tcPr>
          <w:p w14:paraId="0F68D289"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1818.843</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8A"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6584.533</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8B" w14:textId="45C29242"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.276</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8C" w14:textId="4313D6DA"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.787</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8D"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-12527.622</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8E"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16165.308</w:t>
            </w:r>
          </w:p>
        </w:tc>
        <w:tc>
          <w:tcPr>
            <w:tcW w:w="874" w:type="dxa"/>
            <w:tcBorders>
              <w:top w:val="single" w:sz="8" w:space="0" w:color="AEAEAE"/>
              <w:left w:val="single" w:sz="8" w:space="0" w:color="E0E0E0"/>
              <w:bottom w:val="single" w:sz="8" w:space="0" w:color="AEAEAE"/>
              <w:right w:val="nil"/>
            </w:tcBorders>
            <w:shd w:val="clear" w:color="auto" w:fill="FFFFFF"/>
          </w:tcPr>
          <w:p w14:paraId="0F68D28F" w14:textId="251BBCE5" w:rsidR="003418B9" w:rsidRPr="00E73DFC" w:rsidRDefault="00795CB2" w:rsidP="00B81F9C">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.006</w:t>
            </w:r>
          </w:p>
        </w:tc>
      </w:tr>
      <w:tr w:rsidR="00EB7A17" w:rsidRPr="00F15B8B" w14:paraId="0F68D299" w14:textId="77777777" w:rsidTr="00C55175">
        <w:trPr>
          <w:cantSplit/>
          <w:trHeight w:val="363"/>
        </w:trPr>
        <w:tc>
          <w:tcPr>
            <w:tcW w:w="2622" w:type="dxa"/>
            <w:gridSpan w:val="2"/>
            <w:tcBorders>
              <w:top w:val="single" w:sz="8" w:space="0" w:color="AEAEAE"/>
              <w:left w:val="nil"/>
              <w:bottom w:val="single" w:sz="8" w:space="0" w:color="AEAEAE"/>
              <w:right w:val="nil"/>
            </w:tcBorders>
            <w:shd w:val="clear" w:color="auto" w:fill="E0E0E0"/>
          </w:tcPr>
          <w:p w14:paraId="0F68D291"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[Algorithm=3.00]</w:t>
            </w:r>
          </w:p>
        </w:tc>
        <w:tc>
          <w:tcPr>
            <w:tcW w:w="1021" w:type="dxa"/>
            <w:tcBorders>
              <w:top w:val="single" w:sz="8" w:space="0" w:color="AEAEAE"/>
              <w:left w:val="nil"/>
              <w:bottom w:val="single" w:sz="8" w:space="0" w:color="AEAEAE"/>
              <w:right w:val="single" w:sz="8" w:space="0" w:color="E0E0E0"/>
            </w:tcBorders>
            <w:shd w:val="clear" w:color="auto" w:fill="FFFFFF"/>
          </w:tcPr>
          <w:p w14:paraId="0F68D292"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0</w:t>
            </w:r>
            <w:r w:rsidRPr="00E73DFC">
              <w:rPr>
                <w:rFonts w:ascii="Arial" w:hAnsi="Arial" w:cs="Arial"/>
                <w:color w:val="010205"/>
                <w:sz w:val="18"/>
                <w:szCs w:val="18"/>
                <w:vertAlign w:val="superscript"/>
                <w:lang w:val="en-GB"/>
              </w:rPr>
              <w:t>a</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93"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94"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95"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96"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97"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874" w:type="dxa"/>
            <w:tcBorders>
              <w:top w:val="single" w:sz="8" w:space="0" w:color="AEAEAE"/>
              <w:left w:val="single" w:sz="8" w:space="0" w:color="E0E0E0"/>
              <w:bottom w:val="single" w:sz="8" w:space="0" w:color="AEAEAE"/>
              <w:right w:val="nil"/>
            </w:tcBorders>
            <w:shd w:val="clear" w:color="auto" w:fill="FFFFFF"/>
          </w:tcPr>
          <w:p w14:paraId="0F68D298" w14:textId="77777777" w:rsidR="003418B9" w:rsidRPr="00E73DFC" w:rsidRDefault="003418B9" w:rsidP="00B81F9C">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r>
      <w:tr w:rsidR="00EB7A17" w:rsidRPr="00F15B8B" w14:paraId="0F68D2A2" w14:textId="77777777" w:rsidTr="00C55175">
        <w:trPr>
          <w:cantSplit/>
          <w:trHeight w:val="432"/>
        </w:trPr>
        <w:tc>
          <w:tcPr>
            <w:tcW w:w="2622" w:type="dxa"/>
            <w:gridSpan w:val="2"/>
            <w:tcBorders>
              <w:top w:val="single" w:sz="8" w:space="0" w:color="AEAEAE"/>
              <w:left w:val="nil"/>
              <w:bottom w:val="single" w:sz="8" w:space="0" w:color="AEAEAE"/>
              <w:right w:val="nil"/>
            </w:tcBorders>
            <w:shd w:val="clear" w:color="auto" w:fill="E0E0E0"/>
          </w:tcPr>
          <w:p w14:paraId="0F68D29A"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[Traffic type</w:t>
            </w:r>
            <w:r w:rsidRPr="00D816EE">
              <w:rPr>
                <w:b/>
                <w:bCs/>
                <w:color w:val="1F497D" w:themeColor="text2"/>
                <w:lang w:val="en-GB"/>
              </w:rPr>
              <w:t xml:space="preserve"> </w:t>
            </w:r>
            <w:r w:rsidRPr="00D816EE">
              <w:rPr>
                <w:rFonts w:ascii="Arial" w:hAnsi="Arial" w:cs="Arial"/>
                <w:b/>
                <w:bCs/>
                <w:color w:val="1F497D" w:themeColor="text2"/>
                <w:sz w:val="18"/>
                <w:szCs w:val="18"/>
                <w:lang w:val="en-GB"/>
              </w:rPr>
              <w:t>=1.00]</w:t>
            </w:r>
          </w:p>
        </w:tc>
        <w:tc>
          <w:tcPr>
            <w:tcW w:w="1021" w:type="dxa"/>
            <w:tcBorders>
              <w:top w:val="single" w:sz="8" w:space="0" w:color="AEAEAE"/>
              <w:left w:val="nil"/>
              <w:bottom w:val="single" w:sz="8" w:space="0" w:color="AEAEAE"/>
              <w:right w:val="single" w:sz="8" w:space="0" w:color="E0E0E0"/>
            </w:tcBorders>
            <w:shd w:val="clear" w:color="auto" w:fill="FFFFFF"/>
          </w:tcPr>
          <w:p w14:paraId="0F68D29B"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78587.338</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9C"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8500.595</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9D"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9.245</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9E" w14:textId="6B263B2A"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w:t>
            </w:r>
            <w:r w:rsidR="003418B9" w:rsidRPr="00E73DFC">
              <w:rPr>
                <w:rFonts w:ascii="Arial" w:hAnsi="Arial" w:cs="Arial"/>
                <w:color w:val="010205"/>
                <w:sz w:val="18"/>
                <w:szCs w:val="18"/>
                <w:highlight w:val="yellow"/>
                <w:lang w:val="en-GB"/>
              </w:rPr>
              <w:t>000</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9F"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60066.132</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A0"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97108.544</w:t>
            </w:r>
          </w:p>
        </w:tc>
        <w:tc>
          <w:tcPr>
            <w:tcW w:w="874" w:type="dxa"/>
            <w:tcBorders>
              <w:top w:val="single" w:sz="8" w:space="0" w:color="AEAEAE"/>
              <w:left w:val="single" w:sz="8" w:space="0" w:color="E0E0E0"/>
              <w:bottom w:val="single" w:sz="8" w:space="0" w:color="AEAEAE"/>
              <w:right w:val="nil"/>
            </w:tcBorders>
            <w:shd w:val="clear" w:color="auto" w:fill="FFFFFF"/>
          </w:tcPr>
          <w:p w14:paraId="0F68D2A1" w14:textId="342A559D" w:rsidR="003418B9" w:rsidRPr="00E73DFC" w:rsidRDefault="00795CB2" w:rsidP="00B81F9C">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.877</w:t>
            </w:r>
          </w:p>
        </w:tc>
      </w:tr>
      <w:tr w:rsidR="00EB7A17" w:rsidRPr="00F15B8B" w14:paraId="0F68D2AB" w14:textId="77777777" w:rsidTr="00C55175">
        <w:trPr>
          <w:cantSplit/>
          <w:trHeight w:val="283"/>
        </w:trPr>
        <w:tc>
          <w:tcPr>
            <w:tcW w:w="2622" w:type="dxa"/>
            <w:gridSpan w:val="2"/>
            <w:tcBorders>
              <w:top w:val="single" w:sz="8" w:space="0" w:color="AEAEAE"/>
              <w:left w:val="nil"/>
              <w:bottom w:val="single" w:sz="8" w:space="0" w:color="AEAEAE"/>
              <w:right w:val="nil"/>
            </w:tcBorders>
            <w:shd w:val="clear" w:color="auto" w:fill="E0E0E0"/>
          </w:tcPr>
          <w:p w14:paraId="0F68D2A3"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[Traffic type</w:t>
            </w:r>
            <w:r w:rsidRPr="00D816EE">
              <w:rPr>
                <w:b/>
                <w:bCs/>
                <w:color w:val="1F497D" w:themeColor="text2"/>
                <w:lang w:val="en-GB"/>
              </w:rPr>
              <w:t xml:space="preserve"> </w:t>
            </w:r>
            <w:r w:rsidRPr="00D816EE">
              <w:rPr>
                <w:rFonts w:ascii="Arial" w:hAnsi="Arial" w:cs="Arial"/>
                <w:b/>
                <w:bCs/>
                <w:color w:val="1F497D" w:themeColor="text2"/>
                <w:sz w:val="18"/>
                <w:szCs w:val="18"/>
                <w:lang w:val="en-GB"/>
              </w:rPr>
              <w:t>=2.00]</w:t>
            </w:r>
          </w:p>
        </w:tc>
        <w:tc>
          <w:tcPr>
            <w:tcW w:w="1021" w:type="dxa"/>
            <w:tcBorders>
              <w:top w:val="single" w:sz="8" w:space="0" w:color="AEAEAE"/>
              <w:left w:val="nil"/>
              <w:bottom w:val="single" w:sz="8" w:space="0" w:color="AEAEAE"/>
              <w:right w:val="single" w:sz="8" w:space="0" w:color="E0E0E0"/>
            </w:tcBorders>
            <w:shd w:val="clear" w:color="auto" w:fill="FFFFFF"/>
          </w:tcPr>
          <w:p w14:paraId="0F68D2A4"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6366.194</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A5"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8500.595</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A6" w14:textId="5471D0CE"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.749</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A7" w14:textId="34B8AF86"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.468</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A8"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-12155.012</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A9"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24887.401</w:t>
            </w:r>
          </w:p>
        </w:tc>
        <w:tc>
          <w:tcPr>
            <w:tcW w:w="874" w:type="dxa"/>
            <w:tcBorders>
              <w:top w:val="single" w:sz="8" w:space="0" w:color="AEAEAE"/>
              <w:left w:val="single" w:sz="8" w:space="0" w:color="E0E0E0"/>
              <w:bottom w:val="single" w:sz="8" w:space="0" w:color="AEAEAE"/>
              <w:right w:val="nil"/>
            </w:tcBorders>
            <w:shd w:val="clear" w:color="auto" w:fill="FFFFFF"/>
          </w:tcPr>
          <w:p w14:paraId="0F68D2AA" w14:textId="57233942" w:rsidR="003418B9" w:rsidRPr="00E73DFC" w:rsidRDefault="00795CB2" w:rsidP="00B81F9C">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.045</w:t>
            </w:r>
          </w:p>
        </w:tc>
      </w:tr>
      <w:tr w:rsidR="00EB7A17" w:rsidRPr="00F15B8B" w14:paraId="0F68D2B4" w14:textId="77777777" w:rsidTr="00C55175">
        <w:trPr>
          <w:cantSplit/>
          <w:trHeight w:val="332"/>
        </w:trPr>
        <w:tc>
          <w:tcPr>
            <w:tcW w:w="2622" w:type="dxa"/>
            <w:gridSpan w:val="2"/>
            <w:tcBorders>
              <w:top w:val="single" w:sz="8" w:space="0" w:color="AEAEAE"/>
              <w:left w:val="nil"/>
              <w:bottom w:val="single" w:sz="8" w:space="0" w:color="AEAEAE"/>
              <w:right w:val="nil"/>
            </w:tcBorders>
            <w:shd w:val="clear" w:color="auto" w:fill="E0E0E0"/>
          </w:tcPr>
          <w:p w14:paraId="0F68D2AC"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[Traffic type</w:t>
            </w:r>
            <w:r w:rsidRPr="00D816EE">
              <w:rPr>
                <w:b/>
                <w:bCs/>
                <w:color w:val="1F497D" w:themeColor="text2"/>
                <w:lang w:val="en-GB"/>
              </w:rPr>
              <w:t xml:space="preserve"> </w:t>
            </w:r>
            <w:r w:rsidRPr="00D816EE">
              <w:rPr>
                <w:rFonts w:ascii="Arial" w:hAnsi="Arial" w:cs="Arial"/>
                <w:b/>
                <w:bCs/>
                <w:color w:val="1F497D" w:themeColor="text2"/>
                <w:sz w:val="18"/>
                <w:szCs w:val="18"/>
                <w:lang w:val="en-GB"/>
              </w:rPr>
              <w:t>=3.00]</w:t>
            </w:r>
          </w:p>
        </w:tc>
        <w:tc>
          <w:tcPr>
            <w:tcW w:w="1021" w:type="dxa"/>
            <w:tcBorders>
              <w:top w:val="single" w:sz="8" w:space="0" w:color="AEAEAE"/>
              <w:left w:val="nil"/>
              <w:bottom w:val="single" w:sz="8" w:space="0" w:color="AEAEAE"/>
              <w:right w:val="single" w:sz="8" w:space="0" w:color="E0E0E0"/>
            </w:tcBorders>
            <w:shd w:val="clear" w:color="auto" w:fill="FFFFFF"/>
          </w:tcPr>
          <w:p w14:paraId="0F68D2AD"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0</w:t>
            </w:r>
            <w:r w:rsidRPr="00E73DFC">
              <w:rPr>
                <w:rFonts w:ascii="Arial" w:hAnsi="Arial" w:cs="Arial"/>
                <w:color w:val="010205"/>
                <w:sz w:val="18"/>
                <w:szCs w:val="18"/>
                <w:vertAlign w:val="superscript"/>
                <w:lang w:val="en-GB"/>
              </w:rPr>
              <w:t>a</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AE"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AF"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B0"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B1"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B2"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874" w:type="dxa"/>
            <w:tcBorders>
              <w:top w:val="single" w:sz="8" w:space="0" w:color="AEAEAE"/>
              <w:left w:val="single" w:sz="8" w:space="0" w:color="E0E0E0"/>
              <w:bottom w:val="single" w:sz="8" w:space="0" w:color="AEAEAE"/>
              <w:right w:val="nil"/>
            </w:tcBorders>
            <w:shd w:val="clear" w:color="auto" w:fill="FFFFFF"/>
          </w:tcPr>
          <w:p w14:paraId="0F68D2B3" w14:textId="77777777" w:rsidR="003418B9" w:rsidRPr="00E73DFC" w:rsidRDefault="003418B9" w:rsidP="00B81F9C">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r>
      <w:tr w:rsidR="00EB7A17" w:rsidRPr="00F15B8B" w14:paraId="0F68D2BD" w14:textId="77777777" w:rsidTr="00C55175">
        <w:trPr>
          <w:cantSplit/>
          <w:trHeight w:val="438"/>
        </w:trPr>
        <w:tc>
          <w:tcPr>
            <w:tcW w:w="2622" w:type="dxa"/>
            <w:gridSpan w:val="2"/>
            <w:tcBorders>
              <w:top w:val="single" w:sz="8" w:space="0" w:color="AEAEAE"/>
              <w:left w:val="nil"/>
              <w:bottom w:val="single" w:sz="8" w:space="0" w:color="AEAEAE"/>
              <w:right w:val="nil"/>
            </w:tcBorders>
            <w:shd w:val="clear" w:color="auto" w:fill="E0E0E0"/>
          </w:tcPr>
          <w:p w14:paraId="0F68D2B5" w14:textId="51B16818" w:rsidR="003418B9" w:rsidRPr="00D816EE" w:rsidRDefault="00D816EE"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Pr>
                <w:rFonts w:ascii="Arial" w:hAnsi="Arial" w:cs="Arial"/>
                <w:b/>
                <w:bCs/>
                <w:color w:val="1F497D" w:themeColor="text2"/>
                <w:sz w:val="18"/>
                <w:szCs w:val="18"/>
                <w:lang w:val="en-GB"/>
              </w:rPr>
              <w:t xml:space="preserve">[Bandwidth=1.00] </w:t>
            </w:r>
            <w:r w:rsidRPr="00D816EE">
              <w:rPr>
                <w:rFonts w:ascii="Arial" w:hAnsi="Arial" w:cs="Arial"/>
                <w:b/>
                <w:bCs/>
                <w:color w:val="1F497D" w:themeColor="text2"/>
                <w:sz w:val="18"/>
                <w:szCs w:val="18"/>
                <w:lang w:val="en-GB"/>
              </w:rPr>
              <w:t>*</w:t>
            </w:r>
            <w:r>
              <w:rPr>
                <w:rFonts w:ascii="Arial" w:hAnsi="Arial" w:cs="Arial"/>
                <w:b/>
                <w:bCs/>
                <w:color w:val="1F497D" w:themeColor="text2"/>
                <w:sz w:val="18"/>
                <w:szCs w:val="18"/>
                <w:lang w:val="en-GB"/>
              </w:rPr>
              <w:t xml:space="preserve"> </w:t>
            </w:r>
            <w:r w:rsidR="003418B9" w:rsidRPr="00D816EE">
              <w:rPr>
                <w:rFonts w:ascii="Arial" w:hAnsi="Arial" w:cs="Arial"/>
                <w:b/>
                <w:bCs/>
                <w:color w:val="1F497D" w:themeColor="text2"/>
                <w:sz w:val="18"/>
                <w:szCs w:val="18"/>
                <w:lang w:val="en-GB"/>
              </w:rPr>
              <w:t>[Traffic type =1.00]</w:t>
            </w:r>
          </w:p>
        </w:tc>
        <w:tc>
          <w:tcPr>
            <w:tcW w:w="1021" w:type="dxa"/>
            <w:tcBorders>
              <w:top w:val="single" w:sz="8" w:space="0" w:color="AEAEAE"/>
              <w:left w:val="nil"/>
              <w:bottom w:val="single" w:sz="8" w:space="0" w:color="AEAEAE"/>
              <w:right w:val="single" w:sz="8" w:space="0" w:color="E0E0E0"/>
            </w:tcBorders>
            <w:shd w:val="clear" w:color="auto" w:fill="FFFFFF"/>
          </w:tcPr>
          <w:p w14:paraId="0F68D2B6"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-38708.780</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B7"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9311.936</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B8"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-4.157</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B9" w14:textId="2C32657F"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highlight w:val="green"/>
                <w:lang w:val="en-GB"/>
              </w:rPr>
              <w:t>0</w:t>
            </w:r>
            <w:r w:rsidR="003418B9" w:rsidRPr="00E73DFC">
              <w:rPr>
                <w:rFonts w:ascii="Arial" w:hAnsi="Arial" w:cs="Arial"/>
                <w:color w:val="010205"/>
                <w:sz w:val="18"/>
                <w:szCs w:val="18"/>
                <w:highlight w:val="green"/>
                <w:lang w:val="en-GB"/>
              </w:rPr>
              <w:t>.001</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BA"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-58997.744</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BB"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-18419.815</w:t>
            </w:r>
          </w:p>
        </w:tc>
        <w:tc>
          <w:tcPr>
            <w:tcW w:w="874" w:type="dxa"/>
            <w:tcBorders>
              <w:top w:val="single" w:sz="8" w:space="0" w:color="AEAEAE"/>
              <w:left w:val="single" w:sz="8" w:space="0" w:color="E0E0E0"/>
              <w:bottom w:val="single" w:sz="8" w:space="0" w:color="AEAEAE"/>
              <w:right w:val="nil"/>
            </w:tcBorders>
            <w:shd w:val="clear" w:color="auto" w:fill="FFFFFF"/>
          </w:tcPr>
          <w:p w14:paraId="0F68D2BC" w14:textId="7D586EEA" w:rsidR="003418B9" w:rsidRPr="00E73DFC" w:rsidRDefault="00795CB2" w:rsidP="00B81F9C">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.590</w:t>
            </w:r>
          </w:p>
        </w:tc>
      </w:tr>
      <w:tr w:rsidR="00EB7A17" w:rsidRPr="00F15B8B" w14:paraId="0F68D2C6" w14:textId="77777777" w:rsidTr="00C55175">
        <w:trPr>
          <w:cantSplit/>
          <w:trHeight w:val="275"/>
        </w:trPr>
        <w:tc>
          <w:tcPr>
            <w:tcW w:w="2622" w:type="dxa"/>
            <w:gridSpan w:val="2"/>
            <w:tcBorders>
              <w:top w:val="single" w:sz="8" w:space="0" w:color="AEAEAE"/>
              <w:left w:val="nil"/>
              <w:bottom w:val="single" w:sz="8" w:space="0" w:color="AEAEAE"/>
              <w:right w:val="nil"/>
            </w:tcBorders>
            <w:shd w:val="clear" w:color="auto" w:fill="E0E0E0"/>
          </w:tcPr>
          <w:p w14:paraId="0F68D2BE" w14:textId="499BDA84" w:rsidR="003418B9" w:rsidRPr="00D816EE" w:rsidRDefault="00D816EE"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Pr>
                <w:rFonts w:ascii="Arial" w:hAnsi="Arial" w:cs="Arial"/>
                <w:b/>
                <w:bCs/>
                <w:color w:val="1F497D" w:themeColor="text2"/>
                <w:sz w:val="18"/>
                <w:szCs w:val="18"/>
                <w:lang w:val="en-GB"/>
              </w:rPr>
              <w:t xml:space="preserve">[Bandwidth=1.00] * </w:t>
            </w:r>
            <w:r w:rsidR="003418B9" w:rsidRPr="00D816EE">
              <w:rPr>
                <w:rFonts w:ascii="Arial" w:hAnsi="Arial" w:cs="Arial"/>
                <w:b/>
                <w:bCs/>
                <w:color w:val="1F497D" w:themeColor="text2"/>
                <w:sz w:val="18"/>
                <w:szCs w:val="18"/>
                <w:lang w:val="en-GB"/>
              </w:rPr>
              <w:t>[Traffic type =2.00]</w:t>
            </w:r>
          </w:p>
        </w:tc>
        <w:tc>
          <w:tcPr>
            <w:tcW w:w="1021" w:type="dxa"/>
            <w:tcBorders>
              <w:top w:val="single" w:sz="8" w:space="0" w:color="AEAEAE"/>
              <w:left w:val="nil"/>
              <w:bottom w:val="single" w:sz="8" w:space="0" w:color="AEAEAE"/>
              <w:right w:val="single" w:sz="8" w:space="0" w:color="E0E0E0"/>
            </w:tcBorders>
            <w:shd w:val="clear" w:color="auto" w:fill="FFFFFF"/>
          </w:tcPr>
          <w:p w14:paraId="0F68D2BF"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-128.408</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C0"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9311.936</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C1" w14:textId="2D645F14"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r w:rsidR="00795CB2">
              <w:rPr>
                <w:rFonts w:ascii="Arial" w:hAnsi="Arial" w:cs="Arial"/>
                <w:color w:val="010205"/>
                <w:sz w:val="18"/>
                <w:szCs w:val="18"/>
                <w:lang w:val="en-GB"/>
              </w:rPr>
              <w:t>0</w:t>
            </w:r>
            <w:r w:rsidRPr="00E73DFC">
              <w:rPr>
                <w:rFonts w:ascii="Arial" w:hAnsi="Arial" w:cs="Arial"/>
                <w:color w:val="010205"/>
                <w:sz w:val="18"/>
                <w:szCs w:val="18"/>
                <w:lang w:val="en-GB"/>
              </w:rPr>
              <w:t>.014</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C2" w14:textId="246C8D5C"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.989</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C3"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-20417.373</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C4"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20160.556</w:t>
            </w:r>
          </w:p>
        </w:tc>
        <w:tc>
          <w:tcPr>
            <w:tcW w:w="874" w:type="dxa"/>
            <w:tcBorders>
              <w:top w:val="single" w:sz="8" w:space="0" w:color="AEAEAE"/>
              <w:left w:val="single" w:sz="8" w:space="0" w:color="E0E0E0"/>
              <w:bottom w:val="single" w:sz="8" w:space="0" w:color="AEAEAE"/>
              <w:right w:val="nil"/>
            </w:tcBorders>
            <w:shd w:val="clear" w:color="auto" w:fill="FFFFFF"/>
          </w:tcPr>
          <w:p w14:paraId="0F68D2C5" w14:textId="44A41453" w:rsidR="003418B9" w:rsidRPr="00E73DFC" w:rsidRDefault="00795CB2" w:rsidP="00B81F9C">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.000</w:t>
            </w:r>
          </w:p>
        </w:tc>
      </w:tr>
      <w:tr w:rsidR="00EB7A17" w:rsidRPr="00F15B8B" w14:paraId="0F68D2CF" w14:textId="77777777" w:rsidTr="00C55175">
        <w:trPr>
          <w:cantSplit/>
          <w:trHeight w:val="321"/>
        </w:trPr>
        <w:tc>
          <w:tcPr>
            <w:tcW w:w="2622" w:type="dxa"/>
            <w:gridSpan w:val="2"/>
            <w:tcBorders>
              <w:top w:val="single" w:sz="8" w:space="0" w:color="AEAEAE"/>
              <w:left w:val="nil"/>
              <w:bottom w:val="single" w:sz="8" w:space="0" w:color="AEAEAE"/>
              <w:right w:val="nil"/>
            </w:tcBorders>
            <w:shd w:val="clear" w:color="auto" w:fill="E0E0E0"/>
          </w:tcPr>
          <w:p w14:paraId="0F68D2C7" w14:textId="74DF8D3F" w:rsidR="003418B9" w:rsidRPr="00D816EE" w:rsidRDefault="00D816EE"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Pr>
                <w:rFonts w:ascii="Arial" w:hAnsi="Arial" w:cs="Arial"/>
                <w:b/>
                <w:bCs/>
                <w:color w:val="1F497D" w:themeColor="text2"/>
                <w:sz w:val="18"/>
                <w:szCs w:val="18"/>
                <w:lang w:val="en-GB"/>
              </w:rPr>
              <w:t xml:space="preserve">[Bandwidth=1.00] * </w:t>
            </w:r>
            <w:r w:rsidR="003418B9" w:rsidRPr="00D816EE">
              <w:rPr>
                <w:rFonts w:ascii="Arial" w:hAnsi="Arial" w:cs="Arial"/>
                <w:b/>
                <w:bCs/>
                <w:color w:val="1F497D" w:themeColor="text2"/>
                <w:sz w:val="18"/>
                <w:szCs w:val="18"/>
                <w:lang w:val="en-GB"/>
              </w:rPr>
              <w:t>[Traffic type =3.00]</w:t>
            </w:r>
          </w:p>
        </w:tc>
        <w:tc>
          <w:tcPr>
            <w:tcW w:w="1021" w:type="dxa"/>
            <w:tcBorders>
              <w:top w:val="single" w:sz="8" w:space="0" w:color="AEAEAE"/>
              <w:left w:val="nil"/>
              <w:bottom w:val="single" w:sz="8" w:space="0" w:color="AEAEAE"/>
              <w:right w:val="single" w:sz="8" w:space="0" w:color="E0E0E0"/>
            </w:tcBorders>
            <w:shd w:val="clear" w:color="auto" w:fill="FFFFFF"/>
          </w:tcPr>
          <w:p w14:paraId="0F68D2C8"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0</w:t>
            </w:r>
            <w:r w:rsidRPr="00E73DFC">
              <w:rPr>
                <w:rFonts w:ascii="Arial" w:hAnsi="Arial" w:cs="Arial"/>
                <w:color w:val="010205"/>
                <w:sz w:val="18"/>
                <w:szCs w:val="18"/>
                <w:vertAlign w:val="superscript"/>
                <w:lang w:val="en-GB"/>
              </w:rPr>
              <w:t>a</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C9"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CA"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CB"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CC"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CD"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874" w:type="dxa"/>
            <w:tcBorders>
              <w:top w:val="single" w:sz="8" w:space="0" w:color="AEAEAE"/>
              <w:left w:val="single" w:sz="8" w:space="0" w:color="E0E0E0"/>
              <w:bottom w:val="single" w:sz="8" w:space="0" w:color="AEAEAE"/>
              <w:right w:val="nil"/>
            </w:tcBorders>
            <w:shd w:val="clear" w:color="auto" w:fill="FFFFFF"/>
          </w:tcPr>
          <w:p w14:paraId="0F68D2CE" w14:textId="77777777" w:rsidR="003418B9" w:rsidRPr="00E73DFC" w:rsidRDefault="003418B9" w:rsidP="00B81F9C">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r>
      <w:tr w:rsidR="00EB7A17" w:rsidRPr="00F15B8B" w14:paraId="0F68D2D8" w14:textId="77777777" w:rsidTr="00C55175">
        <w:trPr>
          <w:cantSplit/>
          <w:trHeight w:val="413"/>
        </w:trPr>
        <w:tc>
          <w:tcPr>
            <w:tcW w:w="2622" w:type="dxa"/>
            <w:gridSpan w:val="2"/>
            <w:tcBorders>
              <w:top w:val="single" w:sz="8" w:space="0" w:color="AEAEAE"/>
              <w:left w:val="nil"/>
              <w:bottom w:val="single" w:sz="8" w:space="0" w:color="AEAEAE"/>
              <w:right w:val="nil"/>
            </w:tcBorders>
            <w:shd w:val="clear" w:color="auto" w:fill="E0E0E0"/>
          </w:tcPr>
          <w:p w14:paraId="0F68D2D0" w14:textId="0DE2937C" w:rsidR="003418B9" w:rsidRPr="00D816EE" w:rsidRDefault="00D816EE"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Pr>
                <w:rFonts w:ascii="Arial" w:hAnsi="Arial" w:cs="Arial"/>
                <w:b/>
                <w:bCs/>
                <w:color w:val="1F497D" w:themeColor="text2"/>
                <w:sz w:val="18"/>
                <w:szCs w:val="18"/>
                <w:lang w:val="en-GB"/>
              </w:rPr>
              <w:t xml:space="preserve">[Bandwidth=2.00] * </w:t>
            </w:r>
            <w:r w:rsidR="003418B9" w:rsidRPr="00D816EE">
              <w:rPr>
                <w:rFonts w:ascii="Arial" w:hAnsi="Arial" w:cs="Arial"/>
                <w:b/>
                <w:bCs/>
                <w:color w:val="1F497D" w:themeColor="text2"/>
                <w:sz w:val="18"/>
                <w:szCs w:val="18"/>
                <w:lang w:val="en-GB"/>
              </w:rPr>
              <w:t>[Traffic type =1.00]</w:t>
            </w:r>
          </w:p>
        </w:tc>
        <w:tc>
          <w:tcPr>
            <w:tcW w:w="1021" w:type="dxa"/>
            <w:tcBorders>
              <w:top w:val="single" w:sz="8" w:space="0" w:color="AEAEAE"/>
              <w:left w:val="nil"/>
              <w:bottom w:val="single" w:sz="8" w:space="0" w:color="AEAEAE"/>
              <w:right w:val="single" w:sz="8" w:space="0" w:color="E0E0E0"/>
            </w:tcBorders>
            <w:shd w:val="clear" w:color="auto" w:fill="FFFFFF"/>
          </w:tcPr>
          <w:p w14:paraId="0F68D2D1"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-31909.632</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D2"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9311.936</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D3"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-3.427</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D4" w14:textId="7377BC30"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highlight w:val="green"/>
                <w:lang w:val="en-GB"/>
              </w:rPr>
              <w:t>0</w:t>
            </w:r>
            <w:r w:rsidR="003418B9" w:rsidRPr="00E73DFC">
              <w:rPr>
                <w:rFonts w:ascii="Arial" w:hAnsi="Arial" w:cs="Arial"/>
                <w:color w:val="010205"/>
                <w:sz w:val="18"/>
                <w:szCs w:val="18"/>
                <w:highlight w:val="green"/>
                <w:lang w:val="en-GB"/>
              </w:rPr>
              <w:t>.005</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D5"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-52198.597</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D6"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-11620.668</w:t>
            </w:r>
          </w:p>
        </w:tc>
        <w:tc>
          <w:tcPr>
            <w:tcW w:w="874" w:type="dxa"/>
            <w:tcBorders>
              <w:top w:val="single" w:sz="8" w:space="0" w:color="AEAEAE"/>
              <w:left w:val="single" w:sz="8" w:space="0" w:color="E0E0E0"/>
              <w:bottom w:val="single" w:sz="8" w:space="0" w:color="AEAEAE"/>
              <w:right w:val="nil"/>
            </w:tcBorders>
            <w:shd w:val="clear" w:color="auto" w:fill="FFFFFF"/>
          </w:tcPr>
          <w:p w14:paraId="0F68D2D7" w14:textId="65AC7DA8" w:rsidR="003418B9" w:rsidRPr="00E73DFC" w:rsidRDefault="00795CB2" w:rsidP="00B81F9C">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.495</w:t>
            </w:r>
          </w:p>
        </w:tc>
      </w:tr>
      <w:tr w:rsidR="00EB7A17" w:rsidRPr="00F15B8B" w14:paraId="0F68D2E1" w14:textId="77777777" w:rsidTr="00C55175">
        <w:trPr>
          <w:cantSplit/>
          <w:trHeight w:val="312"/>
        </w:trPr>
        <w:tc>
          <w:tcPr>
            <w:tcW w:w="2622" w:type="dxa"/>
            <w:gridSpan w:val="2"/>
            <w:tcBorders>
              <w:top w:val="single" w:sz="8" w:space="0" w:color="AEAEAE"/>
              <w:left w:val="nil"/>
              <w:bottom w:val="single" w:sz="8" w:space="0" w:color="AEAEAE"/>
              <w:right w:val="nil"/>
            </w:tcBorders>
            <w:shd w:val="clear" w:color="auto" w:fill="E0E0E0"/>
          </w:tcPr>
          <w:p w14:paraId="0F68D2D9" w14:textId="2311ECF0" w:rsidR="003418B9" w:rsidRPr="00D816EE" w:rsidRDefault="00D816EE"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Pr>
                <w:rFonts w:ascii="Arial" w:hAnsi="Arial" w:cs="Arial"/>
                <w:b/>
                <w:bCs/>
                <w:color w:val="1F497D" w:themeColor="text2"/>
                <w:sz w:val="18"/>
                <w:szCs w:val="18"/>
                <w:lang w:val="en-GB"/>
              </w:rPr>
              <w:t xml:space="preserve">[Bandwidth=2.00] * </w:t>
            </w:r>
            <w:r w:rsidR="003418B9" w:rsidRPr="00D816EE">
              <w:rPr>
                <w:rFonts w:ascii="Arial" w:hAnsi="Arial" w:cs="Arial"/>
                <w:b/>
                <w:bCs/>
                <w:color w:val="1F497D" w:themeColor="text2"/>
                <w:sz w:val="18"/>
                <w:szCs w:val="18"/>
                <w:lang w:val="en-GB"/>
              </w:rPr>
              <w:t>[Traffic type =2.00]</w:t>
            </w:r>
          </w:p>
        </w:tc>
        <w:tc>
          <w:tcPr>
            <w:tcW w:w="1021" w:type="dxa"/>
            <w:tcBorders>
              <w:top w:val="single" w:sz="8" w:space="0" w:color="AEAEAE"/>
              <w:left w:val="nil"/>
              <w:bottom w:val="single" w:sz="8" w:space="0" w:color="AEAEAE"/>
              <w:right w:val="single" w:sz="8" w:space="0" w:color="E0E0E0"/>
            </w:tcBorders>
            <w:shd w:val="clear" w:color="auto" w:fill="FFFFFF"/>
          </w:tcPr>
          <w:p w14:paraId="0F68D2DA"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-652.596</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DB"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9311.936</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DC" w14:textId="7EA05FD9"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r w:rsidR="00795CB2">
              <w:rPr>
                <w:rFonts w:ascii="Arial" w:hAnsi="Arial" w:cs="Arial"/>
                <w:color w:val="010205"/>
                <w:sz w:val="18"/>
                <w:szCs w:val="18"/>
                <w:lang w:val="en-GB"/>
              </w:rPr>
              <w:t>0</w:t>
            </w:r>
            <w:r w:rsidRPr="00E73DFC">
              <w:rPr>
                <w:rFonts w:ascii="Arial" w:hAnsi="Arial" w:cs="Arial"/>
                <w:color w:val="010205"/>
                <w:sz w:val="18"/>
                <w:szCs w:val="18"/>
                <w:lang w:val="en-GB"/>
              </w:rPr>
              <w:t>.070</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DD" w14:textId="537B7F5D"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.945</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DE"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-20941.560</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DF"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19636.369</w:t>
            </w:r>
          </w:p>
        </w:tc>
        <w:tc>
          <w:tcPr>
            <w:tcW w:w="874" w:type="dxa"/>
            <w:tcBorders>
              <w:top w:val="single" w:sz="8" w:space="0" w:color="AEAEAE"/>
              <w:left w:val="single" w:sz="8" w:space="0" w:color="E0E0E0"/>
              <w:bottom w:val="single" w:sz="8" w:space="0" w:color="AEAEAE"/>
              <w:right w:val="nil"/>
            </w:tcBorders>
            <w:shd w:val="clear" w:color="auto" w:fill="FFFFFF"/>
          </w:tcPr>
          <w:p w14:paraId="0F68D2E0" w14:textId="255D7724" w:rsidR="003418B9" w:rsidRPr="00E73DFC" w:rsidRDefault="00795CB2" w:rsidP="00B81F9C">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.000</w:t>
            </w:r>
          </w:p>
        </w:tc>
      </w:tr>
      <w:tr w:rsidR="00EB7A17" w:rsidRPr="00F15B8B" w14:paraId="0F68D2EA" w14:textId="77777777" w:rsidTr="00C55175">
        <w:trPr>
          <w:cantSplit/>
          <w:trHeight w:val="312"/>
        </w:trPr>
        <w:tc>
          <w:tcPr>
            <w:tcW w:w="2622" w:type="dxa"/>
            <w:gridSpan w:val="2"/>
            <w:tcBorders>
              <w:top w:val="single" w:sz="8" w:space="0" w:color="AEAEAE"/>
              <w:left w:val="nil"/>
              <w:bottom w:val="single" w:sz="8" w:space="0" w:color="AEAEAE"/>
              <w:right w:val="nil"/>
            </w:tcBorders>
            <w:shd w:val="clear" w:color="auto" w:fill="E0E0E0"/>
          </w:tcPr>
          <w:p w14:paraId="0F68D2E2" w14:textId="27404CED" w:rsidR="003418B9" w:rsidRPr="00D816EE" w:rsidRDefault="00D816EE"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Pr>
                <w:rFonts w:ascii="Arial" w:hAnsi="Arial" w:cs="Arial"/>
                <w:b/>
                <w:bCs/>
                <w:color w:val="1F497D" w:themeColor="text2"/>
                <w:sz w:val="18"/>
                <w:szCs w:val="18"/>
                <w:lang w:val="en-GB"/>
              </w:rPr>
              <w:t xml:space="preserve">[Bandwidth=2.00] * </w:t>
            </w:r>
            <w:r w:rsidR="003418B9" w:rsidRPr="00D816EE">
              <w:rPr>
                <w:rFonts w:ascii="Arial" w:hAnsi="Arial" w:cs="Arial"/>
                <w:b/>
                <w:bCs/>
                <w:color w:val="1F497D" w:themeColor="text2"/>
                <w:sz w:val="18"/>
                <w:szCs w:val="18"/>
                <w:lang w:val="en-GB"/>
              </w:rPr>
              <w:t>[Traffic type =3.00]</w:t>
            </w:r>
          </w:p>
        </w:tc>
        <w:tc>
          <w:tcPr>
            <w:tcW w:w="1021" w:type="dxa"/>
            <w:tcBorders>
              <w:top w:val="single" w:sz="8" w:space="0" w:color="AEAEAE"/>
              <w:left w:val="nil"/>
              <w:bottom w:val="single" w:sz="8" w:space="0" w:color="AEAEAE"/>
              <w:right w:val="single" w:sz="8" w:space="0" w:color="E0E0E0"/>
            </w:tcBorders>
            <w:shd w:val="clear" w:color="auto" w:fill="FFFFFF"/>
          </w:tcPr>
          <w:p w14:paraId="0F68D2E3"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0</w:t>
            </w:r>
            <w:r w:rsidRPr="00E73DFC">
              <w:rPr>
                <w:rFonts w:ascii="Arial" w:hAnsi="Arial" w:cs="Arial"/>
                <w:color w:val="010205"/>
                <w:sz w:val="18"/>
                <w:szCs w:val="18"/>
                <w:vertAlign w:val="superscript"/>
                <w:lang w:val="en-GB"/>
              </w:rPr>
              <w:t>a</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E4"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E5"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E6"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E7"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E8"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874" w:type="dxa"/>
            <w:tcBorders>
              <w:top w:val="single" w:sz="8" w:space="0" w:color="AEAEAE"/>
              <w:left w:val="single" w:sz="8" w:space="0" w:color="E0E0E0"/>
              <w:bottom w:val="single" w:sz="8" w:space="0" w:color="AEAEAE"/>
              <w:right w:val="nil"/>
            </w:tcBorders>
            <w:shd w:val="clear" w:color="auto" w:fill="FFFFFF"/>
          </w:tcPr>
          <w:p w14:paraId="0F68D2E9" w14:textId="77777777" w:rsidR="003418B9" w:rsidRPr="00E73DFC" w:rsidRDefault="003418B9" w:rsidP="00B81F9C">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r>
      <w:tr w:rsidR="00EB7A17" w:rsidRPr="00F15B8B" w14:paraId="0F68D2F3" w14:textId="77777777" w:rsidTr="00C55175">
        <w:trPr>
          <w:cantSplit/>
          <w:trHeight w:val="312"/>
        </w:trPr>
        <w:tc>
          <w:tcPr>
            <w:tcW w:w="2622" w:type="dxa"/>
            <w:gridSpan w:val="2"/>
            <w:tcBorders>
              <w:top w:val="single" w:sz="8" w:space="0" w:color="AEAEAE"/>
              <w:left w:val="nil"/>
              <w:bottom w:val="single" w:sz="8" w:space="0" w:color="AEAEAE"/>
              <w:right w:val="nil"/>
            </w:tcBorders>
            <w:shd w:val="clear" w:color="auto" w:fill="E0E0E0"/>
          </w:tcPr>
          <w:p w14:paraId="0F68D2EB" w14:textId="0405449E" w:rsidR="003418B9" w:rsidRPr="00D816EE" w:rsidRDefault="00D816EE"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Pr>
                <w:rFonts w:ascii="Arial" w:hAnsi="Arial" w:cs="Arial"/>
                <w:b/>
                <w:bCs/>
                <w:color w:val="1F497D" w:themeColor="text2"/>
                <w:sz w:val="18"/>
                <w:szCs w:val="18"/>
                <w:lang w:val="en-GB"/>
              </w:rPr>
              <w:t xml:space="preserve">[Bandwidth=3.00] * </w:t>
            </w:r>
            <w:r w:rsidR="003418B9" w:rsidRPr="00D816EE">
              <w:rPr>
                <w:rFonts w:ascii="Arial" w:hAnsi="Arial" w:cs="Arial"/>
                <w:b/>
                <w:bCs/>
                <w:color w:val="1F497D" w:themeColor="text2"/>
                <w:sz w:val="18"/>
                <w:szCs w:val="18"/>
                <w:lang w:val="en-GB"/>
              </w:rPr>
              <w:t>[Traffic type =1.00]</w:t>
            </w:r>
          </w:p>
        </w:tc>
        <w:tc>
          <w:tcPr>
            <w:tcW w:w="1021" w:type="dxa"/>
            <w:tcBorders>
              <w:top w:val="single" w:sz="8" w:space="0" w:color="AEAEAE"/>
              <w:left w:val="nil"/>
              <w:bottom w:val="single" w:sz="8" w:space="0" w:color="AEAEAE"/>
              <w:right w:val="single" w:sz="8" w:space="0" w:color="E0E0E0"/>
            </w:tcBorders>
            <w:shd w:val="clear" w:color="auto" w:fill="FFFFFF"/>
          </w:tcPr>
          <w:p w14:paraId="0F68D2EC"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0</w:t>
            </w:r>
            <w:r w:rsidRPr="00E73DFC">
              <w:rPr>
                <w:rFonts w:ascii="Arial" w:hAnsi="Arial" w:cs="Arial"/>
                <w:color w:val="010205"/>
                <w:sz w:val="18"/>
                <w:szCs w:val="18"/>
                <w:vertAlign w:val="superscript"/>
                <w:lang w:val="en-GB"/>
              </w:rPr>
              <w:t>a</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ED"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EE"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EF"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F0"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F1"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874" w:type="dxa"/>
            <w:tcBorders>
              <w:top w:val="single" w:sz="8" w:space="0" w:color="AEAEAE"/>
              <w:left w:val="single" w:sz="8" w:space="0" w:color="E0E0E0"/>
              <w:bottom w:val="single" w:sz="8" w:space="0" w:color="AEAEAE"/>
              <w:right w:val="nil"/>
            </w:tcBorders>
            <w:shd w:val="clear" w:color="auto" w:fill="FFFFFF"/>
          </w:tcPr>
          <w:p w14:paraId="0F68D2F2" w14:textId="77777777" w:rsidR="003418B9" w:rsidRPr="00E73DFC" w:rsidRDefault="003418B9" w:rsidP="00B81F9C">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r>
      <w:tr w:rsidR="00EB7A17" w:rsidRPr="00F15B8B" w14:paraId="0F68D2FC" w14:textId="77777777" w:rsidTr="00C55175">
        <w:trPr>
          <w:cantSplit/>
          <w:trHeight w:val="312"/>
        </w:trPr>
        <w:tc>
          <w:tcPr>
            <w:tcW w:w="2622" w:type="dxa"/>
            <w:gridSpan w:val="2"/>
            <w:tcBorders>
              <w:top w:val="single" w:sz="8" w:space="0" w:color="AEAEAE"/>
              <w:left w:val="nil"/>
              <w:bottom w:val="single" w:sz="8" w:space="0" w:color="AEAEAE"/>
              <w:right w:val="nil"/>
            </w:tcBorders>
            <w:shd w:val="clear" w:color="auto" w:fill="E0E0E0"/>
          </w:tcPr>
          <w:p w14:paraId="0F68D2F4" w14:textId="556F5A37" w:rsidR="003418B9" w:rsidRPr="00D816EE" w:rsidRDefault="00D816EE"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Pr>
                <w:rFonts w:ascii="Arial" w:hAnsi="Arial" w:cs="Arial"/>
                <w:b/>
                <w:bCs/>
                <w:color w:val="1F497D" w:themeColor="text2"/>
                <w:sz w:val="18"/>
                <w:szCs w:val="18"/>
                <w:lang w:val="en-GB"/>
              </w:rPr>
              <w:t xml:space="preserve">[Bandwidth=3.00] * </w:t>
            </w:r>
            <w:r w:rsidR="003418B9" w:rsidRPr="00D816EE">
              <w:rPr>
                <w:rFonts w:ascii="Arial" w:hAnsi="Arial" w:cs="Arial"/>
                <w:b/>
                <w:bCs/>
                <w:color w:val="1F497D" w:themeColor="text2"/>
                <w:sz w:val="18"/>
                <w:szCs w:val="18"/>
                <w:lang w:val="en-GB"/>
              </w:rPr>
              <w:t>[Traffic type =2.00]</w:t>
            </w:r>
          </w:p>
        </w:tc>
        <w:tc>
          <w:tcPr>
            <w:tcW w:w="1021" w:type="dxa"/>
            <w:tcBorders>
              <w:top w:val="single" w:sz="8" w:space="0" w:color="AEAEAE"/>
              <w:left w:val="nil"/>
              <w:bottom w:val="single" w:sz="8" w:space="0" w:color="AEAEAE"/>
              <w:right w:val="single" w:sz="8" w:space="0" w:color="E0E0E0"/>
            </w:tcBorders>
            <w:shd w:val="clear" w:color="auto" w:fill="FFFFFF"/>
          </w:tcPr>
          <w:p w14:paraId="0F68D2F5"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0</w:t>
            </w:r>
            <w:r w:rsidRPr="00E73DFC">
              <w:rPr>
                <w:rFonts w:ascii="Arial" w:hAnsi="Arial" w:cs="Arial"/>
                <w:color w:val="010205"/>
                <w:sz w:val="18"/>
                <w:szCs w:val="18"/>
                <w:vertAlign w:val="superscript"/>
                <w:lang w:val="en-GB"/>
              </w:rPr>
              <w:t>a</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F6"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2F7"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2F8"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F9"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2FA"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874" w:type="dxa"/>
            <w:tcBorders>
              <w:top w:val="single" w:sz="8" w:space="0" w:color="AEAEAE"/>
              <w:left w:val="single" w:sz="8" w:space="0" w:color="E0E0E0"/>
              <w:bottom w:val="single" w:sz="8" w:space="0" w:color="AEAEAE"/>
              <w:right w:val="nil"/>
            </w:tcBorders>
            <w:shd w:val="clear" w:color="auto" w:fill="FFFFFF"/>
          </w:tcPr>
          <w:p w14:paraId="0F68D2FB" w14:textId="77777777" w:rsidR="003418B9" w:rsidRPr="00E73DFC" w:rsidRDefault="003418B9" w:rsidP="00B81F9C">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r>
      <w:tr w:rsidR="00EB7A17" w:rsidRPr="00F15B8B" w14:paraId="0F68D305" w14:textId="77777777" w:rsidTr="00C55175">
        <w:trPr>
          <w:cantSplit/>
          <w:trHeight w:val="312"/>
        </w:trPr>
        <w:tc>
          <w:tcPr>
            <w:tcW w:w="2622" w:type="dxa"/>
            <w:gridSpan w:val="2"/>
            <w:tcBorders>
              <w:top w:val="single" w:sz="8" w:space="0" w:color="AEAEAE"/>
              <w:left w:val="nil"/>
              <w:bottom w:val="single" w:sz="8" w:space="0" w:color="AEAEAE"/>
              <w:right w:val="nil"/>
            </w:tcBorders>
            <w:shd w:val="clear" w:color="auto" w:fill="E0E0E0"/>
          </w:tcPr>
          <w:p w14:paraId="0F68D2FD" w14:textId="64B01DA8" w:rsidR="003418B9" w:rsidRPr="00D816EE" w:rsidRDefault="00D816EE"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Pr>
                <w:rFonts w:ascii="Arial" w:hAnsi="Arial" w:cs="Arial"/>
                <w:b/>
                <w:bCs/>
                <w:color w:val="1F497D" w:themeColor="text2"/>
                <w:sz w:val="18"/>
                <w:szCs w:val="18"/>
                <w:lang w:val="en-GB"/>
              </w:rPr>
              <w:t xml:space="preserve">[Bandwidth=3.00] * </w:t>
            </w:r>
            <w:r w:rsidR="003418B9" w:rsidRPr="00D816EE">
              <w:rPr>
                <w:rFonts w:ascii="Arial" w:hAnsi="Arial" w:cs="Arial"/>
                <w:b/>
                <w:bCs/>
                <w:color w:val="1F497D" w:themeColor="text2"/>
                <w:sz w:val="18"/>
                <w:szCs w:val="18"/>
                <w:lang w:val="en-GB"/>
              </w:rPr>
              <w:t>[Traffic type =3.00]</w:t>
            </w:r>
          </w:p>
        </w:tc>
        <w:tc>
          <w:tcPr>
            <w:tcW w:w="1021" w:type="dxa"/>
            <w:tcBorders>
              <w:top w:val="single" w:sz="8" w:space="0" w:color="AEAEAE"/>
              <w:left w:val="nil"/>
              <w:bottom w:val="single" w:sz="8" w:space="0" w:color="AEAEAE"/>
              <w:right w:val="single" w:sz="8" w:space="0" w:color="E0E0E0"/>
            </w:tcBorders>
            <w:shd w:val="clear" w:color="auto" w:fill="FFFFFF"/>
          </w:tcPr>
          <w:p w14:paraId="0F68D2FE"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0</w:t>
            </w:r>
            <w:r w:rsidRPr="00E73DFC">
              <w:rPr>
                <w:rFonts w:ascii="Arial" w:hAnsi="Arial" w:cs="Arial"/>
                <w:color w:val="010205"/>
                <w:sz w:val="18"/>
                <w:szCs w:val="18"/>
                <w:vertAlign w:val="superscript"/>
                <w:lang w:val="en-GB"/>
              </w:rPr>
              <w:t>a</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2FF"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300"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301"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02"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03"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874" w:type="dxa"/>
            <w:tcBorders>
              <w:top w:val="single" w:sz="8" w:space="0" w:color="AEAEAE"/>
              <w:left w:val="single" w:sz="8" w:space="0" w:color="E0E0E0"/>
              <w:bottom w:val="single" w:sz="8" w:space="0" w:color="AEAEAE"/>
              <w:right w:val="nil"/>
            </w:tcBorders>
            <w:shd w:val="clear" w:color="auto" w:fill="FFFFFF"/>
          </w:tcPr>
          <w:p w14:paraId="0F68D304" w14:textId="77777777" w:rsidR="003418B9" w:rsidRPr="00E73DFC" w:rsidRDefault="003418B9" w:rsidP="00B81F9C">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r>
      <w:tr w:rsidR="00EB7A17" w:rsidRPr="00F15B8B" w14:paraId="0F68D30E" w14:textId="77777777" w:rsidTr="00C55175">
        <w:trPr>
          <w:cantSplit/>
          <w:trHeight w:val="312"/>
        </w:trPr>
        <w:tc>
          <w:tcPr>
            <w:tcW w:w="2622" w:type="dxa"/>
            <w:gridSpan w:val="2"/>
            <w:tcBorders>
              <w:top w:val="single" w:sz="8" w:space="0" w:color="AEAEAE"/>
              <w:left w:val="nil"/>
              <w:bottom w:val="single" w:sz="8" w:space="0" w:color="AEAEAE"/>
              <w:right w:val="nil"/>
            </w:tcBorders>
            <w:shd w:val="clear" w:color="auto" w:fill="E0E0E0"/>
          </w:tcPr>
          <w:p w14:paraId="0F68D306" w14:textId="40D04E88" w:rsidR="003418B9" w:rsidRPr="00D816EE" w:rsidRDefault="00FD4038"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[Algorithm=1.00] * [T</w:t>
            </w:r>
            <w:r w:rsidR="003418B9" w:rsidRPr="00D816EE">
              <w:rPr>
                <w:rFonts w:ascii="Arial" w:hAnsi="Arial" w:cs="Arial"/>
                <w:b/>
                <w:bCs/>
                <w:color w:val="1F497D" w:themeColor="text2"/>
                <w:sz w:val="18"/>
                <w:szCs w:val="18"/>
                <w:lang w:val="en-GB"/>
              </w:rPr>
              <w:t>raffic type =1.00]</w:t>
            </w:r>
          </w:p>
        </w:tc>
        <w:tc>
          <w:tcPr>
            <w:tcW w:w="1021" w:type="dxa"/>
            <w:tcBorders>
              <w:top w:val="single" w:sz="8" w:space="0" w:color="AEAEAE"/>
              <w:left w:val="nil"/>
              <w:bottom w:val="single" w:sz="8" w:space="0" w:color="AEAEAE"/>
              <w:right w:val="single" w:sz="8" w:space="0" w:color="E0E0E0"/>
            </w:tcBorders>
            <w:shd w:val="clear" w:color="auto" w:fill="FFFFFF"/>
          </w:tcPr>
          <w:p w14:paraId="0F68D307"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-53733.234</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308"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9311.936</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309"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-5.770</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30A" w14:textId="43D1EB47"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highlight w:val="yellow"/>
                <w:lang w:val="en-GB"/>
              </w:rPr>
              <w:t>0</w:t>
            </w:r>
            <w:r w:rsidR="003418B9" w:rsidRPr="00E73DFC">
              <w:rPr>
                <w:rFonts w:ascii="Arial" w:hAnsi="Arial" w:cs="Arial"/>
                <w:color w:val="010205"/>
                <w:sz w:val="18"/>
                <w:szCs w:val="18"/>
                <w:highlight w:val="yellow"/>
                <w:lang w:val="en-GB"/>
              </w:rPr>
              <w:t>.000</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0B"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-74022.199</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0C"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-33444.269</w:t>
            </w:r>
          </w:p>
        </w:tc>
        <w:tc>
          <w:tcPr>
            <w:tcW w:w="874" w:type="dxa"/>
            <w:tcBorders>
              <w:top w:val="single" w:sz="8" w:space="0" w:color="AEAEAE"/>
              <w:left w:val="single" w:sz="8" w:space="0" w:color="E0E0E0"/>
              <w:bottom w:val="single" w:sz="8" w:space="0" w:color="AEAEAE"/>
              <w:right w:val="nil"/>
            </w:tcBorders>
            <w:shd w:val="clear" w:color="auto" w:fill="FFFFFF"/>
          </w:tcPr>
          <w:p w14:paraId="0F68D30D" w14:textId="0DB06324" w:rsidR="003418B9" w:rsidRPr="00E73DFC" w:rsidRDefault="00795CB2" w:rsidP="00B81F9C">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.735</w:t>
            </w:r>
          </w:p>
        </w:tc>
      </w:tr>
      <w:tr w:rsidR="00EB7A17" w:rsidRPr="00F15B8B" w14:paraId="0F68D317" w14:textId="77777777" w:rsidTr="00C55175">
        <w:trPr>
          <w:cantSplit/>
          <w:trHeight w:val="312"/>
        </w:trPr>
        <w:tc>
          <w:tcPr>
            <w:tcW w:w="2622" w:type="dxa"/>
            <w:gridSpan w:val="2"/>
            <w:tcBorders>
              <w:top w:val="single" w:sz="8" w:space="0" w:color="AEAEAE"/>
              <w:left w:val="nil"/>
              <w:bottom w:val="single" w:sz="8" w:space="0" w:color="AEAEAE"/>
              <w:right w:val="nil"/>
            </w:tcBorders>
            <w:shd w:val="clear" w:color="auto" w:fill="E0E0E0"/>
          </w:tcPr>
          <w:p w14:paraId="0F68D30F"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[Algorithm=1.00] * [Traffic type</w:t>
            </w:r>
            <w:r w:rsidRPr="00D816EE">
              <w:rPr>
                <w:b/>
                <w:bCs/>
                <w:color w:val="1F497D" w:themeColor="text2"/>
                <w:lang w:val="en-GB"/>
              </w:rPr>
              <w:t xml:space="preserve"> </w:t>
            </w:r>
            <w:r w:rsidRPr="00D816EE">
              <w:rPr>
                <w:rFonts w:ascii="Arial" w:hAnsi="Arial" w:cs="Arial"/>
                <w:b/>
                <w:bCs/>
                <w:color w:val="1F497D" w:themeColor="text2"/>
                <w:sz w:val="18"/>
                <w:szCs w:val="18"/>
                <w:lang w:val="en-GB"/>
              </w:rPr>
              <w:t>=2.00]</w:t>
            </w:r>
          </w:p>
        </w:tc>
        <w:tc>
          <w:tcPr>
            <w:tcW w:w="1021" w:type="dxa"/>
            <w:tcBorders>
              <w:top w:val="single" w:sz="8" w:space="0" w:color="AEAEAE"/>
              <w:left w:val="nil"/>
              <w:bottom w:val="single" w:sz="8" w:space="0" w:color="AEAEAE"/>
              <w:right w:val="single" w:sz="8" w:space="0" w:color="E0E0E0"/>
            </w:tcBorders>
            <w:shd w:val="clear" w:color="auto" w:fill="FFFFFF"/>
          </w:tcPr>
          <w:p w14:paraId="0F68D310"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-5940.373</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311"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9311.936</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312" w14:textId="698A0303"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r w:rsidR="00795CB2">
              <w:rPr>
                <w:rFonts w:ascii="Arial" w:hAnsi="Arial" w:cs="Arial"/>
                <w:color w:val="010205"/>
                <w:sz w:val="18"/>
                <w:szCs w:val="18"/>
                <w:lang w:val="en-GB"/>
              </w:rPr>
              <w:t>0</w:t>
            </w:r>
            <w:r w:rsidRPr="00E73DFC">
              <w:rPr>
                <w:rFonts w:ascii="Arial" w:hAnsi="Arial" w:cs="Arial"/>
                <w:color w:val="010205"/>
                <w:sz w:val="18"/>
                <w:szCs w:val="18"/>
                <w:lang w:val="en-GB"/>
              </w:rPr>
              <w:t>.638</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313" w14:textId="673BCA1F"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.536</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14"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-26229.337</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15"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14348.592</w:t>
            </w:r>
          </w:p>
        </w:tc>
        <w:tc>
          <w:tcPr>
            <w:tcW w:w="874" w:type="dxa"/>
            <w:tcBorders>
              <w:top w:val="single" w:sz="8" w:space="0" w:color="AEAEAE"/>
              <w:left w:val="single" w:sz="8" w:space="0" w:color="E0E0E0"/>
              <w:bottom w:val="single" w:sz="8" w:space="0" w:color="AEAEAE"/>
              <w:right w:val="nil"/>
            </w:tcBorders>
            <w:shd w:val="clear" w:color="auto" w:fill="FFFFFF"/>
          </w:tcPr>
          <w:p w14:paraId="0F68D316" w14:textId="42D8255C" w:rsidR="003418B9" w:rsidRPr="00E73DFC" w:rsidRDefault="00795CB2" w:rsidP="00B81F9C">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.033</w:t>
            </w:r>
          </w:p>
        </w:tc>
      </w:tr>
      <w:tr w:rsidR="00EB7A17" w:rsidRPr="00F15B8B" w14:paraId="0F68D320" w14:textId="77777777" w:rsidTr="00C55175">
        <w:trPr>
          <w:cantSplit/>
          <w:trHeight w:val="312"/>
        </w:trPr>
        <w:tc>
          <w:tcPr>
            <w:tcW w:w="2622" w:type="dxa"/>
            <w:gridSpan w:val="2"/>
            <w:tcBorders>
              <w:top w:val="single" w:sz="8" w:space="0" w:color="AEAEAE"/>
              <w:left w:val="nil"/>
              <w:bottom w:val="single" w:sz="8" w:space="0" w:color="AEAEAE"/>
              <w:right w:val="nil"/>
            </w:tcBorders>
            <w:shd w:val="clear" w:color="auto" w:fill="E0E0E0"/>
          </w:tcPr>
          <w:p w14:paraId="0F68D318"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lastRenderedPageBreak/>
              <w:t>[Algorithm=1.00] * [Traffic type</w:t>
            </w:r>
            <w:r w:rsidRPr="00D816EE">
              <w:rPr>
                <w:b/>
                <w:bCs/>
                <w:color w:val="1F497D" w:themeColor="text2"/>
                <w:lang w:val="en-GB"/>
              </w:rPr>
              <w:t xml:space="preserve"> </w:t>
            </w:r>
            <w:r w:rsidRPr="00D816EE">
              <w:rPr>
                <w:rFonts w:ascii="Arial" w:hAnsi="Arial" w:cs="Arial"/>
                <w:b/>
                <w:bCs/>
                <w:color w:val="1F497D" w:themeColor="text2"/>
                <w:sz w:val="18"/>
                <w:szCs w:val="18"/>
                <w:lang w:val="en-GB"/>
              </w:rPr>
              <w:t>=3.00]</w:t>
            </w:r>
          </w:p>
        </w:tc>
        <w:tc>
          <w:tcPr>
            <w:tcW w:w="1021" w:type="dxa"/>
            <w:tcBorders>
              <w:top w:val="single" w:sz="8" w:space="0" w:color="AEAEAE"/>
              <w:left w:val="nil"/>
              <w:bottom w:val="single" w:sz="8" w:space="0" w:color="AEAEAE"/>
              <w:right w:val="single" w:sz="8" w:space="0" w:color="E0E0E0"/>
            </w:tcBorders>
            <w:shd w:val="clear" w:color="auto" w:fill="FFFFFF"/>
          </w:tcPr>
          <w:p w14:paraId="0F68D319"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0</w:t>
            </w:r>
            <w:r w:rsidRPr="00E73DFC">
              <w:rPr>
                <w:rFonts w:ascii="Arial" w:hAnsi="Arial" w:cs="Arial"/>
                <w:color w:val="010205"/>
                <w:sz w:val="18"/>
                <w:szCs w:val="18"/>
                <w:vertAlign w:val="superscript"/>
                <w:lang w:val="en-GB"/>
              </w:rPr>
              <w:t>a</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31A"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31B"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31C"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1D"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1E"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874" w:type="dxa"/>
            <w:tcBorders>
              <w:top w:val="single" w:sz="8" w:space="0" w:color="AEAEAE"/>
              <w:left w:val="single" w:sz="8" w:space="0" w:color="E0E0E0"/>
              <w:bottom w:val="single" w:sz="8" w:space="0" w:color="AEAEAE"/>
              <w:right w:val="nil"/>
            </w:tcBorders>
            <w:shd w:val="clear" w:color="auto" w:fill="FFFFFF"/>
          </w:tcPr>
          <w:p w14:paraId="0F68D31F" w14:textId="77777777" w:rsidR="003418B9" w:rsidRPr="00E73DFC" w:rsidRDefault="003418B9" w:rsidP="00B81F9C">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r>
      <w:tr w:rsidR="00EB7A17" w:rsidRPr="00F15B8B" w14:paraId="0F68D329" w14:textId="77777777" w:rsidTr="00C55175">
        <w:trPr>
          <w:cantSplit/>
          <w:trHeight w:val="312"/>
        </w:trPr>
        <w:tc>
          <w:tcPr>
            <w:tcW w:w="2622" w:type="dxa"/>
            <w:gridSpan w:val="2"/>
            <w:tcBorders>
              <w:top w:val="single" w:sz="8" w:space="0" w:color="AEAEAE"/>
              <w:left w:val="nil"/>
              <w:bottom w:val="single" w:sz="8" w:space="0" w:color="AEAEAE"/>
              <w:right w:val="nil"/>
            </w:tcBorders>
            <w:shd w:val="clear" w:color="auto" w:fill="E0E0E0"/>
          </w:tcPr>
          <w:p w14:paraId="0F68D321"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[Algorithm=2.00] * [Traffic type</w:t>
            </w:r>
            <w:r w:rsidRPr="00D816EE">
              <w:rPr>
                <w:b/>
                <w:bCs/>
                <w:color w:val="1F497D" w:themeColor="text2"/>
                <w:lang w:val="en-GB"/>
              </w:rPr>
              <w:t xml:space="preserve"> </w:t>
            </w:r>
            <w:r w:rsidRPr="00D816EE">
              <w:rPr>
                <w:rFonts w:ascii="Arial" w:hAnsi="Arial" w:cs="Arial"/>
                <w:b/>
                <w:bCs/>
                <w:color w:val="1F497D" w:themeColor="text2"/>
                <w:sz w:val="18"/>
                <w:szCs w:val="18"/>
                <w:lang w:val="en-GB"/>
              </w:rPr>
              <w:t>=1.00]</w:t>
            </w:r>
          </w:p>
        </w:tc>
        <w:tc>
          <w:tcPr>
            <w:tcW w:w="1021" w:type="dxa"/>
            <w:tcBorders>
              <w:top w:val="single" w:sz="8" w:space="0" w:color="AEAEAE"/>
              <w:left w:val="nil"/>
              <w:bottom w:val="single" w:sz="8" w:space="0" w:color="AEAEAE"/>
              <w:right w:val="single" w:sz="8" w:space="0" w:color="E0E0E0"/>
            </w:tcBorders>
            <w:shd w:val="clear" w:color="auto" w:fill="FFFFFF"/>
          </w:tcPr>
          <w:p w14:paraId="0F68D322"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-11917.109</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323"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9311.936</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324"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-1.280</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325" w14:textId="7BC60477"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.225</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26"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-32206.074</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27"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8371.856</w:t>
            </w:r>
          </w:p>
        </w:tc>
        <w:tc>
          <w:tcPr>
            <w:tcW w:w="874" w:type="dxa"/>
            <w:tcBorders>
              <w:top w:val="single" w:sz="8" w:space="0" w:color="AEAEAE"/>
              <w:left w:val="single" w:sz="8" w:space="0" w:color="E0E0E0"/>
              <w:bottom w:val="single" w:sz="8" w:space="0" w:color="AEAEAE"/>
              <w:right w:val="nil"/>
            </w:tcBorders>
            <w:shd w:val="clear" w:color="auto" w:fill="FFFFFF"/>
          </w:tcPr>
          <w:p w14:paraId="0F68D328" w14:textId="791E069F" w:rsidR="003418B9" w:rsidRPr="00E73DFC" w:rsidRDefault="00795CB2" w:rsidP="00B81F9C">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.120</w:t>
            </w:r>
          </w:p>
        </w:tc>
      </w:tr>
      <w:tr w:rsidR="00EB7A17" w:rsidRPr="00F15B8B" w14:paraId="0F68D332" w14:textId="77777777" w:rsidTr="00C55175">
        <w:trPr>
          <w:cantSplit/>
          <w:trHeight w:val="312"/>
        </w:trPr>
        <w:tc>
          <w:tcPr>
            <w:tcW w:w="2622" w:type="dxa"/>
            <w:gridSpan w:val="2"/>
            <w:tcBorders>
              <w:top w:val="single" w:sz="8" w:space="0" w:color="AEAEAE"/>
              <w:left w:val="nil"/>
              <w:bottom w:val="single" w:sz="8" w:space="0" w:color="AEAEAE"/>
              <w:right w:val="nil"/>
            </w:tcBorders>
            <w:shd w:val="clear" w:color="auto" w:fill="E0E0E0"/>
          </w:tcPr>
          <w:p w14:paraId="0F68D32A"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[Algorithm=2.00] * [Traffic type</w:t>
            </w:r>
            <w:r w:rsidRPr="00D816EE">
              <w:rPr>
                <w:b/>
                <w:bCs/>
                <w:color w:val="1F497D" w:themeColor="text2"/>
                <w:lang w:val="en-GB"/>
              </w:rPr>
              <w:t xml:space="preserve"> </w:t>
            </w:r>
            <w:r w:rsidRPr="00D816EE">
              <w:rPr>
                <w:rFonts w:ascii="Arial" w:hAnsi="Arial" w:cs="Arial"/>
                <w:b/>
                <w:bCs/>
                <w:color w:val="1F497D" w:themeColor="text2"/>
                <w:sz w:val="18"/>
                <w:szCs w:val="18"/>
                <w:lang w:val="en-GB"/>
              </w:rPr>
              <w:t>=2.00]</w:t>
            </w:r>
          </w:p>
        </w:tc>
        <w:tc>
          <w:tcPr>
            <w:tcW w:w="1021" w:type="dxa"/>
            <w:tcBorders>
              <w:top w:val="single" w:sz="8" w:space="0" w:color="AEAEAE"/>
              <w:left w:val="nil"/>
              <w:bottom w:val="single" w:sz="8" w:space="0" w:color="AEAEAE"/>
              <w:right w:val="single" w:sz="8" w:space="0" w:color="E0E0E0"/>
            </w:tcBorders>
            <w:shd w:val="clear" w:color="auto" w:fill="FFFFFF"/>
          </w:tcPr>
          <w:p w14:paraId="0F68D32B"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7692.200</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32C"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9311.936</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32D" w14:textId="6EA27B9B"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.826</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32E" w14:textId="76A63713" w:rsidR="003418B9" w:rsidRPr="00E73DFC" w:rsidRDefault="00795CB2" w:rsidP="00E641B3">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.425</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2F"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-12596.765</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30"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27981.165</w:t>
            </w:r>
          </w:p>
        </w:tc>
        <w:tc>
          <w:tcPr>
            <w:tcW w:w="874" w:type="dxa"/>
            <w:tcBorders>
              <w:top w:val="single" w:sz="8" w:space="0" w:color="AEAEAE"/>
              <w:left w:val="single" w:sz="8" w:space="0" w:color="E0E0E0"/>
              <w:bottom w:val="single" w:sz="8" w:space="0" w:color="AEAEAE"/>
              <w:right w:val="nil"/>
            </w:tcBorders>
            <w:shd w:val="clear" w:color="auto" w:fill="FFFFFF"/>
          </w:tcPr>
          <w:p w14:paraId="0F68D331" w14:textId="0FF0F78D" w:rsidR="003418B9" w:rsidRPr="00E73DFC" w:rsidRDefault="00795CB2" w:rsidP="00B81F9C">
            <w:pPr>
              <w:autoSpaceDE w:val="0"/>
              <w:autoSpaceDN w:val="0"/>
              <w:adjustRightInd w:val="0"/>
              <w:spacing w:line="320" w:lineRule="atLeast"/>
              <w:ind w:left="-141" w:right="60"/>
              <w:jc w:val="right"/>
              <w:rPr>
                <w:rFonts w:ascii="Arial" w:hAnsi="Arial" w:cs="Arial"/>
                <w:color w:val="010205"/>
                <w:sz w:val="18"/>
                <w:szCs w:val="18"/>
                <w:lang w:val="en-GB"/>
              </w:rPr>
            </w:pPr>
            <w:r>
              <w:rPr>
                <w:rFonts w:ascii="Arial" w:hAnsi="Arial" w:cs="Arial"/>
                <w:color w:val="010205"/>
                <w:sz w:val="18"/>
                <w:szCs w:val="18"/>
                <w:lang w:val="en-GB"/>
              </w:rPr>
              <w:t>0</w:t>
            </w:r>
            <w:r w:rsidR="003418B9" w:rsidRPr="00E73DFC">
              <w:rPr>
                <w:rFonts w:ascii="Arial" w:hAnsi="Arial" w:cs="Arial"/>
                <w:color w:val="010205"/>
                <w:sz w:val="18"/>
                <w:szCs w:val="18"/>
                <w:lang w:val="en-GB"/>
              </w:rPr>
              <w:t>.054</w:t>
            </w:r>
          </w:p>
        </w:tc>
      </w:tr>
      <w:tr w:rsidR="00EB7A17" w:rsidRPr="00F15B8B" w14:paraId="0F68D33B" w14:textId="77777777" w:rsidTr="00C55175">
        <w:trPr>
          <w:cantSplit/>
          <w:trHeight w:val="312"/>
        </w:trPr>
        <w:tc>
          <w:tcPr>
            <w:tcW w:w="2622" w:type="dxa"/>
            <w:gridSpan w:val="2"/>
            <w:tcBorders>
              <w:top w:val="single" w:sz="8" w:space="0" w:color="AEAEAE"/>
              <w:left w:val="nil"/>
              <w:bottom w:val="single" w:sz="8" w:space="0" w:color="AEAEAE"/>
              <w:right w:val="nil"/>
            </w:tcBorders>
            <w:shd w:val="clear" w:color="auto" w:fill="E0E0E0"/>
          </w:tcPr>
          <w:p w14:paraId="0F68D333"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[Algorithm=2.00] * [Traffic type</w:t>
            </w:r>
            <w:r w:rsidRPr="00D816EE">
              <w:rPr>
                <w:b/>
                <w:bCs/>
                <w:color w:val="1F497D" w:themeColor="text2"/>
                <w:lang w:val="en-GB"/>
              </w:rPr>
              <w:t xml:space="preserve"> </w:t>
            </w:r>
            <w:r w:rsidRPr="00D816EE">
              <w:rPr>
                <w:rFonts w:ascii="Arial" w:hAnsi="Arial" w:cs="Arial"/>
                <w:b/>
                <w:bCs/>
                <w:color w:val="1F497D" w:themeColor="text2"/>
                <w:sz w:val="18"/>
                <w:szCs w:val="18"/>
                <w:lang w:val="en-GB"/>
              </w:rPr>
              <w:t>=3.00]</w:t>
            </w:r>
          </w:p>
        </w:tc>
        <w:tc>
          <w:tcPr>
            <w:tcW w:w="1021" w:type="dxa"/>
            <w:tcBorders>
              <w:top w:val="single" w:sz="8" w:space="0" w:color="AEAEAE"/>
              <w:left w:val="nil"/>
              <w:bottom w:val="single" w:sz="8" w:space="0" w:color="AEAEAE"/>
              <w:right w:val="single" w:sz="8" w:space="0" w:color="E0E0E0"/>
            </w:tcBorders>
            <w:shd w:val="clear" w:color="auto" w:fill="FFFFFF"/>
          </w:tcPr>
          <w:p w14:paraId="0F68D334"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0</w:t>
            </w:r>
            <w:r w:rsidRPr="00E73DFC">
              <w:rPr>
                <w:rFonts w:ascii="Arial" w:hAnsi="Arial" w:cs="Arial"/>
                <w:color w:val="010205"/>
                <w:sz w:val="18"/>
                <w:szCs w:val="18"/>
                <w:vertAlign w:val="superscript"/>
                <w:lang w:val="en-GB"/>
              </w:rPr>
              <w:t>a</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335"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336"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337"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38"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39"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874" w:type="dxa"/>
            <w:tcBorders>
              <w:top w:val="single" w:sz="8" w:space="0" w:color="AEAEAE"/>
              <w:left w:val="single" w:sz="8" w:space="0" w:color="E0E0E0"/>
              <w:bottom w:val="single" w:sz="8" w:space="0" w:color="AEAEAE"/>
              <w:right w:val="nil"/>
            </w:tcBorders>
            <w:shd w:val="clear" w:color="auto" w:fill="FFFFFF"/>
          </w:tcPr>
          <w:p w14:paraId="0F68D33A" w14:textId="77777777" w:rsidR="003418B9" w:rsidRPr="00E73DFC" w:rsidRDefault="003418B9" w:rsidP="00B81F9C">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r>
      <w:tr w:rsidR="00EB7A17" w:rsidRPr="00F15B8B" w14:paraId="0F68D344" w14:textId="77777777" w:rsidTr="00C55175">
        <w:trPr>
          <w:cantSplit/>
          <w:trHeight w:val="312"/>
        </w:trPr>
        <w:tc>
          <w:tcPr>
            <w:tcW w:w="2622" w:type="dxa"/>
            <w:gridSpan w:val="2"/>
            <w:tcBorders>
              <w:top w:val="single" w:sz="8" w:space="0" w:color="AEAEAE"/>
              <w:left w:val="nil"/>
              <w:bottom w:val="single" w:sz="8" w:space="0" w:color="AEAEAE"/>
              <w:right w:val="nil"/>
            </w:tcBorders>
            <w:shd w:val="clear" w:color="auto" w:fill="E0E0E0"/>
          </w:tcPr>
          <w:p w14:paraId="0F68D33C"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[Algorithm=3.00] * [Traffic type</w:t>
            </w:r>
            <w:r w:rsidRPr="00D816EE">
              <w:rPr>
                <w:b/>
                <w:bCs/>
                <w:color w:val="1F497D" w:themeColor="text2"/>
                <w:lang w:val="en-GB"/>
              </w:rPr>
              <w:t xml:space="preserve"> </w:t>
            </w:r>
            <w:r w:rsidRPr="00D816EE">
              <w:rPr>
                <w:rFonts w:ascii="Arial" w:hAnsi="Arial" w:cs="Arial"/>
                <w:b/>
                <w:bCs/>
                <w:color w:val="1F497D" w:themeColor="text2"/>
                <w:sz w:val="18"/>
                <w:szCs w:val="18"/>
                <w:lang w:val="en-GB"/>
              </w:rPr>
              <w:t>=1.00]</w:t>
            </w:r>
          </w:p>
        </w:tc>
        <w:tc>
          <w:tcPr>
            <w:tcW w:w="1021" w:type="dxa"/>
            <w:tcBorders>
              <w:top w:val="single" w:sz="8" w:space="0" w:color="AEAEAE"/>
              <w:left w:val="nil"/>
              <w:bottom w:val="single" w:sz="8" w:space="0" w:color="AEAEAE"/>
              <w:right w:val="single" w:sz="8" w:space="0" w:color="E0E0E0"/>
            </w:tcBorders>
            <w:shd w:val="clear" w:color="auto" w:fill="FFFFFF"/>
          </w:tcPr>
          <w:p w14:paraId="0F68D33D"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0</w:t>
            </w:r>
            <w:r w:rsidRPr="00E73DFC">
              <w:rPr>
                <w:rFonts w:ascii="Arial" w:hAnsi="Arial" w:cs="Arial"/>
                <w:color w:val="010205"/>
                <w:sz w:val="18"/>
                <w:szCs w:val="18"/>
                <w:vertAlign w:val="superscript"/>
                <w:lang w:val="en-GB"/>
              </w:rPr>
              <w:t>a</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33E"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33F"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340"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41"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42"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874" w:type="dxa"/>
            <w:tcBorders>
              <w:top w:val="single" w:sz="8" w:space="0" w:color="AEAEAE"/>
              <w:left w:val="single" w:sz="8" w:space="0" w:color="E0E0E0"/>
              <w:bottom w:val="single" w:sz="8" w:space="0" w:color="AEAEAE"/>
              <w:right w:val="nil"/>
            </w:tcBorders>
            <w:shd w:val="clear" w:color="auto" w:fill="FFFFFF"/>
          </w:tcPr>
          <w:p w14:paraId="0F68D343" w14:textId="77777777" w:rsidR="003418B9" w:rsidRPr="00E73DFC" w:rsidRDefault="003418B9" w:rsidP="00B81F9C">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r>
      <w:tr w:rsidR="00EB7A17" w:rsidRPr="00F15B8B" w14:paraId="0F68D34D" w14:textId="77777777" w:rsidTr="00C55175">
        <w:trPr>
          <w:cantSplit/>
          <w:trHeight w:val="312"/>
        </w:trPr>
        <w:tc>
          <w:tcPr>
            <w:tcW w:w="2622" w:type="dxa"/>
            <w:gridSpan w:val="2"/>
            <w:tcBorders>
              <w:top w:val="single" w:sz="8" w:space="0" w:color="AEAEAE"/>
              <w:left w:val="nil"/>
              <w:bottom w:val="single" w:sz="8" w:space="0" w:color="AEAEAE"/>
              <w:right w:val="nil"/>
            </w:tcBorders>
            <w:shd w:val="clear" w:color="auto" w:fill="E0E0E0"/>
          </w:tcPr>
          <w:p w14:paraId="0F68D345"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[Algorithm=3.00] * [Traffic type</w:t>
            </w:r>
            <w:r w:rsidRPr="00D816EE">
              <w:rPr>
                <w:b/>
                <w:bCs/>
                <w:color w:val="1F497D" w:themeColor="text2"/>
                <w:lang w:val="en-GB"/>
              </w:rPr>
              <w:t xml:space="preserve"> </w:t>
            </w:r>
            <w:r w:rsidRPr="00D816EE">
              <w:rPr>
                <w:rFonts w:ascii="Arial" w:hAnsi="Arial" w:cs="Arial"/>
                <w:b/>
                <w:bCs/>
                <w:color w:val="1F497D" w:themeColor="text2"/>
                <w:sz w:val="18"/>
                <w:szCs w:val="18"/>
                <w:lang w:val="en-GB"/>
              </w:rPr>
              <w:t>=2.00]</w:t>
            </w:r>
          </w:p>
        </w:tc>
        <w:tc>
          <w:tcPr>
            <w:tcW w:w="1021" w:type="dxa"/>
            <w:tcBorders>
              <w:top w:val="single" w:sz="8" w:space="0" w:color="AEAEAE"/>
              <w:left w:val="nil"/>
              <w:bottom w:val="single" w:sz="8" w:space="0" w:color="AEAEAE"/>
              <w:right w:val="single" w:sz="8" w:space="0" w:color="E0E0E0"/>
            </w:tcBorders>
            <w:shd w:val="clear" w:color="auto" w:fill="FFFFFF"/>
          </w:tcPr>
          <w:p w14:paraId="0F68D346"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0</w:t>
            </w:r>
            <w:r w:rsidRPr="00E73DFC">
              <w:rPr>
                <w:rFonts w:ascii="Arial" w:hAnsi="Arial" w:cs="Arial"/>
                <w:color w:val="010205"/>
                <w:sz w:val="18"/>
                <w:szCs w:val="18"/>
                <w:vertAlign w:val="superscript"/>
                <w:lang w:val="en-GB"/>
              </w:rPr>
              <w:t>a</w:t>
            </w:r>
          </w:p>
        </w:tc>
        <w:tc>
          <w:tcPr>
            <w:tcW w:w="1020" w:type="dxa"/>
            <w:gridSpan w:val="3"/>
            <w:tcBorders>
              <w:top w:val="single" w:sz="8" w:space="0" w:color="AEAEAE"/>
              <w:left w:val="single" w:sz="8" w:space="0" w:color="E0E0E0"/>
              <w:bottom w:val="single" w:sz="8" w:space="0" w:color="AEAEAE"/>
              <w:right w:val="single" w:sz="8" w:space="0" w:color="E0E0E0"/>
            </w:tcBorders>
            <w:shd w:val="clear" w:color="auto" w:fill="FFFFFF"/>
          </w:tcPr>
          <w:p w14:paraId="0F68D347"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29" w:type="dxa"/>
            <w:tcBorders>
              <w:top w:val="single" w:sz="8" w:space="0" w:color="AEAEAE"/>
              <w:left w:val="single" w:sz="8" w:space="0" w:color="E0E0E0"/>
              <w:bottom w:val="single" w:sz="8" w:space="0" w:color="AEAEAE"/>
              <w:right w:val="single" w:sz="8" w:space="0" w:color="E0E0E0"/>
            </w:tcBorders>
            <w:shd w:val="clear" w:color="auto" w:fill="FFFFFF"/>
          </w:tcPr>
          <w:p w14:paraId="0F68D348"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30" w:type="dxa"/>
            <w:tcBorders>
              <w:top w:val="single" w:sz="8" w:space="0" w:color="AEAEAE"/>
              <w:left w:val="single" w:sz="8" w:space="0" w:color="E0E0E0"/>
              <w:bottom w:val="single" w:sz="8" w:space="0" w:color="AEAEAE"/>
              <w:right w:val="single" w:sz="8" w:space="0" w:color="E0E0E0"/>
            </w:tcBorders>
            <w:shd w:val="clear" w:color="auto" w:fill="FFFFFF"/>
          </w:tcPr>
          <w:p w14:paraId="0F68D349"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4A"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AEAEAE"/>
              <w:right w:val="single" w:sz="8" w:space="0" w:color="E0E0E0"/>
            </w:tcBorders>
            <w:shd w:val="clear" w:color="auto" w:fill="FFFFFF"/>
          </w:tcPr>
          <w:p w14:paraId="0F68D34B"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874" w:type="dxa"/>
            <w:tcBorders>
              <w:top w:val="single" w:sz="8" w:space="0" w:color="AEAEAE"/>
              <w:left w:val="single" w:sz="8" w:space="0" w:color="E0E0E0"/>
              <w:bottom w:val="single" w:sz="8" w:space="0" w:color="AEAEAE"/>
              <w:right w:val="nil"/>
            </w:tcBorders>
            <w:shd w:val="clear" w:color="auto" w:fill="FFFFFF"/>
          </w:tcPr>
          <w:p w14:paraId="0F68D34C" w14:textId="77777777" w:rsidR="003418B9" w:rsidRPr="00E73DFC" w:rsidRDefault="003418B9" w:rsidP="00B81F9C">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r>
      <w:tr w:rsidR="00EB7A17" w:rsidRPr="00F15B8B" w14:paraId="0F68D356" w14:textId="77777777" w:rsidTr="00C55175">
        <w:trPr>
          <w:cantSplit/>
          <w:trHeight w:val="403"/>
        </w:trPr>
        <w:tc>
          <w:tcPr>
            <w:tcW w:w="2622" w:type="dxa"/>
            <w:gridSpan w:val="2"/>
            <w:tcBorders>
              <w:top w:val="single" w:sz="8" w:space="0" w:color="AEAEAE"/>
              <w:left w:val="nil"/>
              <w:bottom w:val="single" w:sz="8" w:space="0" w:color="152935"/>
              <w:right w:val="nil"/>
            </w:tcBorders>
            <w:shd w:val="clear" w:color="auto" w:fill="E0E0E0"/>
          </w:tcPr>
          <w:p w14:paraId="0F68D34E" w14:textId="77777777" w:rsidR="003418B9" w:rsidRPr="00D816EE" w:rsidRDefault="003418B9" w:rsidP="00E15B7B">
            <w:pPr>
              <w:autoSpaceDE w:val="0"/>
              <w:autoSpaceDN w:val="0"/>
              <w:adjustRightInd w:val="0"/>
              <w:spacing w:line="320" w:lineRule="atLeast"/>
              <w:ind w:left="142" w:right="196"/>
              <w:rPr>
                <w:rFonts w:ascii="Arial" w:hAnsi="Arial" w:cs="Arial"/>
                <w:b/>
                <w:bCs/>
                <w:color w:val="1F497D" w:themeColor="text2"/>
                <w:sz w:val="18"/>
                <w:szCs w:val="18"/>
                <w:lang w:val="en-GB"/>
              </w:rPr>
            </w:pPr>
            <w:r w:rsidRPr="00D816EE">
              <w:rPr>
                <w:rFonts w:ascii="Arial" w:hAnsi="Arial" w:cs="Arial"/>
                <w:b/>
                <w:bCs/>
                <w:color w:val="1F497D" w:themeColor="text2"/>
                <w:sz w:val="18"/>
                <w:szCs w:val="18"/>
                <w:lang w:val="en-GB"/>
              </w:rPr>
              <w:t>[Algorithm=3.00] * [Traffic type</w:t>
            </w:r>
            <w:r w:rsidRPr="00D816EE">
              <w:rPr>
                <w:b/>
                <w:bCs/>
                <w:color w:val="1F497D" w:themeColor="text2"/>
                <w:lang w:val="en-GB"/>
              </w:rPr>
              <w:t xml:space="preserve"> </w:t>
            </w:r>
            <w:r w:rsidRPr="00D816EE">
              <w:rPr>
                <w:rFonts w:ascii="Arial" w:hAnsi="Arial" w:cs="Arial"/>
                <w:b/>
                <w:bCs/>
                <w:color w:val="1F497D" w:themeColor="text2"/>
                <w:sz w:val="18"/>
                <w:szCs w:val="18"/>
                <w:lang w:val="en-GB"/>
              </w:rPr>
              <w:t>=3.00]</w:t>
            </w:r>
          </w:p>
        </w:tc>
        <w:tc>
          <w:tcPr>
            <w:tcW w:w="1021" w:type="dxa"/>
            <w:tcBorders>
              <w:top w:val="single" w:sz="8" w:space="0" w:color="AEAEAE"/>
              <w:left w:val="nil"/>
              <w:bottom w:val="single" w:sz="8" w:space="0" w:color="152935"/>
              <w:right w:val="single" w:sz="8" w:space="0" w:color="E0E0E0"/>
            </w:tcBorders>
            <w:shd w:val="clear" w:color="auto" w:fill="FFFFFF"/>
          </w:tcPr>
          <w:p w14:paraId="0F68D34F"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0</w:t>
            </w:r>
            <w:r w:rsidRPr="00E73DFC">
              <w:rPr>
                <w:rFonts w:ascii="Arial" w:hAnsi="Arial" w:cs="Arial"/>
                <w:color w:val="010205"/>
                <w:sz w:val="18"/>
                <w:szCs w:val="18"/>
                <w:vertAlign w:val="superscript"/>
                <w:lang w:val="en-GB"/>
              </w:rPr>
              <w:t>a</w:t>
            </w:r>
          </w:p>
        </w:tc>
        <w:tc>
          <w:tcPr>
            <w:tcW w:w="1020" w:type="dxa"/>
            <w:gridSpan w:val="3"/>
            <w:tcBorders>
              <w:top w:val="single" w:sz="8" w:space="0" w:color="AEAEAE"/>
              <w:left w:val="single" w:sz="8" w:space="0" w:color="E0E0E0"/>
              <w:bottom w:val="single" w:sz="8" w:space="0" w:color="152935"/>
              <w:right w:val="single" w:sz="8" w:space="0" w:color="E0E0E0"/>
            </w:tcBorders>
            <w:shd w:val="clear" w:color="auto" w:fill="FFFFFF"/>
          </w:tcPr>
          <w:p w14:paraId="0F68D350"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29" w:type="dxa"/>
            <w:tcBorders>
              <w:top w:val="single" w:sz="8" w:space="0" w:color="AEAEAE"/>
              <w:left w:val="single" w:sz="8" w:space="0" w:color="E0E0E0"/>
              <w:bottom w:val="single" w:sz="8" w:space="0" w:color="152935"/>
              <w:right w:val="single" w:sz="8" w:space="0" w:color="E0E0E0"/>
            </w:tcBorders>
            <w:shd w:val="clear" w:color="auto" w:fill="FFFFFF"/>
          </w:tcPr>
          <w:p w14:paraId="0F68D351"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730" w:type="dxa"/>
            <w:tcBorders>
              <w:top w:val="single" w:sz="8" w:space="0" w:color="AEAEAE"/>
              <w:left w:val="single" w:sz="8" w:space="0" w:color="E0E0E0"/>
              <w:bottom w:val="single" w:sz="8" w:space="0" w:color="152935"/>
              <w:right w:val="single" w:sz="8" w:space="0" w:color="E0E0E0"/>
            </w:tcBorders>
            <w:shd w:val="clear" w:color="auto" w:fill="FFFFFF"/>
          </w:tcPr>
          <w:p w14:paraId="0F68D352"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152935"/>
              <w:right w:val="single" w:sz="8" w:space="0" w:color="E0E0E0"/>
            </w:tcBorders>
            <w:shd w:val="clear" w:color="auto" w:fill="FFFFFF"/>
          </w:tcPr>
          <w:p w14:paraId="0F68D353"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1167" w:type="dxa"/>
            <w:gridSpan w:val="2"/>
            <w:tcBorders>
              <w:top w:val="single" w:sz="8" w:space="0" w:color="AEAEAE"/>
              <w:left w:val="single" w:sz="8" w:space="0" w:color="E0E0E0"/>
              <w:bottom w:val="single" w:sz="8" w:space="0" w:color="152935"/>
              <w:right w:val="single" w:sz="8" w:space="0" w:color="E0E0E0"/>
            </w:tcBorders>
            <w:shd w:val="clear" w:color="auto" w:fill="FFFFFF"/>
          </w:tcPr>
          <w:p w14:paraId="0F68D354" w14:textId="77777777" w:rsidR="003418B9" w:rsidRPr="00E73DFC" w:rsidRDefault="003418B9" w:rsidP="00E641B3">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c>
          <w:tcPr>
            <w:tcW w:w="874" w:type="dxa"/>
            <w:tcBorders>
              <w:top w:val="single" w:sz="8" w:space="0" w:color="AEAEAE"/>
              <w:left w:val="single" w:sz="8" w:space="0" w:color="E0E0E0"/>
              <w:bottom w:val="single" w:sz="8" w:space="0" w:color="152935"/>
              <w:right w:val="nil"/>
            </w:tcBorders>
            <w:shd w:val="clear" w:color="auto" w:fill="FFFFFF"/>
          </w:tcPr>
          <w:p w14:paraId="0F68D355" w14:textId="77777777" w:rsidR="003418B9" w:rsidRPr="00E73DFC" w:rsidRDefault="003418B9" w:rsidP="00B81F9C">
            <w:pPr>
              <w:autoSpaceDE w:val="0"/>
              <w:autoSpaceDN w:val="0"/>
              <w:adjustRightInd w:val="0"/>
              <w:spacing w:line="320" w:lineRule="atLeast"/>
              <w:ind w:left="-141" w:right="60"/>
              <w:jc w:val="right"/>
              <w:rPr>
                <w:rFonts w:ascii="Arial" w:hAnsi="Arial" w:cs="Arial"/>
                <w:color w:val="010205"/>
                <w:sz w:val="18"/>
                <w:szCs w:val="18"/>
                <w:lang w:val="en-GB"/>
              </w:rPr>
            </w:pPr>
            <w:r w:rsidRPr="00E73DFC">
              <w:rPr>
                <w:rFonts w:ascii="Arial" w:hAnsi="Arial" w:cs="Arial"/>
                <w:color w:val="010205"/>
                <w:sz w:val="18"/>
                <w:szCs w:val="18"/>
                <w:lang w:val="en-GB"/>
              </w:rPr>
              <w:t>.</w:t>
            </w:r>
          </w:p>
        </w:tc>
      </w:tr>
      <w:tr w:rsidR="003418B9" w:rsidRPr="00F15B8B" w14:paraId="0F68D35C" w14:textId="77777777" w:rsidTr="00C55175">
        <w:trPr>
          <w:cantSplit/>
          <w:trHeight w:val="3078"/>
        </w:trPr>
        <w:tc>
          <w:tcPr>
            <w:tcW w:w="9330" w:type="dxa"/>
            <w:gridSpan w:val="13"/>
            <w:tcBorders>
              <w:top w:val="nil"/>
              <w:left w:val="nil"/>
              <w:bottom w:val="nil"/>
              <w:right w:val="nil"/>
            </w:tcBorders>
            <w:shd w:val="clear" w:color="auto" w:fill="FFFFFF"/>
          </w:tcPr>
          <w:p w14:paraId="0F68D357" w14:textId="77777777" w:rsidR="003418B9" w:rsidRPr="00E73DFC" w:rsidRDefault="003418B9" w:rsidP="00E15B7B">
            <w:pPr>
              <w:autoSpaceDE w:val="0"/>
              <w:autoSpaceDN w:val="0"/>
              <w:adjustRightInd w:val="0"/>
              <w:spacing w:line="320" w:lineRule="atLeast"/>
              <w:ind w:left="-141" w:right="60"/>
              <w:rPr>
                <w:rFonts w:asciiTheme="majorBidi" w:hAnsiTheme="majorBidi" w:cstheme="majorBidi"/>
                <w:color w:val="010205"/>
                <w:sz w:val="18"/>
                <w:szCs w:val="18"/>
                <w:lang w:val="en-GB"/>
              </w:rPr>
            </w:pPr>
            <w:r w:rsidRPr="00E73DFC">
              <w:rPr>
                <w:rFonts w:ascii="Arial" w:hAnsi="Arial" w:cs="Arial"/>
                <w:color w:val="010205"/>
                <w:sz w:val="18"/>
                <w:szCs w:val="18"/>
                <w:lang w:val="en-GB"/>
              </w:rPr>
              <w:t xml:space="preserve">a.   </w:t>
            </w:r>
            <w:r w:rsidRPr="00E73DFC">
              <w:rPr>
                <w:rFonts w:asciiTheme="majorBidi" w:hAnsiTheme="majorBidi" w:cstheme="majorBidi"/>
                <w:color w:val="010205"/>
                <w:sz w:val="18"/>
                <w:szCs w:val="18"/>
                <w:lang w:val="en-GB"/>
              </w:rPr>
              <w:t>This parameter is set to zero because it is redundant.</w:t>
            </w:r>
          </w:p>
          <w:p w14:paraId="0F68D359" w14:textId="77777777" w:rsidR="003418B9" w:rsidRPr="00E73DFC" w:rsidRDefault="003418B9" w:rsidP="00F93863">
            <w:pPr>
              <w:autoSpaceDE w:val="0"/>
              <w:autoSpaceDN w:val="0"/>
              <w:adjustRightInd w:val="0"/>
              <w:spacing w:line="320" w:lineRule="atLeast"/>
              <w:ind w:right="60"/>
              <w:rPr>
                <w:lang w:val="en-GB"/>
              </w:rPr>
            </w:pPr>
          </w:p>
          <w:p w14:paraId="0F68D35A" w14:textId="4013A7FE" w:rsidR="003418B9" w:rsidRPr="00E73DFC" w:rsidRDefault="00E850D5" w:rsidP="0008461D">
            <w:pPr>
              <w:autoSpaceDE w:val="0"/>
              <w:autoSpaceDN w:val="0"/>
              <w:adjustRightInd w:val="0"/>
              <w:ind w:left="284"/>
              <w:rPr>
                <w:rFonts w:ascii="Times New Roman" w:hAnsi="Times New Roman" w:cs="Times New Roman"/>
                <w:sz w:val="24"/>
                <w:szCs w:val="24"/>
                <w:lang w:val="en-GB"/>
              </w:rPr>
            </w:pPr>
            <w:r>
              <w:rPr>
                <w:rFonts w:ascii="Times New Roman" w:hAnsi="Times New Roman" w:cs="Times New Roman"/>
                <w:sz w:val="24"/>
                <w:szCs w:val="24"/>
                <w:lang w:val="en-GB"/>
              </w:rPr>
              <w:t xml:space="preserve">The  </w:t>
            </w:r>
            <w:r w:rsidRPr="00E850D5">
              <w:rPr>
                <w:rFonts w:ascii="Arial" w:hAnsi="Arial" w:cs="Arial"/>
                <w:color w:val="010205"/>
                <w:sz w:val="24"/>
                <w:szCs w:val="24"/>
                <w:lang w:val="en-GB"/>
              </w:rPr>
              <w:t>0</w:t>
            </w:r>
            <w:r w:rsidRPr="00E850D5">
              <w:rPr>
                <w:rFonts w:ascii="Arial" w:hAnsi="Arial" w:cs="Arial"/>
                <w:color w:val="010205"/>
                <w:sz w:val="24"/>
                <w:szCs w:val="24"/>
                <w:vertAlign w:val="superscript"/>
                <w:lang w:val="en-GB"/>
              </w:rPr>
              <w:t>a</w:t>
            </w:r>
            <w:r w:rsidRPr="00E850D5">
              <w:rPr>
                <w:rFonts w:ascii="Times New Roman" w:hAnsi="Times New Roman" w:cs="Times New Roman"/>
                <w:sz w:val="36"/>
                <w:szCs w:val="36"/>
                <w:lang w:val="en-GB"/>
              </w:rPr>
              <w:t xml:space="preserve"> </w:t>
            </w:r>
            <w:r w:rsidR="003418B9" w:rsidRPr="00E73DFC">
              <w:rPr>
                <w:rFonts w:ascii="Times New Roman" w:hAnsi="Times New Roman" w:cs="Times New Roman"/>
                <w:sz w:val="24"/>
                <w:szCs w:val="24"/>
                <w:lang w:val="en-GB"/>
              </w:rPr>
              <w:t>coding here in parameter estimates is closer to how the estimation algorithm works</w:t>
            </w:r>
            <w:r w:rsidR="00205BBD">
              <w:rPr>
                <w:rFonts w:ascii="Times New Roman" w:hAnsi="Times New Roman" w:cs="Times New Roman"/>
                <w:sz w:val="24"/>
                <w:szCs w:val="24"/>
                <w:lang w:val="en-GB"/>
              </w:rPr>
              <w:t>,</w:t>
            </w:r>
            <w:r w:rsidR="003418B9" w:rsidRPr="00E73DFC">
              <w:rPr>
                <w:rFonts w:ascii="Times New Roman" w:hAnsi="Times New Roman" w:cs="Times New Roman"/>
                <w:sz w:val="24"/>
                <w:szCs w:val="24"/>
                <w:lang w:val="en-GB"/>
              </w:rPr>
              <w:t xml:space="preserve"> </w:t>
            </w:r>
            <w:r w:rsidR="003418B9" w:rsidRPr="00F063D2">
              <w:rPr>
                <w:rFonts w:ascii="Times New Roman" w:hAnsi="Times New Roman" w:cs="Times New Roman"/>
                <w:sz w:val="24"/>
                <w:szCs w:val="24"/>
                <w:lang w:val="en-GB"/>
              </w:rPr>
              <w:t>but this table contains the p-value and partial eta-squared and confidence intervals</w:t>
            </w:r>
            <w:r w:rsidR="00F063D2">
              <w:rPr>
                <w:rFonts w:ascii="Times New Roman" w:hAnsi="Times New Roman" w:cs="Times New Roman"/>
                <w:sz w:val="24"/>
                <w:szCs w:val="24"/>
                <w:lang w:val="en-GB"/>
              </w:rPr>
              <w:t>.</w:t>
            </w:r>
            <w:r w:rsidR="003418B9" w:rsidRPr="00E73DFC">
              <w:rPr>
                <w:rFonts w:ascii="Times New Roman" w:hAnsi="Times New Roman" w:cs="Times New Roman"/>
                <w:sz w:val="24"/>
                <w:szCs w:val="24"/>
                <w:lang w:val="en-GB"/>
              </w:rPr>
              <w:t xml:space="preserve"> This table is included to show the necessary stages</w:t>
            </w:r>
            <w:r w:rsidR="00782E41">
              <w:rPr>
                <w:rFonts w:ascii="Times New Roman" w:hAnsi="Times New Roman" w:cs="Times New Roman"/>
                <w:sz w:val="24"/>
                <w:szCs w:val="24"/>
                <w:lang w:val="en-GB"/>
              </w:rPr>
              <w:t>, whilst the</w:t>
            </w:r>
            <w:r w:rsidR="003418B9" w:rsidRPr="00E73DFC">
              <w:rPr>
                <w:rFonts w:ascii="Times New Roman" w:hAnsi="Times New Roman" w:cs="Times New Roman"/>
                <w:sz w:val="24"/>
                <w:szCs w:val="24"/>
                <w:lang w:val="en-GB"/>
              </w:rPr>
              <w:t xml:space="preserve"> later results are given by the adjusted means table with those statistics summarily stated in the title, as set out in</w:t>
            </w:r>
            <w:r w:rsidR="00782E41">
              <w:rPr>
                <w:rFonts w:ascii="Times New Roman" w:hAnsi="Times New Roman" w:cs="Times New Roman"/>
                <w:sz w:val="24"/>
                <w:szCs w:val="24"/>
                <w:lang w:val="en-GB"/>
              </w:rPr>
              <w:t xml:space="preserve"> the</w:t>
            </w:r>
            <w:r w:rsidR="003418B9" w:rsidRPr="00E73DFC">
              <w:rPr>
                <w:rFonts w:ascii="Times New Roman" w:hAnsi="Times New Roman" w:cs="Times New Roman"/>
                <w:sz w:val="24"/>
                <w:szCs w:val="24"/>
                <w:lang w:val="en-GB"/>
              </w:rPr>
              <w:t xml:space="preserve"> text at the beginning, </w:t>
            </w:r>
            <w:r w:rsidR="003418B9" w:rsidRPr="00F063D2">
              <w:rPr>
                <w:rFonts w:ascii="Times New Roman" w:hAnsi="Times New Roman" w:cs="Times New Roman"/>
                <w:sz w:val="24"/>
                <w:szCs w:val="24"/>
                <w:lang w:val="en-GB"/>
              </w:rPr>
              <w:t>but the Standard Error (SE) is there available as general guidance on what deserves comment or explanation i.e. +/- 2 SE.</w:t>
            </w:r>
          </w:p>
          <w:p w14:paraId="0F68D35B" w14:textId="77777777" w:rsidR="003418B9" w:rsidRPr="00E73DFC" w:rsidRDefault="003418B9" w:rsidP="00E15B7B">
            <w:pPr>
              <w:autoSpaceDE w:val="0"/>
              <w:autoSpaceDN w:val="0"/>
              <w:adjustRightInd w:val="0"/>
              <w:spacing w:line="320" w:lineRule="atLeast"/>
              <w:ind w:left="-141" w:right="60"/>
              <w:rPr>
                <w:rFonts w:ascii="Arial" w:hAnsi="Arial" w:cs="Arial"/>
                <w:color w:val="010205"/>
                <w:sz w:val="18"/>
                <w:szCs w:val="18"/>
                <w:lang w:val="en-GB"/>
              </w:rPr>
            </w:pPr>
          </w:p>
        </w:tc>
      </w:tr>
    </w:tbl>
    <w:p w14:paraId="0F68D35E" w14:textId="77777777" w:rsidR="003418B9" w:rsidRPr="00E73DFC" w:rsidRDefault="003418B9" w:rsidP="003418B9">
      <w:pPr>
        <w:rPr>
          <w:lang w:val="en-GB"/>
        </w:rPr>
      </w:pPr>
    </w:p>
    <w:p w14:paraId="021D98E8" w14:textId="77777777" w:rsidR="00D01B0C" w:rsidRPr="00E73DFC" w:rsidRDefault="00D01B0C" w:rsidP="00D9690E">
      <w:pPr>
        <w:pStyle w:val="Heading2"/>
      </w:pPr>
      <w:r>
        <w:t>8</w:t>
      </w:r>
      <w:r w:rsidRPr="00E73DFC">
        <w:t>.6. Throughput results analysis</w:t>
      </w:r>
    </w:p>
    <w:p w14:paraId="447FC09E" w14:textId="77777777" w:rsidR="00D01B0C" w:rsidRPr="00E73DFC" w:rsidRDefault="00D01B0C" w:rsidP="00D01B0C">
      <w:pPr>
        <w:rPr>
          <w:rFonts w:asciiTheme="majorBidi" w:hAnsiTheme="majorBidi" w:cstheme="majorBidi"/>
          <w:b/>
          <w:iCs/>
          <w:sz w:val="28"/>
          <w:szCs w:val="28"/>
          <w:lang w:val="en-GB"/>
        </w:rPr>
      </w:pPr>
    </w:p>
    <w:p w14:paraId="740D3A0D" w14:textId="7E464E31" w:rsidR="00D01B0C" w:rsidRDefault="00D01B0C" w:rsidP="00D01B0C">
      <w:pPr>
        <w:autoSpaceDE w:val="0"/>
        <w:autoSpaceDN w:val="0"/>
        <w:adjustRightInd w:val="0"/>
        <w:rPr>
          <w:rFonts w:asciiTheme="majorBidi" w:hAnsiTheme="majorBidi" w:cstheme="majorBidi"/>
          <w:sz w:val="24"/>
          <w:szCs w:val="24"/>
          <w:lang w:val="en-GB"/>
        </w:rPr>
      </w:pPr>
      <w:r w:rsidRPr="00E73DFC">
        <w:rPr>
          <w:sz w:val="24"/>
          <w:szCs w:val="24"/>
          <w:lang w:val="en-GB"/>
        </w:rPr>
        <w:t xml:space="preserve">      </w:t>
      </w:r>
      <w:r w:rsidRPr="00E73DFC">
        <w:rPr>
          <w:rFonts w:asciiTheme="majorBidi" w:hAnsiTheme="majorBidi" w:cstheme="majorBidi"/>
          <w:sz w:val="24"/>
          <w:szCs w:val="24"/>
          <w:lang w:val="en-GB"/>
        </w:rPr>
        <w:t xml:space="preserve"> In this section, throughput results are broken down for </w:t>
      </w:r>
      <w:r>
        <w:rPr>
          <w:rFonts w:asciiTheme="majorBidi" w:hAnsiTheme="majorBidi" w:cstheme="majorBidi"/>
          <w:sz w:val="24"/>
          <w:szCs w:val="24"/>
          <w:lang w:val="en-GB"/>
        </w:rPr>
        <w:t>d</w:t>
      </w:r>
      <w:r w:rsidRPr="00E73DFC">
        <w:rPr>
          <w:rFonts w:asciiTheme="majorBidi" w:hAnsiTheme="majorBidi" w:cstheme="majorBidi"/>
          <w:sz w:val="24"/>
          <w:szCs w:val="24"/>
          <w:lang w:val="en-GB"/>
        </w:rPr>
        <w:t xml:space="preserve">urations </w:t>
      </w:r>
      <w:r>
        <w:rPr>
          <w:rFonts w:asciiTheme="majorBidi" w:hAnsiTheme="majorBidi" w:cstheme="majorBidi"/>
          <w:sz w:val="24"/>
          <w:szCs w:val="24"/>
          <w:lang w:val="en-GB"/>
        </w:rPr>
        <w:t>of</w:t>
      </w:r>
      <w:r w:rsidRPr="00E73DFC">
        <w:rPr>
          <w:rFonts w:asciiTheme="majorBidi" w:hAnsiTheme="majorBidi" w:cstheme="majorBidi"/>
          <w:sz w:val="24"/>
          <w:szCs w:val="24"/>
          <w:lang w:val="en-GB"/>
        </w:rPr>
        <w:t xml:space="preserve"> 15, 5, and 1 minute(s). More satisfactory in this instance than the parameter estimates table are the graspable adjusted means tables for the respective two interactions retained. The first pools across</w:t>
      </w:r>
      <w:r>
        <w:rPr>
          <w:rFonts w:asciiTheme="majorBidi" w:hAnsiTheme="majorBidi" w:cstheme="majorBidi"/>
          <w:sz w:val="24"/>
          <w:szCs w:val="24"/>
          <w:lang w:val="en-GB"/>
        </w:rPr>
        <w:t xml:space="preserve"> the</w:t>
      </w:r>
      <w:r w:rsidRPr="00E73DFC">
        <w:rPr>
          <w:rFonts w:asciiTheme="majorBidi" w:hAnsiTheme="majorBidi" w:cstheme="majorBidi"/>
          <w:sz w:val="24"/>
          <w:szCs w:val="24"/>
          <w:lang w:val="en-GB"/>
        </w:rPr>
        <w:t xml:space="preserve"> algorithm and shows the clearly increasing capacity with high bandwidth in transmitting video as well as the overall greater throughput of video.  </w:t>
      </w:r>
      <w:r>
        <w:rPr>
          <w:rFonts w:asciiTheme="majorBidi" w:hAnsiTheme="majorBidi" w:cstheme="majorBidi"/>
          <w:sz w:val="24"/>
          <w:szCs w:val="24"/>
          <w:lang w:val="en-GB"/>
        </w:rPr>
        <w:t>For 15 minutes</w:t>
      </w:r>
      <w:r w:rsidRPr="00E73DFC">
        <w:rPr>
          <w:rFonts w:asciiTheme="majorBidi" w:hAnsiTheme="majorBidi" w:cstheme="majorBidi"/>
          <w:sz w:val="24"/>
          <w:szCs w:val="24"/>
          <w:lang w:val="en-GB"/>
        </w:rPr>
        <w:t xml:space="preserve"> duration , with</w:t>
      </w:r>
      <w:r>
        <w:rPr>
          <w:rFonts w:asciiTheme="majorBidi" w:hAnsiTheme="majorBidi" w:cstheme="majorBidi"/>
          <w:sz w:val="24"/>
          <w:szCs w:val="24"/>
          <w:lang w:val="en-GB"/>
        </w:rPr>
        <w:t xml:space="preserve"> the</w:t>
      </w:r>
      <w:r w:rsidRPr="00E73DFC">
        <w:rPr>
          <w:rFonts w:asciiTheme="majorBidi" w:hAnsiTheme="majorBidi" w:cstheme="majorBidi"/>
          <w:sz w:val="24"/>
          <w:szCs w:val="24"/>
          <w:lang w:val="en-GB"/>
        </w:rPr>
        <w:t xml:space="preserve"> results largely independent of</w:t>
      </w:r>
      <w:r>
        <w:rPr>
          <w:rFonts w:asciiTheme="majorBidi" w:hAnsiTheme="majorBidi" w:cstheme="majorBidi"/>
          <w:sz w:val="24"/>
          <w:szCs w:val="24"/>
          <w:lang w:val="en-GB"/>
        </w:rPr>
        <w:t xml:space="preserve"> the</w:t>
      </w:r>
      <w:r w:rsidRPr="00E73DFC">
        <w:rPr>
          <w:rFonts w:asciiTheme="majorBidi" w:hAnsiTheme="majorBidi" w:cstheme="majorBidi"/>
          <w:sz w:val="24"/>
          <w:szCs w:val="24"/>
          <w:lang w:val="en-GB"/>
        </w:rPr>
        <w:t xml:space="preserve"> algorithm</w:t>
      </w:r>
      <w:r w:rsidRPr="0086011A">
        <w:rPr>
          <w:rFonts w:asciiTheme="majorBidi" w:hAnsiTheme="majorBidi" w:cstheme="majorBidi"/>
          <w:sz w:val="24"/>
          <w:szCs w:val="24"/>
          <w:lang w:val="en-GB"/>
        </w:rPr>
        <w:t>,</w:t>
      </w:r>
      <w:r w:rsidRPr="00E73DFC">
        <w:rPr>
          <w:rFonts w:asciiTheme="majorBidi" w:hAnsiTheme="majorBidi" w:cstheme="majorBidi"/>
          <w:sz w:val="24"/>
          <w:szCs w:val="24"/>
          <w:lang w:val="en-GB"/>
        </w:rPr>
        <w:t xml:space="preserve"> Bandwidth</w:t>
      </w:r>
      <w:r w:rsidR="008B5317">
        <w:rPr>
          <w:rFonts w:asciiTheme="majorBidi" w:hAnsiTheme="majorBidi" w:cstheme="majorBidi"/>
          <w:sz w:val="24"/>
          <w:szCs w:val="24"/>
          <w:lang w:val="en-GB"/>
        </w:rPr>
        <w:t xml:space="preserve"> </w:t>
      </w:r>
      <w:r w:rsidRPr="00E73DFC">
        <w:rPr>
          <w:rFonts w:asciiTheme="majorBidi" w:hAnsiTheme="majorBidi" w:cstheme="majorBidi"/>
          <w:sz w:val="24"/>
          <w:szCs w:val="24"/>
          <w:lang w:val="en-GB"/>
        </w:rPr>
        <w:t>*</w:t>
      </w:r>
      <w:r w:rsidR="008B5317">
        <w:rPr>
          <w:rFonts w:asciiTheme="majorBidi" w:hAnsiTheme="majorBidi" w:cstheme="majorBidi"/>
          <w:sz w:val="24"/>
          <w:szCs w:val="24"/>
          <w:lang w:val="en-GB"/>
        </w:rPr>
        <w:t xml:space="preserve"> </w:t>
      </w:r>
      <w:r w:rsidRPr="00E73DFC">
        <w:rPr>
          <w:rFonts w:asciiTheme="majorBidi" w:hAnsiTheme="majorBidi" w:cstheme="majorBidi"/>
          <w:sz w:val="24"/>
          <w:szCs w:val="24"/>
          <w:lang w:val="en-GB"/>
        </w:rPr>
        <w:t>Traffic type, and Traffic type</w:t>
      </w:r>
      <w:r w:rsidR="008B5317">
        <w:rPr>
          <w:rFonts w:asciiTheme="majorBidi" w:hAnsiTheme="majorBidi" w:cstheme="majorBidi"/>
          <w:sz w:val="24"/>
          <w:szCs w:val="24"/>
          <w:lang w:val="en-GB"/>
        </w:rPr>
        <w:t xml:space="preserve"> </w:t>
      </w:r>
      <w:r w:rsidRPr="00E73DFC">
        <w:rPr>
          <w:rFonts w:asciiTheme="majorBidi" w:hAnsiTheme="majorBidi" w:cstheme="majorBidi"/>
          <w:sz w:val="24"/>
          <w:szCs w:val="24"/>
          <w:lang w:val="en-GB"/>
        </w:rPr>
        <w:t>*</w:t>
      </w:r>
      <w:r w:rsidR="008B5317">
        <w:rPr>
          <w:rFonts w:asciiTheme="majorBidi" w:hAnsiTheme="majorBidi" w:cstheme="majorBidi"/>
          <w:sz w:val="24"/>
          <w:szCs w:val="24"/>
          <w:lang w:val="en-GB"/>
        </w:rPr>
        <w:t xml:space="preserve"> </w:t>
      </w:r>
      <w:r w:rsidRPr="00E73DFC">
        <w:rPr>
          <w:rFonts w:asciiTheme="majorBidi" w:hAnsiTheme="majorBidi" w:cstheme="majorBidi"/>
          <w:sz w:val="24"/>
          <w:szCs w:val="24"/>
          <w:lang w:val="en-GB"/>
        </w:rPr>
        <w:t>Algorithm</w:t>
      </w:r>
      <w:r>
        <w:rPr>
          <w:rFonts w:asciiTheme="majorBidi" w:hAnsiTheme="majorBidi" w:cstheme="majorBidi"/>
          <w:sz w:val="24"/>
          <w:szCs w:val="24"/>
          <w:lang w:val="en-GB"/>
        </w:rPr>
        <w:t xml:space="preserve"> are</w:t>
      </w:r>
      <w:r w:rsidRPr="00E73DFC">
        <w:rPr>
          <w:rFonts w:asciiTheme="majorBidi" w:hAnsiTheme="majorBidi" w:cstheme="majorBidi"/>
          <w:sz w:val="24"/>
          <w:szCs w:val="24"/>
          <w:lang w:val="en-GB"/>
        </w:rPr>
        <w:t xml:space="preserve"> significant. </w:t>
      </w:r>
      <w:r>
        <w:rPr>
          <w:rFonts w:asciiTheme="majorBidi" w:hAnsiTheme="majorBidi" w:cstheme="majorBidi"/>
          <w:sz w:val="24"/>
          <w:szCs w:val="24"/>
          <w:lang w:val="en-GB"/>
        </w:rPr>
        <w:t>With a</w:t>
      </w:r>
      <w:r w:rsidRPr="00E73DFC">
        <w:rPr>
          <w:rFonts w:asciiTheme="majorBidi" w:hAnsiTheme="majorBidi" w:cstheme="majorBidi"/>
          <w:sz w:val="24"/>
          <w:szCs w:val="24"/>
          <w:lang w:val="en-GB"/>
        </w:rPr>
        <w:t xml:space="preserve"> duration</w:t>
      </w:r>
      <w:r>
        <w:rPr>
          <w:rFonts w:asciiTheme="majorBidi" w:hAnsiTheme="majorBidi" w:cstheme="majorBidi"/>
          <w:sz w:val="24"/>
          <w:szCs w:val="24"/>
          <w:lang w:val="en-GB"/>
        </w:rPr>
        <w:t xml:space="preserve"> of</w:t>
      </w:r>
      <w:r w:rsidRPr="00E73DFC">
        <w:rPr>
          <w:rFonts w:asciiTheme="majorBidi" w:hAnsiTheme="majorBidi" w:cstheme="majorBidi"/>
          <w:sz w:val="24"/>
          <w:szCs w:val="24"/>
          <w:lang w:val="en-GB"/>
        </w:rPr>
        <w:t xml:space="preserve"> 5</w:t>
      </w:r>
      <w:r>
        <w:rPr>
          <w:rFonts w:asciiTheme="majorBidi" w:hAnsiTheme="majorBidi" w:cstheme="majorBidi"/>
          <w:sz w:val="24"/>
          <w:szCs w:val="24"/>
          <w:lang w:val="en-GB"/>
        </w:rPr>
        <w:t xml:space="preserve"> minutes</w:t>
      </w:r>
      <w:r w:rsidRPr="00E73DFC">
        <w:rPr>
          <w:rFonts w:asciiTheme="majorBidi" w:hAnsiTheme="majorBidi" w:cstheme="majorBidi"/>
          <w:sz w:val="24"/>
          <w:szCs w:val="24"/>
          <w:lang w:val="en-GB"/>
        </w:rPr>
        <w:t>,</w:t>
      </w:r>
      <w:r>
        <w:rPr>
          <w:rFonts w:asciiTheme="majorBidi" w:hAnsiTheme="majorBidi" w:cstheme="majorBidi"/>
          <w:sz w:val="24"/>
          <w:szCs w:val="24"/>
          <w:lang w:val="en-GB"/>
        </w:rPr>
        <w:t xml:space="preserve"> the</w:t>
      </w:r>
      <w:r w:rsidRPr="00E73DFC">
        <w:rPr>
          <w:rFonts w:asciiTheme="majorBidi" w:hAnsiTheme="majorBidi" w:cstheme="majorBidi"/>
          <w:sz w:val="24"/>
          <w:szCs w:val="24"/>
          <w:lang w:val="en-GB"/>
        </w:rPr>
        <w:t xml:space="preserve"> results </w:t>
      </w:r>
      <w:r>
        <w:rPr>
          <w:rFonts w:asciiTheme="majorBidi" w:hAnsiTheme="majorBidi" w:cstheme="majorBidi"/>
          <w:sz w:val="24"/>
          <w:szCs w:val="24"/>
          <w:lang w:val="en-GB"/>
        </w:rPr>
        <w:t>are</w:t>
      </w:r>
      <w:r w:rsidRPr="00E73DFC">
        <w:rPr>
          <w:rFonts w:asciiTheme="majorBidi" w:hAnsiTheme="majorBidi" w:cstheme="majorBidi"/>
          <w:sz w:val="24"/>
          <w:szCs w:val="24"/>
          <w:lang w:val="en-GB"/>
        </w:rPr>
        <w:t xml:space="preserve"> also largely independent of bandwidth, Traffic type</w:t>
      </w:r>
      <w:r w:rsidR="008B5317">
        <w:rPr>
          <w:rFonts w:asciiTheme="majorBidi" w:hAnsiTheme="majorBidi" w:cstheme="majorBidi"/>
          <w:sz w:val="24"/>
          <w:szCs w:val="24"/>
          <w:lang w:val="en-GB"/>
        </w:rPr>
        <w:t xml:space="preserve"> </w:t>
      </w:r>
      <w:r w:rsidRPr="00E73DFC">
        <w:rPr>
          <w:rFonts w:asciiTheme="majorBidi" w:hAnsiTheme="majorBidi" w:cstheme="majorBidi"/>
          <w:sz w:val="24"/>
          <w:szCs w:val="24"/>
          <w:lang w:val="en-GB"/>
        </w:rPr>
        <w:t>*</w:t>
      </w:r>
      <w:r w:rsidR="008B5317">
        <w:rPr>
          <w:rFonts w:asciiTheme="majorBidi" w:hAnsiTheme="majorBidi" w:cstheme="majorBidi"/>
          <w:sz w:val="24"/>
          <w:szCs w:val="24"/>
          <w:lang w:val="en-GB"/>
        </w:rPr>
        <w:t xml:space="preserve"> </w:t>
      </w:r>
      <w:r w:rsidRPr="00E73DFC">
        <w:rPr>
          <w:rFonts w:asciiTheme="majorBidi" w:hAnsiTheme="majorBidi" w:cstheme="majorBidi"/>
          <w:sz w:val="24"/>
          <w:szCs w:val="24"/>
          <w:lang w:val="en-GB"/>
        </w:rPr>
        <w:t xml:space="preserve">Algorithm </w:t>
      </w:r>
      <w:r>
        <w:rPr>
          <w:rFonts w:asciiTheme="majorBidi" w:hAnsiTheme="majorBidi" w:cstheme="majorBidi"/>
          <w:sz w:val="24"/>
          <w:szCs w:val="24"/>
          <w:lang w:val="en-GB"/>
        </w:rPr>
        <w:t>was</w:t>
      </w:r>
      <w:r w:rsidRPr="00E73DFC">
        <w:rPr>
          <w:rFonts w:asciiTheme="majorBidi" w:hAnsiTheme="majorBidi" w:cstheme="majorBidi"/>
          <w:sz w:val="24"/>
          <w:szCs w:val="24"/>
          <w:lang w:val="en-GB"/>
        </w:rPr>
        <w:t xml:space="preserve"> significant. For</w:t>
      </w:r>
      <w:r>
        <w:rPr>
          <w:rFonts w:asciiTheme="majorBidi" w:hAnsiTheme="majorBidi" w:cstheme="majorBidi"/>
          <w:sz w:val="24"/>
          <w:szCs w:val="24"/>
          <w:lang w:val="en-GB"/>
        </w:rPr>
        <w:t xml:space="preserve"> 1 minute</w:t>
      </w:r>
      <w:r w:rsidRPr="00E73DFC">
        <w:rPr>
          <w:rFonts w:asciiTheme="majorBidi" w:hAnsiTheme="majorBidi" w:cstheme="majorBidi"/>
          <w:sz w:val="24"/>
          <w:szCs w:val="24"/>
          <w:lang w:val="en-GB"/>
        </w:rPr>
        <w:t xml:space="preserve"> duration, largely independent of bandwidth, Traffic type</w:t>
      </w:r>
      <w:r w:rsidR="008B5317">
        <w:rPr>
          <w:rFonts w:asciiTheme="majorBidi" w:hAnsiTheme="majorBidi" w:cstheme="majorBidi"/>
          <w:sz w:val="24"/>
          <w:szCs w:val="24"/>
          <w:lang w:val="en-GB"/>
        </w:rPr>
        <w:t xml:space="preserve"> </w:t>
      </w:r>
      <w:r w:rsidRPr="00E73DFC">
        <w:rPr>
          <w:rFonts w:asciiTheme="majorBidi" w:hAnsiTheme="majorBidi" w:cstheme="majorBidi"/>
          <w:sz w:val="24"/>
          <w:szCs w:val="24"/>
          <w:lang w:val="en-GB"/>
        </w:rPr>
        <w:t>*</w:t>
      </w:r>
      <w:r w:rsidR="008B5317">
        <w:rPr>
          <w:rFonts w:asciiTheme="majorBidi" w:hAnsiTheme="majorBidi" w:cstheme="majorBidi"/>
          <w:sz w:val="24"/>
          <w:szCs w:val="24"/>
          <w:lang w:val="en-GB"/>
        </w:rPr>
        <w:t xml:space="preserve"> </w:t>
      </w:r>
      <w:r w:rsidRPr="00E73DFC">
        <w:rPr>
          <w:rFonts w:asciiTheme="majorBidi" w:hAnsiTheme="majorBidi" w:cstheme="majorBidi"/>
          <w:sz w:val="24"/>
          <w:szCs w:val="24"/>
          <w:lang w:val="en-GB"/>
        </w:rPr>
        <w:t xml:space="preserve">Algorithm </w:t>
      </w:r>
      <w:r>
        <w:rPr>
          <w:rFonts w:asciiTheme="majorBidi" w:hAnsiTheme="majorBidi" w:cstheme="majorBidi"/>
          <w:sz w:val="24"/>
          <w:szCs w:val="24"/>
          <w:lang w:val="en-GB"/>
        </w:rPr>
        <w:t>is,</w:t>
      </w:r>
      <w:r w:rsidRPr="00E73DFC">
        <w:rPr>
          <w:rFonts w:asciiTheme="majorBidi" w:hAnsiTheme="majorBidi" w:cstheme="majorBidi"/>
          <w:sz w:val="24"/>
          <w:szCs w:val="24"/>
          <w:lang w:val="en-GB"/>
        </w:rPr>
        <w:t xml:space="preserve"> again</w:t>
      </w:r>
      <w:r>
        <w:rPr>
          <w:rFonts w:asciiTheme="majorBidi" w:hAnsiTheme="majorBidi" w:cstheme="majorBidi"/>
          <w:sz w:val="24"/>
          <w:szCs w:val="24"/>
          <w:lang w:val="en-GB"/>
        </w:rPr>
        <w:t>,</w:t>
      </w:r>
      <w:r w:rsidRPr="00E73DFC">
        <w:rPr>
          <w:rFonts w:asciiTheme="majorBidi" w:hAnsiTheme="majorBidi" w:cstheme="majorBidi"/>
          <w:sz w:val="24"/>
          <w:szCs w:val="24"/>
          <w:lang w:val="en-GB"/>
        </w:rPr>
        <w:t xml:space="preserve"> significant. </w:t>
      </w:r>
    </w:p>
    <w:p w14:paraId="3A78EE99" w14:textId="77777777" w:rsidR="00D01B0C" w:rsidRDefault="00D01B0C" w:rsidP="00D01B0C">
      <w:pPr>
        <w:autoSpaceDE w:val="0"/>
        <w:autoSpaceDN w:val="0"/>
        <w:adjustRightInd w:val="0"/>
        <w:rPr>
          <w:rFonts w:asciiTheme="majorBidi" w:hAnsiTheme="majorBidi" w:cstheme="majorBidi"/>
          <w:sz w:val="24"/>
          <w:szCs w:val="24"/>
          <w:lang w:val="en-GB"/>
        </w:rPr>
      </w:pPr>
    </w:p>
    <w:p w14:paraId="075B006A" w14:textId="77777777" w:rsidR="00D01B0C" w:rsidRPr="00E73DFC" w:rsidRDefault="00D01B0C" w:rsidP="00D01B0C">
      <w:pPr>
        <w:rPr>
          <w:lang w:val="en-GB"/>
        </w:rPr>
      </w:pPr>
    </w:p>
    <w:p w14:paraId="492B89B2" w14:textId="77777777" w:rsidR="00D01B0C" w:rsidRPr="00E73DFC" w:rsidRDefault="00D01B0C" w:rsidP="00D9690E">
      <w:pPr>
        <w:pStyle w:val="Heading3"/>
      </w:pPr>
      <w:r>
        <w:lastRenderedPageBreak/>
        <w:t>8</w:t>
      </w:r>
      <w:r w:rsidRPr="00E73DFC">
        <w:t>.6.1. Analysis of test duration 15</w:t>
      </w:r>
      <w:r>
        <w:t xml:space="preserve"> minutes</w:t>
      </w:r>
      <w:r w:rsidRPr="00E73DFC">
        <w:t xml:space="preserve"> </w:t>
      </w:r>
    </w:p>
    <w:p w14:paraId="264E4B6E" w14:textId="77777777" w:rsidR="00D01B0C" w:rsidRPr="00E73DFC" w:rsidRDefault="00D01B0C" w:rsidP="00D01B0C">
      <w:pPr>
        <w:rPr>
          <w:i/>
          <w:lang w:val="en-GB"/>
        </w:rPr>
      </w:pPr>
    </w:p>
    <w:p w14:paraId="24B085AB" w14:textId="77777777" w:rsidR="00D01B0C" w:rsidRPr="00E73DFC" w:rsidRDefault="00D01B0C" w:rsidP="00D01B0C">
      <w:pPr>
        <w:rPr>
          <w:rFonts w:ascii="Times New Roman" w:hAnsi="Times New Roman" w:cs="Times New Roman"/>
          <w:i/>
          <w:sz w:val="24"/>
          <w:szCs w:val="24"/>
          <w:lang w:val="en-GB"/>
        </w:rPr>
      </w:pPr>
      <w:r w:rsidRPr="00E73DFC">
        <w:rPr>
          <w:rFonts w:ascii="Times New Roman" w:hAnsi="Times New Roman" w:cs="Times New Roman"/>
          <w:i/>
          <w:sz w:val="24"/>
          <w:szCs w:val="24"/>
          <w:lang w:val="en-GB"/>
        </w:rPr>
        <w:t xml:space="preserve">(Model 2 in deletion sequence </w:t>
      </w:r>
      <w:proofErr w:type="spellStart"/>
      <w:r w:rsidRPr="00E73DFC">
        <w:rPr>
          <w:rFonts w:ascii="Times New Roman" w:hAnsi="Times New Roman" w:cs="Times New Roman"/>
          <w:i/>
          <w:sz w:val="24"/>
          <w:szCs w:val="24"/>
          <w:lang w:val="en-GB"/>
        </w:rPr>
        <w:t>Adj</w:t>
      </w:r>
      <w:proofErr w:type="spellEnd"/>
      <w:r w:rsidRPr="00E73DFC">
        <w:rPr>
          <w:rFonts w:ascii="Times New Roman" w:hAnsi="Times New Roman" w:cs="Times New Roman"/>
          <w:i/>
          <w:sz w:val="24"/>
          <w:szCs w:val="24"/>
          <w:lang w:val="en-GB"/>
        </w:rPr>
        <w:t xml:space="preserve"> </w:t>
      </w:r>
      <w:proofErr w:type="spellStart"/>
      <w:r w:rsidRPr="00E73DFC">
        <w:rPr>
          <w:rFonts w:ascii="Times New Roman" w:hAnsi="Times New Roman" w:cs="Times New Roman"/>
          <w:i/>
          <w:sz w:val="24"/>
          <w:szCs w:val="24"/>
          <w:lang w:val="en-GB"/>
        </w:rPr>
        <w:t>Rsq</w:t>
      </w:r>
      <w:proofErr w:type="spellEnd"/>
      <w:r w:rsidRPr="00E73DFC">
        <w:rPr>
          <w:rFonts w:ascii="Times New Roman" w:hAnsi="Times New Roman" w:cs="Times New Roman"/>
          <w:i/>
          <w:sz w:val="24"/>
          <w:szCs w:val="24"/>
          <w:lang w:val="en-GB"/>
        </w:rPr>
        <w:t xml:space="preserve"> 0.862</w:t>
      </w:r>
      <w:r>
        <w:rPr>
          <w:rFonts w:ascii="Times New Roman" w:hAnsi="Times New Roman" w:cs="Times New Roman"/>
          <w:i/>
          <w:sz w:val="24"/>
          <w:szCs w:val="24"/>
          <w:lang w:val="en-GB"/>
        </w:rPr>
        <w:t>, r</w:t>
      </w:r>
      <w:r w:rsidRPr="00E73DFC">
        <w:rPr>
          <w:rFonts w:ascii="Times New Roman" w:hAnsi="Times New Roman" w:cs="Times New Roman"/>
          <w:i/>
          <w:sz w:val="24"/>
          <w:szCs w:val="24"/>
          <w:lang w:val="en-GB"/>
        </w:rPr>
        <w:t>esults</w:t>
      </w:r>
      <w:r>
        <w:rPr>
          <w:rFonts w:ascii="Times New Roman" w:hAnsi="Times New Roman" w:cs="Times New Roman"/>
          <w:i/>
          <w:sz w:val="24"/>
          <w:szCs w:val="24"/>
          <w:lang w:val="en-GB"/>
        </w:rPr>
        <w:t xml:space="preserve"> being</w:t>
      </w:r>
      <w:r w:rsidRPr="00E73DFC">
        <w:rPr>
          <w:rFonts w:ascii="Times New Roman" w:hAnsi="Times New Roman" w:cs="Times New Roman"/>
          <w:i/>
          <w:sz w:val="24"/>
          <w:szCs w:val="24"/>
          <w:lang w:val="en-GB"/>
        </w:rPr>
        <w:t xml:space="preserve"> largely independent of</w:t>
      </w:r>
      <w:r>
        <w:rPr>
          <w:rFonts w:ascii="Times New Roman" w:hAnsi="Times New Roman" w:cs="Times New Roman"/>
          <w:i/>
          <w:sz w:val="24"/>
          <w:szCs w:val="24"/>
          <w:lang w:val="en-GB"/>
        </w:rPr>
        <w:t xml:space="preserve"> the</w:t>
      </w:r>
      <w:r w:rsidRPr="00E73DFC">
        <w:rPr>
          <w:rFonts w:ascii="Times New Roman" w:hAnsi="Times New Roman" w:cs="Times New Roman"/>
          <w:i/>
          <w:sz w:val="24"/>
          <w:szCs w:val="24"/>
          <w:lang w:val="en-GB"/>
        </w:rPr>
        <w:t xml:space="preserve"> algorithm</w:t>
      </w:r>
      <w:r>
        <w:rPr>
          <w:rFonts w:ascii="Times New Roman" w:hAnsi="Times New Roman" w:cs="Times New Roman"/>
          <w:i/>
          <w:sz w:val="24"/>
          <w:szCs w:val="24"/>
          <w:lang w:val="en-GB"/>
        </w:rPr>
        <w:t>.</w:t>
      </w:r>
      <w:r w:rsidRPr="00E73DFC">
        <w:rPr>
          <w:rFonts w:ascii="Times New Roman" w:hAnsi="Times New Roman" w:cs="Times New Roman"/>
          <w:i/>
          <w:sz w:val="24"/>
          <w:szCs w:val="24"/>
          <w:lang w:val="en-GB"/>
        </w:rPr>
        <w:t>)</w:t>
      </w:r>
    </w:p>
    <w:p w14:paraId="2304A845" w14:textId="77777777" w:rsidR="00D01B0C" w:rsidRPr="00E73DFC" w:rsidRDefault="00D01B0C" w:rsidP="00D01B0C">
      <w:pPr>
        <w:rPr>
          <w:i/>
          <w:lang w:val="en-GB"/>
        </w:rPr>
      </w:pPr>
    </w:p>
    <w:tbl>
      <w:tblPr>
        <w:tblW w:w="85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275"/>
        <w:gridCol w:w="1111"/>
        <w:gridCol w:w="1543"/>
        <w:gridCol w:w="1123"/>
        <w:gridCol w:w="1771"/>
        <w:gridCol w:w="1737"/>
      </w:tblGrid>
      <w:tr w:rsidR="00D01B0C" w:rsidRPr="00F15B8B" w14:paraId="11C177B1" w14:textId="77777777" w:rsidTr="0095211A">
        <w:trPr>
          <w:cantSplit/>
          <w:trHeight w:val="677"/>
        </w:trPr>
        <w:tc>
          <w:tcPr>
            <w:tcW w:w="8559" w:type="dxa"/>
            <w:gridSpan w:val="6"/>
            <w:tcBorders>
              <w:top w:val="nil"/>
              <w:left w:val="nil"/>
              <w:bottom w:val="nil"/>
              <w:right w:val="nil"/>
            </w:tcBorders>
            <w:shd w:val="clear" w:color="auto" w:fill="FFFFFF"/>
            <w:vAlign w:val="center"/>
          </w:tcPr>
          <w:p w14:paraId="04B82CEC" w14:textId="77777777" w:rsidR="00D01B0C" w:rsidRPr="00E73DFC" w:rsidRDefault="00D01B0C" w:rsidP="0095211A">
            <w:pPr>
              <w:autoSpaceDE w:val="0"/>
              <w:autoSpaceDN w:val="0"/>
              <w:adjustRightInd w:val="0"/>
              <w:spacing w:line="220" w:lineRule="exact"/>
              <w:ind w:right="-223"/>
              <w:rPr>
                <w:rFonts w:ascii="Arial" w:hAnsi="Arial" w:cs="Arial"/>
                <w:b/>
                <w:bCs/>
                <w:color w:val="010205"/>
                <w:lang w:val="en-GB"/>
              </w:rPr>
            </w:pPr>
            <w:r w:rsidRPr="00E73DFC">
              <w:rPr>
                <w:rFonts w:ascii="Arial" w:hAnsi="Arial" w:cs="Arial"/>
                <w:b/>
                <w:bCs/>
                <w:color w:val="010205"/>
                <w:lang w:val="en-GB"/>
              </w:rPr>
              <w:t>Bandwidth * Traffic Type Interaction for throughput [p-value</w:t>
            </w:r>
            <w:r w:rsidRPr="00E73DFC" w:rsidDel="00192947">
              <w:rPr>
                <w:rFonts w:ascii="Arial" w:hAnsi="Arial" w:cs="Arial"/>
                <w:b/>
                <w:bCs/>
                <w:color w:val="010205"/>
                <w:lang w:val="en-GB"/>
              </w:rPr>
              <w:t xml:space="preserve"> </w:t>
            </w:r>
            <w:r w:rsidRPr="00E73DFC">
              <w:rPr>
                <w:rFonts w:ascii="Arial" w:hAnsi="Arial" w:cs="Arial"/>
                <w:b/>
                <w:bCs/>
                <w:color w:val="010205"/>
                <w:lang w:val="en-GB"/>
              </w:rPr>
              <w:t xml:space="preserve">=0.005 </w:t>
            </w:r>
            <w:proofErr w:type="spellStart"/>
            <w:r w:rsidRPr="00E73DFC">
              <w:rPr>
                <w:rFonts w:ascii="Arial" w:hAnsi="Arial" w:cs="Arial"/>
                <w:b/>
                <w:bCs/>
                <w:color w:val="010205"/>
                <w:lang w:val="en-GB"/>
              </w:rPr>
              <w:t>petasq</w:t>
            </w:r>
            <w:proofErr w:type="spellEnd"/>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.685]</w:t>
            </w:r>
          </w:p>
          <w:p w14:paraId="28A002A6" w14:textId="77777777" w:rsidR="00D01B0C" w:rsidRPr="00E73DFC" w:rsidRDefault="00D01B0C" w:rsidP="0095211A">
            <w:pPr>
              <w:autoSpaceDE w:val="0"/>
              <w:autoSpaceDN w:val="0"/>
              <w:adjustRightInd w:val="0"/>
              <w:spacing w:line="220" w:lineRule="exact"/>
              <w:ind w:right="60"/>
              <w:jc w:val="center"/>
              <w:rPr>
                <w:rFonts w:ascii="Arial" w:hAnsi="Arial" w:cs="Arial"/>
                <w:b/>
                <w:bCs/>
                <w:color w:val="010205"/>
                <w:lang w:val="en-GB"/>
              </w:rPr>
            </w:pPr>
          </w:p>
          <w:p w14:paraId="1D925487" w14:textId="77777777" w:rsidR="00D01B0C" w:rsidRPr="00E73DFC" w:rsidRDefault="00D01B0C" w:rsidP="0095211A">
            <w:pPr>
              <w:rPr>
                <w:rFonts w:ascii="Arial" w:hAnsi="Arial" w:cs="Arial"/>
                <w:color w:val="010205"/>
                <w:lang w:val="en-GB"/>
              </w:rPr>
            </w:pPr>
          </w:p>
        </w:tc>
      </w:tr>
      <w:tr w:rsidR="00D01B0C" w:rsidRPr="00F15B8B" w14:paraId="7C82AEAD" w14:textId="77777777" w:rsidTr="0095211A">
        <w:trPr>
          <w:cantSplit/>
          <w:trHeight w:val="705"/>
        </w:trPr>
        <w:tc>
          <w:tcPr>
            <w:tcW w:w="8559" w:type="dxa"/>
            <w:gridSpan w:val="6"/>
            <w:tcBorders>
              <w:top w:val="nil"/>
              <w:left w:val="nil"/>
              <w:bottom w:val="nil"/>
              <w:right w:val="nil"/>
            </w:tcBorders>
            <w:shd w:val="clear" w:color="auto" w:fill="FFFFFF"/>
            <w:vAlign w:val="bottom"/>
          </w:tcPr>
          <w:p w14:paraId="46198111"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r w:rsidRPr="00E73DFC">
              <w:rPr>
                <w:rFonts w:ascii="Times New Roman" w:hAnsi="Times New Roman" w:cs="Times New Roman"/>
                <w:color w:val="010205"/>
                <w:sz w:val="24"/>
                <w:szCs w:val="24"/>
                <w:shd w:val="clear" w:color="auto" w:fill="FFFFFF"/>
                <w:lang w:val="en-GB"/>
              </w:rPr>
              <w:t xml:space="preserve">Table </w:t>
            </w:r>
            <w:r>
              <w:rPr>
                <w:rFonts w:ascii="Times New Roman" w:hAnsi="Times New Roman" w:cs="Times New Roman"/>
                <w:color w:val="010205"/>
                <w:sz w:val="24"/>
                <w:szCs w:val="24"/>
                <w:shd w:val="clear" w:color="auto" w:fill="FFFFFF"/>
                <w:lang w:val="en-GB"/>
              </w:rPr>
              <w:t>(8-</w:t>
            </w:r>
            <w:r w:rsidRPr="00E73DFC">
              <w:rPr>
                <w:rFonts w:ascii="Times New Roman" w:hAnsi="Times New Roman" w:cs="Times New Roman"/>
                <w:color w:val="010205"/>
                <w:sz w:val="24"/>
                <w:szCs w:val="24"/>
                <w:shd w:val="clear" w:color="auto" w:fill="FFFFFF"/>
                <w:lang w:val="en-GB"/>
              </w:rPr>
              <w:t>3</w:t>
            </w:r>
            <w:r>
              <w:rPr>
                <w:rFonts w:ascii="Times New Roman" w:hAnsi="Times New Roman" w:cs="Times New Roman"/>
                <w:color w:val="010205"/>
                <w:sz w:val="24"/>
                <w:szCs w:val="24"/>
                <w:shd w:val="clear" w:color="auto" w:fill="FFFFFF"/>
                <w:lang w:val="en-GB"/>
              </w:rPr>
              <w:t xml:space="preserve">) Results for </w:t>
            </w:r>
            <w:r w:rsidRPr="00E73DFC">
              <w:rPr>
                <w:rFonts w:ascii="Times New Roman" w:hAnsi="Times New Roman" w:cs="Times New Roman"/>
                <w:color w:val="010205"/>
                <w:sz w:val="24"/>
                <w:szCs w:val="24"/>
                <w:shd w:val="clear" w:color="auto" w:fill="FFFFFF"/>
                <w:lang w:val="en-GB"/>
              </w:rPr>
              <w:t xml:space="preserve">throughput in megabits per second (Mbps) measures </w:t>
            </w:r>
            <w:r>
              <w:rPr>
                <w:rFonts w:ascii="Times New Roman" w:hAnsi="Times New Roman" w:cs="Times New Roman"/>
                <w:color w:val="010205"/>
                <w:sz w:val="24"/>
                <w:szCs w:val="24"/>
                <w:shd w:val="clear" w:color="auto" w:fill="FFFFFF"/>
                <w:lang w:val="en-GB"/>
              </w:rPr>
              <w:t xml:space="preserve">expressing Bandwidth * Traffic Type interaction </w:t>
            </w:r>
            <w:r w:rsidRPr="00E73DFC">
              <w:rPr>
                <w:rFonts w:ascii="Times New Roman" w:hAnsi="Times New Roman" w:cs="Times New Roman"/>
                <w:color w:val="010205"/>
                <w:sz w:val="24"/>
                <w:szCs w:val="24"/>
                <w:shd w:val="clear" w:color="auto" w:fill="FFFFFF"/>
                <w:lang w:val="en-GB"/>
              </w:rPr>
              <w:t>for 15 minutes duration</w:t>
            </w:r>
          </w:p>
          <w:p w14:paraId="5B7932C1"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539CFE30"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48D05CBE" w14:textId="77777777" w:rsidR="00D01B0C" w:rsidRPr="00E73DFC" w:rsidRDefault="00D01B0C" w:rsidP="0095211A">
            <w:pPr>
              <w:autoSpaceDE w:val="0"/>
              <w:autoSpaceDN w:val="0"/>
              <w:adjustRightInd w:val="0"/>
              <w:spacing w:line="220" w:lineRule="exact"/>
              <w:rPr>
                <w:lang w:val="en-GB"/>
              </w:rPr>
            </w:pPr>
            <w:r w:rsidRPr="00E73DFC">
              <w:rPr>
                <w:rFonts w:ascii="Times New Roman" w:hAnsi="Times New Roman" w:cs="Times New Roman"/>
                <w:color w:val="010205"/>
                <w:sz w:val="24"/>
                <w:szCs w:val="24"/>
                <w:shd w:val="clear" w:color="auto" w:fill="FFFFFF"/>
                <w:lang w:val="en-GB"/>
              </w:rPr>
              <w:t>Dependent Variable:   Throughput traffic averaged across 10 tests</w:t>
            </w:r>
            <w:r w:rsidRPr="00E73DFC">
              <w:rPr>
                <w:rFonts w:ascii="Arial" w:hAnsi="Arial" w:cs="Arial"/>
                <w:color w:val="010205"/>
                <w:sz w:val="24"/>
                <w:szCs w:val="24"/>
                <w:shd w:val="clear" w:color="auto" w:fill="FFFFFF"/>
                <w:lang w:val="en-GB"/>
              </w:rPr>
              <w:t xml:space="preserve">  </w:t>
            </w:r>
          </w:p>
        </w:tc>
      </w:tr>
      <w:tr w:rsidR="00D01B0C" w:rsidRPr="00F15B8B" w14:paraId="7AFA1A76" w14:textId="77777777" w:rsidTr="0095211A">
        <w:trPr>
          <w:cantSplit/>
          <w:trHeight w:val="245"/>
        </w:trPr>
        <w:tc>
          <w:tcPr>
            <w:tcW w:w="1275" w:type="dxa"/>
            <w:vMerge w:val="restart"/>
            <w:tcBorders>
              <w:top w:val="nil"/>
              <w:left w:val="nil"/>
              <w:bottom w:val="nil"/>
              <w:right w:val="nil"/>
            </w:tcBorders>
            <w:shd w:val="clear" w:color="auto" w:fill="FFFFFF"/>
            <w:vAlign w:val="bottom"/>
          </w:tcPr>
          <w:p w14:paraId="3C7411E4"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Bandwidth</w:t>
            </w:r>
          </w:p>
        </w:tc>
        <w:tc>
          <w:tcPr>
            <w:tcW w:w="1111" w:type="dxa"/>
            <w:vMerge w:val="restart"/>
            <w:tcBorders>
              <w:top w:val="nil"/>
              <w:left w:val="nil"/>
              <w:bottom w:val="nil"/>
              <w:right w:val="nil"/>
            </w:tcBorders>
            <w:shd w:val="clear" w:color="auto" w:fill="FFFFFF"/>
            <w:vAlign w:val="bottom"/>
          </w:tcPr>
          <w:p w14:paraId="4BDF3902"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 xml:space="preserve">Traffic Type </w:t>
            </w:r>
          </w:p>
        </w:tc>
        <w:tc>
          <w:tcPr>
            <w:tcW w:w="1543" w:type="dxa"/>
            <w:vMerge w:val="restart"/>
            <w:tcBorders>
              <w:top w:val="nil"/>
              <w:left w:val="nil"/>
              <w:bottom w:val="nil"/>
              <w:right w:val="single" w:sz="8" w:space="0" w:color="E0E0E0"/>
            </w:tcBorders>
            <w:shd w:val="clear" w:color="auto" w:fill="FFFFFF"/>
            <w:vAlign w:val="bottom"/>
          </w:tcPr>
          <w:p w14:paraId="4D9AF21E"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Mean Throughput</w:t>
            </w:r>
          </w:p>
        </w:tc>
        <w:tc>
          <w:tcPr>
            <w:tcW w:w="1123" w:type="dxa"/>
            <w:vMerge w:val="restart"/>
            <w:tcBorders>
              <w:top w:val="nil"/>
              <w:left w:val="single" w:sz="8" w:space="0" w:color="E0E0E0"/>
              <w:bottom w:val="nil"/>
              <w:right w:val="single" w:sz="8" w:space="0" w:color="E0E0E0"/>
            </w:tcBorders>
            <w:shd w:val="clear" w:color="auto" w:fill="FFFFFF"/>
            <w:vAlign w:val="bottom"/>
          </w:tcPr>
          <w:p w14:paraId="4C47546C"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Std. Error</w:t>
            </w:r>
          </w:p>
        </w:tc>
        <w:tc>
          <w:tcPr>
            <w:tcW w:w="3508" w:type="dxa"/>
            <w:gridSpan w:val="2"/>
            <w:tcBorders>
              <w:top w:val="nil"/>
              <w:left w:val="single" w:sz="8" w:space="0" w:color="E0E0E0"/>
              <w:bottom w:val="nil"/>
              <w:right w:val="nil"/>
            </w:tcBorders>
            <w:shd w:val="clear" w:color="auto" w:fill="FFFFFF"/>
            <w:vAlign w:val="bottom"/>
          </w:tcPr>
          <w:p w14:paraId="677E7FCF"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95% Confidence Interval</w:t>
            </w:r>
          </w:p>
        </w:tc>
      </w:tr>
      <w:tr w:rsidR="00D01B0C" w:rsidRPr="00F15B8B" w14:paraId="4C09A33B" w14:textId="77777777" w:rsidTr="0095211A">
        <w:trPr>
          <w:cantSplit/>
          <w:trHeight w:val="155"/>
        </w:trPr>
        <w:tc>
          <w:tcPr>
            <w:tcW w:w="1275" w:type="dxa"/>
            <w:vMerge/>
            <w:tcBorders>
              <w:top w:val="nil"/>
              <w:left w:val="nil"/>
              <w:bottom w:val="nil"/>
              <w:right w:val="nil"/>
            </w:tcBorders>
            <w:shd w:val="clear" w:color="auto" w:fill="FFFFFF"/>
            <w:vAlign w:val="bottom"/>
          </w:tcPr>
          <w:p w14:paraId="67D62124"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111" w:type="dxa"/>
            <w:vMerge/>
            <w:tcBorders>
              <w:top w:val="nil"/>
              <w:left w:val="nil"/>
              <w:bottom w:val="nil"/>
              <w:right w:val="nil"/>
            </w:tcBorders>
            <w:shd w:val="clear" w:color="auto" w:fill="FFFFFF"/>
            <w:vAlign w:val="bottom"/>
          </w:tcPr>
          <w:p w14:paraId="1CC26116"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543" w:type="dxa"/>
            <w:vMerge/>
            <w:tcBorders>
              <w:top w:val="nil"/>
              <w:left w:val="nil"/>
              <w:bottom w:val="nil"/>
              <w:right w:val="single" w:sz="8" w:space="0" w:color="E0E0E0"/>
            </w:tcBorders>
            <w:shd w:val="clear" w:color="auto" w:fill="FFFFFF"/>
            <w:vAlign w:val="bottom"/>
          </w:tcPr>
          <w:p w14:paraId="681337E5"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123" w:type="dxa"/>
            <w:vMerge/>
            <w:tcBorders>
              <w:top w:val="nil"/>
              <w:left w:val="single" w:sz="8" w:space="0" w:color="E0E0E0"/>
              <w:bottom w:val="nil"/>
              <w:right w:val="single" w:sz="8" w:space="0" w:color="E0E0E0"/>
            </w:tcBorders>
            <w:shd w:val="clear" w:color="auto" w:fill="FFFFFF"/>
            <w:vAlign w:val="bottom"/>
          </w:tcPr>
          <w:p w14:paraId="44544128"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771" w:type="dxa"/>
            <w:tcBorders>
              <w:top w:val="nil"/>
              <w:left w:val="single" w:sz="8" w:space="0" w:color="E0E0E0"/>
              <w:bottom w:val="single" w:sz="8" w:space="0" w:color="152935"/>
              <w:right w:val="single" w:sz="8" w:space="0" w:color="E0E0E0"/>
            </w:tcBorders>
            <w:shd w:val="clear" w:color="auto" w:fill="FFFFFF"/>
            <w:vAlign w:val="bottom"/>
          </w:tcPr>
          <w:p w14:paraId="6F5463C2"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Lower Bound</w:t>
            </w:r>
          </w:p>
        </w:tc>
        <w:tc>
          <w:tcPr>
            <w:tcW w:w="1737" w:type="dxa"/>
            <w:tcBorders>
              <w:top w:val="nil"/>
              <w:left w:val="single" w:sz="8" w:space="0" w:color="E0E0E0"/>
              <w:bottom w:val="single" w:sz="8" w:space="0" w:color="152935"/>
              <w:right w:val="nil"/>
            </w:tcBorders>
            <w:shd w:val="clear" w:color="auto" w:fill="FFFFFF"/>
            <w:vAlign w:val="bottom"/>
          </w:tcPr>
          <w:p w14:paraId="13840D94"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Upper Bound</w:t>
            </w:r>
          </w:p>
        </w:tc>
      </w:tr>
      <w:tr w:rsidR="00D01B0C" w:rsidRPr="00F15B8B" w14:paraId="49AC0544" w14:textId="77777777" w:rsidTr="0095211A">
        <w:trPr>
          <w:cantSplit/>
          <w:trHeight w:val="230"/>
        </w:trPr>
        <w:tc>
          <w:tcPr>
            <w:tcW w:w="1275" w:type="dxa"/>
            <w:vMerge w:val="restart"/>
            <w:tcBorders>
              <w:top w:val="single" w:sz="8" w:space="0" w:color="152935"/>
              <w:left w:val="nil"/>
              <w:bottom w:val="nil"/>
              <w:right w:val="nil"/>
            </w:tcBorders>
            <w:shd w:val="clear" w:color="auto" w:fill="E0E0E0"/>
          </w:tcPr>
          <w:p w14:paraId="28C7FEAE"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1.00 40</w:t>
            </w:r>
          </w:p>
        </w:tc>
        <w:tc>
          <w:tcPr>
            <w:tcW w:w="1111" w:type="dxa"/>
            <w:tcBorders>
              <w:top w:val="single" w:sz="8" w:space="0" w:color="152935"/>
              <w:left w:val="nil"/>
              <w:bottom w:val="single" w:sz="8" w:space="0" w:color="AEAEAE"/>
              <w:right w:val="nil"/>
            </w:tcBorders>
            <w:shd w:val="clear" w:color="auto" w:fill="E0E0E0"/>
          </w:tcPr>
          <w:p w14:paraId="1B821070"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Video</w:t>
            </w:r>
          </w:p>
        </w:tc>
        <w:tc>
          <w:tcPr>
            <w:tcW w:w="1543" w:type="dxa"/>
            <w:tcBorders>
              <w:top w:val="single" w:sz="8" w:space="0" w:color="152935"/>
              <w:left w:val="nil"/>
              <w:bottom w:val="single" w:sz="8" w:space="0" w:color="AEAEAE"/>
              <w:right w:val="single" w:sz="8" w:space="0" w:color="E0E0E0"/>
            </w:tcBorders>
            <w:shd w:val="clear" w:color="auto" w:fill="FFFFFF"/>
          </w:tcPr>
          <w:p w14:paraId="67BD4724"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23087.984</w:t>
            </w:r>
          </w:p>
        </w:tc>
        <w:tc>
          <w:tcPr>
            <w:tcW w:w="1123" w:type="dxa"/>
            <w:tcBorders>
              <w:top w:val="single" w:sz="8" w:space="0" w:color="152935"/>
              <w:left w:val="single" w:sz="8" w:space="0" w:color="E0E0E0"/>
              <w:bottom w:val="single" w:sz="8" w:space="0" w:color="AEAEAE"/>
              <w:right w:val="single" w:sz="8" w:space="0" w:color="E0E0E0"/>
            </w:tcBorders>
            <w:shd w:val="clear" w:color="auto" w:fill="FFFFFF"/>
          </w:tcPr>
          <w:p w14:paraId="635F2198"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4655.968</w:t>
            </w:r>
          </w:p>
        </w:tc>
        <w:tc>
          <w:tcPr>
            <w:tcW w:w="1771" w:type="dxa"/>
            <w:tcBorders>
              <w:top w:val="single" w:sz="8" w:space="0" w:color="152935"/>
              <w:left w:val="single" w:sz="8" w:space="0" w:color="E0E0E0"/>
              <w:bottom w:val="single" w:sz="8" w:space="0" w:color="AEAEAE"/>
              <w:right w:val="single" w:sz="8" w:space="0" w:color="E0E0E0"/>
            </w:tcBorders>
            <w:shd w:val="clear" w:color="auto" w:fill="FFFFFF"/>
          </w:tcPr>
          <w:p w14:paraId="5398A52D"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12943.501</w:t>
            </w:r>
          </w:p>
        </w:tc>
        <w:tc>
          <w:tcPr>
            <w:tcW w:w="1737" w:type="dxa"/>
            <w:tcBorders>
              <w:top w:val="single" w:sz="8" w:space="0" w:color="152935"/>
              <w:left w:val="single" w:sz="8" w:space="0" w:color="E0E0E0"/>
              <w:bottom w:val="single" w:sz="8" w:space="0" w:color="AEAEAE"/>
              <w:right w:val="nil"/>
            </w:tcBorders>
            <w:shd w:val="clear" w:color="auto" w:fill="FFFFFF"/>
          </w:tcPr>
          <w:p w14:paraId="22058AD6"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33232.466</w:t>
            </w:r>
          </w:p>
        </w:tc>
      </w:tr>
      <w:tr w:rsidR="00D01B0C" w:rsidRPr="00F15B8B" w14:paraId="0A850543" w14:textId="77777777" w:rsidTr="0095211A">
        <w:trPr>
          <w:cantSplit/>
          <w:trHeight w:val="155"/>
        </w:trPr>
        <w:tc>
          <w:tcPr>
            <w:tcW w:w="1275" w:type="dxa"/>
            <w:vMerge/>
            <w:tcBorders>
              <w:top w:val="single" w:sz="8" w:space="0" w:color="152935"/>
              <w:left w:val="nil"/>
              <w:bottom w:val="nil"/>
              <w:right w:val="nil"/>
            </w:tcBorders>
            <w:shd w:val="clear" w:color="auto" w:fill="E0E0E0"/>
          </w:tcPr>
          <w:p w14:paraId="6752CD27" w14:textId="77777777" w:rsidR="00D01B0C" w:rsidRPr="0042051D" w:rsidRDefault="00D01B0C" w:rsidP="0095211A">
            <w:pPr>
              <w:autoSpaceDE w:val="0"/>
              <w:autoSpaceDN w:val="0"/>
              <w:adjustRightInd w:val="0"/>
              <w:spacing w:line="220" w:lineRule="exact"/>
              <w:rPr>
                <w:rFonts w:ascii="Arial" w:hAnsi="Arial" w:cs="Arial"/>
                <w:color w:val="010205"/>
                <w:sz w:val="18"/>
                <w:szCs w:val="18"/>
                <w:lang w:val="en-GB"/>
              </w:rPr>
            </w:pPr>
          </w:p>
        </w:tc>
        <w:tc>
          <w:tcPr>
            <w:tcW w:w="1111" w:type="dxa"/>
            <w:tcBorders>
              <w:top w:val="single" w:sz="8" w:space="0" w:color="AEAEAE"/>
              <w:left w:val="nil"/>
              <w:bottom w:val="single" w:sz="8" w:space="0" w:color="AEAEAE"/>
              <w:right w:val="nil"/>
            </w:tcBorders>
            <w:shd w:val="clear" w:color="auto" w:fill="E0E0E0"/>
          </w:tcPr>
          <w:p w14:paraId="6E954DFF" w14:textId="77777777" w:rsidR="00D01B0C" w:rsidRPr="0042051D" w:rsidRDefault="00D01B0C" w:rsidP="0095211A">
            <w:pPr>
              <w:autoSpaceDE w:val="0"/>
              <w:autoSpaceDN w:val="0"/>
              <w:adjustRightInd w:val="0"/>
              <w:spacing w:line="220" w:lineRule="exact"/>
              <w:ind w:right="60"/>
              <w:rPr>
                <w:rFonts w:ascii="Arial" w:hAnsi="Arial" w:cs="Arial"/>
                <w:color w:val="264A60"/>
                <w:sz w:val="18"/>
                <w:szCs w:val="18"/>
                <w:lang w:val="en-GB"/>
              </w:rPr>
            </w:pPr>
            <w:r w:rsidRPr="0042051D">
              <w:rPr>
                <w:rFonts w:ascii="Arial" w:hAnsi="Arial" w:cs="Arial"/>
                <w:color w:val="264A60"/>
                <w:sz w:val="18"/>
                <w:szCs w:val="18"/>
                <w:lang w:val="en-GB"/>
              </w:rPr>
              <w:t>2.00 Audio</w:t>
            </w:r>
          </w:p>
        </w:tc>
        <w:tc>
          <w:tcPr>
            <w:tcW w:w="1543" w:type="dxa"/>
            <w:tcBorders>
              <w:top w:val="single" w:sz="8" w:space="0" w:color="AEAEAE"/>
              <w:left w:val="nil"/>
              <w:bottom w:val="single" w:sz="8" w:space="0" w:color="AEAEAE"/>
              <w:right w:val="single" w:sz="8" w:space="0" w:color="E0E0E0"/>
            </w:tcBorders>
            <w:shd w:val="clear" w:color="auto" w:fill="FFFFFF"/>
          </w:tcPr>
          <w:p w14:paraId="70DE2100"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highlight w:val="green"/>
                <w:lang w:val="en-GB"/>
              </w:rPr>
              <w:t>11914.602</w:t>
            </w:r>
          </w:p>
        </w:tc>
        <w:tc>
          <w:tcPr>
            <w:tcW w:w="1123" w:type="dxa"/>
            <w:tcBorders>
              <w:top w:val="single" w:sz="8" w:space="0" w:color="AEAEAE"/>
              <w:left w:val="single" w:sz="8" w:space="0" w:color="E0E0E0"/>
              <w:bottom w:val="single" w:sz="8" w:space="0" w:color="AEAEAE"/>
              <w:right w:val="single" w:sz="8" w:space="0" w:color="E0E0E0"/>
            </w:tcBorders>
            <w:shd w:val="clear" w:color="auto" w:fill="FFFFFF"/>
          </w:tcPr>
          <w:p w14:paraId="14A4F676"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4655.968</w:t>
            </w:r>
          </w:p>
        </w:tc>
        <w:tc>
          <w:tcPr>
            <w:tcW w:w="1771" w:type="dxa"/>
            <w:tcBorders>
              <w:top w:val="single" w:sz="8" w:space="0" w:color="AEAEAE"/>
              <w:left w:val="single" w:sz="8" w:space="0" w:color="E0E0E0"/>
              <w:bottom w:val="single" w:sz="8" w:space="0" w:color="AEAEAE"/>
              <w:right w:val="single" w:sz="8" w:space="0" w:color="E0E0E0"/>
            </w:tcBorders>
            <w:shd w:val="clear" w:color="auto" w:fill="FFFFFF"/>
          </w:tcPr>
          <w:p w14:paraId="178FD148"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42051D">
              <w:rPr>
                <w:rFonts w:ascii="Arial" w:hAnsi="Arial" w:cs="Arial"/>
                <w:color w:val="010205"/>
                <w:sz w:val="18"/>
                <w:szCs w:val="18"/>
                <w:lang w:val="en-GB"/>
              </w:rPr>
              <w:t>1770.119</w:t>
            </w:r>
          </w:p>
        </w:tc>
        <w:tc>
          <w:tcPr>
            <w:tcW w:w="1737" w:type="dxa"/>
            <w:tcBorders>
              <w:top w:val="single" w:sz="8" w:space="0" w:color="AEAEAE"/>
              <w:left w:val="single" w:sz="8" w:space="0" w:color="E0E0E0"/>
              <w:bottom w:val="single" w:sz="8" w:space="0" w:color="AEAEAE"/>
              <w:right w:val="nil"/>
            </w:tcBorders>
            <w:shd w:val="clear" w:color="auto" w:fill="FFFFFF"/>
          </w:tcPr>
          <w:p w14:paraId="035C646B"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22059.084</w:t>
            </w:r>
          </w:p>
        </w:tc>
      </w:tr>
      <w:tr w:rsidR="00D01B0C" w:rsidRPr="00F15B8B" w14:paraId="4F560316" w14:textId="77777777" w:rsidTr="0095211A">
        <w:trPr>
          <w:cantSplit/>
          <w:trHeight w:val="155"/>
        </w:trPr>
        <w:tc>
          <w:tcPr>
            <w:tcW w:w="1275" w:type="dxa"/>
            <w:vMerge/>
            <w:tcBorders>
              <w:top w:val="single" w:sz="8" w:space="0" w:color="152935"/>
              <w:left w:val="nil"/>
              <w:bottom w:val="nil"/>
              <w:right w:val="nil"/>
            </w:tcBorders>
            <w:shd w:val="clear" w:color="auto" w:fill="E0E0E0"/>
          </w:tcPr>
          <w:p w14:paraId="2C278B25" w14:textId="77777777" w:rsidR="00D01B0C" w:rsidRPr="0042051D" w:rsidRDefault="00D01B0C" w:rsidP="0095211A">
            <w:pPr>
              <w:autoSpaceDE w:val="0"/>
              <w:autoSpaceDN w:val="0"/>
              <w:adjustRightInd w:val="0"/>
              <w:spacing w:line="220" w:lineRule="exact"/>
              <w:rPr>
                <w:rFonts w:ascii="Arial" w:hAnsi="Arial" w:cs="Arial"/>
                <w:color w:val="010205"/>
                <w:sz w:val="18"/>
                <w:szCs w:val="18"/>
                <w:lang w:val="en-GB"/>
              </w:rPr>
            </w:pPr>
          </w:p>
        </w:tc>
        <w:tc>
          <w:tcPr>
            <w:tcW w:w="1111" w:type="dxa"/>
            <w:tcBorders>
              <w:top w:val="single" w:sz="8" w:space="0" w:color="AEAEAE"/>
              <w:left w:val="nil"/>
              <w:bottom w:val="nil"/>
              <w:right w:val="nil"/>
            </w:tcBorders>
            <w:shd w:val="clear" w:color="auto" w:fill="E0E0E0"/>
          </w:tcPr>
          <w:p w14:paraId="0411DFF0" w14:textId="77777777" w:rsidR="00D01B0C" w:rsidRPr="0042051D" w:rsidRDefault="00D01B0C" w:rsidP="0095211A">
            <w:pPr>
              <w:autoSpaceDE w:val="0"/>
              <w:autoSpaceDN w:val="0"/>
              <w:adjustRightInd w:val="0"/>
              <w:spacing w:line="220" w:lineRule="exact"/>
              <w:ind w:right="60"/>
              <w:rPr>
                <w:rFonts w:ascii="Arial" w:hAnsi="Arial" w:cs="Arial"/>
                <w:color w:val="264A60"/>
                <w:sz w:val="18"/>
                <w:szCs w:val="18"/>
                <w:lang w:val="en-GB"/>
              </w:rPr>
            </w:pPr>
            <w:r w:rsidRPr="0042051D">
              <w:rPr>
                <w:rFonts w:ascii="Arial" w:hAnsi="Arial" w:cs="Arial"/>
                <w:color w:val="264A60"/>
                <w:sz w:val="18"/>
                <w:szCs w:val="18"/>
                <w:lang w:val="en-GB"/>
              </w:rPr>
              <w:t>3.00 Data</w:t>
            </w:r>
          </w:p>
        </w:tc>
        <w:tc>
          <w:tcPr>
            <w:tcW w:w="1543" w:type="dxa"/>
            <w:tcBorders>
              <w:top w:val="single" w:sz="8" w:space="0" w:color="AEAEAE"/>
              <w:left w:val="nil"/>
              <w:bottom w:val="nil"/>
              <w:right w:val="single" w:sz="8" w:space="0" w:color="E0E0E0"/>
            </w:tcBorders>
            <w:shd w:val="clear" w:color="auto" w:fill="FFFFFF"/>
          </w:tcPr>
          <w:p w14:paraId="3CC8B754"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42051D">
              <w:rPr>
                <w:rFonts w:ascii="Arial" w:hAnsi="Arial" w:cs="Arial"/>
                <w:color w:val="010205"/>
                <w:sz w:val="18"/>
                <w:szCs w:val="18"/>
                <w:lang w:val="en-GB"/>
              </w:rPr>
              <w:t>5092.873</w:t>
            </w:r>
          </w:p>
        </w:tc>
        <w:tc>
          <w:tcPr>
            <w:tcW w:w="1123" w:type="dxa"/>
            <w:tcBorders>
              <w:top w:val="single" w:sz="8" w:space="0" w:color="AEAEAE"/>
              <w:left w:val="single" w:sz="8" w:space="0" w:color="E0E0E0"/>
              <w:bottom w:val="nil"/>
              <w:right w:val="single" w:sz="8" w:space="0" w:color="E0E0E0"/>
            </w:tcBorders>
            <w:shd w:val="clear" w:color="auto" w:fill="FFFFFF"/>
          </w:tcPr>
          <w:p w14:paraId="7B2DF3BE"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4655.968</w:t>
            </w:r>
          </w:p>
        </w:tc>
        <w:tc>
          <w:tcPr>
            <w:tcW w:w="1771" w:type="dxa"/>
            <w:tcBorders>
              <w:top w:val="single" w:sz="8" w:space="0" w:color="AEAEAE"/>
              <w:left w:val="single" w:sz="8" w:space="0" w:color="E0E0E0"/>
              <w:bottom w:val="nil"/>
              <w:right w:val="single" w:sz="8" w:space="0" w:color="E0E0E0"/>
            </w:tcBorders>
            <w:shd w:val="clear" w:color="auto" w:fill="FFFFFF"/>
          </w:tcPr>
          <w:p w14:paraId="2CECC53F"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42051D">
              <w:rPr>
                <w:rFonts w:ascii="Arial" w:hAnsi="Arial" w:cs="Arial"/>
                <w:color w:val="010205"/>
                <w:sz w:val="18"/>
                <w:szCs w:val="18"/>
                <w:lang w:val="en-GB"/>
              </w:rPr>
              <w:t>-5051.609</w:t>
            </w:r>
          </w:p>
        </w:tc>
        <w:tc>
          <w:tcPr>
            <w:tcW w:w="1737" w:type="dxa"/>
            <w:tcBorders>
              <w:top w:val="single" w:sz="8" w:space="0" w:color="AEAEAE"/>
              <w:left w:val="single" w:sz="8" w:space="0" w:color="E0E0E0"/>
              <w:bottom w:val="nil"/>
              <w:right w:val="nil"/>
            </w:tcBorders>
            <w:shd w:val="clear" w:color="auto" w:fill="FFFFFF"/>
          </w:tcPr>
          <w:p w14:paraId="1257DA15"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15237.356</w:t>
            </w:r>
          </w:p>
        </w:tc>
      </w:tr>
      <w:tr w:rsidR="00D01B0C" w:rsidRPr="00F15B8B" w14:paraId="6A5F24D9" w14:textId="77777777" w:rsidTr="0095211A">
        <w:trPr>
          <w:cantSplit/>
          <w:trHeight w:val="230"/>
        </w:trPr>
        <w:tc>
          <w:tcPr>
            <w:tcW w:w="1275" w:type="dxa"/>
            <w:vMerge w:val="restart"/>
            <w:tcBorders>
              <w:top w:val="single" w:sz="8" w:space="0" w:color="AEAEAE"/>
              <w:left w:val="nil"/>
              <w:bottom w:val="nil"/>
              <w:right w:val="nil"/>
            </w:tcBorders>
            <w:shd w:val="clear" w:color="auto" w:fill="E0E0E0"/>
          </w:tcPr>
          <w:p w14:paraId="31C14A52"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2.00 70</w:t>
            </w:r>
          </w:p>
        </w:tc>
        <w:tc>
          <w:tcPr>
            <w:tcW w:w="1111" w:type="dxa"/>
            <w:tcBorders>
              <w:top w:val="single" w:sz="8" w:space="0" w:color="AEAEAE"/>
              <w:left w:val="nil"/>
              <w:bottom w:val="single" w:sz="8" w:space="0" w:color="AEAEAE"/>
              <w:right w:val="nil"/>
            </w:tcBorders>
            <w:shd w:val="clear" w:color="auto" w:fill="E0E0E0"/>
          </w:tcPr>
          <w:p w14:paraId="5F4CF1C5"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Video</w:t>
            </w:r>
          </w:p>
        </w:tc>
        <w:tc>
          <w:tcPr>
            <w:tcW w:w="1543" w:type="dxa"/>
            <w:tcBorders>
              <w:top w:val="single" w:sz="8" w:space="0" w:color="AEAEAE"/>
              <w:left w:val="nil"/>
              <w:bottom w:val="single" w:sz="8" w:space="0" w:color="AEAEAE"/>
              <w:right w:val="single" w:sz="8" w:space="0" w:color="E0E0E0"/>
            </w:tcBorders>
            <w:shd w:val="clear" w:color="auto" w:fill="FFFFFF"/>
          </w:tcPr>
          <w:p w14:paraId="25E4056F"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35017.427</w:t>
            </w:r>
          </w:p>
        </w:tc>
        <w:tc>
          <w:tcPr>
            <w:tcW w:w="1123" w:type="dxa"/>
            <w:tcBorders>
              <w:top w:val="single" w:sz="8" w:space="0" w:color="AEAEAE"/>
              <w:left w:val="single" w:sz="8" w:space="0" w:color="E0E0E0"/>
              <w:bottom w:val="single" w:sz="8" w:space="0" w:color="AEAEAE"/>
              <w:right w:val="single" w:sz="8" w:space="0" w:color="E0E0E0"/>
            </w:tcBorders>
            <w:shd w:val="clear" w:color="auto" w:fill="FFFFFF"/>
          </w:tcPr>
          <w:p w14:paraId="37B13842"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4655.968</w:t>
            </w:r>
          </w:p>
        </w:tc>
        <w:tc>
          <w:tcPr>
            <w:tcW w:w="1771" w:type="dxa"/>
            <w:tcBorders>
              <w:top w:val="single" w:sz="8" w:space="0" w:color="AEAEAE"/>
              <w:left w:val="single" w:sz="8" w:space="0" w:color="E0E0E0"/>
              <w:bottom w:val="single" w:sz="8" w:space="0" w:color="AEAEAE"/>
              <w:right w:val="single" w:sz="8" w:space="0" w:color="E0E0E0"/>
            </w:tcBorders>
            <w:shd w:val="clear" w:color="auto" w:fill="FFFFFF"/>
          </w:tcPr>
          <w:p w14:paraId="24C81A03"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24872.944</w:t>
            </w:r>
          </w:p>
        </w:tc>
        <w:tc>
          <w:tcPr>
            <w:tcW w:w="1737" w:type="dxa"/>
            <w:tcBorders>
              <w:top w:val="single" w:sz="8" w:space="0" w:color="AEAEAE"/>
              <w:left w:val="single" w:sz="8" w:space="0" w:color="E0E0E0"/>
              <w:bottom w:val="single" w:sz="8" w:space="0" w:color="AEAEAE"/>
              <w:right w:val="nil"/>
            </w:tcBorders>
            <w:shd w:val="clear" w:color="auto" w:fill="FFFFFF"/>
          </w:tcPr>
          <w:p w14:paraId="2B9ABD5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45161.909</w:t>
            </w:r>
          </w:p>
        </w:tc>
      </w:tr>
      <w:tr w:rsidR="00D01B0C" w:rsidRPr="00F15B8B" w14:paraId="1E94CE5A" w14:textId="77777777" w:rsidTr="0095211A">
        <w:trPr>
          <w:cantSplit/>
          <w:trHeight w:val="155"/>
        </w:trPr>
        <w:tc>
          <w:tcPr>
            <w:tcW w:w="1275" w:type="dxa"/>
            <w:vMerge/>
            <w:tcBorders>
              <w:top w:val="single" w:sz="8" w:space="0" w:color="AEAEAE"/>
              <w:left w:val="nil"/>
              <w:bottom w:val="nil"/>
              <w:right w:val="nil"/>
            </w:tcBorders>
            <w:shd w:val="clear" w:color="auto" w:fill="E0E0E0"/>
          </w:tcPr>
          <w:p w14:paraId="5F157C09" w14:textId="77777777" w:rsidR="00D01B0C" w:rsidRPr="0042051D" w:rsidRDefault="00D01B0C" w:rsidP="0095211A">
            <w:pPr>
              <w:autoSpaceDE w:val="0"/>
              <w:autoSpaceDN w:val="0"/>
              <w:adjustRightInd w:val="0"/>
              <w:spacing w:line="220" w:lineRule="exact"/>
              <w:rPr>
                <w:rFonts w:ascii="Arial" w:hAnsi="Arial" w:cs="Arial"/>
                <w:color w:val="010205"/>
                <w:sz w:val="18"/>
                <w:szCs w:val="18"/>
                <w:lang w:val="en-GB"/>
              </w:rPr>
            </w:pPr>
          </w:p>
        </w:tc>
        <w:tc>
          <w:tcPr>
            <w:tcW w:w="1111" w:type="dxa"/>
            <w:tcBorders>
              <w:top w:val="single" w:sz="8" w:space="0" w:color="AEAEAE"/>
              <w:left w:val="nil"/>
              <w:bottom w:val="single" w:sz="8" w:space="0" w:color="AEAEAE"/>
              <w:right w:val="nil"/>
            </w:tcBorders>
            <w:shd w:val="clear" w:color="auto" w:fill="E0E0E0"/>
          </w:tcPr>
          <w:p w14:paraId="564451FD" w14:textId="77777777" w:rsidR="00D01B0C" w:rsidRPr="0042051D" w:rsidRDefault="00D01B0C" w:rsidP="0095211A">
            <w:pPr>
              <w:autoSpaceDE w:val="0"/>
              <w:autoSpaceDN w:val="0"/>
              <w:adjustRightInd w:val="0"/>
              <w:spacing w:line="220" w:lineRule="exact"/>
              <w:ind w:right="60"/>
              <w:rPr>
                <w:rFonts w:ascii="Arial" w:hAnsi="Arial" w:cs="Arial"/>
                <w:color w:val="264A60"/>
                <w:sz w:val="18"/>
                <w:szCs w:val="18"/>
                <w:lang w:val="en-GB"/>
              </w:rPr>
            </w:pPr>
            <w:r w:rsidRPr="0042051D">
              <w:rPr>
                <w:rFonts w:ascii="Arial" w:hAnsi="Arial" w:cs="Arial"/>
                <w:color w:val="264A60"/>
                <w:sz w:val="18"/>
                <w:szCs w:val="18"/>
                <w:lang w:val="en-GB"/>
              </w:rPr>
              <w:t>2.00 Audio</w:t>
            </w:r>
          </w:p>
        </w:tc>
        <w:tc>
          <w:tcPr>
            <w:tcW w:w="1543" w:type="dxa"/>
            <w:tcBorders>
              <w:top w:val="single" w:sz="8" w:space="0" w:color="AEAEAE"/>
              <w:left w:val="nil"/>
              <w:bottom w:val="single" w:sz="8" w:space="0" w:color="AEAEAE"/>
              <w:right w:val="single" w:sz="8" w:space="0" w:color="E0E0E0"/>
            </w:tcBorders>
            <w:shd w:val="clear" w:color="auto" w:fill="FFFFFF"/>
          </w:tcPr>
          <w:p w14:paraId="160A4642"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highlight w:val="green"/>
                <w:lang w:val="en-GB"/>
              </w:rPr>
              <w:t>16520.710</w:t>
            </w:r>
          </w:p>
        </w:tc>
        <w:tc>
          <w:tcPr>
            <w:tcW w:w="1123" w:type="dxa"/>
            <w:tcBorders>
              <w:top w:val="single" w:sz="8" w:space="0" w:color="AEAEAE"/>
              <w:left w:val="single" w:sz="8" w:space="0" w:color="E0E0E0"/>
              <w:bottom w:val="single" w:sz="8" w:space="0" w:color="AEAEAE"/>
              <w:right w:val="single" w:sz="8" w:space="0" w:color="E0E0E0"/>
            </w:tcBorders>
            <w:shd w:val="clear" w:color="auto" w:fill="FFFFFF"/>
          </w:tcPr>
          <w:p w14:paraId="2336024F"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4655.968</w:t>
            </w:r>
          </w:p>
        </w:tc>
        <w:tc>
          <w:tcPr>
            <w:tcW w:w="1771" w:type="dxa"/>
            <w:tcBorders>
              <w:top w:val="single" w:sz="8" w:space="0" w:color="AEAEAE"/>
              <w:left w:val="single" w:sz="8" w:space="0" w:color="E0E0E0"/>
              <w:bottom w:val="single" w:sz="8" w:space="0" w:color="AEAEAE"/>
              <w:right w:val="single" w:sz="8" w:space="0" w:color="E0E0E0"/>
            </w:tcBorders>
            <w:shd w:val="clear" w:color="auto" w:fill="FFFFFF"/>
          </w:tcPr>
          <w:p w14:paraId="6A034A3E"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42051D">
              <w:rPr>
                <w:rFonts w:ascii="Arial" w:hAnsi="Arial" w:cs="Arial"/>
                <w:color w:val="010205"/>
                <w:sz w:val="18"/>
                <w:szCs w:val="18"/>
                <w:lang w:val="en-GB"/>
              </w:rPr>
              <w:t>6376.228</w:t>
            </w:r>
          </w:p>
        </w:tc>
        <w:tc>
          <w:tcPr>
            <w:tcW w:w="1737" w:type="dxa"/>
            <w:tcBorders>
              <w:top w:val="single" w:sz="8" w:space="0" w:color="AEAEAE"/>
              <w:left w:val="single" w:sz="8" w:space="0" w:color="E0E0E0"/>
              <w:bottom w:val="single" w:sz="8" w:space="0" w:color="AEAEAE"/>
              <w:right w:val="nil"/>
            </w:tcBorders>
            <w:shd w:val="clear" w:color="auto" w:fill="FFFFFF"/>
          </w:tcPr>
          <w:p w14:paraId="1B44198C"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26665.193</w:t>
            </w:r>
          </w:p>
        </w:tc>
      </w:tr>
      <w:tr w:rsidR="00D01B0C" w:rsidRPr="00F15B8B" w14:paraId="4F6C0928" w14:textId="77777777" w:rsidTr="0095211A">
        <w:trPr>
          <w:cantSplit/>
          <w:trHeight w:val="155"/>
        </w:trPr>
        <w:tc>
          <w:tcPr>
            <w:tcW w:w="1275" w:type="dxa"/>
            <w:vMerge/>
            <w:tcBorders>
              <w:top w:val="single" w:sz="8" w:space="0" w:color="AEAEAE"/>
              <w:left w:val="nil"/>
              <w:bottom w:val="nil"/>
              <w:right w:val="nil"/>
            </w:tcBorders>
            <w:shd w:val="clear" w:color="auto" w:fill="E0E0E0"/>
          </w:tcPr>
          <w:p w14:paraId="4DBD18E7" w14:textId="77777777" w:rsidR="00D01B0C" w:rsidRPr="0042051D" w:rsidRDefault="00D01B0C" w:rsidP="0095211A">
            <w:pPr>
              <w:autoSpaceDE w:val="0"/>
              <w:autoSpaceDN w:val="0"/>
              <w:adjustRightInd w:val="0"/>
              <w:spacing w:line="220" w:lineRule="exact"/>
              <w:rPr>
                <w:rFonts w:ascii="Arial" w:hAnsi="Arial" w:cs="Arial"/>
                <w:color w:val="010205"/>
                <w:sz w:val="18"/>
                <w:szCs w:val="18"/>
                <w:lang w:val="en-GB"/>
              </w:rPr>
            </w:pPr>
          </w:p>
        </w:tc>
        <w:tc>
          <w:tcPr>
            <w:tcW w:w="1111" w:type="dxa"/>
            <w:tcBorders>
              <w:top w:val="single" w:sz="8" w:space="0" w:color="AEAEAE"/>
              <w:left w:val="nil"/>
              <w:bottom w:val="nil"/>
              <w:right w:val="nil"/>
            </w:tcBorders>
            <w:shd w:val="clear" w:color="auto" w:fill="E0E0E0"/>
          </w:tcPr>
          <w:p w14:paraId="6A713753" w14:textId="77777777" w:rsidR="00D01B0C" w:rsidRPr="0042051D" w:rsidRDefault="00D01B0C" w:rsidP="0095211A">
            <w:pPr>
              <w:autoSpaceDE w:val="0"/>
              <w:autoSpaceDN w:val="0"/>
              <w:adjustRightInd w:val="0"/>
              <w:spacing w:line="220" w:lineRule="exact"/>
              <w:ind w:right="60"/>
              <w:rPr>
                <w:rFonts w:ascii="Arial" w:hAnsi="Arial" w:cs="Arial"/>
                <w:color w:val="264A60"/>
                <w:sz w:val="18"/>
                <w:szCs w:val="18"/>
                <w:lang w:val="en-GB"/>
              </w:rPr>
            </w:pPr>
            <w:r w:rsidRPr="0042051D">
              <w:rPr>
                <w:rFonts w:ascii="Arial" w:hAnsi="Arial" w:cs="Arial"/>
                <w:color w:val="264A60"/>
                <w:sz w:val="18"/>
                <w:szCs w:val="18"/>
                <w:lang w:val="en-GB"/>
              </w:rPr>
              <w:t>3.00 Data</w:t>
            </w:r>
          </w:p>
        </w:tc>
        <w:tc>
          <w:tcPr>
            <w:tcW w:w="1543" w:type="dxa"/>
            <w:tcBorders>
              <w:top w:val="single" w:sz="8" w:space="0" w:color="AEAEAE"/>
              <w:left w:val="nil"/>
              <w:bottom w:val="nil"/>
              <w:right w:val="single" w:sz="8" w:space="0" w:color="E0E0E0"/>
            </w:tcBorders>
            <w:shd w:val="clear" w:color="auto" w:fill="FFFFFF"/>
          </w:tcPr>
          <w:p w14:paraId="14644A17"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10223.169</w:t>
            </w:r>
          </w:p>
        </w:tc>
        <w:tc>
          <w:tcPr>
            <w:tcW w:w="1123" w:type="dxa"/>
            <w:tcBorders>
              <w:top w:val="single" w:sz="8" w:space="0" w:color="AEAEAE"/>
              <w:left w:val="single" w:sz="8" w:space="0" w:color="E0E0E0"/>
              <w:bottom w:val="nil"/>
              <w:right w:val="single" w:sz="8" w:space="0" w:color="E0E0E0"/>
            </w:tcBorders>
            <w:shd w:val="clear" w:color="auto" w:fill="FFFFFF"/>
          </w:tcPr>
          <w:p w14:paraId="667B0D26"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4655.968</w:t>
            </w:r>
          </w:p>
        </w:tc>
        <w:tc>
          <w:tcPr>
            <w:tcW w:w="1771" w:type="dxa"/>
            <w:tcBorders>
              <w:top w:val="single" w:sz="8" w:space="0" w:color="AEAEAE"/>
              <w:left w:val="single" w:sz="8" w:space="0" w:color="E0E0E0"/>
              <w:bottom w:val="nil"/>
              <w:right w:val="single" w:sz="8" w:space="0" w:color="E0E0E0"/>
            </w:tcBorders>
            <w:shd w:val="clear" w:color="auto" w:fill="FFFFFF"/>
          </w:tcPr>
          <w:p w14:paraId="19B45EDF"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42051D">
              <w:rPr>
                <w:rFonts w:ascii="Arial" w:hAnsi="Arial" w:cs="Arial"/>
                <w:color w:val="010205"/>
                <w:sz w:val="18"/>
                <w:szCs w:val="18"/>
                <w:lang w:val="en-GB"/>
              </w:rPr>
              <w:t>78.687</w:t>
            </w:r>
          </w:p>
        </w:tc>
        <w:tc>
          <w:tcPr>
            <w:tcW w:w="1737" w:type="dxa"/>
            <w:tcBorders>
              <w:top w:val="single" w:sz="8" w:space="0" w:color="AEAEAE"/>
              <w:left w:val="single" w:sz="8" w:space="0" w:color="E0E0E0"/>
              <w:bottom w:val="nil"/>
              <w:right w:val="nil"/>
            </w:tcBorders>
            <w:shd w:val="clear" w:color="auto" w:fill="FFFFFF"/>
          </w:tcPr>
          <w:p w14:paraId="37A8525A"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20367.651</w:t>
            </w:r>
          </w:p>
        </w:tc>
      </w:tr>
      <w:tr w:rsidR="00D01B0C" w:rsidRPr="00F15B8B" w14:paraId="7CDF3700" w14:textId="77777777" w:rsidTr="0095211A">
        <w:trPr>
          <w:cantSplit/>
          <w:trHeight w:val="230"/>
        </w:trPr>
        <w:tc>
          <w:tcPr>
            <w:tcW w:w="1275" w:type="dxa"/>
            <w:vMerge w:val="restart"/>
            <w:tcBorders>
              <w:top w:val="single" w:sz="8" w:space="0" w:color="AEAEAE"/>
              <w:left w:val="nil"/>
              <w:bottom w:val="single" w:sz="8" w:space="0" w:color="152935"/>
              <w:right w:val="nil"/>
            </w:tcBorders>
            <w:shd w:val="clear" w:color="auto" w:fill="E0E0E0"/>
          </w:tcPr>
          <w:p w14:paraId="7EA821CA"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3.00 100</w:t>
            </w:r>
          </w:p>
        </w:tc>
        <w:tc>
          <w:tcPr>
            <w:tcW w:w="1111" w:type="dxa"/>
            <w:tcBorders>
              <w:top w:val="single" w:sz="8" w:space="0" w:color="AEAEAE"/>
              <w:left w:val="nil"/>
              <w:bottom w:val="single" w:sz="8" w:space="0" w:color="AEAEAE"/>
              <w:right w:val="nil"/>
            </w:tcBorders>
            <w:shd w:val="clear" w:color="auto" w:fill="E0E0E0"/>
          </w:tcPr>
          <w:p w14:paraId="13252F8E"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Video</w:t>
            </w:r>
          </w:p>
        </w:tc>
        <w:tc>
          <w:tcPr>
            <w:tcW w:w="1543" w:type="dxa"/>
            <w:tcBorders>
              <w:top w:val="single" w:sz="8" w:space="0" w:color="AEAEAE"/>
              <w:left w:val="nil"/>
              <w:bottom w:val="single" w:sz="8" w:space="0" w:color="AEAEAE"/>
              <w:right w:val="single" w:sz="8" w:space="0" w:color="E0E0E0"/>
            </w:tcBorders>
            <w:shd w:val="clear" w:color="auto" w:fill="FFFFFF"/>
          </w:tcPr>
          <w:p w14:paraId="149E2717"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highlight w:val="yellow"/>
                <w:lang w:val="en-GB"/>
              </w:rPr>
              <w:t>66591.740</w:t>
            </w:r>
          </w:p>
        </w:tc>
        <w:tc>
          <w:tcPr>
            <w:tcW w:w="1123" w:type="dxa"/>
            <w:tcBorders>
              <w:top w:val="single" w:sz="8" w:space="0" w:color="AEAEAE"/>
              <w:left w:val="single" w:sz="8" w:space="0" w:color="E0E0E0"/>
              <w:bottom w:val="single" w:sz="8" w:space="0" w:color="AEAEAE"/>
              <w:right w:val="single" w:sz="8" w:space="0" w:color="E0E0E0"/>
            </w:tcBorders>
            <w:shd w:val="clear" w:color="auto" w:fill="FFFFFF"/>
          </w:tcPr>
          <w:p w14:paraId="124E624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4655.968</w:t>
            </w:r>
          </w:p>
        </w:tc>
        <w:tc>
          <w:tcPr>
            <w:tcW w:w="1771" w:type="dxa"/>
            <w:tcBorders>
              <w:top w:val="single" w:sz="8" w:space="0" w:color="AEAEAE"/>
              <w:left w:val="single" w:sz="8" w:space="0" w:color="E0E0E0"/>
              <w:bottom w:val="single" w:sz="8" w:space="0" w:color="AEAEAE"/>
              <w:right w:val="single" w:sz="8" w:space="0" w:color="E0E0E0"/>
            </w:tcBorders>
            <w:shd w:val="clear" w:color="auto" w:fill="FFFFFF"/>
          </w:tcPr>
          <w:p w14:paraId="641D8EEA"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56447.258</w:t>
            </w:r>
          </w:p>
        </w:tc>
        <w:tc>
          <w:tcPr>
            <w:tcW w:w="1737" w:type="dxa"/>
            <w:tcBorders>
              <w:top w:val="single" w:sz="8" w:space="0" w:color="AEAEAE"/>
              <w:left w:val="single" w:sz="8" w:space="0" w:color="E0E0E0"/>
              <w:bottom w:val="single" w:sz="8" w:space="0" w:color="AEAEAE"/>
              <w:right w:val="nil"/>
            </w:tcBorders>
            <w:shd w:val="clear" w:color="auto" w:fill="FFFFFF"/>
          </w:tcPr>
          <w:p w14:paraId="5D00A5A3"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76736.223</w:t>
            </w:r>
          </w:p>
        </w:tc>
      </w:tr>
      <w:tr w:rsidR="00D01B0C" w:rsidRPr="00F15B8B" w14:paraId="24B0A3A2" w14:textId="77777777" w:rsidTr="0095211A">
        <w:trPr>
          <w:cantSplit/>
          <w:trHeight w:val="155"/>
        </w:trPr>
        <w:tc>
          <w:tcPr>
            <w:tcW w:w="1275" w:type="dxa"/>
            <w:vMerge/>
            <w:tcBorders>
              <w:top w:val="single" w:sz="8" w:space="0" w:color="AEAEAE"/>
              <w:left w:val="nil"/>
              <w:bottom w:val="single" w:sz="8" w:space="0" w:color="152935"/>
              <w:right w:val="nil"/>
            </w:tcBorders>
            <w:shd w:val="clear" w:color="auto" w:fill="E0E0E0"/>
          </w:tcPr>
          <w:p w14:paraId="1A4E0492" w14:textId="77777777" w:rsidR="00D01B0C" w:rsidRPr="0042051D" w:rsidRDefault="00D01B0C" w:rsidP="0095211A">
            <w:pPr>
              <w:autoSpaceDE w:val="0"/>
              <w:autoSpaceDN w:val="0"/>
              <w:adjustRightInd w:val="0"/>
              <w:spacing w:line="220" w:lineRule="exact"/>
              <w:rPr>
                <w:rFonts w:ascii="Arial" w:hAnsi="Arial" w:cs="Arial"/>
                <w:color w:val="010205"/>
                <w:sz w:val="18"/>
                <w:szCs w:val="18"/>
                <w:lang w:val="en-GB"/>
              </w:rPr>
            </w:pPr>
          </w:p>
        </w:tc>
        <w:tc>
          <w:tcPr>
            <w:tcW w:w="1111" w:type="dxa"/>
            <w:tcBorders>
              <w:top w:val="single" w:sz="8" w:space="0" w:color="AEAEAE"/>
              <w:left w:val="nil"/>
              <w:bottom w:val="single" w:sz="8" w:space="0" w:color="AEAEAE"/>
              <w:right w:val="nil"/>
            </w:tcBorders>
            <w:shd w:val="clear" w:color="auto" w:fill="E0E0E0"/>
          </w:tcPr>
          <w:p w14:paraId="3E121B66" w14:textId="77777777" w:rsidR="00D01B0C" w:rsidRPr="0042051D" w:rsidRDefault="00D01B0C" w:rsidP="0095211A">
            <w:pPr>
              <w:autoSpaceDE w:val="0"/>
              <w:autoSpaceDN w:val="0"/>
              <w:adjustRightInd w:val="0"/>
              <w:spacing w:line="220" w:lineRule="exact"/>
              <w:ind w:right="60"/>
              <w:rPr>
                <w:rFonts w:ascii="Arial" w:hAnsi="Arial" w:cs="Arial"/>
                <w:color w:val="264A60"/>
                <w:sz w:val="18"/>
                <w:szCs w:val="18"/>
                <w:lang w:val="en-GB"/>
              </w:rPr>
            </w:pPr>
            <w:r w:rsidRPr="0042051D">
              <w:rPr>
                <w:rFonts w:ascii="Arial" w:hAnsi="Arial" w:cs="Arial"/>
                <w:color w:val="264A60"/>
                <w:sz w:val="18"/>
                <w:szCs w:val="18"/>
                <w:lang w:val="en-GB"/>
              </w:rPr>
              <w:t>2.00 Audio</w:t>
            </w:r>
          </w:p>
        </w:tc>
        <w:tc>
          <w:tcPr>
            <w:tcW w:w="1543" w:type="dxa"/>
            <w:tcBorders>
              <w:top w:val="single" w:sz="8" w:space="0" w:color="AEAEAE"/>
              <w:left w:val="nil"/>
              <w:bottom w:val="single" w:sz="8" w:space="0" w:color="AEAEAE"/>
              <w:right w:val="single" w:sz="8" w:space="0" w:color="E0E0E0"/>
            </w:tcBorders>
            <w:shd w:val="clear" w:color="auto" w:fill="FFFFFF"/>
          </w:tcPr>
          <w:p w14:paraId="57B1E109"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highlight w:val="green"/>
                <w:lang w:val="en-GB"/>
              </w:rPr>
              <w:t>16837.987</w:t>
            </w:r>
          </w:p>
        </w:tc>
        <w:tc>
          <w:tcPr>
            <w:tcW w:w="1123" w:type="dxa"/>
            <w:tcBorders>
              <w:top w:val="single" w:sz="8" w:space="0" w:color="AEAEAE"/>
              <w:left w:val="single" w:sz="8" w:space="0" w:color="E0E0E0"/>
              <w:bottom w:val="single" w:sz="8" w:space="0" w:color="AEAEAE"/>
              <w:right w:val="single" w:sz="8" w:space="0" w:color="E0E0E0"/>
            </w:tcBorders>
            <w:shd w:val="clear" w:color="auto" w:fill="FFFFFF"/>
          </w:tcPr>
          <w:p w14:paraId="5E12ECF6"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4655.968</w:t>
            </w:r>
          </w:p>
        </w:tc>
        <w:tc>
          <w:tcPr>
            <w:tcW w:w="1771" w:type="dxa"/>
            <w:tcBorders>
              <w:top w:val="single" w:sz="8" w:space="0" w:color="AEAEAE"/>
              <w:left w:val="single" w:sz="8" w:space="0" w:color="E0E0E0"/>
              <w:bottom w:val="single" w:sz="8" w:space="0" w:color="AEAEAE"/>
              <w:right w:val="single" w:sz="8" w:space="0" w:color="E0E0E0"/>
            </w:tcBorders>
            <w:shd w:val="clear" w:color="auto" w:fill="FFFFFF"/>
          </w:tcPr>
          <w:p w14:paraId="17197947"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42051D">
              <w:rPr>
                <w:rFonts w:ascii="Arial" w:hAnsi="Arial" w:cs="Arial"/>
                <w:color w:val="010205"/>
                <w:sz w:val="18"/>
                <w:szCs w:val="18"/>
                <w:lang w:val="en-GB"/>
              </w:rPr>
              <w:t>6693.504</w:t>
            </w:r>
          </w:p>
        </w:tc>
        <w:tc>
          <w:tcPr>
            <w:tcW w:w="1737" w:type="dxa"/>
            <w:tcBorders>
              <w:top w:val="single" w:sz="8" w:space="0" w:color="AEAEAE"/>
              <w:left w:val="single" w:sz="8" w:space="0" w:color="E0E0E0"/>
              <w:bottom w:val="single" w:sz="8" w:space="0" w:color="AEAEAE"/>
              <w:right w:val="nil"/>
            </w:tcBorders>
            <w:shd w:val="clear" w:color="auto" w:fill="FFFFFF"/>
          </w:tcPr>
          <w:p w14:paraId="474E5F73"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26982.469</w:t>
            </w:r>
          </w:p>
        </w:tc>
      </w:tr>
      <w:tr w:rsidR="00D01B0C" w:rsidRPr="00F15B8B" w14:paraId="1285C011" w14:textId="77777777" w:rsidTr="0095211A">
        <w:trPr>
          <w:cantSplit/>
          <w:trHeight w:val="155"/>
        </w:trPr>
        <w:tc>
          <w:tcPr>
            <w:tcW w:w="1275" w:type="dxa"/>
            <w:vMerge/>
            <w:tcBorders>
              <w:top w:val="single" w:sz="8" w:space="0" w:color="AEAEAE"/>
              <w:left w:val="nil"/>
              <w:bottom w:val="single" w:sz="8" w:space="0" w:color="152935"/>
              <w:right w:val="nil"/>
            </w:tcBorders>
            <w:shd w:val="clear" w:color="auto" w:fill="E0E0E0"/>
          </w:tcPr>
          <w:p w14:paraId="27824410" w14:textId="77777777" w:rsidR="00D01B0C" w:rsidRPr="000A7F4D" w:rsidRDefault="00D01B0C" w:rsidP="0095211A">
            <w:pPr>
              <w:autoSpaceDE w:val="0"/>
              <w:autoSpaceDN w:val="0"/>
              <w:adjustRightInd w:val="0"/>
              <w:spacing w:line="220" w:lineRule="exact"/>
              <w:rPr>
                <w:rFonts w:ascii="Arial" w:hAnsi="Arial" w:cs="Arial"/>
                <w:color w:val="010205"/>
                <w:sz w:val="18"/>
                <w:szCs w:val="18"/>
                <w:lang w:val="en-GB"/>
              </w:rPr>
            </w:pPr>
          </w:p>
        </w:tc>
        <w:tc>
          <w:tcPr>
            <w:tcW w:w="1111" w:type="dxa"/>
            <w:tcBorders>
              <w:top w:val="single" w:sz="8" w:space="0" w:color="AEAEAE"/>
              <w:left w:val="nil"/>
              <w:bottom w:val="single" w:sz="8" w:space="0" w:color="152935"/>
              <w:right w:val="nil"/>
            </w:tcBorders>
            <w:shd w:val="clear" w:color="auto" w:fill="E0E0E0"/>
          </w:tcPr>
          <w:p w14:paraId="4B79D4DB" w14:textId="77777777" w:rsidR="00D01B0C" w:rsidRPr="000A7F4D" w:rsidRDefault="00D01B0C" w:rsidP="0095211A">
            <w:pPr>
              <w:autoSpaceDE w:val="0"/>
              <w:autoSpaceDN w:val="0"/>
              <w:adjustRightInd w:val="0"/>
              <w:spacing w:line="220" w:lineRule="exact"/>
              <w:ind w:right="60"/>
              <w:rPr>
                <w:rFonts w:ascii="Arial" w:hAnsi="Arial" w:cs="Arial"/>
                <w:color w:val="264A60"/>
                <w:sz w:val="18"/>
                <w:szCs w:val="18"/>
                <w:lang w:val="en-GB"/>
              </w:rPr>
            </w:pPr>
            <w:r w:rsidRPr="000A7F4D">
              <w:rPr>
                <w:rFonts w:ascii="Arial" w:hAnsi="Arial" w:cs="Arial"/>
                <w:color w:val="264A60"/>
                <w:sz w:val="18"/>
                <w:szCs w:val="18"/>
                <w:lang w:val="en-GB"/>
              </w:rPr>
              <w:t>3.00 Data</w:t>
            </w:r>
          </w:p>
        </w:tc>
        <w:tc>
          <w:tcPr>
            <w:tcW w:w="1543" w:type="dxa"/>
            <w:tcBorders>
              <w:top w:val="single" w:sz="8" w:space="0" w:color="AEAEAE"/>
              <w:left w:val="nil"/>
              <w:bottom w:val="single" w:sz="8" w:space="0" w:color="152935"/>
              <w:right w:val="single" w:sz="8" w:space="0" w:color="E0E0E0"/>
            </w:tcBorders>
            <w:shd w:val="clear" w:color="auto" w:fill="FFFFFF"/>
          </w:tcPr>
          <w:p w14:paraId="1BE7B47F"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0A7F4D">
              <w:rPr>
                <w:rFonts w:ascii="Arial" w:hAnsi="Arial" w:cs="Arial"/>
                <w:color w:val="010205"/>
                <w:sz w:val="18"/>
                <w:szCs w:val="18"/>
                <w:lang w:val="en-GB"/>
              </w:rPr>
              <w:t>9887.850</w:t>
            </w:r>
          </w:p>
        </w:tc>
        <w:tc>
          <w:tcPr>
            <w:tcW w:w="1123" w:type="dxa"/>
            <w:tcBorders>
              <w:top w:val="single" w:sz="8" w:space="0" w:color="AEAEAE"/>
              <w:left w:val="single" w:sz="8" w:space="0" w:color="E0E0E0"/>
              <w:bottom w:val="single" w:sz="8" w:space="0" w:color="152935"/>
              <w:right w:val="single" w:sz="8" w:space="0" w:color="E0E0E0"/>
            </w:tcBorders>
            <w:shd w:val="clear" w:color="auto" w:fill="FFFFFF"/>
          </w:tcPr>
          <w:p w14:paraId="230424EF"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4655.968</w:t>
            </w:r>
          </w:p>
        </w:tc>
        <w:tc>
          <w:tcPr>
            <w:tcW w:w="1771" w:type="dxa"/>
            <w:tcBorders>
              <w:top w:val="single" w:sz="8" w:space="0" w:color="AEAEAE"/>
              <w:left w:val="single" w:sz="8" w:space="0" w:color="E0E0E0"/>
              <w:bottom w:val="single" w:sz="8" w:space="0" w:color="152935"/>
              <w:right w:val="single" w:sz="8" w:space="0" w:color="E0E0E0"/>
            </w:tcBorders>
            <w:shd w:val="clear" w:color="auto" w:fill="FFFFFF"/>
          </w:tcPr>
          <w:p w14:paraId="7109B286"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0A7F4D">
              <w:rPr>
                <w:rFonts w:ascii="Arial" w:hAnsi="Arial" w:cs="Arial"/>
                <w:color w:val="010205"/>
                <w:sz w:val="18"/>
                <w:szCs w:val="18"/>
                <w:lang w:val="en-GB"/>
              </w:rPr>
              <w:t>-256.633</w:t>
            </w:r>
          </w:p>
        </w:tc>
        <w:tc>
          <w:tcPr>
            <w:tcW w:w="1737" w:type="dxa"/>
            <w:tcBorders>
              <w:top w:val="single" w:sz="8" w:space="0" w:color="AEAEAE"/>
              <w:left w:val="single" w:sz="8" w:space="0" w:color="E0E0E0"/>
              <w:bottom w:val="single" w:sz="8" w:space="0" w:color="152935"/>
              <w:right w:val="nil"/>
            </w:tcBorders>
            <w:shd w:val="clear" w:color="auto" w:fill="FFFFFF"/>
          </w:tcPr>
          <w:p w14:paraId="1C12A662"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20032.332</w:t>
            </w:r>
          </w:p>
        </w:tc>
      </w:tr>
    </w:tbl>
    <w:p w14:paraId="30260413" w14:textId="77777777" w:rsidR="00D01B0C" w:rsidRPr="00E73DFC" w:rsidRDefault="00D01B0C" w:rsidP="00D01B0C">
      <w:pPr>
        <w:autoSpaceDE w:val="0"/>
        <w:autoSpaceDN w:val="0"/>
        <w:adjustRightInd w:val="0"/>
        <w:rPr>
          <w:lang w:val="en-GB"/>
        </w:rPr>
      </w:pPr>
    </w:p>
    <w:p w14:paraId="1C3BF98C" w14:textId="2826ACD9" w:rsidR="00D01B0C" w:rsidRPr="00E73DFC" w:rsidRDefault="00D01B0C" w:rsidP="00BE3391">
      <w:pPr>
        <w:autoSpaceDE w:val="0"/>
        <w:autoSpaceDN w:val="0"/>
        <w:adjustRightInd w:val="0"/>
        <w:rPr>
          <w:rFonts w:ascii="Times New Roman" w:hAnsi="Times New Roman" w:cs="Times New Roman"/>
          <w:sz w:val="24"/>
          <w:szCs w:val="24"/>
          <w:lang w:val="en-GB"/>
        </w:rPr>
      </w:pPr>
      <w:r w:rsidRPr="00E73DFC">
        <w:rPr>
          <w:rFonts w:ascii="Times New Roman" w:hAnsi="Times New Roman" w:cs="Times New Roman"/>
          <w:sz w:val="24"/>
          <w:szCs w:val="24"/>
          <w:lang w:val="en-GB"/>
        </w:rPr>
        <w:t xml:space="preserve">         In Table </w:t>
      </w:r>
      <w:r>
        <w:rPr>
          <w:rFonts w:ascii="Times New Roman" w:hAnsi="Times New Roman" w:cs="Times New Roman"/>
          <w:sz w:val="24"/>
          <w:szCs w:val="24"/>
          <w:lang w:val="en-GB"/>
        </w:rPr>
        <w:t>8-</w:t>
      </w:r>
      <w:r w:rsidRPr="00E73DFC">
        <w:rPr>
          <w:rFonts w:ascii="Times New Roman" w:hAnsi="Times New Roman" w:cs="Times New Roman"/>
          <w:sz w:val="24"/>
          <w:szCs w:val="24"/>
          <w:lang w:val="en-GB"/>
        </w:rPr>
        <w:t xml:space="preserve">3, </w:t>
      </w:r>
      <w:r>
        <w:rPr>
          <w:rFonts w:ascii="Times New Roman" w:hAnsi="Times New Roman" w:cs="Times New Roman"/>
          <w:sz w:val="24"/>
          <w:szCs w:val="24"/>
          <w:lang w:val="en-GB"/>
        </w:rPr>
        <w:t>it can be</w:t>
      </w:r>
      <w:r w:rsidRPr="00E73DFC">
        <w:rPr>
          <w:rFonts w:ascii="Times New Roman" w:hAnsi="Times New Roman" w:cs="Times New Roman"/>
          <w:sz w:val="24"/>
          <w:szCs w:val="24"/>
          <w:lang w:val="en-GB"/>
        </w:rPr>
        <w:t xml:space="preserve"> see</w:t>
      </w:r>
      <w:r>
        <w:rPr>
          <w:rFonts w:ascii="Times New Roman" w:hAnsi="Times New Roman" w:cs="Times New Roman"/>
          <w:sz w:val="24"/>
          <w:szCs w:val="24"/>
          <w:lang w:val="en-GB"/>
        </w:rPr>
        <w:t>n</w:t>
      </w:r>
      <w:r w:rsidRPr="00E73DFC">
        <w:rPr>
          <w:rFonts w:ascii="Times New Roman" w:hAnsi="Times New Roman" w:cs="Times New Roman"/>
          <w:sz w:val="24"/>
          <w:szCs w:val="24"/>
          <w:lang w:val="en-GB"/>
        </w:rPr>
        <w:t xml:space="preserve"> that the relative throughput of audio and video is pretty similar, with relatively slight influence of bandwidth on this traffic class (</w:t>
      </w:r>
      <w:r>
        <w:rPr>
          <w:rFonts w:ascii="Times New Roman" w:hAnsi="Times New Roman" w:cs="Times New Roman"/>
          <w:sz w:val="24"/>
          <w:szCs w:val="24"/>
          <w:lang w:val="en-GB"/>
        </w:rPr>
        <w:t>t</w:t>
      </w:r>
      <w:r w:rsidRPr="00E73DFC">
        <w:rPr>
          <w:rFonts w:ascii="Times New Roman" w:hAnsi="Times New Roman" w:cs="Times New Roman"/>
          <w:sz w:val="24"/>
          <w:szCs w:val="24"/>
          <w:lang w:val="en-GB"/>
        </w:rPr>
        <w:t xml:space="preserve">raffic </w:t>
      </w:r>
      <w:r>
        <w:rPr>
          <w:rFonts w:ascii="Times New Roman" w:hAnsi="Times New Roman" w:cs="Times New Roman"/>
          <w:sz w:val="24"/>
          <w:szCs w:val="24"/>
          <w:lang w:val="en-GB"/>
        </w:rPr>
        <w:t>t</w:t>
      </w:r>
      <w:r w:rsidRPr="00E73DFC">
        <w:rPr>
          <w:rFonts w:ascii="Times New Roman" w:hAnsi="Times New Roman" w:cs="Times New Roman"/>
          <w:sz w:val="24"/>
          <w:szCs w:val="24"/>
          <w:lang w:val="en-GB"/>
        </w:rPr>
        <w:t>ype)</w:t>
      </w:r>
      <w:r>
        <w:rPr>
          <w:rFonts w:ascii="Times New Roman" w:hAnsi="Times New Roman" w:cs="Times New Roman"/>
          <w:sz w:val="24"/>
          <w:szCs w:val="24"/>
          <w:lang w:val="en-GB"/>
        </w:rPr>
        <w:t>, the</w:t>
      </w:r>
      <w:r w:rsidRPr="00E73DFC">
        <w:rPr>
          <w:rFonts w:ascii="Times New Roman" w:hAnsi="Times New Roman" w:cs="Times New Roman"/>
          <w:sz w:val="24"/>
          <w:szCs w:val="24"/>
          <w:lang w:val="en-GB"/>
        </w:rPr>
        <w:t xml:space="preserve"> effect</w:t>
      </w:r>
      <w:r>
        <w:rPr>
          <w:rFonts w:ascii="Times New Roman" w:hAnsi="Times New Roman" w:cs="Times New Roman"/>
          <w:sz w:val="24"/>
          <w:szCs w:val="24"/>
          <w:lang w:val="en-GB"/>
        </w:rPr>
        <w:t xml:space="preserve"> being</w:t>
      </w:r>
      <w:r w:rsidRPr="00E73DFC">
        <w:rPr>
          <w:rFonts w:ascii="Times New Roman" w:hAnsi="Times New Roman" w:cs="Times New Roman"/>
          <w:sz w:val="24"/>
          <w:szCs w:val="24"/>
          <w:lang w:val="en-GB"/>
        </w:rPr>
        <w:t xml:space="preserve"> about 2- fold at both 40 and 70 Mbps</w:t>
      </w:r>
      <w:r>
        <w:rPr>
          <w:rFonts w:ascii="Times New Roman" w:hAnsi="Times New Roman" w:cs="Times New Roman"/>
          <w:sz w:val="24"/>
          <w:szCs w:val="24"/>
          <w:lang w:val="en-GB"/>
        </w:rPr>
        <w:t>,</w:t>
      </w:r>
      <w:r w:rsidRPr="00E73DFC">
        <w:rPr>
          <w:rFonts w:ascii="Times New Roman" w:hAnsi="Times New Roman" w:cs="Times New Roman"/>
          <w:sz w:val="24"/>
          <w:szCs w:val="24"/>
          <w:lang w:val="en-GB"/>
        </w:rPr>
        <w:t xml:space="preserve"> but about 4-fold at 100 Mbps.</w:t>
      </w:r>
      <w:r>
        <w:rPr>
          <w:rFonts w:ascii="Times New Roman" w:hAnsi="Times New Roman" w:cs="Times New Roman"/>
          <w:sz w:val="24"/>
          <w:szCs w:val="24"/>
          <w:lang w:val="en-GB"/>
        </w:rPr>
        <w:t xml:space="preserve"> </w:t>
      </w:r>
      <w:r w:rsidRPr="00E73DFC">
        <w:rPr>
          <w:rFonts w:ascii="Times New Roman" w:hAnsi="Times New Roman" w:cs="Times New Roman"/>
          <w:sz w:val="24"/>
          <w:szCs w:val="24"/>
          <w:lang w:val="en-GB"/>
        </w:rPr>
        <w:t>This pattern</w:t>
      </w:r>
      <w:r>
        <w:rPr>
          <w:rFonts w:ascii="Times New Roman" w:hAnsi="Times New Roman" w:cs="Times New Roman"/>
          <w:sz w:val="24"/>
          <w:szCs w:val="24"/>
          <w:lang w:val="en-GB"/>
        </w:rPr>
        <w:t xml:space="preserve"> is</w:t>
      </w:r>
      <w:r w:rsidRPr="00E73DFC">
        <w:rPr>
          <w:rFonts w:ascii="Times New Roman" w:hAnsi="Times New Roman" w:cs="Times New Roman"/>
          <w:sz w:val="24"/>
          <w:szCs w:val="24"/>
          <w:lang w:val="en-GB"/>
        </w:rPr>
        <w:t xml:space="preserve"> discussed because the </w:t>
      </w:r>
      <w:r>
        <w:rPr>
          <w:rFonts w:ascii="Times New Roman" w:hAnsi="Times New Roman" w:cs="Times New Roman"/>
          <w:sz w:val="24"/>
          <w:szCs w:val="24"/>
          <w:lang w:val="en-GB"/>
        </w:rPr>
        <w:t>B</w:t>
      </w:r>
      <w:r w:rsidR="001B2CC9">
        <w:rPr>
          <w:rFonts w:ascii="Times New Roman" w:hAnsi="Times New Roman" w:cs="Times New Roman"/>
          <w:sz w:val="24"/>
          <w:szCs w:val="24"/>
          <w:lang w:val="en-GB"/>
        </w:rPr>
        <w:t>andwidth</w:t>
      </w:r>
      <w:r w:rsidR="008B5317">
        <w:rPr>
          <w:rFonts w:ascii="Times New Roman" w:hAnsi="Times New Roman" w:cs="Times New Roman"/>
          <w:sz w:val="24"/>
          <w:szCs w:val="24"/>
          <w:lang w:val="en-GB"/>
        </w:rPr>
        <w:t xml:space="preserve"> </w:t>
      </w:r>
      <w:r w:rsidR="001B2CC9">
        <w:rPr>
          <w:rFonts w:ascii="Times New Roman" w:hAnsi="Times New Roman" w:cs="Times New Roman"/>
          <w:sz w:val="24"/>
          <w:szCs w:val="24"/>
          <w:lang w:val="en-GB"/>
        </w:rPr>
        <w:t>*</w:t>
      </w:r>
      <w:r w:rsidR="008B5317">
        <w:rPr>
          <w:rFonts w:ascii="Times New Roman" w:hAnsi="Times New Roman" w:cs="Times New Roman"/>
          <w:sz w:val="24"/>
          <w:szCs w:val="24"/>
          <w:lang w:val="en-GB"/>
        </w:rPr>
        <w:t xml:space="preserve"> </w:t>
      </w:r>
      <w:r>
        <w:rPr>
          <w:rFonts w:ascii="Times New Roman" w:hAnsi="Times New Roman" w:cs="Times New Roman"/>
          <w:sz w:val="24"/>
          <w:szCs w:val="24"/>
          <w:lang w:val="en-GB"/>
        </w:rPr>
        <w:t>T</w:t>
      </w:r>
      <w:r w:rsidRPr="00E73DFC">
        <w:rPr>
          <w:rFonts w:ascii="Times New Roman" w:hAnsi="Times New Roman" w:cs="Times New Roman"/>
          <w:sz w:val="24"/>
          <w:szCs w:val="24"/>
          <w:lang w:val="en-GB"/>
        </w:rPr>
        <w:t>raffic type interaction is significant (P= 0.005 in the Table) for</w:t>
      </w:r>
      <w:r>
        <w:rPr>
          <w:rFonts w:ascii="Times New Roman" w:hAnsi="Times New Roman" w:cs="Times New Roman"/>
          <w:sz w:val="24"/>
          <w:szCs w:val="24"/>
          <w:lang w:val="en-GB"/>
        </w:rPr>
        <w:t xml:space="preserve"> the</w:t>
      </w:r>
      <w:r w:rsidRPr="00E73DFC">
        <w:rPr>
          <w:rFonts w:ascii="Times New Roman" w:hAnsi="Times New Roman" w:cs="Times New Roman"/>
          <w:sz w:val="24"/>
          <w:szCs w:val="24"/>
          <w:lang w:val="en-GB"/>
        </w:rPr>
        <w:t xml:space="preserve"> </w:t>
      </w:r>
      <w:r>
        <w:rPr>
          <w:rFonts w:ascii="Times New Roman" w:hAnsi="Times New Roman" w:cs="Times New Roman"/>
          <w:sz w:val="24"/>
          <w:szCs w:val="24"/>
          <w:lang w:val="en-GB"/>
        </w:rPr>
        <w:t>b</w:t>
      </w:r>
      <w:r w:rsidRPr="00E73DFC">
        <w:rPr>
          <w:rFonts w:ascii="Times New Roman" w:hAnsi="Times New Roman" w:cs="Times New Roman"/>
          <w:sz w:val="24"/>
          <w:szCs w:val="24"/>
          <w:lang w:val="en-GB"/>
        </w:rPr>
        <w:t>etween-</w:t>
      </w:r>
      <w:r>
        <w:rPr>
          <w:rFonts w:ascii="Times New Roman" w:hAnsi="Times New Roman" w:cs="Times New Roman"/>
          <w:sz w:val="24"/>
          <w:szCs w:val="24"/>
          <w:lang w:val="en-GB"/>
        </w:rPr>
        <w:t>s</w:t>
      </w:r>
      <w:r w:rsidRPr="00E73DFC">
        <w:rPr>
          <w:rFonts w:ascii="Times New Roman" w:hAnsi="Times New Roman" w:cs="Times New Roman"/>
          <w:sz w:val="24"/>
          <w:szCs w:val="24"/>
          <w:lang w:val="en-GB"/>
        </w:rPr>
        <w:t xml:space="preserve">ubjects </w:t>
      </w:r>
      <w:r>
        <w:rPr>
          <w:rFonts w:ascii="Times New Roman" w:hAnsi="Times New Roman" w:cs="Times New Roman"/>
          <w:sz w:val="24"/>
          <w:szCs w:val="24"/>
          <w:lang w:val="en-GB"/>
        </w:rPr>
        <w:t>e</w:t>
      </w:r>
      <w:r w:rsidRPr="00E73DFC">
        <w:rPr>
          <w:rFonts w:ascii="Times New Roman" w:hAnsi="Times New Roman" w:cs="Times New Roman"/>
          <w:sz w:val="24"/>
          <w:szCs w:val="24"/>
          <w:lang w:val="en-GB"/>
        </w:rPr>
        <w:t>ffects</w:t>
      </w:r>
      <w:r>
        <w:rPr>
          <w:rFonts w:ascii="Times New Roman" w:hAnsi="Times New Roman" w:cs="Times New Roman"/>
          <w:sz w:val="24"/>
          <w:szCs w:val="24"/>
          <w:lang w:val="en-GB"/>
        </w:rPr>
        <w:t xml:space="preserve"> </w:t>
      </w:r>
      <w:r>
        <w:rPr>
          <w:rFonts w:ascii="Times New Roman" w:hAnsi="Times New Roman" w:cs="Times New Roman"/>
          <w:color w:val="1D2228"/>
          <w:sz w:val="24"/>
          <w:szCs w:val="24"/>
          <w:shd w:val="clear" w:color="auto" w:fill="FFFFFF"/>
          <w:lang w:val="en-GB"/>
        </w:rPr>
        <w:t>(</w:t>
      </w:r>
      <w:r>
        <w:rPr>
          <w:rFonts w:ascii="Times New Roman" w:hAnsi="Times New Roman" w:cs="Times New Roman"/>
          <w:sz w:val="24"/>
          <w:szCs w:val="24"/>
          <w:shd w:val="clear" w:color="auto" w:fill="FFFFFF"/>
          <w:lang w:val="en-GB"/>
        </w:rPr>
        <w:t xml:space="preserve">Al-Haddad et al., </w:t>
      </w:r>
      <w:r w:rsidRPr="00A275C5">
        <w:rPr>
          <w:rFonts w:ascii="Times New Roman" w:hAnsi="Times New Roman" w:cs="Times New Roman"/>
          <w:sz w:val="24"/>
          <w:szCs w:val="24"/>
          <w:shd w:val="clear" w:color="auto" w:fill="FFFFFF"/>
          <w:lang w:val="en-GB"/>
        </w:rPr>
        <w:t>2021</w:t>
      </w:r>
      <w:r>
        <w:rPr>
          <w:rFonts w:ascii="Times New Roman" w:hAnsi="Times New Roman" w:cs="Times New Roman"/>
          <w:sz w:val="24"/>
          <w:szCs w:val="24"/>
          <w:shd w:val="clear" w:color="auto" w:fill="FFFFFF"/>
          <w:lang w:val="en-GB"/>
        </w:rPr>
        <w:t>)</w:t>
      </w:r>
      <w:r w:rsidRPr="00E73DFC">
        <w:rPr>
          <w:rFonts w:ascii="Times New Roman" w:hAnsi="Times New Roman" w:cs="Times New Roman"/>
          <w:sz w:val="24"/>
          <w:szCs w:val="24"/>
          <w:lang w:val="en-GB"/>
        </w:rPr>
        <w:t>.</w:t>
      </w:r>
      <w:r w:rsidRPr="00B1378F">
        <w:rPr>
          <w:rFonts w:ascii="Times New Roman" w:hAnsi="Times New Roman" w:cs="Times New Roman"/>
          <w:sz w:val="24"/>
          <w:szCs w:val="24"/>
          <w:lang w:val="en-GB"/>
        </w:rPr>
        <w:t xml:space="preserve"> </w:t>
      </w:r>
      <w:r>
        <w:rPr>
          <w:rFonts w:ascii="Times New Roman" w:hAnsi="Times New Roman" w:cs="Times New Roman"/>
          <w:sz w:val="24"/>
          <w:szCs w:val="24"/>
          <w:lang w:val="en-GB"/>
        </w:rPr>
        <w:t>The t</w:t>
      </w:r>
      <w:r w:rsidRPr="00E73DFC">
        <w:rPr>
          <w:rFonts w:ascii="Times New Roman" w:hAnsi="Times New Roman" w:cs="Times New Roman"/>
          <w:sz w:val="24"/>
          <w:szCs w:val="24"/>
          <w:lang w:val="en-GB"/>
        </w:rPr>
        <w:t>hroughput for each algorithm is slightly higher for the highest two bandwidths</w:t>
      </w:r>
      <w:r>
        <w:rPr>
          <w:rFonts w:ascii="Times New Roman" w:hAnsi="Times New Roman" w:cs="Times New Roman"/>
          <w:sz w:val="24"/>
          <w:szCs w:val="24"/>
          <w:lang w:val="en-GB"/>
        </w:rPr>
        <w:t>,</w:t>
      </w:r>
      <w:r w:rsidRPr="00E73DFC">
        <w:rPr>
          <w:rFonts w:ascii="Times New Roman" w:hAnsi="Times New Roman" w:cs="Times New Roman"/>
          <w:sz w:val="24"/>
          <w:szCs w:val="24"/>
          <w:lang w:val="en-GB"/>
        </w:rPr>
        <w:t xml:space="preserve"> as generally expected</w:t>
      </w:r>
      <w:r>
        <w:rPr>
          <w:rFonts w:ascii="Times New Roman" w:hAnsi="Times New Roman" w:cs="Times New Roman"/>
          <w:sz w:val="24"/>
          <w:szCs w:val="24"/>
          <w:lang w:val="en-GB"/>
        </w:rPr>
        <w:t>. However, for</w:t>
      </w:r>
      <w:r w:rsidRPr="00E73DFC">
        <w:rPr>
          <w:rFonts w:ascii="Times New Roman" w:hAnsi="Times New Roman" w:cs="Times New Roman"/>
          <w:sz w:val="24"/>
          <w:szCs w:val="24"/>
          <w:lang w:val="en-GB"/>
        </w:rPr>
        <w:t xml:space="preserve"> all the algorithms across all bandwidths the relation of audio to data is about the same</w:t>
      </w:r>
      <w:r>
        <w:rPr>
          <w:rFonts w:ascii="Times New Roman" w:hAnsi="Times New Roman" w:cs="Times New Roman"/>
          <w:sz w:val="24"/>
          <w:szCs w:val="24"/>
          <w:lang w:val="en-GB"/>
        </w:rPr>
        <w:t>, which</w:t>
      </w:r>
      <w:r w:rsidRPr="00E73DFC">
        <w:rPr>
          <w:rFonts w:ascii="Times New Roman" w:hAnsi="Times New Roman" w:cs="Times New Roman"/>
          <w:sz w:val="24"/>
          <w:szCs w:val="24"/>
          <w:lang w:val="en-GB"/>
        </w:rPr>
        <w:t xml:space="preserve"> presumably because the presented bit rate is higher for audio than it is for data.</w:t>
      </w:r>
    </w:p>
    <w:p w14:paraId="43E12DD3" w14:textId="77777777" w:rsidR="00D01B0C" w:rsidRPr="00E73DFC" w:rsidRDefault="00D01B0C" w:rsidP="00D01B0C">
      <w:pPr>
        <w:autoSpaceDE w:val="0"/>
        <w:autoSpaceDN w:val="0"/>
        <w:adjustRightInd w:val="0"/>
        <w:rPr>
          <w:rFonts w:ascii="Times New Roman" w:hAnsi="Times New Roman" w:cs="Times New Roman"/>
          <w:sz w:val="24"/>
          <w:szCs w:val="24"/>
          <w:lang w:val="en-GB"/>
        </w:rPr>
      </w:pPr>
    </w:p>
    <w:p w14:paraId="30A7D9CF" w14:textId="77777777" w:rsidR="00D01B0C" w:rsidRPr="00E73DFC" w:rsidRDefault="00D01B0C" w:rsidP="00D01B0C">
      <w:pPr>
        <w:autoSpaceDE w:val="0"/>
        <w:autoSpaceDN w:val="0"/>
        <w:adjustRightInd w:val="0"/>
        <w:rPr>
          <w:rFonts w:ascii="Times New Roman" w:hAnsi="Times New Roman" w:cs="Times New Roman"/>
          <w:sz w:val="24"/>
          <w:szCs w:val="24"/>
          <w:lang w:val="en-GB"/>
        </w:rPr>
      </w:pPr>
      <w:r w:rsidRPr="00E73DFC">
        <w:rPr>
          <w:rFonts w:ascii="Times New Roman" w:hAnsi="Times New Roman" w:cs="Times New Roman"/>
          <w:sz w:val="24"/>
          <w:szCs w:val="24"/>
          <w:lang w:val="en-GB"/>
        </w:rPr>
        <w:t xml:space="preserve">      Most of the distinctiveness in this same interaction table for </w:t>
      </w:r>
      <w:r>
        <w:rPr>
          <w:rFonts w:ascii="Times New Roman" w:hAnsi="Times New Roman" w:cs="Times New Roman"/>
          <w:sz w:val="24"/>
          <w:szCs w:val="24"/>
          <w:lang w:val="en-GB"/>
        </w:rPr>
        <w:t>T</w:t>
      </w:r>
      <w:r w:rsidRPr="00E73DFC">
        <w:rPr>
          <w:rFonts w:ascii="Times New Roman" w:hAnsi="Times New Roman" w:cs="Times New Roman"/>
          <w:sz w:val="24"/>
          <w:szCs w:val="24"/>
          <w:lang w:val="en-GB"/>
        </w:rPr>
        <w:t xml:space="preserve">raffic type * </w:t>
      </w:r>
      <w:r>
        <w:rPr>
          <w:rFonts w:ascii="Times New Roman" w:hAnsi="Times New Roman" w:cs="Times New Roman"/>
          <w:sz w:val="24"/>
          <w:szCs w:val="24"/>
          <w:lang w:val="en-GB"/>
        </w:rPr>
        <w:t>B</w:t>
      </w:r>
      <w:r w:rsidRPr="00E73DFC">
        <w:rPr>
          <w:rFonts w:ascii="Times New Roman" w:hAnsi="Times New Roman" w:cs="Times New Roman"/>
          <w:sz w:val="24"/>
          <w:szCs w:val="24"/>
          <w:lang w:val="en-GB"/>
        </w:rPr>
        <w:t>andwidth is accounted for by the fact that video</w:t>
      </w:r>
      <w:r>
        <w:rPr>
          <w:rFonts w:ascii="Times New Roman" w:hAnsi="Times New Roman" w:cs="Times New Roman"/>
          <w:sz w:val="24"/>
          <w:szCs w:val="24"/>
          <w:lang w:val="en-GB"/>
        </w:rPr>
        <w:t>,</w:t>
      </w:r>
      <w:r w:rsidRPr="00E73DFC">
        <w:rPr>
          <w:rFonts w:ascii="Times New Roman" w:hAnsi="Times New Roman" w:cs="Times New Roman"/>
          <w:sz w:val="24"/>
          <w:szCs w:val="24"/>
          <w:lang w:val="en-GB"/>
        </w:rPr>
        <w:t xml:space="preserve"> with its higher presented bit rate</w:t>
      </w:r>
      <w:r>
        <w:rPr>
          <w:rFonts w:ascii="Times New Roman" w:hAnsi="Times New Roman" w:cs="Times New Roman"/>
          <w:sz w:val="24"/>
          <w:szCs w:val="24"/>
          <w:lang w:val="en-GB"/>
        </w:rPr>
        <w:t>,</w:t>
      </w:r>
      <w:r w:rsidRPr="00E73DFC">
        <w:rPr>
          <w:rFonts w:ascii="Times New Roman" w:hAnsi="Times New Roman" w:cs="Times New Roman"/>
          <w:sz w:val="24"/>
          <w:szCs w:val="24"/>
          <w:lang w:val="en-GB"/>
        </w:rPr>
        <w:t xml:space="preserve"> has a throug</w:t>
      </w:r>
      <w:r>
        <w:rPr>
          <w:rFonts w:ascii="Times New Roman" w:hAnsi="Times New Roman" w:cs="Times New Roman"/>
          <w:sz w:val="24"/>
          <w:szCs w:val="24"/>
          <w:lang w:val="en-GB"/>
        </w:rPr>
        <w:t>hp</w:t>
      </w:r>
      <w:r w:rsidRPr="00E73DFC">
        <w:rPr>
          <w:rFonts w:ascii="Times New Roman" w:hAnsi="Times New Roman" w:cs="Times New Roman"/>
          <w:sz w:val="24"/>
          <w:szCs w:val="24"/>
          <w:lang w:val="en-GB"/>
        </w:rPr>
        <w:t xml:space="preserve">ut measure that is critically dependent on the available bandwidth. It climbs more steeply than for audio and data overall, </w:t>
      </w:r>
      <w:r w:rsidRPr="00CE0B79">
        <w:rPr>
          <w:rFonts w:ascii="Times New Roman" w:hAnsi="Times New Roman" w:cs="Times New Roman"/>
          <w:sz w:val="24"/>
          <w:szCs w:val="24"/>
          <w:lang w:val="en-GB"/>
        </w:rPr>
        <w:t>but even more steeply, by over 6X the Standard Error (SE) for the BW increase from 70 to 100 than it does for the increase from 40 to 70 (here by only just over 2X the SE).</w:t>
      </w:r>
      <w:r w:rsidRPr="00E73DFC">
        <w:rPr>
          <w:rFonts w:ascii="Times New Roman" w:hAnsi="Times New Roman" w:cs="Times New Roman"/>
          <w:sz w:val="24"/>
          <w:szCs w:val="24"/>
          <w:lang w:val="en-GB"/>
        </w:rPr>
        <w:t xml:space="preserve"> This is presumably because in the algorithms where the scheduling is done </w:t>
      </w:r>
      <w:r w:rsidRPr="00E73DFC">
        <w:rPr>
          <w:rFonts w:ascii="Times New Roman" w:hAnsi="Times New Roman" w:cs="Times New Roman"/>
          <w:sz w:val="24"/>
          <w:szCs w:val="24"/>
          <w:lang w:val="en-GB"/>
        </w:rPr>
        <w:lastRenderedPageBreak/>
        <w:t xml:space="preserve">by assigning a </w:t>
      </w:r>
      <w:r>
        <w:rPr>
          <w:rFonts w:ascii="Times New Roman" w:hAnsi="Times New Roman" w:cs="Times New Roman"/>
          <w:sz w:val="24"/>
          <w:szCs w:val="24"/>
          <w:lang w:val="en-GB"/>
        </w:rPr>
        <w:t>b</w:t>
      </w:r>
      <w:r w:rsidRPr="00E73DFC">
        <w:rPr>
          <w:rFonts w:ascii="Times New Roman" w:hAnsi="Times New Roman" w:cs="Times New Roman"/>
          <w:sz w:val="24"/>
          <w:szCs w:val="24"/>
          <w:lang w:val="en-GB"/>
        </w:rPr>
        <w:t xml:space="preserve">it weight to each flow and to the (PTP Agent), the video flow is given more weight than the other two flows. </w:t>
      </w:r>
    </w:p>
    <w:p w14:paraId="325BB217" w14:textId="77777777" w:rsidR="00D01B0C" w:rsidRPr="00F15B8B" w:rsidRDefault="00D01B0C" w:rsidP="00D01B0C">
      <w:pPr>
        <w:pStyle w:val="NormalWeb"/>
        <w:shd w:val="clear" w:color="auto" w:fill="FFFFFF"/>
        <w:rPr>
          <w:rFonts w:asciiTheme="majorBidi" w:hAnsiTheme="majorBidi" w:cstheme="majorBidi"/>
        </w:rPr>
      </w:pPr>
      <w:r w:rsidRPr="00F15B8B">
        <w:rPr>
          <w:rFonts w:asciiTheme="majorBidi" w:hAnsiTheme="majorBidi" w:cstheme="majorBidi"/>
        </w:rPr>
        <w:t xml:space="preserve">       These findings are unsurprising and represent the basic realities confronting all the algorithms. The chief combination of variables for network design evaluation (algorithm in relation to traffic type) </w:t>
      </w:r>
      <w:r>
        <w:rPr>
          <w:rFonts w:asciiTheme="majorBidi" w:hAnsiTheme="majorBidi" w:cstheme="majorBidi"/>
        </w:rPr>
        <w:t>is</w:t>
      </w:r>
      <w:r w:rsidRPr="00F15B8B">
        <w:rPr>
          <w:rFonts w:asciiTheme="majorBidi" w:hAnsiTheme="majorBidi" w:cstheme="majorBidi"/>
        </w:rPr>
        <w:t xml:space="preserve"> not involved in this first analysis</w:t>
      </w:r>
      <w:r>
        <w:rPr>
          <w:rFonts w:asciiTheme="majorBidi" w:hAnsiTheme="majorBidi" w:cstheme="majorBidi"/>
        </w:rPr>
        <w:t>,</w:t>
      </w:r>
      <w:r w:rsidRPr="00F15B8B">
        <w:rPr>
          <w:rFonts w:asciiTheme="majorBidi" w:hAnsiTheme="majorBidi" w:cstheme="majorBidi"/>
        </w:rPr>
        <w:t xml:space="preserve"> which has been done with the reliability offered by a long duration sample. It serves</w:t>
      </w:r>
      <w:r>
        <w:rPr>
          <w:rFonts w:asciiTheme="majorBidi" w:hAnsiTheme="majorBidi" w:cstheme="majorBidi"/>
        </w:rPr>
        <w:t>,</w:t>
      </w:r>
      <w:r w:rsidRPr="00F15B8B">
        <w:rPr>
          <w:rFonts w:asciiTheme="majorBidi" w:hAnsiTheme="majorBidi" w:cstheme="majorBidi"/>
        </w:rPr>
        <w:t xml:space="preserve"> to some extent</w:t>
      </w:r>
      <w:r>
        <w:rPr>
          <w:rFonts w:asciiTheme="majorBidi" w:hAnsiTheme="majorBidi" w:cstheme="majorBidi"/>
        </w:rPr>
        <w:t>,</w:t>
      </w:r>
      <w:r w:rsidRPr="00F15B8B">
        <w:rPr>
          <w:rFonts w:asciiTheme="majorBidi" w:hAnsiTheme="majorBidi" w:cstheme="majorBidi"/>
        </w:rPr>
        <w:t xml:space="preserve"> to calibrate the measurement paradigm with the subroutines for measurement implemented in the platform, by giving p-value=0.005 (highly certain) and </w:t>
      </w:r>
      <w:proofErr w:type="spellStart"/>
      <w:r w:rsidRPr="00F15B8B">
        <w:rPr>
          <w:rFonts w:asciiTheme="majorBidi" w:hAnsiTheme="majorBidi" w:cstheme="majorBidi"/>
        </w:rPr>
        <w:t>petasq</w:t>
      </w:r>
      <w:proofErr w:type="spellEnd"/>
      <w:r w:rsidRPr="00F15B8B">
        <w:rPr>
          <w:rFonts w:asciiTheme="majorBidi" w:hAnsiTheme="majorBidi" w:cstheme="majorBidi"/>
        </w:rPr>
        <w:t>=</w:t>
      </w:r>
      <w:r>
        <w:rPr>
          <w:rFonts w:asciiTheme="majorBidi" w:hAnsiTheme="majorBidi" w:cstheme="majorBidi"/>
        </w:rPr>
        <w:t>0</w:t>
      </w:r>
      <w:r w:rsidRPr="00F15B8B">
        <w:rPr>
          <w:rFonts w:asciiTheme="majorBidi" w:hAnsiTheme="majorBidi" w:cstheme="majorBidi"/>
        </w:rPr>
        <w:t>.685 (very large effect)</w:t>
      </w:r>
      <w:r>
        <w:rPr>
          <w:rFonts w:asciiTheme="majorBidi" w:hAnsiTheme="majorBidi" w:cstheme="majorBidi"/>
        </w:rPr>
        <w:t>.</w:t>
      </w:r>
    </w:p>
    <w:p w14:paraId="7D1D6A86" w14:textId="21D54F9F" w:rsidR="00D01B0C" w:rsidRDefault="00D01B0C" w:rsidP="00894182">
      <w:pPr>
        <w:pStyle w:val="NormalWeb"/>
        <w:shd w:val="clear" w:color="auto" w:fill="FFFFFF"/>
      </w:pPr>
      <w:r w:rsidRPr="00E73DFC">
        <w:t xml:space="preserve">       These results provide further support for this research hypothesis</w:t>
      </w:r>
      <w:r>
        <w:t xml:space="preserve"> in Section 1.3</w:t>
      </w:r>
      <w:r w:rsidRPr="00E73DFC">
        <w:t xml:space="preserve"> and the predictions in </w:t>
      </w:r>
      <w:r>
        <w:rPr>
          <w:shd w:val="clear" w:color="auto" w:fill="FFFFFF"/>
        </w:rPr>
        <w:t>S</w:t>
      </w:r>
      <w:r w:rsidRPr="00577793">
        <w:rPr>
          <w:shd w:val="clear" w:color="auto" w:fill="FFFFFF"/>
        </w:rPr>
        <w:t>ection 8.4 and</w:t>
      </w:r>
      <w:r>
        <w:rPr>
          <w:shd w:val="clear" w:color="auto" w:fill="FFFFFF"/>
        </w:rPr>
        <w:t xml:space="preserve"> Subsection</w:t>
      </w:r>
      <w:r w:rsidRPr="00577793">
        <w:rPr>
          <w:shd w:val="clear" w:color="auto" w:fill="FFFFFF"/>
        </w:rPr>
        <w:t xml:space="preserve"> 8.4.1</w:t>
      </w:r>
      <w:r>
        <w:rPr>
          <w:shd w:val="clear" w:color="auto" w:fill="FFFFFF"/>
        </w:rPr>
        <w:t xml:space="preserve"> (</w:t>
      </w:r>
      <w:r w:rsidRPr="00577793">
        <w:rPr>
          <w:shd w:val="clear" w:color="auto" w:fill="FFFFFF"/>
        </w:rPr>
        <w:t>A</w:t>
      </w:r>
      <w:r w:rsidRPr="00E73DFC">
        <w:rPr>
          <w:shd w:val="clear" w:color="auto" w:fill="FFFFFF"/>
        </w:rPr>
        <w:t xml:space="preserve">: </w:t>
      </w:r>
      <w:r w:rsidRPr="00E73DFC">
        <w:t>traffic type</w:t>
      </w:r>
      <w:r w:rsidRPr="00E73DFC" w:rsidDel="00837BB2">
        <w:rPr>
          <w:shd w:val="clear" w:color="auto" w:fill="FFFFFF"/>
        </w:rPr>
        <w:t xml:space="preserve"> </w:t>
      </w:r>
      <w:r w:rsidRPr="00E73DFC">
        <w:rPr>
          <w:shd w:val="clear" w:color="auto" w:fill="FFFFFF"/>
        </w:rPr>
        <w:t>combined with bandwidth)</w:t>
      </w:r>
      <w:r>
        <w:rPr>
          <w:shd w:val="clear" w:color="auto" w:fill="FFFFFF"/>
        </w:rPr>
        <w:t>,</w:t>
      </w:r>
      <w:r w:rsidRPr="00E73DFC">
        <w:rPr>
          <w:shd w:val="clear" w:color="auto" w:fill="FFFFFF"/>
        </w:rPr>
        <w:t xml:space="preserve"> </w:t>
      </w:r>
      <w:r w:rsidRPr="00E73DFC">
        <w:t xml:space="preserve">where the expectations from the algorithm </w:t>
      </w:r>
      <w:proofErr w:type="spellStart"/>
      <w:r w:rsidRPr="00E73DFC">
        <w:t>QoSVisor</w:t>
      </w:r>
      <w:proofErr w:type="spellEnd"/>
      <w:r w:rsidRPr="00E73DFC">
        <w:t xml:space="preserve"> specifically matched the results. </w:t>
      </w:r>
      <w:proofErr w:type="spellStart"/>
      <w:r w:rsidRPr="00E73DFC">
        <w:t>QoSVisor</w:t>
      </w:r>
      <w:proofErr w:type="spellEnd"/>
      <w:r w:rsidRPr="00E73DFC">
        <w:t xml:space="preserve"> has a far more powerful method of processing data than FIFO and TS, </w:t>
      </w:r>
      <w:r w:rsidRPr="00E73DFC">
        <w:rPr>
          <w:shd w:val="clear" w:color="auto" w:fill="FFFFFF"/>
        </w:rPr>
        <w:t xml:space="preserve">owing to the LLQ priority scheme and </w:t>
      </w:r>
      <w:r w:rsidRPr="00E73DFC">
        <w:t xml:space="preserve">the proposed extension to the Packet Tagging Prioritisation Agent (PTP Agent). </w:t>
      </w:r>
      <w:r w:rsidRPr="00E73DFC">
        <w:rPr>
          <w:shd w:val="clear" w:color="auto" w:fill="FFFFFF"/>
        </w:rPr>
        <w:t xml:space="preserve">This agent is utilised at each switch and the video flow policy allocates the highest (i.e. </w:t>
      </w:r>
      <w:r w:rsidRPr="00E73DFC">
        <w:t>maximum possible from what is available)</w:t>
      </w:r>
      <w:r w:rsidRPr="00E73DFC">
        <w:rPr>
          <w:shd w:val="clear" w:color="auto" w:fill="FFFFFF"/>
        </w:rPr>
        <w:t xml:space="preserve"> bandwidth to the highest priority (priority=1). These allocations have to be envisaged within a relay total network</w:t>
      </w:r>
      <w:r>
        <w:rPr>
          <w:shd w:val="clear" w:color="auto" w:fill="FFFFFF"/>
        </w:rPr>
        <w:t>,</w:t>
      </w:r>
      <w:r w:rsidRPr="00E73DFC">
        <w:rPr>
          <w:shd w:val="clear" w:color="auto" w:fill="FFFFFF"/>
        </w:rPr>
        <w:t xml:space="preserve"> where the algorithms operat</w:t>
      </w:r>
      <w:r>
        <w:rPr>
          <w:shd w:val="clear" w:color="auto" w:fill="FFFFFF"/>
        </w:rPr>
        <w:t>e</w:t>
      </w:r>
      <w:r w:rsidRPr="00E73DFC">
        <w:rPr>
          <w:shd w:val="clear" w:color="auto" w:fill="FFFFFF"/>
        </w:rPr>
        <w:t xml:space="preserve"> at many stages along a packet path. The audio flow is given second highest priority (priority=2) and hence, it can use the maximum available bandwidth, if there are no packets from the priority=1 flow in the queue</w:t>
      </w:r>
      <w:r>
        <w:rPr>
          <w:shd w:val="clear" w:color="auto" w:fill="FFFFFF"/>
        </w:rPr>
        <w:t>, whilst d</w:t>
      </w:r>
      <w:r w:rsidRPr="00E73DFC">
        <w:rPr>
          <w:shd w:val="clear" w:color="auto" w:fill="FFFFFF"/>
        </w:rPr>
        <w:t>ata traffic types have the lowest priority policy (priority=0). This basic priority policy for any algorithm has been shown to have a real impact on the adequacy of flow statistics, using simulation techniques, so generally informs priority policies for the three traffic type classes. The predictions form was</w:t>
      </w:r>
      <w:r w:rsidRPr="00E73DFC">
        <w:t xml:space="preserve"> b</w:t>
      </w:r>
      <w:r w:rsidRPr="00E73DFC">
        <w:rPr>
          <w:shd w:val="clear" w:color="auto" w:fill="FFFFFF"/>
        </w:rPr>
        <w:t>ased on t</w:t>
      </w:r>
      <w:r w:rsidRPr="00E73DFC">
        <w:t xml:space="preserve">he theory of the new proposed policy in </w:t>
      </w:r>
      <w:proofErr w:type="spellStart"/>
      <w:r w:rsidRPr="00E73DFC">
        <w:t>QoSVisor</w:t>
      </w:r>
      <w:proofErr w:type="spellEnd"/>
      <w:r w:rsidRPr="00E73DFC">
        <w:t xml:space="preserve">, </w:t>
      </w:r>
      <w:r w:rsidRPr="00950CEC">
        <w:t>the expected outcomes for video combined with the bandwidth must show lowest delay compared to the other two algorithms, lower jitter, and highest throughput in all bandwidth groups (40, 70,100 Mbps).</w:t>
      </w:r>
      <w:r w:rsidRPr="00E73DFC">
        <w:t xml:space="preserve"> TS algorithm and </w:t>
      </w:r>
      <w:proofErr w:type="spellStart"/>
      <w:r w:rsidRPr="00E73DFC">
        <w:t>QoSVisor</w:t>
      </w:r>
      <w:proofErr w:type="spellEnd"/>
      <w:r w:rsidRPr="00E73DFC">
        <w:t xml:space="preserve"> were slightly similar</w:t>
      </w:r>
      <w:r>
        <w:t>,</w:t>
      </w:r>
      <w:r w:rsidRPr="00E73DFC">
        <w:t xml:space="preserve"> </w:t>
      </w:r>
      <w:r w:rsidRPr="00950CEC">
        <w:t xml:space="preserve">but this analysis for </w:t>
      </w:r>
      <w:proofErr w:type="spellStart"/>
      <w:r w:rsidRPr="00950CEC">
        <w:t>QoSVisor</w:t>
      </w:r>
      <w:proofErr w:type="spellEnd"/>
      <w:r w:rsidRPr="00950CEC">
        <w:t xml:space="preserve"> has only shown lower throughput for data traffic type based on the PTP Agent.</w:t>
      </w:r>
      <w:r>
        <w:t xml:space="preserve"> </w:t>
      </w:r>
      <w:r w:rsidRPr="00F15B8B">
        <w:t>In contrast, in the second of the two important 1</w:t>
      </w:r>
      <w:r w:rsidRPr="00F15B8B">
        <w:rPr>
          <w:vertAlign w:val="superscript"/>
        </w:rPr>
        <w:t>st</w:t>
      </w:r>
      <w:r w:rsidRPr="00F15B8B">
        <w:t>-order interaction</w:t>
      </w:r>
      <w:r>
        <w:t>,</w:t>
      </w:r>
      <w:r w:rsidRPr="00F15B8B">
        <w:t xml:space="preserve"> as shown in </w:t>
      </w:r>
      <w:r>
        <w:t>Table (8-</w:t>
      </w:r>
      <w:r w:rsidRPr="00F15B8B">
        <w:t xml:space="preserve">4), </w:t>
      </w:r>
      <w:r>
        <w:t>it can be seen</w:t>
      </w:r>
      <w:r w:rsidRPr="00F15B8B">
        <w:t xml:space="preserve"> that it is somewhat stronger and distinctive in form (partial eta-squared 0.784) and (p-value=</w:t>
      </w:r>
      <w:r>
        <w:t>0</w:t>
      </w:r>
      <w:r w:rsidRPr="00F15B8B">
        <w:t>.001)</w:t>
      </w:r>
      <w:r>
        <w:t xml:space="preserve">, </w:t>
      </w:r>
      <w:r w:rsidRPr="00F15B8B">
        <w:t xml:space="preserve"> involv</w:t>
      </w:r>
      <w:r>
        <w:t xml:space="preserve">ing both </w:t>
      </w:r>
      <w:r w:rsidRPr="00F15B8B">
        <w:t xml:space="preserve"> algorithm and traffic type.</w:t>
      </w:r>
    </w:p>
    <w:p w14:paraId="269AC436" w14:textId="77777777" w:rsidR="00894182" w:rsidRPr="00F15B8B" w:rsidRDefault="00894182" w:rsidP="00894182">
      <w:pPr>
        <w:pStyle w:val="NormalWeb"/>
        <w:shd w:val="clear" w:color="auto" w:fill="FFFFFF"/>
      </w:pPr>
    </w:p>
    <w:tbl>
      <w:tblPr>
        <w:tblW w:w="876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323"/>
        <w:gridCol w:w="1719"/>
        <w:gridCol w:w="1338"/>
        <w:gridCol w:w="1219"/>
        <w:gridCol w:w="1580"/>
        <w:gridCol w:w="1582"/>
      </w:tblGrid>
      <w:tr w:rsidR="00D01B0C" w:rsidRPr="00F15B8B" w14:paraId="3BF48659" w14:textId="77777777" w:rsidTr="0095211A">
        <w:trPr>
          <w:cantSplit/>
          <w:trHeight w:val="184"/>
        </w:trPr>
        <w:tc>
          <w:tcPr>
            <w:tcW w:w="8761" w:type="dxa"/>
            <w:gridSpan w:val="6"/>
            <w:tcBorders>
              <w:top w:val="nil"/>
              <w:left w:val="nil"/>
              <w:bottom w:val="nil"/>
              <w:right w:val="nil"/>
            </w:tcBorders>
            <w:shd w:val="clear" w:color="auto" w:fill="FFFFFF"/>
            <w:vAlign w:val="center"/>
          </w:tcPr>
          <w:p w14:paraId="6C8C8845" w14:textId="77777777" w:rsidR="00D01B0C" w:rsidRPr="00E73DFC" w:rsidRDefault="00D01B0C" w:rsidP="0095211A">
            <w:pPr>
              <w:autoSpaceDE w:val="0"/>
              <w:autoSpaceDN w:val="0"/>
              <w:adjustRightInd w:val="0"/>
              <w:spacing w:line="220" w:lineRule="exact"/>
              <w:ind w:right="60"/>
              <w:rPr>
                <w:rFonts w:ascii="Arial" w:hAnsi="Arial" w:cs="Arial"/>
                <w:b/>
                <w:bCs/>
                <w:color w:val="010205"/>
                <w:lang w:val="en-GB"/>
              </w:rPr>
            </w:pPr>
            <w:r w:rsidRPr="00E73DFC">
              <w:rPr>
                <w:rFonts w:ascii="Arial" w:hAnsi="Arial" w:cs="Arial"/>
                <w:b/>
                <w:bCs/>
                <w:color w:val="010205"/>
                <w:lang w:val="en-GB"/>
              </w:rPr>
              <w:lastRenderedPageBreak/>
              <w:t>Traffic type * Algorithm for throughput           [p-value</w:t>
            </w:r>
            <w:r w:rsidRPr="00E73DFC" w:rsidDel="00192947">
              <w:rPr>
                <w:rFonts w:ascii="Arial" w:hAnsi="Arial" w:cs="Arial"/>
                <w:b/>
                <w:bCs/>
                <w:color w:val="010205"/>
                <w:lang w:val="en-GB"/>
              </w:rPr>
              <w:t xml:space="preserve"> </w:t>
            </w:r>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 xml:space="preserve">.001   </w:t>
            </w:r>
            <w:proofErr w:type="spellStart"/>
            <w:r w:rsidRPr="00E73DFC">
              <w:rPr>
                <w:rFonts w:ascii="Arial" w:hAnsi="Arial" w:cs="Arial"/>
                <w:b/>
                <w:bCs/>
                <w:color w:val="010205"/>
                <w:lang w:val="en-GB"/>
              </w:rPr>
              <w:t>petasq</w:t>
            </w:r>
            <w:proofErr w:type="spellEnd"/>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.784]</w:t>
            </w:r>
          </w:p>
          <w:p w14:paraId="6654A6FD" w14:textId="77777777" w:rsidR="00D01B0C" w:rsidRPr="00E73DFC" w:rsidRDefault="00D01B0C" w:rsidP="0095211A">
            <w:pPr>
              <w:autoSpaceDE w:val="0"/>
              <w:autoSpaceDN w:val="0"/>
              <w:adjustRightInd w:val="0"/>
              <w:spacing w:line="220" w:lineRule="exact"/>
              <w:ind w:right="60"/>
              <w:jc w:val="center"/>
              <w:rPr>
                <w:rFonts w:ascii="Arial" w:hAnsi="Arial" w:cs="Arial"/>
                <w:b/>
                <w:bCs/>
                <w:color w:val="010205"/>
                <w:lang w:val="en-GB"/>
              </w:rPr>
            </w:pPr>
          </w:p>
          <w:p w14:paraId="589735B7"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lang w:val="en-GB"/>
              </w:rPr>
            </w:pPr>
          </w:p>
        </w:tc>
      </w:tr>
      <w:tr w:rsidR="00D01B0C" w:rsidRPr="00F15B8B" w14:paraId="627DD6D8" w14:textId="77777777" w:rsidTr="0095211A">
        <w:trPr>
          <w:cantSplit/>
          <w:trHeight w:val="831"/>
        </w:trPr>
        <w:tc>
          <w:tcPr>
            <w:tcW w:w="8761" w:type="dxa"/>
            <w:gridSpan w:val="6"/>
            <w:tcBorders>
              <w:top w:val="nil"/>
              <w:left w:val="nil"/>
              <w:bottom w:val="nil"/>
              <w:right w:val="nil"/>
            </w:tcBorders>
            <w:shd w:val="clear" w:color="auto" w:fill="FFFFFF"/>
            <w:vAlign w:val="bottom"/>
          </w:tcPr>
          <w:p w14:paraId="2ED2C825" w14:textId="41697C6A"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r w:rsidRPr="00E73DFC">
              <w:rPr>
                <w:rFonts w:ascii="Times New Roman" w:hAnsi="Times New Roman" w:cs="Times New Roman"/>
                <w:color w:val="010205"/>
                <w:sz w:val="24"/>
                <w:szCs w:val="24"/>
                <w:shd w:val="clear" w:color="auto" w:fill="FFFFFF"/>
                <w:lang w:val="en-GB"/>
              </w:rPr>
              <w:t xml:space="preserve">Table </w:t>
            </w:r>
            <w:r>
              <w:rPr>
                <w:rFonts w:ascii="Times New Roman" w:hAnsi="Times New Roman" w:cs="Times New Roman"/>
                <w:color w:val="010205"/>
                <w:sz w:val="24"/>
                <w:szCs w:val="24"/>
                <w:shd w:val="clear" w:color="auto" w:fill="FFFFFF"/>
                <w:lang w:val="en-GB"/>
              </w:rPr>
              <w:t>(8-4) Results for</w:t>
            </w:r>
            <w:r w:rsidRPr="00E73DFC">
              <w:rPr>
                <w:rFonts w:ascii="Times New Roman" w:hAnsi="Times New Roman" w:cs="Times New Roman"/>
                <w:color w:val="010205"/>
                <w:sz w:val="24"/>
                <w:szCs w:val="24"/>
                <w:shd w:val="clear" w:color="auto" w:fill="FFFFFF"/>
                <w:lang w:val="en-GB"/>
              </w:rPr>
              <w:t xml:space="preserve"> throughput in megabits per second (Mbps) measures </w:t>
            </w:r>
            <w:r>
              <w:rPr>
                <w:rFonts w:ascii="Times New Roman" w:hAnsi="Times New Roman" w:cs="Times New Roman"/>
                <w:color w:val="010205"/>
                <w:sz w:val="24"/>
                <w:szCs w:val="24"/>
                <w:shd w:val="clear" w:color="auto" w:fill="FFFFFF"/>
                <w:lang w:val="en-GB"/>
              </w:rPr>
              <w:t>expressing</w:t>
            </w:r>
            <w:r w:rsidRPr="00E73DFC">
              <w:rPr>
                <w:rFonts w:ascii="Times New Roman" w:hAnsi="Times New Roman" w:cs="Times New Roman"/>
                <w:color w:val="010205"/>
                <w:sz w:val="24"/>
                <w:szCs w:val="24"/>
                <w:shd w:val="clear" w:color="auto" w:fill="FFFFFF"/>
                <w:lang w:val="en-GB"/>
              </w:rPr>
              <w:t xml:space="preserve"> Traffic type</w:t>
            </w:r>
            <w:r w:rsidR="008B5317">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w:t>
            </w:r>
            <w:r w:rsidR="008B5317">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 xml:space="preserve">Algorithm </w:t>
            </w:r>
            <w:r>
              <w:rPr>
                <w:rFonts w:ascii="Times New Roman" w:hAnsi="Times New Roman" w:cs="Times New Roman"/>
                <w:color w:val="010205"/>
                <w:sz w:val="24"/>
                <w:szCs w:val="24"/>
                <w:shd w:val="clear" w:color="auto" w:fill="FFFFFF"/>
                <w:lang w:val="en-GB"/>
              </w:rPr>
              <w:t xml:space="preserve">interaction </w:t>
            </w:r>
            <w:r w:rsidRPr="00E73DFC">
              <w:rPr>
                <w:rFonts w:ascii="Times New Roman" w:hAnsi="Times New Roman" w:cs="Times New Roman"/>
                <w:color w:val="010205"/>
                <w:sz w:val="24"/>
                <w:szCs w:val="24"/>
                <w:shd w:val="clear" w:color="auto" w:fill="FFFFFF"/>
                <w:lang w:val="en-GB"/>
              </w:rPr>
              <w:t>for 15 minutes duration</w:t>
            </w:r>
          </w:p>
          <w:p w14:paraId="6754F5AD" w14:textId="77777777" w:rsidR="00D01B0C" w:rsidRPr="00E73DFC" w:rsidRDefault="00D01B0C" w:rsidP="0095211A">
            <w:pPr>
              <w:autoSpaceDE w:val="0"/>
              <w:autoSpaceDN w:val="0"/>
              <w:adjustRightInd w:val="0"/>
              <w:spacing w:line="220" w:lineRule="exact"/>
              <w:rPr>
                <w:rFonts w:ascii="Arial" w:hAnsi="Arial" w:cs="Arial"/>
                <w:color w:val="010205"/>
                <w:sz w:val="18"/>
                <w:szCs w:val="18"/>
                <w:shd w:val="clear" w:color="auto" w:fill="FFFFFF"/>
                <w:lang w:val="en-GB"/>
              </w:rPr>
            </w:pPr>
          </w:p>
          <w:p w14:paraId="4161DD91" w14:textId="77777777" w:rsidR="00D01B0C" w:rsidRPr="00E73DFC" w:rsidRDefault="00D01B0C" w:rsidP="0095211A">
            <w:pPr>
              <w:autoSpaceDE w:val="0"/>
              <w:autoSpaceDN w:val="0"/>
              <w:adjustRightInd w:val="0"/>
              <w:spacing w:line="220" w:lineRule="exact"/>
              <w:rPr>
                <w:rFonts w:ascii="Times New Roman" w:hAnsi="Times New Roman" w:cs="Times New Roman"/>
                <w:sz w:val="24"/>
                <w:szCs w:val="24"/>
                <w:lang w:val="en-GB"/>
              </w:rPr>
            </w:pPr>
            <w:r w:rsidRPr="00E73DFC">
              <w:rPr>
                <w:rFonts w:ascii="Times New Roman" w:hAnsi="Times New Roman" w:cs="Times New Roman"/>
                <w:color w:val="010205"/>
                <w:sz w:val="24"/>
                <w:szCs w:val="24"/>
                <w:shd w:val="clear" w:color="auto" w:fill="FFFFFF"/>
                <w:lang w:val="en-GB"/>
              </w:rPr>
              <w:t xml:space="preserve">Dependent Variable:   Throughput traffic averaged across 10 tests  </w:t>
            </w:r>
          </w:p>
        </w:tc>
      </w:tr>
      <w:tr w:rsidR="00D01B0C" w:rsidRPr="00F15B8B" w14:paraId="09761C65" w14:textId="77777777" w:rsidTr="0095211A">
        <w:trPr>
          <w:cantSplit/>
          <w:trHeight w:val="289"/>
        </w:trPr>
        <w:tc>
          <w:tcPr>
            <w:tcW w:w="1323" w:type="dxa"/>
            <w:vMerge w:val="restart"/>
            <w:tcBorders>
              <w:top w:val="nil"/>
              <w:left w:val="nil"/>
              <w:bottom w:val="nil"/>
              <w:right w:val="nil"/>
            </w:tcBorders>
            <w:shd w:val="clear" w:color="auto" w:fill="FFFFFF"/>
            <w:vAlign w:val="bottom"/>
          </w:tcPr>
          <w:p w14:paraId="10A80E23"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Traffic type</w:t>
            </w:r>
          </w:p>
        </w:tc>
        <w:tc>
          <w:tcPr>
            <w:tcW w:w="1719" w:type="dxa"/>
            <w:vMerge w:val="restart"/>
            <w:tcBorders>
              <w:top w:val="nil"/>
              <w:left w:val="nil"/>
              <w:bottom w:val="nil"/>
              <w:right w:val="nil"/>
            </w:tcBorders>
            <w:shd w:val="clear" w:color="auto" w:fill="FFFFFF"/>
            <w:vAlign w:val="bottom"/>
          </w:tcPr>
          <w:p w14:paraId="1A331D40"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Algorithm</w:t>
            </w:r>
          </w:p>
        </w:tc>
        <w:tc>
          <w:tcPr>
            <w:tcW w:w="1338" w:type="dxa"/>
            <w:vMerge w:val="restart"/>
            <w:tcBorders>
              <w:top w:val="nil"/>
              <w:left w:val="nil"/>
              <w:bottom w:val="nil"/>
              <w:right w:val="single" w:sz="8" w:space="0" w:color="E0E0E0"/>
            </w:tcBorders>
            <w:shd w:val="clear" w:color="auto" w:fill="FFFFFF"/>
            <w:vAlign w:val="bottom"/>
          </w:tcPr>
          <w:p w14:paraId="35F5CD22"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Mean throughput</w:t>
            </w:r>
          </w:p>
        </w:tc>
        <w:tc>
          <w:tcPr>
            <w:tcW w:w="1219" w:type="dxa"/>
            <w:vMerge w:val="restart"/>
            <w:tcBorders>
              <w:top w:val="nil"/>
              <w:left w:val="single" w:sz="8" w:space="0" w:color="E0E0E0"/>
              <w:bottom w:val="nil"/>
              <w:right w:val="single" w:sz="8" w:space="0" w:color="E0E0E0"/>
            </w:tcBorders>
            <w:shd w:val="clear" w:color="auto" w:fill="FFFFFF"/>
            <w:vAlign w:val="bottom"/>
          </w:tcPr>
          <w:p w14:paraId="31CB63A0"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Std. Error</w:t>
            </w:r>
          </w:p>
        </w:tc>
        <w:tc>
          <w:tcPr>
            <w:tcW w:w="3162" w:type="dxa"/>
            <w:gridSpan w:val="2"/>
            <w:tcBorders>
              <w:top w:val="nil"/>
              <w:left w:val="single" w:sz="8" w:space="0" w:color="E0E0E0"/>
              <w:bottom w:val="nil"/>
              <w:right w:val="nil"/>
            </w:tcBorders>
            <w:shd w:val="clear" w:color="auto" w:fill="FFFFFF"/>
            <w:vAlign w:val="bottom"/>
          </w:tcPr>
          <w:p w14:paraId="62B9B588"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95% Confidence Interval</w:t>
            </w:r>
          </w:p>
        </w:tc>
      </w:tr>
      <w:tr w:rsidR="00D01B0C" w:rsidRPr="00F15B8B" w14:paraId="093CF776" w14:textId="77777777" w:rsidTr="0095211A">
        <w:trPr>
          <w:cantSplit/>
          <w:trHeight w:val="184"/>
        </w:trPr>
        <w:tc>
          <w:tcPr>
            <w:tcW w:w="1323" w:type="dxa"/>
            <w:vMerge/>
            <w:tcBorders>
              <w:top w:val="nil"/>
              <w:left w:val="nil"/>
              <w:bottom w:val="nil"/>
              <w:right w:val="nil"/>
            </w:tcBorders>
            <w:shd w:val="clear" w:color="auto" w:fill="FFFFFF"/>
            <w:vAlign w:val="bottom"/>
          </w:tcPr>
          <w:p w14:paraId="132BF715"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719" w:type="dxa"/>
            <w:vMerge/>
            <w:tcBorders>
              <w:top w:val="nil"/>
              <w:left w:val="nil"/>
              <w:bottom w:val="nil"/>
              <w:right w:val="nil"/>
            </w:tcBorders>
            <w:shd w:val="clear" w:color="auto" w:fill="FFFFFF"/>
            <w:vAlign w:val="bottom"/>
          </w:tcPr>
          <w:p w14:paraId="18B29070"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338" w:type="dxa"/>
            <w:vMerge/>
            <w:tcBorders>
              <w:top w:val="nil"/>
              <w:left w:val="nil"/>
              <w:bottom w:val="nil"/>
              <w:right w:val="single" w:sz="8" w:space="0" w:color="E0E0E0"/>
            </w:tcBorders>
            <w:shd w:val="clear" w:color="auto" w:fill="FFFFFF"/>
            <w:vAlign w:val="bottom"/>
          </w:tcPr>
          <w:p w14:paraId="155BC7D2"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219" w:type="dxa"/>
            <w:vMerge/>
            <w:tcBorders>
              <w:top w:val="nil"/>
              <w:left w:val="single" w:sz="8" w:space="0" w:color="E0E0E0"/>
              <w:bottom w:val="nil"/>
              <w:right w:val="single" w:sz="8" w:space="0" w:color="E0E0E0"/>
            </w:tcBorders>
            <w:shd w:val="clear" w:color="auto" w:fill="FFFFFF"/>
            <w:vAlign w:val="bottom"/>
          </w:tcPr>
          <w:p w14:paraId="7D0D806D"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580" w:type="dxa"/>
            <w:tcBorders>
              <w:top w:val="nil"/>
              <w:left w:val="single" w:sz="8" w:space="0" w:color="E0E0E0"/>
              <w:bottom w:val="single" w:sz="8" w:space="0" w:color="152935"/>
              <w:right w:val="single" w:sz="8" w:space="0" w:color="E0E0E0"/>
            </w:tcBorders>
            <w:shd w:val="clear" w:color="auto" w:fill="FFFFFF"/>
            <w:vAlign w:val="bottom"/>
          </w:tcPr>
          <w:p w14:paraId="0A04DE32"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Lower Bound</w:t>
            </w:r>
          </w:p>
        </w:tc>
        <w:tc>
          <w:tcPr>
            <w:tcW w:w="1582" w:type="dxa"/>
            <w:tcBorders>
              <w:top w:val="nil"/>
              <w:left w:val="single" w:sz="8" w:space="0" w:color="E0E0E0"/>
              <w:bottom w:val="single" w:sz="8" w:space="0" w:color="152935"/>
              <w:right w:val="nil"/>
            </w:tcBorders>
            <w:shd w:val="clear" w:color="auto" w:fill="FFFFFF"/>
            <w:vAlign w:val="bottom"/>
          </w:tcPr>
          <w:p w14:paraId="77CCDCBB"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Upper Bound</w:t>
            </w:r>
          </w:p>
        </w:tc>
      </w:tr>
      <w:tr w:rsidR="00D01B0C" w:rsidRPr="00F15B8B" w14:paraId="60240233" w14:textId="77777777" w:rsidTr="0095211A">
        <w:trPr>
          <w:cantSplit/>
          <w:trHeight w:val="272"/>
        </w:trPr>
        <w:tc>
          <w:tcPr>
            <w:tcW w:w="1323" w:type="dxa"/>
            <w:vMerge w:val="restart"/>
            <w:tcBorders>
              <w:top w:val="single" w:sz="8" w:space="0" w:color="152935"/>
              <w:left w:val="nil"/>
              <w:bottom w:val="nil"/>
              <w:right w:val="nil"/>
            </w:tcBorders>
            <w:shd w:val="clear" w:color="auto" w:fill="E0E0E0"/>
          </w:tcPr>
          <w:p w14:paraId="02EE1135"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Video</w:t>
            </w:r>
          </w:p>
        </w:tc>
        <w:tc>
          <w:tcPr>
            <w:tcW w:w="1719" w:type="dxa"/>
            <w:tcBorders>
              <w:top w:val="single" w:sz="8" w:space="0" w:color="152935"/>
              <w:left w:val="nil"/>
              <w:bottom w:val="single" w:sz="8" w:space="0" w:color="AEAEAE"/>
              <w:right w:val="nil"/>
            </w:tcBorders>
            <w:shd w:val="clear" w:color="auto" w:fill="E0E0E0"/>
          </w:tcPr>
          <w:p w14:paraId="0216DF98"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338" w:type="dxa"/>
            <w:tcBorders>
              <w:top w:val="single" w:sz="8" w:space="0" w:color="152935"/>
              <w:left w:val="nil"/>
              <w:bottom w:val="single" w:sz="8" w:space="0" w:color="AEAEAE"/>
              <w:right w:val="single" w:sz="8" w:space="0" w:color="E0E0E0"/>
            </w:tcBorders>
            <w:shd w:val="clear" w:color="auto" w:fill="FFFFFF"/>
          </w:tcPr>
          <w:p w14:paraId="428C8CAF"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highlight w:val="green"/>
                <w:lang w:val="en-GB"/>
              </w:rPr>
              <w:t>21847.142</w:t>
            </w:r>
          </w:p>
        </w:tc>
        <w:tc>
          <w:tcPr>
            <w:tcW w:w="1219" w:type="dxa"/>
            <w:tcBorders>
              <w:top w:val="single" w:sz="8" w:space="0" w:color="152935"/>
              <w:left w:val="single" w:sz="8" w:space="0" w:color="E0E0E0"/>
              <w:bottom w:val="single" w:sz="8" w:space="0" w:color="AEAEAE"/>
              <w:right w:val="single" w:sz="8" w:space="0" w:color="E0E0E0"/>
            </w:tcBorders>
            <w:shd w:val="clear" w:color="auto" w:fill="FFFFFF"/>
          </w:tcPr>
          <w:p w14:paraId="24FDE479"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4655.968</w:t>
            </w:r>
          </w:p>
        </w:tc>
        <w:tc>
          <w:tcPr>
            <w:tcW w:w="1580" w:type="dxa"/>
            <w:tcBorders>
              <w:top w:val="single" w:sz="8" w:space="0" w:color="152935"/>
              <w:left w:val="single" w:sz="8" w:space="0" w:color="E0E0E0"/>
              <w:bottom w:val="single" w:sz="8" w:space="0" w:color="AEAEAE"/>
              <w:right w:val="single" w:sz="8" w:space="0" w:color="E0E0E0"/>
            </w:tcBorders>
            <w:shd w:val="clear" w:color="auto" w:fill="FFFFFF"/>
          </w:tcPr>
          <w:p w14:paraId="3B32AC0E"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11702.659</w:t>
            </w:r>
          </w:p>
        </w:tc>
        <w:tc>
          <w:tcPr>
            <w:tcW w:w="1582" w:type="dxa"/>
            <w:tcBorders>
              <w:top w:val="single" w:sz="8" w:space="0" w:color="152935"/>
              <w:left w:val="single" w:sz="8" w:space="0" w:color="E0E0E0"/>
              <w:bottom w:val="single" w:sz="8" w:space="0" w:color="AEAEAE"/>
              <w:right w:val="nil"/>
            </w:tcBorders>
            <w:shd w:val="clear" w:color="auto" w:fill="FFFFFF"/>
          </w:tcPr>
          <w:p w14:paraId="21FF7479"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31991.624</w:t>
            </w:r>
          </w:p>
        </w:tc>
      </w:tr>
      <w:tr w:rsidR="00D01B0C" w:rsidRPr="00F15B8B" w14:paraId="2389CC63" w14:textId="77777777" w:rsidTr="0095211A">
        <w:trPr>
          <w:cantSplit/>
          <w:trHeight w:val="184"/>
        </w:trPr>
        <w:tc>
          <w:tcPr>
            <w:tcW w:w="1323" w:type="dxa"/>
            <w:vMerge/>
            <w:tcBorders>
              <w:top w:val="single" w:sz="8" w:space="0" w:color="152935"/>
              <w:left w:val="nil"/>
              <w:bottom w:val="nil"/>
              <w:right w:val="nil"/>
            </w:tcBorders>
            <w:shd w:val="clear" w:color="auto" w:fill="E0E0E0"/>
          </w:tcPr>
          <w:p w14:paraId="607539DD" w14:textId="77777777" w:rsidR="00D01B0C" w:rsidRPr="0042051D" w:rsidRDefault="00D01B0C" w:rsidP="0095211A">
            <w:pPr>
              <w:autoSpaceDE w:val="0"/>
              <w:autoSpaceDN w:val="0"/>
              <w:adjustRightInd w:val="0"/>
              <w:spacing w:line="220" w:lineRule="exact"/>
              <w:rPr>
                <w:rFonts w:ascii="Arial" w:hAnsi="Arial" w:cs="Arial"/>
                <w:color w:val="010205"/>
                <w:sz w:val="18"/>
                <w:szCs w:val="18"/>
                <w:lang w:val="en-GB"/>
              </w:rPr>
            </w:pPr>
          </w:p>
        </w:tc>
        <w:tc>
          <w:tcPr>
            <w:tcW w:w="1719" w:type="dxa"/>
            <w:tcBorders>
              <w:top w:val="single" w:sz="8" w:space="0" w:color="AEAEAE"/>
              <w:left w:val="nil"/>
              <w:bottom w:val="single" w:sz="8" w:space="0" w:color="AEAEAE"/>
              <w:right w:val="nil"/>
            </w:tcBorders>
            <w:shd w:val="clear" w:color="auto" w:fill="E0E0E0"/>
          </w:tcPr>
          <w:p w14:paraId="0C39BD3D" w14:textId="77777777" w:rsidR="00D01B0C" w:rsidRPr="0042051D" w:rsidRDefault="00D01B0C" w:rsidP="0095211A">
            <w:pPr>
              <w:autoSpaceDE w:val="0"/>
              <w:autoSpaceDN w:val="0"/>
              <w:adjustRightInd w:val="0"/>
              <w:spacing w:line="220" w:lineRule="exact"/>
              <w:ind w:right="60"/>
              <w:rPr>
                <w:rFonts w:ascii="Arial" w:hAnsi="Arial" w:cs="Arial"/>
                <w:color w:val="264A60"/>
                <w:sz w:val="18"/>
                <w:szCs w:val="18"/>
                <w:lang w:val="en-GB"/>
              </w:rPr>
            </w:pPr>
            <w:r w:rsidRPr="0042051D">
              <w:rPr>
                <w:rFonts w:ascii="Arial" w:hAnsi="Arial" w:cs="Arial"/>
                <w:color w:val="264A60"/>
                <w:sz w:val="18"/>
                <w:szCs w:val="18"/>
                <w:lang w:val="en-GB"/>
              </w:rPr>
              <w:t>2.00 Traffic Shaping</w:t>
            </w:r>
          </w:p>
        </w:tc>
        <w:tc>
          <w:tcPr>
            <w:tcW w:w="1338" w:type="dxa"/>
            <w:tcBorders>
              <w:top w:val="single" w:sz="8" w:space="0" w:color="AEAEAE"/>
              <w:left w:val="nil"/>
              <w:bottom w:val="single" w:sz="8" w:space="0" w:color="AEAEAE"/>
              <w:right w:val="single" w:sz="8" w:space="0" w:color="E0E0E0"/>
            </w:tcBorders>
            <w:shd w:val="clear" w:color="auto" w:fill="FFFFFF"/>
          </w:tcPr>
          <w:p w14:paraId="1E1D7A7F"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46375.872</w:t>
            </w:r>
          </w:p>
        </w:tc>
        <w:tc>
          <w:tcPr>
            <w:tcW w:w="1219" w:type="dxa"/>
            <w:tcBorders>
              <w:top w:val="single" w:sz="8" w:space="0" w:color="AEAEAE"/>
              <w:left w:val="single" w:sz="8" w:space="0" w:color="E0E0E0"/>
              <w:bottom w:val="single" w:sz="8" w:space="0" w:color="AEAEAE"/>
              <w:right w:val="single" w:sz="8" w:space="0" w:color="E0E0E0"/>
            </w:tcBorders>
            <w:shd w:val="clear" w:color="auto" w:fill="FFFFFF"/>
          </w:tcPr>
          <w:p w14:paraId="6BF1097D"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4655.968</w:t>
            </w:r>
          </w:p>
        </w:tc>
        <w:tc>
          <w:tcPr>
            <w:tcW w:w="1580" w:type="dxa"/>
            <w:tcBorders>
              <w:top w:val="single" w:sz="8" w:space="0" w:color="AEAEAE"/>
              <w:left w:val="single" w:sz="8" w:space="0" w:color="E0E0E0"/>
              <w:bottom w:val="single" w:sz="8" w:space="0" w:color="AEAEAE"/>
              <w:right w:val="single" w:sz="8" w:space="0" w:color="E0E0E0"/>
            </w:tcBorders>
            <w:shd w:val="clear" w:color="auto" w:fill="FFFFFF"/>
          </w:tcPr>
          <w:p w14:paraId="1905F8D3"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36231.389</w:t>
            </w:r>
          </w:p>
        </w:tc>
        <w:tc>
          <w:tcPr>
            <w:tcW w:w="1582" w:type="dxa"/>
            <w:tcBorders>
              <w:top w:val="single" w:sz="8" w:space="0" w:color="AEAEAE"/>
              <w:left w:val="single" w:sz="8" w:space="0" w:color="E0E0E0"/>
              <w:bottom w:val="single" w:sz="8" w:space="0" w:color="AEAEAE"/>
              <w:right w:val="nil"/>
            </w:tcBorders>
            <w:shd w:val="clear" w:color="auto" w:fill="FFFFFF"/>
          </w:tcPr>
          <w:p w14:paraId="1527663C"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56520.354</w:t>
            </w:r>
          </w:p>
        </w:tc>
      </w:tr>
      <w:tr w:rsidR="00D01B0C" w:rsidRPr="00F15B8B" w14:paraId="6EFAADB0" w14:textId="77777777" w:rsidTr="0095211A">
        <w:trPr>
          <w:cantSplit/>
          <w:trHeight w:val="184"/>
        </w:trPr>
        <w:tc>
          <w:tcPr>
            <w:tcW w:w="1323" w:type="dxa"/>
            <w:vMerge/>
            <w:tcBorders>
              <w:top w:val="single" w:sz="8" w:space="0" w:color="152935"/>
              <w:left w:val="nil"/>
              <w:bottom w:val="nil"/>
              <w:right w:val="nil"/>
            </w:tcBorders>
            <w:shd w:val="clear" w:color="auto" w:fill="E0E0E0"/>
          </w:tcPr>
          <w:p w14:paraId="7872BB77" w14:textId="77777777" w:rsidR="00D01B0C" w:rsidRPr="0042051D" w:rsidRDefault="00D01B0C" w:rsidP="0095211A">
            <w:pPr>
              <w:autoSpaceDE w:val="0"/>
              <w:autoSpaceDN w:val="0"/>
              <w:adjustRightInd w:val="0"/>
              <w:spacing w:line="220" w:lineRule="exact"/>
              <w:rPr>
                <w:rFonts w:ascii="Arial" w:hAnsi="Arial" w:cs="Arial"/>
                <w:color w:val="010205"/>
                <w:sz w:val="18"/>
                <w:szCs w:val="18"/>
                <w:lang w:val="en-GB"/>
              </w:rPr>
            </w:pPr>
          </w:p>
        </w:tc>
        <w:tc>
          <w:tcPr>
            <w:tcW w:w="1719" w:type="dxa"/>
            <w:tcBorders>
              <w:top w:val="single" w:sz="8" w:space="0" w:color="AEAEAE"/>
              <w:left w:val="nil"/>
              <w:bottom w:val="nil"/>
              <w:right w:val="nil"/>
            </w:tcBorders>
            <w:shd w:val="clear" w:color="auto" w:fill="E0E0E0"/>
          </w:tcPr>
          <w:p w14:paraId="648ECBB3" w14:textId="77777777" w:rsidR="00D01B0C" w:rsidRPr="0042051D" w:rsidRDefault="00D01B0C" w:rsidP="0095211A">
            <w:pPr>
              <w:autoSpaceDE w:val="0"/>
              <w:autoSpaceDN w:val="0"/>
              <w:adjustRightInd w:val="0"/>
              <w:spacing w:line="220" w:lineRule="exact"/>
              <w:ind w:right="60"/>
              <w:rPr>
                <w:rFonts w:ascii="Arial" w:hAnsi="Arial" w:cs="Arial"/>
                <w:color w:val="264A60"/>
                <w:sz w:val="18"/>
                <w:szCs w:val="18"/>
                <w:lang w:val="en-GB"/>
              </w:rPr>
            </w:pPr>
            <w:r w:rsidRPr="0042051D">
              <w:rPr>
                <w:rFonts w:ascii="Arial" w:hAnsi="Arial" w:cs="Arial"/>
                <w:color w:val="264A60"/>
                <w:sz w:val="18"/>
                <w:szCs w:val="18"/>
                <w:lang w:val="en-GB"/>
              </w:rPr>
              <w:t xml:space="preserve">3.00 </w:t>
            </w:r>
            <w:proofErr w:type="spellStart"/>
            <w:r w:rsidRPr="0042051D">
              <w:rPr>
                <w:rFonts w:ascii="Arial" w:hAnsi="Arial" w:cs="Arial"/>
                <w:color w:val="264A60"/>
                <w:sz w:val="18"/>
                <w:szCs w:val="18"/>
                <w:lang w:val="en-GB"/>
              </w:rPr>
              <w:t>QoSVisor</w:t>
            </w:r>
            <w:proofErr w:type="spellEnd"/>
          </w:p>
        </w:tc>
        <w:tc>
          <w:tcPr>
            <w:tcW w:w="1338" w:type="dxa"/>
            <w:tcBorders>
              <w:top w:val="single" w:sz="8" w:space="0" w:color="AEAEAE"/>
              <w:left w:val="nil"/>
              <w:bottom w:val="nil"/>
              <w:right w:val="single" w:sz="8" w:space="0" w:color="E0E0E0"/>
            </w:tcBorders>
            <w:shd w:val="clear" w:color="auto" w:fill="FFFFFF"/>
          </w:tcPr>
          <w:p w14:paraId="55297B73" w14:textId="77777777" w:rsidR="00D01B0C" w:rsidRPr="0042051D" w:rsidRDefault="00D01B0C" w:rsidP="0095211A">
            <w:pPr>
              <w:autoSpaceDE w:val="0"/>
              <w:autoSpaceDN w:val="0"/>
              <w:adjustRightInd w:val="0"/>
              <w:spacing w:line="220" w:lineRule="exact"/>
              <w:ind w:right="60"/>
              <w:jc w:val="center"/>
              <w:rPr>
                <w:rFonts w:ascii="Arial" w:hAnsi="Arial" w:cs="Arial"/>
                <w:color w:val="FF0000"/>
                <w:sz w:val="18"/>
                <w:szCs w:val="18"/>
                <w:lang w:val="en-GB"/>
              </w:rPr>
            </w:pPr>
            <w:r w:rsidRPr="0042051D">
              <w:rPr>
                <w:rFonts w:ascii="Arial" w:hAnsi="Arial" w:cs="Arial"/>
                <w:color w:val="010205"/>
                <w:sz w:val="18"/>
                <w:szCs w:val="18"/>
                <w:highlight w:val="yellow"/>
                <w:lang w:val="en-GB"/>
              </w:rPr>
              <w:t>56474.138</w:t>
            </w:r>
          </w:p>
        </w:tc>
        <w:tc>
          <w:tcPr>
            <w:tcW w:w="1219" w:type="dxa"/>
            <w:tcBorders>
              <w:top w:val="single" w:sz="8" w:space="0" w:color="AEAEAE"/>
              <w:left w:val="single" w:sz="8" w:space="0" w:color="E0E0E0"/>
              <w:bottom w:val="nil"/>
              <w:right w:val="single" w:sz="8" w:space="0" w:color="E0E0E0"/>
            </w:tcBorders>
            <w:shd w:val="clear" w:color="auto" w:fill="FFFFFF"/>
          </w:tcPr>
          <w:p w14:paraId="3371DA6C"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4655.968</w:t>
            </w:r>
          </w:p>
        </w:tc>
        <w:tc>
          <w:tcPr>
            <w:tcW w:w="1580" w:type="dxa"/>
            <w:tcBorders>
              <w:top w:val="single" w:sz="8" w:space="0" w:color="AEAEAE"/>
              <w:left w:val="single" w:sz="8" w:space="0" w:color="E0E0E0"/>
              <w:bottom w:val="nil"/>
              <w:right w:val="single" w:sz="8" w:space="0" w:color="E0E0E0"/>
            </w:tcBorders>
            <w:shd w:val="clear" w:color="auto" w:fill="FFFFFF"/>
          </w:tcPr>
          <w:p w14:paraId="31D52D70"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46329.655</w:t>
            </w:r>
          </w:p>
        </w:tc>
        <w:tc>
          <w:tcPr>
            <w:tcW w:w="1582" w:type="dxa"/>
            <w:tcBorders>
              <w:top w:val="single" w:sz="8" w:space="0" w:color="AEAEAE"/>
              <w:left w:val="single" w:sz="8" w:space="0" w:color="E0E0E0"/>
              <w:bottom w:val="nil"/>
              <w:right w:val="nil"/>
            </w:tcBorders>
            <w:shd w:val="clear" w:color="auto" w:fill="FFFFFF"/>
          </w:tcPr>
          <w:p w14:paraId="5A3CF11C"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66618.620</w:t>
            </w:r>
          </w:p>
        </w:tc>
      </w:tr>
      <w:tr w:rsidR="00D01B0C" w:rsidRPr="00F15B8B" w14:paraId="331D1681" w14:textId="77777777" w:rsidTr="0095211A">
        <w:trPr>
          <w:cantSplit/>
          <w:trHeight w:val="272"/>
        </w:trPr>
        <w:tc>
          <w:tcPr>
            <w:tcW w:w="1323" w:type="dxa"/>
            <w:vMerge w:val="restart"/>
            <w:tcBorders>
              <w:top w:val="single" w:sz="8" w:space="0" w:color="AEAEAE"/>
              <w:left w:val="nil"/>
              <w:bottom w:val="nil"/>
              <w:right w:val="nil"/>
            </w:tcBorders>
            <w:shd w:val="clear" w:color="auto" w:fill="E0E0E0"/>
          </w:tcPr>
          <w:p w14:paraId="21E63612"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2.00 Audio</w:t>
            </w:r>
          </w:p>
        </w:tc>
        <w:tc>
          <w:tcPr>
            <w:tcW w:w="1719" w:type="dxa"/>
            <w:tcBorders>
              <w:top w:val="single" w:sz="8" w:space="0" w:color="AEAEAE"/>
              <w:left w:val="nil"/>
              <w:bottom w:val="single" w:sz="8" w:space="0" w:color="AEAEAE"/>
              <w:right w:val="nil"/>
            </w:tcBorders>
            <w:shd w:val="clear" w:color="auto" w:fill="E0E0E0"/>
          </w:tcPr>
          <w:p w14:paraId="17B5110E"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338" w:type="dxa"/>
            <w:tcBorders>
              <w:top w:val="single" w:sz="8" w:space="0" w:color="AEAEAE"/>
              <w:left w:val="nil"/>
              <w:bottom w:val="single" w:sz="8" w:space="0" w:color="AEAEAE"/>
              <w:right w:val="single" w:sz="8" w:space="0" w:color="E0E0E0"/>
            </w:tcBorders>
            <w:shd w:val="clear" w:color="auto" w:fill="FFFFFF"/>
          </w:tcPr>
          <w:p w14:paraId="185C08A0"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highlight w:val="green"/>
                <w:lang w:val="en-GB"/>
              </w:rPr>
              <w:t>20697.995</w:t>
            </w:r>
          </w:p>
        </w:tc>
        <w:tc>
          <w:tcPr>
            <w:tcW w:w="1219" w:type="dxa"/>
            <w:tcBorders>
              <w:top w:val="single" w:sz="8" w:space="0" w:color="AEAEAE"/>
              <w:left w:val="single" w:sz="8" w:space="0" w:color="E0E0E0"/>
              <w:bottom w:val="single" w:sz="8" w:space="0" w:color="AEAEAE"/>
              <w:right w:val="single" w:sz="8" w:space="0" w:color="E0E0E0"/>
            </w:tcBorders>
            <w:shd w:val="clear" w:color="auto" w:fill="FFFFFF"/>
          </w:tcPr>
          <w:p w14:paraId="1DC3A0FE"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4655.968</w:t>
            </w:r>
          </w:p>
        </w:tc>
        <w:tc>
          <w:tcPr>
            <w:tcW w:w="1580" w:type="dxa"/>
            <w:tcBorders>
              <w:top w:val="single" w:sz="8" w:space="0" w:color="AEAEAE"/>
              <w:left w:val="single" w:sz="8" w:space="0" w:color="E0E0E0"/>
              <w:bottom w:val="single" w:sz="8" w:space="0" w:color="AEAEAE"/>
              <w:right w:val="single" w:sz="8" w:space="0" w:color="E0E0E0"/>
            </w:tcBorders>
            <w:shd w:val="clear" w:color="auto" w:fill="FFFFFF"/>
          </w:tcPr>
          <w:p w14:paraId="7503F2F5"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10553.513</w:t>
            </w:r>
          </w:p>
        </w:tc>
        <w:tc>
          <w:tcPr>
            <w:tcW w:w="1582" w:type="dxa"/>
            <w:tcBorders>
              <w:top w:val="single" w:sz="8" w:space="0" w:color="AEAEAE"/>
              <w:left w:val="single" w:sz="8" w:space="0" w:color="E0E0E0"/>
              <w:bottom w:val="single" w:sz="8" w:space="0" w:color="AEAEAE"/>
              <w:right w:val="nil"/>
            </w:tcBorders>
            <w:shd w:val="clear" w:color="auto" w:fill="FFFFFF"/>
          </w:tcPr>
          <w:p w14:paraId="338C942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30842.477</w:t>
            </w:r>
          </w:p>
        </w:tc>
      </w:tr>
      <w:tr w:rsidR="00D01B0C" w:rsidRPr="00F15B8B" w14:paraId="3A7A323B" w14:textId="77777777" w:rsidTr="0095211A">
        <w:trPr>
          <w:cantSplit/>
          <w:trHeight w:val="184"/>
        </w:trPr>
        <w:tc>
          <w:tcPr>
            <w:tcW w:w="1323" w:type="dxa"/>
            <w:vMerge/>
            <w:tcBorders>
              <w:top w:val="single" w:sz="8" w:space="0" w:color="AEAEAE"/>
              <w:left w:val="nil"/>
              <w:bottom w:val="nil"/>
              <w:right w:val="nil"/>
            </w:tcBorders>
            <w:shd w:val="clear" w:color="auto" w:fill="E0E0E0"/>
          </w:tcPr>
          <w:p w14:paraId="7DF52761" w14:textId="77777777" w:rsidR="00D01B0C" w:rsidRPr="0042051D" w:rsidRDefault="00D01B0C" w:rsidP="0095211A">
            <w:pPr>
              <w:autoSpaceDE w:val="0"/>
              <w:autoSpaceDN w:val="0"/>
              <w:adjustRightInd w:val="0"/>
              <w:spacing w:line="220" w:lineRule="exact"/>
              <w:rPr>
                <w:rFonts w:ascii="Arial" w:hAnsi="Arial" w:cs="Arial"/>
                <w:color w:val="010205"/>
                <w:sz w:val="18"/>
                <w:szCs w:val="18"/>
                <w:lang w:val="en-GB"/>
              </w:rPr>
            </w:pPr>
          </w:p>
        </w:tc>
        <w:tc>
          <w:tcPr>
            <w:tcW w:w="1719" w:type="dxa"/>
            <w:tcBorders>
              <w:top w:val="single" w:sz="8" w:space="0" w:color="AEAEAE"/>
              <w:left w:val="nil"/>
              <w:bottom w:val="single" w:sz="8" w:space="0" w:color="AEAEAE"/>
              <w:right w:val="nil"/>
            </w:tcBorders>
            <w:shd w:val="clear" w:color="auto" w:fill="E0E0E0"/>
          </w:tcPr>
          <w:p w14:paraId="40F4B03F" w14:textId="77777777" w:rsidR="00D01B0C" w:rsidRPr="0042051D" w:rsidRDefault="00D01B0C" w:rsidP="0095211A">
            <w:pPr>
              <w:autoSpaceDE w:val="0"/>
              <w:autoSpaceDN w:val="0"/>
              <w:adjustRightInd w:val="0"/>
              <w:spacing w:line="220" w:lineRule="exact"/>
              <w:ind w:right="60"/>
              <w:rPr>
                <w:rFonts w:ascii="Arial" w:hAnsi="Arial" w:cs="Arial"/>
                <w:color w:val="264A60"/>
                <w:sz w:val="18"/>
                <w:szCs w:val="18"/>
                <w:lang w:val="en-GB"/>
              </w:rPr>
            </w:pPr>
            <w:r w:rsidRPr="0042051D">
              <w:rPr>
                <w:rFonts w:ascii="Arial" w:hAnsi="Arial" w:cs="Arial"/>
                <w:color w:val="264A60"/>
                <w:sz w:val="18"/>
                <w:szCs w:val="18"/>
                <w:lang w:val="en-GB"/>
              </w:rPr>
              <w:t>2.00 Traffic Shaping</w:t>
            </w:r>
          </w:p>
        </w:tc>
        <w:tc>
          <w:tcPr>
            <w:tcW w:w="1338" w:type="dxa"/>
            <w:tcBorders>
              <w:top w:val="single" w:sz="8" w:space="0" w:color="AEAEAE"/>
              <w:left w:val="nil"/>
              <w:bottom w:val="single" w:sz="8" w:space="0" w:color="AEAEAE"/>
              <w:right w:val="single" w:sz="8" w:space="0" w:color="E0E0E0"/>
            </w:tcBorders>
            <w:shd w:val="clear" w:color="auto" w:fill="FFFFFF"/>
          </w:tcPr>
          <w:p w14:paraId="061A2C0B"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17043.173</w:t>
            </w:r>
          </w:p>
        </w:tc>
        <w:tc>
          <w:tcPr>
            <w:tcW w:w="1219" w:type="dxa"/>
            <w:tcBorders>
              <w:top w:val="single" w:sz="8" w:space="0" w:color="AEAEAE"/>
              <w:left w:val="single" w:sz="8" w:space="0" w:color="E0E0E0"/>
              <w:bottom w:val="single" w:sz="8" w:space="0" w:color="AEAEAE"/>
              <w:right w:val="single" w:sz="8" w:space="0" w:color="E0E0E0"/>
            </w:tcBorders>
            <w:shd w:val="clear" w:color="auto" w:fill="FFFFFF"/>
          </w:tcPr>
          <w:p w14:paraId="35185C97"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4655.968</w:t>
            </w:r>
          </w:p>
        </w:tc>
        <w:tc>
          <w:tcPr>
            <w:tcW w:w="1580" w:type="dxa"/>
            <w:tcBorders>
              <w:top w:val="single" w:sz="8" w:space="0" w:color="AEAEAE"/>
              <w:left w:val="single" w:sz="8" w:space="0" w:color="E0E0E0"/>
              <w:bottom w:val="single" w:sz="8" w:space="0" w:color="AEAEAE"/>
              <w:right w:val="single" w:sz="8" w:space="0" w:color="E0E0E0"/>
            </w:tcBorders>
            <w:shd w:val="clear" w:color="auto" w:fill="FFFFFF"/>
          </w:tcPr>
          <w:p w14:paraId="02A4E859"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42051D">
              <w:rPr>
                <w:rFonts w:ascii="Arial" w:hAnsi="Arial" w:cs="Arial"/>
                <w:color w:val="010205"/>
                <w:sz w:val="18"/>
                <w:szCs w:val="18"/>
                <w:lang w:val="en-GB"/>
              </w:rPr>
              <w:t>6898.691</w:t>
            </w:r>
          </w:p>
        </w:tc>
        <w:tc>
          <w:tcPr>
            <w:tcW w:w="1582" w:type="dxa"/>
            <w:tcBorders>
              <w:top w:val="single" w:sz="8" w:space="0" w:color="AEAEAE"/>
              <w:left w:val="single" w:sz="8" w:space="0" w:color="E0E0E0"/>
              <w:bottom w:val="single" w:sz="8" w:space="0" w:color="AEAEAE"/>
              <w:right w:val="nil"/>
            </w:tcBorders>
            <w:shd w:val="clear" w:color="auto" w:fill="FFFFFF"/>
          </w:tcPr>
          <w:p w14:paraId="0B72497F"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27187.656</w:t>
            </w:r>
          </w:p>
        </w:tc>
      </w:tr>
      <w:tr w:rsidR="00D01B0C" w:rsidRPr="00F15B8B" w14:paraId="56FFBA5B" w14:textId="77777777" w:rsidTr="0095211A">
        <w:trPr>
          <w:cantSplit/>
          <w:trHeight w:val="184"/>
        </w:trPr>
        <w:tc>
          <w:tcPr>
            <w:tcW w:w="1323" w:type="dxa"/>
            <w:vMerge/>
            <w:tcBorders>
              <w:top w:val="single" w:sz="8" w:space="0" w:color="AEAEAE"/>
              <w:left w:val="nil"/>
              <w:bottom w:val="nil"/>
              <w:right w:val="nil"/>
            </w:tcBorders>
            <w:shd w:val="clear" w:color="auto" w:fill="E0E0E0"/>
          </w:tcPr>
          <w:p w14:paraId="7CE5C887" w14:textId="77777777" w:rsidR="00D01B0C" w:rsidRPr="0042051D" w:rsidRDefault="00D01B0C" w:rsidP="0095211A">
            <w:pPr>
              <w:autoSpaceDE w:val="0"/>
              <w:autoSpaceDN w:val="0"/>
              <w:adjustRightInd w:val="0"/>
              <w:spacing w:line="220" w:lineRule="exact"/>
              <w:rPr>
                <w:rFonts w:ascii="Arial" w:hAnsi="Arial" w:cs="Arial"/>
                <w:color w:val="010205"/>
                <w:sz w:val="18"/>
                <w:szCs w:val="18"/>
                <w:lang w:val="en-GB"/>
              </w:rPr>
            </w:pPr>
          </w:p>
        </w:tc>
        <w:tc>
          <w:tcPr>
            <w:tcW w:w="1719" w:type="dxa"/>
            <w:tcBorders>
              <w:top w:val="single" w:sz="8" w:space="0" w:color="AEAEAE"/>
              <w:left w:val="nil"/>
              <w:bottom w:val="nil"/>
              <w:right w:val="nil"/>
            </w:tcBorders>
            <w:shd w:val="clear" w:color="auto" w:fill="E0E0E0"/>
          </w:tcPr>
          <w:p w14:paraId="164AE26D" w14:textId="77777777" w:rsidR="00D01B0C" w:rsidRPr="0042051D" w:rsidRDefault="00D01B0C" w:rsidP="0095211A">
            <w:pPr>
              <w:autoSpaceDE w:val="0"/>
              <w:autoSpaceDN w:val="0"/>
              <w:adjustRightInd w:val="0"/>
              <w:spacing w:line="220" w:lineRule="exact"/>
              <w:ind w:right="60"/>
              <w:rPr>
                <w:rFonts w:ascii="Arial" w:hAnsi="Arial" w:cs="Arial"/>
                <w:color w:val="264A60"/>
                <w:sz w:val="18"/>
                <w:szCs w:val="18"/>
                <w:lang w:val="en-GB"/>
              </w:rPr>
            </w:pPr>
            <w:r w:rsidRPr="0042051D">
              <w:rPr>
                <w:rFonts w:ascii="Arial" w:hAnsi="Arial" w:cs="Arial"/>
                <w:color w:val="264A60"/>
                <w:sz w:val="18"/>
                <w:szCs w:val="18"/>
                <w:lang w:val="en-GB"/>
              </w:rPr>
              <w:t xml:space="preserve">3.00 </w:t>
            </w:r>
            <w:proofErr w:type="spellStart"/>
            <w:r w:rsidRPr="0042051D">
              <w:rPr>
                <w:rFonts w:ascii="Arial" w:hAnsi="Arial" w:cs="Arial"/>
                <w:color w:val="264A60"/>
                <w:sz w:val="18"/>
                <w:szCs w:val="18"/>
                <w:lang w:val="en-GB"/>
              </w:rPr>
              <w:t>QoSVisor</w:t>
            </w:r>
            <w:proofErr w:type="spellEnd"/>
          </w:p>
        </w:tc>
        <w:tc>
          <w:tcPr>
            <w:tcW w:w="1338" w:type="dxa"/>
            <w:tcBorders>
              <w:top w:val="single" w:sz="8" w:space="0" w:color="AEAEAE"/>
              <w:left w:val="nil"/>
              <w:bottom w:val="nil"/>
              <w:right w:val="single" w:sz="8" w:space="0" w:color="E0E0E0"/>
            </w:tcBorders>
            <w:shd w:val="clear" w:color="auto" w:fill="FFFFFF"/>
          </w:tcPr>
          <w:p w14:paraId="51DD1AFB"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42051D">
              <w:rPr>
                <w:rFonts w:ascii="Arial" w:hAnsi="Arial" w:cs="Arial"/>
                <w:color w:val="010205"/>
                <w:sz w:val="18"/>
                <w:szCs w:val="18"/>
                <w:lang w:val="en-GB"/>
              </w:rPr>
              <w:t>7532.130</w:t>
            </w:r>
          </w:p>
        </w:tc>
        <w:tc>
          <w:tcPr>
            <w:tcW w:w="1219" w:type="dxa"/>
            <w:tcBorders>
              <w:top w:val="single" w:sz="8" w:space="0" w:color="AEAEAE"/>
              <w:left w:val="single" w:sz="8" w:space="0" w:color="E0E0E0"/>
              <w:bottom w:val="nil"/>
              <w:right w:val="single" w:sz="8" w:space="0" w:color="E0E0E0"/>
            </w:tcBorders>
            <w:shd w:val="clear" w:color="auto" w:fill="FFFFFF"/>
          </w:tcPr>
          <w:p w14:paraId="2A60EF8B"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4655.968</w:t>
            </w:r>
          </w:p>
        </w:tc>
        <w:tc>
          <w:tcPr>
            <w:tcW w:w="1580" w:type="dxa"/>
            <w:tcBorders>
              <w:top w:val="single" w:sz="8" w:space="0" w:color="AEAEAE"/>
              <w:left w:val="single" w:sz="8" w:space="0" w:color="E0E0E0"/>
              <w:bottom w:val="nil"/>
              <w:right w:val="single" w:sz="8" w:space="0" w:color="E0E0E0"/>
            </w:tcBorders>
            <w:shd w:val="clear" w:color="auto" w:fill="FFFFFF"/>
          </w:tcPr>
          <w:p w14:paraId="63D27199"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-2612.352</w:t>
            </w:r>
          </w:p>
        </w:tc>
        <w:tc>
          <w:tcPr>
            <w:tcW w:w="1582" w:type="dxa"/>
            <w:tcBorders>
              <w:top w:val="single" w:sz="8" w:space="0" w:color="AEAEAE"/>
              <w:left w:val="single" w:sz="8" w:space="0" w:color="E0E0E0"/>
              <w:bottom w:val="nil"/>
              <w:right w:val="nil"/>
            </w:tcBorders>
            <w:shd w:val="clear" w:color="auto" w:fill="FFFFFF"/>
          </w:tcPr>
          <w:p w14:paraId="1B5CED13"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17676.613</w:t>
            </w:r>
          </w:p>
        </w:tc>
      </w:tr>
      <w:tr w:rsidR="00D01B0C" w:rsidRPr="00F15B8B" w14:paraId="3396CFD5" w14:textId="77777777" w:rsidTr="0095211A">
        <w:trPr>
          <w:cantSplit/>
          <w:trHeight w:val="272"/>
        </w:trPr>
        <w:tc>
          <w:tcPr>
            <w:tcW w:w="1323" w:type="dxa"/>
            <w:vMerge w:val="restart"/>
            <w:tcBorders>
              <w:top w:val="single" w:sz="8" w:space="0" w:color="AEAEAE"/>
              <w:left w:val="nil"/>
              <w:bottom w:val="single" w:sz="8" w:space="0" w:color="152935"/>
              <w:right w:val="nil"/>
            </w:tcBorders>
            <w:shd w:val="clear" w:color="auto" w:fill="E0E0E0"/>
          </w:tcPr>
          <w:p w14:paraId="2B9D27B3"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3.00 Data</w:t>
            </w:r>
          </w:p>
        </w:tc>
        <w:tc>
          <w:tcPr>
            <w:tcW w:w="1719" w:type="dxa"/>
            <w:tcBorders>
              <w:top w:val="single" w:sz="8" w:space="0" w:color="AEAEAE"/>
              <w:left w:val="nil"/>
              <w:bottom w:val="single" w:sz="8" w:space="0" w:color="AEAEAE"/>
              <w:right w:val="nil"/>
            </w:tcBorders>
            <w:shd w:val="clear" w:color="auto" w:fill="E0E0E0"/>
          </w:tcPr>
          <w:p w14:paraId="4708D46B"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338" w:type="dxa"/>
            <w:tcBorders>
              <w:top w:val="single" w:sz="8" w:space="0" w:color="AEAEAE"/>
              <w:left w:val="nil"/>
              <w:bottom w:val="single" w:sz="8" w:space="0" w:color="AEAEAE"/>
              <w:right w:val="single" w:sz="8" w:space="0" w:color="E0E0E0"/>
            </w:tcBorders>
            <w:shd w:val="clear" w:color="auto" w:fill="FFFFFF"/>
          </w:tcPr>
          <w:p w14:paraId="38C9F745"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highlight w:val="green"/>
                <w:lang w:val="en-GB"/>
              </w:rPr>
              <w:t>20532.508</w:t>
            </w:r>
          </w:p>
        </w:tc>
        <w:tc>
          <w:tcPr>
            <w:tcW w:w="1219" w:type="dxa"/>
            <w:tcBorders>
              <w:top w:val="single" w:sz="8" w:space="0" w:color="AEAEAE"/>
              <w:left w:val="single" w:sz="8" w:space="0" w:color="E0E0E0"/>
              <w:bottom w:val="single" w:sz="8" w:space="0" w:color="AEAEAE"/>
              <w:right w:val="single" w:sz="8" w:space="0" w:color="E0E0E0"/>
            </w:tcBorders>
            <w:shd w:val="clear" w:color="auto" w:fill="FFFFFF"/>
          </w:tcPr>
          <w:p w14:paraId="371FE935"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4655.968</w:t>
            </w:r>
          </w:p>
        </w:tc>
        <w:tc>
          <w:tcPr>
            <w:tcW w:w="1580" w:type="dxa"/>
            <w:tcBorders>
              <w:top w:val="single" w:sz="8" w:space="0" w:color="AEAEAE"/>
              <w:left w:val="single" w:sz="8" w:space="0" w:color="E0E0E0"/>
              <w:bottom w:val="single" w:sz="8" w:space="0" w:color="AEAEAE"/>
              <w:right w:val="single" w:sz="8" w:space="0" w:color="E0E0E0"/>
            </w:tcBorders>
            <w:shd w:val="clear" w:color="auto" w:fill="FFFFFF"/>
          </w:tcPr>
          <w:p w14:paraId="5E42799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10388.026</w:t>
            </w:r>
          </w:p>
        </w:tc>
        <w:tc>
          <w:tcPr>
            <w:tcW w:w="1582" w:type="dxa"/>
            <w:tcBorders>
              <w:top w:val="single" w:sz="8" w:space="0" w:color="AEAEAE"/>
              <w:left w:val="single" w:sz="8" w:space="0" w:color="E0E0E0"/>
              <w:bottom w:val="single" w:sz="8" w:space="0" w:color="AEAEAE"/>
              <w:right w:val="nil"/>
            </w:tcBorders>
            <w:shd w:val="clear" w:color="auto" w:fill="FFFFFF"/>
          </w:tcPr>
          <w:p w14:paraId="374029F8"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30676.990</w:t>
            </w:r>
          </w:p>
        </w:tc>
      </w:tr>
      <w:tr w:rsidR="00D01B0C" w:rsidRPr="00F15B8B" w14:paraId="2C2FC0C6" w14:textId="77777777" w:rsidTr="0095211A">
        <w:trPr>
          <w:cantSplit/>
          <w:trHeight w:val="184"/>
        </w:trPr>
        <w:tc>
          <w:tcPr>
            <w:tcW w:w="1323" w:type="dxa"/>
            <w:vMerge/>
            <w:tcBorders>
              <w:top w:val="single" w:sz="8" w:space="0" w:color="AEAEAE"/>
              <w:left w:val="nil"/>
              <w:bottom w:val="single" w:sz="8" w:space="0" w:color="152935"/>
              <w:right w:val="nil"/>
            </w:tcBorders>
            <w:shd w:val="clear" w:color="auto" w:fill="E0E0E0"/>
          </w:tcPr>
          <w:p w14:paraId="3BAFF5D2" w14:textId="77777777" w:rsidR="00D01B0C" w:rsidRPr="0042051D" w:rsidRDefault="00D01B0C" w:rsidP="0095211A">
            <w:pPr>
              <w:autoSpaceDE w:val="0"/>
              <w:autoSpaceDN w:val="0"/>
              <w:adjustRightInd w:val="0"/>
              <w:spacing w:line="220" w:lineRule="exact"/>
              <w:rPr>
                <w:rFonts w:ascii="Arial" w:hAnsi="Arial" w:cs="Arial"/>
                <w:color w:val="010205"/>
                <w:sz w:val="18"/>
                <w:szCs w:val="18"/>
                <w:lang w:val="en-GB"/>
              </w:rPr>
            </w:pPr>
          </w:p>
        </w:tc>
        <w:tc>
          <w:tcPr>
            <w:tcW w:w="1719" w:type="dxa"/>
            <w:tcBorders>
              <w:top w:val="single" w:sz="8" w:space="0" w:color="AEAEAE"/>
              <w:left w:val="nil"/>
              <w:bottom w:val="single" w:sz="8" w:space="0" w:color="AEAEAE"/>
              <w:right w:val="nil"/>
            </w:tcBorders>
            <w:shd w:val="clear" w:color="auto" w:fill="E0E0E0"/>
          </w:tcPr>
          <w:p w14:paraId="68765227" w14:textId="77777777" w:rsidR="00D01B0C" w:rsidRPr="0042051D" w:rsidRDefault="00D01B0C" w:rsidP="0095211A">
            <w:pPr>
              <w:autoSpaceDE w:val="0"/>
              <w:autoSpaceDN w:val="0"/>
              <w:adjustRightInd w:val="0"/>
              <w:spacing w:line="220" w:lineRule="exact"/>
              <w:ind w:right="60"/>
              <w:rPr>
                <w:rFonts w:ascii="Arial" w:hAnsi="Arial" w:cs="Arial"/>
                <w:color w:val="264A60"/>
                <w:sz w:val="18"/>
                <w:szCs w:val="18"/>
                <w:lang w:val="en-GB"/>
              </w:rPr>
            </w:pPr>
            <w:r w:rsidRPr="0042051D">
              <w:rPr>
                <w:rFonts w:ascii="Arial" w:hAnsi="Arial" w:cs="Arial"/>
                <w:color w:val="264A60"/>
                <w:sz w:val="18"/>
                <w:szCs w:val="18"/>
                <w:lang w:val="en-GB"/>
              </w:rPr>
              <w:t>2.00 Traffic Shaping</w:t>
            </w:r>
          </w:p>
        </w:tc>
        <w:tc>
          <w:tcPr>
            <w:tcW w:w="1338" w:type="dxa"/>
            <w:tcBorders>
              <w:top w:val="single" w:sz="8" w:space="0" w:color="AEAEAE"/>
              <w:left w:val="nil"/>
              <w:bottom w:val="single" w:sz="8" w:space="0" w:color="AEAEAE"/>
              <w:right w:val="single" w:sz="8" w:space="0" w:color="E0E0E0"/>
            </w:tcBorders>
            <w:shd w:val="clear" w:color="auto" w:fill="FFFFFF"/>
          </w:tcPr>
          <w:p w14:paraId="1E3A8C58"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42051D">
              <w:rPr>
                <w:rFonts w:ascii="Arial" w:hAnsi="Arial" w:cs="Arial"/>
                <w:color w:val="010205"/>
                <w:sz w:val="18"/>
                <w:szCs w:val="18"/>
                <w:lang w:val="en-GB"/>
              </w:rPr>
              <w:t>3245.114</w:t>
            </w:r>
          </w:p>
        </w:tc>
        <w:tc>
          <w:tcPr>
            <w:tcW w:w="1219" w:type="dxa"/>
            <w:tcBorders>
              <w:top w:val="single" w:sz="8" w:space="0" w:color="AEAEAE"/>
              <w:left w:val="single" w:sz="8" w:space="0" w:color="E0E0E0"/>
              <w:bottom w:val="single" w:sz="8" w:space="0" w:color="AEAEAE"/>
              <w:right w:val="single" w:sz="8" w:space="0" w:color="E0E0E0"/>
            </w:tcBorders>
            <w:shd w:val="clear" w:color="auto" w:fill="FFFFFF"/>
          </w:tcPr>
          <w:p w14:paraId="4726CE35"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4655.968</w:t>
            </w:r>
          </w:p>
        </w:tc>
        <w:tc>
          <w:tcPr>
            <w:tcW w:w="1580" w:type="dxa"/>
            <w:tcBorders>
              <w:top w:val="single" w:sz="8" w:space="0" w:color="AEAEAE"/>
              <w:left w:val="single" w:sz="8" w:space="0" w:color="E0E0E0"/>
              <w:bottom w:val="single" w:sz="8" w:space="0" w:color="AEAEAE"/>
              <w:right w:val="single" w:sz="8" w:space="0" w:color="E0E0E0"/>
            </w:tcBorders>
            <w:shd w:val="clear" w:color="auto" w:fill="FFFFFF"/>
          </w:tcPr>
          <w:p w14:paraId="36C1909C"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-6899.369</w:t>
            </w:r>
          </w:p>
        </w:tc>
        <w:tc>
          <w:tcPr>
            <w:tcW w:w="1582" w:type="dxa"/>
            <w:tcBorders>
              <w:top w:val="single" w:sz="8" w:space="0" w:color="AEAEAE"/>
              <w:left w:val="single" w:sz="8" w:space="0" w:color="E0E0E0"/>
              <w:bottom w:val="single" w:sz="8" w:space="0" w:color="AEAEAE"/>
              <w:right w:val="nil"/>
            </w:tcBorders>
            <w:shd w:val="clear" w:color="auto" w:fill="FFFFFF"/>
          </w:tcPr>
          <w:p w14:paraId="3AD583D8" w14:textId="77777777" w:rsidR="00D01B0C" w:rsidRPr="0042051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42051D">
              <w:rPr>
                <w:rFonts w:ascii="Arial" w:hAnsi="Arial" w:cs="Arial"/>
                <w:color w:val="010205"/>
                <w:sz w:val="18"/>
                <w:szCs w:val="18"/>
                <w:lang w:val="en-GB"/>
              </w:rPr>
              <w:t>13389.596</w:t>
            </w:r>
          </w:p>
        </w:tc>
      </w:tr>
      <w:tr w:rsidR="00D01B0C" w:rsidRPr="00F15B8B" w14:paraId="277484E2" w14:textId="77777777" w:rsidTr="0095211A">
        <w:trPr>
          <w:cantSplit/>
          <w:trHeight w:val="184"/>
        </w:trPr>
        <w:tc>
          <w:tcPr>
            <w:tcW w:w="1323" w:type="dxa"/>
            <w:vMerge/>
            <w:tcBorders>
              <w:top w:val="single" w:sz="8" w:space="0" w:color="AEAEAE"/>
              <w:left w:val="nil"/>
              <w:bottom w:val="single" w:sz="8" w:space="0" w:color="152935"/>
              <w:right w:val="nil"/>
            </w:tcBorders>
            <w:shd w:val="clear" w:color="auto" w:fill="E0E0E0"/>
          </w:tcPr>
          <w:p w14:paraId="3F033476" w14:textId="77777777" w:rsidR="00D01B0C" w:rsidRPr="000A7F4D" w:rsidRDefault="00D01B0C" w:rsidP="0095211A">
            <w:pPr>
              <w:autoSpaceDE w:val="0"/>
              <w:autoSpaceDN w:val="0"/>
              <w:adjustRightInd w:val="0"/>
              <w:spacing w:line="220" w:lineRule="exact"/>
              <w:rPr>
                <w:rFonts w:ascii="Arial" w:hAnsi="Arial" w:cs="Arial"/>
                <w:color w:val="010205"/>
                <w:sz w:val="18"/>
                <w:szCs w:val="18"/>
                <w:lang w:val="en-GB"/>
              </w:rPr>
            </w:pPr>
          </w:p>
        </w:tc>
        <w:tc>
          <w:tcPr>
            <w:tcW w:w="1719" w:type="dxa"/>
            <w:tcBorders>
              <w:top w:val="single" w:sz="8" w:space="0" w:color="AEAEAE"/>
              <w:left w:val="nil"/>
              <w:bottom w:val="single" w:sz="8" w:space="0" w:color="152935"/>
              <w:right w:val="nil"/>
            </w:tcBorders>
            <w:shd w:val="clear" w:color="auto" w:fill="E0E0E0"/>
          </w:tcPr>
          <w:p w14:paraId="7900661C" w14:textId="77777777" w:rsidR="00D01B0C" w:rsidRPr="000A7F4D" w:rsidRDefault="00D01B0C" w:rsidP="0095211A">
            <w:pPr>
              <w:autoSpaceDE w:val="0"/>
              <w:autoSpaceDN w:val="0"/>
              <w:adjustRightInd w:val="0"/>
              <w:spacing w:line="220" w:lineRule="exact"/>
              <w:ind w:right="60"/>
              <w:rPr>
                <w:rFonts w:ascii="Arial" w:hAnsi="Arial" w:cs="Arial"/>
                <w:color w:val="264A60"/>
                <w:sz w:val="18"/>
                <w:szCs w:val="18"/>
                <w:lang w:val="en-GB"/>
              </w:rPr>
            </w:pPr>
            <w:r w:rsidRPr="000A7F4D">
              <w:rPr>
                <w:rFonts w:ascii="Arial" w:hAnsi="Arial" w:cs="Arial"/>
                <w:color w:val="264A60"/>
                <w:sz w:val="18"/>
                <w:szCs w:val="18"/>
                <w:lang w:val="en-GB"/>
              </w:rPr>
              <w:t xml:space="preserve">3.00 </w:t>
            </w:r>
            <w:proofErr w:type="spellStart"/>
            <w:r w:rsidRPr="000A7F4D">
              <w:rPr>
                <w:rFonts w:ascii="Arial" w:hAnsi="Arial" w:cs="Arial"/>
                <w:color w:val="264A60"/>
                <w:sz w:val="18"/>
                <w:szCs w:val="18"/>
                <w:lang w:val="en-GB"/>
              </w:rPr>
              <w:t>QoSVisor</w:t>
            </w:r>
            <w:proofErr w:type="spellEnd"/>
          </w:p>
        </w:tc>
        <w:tc>
          <w:tcPr>
            <w:tcW w:w="1338" w:type="dxa"/>
            <w:tcBorders>
              <w:top w:val="single" w:sz="8" w:space="0" w:color="AEAEAE"/>
              <w:left w:val="nil"/>
              <w:bottom w:val="single" w:sz="8" w:space="0" w:color="152935"/>
              <w:right w:val="single" w:sz="8" w:space="0" w:color="E0E0E0"/>
            </w:tcBorders>
            <w:shd w:val="clear" w:color="auto" w:fill="FFFFFF"/>
          </w:tcPr>
          <w:p w14:paraId="1F5A38CF"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0A7F4D">
              <w:rPr>
                <w:rFonts w:ascii="Arial" w:hAnsi="Arial" w:cs="Arial"/>
                <w:color w:val="010205"/>
                <w:sz w:val="18"/>
                <w:szCs w:val="18"/>
                <w:lang w:val="en-GB"/>
              </w:rPr>
              <w:t>1426.270</w:t>
            </w:r>
          </w:p>
        </w:tc>
        <w:tc>
          <w:tcPr>
            <w:tcW w:w="1219" w:type="dxa"/>
            <w:tcBorders>
              <w:top w:val="single" w:sz="8" w:space="0" w:color="AEAEAE"/>
              <w:left w:val="single" w:sz="8" w:space="0" w:color="E0E0E0"/>
              <w:bottom w:val="single" w:sz="8" w:space="0" w:color="152935"/>
              <w:right w:val="single" w:sz="8" w:space="0" w:color="E0E0E0"/>
            </w:tcBorders>
            <w:shd w:val="clear" w:color="auto" w:fill="FFFFFF"/>
          </w:tcPr>
          <w:p w14:paraId="6342219B"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4655.968</w:t>
            </w:r>
          </w:p>
        </w:tc>
        <w:tc>
          <w:tcPr>
            <w:tcW w:w="1580" w:type="dxa"/>
            <w:tcBorders>
              <w:top w:val="single" w:sz="8" w:space="0" w:color="AEAEAE"/>
              <w:left w:val="single" w:sz="8" w:space="0" w:color="E0E0E0"/>
              <w:bottom w:val="single" w:sz="8" w:space="0" w:color="152935"/>
              <w:right w:val="single" w:sz="8" w:space="0" w:color="E0E0E0"/>
            </w:tcBorders>
            <w:shd w:val="clear" w:color="auto" w:fill="FFFFFF"/>
          </w:tcPr>
          <w:p w14:paraId="7B10314A"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-8718.212</w:t>
            </w:r>
          </w:p>
        </w:tc>
        <w:tc>
          <w:tcPr>
            <w:tcW w:w="1582" w:type="dxa"/>
            <w:tcBorders>
              <w:top w:val="single" w:sz="8" w:space="0" w:color="AEAEAE"/>
              <w:left w:val="single" w:sz="8" w:space="0" w:color="E0E0E0"/>
              <w:bottom w:val="single" w:sz="8" w:space="0" w:color="152935"/>
              <w:right w:val="nil"/>
            </w:tcBorders>
            <w:shd w:val="clear" w:color="auto" w:fill="FFFFFF"/>
          </w:tcPr>
          <w:p w14:paraId="373FD8FF"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11570.753</w:t>
            </w:r>
          </w:p>
        </w:tc>
      </w:tr>
    </w:tbl>
    <w:p w14:paraId="3C1A8833" w14:textId="77777777" w:rsidR="00D01B0C" w:rsidRPr="00E73DFC" w:rsidRDefault="00D01B0C" w:rsidP="00D01B0C">
      <w:pPr>
        <w:rPr>
          <w:i/>
          <w:iCs/>
          <w:lang w:val="en-GB"/>
        </w:rPr>
      </w:pPr>
    </w:p>
    <w:p w14:paraId="3C522C40" w14:textId="0F5C5225" w:rsidR="00D01B0C" w:rsidRPr="00894182" w:rsidRDefault="00D01B0C" w:rsidP="00894182">
      <w:pPr>
        <w:pStyle w:val="NormalWeb"/>
        <w:shd w:val="clear" w:color="auto" w:fill="FFFFFF"/>
        <w:rPr>
          <w:rFonts w:asciiTheme="majorBidi" w:hAnsiTheme="majorBidi" w:cstheme="majorBidi"/>
        </w:rPr>
      </w:pPr>
      <w:r w:rsidRPr="00E73DFC">
        <w:t xml:space="preserve">       Looking more closely</w:t>
      </w:r>
      <w:r>
        <w:t xml:space="preserve"> at</w:t>
      </w:r>
      <w:r w:rsidRPr="00E73DFC">
        <w:t xml:space="preserve"> Table </w:t>
      </w:r>
      <w:r>
        <w:t>(8-</w:t>
      </w:r>
      <w:r w:rsidRPr="00E73DFC">
        <w:t>4</w:t>
      </w:r>
      <w:r>
        <w:t>)</w:t>
      </w:r>
      <w:r w:rsidRPr="00E73DFC">
        <w:t xml:space="preserve">, </w:t>
      </w:r>
      <w:r>
        <w:t>it can be observed</w:t>
      </w:r>
      <w:r w:rsidRPr="00E73DFC">
        <w:t xml:space="preserve"> that the throughput of audio, data and video is pretty similar in FIFO. Throughput for TS and </w:t>
      </w:r>
      <w:proofErr w:type="spellStart"/>
      <w:r w:rsidRPr="00E73DFC">
        <w:t>QoSVisor</w:t>
      </w:r>
      <w:proofErr w:type="spellEnd"/>
      <w:r w:rsidRPr="00E73DFC">
        <w:t xml:space="preserve"> is similarly high for</w:t>
      </w:r>
      <w:r>
        <w:t xml:space="preserve"> the</w:t>
      </w:r>
      <w:r w:rsidRPr="00E73DFC">
        <w:t xml:space="preserve"> two most demanding and </w:t>
      </w:r>
      <w:r>
        <w:t>thus,</w:t>
      </w:r>
      <w:r w:rsidRPr="00E73DFC">
        <w:t xml:space="preserve"> prioritised traffic types</w:t>
      </w:r>
      <w:r>
        <w:t>,</w:t>
      </w:r>
      <w:r w:rsidRPr="00E73DFC">
        <w:t xml:space="preserve"> as generally expected. Moving to lower-priority audio</w:t>
      </w:r>
      <w:r>
        <w:t xml:space="preserve"> and</w:t>
      </w:r>
      <w:r w:rsidRPr="00E73DFC">
        <w:t xml:space="preserve"> then data</w:t>
      </w:r>
      <w:r>
        <w:t>, it can be seen</w:t>
      </w:r>
      <w:r w:rsidRPr="00E73DFC">
        <w:t xml:space="preserve"> that TS lets through just over twice the amount of information compared to </w:t>
      </w:r>
      <w:proofErr w:type="spellStart"/>
      <w:r w:rsidRPr="00E73DFC">
        <w:t>QoVisor</w:t>
      </w:r>
      <w:proofErr w:type="spellEnd"/>
      <w:r>
        <w:t>. C</w:t>
      </w:r>
      <w:r w:rsidRPr="00E73DFC">
        <w:t>omparing audio with data</w:t>
      </w:r>
      <w:r>
        <w:t>,</w:t>
      </w:r>
      <w:r w:rsidRPr="00E73DFC">
        <w:t xml:space="preserve"> there is</w:t>
      </w:r>
      <w:r>
        <w:t>,</w:t>
      </w:r>
      <w:r w:rsidRPr="00E73DFC">
        <w:t xml:space="preserve"> again an approximat</w:t>
      </w:r>
      <w:r>
        <w:t>e</w:t>
      </w:r>
      <w:r w:rsidRPr="00E73DFC">
        <w:t xml:space="preserve"> five-fold advantage for audio related to data. This is a direct consequence of the algorithms as programmed</w:t>
      </w:r>
      <w:r>
        <w:t>,</w:t>
      </w:r>
      <w:r w:rsidRPr="00E73DFC">
        <w:t xml:space="preserve"> with the bit rate weight policy</w:t>
      </w:r>
      <w:r>
        <w:t xml:space="preserve"> being</w:t>
      </w:r>
      <w:r w:rsidRPr="00E73DFC">
        <w:t xml:space="preserve"> higher for audio than for data in both TS and the proposed prioriti</w:t>
      </w:r>
      <w:r>
        <w:t>s</w:t>
      </w:r>
      <w:r w:rsidRPr="00E73DFC">
        <w:t xml:space="preserve">ation agent of </w:t>
      </w:r>
      <w:proofErr w:type="spellStart"/>
      <w:r w:rsidRPr="00E73DFC">
        <w:t>QoSVisor</w:t>
      </w:r>
      <w:proofErr w:type="spellEnd"/>
      <w:r w:rsidRPr="00E73DFC">
        <w:t>. As to reliability (significance)</w:t>
      </w:r>
      <w:r>
        <w:t>,</w:t>
      </w:r>
      <w:r w:rsidRPr="00E73DFC">
        <w:t xml:space="preserve"> this is expressed in difference</w:t>
      </w:r>
      <w:r>
        <w:t xml:space="preserve"> and</w:t>
      </w:r>
      <w:r w:rsidRPr="00E73DFC">
        <w:t xml:space="preserve"> not ratio terms</w:t>
      </w:r>
      <w:r>
        <w:t>,</w:t>
      </w:r>
      <w:r w:rsidRPr="00E73DFC">
        <w:t xml:space="preserve"> so some of these apparent differences would not be considered significant, at least in this type of model</w:t>
      </w:r>
      <w:r>
        <w:t>,</w:t>
      </w:r>
      <w:r w:rsidRPr="00E73DFC">
        <w:t xml:space="preserve"> but the issue can be taken up with additional degrees-of-freedom when distinguishing the 10 repeat measures. </w:t>
      </w:r>
      <w:r w:rsidRPr="009D4F4D">
        <w:t>Only differences of around 10,000 exceed 2X the SE).</w:t>
      </w:r>
      <w:r w:rsidRPr="00E73DFC">
        <w:t xml:space="preserve"> </w:t>
      </w:r>
      <w:r w:rsidRPr="009D4F4D">
        <w:t xml:space="preserve">That entails all of the algorithm contrasts for video, </w:t>
      </w:r>
      <w:proofErr w:type="spellStart"/>
      <w:r w:rsidRPr="009D4F4D">
        <w:t>QoSVisor</w:t>
      </w:r>
      <w:proofErr w:type="spellEnd"/>
      <w:r w:rsidRPr="009D4F4D">
        <w:t xml:space="preserve"> versus the other two for audio, and only FIFO versus the other two for data.</w:t>
      </w:r>
      <w:r w:rsidRPr="00E73DFC">
        <w:t xml:space="preserve"> </w:t>
      </w:r>
      <w:r w:rsidRPr="001B2CC9">
        <w:t xml:space="preserve">These findings are unsurprising and represent the basic realities confronting all the algorithms; chiefly, penalisation of audio and data in favour of video. They conform to the predictions, as </w:t>
      </w:r>
      <w:r w:rsidRPr="00C33A59">
        <w:t xml:space="preserve">stated in </w:t>
      </w:r>
      <w:r>
        <w:t>Subsection</w:t>
      </w:r>
      <w:r w:rsidRPr="00C33A59">
        <w:t xml:space="preserve"> 8.4.1</w:t>
      </w:r>
      <w:r>
        <w:t xml:space="preserve"> (</w:t>
      </w:r>
      <w:r w:rsidRPr="00C33A59">
        <w:t>B:</w:t>
      </w:r>
      <w:r w:rsidRPr="00E73DFC">
        <w:t xml:space="preserve"> Traffic type combined with test duration) for</w:t>
      </w:r>
      <w:r>
        <w:t xml:space="preserve"> the</w:t>
      </w:r>
      <w:r w:rsidRPr="00E73DFC">
        <w:t xml:space="preserve"> </w:t>
      </w:r>
      <w:proofErr w:type="spellStart"/>
      <w:r w:rsidRPr="00E73DFC">
        <w:t>QoSVisor</w:t>
      </w:r>
      <w:proofErr w:type="spellEnd"/>
      <w:r w:rsidRPr="00E73DFC">
        <w:t xml:space="preserve"> algorithm. As regard total throughout across all traffic types</w:t>
      </w:r>
      <w:r>
        <w:t>,</w:t>
      </w:r>
      <w:r w:rsidRPr="00E73DFC">
        <w:t xml:space="preserve"> these are highly similar for the three algorithms in the upper 60</w:t>
      </w:r>
      <w:r>
        <w:t>,</w:t>
      </w:r>
      <w:r w:rsidRPr="00E73DFC">
        <w:t>000s</w:t>
      </w:r>
      <w:r>
        <w:t>.</w:t>
      </w:r>
      <w:r w:rsidRPr="0065030D">
        <w:rPr>
          <w:rFonts w:asciiTheme="majorBidi" w:hAnsiTheme="majorBidi" w:cstheme="majorBidi"/>
        </w:rPr>
        <w:t xml:space="preserve"> </w:t>
      </w:r>
      <w:r w:rsidRPr="00F15B8B">
        <w:rPr>
          <w:rFonts w:asciiTheme="majorBidi" w:hAnsiTheme="majorBidi" w:cstheme="majorBidi"/>
        </w:rPr>
        <w:t xml:space="preserve">In contrast to the foregoing pattern, </w:t>
      </w:r>
      <w:r>
        <w:rPr>
          <w:rFonts w:asciiTheme="majorBidi" w:hAnsiTheme="majorBidi" w:cstheme="majorBidi"/>
        </w:rPr>
        <w:t>differences can be seen,</w:t>
      </w:r>
      <w:r w:rsidRPr="00F15B8B">
        <w:rPr>
          <w:rFonts w:asciiTheme="majorBidi" w:hAnsiTheme="majorBidi" w:cstheme="majorBidi"/>
        </w:rPr>
        <w:t xml:space="preserve"> particularly in the important 1</w:t>
      </w:r>
      <w:r w:rsidRPr="00F15B8B">
        <w:rPr>
          <w:rFonts w:asciiTheme="majorBidi" w:hAnsiTheme="majorBidi" w:cstheme="majorBidi"/>
          <w:vertAlign w:val="superscript"/>
        </w:rPr>
        <w:t>st</w:t>
      </w:r>
      <w:r w:rsidRPr="00F15B8B">
        <w:rPr>
          <w:rFonts w:asciiTheme="majorBidi" w:hAnsiTheme="majorBidi" w:cstheme="majorBidi"/>
        </w:rPr>
        <w:t xml:space="preserve"> -order interaction</w:t>
      </w:r>
      <w:r>
        <w:rPr>
          <w:rFonts w:asciiTheme="majorBidi" w:hAnsiTheme="majorBidi" w:cstheme="majorBidi"/>
        </w:rPr>
        <w:t>,</w:t>
      </w:r>
      <w:r w:rsidRPr="00F15B8B">
        <w:rPr>
          <w:rFonts w:asciiTheme="majorBidi" w:hAnsiTheme="majorBidi" w:cstheme="majorBidi"/>
        </w:rPr>
        <w:t xml:space="preserve"> as shown in </w:t>
      </w:r>
      <w:r>
        <w:rPr>
          <w:rFonts w:asciiTheme="majorBidi" w:hAnsiTheme="majorBidi" w:cstheme="majorBidi"/>
        </w:rPr>
        <w:t>T</w:t>
      </w:r>
      <w:r w:rsidRPr="00C33A59">
        <w:rPr>
          <w:rFonts w:asciiTheme="majorBidi" w:hAnsiTheme="majorBidi" w:cstheme="majorBidi"/>
        </w:rPr>
        <w:t xml:space="preserve">able </w:t>
      </w:r>
      <w:r>
        <w:rPr>
          <w:rFonts w:asciiTheme="majorBidi" w:hAnsiTheme="majorBidi" w:cstheme="majorBidi"/>
        </w:rPr>
        <w:t>(</w:t>
      </w:r>
      <w:r w:rsidRPr="00C33A59">
        <w:rPr>
          <w:rFonts w:asciiTheme="majorBidi" w:hAnsiTheme="majorBidi" w:cstheme="majorBidi"/>
        </w:rPr>
        <w:t>8-5</w:t>
      </w:r>
      <w:r>
        <w:rPr>
          <w:rFonts w:asciiTheme="majorBidi" w:hAnsiTheme="majorBidi" w:cstheme="majorBidi"/>
        </w:rPr>
        <w:t>)</w:t>
      </w:r>
      <w:r w:rsidRPr="00C33A59">
        <w:rPr>
          <w:rFonts w:asciiTheme="majorBidi" w:hAnsiTheme="majorBidi" w:cstheme="majorBidi"/>
        </w:rPr>
        <w:t xml:space="preserve"> and </w:t>
      </w:r>
      <w:r>
        <w:rPr>
          <w:rFonts w:asciiTheme="majorBidi" w:hAnsiTheme="majorBidi" w:cstheme="majorBidi"/>
        </w:rPr>
        <w:t>T</w:t>
      </w:r>
      <w:r w:rsidRPr="00C33A59">
        <w:rPr>
          <w:rFonts w:asciiTheme="majorBidi" w:hAnsiTheme="majorBidi" w:cstheme="majorBidi"/>
        </w:rPr>
        <w:t xml:space="preserve">able </w:t>
      </w:r>
      <w:r>
        <w:rPr>
          <w:rFonts w:asciiTheme="majorBidi" w:hAnsiTheme="majorBidi" w:cstheme="majorBidi"/>
        </w:rPr>
        <w:t>(</w:t>
      </w:r>
      <w:r w:rsidRPr="00C33A59">
        <w:rPr>
          <w:rFonts w:asciiTheme="majorBidi" w:hAnsiTheme="majorBidi" w:cstheme="majorBidi"/>
        </w:rPr>
        <w:t>8-6),</w:t>
      </w:r>
      <w:r w:rsidRPr="00F15B8B">
        <w:rPr>
          <w:rFonts w:asciiTheme="majorBidi" w:hAnsiTheme="majorBidi" w:cstheme="majorBidi"/>
        </w:rPr>
        <w:t xml:space="preserve"> wh</w:t>
      </w:r>
      <w:r>
        <w:rPr>
          <w:rFonts w:asciiTheme="majorBidi" w:hAnsiTheme="majorBidi" w:cstheme="majorBidi"/>
        </w:rPr>
        <w:t>ere</w:t>
      </w:r>
      <w:r w:rsidRPr="00F15B8B">
        <w:rPr>
          <w:rFonts w:asciiTheme="majorBidi" w:hAnsiTheme="majorBidi" w:cstheme="majorBidi"/>
        </w:rPr>
        <w:t xml:space="preserve"> shorter durations</w:t>
      </w:r>
      <w:r>
        <w:rPr>
          <w:rFonts w:asciiTheme="majorBidi" w:hAnsiTheme="majorBidi" w:cstheme="majorBidi"/>
        </w:rPr>
        <w:t xml:space="preserve"> are considered</w:t>
      </w:r>
      <w:r w:rsidRPr="00F15B8B">
        <w:rPr>
          <w:rFonts w:asciiTheme="majorBidi" w:hAnsiTheme="majorBidi" w:cstheme="majorBidi"/>
        </w:rPr>
        <w:t>.</w:t>
      </w:r>
    </w:p>
    <w:p w14:paraId="37786E97" w14:textId="77777777" w:rsidR="00D01B0C" w:rsidRPr="00E73DFC" w:rsidRDefault="00D01B0C" w:rsidP="00D01B0C">
      <w:pPr>
        <w:rPr>
          <w:i/>
          <w:lang w:val="en-GB"/>
        </w:rPr>
      </w:pPr>
    </w:p>
    <w:p w14:paraId="22375A71" w14:textId="77777777" w:rsidR="00D01B0C" w:rsidRPr="00E73DFC" w:rsidRDefault="00D01B0C" w:rsidP="00D9690E">
      <w:pPr>
        <w:pStyle w:val="Heading3"/>
      </w:pPr>
      <w:r>
        <w:lastRenderedPageBreak/>
        <w:t>8</w:t>
      </w:r>
      <w:r w:rsidRPr="00E73DFC">
        <w:t>.6.2. Analysis of test duration 5</w:t>
      </w:r>
      <w:r>
        <w:t xml:space="preserve"> minutes</w:t>
      </w:r>
    </w:p>
    <w:p w14:paraId="409574BF" w14:textId="77777777" w:rsidR="00D01B0C" w:rsidRPr="00E73DFC" w:rsidRDefault="00D01B0C" w:rsidP="00D01B0C">
      <w:pPr>
        <w:rPr>
          <w:b/>
          <w:bCs/>
          <w:iCs/>
          <w:lang w:val="en-GB"/>
        </w:rPr>
      </w:pPr>
    </w:p>
    <w:p w14:paraId="40AC991B" w14:textId="77777777" w:rsidR="00D01B0C" w:rsidRPr="00E73DFC" w:rsidRDefault="00D01B0C" w:rsidP="00D01B0C">
      <w:pPr>
        <w:rPr>
          <w:rFonts w:ascii="Arial" w:hAnsi="Arial" w:cs="Arial"/>
          <w:color w:val="010205"/>
          <w:sz w:val="20"/>
          <w:szCs w:val="20"/>
          <w:shd w:val="clear" w:color="auto" w:fill="FFFFFF"/>
          <w:lang w:val="en-GB"/>
        </w:rPr>
      </w:pPr>
      <w:r w:rsidRPr="00E73DFC">
        <w:rPr>
          <w:rFonts w:asciiTheme="majorBidi" w:hAnsiTheme="majorBidi" w:cstheme="majorBidi"/>
          <w:sz w:val="24"/>
          <w:szCs w:val="24"/>
          <w:lang w:val="en-GB"/>
        </w:rPr>
        <w:t xml:space="preserve">      </w:t>
      </w:r>
      <w:r w:rsidRPr="00B7579A">
        <w:rPr>
          <w:rFonts w:asciiTheme="majorBidi" w:hAnsiTheme="majorBidi" w:cstheme="majorBidi"/>
          <w:sz w:val="24"/>
          <w:szCs w:val="24"/>
          <w:lang w:val="en-GB"/>
        </w:rPr>
        <w:t>It can be seen that the Traffic type * Algorithm interaction is similar in form at 5 minutes to what is seen for other durations, it is somewhat stronger and distinctive in form (partial eta-squared 0.784) and (p-value=0.001); it involves traffic type and algorithm.</w:t>
      </w:r>
    </w:p>
    <w:p w14:paraId="387A72DB" w14:textId="77777777" w:rsidR="00D01B0C" w:rsidRPr="00E73DFC" w:rsidRDefault="00D01B0C" w:rsidP="00D01B0C">
      <w:pPr>
        <w:rPr>
          <w:rFonts w:ascii="Arial" w:hAnsi="Arial" w:cs="Arial"/>
          <w:color w:val="010205"/>
          <w:sz w:val="18"/>
          <w:szCs w:val="18"/>
          <w:shd w:val="clear" w:color="auto" w:fill="FFFFFF"/>
          <w:lang w:val="en-GB"/>
        </w:rPr>
      </w:pPr>
    </w:p>
    <w:p w14:paraId="4C95116D" w14:textId="77777777" w:rsidR="00D01B0C" w:rsidRPr="00E73DFC" w:rsidRDefault="00D01B0C" w:rsidP="00D01B0C">
      <w:pPr>
        <w:rPr>
          <w:rFonts w:ascii="Arial" w:hAnsi="Arial" w:cs="Arial"/>
          <w:color w:val="010205"/>
          <w:sz w:val="18"/>
          <w:szCs w:val="18"/>
          <w:shd w:val="clear" w:color="auto" w:fill="FFFFFF"/>
          <w:lang w:val="en-GB"/>
        </w:rPr>
      </w:pPr>
    </w:p>
    <w:p w14:paraId="2834BBC2" w14:textId="79AE77A9" w:rsidR="00D01B0C" w:rsidRPr="00BE3391" w:rsidRDefault="00D01B0C" w:rsidP="00BE3391">
      <w:pPr>
        <w:rPr>
          <w:rFonts w:ascii="Times New Roman" w:hAnsi="Times New Roman" w:cs="Times New Roman"/>
          <w:i/>
          <w:sz w:val="24"/>
          <w:szCs w:val="24"/>
          <w:lang w:val="en-GB"/>
        </w:rPr>
      </w:pPr>
      <w:r w:rsidRPr="00E73DFC" w:rsidDel="00FC52EB">
        <w:rPr>
          <w:rFonts w:ascii="Times New Roman" w:hAnsi="Times New Roman" w:cs="Times New Roman"/>
          <w:sz w:val="24"/>
          <w:szCs w:val="24"/>
          <w:lang w:val="en-GB"/>
        </w:rPr>
        <w:t xml:space="preserve"> </w:t>
      </w:r>
      <w:r w:rsidRPr="00E73DFC">
        <w:rPr>
          <w:rFonts w:ascii="Times New Roman" w:hAnsi="Times New Roman" w:cs="Times New Roman"/>
          <w:i/>
          <w:sz w:val="24"/>
          <w:szCs w:val="24"/>
          <w:lang w:val="en-GB"/>
        </w:rPr>
        <w:t xml:space="preserve">(Model 3 </w:t>
      </w:r>
      <w:proofErr w:type="spellStart"/>
      <w:r w:rsidRPr="00E73DFC">
        <w:rPr>
          <w:rFonts w:ascii="Times New Roman" w:hAnsi="Times New Roman" w:cs="Times New Roman"/>
          <w:i/>
          <w:sz w:val="24"/>
          <w:szCs w:val="24"/>
          <w:lang w:val="en-GB"/>
        </w:rPr>
        <w:t>Adj</w:t>
      </w:r>
      <w:proofErr w:type="spellEnd"/>
      <w:r w:rsidRPr="00E73DFC">
        <w:rPr>
          <w:rFonts w:ascii="Times New Roman" w:hAnsi="Times New Roman" w:cs="Times New Roman"/>
          <w:i/>
          <w:sz w:val="24"/>
          <w:szCs w:val="24"/>
          <w:lang w:val="en-GB"/>
        </w:rPr>
        <w:t xml:space="preserve"> </w:t>
      </w:r>
      <w:proofErr w:type="spellStart"/>
      <w:r w:rsidRPr="00E73DFC">
        <w:rPr>
          <w:rFonts w:ascii="Times New Roman" w:hAnsi="Times New Roman" w:cs="Times New Roman"/>
          <w:i/>
          <w:sz w:val="24"/>
          <w:szCs w:val="24"/>
          <w:lang w:val="en-GB"/>
        </w:rPr>
        <w:t>Rsq</w:t>
      </w:r>
      <w:proofErr w:type="spellEnd"/>
      <w:r w:rsidRPr="00E73DFC">
        <w:rPr>
          <w:rFonts w:ascii="Times New Roman" w:hAnsi="Times New Roman" w:cs="Times New Roman"/>
          <w:i/>
          <w:sz w:val="24"/>
          <w:szCs w:val="24"/>
          <w:lang w:val="en-GB"/>
        </w:rPr>
        <w:t xml:space="preserve"> 0.566</w:t>
      </w:r>
      <w:r>
        <w:rPr>
          <w:rFonts w:ascii="Times New Roman" w:hAnsi="Times New Roman" w:cs="Times New Roman"/>
          <w:i/>
          <w:sz w:val="24"/>
          <w:szCs w:val="24"/>
          <w:lang w:val="en-GB"/>
        </w:rPr>
        <w:t>, r</w:t>
      </w:r>
      <w:r w:rsidRPr="00E73DFC">
        <w:rPr>
          <w:rFonts w:ascii="Times New Roman" w:hAnsi="Times New Roman" w:cs="Times New Roman"/>
          <w:i/>
          <w:sz w:val="24"/>
          <w:szCs w:val="24"/>
          <w:lang w:val="en-GB"/>
        </w:rPr>
        <w:t>esults</w:t>
      </w:r>
      <w:r>
        <w:rPr>
          <w:rFonts w:ascii="Times New Roman" w:hAnsi="Times New Roman" w:cs="Times New Roman"/>
          <w:i/>
          <w:sz w:val="24"/>
          <w:szCs w:val="24"/>
          <w:lang w:val="en-GB"/>
        </w:rPr>
        <w:t xml:space="preserve"> being</w:t>
      </w:r>
      <w:r w:rsidRPr="00E73DFC">
        <w:rPr>
          <w:rFonts w:ascii="Times New Roman" w:hAnsi="Times New Roman" w:cs="Times New Roman"/>
          <w:i/>
          <w:sz w:val="24"/>
          <w:szCs w:val="24"/>
          <w:lang w:val="en-GB"/>
        </w:rPr>
        <w:t xml:space="preserve"> largely independent of bandwidth)</w:t>
      </w:r>
    </w:p>
    <w:p w14:paraId="28D8F77A" w14:textId="77777777" w:rsidR="00894182" w:rsidRPr="00E73DFC" w:rsidRDefault="00894182" w:rsidP="00D01B0C">
      <w:pPr>
        <w:rPr>
          <w:lang w:val="en-GB"/>
        </w:rPr>
      </w:pPr>
    </w:p>
    <w:tbl>
      <w:tblPr>
        <w:tblW w:w="84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273"/>
        <w:gridCol w:w="1846"/>
        <w:gridCol w:w="1095"/>
        <w:gridCol w:w="1173"/>
        <w:gridCol w:w="1520"/>
        <w:gridCol w:w="1520"/>
      </w:tblGrid>
      <w:tr w:rsidR="00D01B0C" w:rsidRPr="00F15B8B" w14:paraId="22869BDA" w14:textId="77777777" w:rsidTr="0095211A">
        <w:trPr>
          <w:cantSplit/>
          <w:trHeight w:val="922"/>
        </w:trPr>
        <w:tc>
          <w:tcPr>
            <w:tcW w:w="8427" w:type="dxa"/>
            <w:gridSpan w:val="6"/>
            <w:tcBorders>
              <w:top w:val="nil"/>
              <w:left w:val="nil"/>
              <w:bottom w:val="nil"/>
              <w:right w:val="nil"/>
            </w:tcBorders>
            <w:shd w:val="clear" w:color="auto" w:fill="FFFFFF"/>
            <w:vAlign w:val="center"/>
          </w:tcPr>
          <w:p w14:paraId="0A13BBD9" w14:textId="77777777" w:rsidR="00D01B0C" w:rsidRPr="00E73DFC" w:rsidRDefault="00D01B0C" w:rsidP="0095211A">
            <w:pPr>
              <w:autoSpaceDE w:val="0"/>
              <w:autoSpaceDN w:val="0"/>
              <w:adjustRightInd w:val="0"/>
              <w:spacing w:line="220" w:lineRule="exact"/>
              <w:ind w:right="60"/>
              <w:rPr>
                <w:rFonts w:ascii="Arial" w:hAnsi="Arial" w:cs="Arial"/>
                <w:b/>
                <w:bCs/>
                <w:color w:val="010205"/>
                <w:lang w:val="en-GB"/>
              </w:rPr>
            </w:pPr>
            <w:r w:rsidRPr="00E73DFC">
              <w:rPr>
                <w:rFonts w:ascii="Arial" w:hAnsi="Arial" w:cs="Arial"/>
                <w:b/>
                <w:bCs/>
                <w:color w:val="010205"/>
                <w:lang w:val="en-GB"/>
              </w:rPr>
              <w:t>Traffic Type * Algorithm</w:t>
            </w:r>
            <w:r>
              <w:rPr>
                <w:rFonts w:ascii="Arial" w:hAnsi="Arial" w:cs="Arial"/>
                <w:b/>
                <w:bCs/>
                <w:color w:val="010205"/>
                <w:lang w:val="en-GB"/>
              </w:rPr>
              <w:t xml:space="preserve"> for throughput               </w:t>
            </w:r>
            <w:r w:rsidRPr="00E73DFC">
              <w:rPr>
                <w:rFonts w:ascii="Arial" w:hAnsi="Arial" w:cs="Arial"/>
                <w:b/>
                <w:bCs/>
                <w:color w:val="010205"/>
                <w:lang w:val="en-GB"/>
              </w:rPr>
              <w:t xml:space="preserve"> [p-value</w:t>
            </w:r>
            <w:r w:rsidRPr="00E73DFC" w:rsidDel="00192947">
              <w:rPr>
                <w:rFonts w:ascii="Arial" w:hAnsi="Arial" w:cs="Arial"/>
                <w:b/>
                <w:bCs/>
                <w:color w:val="010205"/>
                <w:lang w:val="en-GB"/>
              </w:rPr>
              <w:t xml:space="preserve"> </w:t>
            </w:r>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 xml:space="preserve">.001  </w:t>
            </w:r>
            <w:proofErr w:type="spellStart"/>
            <w:r w:rsidRPr="00E73DFC">
              <w:rPr>
                <w:rFonts w:ascii="Arial" w:hAnsi="Arial" w:cs="Arial"/>
                <w:b/>
                <w:bCs/>
                <w:color w:val="010205"/>
                <w:lang w:val="en-GB"/>
              </w:rPr>
              <w:t>petasq</w:t>
            </w:r>
            <w:proofErr w:type="spellEnd"/>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.784]</w:t>
            </w:r>
          </w:p>
          <w:p w14:paraId="321A3A6A" w14:textId="77777777" w:rsidR="00D01B0C" w:rsidRPr="00E73DFC" w:rsidRDefault="00D01B0C" w:rsidP="0095211A">
            <w:pPr>
              <w:autoSpaceDE w:val="0"/>
              <w:autoSpaceDN w:val="0"/>
              <w:adjustRightInd w:val="0"/>
              <w:spacing w:line="220" w:lineRule="exact"/>
              <w:ind w:right="60"/>
              <w:jc w:val="center"/>
              <w:rPr>
                <w:rFonts w:ascii="Arial" w:hAnsi="Arial" w:cs="Arial"/>
                <w:b/>
                <w:bCs/>
                <w:color w:val="010205"/>
                <w:lang w:val="en-GB"/>
              </w:rPr>
            </w:pPr>
          </w:p>
          <w:p w14:paraId="333FD265" w14:textId="77777777" w:rsidR="00D01B0C" w:rsidRPr="00E73DFC" w:rsidRDefault="00D01B0C" w:rsidP="0095211A">
            <w:pPr>
              <w:autoSpaceDE w:val="0"/>
              <w:autoSpaceDN w:val="0"/>
              <w:adjustRightInd w:val="0"/>
              <w:spacing w:line="220" w:lineRule="exact"/>
              <w:ind w:right="60"/>
              <w:jc w:val="center"/>
              <w:rPr>
                <w:rFonts w:ascii="Arial" w:hAnsi="Arial" w:cs="Arial"/>
                <w:b/>
                <w:bCs/>
                <w:color w:val="010205"/>
                <w:lang w:val="en-GB"/>
              </w:rPr>
            </w:pPr>
          </w:p>
          <w:p w14:paraId="32773705"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lang w:val="en-GB"/>
              </w:rPr>
            </w:pPr>
          </w:p>
        </w:tc>
      </w:tr>
      <w:tr w:rsidR="00D01B0C" w:rsidRPr="00F15B8B" w14:paraId="01A80B8F" w14:textId="77777777" w:rsidTr="0095211A">
        <w:trPr>
          <w:cantSplit/>
          <w:trHeight w:val="684"/>
        </w:trPr>
        <w:tc>
          <w:tcPr>
            <w:tcW w:w="8427" w:type="dxa"/>
            <w:gridSpan w:val="6"/>
            <w:tcBorders>
              <w:top w:val="nil"/>
              <w:left w:val="nil"/>
              <w:bottom w:val="nil"/>
              <w:right w:val="nil"/>
            </w:tcBorders>
            <w:shd w:val="clear" w:color="auto" w:fill="FFFFFF"/>
            <w:vAlign w:val="bottom"/>
          </w:tcPr>
          <w:p w14:paraId="2115B64A" w14:textId="198938BC"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r w:rsidRPr="00E73DFC">
              <w:rPr>
                <w:rFonts w:ascii="Times New Roman" w:hAnsi="Times New Roman" w:cs="Times New Roman"/>
                <w:color w:val="010205"/>
                <w:sz w:val="24"/>
                <w:szCs w:val="24"/>
                <w:shd w:val="clear" w:color="auto" w:fill="FFFFFF"/>
                <w:lang w:val="en-GB"/>
              </w:rPr>
              <w:t xml:space="preserve">Table </w:t>
            </w:r>
            <w:r>
              <w:rPr>
                <w:rFonts w:ascii="Times New Roman" w:hAnsi="Times New Roman" w:cs="Times New Roman"/>
                <w:color w:val="010205"/>
                <w:sz w:val="24"/>
                <w:szCs w:val="24"/>
                <w:shd w:val="clear" w:color="auto" w:fill="FFFFFF"/>
                <w:lang w:val="en-GB"/>
              </w:rPr>
              <w:t>(8-5) Results for</w:t>
            </w:r>
            <w:r w:rsidRPr="00E73DFC">
              <w:rPr>
                <w:rFonts w:ascii="Times New Roman" w:hAnsi="Times New Roman" w:cs="Times New Roman"/>
                <w:color w:val="010205"/>
                <w:sz w:val="24"/>
                <w:szCs w:val="24"/>
                <w:shd w:val="clear" w:color="auto" w:fill="FFFFFF"/>
                <w:lang w:val="en-GB"/>
              </w:rPr>
              <w:t xml:space="preserve"> throughput in megabits per second (Mbps) measures </w:t>
            </w:r>
            <w:r>
              <w:rPr>
                <w:rFonts w:ascii="Times New Roman" w:hAnsi="Times New Roman" w:cs="Times New Roman"/>
                <w:color w:val="010205"/>
                <w:sz w:val="24"/>
                <w:szCs w:val="24"/>
                <w:shd w:val="clear" w:color="auto" w:fill="FFFFFF"/>
                <w:lang w:val="en-GB"/>
              </w:rPr>
              <w:t>expressing</w:t>
            </w:r>
            <w:r w:rsidR="0091260E">
              <w:rPr>
                <w:rFonts w:ascii="Times New Roman" w:hAnsi="Times New Roman" w:cs="Times New Roman"/>
                <w:color w:val="010205"/>
                <w:sz w:val="24"/>
                <w:szCs w:val="24"/>
                <w:shd w:val="clear" w:color="auto" w:fill="FFFFFF"/>
                <w:lang w:val="en-GB"/>
              </w:rPr>
              <w:t xml:space="preserve"> Traffic Type</w:t>
            </w:r>
            <w:r w:rsidR="008B5317">
              <w:rPr>
                <w:rFonts w:ascii="Times New Roman" w:hAnsi="Times New Roman" w:cs="Times New Roman"/>
                <w:color w:val="010205"/>
                <w:sz w:val="24"/>
                <w:szCs w:val="24"/>
                <w:shd w:val="clear" w:color="auto" w:fill="FFFFFF"/>
                <w:lang w:val="en-GB"/>
              </w:rPr>
              <w:t xml:space="preserve"> * </w:t>
            </w:r>
            <w:r w:rsidRPr="00E73DFC">
              <w:rPr>
                <w:rFonts w:ascii="Times New Roman" w:hAnsi="Times New Roman" w:cs="Times New Roman"/>
                <w:color w:val="010205"/>
                <w:sz w:val="24"/>
                <w:szCs w:val="24"/>
                <w:shd w:val="clear" w:color="auto" w:fill="FFFFFF"/>
                <w:lang w:val="en-GB"/>
              </w:rPr>
              <w:t xml:space="preserve">Algorithm </w:t>
            </w:r>
            <w:r>
              <w:rPr>
                <w:rFonts w:ascii="Times New Roman" w:hAnsi="Times New Roman" w:cs="Times New Roman"/>
                <w:color w:val="010205"/>
                <w:sz w:val="24"/>
                <w:szCs w:val="24"/>
                <w:shd w:val="clear" w:color="auto" w:fill="FFFFFF"/>
                <w:lang w:val="en-GB"/>
              </w:rPr>
              <w:t xml:space="preserve">interaction </w:t>
            </w:r>
            <w:r w:rsidRPr="00E73DFC">
              <w:rPr>
                <w:rFonts w:ascii="Times New Roman" w:hAnsi="Times New Roman" w:cs="Times New Roman"/>
                <w:color w:val="010205"/>
                <w:sz w:val="24"/>
                <w:szCs w:val="24"/>
                <w:shd w:val="clear" w:color="auto" w:fill="FFFFFF"/>
                <w:lang w:val="en-GB"/>
              </w:rPr>
              <w:t xml:space="preserve">for 5 minutes duration </w:t>
            </w:r>
          </w:p>
          <w:p w14:paraId="58FF0248"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18"/>
                <w:szCs w:val="18"/>
                <w:shd w:val="clear" w:color="auto" w:fill="FFFFFF"/>
                <w:lang w:val="en-GB"/>
              </w:rPr>
            </w:pPr>
          </w:p>
          <w:p w14:paraId="4A077659" w14:textId="77777777" w:rsidR="00D01B0C" w:rsidRPr="00E73DFC" w:rsidRDefault="00D01B0C" w:rsidP="0095211A">
            <w:pPr>
              <w:autoSpaceDE w:val="0"/>
              <w:autoSpaceDN w:val="0"/>
              <w:adjustRightInd w:val="0"/>
              <w:spacing w:line="220" w:lineRule="exact"/>
              <w:rPr>
                <w:rFonts w:ascii="Arial" w:hAnsi="Arial" w:cs="Arial"/>
                <w:color w:val="010205"/>
                <w:sz w:val="18"/>
                <w:szCs w:val="18"/>
                <w:shd w:val="clear" w:color="auto" w:fill="FFFFFF"/>
                <w:lang w:val="en-GB"/>
              </w:rPr>
            </w:pPr>
          </w:p>
          <w:p w14:paraId="1B540748"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r w:rsidRPr="00E73DFC">
              <w:rPr>
                <w:rFonts w:ascii="Times New Roman" w:hAnsi="Times New Roman" w:cs="Times New Roman"/>
                <w:color w:val="010205"/>
                <w:sz w:val="24"/>
                <w:szCs w:val="24"/>
                <w:shd w:val="clear" w:color="auto" w:fill="FFFFFF"/>
                <w:lang w:val="en-GB"/>
              </w:rPr>
              <w:t xml:space="preserve">Dependent Variable:   Throughput  </w:t>
            </w:r>
          </w:p>
        </w:tc>
      </w:tr>
      <w:tr w:rsidR="00D01B0C" w:rsidRPr="00F15B8B" w14:paraId="6AD64D26" w14:textId="77777777" w:rsidTr="0095211A">
        <w:trPr>
          <w:cantSplit/>
          <w:trHeight w:val="238"/>
        </w:trPr>
        <w:tc>
          <w:tcPr>
            <w:tcW w:w="1273" w:type="dxa"/>
            <w:vMerge w:val="restart"/>
            <w:tcBorders>
              <w:top w:val="nil"/>
              <w:left w:val="nil"/>
              <w:bottom w:val="nil"/>
              <w:right w:val="nil"/>
            </w:tcBorders>
            <w:shd w:val="clear" w:color="auto" w:fill="FFFFFF"/>
            <w:vAlign w:val="bottom"/>
          </w:tcPr>
          <w:p w14:paraId="26D01B7B"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Traffic type</w:t>
            </w:r>
          </w:p>
        </w:tc>
        <w:tc>
          <w:tcPr>
            <w:tcW w:w="1846" w:type="dxa"/>
            <w:vMerge w:val="restart"/>
            <w:tcBorders>
              <w:top w:val="nil"/>
              <w:left w:val="nil"/>
              <w:bottom w:val="nil"/>
              <w:right w:val="nil"/>
            </w:tcBorders>
            <w:shd w:val="clear" w:color="auto" w:fill="FFFFFF"/>
            <w:vAlign w:val="bottom"/>
          </w:tcPr>
          <w:p w14:paraId="18BB0FCF"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Algorithm</w:t>
            </w:r>
          </w:p>
        </w:tc>
        <w:tc>
          <w:tcPr>
            <w:tcW w:w="1095" w:type="dxa"/>
            <w:vMerge w:val="restart"/>
            <w:tcBorders>
              <w:top w:val="nil"/>
              <w:left w:val="nil"/>
              <w:bottom w:val="nil"/>
              <w:right w:val="single" w:sz="8" w:space="0" w:color="E0E0E0"/>
            </w:tcBorders>
            <w:shd w:val="clear" w:color="auto" w:fill="FFFFFF"/>
            <w:vAlign w:val="bottom"/>
          </w:tcPr>
          <w:p w14:paraId="5B5A3A2C"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Mean</w:t>
            </w:r>
            <w:r w:rsidRPr="0030338A">
              <w:rPr>
                <w:rFonts w:ascii="Arial" w:hAnsi="Arial" w:cs="Arial"/>
                <w:b/>
                <w:bCs/>
                <w:color w:val="010205"/>
                <w:sz w:val="18"/>
                <w:szCs w:val="18"/>
                <w:shd w:val="clear" w:color="auto" w:fill="FFFFFF"/>
                <w:lang w:val="en-GB"/>
              </w:rPr>
              <w:t xml:space="preserve"> </w:t>
            </w:r>
            <w:r w:rsidRPr="0030338A">
              <w:rPr>
                <w:rFonts w:ascii="Arial" w:hAnsi="Arial" w:cs="Arial"/>
                <w:b/>
                <w:bCs/>
                <w:color w:val="264A60"/>
                <w:sz w:val="18"/>
                <w:szCs w:val="18"/>
                <w:lang w:val="en-GB"/>
              </w:rPr>
              <w:t>Throughput</w:t>
            </w:r>
          </w:p>
        </w:tc>
        <w:tc>
          <w:tcPr>
            <w:tcW w:w="1173" w:type="dxa"/>
            <w:vMerge w:val="restart"/>
            <w:tcBorders>
              <w:top w:val="nil"/>
              <w:left w:val="single" w:sz="8" w:space="0" w:color="E0E0E0"/>
              <w:bottom w:val="nil"/>
              <w:right w:val="single" w:sz="8" w:space="0" w:color="E0E0E0"/>
            </w:tcBorders>
            <w:shd w:val="clear" w:color="auto" w:fill="FFFFFF"/>
            <w:vAlign w:val="bottom"/>
          </w:tcPr>
          <w:p w14:paraId="2F76947F"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Std. Error</w:t>
            </w:r>
          </w:p>
        </w:tc>
        <w:tc>
          <w:tcPr>
            <w:tcW w:w="3040" w:type="dxa"/>
            <w:gridSpan w:val="2"/>
            <w:tcBorders>
              <w:top w:val="nil"/>
              <w:left w:val="single" w:sz="8" w:space="0" w:color="E0E0E0"/>
              <w:bottom w:val="nil"/>
              <w:right w:val="nil"/>
            </w:tcBorders>
            <w:shd w:val="clear" w:color="auto" w:fill="FFFFFF"/>
            <w:vAlign w:val="bottom"/>
          </w:tcPr>
          <w:p w14:paraId="732B9A95"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95% Confidence Interval</w:t>
            </w:r>
          </w:p>
        </w:tc>
      </w:tr>
      <w:tr w:rsidR="00D01B0C" w:rsidRPr="00F15B8B" w14:paraId="69F7522D" w14:textId="77777777" w:rsidTr="0095211A">
        <w:trPr>
          <w:cantSplit/>
          <w:trHeight w:val="151"/>
        </w:trPr>
        <w:tc>
          <w:tcPr>
            <w:tcW w:w="1273" w:type="dxa"/>
            <w:vMerge/>
            <w:tcBorders>
              <w:top w:val="nil"/>
              <w:left w:val="nil"/>
              <w:bottom w:val="nil"/>
              <w:right w:val="nil"/>
            </w:tcBorders>
            <w:shd w:val="clear" w:color="auto" w:fill="FFFFFF"/>
            <w:vAlign w:val="bottom"/>
          </w:tcPr>
          <w:p w14:paraId="3A5A90C8"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846" w:type="dxa"/>
            <w:vMerge/>
            <w:tcBorders>
              <w:top w:val="nil"/>
              <w:left w:val="nil"/>
              <w:bottom w:val="nil"/>
              <w:right w:val="nil"/>
            </w:tcBorders>
            <w:shd w:val="clear" w:color="auto" w:fill="FFFFFF"/>
            <w:vAlign w:val="bottom"/>
          </w:tcPr>
          <w:p w14:paraId="3F712ABD"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095" w:type="dxa"/>
            <w:vMerge/>
            <w:tcBorders>
              <w:top w:val="nil"/>
              <w:left w:val="nil"/>
              <w:bottom w:val="nil"/>
              <w:right w:val="single" w:sz="8" w:space="0" w:color="E0E0E0"/>
            </w:tcBorders>
            <w:shd w:val="clear" w:color="auto" w:fill="FFFFFF"/>
            <w:vAlign w:val="bottom"/>
          </w:tcPr>
          <w:p w14:paraId="73816594"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173" w:type="dxa"/>
            <w:vMerge/>
            <w:tcBorders>
              <w:top w:val="nil"/>
              <w:left w:val="single" w:sz="8" w:space="0" w:color="E0E0E0"/>
              <w:bottom w:val="nil"/>
              <w:right w:val="single" w:sz="8" w:space="0" w:color="E0E0E0"/>
            </w:tcBorders>
            <w:shd w:val="clear" w:color="auto" w:fill="FFFFFF"/>
            <w:vAlign w:val="bottom"/>
          </w:tcPr>
          <w:p w14:paraId="4622E590"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520" w:type="dxa"/>
            <w:tcBorders>
              <w:top w:val="nil"/>
              <w:left w:val="single" w:sz="8" w:space="0" w:color="E0E0E0"/>
              <w:bottom w:val="single" w:sz="8" w:space="0" w:color="152935"/>
              <w:right w:val="single" w:sz="8" w:space="0" w:color="E0E0E0"/>
            </w:tcBorders>
            <w:shd w:val="clear" w:color="auto" w:fill="FFFFFF"/>
            <w:vAlign w:val="bottom"/>
          </w:tcPr>
          <w:p w14:paraId="43CD9676"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Lower Bound</w:t>
            </w:r>
          </w:p>
        </w:tc>
        <w:tc>
          <w:tcPr>
            <w:tcW w:w="1520" w:type="dxa"/>
            <w:tcBorders>
              <w:top w:val="nil"/>
              <w:left w:val="single" w:sz="8" w:space="0" w:color="E0E0E0"/>
              <w:bottom w:val="single" w:sz="8" w:space="0" w:color="152935"/>
              <w:right w:val="nil"/>
            </w:tcBorders>
            <w:shd w:val="clear" w:color="auto" w:fill="FFFFFF"/>
            <w:vAlign w:val="bottom"/>
          </w:tcPr>
          <w:p w14:paraId="4111FBD8"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Upper Bound</w:t>
            </w:r>
          </w:p>
        </w:tc>
      </w:tr>
      <w:tr w:rsidR="00D01B0C" w:rsidRPr="00F15B8B" w14:paraId="03588B93" w14:textId="77777777" w:rsidTr="0095211A">
        <w:trPr>
          <w:cantSplit/>
          <w:trHeight w:val="223"/>
        </w:trPr>
        <w:tc>
          <w:tcPr>
            <w:tcW w:w="1273" w:type="dxa"/>
            <w:vMerge w:val="restart"/>
            <w:tcBorders>
              <w:top w:val="single" w:sz="8" w:space="0" w:color="152935"/>
              <w:left w:val="nil"/>
              <w:bottom w:val="nil"/>
              <w:right w:val="nil"/>
            </w:tcBorders>
            <w:shd w:val="clear" w:color="auto" w:fill="E0E0E0"/>
          </w:tcPr>
          <w:p w14:paraId="501877D7"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Video</w:t>
            </w:r>
          </w:p>
        </w:tc>
        <w:tc>
          <w:tcPr>
            <w:tcW w:w="1846" w:type="dxa"/>
            <w:tcBorders>
              <w:top w:val="single" w:sz="8" w:space="0" w:color="152935"/>
              <w:left w:val="nil"/>
              <w:bottom w:val="single" w:sz="8" w:space="0" w:color="AEAEAE"/>
              <w:right w:val="nil"/>
            </w:tcBorders>
            <w:shd w:val="clear" w:color="auto" w:fill="E0E0E0"/>
          </w:tcPr>
          <w:p w14:paraId="55BA57BC"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095" w:type="dxa"/>
            <w:tcBorders>
              <w:top w:val="single" w:sz="8" w:space="0" w:color="152935"/>
              <w:left w:val="nil"/>
              <w:bottom w:val="single" w:sz="8" w:space="0" w:color="AEAEAE"/>
              <w:right w:val="single" w:sz="8" w:space="0" w:color="E0E0E0"/>
            </w:tcBorders>
            <w:shd w:val="clear" w:color="auto" w:fill="FFFFFF"/>
          </w:tcPr>
          <w:p w14:paraId="68C49EF6" w14:textId="77777777" w:rsidR="00D01B0C" w:rsidRPr="00E73DFC" w:rsidRDefault="00D01B0C" w:rsidP="0095211A">
            <w:pPr>
              <w:autoSpaceDE w:val="0"/>
              <w:autoSpaceDN w:val="0"/>
              <w:adjustRightInd w:val="0"/>
              <w:spacing w:line="220" w:lineRule="exact"/>
              <w:ind w:right="60"/>
              <w:jc w:val="right"/>
              <w:rPr>
                <w:rFonts w:ascii="Arial" w:hAnsi="Arial" w:cs="Arial"/>
                <w:color w:val="010205"/>
                <w:sz w:val="18"/>
                <w:szCs w:val="18"/>
                <w:lang w:val="en-GB"/>
              </w:rPr>
            </w:pPr>
            <w:r w:rsidRPr="00E73DFC">
              <w:rPr>
                <w:rFonts w:ascii="Arial" w:hAnsi="Arial" w:cs="Arial"/>
                <w:color w:val="010205"/>
                <w:sz w:val="18"/>
                <w:szCs w:val="18"/>
                <w:highlight w:val="green"/>
                <w:lang w:val="en-GB"/>
              </w:rPr>
              <w:t>16536.844</w:t>
            </w:r>
          </w:p>
        </w:tc>
        <w:tc>
          <w:tcPr>
            <w:tcW w:w="1173" w:type="dxa"/>
            <w:tcBorders>
              <w:top w:val="single" w:sz="8" w:space="0" w:color="152935"/>
              <w:left w:val="single" w:sz="8" w:space="0" w:color="E0E0E0"/>
              <w:bottom w:val="single" w:sz="8" w:space="0" w:color="AEAEAE"/>
              <w:right w:val="single" w:sz="8" w:space="0" w:color="E0E0E0"/>
            </w:tcBorders>
            <w:shd w:val="clear" w:color="auto" w:fill="FFFFFF"/>
          </w:tcPr>
          <w:p w14:paraId="5A133123"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7375.332</w:t>
            </w:r>
          </w:p>
        </w:tc>
        <w:tc>
          <w:tcPr>
            <w:tcW w:w="1520" w:type="dxa"/>
            <w:tcBorders>
              <w:top w:val="single" w:sz="8" w:space="0" w:color="152935"/>
              <w:left w:val="single" w:sz="8" w:space="0" w:color="E0E0E0"/>
              <w:bottom w:val="single" w:sz="8" w:space="0" w:color="AEAEAE"/>
              <w:right w:val="single" w:sz="8" w:space="0" w:color="E0E0E0"/>
            </w:tcBorders>
            <w:shd w:val="clear" w:color="auto" w:fill="FFFFFF"/>
          </w:tcPr>
          <w:p w14:paraId="2D50E987"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E73DFC">
              <w:rPr>
                <w:rFonts w:ascii="Arial" w:hAnsi="Arial" w:cs="Arial"/>
                <w:color w:val="010205"/>
                <w:sz w:val="18"/>
                <w:szCs w:val="18"/>
                <w:lang w:val="en-GB"/>
              </w:rPr>
              <w:t>901.838</w:t>
            </w:r>
          </w:p>
        </w:tc>
        <w:tc>
          <w:tcPr>
            <w:tcW w:w="1520" w:type="dxa"/>
            <w:tcBorders>
              <w:top w:val="single" w:sz="8" w:space="0" w:color="152935"/>
              <w:left w:val="single" w:sz="8" w:space="0" w:color="E0E0E0"/>
              <w:bottom w:val="single" w:sz="8" w:space="0" w:color="AEAEAE"/>
              <w:right w:val="nil"/>
            </w:tcBorders>
            <w:shd w:val="clear" w:color="auto" w:fill="FFFFFF"/>
          </w:tcPr>
          <w:p w14:paraId="141BA368"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32171.850</w:t>
            </w:r>
          </w:p>
        </w:tc>
      </w:tr>
      <w:tr w:rsidR="00D01B0C" w:rsidRPr="00F15B8B" w14:paraId="69061035" w14:textId="77777777" w:rsidTr="0095211A">
        <w:trPr>
          <w:cantSplit/>
          <w:trHeight w:val="151"/>
        </w:trPr>
        <w:tc>
          <w:tcPr>
            <w:tcW w:w="1273" w:type="dxa"/>
            <w:vMerge/>
            <w:tcBorders>
              <w:top w:val="single" w:sz="8" w:space="0" w:color="152935"/>
              <w:left w:val="nil"/>
              <w:bottom w:val="nil"/>
              <w:right w:val="nil"/>
            </w:tcBorders>
            <w:shd w:val="clear" w:color="auto" w:fill="E0E0E0"/>
          </w:tcPr>
          <w:p w14:paraId="76EF421E" w14:textId="77777777" w:rsidR="00D01B0C" w:rsidRPr="000A7F4D" w:rsidRDefault="00D01B0C" w:rsidP="0095211A">
            <w:pPr>
              <w:autoSpaceDE w:val="0"/>
              <w:autoSpaceDN w:val="0"/>
              <w:adjustRightInd w:val="0"/>
              <w:spacing w:line="220" w:lineRule="exact"/>
              <w:rPr>
                <w:rFonts w:ascii="Arial" w:hAnsi="Arial" w:cs="Arial"/>
                <w:color w:val="010205"/>
                <w:sz w:val="18"/>
                <w:szCs w:val="18"/>
                <w:lang w:val="en-GB"/>
              </w:rPr>
            </w:pPr>
          </w:p>
        </w:tc>
        <w:tc>
          <w:tcPr>
            <w:tcW w:w="1846" w:type="dxa"/>
            <w:tcBorders>
              <w:top w:val="single" w:sz="8" w:space="0" w:color="AEAEAE"/>
              <w:left w:val="nil"/>
              <w:bottom w:val="single" w:sz="8" w:space="0" w:color="AEAEAE"/>
              <w:right w:val="nil"/>
            </w:tcBorders>
            <w:shd w:val="clear" w:color="auto" w:fill="E0E0E0"/>
          </w:tcPr>
          <w:p w14:paraId="53C8702F" w14:textId="77777777" w:rsidR="00D01B0C" w:rsidRPr="000A7F4D" w:rsidRDefault="00D01B0C" w:rsidP="0095211A">
            <w:pPr>
              <w:autoSpaceDE w:val="0"/>
              <w:autoSpaceDN w:val="0"/>
              <w:adjustRightInd w:val="0"/>
              <w:spacing w:line="220" w:lineRule="exact"/>
              <w:ind w:right="60"/>
              <w:rPr>
                <w:rFonts w:ascii="Arial" w:hAnsi="Arial" w:cs="Arial"/>
                <w:color w:val="264A60"/>
                <w:sz w:val="18"/>
                <w:szCs w:val="18"/>
                <w:lang w:val="en-GB"/>
              </w:rPr>
            </w:pPr>
            <w:r w:rsidRPr="000A7F4D">
              <w:rPr>
                <w:rFonts w:ascii="Arial" w:hAnsi="Arial" w:cs="Arial"/>
                <w:color w:val="264A60"/>
                <w:sz w:val="18"/>
                <w:szCs w:val="18"/>
                <w:lang w:val="en-GB"/>
              </w:rPr>
              <w:t>2.00 Traffic Shaping</w:t>
            </w:r>
          </w:p>
        </w:tc>
        <w:tc>
          <w:tcPr>
            <w:tcW w:w="1095" w:type="dxa"/>
            <w:tcBorders>
              <w:top w:val="single" w:sz="8" w:space="0" w:color="AEAEAE"/>
              <w:left w:val="nil"/>
              <w:bottom w:val="single" w:sz="8" w:space="0" w:color="AEAEAE"/>
              <w:right w:val="single" w:sz="8" w:space="0" w:color="E0E0E0"/>
            </w:tcBorders>
            <w:shd w:val="clear" w:color="auto" w:fill="FFFFFF"/>
          </w:tcPr>
          <w:p w14:paraId="4B849B82" w14:textId="77777777" w:rsidR="00D01B0C" w:rsidRPr="000A7F4D" w:rsidRDefault="00D01B0C" w:rsidP="0095211A">
            <w:pPr>
              <w:autoSpaceDE w:val="0"/>
              <w:autoSpaceDN w:val="0"/>
              <w:adjustRightInd w:val="0"/>
              <w:spacing w:line="220" w:lineRule="exact"/>
              <w:ind w:right="60"/>
              <w:jc w:val="right"/>
              <w:rPr>
                <w:rFonts w:ascii="Arial" w:hAnsi="Arial" w:cs="Arial"/>
                <w:color w:val="010205"/>
                <w:sz w:val="18"/>
                <w:szCs w:val="18"/>
                <w:lang w:val="en-GB"/>
              </w:rPr>
            </w:pPr>
            <w:r w:rsidRPr="000A7F4D">
              <w:rPr>
                <w:rFonts w:ascii="Arial" w:hAnsi="Arial" w:cs="Arial"/>
                <w:color w:val="010205"/>
                <w:sz w:val="18"/>
                <w:szCs w:val="18"/>
                <w:lang w:val="en-GB"/>
              </w:rPr>
              <w:t>34465.388</w:t>
            </w:r>
          </w:p>
        </w:tc>
        <w:tc>
          <w:tcPr>
            <w:tcW w:w="1173" w:type="dxa"/>
            <w:tcBorders>
              <w:top w:val="single" w:sz="8" w:space="0" w:color="AEAEAE"/>
              <w:left w:val="single" w:sz="8" w:space="0" w:color="E0E0E0"/>
              <w:bottom w:val="single" w:sz="8" w:space="0" w:color="AEAEAE"/>
              <w:right w:val="single" w:sz="8" w:space="0" w:color="E0E0E0"/>
            </w:tcBorders>
            <w:shd w:val="clear" w:color="auto" w:fill="FFFFFF"/>
          </w:tcPr>
          <w:p w14:paraId="394E9B4D"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7375.332</w:t>
            </w:r>
          </w:p>
        </w:tc>
        <w:tc>
          <w:tcPr>
            <w:tcW w:w="1520" w:type="dxa"/>
            <w:tcBorders>
              <w:top w:val="single" w:sz="8" w:space="0" w:color="AEAEAE"/>
              <w:left w:val="single" w:sz="8" w:space="0" w:color="E0E0E0"/>
              <w:bottom w:val="single" w:sz="8" w:space="0" w:color="AEAEAE"/>
              <w:right w:val="single" w:sz="8" w:space="0" w:color="E0E0E0"/>
            </w:tcBorders>
            <w:shd w:val="clear" w:color="auto" w:fill="FFFFFF"/>
          </w:tcPr>
          <w:p w14:paraId="17A8A0FB"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18830.383</w:t>
            </w:r>
          </w:p>
        </w:tc>
        <w:tc>
          <w:tcPr>
            <w:tcW w:w="1520" w:type="dxa"/>
            <w:tcBorders>
              <w:top w:val="single" w:sz="8" w:space="0" w:color="AEAEAE"/>
              <w:left w:val="single" w:sz="8" w:space="0" w:color="E0E0E0"/>
              <w:bottom w:val="single" w:sz="8" w:space="0" w:color="AEAEAE"/>
              <w:right w:val="nil"/>
            </w:tcBorders>
            <w:shd w:val="clear" w:color="auto" w:fill="FFFFFF"/>
          </w:tcPr>
          <w:p w14:paraId="3B348604"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50100.394</w:t>
            </w:r>
          </w:p>
        </w:tc>
      </w:tr>
      <w:tr w:rsidR="00D01B0C" w:rsidRPr="00F15B8B" w14:paraId="2A410B18" w14:textId="77777777" w:rsidTr="0095211A">
        <w:trPr>
          <w:cantSplit/>
          <w:trHeight w:val="151"/>
        </w:trPr>
        <w:tc>
          <w:tcPr>
            <w:tcW w:w="1273" w:type="dxa"/>
            <w:vMerge/>
            <w:tcBorders>
              <w:top w:val="single" w:sz="8" w:space="0" w:color="152935"/>
              <w:left w:val="nil"/>
              <w:bottom w:val="nil"/>
              <w:right w:val="nil"/>
            </w:tcBorders>
            <w:shd w:val="clear" w:color="auto" w:fill="E0E0E0"/>
          </w:tcPr>
          <w:p w14:paraId="28A8A968" w14:textId="77777777" w:rsidR="00D01B0C" w:rsidRPr="000A7F4D" w:rsidRDefault="00D01B0C" w:rsidP="0095211A">
            <w:pPr>
              <w:autoSpaceDE w:val="0"/>
              <w:autoSpaceDN w:val="0"/>
              <w:adjustRightInd w:val="0"/>
              <w:spacing w:line="220" w:lineRule="exact"/>
              <w:rPr>
                <w:rFonts w:ascii="Arial" w:hAnsi="Arial" w:cs="Arial"/>
                <w:color w:val="010205"/>
                <w:sz w:val="18"/>
                <w:szCs w:val="18"/>
                <w:lang w:val="en-GB"/>
              </w:rPr>
            </w:pPr>
          </w:p>
        </w:tc>
        <w:tc>
          <w:tcPr>
            <w:tcW w:w="1846" w:type="dxa"/>
            <w:tcBorders>
              <w:top w:val="single" w:sz="8" w:space="0" w:color="AEAEAE"/>
              <w:left w:val="nil"/>
              <w:bottom w:val="nil"/>
              <w:right w:val="nil"/>
            </w:tcBorders>
            <w:shd w:val="clear" w:color="auto" w:fill="E0E0E0"/>
          </w:tcPr>
          <w:p w14:paraId="6977C0B0" w14:textId="77777777" w:rsidR="00D01B0C" w:rsidRPr="000A7F4D" w:rsidRDefault="00D01B0C" w:rsidP="0095211A">
            <w:pPr>
              <w:autoSpaceDE w:val="0"/>
              <w:autoSpaceDN w:val="0"/>
              <w:adjustRightInd w:val="0"/>
              <w:spacing w:line="220" w:lineRule="exact"/>
              <w:ind w:right="60"/>
              <w:rPr>
                <w:rFonts w:ascii="Arial" w:hAnsi="Arial" w:cs="Arial"/>
                <w:color w:val="264A60"/>
                <w:sz w:val="18"/>
                <w:szCs w:val="18"/>
                <w:lang w:val="en-GB"/>
              </w:rPr>
            </w:pPr>
            <w:r w:rsidRPr="000A7F4D">
              <w:rPr>
                <w:rFonts w:ascii="Arial" w:hAnsi="Arial" w:cs="Arial"/>
                <w:color w:val="264A60"/>
                <w:sz w:val="18"/>
                <w:szCs w:val="18"/>
                <w:lang w:val="en-GB"/>
              </w:rPr>
              <w:t xml:space="preserve">3.00 </w:t>
            </w:r>
            <w:proofErr w:type="spellStart"/>
            <w:r w:rsidRPr="000A7F4D">
              <w:rPr>
                <w:rFonts w:ascii="Arial" w:hAnsi="Arial" w:cs="Arial"/>
                <w:color w:val="264A60"/>
                <w:sz w:val="18"/>
                <w:szCs w:val="18"/>
                <w:lang w:val="en-GB"/>
              </w:rPr>
              <w:t>QoSVisor</w:t>
            </w:r>
            <w:proofErr w:type="spellEnd"/>
          </w:p>
        </w:tc>
        <w:tc>
          <w:tcPr>
            <w:tcW w:w="1095" w:type="dxa"/>
            <w:tcBorders>
              <w:top w:val="single" w:sz="8" w:space="0" w:color="AEAEAE"/>
              <w:left w:val="nil"/>
              <w:bottom w:val="nil"/>
              <w:right w:val="single" w:sz="8" w:space="0" w:color="E0E0E0"/>
            </w:tcBorders>
            <w:shd w:val="clear" w:color="auto" w:fill="FFFFFF"/>
          </w:tcPr>
          <w:p w14:paraId="32280BD6" w14:textId="77777777" w:rsidR="00D01B0C" w:rsidRPr="000A7F4D" w:rsidRDefault="00D01B0C" w:rsidP="0095211A">
            <w:pPr>
              <w:autoSpaceDE w:val="0"/>
              <w:autoSpaceDN w:val="0"/>
              <w:adjustRightInd w:val="0"/>
              <w:spacing w:line="220" w:lineRule="exact"/>
              <w:ind w:right="60"/>
              <w:jc w:val="right"/>
              <w:rPr>
                <w:rFonts w:ascii="Arial" w:hAnsi="Arial" w:cs="Arial"/>
                <w:color w:val="010205"/>
                <w:sz w:val="18"/>
                <w:szCs w:val="18"/>
                <w:lang w:val="en-GB"/>
              </w:rPr>
            </w:pPr>
            <w:r w:rsidRPr="000A7F4D">
              <w:rPr>
                <w:rFonts w:ascii="Arial" w:hAnsi="Arial" w:cs="Arial"/>
                <w:color w:val="010205"/>
                <w:sz w:val="18"/>
                <w:szCs w:val="18"/>
                <w:highlight w:val="yellow"/>
                <w:lang w:val="en-GB"/>
              </w:rPr>
              <w:t>53104.475</w:t>
            </w:r>
          </w:p>
        </w:tc>
        <w:tc>
          <w:tcPr>
            <w:tcW w:w="1173" w:type="dxa"/>
            <w:tcBorders>
              <w:top w:val="single" w:sz="8" w:space="0" w:color="AEAEAE"/>
              <w:left w:val="single" w:sz="8" w:space="0" w:color="E0E0E0"/>
              <w:bottom w:val="nil"/>
              <w:right w:val="single" w:sz="8" w:space="0" w:color="E0E0E0"/>
            </w:tcBorders>
            <w:shd w:val="clear" w:color="auto" w:fill="FFFFFF"/>
          </w:tcPr>
          <w:p w14:paraId="455AD9CC"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7375.332</w:t>
            </w:r>
          </w:p>
        </w:tc>
        <w:tc>
          <w:tcPr>
            <w:tcW w:w="1520" w:type="dxa"/>
            <w:tcBorders>
              <w:top w:val="single" w:sz="8" w:space="0" w:color="AEAEAE"/>
              <w:left w:val="single" w:sz="8" w:space="0" w:color="E0E0E0"/>
              <w:bottom w:val="nil"/>
              <w:right w:val="single" w:sz="8" w:space="0" w:color="E0E0E0"/>
            </w:tcBorders>
            <w:shd w:val="clear" w:color="auto" w:fill="FFFFFF"/>
          </w:tcPr>
          <w:p w14:paraId="496244C5"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37469.470</w:t>
            </w:r>
          </w:p>
        </w:tc>
        <w:tc>
          <w:tcPr>
            <w:tcW w:w="1520" w:type="dxa"/>
            <w:tcBorders>
              <w:top w:val="single" w:sz="8" w:space="0" w:color="AEAEAE"/>
              <w:left w:val="single" w:sz="8" w:space="0" w:color="E0E0E0"/>
              <w:bottom w:val="nil"/>
              <w:right w:val="nil"/>
            </w:tcBorders>
            <w:shd w:val="clear" w:color="auto" w:fill="FFFFFF"/>
          </w:tcPr>
          <w:p w14:paraId="59F5155A"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68739.481</w:t>
            </w:r>
          </w:p>
        </w:tc>
      </w:tr>
      <w:tr w:rsidR="00D01B0C" w:rsidRPr="00F15B8B" w14:paraId="1A230F94" w14:textId="77777777" w:rsidTr="0095211A">
        <w:trPr>
          <w:cantSplit/>
          <w:trHeight w:val="223"/>
        </w:trPr>
        <w:tc>
          <w:tcPr>
            <w:tcW w:w="1273" w:type="dxa"/>
            <w:vMerge w:val="restart"/>
            <w:tcBorders>
              <w:top w:val="single" w:sz="8" w:space="0" w:color="AEAEAE"/>
              <w:left w:val="nil"/>
              <w:bottom w:val="nil"/>
              <w:right w:val="nil"/>
            </w:tcBorders>
            <w:shd w:val="clear" w:color="auto" w:fill="E0E0E0"/>
          </w:tcPr>
          <w:p w14:paraId="1C5352B1"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2.00 Audio</w:t>
            </w:r>
          </w:p>
        </w:tc>
        <w:tc>
          <w:tcPr>
            <w:tcW w:w="1846" w:type="dxa"/>
            <w:tcBorders>
              <w:top w:val="single" w:sz="8" w:space="0" w:color="AEAEAE"/>
              <w:left w:val="nil"/>
              <w:bottom w:val="single" w:sz="8" w:space="0" w:color="AEAEAE"/>
              <w:right w:val="nil"/>
            </w:tcBorders>
            <w:shd w:val="clear" w:color="auto" w:fill="E0E0E0"/>
          </w:tcPr>
          <w:p w14:paraId="439801E7"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095" w:type="dxa"/>
            <w:tcBorders>
              <w:top w:val="single" w:sz="8" w:space="0" w:color="AEAEAE"/>
              <w:left w:val="nil"/>
              <w:bottom w:val="single" w:sz="8" w:space="0" w:color="AEAEAE"/>
              <w:right w:val="single" w:sz="8" w:space="0" w:color="E0E0E0"/>
            </w:tcBorders>
            <w:shd w:val="clear" w:color="auto" w:fill="FFFFFF"/>
          </w:tcPr>
          <w:p w14:paraId="398DDE33" w14:textId="77777777" w:rsidR="00D01B0C" w:rsidRPr="00E73DFC" w:rsidRDefault="00D01B0C" w:rsidP="0095211A">
            <w:pPr>
              <w:autoSpaceDE w:val="0"/>
              <w:autoSpaceDN w:val="0"/>
              <w:adjustRightInd w:val="0"/>
              <w:spacing w:line="220" w:lineRule="exact"/>
              <w:ind w:right="60"/>
              <w:jc w:val="right"/>
              <w:rPr>
                <w:rFonts w:ascii="Arial" w:hAnsi="Arial" w:cs="Arial"/>
                <w:color w:val="010205"/>
                <w:sz w:val="18"/>
                <w:szCs w:val="18"/>
                <w:lang w:val="en-GB"/>
              </w:rPr>
            </w:pPr>
            <w:r w:rsidRPr="00E73DFC">
              <w:rPr>
                <w:rFonts w:ascii="Arial" w:hAnsi="Arial" w:cs="Arial"/>
                <w:color w:val="010205"/>
                <w:sz w:val="18"/>
                <w:szCs w:val="18"/>
                <w:highlight w:val="green"/>
                <w:lang w:val="en-GB"/>
              </w:rPr>
              <w:t>17434.975</w:t>
            </w:r>
          </w:p>
        </w:tc>
        <w:tc>
          <w:tcPr>
            <w:tcW w:w="1173" w:type="dxa"/>
            <w:tcBorders>
              <w:top w:val="single" w:sz="8" w:space="0" w:color="AEAEAE"/>
              <w:left w:val="single" w:sz="8" w:space="0" w:color="E0E0E0"/>
              <w:bottom w:val="single" w:sz="8" w:space="0" w:color="AEAEAE"/>
              <w:right w:val="single" w:sz="8" w:space="0" w:color="E0E0E0"/>
            </w:tcBorders>
            <w:shd w:val="clear" w:color="auto" w:fill="FFFFFF"/>
          </w:tcPr>
          <w:p w14:paraId="129217D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7375.332</w:t>
            </w:r>
          </w:p>
        </w:tc>
        <w:tc>
          <w:tcPr>
            <w:tcW w:w="1520" w:type="dxa"/>
            <w:tcBorders>
              <w:top w:val="single" w:sz="8" w:space="0" w:color="AEAEAE"/>
              <w:left w:val="single" w:sz="8" w:space="0" w:color="E0E0E0"/>
              <w:bottom w:val="single" w:sz="8" w:space="0" w:color="AEAEAE"/>
              <w:right w:val="single" w:sz="8" w:space="0" w:color="E0E0E0"/>
            </w:tcBorders>
            <w:shd w:val="clear" w:color="auto" w:fill="FFFFFF"/>
          </w:tcPr>
          <w:p w14:paraId="09A9F16C"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E73DFC">
              <w:rPr>
                <w:rFonts w:ascii="Arial" w:hAnsi="Arial" w:cs="Arial"/>
                <w:color w:val="010205"/>
                <w:sz w:val="18"/>
                <w:szCs w:val="18"/>
                <w:lang w:val="en-GB"/>
              </w:rPr>
              <w:t>1799.969</w:t>
            </w:r>
          </w:p>
        </w:tc>
        <w:tc>
          <w:tcPr>
            <w:tcW w:w="1520" w:type="dxa"/>
            <w:tcBorders>
              <w:top w:val="single" w:sz="8" w:space="0" w:color="AEAEAE"/>
              <w:left w:val="single" w:sz="8" w:space="0" w:color="E0E0E0"/>
              <w:bottom w:val="single" w:sz="8" w:space="0" w:color="AEAEAE"/>
              <w:right w:val="nil"/>
            </w:tcBorders>
            <w:shd w:val="clear" w:color="auto" w:fill="FFFFFF"/>
          </w:tcPr>
          <w:p w14:paraId="579F6CF0"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33069.981</w:t>
            </w:r>
          </w:p>
        </w:tc>
      </w:tr>
      <w:tr w:rsidR="00D01B0C" w:rsidRPr="00F15B8B" w14:paraId="6A6A5F5D" w14:textId="77777777" w:rsidTr="0095211A">
        <w:trPr>
          <w:cantSplit/>
          <w:trHeight w:val="151"/>
        </w:trPr>
        <w:tc>
          <w:tcPr>
            <w:tcW w:w="1273" w:type="dxa"/>
            <w:vMerge/>
            <w:tcBorders>
              <w:top w:val="single" w:sz="8" w:space="0" w:color="AEAEAE"/>
              <w:left w:val="nil"/>
              <w:bottom w:val="nil"/>
              <w:right w:val="nil"/>
            </w:tcBorders>
            <w:shd w:val="clear" w:color="auto" w:fill="E0E0E0"/>
          </w:tcPr>
          <w:p w14:paraId="4E1952D1" w14:textId="77777777" w:rsidR="00D01B0C" w:rsidRPr="000A7F4D" w:rsidRDefault="00D01B0C" w:rsidP="0095211A">
            <w:pPr>
              <w:autoSpaceDE w:val="0"/>
              <w:autoSpaceDN w:val="0"/>
              <w:adjustRightInd w:val="0"/>
              <w:spacing w:line="220" w:lineRule="exact"/>
              <w:rPr>
                <w:rFonts w:ascii="Arial" w:hAnsi="Arial" w:cs="Arial"/>
                <w:color w:val="010205"/>
                <w:sz w:val="18"/>
                <w:szCs w:val="18"/>
                <w:lang w:val="en-GB"/>
              </w:rPr>
            </w:pPr>
          </w:p>
        </w:tc>
        <w:tc>
          <w:tcPr>
            <w:tcW w:w="1846" w:type="dxa"/>
            <w:tcBorders>
              <w:top w:val="single" w:sz="8" w:space="0" w:color="AEAEAE"/>
              <w:left w:val="nil"/>
              <w:bottom w:val="single" w:sz="8" w:space="0" w:color="AEAEAE"/>
              <w:right w:val="nil"/>
            </w:tcBorders>
            <w:shd w:val="clear" w:color="auto" w:fill="E0E0E0"/>
          </w:tcPr>
          <w:p w14:paraId="3C8B02A7" w14:textId="77777777" w:rsidR="00D01B0C" w:rsidRPr="000A7F4D" w:rsidRDefault="00D01B0C" w:rsidP="0095211A">
            <w:pPr>
              <w:autoSpaceDE w:val="0"/>
              <w:autoSpaceDN w:val="0"/>
              <w:adjustRightInd w:val="0"/>
              <w:spacing w:line="220" w:lineRule="exact"/>
              <w:ind w:right="60"/>
              <w:rPr>
                <w:rFonts w:ascii="Arial" w:hAnsi="Arial" w:cs="Arial"/>
                <w:color w:val="264A60"/>
                <w:sz w:val="18"/>
                <w:szCs w:val="18"/>
                <w:lang w:val="en-GB"/>
              </w:rPr>
            </w:pPr>
            <w:r w:rsidRPr="000A7F4D">
              <w:rPr>
                <w:rFonts w:ascii="Arial" w:hAnsi="Arial" w:cs="Arial"/>
                <w:color w:val="264A60"/>
                <w:sz w:val="18"/>
                <w:szCs w:val="18"/>
                <w:lang w:val="en-GB"/>
              </w:rPr>
              <w:t>2.00 Traffic Shaping</w:t>
            </w:r>
          </w:p>
        </w:tc>
        <w:tc>
          <w:tcPr>
            <w:tcW w:w="1095" w:type="dxa"/>
            <w:tcBorders>
              <w:top w:val="single" w:sz="8" w:space="0" w:color="AEAEAE"/>
              <w:left w:val="nil"/>
              <w:bottom w:val="single" w:sz="8" w:space="0" w:color="AEAEAE"/>
              <w:right w:val="single" w:sz="8" w:space="0" w:color="E0E0E0"/>
            </w:tcBorders>
            <w:shd w:val="clear" w:color="auto" w:fill="FFFFFF"/>
          </w:tcPr>
          <w:p w14:paraId="3BF19BA2" w14:textId="77777777" w:rsidR="00D01B0C" w:rsidRPr="000A7F4D" w:rsidRDefault="00D01B0C" w:rsidP="0095211A">
            <w:pPr>
              <w:autoSpaceDE w:val="0"/>
              <w:autoSpaceDN w:val="0"/>
              <w:adjustRightInd w:val="0"/>
              <w:spacing w:line="220" w:lineRule="exact"/>
              <w:ind w:right="60"/>
              <w:jc w:val="right"/>
              <w:rPr>
                <w:rFonts w:ascii="Arial" w:hAnsi="Arial" w:cs="Arial"/>
                <w:color w:val="010205"/>
                <w:sz w:val="18"/>
                <w:szCs w:val="18"/>
                <w:lang w:val="en-GB"/>
              </w:rPr>
            </w:pPr>
            <w:r w:rsidRPr="000A7F4D">
              <w:rPr>
                <w:rFonts w:ascii="Arial" w:hAnsi="Arial" w:cs="Arial"/>
                <w:color w:val="010205"/>
                <w:sz w:val="18"/>
                <w:szCs w:val="18"/>
                <w:lang w:val="en-GB"/>
              </w:rPr>
              <w:t>20498.615</w:t>
            </w:r>
          </w:p>
        </w:tc>
        <w:tc>
          <w:tcPr>
            <w:tcW w:w="1173" w:type="dxa"/>
            <w:tcBorders>
              <w:top w:val="single" w:sz="8" w:space="0" w:color="AEAEAE"/>
              <w:left w:val="single" w:sz="8" w:space="0" w:color="E0E0E0"/>
              <w:bottom w:val="single" w:sz="8" w:space="0" w:color="AEAEAE"/>
              <w:right w:val="single" w:sz="8" w:space="0" w:color="E0E0E0"/>
            </w:tcBorders>
            <w:shd w:val="clear" w:color="auto" w:fill="FFFFFF"/>
          </w:tcPr>
          <w:p w14:paraId="3EEC5CF5"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7375.332</w:t>
            </w:r>
          </w:p>
        </w:tc>
        <w:tc>
          <w:tcPr>
            <w:tcW w:w="1520" w:type="dxa"/>
            <w:tcBorders>
              <w:top w:val="single" w:sz="8" w:space="0" w:color="AEAEAE"/>
              <w:left w:val="single" w:sz="8" w:space="0" w:color="E0E0E0"/>
              <w:bottom w:val="single" w:sz="8" w:space="0" w:color="AEAEAE"/>
              <w:right w:val="single" w:sz="8" w:space="0" w:color="E0E0E0"/>
            </w:tcBorders>
            <w:shd w:val="clear" w:color="auto" w:fill="FFFFFF"/>
          </w:tcPr>
          <w:p w14:paraId="0CB70B4F"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0A7F4D">
              <w:rPr>
                <w:rFonts w:ascii="Arial" w:hAnsi="Arial" w:cs="Arial"/>
                <w:color w:val="010205"/>
                <w:sz w:val="18"/>
                <w:szCs w:val="18"/>
                <w:lang w:val="en-GB"/>
              </w:rPr>
              <w:t>4863.609</w:t>
            </w:r>
          </w:p>
        </w:tc>
        <w:tc>
          <w:tcPr>
            <w:tcW w:w="1520" w:type="dxa"/>
            <w:tcBorders>
              <w:top w:val="single" w:sz="8" w:space="0" w:color="AEAEAE"/>
              <w:left w:val="single" w:sz="8" w:space="0" w:color="E0E0E0"/>
              <w:bottom w:val="single" w:sz="8" w:space="0" w:color="AEAEAE"/>
              <w:right w:val="nil"/>
            </w:tcBorders>
            <w:shd w:val="clear" w:color="auto" w:fill="FFFFFF"/>
          </w:tcPr>
          <w:p w14:paraId="6539832E"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36133.621</w:t>
            </w:r>
          </w:p>
        </w:tc>
      </w:tr>
      <w:tr w:rsidR="00D01B0C" w:rsidRPr="00F15B8B" w14:paraId="299531E7" w14:textId="77777777" w:rsidTr="0095211A">
        <w:trPr>
          <w:cantSplit/>
          <w:trHeight w:val="151"/>
        </w:trPr>
        <w:tc>
          <w:tcPr>
            <w:tcW w:w="1273" w:type="dxa"/>
            <w:vMerge/>
            <w:tcBorders>
              <w:top w:val="single" w:sz="8" w:space="0" w:color="AEAEAE"/>
              <w:left w:val="nil"/>
              <w:bottom w:val="nil"/>
              <w:right w:val="nil"/>
            </w:tcBorders>
            <w:shd w:val="clear" w:color="auto" w:fill="E0E0E0"/>
          </w:tcPr>
          <w:p w14:paraId="0DD962F5" w14:textId="77777777" w:rsidR="00D01B0C" w:rsidRPr="000A7F4D" w:rsidRDefault="00D01B0C" w:rsidP="0095211A">
            <w:pPr>
              <w:autoSpaceDE w:val="0"/>
              <w:autoSpaceDN w:val="0"/>
              <w:adjustRightInd w:val="0"/>
              <w:spacing w:line="220" w:lineRule="exact"/>
              <w:rPr>
                <w:rFonts w:ascii="Arial" w:hAnsi="Arial" w:cs="Arial"/>
                <w:color w:val="010205"/>
                <w:sz w:val="18"/>
                <w:szCs w:val="18"/>
                <w:lang w:val="en-GB"/>
              </w:rPr>
            </w:pPr>
          </w:p>
        </w:tc>
        <w:tc>
          <w:tcPr>
            <w:tcW w:w="1846" w:type="dxa"/>
            <w:tcBorders>
              <w:top w:val="single" w:sz="8" w:space="0" w:color="AEAEAE"/>
              <w:left w:val="nil"/>
              <w:bottom w:val="nil"/>
              <w:right w:val="nil"/>
            </w:tcBorders>
            <w:shd w:val="clear" w:color="auto" w:fill="E0E0E0"/>
          </w:tcPr>
          <w:p w14:paraId="67B60141" w14:textId="77777777" w:rsidR="00D01B0C" w:rsidRPr="000A7F4D" w:rsidRDefault="00D01B0C" w:rsidP="0095211A">
            <w:pPr>
              <w:autoSpaceDE w:val="0"/>
              <w:autoSpaceDN w:val="0"/>
              <w:adjustRightInd w:val="0"/>
              <w:spacing w:line="220" w:lineRule="exact"/>
              <w:ind w:right="60"/>
              <w:rPr>
                <w:rFonts w:ascii="Arial" w:hAnsi="Arial" w:cs="Arial"/>
                <w:color w:val="264A60"/>
                <w:sz w:val="18"/>
                <w:szCs w:val="18"/>
                <w:lang w:val="en-GB"/>
              </w:rPr>
            </w:pPr>
            <w:r w:rsidRPr="000A7F4D">
              <w:rPr>
                <w:rFonts w:ascii="Arial" w:hAnsi="Arial" w:cs="Arial"/>
                <w:color w:val="264A60"/>
                <w:sz w:val="18"/>
                <w:szCs w:val="18"/>
                <w:lang w:val="en-GB"/>
              </w:rPr>
              <w:t xml:space="preserve">3.00 </w:t>
            </w:r>
            <w:proofErr w:type="spellStart"/>
            <w:r w:rsidRPr="000A7F4D">
              <w:rPr>
                <w:rFonts w:ascii="Arial" w:hAnsi="Arial" w:cs="Arial"/>
                <w:color w:val="264A60"/>
                <w:sz w:val="18"/>
                <w:szCs w:val="18"/>
                <w:lang w:val="en-GB"/>
              </w:rPr>
              <w:t>QoSVisor</w:t>
            </w:r>
            <w:proofErr w:type="spellEnd"/>
          </w:p>
        </w:tc>
        <w:tc>
          <w:tcPr>
            <w:tcW w:w="1095" w:type="dxa"/>
            <w:tcBorders>
              <w:top w:val="single" w:sz="8" w:space="0" w:color="AEAEAE"/>
              <w:left w:val="nil"/>
              <w:bottom w:val="nil"/>
              <w:right w:val="single" w:sz="8" w:space="0" w:color="E0E0E0"/>
            </w:tcBorders>
            <w:shd w:val="clear" w:color="auto" w:fill="FFFFFF"/>
          </w:tcPr>
          <w:p w14:paraId="4C5B19EB" w14:textId="77777777" w:rsidR="00D01B0C" w:rsidRPr="000A7F4D" w:rsidRDefault="00D01B0C" w:rsidP="0095211A">
            <w:pPr>
              <w:autoSpaceDE w:val="0"/>
              <w:autoSpaceDN w:val="0"/>
              <w:adjustRightInd w:val="0"/>
              <w:spacing w:line="220" w:lineRule="exact"/>
              <w:ind w:right="60"/>
              <w:jc w:val="right"/>
              <w:rPr>
                <w:rFonts w:ascii="Arial" w:hAnsi="Arial" w:cs="Arial"/>
                <w:color w:val="010205"/>
                <w:sz w:val="18"/>
                <w:szCs w:val="18"/>
                <w:lang w:val="en-GB"/>
              </w:rPr>
            </w:pPr>
            <w:r w:rsidRPr="000A7F4D">
              <w:rPr>
                <w:rFonts w:ascii="Arial" w:hAnsi="Arial" w:cs="Arial"/>
                <w:color w:val="010205"/>
                <w:sz w:val="18"/>
                <w:szCs w:val="18"/>
                <w:lang w:val="en-GB"/>
              </w:rPr>
              <w:t>5914.243</w:t>
            </w:r>
          </w:p>
        </w:tc>
        <w:tc>
          <w:tcPr>
            <w:tcW w:w="1173" w:type="dxa"/>
            <w:tcBorders>
              <w:top w:val="single" w:sz="8" w:space="0" w:color="AEAEAE"/>
              <w:left w:val="single" w:sz="8" w:space="0" w:color="E0E0E0"/>
              <w:bottom w:val="nil"/>
              <w:right w:val="single" w:sz="8" w:space="0" w:color="E0E0E0"/>
            </w:tcBorders>
            <w:shd w:val="clear" w:color="auto" w:fill="FFFFFF"/>
          </w:tcPr>
          <w:p w14:paraId="5DFE1726"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7375.332</w:t>
            </w:r>
          </w:p>
        </w:tc>
        <w:tc>
          <w:tcPr>
            <w:tcW w:w="1520" w:type="dxa"/>
            <w:tcBorders>
              <w:top w:val="single" w:sz="8" w:space="0" w:color="AEAEAE"/>
              <w:left w:val="single" w:sz="8" w:space="0" w:color="E0E0E0"/>
              <w:bottom w:val="nil"/>
              <w:right w:val="single" w:sz="8" w:space="0" w:color="E0E0E0"/>
            </w:tcBorders>
            <w:shd w:val="clear" w:color="auto" w:fill="FFFFFF"/>
          </w:tcPr>
          <w:p w14:paraId="77CAF148" w14:textId="77777777" w:rsidR="00D01B0C" w:rsidRPr="000A7F4D" w:rsidRDefault="00D01B0C" w:rsidP="0095211A">
            <w:pPr>
              <w:autoSpaceDE w:val="0"/>
              <w:autoSpaceDN w:val="0"/>
              <w:adjustRightInd w:val="0"/>
              <w:spacing w:line="220" w:lineRule="exact"/>
              <w:ind w:right="60"/>
              <w:rPr>
                <w:rFonts w:ascii="Arial" w:hAnsi="Arial" w:cs="Arial"/>
                <w:color w:val="010205"/>
                <w:sz w:val="18"/>
                <w:szCs w:val="18"/>
                <w:lang w:val="en-GB"/>
              </w:rPr>
            </w:pPr>
            <w:r>
              <w:rPr>
                <w:rFonts w:ascii="Arial" w:hAnsi="Arial" w:cs="Arial"/>
                <w:color w:val="010205"/>
                <w:sz w:val="18"/>
                <w:szCs w:val="18"/>
                <w:lang w:val="en-GB"/>
              </w:rPr>
              <w:t xml:space="preserve">      </w:t>
            </w:r>
            <w:r w:rsidRPr="000A7F4D">
              <w:rPr>
                <w:rFonts w:ascii="Arial" w:hAnsi="Arial" w:cs="Arial"/>
                <w:color w:val="010205"/>
                <w:sz w:val="18"/>
                <w:szCs w:val="18"/>
                <w:lang w:val="en-GB"/>
              </w:rPr>
              <w:t>-9720.762</w:t>
            </w:r>
          </w:p>
        </w:tc>
        <w:tc>
          <w:tcPr>
            <w:tcW w:w="1520" w:type="dxa"/>
            <w:tcBorders>
              <w:top w:val="single" w:sz="8" w:space="0" w:color="AEAEAE"/>
              <w:left w:val="single" w:sz="8" w:space="0" w:color="E0E0E0"/>
              <w:bottom w:val="nil"/>
              <w:right w:val="nil"/>
            </w:tcBorders>
            <w:shd w:val="clear" w:color="auto" w:fill="FFFFFF"/>
          </w:tcPr>
          <w:p w14:paraId="3F974740"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21549.249</w:t>
            </w:r>
          </w:p>
        </w:tc>
      </w:tr>
      <w:tr w:rsidR="00D01B0C" w:rsidRPr="00F15B8B" w14:paraId="2AE556C1" w14:textId="77777777" w:rsidTr="0095211A">
        <w:trPr>
          <w:cantSplit/>
          <w:trHeight w:val="223"/>
        </w:trPr>
        <w:tc>
          <w:tcPr>
            <w:tcW w:w="1273" w:type="dxa"/>
            <w:vMerge w:val="restart"/>
            <w:tcBorders>
              <w:top w:val="single" w:sz="8" w:space="0" w:color="AEAEAE"/>
              <w:left w:val="nil"/>
              <w:bottom w:val="single" w:sz="8" w:space="0" w:color="152935"/>
              <w:right w:val="nil"/>
            </w:tcBorders>
            <w:shd w:val="clear" w:color="auto" w:fill="E0E0E0"/>
          </w:tcPr>
          <w:p w14:paraId="5BA8219D"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3.00 Data</w:t>
            </w:r>
          </w:p>
        </w:tc>
        <w:tc>
          <w:tcPr>
            <w:tcW w:w="1846" w:type="dxa"/>
            <w:tcBorders>
              <w:top w:val="single" w:sz="8" w:space="0" w:color="AEAEAE"/>
              <w:left w:val="nil"/>
              <w:bottom w:val="single" w:sz="8" w:space="0" w:color="AEAEAE"/>
              <w:right w:val="nil"/>
            </w:tcBorders>
            <w:shd w:val="clear" w:color="auto" w:fill="E0E0E0"/>
          </w:tcPr>
          <w:p w14:paraId="5C1E74CD"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095" w:type="dxa"/>
            <w:tcBorders>
              <w:top w:val="single" w:sz="8" w:space="0" w:color="AEAEAE"/>
              <w:left w:val="nil"/>
              <w:bottom w:val="single" w:sz="8" w:space="0" w:color="AEAEAE"/>
              <w:right w:val="single" w:sz="8" w:space="0" w:color="E0E0E0"/>
            </w:tcBorders>
            <w:shd w:val="clear" w:color="auto" w:fill="FFFFFF"/>
          </w:tcPr>
          <w:p w14:paraId="1773C47A" w14:textId="77777777" w:rsidR="00D01B0C" w:rsidRPr="00E73DFC" w:rsidRDefault="00D01B0C" w:rsidP="0095211A">
            <w:pPr>
              <w:autoSpaceDE w:val="0"/>
              <w:autoSpaceDN w:val="0"/>
              <w:adjustRightInd w:val="0"/>
              <w:spacing w:line="220" w:lineRule="exact"/>
              <w:ind w:right="60"/>
              <w:jc w:val="right"/>
              <w:rPr>
                <w:rFonts w:ascii="Arial" w:hAnsi="Arial" w:cs="Arial"/>
                <w:color w:val="010205"/>
                <w:sz w:val="18"/>
                <w:szCs w:val="18"/>
                <w:highlight w:val="green"/>
                <w:lang w:val="en-GB"/>
              </w:rPr>
            </w:pPr>
            <w:r w:rsidRPr="00E73DFC">
              <w:rPr>
                <w:rFonts w:ascii="Arial" w:hAnsi="Arial" w:cs="Arial"/>
                <w:color w:val="010205"/>
                <w:sz w:val="18"/>
                <w:szCs w:val="18"/>
                <w:highlight w:val="green"/>
                <w:lang w:val="en-GB"/>
              </w:rPr>
              <w:t>17998.648</w:t>
            </w:r>
          </w:p>
        </w:tc>
        <w:tc>
          <w:tcPr>
            <w:tcW w:w="1173" w:type="dxa"/>
            <w:tcBorders>
              <w:top w:val="single" w:sz="8" w:space="0" w:color="AEAEAE"/>
              <w:left w:val="single" w:sz="8" w:space="0" w:color="E0E0E0"/>
              <w:bottom w:val="single" w:sz="8" w:space="0" w:color="AEAEAE"/>
              <w:right w:val="single" w:sz="8" w:space="0" w:color="E0E0E0"/>
            </w:tcBorders>
            <w:shd w:val="clear" w:color="auto" w:fill="FFFFFF"/>
          </w:tcPr>
          <w:p w14:paraId="4F45344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7375.332</w:t>
            </w:r>
          </w:p>
        </w:tc>
        <w:tc>
          <w:tcPr>
            <w:tcW w:w="1520" w:type="dxa"/>
            <w:tcBorders>
              <w:top w:val="single" w:sz="8" w:space="0" w:color="AEAEAE"/>
              <w:left w:val="single" w:sz="8" w:space="0" w:color="E0E0E0"/>
              <w:bottom w:val="single" w:sz="8" w:space="0" w:color="AEAEAE"/>
              <w:right w:val="single" w:sz="8" w:space="0" w:color="E0E0E0"/>
            </w:tcBorders>
            <w:shd w:val="clear" w:color="auto" w:fill="FFFFFF"/>
          </w:tcPr>
          <w:p w14:paraId="2CF3EF06"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E73DFC">
              <w:rPr>
                <w:rFonts w:ascii="Arial" w:hAnsi="Arial" w:cs="Arial"/>
                <w:color w:val="010205"/>
                <w:sz w:val="18"/>
                <w:szCs w:val="18"/>
                <w:lang w:val="en-GB"/>
              </w:rPr>
              <w:t>2363.643</w:t>
            </w:r>
          </w:p>
        </w:tc>
        <w:tc>
          <w:tcPr>
            <w:tcW w:w="1520" w:type="dxa"/>
            <w:tcBorders>
              <w:top w:val="single" w:sz="8" w:space="0" w:color="AEAEAE"/>
              <w:left w:val="single" w:sz="8" w:space="0" w:color="E0E0E0"/>
              <w:bottom w:val="single" w:sz="8" w:space="0" w:color="AEAEAE"/>
              <w:right w:val="nil"/>
            </w:tcBorders>
            <w:shd w:val="clear" w:color="auto" w:fill="FFFFFF"/>
          </w:tcPr>
          <w:p w14:paraId="2525817D"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33633.654</w:t>
            </w:r>
          </w:p>
        </w:tc>
      </w:tr>
      <w:tr w:rsidR="00D01B0C" w:rsidRPr="00F15B8B" w14:paraId="718B65E0" w14:textId="77777777" w:rsidTr="0095211A">
        <w:trPr>
          <w:cantSplit/>
          <w:trHeight w:val="151"/>
        </w:trPr>
        <w:tc>
          <w:tcPr>
            <w:tcW w:w="1273" w:type="dxa"/>
            <w:vMerge/>
            <w:tcBorders>
              <w:top w:val="single" w:sz="8" w:space="0" w:color="AEAEAE"/>
              <w:left w:val="nil"/>
              <w:bottom w:val="single" w:sz="8" w:space="0" w:color="152935"/>
              <w:right w:val="nil"/>
            </w:tcBorders>
            <w:shd w:val="clear" w:color="auto" w:fill="E0E0E0"/>
          </w:tcPr>
          <w:p w14:paraId="3B3DE263" w14:textId="77777777" w:rsidR="00D01B0C" w:rsidRPr="000A7F4D" w:rsidRDefault="00D01B0C" w:rsidP="0095211A">
            <w:pPr>
              <w:autoSpaceDE w:val="0"/>
              <w:autoSpaceDN w:val="0"/>
              <w:adjustRightInd w:val="0"/>
              <w:spacing w:line="220" w:lineRule="exact"/>
              <w:rPr>
                <w:rFonts w:ascii="Arial" w:hAnsi="Arial" w:cs="Arial"/>
                <w:color w:val="010205"/>
                <w:sz w:val="18"/>
                <w:szCs w:val="18"/>
                <w:lang w:val="en-GB"/>
              </w:rPr>
            </w:pPr>
          </w:p>
        </w:tc>
        <w:tc>
          <w:tcPr>
            <w:tcW w:w="1846" w:type="dxa"/>
            <w:tcBorders>
              <w:top w:val="single" w:sz="8" w:space="0" w:color="AEAEAE"/>
              <w:left w:val="nil"/>
              <w:bottom w:val="single" w:sz="8" w:space="0" w:color="AEAEAE"/>
              <w:right w:val="nil"/>
            </w:tcBorders>
            <w:shd w:val="clear" w:color="auto" w:fill="E0E0E0"/>
          </w:tcPr>
          <w:p w14:paraId="5022B340" w14:textId="77777777" w:rsidR="00D01B0C" w:rsidRPr="000A7F4D" w:rsidRDefault="00D01B0C" w:rsidP="0095211A">
            <w:pPr>
              <w:autoSpaceDE w:val="0"/>
              <w:autoSpaceDN w:val="0"/>
              <w:adjustRightInd w:val="0"/>
              <w:spacing w:line="220" w:lineRule="exact"/>
              <w:ind w:right="60"/>
              <w:rPr>
                <w:rFonts w:ascii="Arial" w:hAnsi="Arial" w:cs="Arial"/>
                <w:color w:val="264A60"/>
                <w:sz w:val="18"/>
                <w:szCs w:val="18"/>
                <w:lang w:val="en-GB"/>
              </w:rPr>
            </w:pPr>
            <w:r w:rsidRPr="000A7F4D">
              <w:rPr>
                <w:rFonts w:ascii="Arial" w:hAnsi="Arial" w:cs="Arial"/>
                <w:color w:val="264A60"/>
                <w:sz w:val="18"/>
                <w:szCs w:val="18"/>
                <w:lang w:val="en-GB"/>
              </w:rPr>
              <w:t>2.00 Traffic Shaping</w:t>
            </w:r>
          </w:p>
        </w:tc>
        <w:tc>
          <w:tcPr>
            <w:tcW w:w="1095" w:type="dxa"/>
            <w:tcBorders>
              <w:top w:val="single" w:sz="8" w:space="0" w:color="AEAEAE"/>
              <w:left w:val="nil"/>
              <w:bottom w:val="single" w:sz="8" w:space="0" w:color="AEAEAE"/>
              <w:right w:val="single" w:sz="8" w:space="0" w:color="E0E0E0"/>
            </w:tcBorders>
            <w:shd w:val="clear" w:color="auto" w:fill="FFFFFF"/>
          </w:tcPr>
          <w:p w14:paraId="5E437C6F" w14:textId="77777777" w:rsidR="00D01B0C" w:rsidRPr="000A7F4D" w:rsidRDefault="00D01B0C" w:rsidP="0095211A">
            <w:pPr>
              <w:autoSpaceDE w:val="0"/>
              <w:autoSpaceDN w:val="0"/>
              <w:adjustRightInd w:val="0"/>
              <w:spacing w:line="220" w:lineRule="exact"/>
              <w:ind w:right="60"/>
              <w:jc w:val="right"/>
              <w:rPr>
                <w:rFonts w:ascii="Arial" w:hAnsi="Arial" w:cs="Arial"/>
                <w:color w:val="010205"/>
                <w:sz w:val="18"/>
                <w:szCs w:val="18"/>
                <w:lang w:val="en-GB"/>
              </w:rPr>
            </w:pPr>
            <w:r w:rsidRPr="000A7F4D">
              <w:rPr>
                <w:rFonts w:ascii="Arial" w:hAnsi="Arial" w:cs="Arial"/>
                <w:color w:val="010205"/>
                <w:sz w:val="18"/>
                <w:szCs w:val="18"/>
                <w:lang w:val="en-GB"/>
              </w:rPr>
              <w:t>25733.105</w:t>
            </w:r>
          </w:p>
        </w:tc>
        <w:tc>
          <w:tcPr>
            <w:tcW w:w="1173" w:type="dxa"/>
            <w:tcBorders>
              <w:top w:val="single" w:sz="8" w:space="0" w:color="AEAEAE"/>
              <w:left w:val="single" w:sz="8" w:space="0" w:color="E0E0E0"/>
              <w:bottom w:val="single" w:sz="8" w:space="0" w:color="AEAEAE"/>
              <w:right w:val="single" w:sz="8" w:space="0" w:color="E0E0E0"/>
            </w:tcBorders>
            <w:shd w:val="clear" w:color="auto" w:fill="FFFFFF"/>
          </w:tcPr>
          <w:p w14:paraId="5E099486"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7375.332</w:t>
            </w:r>
          </w:p>
        </w:tc>
        <w:tc>
          <w:tcPr>
            <w:tcW w:w="1520" w:type="dxa"/>
            <w:tcBorders>
              <w:top w:val="single" w:sz="8" w:space="0" w:color="AEAEAE"/>
              <w:left w:val="single" w:sz="8" w:space="0" w:color="E0E0E0"/>
              <w:bottom w:val="single" w:sz="8" w:space="0" w:color="AEAEAE"/>
              <w:right w:val="single" w:sz="8" w:space="0" w:color="E0E0E0"/>
            </w:tcBorders>
            <w:shd w:val="clear" w:color="auto" w:fill="FFFFFF"/>
          </w:tcPr>
          <w:p w14:paraId="3093CF98" w14:textId="77777777" w:rsidR="00D01B0C" w:rsidRPr="000A7F4D" w:rsidRDefault="00D01B0C" w:rsidP="0095211A">
            <w:pPr>
              <w:autoSpaceDE w:val="0"/>
              <w:autoSpaceDN w:val="0"/>
              <w:adjustRightInd w:val="0"/>
              <w:spacing w:line="220" w:lineRule="exact"/>
              <w:ind w:right="60"/>
              <w:rPr>
                <w:rFonts w:ascii="Arial" w:hAnsi="Arial" w:cs="Arial"/>
                <w:color w:val="010205"/>
                <w:sz w:val="18"/>
                <w:szCs w:val="18"/>
                <w:lang w:val="en-GB"/>
              </w:rPr>
            </w:pPr>
            <w:r>
              <w:rPr>
                <w:rFonts w:ascii="Arial" w:hAnsi="Arial" w:cs="Arial"/>
                <w:color w:val="010205"/>
                <w:sz w:val="18"/>
                <w:szCs w:val="18"/>
                <w:lang w:val="en-GB"/>
              </w:rPr>
              <w:t xml:space="preserve">     </w:t>
            </w:r>
            <w:r w:rsidRPr="000A7F4D">
              <w:rPr>
                <w:rFonts w:ascii="Arial" w:hAnsi="Arial" w:cs="Arial"/>
                <w:color w:val="010205"/>
                <w:sz w:val="18"/>
                <w:szCs w:val="18"/>
                <w:lang w:val="en-GB"/>
              </w:rPr>
              <w:t>10098.099</w:t>
            </w:r>
          </w:p>
        </w:tc>
        <w:tc>
          <w:tcPr>
            <w:tcW w:w="1520" w:type="dxa"/>
            <w:tcBorders>
              <w:top w:val="single" w:sz="8" w:space="0" w:color="AEAEAE"/>
              <w:left w:val="single" w:sz="8" w:space="0" w:color="E0E0E0"/>
              <w:bottom w:val="single" w:sz="8" w:space="0" w:color="AEAEAE"/>
              <w:right w:val="nil"/>
            </w:tcBorders>
            <w:shd w:val="clear" w:color="auto" w:fill="FFFFFF"/>
          </w:tcPr>
          <w:p w14:paraId="318FB7D0"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41368.110</w:t>
            </w:r>
          </w:p>
        </w:tc>
      </w:tr>
      <w:tr w:rsidR="00D01B0C" w:rsidRPr="00F15B8B" w14:paraId="1DD46014" w14:textId="77777777" w:rsidTr="0095211A">
        <w:trPr>
          <w:cantSplit/>
          <w:trHeight w:val="151"/>
        </w:trPr>
        <w:tc>
          <w:tcPr>
            <w:tcW w:w="1273" w:type="dxa"/>
            <w:vMerge/>
            <w:tcBorders>
              <w:top w:val="single" w:sz="8" w:space="0" w:color="AEAEAE"/>
              <w:left w:val="nil"/>
              <w:bottom w:val="single" w:sz="8" w:space="0" w:color="152935"/>
              <w:right w:val="nil"/>
            </w:tcBorders>
            <w:shd w:val="clear" w:color="auto" w:fill="E0E0E0"/>
          </w:tcPr>
          <w:p w14:paraId="0BD02EE0" w14:textId="77777777" w:rsidR="00D01B0C" w:rsidRPr="000A7F4D" w:rsidRDefault="00D01B0C" w:rsidP="0095211A">
            <w:pPr>
              <w:autoSpaceDE w:val="0"/>
              <w:autoSpaceDN w:val="0"/>
              <w:adjustRightInd w:val="0"/>
              <w:spacing w:line="220" w:lineRule="exact"/>
              <w:rPr>
                <w:rFonts w:ascii="Arial" w:hAnsi="Arial" w:cs="Arial"/>
                <w:color w:val="010205"/>
                <w:sz w:val="18"/>
                <w:szCs w:val="18"/>
                <w:lang w:val="en-GB"/>
              </w:rPr>
            </w:pPr>
          </w:p>
        </w:tc>
        <w:tc>
          <w:tcPr>
            <w:tcW w:w="1846" w:type="dxa"/>
            <w:tcBorders>
              <w:top w:val="single" w:sz="8" w:space="0" w:color="AEAEAE"/>
              <w:left w:val="nil"/>
              <w:bottom w:val="single" w:sz="8" w:space="0" w:color="152935"/>
              <w:right w:val="nil"/>
            </w:tcBorders>
            <w:shd w:val="clear" w:color="auto" w:fill="E0E0E0"/>
          </w:tcPr>
          <w:p w14:paraId="4CA2FB73" w14:textId="77777777" w:rsidR="00D01B0C" w:rsidRPr="000A7F4D" w:rsidRDefault="00D01B0C" w:rsidP="0095211A">
            <w:pPr>
              <w:autoSpaceDE w:val="0"/>
              <w:autoSpaceDN w:val="0"/>
              <w:adjustRightInd w:val="0"/>
              <w:spacing w:line="220" w:lineRule="exact"/>
              <w:ind w:right="60"/>
              <w:rPr>
                <w:rFonts w:ascii="Arial" w:hAnsi="Arial" w:cs="Arial"/>
                <w:color w:val="264A60"/>
                <w:sz w:val="18"/>
                <w:szCs w:val="18"/>
                <w:lang w:val="en-GB"/>
              </w:rPr>
            </w:pPr>
            <w:r w:rsidRPr="000A7F4D">
              <w:rPr>
                <w:rFonts w:ascii="Arial" w:hAnsi="Arial" w:cs="Arial"/>
                <w:color w:val="264A60"/>
                <w:sz w:val="18"/>
                <w:szCs w:val="18"/>
                <w:lang w:val="en-GB"/>
              </w:rPr>
              <w:t xml:space="preserve">3.00 </w:t>
            </w:r>
            <w:proofErr w:type="spellStart"/>
            <w:r w:rsidRPr="000A7F4D">
              <w:rPr>
                <w:rFonts w:ascii="Arial" w:hAnsi="Arial" w:cs="Arial"/>
                <w:color w:val="264A60"/>
                <w:sz w:val="18"/>
                <w:szCs w:val="18"/>
                <w:lang w:val="en-GB"/>
              </w:rPr>
              <w:t>QoSVisor</w:t>
            </w:r>
            <w:proofErr w:type="spellEnd"/>
          </w:p>
        </w:tc>
        <w:tc>
          <w:tcPr>
            <w:tcW w:w="1095" w:type="dxa"/>
            <w:tcBorders>
              <w:top w:val="single" w:sz="8" w:space="0" w:color="AEAEAE"/>
              <w:left w:val="nil"/>
              <w:bottom w:val="single" w:sz="8" w:space="0" w:color="152935"/>
              <w:right w:val="single" w:sz="8" w:space="0" w:color="E0E0E0"/>
            </w:tcBorders>
            <w:shd w:val="clear" w:color="auto" w:fill="FFFFFF"/>
          </w:tcPr>
          <w:p w14:paraId="23954DD6" w14:textId="77777777" w:rsidR="00D01B0C" w:rsidRPr="000A7F4D" w:rsidRDefault="00D01B0C" w:rsidP="0095211A">
            <w:pPr>
              <w:autoSpaceDE w:val="0"/>
              <w:autoSpaceDN w:val="0"/>
              <w:adjustRightInd w:val="0"/>
              <w:spacing w:line="220" w:lineRule="exact"/>
              <w:ind w:right="60"/>
              <w:jc w:val="right"/>
              <w:rPr>
                <w:rFonts w:ascii="Arial" w:hAnsi="Arial" w:cs="Arial"/>
                <w:color w:val="010205"/>
                <w:sz w:val="18"/>
                <w:szCs w:val="18"/>
                <w:lang w:val="en-GB"/>
              </w:rPr>
            </w:pPr>
            <w:r w:rsidRPr="000A7F4D">
              <w:rPr>
                <w:rFonts w:ascii="Arial" w:hAnsi="Arial" w:cs="Arial"/>
                <w:color w:val="010205"/>
                <w:sz w:val="18"/>
                <w:szCs w:val="18"/>
                <w:lang w:val="en-GB"/>
              </w:rPr>
              <w:t>1538.858</w:t>
            </w:r>
          </w:p>
        </w:tc>
        <w:tc>
          <w:tcPr>
            <w:tcW w:w="1173" w:type="dxa"/>
            <w:tcBorders>
              <w:top w:val="single" w:sz="8" w:space="0" w:color="AEAEAE"/>
              <w:left w:val="single" w:sz="8" w:space="0" w:color="E0E0E0"/>
              <w:bottom w:val="single" w:sz="8" w:space="0" w:color="152935"/>
              <w:right w:val="single" w:sz="8" w:space="0" w:color="E0E0E0"/>
            </w:tcBorders>
            <w:shd w:val="clear" w:color="auto" w:fill="FFFFFF"/>
          </w:tcPr>
          <w:p w14:paraId="31D7C32A"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7375.332</w:t>
            </w:r>
          </w:p>
        </w:tc>
        <w:tc>
          <w:tcPr>
            <w:tcW w:w="1520" w:type="dxa"/>
            <w:tcBorders>
              <w:top w:val="single" w:sz="8" w:space="0" w:color="AEAEAE"/>
              <w:left w:val="single" w:sz="8" w:space="0" w:color="E0E0E0"/>
              <w:bottom w:val="single" w:sz="8" w:space="0" w:color="152935"/>
              <w:right w:val="single" w:sz="8" w:space="0" w:color="E0E0E0"/>
            </w:tcBorders>
            <w:shd w:val="clear" w:color="auto" w:fill="FFFFFF"/>
          </w:tcPr>
          <w:p w14:paraId="3D66F37B" w14:textId="77777777" w:rsidR="00D01B0C" w:rsidRPr="000A7F4D" w:rsidRDefault="00D01B0C" w:rsidP="0095211A">
            <w:pPr>
              <w:autoSpaceDE w:val="0"/>
              <w:autoSpaceDN w:val="0"/>
              <w:adjustRightInd w:val="0"/>
              <w:spacing w:line="220" w:lineRule="exact"/>
              <w:ind w:right="60"/>
              <w:rPr>
                <w:rFonts w:ascii="Arial" w:hAnsi="Arial" w:cs="Arial"/>
                <w:color w:val="010205"/>
                <w:sz w:val="18"/>
                <w:szCs w:val="18"/>
                <w:lang w:val="en-GB"/>
              </w:rPr>
            </w:pPr>
            <w:r>
              <w:rPr>
                <w:rFonts w:ascii="Arial" w:hAnsi="Arial" w:cs="Arial"/>
                <w:color w:val="010205"/>
                <w:sz w:val="18"/>
                <w:szCs w:val="18"/>
                <w:lang w:val="en-GB"/>
              </w:rPr>
              <w:t xml:space="preserve">    </w:t>
            </w:r>
            <w:r w:rsidRPr="000A7F4D">
              <w:rPr>
                <w:rFonts w:ascii="Arial" w:hAnsi="Arial" w:cs="Arial"/>
                <w:color w:val="010205"/>
                <w:sz w:val="18"/>
                <w:szCs w:val="18"/>
                <w:lang w:val="en-GB"/>
              </w:rPr>
              <w:t>-14096.148</w:t>
            </w:r>
          </w:p>
        </w:tc>
        <w:tc>
          <w:tcPr>
            <w:tcW w:w="1520" w:type="dxa"/>
            <w:tcBorders>
              <w:top w:val="single" w:sz="8" w:space="0" w:color="AEAEAE"/>
              <w:left w:val="single" w:sz="8" w:space="0" w:color="E0E0E0"/>
              <w:bottom w:val="single" w:sz="8" w:space="0" w:color="152935"/>
              <w:right w:val="nil"/>
            </w:tcBorders>
            <w:shd w:val="clear" w:color="auto" w:fill="FFFFFF"/>
          </w:tcPr>
          <w:p w14:paraId="31978BA1"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17173.863</w:t>
            </w:r>
          </w:p>
        </w:tc>
      </w:tr>
    </w:tbl>
    <w:p w14:paraId="7776A8C4" w14:textId="77777777" w:rsidR="00D01B0C" w:rsidRPr="00E73DFC" w:rsidRDefault="00D01B0C" w:rsidP="00D01B0C">
      <w:pPr>
        <w:autoSpaceDE w:val="0"/>
        <w:autoSpaceDN w:val="0"/>
        <w:adjustRightInd w:val="0"/>
        <w:spacing w:line="400" w:lineRule="atLeast"/>
        <w:rPr>
          <w:lang w:val="en-GB"/>
        </w:rPr>
      </w:pPr>
    </w:p>
    <w:p w14:paraId="63C7FE93" w14:textId="35319857" w:rsidR="00894182" w:rsidRDefault="00D01B0C" w:rsidP="00BE3391">
      <w:pPr>
        <w:autoSpaceDE w:val="0"/>
        <w:autoSpaceDN w:val="0"/>
        <w:adjustRightInd w:val="0"/>
        <w:spacing w:line="400" w:lineRule="atLeast"/>
        <w:rPr>
          <w:rFonts w:ascii="Times New Roman" w:hAnsi="Times New Roman" w:cs="Times New Roman"/>
          <w:sz w:val="24"/>
          <w:szCs w:val="24"/>
          <w:lang w:val="en-GB"/>
        </w:rPr>
      </w:pPr>
      <w:r w:rsidRPr="00E73DFC">
        <w:rPr>
          <w:rFonts w:ascii="Times New Roman" w:hAnsi="Times New Roman" w:cs="Times New Roman"/>
          <w:sz w:val="24"/>
          <w:szCs w:val="24"/>
          <w:lang w:val="en-GB"/>
        </w:rPr>
        <w:t>The entry for data traffic type in</w:t>
      </w:r>
      <w:r>
        <w:rPr>
          <w:rFonts w:ascii="Times New Roman" w:hAnsi="Times New Roman" w:cs="Times New Roman"/>
          <w:sz w:val="24"/>
          <w:szCs w:val="24"/>
          <w:lang w:val="en-GB"/>
        </w:rPr>
        <w:t xml:space="preserve"> the</w:t>
      </w:r>
      <w:r w:rsidRPr="00E73DFC">
        <w:rPr>
          <w:rFonts w:ascii="Times New Roman" w:hAnsi="Times New Roman" w:cs="Times New Roman"/>
          <w:sz w:val="24"/>
          <w:szCs w:val="24"/>
          <w:lang w:val="en-GB"/>
        </w:rPr>
        <w:t xml:space="preserve"> TS algorithm appears </w:t>
      </w:r>
      <w:r>
        <w:rPr>
          <w:rFonts w:ascii="Times New Roman" w:hAnsi="Times New Roman" w:cs="Times New Roman"/>
          <w:sz w:val="24"/>
          <w:szCs w:val="24"/>
          <w:lang w:val="en-GB"/>
        </w:rPr>
        <w:t>oddly</w:t>
      </w:r>
      <w:r w:rsidRPr="00E73DFC">
        <w:rPr>
          <w:rFonts w:ascii="Times New Roman" w:hAnsi="Times New Roman" w:cs="Times New Roman"/>
          <w:sz w:val="24"/>
          <w:szCs w:val="24"/>
          <w:lang w:val="en-GB"/>
        </w:rPr>
        <w:t xml:space="preserve"> out of line with the corresponding adjusted mean entries in the separate tables for the longer and shorter durations, having a value</w:t>
      </w:r>
      <w:r>
        <w:rPr>
          <w:rFonts w:ascii="Times New Roman" w:hAnsi="Times New Roman" w:cs="Times New Roman"/>
          <w:sz w:val="24"/>
          <w:szCs w:val="24"/>
          <w:lang w:val="en-GB"/>
        </w:rPr>
        <w:t xml:space="preserve"> of</w:t>
      </w:r>
      <w:r w:rsidRPr="00E73DFC">
        <w:rPr>
          <w:rFonts w:ascii="Times New Roman" w:hAnsi="Times New Roman" w:cs="Times New Roman"/>
          <w:sz w:val="24"/>
          <w:szCs w:val="24"/>
          <w:lang w:val="en-GB"/>
        </w:rPr>
        <w:t xml:space="preserve"> (25</w:t>
      </w:r>
      <w:r>
        <w:rPr>
          <w:rFonts w:ascii="Times New Roman" w:hAnsi="Times New Roman" w:cs="Times New Roman"/>
          <w:sz w:val="24"/>
          <w:szCs w:val="24"/>
          <w:lang w:val="en-GB"/>
        </w:rPr>
        <w:t>,</w:t>
      </w:r>
      <w:r w:rsidRPr="00E73DFC">
        <w:rPr>
          <w:rFonts w:ascii="Times New Roman" w:hAnsi="Times New Roman" w:cs="Times New Roman"/>
          <w:sz w:val="24"/>
          <w:szCs w:val="24"/>
          <w:lang w:val="en-GB"/>
        </w:rPr>
        <w:t>733.</w:t>
      </w:r>
      <w:r w:rsidRPr="00E73DFC">
        <w:rPr>
          <w:rFonts w:ascii="Times New Roman" w:hAnsi="Times New Roman" w:cs="Times New Roman"/>
          <w:sz w:val="24"/>
          <w:szCs w:val="24"/>
          <w:highlight w:val="yellow"/>
          <w:lang w:val="en-GB"/>
        </w:rPr>
        <w:t>105</w:t>
      </w:r>
      <w:r w:rsidRPr="00E73DFC">
        <w:rPr>
          <w:rFonts w:ascii="Times New Roman" w:hAnsi="Times New Roman" w:cs="Times New Roman"/>
          <w:sz w:val="24"/>
          <w:szCs w:val="24"/>
          <w:lang w:val="en-GB"/>
        </w:rPr>
        <w:t xml:space="preserve">) </w:t>
      </w:r>
      <w:r>
        <w:rPr>
          <w:rFonts w:ascii="Times New Roman" w:hAnsi="Times New Roman" w:cs="Times New Roman"/>
          <w:sz w:val="24"/>
          <w:szCs w:val="24"/>
          <w:lang w:val="en-GB"/>
        </w:rPr>
        <w:t>T</w:t>
      </w:r>
      <w:r w:rsidRPr="00E73DFC">
        <w:rPr>
          <w:rFonts w:ascii="Times New Roman" w:hAnsi="Times New Roman" w:cs="Times New Roman"/>
          <w:sz w:val="24"/>
          <w:szCs w:val="24"/>
          <w:lang w:val="en-GB"/>
        </w:rPr>
        <w:t>his is because of the properties of TS using WFQ</w:t>
      </w:r>
      <w:r>
        <w:rPr>
          <w:rFonts w:ascii="Times New Roman" w:hAnsi="Times New Roman" w:cs="Times New Roman"/>
          <w:sz w:val="24"/>
          <w:szCs w:val="24"/>
          <w:lang w:val="en-GB"/>
        </w:rPr>
        <w:t>,</w:t>
      </w:r>
      <w:r w:rsidRPr="00E73DFC">
        <w:rPr>
          <w:rFonts w:ascii="Times New Roman" w:hAnsi="Times New Roman" w:cs="Times New Roman"/>
          <w:sz w:val="24"/>
          <w:szCs w:val="24"/>
          <w:lang w:val="en-GB"/>
        </w:rPr>
        <w:t xml:space="preserve"> as explained in </w:t>
      </w:r>
      <w:r>
        <w:rPr>
          <w:rFonts w:ascii="Times New Roman" w:hAnsi="Times New Roman" w:cs="Times New Roman"/>
          <w:sz w:val="24"/>
          <w:szCs w:val="24"/>
          <w:lang w:val="en-GB"/>
        </w:rPr>
        <w:t>Subs</w:t>
      </w:r>
      <w:r w:rsidRPr="00E73DFC">
        <w:rPr>
          <w:rFonts w:ascii="Times New Roman" w:hAnsi="Times New Roman" w:cs="Times New Roman"/>
          <w:sz w:val="24"/>
          <w:szCs w:val="24"/>
          <w:lang w:val="en-GB"/>
        </w:rPr>
        <w:t xml:space="preserve">ection </w:t>
      </w:r>
      <w:r>
        <w:rPr>
          <w:rFonts w:ascii="Times New Roman" w:hAnsi="Times New Roman" w:cs="Times New Roman"/>
          <w:sz w:val="24"/>
          <w:szCs w:val="24"/>
          <w:lang w:val="en-GB"/>
        </w:rPr>
        <w:t>8</w:t>
      </w:r>
      <w:r w:rsidRPr="00E73DFC">
        <w:rPr>
          <w:rFonts w:ascii="Times New Roman" w:hAnsi="Times New Roman" w:cs="Times New Roman"/>
          <w:sz w:val="24"/>
          <w:szCs w:val="24"/>
          <w:lang w:val="en-GB"/>
        </w:rPr>
        <w:t>.4.2.</w:t>
      </w:r>
      <w:r>
        <w:rPr>
          <w:rFonts w:ascii="Times New Roman" w:hAnsi="Times New Roman" w:cs="Times New Roman"/>
          <w:sz w:val="24"/>
          <w:szCs w:val="24"/>
          <w:lang w:val="en-GB"/>
        </w:rPr>
        <w:t xml:space="preserve"> </w:t>
      </w:r>
      <w:r w:rsidRPr="00E73DFC">
        <w:rPr>
          <w:rFonts w:ascii="Times New Roman" w:hAnsi="Times New Roman" w:cs="Times New Roman"/>
          <w:sz w:val="24"/>
          <w:szCs w:val="24"/>
          <w:lang w:val="en-GB"/>
        </w:rPr>
        <w:t>(B)</w:t>
      </w:r>
      <w:r>
        <w:rPr>
          <w:rFonts w:ascii="Times New Roman" w:hAnsi="Times New Roman" w:cs="Times New Roman"/>
          <w:sz w:val="24"/>
          <w:szCs w:val="24"/>
          <w:lang w:val="en-GB"/>
        </w:rPr>
        <w:t>.</w:t>
      </w:r>
    </w:p>
    <w:p w14:paraId="4AAE0484" w14:textId="77777777" w:rsidR="00BE3391" w:rsidRPr="00BE3391" w:rsidRDefault="00BE3391" w:rsidP="00BE3391">
      <w:pPr>
        <w:autoSpaceDE w:val="0"/>
        <w:autoSpaceDN w:val="0"/>
        <w:adjustRightInd w:val="0"/>
        <w:spacing w:line="400" w:lineRule="atLeast"/>
        <w:rPr>
          <w:rFonts w:ascii="Times New Roman" w:hAnsi="Times New Roman" w:cs="Times New Roman"/>
          <w:sz w:val="24"/>
          <w:szCs w:val="24"/>
          <w:lang w:val="en-GB"/>
        </w:rPr>
      </w:pPr>
    </w:p>
    <w:p w14:paraId="0A7E42E5" w14:textId="77777777" w:rsidR="00894182" w:rsidRPr="00E73DFC" w:rsidRDefault="00894182" w:rsidP="00D01B0C">
      <w:pPr>
        <w:rPr>
          <w:i/>
          <w:lang w:val="en-GB"/>
        </w:rPr>
      </w:pPr>
    </w:p>
    <w:p w14:paraId="00A3E44E" w14:textId="77777777" w:rsidR="00D01B0C" w:rsidRDefault="00D01B0C" w:rsidP="00D9690E">
      <w:pPr>
        <w:pStyle w:val="Heading3"/>
      </w:pPr>
      <w:r>
        <w:t>8</w:t>
      </w:r>
      <w:r w:rsidRPr="00E73DFC">
        <w:t>.6.3. Analysis of test duration 1</w:t>
      </w:r>
      <w:r>
        <w:t xml:space="preserve"> minute</w:t>
      </w:r>
    </w:p>
    <w:p w14:paraId="2A7A4467" w14:textId="77777777" w:rsidR="00D01B0C" w:rsidRPr="00697086" w:rsidRDefault="00D01B0C" w:rsidP="00D01B0C">
      <w:pPr>
        <w:rPr>
          <w:rFonts w:asciiTheme="majorBidi" w:hAnsiTheme="majorBidi" w:cstheme="majorBidi"/>
          <w:b/>
          <w:iCs/>
          <w:sz w:val="28"/>
          <w:szCs w:val="28"/>
          <w:lang w:val="en-GB"/>
        </w:rPr>
      </w:pPr>
    </w:p>
    <w:p w14:paraId="2F9EE283" w14:textId="77777777" w:rsidR="00D01B0C" w:rsidRPr="00E73DFC" w:rsidRDefault="00D01B0C" w:rsidP="00D01B0C">
      <w:pPr>
        <w:rPr>
          <w:rFonts w:asciiTheme="majorBidi" w:hAnsiTheme="majorBidi" w:cstheme="majorBidi"/>
          <w:sz w:val="24"/>
          <w:szCs w:val="24"/>
          <w:lang w:val="en-GB"/>
        </w:rPr>
      </w:pPr>
      <w:r w:rsidRPr="00E73DFC">
        <w:rPr>
          <w:rFonts w:asciiTheme="majorBidi" w:hAnsiTheme="majorBidi" w:cstheme="majorBidi"/>
          <w:sz w:val="24"/>
          <w:szCs w:val="24"/>
          <w:lang w:val="en-GB"/>
        </w:rPr>
        <w:t xml:space="preserve">      </w:t>
      </w:r>
      <w:r>
        <w:rPr>
          <w:rFonts w:asciiTheme="majorBidi" w:hAnsiTheme="majorBidi" w:cstheme="majorBidi"/>
          <w:sz w:val="24"/>
          <w:szCs w:val="24"/>
          <w:lang w:val="en-GB"/>
        </w:rPr>
        <w:t>It can be seen</w:t>
      </w:r>
      <w:r w:rsidRPr="00E73DFC">
        <w:rPr>
          <w:rFonts w:asciiTheme="majorBidi" w:hAnsiTheme="majorBidi" w:cstheme="majorBidi"/>
          <w:sz w:val="24"/>
          <w:szCs w:val="24"/>
          <w:lang w:val="en-GB"/>
        </w:rPr>
        <w:t xml:space="preserve"> that the Traffic Type * Algorithm interaction is similar in form at 1 minute to what is seen at other durations</w:t>
      </w:r>
      <w:r>
        <w:rPr>
          <w:rFonts w:asciiTheme="majorBidi" w:hAnsiTheme="majorBidi" w:cstheme="majorBidi"/>
          <w:sz w:val="24"/>
          <w:szCs w:val="24"/>
          <w:lang w:val="en-GB"/>
        </w:rPr>
        <w:t>. It</w:t>
      </w:r>
      <w:r w:rsidRPr="00E73DFC">
        <w:rPr>
          <w:rFonts w:asciiTheme="majorBidi" w:hAnsiTheme="majorBidi" w:cstheme="majorBidi"/>
          <w:sz w:val="24"/>
          <w:szCs w:val="24"/>
          <w:lang w:val="en-GB"/>
        </w:rPr>
        <w:t xml:space="preserve"> is somewhat stronger and distinctive in form (partial eta-squared 0.784) and (p-value=</w:t>
      </w:r>
      <w:r>
        <w:rPr>
          <w:rFonts w:asciiTheme="majorBidi" w:hAnsiTheme="majorBidi" w:cstheme="majorBidi"/>
          <w:sz w:val="24"/>
          <w:szCs w:val="24"/>
          <w:lang w:val="en-GB"/>
        </w:rPr>
        <w:t>0</w:t>
      </w:r>
      <w:r w:rsidRPr="00E73DFC">
        <w:rPr>
          <w:rFonts w:asciiTheme="majorBidi" w:hAnsiTheme="majorBidi" w:cstheme="majorBidi"/>
          <w:sz w:val="24"/>
          <w:szCs w:val="24"/>
          <w:lang w:val="en-GB"/>
        </w:rPr>
        <w:t>.001)</w:t>
      </w:r>
      <w:r>
        <w:rPr>
          <w:rFonts w:asciiTheme="majorBidi" w:hAnsiTheme="majorBidi" w:cstheme="majorBidi"/>
          <w:sz w:val="24"/>
          <w:szCs w:val="24"/>
          <w:lang w:val="en-GB"/>
        </w:rPr>
        <w:t xml:space="preserve">, </w:t>
      </w:r>
      <w:r w:rsidRPr="00E73DFC">
        <w:rPr>
          <w:rFonts w:asciiTheme="majorBidi" w:hAnsiTheme="majorBidi" w:cstheme="majorBidi"/>
          <w:sz w:val="24"/>
          <w:szCs w:val="24"/>
          <w:lang w:val="en-GB"/>
        </w:rPr>
        <w:t>involv</w:t>
      </w:r>
      <w:r>
        <w:rPr>
          <w:rFonts w:asciiTheme="majorBidi" w:hAnsiTheme="majorBidi" w:cstheme="majorBidi"/>
          <w:sz w:val="24"/>
          <w:szCs w:val="24"/>
          <w:lang w:val="en-GB"/>
        </w:rPr>
        <w:t>ing</w:t>
      </w:r>
      <w:r w:rsidRPr="00E73DFC">
        <w:rPr>
          <w:rFonts w:asciiTheme="majorBidi" w:hAnsiTheme="majorBidi" w:cstheme="majorBidi"/>
          <w:sz w:val="24"/>
          <w:szCs w:val="24"/>
          <w:lang w:val="en-GB"/>
        </w:rPr>
        <w:t xml:space="preserve"> traffic type</w:t>
      </w:r>
      <w:r w:rsidRPr="00E73DFC" w:rsidDel="00193AFD">
        <w:rPr>
          <w:rFonts w:ascii="Arial" w:hAnsi="Arial" w:cs="Arial"/>
          <w:color w:val="010205"/>
          <w:sz w:val="20"/>
          <w:szCs w:val="20"/>
          <w:shd w:val="clear" w:color="auto" w:fill="FFFFFF"/>
          <w:lang w:val="en-GB"/>
        </w:rPr>
        <w:t xml:space="preserve"> </w:t>
      </w:r>
      <w:r w:rsidRPr="00E73DFC">
        <w:rPr>
          <w:rFonts w:asciiTheme="majorBidi" w:hAnsiTheme="majorBidi" w:cstheme="majorBidi"/>
          <w:sz w:val="24"/>
          <w:szCs w:val="24"/>
          <w:lang w:val="en-GB"/>
        </w:rPr>
        <w:t>and algorithm.</w:t>
      </w:r>
    </w:p>
    <w:p w14:paraId="7D647851" w14:textId="77777777" w:rsidR="00D01B0C" w:rsidRPr="00E73DFC" w:rsidRDefault="00D01B0C" w:rsidP="00D01B0C">
      <w:pPr>
        <w:rPr>
          <w:i/>
          <w:sz w:val="24"/>
          <w:szCs w:val="24"/>
          <w:lang w:val="en-GB"/>
        </w:rPr>
      </w:pPr>
    </w:p>
    <w:p w14:paraId="555663C1" w14:textId="10F01DAA" w:rsidR="00D01B0C" w:rsidRPr="00BE3391" w:rsidRDefault="00D01B0C" w:rsidP="00BE3391">
      <w:pPr>
        <w:rPr>
          <w:rFonts w:ascii="Times New Roman" w:hAnsi="Times New Roman" w:cs="Times New Roman"/>
          <w:iCs/>
          <w:sz w:val="24"/>
          <w:szCs w:val="24"/>
          <w:lang w:val="en-GB"/>
        </w:rPr>
      </w:pPr>
      <w:r w:rsidRPr="00E73DFC">
        <w:rPr>
          <w:rFonts w:ascii="Times New Roman" w:hAnsi="Times New Roman" w:cs="Times New Roman"/>
          <w:i/>
          <w:sz w:val="24"/>
          <w:szCs w:val="24"/>
          <w:lang w:val="en-GB"/>
        </w:rPr>
        <w:lastRenderedPageBreak/>
        <w:t xml:space="preserve">(Model 3 </w:t>
      </w:r>
      <w:proofErr w:type="spellStart"/>
      <w:r w:rsidRPr="00E73DFC">
        <w:rPr>
          <w:rFonts w:ascii="Times New Roman" w:hAnsi="Times New Roman" w:cs="Times New Roman"/>
          <w:i/>
          <w:sz w:val="24"/>
          <w:szCs w:val="24"/>
          <w:lang w:val="en-GB"/>
        </w:rPr>
        <w:t>Rsq</w:t>
      </w:r>
      <w:proofErr w:type="spellEnd"/>
      <w:r w:rsidRPr="00E73DFC">
        <w:rPr>
          <w:rFonts w:ascii="Times New Roman" w:hAnsi="Times New Roman" w:cs="Times New Roman"/>
          <w:i/>
          <w:sz w:val="24"/>
          <w:szCs w:val="24"/>
          <w:lang w:val="en-GB"/>
        </w:rPr>
        <w:t xml:space="preserve"> </w:t>
      </w:r>
      <w:proofErr w:type="spellStart"/>
      <w:r w:rsidRPr="00E73DFC">
        <w:rPr>
          <w:rFonts w:ascii="Times New Roman" w:hAnsi="Times New Roman" w:cs="Times New Roman"/>
          <w:i/>
          <w:sz w:val="24"/>
          <w:szCs w:val="24"/>
          <w:lang w:val="en-GB"/>
        </w:rPr>
        <w:t>adj</w:t>
      </w:r>
      <w:proofErr w:type="spellEnd"/>
      <w:r w:rsidRPr="00E73DFC">
        <w:rPr>
          <w:rFonts w:ascii="Times New Roman" w:hAnsi="Times New Roman" w:cs="Times New Roman"/>
          <w:i/>
          <w:sz w:val="24"/>
          <w:szCs w:val="24"/>
          <w:lang w:val="en-GB"/>
        </w:rPr>
        <w:t xml:space="preserve"> 0.866</w:t>
      </w:r>
      <w:r>
        <w:rPr>
          <w:rFonts w:ascii="Times New Roman" w:hAnsi="Times New Roman" w:cs="Times New Roman"/>
          <w:i/>
          <w:sz w:val="24"/>
          <w:szCs w:val="24"/>
          <w:lang w:val="en-GB"/>
        </w:rPr>
        <w:t>; r</w:t>
      </w:r>
      <w:r w:rsidRPr="00E73DFC">
        <w:rPr>
          <w:rFonts w:ascii="Times New Roman" w:hAnsi="Times New Roman" w:cs="Times New Roman"/>
          <w:i/>
          <w:sz w:val="24"/>
          <w:szCs w:val="24"/>
          <w:lang w:val="en-GB"/>
        </w:rPr>
        <w:t>esults</w:t>
      </w:r>
      <w:r>
        <w:rPr>
          <w:rFonts w:ascii="Times New Roman" w:hAnsi="Times New Roman" w:cs="Times New Roman"/>
          <w:i/>
          <w:sz w:val="24"/>
          <w:szCs w:val="24"/>
          <w:lang w:val="en-GB"/>
        </w:rPr>
        <w:t xml:space="preserve"> being</w:t>
      </w:r>
      <w:r w:rsidRPr="00E73DFC">
        <w:rPr>
          <w:rFonts w:ascii="Times New Roman" w:hAnsi="Times New Roman" w:cs="Times New Roman"/>
          <w:i/>
          <w:sz w:val="24"/>
          <w:szCs w:val="24"/>
          <w:lang w:val="en-GB"/>
        </w:rPr>
        <w:t xml:space="preserve"> largely independent of bandwidth)</w:t>
      </w:r>
    </w:p>
    <w:p w14:paraId="6E3DCFE8" w14:textId="77777777" w:rsidR="00D01B0C" w:rsidRPr="00E73DFC" w:rsidRDefault="00D01B0C" w:rsidP="00D01B0C">
      <w:pPr>
        <w:rPr>
          <w:i/>
          <w:lang w:val="en-GB"/>
        </w:rPr>
      </w:pPr>
    </w:p>
    <w:tbl>
      <w:tblPr>
        <w:tblW w:w="8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263"/>
        <w:gridCol w:w="1714"/>
        <w:gridCol w:w="1204"/>
        <w:gridCol w:w="1163"/>
        <w:gridCol w:w="1508"/>
        <w:gridCol w:w="1508"/>
      </w:tblGrid>
      <w:tr w:rsidR="00D01B0C" w:rsidRPr="00F15B8B" w14:paraId="6B7D0025" w14:textId="77777777" w:rsidTr="0095211A">
        <w:trPr>
          <w:cantSplit/>
          <w:trHeight w:val="689"/>
        </w:trPr>
        <w:tc>
          <w:tcPr>
            <w:tcW w:w="8360" w:type="dxa"/>
            <w:gridSpan w:val="6"/>
            <w:tcBorders>
              <w:top w:val="nil"/>
              <w:left w:val="nil"/>
              <w:bottom w:val="nil"/>
              <w:right w:val="nil"/>
            </w:tcBorders>
            <w:shd w:val="clear" w:color="auto" w:fill="FFFFFF"/>
            <w:vAlign w:val="center"/>
          </w:tcPr>
          <w:p w14:paraId="545DED98" w14:textId="77777777" w:rsidR="00D01B0C" w:rsidRPr="00E73DFC" w:rsidRDefault="00D01B0C" w:rsidP="0095211A">
            <w:pPr>
              <w:autoSpaceDE w:val="0"/>
              <w:autoSpaceDN w:val="0"/>
              <w:adjustRightInd w:val="0"/>
              <w:spacing w:line="220" w:lineRule="exact"/>
              <w:ind w:right="60"/>
              <w:rPr>
                <w:rFonts w:ascii="Arial" w:hAnsi="Arial" w:cs="Arial"/>
                <w:b/>
                <w:bCs/>
                <w:color w:val="010205"/>
                <w:lang w:val="en-GB"/>
              </w:rPr>
            </w:pPr>
            <w:r w:rsidRPr="00E73DFC">
              <w:rPr>
                <w:rFonts w:ascii="Arial" w:hAnsi="Arial" w:cs="Arial"/>
                <w:b/>
                <w:bCs/>
                <w:color w:val="010205"/>
                <w:lang w:val="en-GB"/>
              </w:rPr>
              <w:t>Traffic Type * Algor</w:t>
            </w:r>
            <w:r>
              <w:rPr>
                <w:rFonts w:ascii="Arial" w:hAnsi="Arial" w:cs="Arial"/>
                <w:b/>
                <w:bCs/>
                <w:color w:val="010205"/>
                <w:lang w:val="en-GB"/>
              </w:rPr>
              <w:t xml:space="preserve">ithm for throughput            </w:t>
            </w:r>
            <w:r w:rsidRPr="00E73DFC">
              <w:rPr>
                <w:rFonts w:ascii="Arial" w:hAnsi="Arial" w:cs="Arial"/>
                <w:b/>
                <w:bCs/>
                <w:color w:val="010205"/>
                <w:lang w:val="en-GB"/>
              </w:rPr>
              <w:t xml:space="preserve">     [p-value</w:t>
            </w:r>
            <w:r w:rsidRPr="00E73DFC" w:rsidDel="00192947">
              <w:rPr>
                <w:rFonts w:ascii="Arial" w:hAnsi="Arial" w:cs="Arial"/>
                <w:b/>
                <w:bCs/>
                <w:color w:val="010205"/>
                <w:lang w:val="en-GB"/>
              </w:rPr>
              <w:t xml:space="preserve"> </w:t>
            </w:r>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 xml:space="preserve">.001  </w:t>
            </w:r>
            <w:proofErr w:type="spellStart"/>
            <w:r w:rsidRPr="00E73DFC">
              <w:rPr>
                <w:rFonts w:ascii="Arial" w:hAnsi="Arial" w:cs="Arial"/>
                <w:b/>
                <w:bCs/>
                <w:color w:val="010205"/>
                <w:lang w:val="en-GB"/>
              </w:rPr>
              <w:t>petasq</w:t>
            </w:r>
            <w:proofErr w:type="spellEnd"/>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.784]</w:t>
            </w:r>
          </w:p>
          <w:p w14:paraId="3270B2DE" w14:textId="77777777" w:rsidR="00D01B0C" w:rsidRPr="00E73DFC" w:rsidRDefault="00D01B0C" w:rsidP="0095211A">
            <w:pPr>
              <w:autoSpaceDE w:val="0"/>
              <w:autoSpaceDN w:val="0"/>
              <w:adjustRightInd w:val="0"/>
              <w:spacing w:line="220" w:lineRule="exact"/>
              <w:ind w:right="60"/>
              <w:jc w:val="center"/>
              <w:rPr>
                <w:rFonts w:ascii="Arial" w:hAnsi="Arial" w:cs="Arial"/>
                <w:b/>
                <w:bCs/>
                <w:color w:val="010205"/>
                <w:lang w:val="en-GB"/>
              </w:rPr>
            </w:pPr>
          </w:p>
          <w:p w14:paraId="288AAF8A"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lang w:val="en-GB"/>
              </w:rPr>
            </w:pPr>
          </w:p>
        </w:tc>
      </w:tr>
      <w:tr w:rsidR="00D01B0C" w:rsidRPr="00F15B8B" w14:paraId="21502324" w14:textId="77777777" w:rsidTr="0095211A">
        <w:trPr>
          <w:cantSplit/>
          <w:trHeight w:val="464"/>
        </w:trPr>
        <w:tc>
          <w:tcPr>
            <w:tcW w:w="8360" w:type="dxa"/>
            <w:gridSpan w:val="6"/>
            <w:tcBorders>
              <w:top w:val="nil"/>
              <w:left w:val="nil"/>
              <w:bottom w:val="nil"/>
              <w:right w:val="nil"/>
            </w:tcBorders>
            <w:shd w:val="clear" w:color="auto" w:fill="FFFFFF"/>
            <w:vAlign w:val="bottom"/>
          </w:tcPr>
          <w:p w14:paraId="357B826E" w14:textId="2DB6B2A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r w:rsidRPr="00E73DFC">
              <w:rPr>
                <w:rFonts w:ascii="Times New Roman" w:hAnsi="Times New Roman" w:cs="Times New Roman"/>
                <w:color w:val="010205"/>
                <w:sz w:val="24"/>
                <w:szCs w:val="24"/>
                <w:shd w:val="clear" w:color="auto" w:fill="FFFFFF"/>
                <w:lang w:val="en-GB"/>
              </w:rPr>
              <w:t xml:space="preserve">Table </w:t>
            </w:r>
            <w:r>
              <w:rPr>
                <w:rFonts w:ascii="Times New Roman" w:hAnsi="Times New Roman" w:cs="Times New Roman"/>
                <w:color w:val="010205"/>
                <w:sz w:val="24"/>
                <w:szCs w:val="24"/>
                <w:shd w:val="clear" w:color="auto" w:fill="FFFFFF"/>
                <w:lang w:val="en-GB"/>
              </w:rPr>
              <w:t>(8-6) Results for</w:t>
            </w:r>
            <w:r w:rsidRPr="00E73DFC">
              <w:rPr>
                <w:rFonts w:ascii="Times New Roman" w:hAnsi="Times New Roman" w:cs="Times New Roman"/>
                <w:color w:val="010205"/>
                <w:sz w:val="24"/>
                <w:szCs w:val="24"/>
                <w:shd w:val="clear" w:color="auto" w:fill="FFFFFF"/>
                <w:lang w:val="en-GB"/>
              </w:rPr>
              <w:t xml:space="preserve"> throughput</w:t>
            </w:r>
            <w:r>
              <w:rPr>
                <w:rFonts w:ascii="Times New Roman" w:hAnsi="Times New Roman" w:cs="Times New Roman"/>
                <w:color w:val="010205"/>
                <w:sz w:val="24"/>
                <w:szCs w:val="24"/>
                <w:shd w:val="clear" w:color="auto" w:fill="FFFFFF"/>
                <w:lang w:val="en-GB"/>
              </w:rPr>
              <w:t xml:space="preserve"> in megabits per second (Mbps) </w:t>
            </w:r>
            <w:r w:rsidRPr="00E73DFC">
              <w:rPr>
                <w:rFonts w:ascii="Times New Roman" w:hAnsi="Times New Roman" w:cs="Times New Roman"/>
                <w:color w:val="010205"/>
                <w:sz w:val="24"/>
                <w:szCs w:val="24"/>
                <w:shd w:val="clear" w:color="auto" w:fill="FFFFFF"/>
                <w:lang w:val="en-GB"/>
              </w:rPr>
              <w:t xml:space="preserve">measures </w:t>
            </w:r>
            <w:r>
              <w:rPr>
                <w:rFonts w:ascii="Times New Roman" w:hAnsi="Times New Roman" w:cs="Times New Roman"/>
                <w:color w:val="010205"/>
                <w:sz w:val="24"/>
                <w:szCs w:val="24"/>
                <w:shd w:val="clear" w:color="auto" w:fill="FFFFFF"/>
                <w:lang w:val="en-GB"/>
              </w:rPr>
              <w:t>expressing</w:t>
            </w:r>
            <w:r w:rsidRPr="00E73DFC">
              <w:rPr>
                <w:rFonts w:ascii="Times New Roman" w:hAnsi="Times New Roman" w:cs="Times New Roman"/>
                <w:color w:val="010205"/>
                <w:sz w:val="24"/>
                <w:szCs w:val="24"/>
                <w:shd w:val="clear" w:color="auto" w:fill="FFFFFF"/>
                <w:lang w:val="en-GB"/>
              </w:rPr>
              <w:t xml:space="preserve"> Traffic type</w:t>
            </w:r>
            <w:r w:rsidR="008B5317">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w:t>
            </w:r>
            <w:r w:rsidR="008B5317">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 xml:space="preserve">Algorithm </w:t>
            </w:r>
            <w:r>
              <w:rPr>
                <w:rFonts w:ascii="Times New Roman" w:hAnsi="Times New Roman" w:cs="Times New Roman"/>
                <w:color w:val="010205"/>
                <w:sz w:val="24"/>
                <w:szCs w:val="24"/>
                <w:shd w:val="clear" w:color="auto" w:fill="FFFFFF"/>
                <w:lang w:val="en-GB"/>
              </w:rPr>
              <w:t xml:space="preserve">interaction </w:t>
            </w:r>
            <w:r w:rsidRPr="00E73DFC">
              <w:rPr>
                <w:rFonts w:ascii="Times New Roman" w:hAnsi="Times New Roman" w:cs="Times New Roman"/>
                <w:color w:val="010205"/>
                <w:sz w:val="24"/>
                <w:szCs w:val="24"/>
                <w:shd w:val="clear" w:color="auto" w:fill="FFFFFF"/>
                <w:lang w:val="en-GB"/>
              </w:rPr>
              <w:t>for 1 minute duration</w:t>
            </w:r>
          </w:p>
          <w:p w14:paraId="5E477A85"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773421DF"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260454E2"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r w:rsidRPr="00E73DFC">
              <w:rPr>
                <w:rFonts w:ascii="Times New Roman" w:hAnsi="Times New Roman" w:cs="Times New Roman"/>
                <w:color w:val="010205"/>
                <w:sz w:val="24"/>
                <w:szCs w:val="24"/>
                <w:shd w:val="clear" w:color="auto" w:fill="FFFFFF"/>
                <w:lang w:val="en-GB"/>
              </w:rPr>
              <w:t xml:space="preserve">Dependent Variable:   Throughput  </w:t>
            </w:r>
          </w:p>
          <w:p w14:paraId="0F393919" w14:textId="77777777" w:rsidR="00D01B0C" w:rsidRPr="00E73DFC" w:rsidRDefault="00D01B0C" w:rsidP="0095211A">
            <w:pPr>
              <w:autoSpaceDE w:val="0"/>
              <w:autoSpaceDN w:val="0"/>
              <w:adjustRightInd w:val="0"/>
              <w:spacing w:line="220" w:lineRule="exact"/>
              <w:rPr>
                <w:lang w:val="en-GB"/>
              </w:rPr>
            </w:pPr>
          </w:p>
        </w:tc>
      </w:tr>
      <w:tr w:rsidR="00D01B0C" w:rsidRPr="00F15B8B" w14:paraId="304DCC19" w14:textId="77777777" w:rsidTr="0095211A">
        <w:trPr>
          <w:cantSplit/>
          <w:trHeight w:val="239"/>
        </w:trPr>
        <w:tc>
          <w:tcPr>
            <w:tcW w:w="1263" w:type="dxa"/>
            <w:vMerge w:val="restart"/>
            <w:tcBorders>
              <w:top w:val="nil"/>
              <w:left w:val="nil"/>
              <w:bottom w:val="nil"/>
              <w:right w:val="nil"/>
            </w:tcBorders>
            <w:shd w:val="clear" w:color="auto" w:fill="FFFFFF"/>
            <w:vAlign w:val="bottom"/>
          </w:tcPr>
          <w:p w14:paraId="1A60D241"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Traffic type</w:t>
            </w:r>
          </w:p>
        </w:tc>
        <w:tc>
          <w:tcPr>
            <w:tcW w:w="1714" w:type="dxa"/>
            <w:vMerge w:val="restart"/>
            <w:tcBorders>
              <w:top w:val="nil"/>
              <w:left w:val="nil"/>
              <w:bottom w:val="nil"/>
              <w:right w:val="nil"/>
            </w:tcBorders>
            <w:shd w:val="clear" w:color="auto" w:fill="FFFFFF"/>
            <w:vAlign w:val="bottom"/>
          </w:tcPr>
          <w:p w14:paraId="0F6EC79B"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Algorithm</w:t>
            </w:r>
          </w:p>
        </w:tc>
        <w:tc>
          <w:tcPr>
            <w:tcW w:w="1204" w:type="dxa"/>
            <w:vMerge w:val="restart"/>
            <w:tcBorders>
              <w:top w:val="nil"/>
              <w:left w:val="nil"/>
              <w:bottom w:val="nil"/>
              <w:right w:val="single" w:sz="8" w:space="0" w:color="E0E0E0"/>
            </w:tcBorders>
            <w:shd w:val="clear" w:color="auto" w:fill="FFFFFF"/>
            <w:vAlign w:val="bottom"/>
          </w:tcPr>
          <w:p w14:paraId="27EC3D6F"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Mean</w:t>
            </w:r>
            <w:r w:rsidRPr="0030338A">
              <w:rPr>
                <w:rFonts w:ascii="Arial" w:hAnsi="Arial" w:cs="Arial"/>
                <w:b/>
                <w:bCs/>
                <w:color w:val="010205"/>
                <w:sz w:val="18"/>
                <w:szCs w:val="18"/>
                <w:shd w:val="clear" w:color="auto" w:fill="FFFFFF"/>
                <w:lang w:val="en-GB"/>
              </w:rPr>
              <w:t xml:space="preserve"> </w:t>
            </w:r>
            <w:r w:rsidRPr="0030338A">
              <w:rPr>
                <w:rFonts w:ascii="Arial" w:hAnsi="Arial" w:cs="Arial"/>
                <w:b/>
                <w:bCs/>
                <w:color w:val="264A60"/>
                <w:sz w:val="18"/>
                <w:szCs w:val="18"/>
                <w:lang w:val="en-GB"/>
              </w:rPr>
              <w:t>Throughput</w:t>
            </w:r>
          </w:p>
        </w:tc>
        <w:tc>
          <w:tcPr>
            <w:tcW w:w="1163" w:type="dxa"/>
            <w:vMerge w:val="restart"/>
            <w:tcBorders>
              <w:top w:val="nil"/>
              <w:left w:val="single" w:sz="8" w:space="0" w:color="E0E0E0"/>
              <w:bottom w:val="nil"/>
              <w:right w:val="single" w:sz="8" w:space="0" w:color="E0E0E0"/>
            </w:tcBorders>
            <w:shd w:val="clear" w:color="auto" w:fill="FFFFFF"/>
            <w:vAlign w:val="bottom"/>
          </w:tcPr>
          <w:p w14:paraId="2CFD80AD"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Std. Error</w:t>
            </w:r>
          </w:p>
        </w:tc>
        <w:tc>
          <w:tcPr>
            <w:tcW w:w="3016" w:type="dxa"/>
            <w:gridSpan w:val="2"/>
            <w:tcBorders>
              <w:top w:val="nil"/>
              <w:left w:val="single" w:sz="8" w:space="0" w:color="E0E0E0"/>
              <w:bottom w:val="nil"/>
              <w:right w:val="nil"/>
            </w:tcBorders>
            <w:shd w:val="clear" w:color="auto" w:fill="FFFFFF"/>
            <w:vAlign w:val="bottom"/>
          </w:tcPr>
          <w:p w14:paraId="143E2CEA"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95% Confidence Interval</w:t>
            </w:r>
          </w:p>
        </w:tc>
      </w:tr>
      <w:tr w:rsidR="00D01B0C" w:rsidRPr="00F15B8B" w14:paraId="4CC7A8C0" w14:textId="77777777" w:rsidTr="0095211A">
        <w:trPr>
          <w:cantSplit/>
          <w:trHeight w:val="152"/>
        </w:trPr>
        <w:tc>
          <w:tcPr>
            <w:tcW w:w="1263" w:type="dxa"/>
            <w:vMerge/>
            <w:tcBorders>
              <w:top w:val="nil"/>
              <w:left w:val="nil"/>
              <w:bottom w:val="nil"/>
              <w:right w:val="nil"/>
            </w:tcBorders>
            <w:shd w:val="clear" w:color="auto" w:fill="FFFFFF"/>
            <w:vAlign w:val="bottom"/>
          </w:tcPr>
          <w:p w14:paraId="339BB2AD"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714" w:type="dxa"/>
            <w:vMerge/>
            <w:tcBorders>
              <w:top w:val="nil"/>
              <w:left w:val="nil"/>
              <w:bottom w:val="nil"/>
              <w:right w:val="nil"/>
            </w:tcBorders>
            <w:shd w:val="clear" w:color="auto" w:fill="FFFFFF"/>
            <w:vAlign w:val="bottom"/>
          </w:tcPr>
          <w:p w14:paraId="77225748"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204" w:type="dxa"/>
            <w:vMerge/>
            <w:tcBorders>
              <w:top w:val="nil"/>
              <w:left w:val="nil"/>
              <w:bottom w:val="nil"/>
              <w:right w:val="single" w:sz="8" w:space="0" w:color="E0E0E0"/>
            </w:tcBorders>
            <w:shd w:val="clear" w:color="auto" w:fill="FFFFFF"/>
            <w:vAlign w:val="bottom"/>
          </w:tcPr>
          <w:p w14:paraId="7B7B6D73"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163" w:type="dxa"/>
            <w:vMerge/>
            <w:tcBorders>
              <w:top w:val="nil"/>
              <w:left w:val="single" w:sz="8" w:space="0" w:color="E0E0E0"/>
              <w:bottom w:val="nil"/>
              <w:right w:val="single" w:sz="8" w:space="0" w:color="E0E0E0"/>
            </w:tcBorders>
            <w:shd w:val="clear" w:color="auto" w:fill="FFFFFF"/>
            <w:vAlign w:val="bottom"/>
          </w:tcPr>
          <w:p w14:paraId="4922BE34"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508" w:type="dxa"/>
            <w:tcBorders>
              <w:top w:val="nil"/>
              <w:left w:val="single" w:sz="8" w:space="0" w:color="E0E0E0"/>
              <w:bottom w:val="single" w:sz="8" w:space="0" w:color="152935"/>
              <w:right w:val="single" w:sz="8" w:space="0" w:color="E0E0E0"/>
            </w:tcBorders>
            <w:shd w:val="clear" w:color="auto" w:fill="FFFFFF"/>
            <w:vAlign w:val="bottom"/>
          </w:tcPr>
          <w:p w14:paraId="54E79A3F"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Lower Bound</w:t>
            </w:r>
          </w:p>
        </w:tc>
        <w:tc>
          <w:tcPr>
            <w:tcW w:w="1508" w:type="dxa"/>
            <w:tcBorders>
              <w:top w:val="nil"/>
              <w:left w:val="single" w:sz="8" w:space="0" w:color="E0E0E0"/>
              <w:bottom w:val="single" w:sz="8" w:space="0" w:color="152935"/>
              <w:right w:val="nil"/>
            </w:tcBorders>
            <w:shd w:val="clear" w:color="auto" w:fill="FFFFFF"/>
            <w:vAlign w:val="bottom"/>
          </w:tcPr>
          <w:p w14:paraId="5415360E"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Upper Bound</w:t>
            </w:r>
          </w:p>
        </w:tc>
      </w:tr>
      <w:tr w:rsidR="00D01B0C" w:rsidRPr="00F15B8B" w14:paraId="65010164" w14:textId="77777777" w:rsidTr="0095211A">
        <w:trPr>
          <w:cantSplit/>
          <w:trHeight w:val="225"/>
        </w:trPr>
        <w:tc>
          <w:tcPr>
            <w:tcW w:w="1263" w:type="dxa"/>
            <w:vMerge w:val="restart"/>
            <w:tcBorders>
              <w:top w:val="single" w:sz="8" w:space="0" w:color="152935"/>
              <w:left w:val="nil"/>
              <w:bottom w:val="nil"/>
              <w:right w:val="nil"/>
            </w:tcBorders>
            <w:shd w:val="clear" w:color="auto" w:fill="E0E0E0"/>
          </w:tcPr>
          <w:p w14:paraId="22A1BCA5"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Video</w:t>
            </w:r>
          </w:p>
        </w:tc>
        <w:tc>
          <w:tcPr>
            <w:tcW w:w="1714" w:type="dxa"/>
            <w:tcBorders>
              <w:top w:val="single" w:sz="8" w:space="0" w:color="152935"/>
              <w:left w:val="nil"/>
              <w:bottom w:val="single" w:sz="8" w:space="0" w:color="AEAEAE"/>
              <w:right w:val="nil"/>
            </w:tcBorders>
            <w:shd w:val="clear" w:color="auto" w:fill="E0E0E0"/>
          </w:tcPr>
          <w:p w14:paraId="31CED930"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204" w:type="dxa"/>
            <w:tcBorders>
              <w:top w:val="single" w:sz="8" w:space="0" w:color="152935"/>
              <w:left w:val="nil"/>
              <w:bottom w:val="single" w:sz="8" w:space="0" w:color="AEAEAE"/>
              <w:right w:val="single" w:sz="8" w:space="0" w:color="E0E0E0"/>
            </w:tcBorders>
            <w:shd w:val="clear" w:color="auto" w:fill="FFFFFF"/>
          </w:tcPr>
          <w:p w14:paraId="676ED8B5"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highlight w:val="green"/>
                <w:lang w:val="en-GB"/>
              </w:rPr>
              <w:t>21815.346</w:t>
            </w:r>
          </w:p>
        </w:tc>
        <w:tc>
          <w:tcPr>
            <w:tcW w:w="1163" w:type="dxa"/>
            <w:tcBorders>
              <w:top w:val="single" w:sz="8" w:space="0" w:color="152935"/>
              <w:left w:val="single" w:sz="8" w:space="0" w:color="E0E0E0"/>
              <w:bottom w:val="single" w:sz="8" w:space="0" w:color="AEAEAE"/>
              <w:right w:val="single" w:sz="8" w:space="0" w:color="E0E0E0"/>
            </w:tcBorders>
            <w:shd w:val="clear" w:color="auto" w:fill="FFFFFF"/>
          </w:tcPr>
          <w:p w14:paraId="227C8287"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4015.542</w:t>
            </w:r>
          </w:p>
        </w:tc>
        <w:tc>
          <w:tcPr>
            <w:tcW w:w="1508" w:type="dxa"/>
            <w:tcBorders>
              <w:top w:val="single" w:sz="8" w:space="0" w:color="152935"/>
              <w:left w:val="single" w:sz="8" w:space="0" w:color="E0E0E0"/>
              <w:bottom w:val="single" w:sz="8" w:space="0" w:color="AEAEAE"/>
              <w:right w:val="single" w:sz="8" w:space="0" w:color="E0E0E0"/>
            </w:tcBorders>
            <w:shd w:val="clear" w:color="auto" w:fill="FFFFFF"/>
          </w:tcPr>
          <w:p w14:paraId="1DA848AA"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13302.778</w:t>
            </w:r>
          </w:p>
        </w:tc>
        <w:tc>
          <w:tcPr>
            <w:tcW w:w="1508" w:type="dxa"/>
            <w:tcBorders>
              <w:top w:val="single" w:sz="8" w:space="0" w:color="152935"/>
              <w:left w:val="single" w:sz="8" w:space="0" w:color="E0E0E0"/>
              <w:bottom w:val="single" w:sz="8" w:space="0" w:color="AEAEAE"/>
              <w:right w:val="nil"/>
            </w:tcBorders>
            <w:shd w:val="clear" w:color="auto" w:fill="FFFFFF"/>
          </w:tcPr>
          <w:p w14:paraId="5BF87082"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30327.915</w:t>
            </w:r>
          </w:p>
        </w:tc>
      </w:tr>
      <w:tr w:rsidR="00D01B0C" w:rsidRPr="00F15B8B" w14:paraId="57189D70" w14:textId="77777777" w:rsidTr="0095211A">
        <w:trPr>
          <w:cantSplit/>
          <w:trHeight w:val="152"/>
        </w:trPr>
        <w:tc>
          <w:tcPr>
            <w:tcW w:w="1263" w:type="dxa"/>
            <w:vMerge/>
            <w:tcBorders>
              <w:top w:val="single" w:sz="8" w:space="0" w:color="152935"/>
              <w:left w:val="nil"/>
              <w:bottom w:val="nil"/>
              <w:right w:val="nil"/>
            </w:tcBorders>
            <w:shd w:val="clear" w:color="auto" w:fill="E0E0E0"/>
          </w:tcPr>
          <w:p w14:paraId="729F552F" w14:textId="77777777" w:rsidR="00D01B0C" w:rsidRPr="000A7F4D" w:rsidRDefault="00D01B0C" w:rsidP="0095211A">
            <w:pPr>
              <w:autoSpaceDE w:val="0"/>
              <w:autoSpaceDN w:val="0"/>
              <w:adjustRightInd w:val="0"/>
              <w:spacing w:line="220" w:lineRule="exact"/>
              <w:rPr>
                <w:rFonts w:ascii="Arial" w:hAnsi="Arial" w:cs="Arial"/>
                <w:color w:val="010205"/>
                <w:sz w:val="18"/>
                <w:szCs w:val="18"/>
                <w:lang w:val="en-GB"/>
              </w:rPr>
            </w:pPr>
          </w:p>
        </w:tc>
        <w:tc>
          <w:tcPr>
            <w:tcW w:w="1714" w:type="dxa"/>
            <w:tcBorders>
              <w:top w:val="single" w:sz="8" w:space="0" w:color="AEAEAE"/>
              <w:left w:val="nil"/>
              <w:bottom w:val="single" w:sz="8" w:space="0" w:color="AEAEAE"/>
              <w:right w:val="nil"/>
            </w:tcBorders>
            <w:shd w:val="clear" w:color="auto" w:fill="E0E0E0"/>
          </w:tcPr>
          <w:p w14:paraId="6593CF94" w14:textId="77777777" w:rsidR="00D01B0C" w:rsidRPr="000A7F4D" w:rsidRDefault="00D01B0C" w:rsidP="0095211A">
            <w:pPr>
              <w:autoSpaceDE w:val="0"/>
              <w:autoSpaceDN w:val="0"/>
              <w:adjustRightInd w:val="0"/>
              <w:spacing w:line="220" w:lineRule="exact"/>
              <w:ind w:right="60"/>
              <w:rPr>
                <w:rFonts w:ascii="Arial" w:hAnsi="Arial" w:cs="Arial"/>
                <w:color w:val="264A60"/>
                <w:sz w:val="18"/>
                <w:szCs w:val="18"/>
                <w:lang w:val="en-GB"/>
              </w:rPr>
            </w:pPr>
            <w:r>
              <w:rPr>
                <w:rFonts w:ascii="Arial" w:hAnsi="Arial" w:cs="Arial"/>
                <w:color w:val="264A60"/>
                <w:sz w:val="18"/>
                <w:szCs w:val="18"/>
                <w:lang w:val="en-GB"/>
              </w:rPr>
              <w:t xml:space="preserve">2.00 </w:t>
            </w:r>
            <w:r w:rsidRPr="000A7F4D">
              <w:rPr>
                <w:rFonts w:ascii="Arial" w:hAnsi="Arial" w:cs="Arial"/>
                <w:color w:val="264A60"/>
                <w:sz w:val="18"/>
                <w:szCs w:val="18"/>
                <w:lang w:val="en-GB"/>
              </w:rPr>
              <w:t>Traffic Shaping</w:t>
            </w:r>
          </w:p>
        </w:tc>
        <w:tc>
          <w:tcPr>
            <w:tcW w:w="1204" w:type="dxa"/>
            <w:tcBorders>
              <w:top w:val="single" w:sz="8" w:space="0" w:color="AEAEAE"/>
              <w:left w:val="nil"/>
              <w:bottom w:val="single" w:sz="8" w:space="0" w:color="AEAEAE"/>
              <w:right w:val="single" w:sz="8" w:space="0" w:color="E0E0E0"/>
            </w:tcBorders>
            <w:shd w:val="clear" w:color="auto" w:fill="FFFFFF"/>
          </w:tcPr>
          <w:p w14:paraId="728F42FE"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38837.933</w:t>
            </w:r>
          </w:p>
        </w:tc>
        <w:tc>
          <w:tcPr>
            <w:tcW w:w="1163" w:type="dxa"/>
            <w:tcBorders>
              <w:top w:val="single" w:sz="8" w:space="0" w:color="AEAEAE"/>
              <w:left w:val="single" w:sz="8" w:space="0" w:color="E0E0E0"/>
              <w:bottom w:val="single" w:sz="8" w:space="0" w:color="AEAEAE"/>
              <w:right w:val="single" w:sz="8" w:space="0" w:color="E0E0E0"/>
            </w:tcBorders>
            <w:shd w:val="clear" w:color="auto" w:fill="FFFFFF"/>
          </w:tcPr>
          <w:p w14:paraId="7D0A0F7E"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4015.542</w:t>
            </w:r>
          </w:p>
        </w:tc>
        <w:tc>
          <w:tcPr>
            <w:tcW w:w="1508" w:type="dxa"/>
            <w:tcBorders>
              <w:top w:val="single" w:sz="8" w:space="0" w:color="AEAEAE"/>
              <w:left w:val="single" w:sz="8" w:space="0" w:color="E0E0E0"/>
              <w:bottom w:val="single" w:sz="8" w:space="0" w:color="AEAEAE"/>
              <w:right w:val="single" w:sz="8" w:space="0" w:color="E0E0E0"/>
            </w:tcBorders>
            <w:shd w:val="clear" w:color="auto" w:fill="FFFFFF"/>
          </w:tcPr>
          <w:p w14:paraId="06015355"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30325.364</w:t>
            </w:r>
          </w:p>
        </w:tc>
        <w:tc>
          <w:tcPr>
            <w:tcW w:w="1508" w:type="dxa"/>
            <w:tcBorders>
              <w:top w:val="single" w:sz="8" w:space="0" w:color="AEAEAE"/>
              <w:left w:val="single" w:sz="8" w:space="0" w:color="E0E0E0"/>
              <w:bottom w:val="single" w:sz="8" w:space="0" w:color="AEAEAE"/>
              <w:right w:val="nil"/>
            </w:tcBorders>
            <w:shd w:val="clear" w:color="auto" w:fill="FFFFFF"/>
          </w:tcPr>
          <w:p w14:paraId="7BE68F69"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47350.501</w:t>
            </w:r>
          </w:p>
        </w:tc>
      </w:tr>
      <w:tr w:rsidR="00D01B0C" w:rsidRPr="00F15B8B" w14:paraId="76F09615" w14:textId="77777777" w:rsidTr="0095211A">
        <w:trPr>
          <w:cantSplit/>
          <w:trHeight w:val="152"/>
        </w:trPr>
        <w:tc>
          <w:tcPr>
            <w:tcW w:w="1263" w:type="dxa"/>
            <w:vMerge/>
            <w:tcBorders>
              <w:top w:val="single" w:sz="8" w:space="0" w:color="152935"/>
              <w:left w:val="nil"/>
              <w:bottom w:val="nil"/>
              <w:right w:val="nil"/>
            </w:tcBorders>
            <w:shd w:val="clear" w:color="auto" w:fill="E0E0E0"/>
          </w:tcPr>
          <w:p w14:paraId="665CB9E9" w14:textId="77777777" w:rsidR="00D01B0C" w:rsidRPr="000A7F4D" w:rsidRDefault="00D01B0C" w:rsidP="0095211A">
            <w:pPr>
              <w:autoSpaceDE w:val="0"/>
              <w:autoSpaceDN w:val="0"/>
              <w:adjustRightInd w:val="0"/>
              <w:spacing w:line="220" w:lineRule="exact"/>
              <w:rPr>
                <w:rFonts w:ascii="Arial" w:hAnsi="Arial" w:cs="Arial"/>
                <w:color w:val="010205"/>
                <w:sz w:val="18"/>
                <w:szCs w:val="18"/>
                <w:lang w:val="en-GB"/>
              </w:rPr>
            </w:pPr>
          </w:p>
        </w:tc>
        <w:tc>
          <w:tcPr>
            <w:tcW w:w="1714" w:type="dxa"/>
            <w:tcBorders>
              <w:top w:val="single" w:sz="8" w:space="0" w:color="AEAEAE"/>
              <w:left w:val="nil"/>
              <w:bottom w:val="nil"/>
              <w:right w:val="nil"/>
            </w:tcBorders>
            <w:shd w:val="clear" w:color="auto" w:fill="E0E0E0"/>
          </w:tcPr>
          <w:p w14:paraId="0E5512E3" w14:textId="77777777" w:rsidR="00D01B0C" w:rsidRPr="000A7F4D" w:rsidRDefault="00D01B0C" w:rsidP="0095211A">
            <w:pPr>
              <w:autoSpaceDE w:val="0"/>
              <w:autoSpaceDN w:val="0"/>
              <w:adjustRightInd w:val="0"/>
              <w:spacing w:line="220" w:lineRule="exact"/>
              <w:ind w:right="60"/>
              <w:rPr>
                <w:rFonts w:ascii="Arial" w:hAnsi="Arial" w:cs="Arial"/>
                <w:color w:val="264A60"/>
                <w:sz w:val="18"/>
                <w:szCs w:val="18"/>
                <w:lang w:val="en-GB"/>
              </w:rPr>
            </w:pPr>
            <w:r w:rsidRPr="000A7F4D">
              <w:rPr>
                <w:rFonts w:ascii="Arial" w:hAnsi="Arial" w:cs="Arial"/>
                <w:color w:val="264A60"/>
                <w:sz w:val="18"/>
                <w:szCs w:val="18"/>
                <w:lang w:val="en-GB"/>
              </w:rPr>
              <w:t xml:space="preserve">3.00 </w:t>
            </w:r>
            <w:proofErr w:type="spellStart"/>
            <w:r w:rsidRPr="000A7F4D">
              <w:rPr>
                <w:rFonts w:ascii="Arial" w:hAnsi="Arial" w:cs="Arial"/>
                <w:color w:val="264A60"/>
                <w:sz w:val="18"/>
                <w:szCs w:val="18"/>
                <w:lang w:val="en-GB"/>
              </w:rPr>
              <w:t>QoSVisor</w:t>
            </w:r>
            <w:proofErr w:type="spellEnd"/>
          </w:p>
        </w:tc>
        <w:tc>
          <w:tcPr>
            <w:tcW w:w="1204" w:type="dxa"/>
            <w:tcBorders>
              <w:top w:val="single" w:sz="8" w:space="0" w:color="AEAEAE"/>
              <w:left w:val="nil"/>
              <w:bottom w:val="nil"/>
              <w:right w:val="single" w:sz="8" w:space="0" w:color="E0E0E0"/>
            </w:tcBorders>
            <w:shd w:val="clear" w:color="auto" w:fill="FFFFFF"/>
          </w:tcPr>
          <w:p w14:paraId="70C24FE0"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highlight w:val="yellow"/>
                <w:lang w:val="en-GB"/>
              </w:rPr>
              <w:t>56969.824</w:t>
            </w:r>
          </w:p>
        </w:tc>
        <w:tc>
          <w:tcPr>
            <w:tcW w:w="1163" w:type="dxa"/>
            <w:tcBorders>
              <w:top w:val="single" w:sz="8" w:space="0" w:color="AEAEAE"/>
              <w:left w:val="single" w:sz="8" w:space="0" w:color="E0E0E0"/>
              <w:bottom w:val="nil"/>
              <w:right w:val="single" w:sz="8" w:space="0" w:color="E0E0E0"/>
            </w:tcBorders>
            <w:shd w:val="clear" w:color="auto" w:fill="FFFFFF"/>
          </w:tcPr>
          <w:p w14:paraId="697F342A"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4015.542</w:t>
            </w:r>
          </w:p>
        </w:tc>
        <w:tc>
          <w:tcPr>
            <w:tcW w:w="1508" w:type="dxa"/>
            <w:tcBorders>
              <w:top w:val="single" w:sz="8" w:space="0" w:color="AEAEAE"/>
              <w:left w:val="single" w:sz="8" w:space="0" w:color="E0E0E0"/>
              <w:bottom w:val="nil"/>
              <w:right w:val="single" w:sz="8" w:space="0" w:color="E0E0E0"/>
            </w:tcBorders>
            <w:shd w:val="clear" w:color="auto" w:fill="FFFFFF"/>
          </w:tcPr>
          <w:p w14:paraId="50012FC2"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48457.255</w:t>
            </w:r>
          </w:p>
        </w:tc>
        <w:tc>
          <w:tcPr>
            <w:tcW w:w="1508" w:type="dxa"/>
            <w:tcBorders>
              <w:top w:val="single" w:sz="8" w:space="0" w:color="AEAEAE"/>
              <w:left w:val="single" w:sz="8" w:space="0" w:color="E0E0E0"/>
              <w:bottom w:val="nil"/>
              <w:right w:val="nil"/>
            </w:tcBorders>
            <w:shd w:val="clear" w:color="auto" w:fill="FFFFFF"/>
          </w:tcPr>
          <w:p w14:paraId="58921305"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65482.392</w:t>
            </w:r>
          </w:p>
        </w:tc>
      </w:tr>
      <w:tr w:rsidR="00D01B0C" w:rsidRPr="00F15B8B" w14:paraId="6AE1C331" w14:textId="77777777" w:rsidTr="0095211A">
        <w:trPr>
          <w:cantSplit/>
          <w:trHeight w:val="225"/>
        </w:trPr>
        <w:tc>
          <w:tcPr>
            <w:tcW w:w="1263" w:type="dxa"/>
            <w:vMerge w:val="restart"/>
            <w:tcBorders>
              <w:top w:val="single" w:sz="8" w:space="0" w:color="AEAEAE"/>
              <w:left w:val="nil"/>
              <w:bottom w:val="nil"/>
              <w:right w:val="nil"/>
            </w:tcBorders>
            <w:shd w:val="clear" w:color="auto" w:fill="E0E0E0"/>
          </w:tcPr>
          <w:p w14:paraId="06BA99B8"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2.00 Audio</w:t>
            </w:r>
          </w:p>
        </w:tc>
        <w:tc>
          <w:tcPr>
            <w:tcW w:w="1714" w:type="dxa"/>
            <w:tcBorders>
              <w:top w:val="single" w:sz="8" w:space="0" w:color="AEAEAE"/>
              <w:left w:val="nil"/>
              <w:bottom w:val="single" w:sz="8" w:space="0" w:color="AEAEAE"/>
              <w:right w:val="nil"/>
            </w:tcBorders>
            <w:shd w:val="clear" w:color="auto" w:fill="E0E0E0"/>
          </w:tcPr>
          <w:p w14:paraId="3FA7E583"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204" w:type="dxa"/>
            <w:tcBorders>
              <w:top w:val="single" w:sz="8" w:space="0" w:color="AEAEAE"/>
              <w:left w:val="nil"/>
              <w:bottom w:val="single" w:sz="8" w:space="0" w:color="AEAEAE"/>
              <w:right w:val="single" w:sz="8" w:space="0" w:color="E0E0E0"/>
            </w:tcBorders>
            <w:shd w:val="clear" w:color="auto" w:fill="FFFFFF"/>
          </w:tcPr>
          <w:p w14:paraId="271C98E0"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highlight w:val="green"/>
                <w:lang w:val="en-GB"/>
              </w:rPr>
              <w:t>21606.774</w:t>
            </w:r>
          </w:p>
        </w:tc>
        <w:tc>
          <w:tcPr>
            <w:tcW w:w="1163" w:type="dxa"/>
            <w:tcBorders>
              <w:top w:val="single" w:sz="8" w:space="0" w:color="AEAEAE"/>
              <w:left w:val="single" w:sz="8" w:space="0" w:color="E0E0E0"/>
              <w:bottom w:val="single" w:sz="8" w:space="0" w:color="AEAEAE"/>
              <w:right w:val="single" w:sz="8" w:space="0" w:color="E0E0E0"/>
            </w:tcBorders>
            <w:shd w:val="clear" w:color="auto" w:fill="FFFFFF"/>
          </w:tcPr>
          <w:p w14:paraId="0F218B64"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4015.542</w:t>
            </w:r>
          </w:p>
        </w:tc>
        <w:tc>
          <w:tcPr>
            <w:tcW w:w="1508" w:type="dxa"/>
            <w:tcBorders>
              <w:top w:val="single" w:sz="8" w:space="0" w:color="AEAEAE"/>
              <w:left w:val="single" w:sz="8" w:space="0" w:color="E0E0E0"/>
              <w:bottom w:val="single" w:sz="8" w:space="0" w:color="AEAEAE"/>
              <w:right w:val="single" w:sz="8" w:space="0" w:color="E0E0E0"/>
            </w:tcBorders>
            <w:shd w:val="clear" w:color="auto" w:fill="FFFFFF"/>
          </w:tcPr>
          <w:p w14:paraId="14ED2FC8"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13094.206</w:t>
            </w:r>
          </w:p>
        </w:tc>
        <w:tc>
          <w:tcPr>
            <w:tcW w:w="1508" w:type="dxa"/>
            <w:tcBorders>
              <w:top w:val="single" w:sz="8" w:space="0" w:color="AEAEAE"/>
              <w:left w:val="single" w:sz="8" w:space="0" w:color="E0E0E0"/>
              <w:bottom w:val="single" w:sz="8" w:space="0" w:color="AEAEAE"/>
              <w:right w:val="nil"/>
            </w:tcBorders>
            <w:shd w:val="clear" w:color="auto" w:fill="FFFFFF"/>
          </w:tcPr>
          <w:p w14:paraId="6A4EC4D3"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30119.343</w:t>
            </w:r>
          </w:p>
        </w:tc>
      </w:tr>
      <w:tr w:rsidR="00D01B0C" w:rsidRPr="00F15B8B" w14:paraId="5642FBB7" w14:textId="77777777" w:rsidTr="0095211A">
        <w:trPr>
          <w:cantSplit/>
          <w:trHeight w:val="152"/>
        </w:trPr>
        <w:tc>
          <w:tcPr>
            <w:tcW w:w="1263" w:type="dxa"/>
            <w:vMerge/>
            <w:tcBorders>
              <w:top w:val="single" w:sz="8" w:space="0" w:color="AEAEAE"/>
              <w:left w:val="nil"/>
              <w:bottom w:val="nil"/>
              <w:right w:val="nil"/>
            </w:tcBorders>
            <w:shd w:val="clear" w:color="auto" w:fill="E0E0E0"/>
          </w:tcPr>
          <w:p w14:paraId="720A2842" w14:textId="77777777" w:rsidR="00D01B0C" w:rsidRPr="000A7F4D" w:rsidRDefault="00D01B0C" w:rsidP="0095211A">
            <w:pPr>
              <w:autoSpaceDE w:val="0"/>
              <w:autoSpaceDN w:val="0"/>
              <w:adjustRightInd w:val="0"/>
              <w:spacing w:line="220" w:lineRule="exact"/>
              <w:rPr>
                <w:rFonts w:ascii="Arial" w:hAnsi="Arial" w:cs="Arial"/>
                <w:color w:val="010205"/>
                <w:sz w:val="18"/>
                <w:szCs w:val="18"/>
                <w:lang w:val="en-GB"/>
              </w:rPr>
            </w:pPr>
          </w:p>
        </w:tc>
        <w:tc>
          <w:tcPr>
            <w:tcW w:w="1714" w:type="dxa"/>
            <w:tcBorders>
              <w:top w:val="single" w:sz="8" w:space="0" w:color="AEAEAE"/>
              <w:left w:val="nil"/>
              <w:bottom w:val="single" w:sz="8" w:space="0" w:color="AEAEAE"/>
              <w:right w:val="nil"/>
            </w:tcBorders>
            <w:shd w:val="clear" w:color="auto" w:fill="E0E0E0"/>
          </w:tcPr>
          <w:p w14:paraId="0AB756C1" w14:textId="77777777" w:rsidR="00D01B0C" w:rsidRPr="000A7F4D" w:rsidRDefault="00D01B0C" w:rsidP="0095211A">
            <w:pPr>
              <w:autoSpaceDE w:val="0"/>
              <w:autoSpaceDN w:val="0"/>
              <w:adjustRightInd w:val="0"/>
              <w:spacing w:line="220" w:lineRule="exact"/>
              <w:ind w:right="60"/>
              <w:rPr>
                <w:rFonts w:ascii="Arial" w:hAnsi="Arial" w:cs="Arial"/>
                <w:color w:val="264A60"/>
                <w:sz w:val="18"/>
                <w:szCs w:val="18"/>
                <w:lang w:val="en-GB"/>
              </w:rPr>
            </w:pPr>
            <w:r>
              <w:rPr>
                <w:rFonts w:ascii="Arial" w:hAnsi="Arial" w:cs="Arial"/>
                <w:color w:val="264A60"/>
                <w:sz w:val="18"/>
                <w:szCs w:val="18"/>
                <w:lang w:val="en-GB"/>
              </w:rPr>
              <w:t xml:space="preserve">2.00 </w:t>
            </w:r>
            <w:r w:rsidRPr="000A7F4D">
              <w:rPr>
                <w:rFonts w:ascii="Arial" w:hAnsi="Arial" w:cs="Arial"/>
                <w:color w:val="264A60"/>
                <w:sz w:val="18"/>
                <w:szCs w:val="18"/>
                <w:lang w:val="en-GB"/>
              </w:rPr>
              <w:t>Traffic Shaping</w:t>
            </w:r>
          </w:p>
        </w:tc>
        <w:tc>
          <w:tcPr>
            <w:tcW w:w="1204" w:type="dxa"/>
            <w:tcBorders>
              <w:top w:val="single" w:sz="8" w:space="0" w:color="AEAEAE"/>
              <w:left w:val="nil"/>
              <w:bottom w:val="single" w:sz="8" w:space="0" w:color="AEAEAE"/>
              <w:right w:val="single" w:sz="8" w:space="0" w:color="E0E0E0"/>
            </w:tcBorders>
            <w:shd w:val="clear" w:color="auto" w:fill="FFFFFF"/>
          </w:tcPr>
          <w:p w14:paraId="3687D772"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20899.601</w:t>
            </w:r>
          </w:p>
        </w:tc>
        <w:tc>
          <w:tcPr>
            <w:tcW w:w="1163" w:type="dxa"/>
            <w:tcBorders>
              <w:top w:val="single" w:sz="8" w:space="0" w:color="AEAEAE"/>
              <w:left w:val="single" w:sz="8" w:space="0" w:color="E0E0E0"/>
              <w:bottom w:val="single" w:sz="8" w:space="0" w:color="AEAEAE"/>
              <w:right w:val="single" w:sz="8" w:space="0" w:color="E0E0E0"/>
            </w:tcBorders>
            <w:shd w:val="clear" w:color="auto" w:fill="FFFFFF"/>
          </w:tcPr>
          <w:p w14:paraId="14610623"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4015.542</w:t>
            </w:r>
          </w:p>
        </w:tc>
        <w:tc>
          <w:tcPr>
            <w:tcW w:w="1508" w:type="dxa"/>
            <w:tcBorders>
              <w:top w:val="single" w:sz="8" w:space="0" w:color="AEAEAE"/>
              <w:left w:val="single" w:sz="8" w:space="0" w:color="E0E0E0"/>
              <w:bottom w:val="single" w:sz="8" w:space="0" w:color="AEAEAE"/>
              <w:right w:val="single" w:sz="8" w:space="0" w:color="E0E0E0"/>
            </w:tcBorders>
            <w:shd w:val="clear" w:color="auto" w:fill="FFFFFF"/>
          </w:tcPr>
          <w:p w14:paraId="69351865"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12387.032</w:t>
            </w:r>
          </w:p>
        </w:tc>
        <w:tc>
          <w:tcPr>
            <w:tcW w:w="1508" w:type="dxa"/>
            <w:tcBorders>
              <w:top w:val="single" w:sz="8" w:space="0" w:color="AEAEAE"/>
              <w:left w:val="single" w:sz="8" w:space="0" w:color="E0E0E0"/>
              <w:bottom w:val="single" w:sz="8" w:space="0" w:color="AEAEAE"/>
              <w:right w:val="nil"/>
            </w:tcBorders>
            <w:shd w:val="clear" w:color="auto" w:fill="FFFFFF"/>
          </w:tcPr>
          <w:p w14:paraId="34F5D6EC"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29412.170</w:t>
            </w:r>
          </w:p>
        </w:tc>
      </w:tr>
      <w:tr w:rsidR="00D01B0C" w:rsidRPr="00F15B8B" w14:paraId="76BC1328" w14:textId="77777777" w:rsidTr="0095211A">
        <w:trPr>
          <w:cantSplit/>
          <w:trHeight w:val="152"/>
        </w:trPr>
        <w:tc>
          <w:tcPr>
            <w:tcW w:w="1263" w:type="dxa"/>
            <w:vMerge/>
            <w:tcBorders>
              <w:top w:val="single" w:sz="8" w:space="0" w:color="AEAEAE"/>
              <w:left w:val="nil"/>
              <w:bottom w:val="nil"/>
              <w:right w:val="nil"/>
            </w:tcBorders>
            <w:shd w:val="clear" w:color="auto" w:fill="E0E0E0"/>
          </w:tcPr>
          <w:p w14:paraId="62BF8F78" w14:textId="77777777" w:rsidR="00D01B0C" w:rsidRPr="000A7F4D" w:rsidRDefault="00D01B0C" w:rsidP="0095211A">
            <w:pPr>
              <w:autoSpaceDE w:val="0"/>
              <w:autoSpaceDN w:val="0"/>
              <w:adjustRightInd w:val="0"/>
              <w:spacing w:line="220" w:lineRule="exact"/>
              <w:rPr>
                <w:rFonts w:ascii="Arial" w:hAnsi="Arial" w:cs="Arial"/>
                <w:color w:val="010205"/>
                <w:sz w:val="18"/>
                <w:szCs w:val="18"/>
                <w:lang w:val="en-GB"/>
              </w:rPr>
            </w:pPr>
          </w:p>
        </w:tc>
        <w:tc>
          <w:tcPr>
            <w:tcW w:w="1714" w:type="dxa"/>
            <w:tcBorders>
              <w:top w:val="single" w:sz="8" w:space="0" w:color="AEAEAE"/>
              <w:left w:val="nil"/>
              <w:bottom w:val="nil"/>
              <w:right w:val="nil"/>
            </w:tcBorders>
            <w:shd w:val="clear" w:color="auto" w:fill="E0E0E0"/>
          </w:tcPr>
          <w:p w14:paraId="69EFCF53" w14:textId="77777777" w:rsidR="00D01B0C" w:rsidRPr="000A7F4D" w:rsidRDefault="00D01B0C" w:rsidP="0095211A">
            <w:pPr>
              <w:autoSpaceDE w:val="0"/>
              <w:autoSpaceDN w:val="0"/>
              <w:adjustRightInd w:val="0"/>
              <w:spacing w:line="220" w:lineRule="exact"/>
              <w:ind w:right="60"/>
              <w:rPr>
                <w:rFonts w:ascii="Arial" w:hAnsi="Arial" w:cs="Arial"/>
                <w:color w:val="264A60"/>
                <w:sz w:val="18"/>
                <w:szCs w:val="18"/>
                <w:lang w:val="en-GB"/>
              </w:rPr>
            </w:pPr>
            <w:r w:rsidRPr="000A7F4D">
              <w:rPr>
                <w:rFonts w:ascii="Arial" w:hAnsi="Arial" w:cs="Arial"/>
                <w:color w:val="264A60"/>
                <w:sz w:val="18"/>
                <w:szCs w:val="18"/>
                <w:lang w:val="en-GB"/>
              </w:rPr>
              <w:t xml:space="preserve">3.00 </w:t>
            </w:r>
            <w:proofErr w:type="spellStart"/>
            <w:r w:rsidRPr="000A7F4D">
              <w:rPr>
                <w:rFonts w:ascii="Arial" w:hAnsi="Arial" w:cs="Arial"/>
                <w:color w:val="264A60"/>
                <w:sz w:val="18"/>
                <w:szCs w:val="18"/>
                <w:lang w:val="en-GB"/>
              </w:rPr>
              <w:t>QoSVisor</w:t>
            </w:r>
            <w:proofErr w:type="spellEnd"/>
          </w:p>
        </w:tc>
        <w:tc>
          <w:tcPr>
            <w:tcW w:w="1204" w:type="dxa"/>
            <w:tcBorders>
              <w:top w:val="single" w:sz="8" w:space="0" w:color="AEAEAE"/>
              <w:left w:val="nil"/>
              <w:bottom w:val="nil"/>
              <w:right w:val="single" w:sz="8" w:space="0" w:color="E0E0E0"/>
            </w:tcBorders>
            <w:shd w:val="clear" w:color="auto" w:fill="FFFFFF"/>
          </w:tcPr>
          <w:p w14:paraId="2FF19019"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0A7F4D">
              <w:rPr>
                <w:rFonts w:ascii="Arial" w:hAnsi="Arial" w:cs="Arial"/>
                <w:color w:val="010205"/>
                <w:sz w:val="18"/>
                <w:szCs w:val="18"/>
                <w:lang w:val="en-GB"/>
              </w:rPr>
              <w:t>7001.195</w:t>
            </w:r>
          </w:p>
        </w:tc>
        <w:tc>
          <w:tcPr>
            <w:tcW w:w="1163" w:type="dxa"/>
            <w:tcBorders>
              <w:top w:val="single" w:sz="8" w:space="0" w:color="AEAEAE"/>
              <w:left w:val="single" w:sz="8" w:space="0" w:color="E0E0E0"/>
              <w:bottom w:val="nil"/>
              <w:right w:val="single" w:sz="8" w:space="0" w:color="E0E0E0"/>
            </w:tcBorders>
            <w:shd w:val="clear" w:color="auto" w:fill="FFFFFF"/>
          </w:tcPr>
          <w:p w14:paraId="6131ECF7"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4015.542</w:t>
            </w:r>
          </w:p>
        </w:tc>
        <w:tc>
          <w:tcPr>
            <w:tcW w:w="1508" w:type="dxa"/>
            <w:tcBorders>
              <w:top w:val="single" w:sz="8" w:space="0" w:color="AEAEAE"/>
              <w:left w:val="single" w:sz="8" w:space="0" w:color="E0E0E0"/>
              <w:bottom w:val="nil"/>
              <w:right w:val="single" w:sz="8" w:space="0" w:color="E0E0E0"/>
            </w:tcBorders>
            <w:shd w:val="clear" w:color="auto" w:fill="FFFFFF"/>
          </w:tcPr>
          <w:p w14:paraId="535CB06C"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-1511.373</w:t>
            </w:r>
          </w:p>
        </w:tc>
        <w:tc>
          <w:tcPr>
            <w:tcW w:w="1508" w:type="dxa"/>
            <w:tcBorders>
              <w:top w:val="single" w:sz="8" w:space="0" w:color="AEAEAE"/>
              <w:left w:val="single" w:sz="8" w:space="0" w:color="E0E0E0"/>
              <w:bottom w:val="nil"/>
              <w:right w:val="nil"/>
            </w:tcBorders>
            <w:shd w:val="clear" w:color="auto" w:fill="FFFFFF"/>
          </w:tcPr>
          <w:p w14:paraId="25E90045" w14:textId="77777777" w:rsidR="00D01B0C" w:rsidRPr="000A7F4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0A7F4D">
              <w:rPr>
                <w:rFonts w:ascii="Arial" w:hAnsi="Arial" w:cs="Arial"/>
                <w:color w:val="010205"/>
                <w:sz w:val="18"/>
                <w:szCs w:val="18"/>
                <w:lang w:val="en-GB"/>
              </w:rPr>
              <w:t>15513.764</w:t>
            </w:r>
          </w:p>
        </w:tc>
      </w:tr>
      <w:tr w:rsidR="00D01B0C" w:rsidRPr="00F15B8B" w14:paraId="0FA42A25" w14:textId="77777777" w:rsidTr="0095211A">
        <w:trPr>
          <w:cantSplit/>
          <w:trHeight w:val="225"/>
        </w:trPr>
        <w:tc>
          <w:tcPr>
            <w:tcW w:w="1263" w:type="dxa"/>
            <w:vMerge w:val="restart"/>
            <w:tcBorders>
              <w:top w:val="single" w:sz="8" w:space="0" w:color="AEAEAE"/>
              <w:left w:val="nil"/>
              <w:bottom w:val="single" w:sz="8" w:space="0" w:color="152935"/>
              <w:right w:val="nil"/>
            </w:tcBorders>
            <w:shd w:val="clear" w:color="auto" w:fill="E0E0E0"/>
          </w:tcPr>
          <w:p w14:paraId="2837D94C"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3.00 Data</w:t>
            </w:r>
          </w:p>
        </w:tc>
        <w:tc>
          <w:tcPr>
            <w:tcW w:w="1714" w:type="dxa"/>
            <w:tcBorders>
              <w:top w:val="single" w:sz="8" w:space="0" w:color="AEAEAE"/>
              <w:left w:val="nil"/>
              <w:bottom w:val="single" w:sz="8" w:space="0" w:color="AEAEAE"/>
              <w:right w:val="nil"/>
            </w:tcBorders>
            <w:shd w:val="clear" w:color="auto" w:fill="E0E0E0"/>
          </w:tcPr>
          <w:p w14:paraId="01980484"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204" w:type="dxa"/>
            <w:tcBorders>
              <w:top w:val="single" w:sz="8" w:space="0" w:color="AEAEAE"/>
              <w:left w:val="nil"/>
              <w:bottom w:val="single" w:sz="8" w:space="0" w:color="AEAEAE"/>
              <w:right w:val="single" w:sz="8" w:space="0" w:color="E0E0E0"/>
            </w:tcBorders>
            <w:shd w:val="clear" w:color="auto" w:fill="FFFFFF"/>
          </w:tcPr>
          <w:p w14:paraId="3FF1EF81"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highlight w:val="green"/>
                <w:lang w:val="en-GB"/>
              </w:rPr>
              <w:t>21728.523</w:t>
            </w:r>
          </w:p>
        </w:tc>
        <w:tc>
          <w:tcPr>
            <w:tcW w:w="1163" w:type="dxa"/>
            <w:tcBorders>
              <w:top w:val="single" w:sz="8" w:space="0" w:color="AEAEAE"/>
              <w:left w:val="single" w:sz="8" w:space="0" w:color="E0E0E0"/>
              <w:bottom w:val="single" w:sz="8" w:space="0" w:color="AEAEAE"/>
              <w:right w:val="single" w:sz="8" w:space="0" w:color="E0E0E0"/>
            </w:tcBorders>
            <w:shd w:val="clear" w:color="auto" w:fill="FFFFFF"/>
          </w:tcPr>
          <w:p w14:paraId="3F7E0081"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4015.542</w:t>
            </w:r>
          </w:p>
        </w:tc>
        <w:tc>
          <w:tcPr>
            <w:tcW w:w="1508" w:type="dxa"/>
            <w:tcBorders>
              <w:top w:val="single" w:sz="8" w:space="0" w:color="AEAEAE"/>
              <w:left w:val="single" w:sz="8" w:space="0" w:color="E0E0E0"/>
              <w:bottom w:val="single" w:sz="8" w:space="0" w:color="AEAEAE"/>
              <w:right w:val="single" w:sz="8" w:space="0" w:color="E0E0E0"/>
            </w:tcBorders>
            <w:shd w:val="clear" w:color="auto" w:fill="FFFFFF"/>
          </w:tcPr>
          <w:p w14:paraId="5FE63598"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13215.954</w:t>
            </w:r>
          </w:p>
        </w:tc>
        <w:tc>
          <w:tcPr>
            <w:tcW w:w="1508" w:type="dxa"/>
            <w:tcBorders>
              <w:top w:val="single" w:sz="8" w:space="0" w:color="AEAEAE"/>
              <w:left w:val="single" w:sz="8" w:space="0" w:color="E0E0E0"/>
              <w:bottom w:val="single" w:sz="8" w:space="0" w:color="AEAEAE"/>
              <w:right w:val="nil"/>
            </w:tcBorders>
            <w:shd w:val="clear" w:color="auto" w:fill="FFFFFF"/>
          </w:tcPr>
          <w:p w14:paraId="1DA2F52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30241.091</w:t>
            </w:r>
          </w:p>
        </w:tc>
      </w:tr>
      <w:tr w:rsidR="00D01B0C" w:rsidRPr="00F15B8B" w14:paraId="2CF77E4E" w14:textId="77777777" w:rsidTr="0095211A">
        <w:trPr>
          <w:cantSplit/>
          <w:trHeight w:val="152"/>
        </w:trPr>
        <w:tc>
          <w:tcPr>
            <w:tcW w:w="1263" w:type="dxa"/>
            <w:vMerge/>
            <w:tcBorders>
              <w:top w:val="single" w:sz="8" w:space="0" w:color="AEAEAE"/>
              <w:left w:val="nil"/>
              <w:bottom w:val="single" w:sz="8" w:space="0" w:color="152935"/>
              <w:right w:val="nil"/>
            </w:tcBorders>
            <w:shd w:val="clear" w:color="auto" w:fill="E0E0E0"/>
          </w:tcPr>
          <w:p w14:paraId="27F197C6" w14:textId="77777777" w:rsidR="00D01B0C" w:rsidRPr="001C2567" w:rsidRDefault="00D01B0C" w:rsidP="0095211A">
            <w:pPr>
              <w:autoSpaceDE w:val="0"/>
              <w:autoSpaceDN w:val="0"/>
              <w:adjustRightInd w:val="0"/>
              <w:spacing w:line="220" w:lineRule="exact"/>
              <w:rPr>
                <w:rFonts w:ascii="Arial" w:hAnsi="Arial" w:cs="Arial"/>
                <w:color w:val="010205"/>
                <w:sz w:val="18"/>
                <w:szCs w:val="18"/>
                <w:lang w:val="en-GB"/>
              </w:rPr>
            </w:pPr>
          </w:p>
        </w:tc>
        <w:tc>
          <w:tcPr>
            <w:tcW w:w="1714" w:type="dxa"/>
            <w:tcBorders>
              <w:top w:val="single" w:sz="8" w:space="0" w:color="AEAEAE"/>
              <w:left w:val="nil"/>
              <w:bottom w:val="single" w:sz="8" w:space="0" w:color="AEAEAE"/>
              <w:right w:val="nil"/>
            </w:tcBorders>
            <w:shd w:val="clear" w:color="auto" w:fill="E0E0E0"/>
          </w:tcPr>
          <w:p w14:paraId="7A584198" w14:textId="77777777" w:rsidR="00D01B0C" w:rsidRPr="001C2567" w:rsidRDefault="00D01B0C" w:rsidP="0095211A">
            <w:pPr>
              <w:autoSpaceDE w:val="0"/>
              <w:autoSpaceDN w:val="0"/>
              <w:adjustRightInd w:val="0"/>
              <w:spacing w:line="220" w:lineRule="exact"/>
              <w:ind w:right="60"/>
              <w:rPr>
                <w:rFonts w:ascii="Arial" w:hAnsi="Arial" w:cs="Arial"/>
                <w:color w:val="264A60"/>
                <w:sz w:val="18"/>
                <w:szCs w:val="18"/>
                <w:lang w:val="en-GB"/>
              </w:rPr>
            </w:pPr>
            <w:r w:rsidRPr="001C2567">
              <w:rPr>
                <w:rFonts w:ascii="Arial" w:hAnsi="Arial" w:cs="Arial"/>
                <w:color w:val="264A60"/>
                <w:sz w:val="18"/>
                <w:szCs w:val="18"/>
                <w:lang w:val="en-GB"/>
              </w:rPr>
              <w:t>2.00 Traffic Shaping</w:t>
            </w:r>
          </w:p>
        </w:tc>
        <w:tc>
          <w:tcPr>
            <w:tcW w:w="1204" w:type="dxa"/>
            <w:tcBorders>
              <w:top w:val="single" w:sz="8" w:space="0" w:color="AEAEAE"/>
              <w:left w:val="nil"/>
              <w:bottom w:val="single" w:sz="8" w:space="0" w:color="AEAEAE"/>
              <w:right w:val="single" w:sz="8" w:space="0" w:color="E0E0E0"/>
            </w:tcBorders>
            <w:shd w:val="clear" w:color="auto" w:fill="FFFFFF"/>
          </w:tcPr>
          <w:p w14:paraId="26D96D0A"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1C2567">
              <w:rPr>
                <w:rFonts w:ascii="Arial" w:hAnsi="Arial" w:cs="Arial"/>
                <w:color w:val="010205"/>
                <w:sz w:val="18"/>
                <w:szCs w:val="18"/>
                <w:lang w:val="en-GB"/>
              </w:rPr>
              <w:t>6608.666</w:t>
            </w:r>
          </w:p>
        </w:tc>
        <w:tc>
          <w:tcPr>
            <w:tcW w:w="1163" w:type="dxa"/>
            <w:tcBorders>
              <w:top w:val="single" w:sz="8" w:space="0" w:color="AEAEAE"/>
              <w:left w:val="single" w:sz="8" w:space="0" w:color="E0E0E0"/>
              <w:bottom w:val="single" w:sz="8" w:space="0" w:color="AEAEAE"/>
              <w:right w:val="single" w:sz="8" w:space="0" w:color="E0E0E0"/>
            </w:tcBorders>
            <w:shd w:val="clear" w:color="auto" w:fill="FFFFFF"/>
          </w:tcPr>
          <w:p w14:paraId="7E38E608"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C2567">
              <w:rPr>
                <w:rFonts w:ascii="Arial" w:hAnsi="Arial" w:cs="Arial"/>
                <w:color w:val="010205"/>
                <w:sz w:val="18"/>
                <w:szCs w:val="18"/>
                <w:lang w:val="en-GB"/>
              </w:rPr>
              <w:t>4015.542</w:t>
            </w:r>
          </w:p>
        </w:tc>
        <w:tc>
          <w:tcPr>
            <w:tcW w:w="1508" w:type="dxa"/>
            <w:tcBorders>
              <w:top w:val="single" w:sz="8" w:space="0" w:color="AEAEAE"/>
              <w:left w:val="single" w:sz="8" w:space="0" w:color="E0E0E0"/>
              <w:bottom w:val="single" w:sz="8" w:space="0" w:color="AEAEAE"/>
              <w:right w:val="single" w:sz="8" w:space="0" w:color="E0E0E0"/>
            </w:tcBorders>
            <w:shd w:val="clear" w:color="auto" w:fill="FFFFFF"/>
          </w:tcPr>
          <w:p w14:paraId="67DDB318"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C2567">
              <w:rPr>
                <w:rFonts w:ascii="Arial" w:hAnsi="Arial" w:cs="Arial"/>
                <w:color w:val="010205"/>
                <w:sz w:val="18"/>
                <w:szCs w:val="18"/>
                <w:lang w:val="en-GB"/>
              </w:rPr>
              <w:t>-1903.903</w:t>
            </w:r>
          </w:p>
        </w:tc>
        <w:tc>
          <w:tcPr>
            <w:tcW w:w="1508" w:type="dxa"/>
            <w:tcBorders>
              <w:top w:val="single" w:sz="8" w:space="0" w:color="AEAEAE"/>
              <w:left w:val="single" w:sz="8" w:space="0" w:color="E0E0E0"/>
              <w:bottom w:val="single" w:sz="8" w:space="0" w:color="AEAEAE"/>
              <w:right w:val="nil"/>
            </w:tcBorders>
            <w:shd w:val="clear" w:color="auto" w:fill="FFFFFF"/>
          </w:tcPr>
          <w:p w14:paraId="3F2C9907"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C2567">
              <w:rPr>
                <w:rFonts w:ascii="Arial" w:hAnsi="Arial" w:cs="Arial"/>
                <w:color w:val="010205"/>
                <w:sz w:val="18"/>
                <w:szCs w:val="18"/>
                <w:lang w:val="en-GB"/>
              </w:rPr>
              <w:t>15121.235</w:t>
            </w:r>
          </w:p>
        </w:tc>
      </w:tr>
      <w:tr w:rsidR="00D01B0C" w:rsidRPr="00F15B8B" w14:paraId="3BB3E273" w14:textId="77777777" w:rsidTr="0095211A">
        <w:trPr>
          <w:cantSplit/>
          <w:trHeight w:val="152"/>
        </w:trPr>
        <w:tc>
          <w:tcPr>
            <w:tcW w:w="1263" w:type="dxa"/>
            <w:vMerge/>
            <w:tcBorders>
              <w:top w:val="single" w:sz="8" w:space="0" w:color="AEAEAE"/>
              <w:left w:val="nil"/>
              <w:bottom w:val="single" w:sz="8" w:space="0" w:color="152935"/>
              <w:right w:val="nil"/>
            </w:tcBorders>
            <w:shd w:val="clear" w:color="auto" w:fill="E0E0E0"/>
          </w:tcPr>
          <w:p w14:paraId="2DB54B3B" w14:textId="77777777" w:rsidR="00D01B0C" w:rsidRPr="001C2567" w:rsidRDefault="00D01B0C" w:rsidP="0095211A">
            <w:pPr>
              <w:autoSpaceDE w:val="0"/>
              <w:autoSpaceDN w:val="0"/>
              <w:adjustRightInd w:val="0"/>
              <w:spacing w:line="220" w:lineRule="exact"/>
              <w:rPr>
                <w:rFonts w:ascii="Arial" w:hAnsi="Arial" w:cs="Arial"/>
                <w:color w:val="010205"/>
                <w:sz w:val="18"/>
                <w:szCs w:val="18"/>
                <w:lang w:val="en-GB"/>
              </w:rPr>
            </w:pPr>
          </w:p>
        </w:tc>
        <w:tc>
          <w:tcPr>
            <w:tcW w:w="1714" w:type="dxa"/>
            <w:tcBorders>
              <w:top w:val="single" w:sz="8" w:space="0" w:color="AEAEAE"/>
              <w:left w:val="nil"/>
              <w:bottom w:val="single" w:sz="8" w:space="0" w:color="152935"/>
              <w:right w:val="nil"/>
            </w:tcBorders>
            <w:shd w:val="clear" w:color="auto" w:fill="E0E0E0"/>
          </w:tcPr>
          <w:p w14:paraId="1F13E88F" w14:textId="77777777" w:rsidR="00D01B0C" w:rsidRPr="001C2567" w:rsidRDefault="00D01B0C" w:rsidP="0095211A">
            <w:pPr>
              <w:autoSpaceDE w:val="0"/>
              <w:autoSpaceDN w:val="0"/>
              <w:adjustRightInd w:val="0"/>
              <w:spacing w:line="220" w:lineRule="exact"/>
              <w:ind w:right="60"/>
              <w:rPr>
                <w:rFonts w:ascii="Arial" w:hAnsi="Arial" w:cs="Arial"/>
                <w:color w:val="264A60"/>
                <w:sz w:val="18"/>
                <w:szCs w:val="18"/>
                <w:lang w:val="en-GB"/>
              </w:rPr>
            </w:pPr>
            <w:r w:rsidRPr="001C2567">
              <w:rPr>
                <w:rFonts w:ascii="Arial" w:hAnsi="Arial" w:cs="Arial"/>
                <w:color w:val="264A60"/>
                <w:sz w:val="18"/>
                <w:szCs w:val="18"/>
                <w:lang w:val="en-GB"/>
              </w:rPr>
              <w:t xml:space="preserve">3.00 </w:t>
            </w:r>
            <w:proofErr w:type="spellStart"/>
            <w:r w:rsidRPr="001C2567">
              <w:rPr>
                <w:rFonts w:ascii="Arial" w:hAnsi="Arial" w:cs="Arial"/>
                <w:color w:val="264A60"/>
                <w:sz w:val="18"/>
                <w:szCs w:val="18"/>
                <w:lang w:val="en-GB"/>
              </w:rPr>
              <w:t>QoSVisor</w:t>
            </w:r>
            <w:proofErr w:type="spellEnd"/>
          </w:p>
        </w:tc>
        <w:tc>
          <w:tcPr>
            <w:tcW w:w="1204" w:type="dxa"/>
            <w:tcBorders>
              <w:top w:val="single" w:sz="8" w:space="0" w:color="AEAEAE"/>
              <w:left w:val="nil"/>
              <w:bottom w:val="single" w:sz="8" w:space="0" w:color="152935"/>
              <w:right w:val="single" w:sz="8" w:space="0" w:color="E0E0E0"/>
            </w:tcBorders>
            <w:shd w:val="clear" w:color="auto" w:fill="FFFFFF"/>
          </w:tcPr>
          <w:p w14:paraId="59CD6C6C"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1C2567">
              <w:rPr>
                <w:rFonts w:ascii="Arial" w:hAnsi="Arial" w:cs="Arial"/>
                <w:color w:val="010205"/>
                <w:sz w:val="18"/>
                <w:szCs w:val="18"/>
                <w:lang w:val="en-GB"/>
              </w:rPr>
              <w:t>3645.957</w:t>
            </w:r>
          </w:p>
        </w:tc>
        <w:tc>
          <w:tcPr>
            <w:tcW w:w="1163" w:type="dxa"/>
            <w:tcBorders>
              <w:top w:val="single" w:sz="8" w:space="0" w:color="AEAEAE"/>
              <w:left w:val="single" w:sz="8" w:space="0" w:color="E0E0E0"/>
              <w:bottom w:val="single" w:sz="8" w:space="0" w:color="152935"/>
              <w:right w:val="single" w:sz="8" w:space="0" w:color="E0E0E0"/>
            </w:tcBorders>
            <w:shd w:val="clear" w:color="auto" w:fill="FFFFFF"/>
          </w:tcPr>
          <w:p w14:paraId="38C54719"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C2567">
              <w:rPr>
                <w:rFonts w:ascii="Arial" w:hAnsi="Arial" w:cs="Arial"/>
                <w:color w:val="010205"/>
                <w:sz w:val="18"/>
                <w:szCs w:val="18"/>
                <w:lang w:val="en-GB"/>
              </w:rPr>
              <w:t>4015.542</w:t>
            </w:r>
          </w:p>
        </w:tc>
        <w:tc>
          <w:tcPr>
            <w:tcW w:w="1508" w:type="dxa"/>
            <w:tcBorders>
              <w:top w:val="single" w:sz="8" w:space="0" w:color="AEAEAE"/>
              <w:left w:val="single" w:sz="8" w:space="0" w:color="E0E0E0"/>
              <w:bottom w:val="single" w:sz="8" w:space="0" w:color="152935"/>
              <w:right w:val="single" w:sz="8" w:space="0" w:color="E0E0E0"/>
            </w:tcBorders>
            <w:shd w:val="clear" w:color="auto" w:fill="FFFFFF"/>
          </w:tcPr>
          <w:p w14:paraId="03455816"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C2567">
              <w:rPr>
                <w:rFonts w:ascii="Arial" w:hAnsi="Arial" w:cs="Arial"/>
                <w:color w:val="010205"/>
                <w:sz w:val="18"/>
                <w:szCs w:val="18"/>
                <w:lang w:val="en-GB"/>
              </w:rPr>
              <w:t>-4866.612</w:t>
            </w:r>
          </w:p>
        </w:tc>
        <w:tc>
          <w:tcPr>
            <w:tcW w:w="1508" w:type="dxa"/>
            <w:tcBorders>
              <w:top w:val="single" w:sz="8" w:space="0" w:color="AEAEAE"/>
              <w:left w:val="single" w:sz="8" w:space="0" w:color="E0E0E0"/>
              <w:bottom w:val="single" w:sz="8" w:space="0" w:color="152935"/>
              <w:right w:val="nil"/>
            </w:tcBorders>
            <w:shd w:val="clear" w:color="auto" w:fill="FFFFFF"/>
          </w:tcPr>
          <w:p w14:paraId="1650FAD8"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C2567">
              <w:rPr>
                <w:rFonts w:ascii="Arial" w:hAnsi="Arial" w:cs="Arial"/>
                <w:color w:val="010205"/>
                <w:sz w:val="18"/>
                <w:szCs w:val="18"/>
                <w:lang w:val="en-GB"/>
              </w:rPr>
              <w:t>12158.525</w:t>
            </w:r>
          </w:p>
        </w:tc>
      </w:tr>
    </w:tbl>
    <w:p w14:paraId="7F03262C" w14:textId="77777777" w:rsidR="00D01B0C" w:rsidRPr="00E73DFC" w:rsidRDefault="00D01B0C" w:rsidP="00D01B0C">
      <w:pPr>
        <w:tabs>
          <w:tab w:val="left" w:pos="1533"/>
        </w:tabs>
        <w:rPr>
          <w:rFonts w:eastAsiaTheme="majorEastAsia" w:cstheme="majorBidi"/>
          <w:b/>
          <w:bCs/>
          <w:sz w:val="28"/>
          <w:szCs w:val="28"/>
          <w:lang w:val="en-GB"/>
        </w:rPr>
      </w:pPr>
    </w:p>
    <w:p w14:paraId="3FB677B5" w14:textId="77777777" w:rsidR="00D01B0C" w:rsidRPr="00E73DFC" w:rsidRDefault="00D01B0C" w:rsidP="00D01B0C">
      <w:pPr>
        <w:rPr>
          <w:rFonts w:eastAsiaTheme="majorEastAsia" w:cstheme="majorBidi"/>
          <w:b/>
          <w:bCs/>
          <w:sz w:val="28"/>
          <w:szCs w:val="28"/>
          <w:lang w:val="en-GB"/>
        </w:rPr>
      </w:pPr>
    </w:p>
    <w:p w14:paraId="561B2023" w14:textId="77777777" w:rsidR="00D01B0C" w:rsidRPr="00E73DFC" w:rsidRDefault="00D01B0C" w:rsidP="00D9690E">
      <w:pPr>
        <w:pStyle w:val="Heading2"/>
        <w:rPr>
          <w:rFonts w:eastAsiaTheme="majorEastAsia"/>
        </w:rPr>
      </w:pPr>
      <w:r>
        <w:t>8</w:t>
      </w:r>
      <w:r w:rsidRPr="00E73DFC">
        <w:t>.7. Delay results analysis</w:t>
      </w:r>
    </w:p>
    <w:p w14:paraId="69ACC032" w14:textId="77777777" w:rsidR="00D01B0C" w:rsidRPr="00E73DFC" w:rsidRDefault="00D01B0C" w:rsidP="00D01B0C">
      <w:pPr>
        <w:rPr>
          <w:rFonts w:eastAsiaTheme="majorEastAsia" w:cstheme="majorBidi"/>
          <w:b/>
          <w:bCs/>
          <w:sz w:val="28"/>
          <w:szCs w:val="28"/>
          <w:lang w:val="en-GB"/>
        </w:rPr>
      </w:pPr>
    </w:p>
    <w:p w14:paraId="23562412" w14:textId="6315D238" w:rsidR="00D01B0C" w:rsidRPr="00936798" w:rsidRDefault="00D01B0C" w:rsidP="00D01B0C">
      <w:pPr>
        <w:rPr>
          <w:rFonts w:ascii="Times New Roman" w:eastAsiaTheme="majorEastAsia" w:hAnsi="Times New Roman" w:cs="Times New Roman"/>
          <w:sz w:val="24"/>
          <w:szCs w:val="24"/>
          <w:lang w:val="en-GB"/>
        </w:rPr>
      </w:pPr>
      <w:r w:rsidRPr="00E73DFC">
        <w:rPr>
          <w:rFonts w:ascii="Times New Roman" w:eastAsiaTheme="majorEastAsia" w:hAnsi="Times New Roman" w:cs="Times New Roman"/>
          <w:sz w:val="24"/>
          <w:szCs w:val="24"/>
          <w:lang w:val="en-GB"/>
        </w:rPr>
        <w:t xml:space="preserve">       In this section, </w:t>
      </w:r>
      <w:r>
        <w:rPr>
          <w:rFonts w:ascii="Times New Roman" w:eastAsiaTheme="majorEastAsia" w:hAnsi="Times New Roman" w:cs="Times New Roman"/>
          <w:sz w:val="24"/>
          <w:szCs w:val="24"/>
          <w:lang w:val="en-GB"/>
        </w:rPr>
        <w:t>the d</w:t>
      </w:r>
      <w:r w:rsidRPr="00E73DFC">
        <w:rPr>
          <w:rFonts w:ascii="Times New Roman" w:eastAsiaTheme="majorEastAsia" w:hAnsi="Times New Roman" w:cs="Times New Roman"/>
          <w:sz w:val="24"/>
          <w:szCs w:val="24"/>
          <w:lang w:val="en-GB"/>
        </w:rPr>
        <w:t xml:space="preserve">elay </w:t>
      </w:r>
      <w:r>
        <w:rPr>
          <w:rFonts w:ascii="Times New Roman" w:eastAsiaTheme="majorEastAsia" w:hAnsi="Times New Roman" w:cs="Times New Roman"/>
          <w:sz w:val="24"/>
          <w:szCs w:val="24"/>
          <w:lang w:val="en-GB"/>
        </w:rPr>
        <w:t xml:space="preserve">results </w:t>
      </w:r>
      <w:r w:rsidRPr="00E73DFC">
        <w:rPr>
          <w:rFonts w:ascii="Times New Roman" w:eastAsiaTheme="majorEastAsia" w:hAnsi="Times New Roman" w:cs="Times New Roman"/>
          <w:sz w:val="24"/>
          <w:szCs w:val="24"/>
          <w:lang w:val="en-GB"/>
        </w:rPr>
        <w:t>in milliseconds (</w:t>
      </w:r>
      <w:proofErr w:type="spellStart"/>
      <w:r w:rsidRPr="00E73DFC">
        <w:rPr>
          <w:rFonts w:ascii="Times New Roman" w:eastAsiaTheme="majorEastAsia" w:hAnsi="Times New Roman" w:cs="Times New Roman"/>
          <w:sz w:val="24"/>
          <w:szCs w:val="24"/>
          <w:lang w:val="en-GB"/>
        </w:rPr>
        <w:t>ms</w:t>
      </w:r>
      <w:proofErr w:type="spellEnd"/>
      <w:r w:rsidRPr="00E73DFC">
        <w:rPr>
          <w:rFonts w:ascii="Times New Roman" w:eastAsiaTheme="majorEastAsia" w:hAnsi="Times New Roman" w:cs="Times New Roman"/>
          <w:sz w:val="24"/>
          <w:szCs w:val="24"/>
          <w:lang w:val="en-GB"/>
        </w:rPr>
        <w:t xml:space="preserve">) are reported for </w:t>
      </w:r>
      <w:r w:rsidRPr="00E73DFC">
        <w:rPr>
          <w:rFonts w:ascii="Times New Roman" w:hAnsi="Times New Roman" w:cs="Times New Roman"/>
          <w:sz w:val="24"/>
          <w:szCs w:val="24"/>
          <w:lang w:val="en-GB"/>
        </w:rPr>
        <w:t>durations 15, 5, and 1 minutes. At 15</w:t>
      </w:r>
      <w:r>
        <w:rPr>
          <w:rFonts w:ascii="Times New Roman" w:hAnsi="Times New Roman" w:cs="Times New Roman"/>
          <w:sz w:val="24"/>
          <w:szCs w:val="24"/>
          <w:lang w:val="en-GB"/>
        </w:rPr>
        <w:t xml:space="preserve"> minutes</w:t>
      </w:r>
      <w:r w:rsidRPr="00E73DFC">
        <w:rPr>
          <w:rFonts w:ascii="Times New Roman" w:hAnsi="Times New Roman" w:cs="Times New Roman"/>
          <w:sz w:val="24"/>
          <w:szCs w:val="24"/>
          <w:lang w:val="en-GB"/>
        </w:rPr>
        <w:t xml:space="preserve"> duration, the bandwidth factor </w:t>
      </w:r>
      <w:r>
        <w:rPr>
          <w:rFonts w:ascii="Times New Roman" w:hAnsi="Times New Roman" w:cs="Times New Roman"/>
          <w:sz w:val="24"/>
          <w:szCs w:val="24"/>
          <w:lang w:val="en-GB"/>
        </w:rPr>
        <w:t>is</w:t>
      </w:r>
      <w:r w:rsidRPr="00E73DFC">
        <w:rPr>
          <w:rFonts w:ascii="Times New Roman" w:hAnsi="Times New Roman" w:cs="Times New Roman"/>
          <w:sz w:val="24"/>
          <w:szCs w:val="24"/>
          <w:lang w:val="en-GB"/>
        </w:rPr>
        <w:t xml:space="preserve"> significant</w:t>
      </w:r>
      <w:r>
        <w:rPr>
          <w:rFonts w:ascii="Times New Roman" w:hAnsi="Times New Roman" w:cs="Times New Roman"/>
          <w:sz w:val="24"/>
          <w:szCs w:val="24"/>
          <w:lang w:val="en-GB"/>
        </w:rPr>
        <w:t>, whilst at</w:t>
      </w:r>
      <w:r w:rsidRPr="00E73DFC">
        <w:rPr>
          <w:rFonts w:ascii="Times New Roman" w:hAnsi="Times New Roman" w:cs="Times New Roman"/>
          <w:sz w:val="24"/>
          <w:szCs w:val="24"/>
          <w:lang w:val="en-GB"/>
        </w:rPr>
        <w:t xml:space="preserve"> 5 minutes,</w:t>
      </w:r>
      <w:r>
        <w:rPr>
          <w:rFonts w:ascii="Times New Roman" w:hAnsi="Times New Roman" w:cs="Times New Roman"/>
          <w:sz w:val="24"/>
          <w:szCs w:val="24"/>
          <w:lang w:val="en-GB"/>
        </w:rPr>
        <w:t xml:space="preserve"> the</w:t>
      </w:r>
      <w:r w:rsidRPr="00E73DFC">
        <w:rPr>
          <w:rFonts w:ascii="Times New Roman" w:hAnsi="Times New Roman" w:cs="Times New Roman"/>
          <w:sz w:val="24"/>
          <w:szCs w:val="24"/>
          <w:lang w:val="en-GB"/>
        </w:rPr>
        <w:t xml:space="preserve"> effects of</w:t>
      </w:r>
      <w:r w:rsidRPr="00E73DFC">
        <w:rPr>
          <w:rFonts w:ascii="Times New Roman" w:hAnsi="Times New Roman" w:cs="Times New Roman"/>
          <w:b/>
          <w:bCs/>
          <w:i/>
          <w:sz w:val="24"/>
          <w:szCs w:val="24"/>
          <w:lang w:val="en-GB"/>
        </w:rPr>
        <w:t xml:space="preserve"> </w:t>
      </w:r>
      <w:r w:rsidRPr="00E73DFC">
        <w:rPr>
          <w:rFonts w:ascii="Times New Roman" w:eastAsiaTheme="majorEastAsia" w:hAnsi="Times New Roman" w:cs="Times New Roman"/>
          <w:sz w:val="24"/>
          <w:szCs w:val="24"/>
          <w:lang w:val="en-GB"/>
        </w:rPr>
        <w:t>algorithm and bandwidth overall</w:t>
      </w:r>
      <w:r>
        <w:rPr>
          <w:rFonts w:ascii="Times New Roman" w:eastAsiaTheme="majorEastAsia" w:hAnsi="Times New Roman" w:cs="Times New Roman"/>
          <w:sz w:val="24"/>
          <w:szCs w:val="24"/>
          <w:lang w:val="en-GB"/>
        </w:rPr>
        <w:t xml:space="preserve"> are</w:t>
      </w:r>
      <w:r w:rsidRPr="00E73DFC">
        <w:rPr>
          <w:rFonts w:ascii="Times New Roman" w:eastAsiaTheme="majorEastAsia" w:hAnsi="Times New Roman" w:cs="Times New Roman"/>
          <w:sz w:val="24"/>
          <w:szCs w:val="24"/>
          <w:lang w:val="en-GB"/>
        </w:rPr>
        <w:t xml:space="preserve"> significant</w:t>
      </w:r>
      <w:r>
        <w:rPr>
          <w:rFonts w:ascii="Times New Roman" w:eastAsiaTheme="majorEastAsia" w:hAnsi="Times New Roman" w:cs="Times New Roman"/>
          <w:sz w:val="24"/>
          <w:szCs w:val="24"/>
          <w:lang w:val="en-GB"/>
        </w:rPr>
        <w:t xml:space="preserve">. </w:t>
      </w:r>
      <w:r w:rsidRPr="00E73DFC">
        <w:rPr>
          <w:rFonts w:ascii="Times New Roman" w:eastAsiaTheme="majorEastAsia" w:hAnsi="Times New Roman" w:cs="Times New Roman"/>
          <w:sz w:val="24"/>
          <w:szCs w:val="24"/>
          <w:lang w:val="en-GB"/>
        </w:rPr>
        <w:t xml:space="preserve"> </w:t>
      </w:r>
      <w:r>
        <w:rPr>
          <w:rFonts w:ascii="Times New Roman" w:eastAsiaTheme="majorEastAsia" w:hAnsi="Times New Roman" w:cs="Times New Roman"/>
          <w:sz w:val="24"/>
          <w:szCs w:val="24"/>
          <w:lang w:val="en-GB"/>
        </w:rPr>
        <w:t xml:space="preserve">At </w:t>
      </w:r>
      <w:r w:rsidRPr="00E73DFC">
        <w:rPr>
          <w:rFonts w:ascii="Times New Roman" w:hAnsi="Times New Roman" w:cs="Times New Roman"/>
          <w:sz w:val="24"/>
          <w:szCs w:val="24"/>
          <w:lang w:val="en-GB"/>
        </w:rPr>
        <w:t>1 minute</w:t>
      </w:r>
      <w:r w:rsidRPr="00E73DFC">
        <w:rPr>
          <w:rFonts w:ascii="Times New Roman" w:eastAsiaTheme="majorEastAsia" w:hAnsi="Times New Roman" w:cs="Times New Roman"/>
          <w:sz w:val="24"/>
          <w:szCs w:val="24"/>
          <w:lang w:val="en-GB"/>
        </w:rPr>
        <w:t xml:space="preserve"> duration the interaction of </w:t>
      </w:r>
      <w:r>
        <w:rPr>
          <w:rFonts w:ascii="Times New Roman" w:eastAsiaTheme="majorEastAsia" w:hAnsi="Times New Roman" w:cs="Times New Roman"/>
          <w:sz w:val="24"/>
          <w:szCs w:val="24"/>
          <w:lang w:val="en-GB"/>
        </w:rPr>
        <w:t>T</w:t>
      </w:r>
      <w:r w:rsidR="00B7579A">
        <w:rPr>
          <w:rFonts w:ascii="Times New Roman" w:eastAsiaTheme="majorEastAsia" w:hAnsi="Times New Roman" w:cs="Times New Roman"/>
          <w:sz w:val="24"/>
          <w:szCs w:val="24"/>
          <w:lang w:val="en-GB"/>
        </w:rPr>
        <w:t xml:space="preserve">raffic type * </w:t>
      </w:r>
      <w:r>
        <w:rPr>
          <w:rFonts w:ascii="Times New Roman" w:hAnsi="Times New Roman" w:cs="Times New Roman"/>
          <w:sz w:val="24"/>
          <w:szCs w:val="24"/>
          <w:lang w:val="en-GB"/>
        </w:rPr>
        <w:t>A</w:t>
      </w:r>
      <w:r w:rsidRPr="00E73DFC">
        <w:rPr>
          <w:rFonts w:ascii="Times New Roman" w:hAnsi="Times New Roman" w:cs="Times New Roman"/>
          <w:sz w:val="24"/>
          <w:szCs w:val="24"/>
          <w:lang w:val="en-GB"/>
        </w:rPr>
        <w:t xml:space="preserve">lgorithm </w:t>
      </w:r>
      <w:r>
        <w:rPr>
          <w:rFonts w:ascii="Times New Roman" w:eastAsiaTheme="majorEastAsia" w:hAnsi="Times New Roman" w:cs="Times New Roman"/>
          <w:sz w:val="24"/>
          <w:szCs w:val="24"/>
          <w:lang w:val="en-GB"/>
        </w:rPr>
        <w:t>is</w:t>
      </w:r>
      <w:r w:rsidRPr="00E73DFC">
        <w:rPr>
          <w:rFonts w:ascii="Times New Roman" w:eastAsiaTheme="majorEastAsia" w:hAnsi="Times New Roman" w:cs="Times New Roman"/>
          <w:sz w:val="24"/>
          <w:szCs w:val="24"/>
          <w:lang w:val="en-GB"/>
        </w:rPr>
        <w:t xml:space="preserve"> significant and </w:t>
      </w:r>
      <w:r w:rsidRPr="00E73DFC">
        <w:rPr>
          <w:rFonts w:ascii="Times New Roman" w:hAnsi="Times New Roman" w:cs="Times New Roman"/>
          <w:sz w:val="24"/>
          <w:szCs w:val="24"/>
          <w:lang w:val="en-GB"/>
        </w:rPr>
        <w:t xml:space="preserve">no others </w:t>
      </w:r>
      <w:r>
        <w:rPr>
          <w:rFonts w:ascii="Times New Roman" w:hAnsi="Times New Roman" w:cs="Times New Roman"/>
          <w:sz w:val="24"/>
          <w:szCs w:val="24"/>
          <w:lang w:val="en-GB"/>
        </w:rPr>
        <w:t>are</w:t>
      </w:r>
      <w:r w:rsidRPr="00E73DFC">
        <w:rPr>
          <w:rFonts w:ascii="Times New Roman" w:eastAsiaTheme="majorEastAsia" w:hAnsi="Times New Roman" w:cs="Times New Roman"/>
          <w:sz w:val="24"/>
          <w:szCs w:val="24"/>
          <w:lang w:val="en-GB"/>
        </w:rPr>
        <w:t>.  The delay in milliseconds (</w:t>
      </w:r>
      <w:proofErr w:type="spellStart"/>
      <w:r w:rsidRPr="00E73DFC">
        <w:rPr>
          <w:rFonts w:ascii="Times New Roman" w:eastAsiaTheme="majorEastAsia" w:hAnsi="Times New Roman" w:cs="Times New Roman"/>
          <w:sz w:val="24"/>
          <w:szCs w:val="24"/>
          <w:lang w:val="en-GB"/>
        </w:rPr>
        <w:t>ms</w:t>
      </w:r>
      <w:proofErr w:type="spellEnd"/>
      <w:r w:rsidRPr="00E73DFC">
        <w:rPr>
          <w:rFonts w:ascii="Times New Roman" w:eastAsiaTheme="majorEastAsia" w:hAnsi="Times New Roman" w:cs="Times New Roman"/>
          <w:sz w:val="24"/>
          <w:szCs w:val="24"/>
          <w:lang w:val="en-GB"/>
        </w:rPr>
        <w:t xml:space="preserve">) represents the corresponding input to output delays of </w:t>
      </w:r>
      <w:r w:rsidRPr="00AC1694">
        <w:rPr>
          <w:rFonts w:ascii="Times New Roman" w:eastAsiaTheme="majorEastAsia" w:hAnsi="Times New Roman" w:cs="Times New Roman"/>
          <w:sz w:val="24"/>
          <w:szCs w:val="24"/>
          <w:lang w:val="en-GB"/>
        </w:rPr>
        <w:t>each part of the electrical signal was measured, that enabled the means would be comparable across delays.</w:t>
      </w:r>
      <w:r>
        <w:rPr>
          <w:rFonts w:ascii="Times New Roman" w:eastAsiaTheme="majorEastAsia" w:hAnsi="Times New Roman" w:cs="Times New Roman"/>
          <w:sz w:val="24"/>
          <w:szCs w:val="24"/>
          <w:lang w:val="en-GB"/>
        </w:rPr>
        <w:t xml:space="preserve"> </w:t>
      </w:r>
    </w:p>
    <w:p w14:paraId="3AB27B37" w14:textId="77777777" w:rsidR="00D01B0C" w:rsidRPr="00E73DFC" w:rsidRDefault="00D01B0C" w:rsidP="00D01B0C">
      <w:pPr>
        <w:rPr>
          <w:b/>
          <w:bCs/>
          <w:iCs/>
          <w:lang w:val="en-GB"/>
        </w:rPr>
      </w:pPr>
    </w:p>
    <w:p w14:paraId="6C2DBB0E" w14:textId="77777777" w:rsidR="00D01B0C" w:rsidRPr="00936798" w:rsidRDefault="00D01B0C" w:rsidP="00D9690E">
      <w:pPr>
        <w:pStyle w:val="Heading3"/>
      </w:pPr>
      <w:r>
        <w:t>8</w:t>
      </w:r>
      <w:r w:rsidRPr="00E73DFC">
        <w:t>.7.1. Analysis of test duration 15</w:t>
      </w:r>
      <w:r>
        <w:t xml:space="preserve"> minutes</w:t>
      </w:r>
    </w:p>
    <w:p w14:paraId="316DEC44" w14:textId="77777777" w:rsidR="00D01B0C" w:rsidRPr="00E73DFC" w:rsidRDefault="00D01B0C" w:rsidP="00D01B0C">
      <w:pPr>
        <w:rPr>
          <w:i/>
          <w:lang w:val="en-GB"/>
        </w:rPr>
      </w:pPr>
    </w:p>
    <w:p w14:paraId="610DC0FF" w14:textId="77777777" w:rsidR="00D01B0C" w:rsidRPr="003C35FC" w:rsidRDefault="00D01B0C" w:rsidP="00D01B0C">
      <w:pPr>
        <w:rPr>
          <w:rFonts w:ascii="Times New Roman" w:hAnsi="Times New Roman" w:cs="Times New Roman"/>
          <w:i/>
          <w:sz w:val="24"/>
          <w:szCs w:val="24"/>
          <w:lang w:val="en-GB"/>
        </w:rPr>
      </w:pPr>
      <w:r w:rsidRPr="003C35FC">
        <w:rPr>
          <w:rFonts w:ascii="Times New Roman" w:hAnsi="Times New Roman" w:cs="Times New Roman"/>
          <w:i/>
          <w:sz w:val="24"/>
          <w:szCs w:val="24"/>
          <w:lang w:val="en-GB"/>
        </w:rPr>
        <w:t xml:space="preserve">(Model 8 </w:t>
      </w:r>
      <w:proofErr w:type="spellStart"/>
      <w:r w:rsidRPr="003C35FC">
        <w:rPr>
          <w:rFonts w:ascii="Times New Roman" w:hAnsi="Times New Roman" w:cs="Times New Roman"/>
          <w:i/>
          <w:sz w:val="24"/>
          <w:szCs w:val="24"/>
          <w:lang w:val="en-GB"/>
        </w:rPr>
        <w:t>Rsq</w:t>
      </w:r>
      <w:proofErr w:type="spellEnd"/>
      <w:r w:rsidRPr="003C35FC">
        <w:rPr>
          <w:rFonts w:ascii="Times New Roman" w:hAnsi="Times New Roman" w:cs="Times New Roman"/>
          <w:i/>
          <w:sz w:val="24"/>
          <w:szCs w:val="24"/>
          <w:lang w:val="en-GB"/>
        </w:rPr>
        <w:t xml:space="preserve"> </w:t>
      </w:r>
      <w:proofErr w:type="spellStart"/>
      <w:r w:rsidRPr="003C35FC">
        <w:rPr>
          <w:rFonts w:ascii="Times New Roman" w:hAnsi="Times New Roman" w:cs="Times New Roman"/>
          <w:i/>
          <w:sz w:val="24"/>
          <w:szCs w:val="24"/>
          <w:lang w:val="en-GB"/>
        </w:rPr>
        <w:t>adj</w:t>
      </w:r>
      <w:proofErr w:type="spellEnd"/>
      <w:r w:rsidRPr="003C35FC">
        <w:rPr>
          <w:rFonts w:ascii="Times New Roman" w:hAnsi="Times New Roman" w:cs="Times New Roman"/>
          <w:i/>
          <w:sz w:val="24"/>
          <w:szCs w:val="24"/>
          <w:lang w:val="en-GB"/>
        </w:rPr>
        <w:t xml:space="preserve"> 0.184, where only is bandwidth significant and apparently non-monotonic)</w:t>
      </w:r>
    </w:p>
    <w:p w14:paraId="67B1DDBC" w14:textId="77777777" w:rsidR="00D01B0C" w:rsidRPr="00E73DFC" w:rsidRDefault="00D01B0C" w:rsidP="00D01B0C">
      <w:pPr>
        <w:rPr>
          <w:i/>
          <w:lang w:val="en-GB"/>
        </w:rPr>
      </w:pPr>
    </w:p>
    <w:p w14:paraId="2D94731A" w14:textId="77777777" w:rsidR="00D01B0C" w:rsidRPr="00E73DFC" w:rsidRDefault="00D01B0C" w:rsidP="00D01B0C">
      <w:pPr>
        <w:rPr>
          <w:i/>
          <w:lang w:val="en-GB"/>
        </w:rPr>
      </w:pPr>
    </w:p>
    <w:tbl>
      <w:tblPr>
        <w:tblW w:w="87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699"/>
        <w:gridCol w:w="1478"/>
        <w:gridCol w:w="1543"/>
        <w:gridCol w:w="2028"/>
        <w:gridCol w:w="2029"/>
      </w:tblGrid>
      <w:tr w:rsidR="00D01B0C" w:rsidRPr="00F15B8B" w14:paraId="664E5F7F" w14:textId="77777777" w:rsidTr="0095211A">
        <w:trPr>
          <w:cantSplit/>
          <w:trHeight w:val="936"/>
        </w:trPr>
        <w:tc>
          <w:tcPr>
            <w:tcW w:w="8776" w:type="dxa"/>
            <w:gridSpan w:val="5"/>
            <w:tcBorders>
              <w:top w:val="nil"/>
              <w:left w:val="nil"/>
              <w:bottom w:val="nil"/>
              <w:right w:val="nil"/>
            </w:tcBorders>
            <w:shd w:val="clear" w:color="auto" w:fill="FFFFFF"/>
            <w:vAlign w:val="center"/>
          </w:tcPr>
          <w:p w14:paraId="33108550" w14:textId="77777777" w:rsidR="00D01B0C" w:rsidRPr="00E73DFC" w:rsidRDefault="00D01B0C" w:rsidP="0095211A">
            <w:pPr>
              <w:autoSpaceDE w:val="0"/>
              <w:autoSpaceDN w:val="0"/>
              <w:adjustRightInd w:val="0"/>
              <w:spacing w:line="220" w:lineRule="exact"/>
              <w:ind w:right="60"/>
              <w:rPr>
                <w:rFonts w:ascii="Arial" w:hAnsi="Arial" w:cs="Arial"/>
                <w:b/>
                <w:bCs/>
                <w:color w:val="010205"/>
                <w:highlight w:val="magenta"/>
                <w:lang w:val="en-GB"/>
              </w:rPr>
            </w:pPr>
            <w:r w:rsidRPr="00E73DFC">
              <w:rPr>
                <w:rFonts w:ascii="Arial" w:hAnsi="Arial" w:cs="Arial"/>
                <w:b/>
                <w:bCs/>
                <w:color w:val="010205"/>
                <w:lang w:val="en-GB"/>
              </w:rPr>
              <w:t xml:space="preserve">Bandwidth   for delay             </w:t>
            </w:r>
            <w:r>
              <w:rPr>
                <w:rFonts w:ascii="Arial" w:hAnsi="Arial" w:cs="Arial"/>
                <w:b/>
                <w:bCs/>
                <w:color w:val="010205"/>
                <w:lang w:val="en-GB"/>
              </w:rPr>
              <w:t xml:space="preserve">                               </w:t>
            </w:r>
            <w:r w:rsidRPr="00E73DFC">
              <w:rPr>
                <w:rFonts w:ascii="Arial" w:hAnsi="Arial" w:cs="Arial"/>
                <w:b/>
                <w:bCs/>
                <w:color w:val="010205"/>
                <w:lang w:val="en-GB"/>
              </w:rPr>
              <w:t xml:space="preserve">   [p-value</w:t>
            </w:r>
            <w:r w:rsidRPr="00E73DFC" w:rsidDel="00192947">
              <w:rPr>
                <w:rFonts w:ascii="Arial" w:hAnsi="Arial" w:cs="Arial"/>
                <w:b/>
                <w:bCs/>
                <w:color w:val="010205"/>
                <w:lang w:val="en-GB"/>
              </w:rPr>
              <w:t xml:space="preserve"> </w:t>
            </w:r>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 xml:space="preserve">.002    </w:t>
            </w:r>
            <w:proofErr w:type="spellStart"/>
            <w:r w:rsidRPr="00E73DFC">
              <w:rPr>
                <w:rFonts w:ascii="Arial" w:hAnsi="Arial" w:cs="Arial"/>
                <w:b/>
                <w:bCs/>
                <w:color w:val="010205"/>
                <w:lang w:val="en-GB"/>
              </w:rPr>
              <w:t>petasq</w:t>
            </w:r>
            <w:proofErr w:type="spellEnd"/>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.647]</w:t>
            </w:r>
          </w:p>
          <w:p w14:paraId="1BD711E0" w14:textId="77777777" w:rsidR="00D01B0C" w:rsidRPr="00E73DFC" w:rsidRDefault="00D01B0C" w:rsidP="0095211A">
            <w:pPr>
              <w:autoSpaceDE w:val="0"/>
              <w:autoSpaceDN w:val="0"/>
              <w:adjustRightInd w:val="0"/>
              <w:spacing w:line="220" w:lineRule="exact"/>
              <w:ind w:right="60"/>
              <w:jc w:val="center"/>
              <w:rPr>
                <w:rFonts w:ascii="Arial" w:hAnsi="Arial" w:cs="Arial"/>
                <w:b/>
                <w:bCs/>
                <w:color w:val="010205"/>
                <w:highlight w:val="magenta"/>
                <w:lang w:val="en-GB"/>
              </w:rPr>
            </w:pPr>
          </w:p>
          <w:p w14:paraId="24D5809D"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lang w:val="en-GB"/>
              </w:rPr>
            </w:pPr>
            <w:r w:rsidRPr="00E73DFC">
              <w:rPr>
                <w:rFonts w:ascii="Arial" w:hAnsi="Arial" w:cs="Arial"/>
                <w:b/>
                <w:bCs/>
                <w:color w:val="010205"/>
                <w:lang w:val="en-GB"/>
              </w:rPr>
              <w:t xml:space="preserve">                  </w:t>
            </w:r>
            <w:r w:rsidRPr="00E73DFC">
              <w:rPr>
                <w:rFonts w:ascii="Arial" w:hAnsi="Arial" w:cs="Arial"/>
                <w:b/>
                <w:bCs/>
                <w:color w:val="010205"/>
                <w:highlight w:val="magenta"/>
                <w:lang w:val="en-GB"/>
              </w:rPr>
              <w:t xml:space="preserve"> </w:t>
            </w:r>
          </w:p>
          <w:p w14:paraId="2DB3D064"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lang w:val="en-GB"/>
              </w:rPr>
            </w:pPr>
          </w:p>
        </w:tc>
      </w:tr>
      <w:tr w:rsidR="00D01B0C" w:rsidRPr="00F15B8B" w14:paraId="57A4DC24" w14:textId="77777777" w:rsidTr="0095211A">
        <w:trPr>
          <w:cantSplit/>
          <w:trHeight w:val="773"/>
        </w:trPr>
        <w:tc>
          <w:tcPr>
            <w:tcW w:w="8776" w:type="dxa"/>
            <w:gridSpan w:val="5"/>
            <w:tcBorders>
              <w:top w:val="nil"/>
              <w:left w:val="nil"/>
              <w:bottom w:val="nil"/>
              <w:right w:val="nil"/>
            </w:tcBorders>
            <w:shd w:val="clear" w:color="auto" w:fill="FFFFFF"/>
            <w:vAlign w:val="bottom"/>
          </w:tcPr>
          <w:p w14:paraId="67B27CCD"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r w:rsidRPr="00E73DFC">
              <w:rPr>
                <w:rFonts w:ascii="Times New Roman" w:hAnsi="Times New Roman" w:cs="Times New Roman"/>
                <w:color w:val="010205"/>
                <w:sz w:val="24"/>
                <w:szCs w:val="24"/>
                <w:shd w:val="clear" w:color="auto" w:fill="FFFFFF"/>
                <w:lang w:val="en-GB"/>
              </w:rPr>
              <w:lastRenderedPageBreak/>
              <w:t xml:space="preserve">Table </w:t>
            </w:r>
            <w:r>
              <w:rPr>
                <w:rFonts w:ascii="Times New Roman" w:hAnsi="Times New Roman" w:cs="Times New Roman"/>
                <w:color w:val="010205"/>
                <w:sz w:val="24"/>
                <w:szCs w:val="24"/>
                <w:shd w:val="clear" w:color="auto" w:fill="FFFFFF"/>
                <w:lang w:val="en-GB"/>
              </w:rPr>
              <w:t xml:space="preserve">(8-7) Results for </w:t>
            </w:r>
            <w:r w:rsidRPr="00E73DFC">
              <w:rPr>
                <w:rFonts w:ascii="Times New Roman" w:hAnsi="Times New Roman" w:cs="Times New Roman"/>
                <w:color w:val="010205"/>
                <w:sz w:val="24"/>
                <w:szCs w:val="24"/>
                <w:shd w:val="clear" w:color="auto" w:fill="FFFFFF"/>
                <w:lang w:val="en-GB"/>
              </w:rPr>
              <w:t>delay in milliseconds (</w:t>
            </w:r>
            <w:proofErr w:type="spellStart"/>
            <w:r w:rsidRPr="00E73DFC">
              <w:rPr>
                <w:rFonts w:ascii="Times New Roman" w:hAnsi="Times New Roman" w:cs="Times New Roman"/>
                <w:color w:val="010205"/>
                <w:sz w:val="24"/>
                <w:szCs w:val="24"/>
                <w:shd w:val="clear" w:color="auto" w:fill="FFFFFF"/>
                <w:lang w:val="en-GB"/>
              </w:rPr>
              <w:t>ms</w:t>
            </w:r>
            <w:proofErr w:type="spellEnd"/>
            <w:r w:rsidRPr="00E73DFC">
              <w:rPr>
                <w:rFonts w:ascii="Times New Roman" w:hAnsi="Times New Roman" w:cs="Times New Roman"/>
                <w:color w:val="010205"/>
                <w:sz w:val="24"/>
                <w:szCs w:val="24"/>
                <w:shd w:val="clear" w:color="auto" w:fill="FFFFFF"/>
                <w:lang w:val="en-GB"/>
              </w:rPr>
              <w:t xml:space="preserve">) measures of </w:t>
            </w:r>
            <w:r>
              <w:rPr>
                <w:rFonts w:ascii="Times New Roman" w:hAnsi="Times New Roman" w:cs="Times New Roman"/>
                <w:color w:val="010205"/>
                <w:sz w:val="24"/>
                <w:szCs w:val="24"/>
                <w:shd w:val="clear" w:color="auto" w:fill="FFFFFF"/>
                <w:lang w:val="en-GB"/>
              </w:rPr>
              <w:t>b</w:t>
            </w:r>
            <w:r w:rsidRPr="00E73DFC">
              <w:rPr>
                <w:rFonts w:ascii="Times New Roman" w:hAnsi="Times New Roman" w:cs="Times New Roman"/>
                <w:color w:val="010205"/>
                <w:sz w:val="24"/>
                <w:szCs w:val="24"/>
                <w:shd w:val="clear" w:color="auto" w:fill="FFFFFF"/>
                <w:lang w:val="en-GB"/>
              </w:rPr>
              <w:t>andwidth for 15 minutes duration</w:t>
            </w:r>
          </w:p>
          <w:p w14:paraId="456AB35E"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296FF065"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466624F6" w14:textId="77777777" w:rsidR="00D01B0C" w:rsidRPr="00E73DFC" w:rsidRDefault="00D01B0C" w:rsidP="0095211A">
            <w:pPr>
              <w:autoSpaceDE w:val="0"/>
              <w:autoSpaceDN w:val="0"/>
              <w:adjustRightInd w:val="0"/>
              <w:spacing w:line="220" w:lineRule="exact"/>
              <w:rPr>
                <w:lang w:val="en-GB"/>
              </w:rPr>
            </w:pPr>
            <w:r w:rsidRPr="00E73DFC">
              <w:rPr>
                <w:rFonts w:ascii="Times New Roman" w:hAnsi="Times New Roman" w:cs="Times New Roman"/>
                <w:color w:val="010205"/>
                <w:sz w:val="24"/>
                <w:szCs w:val="24"/>
                <w:shd w:val="clear" w:color="auto" w:fill="FFFFFF"/>
                <w:lang w:val="en-GB"/>
              </w:rPr>
              <w:t>Dependent Variable:   Delay traffic averaged across 10 tests</w:t>
            </w:r>
            <w:r w:rsidRPr="00E73DFC">
              <w:rPr>
                <w:rFonts w:ascii="Arial" w:hAnsi="Arial" w:cs="Arial"/>
                <w:color w:val="010205"/>
                <w:sz w:val="24"/>
                <w:szCs w:val="24"/>
                <w:shd w:val="clear" w:color="auto" w:fill="FFFFFF"/>
                <w:lang w:val="en-GB"/>
              </w:rPr>
              <w:t xml:space="preserve">  </w:t>
            </w:r>
          </w:p>
        </w:tc>
      </w:tr>
      <w:tr w:rsidR="00D01B0C" w:rsidRPr="00F15B8B" w14:paraId="037411EE" w14:textId="77777777" w:rsidTr="0095211A">
        <w:trPr>
          <w:cantSplit/>
          <w:trHeight w:val="269"/>
        </w:trPr>
        <w:tc>
          <w:tcPr>
            <w:tcW w:w="1699" w:type="dxa"/>
            <w:vMerge w:val="restart"/>
            <w:tcBorders>
              <w:top w:val="nil"/>
              <w:left w:val="nil"/>
              <w:bottom w:val="nil"/>
              <w:right w:val="nil"/>
            </w:tcBorders>
            <w:shd w:val="clear" w:color="auto" w:fill="FFFFFF"/>
            <w:vAlign w:val="bottom"/>
          </w:tcPr>
          <w:p w14:paraId="6A9E24B2"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Bandwidth</w:t>
            </w:r>
          </w:p>
        </w:tc>
        <w:tc>
          <w:tcPr>
            <w:tcW w:w="1478" w:type="dxa"/>
            <w:vMerge w:val="restart"/>
            <w:tcBorders>
              <w:top w:val="nil"/>
              <w:left w:val="nil"/>
              <w:bottom w:val="nil"/>
              <w:right w:val="single" w:sz="8" w:space="0" w:color="E0E0E0"/>
            </w:tcBorders>
            <w:shd w:val="clear" w:color="auto" w:fill="FFFFFF"/>
            <w:vAlign w:val="bottom"/>
          </w:tcPr>
          <w:p w14:paraId="4FF2B5C7"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Mean delay</w:t>
            </w:r>
          </w:p>
        </w:tc>
        <w:tc>
          <w:tcPr>
            <w:tcW w:w="1543" w:type="dxa"/>
            <w:vMerge w:val="restart"/>
            <w:tcBorders>
              <w:top w:val="nil"/>
              <w:left w:val="single" w:sz="8" w:space="0" w:color="E0E0E0"/>
              <w:bottom w:val="nil"/>
              <w:right w:val="single" w:sz="8" w:space="0" w:color="E0E0E0"/>
            </w:tcBorders>
            <w:shd w:val="clear" w:color="auto" w:fill="FFFFFF"/>
            <w:vAlign w:val="bottom"/>
          </w:tcPr>
          <w:p w14:paraId="2D346976"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Std. Error</w:t>
            </w:r>
          </w:p>
        </w:tc>
        <w:tc>
          <w:tcPr>
            <w:tcW w:w="4057" w:type="dxa"/>
            <w:gridSpan w:val="2"/>
            <w:tcBorders>
              <w:top w:val="nil"/>
              <w:left w:val="single" w:sz="8" w:space="0" w:color="E0E0E0"/>
              <w:bottom w:val="nil"/>
              <w:right w:val="nil"/>
            </w:tcBorders>
            <w:shd w:val="clear" w:color="auto" w:fill="FFFFFF"/>
            <w:vAlign w:val="bottom"/>
          </w:tcPr>
          <w:p w14:paraId="4EBEA95C"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95% Confidence Interval</w:t>
            </w:r>
          </w:p>
        </w:tc>
      </w:tr>
      <w:tr w:rsidR="00D01B0C" w:rsidRPr="00F15B8B" w14:paraId="7D221AB6" w14:textId="77777777" w:rsidTr="0095211A">
        <w:trPr>
          <w:cantSplit/>
          <w:trHeight w:val="170"/>
        </w:trPr>
        <w:tc>
          <w:tcPr>
            <w:tcW w:w="1699" w:type="dxa"/>
            <w:vMerge/>
            <w:tcBorders>
              <w:top w:val="nil"/>
              <w:left w:val="nil"/>
              <w:bottom w:val="nil"/>
              <w:right w:val="nil"/>
            </w:tcBorders>
            <w:shd w:val="clear" w:color="auto" w:fill="FFFFFF"/>
            <w:vAlign w:val="bottom"/>
          </w:tcPr>
          <w:p w14:paraId="16E09355"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478" w:type="dxa"/>
            <w:vMerge/>
            <w:tcBorders>
              <w:top w:val="nil"/>
              <w:left w:val="nil"/>
              <w:bottom w:val="nil"/>
              <w:right w:val="single" w:sz="8" w:space="0" w:color="E0E0E0"/>
            </w:tcBorders>
            <w:shd w:val="clear" w:color="auto" w:fill="FFFFFF"/>
            <w:vAlign w:val="bottom"/>
          </w:tcPr>
          <w:p w14:paraId="4080DC60"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543" w:type="dxa"/>
            <w:vMerge/>
            <w:tcBorders>
              <w:top w:val="nil"/>
              <w:left w:val="single" w:sz="8" w:space="0" w:color="E0E0E0"/>
              <w:bottom w:val="nil"/>
              <w:right w:val="single" w:sz="8" w:space="0" w:color="E0E0E0"/>
            </w:tcBorders>
            <w:shd w:val="clear" w:color="auto" w:fill="FFFFFF"/>
            <w:vAlign w:val="bottom"/>
          </w:tcPr>
          <w:p w14:paraId="2A932711"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2028" w:type="dxa"/>
            <w:tcBorders>
              <w:top w:val="nil"/>
              <w:left w:val="single" w:sz="8" w:space="0" w:color="E0E0E0"/>
              <w:bottom w:val="single" w:sz="8" w:space="0" w:color="152935"/>
              <w:right w:val="single" w:sz="8" w:space="0" w:color="E0E0E0"/>
            </w:tcBorders>
            <w:shd w:val="clear" w:color="auto" w:fill="FFFFFF"/>
            <w:vAlign w:val="bottom"/>
          </w:tcPr>
          <w:p w14:paraId="6A4E88FF"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Lower Bound</w:t>
            </w:r>
          </w:p>
        </w:tc>
        <w:tc>
          <w:tcPr>
            <w:tcW w:w="2029" w:type="dxa"/>
            <w:tcBorders>
              <w:top w:val="nil"/>
              <w:left w:val="single" w:sz="8" w:space="0" w:color="E0E0E0"/>
              <w:bottom w:val="single" w:sz="8" w:space="0" w:color="152935"/>
              <w:right w:val="nil"/>
            </w:tcBorders>
            <w:shd w:val="clear" w:color="auto" w:fill="FFFFFF"/>
            <w:vAlign w:val="bottom"/>
          </w:tcPr>
          <w:p w14:paraId="61EA85F6"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Upper Bound</w:t>
            </w:r>
          </w:p>
        </w:tc>
      </w:tr>
      <w:tr w:rsidR="00D01B0C" w:rsidRPr="00F15B8B" w14:paraId="520022F1" w14:textId="77777777" w:rsidTr="0095211A">
        <w:trPr>
          <w:cantSplit/>
          <w:trHeight w:val="409"/>
        </w:trPr>
        <w:tc>
          <w:tcPr>
            <w:tcW w:w="1699" w:type="dxa"/>
            <w:tcBorders>
              <w:top w:val="single" w:sz="8" w:space="0" w:color="152935"/>
              <w:left w:val="nil"/>
              <w:bottom w:val="single" w:sz="8" w:space="0" w:color="AEAEAE"/>
              <w:right w:val="nil"/>
            </w:tcBorders>
            <w:shd w:val="clear" w:color="auto" w:fill="E0E0E0"/>
          </w:tcPr>
          <w:p w14:paraId="2067AAFC"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1.00 40</w:t>
            </w:r>
          </w:p>
        </w:tc>
        <w:tc>
          <w:tcPr>
            <w:tcW w:w="1478" w:type="dxa"/>
            <w:tcBorders>
              <w:top w:val="single" w:sz="8" w:space="0" w:color="152935"/>
              <w:left w:val="nil"/>
              <w:bottom w:val="single" w:sz="8" w:space="0" w:color="AEAEAE"/>
              <w:right w:val="single" w:sz="8" w:space="0" w:color="E0E0E0"/>
            </w:tcBorders>
            <w:shd w:val="clear" w:color="auto" w:fill="FFFFFF"/>
          </w:tcPr>
          <w:p w14:paraId="44174A8E"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6.194</w:t>
            </w:r>
          </w:p>
        </w:tc>
        <w:tc>
          <w:tcPr>
            <w:tcW w:w="1543" w:type="dxa"/>
            <w:tcBorders>
              <w:top w:val="single" w:sz="8" w:space="0" w:color="152935"/>
              <w:left w:val="single" w:sz="8" w:space="0" w:color="E0E0E0"/>
              <w:bottom w:val="single" w:sz="8" w:space="0" w:color="AEAEAE"/>
              <w:right w:val="single" w:sz="8" w:space="0" w:color="E0E0E0"/>
            </w:tcBorders>
            <w:shd w:val="clear" w:color="auto" w:fill="FFFFFF"/>
          </w:tcPr>
          <w:p w14:paraId="4C940E97"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11.938</w:t>
            </w:r>
          </w:p>
        </w:tc>
        <w:tc>
          <w:tcPr>
            <w:tcW w:w="2028" w:type="dxa"/>
            <w:tcBorders>
              <w:top w:val="single" w:sz="8" w:space="0" w:color="152935"/>
              <w:left w:val="single" w:sz="8" w:space="0" w:color="E0E0E0"/>
              <w:bottom w:val="single" w:sz="8" w:space="0" w:color="AEAEAE"/>
              <w:right w:val="single" w:sz="8" w:space="0" w:color="E0E0E0"/>
            </w:tcBorders>
            <w:shd w:val="clear" w:color="auto" w:fill="FFFFFF"/>
          </w:tcPr>
          <w:p w14:paraId="67008AFF"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-18.444</w:t>
            </w:r>
          </w:p>
        </w:tc>
        <w:tc>
          <w:tcPr>
            <w:tcW w:w="2029" w:type="dxa"/>
            <w:tcBorders>
              <w:top w:val="single" w:sz="8" w:space="0" w:color="152935"/>
              <w:left w:val="single" w:sz="8" w:space="0" w:color="E0E0E0"/>
              <w:bottom w:val="single" w:sz="8" w:space="0" w:color="AEAEAE"/>
              <w:right w:val="nil"/>
            </w:tcBorders>
            <w:shd w:val="clear" w:color="auto" w:fill="FFFFFF"/>
          </w:tcPr>
          <w:p w14:paraId="1AE1582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30.833</w:t>
            </w:r>
          </w:p>
        </w:tc>
      </w:tr>
      <w:tr w:rsidR="00D01B0C" w:rsidRPr="00F15B8B" w14:paraId="4FC9BBBC" w14:textId="77777777" w:rsidTr="0095211A">
        <w:trPr>
          <w:cantSplit/>
          <w:trHeight w:val="426"/>
        </w:trPr>
        <w:tc>
          <w:tcPr>
            <w:tcW w:w="1699" w:type="dxa"/>
            <w:tcBorders>
              <w:top w:val="single" w:sz="8" w:space="0" w:color="AEAEAE"/>
              <w:left w:val="nil"/>
              <w:bottom w:val="single" w:sz="8" w:space="0" w:color="AEAEAE"/>
              <w:right w:val="nil"/>
            </w:tcBorders>
            <w:shd w:val="clear" w:color="auto" w:fill="E0E0E0"/>
          </w:tcPr>
          <w:p w14:paraId="6A494FAA"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2.00 70</w:t>
            </w:r>
          </w:p>
        </w:tc>
        <w:tc>
          <w:tcPr>
            <w:tcW w:w="1478" w:type="dxa"/>
            <w:tcBorders>
              <w:top w:val="single" w:sz="8" w:space="0" w:color="AEAEAE"/>
              <w:left w:val="nil"/>
              <w:bottom w:val="single" w:sz="8" w:space="0" w:color="AEAEAE"/>
              <w:right w:val="single" w:sz="8" w:space="0" w:color="E0E0E0"/>
            </w:tcBorders>
            <w:shd w:val="clear" w:color="auto" w:fill="FFFFFF"/>
          </w:tcPr>
          <w:p w14:paraId="19821DFA"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.164</w:t>
            </w:r>
          </w:p>
        </w:tc>
        <w:tc>
          <w:tcPr>
            <w:tcW w:w="1543" w:type="dxa"/>
            <w:tcBorders>
              <w:top w:val="single" w:sz="8" w:space="0" w:color="AEAEAE"/>
              <w:left w:val="single" w:sz="8" w:space="0" w:color="E0E0E0"/>
              <w:bottom w:val="single" w:sz="8" w:space="0" w:color="AEAEAE"/>
              <w:right w:val="single" w:sz="8" w:space="0" w:color="E0E0E0"/>
            </w:tcBorders>
            <w:shd w:val="clear" w:color="auto" w:fill="FFFFFF"/>
          </w:tcPr>
          <w:p w14:paraId="2FC4C4E8"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11.938</w:t>
            </w:r>
          </w:p>
        </w:tc>
        <w:tc>
          <w:tcPr>
            <w:tcW w:w="2028" w:type="dxa"/>
            <w:tcBorders>
              <w:top w:val="single" w:sz="8" w:space="0" w:color="AEAEAE"/>
              <w:left w:val="single" w:sz="8" w:space="0" w:color="E0E0E0"/>
              <w:bottom w:val="single" w:sz="8" w:space="0" w:color="AEAEAE"/>
              <w:right w:val="single" w:sz="8" w:space="0" w:color="E0E0E0"/>
            </w:tcBorders>
            <w:shd w:val="clear" w:color="auto" w:fill="FFFFFF"/>
          </w:tcPr>
          <w:p w14:paraId="2AC2BDE4"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-24.475</w:t>
            </w:r>
          </w:p>
        </w:tc>
        <w:tc>
          <w:tcPr>
            <w:tcW w:w="2029" w:type="dxa"/>
            <w:tcBorders>
              <w:top w:val="single" w:sz="8" w:space="0" w:color="AEAEAE"/>
              <w:left w:val="single" w:sz="8" w:space="0" w:color="E0E0E0"/>
              <w:bottom w:val="single" w:sz="8" w:space="0" w:color="AEAEAE"/>
              <w:right w:val="nil"/>
            </w:tcBorders>
            <w:shd w:val="clear" w:color="auto" w:fill="FFFFFF"/>
          </w:tcPr>
          <w:p w14:paraId="0BFBA3D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24.802</w:t>
            </w:r>
          </w:p>
        </w:tc>
      </w:tr>
      <w:tr w:rsidR="00D01B0C" w:rsidRPr="00F15B8B" w14:paraId="4FA7B482" w14:textId="77777777" w:rsidTr="0095211A">
        <w:trPr>
          <w:cantSplit/>
          <w:trHeight w:val="596"/>
        </w:trPr>
        <w:tc>
          <w:tcPr>
            <w:tcW w:w="1699" w:type="dxa"/>
            <w:tcBorders>
              <w:top w:val="single" w:sz="8" w:space="0" w:color="AEAEAE"/>
              <w:left w:val="nil"/>
              <w:bottom w:val="single" w:sz="8" w:space="0" w:color="152935"/>
              <w:right w:val="nil"/>
            </w:tcBorders>
            <w:shd w:val="clear" w:color="auto" w:fill="E0E0E0"/>
          </w:tcPr>
          <w:p w14:paraId="0933F776"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3.00 100</w:t>
            </w:r>
          </w:p>
        </w:tc>
        <w:tc>
          <w:tcPr>
            <w:tcW w:w="1478" w:type="dxa"/>
            <w:tcBorders>
              <w:top w:val="single" w:sz="8" w:space="0" w:color="AEAEAE"/>
              <w:left w:val="nil"/>
              <w:bottom w:val="single" w:sz="8" w:space="0" w:color="152935"/>
              <w:right w:val="single" w:sz="8" w:space="0" w:color="E0E0E0"/>
            </w:tcBorders>
            <w:shd w:val="clear" w:color="auto" w:fill="FFFFFF"/>
          </w:tcPr>
          <w:p w14:paraId="29A92D61"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highlight w:val="yellow"/>
                <w:lang w:val="en-GB"/>
              </w:rPr>
              <w:t>43.809</w:t>
            </w:r>
          </w:p>
        </w:tc>
        <w:tc>
          <w:tcPr>
            <w:tcW w:w="1543" w:type="dxa"/>
            <w:tcBorders>
              <w:top w:val="single" w:sz="8" w:space="0" w:color="AEAEAE"/>
              <w:left w:val="single" w:sz="8" w:space="0" w:color="E0E0E0"/>
              <w:bottom w:val="single" w:sz="8" w:space="0" w:color="152935"/>
              <w:right w:val="single" w:sz="8" w:space="0" w:color="E0E0E0"/>
            </w:tcBorders>
            <w:shd w:val="clear" w:color="auto" w:fill="FFFFFF"/>
          </w:tcPr>
          <w:p w14:paraId="5A3EAEF7"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11.938</w:t>
            </w:r>
          </w:p>
        </w:tc>
        <w:tc>
          <w:tcPr>
            <w:tcW w:w="2028" w:type="dxa"/>
            <w:tcBorders>
              <w:top w:val="single" w:sz="8" w:space="0" w:color="AEAEAE"/>
              <w:left w:val="single" w:sz="8" w:space="0" w:color="E0E0E0"/>
              <w:bottom w:val="single" w:sz="8" w:space="0" w:color="152935"/>
              <w:right w:val="single" w:sz="8" w:space="0" w:color="E0E0E0"/>
            </w:tcBorders>
            <w:shd w:val="clear" w:color="auto" w:fill="FFFFFF"/>
          </w:tcPr>
          <w:p w14:paraId="31CB1392"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19.171</w:t>
            </w:r>
          </w:p>
        </w:tc>
        <w:tc>
          <w:tcPr>
            <w:tcW w:w="2029" w:type="dxa"/>
            <w:tcBorders>
              <w:top w:val="single" w:sz="8" w:space="0" w:color="AEAEAE"/>
              <w:left w:val="single" w:sz="8" w:space="0" w:color="E0E0E0"/>
              <w:bottom w:val="single" w:sz="8" w:space="0" w:color="152935"/>
              <w:right w:val="nil"/>
            </w:tcBorders>
            <w:shd w:val="clear" w:color="auto" w:fill="FFFFFF"/>
          </w:tcPr>
          <w:p w14:paraId="56BA99B6"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68.448</w:t>
            </w:r>
          </w:p>
        </w:tc>
      </w:tr>
    </w:tbl>
    <w:p w14:paraId="673F06E4" w14:textId="77777777" w:rsidR="00D01B0C" w:rsidRDefault="00D01B0C" w:rsidP="00D01B0C">
      <w:pPr>
        <w:autoSpaceDE w:val="0"/>
        <w:autoSpaceDN w:val="0"/>
        <w:adjustRightInd w:val="0"/>
        <w:spacing w:line="400" w:lineRule="atLeast"/>
        <w:rPr>
          <w:rFonts w:cstheme="minorHAnsi"/>
          <w:b/>
          <w:bCs/>
          <w:iCs/>
          <w:lang w:val="en-GB"/>
        </w:rPr>
      </w:pPr>
    </w:p>
    <w:p w14:paraId="66AEB0D6" w14:textId="77777777" w:rsidR="00BE3391" w:rsidRPr="00E73DFC" w:rsidRDefault="00BE3391" w:rsidP="00D01B0C">
      <w:pPr>
        <w:autoSpaceDE w:val="0"/>
        <w:autoSpaceDN w:val="0"/>
        <w:adjustRightInd w:val="0"/>
        <w:spacing w:line="400" w:lineRule="atLeast"/>
        <w:rPr>
          <w:rFonts w:cstheme="minorHAnsi"/>
          <w:b/>
          <w:bCs/>
          <w:iCs/>
          <w:lang w:val="en-GB"/>
        </w:rPr>
      </w:pPr>
    </w:p>
    <w:p w14:paraId="77F84B3E" w14:textId="56C2F6C7" w:rsidR="00D01B0C" w:rsidRPr="000A1055" w:rsidRDefault="00BE3391" w:rsidP="00D01B0C">
      <w:pPr>
        <w:autoSpaceDE w:val="0"/>
        <w:autoSpaceDN w:val="0"/>
        <w:adjustRightInd w:val="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D01B0C" w:rsidRPr="000A1055">
        <w:rPr>
          <w:rFonts w:ascii="Times New Roman" w:hAnsi="Times New Roman" w:cs="Times New Roman"/>
          <w:sz w:val="24"/>
          <w:szCs w:val="24"/>
          <w:lang w:val="en-GB"/>
        </w:rPr>
        <w:t xml:space="preserve">Whilst the overall difference between bandwidth levels in the transmission delay experienced </w:t>
      </w:r>
      <w:r w:rsidR="00D01B0C">
        <w:rPr>
          <w:rFonts w:ascii="Times New Roman" w:hAnsi="Times New Roman" w:cs="Times New Roman"/>
          <w:sz w:val="24"/>
          <w:szCs w:val="24"/>
          <w:lang w:val="en-GB"/>
        </w:rPr>
        <w:t>is</w:t>
      </w:r>
      <w:r w:rsidR="00D01B0C" w:rsidRPr="000A1055">
        <w:rPr>
          <w:rFonts w:ascii="Times New Roman" w:hAnsi="Times New Roman" w:cs="Times New Roman"/>
          <w:sz w:val="24"/>
          <w:szCs w:val="24"/>
          <w:lang w:val="en-GB"/>
        </w:rPr>
        <w:t xml:space="preserve"> significant (P-value=</w:t>
      </w:r>
      <w:r w:rsidR="00D01B0C">
        <w:rPr>
          <w:rFonts w:ascii="Times New Roman" w:hAnsi="Times New Roman" w:cs="Times New Roman"/>
          <w:sz w:val="24"/>
          <w:szCs w:val="24"/>
          <w:lang w:val="en-GB"/>
        </w:rPr>
        <w:t>0</w:t>
      </w:r>
      <w:r w:rsidR="00D01B0C" w:rsidRPr="000A1055">
        <w:rPr>
          <w:rFonts w:ascii="Times New Roman" w:hAnsi="Times New Roman" w:cs="Times New Roman"/>
          <w:sz w:val="24"/>
          <w:szCs w:val="24"/>
          <w:lang w:val="en-GB"/>
        </w:rPr>
        <w:t>.002) and with</w:t>
      </w:r>
      <w:r w:rsidR="00D01B0C">
        <w:rPr>
          <w:rFonts w:ascii="Times New Roman" w:hAnsi="Times New Roman" w:cs="Times New Roman"/>
          <w:sz w:val="24"/>
          <w:szCs w:val="24"/>
          <w:lang w:val="en-GB"/>
        </w:rPr>
        <w:t xml:space="preserve"> a</w:t>
      </w:r>
      <w:r w:rsidR="00D01B0C" w:rsidRPr="000A1055">
        <w:rPr>
          <w:rFonts w:ascii="Times New Roman" w:hAnsi="Times New Roman" w:cs="Times New Roman"/>
          <w:sz w:val="24"/>
          <w:szCs w:val="24"/>
          <w:lang w:val="en-GB"/>
        </w:rPr>
        <w:t xml:space="preserve"> fairly large effect size (</w:t>
      </w:r>
      <w:proofErr w:type="spellStart"/>
      <w:r w:rsidR="00D01B0C" w:rsidRPr="000A1055">
        <w:rPr>
          <w:rFonts w:ascii="Times New Roman" w:hAnsi="Times New Roman" w:cs="Times New Roman"/>
          <w:sz w:val="24"/>
          <w:szCs w:val="24"/>
          <w:lang w:val="en-GB"/>
        </w:rPr>
        <w:t>petasq</w:t>
      </w:r>
      <w:proofErr w:type="spellEnd"/>
      <w:r w:rsidR="00D01B0C" w:rsidRPr="000A1055">
        <w:rPr>
          <w:rFonts w:ascii="Times New Roman" w:hAnsi="Times New Roman" w:cs="Times New Roman"/>
          <w:sz w:val="24"/>
          <w:szCs w:val="24"/>
          <w:lang w:val="en-GB"/>
        </w:rPr>
        <w:t>=</w:t>
      </w:r>
      <w:r w:rsidR="00D01B0C">
        <w:rPr>
          <w:rFonts w:ascii="Times New Roman" w:hAnsi="Times New Roman" w:cs="Times New Roman"/>
          <w:sz w:val="24"/>
          <w:szCs w:val="24"/>
          <w:lang w:val="en-GB"/>
        </w:rPr>
        <w:t>0</w:t>
      </w:r>
      <w:r w:rsidR="00D01B0C" w:rsidRPr="000A1055">
        <w:rPr>
          <w:rFonts w:ascii="Times New Roman" w:hAnsi="Times New Roman" w:cs="Times New Roman"/>
          <w:sz w:val="24"/>
          <w:szCs w:val="24"/>
          <w:lang w:val="en-GB"/>
        </w:rPr>
        <w:t>.647)</w:t>
      </w:r>
      <w:r w:rsidR="00D01B0C">
        <w:rPr>
          <w:rFonts w:ascii="Times New Roman" w:hAnsi="Times New Roman" w:cs="Times New Roman"/>
          <w:sz w:val="24"/>
          <w:szCs w:val="24"/>
          <w:lang w:val="en-GB"/>
        </w:rPr>
        <w:t>, it can be seen</w:t>
      </w:r>
      <w:r w:rsidR="00D01B0C" w:rsidRPr="000A1055">
        <w:rPr>
          <w:rFonts w:ascii="Times New Roman" w:hAnsi="Times New Roman" w:cs="Times New Roman"/>
          <w:sz w:val="24"/>
          <w:szCs w:val="24"/>
          <w:lang w:val="en-GB"/>
        </w:rPr>
        <w:t xml:space="preserve"> in Table </w:t>
      </w:r>
      <w:r w:rsidR="00D01B0C">
        <w:rPr>
          <w:rFonts w:ascii="Times New Roman" w:hAnsi="Times New Roman" w:cs="Times New Roman"/>
          <w:sz w:val="24"/>
          <w:szCs w:val="24"/>
          <w:lang w:val="en-GB"/>
        </w:rPr>
        <w:t>8-</w:t>
      </w:r>
      <w:r w:rsidR="00D01B0C" w:rsidRPr="000A1055">
        <w:rPr>
          <w:rFonts w:ascii="Times New Roman" w:hAnsi="Times New Roman" w:cs="Times New Roman"/>
          <w:sz w:val="24"/>
          <w:szCs w:val="24"/>
          <w:lang w:val="en-GB"/>
        </w:rPr>
        <w:t xml:space="preserve">7 that </w:t>
      </w:r>
      <w:r w:rsidR="00D01B0C">
        <w:rPr>
          <w:rFonts w:ascii="Times New Roman" w:hAnsi="Times New Roman" w:cs="Times New Roman"/>
          <w:sz w:val="24"/>
          <w:szCs w:val="24"/>
          <w:lang w:val="en-GB"/>
        </w:rPr>
        <w:t>this is</w:t>
      </w:r>
      <w:r w:rsidR="00D01B0C" w:rsidRPr="000A1055">
        <w:rPr>
          <w:rFonts w:ascii="Times New Roman" w:hAnsi="Times New Roman" w:cs="Times New Roman"/>
          <w:sz w:val="24"/>
          <w:szCs w:val="24"/>
          <w:lang w:val="en-GB"/>
        </w:rPr>
        <w:t xml:space="preserve"> apparently non-monotonic. </w:t>
      </w:r>
      <w:r w:rsidR="00D01B0C">
        <w:rPr>
          <w:rFonts w:ascii="Times New Roman" w:hAnsi="Times New Roman" w:cs="Times New Roman"/>
          <w:sz w:val="24"/>
          <w:szCs w:val="24"/>
          <w:lang w:val="en-GB"/>
        </w:rPr>
        <w:t>Considering</w:t>
      </w:r>
      <w:r w:rsidR="00D01B0C" w:rsidRPr="000A1055">
        <w:rPr>
          <w:rFonts w:ascii="Times New Roman" w:hAnsi="Times New Roman" w:cs="Times New Roman"/>
          <w:sz w:val="24"/>
          <w:szCs w:val="24"/>
          <w:lang w:val="en-GB"/>
        </w:rPr>
        <w:t xml:space="preserve"> the SE, only the difference between BW 100 and the other two is shown to be significant. These findings are unsurprising and represent the nature of all the algorithms that have been implemented. To confirm th</w:t>
      </w:r>
      <w:r w:rsidR="00D01B0C">
        <w:rPr>
          <w:rFonts w:ascii="Times New Roman" w:hAnsi="Times New Roman" w:cs="Times New Roman"/>
          <w:sz w:val="24"/>
          <w:szCs w:val="24"/>
          <w:lang w:val="en-GB"/>
        </w:rPr>
        <w:t>is</w:t>
      </w:r>
      <w:r w:rsidR="00D01B0C" w:rsidRPr="000A1055">
        <w:rPr>
          <w:rFonts w:ascii="Times New Roman" w:hAnsi="Times New Roman" w:cs="Times New Roman"/>
          <w:sz w:val="24"/>
          <w:szCs w:val="24"/>
          <w:lang w:val="en-GB"/>
        </w:rPr>
        <w:t xml:space="preserve">, for </w:t>
      </w:r>
      <w:r w:rsidR="00D01B0C">
        <w:rPr>
          <w:rFonts w:ascii="Times New Roman" w:hAnsi="Times New Roman" w:cs="Times New Roman"/>
          <w:sz w:val="24"/>
          <w:szCs w:val="24"/>
          <w:lang w:val="en-GB"/>
        </w:rPr>
        <w:t>d</w:t>
      </w:r>
      <w:r w:rsidR="00D01B0C" w:rsidRPr="000A1055">
        <w:rPr>
          <w:rFonts w:ascii="Times New Roman" w:hAnsi="Times New Roman" w:cs="Times New Roman"/>
          <w:sz w:val="24"/>
          <w:szCs w:val="24"/>
          <w:lang w:val="en-GB"/>
        </w:rPr>
        <w:t>elay in (T</w:t>
      </w:r>
      <w:r w:rsidR="00D01B0C">
        <w:rPr>
          <w:rFonts w:ascii="Times New Roman" w:hAnsi="Times New Roman" w:cs="Times New Roman"/>
          <w:sz w:val="24"/>
          <w:szCs w:val="24"/>
          <w:lang w:val="en-GB"/>
        </w:rPr>
        <w:t>able 8-</w:t>
      </w:r>
      <w:r w:rsidR="00D01B0C" w:rsidRPr="000A1055">
        <w:rPr>
          <w:rFonts w:ascii="Times New Roman" w:hAnsi="Times New Roman" w:cs="Times New Roman"/>
          <w:sz w:val="24"/>
          <w:szCs w:val="24"/>
          <w:lang w:val="en-GB"/>
        </w:rPr>
        <w:t xml:space="preserve">8) the </w:t>
      </w:r>
      <w:r w:rsidR="00D01B0C">
        <w:rPr>
          <w:rFonts w:ascii="Times New Roman" w:hAnsi="Times New Roman" w:cs="Times New Roman"/>
          <w:sz w:val="24"/>
          <w:szCs w:val="24"/>
          <w:lang w:val="en-GB"/>
        </w:rPr>
        <w:t>a</w:t>
      </w:r>
      <w:r w:rsidR="00D01B0C" w:rsidRPr="000A1055">
        <w:rPr>
          <w:rFonts w:ascii="Times New Roman" w:hAnsi="Times New Roman" w:cs="Times New Roman"/>
          <w:sz w:val="24"/>
          <w:szCs w:val="24"/>
          <w:lang w:val="en-GB"/>
        </w:rPr>
        <w:t>lgorithm overall effect is significant (p-value=</w:t>
      </w:r>
      <w:r w:rsidR="00D01B0C">
        <w:rPr>
          <w:rFonts w:ascii="Times New Roman" w:hAnsi="Times New Roman" w:cs="Times New Roman"/>
          <w:sz w:val="24"/>
          <w:szCs w:val="24"/>
          <w:lang w:val="en-GB"/>
        </w:rPr>
        <w:t>0</w:t>
      </w:r>
      <w:r w:rsidR="00D01B0C" w:rsidRPr="000A1055">
        <w:rPr>
          <w:rFonts w:ascii="Times New Roman" w:hAnsi="Times New Roman" w:cs="Times New Roman"/>
          <w:sz w:val="24"/>
          <w:szCs w:val="24"/>
          <w:lang w:val="en-GB"/>
        </w:rPr>
        <w:t>.008) and (</w:t>
      </w:r>
      <w:proofErr w:type="spellStart"/>
      <w:r w:rsidR="00D01B0C" w:rsidRPr="000A1055">
        <w:rPr>
          <w:rFonts w:ascii="Times New Roman" w:hAnsi="Times New Roman" w:cs="Times New Roman"/>
          <w:sz w:val="24"/>
          <w:szCs w:val="24"/>
          <w:lang w:val="en-GB"/>
        </w:rPr>
        <w:t>petasq</w:t>
      </w:r>
      <w:proofErr w:type="spellEnd"/>
      <w:r w:rsidR="00D01B0C" w:rsidRPr="000A1055">
        <w:rPr>
          <w:rFonts w:ascii="Times New Roman" w:hAnsi="Times New Roman" w:cs="Times New Roman"/>
          <w:sz w:val="24"/>
          <w:szCs w:val="24"/>
          <w:lang w:val="en-GB"/>
        </w:rPr>
        <w:t>=</w:t>
      </w:r>
      <w:r w:rsidR="00D01B0C">
        <w:rPr>
          <w:rFonts w:ascii="Times New Roman" w:hAnsi="Times New Roman" w:cs="Times New Roman"/>
          <w:sz w:val="24"/>
          <w:szCs w:val="24"/>
          <w:lang w:val="en-GB"/>
        </w:rPr>
        <w:t>0</w:t>
      </w:r>
      <w:r w:rsidR="00D01B0C" w:rsidRPr="000A1055">
        <w:rPr>
          <w:rFonts w:ascii="Times New Roman" w:hAnsi="Times New Roman" w:cs="Times New Roman"/>
          <w:sz w:val="24"/>
          <w:szCs w:val="24"/>
          <w:lang w:val="en-GB"/>
        </w:rPr>
        <w:t>.950)</w:t>
      </w:r>
      <w:r w:rsidR="00D01B0C">
        <w:rPr>
          <w:rFonts w:ascii="Times New Roman" w:hAnsi="Times New Roman" w:cs="Times New Roman"/>
          <w:sz w:val="24"/>
          <w:szCs w:val="24"/>
          <w:lang w:val="en-GB"/>
        </w:rPr>
        <w:t xml:space="preserve"> </w:t>
      </w:r>
      <w:r w:rsidR="00D01B0C">
        <w:rPr>
          <w:rFonts w:ascii="Times New Roman" w:hAnsi="Times New Roman" w:cs="Times New Roman"/>
          <w:color w:val="1D2228"/>
          <w:sz w:val="24"/>
          <w:szCs w:val="24"/>
          <w:shd w:val="clear" w:color="auto" w:fill="FFFFFF"/>
          <w:lang w:val="en-GB"/>
        </w:rPr>
        <w:t>(</w:t>
      </w:r>
      <w:r w:rsidR="00D01B0C">
        <w:rPr>
          <w:rFonts w:ascii="Times New Roman" w:hAnsi="Times New Roman" w:cs="Times New Roman"/>
          <w:sz w:val="24"/>
          <w:szCs w:val="24"/>
          <w:shd w:val="clear" w:color="auto" w:fill="FFFFFF"/>
          <w:lang w:val="en-GB"/>
        </w:rPr>
        <w:t xml:space="preserve">Al-Haddad et al., </w:t>
      </w:r>
      <w:r w:rsidR="00D01B0C" w:rsidRPr="00A275C5">
        <w:rPr>
          <w:rFonts w:ascii="Times New Roman" w:hAnsi="Times New Roman" w:cs="Times New Roman"/>
          <w:sz w:val="24"/>
          <w:szCs w:val="24"/>
          <w:shd w:val="clear" w:color="auto" w:fill="FFFFFF"/>
          <w:lang w:val="en-GB"/>
        </w:rPr>
        <w:t>2021</w:t>
      </w:r>
      <w:r w:rsidR="00D01B0C">
        <w:rPr>
          <w:rFonts w:ascii="Times New Roman" w:hAnsi="Times New Roman" w:cs="Times New Roman"/>
          <w:sz w:val="24"/>
          <w:szCs w:val="24"/>
          <w:shd w:val="clear" w:color="auto" w:fill="FFFFFF"/>
          <w:lang w:val="en-GB"/>
        </w:rPr>
        <w:t>)</w:t>
      </w:r>
      <w:r w:rsidR="00D01B0C">
        <w:rPr>
          <w:rFonts w:ascii="Times New Roman" w:hAnsi="Times New Roman" w:cs="Times New Roman"/>
          <w:sz w:val="24"/>
          <w:szCs w:val="24"/>
          <w:lang w:val="en-GB"/>
        </w:rPr>
        <w:t>.</w:t>
      </w:r>
    </w:p>
    <w:p w14:paraId="0B6B7161" w14:textId="77777777" w:rsidR="00D01B0C" w:rsidRPr="00E73DFC" w:rsidRDefault="00D01B0C" w:rsidP="00D01B0C">
      <w:pPr>
        <w:autoSpaceDE w:val="0"/>
        <w:autoSpaceDN w:val="0"/>
        <w:adjustRightInd w:val="0"/>
        <w:spacing w:line="400" w:lineRule="atLeast"/>
        <w:rPr>
          <w:rFonts w:cstheme="minorHAnsi"/>
          <w:b/>
          <w:bCs/>
          <w:iCs/>
          <w:lang w:val="en-GB"/>
        </w:rPr>
      </w:pPr>
    </w:p>
    <w:p w14:paraId="33E94046" w14:textId="77777777" w:rsidR="00D01B0C" w:rsidRPr="00E73DFC" w:rsidRDefault="00D01B0C" w:rsidP="00D9690E">
      <w:pPr>
        <w:pStyle w:val="Heading3"/>
      </w:pPr>
      <w:r>
        <w:t>8</w:t>
      </w:r>
      <w:r w:rsidRPr="00E73DFC">
        <w:t>.7.2. Analysis of test duration 5</w:t>
      </w:r>
      <w:r>
        <w:t xml:space="preserve"> minutes</w:t>
      </w:r>
    </w:p>
    <w:p w14:paraId="16539373" w14:textId="77777777" w:rsidR="00D01B0C" w:rsidRPr="00E73DFC" w:rsidRDefault="00D01B0C" w:rsidP="00D01B0C">
      <w:pPr>
        <w:autoSpaceDE w:val="0"/>
        <w:autoSpaceDN w:val="0"/>
        <w:adjustRightInd w:val="0"/>
        <w:spacing w:line="400" w:lineRule="atLeast"/>
        <w:rPr>
          <w:rFonts w:cstheme="minorHAnsi"/>
          <w:i/>
          <w:lang w:val="en-GB"/>
        </w:rPr>
      </w:pPr>
    </w:p>
    <w:p w14:paraId="50A19D74" w14:textId="6322389D" w:rsidR="00BE3391" w:rsidRPr="00BE3391" w:rsidRDefault="00D01B0C" w:rsidP="00BE3391">
      <w:pPr>
        <w:autoSpaceDE w:val="0"/>
        <w:autoSpaceDN w:val="0"/>
        <w:adjustRightInd w:val="0"/>
        <w:spacing w:line="400" w:lineRule="atLeast"/>
        <w:rPr>
          <w:rFonts w:ascii="Times New Roman" w:hAnsi="Times New Roman" w:cs="Times New Roman"/>
          <w:i/>
          <w:sz w:val="24"/>
          <w:szCs w:val="24"/>
          <w:lang w:val="en-GB"/>
        </w:rPr>
      </w:pPr>
      <w:r w:rsidRPr="00E73DFC">
        <w:rPr>
          <w:rFonts w:ascii="Times New Roman" w:hAnsi="Times New Roman" w:cs="Times New Roman"/>
          <w:i/>
          <w:sz w:val="24"/>
          <w:szCs w:val="24"/>
          <w:lang w:val="en-GB"/>
        </w:rPr>
        <w:t xml:space="preserve">(Model 7 </w:t>
      </w:r>
      <w:proofErr w:type="spellStart"/>
      <w:r w:rsidRPr="00E73DFC">
        <w:rPr>
          <w:rFonts w:ascii="Times New Roman" w:hAnsi="Times New Roman" w:cs="Times New Roman"/>
          <w:i/>
          <w:sz w:val="24"/>
          <w:szCs w:val="24"/>
          <w:lang w:val="en-GB"/>
        </w:rPr>
        <w:t>Rsq</w:t>
      </w:r>
      <w:proofErr w:type="spellEnd"/>
      <w:r w:rsidRPr="00E73DFC">
        <w:rPr>
          <w:rFonts w:ascii="Times New Roman" w:hAnsi="Times New Roman" w:cs="Times New Roman"/>
          <w:i/>
          <w:sz w:val="24"/>
          <w:szCs w:val="24"/>
          <w:lang w:val="en-GB"/>
        </w:rPr>
        <w:t xml:space="preserve"> </w:t>
      </w:r>
      <w:proofErr w:type="spellStart"/>
      <w:r w:rsidRPr="00E73DFC">
        <w:rPr>
          <w:rFonts w:ascii="Times New Roman" w:hAnsi="Times New Roman" w:cs="Times New Roman"/>
          <w:i/>
          <w:sz w:val="24"/>
          <w:szCs w:val="24"/>
          <w:lang w:val="en-GB"/>
        </w:rPr>
        <w:t>adj</w:t>
      </w:r>
      <w:proofErr w:type="spellEnd"/>
      <w:r w:rsidRPr="00E73DFC">
        <w:rPr>
          <w:rFonts w:ascii="Times New Roman" w:hAnsi="Times New Roman" w:cs="Times New Roman"/>
          <w:i/>
          <w:sz w:val="24"/>
          <w:szCs w:val="24"/>
          <w:lang w:val="en-GB"/>
        </w:rPr>
        <w:t xml:space="preserve"> </w:t>
      </w:r>
      <w:r>
        <w:rPr>
          <w:rFonts w:ascii="Times New Roman" w:hAnsi="Times New Roman" w:cs="Times New Roman"/>
          <w:i/>
          <w:sz w:val="24"/>
          <w:szCs w:val="24"/>
          <w:lang w:val="en-GB"/>
        </w:rPr>
        <w:t>0</w:t>
      </w:r>
      <w:r w:rsidRPr="00E73DFC">
        <w:rPr>
          <w:rFonts w:ascii="Times New Roman" w:hAnsi="Times New Roman" w:cs="Times New Roman"/>
          <w:i/>
          <w:sz w:val="24"/>
          <w:szCs w:val="24"/>
          <w:lang w:val="en-GB"/>
        </w:rPr>
        <w:t>.404</w:t>
      </w:r>
      <w:r>
        <w:rPr>
          <w:rFonts w:ascii="Times New Roman" w:hAnsi="Times New Roman" w:cs="Times New Roman"/>
          <w:i/>
          <w:sz w:val="24"/>
          <w:szCs w:val="24"/>
          <w:lang w:val="en-GB"/>
        </w:rPr>
        <w:t>, where</w:t>
      </w:r>
      <w:r w:rsidRPr="00E73DFC">
        <w:rPr>
          <w:rFonts w:ascii="Times New Roman" w:hAnsi="Times New Roman" w:cs="Times New Roman"/>
          <w:i/>
          <w:sz w:val="24"/>
          <w:szCs w:val="24"/>
          <w:lang w:val="en-GB"/>
        </w:rPr>
        <w:t xml:space="preserve"> only algorithm and bandwidth overall effects</w:t>
      </w:r>
      <w:r>
        <w:rPr>
          <w:rFonts w:ascii="Times New Roman" w:hAnsi="Times New Roman" w:cs="Times New Roman"/>
          <w:i/>
          <w:sz w:val="24"/>
          <w:szCs w:val="24"/>
          <w:lang w:val="en-GB"/>
        </w:rPr>
        <w:t xml:space="preserve"> are</w:t>
      </w:r>
      <w:r w:rsidRPr="00E73DFC">
        <w:rPr>
          <w:rFonts w:ascii="Times New Roman" w:hAnsi="Times New Roman" w:cs="Times New Roman"/>
          <w:i/>
          <w:sz w:val="24"/>
          <w:szCs w:val="24"/>
          <w:lang w:val="en-GB"/>
        </w:rPr>
        <w:t xml:space="preserve"> significant)</w:t>
      </w:r>
    </w:p>
    <w:tbl>
      <w:tblPr>
        <w:tblW w:w="84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018"/>
        <w:gridCol w:w="1351"/>
        <w:gridCol w:w="1410"/>
        <w:gridCol w:w="1855"/>
        <w:gridCol w:w="1856"/>
      </w:tblGrid>
      <w:tr w:rsidR="00D01B0C" w:rsidRPr="00F15B8B" w14:paraId="529B961B" w14:textId="77777777" w:rsidTr="0095211A">
        <w:trPr>
          <w:cantSplit/>
          <w:trHeight w:val="1350"/>
        </w:trPr>
        <w:tc>
          <w:tcPr>
            <w:tcW w:w="8490" w:type="dxa"/>
            <w:gridSpan w:val="5"/>
            <w:tcBorders>
              <w:top w:val="nil"/>
              <w:left w:val="nil"/>
              <w:bottom w:val="nil"/>
              <w:right w:val="nil"/>
            </w:tcBorders>
            <w:shd w:val="clear" w:color="auto" w:fill="FFFFFF"/>
            <w:vAlign w:val="center"/>
          </w:tcPr>
          <w:p w14:paraId="555C57A7" w14:textId="064C68DC" w:rsidR="00D01B0C" w:rsidRPr="00BE3391" w:rsidRDefault="00D01B0C" w:rsidP="00BE3391">
            <w:pPr>
              <w:autoSpaceDE w:val="0"/>
              <w:autoSpaceDN w:val="0"/>
              <w:adjustRightInd w:val="0"/>
              <w:spacing w:line="220" w:lineRule="exact"/>
              <w:ind w:right="60"/>
              <w:rPr>
                <w:rFonts w:ascii="Arial" w:hAnsi="Arial" w:cs="Arial"/>
                <w:b/>
                <w:bCs/>
                <w:color w:val="010205"/>
                <w:lang w:val="en-GB"/>
              </w:rPr>
            </w:pPr>
            <w:r w:rsidRPr="00E73DFC">
              <w:rPr>
                <w:rFonts w:ascii="Arial" w:hAnsi="Arial" w:cs="Arial"/>
                <w:b/>
                <w:bCs/>
                <w:color w:val="010205"/>
                <w:lang w:val="en-GB"/>
              </w:rPr>
              <w:t xml:space="preserve"> Algorithm   for delay                                             [p-value</w:t>
            </w:r>
            <w:r w:rsidRPr="00E73DFC" w:rsidDel="00192947">
              <w:rPr>
                <w:rFonts w:ascii="Arial" w:hAnsi="Arial" w:cs="Arial"/>
                <w:b/>
                <w:bCs/>
                <w:color w:val="010205"/>
                <w:lang w:val="en-GB"/>
              </w:rPr>
              <w:t xml:space="preserve"> </w:t>
            </w:r>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 xml:space="preserve">.008      </w:t>
            </w:r>
            <w:proofErr w:type="spellStart"/>
            <w:r w:rsidRPr="00E73DFC">
              <w:rPr>
                <w:rFonts w:ascii="Arial" w:hAnsi="Arial" w:cs="Arial"/>
                <w:b/>
                <w:bCs/>
                <w:color w:val="010205"/>
                <w:lang w:val="en-GB"/>
              </w:rPr>
              <w:t>petasq</w:t>
            </w:r>
            <w:proofErr w:type="spellEnd"/>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 xml:space="preserve">.950]               </w:t>
            </w:r>
          </w:p>
        </w:tc>
      </w:tr>
      <w:tr w:rsidR="00D01B0C" w:rsidRPr="00F15B8B" w14:paraId="324019D3" w14:textId="77777777" w:rsidTr="0095211A">
        <w:trPr>
          <w:cantSplit/>
          <w:trHeight w:val="682"/>
        </w:trPr>
        <w:tc>
          <w:tcPr>
            <w:tcW w:w="8490" w:type="dxa"/>
            <w:gridSpan w:val="5"/>
            <w:tcBorders>
              <w:top w:val="nil"/>
              <w:left w:val="nil"/>
              <w:bottom w:val="nil"/>
              <w:right w:val="nil"/>
            </w:tcBorders>
            <w:shd w:val="clear" w:color="auto" w:fill="FFFFFF"/>
            <w:vAlign w:val="bottom"/>
          </w:tcPr>
          <w:p w14:paraId="35DA6DFD"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r w:rsidRPr="00E73DFC">
              <w:rPr>
                <w:rFonts w:ascii="Times New Roman" w:hAnsi="Times New Roman" w:cs="Times New Roman"/>
                <w:color w:val="010205"/>
                <w:sz w:val="24"/>
                <w:szCs w:val="24"/>
                <w:shd w:val="clear" w:color="auto" w:fill="FFFFFF"/>
                <w:lang w:val="en-GB"/>
              </w:rPr>
              <w:t xml:space="preserve">Table </w:t>
            </w:r>
            <w:r>
              <w:rPr>
                <w:rFonts w:ascii="Times New Roman" w:hAnsi="Times New Roman" w:cs="Times New Roman"/>
                <w:color w:val="010205"/>
                <w:sz w:val="24"/>
                <w:szCs w:val="24"/>
                <w:shd w:val="clear" w:color="auto" w:fill="FFFFFF"/>
                <w:lang w:val="en-GB"/>
              </w:rPr>
              <w:t>(8-8)</w:t>
            </w:r>
            <w:r w:rsidRPr="00E73DFC">
              <w:rPr>
                <w:rFonts w:ascii="Times New Roman" w:hAnsi="Times New Roman" w:cs="Times New Roman"/>
                <w:color w:val="010205"/>
                <w:sz w:val="24"/>
                <w:szCs w:val="24"/>
                <w:shd w:val="clear" w:color="auto" w:fill="FFFFFF"/>
                <w:lang w:val="en-GB"/>
              </w:rPr>
              <w:t xml:space="preserve"> Results </w:t>
            </w:r>
            <w:r>
              <w:rPr>
                <w:rFonts w:ascii="Times New Roman" w:hAnsi="Times New Roman" w:cs="Times New Roman"/>
                <w:color w:val="010205"/>
                <w:sz w:val="24"/>
                <w:szCs w:val="24"/>
                <w:shd w:val="clear" w:color="auto" w:fill="FFFFFF"/>
                <w:lang w:val="en-GB"/>
              </w:rPr>
              <w:t>in milliseconds (</w:t>
            </w:r>
            <w:proofErr w:type="spellStart"/>
            <w:r>
              <w:rPr>
                <w:rFonts w:ascii="Times New Roman" w:hAnsi="Times New Roman" w:cs="Times New Roman"/>
                <w:color w:val="010205"/>
                <w:sz w:val="24"/>
                <w:szCs w:val="24"/>
                <w:shd w:val="clear" w:color="auto" w:fill="FFFFFF"/>
                <w:lang w:val="en-GB"/>
              </w:rPr>
              <w:t>ms</w:t>
            </w:r>
            <w:proofErr w:type="spellEnd"/>
            <w:r>
              <w:rPr>
                <w:rFonts w:ascii="Times New Roman" w:hAnsi="Times New Roman" w:cs="Times New Roman"/>
                <w:color w:val="010205"/>
                <w:sz w:val="24"/>
                <w:szCs w:val="24"/>
                <w:shd w:val="clear" w:color="auto" w:fill="FFFFFF"/>
                <w:lang w:val="en-GB"/>
              </w:rPr>
              <w:t>) for delay measures</w:t>
            </w:r>
            <w:r w:rsidRPr="00E73DFC">
              <w:rPr>
                <w:rFonts w:ascii="Times New Roman" w:hAnsi="Times New Roman" w:cs="Times New Roman"/>
                <w:color w:val="010205"/>
                <w:sz w:val="24"/>
                <w:szCs w:val="24"/>
                <w:shd w:val="clear" w:color="auto" w:fill="FFFFFF"/>
                <w:lang w:val="en-GB"/>
              </w:rPr>
              <w:t xml:space="preserve"> </w:t>
            </w:r>
            <w:r>
              <w:rPr>
                <w:rFonts w:ascii="Times New Roman" w:hAnsi="Times New Roman" w:cs="Times New Roman"/>
                <w:color w:val="010205"/>
                <w:sz w:val="24"/>
                <w:szCs w:val="24"/>
                <w:shd w:val="clear" w:color="auto" w:fill="FFFFFF"/>
                <w:lang w:val="en-GB"/>
              </w:rPr>
              <w:t>of the a</w:t>
            </w:r>
            <w:r w:rsidRPr="00E73DFC">
              <w:rPr>
                <w:rFonts w:ascii="Times New Roman" w:hAnsi="Times New Roman" w:cs="Times New Roman"/>
                <w:color w:val="010205"/>
                <w:sz w:val="24"/>
                <w:szCs w:val="24"/>
                <w:shd w:val="clear" w:color="auto" w:fill="FFFFFF"/>
                <w:lang w:val="en-GB"/>
              </w:rPr>
              <w:t>lgorithm</w:t>
            </w:r>
            <w:r>
              <w:rPr>
                <w:rFonts w:ascii="Times New Roman" w:hAnsi="Times New Roman" w:cs="Times New Roman"/>
                <w:color w:val="010205"/>
                <w:sz w:val="24"/>
                <w:szCs w:val="24"/>
                <w:shd w:val="clear" w:color="auto" w:fill="FFFFFF"/>
                <w:lang w:val="en-GB"/>
              </w:rPr>
              <w:t>s</w:t>
            </w:r>
            <w:r w:rsidRPr="00E73DFC">
              <w:rPr>
                <w:rFonts w:ascii="Times New Roman" w:hAnsi="Times New Roman" w:cs="Times New Roman"/>
                <w:color w:val="010205"/>
                <w:sz w:val="24"/>
                <w:szCs w:val="24"/>
                <w:shd w:val="clear" w:color="auto" w:fill="FFFFFF"/>
                <w:lang w:val="en-GB"/>
              </w:rPr>
              <w:t xml:space="preserve"> for 5 minutes duration</w:t>
            </w:r>
          </w:p>
          <w:p w14:paraId="17BA5722"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62AD6D1F" w14:textId="77777777" w:rsidR="00D01B0C" w:rsidRPr="00E73DFC" w:rsidRDefault="00D01B0C" w:rsidP="0095211A">
            <w:pPr>
              <w:autoSpaceDE w:val="0"/>
              <w:autoSpaceDN w:val="0"/>
              <w:adjustRightInd w:val="0"/>
              <w:spacing w:line="220" w:lineRule="exact"/>
              <w:rPr>
                <w:lang w:val="en-GB"/>
              </w:rPr>
            </w:pPr>
            <w:r w:rsidRPr="00E73DFC">
              <w:rPr>
                <w:rFonts w:ascii="Times New Roman" w:hAnsi="Times New Roman" w:cs="Times New Roman"/>
                <w:color w:val="010205"/>
                <w:sz w:val="24"/>
                <w:szCs w:val="24"/>
                <w:shd w:val="clear" w:color="auto" w:fill="FFFFFF"/>
                <w:lang w:val="en-GB"/>
              </w:rPr>
              <w:t>Dependent Variable:   Delay</w:t>
            </w:r>
            <w:r w:rsidRPr="00E73DFC">
              <w:rPr>
                <w:rFonts w:ascii="Arial" w:hAnsi="Arial" w:cs="Arial"/>
                <w:color w:val="010205"/>
                <w:sz w:val="24"/>
                <w:szCs w:val="24"/>
                <w:shd w:val="clear" w:color="auto" w:fill="FFFFFF"/>
                <w:lang w:val="en-GB"/>
              </w:rPr>
              <w:t xml:space="preserve">  </w:t>
            </w:r>
          </w:p>
        </w:tc>
      </w:tr>
      <w:tr w:rsidR="00D01B0C" w:rsidRPr="00F15B8B" w14:paraId="714176EC" w14:textId="77777777" w:rsidTr="0095211A">
        <w:trPr>
          <w:cantSplit/>
          <w:trHeight w:val="237"/>
        </w:trPr>
        <w:tc>
          <w:tcPr>
            <w:tcW w:w="2018" w:type="dxa"/>
            <w:vMerge w:val="restart"/>
            <w:tcBorders>
              <w:top w:val="nil"/>
              <w:left w:val="nil"/>
              <w:bottom w:val="nil"/>
              <w:right w:val="nil"/>
            </w:tcBorders>
            <w:shd w:val="clear" w:color="auto" w:fill="FFFFFF"/>
            <w:vAlign w:val="bottom"/>
          </w:tcPr>
          <w:p w14:paraId="602B8C24"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Algorithm</w:t>
            </w:r>
          </w:p>
        </w:tc>
        <w:tc>
          <w:tcPr>
            <w:tcW w:w="1351" w:type="dxa"/>
            <w:vMerge w:val="restart"/>
            <w:tcBorders>
              <w:top w:val="nil"/>
              <w:left w:val="nil"/>
              <w:bottom w:val="nil"/>
              <w:right w:val="single" w:sz="8" w:space="0" w:color="E0E0E0"/>
            </w:tcBorders>
            <w:shd w:val="clear" w:color="auto" w:fill="FFFFFF"/>
            <w:vAlign w:val="bottom"/>
          </w:tcPr>
          <w:p w14:paraId="01AC2EC7"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Mean delay</w:t>
            </w:r>
          </w:p>
        </w:tc>
        <w:tc>
          <w:tcPr>
            <w:tcW w:w="1410" w:type="dxa"/>
            <w:vMerge w:val="restart"/>
            <w:tcBorders>
              <w:top w:val="nil"/>
              <w:left w:val="single" w:sz="8" w:space="0" w:color="E0E0E0"/>
              <w:bottom w:val="nil"/>
              <w:right w:val="single" w:sz="8" w:space="0" w:color="E0E0E0"/>
            </w:tcBorders>
            <w:shd w:val="clear" w:color="auto" w:fill="FFFFFF"/>
            <w:vAlign w:val="bottom"/>
          </w:tcPr>
          <w:p w14:paraId="458B38C6"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Std. Error</w:t>
            </w:r>
          </w:p>
        </w:tc>
        <w:tc>
          <w:tcPr>
            <w:tcW w:w="3710" w:type="dxa"/>
            <w:gridSpan w:val="2"/>
            <w:tcBorders>
              <w:top w:val="nil"/>
              <w:left w:val="single" w:sz="8" w:space="0" w:color="E0E0E0"/>
              <w:bottom w:val="nil"/>
              <w:right w:val="nil"/>
            </w:tcBorders>
            <w:shd w:val="clear" w:color="auto" w:fill="FFFFFF"/>
            <w:vAlign w:val="bottom"/>
          </w:tcPr>
          <w:p w14:paraId="090DCB6B"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95% Confidence Interval</w:t>
            </w:r>
          </w:p>
        </w:tc>
      </w:tr>
      <w:tr w:rsidR="00D01B0C" w:rsidRPr="00F15B8B" w14:paraId="0B18AC4A" w14:textId="77777777" w:rsidTr="0095211A">
        <w:trPr>
          <w:cantSplit/>
          <w:trHeight w:val="151"/>
        </w:trPr>
        <w:tc>
          <w:tcPr>
            <w:tcW w:w="2018" w:type="dxa"/>
            <w:vMerge/>
            <w:tcBorders>
              <w:top w:val="nil"/>
              <w:left w:val="nil"/>
              <w:bottom w:val="nil"/>
              <w:right w:val="nil"/>
            </w:tcBorders>
            <w:shd w:val="clear" w:color="auto" w:fill="FFFFFF"/>
            <w:vAlign w:val="bottom"/>
          </w:tcPr>
          <w:p w14:paraId="777C3EA2"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351" w:type="dxa"/>
            <w:vMerge/>
            <w:tcBorders>
              <w:top w:val="nil"/>
              <w:left w:val="nil"/>
              <w:bottom w:val="nil"/>
              <w:right w:val="single" w:sz="8" w:space="0" w:color="E0E0E0"/>
            </w:tcBorders>
            <w:shd w:val="clear" w:color="auto" w:fill="FFFFFF"/>
            <w:vAlign w:val="bottom"/>
          </w:tcPr>
          <w:p w14:paraId="747BB347"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410" w:type="dxa"/>
            <w:vMerge/>
            <w:tcBorders>
              <w:top w:val="nil"/>
              <w:left w:val="single" w:sz="8" w:space="0" w:color="E0E0E0"/>
              <w:bottom w:val="nil"/>
              <w:right w:val="single" w:sz="8" w:space="0" w:color="E0E0E0"/>
            </w:tcBorders>
            <w:shd w:val="clear" w:color="auto" w:fill="FFFFFF"/>
            <w:vAlign w:val="bottom"/>
          </w:tcPr>
          <w:p w14:paraId="48999052"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855" w:type="dxa"/>
            <w:tcBorders>
              <w:top w:val="nil"/>
              <w:left w:val="single" w:sz="8" w:space="0" w:color="E0E0E0"/>
              <w:bottom w:val="single" w:sz="8" w:space="0" w:color="152935"/>
              <w:right w:val="single" w:sz="8" w:space="0" w:color="E0E0E0"/>
            </w:tcBorders>
            <w:shd w:val="clear" w:color="auto" w:fill="FFFFFF"/>
            <w:vAlign w:val="bottom"/>
          </w:tcPr>
          <w:p w14:paraId="4642786C"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Lower Bound</w:t>
            </w:r>
          </w:p>
        </w:tc>
        <w:tc>
          <w:tcPr>
            <w:tcW w:w="1855" w:type="dxa"/>
            <w:tcBorders>
              <w:top w:val="nil"/>
              <w:left w:val="single" w:sz="8" w:space="0" w:color="E0E0E0"/>
              <w:bottom w:val="single" w:sz="8" w:space="0" w:color="152935"/>
              <w:right w:val="nil"/>
            </w:tcBorders>
            <w:shd w:val="clear" w:color="auto" w:fill="FFFFFF"/>
            <w:vAlign w:val="bottom"/>
          </w:tcPr>
          <w:p w14:paraId="7F12B0E1"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Upper Bound</w:t>
            </w:r>
          </w:p>
        </w:tc>
      </w:tr>
      <w:tr w:rsidR="00D01B0C" w:rsidRPr="00F15B8B" w14:paraId="40FE0AA5" w14:textId="77777777" w:rsidTr="0095211A">
        <w:trPr>
          <w:cantSplit/>
          <w:trHeight w:val="419"/>
        </w:trPr>
        <w:tc>
          <w:tcPr>
            <w:tcW w:w="2018" w:type="dxa"/>
            <w:tcBorders>
              <w:top w:val="single" w:sz="8" w:space="0" w:color="152935"/>
              <w:left w:val="nil"/>
              <w:bottom w:val="single" w:sz="8" w:space="0" w:color="AEAEAE"/>
              <w:right w:val="nil"/>
            </w:tcBorders>
            <w:shd w:val="clear" w:color="auto" w:fill="E0E0E0"/>
          </w:tcPr>
          <w:p w14:paraId="4C9652CC"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351" w:type="dxa"/>
            <w:tcBorders>
              <w:top w:val="single" w:sz="8" w:space="0" w:color="152935"/>
              <w:left w:val="nil"/>
              <w:bottom w:val="single" w:sz="8" w:space="0" w:color="AEAEAE"/>
              <w:right w:val="single" w:sz="8" w:space="0" w:color="E0E0E0"/>
            </w:tcBorders>
            <w:shd w:val="clear" w:color="auto" w:fill="FFFFFF"/>
          </w:tcPr>
          <w:p w14:paraId="3DF333A0"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5.731</w:t>
            </w:r>
          </w:p>
        </w:tc>
        <w:tc>
          <w:tcPr>
            <w:tcW w:w="1410" w:type="dxa"/>
            <w:tcBorders>
              <w:top w:val="single" w:sz="8" w:space="0" w:color="152935"/>
              <w:left w:val="single" w:sz="8" w:space="0" w:color="E0E0E0"/>
              <w:bottom w:val="single" w:sz="8" w:space="0" w:color="AEAEAE"/>
              <w:right w:val="single" w:sz="8" w:space="0" w:color="E0E0E0"/>
            </w:tcBorders>
            <w:shd w:val="clear" w:color="auto" w:fill="FFFFFF"/>
          </w:tcPr>
          <w:p w14:paraId="361060F6"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2.596</w:t>
            </w:r>
          </w:p>
        </w:tc>
        <w:tc>
          <w:tcPr>
            <w:tcW w:w="1855" w:type="dxa"/>
            <w:tcBorders>
              <w:top w:val="single" w:sz="8" w:space="0" w:color="152935"/>
              <w:left w:val="single" w:sz="8" w:space="0" w:color="E0E0E0"/>
              <w:bottom w:val="single" w:sz="8" w:space="0" w:color="AEAEAE"/>
              <w:right w:val="single" w:sz="8" w:space="0" w:color="E0E0E0"/>
            </w:tcBorders>
            <w:shd w:val="clear" w:color="auto" w:fill="FFFFFF"/>
          </w:tcPr>
          <w:p w14:paraId="2D647D0F"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.348</w:t>
            </w:r>
          </w:p>
        </w:tc>
        <w:tc>
          <w:tcPr>
            <w:tcW w:w="1855" w:type="dxa"/>
            <w:tcBorders>
              <w:top w:val="single" w:sz="8" w:space="0" w:color="152935"/>
              <w:left w:val="single" w:sz="8" w:space="0" w:color="E0E0E0"/>
              <w:bottom w:val="single" w:sz="8" w:space="0" w:color="AEAEAE"/>
              <w:right w:val="nil"/>
            </w:tcBorders>
            <w:shd w:val="clear" w:color="auto" w:fill="FFFFFF"/>
          </w:tcPr>
          <w:p w14:paraId="031E6B11"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11.114</w:t>
            </w:r>
          </w:p>
        </w:tc>
      </w:tr>
      <w:tr w:rsidR="00D01B0C" w:rsidRPr="00F15B8B" w14:paraId="15D8E3CD" w14:textId="77777777" w:rsidTr="0095211A">
        <w:trPr>
          <w:cantSplit/>
          <w:trHeight w:val="459"/>
        </w:trPr>
        <w:tc>
          <w:tcPr>
            <w:tcW w:w="2018" w:type="dxa"/>
            <w:tcBorders>
              <w:top w:val="single" w:sz="8" w:space="0" w:color="AEAEAE"/>
              <w:left w:val="nil"/>
              <w:bottom w:val="single" w:sz="8" w:space="0" w:color="AEAEAE"/>
              <w:right w:val="nil"/>
            </w:tcBorders>
            <w:shd w:val="clear" w:color="auto" w:fill="E0E0E0"/>
          </w:tcPr>
          <w:p w14:paraId="6CEB40DF"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2.00 Traffic Shaping</w:t>
            </w:r>
          </w:p>
        </w:tc>
        <w:tc>
          <w:tcPr>
            <w:tcW w:w="1351" w:type="dxa"/>
            <w:tcBorders>
              <w:top w:val="single" w:sz="8" w:space="0" w:color="AEAEAE"/>
              <w:left w:val="nil"/>
              <w:bottom w:val="single" w:sz="8" w:space="0" w:color="AEAEAE"/>
              <w:right w:val="single" w:sz="8" w:space="0" w:color="E0E0E0"/>
            </w:tcBorders>
            <w:shd w:val="clear" w:color="auto" w:fill="FFFFFF"/>
          </w:tcPr>
          <w:p w14:paraId="18248F32"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.845</w:t>
            </w:r>
          </w:p>
        </w:tc>
        <w:tc>
          <w:tcPr>
            <w:tcW w:w="1410" w:type="dxa"/>
            <w:tcBorders>
              <w:top w:val="single" w:sz="8" w:space="0" w:color="AEAEAE"/>
              <w:left w:val="single" w:sz="8" w:space="0" w:color="E0E0E0"/>
              <w:bottom w:val="single" w:sz="8" w:space="0" w:color="AEAEAE"/>
              <w:right w:val="single" w:sz="8" w:space="0" w:color="E0E0E0"/>
            </w:tcBorders>
            <w:shd w:val="clear" w:color="auto" w:fill="FFFFFF"/>
          </w:tcPr>
          <w:p w14:paraId="4D961F18"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2.596</w:t>
            </w:r>
          </w:p>
        </w:tc>
        <w:tc>
          <w:tcPr>
            <w:tcW w:w="1855" w:type="dxa"/>
            <w:tcBorders>
              <w:top w:val="single" w:sz="8" w:space="0" w:color="AEAEAE"/>
              <w:left w:val="single" w:sz="8" w:space="0" w:color="E0E0E0"/>
              <w:bottom w:val="single" w:sz="8" w:space="0" w:color="AEAEAE"/>
              <w:right w:val="single" w:sz="8" w:space="0" w:color="E0E0E0"/>
            </w:tcBorders>
            <w:shd w:val="clear" w:color="auto" w:fill="FFFFFF"/>
          </w:tcPr>
          <w:p w14:paraId="1333C2D3" w14:textId="77777777" w:rsidR="00D01B0C" w:rsidRPr="00E73DFC" w:rsidRDefault="00D01B0C" w:rsidP="0095211A">
            <w:pPr>
              <w:autoSpaceDE w:val="0"/>
              <w:autoSpaceDN w:val="0"/>
              <w:adjustRightInd w:val="0"/>
              <w:spacing w:line="220" w:lineRule="exact"/>
              <w:ind w:right="60"/>
              <w:rPr>
                <w:rFonts w:ascii="Arial" w:hAnsi="Arial" w:cs="Arial"/>
                <w:color w:val="010205"/>
                <w:sz w:val="18"/>
                <w:szCs w:val="18"/>
                <w:lang w:val="en-GB"/>
              </w:rPr>
            </w:pPr>
            <w:r>
              <w:rPr>
                <w:rFonts w:ascii="Arial" w:hAnsi="Arial" w:cs="Arial"/>
                <w:color w:val="010205"/>
                <w:sz w:val="18"/>
                <w:szCs w:val="18"/>
                <w:lang w:val="en-GB"/>
              </w:rPr>
              <w:t xml:space="preserve">           </w:t>
            </w:r>
            <w:r w:rsidRPr="00E73DFC">
              <w:rPr>
                <w:rFonts w:ascii="Arial" w:hAnsi="Arial" w:cs="Arial"/>
                <w:color w:val="010205"/>
                <w:sz w:val="18"/>
                <w:szCs w:val="18"/>
                <w:lang w:val="en-GB"/>
              </w:rPr>
              <w:t>-4.538</w:t>
            </w:r>
          </w:p>
        </w:tc>
        <w:tc>
          <w:tcPr>
            <w:tcW w:w="1855" w:type="dxa"/>
            <w:tcBorders>
              <w:top w:val="single" w:sz="8" w:space="0" w:color="AEAEAE"/>
              <w:left w:val="single" w:sz="8" w:space="0" w:color="E0E0E0"/>
              <w:bottom w:val="single" w:sz="8" w:space="0" w:color="AEAEAE"/>
              <w:right w:val="nil"/>
            </w:tcBorders>
            <w:shd w:val="clear" w:color="auto" w:fill="FFFFFF"/>
          </w:tcPr>
          <w:p w14:paraId="43C5C9B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6.228</w:t>
            </w:r>
          </w:p>
        </w:tc>
      </w:tr>
      <w:tr w:rsidR="00D01B0C" w:rsidRPr="00F15B8B" w14:paraId="6AB27DA5" w14:textId="77777777" w:rsidTr="0095211A">
        <w:trPr>
          <w:cantSplit/>
          <w:trHeight w:val="361"/>
        </w:trPr>
        <w:tc>
          <w:tcPr>
            <w:tcW w:w="2018" w:type="dxa"/>
            <w:tcBorders>
              <w:top w:val="single" w:sz="8" w:space="0" w:color="AEAEAE"/>
              <w:left w:val="nil"/>
              <w:bottom w:val="single" w:sz="8" w:space="0" w:color="152935"/>
              <w:right w:val="nil"/>
            </w:tcBorders>
            <w:shd w:val="clear" w:color="auto" w:fill="E0E0E0"/>
          </w:tcPr>
          <w:p w14:paraId="3CA7F349"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 xml:space="preserve">3.00 </w:t>
            </w:r>
            <w:proofErr w:type="spellStart"/>
            <w:r w:rsidRPr="00E73DFC">
              <w:rPr>
                <w:rFonts w:ascii="Arial" w:hAnsi="Arial" w:cs="Arial"/>
                <w:color w:val="264A60"/>
                <w:sz w:val="18"/>
                <w:szCs w:val="18"/>
                <w:lang w:val="en-GB"/>
              </w:rPr>
              <w:t>QoSVisor</w:t>
            </w:r>
            <w:proofErr w:type="spellEnd"/>
          </w:p>
        </w:tc>
        <w:tc>
          <w:tcPr>
            <w:tcW w:w="1351" w:type="dxa"/>
            <w:tcBorders>
              <w:top w:val="single" w:sz="8" w:space="0" w:color="AEAEAE"/>
              <w:left w:val="nil"/>
              <w:bottom w:val="single" w:sz="8" w:space="0" w:color="152935"/>
              <w:right w:val="single" w:sz="8" w:space="0" w:color="E0E0E0"/>
            </w:tcBorders>
            <w:shd w:val="clear" w:color="auto" w:fill="FFFFFF"/>
          </w:tcPr>
          <w:p w14:paraId="122CF9C2"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11.558</w:t>
            </w:r>
          </w:p>
        </w:tc>
        <w:tc>
          <w:tcPr>
            <w:tcW w:w="1410" w:type="dxa"/>
            <w:tcBorders>
              <w:top w:val="single" w:sz="8" w:space="0" w:color="AEAEAE"/>
              <w:left w:val="single" w:sz="8" w:space="0" w:color="E0E0E0"/>
              <w:bottom w:val="single" w:sz="8" w:space="0" w:color="152935"/>
              <w:right w:val="single" w:sz="8" w:space="0" w:color="E0E0E0"/>
            </w:tcBorders>
            <w:shd w:val="clear" w:color="auto" w:fill="FFFFFF"/>
          </w:tcPr>
          <w:p w14:paraId="627650D4"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2.596</w:t>
            </w:r>
          </w:p>
        </w:tc>
        <w:tc>
          <w:tcPr>
            <w:tcW w:w="1855" w:type="dxa"/>
            <w:tcBorders>
              <w:top w:val="single" w:sz="8" w:space="0" w:color="AEAEAE"/>
              <w:left w:val="single" w:sz="8" w:space="0" w:color="E0E0E0"/>
              <w:bottom w:val="single" w:sz="8" w:space="0" w:color="152935"/>
              <w:right w:val="single" w:sz="8" w:space="0" w:color="E0E0E0"/>
            </w:tcBorders>
            <w:shd w:val="clear" w:color="auto" w:fill="FFFFFF"/>
          </w:tcPr>
          <w:p w14:paraId="7007CE8C"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6.175</w:t>
            </w:r>
          </w:p>
        </w:tc>
        <w:tc>
          <w:tcPr>
            <w:tcW w:w="1855" w:type="dxa"/>
            <w:tcBorders>
              <w:top w:val="single" w:sz="8" w:space="0" w:color="AEAEAE"/>
              <w:left w:val="single" w:sz="8" w:space="0" w:color="E0E0E0"/>
              <w:bottom w:val="single" w:sz="8" w:space="0" w:color="152935"/>
              <w:right w:val="nil"/>
            </w:tcBorders>
            <w:shd w:val="clear" w:color="auto" w:fill="FFFFFF"/>
          </w:tcPr>
          <w:p w14:paraId="768BC286"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16.941</w:t>
            </w:r>
          </w:p>
        </w:tc>
      </w:tr>
    </w:tbl>
    <w:p w14:paraId="5C8B2398" w14:textId="77777777" w:rsidR="00D01B0C" w:rsidRPr="00E73DFC" w:rsidRDefault="00D01B0C" w:rsidP="00D01B0C">
      <w:pPr>
        <w:autoSpaceDE w:val="0"/>
        <w:autoSpaceDN w:val="0"/>
        <w:adjustRightInd w:val="0"/>
        <w:rPr>
          <w:lang w:val="en-GB"/>
        </w:rPr>
      </w:pPr>
    </w:p>
    <w:p w14:paraId="60E15356" w14:textId="77777777" w:rsidR="00D01B0C" w:rsidRDefault="00D01B0C" w:rsidP="00D01B0C">
      <w:pPr>
        <w:autoSpaceDE w:val="0"/>
        <w:autoSpaceDN w:val="0"/>
        <w:adjustRightInd w:val="0"/>
        <w:rPr>
          <w:lang w:val="en-GB"/>
        </w:rPr>
      </w:pPr>
      <w:r w:rsidRPr="00E73DFC">
        <w:rPr>
          <w:rFonts w:ascii="Times New Roman" w:hAnsi="Times New Roman" w:cs="Times New Roman"/>
          <w:sz w:val="24"/>
          <w:szCs w:val="24"/>
          <w:lang w:val="en-GB"/>
        </w:rPr>
        <w:t xml:space="preserve">At test </w:t>
      </w:r>
      <w:r>
        <w:rPr>
          <w:rFonts w:ascii="Times New Roman" w:hAnsi="Times New Roman" w:cs="Times New Roman"/>
          <w:sz w:val="24"/>
          <w:szCs w:val="24"/>
          <w:lang w:val="en-GB"/>
        </w:rPr>
        <w:t>d</w:t>
      </w:r>
      <w:r w:rsidRPr="00E73DFC">
        <w:rPr>
          <w:rFonts w:ascii="Times New Roman" w:hAnsi="Times New Roman" w:cs="Times New Roman"/>
          <w:sz w:val="24"/>
          <w:szCs w:val="24"/>
          <w:lang w:val="en-GB"/>
        </w:rPr>
        <w:t>uration 5 minutes, the overall effect of algorithm</w:t>
      </w:r>
      <w:r w:rsidRPr="00E73DFC">
        <w:rPr>
          <w:rFonts w:ascii="Times New Roman" w:hAnsi="Times New Roman" w:cs="Times New Roman"/>
          <w:b/>
          <w:bCs/>
          <w:i/>
          <w:sz w:val="24"/>
          <w:szCs w:val="24"/>
          <w:lang w:val="en-GB"/>
        </w:rPr>
        <w:t xml:space="preserve"> </w:t>
      </w:r>
      <w:r w:rsidRPr="00E73DFC">
        <w:rPr>
          <w:rFonts w:ascii="Times New Roman" w:hAnsi="Times New Roman" w:cs="Times New Roman"/>
          <w:sz w:val="24"/>
          <w:szCs w:val="24"/>
          <w:lang w:val="en-GB"/>
        </w:rPr>
        <w:t>on transmission delay</w:t>
      </w:r>
      <w:r>
        <w:rPr>
          <w:rFonts w:ascii="Times New Roman" w:hAnsi="Times New Roman" w:cs="Times New Roman"/>
          <w:sz w:val="24"/>
          <w:szCs w:val="24"/>
          <w:lang w:val="en-GB"/>
        </w:rPr>
        <w:t xml:space="preserve"> is</w:t>
      </w:r>
      <w:r w:rsidRPr="00E73DFC">
        <w:rPr>
          <w:rFonts w:ascii="Times New Roman" w:hAnsi="Times New Roman" w:cs="Times New Roman"/>
          <w:sz w:val="24"/>
          <w:szCs w:val="24"/>
          <w:lang w:val="en-GB"/>
        </w:rPr>
        <w:t xml:space="preserve"> significant (p-value=</w:t>
      </w:r>
      <w:r>
        <w:rPr>
          <w:rFonts w:ascii="Times New Roman" w:hAnsi="Times New Roman" w:cs="Times New Roman"/>
          <w:sz w:val="24"/>
          <w:szCs w:val="24"/>
          <w:lang w:val="en-GB"/>
        </w:rPr>
        <w:t>0</w:t>
      </w:r>
      <w:r w:rsidRPr="00E73DFC">
        <w:rPr>
          <w:rFonts w:ascii="Times New Roman" w:hAnsi="Times New Roman" w:cs="Times New Roman"/>
          <w:sz w:val="24"/>
          <w:szCs w:val="24"/>
          <w:lang w:val="en-GB"/>
        </w:rPr>
        <w:t>.008) and (</w:t>
      </w:r>
      <w:proofErr w:type="spellStart"/>
      <w:r w:rsidRPr="00E73DFC">
        <w:rPr>
          <w:rFonts w:ascii="Times New Roman" w:hAnsi="Times New Roman" w:cs="Times New Roman"/>
          <w:sz w:val="24"/>
          <w:szCs w:val="24"/>
          <w:lang w:val="en-GB"/>
        </w:rPr>
        <w:t>petasq</w:t>
      </w:r>
      <w:proofErr w:type="spellEnd"/>
      <w:r w:rsidRPr="00E73DFC">
        <w:rPr>
          <w:rFonts w:ascii="Times New Roman" w:hAnsi="Times New Roman" w:cs="Times New Roman"/>
          <w:sz w:val="24"/>
          <w:szCs w:val="24"/>
          <w:lang w:val="en-GB"/>
        </w:rPr>
        <w:t>=</w:t>
      </w:r>
      <w:r>
        <w:rPr>
          <w:rFonts w:ascii="Times New Roman" w:hAnsi="Times New Roman" w:cs="Times New Roman"/>
          <w:sz w:val="24"/>
          <w:szCs w:val="24"/>
          <w:lang w:val="en-GB"/>
        </w:rPr>
        <w:t>0</w:t>
      </w:r>
      <w:r w:rsidRPr="00E73DFC">
        <w:rPr>
          <w:rFonts w:ascii="Times New Roman" w:hAnsi="Times New Roman" w:cs="Times New Roman"/>
          <w:sz w:val="24"/>
          <w:szCs w:val="24"/>
          <w:lang w:val="en-GB"/>
        </w:rPr>
        <w:t xml:space="preserve">.950). These findings are unsurprising and represent the nature </w:t>
      </w:r>
      <w:r w:rsidRPr="00E73DFC">
        <w:rPr>
          <w:rFonts w:ascii="Times New Roman" w:hAnsi="Times New Roman" w:cs="Times New Roman"/>
          <w:sz w:val="24"/>
          <w:szCs w:val="24"/>
          <w:lang w:val="en-GB"/>
        </w:rPr>
        <w:lastRenderedPageBreak/>
        <w:t>of all the algorithms that have been implemented</w:t>
      </w:r>
      <w:r>
        <w:rPr>
          <w:rFonts w:ascii="Times New Roman" w:hAnsi="Times New Roman" w:cs="Times New Roman"/>
          <w:sz w:val="24"/>
          <w:szCs w:val="24"/>
          <w:lang w:val="en-GB"/>
        </w:rPr>
        <w:t>. Moreover, the</w:t>
      </w:r>
      <w:r w:rsidRPr="00E73DFC">
        <w:rPr>
          <w:rFonts w:ascii="Times New Roman" w:hAnsi="Times New Roman" w:cs="Times New Roman"/>
          <w:sz w:val="24"/>
          <w:szCs w:val="24"/>
          <w:lang w:val="en-GB"/>
        </w:rPr>
        <w:t xml:space="preserve"> delay climbs even more steeply in </w:t>
      </w:r>
      <w:r>
        <w:rPr>
          <w:rFonts w:ascii="Times New Roman" w:hAnsi="Times New Roman" w:cs="Times New Roman"/>
          <w:sz w:val="24"/>
          <w:szCs w:val="24"/>
          <w:lang w:val="en-GB"/>
        </w:rPr>
        <w:t>d</w:t>
      </w:r>
      <w:r w:rsidRPr="00E73DFC">
        <w:rPr>
          <w:rFonts w:ascii="Times New Roman" w:hAnsi="Times New Roman" w:cs="Times New Roman"/>
          <w:sz w:val="24"/>
          <w:szCs w:val="24"/>
          <w:lang w:val="en-GB"/>
        </w:rPr>
        <w:t xml:space="preserve">ata traffic type, (refer to </w:t>
      </w:r>
      <w:r>
        <w:rPr>
          <w:rFonts w:ascii="Times New Roman" w:hAnsi="Times New Roman" w:cs="Times New Roman"/>
          <w:sz w:val="24"/>
          <w:szCs w:val="24"/>
          <w:lang w:val="en-GB"/>
        </w:rPr>
        <w:t>T</w:t>
      </w:r>
      <w:r w:rsidRPr="00E73DFC">
        <w:rPr>
          <w:rFonts w:ascii="Times New Roman" w:hAnsi="Times New Roman" w:cs="Times New Roman"/>
          <w:sz w:val="24"/>
          <w:szCs w:val="24"/>
          <w:lang w:val="en-GB"/>
        </w:rPr>
        <w:t xml:space="preserve">able </w:t>
      </w:r>
      <w:r>
        <w:rPr>
          <w:rFonts w:ascii="Times New Roman" w:hAnsi="Times New Roman" w:cs="Times New Roman"/>
          <w:sz w:val="24"/>
          <w:szCs w:val="24"/>
          <w:lang w:val="en-GB"/>
        </w:rPr>
        <w:t>8-</w:t>
      </w:r>
      <w:r w:rsidRPr="00E73DFC">
        <w:rPr>
          <w:rFonts w:ascii="Times New Roman" w:hAnsi="Times New Roman" w:cs="Times New Roman"/>
          <w:sz w:val="24"/>
          <w:szCs w:val="24"/>
          <w:lang w:val="en-GB"/>
        </w:rPr>
        <w:t xml:space="preserve">16) </w:t>
      </w:r>
      <w:r w:rsidRPr="00AC1694">
        <w:rPr>
          <w:rFonts w:ascii="Times New Roman" w:hAnsi="Times New Roman" w:cs="Times New Roman"/>
          <w:sz w:val="24"/>
          <w:szCs w:val="24"/>
          <w:lang w:val="en-GB"/>
        </w:rPr>
        <w:t xml:space="preserve">the mean delay for data traffic type in </w:t>
      </w:r>
      <w:proofErr w:type="spellStart"/>
      <w:r w:rsidRPr="00AC1694">
        <w:rPr>
          <w:rFonts w:ascii="Times New Roman" w:hAnsi="Times New Roman" w:cs="Times New Roman"/>
          <w:sz w:val="24"/>
          <w:szCs w:val="24"/>
          <w:lang w:val="en-GB"/>
        </w:rPr>
        <w:t>QoSVisor</w:t>
      </w:r>
      <w:proofErr w:type="spellEnd"/>
      <w:r w:rsidRPr="00AC1694">
        <w:rPr>
          <w:rFonts w:ascii="Times New Roman" w:hAnsi="Times New Roman" w:cs="Times New Roman"/>
          <w:sz w:val="24"/>
          <w:szCs w:val="24"/>
          <w:lang w:val="en-GB"/>
        </w:rPr>
        <w:t xml:space="preserve"> algorithm shown (57.301 </w:t>
      </w:r>
      <w:proofErr w:type="spellStart"/>
      <w:r w:rsidRPr="00AC1694">
        <w:rPr>
          <w:rFonts w:ascii="Times New Roman" w:eastAsiaTheme="majorEastAsia" w:hAnsi="Times New Roman" w:cs="Times New Roman"/>
          <w:sz w:val="24"/>
          <w:szCs w:val="24"/>
          <w:lang w:val="en-GB"/>
        </w:rPr>
        <w:t>ms</w:t>
      </w:r>
      <w:proofErr w:type="spellEnd"/>
      <w:r w:rsidRPr="00AC1694">
        <w:rPr>
          <w:lang w:val="en-GB"/>
        </w:rPr>
        <w:t>)</w:t>
      </w:r>
      <w:r w:rsidRPr="00AC1694">
        <w:rPr>
          <w:rFonts w:ascii="Times New Roman" w:hAnsi="Times New Roman" w:cs="Times New Roman"/>
          <w:color w:val="1D2228"/>
          <w:sz w:val="24"/>
          <w:szCs w:val="24"/>
          <w:shd w:val="clear" w:color="auto" w:fill="FFFFFF"/>
          <w:lang w:val="en-GB"/>
        </w:rPr>
        <w:t xml:space="preserve"> (</w:t>
      </w:r>
      <w:r w:rsidRPr="00AC1694">
        <w:rPr>
          <w:rFonts w:ascii="Times New Roman" w:hAnsi="Times New Roman" w:cs="Times New Roman"/>
          <w:sz w:val="24"/>
          <w:szCs w:val="24"/>
          <w:shd w:val="clear" w:color="auto" w:fill="FFFFFF"/>
          <w:lang w:val="en-GB"/>
        </w:rPr>
        <w:t>Al-Haddad et al., 2021)</w:t>
      </w:r>
      <w:r w:rsidRPr="00AC1694">
        <w:rPr>
          <w:lang w:val="en-GB"/>
        </w:rPr>
        <w:t>.</w:t>
      </w:r>
    </w:p>
    <w:p w14:paraId="3F46F145" w14:textId="77777777" w:rsidR="00D01B0C" w:rsidRPr="00E73DFC" w:rsidRDefault="00D01B0C" w:rsidP="00D01B0C">
      <w:pPr>
        <w:autoSpaceDE w:val="0"/>
        <w:autoSpaceDN w:val="0"/>
        <w:adjustRightInd w:val="0"/>
        <w:rPr>
          <w:lang w:val="en-GB"/>
        </w:rPr>
      </w:pPr>
    </w:p>
    <w:tbl>
      <w:tblPr>
        <w:tblW w:w="846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639"/>
        <w:gridCol w:w="1426"/>
        <w:gridCol w:w="1489"/>
        <w:gridCol w:w="1957"/>
        <w:gridCol w:w="1957"/>
      </w:tblGrid>
      <w:tr w:rsidR="00D01B0C" w:rsidRPr="00F15B8B" w14:paraId="62AD07C9" w14:textId="77777777" w:rsidTr="0095211A">
        <w:trPr>
          <w:cantSplit/>
          <w:trHeight w:val="642"/>
        </w:trPr>
        <w:tc>
          <w:tcPr>
            <w:tcW w:w="8468" w:type="dxa"/>
            <w:gridSpan w:val="5"/>
            <w:tcBorders>
              <w:top w:val="nil"/>
              <w:left w:val="nil"/>
              <w:bottom w:val="nil"/>
              <w:right w:val="nil"/>
            </w:tcBorders>
            <w:shd w:val="clear" w:color="auto" w:fill="FFFFFF"/>
            <w:vAlign w:val="center"/>
          </w:tcPr>
          <w:p w14:paraId="1FA2B48B" w14:textId="77777777" w:rsidR="00D01B0C" w:rsidRPr="00E73DFC" w:rsidRDefault="00D01B0C" w:rsidP="0095211A">
            <w:pPr>
              <w:autoSpaceDE w:val="0"/>
              <w:autoSpaceDN w:val="0"/>
              <w:adjustRightInd w:val="0"/>
              <w:spacing w:line="220" w:lineRule="exact"/>
              <w:ind w:right="60"/>
              <w:rPr>
                <w:rFonts w:ascii="Arial" w:hAnsi="Arial" w:cs="Arial"/>
                <w:b/>
                <w:bCs/>
                <w:color w:val="010205"/>
                <w:lang w:val="en-GB"/>
              </w:rPr>
            </w:pPr>
            <w:r w:rsidRPr="00E73DFC">
              <w:rPr>
                <w:rFonts w:ascii="Arial" w:hAnsi="Arial" w:cs="Arial"/>
                <w:b/>
                <w:bCs/>
                <w:color w:val="010205"/>
                <w:lang w:val="en-GB"/>
              </w:rPr>
              <w:t>Bandwidth  for delay                                    [p-value=</w:t>
            </w:r>
            <w:r>
              <w:rPr>
                <w:rFonts w:ascii="Arial" w:hAnsi="Arial" w:cs="Arial"/>
                <w:b/>
                <w:bCs/>
                <w:color w:val="010205"/>
                <w:lang w:val="en-GB"/>
              </w:rPr>
              <w:t>0</w:t>
            </w:r>
            <w:r w:rsidRPr="00E73DFC">
              <w:rPr>
                <w:rFonts w:ascii="Arial" w:hAnsi="Arial" w:cs="Arial"/>
                <w:b/>
                <w:bCs/>
                <w:color w:val="010205"/>
                <w:lang w:val="en-GB"/>
              </w:rPr>
              <w:t xml:space="preserve">.002     </w:t>
            </w:r>
            <w:proofErr w:type="spellStart"/>
            <w:r w:rsidRPr="00E73DFC">
              <w:rPr>
                <w:rFonts w:ascii="Arial" w:hAnsi="Arial" w:cs="Arial"/>
                <w:b/>
                <w:bCs/>
                <w:color w:val="010205"/>
                <w:lang w:val="en-GB"/>
              </w:rPr>
              <w:t>petasq</w:t>
            </w:r>
            <w:proofErr w:type="spellEnd"/>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.647]</w:t>
            </w:r>
          </w:p>
          <w:p w14:paraId="3FF4EF1F" w14:textId="77777777" w:rsidR="00D01B0C" w:rsidRPr="00E73DFC" w:rsidRDefault="00D01B0C" w:rsidP="0095211A">
            <w:pPr>
              <w:autoSpaceDE w:val="0"/>
              <w:autoSpaceDN w:val="0"/>
              <w:adjustRightInd w:val="0"/>
              <w:spacing w:line="220" w:lineRule="exact"/>
              <w:ind w:right="60"/>
              <w:jc w:val="center"/>
              <w:rPr>
                <w:rFonts w:ascii="Arial" w:hAnsi="Arial" w:cs="Arial"/>
                <w:b/>
                <w:bCs/>
                <w:color w:val="010205"/>
                <w:lang w:val="en-GB"/>
              </w:rPr>
            </w:pPr>
          </w:p>
          <w:p w14:paraId="32863BB3" w14:textId="77777777" w:rsidR="00D01B0C" w:rsidRPr="00E73DFC" w:rsidRDefault="00D01B0C" w:rsidP="0095211A">
            <w:pPr>
              <w:autoSpaceDE w:val="0"/>
              <w:autoSpaceDN w:val="0"/>
              <w:adjustRightInd w:val="0"/>
              <w:spacing w:line="220" w:lineRule="exact"/>
              <w:ind w:right="60"/>
              <w:rPr>
                <w:rFonts w:ascii="Arial" w:hAnsi="Arial" w:cs="Arial"/>
                <w:color w:val="010205"/>
                <w:lang w:val="en-GB"/>
              </w:rPr>
            </w:pPr>
          </w:p>
        </w:tc>
      </w:tr>
      <w:tr w:rsidR="00D01B0C" w:rsidRPr="00F15B8B" w14:paraId="349A5B1E" w14:textId="77777777" w:rsidTr="0095211A">
        <w:trPr>
          <w:cantSplit/>
          <w:trHeight w:val="629"/>
        </w:trPr>
        <w:tc>
          <w:tcPr>
            <w:tcW w:w="8468" w:type="dxa"/>
            <w:gridSpan w:val="5"/>
            <w:tcBorders>
              <w:top w:val="nil"/>
              <w:left w:val="nil"/>
              <w:bottom w:val="nil"/>
              <w:right w:val="nil"/>
            </w:tcBorders>
            <w:shd w:val="clear" w:color="auto" w:fill="FFFFFF"/>
            <w:vAlign w:val="bottom"/>
          </w:tcPr>
          <w:p w14:paraId="231087FB" w14:textId="77777777" w:rsidR="00D01B0C" w:rsidRPr="00E73DFC" w:rsidRDefault="00D01B0C" w:rsidP="0095211A">
            <w:pPr>
              <w:autoSpaceDE w:val="0"/>
              <w:autoSpaceDN w:val="0"/>
              <w:adjustRightInd w:val="0"/>
              <w:spacing w:line="220" w:lineRule="exact"/>
              <w:rPr>
                <w:rFonts w:ascii="Times New Roman" w:hAnsi="Times New Roman" w:cs="Times New Roman"/>
                <w:sz w:val="24"/>
                <w:szCs w:val="24"/>
                <w:lang w:val="en-GB"/>
              </w:rPr>
            </w:pPr>
            <w:r w:rsidRPr="00E73DFC">
              <w:rPr>
                <w:rFonts w:ascii="Times New Roman" w:hAnsi="Times New Roman" w:cs="Times New Roman"/>
                <w:sz w:val="24"/>
                <w:szCs w:val="24"/>
                <w:lang w:val="en-GB"/>
              </w:rPr>
              <w:t xml:space="preserve">Table </w:t>
            </w:r>
            <w:r>
              <w:rPr>
                <w:rFonts w:ascii="Times New Roman" w:hAnsi="Times New Roman" w:cs="Times New Roman"/>
                <w:sz w:val="24"/>
                <w:szCs w:val="24"/>
                <w:lang w:val="en-GB"/>
              </w:rPr>
              <w:t>(8-9)</w:t>
            </w:r>
            <w:r w:rsidRPr="00E73DFC">
              <w:rPr>
                <w:rFonts w:ascii="Times New Roman" w:hAnsi="Times New Roman" w:cs="Times New Roman"/>
                <w:sz w:val="24"/>
                <w:szCs w:val="24"/>
                <w:lang w:val="en-GB"/>
              </w:rPr>
              <w:t xml:space="preserve"> Results of delay in milliseconds (</w:t>
            </w:r>
            <w:proofErr w:type="spellStart"/>
            <w:r w:rsidRPr="00E73DFC">
              <w:rPr>
                <w:rFonts w:ascii="Times New Roman" w:hAnsi="Times New Roman" w:cs="Times New Roman"/>
                <w:sz w:val="24"/>
                <w:szCs w:val="24"/>
                <w:lang w:val="en-GB"/>
              </w:rPr>
              <w:t>ms</w:t>
            </w:r>
            <w:proofErr w:type="spellEnd"/>
            <w:r w:rsidRPr="00E73DFC">
              <w:rPr>
                <w:rFonts w:ascii="Times New Roman" w:hAnsi="Times New Roman" w:cs="Times New Roman"/>
                <w:sz w:val="24"/>
                <w:szCs w:val="24"/>
                <w:lang w:val="en-GB"/>
              </w:rPr>
              <w:t xml:space="preserve">), for the different </w:t>
            </w:r>
            <w:r>
              <w:rPr>
                <w:rFonts w:ascii="Times New Roman" w:hAnsi="Times New Roman" w:cs="Times New Roman"/>
                <w:sz w:val="24"/>
                <w:szCs w:val="24"/>
                <w:lang w:val="en-GB"/>
              </w:rPr>
              <w:t>b</w:t>
            </w:r>
            <w:r w:rsidRPr="00E73DFC">
              <w:rPr>
                <w:rFonts w:ascii="Times New Roman" w:hAnsi="Times New Roman" w:cs="Times New Roman"/>
                <w:sz w:val="24"/>
                <w:szCs w:val="24"/>
                <w:lang w:val="en-GB"/>
              </w:rPr>
              <w:t xml:space="preserve">andwidths at 5 minutes duration. The identity of the </w:t>
            </w:r>
            <w:r>
              <w:rPr>
                <w:rFonts w:ascii="Times New Roman" w:hAnsi="Times New Roman" w:cs="Times New Roman"/>
                <w:sz w:val="24"/>
                <w:szCs w:val="24"/>
                <w:lang w:val="en-GB"/>
              </w:rPr>
              <w:t>standard error (</w:t>
            </w:r>
            <w:r w:rsidRPr="00E73DFC">
              <w:rPr>
                <w:rFonts w:ascii="Times New Roman" w:hAnsi="Times New Roman" w:cs="Times New Roman"/>
                <w:sz w:val="24"/>
                <w:szCs w:val="24"/>
                <w:lang w:val="en-GB"/>
              </w:rPr>
              <w:t>SE</w:t>
            </w:r>
            <w:r>
              <w:rPr>
                <w:rFonts w:ascii="Times New Roman" w:hAnsi="Times New Roman" w:cs="Times New Roman"/>
                <w:sz w:val="24"/>
                <w:szCs w:val="24"/>
                <w:lang w:val="en-GB"/>
              </w:rPr>
              <w:t>) to that</w:t>
            </w:r>
            <w:r w:rsidRPr="00E73DFC">
              <w:rPr>
                <w:rFonts w:ascii="Times New Roman" w:hAnsi="Times New Roman" w:cs="Times New Roman"/>
                <w:sz w:val="24"/>
                <w:szCs w:val="24"/>
                <w:lang w:val="en-GB"/>
              </w:rPr>
              <w:t xml:space="preserve"> in the previous table is not a mistake</w:t>
            </w:r>
            <w:r>
              <w:rPr>
                <w:rFonts w:ascii="Times New Roman" w:hAnsi="Times New Roman" w:cs="Times New Roman"/>
                <w:sz w:val="24"/>
                <w:szCs w:val="24"/>
                <w:lang w:val="en-GB"/>
              </w:rPr>
              <w:t>,</w:t>
            </w:r>
            <w:r w:rsidRPr="00E73DFC">
              <w:rPr>
                <w:rFonts w:ascii="Times New Roman" w:hAnsi="Times New Roman" w:cs="Times New Roman"/>
                <w:sz w:val="24"/>
                <w:szCs w:val="24"/>
                <w:lang w:val="en-GB"/>
              </w:rPr>
              <w:t xml:space="preserve"> but </w:t>
            </w:r>
            <w:r>
              <w:rPr>
                <w:rFonts w:ascii="Times New Roman" w:hAnsi="Times New Roman" w:cs="Times New Roman"/>
                <w:sz w:val="24"/>
                <w:szCs w:val="24"/>
                <w:lang w:val="en-GB"/>
              </w:rPr>
              <w:t xml:space="preserve">rather, </w:t>
            </w:r>
            <w:r w:rsidRPr="00AC1694">
              <w:rPr>
                <w:rFonts w:ascii="Times New Roman" w:hAnsi="Times New Roman" w:cs="Times New Roman"/>
                <w:sz w:val="24"/>
                <w:szCs w:val="24"/>
                <w:lang w:val="en-GB"/>
              </w:rPr>
              <w:t>a coincidence favoured by the presence of low values</w:t>
            </w:r>
            <w:r w:rsidRPr="00E73DFC">
              <w:rPr>
                <w:rFonts w:ascii="Times New Roman" w:hAnsi="Times New Roman" w:cs="Times New Roman"/>
                <w:sz w:val="24"/>
                <w:szCs w:val="24"/>
                <w:lang w:val="en-GB"/>
              </w:rPr>
              <w:t xml:space="preserve"> and the limited distribution of errors</w:t>
            </w:r>
            <w:r>
              <w:rPr>
                <w:rFonts w:ascii="Times New Roman" w:hAnsi="Times New Roman" w:cs="Times New Roman"/>
                <w:sz w:val="24"/>
                <w:szCs w:val="24"/>
                <w:lang w:val="en-GB"/>
              </w:rPr>
              <w:t xml:space="preserve"> </w:t>
            </w:r>
            <w:r>
              <w:rPr>
                <w:rFonts w:ascii="Times New Roman" w:hAnsi="Times New Roman" w:cs="Times New Roman"/>
                <w:color w:val="1D2228"/>
                <w:sz w:val="24"/>
                <w:szCs w:val="24"/>
                <w:shd w:val="clear" w:color="auto" w:fill="FFFFFF"/>
                <w:lang w:val="en-GB"/>
              </w:rPr>
              <w:t>(</w:t>
            </w:r>
            <w:r>
              <w:rPr>
                <w:rFonts w:ascii="Times New Roman" w:hAnsi="Times New Roman" w:cs="Times New Roman"/>
                <w:sz w:val="24"/>
                <w:szCs w:val="24"/>
                <w:shd w:val="clear" w:color="auto" w:fill="FFFFFF"/>
                <w:lang w:val="en-GB"/>
              </w:rPr>
              <w:t xml:space="preserve">Al-Haddad et al., </w:t>
            </w:r>
            <w:r w:rsidRPr="00A275C5">
              <w:rPr>
                <w:rFonts w:ascii="Times New Roman" w:hAnsi="Times New Roman" w:cs="Times New Roman"/>
                <w:sz w:val="24"/>
                <w:szCs w:val="24"/>
                <w:shd w:val="clear" w:color="auto" w:fill="FFFFFF"/>
                <w:lang w:val="en-GB"/>
              </w:rPr>
              <w:t>2021</w:t>
            </w:r>
            <w:r>
              <w:rPr>
                <w:rFonts w:ascii="Times New Roman" w:hAnsi="Times New Roman" w:cs="Times New Roman"/>
                <w:sz w:val="24"/>
                <w:szCs w:val="24"/>
                <w:shd w:val="clear" w:color="auto" w:fill="FFFFFF"/>
                <w:lang w:val="en-GB"/>
              </w:rPr>
              <w:t>)</w:t>
            </w:r>
            <w:r>
              <w:rPr>
                <w:rFonts w:ascii="Times New Roman" w:hAnsi="Times New Roman" w:cs="Times New Roman"/>
                <w:sz w:val="24"/>
                <w:szCs w:val="24"/>
                <w:lang w:val="en-GB"/>
              </w:rPr>
              <w:t>.</w:t>
            </w:r>
          </w:p>
          <w:p w14:paraId="4C3D797B" w14:textId="77777777" w:rsidR="00D01B0C" w:rsidRPr="00E73DFC" w:rsidRDefault="00D01B0C" w:rsidP="0095211A">
            <w:pPr>
              <w:autoSpaceDE w:val="0"/>
              <w:autoSpaceDN w:val="0"/>
              <w:adjustRightInd w:val="0"/>
              <w:spacing w:line="220" w:lineRule="exact"/>
              <w:rPr>
                <w:rFonts w:ascii="Times New Roman" w:hAnsi="Times New Roman" w:cs="Times New Roman"/>
                <w:sz w:val="24"/>
                <w:szCs w:val="24"/>
                <w:lang w:val="en-GB"/>
              </w:rPr>
            </w:pPr>
          </w:p>
          <w:p w14:paraId="6D6A4098" w14:textId="77777777" w:rsidR="00D01B0C" w:rsidRPr="00E73DFC" w:rsidRDefault="00D01B0C" w:rsidP="0095211A">
            <w:pPr>
              <w:autoSpaceDE w:val="0"/>
              <w:autoSpaceDN w:val="0"/>
              <w:adjustRightInd w:val="0"/>
              <w:spacing w:line="220" w:lineRule="exact"/>
              <w:rPr>
                <w:rFonts w:ascii="Times New Roman" w:hAnsi="Times New Roman" w:cs="Times New Roman"/>
                <w:sz w:val="24"/>
                <w:szCs w:val="24"/>
                <w:lang w:val="en-GB"/>
              </w:rPr>
            </w:pPr>
          </w:p>
          <w:p w14:paraId="203CEA0D" w14:textId="77777777" w:rsidR="00D01B0C" w:rsidRPr="00E73DFC" w:rsidRDefault="00D01B0C" w:rsidP="0095211A">
            <w:pPr>
              <w:autoSpaceDE w:val="0"/>
              <w:autoSpaceDN w:val="0"/>
              <w:adjustRightInd w:val="0"/>
              <w:spacing w:line="220" w:lineRule="exact"/>
              <w:rPr>
                <w:rFonts w:ascii="Times New Roman" w:hAnsi="Times New Roman" w:cs="Times New Roman"/>
                <w:sz w:val="24"/>
                <w:szCs w:val="24"/>
                <w:lang w:val="en-GB"/>
              </w:rPr>
            </w:pPr>
          </w:p>
          <w:p w14:paraId="5BEBBEAD" w14:textId="77777777" w:rsidR="00D01B0C" w:rsidRPr="00E73DFC" w:rsidRDefault="00D01B0C" w:rsidP="0095211A">
            <w:pPr>
              <w:autoSpaceDE w:val="0"/>
              <w:autoSpaceDN w:val="0"/>
              <w:adjustRightInd w:val="0"/>
              <w:spacing w:line="220" w:lineRule="exact"/>
              <w:rPr>
                <w:rFonts w:ascii="Times New Roman" w:hAnsi="Times New Roman" w:cs="Times New Roman"/>
                <w:sz w:val="24"/>
                <w:szCs w:val="24"/>
                <w:lang w:val="en-GB"/>
              </w:rPr>
            </w:pPr>
          </w:p>
          <w:p w14:paraId="7DFED766" w14:textId="77777777" w:rsidR="00D01B0C" w:rsidRPr="00E73DFC" w:rsidRDefault="00D01B0C" w:rsidP="0095211A">
            <w:pPr>
              <w:autoSpaceDE w:val="0"/>
              <w:autoSpaceDN w:val="0"/>
              <w:adjustRightInd w:val="0"/>
              <w:spacing w:line="220" w:lineRule="exact"/>
              <w:rPr>
                <w:rFonts w:ascii="Times New Roman" w:hAnsi="Times New Roman" w:cs="Times New Roman"/>
                <w:sz w:val="24"/>
                <w:szCs w:val="24"/>
                <w:lang w:val="en-GB"/>
              </w:rPr>
            </w:pPr>
            <w:r w:rsidRPr="00E73DFC">
              <w:rPr>
                <w:rFonts w:ascii="Times New Roman" w:hAnsi="Times New Roman" w:cs="Times New Roman"/>
                <w:sz w:val="24"/>
                <w:szCs w:val="24"/>
                <w:lang w:val="en-GB"/>
              </w:rPr>
              <w:t xml:space="preserve">Dependent Variable:   Delay  </w:t>
            </w:r>
          </w:p>
        </w:tc>
      </w:tr>
      <w:tr w:rsidR="00D01B0C" w:rsidRPr="00F15B8B" w14:paraId="5EAC32E3" w14:textId="77777777" w:rsidTr="0095211A">
        <w:trPr>
          <w:cantSplit/>
          <w:trHeight w:val="219"/>
        </w:trPr>
        <w:tc>
          <w:tcPr>
            <w:tcW w:w="1639" w:type="dxa"/>
            <w:vMerge w:val="restart"/>
            <w:tcBorders>
              <w:top w:val="nil"/>
              <w:left w:val="nil"/>
              <w:bottom w:val="nil"/>
              <w:right w:val="nil"/>
            </w:tcBorders>
            <w:shd w:val="clear" w:color="auto" w:fill="FFFFFF"/>
            <w:vAlign w:val="bottom"/>
          </w:tcPr>
          <w:p w14:paraId="20A65981"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Bandwidth</w:t>
            </w:r>
          </w:p>
        </w:tc>
        <w:tc>
          <w:tcPr>
            <w:tcW w:w="1426" w:type="dxa"/>
            <w:vMerge w:val="restart"/>
            <w:tcBorders>
              <w:top w:val="nil"/>
              <w:left w:val="nil"/>
              <w:bottom w:val="nil"/>
              <w:right w:val="single" w:sz="8" w:space="0" w:color="E0E0E0"/>
            </w:tcBorders>
            <w:shd w:val="clear" w:color="auto" w:fill="FFFFFF"/>
            <w:vAlign w:val="bottom"/>
          </w:tcPr>
          <w:p w14:paraId="28C467E8"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Mean delay</w:t>
            </w:r>
          </w:p>
        </w:tc>
        <w:tc>
          <w:tcPr>
            <w:tcW w:w="1489" w:type="dxa"/>
            <w:vMerge w:val="restart"/>
            <w:tcBorders>
              <w:top w:val="nil"/>
              <w:left w:val="single" w:sz="8" w:space="0" w:color="E0E0E0"/>
              <w:bottom w:val="nil"/>
              <w:right w:val="single" w:sz="8" w:space="0" w:color="E0E0E0"/>
            </w:tcBorders>
            <w:shd w:val="clear" w:color="auto" w:fill="FFFFFF"/>
            <w:vAlign w:val="bottom"/>
          </w:tcPr>
          <w:p w14:paraId="11D2F20C"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Std. Error</w:t>
            </w:r>
          </w:p>
        </w:tc>
        <w:tc>
          <w:tcPr>
            <w:tcW w:w="3914" w:type="dxa"/>
            <w:gridSpan w:val="2"/>
            <w:tcBorders>
              <w:top w:val="nil"/>
              <w:left w:val="single" w:sz="8" w:space="0" w:color="E0E0E0"/>
              <w:bottom w:val="nil"/>
              <w:right w:val="nil"/>
            </w:tcBorders>
            <w:shd w:val="clear" w:color="auto" w:fill="FFFFFF"/>
            <w:vAlign w:val="bottom"/>
          </w:tcPr>
          <w:p w14:paraId="649C63C4"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95% Confidence Interval</w:t>
            </w:r>
          </w:p>
        </w:tc>
      </w:tr>
      <w:tr w:rsidR="00D01B0C" w:rsidRPr="00F15B8B" w14:paraId="50782F30" w14:textId="77777777" w:rsidTr="0095211A">
        <w:trPr>
          <w:cantSplit/>
          <w:trHeight w:val="139"/>
        </w:trPr>
        <w:tc>
          <w:tcPr>
            <w:tcW w:w="1639" w:type="dxa"/>
            <w:vMerge/>
            <w:tcBorders>
              <w:top w:val="nil"/>
              <w:left w:val="nil"/>
              <w:bottom w:val="nil"/>
              <w:right w:val="nil"/>
            </w:tcBorders>
            <w:shd w:val="clear" w:color="auto" w:fill="FFFFFF"/>
            <w:vAlign w:val="bottom"/>
          </w:tcPr>
          <w:p w14:paraId="0F2922C2"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426" w:type="dxa"/>
            <w:vMerge/>
            <w:tcBorders>
              <w:top w:val="nil"/>
              <w:left w:val="nil"/>
              <w:bottom w:val="nil"/>
              <w:right w:val="single" w:sz="8" w:space="0" w:color="E0E0E0"/>
            </w:tcBorders>
            <w:shd w:val="clear" w:color="auto" w:fill="FFFFFF"/>
            <w:vAlign w:val="bottom"/>
          </w:tcPr>
          <w:p w14:paraId="38271C5B"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489" w:type="dxa"/>
            <w:vMerge/>
            <w:tcBorders>
              <w:top w:val="nil"/>
              <w:left w:val="single" w:sz="8" w:space="0" w:color="E0E0E0"/>
              <w:bottom w:val="nil"/>
              <w:right w:val="single" w:sz="8" w:space="0" w:color="E0E0E0"/>
            </w:tcBorders>
            <w:shd w:val="clear" w:color="auto" w:fill="FFFFFF"/>
            <w:vAlign w:val="bottom"/>
          </w:tcPr>
          <w:p w14:paraId="4F77AB85"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957" w:type="dxa"/>
            <w:tcBorders>
              <w:top w:val="nil"/>
              <w:left w:val="single" w:sz="8" w:space="0" w:color="E0E0E0"/>
              <w:bottom w:val="single" w:sz="8" w:space="0" w:color="152935"/>
              <w:right w:val="single" w:sz="8" w:space="0" w:color="E0E0E0"/>
            </w:tcBorders>
            <w:shd w:val="clear" w:color="auto" w:fill="FFFFFF"/>
            <w:vAlign w:val="bottom"/>
          </w:tcPr>
          <w:p w14:paraId="3CFBECB3"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Lower Bound</w:t>
            </w:r>
          </w:p>
        </w:tc>
        <w:tc>
          <w:tcPr>
            <w:tcW w:w="1957" w:type="dxa"/>
            <w:tcBorders>
              <w:top w:val="nil"/>
              <w:left w:val="single" w:sz="8" w:space="0" w:color="E0E0E0"/>
              <w:bottom w:val="single" w:sz="8" w:space="0" w:color="152935"/>
              <w:right w:val="nil"/>
            </w:tcBorders>
            <w:shd w:val="clear" w:color="auto" w:fill="FFFFFF"/>
            <w:vAlign w:val="bottom"/>
          </w:tcPr>
          <w:p w14:paraId="27B471A3"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Upper Bound</w:t>
            </w:r>
          </w:p>
        </w:tc>
      </w:tr>
      <w:tr w:rsidR="00D01B0C" w:rsidRPr="00F15B8B" w14:paraId="134368A0" w14:textId="77777777" w:rsidTr="0095211A">
        <w:trPr>
          <w:cantSplit/>
          <w:trHeight w:val="433"/>
        </w:trPr>
        <w:tc>
          <w:tcPr>
            <w:tcW w:w="1639" w:type="dxa"/>
            <w:tcBorders>
              <w:top w:val="single" w:sz="8" w:space="0" w:color="152935"/>
              <w:left w:val="nil"/>
              <w:bottom w:val="single" w:sz="8" w:space="0" w:color="AEAEAE"/>
              <w:right w:val="nil"/>
            </w:tcBorders>
            <w:shd w:val="clear" w:color="auto" w:fill="E0E0E0"/>
          </w:tcPr>
          <w:p w14:paraId="2DB72E63"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1.00 40</w:t>
            </w:r>
          </w:p>
        </w:tc>
        <w:tc>
          <w:tcPr>
            <w:tcW w:w="1426" w:type="dxa"/>
            <w:tcBorders>
              <w:top w:val="single" w:sz="8" w:space="0" w:color="152935"/>
              <w:left w:val="nil"/>
              <w:bottom w:val="single" w:sz="8" w:space="0" w:color="AEAEAE"/>
              <w:right w:val="single" w:sz="8" w:space="0" w:color="E0E0E0"/>
            </w:tcBorders>
            <w:shd w:val="clear" w:color="auto" w:fill="FFFFFF"/>
          </w:tcPr>
          <w:p w14:paraId="677B5FA8"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2.969</w:t>
            </w:r>
          </w:p>
        </w:tc>
        <w:tc>
          <w:tcPr>
            <w:tcW w:w="1489" w:type="dxa"/>
            <w:tcBorders>
              <w:top w:val="single" w:sz="8" w:space="0" w:color="152935"/>
              <w:left w:val="single" w:sz="8" w:space="0" w:color="E0E0E0"/>
              <w:bottom w:val="single" w:sz="8" w:space="0" w:color="AEAEAE"/>
              <w:right w:val="single" w:sz="8" w:space="0" w:color="E0E0E0"/>
            </w:tcBorders>
            <w:shd w:val="clear" w:color="auto" w:fill="FFFFFF"/>
          </w:tcPr>
          <w:p w14:paraId="0311AC1E"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2.596</w:t>
            </w:r>
          </w:p>
        </w:tc>
        <w:tc>
          <w:tcPr>
            <w:tcW w:w="1957" w:type="dxa"/>
            <w:tcBorders>
              <w:top w:val="single" w:sz="8" w:space="0" w:color="152935"/>
              <w:left w:val="single" w:sz="8" w:space="0" w:color="E0E0E0"/>
              <w:bottom w:val="single" w:sz="8" w:space="0" w:color="AEAEAE"/>
              <w:right w:val="single" w:sz="8" w:space="0" w:color="E0E0E0"/>
            </w:tcBorders>
            <w:shd w:val="clear" w:color="auto" w:fill="FFFFFF"/>
          </w:tcPr>
          <w:p w14:paraId="5804A695"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-2.414</w:t>
            </w:r>
          </w:p>
        </w:tc>
        <w:tc>
          <w:tcPr>
            <w:tcW w:w="1957" w:type="dxa"/>
            <w:tcBorders>
              <w:top w:val="single" w:sz="8" w:space="0" w:color="152935"/>
              <w:left w:val="single" w:sz="8" w:space="0" w:color="E0E0E0"/>
              <w:bottom w:val="single" w:sz="8" w:space="0" w:color="AEAEAE"/>
              <w:right w:val="nil"/>
            </w:tcBorders>
            <w:shd w:val="clear" w:color="auto" w:fill="FFFFFF"/>
          </w:tcPr>
          <w:p w14:paraId="45777800"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8.352</w:t>
            </w:r>
          </w:p>
        </w:tc>
      </w:tr>
      <w:tr w:rsidR="00D01B0C" w:rsidRPr="00F15B8B" w14:paraId="2FA2833F" w14:textId="77777777" w:rsidTr="0095211A">
        <w:trPr>
          <w:cantSplit/>
          <w:trHeight w:val="397"/>
        </w:trPr>
        <w:tc>
          <w:tcPr>
            <w:tcW w:w="1639" w:type="dxa"/>
            <w:tcBorders>
              <w:top w:val="single" w:sz="8" w:space="0" w:color="AEAEAE"/>
              <w:left w:val="nil"/>
              <w:bottom w:val="single" w:sz="8" w:space="0" w:color="AEAEAE"/>
              <w:right w:val="nil"/>
            </w:tcBorders>
            <w:shd w:val="clear" w:color="auto" w:fill="E0E0E0"/>
          </w:tcPr>
          <w:p w14:paraId="1C1186B0"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2.00 70</w:t>
            </w:r>
          </w:p>
        </w:tc>
        <w:tc>
          <w:tcPr>
            <w:tcW w:w="1426" w:type="dxa"/>
            <w:tcBorders>
              <w:top w:val="single" w:sz="8" w:space="0" w:color="AEAEAE"/>
              <w:left w:val="nil"/>
              <w:bottom w:val="single" w:sz="8" w:space="0" w:color="AEAEAE"/>
              <w:right w:val="single" w:sz="8" w:space="0" w:color="E0E0E0"/>
            </w:tcBorders>
            <w:shd w:val="clear" w:color="auto" w:fill="FFFFFF"/>
          </w:tcPr>
          <w:p w14:paraId="6768C921"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1.508</w:t>
            </w:r>
          </w:p>
        </w:tc>
        <w:tc>
          <w:tcPr>
            <w:tcW w:w="1489" w:type="dxa"/>
            <w:tcBorders>
              <w:top w:val="single" w:sz="8" w:space="0" w:color="AEAEAE"/>
              <w:left w:val="single" w:sz="8" w:space="0" w:color="E0E0E0"/>
              <w:bottom w:val="single" w:sz="8" w:space="0" w:color="AEAEAE"/>
              <w:right w:val="single" w:sz="8" w:space="0" w:color="E0E0E0"/>
            </w:tcBorders>
            <w:shd w:val="clear" w:color="auto" w:fill="FFFFFF"/>
          </w:tcPr>
          <w:p w14:paraId="39F8E3DC"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2.596</w:t>
            </w:r>
          </w:p>
        </w:tc>
        <w:tc>
          <w:tcPr>
            <w:tcW w:w="1957" w:type="dxa"/>
            <w:tcBorders>
              <w:top w:val="single" w:sz="8" w:space="0" w:color="AEAEAE"/>
              <w:left w:val="single" w:sz="8" w:space="0" w:color="E0E0E0"/>
              <w:bottom w:val="single" w:sz="8" w:space="0" w:color="AEAEAE"/>
              <w:right w:val="single" w:sz="8" w:space="0" w:color="E0E0E0"/>
            </w:tcBorders>
            <w:shd w:val="clear" w:color="auto" w:fill="FFFFFF"/>
          </w:tcPr>
          <w:p w14:paraId="1C4A45D7"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-3.875</w:t>
            </w:r>
          </w:p>
        </w:tc>
        <w:tc>
          <w:tcPr>
            <w:tcW w:w="1957" w:type="dxa"/>
            <w:tcBorders>
              <w:top w:val="single" w:sz="8" w:space="0" w:color="AEAEAE"/>
              <w:left w:val="single" w:sz="8" w:space="0" w:color="E0E0E0"/>
              <w:bottom w:val="single" w:sz="8" w:space="0" w:color="AEAEAE"/>
              <w:right w:val="nil"/>
            </w:tcBorders>
            <w:shd w:val="clear" w:color="auto" w:fill="FFFFFF"/>
          </w:tcPr>
          <w:p w14:paraId="6866178E"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6.891</w:t>
            </w:r>
          </w:p>
        </w:tc>
      </w:tr>
      <w:tr w:rsidR="00D01B0C" w:rsidRPr="00F15B8B" w14:paraId="18CB0CF3" w14:textId="77777777" w:rsidTr="0095211A">
        <w:trPr>
          <w:cantSplit/>
          <w:trHeight w:val="417"/>
        </w:trPr>
        <w:tc>
          <w:tcPr>
            <w:tcW w:w="1639" w:type="dxa"/>
            <w:tcBorders>
              <w:top w:val="single" w:sz="8" w:space="0" w:color="AEAEAE"/>
              <w:left w:val="nil"/>
              <w:bottom w:val="single" w:sz="8" w:space="0" w:color="152935"/>
              <w:right w:val="nil"/>
            </w:tcBorders>
            <w:shd w:val="clear" w:color="auto" w:fill="E0E0E0"/>
          </w:tcPr>
          <w:p w14:paraId="0891C781"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3.00 100</w:t>
            </w:r>
          </w:p>
        </w:tc>
        <w:tc>
          <w:tcPr>
            <w:tcW w:w="1426" w:type="dxa"/>
            <w:tcBorders>
              <w:top w:val="single" w:sz="8" w:space="0" w:color="AEAEAE"/>
              <w:left w:val="nil"/>
              <w:bottom w:val="single" w:sz="8" w:space="0" w:color="152935"/>
              <w:right w:val="single" w:sz="8" w:space="0" w:color="E0E0E0"/>
            </w:tcBorders>
            <w:shd w:val="clear" w:color="auto" w:fill="FFFFFF"/>
          </w:tcPr>
          <w:p w14:paraId="5B9F5B81" w14:textId="77777777" w:rsidR="00D01B0C" w:rsidRPr="00E73DFC" w:rsidRDefault="00D01B0C" w:rsidP="0095211A">
            <w:pPr>
              <w:autoSpaceDE w:val="0"/>
              <w:autoSpaceDN w:val="0"/>
              <w:adjustRightInd w:val="0"/>
              <w:spacing w:line="220" w:lineRule="exact"/>
              <w:ind w:right="60"/>
              <w:rPr>
                <w:rFonts w:ascii="Arial" w:hAnsi="Arial" w:cs="Arial"/>
                <w:color w:val="010205"/>
                <w:sz w:val="18"/>
                <w:szCs w:val="18"/>
                <w:lang w:val="en-GB"/>
              </w:rPr>
            </w:pPr>
            <w:r>
              <w:rPr>
                <w:rFonts w:ascii="Arial" w:hAnsi="Arial" w:cs="Arial"/>
                <w:color w:val="010205"/>
                <w:sz w:val="18"/>
                <w:szCs w:val="18"/>
                <w:lang w:val="en-GB"/>
              </w:rPr>
              <w:t xml:space="preserve">      </w:t>
            </w:r>
            <w:r w:rsidRPr="00E73DFC">
              <w:rPr>
                <w:rFonts w:ascii="Arial" w:hAnsi="Arial" w:cs="Arial"/>
                <w:color w:val="010205"/>
                <w:sz w:val="18"/>
                <w:szCs w:val="18"/>
                <w:lang w:val="en-GB"/>
              </w:rPr>
              <w:t>13.656</w:t>
            </w:r>
          </w:p>
        </w:tc>
        <w:tc>
          <w:tcPr>
            <w:tcW w:w="1489" w:type="dxa"/>
            <w:tcBorders>
              <w:top w:val="single" w:sz="8" w:space="0" w:color="AEAEAE"/>
              <w:left w:val="single" w:sz="8" w:space="0" w:color="E0E0E0"/>
              <w:bottom w:val="single" w:sz="8" w:space="0" w:color="152935"/>
              <w:right w:val="single" w:sz="8" w:space="0" w:color="E0E0E0"/>
            </w:tcBorders>
            <w:shd w:val="clear" w:color="auto" w:fill="FFFFFF"/>
          </w:tcPr>
          <w:p w14:paraId="0B86542F"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2.596</w:t>
            </w:r>
          </w:p>
        </w:tc>
        <w:tc>
          <w:tcPr>
            <w:tcW w:w="1957" w:type="dxa"/>
            <w:tcBorders>
              <w:top w:val="single" w:sz="8" w:space="0" w:color="AEAEAE"/>
              <w:left w:val="single" w:sz="8" w:space="0" w:color="E0E0E0"/>
              <w:bottom w:val="single" w:sz="8" w:space="0" w:color="152935"/>
              <w:right w:val="single" w:sz="8" w:space="0" w:color="E0E0E0"/>
            </w:tcBorders>
            <w:shd w:val="clear" w:color="auto" w:fill="FFFFFF"/>
          </w:tcPr>
          <w:p w14:paraId="3B584D44"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E73DFC">
              <w:rPr>
                <w:rFonts w:ascii="Arial" w:hAnsi="Arial" w:cs="Arial"/>
                <w:color w:val="010205"/>
                <w:sz w:val="18"/>
                <w:szCs w:val="18"/>
                <w:lang w:val="en-GB"/>
              </w:rPr>
              <w:t>8.273</w:t>
            </w:r>
          </w:p>
        </w:tc>
        <w:tc>
          <w:tcPr>
            <w:tcW w:w="1957" w:type="dxa"/>
            <w:tcBorders>
              <w:top w:val="single" w:sz="8" w:space="0" w:color="AEAEAE"/>
              <w:left w:val="single" w:sz="8" w:space="0" w:color="E0E0E0"/>
              <w:bottom w:val="single" w:sz="8" w:space="0" w:color="152935"/>
              <w:right w:val="nil"/>
            </w:tcBorders>
            <w:shd w:val="clear" w:color="auto" w:fill="FFFFFF"/>
          </w:tcPr>
          <w:p w14:paraId="4598FA67" w14:textId="77777777" w:rsidR="00D01B0C" w:rsidRPr="00E73DFC" w:rsidRDefault="00D01B0C" w:rsidP="0095211A">
            <w:pPr>
              <w:autoSpaceDE w:val="0"/>
              <w:autoSpaceDN w:val="0"/>
              <w:adjustRightInd w:val="0"/>
              <w:spacing w:line="220" w:lineRule="exact"/>
              <w:ind w:right="60"/>
              <w:rPr>
                <w:rFonts w:ascii="Arial" w:hAnsi="Arial" w:cs="Arial"/>
                <w:color w:val="010205"/>
                <w:sz w:val="18"/>
                <w:szCs w:val="18"/>
                <w:lang w:val="en-GB"/>
              </w:rPr>
            </w:pPr>
            <w:r>
              <w:rPr>
                <w:rFonts w:ascii="Arial" w:hAnsi="Arial" w:cs="Arial"/>
                <w:color w:val="010205"/>
                <w:sz w:val="18"/>
                <w:szCs w:val="18"/>
                <w:lang w:val="en-GB"/>
              </w:rPr>
              <w:t xml:space="preserve">           </w:t>
            </w:r>
            <w:r w:rsidRPr="00E73DFC">
              <w:rPr>
                <w:rFonts w:ascii="Arial" w:hAnsi="Arial" w:cs="Arial"/>
                <w:color w:val="010205"/>
                <w:sz w:val="18"/>
                <w:szCs w:val="18"/>
                <w:lang w:val="en-GB"/>
              </w:rPr>
              <w:t>19.039</w:t>
            </w:r>
          </w:p>
        </w:tc>
      </w:tr>
    </w:tbl>
    <w:p w14:paraId="40BC7D5A" w14:textId="77777777" w:rsidR="00D01B0C" w:rsidRPr="00E73DFC" w:rsidRDefault="00D01B0C" w:rsidP="00D01B0C">
      <w:pPr>
        <w:autoSpaceDE w:val="0"/>
        <w:autoSpaceDN w:val="0"/>
        <w:adjustRightInd w:val="0"/>
        <w:spacing w:line="400" w:lineRule="atLeast"/>
        <w:rPr>
          <w:lang w:val="en-GB"/>
        </w:rPr>
      </w:pPr>
    </w:p>
    <w:p w14:paraId="1A21AC95" w14:textId="77777777" w:rsidR="00D01B0C" w:rsidRPr="000A1055" w:rsidRDefault="00D01B0C" w:rsidP="00D01B0C">
      <w:pPr>
        <w:autoSpaceDE w:val="0"/>
        <w:autoSpaceDN w:val="0"/>
        <w:adjustRightInd w:val="0"/>
        <w:spacing w:line="400" w:lineRule="atLeast"/>
        <w:rPr>
          <w:rFonts w:ascii="Times New Roman" w:hAnsi="Times New Roman" w:cs="Times New Roman"/>
          <w:sz w:val="24"/>
          <w:szCs w:val="24"/>
          <w:lang w:val="en-GB"/>
        </w:rPr>
      </w:pPr>
      <w:r w:rsidRPr="000A1055">
        <w:rPr>
          <w:rFonts w:ascii="Times New Roman" w:hAnsi="Times New Roman" w:cs="Times New Roman"/>
          <w:sz w:val="24"/>
          <w:szCs w:val="24"/>
          <w:lang w:val="en-GB"/>
        </w:rPr>
        <w:t>Delay of bandwidth overall effects is significant (p-value=</w:t>
      </w:r>
      <w:r>
        <w:rPr>
          <w:rFonts w:ascii="Times New Roman" w:hAnsi="Times New Roman" w:cs="Times New Roman"/>
          <w:sz w:val="24"/>
          <w:szCs w:val="24"/>
          <w:lang w:val="en-GB"/>
        </w:rPr>
        <w:t>0</w:t>
      </w:r>
      <w:r w:rsidRPr="000A1055">
        <w:rPr>
          <w:rFonts w:ascii="Times New Roman" w:hAnsi="Times New Roman" w:cs="Times New Roman"/>
          <w:sz w:val="24"/>
          <w:szCs w:val="24"/>
          <w:lang w:val="en-GB"/>
        </w:rPr>
        <w:t>.002) and (</w:t>
      </w:r>
      <w:proofErr w:type="spellStart"/>
      <w:r w:rsidRPr="000A1055">
        <w:rPr>
          <w:rFonts w:ascii="Times New Roman" w:hAnsi="Times New Roman" w:cs="Times New Roman"/>
          <w:sz w:val="24"/>
          <w:szCs w:val="24"/>
          <w:lang w:val="en-GB"/>
        </w:rPr>
        <w:t>petasq</w:t>
      </w:r>
      <w:proofErr w:type="spellEnd"/>
      <w:r w:rsidRPr="000A1055">
        <w:rPr>
          <w:rFonts w:ascii="Times New Roman" w:hAnsi="Times New Roman" w:cs="Times New Roman"/>
          <w:sz w:val="24"/>
          <w:szCs w:val="24"/>
          <w:lang w:val="en-GB"/>
        </w:rPr>
        <w:t>=</w:t>
      </w:r>
      <w:r>
        <w:rPr>
          <w:rFonts w:ascii="Times New Roman" w:hAnsi="Times New Roman" w:cs="Times New Roman"/>
          <w:sz w:val="24"/>
          <w:szCs w:val="24"/>
          <w:lang w:val="en-GB"/>
        </w:rPr>
        <w:t>0</w:t>
      </w:r>
      <w:r w:rsidRPr="000A1055">
        <w:rPr>
          <w:rFonts w:ascii="Times New Roman" w:hAnsi="Times New Roman" w:cs="Times New Roman"/>
          <w:sz w:val="24"/>
          <w:szCs w:val="24"/>
          <w:lang w:val="en-GB"/>
        </w:rPr>
        <w:t>.647) at</w:t>
      </w:r>
      <w:r>
        <w:rPr>
          <w:rFonts w:ascii="Times New Roman" w:hAnsi="Times New Roman" w:cs="Times New Roman"/>
          <w:sz w:val="24"/>
          <w:szCs w:val="24"/>
          <w:lang w:val="en-GB"/>
        </w:rPr>
        <w:t xml:space="preserve"> 5 minutes</w:t>
      </w:r>
      <w:r w:rsidRPr="000A1055">
        <w:rPr>
          <w:rFonts w:ascii="Times New Roman" w:hAnsi="Times New Roman" w:cs="Times New Roman"/>
          <w:sz w:val="24"/>
          <w:szCs w:val="24"/>
          <w:lang w:val="en-GB"/>
        </w:rPr>
        <w:t xml:space="preserve"> duration</w:t>
      </w:r>
      <w:r>
        <w:rPr>
          <w:rFonts w:ascii="Times New Roman" w:hAnsi="Times New Roman" w:cs="Times New Roman"/>
          <w:sz w:val="24"/>
          <w:szCs w:val="24"/>
          <w:lang w:val="en-GB"/>
        </w:rPr>
        <w:t>,</w:t>
      </w:r>
      <w:r w:rsidRPr="000A1055">
        <w:rPr>
          <w:rFonts w:ascii="Times New Roman" w:hAnsi="Times New Roman" w:cs="Times New Roman"/>
          <w:sz w:val="24"/>
          <w:szCs w:val="24"/>
          <w:lang w:val="en-GB"/>
        </w:rPr>
        <w:t xml:space="preserve"> as shown in </w:t>
      </w:r>
      <w:r>
        <w:rPr>
          <w:rFonts w:ascii="Times New Roman" w:hAnsi="Times New Roman" w:cs="Times New Roman"/>
          <w:sz w:val="24"/>
          <w:szCs w:val="24"/>
          <w:lang w:val="en-GB"/>
        </w:rPr>
        <w:t>T</w:t>
      </w:r>
      <w:r w:rsidRPr="000A1055">
        <w:rPr>
          <w:rFonts w:ascii="Times New Roman" w:hAnsi="Times New Roman" w:cs="Times New Roman"/>
          <w:sz w:val="24"/>
          <w:szCs w:val="24"/>
          <w:lang w:val="en-GB"/>
        </w:rPr>
        <w:t>able (</w:t>
      </w:r>
      <w:r>
        <w:rPr>
          <w:rFonts w:ascii="Times New Roman" w:hAnsi="Times New Roman" w:cs="Times New Roman"/>
          <w:sz w:val="24"/>
          <w:szCs w:val="24"/>
          <w:lang w:val="en-GB"/>
        </w:rPr>
        <w:t>8-</w:t>
      </w:r>
      <w:r w:rsidRPr="000A1055">
        <w:rPr>
          <w:rFonts w:ascii="Times New Roman" w:hAnsi="Times New Roman" w:cs="Times New Roman"/>
          <w:sz w:val="24"/>
          <w:szCs w:val="24"/>
          <w:lang w:val="en-GB"/>
        </w:rPr>
        <w:t xml:space="preserve">9) above. </w:t>
      </w:r>
      <w:r w:rsidRPr="0052087F">
        <w:rPr>
          <w:rFonts w:ascii="Times New Roman" w:hAnsi="Times New Roman" w:cs="Times New Roman"/>
          <w:sz w:val="24"/>
          <w:szCs w:val="24"/>
          <w:lang w:val="en-GB"/>
        </w:rPr>
        <w:t>The pattern of bandwidth effects.</w:t>
      </w:r>
    </w:p>
    <w:p w14:paraId="18E67D2A" w14:textId="77777777" w:rsidR="00D01B0C" w:rsidRPr="00E73DFC" w:rsidRDefault="00D01B0C" w:rsidP="00D01B0C">
      <w:pPr>
        <w:autoSpaceDE w:val="0"/>
        <w:autoSpaceDN w:val="0"/>
        <w:adjustRightInd w:val="0"/>
        <w:spacing w:line="400" w:lineRule="atLeast"/>
        <w:rPr>
          <w:lang w:val="en-GB"/>
        </w:rPr>
      </w:pPr>
    </w:p>
    <w:p w14:paraId="5D5C6E1A" w14:textId="77777777" w:rsidR="00D01B0C" w:rsidRPr="00E73DFC" w:rsidRDefault="00D01B0C" w:rsidP="00D01B0C">
      <w:pPr>
        <w:autoSpaceDE w:val="0"/>
        <w:autoSpaceDN w:val="0"/>
        <w:adjustRightInd w:val="0"/>
        <w:spacing w:line="400" w:lineRule="atLeast"/>
        <w:rPr>
          <w:lang w:val="en-GB"/>
        </w:rPr>
      </w:pPr>
    </w:p>
    <w:p w14:paraId="3DF8BDFA" w14:textId="257CC4E7" w:rsidR="00D01B0C" w:rsidRPr="00E73DFC" w:rsidRDefault="00D01B0C" w:rsidP="00D9690E">
      <w:pPr>
        <w:pStyle w:val="Heading3"/>
      </w:pPr>
      <w:r>
        <w:t>8</w:t>
      </w:r>
      <w:r w:rsidRPr="00E73DFC">
        <w:t>.7.3. Analysis of test duration 1</w:t>
      </w:r>
      <w:r>
        <w:t xml:space="preserve"> minute</w:t>
      </w:r>
    </w:p>
    <w:p w14:paraId="0A9CF431" w14:textId="77777777" w:rsidR="00D01B0C" w:rsidRPr="00E73DFC" w:rsidRDefault="00D01B0C" w:rsidP="00D01B0C">
      <w:pPr>
        <w:rPr>
          <w:rFonts w:asciiTheme="majorBidi" w:hAnsiTheme="majorBidi" w:cstheme="majorBidi"/>
          <w:b/>
          <w:iCs/>
          <w:sz w:val="28"/>
          <w:szCs w:val="28"/>
          <w:lang w:val="en-GB"/>
        </w:rPr>
      </w:pPr>
    </w:p>
    <w:p w14:paraId="4250C382" w14:textId="77777777" w:rsidR="00D01B0C" w:rsidRPr="00E73DFC" w:rsidRDefault="00D01B0C" w:rsidP="00D01B0C">
      <w:pPr>
        <w:autoSpaceDE w:val="0"/>
        <w:autoSpaceDN w:val="0"/>
        <w:adjustRightInd w:val="0"/>
        <w:spacing w:line="400" w:lineRule="atLeast"/>
        <w:rPr>
          <w:rFonts w:ascii="Times New Roman" w:hAnsi="Times New Roman" w:cs="Times New Roman"/>
          <w:i/>
          <w:sz w:val="24"/>
          <w:szCs w:val="24"/>
          <w:lang w:val="en-GB"/>
        </w:rPr>
      </w:pPr>
      <w:r w:rsidRPr="00E73DFC">
        <w:rPr>
          <w:rFonts w:ascii="Times New Roman" w:hAnsi="Times New Roman" w:cs="Times New Roman"/>
          <w:i/>
          <w:sz w:val="24"/>
          <w:szCs w:val="24"/>
          <w:lang w:val="en-GB"/>
        </w:rPr>
        <w:t xml:space="preserve">(Model 4 </w:t>
      </w:r>
      <w:proofErr w:type="spellStart"/>
      <w:r w:rsidRPr="00E73DFC">
        <w:rPr>
          <w:rFonts w:ascii="Times New Roman" w:hAnsi="Times New Roman" w:cs="Times New Roman"/>
          <w:i/>
          <w:sz w:val="24"/>
          <w:szCs w:val="24"/>
          <w:lang w:val="en-GB"/>
        </w:rPr>
        <w:t>Rsq</w:t>
      </w:r>
      <w:proofErr w:type="spellEnd"/>
      <w:r w:rsidRPr="00E73DFC">
        <w:rPr>
          <w:rFonts w:ascii="Times New Roman" w:hAnsi="Times New Roman" w:cs="Times New Roman"/>
          <w:i/>
          <w:sz w:val="24"/>
          <w:szCs w:val="24"/>
          <w:lang w:val="en-GB"/>
        </w:rPr>
        <w:t xml:space="preserve"> </w:t>
      </w:r>
      <w:proofErr w:type="spellStart"/>
      <w:r w:rsidRPr="00E73DFC">
        <w:rPr>
          <w:rFonts w:ascii="Times New Roman" w:hAnsi="Times New Roman" w:cs="Times New Roman"/>
          <w:i/>
          <w:sz w:val="24"/>
          <w:szCs w:val="24"/>
          <w:lang w:val="en-GB"/>
        </w:rPr>
        <w:t>adj</w:t>
      </w:r>
      <w:proofErr w:type="spellEnd"/>
      <w:r w:rsidRPr="00E73DFC">
        <w:rPr>
          <w:rFonts w:ascii="Times New Roman" w:hAnsi="Times New Roman" w:cs="Times New Roman"/>
          <w:i/>
          <w:sz w:val="24"/>
          <w:szCs w:val="24"/>
          <w:lang w:val="en-GB"/>
        </w:rPr>
        <w:t xml:space="preserve"> 0.945,</w:t>
      </w:r>
      <w:r>
        <w:rPr>
          <w:rFonts w:ascii="Times New Roman" w:hAnsi="Times New Roman" w:cs="Times New Roman"/>
          <w:i/>
          <w:sz w:val="24"/>
          <w:szCs w:val="24"/>
          <w:lang w:val="en-GB"/>
        </w:rPr>
        <w:t xml:space="preserve"> where the</w:t>
      </w:r>
      <w:r w:rsidRPr="00E73DFC">
        <w:rPr>
          <w:rFonts w:ascii="Times New Roman" w:hAnsi="Times New Roman" w:cs="Times New Roman"/>
          <w:i/>
          <w:sz w:val="24"/>
          <w:szCs w:val="24"/>
          <w:lang w:val="en-GB"/>
        </w:rPr>
        <w:t xml:space="preserve"> results of </w:t>
      </w:r>
      <w:r w:rsidRPr="00E73DFC">
        <w:rPr>
          <w:rFonts w:ascii="Times New Roman" w:hAnsi="Times New Roman" w:cs="Times New Roman"/>
          <w:i/>
          <w:iCs/>
          <w:sz w:val="24"/>
          <w:szCs w:val="24"/>
          <w:lang w:val="en-GB"/>
        </w:rPr>
        <w:t xml:space="preserve">delay </w:t>
      </w:r>
      <w:r w:rsidRPr="00E73DFC">
        <w:rPr>
          <w:rFonts w:ascii="Times New Roman" w:hAnsi="Times New Roman" w:cs="Times New Roman"/>
          <w:i/>
          <w:sz w:val="24"/>
          <w:szCs w:val="24"/>
          <w:lang w:val="en-GB"/>
        </w:rPr>
        <w:t>in milliseconds(</w:t>
      </w:r>
      <w:proofErr w:type="spellStart"/>
      <w:r w:rsidRPr="00E73DFC">
        <w:rPr>
          <w:rFonts w:ascii="Times New Roman" w:hAnsi="Times New Roman" w:cs="Times New Roman"/>
          <w:i/>
          <w:sz w:val="24"/>
          <w:szCs w:val="24"/>
          <w:lang w:val="en-GB"/>
        </w:rPr>
        <w:t>ms</w:t>
      </w:r>
      <w:proofErr w:type="spellEnd"/>
      <w:r w:rsidRPr="00E73DFC">
        <w:rPr>
          <w:rFonts w:ascii="Times New Roman" w:hAnsi="Times New Roman" w:cs="Times New Roman"/>
          <w:i/>
          <w:sz w:val="24"/>
          <w:szCs w:val="24"/>
          <w:lang w:val="en-GB"/>
        </w:rPr>
        <w:t>)</w:t>
      </w:r>
      <w:r>
        <w:rPr>
          <w:rFonts w:ascii="Times New Roman" w:hAnsi="Times New Roman" w:cs="Times New Roman"/>
          <w:i/>
          <w:sz w:val="24"/>
          <w:szCs w:val="24"/>
          <w:lang w:val="en-GB"/>
        </w:rPr>
        <w:t xml:space="preserve"> are </w:t>
      </w:r>
      <w:r w:rsidRPr="00E73DFC">
        <w:rPr>
          <w:rFonts w:ascii="Times New Roman" w:hAnsi="Times New Roman" w:cs="Times New Roman"/>
          <w:i/>
          <w:sz w:val="24"/>
          <w:szCs w:val="24"/>
          <w:lang w:val="en-GB"/>
        </w:rPr>
        <w:t>largely independent of bandwidth</w:t>
      </w:r>
      <w:r>
        <w:rPr>
          <w:rFonts w:ascii="Times New Roman" w:hAnsi="Times New Roman" w:cs="Times New Roman"/>
          <w:i/>
          <w:sz w:val="24"/>
          <w:szCs w:val="24"/>
          <w:lang w:val="en-GB"/>
        </w:rPr>
        <w:t>)</w:t>
      </w:r>
    </w:p>
    <w:p w14:paraId="2F69258C" w14:textId="77777777" w:rsidR="00D01B0C" w:rsidRPr="00E73DFC" w:rsidRDefault="00D01B0C" w:rsidP="00D01B0C">
      <w:pPr>
        <w:autoSpaceDE w:val="0"/>
        <w:autoSpaceDN w:val="0"/>
        <w:adjustRightInd w:val="0"/>
        <w:rPr>
          <w:lang w:val="en-GB"/>
        </w:rPr>
      </w:pPr>
    </w:p>
    <w:tbl>
      <w:tblPr>
        <w:tblW w:w="84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304"/>
        <w:gridCol w:w="1694"/>
        <w:gridCol w:w="1133"/>
        <w:gridCol w:w="1185"/>
        <w:gridCol w:w="1557"/>
        <w:gridCol w:w="1557"/>
      </w:tblGrid>
      <w:tr w:rsidR="00D01B0C" w:rsidRPr="00F15B8B" w14:paraId="27E65FD4" w14:textId="77777777" w:rsidTr="0095211A">
        <w:trPr>
          <w:cantSplit/>
          <w:trHeight w:val="215"/>
        </w:trPr>
        <w:tc>
          <w:tcPr>
            <w:tcW w:w="8429" w:type="dxa"/>
            <w:gridSpan w:val="6"/>
            <w:tcBorders>
              <w:top w:val="nil"/>
              <w:left w:val="nil"/>
              <w:bottom w:val="nil"/>
              <w:right w:val="nil"/>
            </w:tcBorders>
            <w:shd w:val="clear" w:color="auto" w:fill="FFFFFF"/>
            <w:vAlign w:val="center"/>
          </w:tcPr>
          <w:p w14:paraId="6FD24519" w14:textId="77777777" w:rsidR="00D01B0C" w:rsidRPr="00E73DFC" w:rsidRDefault="00D01B0C" w:rsidP="0095211A">
            <w:pPr>
              <w:autoSpaceDE w:val="0"/>
              <w:autoSpaceDN w:val="0"/>
              <w:adjustRightInd w:val="0"/>
              <w:spacing w:line="220" w:lineRule="exact"/>
              <w:ind w:right="60"/>
              <w:rPr>
                <w:rFonts w:ascii="Arial" w:hAnsi="Arial" w:cs="Arial"/>
                <w:b/>
                <w:bCs/>
                <w:color w:val="010205"/>
                <w:lang w:val="en-GB"/>
              </w:rPr>
            </w:pPr>
            <w:r w:rsidRPr="00E73DFC">
              <w:rPr>
                <w:rFonts w:ascii="Arial" w:hAnsi="Arial" w:cs="Arial"/>
                <w:b/>
                <w:bCs/>
                <w:color w:val="010205"/>
                <w:lang w:val="en-GB"/>
              </w:rPr>
              <w:t>Traffic type * Algorithm for</w:t>
            </w:r>
            <w:r>
              <w:rPr>
                <w:rFonts w:ascii="Arial" w:hAnsi="Arial" w:cs="Arial"/>
                <w:b/>
                <w:bCs/>
                <w:color w:val="010205"/>
                <w:lang w:val="en-GB"/>
              </w:rPr>
              <w:t xml:space="preserve"> delay                     </w:t>
            </w:r>
            <w:r w:rsidRPr="00E73DFC">
              <w:rPr>
                <w:rFonts w:ascii="Arial" w:hAnsi="Arial" w:cs="Arial"/>
                <w:b/>
                <w:bCs/>
                <w:color w:val="010205"/>
                <w:lang w:val="en-GB"/>
              </w:rPr>
              <w:t xml:space="preserve">   [p-value</w:t>
            </w:r>
            <w:r w:rsidRPr="00E73DFC" w:rsidDel="00192947">
              <w:rPr>
                <w:rFonts w:ascii="Arial" w:hAnsi="Arial" w:cs="Arial"/>
                <w:b/>
                <w:bCs/>
                <w:color w:val="010205"/>
                <w:lang w:val="en-GB"/>
              </w:rPr>
              <w:t xml:space="preserve"> </w:t>
            </w:r>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 xml:space="preserve">.001    </w:t>
            </w:r>
            <w:proofErr w:type="spellStart"/>
            <w:r w:rsidRPr="00E73DFC">
              <w:rPr>
                <w:rFonts w:ascii="Arial" w:hAnsi="Arial" w:cs="Arial"/>
                <w:b/>
                <w:bCs/>
                <w:color w:val="010205"/>
                <w:lang w:val="en-GB"/>
              </w:rPr>
              <w:t>petasq</w:t>
            </w:r>
            <w:proofErr w:type="spellEnd"/>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.784]</w:t>
            </w:r>
          </w:p>
          <w:p w14:paraId="70B1B6BB" w14:textId="77777777" w:rsidR="00D01B0C" w:rsidRPr="00E73DFC" w:rsidRDefault="00D01B0C" w:rsidP="0095211A">
            <w:pPr>
              <w:autoSpaceDE w:val="0"/>
              <w:autoSpaceDN w:val="0"/>
              <w:adjustRightInd w:val="0"/>
              <w:spacing w:line="220" w:lineRule="exact"/>
              <w:ind w:right="60"/>
              <w:rPr>
                <w:rFonts w:ascii="Arial" w:hAnsi="Arial" w:cs="Arial"/>
                <w:b/>
                <w:bCs/>
                <w:color w:val="010205"/>
                <w:lang w:val="en-GB"/>
              </w:rPr>
            </w:pPr>
          </w:p>
          <w:p w14:paraId="6CBC1E4A" w14:textId="77777777" w:rsidR="00D01B0C" w:rsidRPr="00E73DFC" w:rsidRDefault="00D01B0C" w:rsidP="0095211A">
            <w:pPr>
              <w:autoSpaceDE w:val="0"/>
              <w:autoSpaceDN w:val="0"/>
              <w:adjustRightInd w:val="0"/>
              <w:spacing w:line="220" w:lineRule="exact"/>
              <w:ind w:right="60"/>
              <w:rPr>
                <w:rFonts w:ascii="Arial" w:hAnsi="Arial" w:cs="Arial"/>
                <w:b/>
                <w:bCs/>
                <w:color w:val="010205"/>
                <w:lang w:val="en-GB"/>
              </w:rPr>
            </w:pPr>
          </w:p>
          <w:p w14:paraId="07E2EE8E" w14:textId="77777777" w:rsidR="00D01B0C" w:rsidRPr="00E73DFC" w:rsidRDefault="00D01B0C" w:rsidP="0095211A">
            <w:pPr>
              <w:autoSpaceDE w:val="0"/>
              <w:autoSpaceDN w:val="0"/>
              <w:adjustRightInd w:val="0"/>
              <w:spacing w:line="220" w:lineRule="exact"/>
              <w:ind w:right="60"/>
              <w:rPr>
                <w:rFonts w:ascii="Arial" w:hAnsi="Arial" w:cs="Arial"/>
                <w:color w:val="010205"/>
                <w:lang w:val="en-GB"/>
              </w:rPr>
            </w:pPr>
          </w:p>
        </w:tc>
      </w:tr>
      <w:tr w:rsidR="00D01B0C" w:rsidRPr="00F15B8B" w14:paraId="65BA4455" w14:textId="77777777" w:rsidTr="0095211A">
        <w:trPr>
          <w:cantSplit/>
          <w:trHeight w:val="872"/>
        </w:trPr>
        <w:tc>
          <w:tcPr>
            <w:tcW w:w="8429" w:type="dxa"/>
            <w:gridSpan w:val="6"/>
            <w:tcBorders>
              <w:top w:val="nil"/>
              <w:left w:val="nil"/>
              <w:bottom w:val="nil"/>
              <w:right w:val="nil"/>
            </w:tcBorders>
            <w:shd w:val="clear" w:color="auto" w:fill="FFFFFF"/>
            <w:vAlign w:val="bottom"/>
          </w:tcPr>
          <w:p w14:paraId="4BF7223B"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r w:rsidRPr="00E73DFC">
              <w:rPr>
                <w:rFonts w:ascii="Times New Roman" w:hAnsi="Times New Roman" w:cs="Times New Roman"/>
                <w:color w:val="010205"/>
                <w:sz w:val="24"/>
                <w:szCs w:val="24"/>
                <w:shd w:val="clear" w:color="auto" w:fill="FFFFFF"/>
                <w:lang w:val="en-GB"/>
              </w:rPr>
              <w:t xml:space="preserve">Table </w:t>
            </w:r>
            <w:r>
              <w:rPr>
                <w:rFonts w:ascii="Times New Roman" w:hAnsi="Times New Roman" w:cs="Times New Roman"/>
                <w:color w:val="010205"/>
                <w:sz w:val="24"/>
                <w:szCs w:val="24"/>
                <w:shd w:val="clear" w:color="auto" w:fill="FFFFFF"/>
                <w:lang w:val="en-GB"/>
              </w:rPr>
              <w:t>(8-10)</w:t>
            </w:r>
            <w:r w:rsidRPr="00E73DFC">
              <w:rPr>
                <w:rFonts w:ascii="Times New Roman" w:hAnsi="Times New Roman" w:cs="Times New Roman"/>
                <w:color w:val="010205"/>
                <w:sz w:val="24"/>
                <w:szCs w:val="24"/>
                <w:shd w:val="clear" w:color="auto" w:fill="FFFFFF"/>
                <w:lang w:val="en-GB"/>
              </w:rPr>
              <w:t xml:space="preserve"> Results for delay in milliseconds</w:t>
            </w:r>
            <w:r>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w:t>
            </w:r>
            <w:proofErr w:type="spellStart"/>
            <w:r w:rsidRPr="00E73DFC">
              <w:rPr>
                <w:rFonts w:ascii="Times New Roman" w:hAnsi="Times New Roman" w:cs="Times New Roman"/>
                <w:color w:val="010205"/>
                <w:sz w:val="24"/>
                <w:szCs w:val="24"/>
                <w:shd w:val="clear" w:color="auto" w:fill="FFFFFF"/>
                <w:lang w:val="en-GB"/>
              </w:rPr>
              <w:t>ms</w:t>
            </w:r>
            <w:proofErr w:type="spellEnd"/>
            <w:r w:rsidRPr="00E73DFC">
              <w:rPr>
                <w:rFonts w:ascii="Times New Roman" w:hAnsi="Times New Roman" w:cs="Times New Roman"/>
                <w:color w:val="010205"/>
                <w:sz w:val="24"/>
                <w:szCs w:val="24"/>
                <w:shd w:val="clear" w:color="auto" w:fill="FFFFFF"/>
                <w:lang w:val="en-GB"/>
              </w:rPr>
              <w:t>) measures expressing Traffic Type * Algorithm interaction for 1-minute duration</w:t>
            </w:r>
            <w:r>
              <w:rPr>
                <w:rFonts w:ascii="Times New Roman" w:hAnsi="Times New Roman" w:cs="Times New Roman"/>
                <w:color w:val="010205"/>
                <w:sz w:val="24"/>
                <w:szCs w:val="24"/>
                <w:shd w:val="clear" w:color="auto" w:fill="FFFFFF"/>
                <w:lang w:val="en-GB"/>
              </w:rPr>
              <w:t xml:space="preserve"> </w:t>
            </w:r>
            <w:r>
              <w:rPr>
                <w:rFonts w:ascii="Times New Roman" w:hAnsi="Times New Roman" w:cs="Times New Roman"/>
                <w:color w:val="1D2228"/>
                <w:sz w:val="24"/>
                <w:szCs w:val="24"/>
                <w:shd w:val="clear" w:color="auto" w:fill="FFFFFF"/>
                <w:lang w:val="en-GB"/>
              </w:rPr>
              <w:t>(</w:t>
            </w:r>
            <w:r>
              <w:rPr>
                <w:rFonts w:ascii="Times New Roman" w:hAnsi="Times New Roman" w:cs="Times New Roman"/>
                <w:sz w:val="24"/>
                <w:szCs w:val="24"/>
                <w:shd w:val="clear" w:color="auto" w:fill="FFFFFF"/>
                <w:lang w:val="en-GB"/>
              </w:rPr>
              <w:t xml:space="preserve">Al-Haddad et al., </w:t>
            </w:r>
            <w:r w:rsidRPr="00A275C5">
              <w:rPr>
                <w:rFonts w:ascii="Times New Roman" w:hAnsi="Times New Roman" w:cs="Times New Roman"/>
                <w:sz w:val="24"/>
                <w:szCs w:val="24"/>
                <w:shd w:val="clear" w:color="auto" w:fill="FFFFFF"/>
                <w:lang w:val="en-GB"/>
              </w:rPr>
              <w:t>2021</w:t>
            </w:r>
            <w:r>
              <w:rPr>
                <w:rFonts w:ascii="Times New Roman" w:hAnsi="Times New Roman" w:cs="Times New Roman"/>
                <w:sz w:val="24"/>
                <w:szCs w:val="24"/>
                <w:shd w:val="clear" w:color="auto" w:fill="FFFFFF"/>
                <w:lang w:val="en-GB"/>
              </w:rPr>
              <w:t>)</w:t>
            </w:r>
          </w:p>
          <w:p w14:paraId="62E8FF95"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1FA1E247"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20728DE5"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r w:rsidRPr="00E73DFC">
              <w:rPr>
                <w:rFonts w:ascii="Times New Roman" w:hAnsi="Times New Roman" w:cs="Times New Roman"/>
                <w:color w:val="010205"/>
                <w:sz w:val="24"/>
                <w:szCs w:val="24"/>
                <w:shd w:val="clear" w:color="auto" w:fill="FFFFFF"/>
                <w:lang w:val="en-GB"/>
              </w:rPr>
              <w:t xml:space="preserve">Dependent Variable:   Delay  </w:t>
            </w:r>
          </w:p>
        </w:tc>
      </w:tr>
      <w:tr w:rsidR="00D01B0C" w:rsidRPr="00F15B8B" w14:paraId="052BCBC5" w14:textId="77777777" w:rsidTr="0095211A">
        <w:trPr>
          <w:cantSplit/>
          <w:trHeight w:val="229"/>
        </w:trPr>
        <w:tc>
          <w:tcPr>
            <w:tcW w:w="1304" w:type="dxa"/>
            <w:vMerge w:val="restart"/>
            <w:tcBorders>
              <w:top w:val="nil"/>
              <w:left w:val="nil"/>
              <w:bottom w:val="nil"/>
              <w:right w:val="nil"/>
            </w:tcBorders>
            <w:shd w:val="clear" w:color="auto" w:fill="FFFFFF"/>
            <w:vAlign w:val="bottom"/>
          </w:tcPr>
          <w:p w14:paraId="35DC6F49"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Traffic type</w:t>
            </w:r>
          </w:p>
        </w:tc>
        <w:tc>
          <w:tcPr>
            <w:tcW w:w="1694" w:type="dxa"/>
            <w:vMerge w:val="restart"/>
            <w:tcBorders>
              <w:top w:val="nil"/>
              <w:left w:val="nil"/>
              <w:bottom w:val="nil"/>
              <w:right w:val="nil"/>
            </w:tcBorders>
            <w:shd w:val="clear" w:color="auto" w:fill="FFFFFF"/>
            <w:vAlign w:val="bottom"/>
          </w:tcPr>
          <w:p w14:paraId="64A60767"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Algorithm</w:t>
            </w:r>
          </w:p>
        </w:tc>
        <w:tc>
          <w:tcPr>
            <w:tcW w:w="1133" w:type="dxa"/>
            <w:vMerge w:val="restart"/>
            <w:tcBorders>
              <w:top w:val="nil"/>
              <w:left w:val="nil"/>
              <w:bottom w:val="nil"/>
              <w:right w:val="single" w:sz="8" w:space="0" w:color="E0E0E0"/>
            </w:tcBorders>
            <w:shd w:val="clear" w:color="auto" w:fill="FFFFFF"/>
            <w:vAlign w:val="bottom"/>
          </w:tcPr>
          <w:p w14:paraId="5076E9FC"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Mean delay</w:t>
            </w:r>
          </w:p>
        </w:tc>
        <w:tc>
          <w:tcPr>
            <w:tcW w:w="1185" w:type="dxa"/>
            <w:vMerge w:val="restart"/>
            <w:tcBorders>
              <w:top w:val="nil"/>
              <w:left w:val="single" w:sz="8" w:space="0" w:color="E0E0E0"/>
              <w:bottom w:val="nil"/>
              <w:right w:val="single" w:sz="8" w:space="0" w:color="E0E0E0"/>
            </w:tcBorders>
            <w:shd w:val="clear" w:color="auto" w:fill="FFFFFF"/>
            <w:vAlign w:val="bottom"/>
          </w:tcPr>
          <w:p w14:paraId="7CFB5424"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Std. Error</w:t>
            </w:r>
          </w:p>
        </w:tc>
        <w:tc>
          <w:tcPr>
            <w:tcW w:w="3114" w:type="dxa"/>
            <w:gridSpan w:val="2"/>
            <w:tcBorders>
              <w:top w:val="nil"/>
              <w:left w:val="single" w:sz="8" w:space="0" w:color="E0E0E0"/>
              <w:bottom w:val="nil"/>
              <w:right w:val="nil"/>
            </w:tcBorders>
            <w:shd w:val="clear" w:color="auto" w:fill="FFFFFF"/>
            <w:vAlign w:val="bottom"/>
          </w:tcPr>
          <w:p w14:paraId="50D7E2FC"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95% Confidence Interval</w:t>
            </w:r>
          </w:p>
        </w:tc>
      </w:tr>
      <w:tr w:rsidR="00D01B0C" w:rsidRPr="00F15B8B" w14:paraId="17E657FC" w14:textId="77777777" w:rsidTr="0095211A">
        <w:trPr>
          <w:cantSplit/>
          <w:trHeight w:val="145"/>
        </w:trPr>
        <w:tc>
          <w:tcPr>
            <w:tcW w:w="1304" w:type="dxa"/>
            <w:vMerge/>
            <w:tcBorders>
              <w:top w:val="nil"/>
              <w:left w:val="nil"/>
              <w:bottom w:val="nil"/>
              <w:right w:val="nil"/>
            </w:tcBorders>
            <w:shd w:val="clear" w:color="auto" w:fill="FFFFFF"/>
            <w:vAlign w:val="bottom"/>
          </w:tcPr>
          <w:p w14:paraId="7C34FF75"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694" w:type="dxa"/>
            <w:vMerge/>
            <w:tcBorders>
              <w:top w:val="nil"/>
              <w:left w:val="nil"/>
              <w:bottom w:val="nil"/>
              <w:right w:val="nil"/>
            </w:tcBorders>
            <w:shd w:val="clear" w:color="auto" w:fill="FFFFFF"/>
            <w:vAlign w:val="bottom"/>
          </w:tcPr>
          <w:p w14:paraId="183922DE"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133" w:type="dxa"/>
            <w:vMerge/>
            <w:tcBorders>
              <w:top w:val="nil"/>
              <w:left w:val="nil"/>
              <w:bottom w:val="nil"/>
              <w:right w:val="single" w:sz="8" w:space="0" w:color="E0E0E0"/>
            </w:tcBorders>
            <w:shd w:val="clear" w:color="auto" w:fill="FFFFFF"/>
            <w:vAlign w:val="bottom"/>
          </w:tcPr>
          <w:p w14:paraId="62FB5FC2"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185" w:type="dxa"/>
            <w:vMerge/>
            <w:tcBorders>
              <w:top w:val="nil"/>
              <w:left w:val="single" w:sz="8" w:space="0" w:color="E0E0E0"/>
              <w:bottom w:val="nil"/>
              <w:right w:val="single" w:sz="8" w:space="0" w:color="E0E0E0"/>
            </w:tcBorders>
            <w:shd w:val="clear" w:color="auto" w:fill="FFFFFF"/>
            <w:vAlign w:val="bottom"/>
          </w:tcPr>
          <w:p w14:paraId="60958FC2"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557" w:type="dxa"/>
            <w:tcBorders>
              <w:top w:val="nil"/>
              <w:left w:val="single" w:sz="8" w:space="0" w:color="E0E0E0"/>
              <w:bottom w:val="single" w:sz="8" w:space="0" w:color="152935"/>
              <w:right w:val="single" w:sz="8" w:space="0" w:color="E0E0E0"/>
            </w:tcBorders>
            <w:shd w:val="clear" w:color="auto" w:fill="FFFFFF"/>
            <w:vAlign w:val="bottom"/>
          </w:tcPr>
          <w:p w14:paraId="64B8F019"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Lower Bound</w:t>
            </w:r>
          </w:p>
        </w:tc>
        <w:tc>
          <w:tcPr>
            <w:tcW w:w="1557" w:type="dxa"/>
            <w:tcBorders>
              <w:top w:val="nil"/>
              <w:left w:val="single" w:sz="8" w:space="0" w:color="E0E0E0"/>
              <w:bottom w:val="single" w:sz="8" w:space="0" w:color="152935"/>
              <w:right w:val="nil"/>
            </w:tcBorders>
            <w:shd w:val="clear" w:color="auto" w:fill="FFFFFF"/>
            <w:vAlign w:val="bottom"/>
          </w:tcPr>
          <w:p w14:paraId="25DFDB21"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Upper Bound</w:t>
            </w:r>
          </w:p>
        </w:tc>
      </w:tr>
      <w:tr w:rsidR="00D01B0C" w:rsidRPr="00F15B8B" w14:paraId="262D18F6" w14:textId="77777777" w:rsidTr="0095211A">
        <w:trPr>
          <w:cantSplit/>
          <w:trHeight w:val="215"/>
        </w:trPr>
        <w:tc>
          <w:tcPr>
            <w:tcW w:w="1304" w:type="dxa"/>
            <w:vMerge w:val="restart"/>
            <w:tcBorders>
              <w:top w:val="single" w:sz="8" w:space="0" w:color="152935"/>
              <w:left w:val="nil"/>
              <w:bottom w:val="nil"/>
              <w:right w:val="nil"/>
            </w:tcBorders>
            <w:shd w:val="clear" w:color="auto" w:fill="E0E0E0"/>
          </w:tcPr>
          <w:p w14:paraId="7ACA0D99"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Video</w:t>
            </w:r>
          </w:p>
        </w:tc>
        <w:tc>
          <w:tcPr>
            <w:tcW w:w="1694" w:type="dxa"/>
            <w:tcBorders>
              <w:top w:val="single" w:sz="8" w:space="0" w:color="152935"/>
              <w:left w:val="nil"/>
              <w:bottom w:val="single" w:sz="8" w:space="0" w:color="AEAEAE"/>
              <w:right w:val="nil"/>
            </w:tcBorders>
            <w:shd w:val="clear" w:color="auto" w:fill="E0E0E0"/>
          </w:tcPr>
          <w:p w14:paraId="3478A97C"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133" w:type="dxa"/>
            <w:tcBorders>
              <w:top w:val="single" w:sz="8" w:space="0" w:color="152935"/>
              <w:left w:val="nil"/>
              <w:bottom w:val="single" w:sz="8" w:space="0" w:color="AEAEAE"/>
              <w:right w:val="single" w:sz="8" w:space="0" w:color="E0E0E0"/>
            </w:tcBorders>
            <w:shd w:val="clear" w:color="auto" w:fill="FFFFFF"/>
          </w:tcPr>
          <w:p w14:paraId="140ABA1D"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.002</w:t>
            </w:r>
          </w:p>
        </w:tc>
        <w:tc>
          <w:tcPr>
            <w:tcW w:w="1185" w:type="dxa"/>
            <w:tcBorders>
              <w:top w:val="single" w:sz="8" w:space="0" w:color="152935"/>
              <w:left w:val="single" w:sz="8" w:space="0" w:color="E0E0E0"/>
              <w:bottom w:val="single" w:sz="8" w:space="0" w:color="AEAEAE"/>
              <w:right w:val="single" w:sz="8" w:space="0" w:color="E0E0E0"/>
            </w:tcBorders>
            <w:shd w:val="clear" w:color="auto" w:fill="FFFFFF"/>
          </w:tcPr>
          <w:p w14:paraId="7A92A99F"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.114</w:t>
            </w:r>
          </w:p>
        </w:tc>
        <w:tc>
          <w:tcPr>
            <w:tcW w:w="1557" w:type="dxa"/>
            <w:tcBorders>
              <w:top w:val="single" w:sz="8" w:space="0" w:color="152935"/>
              <w:left w:val="single" w:sz="8" w:space="0" w:color="E0E0E0"/>
              <w:bottom w:val="single" w:sz="8" w:space="0" w:color="AEAEAE"/>
              <w:right w:val="single" w:sz="8" w:space="0" w:color="E0E0E0"/>
            </w:tcBorders>
            <w:shd w:val="clear" w:color="auto" w:fill="FFFFFF"/>
          </w:tcPr>
          <w:p w14:paraId="678236B7"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w:t>
            </w:r>
            <w:r>
              <w:rPr>
                <w:rFonts w:ascii="Arial" w:hAnsi="Arial" w:cs="Arial"/>
                <w:color w:val="010205"/>
                <w:sz w:val="18"/>
                <w:szCs w:val="18"/>
                <w:lang w:val="en-GB"/>
              </w:rPr>
              <w:t>0</w:t>
            </w:r>
            <w:r w:rsidRPr="00E73DFC">
              <w:rPr>
                <w:rFonts w:ascii="Arial" w:hAnsi="Arial" w:cs="Arial"/>
                <w:color w:val="010205"/>
                <w:sz w:val="18"/>
                <w:szCs w:val="18"/>
                <w:lang w:val="en-GB"/>
              </w:rPr>
              <w:t>.237</w:t>
            </w:r>
          </w:p>
        </w:tc>
        <w:tc>
          <w:tcPr>
            <w:tcW w:w="1557" w:type="dxa"/>
            <w:tcBorders>
              <w:top w:val="single" w:sz="8" w:space="0" w:color="152935"/>
              <w:left w:val="single" w:sz="8" w:space="0" w:color="E0E0E0"/>
              <w:bottom w:val="single" w:sz="8" w:space="0" w:color="AEAEAE"/>
              <w:right w:val="nil"/>
            </w:tcBorders>
            <w:shd w:val="clear" w:color="auto" w:fill="FFFFFF"/>
          </w:tcPr>
          <w:p w14:paraId="0979F15C"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.241</w:t>
            </w:r>
          </w:p>
        </w:tc>
      </w:tr>
      <w:tr w:rsidR="00D01B0C" w:rsidRPr="00F15B8B" w14:paraId="19FEBCD2" w14:textId="77777777" w:rsidTr="0095211A">
        <w:trPr>
          <w:cantSplit/>
          <w:trHeight w:val="145"/>
        </w:trPr>
        <w:tc>
          <w:tcPr>
            <w:tcW w:w="1304" w:type="dxa"/>
            <w:vMerge/>
            <w:tcBorders>
              <w:top w:val="single" w:sz="8" w:space="0" w:color="152935"/>
              <w:left w:val="nil"/>
              <w:bottom w:val="nil"/>
              <w:right w:val="nil"/>
            </w:tcBorders>
            <w:shd w:val="clear" w:color="auto" w:fill="E0E0E0"/>
          </w:tcPr>
          <w:p w14:paraId="2B23543C" w14:textId="77777777" w:rsidR="00D01B0C" w:rsidRPr="001C2567" w:rsidRDefault="00D01B0C" w:rsidP="0095211A">
            <w:pPr>
              <w:autoSpaceDE w:val="0"/>
              <w:autoSpaceDN w:val="0"/>
              <w:adjustRightInd w:val="0"/>
              <w:spacing w:line="220" w:lineRule="exact"/>
              <w:rPr>
                <w:rFonts w:ascii="Arial" w:hAnsi="Arial" w:cs="Arial"/>
                <w:color w:val="010205"/>
                <w:sz w:val="18"/>
                <w:szCs w:val="18"/>
                <w:lang w:val="en-GB"/>
              </w:rPr>
            </w:pPr>
          </w:p>
        </w:tc>
        <w:tc>
          <w:tcPr>
            <w:tcW w:w="1694" w:type="dxa"/>
            <w:tcBorders>
              <w:top w:val="single" w:sz="8" w:space="0" w:color="AEAEAE"/>
              <w:left w:val="nil"/>
              <w:bottom w:val="single" w:sz="8" w:space="0" w:color="AEAEAE"/>
              <w:right w:val="nil"/>
            </w:tcBorders>
            <w:shd w:val="clear" w:color="auto" w:fill="E0E0E0"/>
          </w:tcPr>
          <w:p w14:paraId="0563447D" w14:textId="77777777" w:rsidR="00D01B0C" w:rsidRPr="001C2567" w:rsidRDefault="00D01B0C" w:rsidP="0095211A">
            <w:pPr>
              <w:autoSpaceDE w:val="0"/>
              <w:autoSpaceDN w:val="0"/>
              <w:adjustRightInd w:val="0"/>
              <w:spacing w:line="220" w:lineRule="exact"/>
              <w:ind w:right="60"/>
              <w:rPr>
                <w:rFonts w:ascii="Arial" w:hAnsi="Arial" w:cs="Arial"/>
                <w:color w:val="264A60"/>
                <w:sz w:val="18"/>
                <w:szCs w:val="18"/>
                <w:lang w:val="en-GB"/>
              </w:rPr>
            </w:pPr>
            <w:r w:rsidRPr="001C2567">
              <w:rPr>
                <w:rFonts w:ascii="Arial" w:hAnsi="Arial" w:cs="Arial"/>
                <w:color w:val="264A60"/>
                <w:sz w:val="18"/>
                <w:szCs w:val="18"/>
                <w:lang w:val="en-GB"/>
              </w:rPr>
              <w:t>2.00 Traffic Shaping</w:t>
            </w:r>
          </w:p>
        </w:tc>
        <w:tc>
          <w:tcPr>
            <w:tcW w:w="1133" w:type="dxa"/>
            <w:tcBorders>
              <w:top w:val="single" w:sz="8" w:space="0" w:color="AEAEAE"/>
              <w:left w:val="nil"/>
              <w:bottom w:val="single" w:sz="8" w:space="0" w:color="AEAEAE"/>
              <w:right w:val="single" w:sz="8" w:space="0" w:color="E0E0E0"/>
            </w:tcBorders>
            <w:shd w:val="clear" w:color="auto" w:fill="FFFFFF"/>
          </w:tcPr>
          <w:p w14:paraId="4C4715D9"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.001</w:t>
            </w:r>
          </w:p>
        </w:tc>
        <w:tc>
          <w:tcPr>
            <w:tcW w:w="1185" w:type="dxa"/>
            <w:tcBorders>
              <w:top w:val="single" w:sz="8" w:space="0" w:color="AEAEAE"/>
              <w:left w:val="single" w:sz="8" w:space="0" w:color="E0E0E0"/>
              <w:bottom w:val="single" w:sz="8" w:space="0" w:color="AEAEAE"/>
              <w:right w:val="single" w:sz="8" w:space="0" w:color="E0E0E0"/>
            </w:tcBorders>
            <w:shd w:val="clear" w:color="auto" w:fill="FFFFFF"/>
          </w:tcPr>
          <w:p w14:paraId="5E1E06A3"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.114</w:t>
            </w:r>
          </w:p>
        </w:tc>
        <w:tc>
          <w:tcPr>
            <w:tcW w:w="1557" w:type="dxa"/>
            <w:tcBorders>
              <w:top w:val="single" w:sz="8" w:space="0" w:color="AEAEAE"/>
              <w:left w:val="single" w:sz="8" w:space="0" w:color="E0E0E0"/>
              <w:bottom w:val="single" w:sz="8" w:space="0" w:color="AEAEAE"/>
              <w:right w:val="single" w:sz="8" w:space="0" w:color="E0E0E0"/>
            </w:tcBorders>
            <w:shd w:val="clear" w:color="auto" w:fill="FFFFFF"/>
          </w:tcPr>
          <w:p w14:paraId="40F18F21"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C2567">
              <w:rPr>
                <w:rFonts w:ascii="Arial" w:hAnsi="Arial" w:cs="Arial"/>
                <w:color w:val="010205"/>
                <w:sz w:val="18"/>
                <w:szCs w:val="18"/>
                <w:lang w:val="en-GB"/>
              </w:rPr>
              <w:t>-</w:t>
            </w:r>
            <w:r>
              <w:rPr>
                <w:rFonts w:ascii="Arial" w:hAnsi="Arial" w:cs="Arial"/>
                <w:color w:val="010205"/>
                <w:sz w:val="18"/>
                <w:szCs w:val="18"/>
                <w:lang w:val="en-GB"/>
              </w:rPr>
              <w:t>0</w:t>
            </w:r>
            <w:r w:rsidRPr="001C2567">
              <w:rPr>
                <w:rFonts w:ascii="Arial" w:hAnsi="Arial" w:cs="Arial"/>
                <w:color w:val="010205"/>
                <w:sz w:val="18"/>
                <w:szCs w:val="18"/>
                <w:lang w:val="en-GB"/>
              </w:rPr>
              <w:t>.239</w:t>
            </w:r>
          </w:p>
        </w:tc>
        <w:tc>
          <w:tcPr>
            <w:tcW w:w="1557" w:type="dxa"/>
            <w:tcBorders>
              <w:top w:val="single" w:sz="8" w:space="0" w:color="AEAEAE"/>
              <w:left w:val="single" w:sz="8" w:space="0" w:color="E0E0E0"/>
              <w:bottom w:val="single" w:sz="8" w:space="0" w:color="AEAEAE"/>
              <w:right w:val="nil"/>
            </w:tcBorders>
            <w:shd w:val="clear" w:color="auto" w:fill="FFFFFF"/>
          </w:tcPr>
          <w:p w14:paraId="0E0CBEC1"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.240</w:t>
            </w:r>
          </w:p>
        </w:tc>
      </w:tr>
      <w:tr w:rsidR="00D01B0C" w:rsidRPr="00F15B8B" w14:paraId="7068C207" w14:textId="77777777" w:rsidTr="0095211A">
        <w:trPr>
          <w:cantSplit/>
          <w:trHeight w:val="145"/>
        </w:trPr>
        <w:tc>
          <w:tcPr>
            <w:tcW w:w="1304" w:type="dxa"/>
            <w:vMerge/>
            <w:tcBorders>
              <w:top w:val="single" w:sz="8" w:space="0" w:color="152935"/>
              <w:left w:val="nil"/>
              <w:bottom w:val="nil"/>
              <w:right w:val="nil"/>
            </w:tcBorders>
            <w:shd w:val="clear" w:color="auto" w:fill="E0E0E0"/>
          </w:tcPr>
          <w:p w14:paraId="5C9E7B6F" w14:textId="77777777" w:rsidR="00D01B0C" w:rsidRPr="001C2567" w:rsidRDefault="00D01B0C" w:rsidP="0095211A">
            <w:pPr>
              <w:autoSpaceDE w:val="0"/>
              <w:autoSpaceDN w:val="0"/>
              <w:adjustRightInd w:val="0"/>
              <w:spacing w:line="220" w:lineRule="exact"/>
              <w:rPr>
                <w:rFonts w:ascii="Arial" w:hAnsi="Arial" w:cs="Arial"/>
                <w:color w:val="010205"/>
                <w:sz w:val="18"/>
                <w:szCs w:val="18"/>
                <w:lang w:val="en-GB"/>
              </w:rPr>
            </w:pPr>
          </w:p>
        </w:tc>
        <w:tc>
          <w:tcPr>
            <w:tcW w:w="1694" w:type="dxa"/>
            <w:tcBorders>
              <w:top w:val="single" w:sz="8" w:space="0" w:color="AEAEAE"/>
              <w:left w:val="nil"/>
              <w:bottom w:val="nil"/>
              <w:right w:val="nil"/>
            </w:tcBorders>
            <w:shd w:val="clear" w:color="auto" w:fill="E0E0E0"/>
          </w:tcPr>
          <w:p w14:paraId="46F2458A" w14:textId="77777777" w:rsidR="00D01B0C" w:rsidRPr="001C2567" w:rsidRDefault="00D01B0C" w:rsidP="0095211A">
            <w:pPr>
              <w:autoSpaceDE w:val="0"/>
              <w:autoSpaceDN w:val="0"/>
              <w:adjustRightInd w:val="0"/>
              <w:spacing w:line="220" w:lineRule="exact"/>
              <w:ind w:right="60"/>
              <w:rPr>
                <w:rFonts w:ascii="Arial" w:hAnsi="Arial" w:cs="Arial"/>
                <w:color w:val="264A60"/>
                <w:sz w:val="18"/>
                <w:szCs w:val="18"/>
                <w:lang w:val="en-GB"/>
              </w:rPr>
            </w:pPr>
            <w:r w:rsidRPr="001C2567">
              <w:rPr>
                <w:rFonts w:ascii="Arial" w:hAnsi="Arial" w:cs="Arial"/>
                <w:color w:val="264A60"/>
                <w:sz w:val="18"/>
                <w:szCs w:val="18"/>
                <w:lang w:val="en-GB"/>
              </w:rPr>
              <w:t xml:space="preserve">3.00 </w:t>
            </w:r>
            <w:proofErr w:type="spellStart"/>
            <w:r w:rsidRPr="001C2567">
              <w:rPr>
                <w:rFonts w:ascii="Arial" w:hAnsi="Arial" w:cs="Arial"/>
                <w:color w:val="264A60"/>
                <w:sz w:val="18"/>
                <w:szCs w:val="18"/>
                <w:lang w:val="en-GB"/>
              </w:rPr>
              <w:t>QoSVisor</w:t>
            </w:r>
            <w:proofErr w:type="spellEnd"/>
          </w:p>
        </w:tc>
        <w:tc>
          <w:tcPr>
            <w:tcW w:w="1133" w:type="dxa"/>
            <w:tcBorders>
              <w:top w:val="single" w:sz="8" w:space="0" w:color="AEAEAE"/>
              <w:left w:val="nil"/>
              <w:bottom w:val="nil"/>
              <w:right w:val="single" w:sz="8" w:space="0" w:color="E0E0E0"/>
            </w:tcBorders>
            <w:shd w:val="clear" w:color="auto" w:fill="FFFFFF"/>
          </w:tcPr>
          <w:p w14:paraId="57628E68"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.000</w:t>
            </w:r>
          </w:p>
        </w:tc>
        <w:tc>
          <w:tcPr>
            <w:tcW w:w="1185" w:type="dxa"/>
            <w:tcBorders>
              <w:top w:val="single" w:sz="8" w:space="0" w:color="AEAEAE"/>
              <w:left w:val="single" w:sz="8" w:space="0" w:color="E0E0E0"/>
              <w:bottom w:val="nil"/>
              <w:right w:val="single" w:sz="8" w:space="0" w:color="E0E0E0"/>
            </w:tcBorders>
            <w:shd w:val="clear" w:color="auto" w:fill="FFFFFF"/>
          </w:tcPr>
          <w:p w14:paraId="7AFE0C5C"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.114</w:t>
            </w:r>
          </w:p>
        </w:tc>
        <w:tc>
          <w:tcPr>
            <w:tcW w:w="1557" w:type="dxa"/>
            <w:tcBorders>
              <w:top w:val="single" w:sz="8" w:space="0" w:color="AEAEAE"/>
              <w:left w:val="single" w:sz="8" w:space="0" w:color="E0E0E0"/>
              <w:bottom w:val="nil"/>
              <w:right w:val="single" w:sz="8" w:space="0" w:color="E0E0E0"/>
            </w:tcBorders>
            <w:shd w:val="clear" w:color="auto" w:fill="FFFFFF"/>
          </w:tcPr>
          <w:p w14:paraId="7F2D2ACA"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C2567">
              <w:rPr>
                <w:rFonts w:ascii="Arial" w:hAnsi="Arial" w:cs="Arial"/>
                <w:color w:val="010205"/>
                <w:sz w:val="18"/>
                <w:szCs w:val="18"/>
                <w:lang w:val="en-GB"/>
              </w:rPr>
              <w:t>-</w:t>
            </w:r>
            <w:r>
              <w:rPr>
                <w:rFonts w:ascii="Arial" w:hAnsi="Arial" w:cs="Arial"/>
                <w:color w:val="010205"/>
                <w:sz w:val="18"/>
                <w:szCs w:val="18"/>
                <w:lang w:val="en-GB"/>
              </w:rPr>
              <w:t>0</w:t>
            </w:r>
            <w:r w:rsidRPr="001C2567">
              <w:rPr>
                <w:rFonts w:ascii="Arial" w:hAnsi="Arial" w:cs="Arial"/>
                <w:color w:val="010205"/>
                <w:sz w:val="18"/>
                <w:szCs w:val="18"/>
                <w:lang w:val="en-GB"/>
              </w:rPr>
              <w:t>.239</w:t>
            </w:r>
          </w:p>
        </w:tc>
        <w:tc>
          <w:tcPr>
            <w:tcW w:w="1557" w:type="dxa"/>
            <w:tcBorders>
              <w:top w:val="single" w:sz="8" w:space="0" w:color="AEAEAE"/>
              <w:left w:val="single" w:sz="8" w:space="0" w:color="E0E0E0"/>
              <w:bottom w:val="nil"/>
              <w:right w:val="nil"/>
            </w:tcBorders>
            <w:shd w:val="clear" w:color="auto" w:fill="FFFFFF"/>
          </w:tcPr>
          <w:p w14:paraId="02CF93E1"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.239</w:t>
            </w:r>
          </w:p>
        </w:tc>
      </w:tr>
      <w:tr w:rsidR="00D01B0C" w:rsidRPr="00F15B8B" w14:paraId="118B4E45" w14:textId="77777777" w:rsidTr="0095211A">
        <w:trPr>
          <w:cantSplit/>
          <w:trHeight w:val="215"/>
        </w:trPr>
        <w:tc>
          <w:tcPr>
            <w:tcW w:w="1304" w:type="dxa"/>
            <w:vMerge w:val="restart"/>
            <w:tcBorders>
              <w:top w:val="single" w:sz="8" w:space="0" w:color="AEAEAE"/>
              <w:left w:val="nil"/>
              <w:bottom w:val="nil"/>
              <w:right w:val="nil"/>
            </w:tcBorders>
            <w:shd w:val="clear" w:color="auto" w:fill="E0E0E0"/>
          </w:tcPr>
          <w:p w14:paraId="7DE87596"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2.00 Audio</w:t>
            </w:r>
          </w:p>
        </w:tc>
        <w:tc>
          <w:tcPr>
            <w:tcW w:w="1694" w:type="dxa"/>
            <w:tcBorders>
              <w:top w:val="single" w:sz="8" w:space="0" w:color="AEAEAE"/>
              <w:left w:val="nil"/>
              <w:bottom w:val="single" w:sz="8" w:space="0" w:color="AEAEAE"/>
              <w:right w:val="nil"/>
            </w:tcBorders>
            <w:shd w:val="clear" w:color="auto" w:fill="E0E0E0"/>
          </w:tcPr>
          <w:p w14:paraId="59F3F39A"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133" w:type="dxa"/>
            <w:tcBorders>
              <w:top w:val="single" w:sz="8" w:space="0" w:color="AEAEAE"/>
              <w:left w:val="nil"/>
              <w:bottom w:val="single" w:sz="8" w:space="0" w:color="AEAEAE"/>
              <w:right w:val="single" w:sz="8" w:space="0" w:color="E0E0E0"/>
            </w:tcBorders>
            <w:shd w:val="clear" w:color="auto" w:fill="FFFFFF"/>
          </w:tcPr>
          <w:p w14:paraId="7ED53B60"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.002</w:t>
            </w:r>
          </w:p>
        </w:tc>
        <w:tc>
          <w:tcPr>
            <w:tcW w:w="1185" w:type="dxa"/>
            <w:tcBorders>
              <w:top w:val="single" w:sz="8" w:space="0" w:color="AEAEAE"/>
              <w:left w:val="single" w:sz="8" w:space="0" w:color="E0E0E0"/>
              <w:bottom w:val="single" w:sz="8" w:space="0" w:color="AEAEAE"/>
              <w:right w:val="single" w:sz="8" w:space="0" w:color="E0E0E0"/>
            </w:tcBorders>
            <w:shd w:val="clear" w:color="auto" w:fill="FFFFFF"/>
          </w:tcPr>
          <w:p w14:paraId="5553C94F"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.114</w:t>
            </w:r>
          </w:p>
        </w:tc>
        <w:tc>
          <w:tcPr>
            <w:tcW w:w="1557" w:type="dxa"/>
            <w:tcBorders>
              <w:top w:val="single" w:sz="8" w:space="0" w:color="AEAEAE"/>
              <w:left w:val="single" w:sz="8" w:space="0" w:color="E0E0E0"/>
              <w:bottom w:val="single" w:sz="8" w:space="0" w:color="AEAEAE"/>
              <w:right w:val="single" w:sz="8" w:space="0" w:color="E0E0E0"/>
            </w:tcBorders>
            <w:shd w:val="clear" w:color="auto" w:fill="FFFFFF"/>
          </w:tcPr>
          <w:p w14:paraId="0A5ECA12"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w:t>
            </w:r>
            <w:r>
              <w:rPr>
                <w:rFonts w:ascii="Arial" w:hAnsi="Arial" w:cs="Arial"/>
                <w:color w:val="010205"/>
                <w:sz w:val="18"/>
                <w:szCs w:val="18"/>
                <w:lang w:val="en-GB"/>
              </w:rPr>
              <w:t>0</w:t>
            </w:r>
            <w:r w:rsidRPr="00E73DFC">
              <w:rPr>
                <w:rFonts w:ascii="Arial" w:hAnsi="Arial" w:cs="Arial"/>
                <w:color w:val="010205"/>
                <w:sz w:val="18"/>
                <w:szCs w:val="18"/>
                <w:lang w:val="en-GB"/>
              </w:rPr>
              <w:t>.237</w:t>
            </w:r>
          </w:p>
        </w:tc>
        <w:tc>
          <w:tcPr>
            <w:tcW w:w="1557" w:type="dxa"/>
            <w:tcBorders>
              <w:top w:val="single" w:sz="8" w:space="0" w:color="AEAEAE"/>
              <w:left w:val="single" w:sz="8" w:space="0" w:color="E0E0E0"/>
              <w:bottom w:val="single" w:sz="8" w:space="0" w:color="AEAEAE"/>
              <w:right w:val="nil"/>
            </w:tcBorders>
            <w:shd w:val="clear" w:color="auto" w:fill="FFFFFF"/>
          </w:tcPr>
          <w:p w14:paraId="717ADD5E"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.241</w:t>
            </w:r>
          </w:p>
        </w:tc>
      </w:tr>
      <w:tr w:rsidR="00D01B0C" w:rsidRPr="00F15B8B" w14:paraId="04EA837B" w14:textId="77777777" w:rsidTr="0095211A">
        <w:trPr>
          <w:cantSplit/>
          <w:trHeight w:val="145"/>
        </w:trPr>
        <w:tc>
          <w:tcPr>
            <w:tcW w:w="1304" w:type="dxa"/>
            <w:vMerge/>
            <w:tcBorders>
              <w:top w:val="single" w:sz="8" w:space="0" w:color="AEAEAE"/>
              <w:left w:val="nil"/>
              <w:bottom w:val="nil"/>
              <w:right w:val="nil"/>
            </w:tcBorders>
            <w:shd w:val="clear" w:color="auto" w:fill="E0E0E0"/>
          </w:tcPr>
          <w:p w14:paraId="28466EEE" w14:textId="77777777" w:rsidR="00D01B0C" w:rsidRPr="001C2567" w:rsidRDefault="00D01B0C" w:rsidP="0095211A">
            <w:pPr>
              <w:autoSpaceDE w:val="0"/>
              <w:autoSpaceDN w:val="0"/>
              <w:adjustRightInd w:val="0"/>
              <w:spacing w:line="220" w:lineRule="exact"/>
              <w:rPr>
                <w:rFonts w:ascii="Arial" w:hAnsi="Arial" w:cs="Arial"/>
                <w:color w:val="010205"/>
                <w:sz w:val="18"/>
                <w:szCs w:val="18"/>
                <w:lang w:val="en-GB"/>
              </w:rPr>
            </w:pPr>
          </w:p>
        </w:tc>
        <w:tc>
          <w:tcPr>
            <w:tcW w:w="1694" w:type="dxa"/>
            <w:tcBorders>
              <w:top w:val="single" w:sz="8" w:space="0" w:color="AEAEAE"/>
              <w:left w:val="nil"/>
              <w:bottom w:val="single" w:sz="8" w:space="0" w:color="AEAEAE"/>
              <w:right w:val="nil"/>
            </w:tcBorders>
            <w:shd w:val="clear" w:color="auto" w:fill="E0E0E0"/>
          </w:tcPr>
          <w:p w14:paraId="311A6D57" w14:textId="77777777" w:rsidR="00D01B0C" w:rsidRPr="001C2567" w:rsidRDefault="00D01B0C" w:rsidP="0095211A">
            <w:pPr>
              <w:autoSpaceDE w:val="0"/>
              <w:autoSpaceDN w:val="0"/>
              <w:adjustRightInd w:val="0"/>
              <w:spacing w:line="220" w:lineRule="exact"/>
              <w:ind w:right="60"/>
              <w:rPr>
                <w:rFonts w:ascii="Arial" w:hAnsi="Arial" w:cs="Arial"/>
                <w:color w:val="264A60"/>
                <w:sz w:val="18"/>
                <w:szCs w:val="18"/>
                <w:lang w:val="en-GB"/>
              </w:rPr>
            </w:pPr>
            <w:r w:rsidRPr="001C2567">
              <w:rPr>
                <w:rFonts w:ascii="Arial" w:hAnsi="Arial" w:cs="Arial"/>
                <w:color w:val="264A60"/>
                <w:sz w:val="18"/>
                <w:szCs w:val="18"/>
                <w:lang w:val="en-GB"/>
              </w:rPr>
              <w:t>2.00 Traffic Shaping</w:t>
            </w:r>
          </w:p>
        </w:tc>
        <w:tc>
          <w:tcPr>
            <w:tcW w:w="1133" w:type="dxa"/>
            <w:tcBorders>
              <w:top w:val="single" w:sz="8" w:space="0" w:color="AEAEAE"/>
              <w:left w:val="nil"/>
              <w:bottom w:val="single" w:sz="8" w:space="0" w:color="AEAEAE"/>
              <w:right w:val="single" w:sz="8" w:space="0" w:color="E0E0E0"/>
            </w:tcBorders>
            <w:shd w:val="clear" w:color="auto" w:fill="FFFFFF"/>
          </w:tcPr>
          <w:p w14:paraId="5DE16404"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.004</w:t>
            </w:r>
          </w:p>
        </w:tc>
        <w:tc>
          <w:tcPr>
            <w:tcW w:w="1185" w:type="dxa"/>
            <w:tcBorders>
              <w:top w:val="single" w:sz="8" w:space="0" w:color="AEAEAE"/>
              <w:left w:val="single" w:sz="8" w:space="0" w:color="E0E0E0"/>
              <w:bottom w:val="single" w:sz="8" w:space="0" w:color="AEAEAE"/>
              <w:right w:val="single" w:sz="8" w:space="0" w:color="E0E0E0"/>
            </w:tcBorders>
            <w:shd w:val="clear" w:color="auto" w:fill="FFFFFF"/>
          </w:tcPr>
          <w:p w14:paraId="2AC6DD3F"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.114</w:t>
            </w:r>
          </w:p>
        </w:tc>
        <w:tc>
          <w:tcPr>
            <w:tcW w:w="1557" w:type="dxa"/>
            <w:tcBorders>
              <w:top w:val="single" w:sz="8" w:space="0" w:color="AEAEAE"/>
              <w:left w:val="single" w:sz="8" w:space="0" w:color="E0E0E0"/>
              <w:bottom w:val="single" w:sz="8" w:space="0" w:color="AEAEAE"/>
              <w:right w:val="single" w:sz="8" w:space="0" w:color="E0E0E0"/>
            </w:tcBorders>
            <w:shd w:val="clear" w:color="auto" w:fill="FFFFFF"/>
          </w:tcPr>
          <w:p w14:paraId="2A229407"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C2567">
              <w:rPr>
                <w:rFonts w:ascii="Arial" w:hAnsi="Arial" w:cs="Arial"/>
                <w:color w:val="010205"/>
                <w:sz w:val="18"/>
                <w:szCs w:val="18"/>
                <w:lang w:val="en-GB"/>
              </w:rPr>
              <w:t>-</w:t>
            </w:r>
            <w:r>
              <w:rPr>
                <w:rFonts w:ascii="Arial" w:hAnsi="Arial" w:cs="Arial"/>
                <w:color w:val="010205"/>
                <w:sz w:val="18"/>
                <w:szCs w:val="18"/>
                <w:lang w:val="en-GB"/>
              </w:rPr>
              <w:t>0</w:t>
            </w:r>
            <w:r w:rsidRPr="001C2567">
              <w:rPr>
                <w:rFonts w:ascii="Arial" w:hAnsi="Arial" w:cs="Arial"/>
                <w:color w:val="010205"/>
                <w:sz w:val="18"/>
                <w:szCs w:val="18"/>
                <w:lang w:val="en-GB"/>
              </w:rPr>
              <w:t>.235</w:t>
            </w:r>
          </w:p>
        </w:tc>
        <w:tc>
          <w:tcPr>
            <w:tcW w:w="1557" w:type="dxa"/>
            <w:tcBorders>
              <w:top w:val="single" w:sz="8" w:space="0" w:color="AEAEAE"/>
              <w:left w:val="single" w:sz="8" w:space="0" w:color="E0E0E0"/>
              <w:bottom w:val="single" w:sz="8" w:space="0" w:color="AEAEAE"/>
              <w:right w:val="nil"/>
            </w:tcBorders>
            <w:shd w:val="clear" w:color="auto" w:fill="FFFFFF"/>
          </w:tcPr>
          <w:p w14:paraId="0B9597BA"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.243</w:t>
            </w:r>
          </w:p>
        </w:tc>
      </w:tr>
      <w:tr w:rsidR="00D01B0C" w:rsidRPr="00F15B8B" w14:paraId="66A41865" w14:textId="77777777" w:rsidTr="0095211A">
        <w:trPr>
          <w:cantSplit/>
          <w:trHeight w:val="145"/>
        </w:trPr>
        <w:tc>
          <w:tcPr>
            <w:tcW w:w="1304" w:type="dxa"/>
            <w:vMerge/>
            <w:tcBorders>
              <w:top w:val="single" w:sz="8" w:space="0" w:color="AEAEAE"/>
              <w:left w:val="nil"/>
              <w:bottom w:val="nil"/>
              <w:right w:val="nil"/>
            </w:tcBorders>
            <w:shd w:val="clear" w:color="auto" w:fill="E0E0E0"/>
          </w:tcPr>
          <w:p w14:paraId="33C2AF0C" w14:textId="77777777" w:rsidR="00D01B0C" w:rsidRPr="001C2567" w:rsidRDefault="00D01B0C" w:rsidP="0095211A">
            <w:pPr>
              <w:autoSpaceDE w:val="0"/>
              <w:autoSpaceDN w:val="0"/>
              <w:adjustRightInd w:val="0"/>
              <w:spacing w:line="220" w:lineRule="exact"/>
              <w:rPr>
                <w:rFonts w:ascii="Arial" w:hAnsi="Arial" w:cs="Arial"/>
                <w:color w:val="010205"/>
                <w:sz w:val="18"/>
                <w:szCs w:val="18"/>
                <w:lang w:val="en-GB"/>
              </w:rPr>
            </w:pPr>
          </w:p>
        </w:tc>
        <w:tc>
          <w:tcPr>
            <w:tcW w:w="1694" w:type="dxa"/>
            <w:tcBorders>
              <w:top w:val="single" w:sz="8" w:space="0" w:color="AEAEAE"/>
              <w:left w:val="nil"/>
              <w:bottom w:val="nil"/>
              <w:right w:val="nil"/>
            </w:tcBorders>
            <w:shd w:val="clear" w:color="auto" w:fill="E0E0E0"/>
          </w:tcPr>
          <w:p w14:paraId="4EC21D06" w14:textId="77777777" w:rsidR="00D01B0C" w:rsidRPr="001C2567" w:rsidRDefault="00D01B0C" w:rsidP="0095211A">
            <w:pPr>
              <w:autoSpaceDE w:val="0"/>
              <w:autoSpaceDN w:val="0"/>
              <w:adjustRightInd w:val="0"/>
              <w:spacing w:line="220" w:lineRule="exact"/>
              <w:ind w:right="60"/>
              <w:rPr>
                <w:rFonts w:ascii="Arial" w:hAnsi="Arial" w:cs="Arial"/>
                <w:color w:val="264A60"/>
                <w:sz w:val="18"/>
                <w:szCs w:val="18"/>
                <w:lang w:val="en-GB"/>
              </w:rPr>
            </w:pPr>
            <w:r w:rsidRPr="001C2567">
              <w:rPr>
                <w:rFonts w:ascii="Arial" w:hAnsi="Arial" w:cs="Arial"/>
                <w:color w:val="264A60"/>
                <w:sz w:val="18"/>
                <w:szCs w:val="18"/>
                <w:lang w:val="en-GB"/>
              </w:rPr>
              <w:t xml:space="preserve">3.00 </w:t>
            </w:r>
            <w:proofErr w:type="spellStart"/>
            <w:r w:rsidRPr="001C2567">
              <w:rPr>
                <w:rFonts w:ascii="Arial" w:hAnsi="Arial" w:cs="Arial"/>
                <w:color w:val="264A60"/>
                <w:sz w:val="18"/>
                <w:szCs w:val="18"/>
                <w:lang w:val="en-GB"/>
              </w:rPr>
              <w:t>QoSVisor</w:t>
            </w:r>
            <w:proofErr w:type="spellEnd"/>
          </w:p>
        </w:tc>
        <w:tc>
          <w:tcPr>
            <w:tcW w:w="1133" w:type="dxa"/>
            <w:tcBorders>
              <w:top w:val="single" w:sz="8" w:space="0" w:color="AEAEAE"/>
              <w:left w:val="nil"/>
              <w:bottom w:val="nil"/>
              <w:right w:val="single" w:sz="8" w:space="0" w:color="E0E0E0"/>
            </w:tcBorders>
            <w:shd w:val="clear" w:color="auto" w:fill="FFFFFF"/>
          </w:tcPr>
          <w:p w14:paraId="07E05BD4"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.052</w:t>
            </w:r>
          </w:p>
        </w:tc>
        <w:tc>
          <w:tcPr>
            <w:tcW w:w="1185" w:type="dxa"/>
            <w:tcBorders>
              <w:top w:val="single" w:sz="8" w:space="0" w:color="AEAEAE"/>
              <w:left w:val="single" w:sz="8" w:space="0" w:color="E0E0E0"/>
              <w:bottom w:val="nil"/>
              <w:right w:val="single" w:sz="8" w:space="0" w:color="E0E0E0"/>
            </w:tcBorders>
            <w:shd w:val="clear" w:color="auto" w:fill="FFFFFF"/>
          </w:tcPr>
          <w:p w14:paraId="452F9607"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.114</w:t>
            </w:r>
          </w:p>
        </w:tc>
        <w:tc>
          <w:tcPr>
            <w:tcW w:w="1557" w:type="dxa"/>
            <w:tcBorders>
              <w:top w:val="single" w:sz="8" w:space="0" w:color="AEAEAE"/>
              <w:left w:val="single" w:sz="8" w:space="0" w:color="E0E0E0"/>
              <w:bottom w:val="nil"/>
              <w:right w:val="single" w:sz="8" w:space="0" w:color="E0E0E0"/>
            </w:tcBorders>
            <w:shd w:val="clear" w:color="auto" w:fill="FFFFFF"/>
          </w:tcPr>
          <w:p w14:paraId="4D9B655B"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C2567">
              <w:rPr>
                <w:rFonts w:ascii="Arial" w:hAnsi="Arial" w:cs="Arial"/>
                <w:color w:val="010205"/>
                <w:sz w:val="18"/>
                <w:szCs w:val="18"/>
                <w:lang w:val="en-GB"/>
              </w:rPr>
              <w:t>-</w:t>
            </w:r>
            <w:r>
              <w:rPr>
                <w:rFonts w:ascii="Arial" w:hAnsi="Arial" w:cs="Arial"/>
                <w:color w:val="010205"/>
                <w:sz w:val="18"/>
                <w:szCs w:val="18"/>
                <w:lang w:val="en-GB"/>
              </w:rPr>
              <w:t>0</w:t>
            </w:r>
            <w:r w:rsidRPr="001C2567">
              <w:rPr>
                <w:rFonts w:ascii="Arial" w:hAnsi="Arial" w:cs="Arial"/>
                <w:color w:val="010205"/>
                <w:sz w:val="18"/>
                <w:szCs w:val="18"/>
                <w:lang w:val="en-GB"/>
              </w:rPr>
              <w:t>.187</w:t>
            </w:r>
          </w:p>
        </w:tc>
        <w:tc>
          <w:tcPr>
            <w:tcW w:w="1557" w:type="dxa"/>
            <w:tcBorders>
              <w:top w:val="single" w:sz="8" w:space="0" w:color="AEAEAE"/>
              <w:left w:val="single" w:sz="8" w:space="0" w:color="E0E0E0"/>
              <w:bottom w:val="nil"/>
              <w:right w:val="nil"/>
            </w:tcBorders>
            <w:shd w:val="clear" w:color="auto" w:fill="FFFFFF"/>
          </w:tcPr>
          <w:p w14:paraId="5D8C3397"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.291</w:t>
            </w:r>
          </w:p>
        </w:tc>
      </w:tr>
      <w:tr w:rsidR="00D01B0C" w:rsidRPr="00F15B8B" w14:paraId="1477F62D" w14:textId="77777777" w:rsidTr="0095211A">
        <w:trPr>
          <w:cantSplit/>
          <w:trHeight w:val="215"/>
        </w:trPr>
        <w:tc>
          <w:tcPr>
            <w:tcW w:w="1304" w:type="dxa"/>
            <w:vMerge w:val="restart"/>
            <w:tcBorders>
              <w:top w:val="single" w:sz="8" w:space="0" w:color="AEAEAE"/>
              <w:left w:val="nil"/>
              <w:bottom w:val="single" w:sz="8" w:space="0" w:color="152935"/>
              <w:right w:val="nil"/>
            </w:tcBorders>
            <w:shd w:val="clear" w:color="auto" w:fill="E0E0E0"/>
          </w:tcPr>
          <w:p w14:paraId="4048D427"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3.00 Data</w:t>
            </w:r>
          </w:p>
        </w:tc>
        <w:tc>
          <w:tcPr>
            <w:tcW w:w="1694" w:type="dxa"/>
            <w:tcBorders>
              <w:top w:val="single" w:sz="8" w:space="0" w:color="AEAEAE"/>
              <w:left w:val="nil"/>
              <w:bottom w:val="single" w:sz="8" w:space="0" w:color="AEAEAE"/>
              <w:right w:val="nil"/>
            </w:tcBorders>
            <w:shd w:val="clear" w:color="auto" w:fill="E0E0E0"/>
          </w:tcPr>
          <w:p w14:paraId="44FFA081"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133" w:type="dxa"/>
            <w:tcBorders>
              <w:top w:val="single" w:sz="8" w:space="0" w:color="AEAEAE"/>
              <w:left w:val="nil"/>
              <w:bottom w:val="single" w:sz="8" w:space="0" w:color="AEAEAE"/>
              <w:right w:val="single" w:sz="8" w:space="0" w:color="E0E0E0"/>
            </w:tcBorders>
            <w:shd w:val="clear" w:color="auto" w:fill="FFFFFF"/>
          </w:tcPr>
          <w:p w14:paraId="1DBD4184"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.002</w:t>
            </w:r>
          </w:p>
        </w:tc>
        <w:tc>
          <w:tcPr>
            <w:tcW w:w="1185" w:type="dxa"/>
            <w:tcBorders>
              <w:top w:val="single" w:sz="8" w:space="0" w:color="AEAEAE"/>
              <w:left w:val="single" w:sz="8" w:space="0" w:color="E0E0E0"/>
              <w:bottom w:val="single" w:sz="8" w:space="0" w:color="AEAEAE"/>
              <w:right w:val="single" w:sz="8" w:space="0" w:color="E0E0E0"/>
            </w:tcBorders>
            <w:shd w:val="clear" w:color="auto" w:fill="FFFFFF"/>
          </w:tcPr>
          <w:p w14:paraId="008737D4"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.114</w:t>
            </w:r>
          </w:p>
        </w:tc>
        <w:tc>
          <w:tcPr>
            <w:tcW w:w="1557" w:type="dxa"/>
            <w:tcBorders>
              <w:top w:val="single" w:sz="8" w:space="0" w:color="AEAEAE"/>
              <w:left w:val="single" w:sz="8" w:space="0" w:color="E0E0E0"/>
              <w:bottom w:val="single" w:sz="8" w:space="0" w:color="AEAEAE"/>
              <w:right w:val="single" w:sz="8" w:space="0" w:color="E0E0E0"/>
            </w:tcBorders>
            <w:shd w:val="clear" w:color="auto" w:fill="FFFFFF"/>
          </w:tcPr>
          <w:p w14:paraId="5E756F72"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w:t>
            </w:r>
            <w:r>
              <w:rPr>
                <w:rFonts w:ascii="Arial" w:hAnsi="Arial" w:cs="Arial"/>
                <w:color w:val="010205"/>
                <w:sz w:val="18"/>
                <w:szCs w:val="18"/>
                <w:lang w:val="en-GB"/>
              </w:rPr>
              <w:t>0</w:t>
            </w:r>
            <w:r w:rsidRPr="00E73DFC">
              <w:rPr>
                <w:rFonts w:ascii="Arial" w:hAnsi="Arial" w:cs="Arial"/>
                <w:color w:val="010205"/>
                <w:sz w:val="18"/>
                <w:szCs w:val="18"/>
                <w:lang w:val="en-GB"/>
              </w:rPr>
              <w:t>.237</w:t>
            </w:r>
          </w:p>
        </w:tc>
        <w:tc>
          <w:tcPr>
            <w:tcW w:w="1557" w:type="dxa"/>
            <w:tcBorders>
              <w:top w:val="single" w:sz="8" w:space="0" w:color="AEAEAE"/>
              <w:left w:val="single" w:sz="8" w:space="0" w:color="E0E0E0"/>
              <w:bottom w:val="single" w:sz="8" w:space="0" w:color="AEAEAE"/>
              <w:right w:val="nil"/>
            </w:tcBorders>
            <w:shd w:val="clear" w:color="auto" w:fill="FFFFFF"/>
          </w:tcPr>
          <w:p w14:paraId="5A41416E"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.241</w:t>
            </w:r>
          </w:p>
        </w:tc>
      </w:tr>
      <w:tr w:rsidR="00D01B0C" w:rsidRPr="00F15B8B" w14:paraId="610B0A08" w14:textId="77777777" w:rsidTr="0095211A">
        <w:trPr>
          <w:cantSplit/>
          <w:trHeight w:val="145"/>
        </w:trPr>
        <w:tc>
          <w:tcPr>
            <w:tcW w:w="1304" w:type="dxa"/>
            <w:vMerge/>
            <w:tcBorders>
              <w:top w:val="single" w:sz="8" w:space="0" w:color="AEAEAE"/>
              <w:left w:val="nil"/>
              <w:bottom w:val="single" w:sz="8" w:space="0" w:color="152935"/>
              <w:right w:val="nil"/>
            </w:tcBorders>
            <w:shd w:val="clear" w:color="auto" w:fill="E0E0E0"/>
          </w:tcPr>
          <w:p w14:paraId="592BCE53" w14:textId="77777777" w:rsidR="00D01B0C" w:rsidRPr="001C2567" w:rsidRDefault="00D01B0C" w:rsidP="0095211A">
            <w:pPr>
              <w:autoSpaceDE w:val="0"/>
              <w:autoSpaceDN w:val="0"/>
              <w:adjustRightInd w:val="0"/>
              <w:spacing w:line="220" w:lineRule="exact"/>
              <w:rPr>
                <w:rFonts w:ascii="Arial" w:hAnsi="Arial" w:cs="Arial"/>
                <w:color w:val="010205"/>
                <w:sz w:val="18"/>
                <w:szCs w:val="18"/>
                <w:lang w:val="en-GB"/>
              </w:rPr>
            </w:pPr>
          </w:p>
        </w:tc>
        <w:tc>
          <w:tcPr>
            <w:tcW w:w="1694" w:type="dxa"/>
            <w:tcBorders>
              <w:top w:val="single" w:sz="8" w:space="0" w:color="AEAEAE"/>
              <w:left w:val="nil"/>
              <w:bottom w:val="single" w:sz="8" w:space="0" w:color="AEAEAE"/>
              <w:right w:val="nil"/>
            </w:tcBorders>
            <w:shd w:val="clear" w:color="auto" w:fill="E0E0E0"/>
          </w:tcPr>
          <w:p w14:paraId="009725EA" w14:textId="77777777" w:rsidR="00D01B0C" w:rsidRPr="001C2567" w:rsidRDefault="00D01B0C" w:rsidP="0095211A">
            <w:pPr>
              <w:autoSpaceDE w:val="0"/>
              <w:autoSpaceDN w:val="0"/>
              <w:adjustRightInd w:val="0"/>
              <w:spacing w:line="220" w:lineRule="exact"/>
              <w:ind w:right="60"/>
              <w:rPr>
                <w:rFonts w:ascii="Arial" w:hAnsi="Arial" w:cs="Arial"/>
                <w:color w:val="264A60"/>
                <w:sz w:val="18"/>
                <w:szCs w:val="18"/>
                <w:lang w:val="en-GB"/>
              </w:rPr>
            </w:pPr>
            <w:r w:rsidRPr="001C2567">
              <w:rPr>
                <w:rFonts w:ascii="Arial" w:hAnsi="Arial" w:cs="Arial"/>
                <w:color w:val="264A60"/>
                <w:sz w:val="18"/>
                <w:szCs w:val="18"/>
                <w:lang w:val="en-GB"/>
              </w:rPr>
              <w:t>2.00 Traffic Shaping</w:t>
            </w:r>
          </w:p>
        </w:tc>
        <w:tc>
          <w:tcPr>
            <w:tcW w:w="1133" w:type="dxa"/>
            <w:tcBorders>
              <w:top w:val="single" w:sz="8" w:space="0" w:color="AEAEAE"/>
              <w:left w:val="nil"/>
              <w:bottom w:val="single" w:sz="8" w:space="0" w:color="AEAEAE"/>
              <w:right w:val="single" w:sz="8" w:space="0" w:color="E0E0E0"/>
            </w:tcBorders>
            <w:shd w:val="clear" w:color="auto" w:fill="FFFFFF"/>
          </w:tcPr>
          <w:p w14:paraId="41963ABB"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.322</w:t>
            </w:r>
          </w:p>
        </w:tc>
        <w:tc>
          <w:tcPr>
            <w:tcW w:w="1185" w:type="dxa"/>
            <w:tcBorders>
              <w:top w:val="single" w:sz="8" w:space="0" w:color="AEAEAE"/>
              <w:left w:val="single" w:sz="8" w:space="0" w:color="E0E0E0"/>
              <w:bottom w:val="single" w:sz="8" w:space="0" w:color="AEAEAE"/>
              <w:right w:val="single" w:sz="8" w:space="0" w:color="E0E0E0"/>
            </w:tcBorders>
            <w:shd w:val="clear" w:color="auto" w:fill="FFFFFF"/>
          </w:tcPr>
          <w:p w14:paraId="3B57DEAB"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.114</w:t>
            </w:r>
          </w:p>
        </w:tc>
        <w:tc>
          <w:tcPr>
            <w:tcW w:w="1557" w:type="dxa"/>
            <w:tcBorders>
              <w:top w:val="single" w:sz="8" w:space="0" w:color="AEAEAE"/>
              <w:left w:val="single" w:sz="8" w:space="0" w:color="E0E0E0"/>
              <w:bottom w:val="single" w:sz="8" w:space="0" w:color="AEAEAE"/>
              <w:right w:val="single" w:sz="8" w:space="0" w:color="E0E0E0"/>
            </w:tcBorders>
            <w:shd w:val="clear" w:color="auto" w:fill="FFFFFF"/>
          </w:tcPr>
          <w:p w14:paraId="3506170B"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0</w:t>
            </w:r>
            <w:r w:rsidRPr="001C2567">
              <w:rPr>
                <w:rFonts w:ascii="Arial" w:hAnsi="Arial" w:cs="Arial"/>
                <w:color w:val="010205"/>
                <w:sz w:val="18"/>
                <w:szCs w:val="18"/>
                <w:lang w:val="en-GB"/>
              </w:rPr>
              <w:t>.083</w:t>
            </w:r>
          </w:p>
        </w:tc>
        <w:tc>
          <w:tcPr>
            <w:tcW w:w="1557" w:type="dxa"/>
            <w:tcBorders>
              <w:top w:val="single" w:sz="8" w:space="0" w:color="AEAEAE"/>
              <w:left w:val="single" w:sz="8" w:space="0" w:color="E0E0E0"/>
              <w:bottom w:val="single" w:sz="8" w:space="0" w:color="AEAEAE"/>
              <w:right w:val="nil"/>
            </w:tcBorders>
            <w:shd w:val="clear" w:color="auto" w:fill="FFFFFF"/>
          </w:tcPr>
          <w:p w14:paraId="45AEE16E"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.561</w:t>
            </w:r>
          </w:p>
        </w:tc>
      </w:tr>
      <w:tr w:rsidR="00D01B0C" w:rsidRPr="00F15B8B" w14:paraId="27FBF339" w14:textId="77777777" w:rsidTr="0095211A">
        <w:trPr>
          <w:cantSplit/>
          <w:trHeight w:val="145"/>
        </w:trPr>
        <w:tc>
          <w:tcPr>
            <w:tcW w:w="1304" w:type="dxa"/>
            <w:vMerge/>
            <w:tcBorders>
              <w:top w:val="single" w:sz="8" w:space="0" w:color="AEAEAE"/>
              <w:left w:val="nil"/>
              <w:bottom w:val="single" w:sz="8" w:space="0" w:color="152935"/>
              <w:right w:val="nil"/>
            </w:tcBorders>
            <w:shd w:val="clear" w:color="auto" w:fill="E0E0E0"/>
          </w:tcPr>
          <w:p w14:paraId="7F8CC346" w14:textId="77777777" w:rsidR="00D01B0C" w:rsidRPr="001C2567" w:rsidRDefault="00D01B0C" w:rsidP="0095211A">
            <w:pPr>
              <w:autoSpaceDE w:val="0"/>
              <w:autoSpaceDN w:val="0"/>
              <w:adjustRightInd w:val="0"/>
              <w:spacing w:line="220" w:lineRule="exact"/>
              <w:rPr>
                <w:rFonts w:ascii="Arial" w:hAnsi="Arial" w:cs="Arial"/>
                <w:color w:val="010205"/>
                <w:sz w:val="18"/>
                <w:szCs w:val="18"/>
                <w:lang w:val="en-GB"/>
              </w:rPr>
            </w:pPr>
          </w:p>
        </w:tc>
        <w:tc>
          <w:tcPr>
            <w:tcW w:w="1694" w:type="dxa"/>
            <w:tcBorders>
              <w:top w:val="single" w:sz="8" w:space="0" w:color="AEAEAE"/>
              <w:left w:val="nil"/>
              <w:bottom w:val="single" w:sz="8" w:space="0" w:color="152935"/>
              <w:right w:val="nil"/>
            </w:tcBorders>
            <w:shd w:val="clear" w:color="auto" w:fill="E0E0E0"/>
          </w:tcPr>
          <w:p w14:paraId="562C439F" w14:textId="77777777" w:rsidR="00D01B0C" w:rsidRPr="001C2567" w:rsidRDefault="00D01B0C" w:rsidP="0095211A">
            <w:pPr>
              <w:autoSpaceDE w:val="0"/>
              <w:autoSpaceDN w:val="0"/>
              <w:adjustRightInd w:val="0"/>
              <w:spacing w:line="220" w:lineRule="exact"/>
              <w:ind w:right="60"/>
              <w:rPr>
                <w:rFonts w:ascii="Arial" w:hAnsi="Arial" w:cs="Arial"/>
                <w:color w:val="264A60"/>
                <w:sz w:val="18"/>
                <w:szCs w:val="18"/>
                <w:lang w:val="en-GB"/>
              </w:rPr>
            </w:pPr>
            <w:r w:rsidRPr="001C2567">
              <w:rPr>
                <w:rFonts w:ascii="Arial" w:hAnsi="Arial" w:cs="Arial"/>
                <w:color w:val="264A60"/>
                <w:sz w:val="18"/>
                <w:szCs w:val="18"/>
                <w:lang w:val="en-GB"/>
              </w:rPr>
              <w:t xml:space="preserve">3.00 </w:t>
            </w:r>
            <w:proofErr w:type="spellStart"/>
            <w:r w:rsidRPr="001C2567">
              <w:rPr>
                <w:rFonts w:ascii="Arial" w:hAnsi="Arial" w:cs="Arial"/>
                <w:color w:val="264A60"/>
                <w:sz w:val="18"/>
                <w:szCs w:val="18"/>
                <w:lang w:val="en-GB"/>
              </w:rPr>
              <w:t>QoSVisor</w:t>
            </w:r>
            <w:proofErr w:type="spellEnd"/>
          </w:p>
        </w:tc>
        <w:tc>
          <w:tcPr>
            <w:tcW w:w="1133" w:type="dxa"/>
            <w:tcBorders>
              <w:top w:val="single" w:sz="8" w:space="0" w:color="AEAEAE"/>
              <w:left w:val="nil"/>
              <w:bottom w:val="single" w:sz="8" w:space="0" w:color="152935"/>
              <w:right w:val="single" w:sz="8" w:space="0" w:color="E0E0E0"/>
            </w:tcBorders>
            <w:shd w:val="clear" w:color="auto" w:fill="FFFFFF"/>
          </w:tcPr>
          <w:p w14:paraId="7B2B19E1"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C2567">
              <w:rPr>
                <w:rFonts w:ascii="Arial" w:hAnsi="Arial" w:cs="Arial"/>
                <w:color w:val="010205"/>
                <w:sz w:val="18"/>
                <w:szCs w:val="18"/>
                <w:highlight w:val="yellow"/>
                <w:lang w:val="en-GB"/>
              </w:rPr>
              <w:t>2.593</w:t>
            </w:r>
          </w:p>
        </w:tc>
        <w:tc>
          <w:tcPr>
            <w:tcW w:w="1185" w:type="dxa"/>
            <w:tcBorders>
              <w:top w:val="single" w:sz="8" w:space="0" w:color="AEAEAE"/>
              <w:left w:val="single" w:sz="8" w:space="0" w:color="E0E0E0"/>
              <w:bottom w:val="single" w:sz="8" w:space="0" w:color="152935"/>
              <w:right w:val="single" w:sz="8" w:space="0" w:color="E0E0E0"/>
            </w:tcBorders>
            <w:shd w:val="clear" w:color="auto" w:fill="FFFFFF"/>
          </w:tcPr>
          <w:p w14:paraId="3F8CB4E4"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.114</w:t>
            </w:r>
          </w:p>
        </w:tc>
        <w:tc>
          <w:tcPr>
            <w:tcW w:w="1557" w:type="dxa"/>
            <w:tcBorders>
              <w:top w:val="single" w:sz="8" w:space="0" w:color="AEAEAE"/>
              <w:left w:val="single" w:sz="8" w:space="0" w:color="E0E0E0"/>
              <w:bottom w:val="single" w:sz="8" w:space="0" w:color="152935"/>
              <w:right w:val="single" w:sz="8" w:space="0" w:color="E0E0E0"/>
            </w:tcBorders>
            <w:shd w:val="clear" w:color="auto" w:fill="FFFFFF"/>
          </w:tcPr>
          <w:p w14:paraId="140454BD"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1C2567">
              <w:rPr>
                <w:rFonts w:ascii="Arial" w:hAnsi="Arial" w:cs="Arial"/>
                <w:color w:val="010205"/>
                <w:sz w:val="18"/>
                <w:szCs w:val="18"/>
                <w:lang w:val="en-GB"/>
              </w:rPr>
              <w:t>2.354</w:t>
            </w:r>
          </w:p>
        </w:tc>
        <w:tc>
          <w:tcPr>
            <w:tcW w:w="1557" w:type="dxa"/>
            <w:tcBorders>
              <w:top w:val="single" w:sz="8" w:space="0" w:color="AEAEAE"/>
              <w:left w:val="single" w:sz="8" w:space="0" w:color="E0E0E0"/>
              <w:bottom w:val="single" w:sz="8" w:space="0" w:color="152935"/>
              <w:right w:val="nil"/>
            </w:tcBorders>
            <w:shd w:val="clear" w:color="auto" w:fill="FFFFFF"/>
          </w:tcPr>
          <w:p w14:paraId="05339C33"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C2567">
              <w:rPr>
                <w:rFonts w:ascii="Arial" w:hAnsi="Arial" w:cs="Arial"/>
                <w:color w:val="010205"/>
                <w:sz w:val="18"/>
                <w:szCs w:val="18"/>
                <w:lang w:val="en-GB"/>
              </w:rPr>
              <w:t>2.832</w:t>
            </w:r>
          </w:p>
        </w:tc>
      </w:tr>
    </w:tbl>
    <w:p w14:paraId="4DCAC726" w14:textId="77777777" w:rsidR="00D01B0C" w:rsidRPr="00E73DFC" w:rsidRDefault="00D01B0C" w:rsidP="00D01B0C">
      <w:pPr>
        <w:autoSpaceDE w:val="0"/>
        <w:autoSpaceDN w:val="0"/>
        <w:adjustRightInd w:val="0"/>
        <w:spacing w:line="400" w:lineRule="atLeast"/>
        <w:rPr>
          <w:lang w:val="en-GB"/>
        </w:rPr>
      </w:pPr>
    </w:p>
    <w:p w14:paraId="7746EA32" w14:textId="2FF75B91" w:rsidR="00D01B0C" w:rsidRPr="00E73DFC" w:rsidRDefault="00D01B0C" w:rsidP="00D01B0C">
      <w:pPr>
        <w:autoSpaceDE w:val="0"/>
        <w:autoSpaceDN w:val="0"/>
        <w:adjustRightInd w:val="0"/>
        <w:spacing w:line="400" w:lineRule="atLeast"/>
        <w:rPr>
          <w:lang w:val="en-GB"/>
        </w:rPr>
      </w:pPr>
      <w:r w:rsidRPr="00E73DFC">
        <w:rPr>
          <w:rFonts w:ascii="Times New Roman" w:hAnsi="Times New Roman" w:cs="Times New Roman"/>
          <w:sz w:val="24"/>
          <w:szCs w:val="24"/>
          <w:lang w:val="en-GB"/>
        </w:rPr>
        <w:t xml:space="preserve">       The results obtained in </w:t>
      </w:r>
      <w:r>
        <w:rPr>
          <w:rFonts w:ascii="Times New Roman" w:hAnsi="Times New Roman" w:cs="Times New Roman"/>
          <w:sz w:val="24"/>
          <w:szCs w:val="24"/>
          <w:lang w:val="en-GB"/>
        </w:rPr>
        <w:t>T</w:t>
      </w:r>
      <w:r w:rsidRPr="00E73DFC">
        <w:rPr>
          <w:rFonts w:ascii="Times New Roman" w:hAnsi="Times New Roman" w:cs="Times New Roman"/>
          <w:sz w:val="24"/>
          <w:szCs w:val="24"/>
          <w:lang w:val="en-GB"/>
        </w:rPr>
        <w:t>able (</w:t>
      </w:r>
      <w:r>
        <w:rPr>
          <w:rFonts w:ascii="Times New Roman" w:hAnsi="Times New Roman" w:cs="Times New Roman"/>
          <w:sz w:val="24"/>
          <w:szCs w:val="24"/>
          <w:lang w:val="en-GB"/>
        </w:rPr>
        <w:t>8-</w:t>
      </w:r>
      <w:r w:rsidRPr="00E73DFC">
        <w:rPr>
          <w:rFonts w:ascii="Times New Roman" w:hAnsi="Times New Roman" w:cs="Times New Roman"/>
          <w:sz w:val="24"/>
          <w:szCs w:val="24"/>
          <w:lang w:val="en-GB"/>
        </w:rPr>
        <w:t>10) show Traffic type</w:t>
      </w:r>
      <w:r w:rsidR="00B7579A">
        <w:rPr>
          <w:rFonts w:ascii="Times New Roman" w:hAnsi="Times New Roman" w:cs="Times New Roman"/>
          <w:sz w:val="24"/>
          <w:szCs w:val="24"/>
          <w:lang w:val="en-GB"/>
        </w:rPr>
        <w:t xml:space="preserve"> </w:t>
      </w:r>
      <w:r w:rsidRPr="00E73DFC">
        <w:rPr>
          <w:rFonts w:ascii="Times New Roman" w:hAnsi="Times New Roman" w:cs="Times New Roman"/>
          <w:sz w:val="24"/>
          <w:szCs w:val="24"/>
          <w:lang w:val="en-GB"/>
        </w:rPr>
        <w:t>*</w:t>
      </w:r>
      <w:r w:rsidR="00B7579A">
        <w:rPr>
          <w:rFonts w:ascii="Times New Roman" w:hAnsi="Times New Roman" w:cs="Times New Roman"/>
          <w:sz w:val="24"/>
          <w:szCs w:val="24"/>
          <w:lang w:val="en-GB"/>
        </w:rPr>
        <w:t xml:space="preserve"> </w:t>
      </w:r>
      <w:r w:rsidRPr="00E73DFC">
        <w:rPr>
          <w:rFonts w:ascii="Times New Roman" w:hAnsi="Times New Roman" w:cs="Times New Roman"/>
          <w:sz w:val="24"/>
          <w:szCs w:val="24"/>
          <w:lang w:val="en-GB"/>
        </w:rPr>
        <w:t>Algorithm</w:t>
      </w:r>
      <w:r>
        <w:rPr>
          <w:rFonts w:ascii="Times New Roman" w:hAnsi="Times New Roman" w:cs="Times New Roman"/>
          <w:sz w:val="24"/>
          <w:szCs w:val="24"/>
          <w:lang w:val="en-GB"/>
        </w:rPr>
        <w:t xml:space="preserve"> as being</w:t>
      </w:r>
      <w:r w:rsidRPr="00E73DFC">
        <w:rPr>
          <w:rFonts w:ascii="Times New Roman" w:hAnsi="Times New Roman" w:cs="Times New Roman"/>
          <w:b/>
          <w:bCs/>
          <w:sz w:val="24"/>
          <w:szCs w:val="24"/>
          <w:lang w:val="en-GB"/>
        </w:rPr>
        <w:t xml:space="preserve"> </w:t>
      </w:r>
      <w:r w:rsidRPr="00E73DFC">
        <w:rPr>
          <w:rFonts w:ascii="Times New Roman" w:hAnsi="Times New Roman" w:cs="Times New Roman"/>
          <w:sz w:val="24"/>
          <w:szCs w:val="24"/>
          <w:lang w:val="en-GB"/>
        </w:rPr>
        <w:t>largely independent of bandwidth (p-value=</w:t>
      </w:r>
      <w:r>
        <w:rPr>
          <w:rFonts w:ascii="Times New Roman" w:hAnsi="Times New Roman" w:cs="Times New Roman"/>
          <w:sz w:val="24"/>
          <w:szCs w:val="24"/>
          <w:lang w:val="en-GB"/>
        </w:rPr>
        <w:t>0</w:t>
      </w:r>
      <w:r w:rsidRPr="00E73DFC">
        <w:rPr>
          <w:rFonts w:ascii="Times New Roman" w:hAnsi="Times New Roman" w:cs="Times New Roman"/>
          <w:sz w:val="24"/>
          <w:szCs w:val="24"/>
          <w:lang w:val="en-GB"/>
        </w:rPr>
        <w:t>.001) and (</w:t>
      </w:r>
      <w:proofErr w:type="spellStart"/>
      <w:r w:rsidRPr="00E73DFC">
        <w:rPr>
          <w:rFonts w:ascii="Times New Roman" w:hAnsi="Times New Roman" w:cs="Times New Roman"/>
          <w:sz w:val="24"/>
          <w:szCs w:val="24"/>
          <w:lang w:val="en-GB"/>
        </w:rPr>
        <w:t>petasq</w:t>
      </w:r>
      <w:proofErr w:type="spellEnd"/>
      <w:r w:rsidRPr="00E73DFC">
        <w:rPr>
          <w:rFonts w:ascii="Times New Roman" w:hAnsi="Times New Roman" w:cs="Times New Roman"/>
          <w:sz w:val="24"/>
          <w:szCs w:val="24"/>
          <w:lang w:val="en-GB"/>
        </w:rPr>
        <w:t>=</w:t>
      </w:r>
      <w:r>
        <w:rPr>
          <w:rFonts w:ascii="Times New Roman" w:hAnsi="Times New Roman" w:cs="Times New Roman"/>
          <w:sz w:val="24"/>
          <w:szCs w:val="24"/>
          <w:lang w:val="en-GB"/>
        </w:rPr>
        <w:t>0</w:t>
      </w:r>
      <w:r w:rsidRPr="00E73DFC">
        <w:rPr>
          <w:rFonts w:ascii="Times New Roman" w:hAnsi="Times New Roman" w:cs="Times New Roman"/>
          <w:sz w:val="24"/>
          <w:szCs w:val="24"/>
          <w:lang w:val="en-GB"/>
        </w:rPr>
        <w:t xml:space="preserve">.784) </w:t>
      </w:r>
      <w:r w:rsidRPr="0052087F">
        <w:rPr>
          <w:rFonts w:ascii="Times New Roman" w:hAnsi="Times New Roman" w:cs="Times New Roman"/>
          <w:sz w:val="24"/>
          <w:szCs w:val="24"/>
          <w:lang w:val="en-GB"/>
        </w:rPr>
        <w:t>as overall effect.</w:t>
      </w:r>
      <w:r w:rsidRPr="00E73DFC">
        <w:rPr>
          <w:rFonts w:ascii="Times New Roman" w:hAnsi="Times New Roman" w:cs="Times New Roman"/>
          <w:sz w:val="24"/>
          <w:szCs w:val="24"/>
          <w:lang w:val="en-GB"/>
        </w:rPr>
        <w:t xml:space="preserve"> The delays at (1-minute) sample length are comparable under </w:t>
      </w:r>
      <w:proofErr w:type="spellStart"/>
      <w:r w:rsidRPr="00E73DFC">
        <w:rPr>
          <w:rFonts w:ascii="Times New Roman" w:hAnsi="Times New Roman" w:cs="Times New Roman"/>
          <w:sz w:val="24"/>
          <w:szCs w:val="24"/>
          <w:lang w:val="en-GB"/>
        </w:rPr>
        <w:t>QoSVisor</w:t>
      </w:r>
      <w:proofErr w:type="spellEnd"/>
      <w:r w:rsidRPr="00E73DFC">
        <w:rPr>
          <w:rFonts w:ascii="Times New Roman" w:hAnsi="Times New Roman" w:cs="Times New Roman"/>
          <w:sz w:val="24"/>
          <w:szCs w:val="24"/>
          <w:lang w:val="en-GB"/>
        </w:rPr>
        <w:t xml:space="preserve"> for data </w:t>
      </w:r>
      <w:r w:rsidRPr="0052087F">
        <w:rPr>
          <w:rFonts w:ascii="Times New Roman" w:hAnsi="Times New Roman" w:cs="Times New Roman"/>
          <w:sz w:val="24"/>
          <w:szCs w:val="24"/>
          <w:lang w:val="en-GB"/>
        </w:rPr>
        <w:t>with the delays met at longer duration and for other traffic types in other conditions.</w:t>
      </w:r>
      <w:r w:rsidRPr="00E73DFC">
        <w:rPr>
          <w:rFonts w:ascii="Times New Roman" w:hAnsi="Times New Roman" w:cs="Times New Roman"/>
          <w:sz w:val="24"/>
          <w:szCs w:val="24"/>
          <w:lang w:val="en-GB"/>
        </w:rPr>
        <w:t xml:space="preserve"> The delay is generally short</w:t>
      </w:r>
      <w:r>
        <w:rPr>
          <w:rFonts w:ascii="Times New Roman" w:hAnsi="Times New Roman" w:cs="Times New Roman"/>
          <w:sz w:val="24"/>
          <w:szCs w:val="24"/>
          <w:lang w:val="en-GB"/>
        </w:rPr>
        <w:t>,</w:t>
      </w:r>
      <w:r w:rsidRPr="00E73DFC">
        <w:rPr>
          <w:rFonts w:ascii="Times New Roman" w:hAnsi="Times New Roman" w:cs="Times New Roman"/>
          <w:sz w:val="24"/>
          <w:szCs w:val="24"/>
          <w:lang w:val="en-GB"/>
        </w:rPr>
        <w:t xml:space="preserve"> but increases by almost 2 SE for data with </w:t>
      </w:r>
      <w:r>
        <w:rPr>
          <w:rFonts w:ascii="Times New Roman" w:hAnsi="Times New Roman" w:cs="Times New Roman"/>
          <w:sz w:val="24"/>
          <w:szCs w:val="24"/>
          <w:lang w:val="en-GB"/>
        </w:rPr>
        <w:t>t</w:t>
      </w:r>
      <w:r w:rsidRPr="00E73DFC">
        <w:rPr>
          <w:rFonts w:ascii="Times New Roman" w:hAnsi="Times New Roman" w:cs="Times New Roman"/>
          <w:sz w:val="24"/>
          <w:szCs w:val="24"/>
          <w:lang w:val="en-GB"/>
        </w:rPr>
        <w:t xml:space="preserve">raffic shaping and to 2.593 with </w:t>
      </w:r>
      <w:proofErr w:type="spellStart"/>
      <w:r w:rsidRPr="00E73DFC">
        <w:rPr>
          <w:rFonts w:ascii="Times New Roman" w:hAnsi="Times New Roman" w:cs="Times New Roman"/>
          <w:sz w:val="24"/>
          <w:szCs w:val="24"/>
          <w:lang w:val="en-GB"/>
        </w:rPr>
        <w:t>QoSVisor</w:t>
      </w:r>
      <w:proofErr w:type="spellEnd"/>
      <w:r w:rsidRPr="00E73DFC">
        <w:rPr>
          <w:rFonts w:ascii="Times New Roman" w:hAnsi="Times New Roman" w:cs="Times New Roman"/>
          <w:sz w:val="24"/>
          <w:szCs w:val="24"/>
          <w:lang w:val="en-GB"/>
        </w:rPr>
        <w:t xml:space="preserve"> interaction</w:t>
      </w:r>
      <w:r>
        <w:rPr>
          <w:rFonts w:ascii="Times New Roman" w:hAnsi="Times New Roman" w:cs="Times New Roman"/>
          <w:sz w:val="24"/>
          <w:szCs w:val="24"/>
          <w:lang w:val="en-GB"/>
        </w:rPr>
        <w:t>, which</w:t>
      </w:r>
      <w:r w:rsidRPr="00E73DFC">
        <w:rPr>
          <w:rFonts w:ascii="Times New Roman" w:hAnsi="Times New Roman" w:cs="Times New Roman"/>
          <w:sz w:val="24"/>
          <w:szCs w:val="24"/>
          <w:lang w:val="en-GB"/>
        </w:rPr>
        <w:t xml:space="preserve"> is unsurprising in that the more sophisticate</w:t>
      </w:r>
      <w:r>
        <w:rPr>
          <w:rFonts w:ascii="Times New Roman" w:hAnsi="Times New Roman" w:cs="Times New Roman"/>
          <w:sz w:val="24"/>
          <w:szCs w:val="24"/>
          <w:lang w:val="en-GB"/>
        </w:rPr>
        <w:t>d</w:t>
      </w:r>
      <w:r w:rsidRPr="00E73DFC">
        <w:rPr>
          <w:rFonts w:ascii="Times New Roman" w:hAnsi="Times New Roman" w:cs="Times New Roman"/>
          <w:sz w:val="24"/>
          <w:szCs w:val="24"/>
          <w:lang w:val="en-GB"/>
        </w:rPr>
        <w:t xml:space="preserve"> queuing systems will constructively allow delay to data as</w:t>
      </w:r>
      <w:r>
        <w:rPr>
          <w:rFonts w:ascii="Times New Roman" w:hAnsi="Times New Roman" w:cs="Times New Roman"/>
          <w:sz w:val="24"/>
          <w:szCs w:val="24"/>
          <w:lang w:val="en-GB"/>
        </w:rPr>
        <w:t xml:space="preserve"> being</w:t>
      </w:r>
      <w:r w:rsidRPr="00E73DFC">
        <w:rPr>
          <w:rFonts w:ascii="Times New Roman" w:hAnsi="Times New Roman" w:cs="Times New Roman"/>
          <w:sz w:val="24"/>
          <w:szCs w:val="24"/>
          <w:lang w:val="en-GB"/>
        </w:rPr>
        <w:t xml:space="preserve"> of low priority</w:t>
      </w:r>
      <w:r w:rsidRPr="00E73DFC">
        <w:rPr>
          <w:rFonts w:asciiTheme="majorBidi" w:hAnsiTheme="majorBidi" w:cstheme="majorBidi"/>
          <w:lang w:val="en-GB"/>
        </w:rPr>
        <w:t>.</w:t>
      </w:r>
      <w:r w:rsidRPr="00E73DFC">
        <w:rPr>
          <w:lang w:val="en-GB"/>
        </w:rPr>
        <w:t xml:space="preserve">  </w:t>
      </w:r>
    </w:p>
    <w:p w14:paraId="5A8CC86F" w14:textId="77777777" w:rsidR="00D01B0C" w:rsidRDefault="00D01B0C" w:rsidP="00D01B0C">
      <w:pPr>
        <w:autoSpaceDE w:val="0"/>
        <w:autoSpaceDN w:val="0"/>
        <w:adjustRightInd w:val="0"/>
        <w:spacing w:line="400" w:lineRule="atLeast"/>
        <w:rPr>
          <w:lang w:val="en-GB"/>
        </w:rPr>
      </w:pPr>
    </w:p>
    <w:p w14:paraId="65F21E3E" w14:textId="77777777" w:rsidR="00D01B0C" w:rsidRPr="00E73DFC" w:rsidRDefault="00D01B0C" w:rsidP="00D01B0C">
      <w:pPr>
        <w:autoSpaceDE w:val="0"/>
        <w:autoSpaceDN w:val="0"/>
        <w:adjustRightInd w:val="0"/>
        <w:spacing w:line="400" w:lineRule="atLeast"/>
        <w:rPr>
          <w:lang w:val="en-GB"/>
        </w:rPr>
      </w:pPr>
    </w:p>
    <w:p w14:paraId="147F1B26" w14:textId="00FBF522" w:rsidR="00D01B0C" w:rsidRPr="00E73DFC" w:rsidRDefault="00D01B0C" w:rsidP="00D9690E">
      <w:pPr>
        <w:pStyle w:val="Heading2"/>
      </w:pPr>
      <w:r>
        <w:t>8</w:t>
      </w:r>
      <w:r w:rsidRPr="00E73DFC">
        <w:t xml:space="preserve">.8. Jitter </w:t>
      </w:r>
      <w:r w:rsidR="00AB44D7">
        <w:t>R</w:t>
      </w:r>
      <w:r w:rsidRPr="00E73DFC">
        <w:t xml:space="preserve">esults </w:t>
      </w:r>
      <w:r w:rsidR="00AB44D7">
        <w:t>A</w:t>
      </w:r>
      <w:r w:rsidRPr="00E73DFC">
        <w:t>nalysis</w:t>
      </w:r>
    </w:p>
    <w:p w14:paraId="6B41467C" w14:textId="77777777" w:rsidR="00D01B0C" w:rsidRPr="00E73DFC" w:rsidRDefault="00D01B0C" w:rsidP="00D01B0C">
      <w:pPr>
        <w:rPr>
          <w:rFonts w:eastAsiaTheme="majorEastAsia" w:cstheme="majorBidi"/>
          <w:b/>
          <w:bCs/>
          <w:sz w:val="28"/>
          <w:szCs w:val="28"/>
          <w:lang w:val="en-GB"/>
        </w:rPr>
      </w:pPr>
    </w:p>
    <w:p w14:paraId="423A0067" w14:textId="52C11ADF" w:rsidR="00D01B0C" w:rsidRPr="00E73DFC" w:rsidRDefault="00D01B0C" w:rsidP="00D01B0C">
      <w:pPr>
        <w:rPr>
          <w:rFonts w:ascii="Times New Roman" w:hAnsi="Times New Roman" w:cs="Times New Roman"/>
          <w:sz w:val="24"/>
          <w:szCs w:val="24"/>
          <w:lang w:val="en-GB"/>
        </w:rPr>
      </w:pPr>
      <w:r w:rsidRPr="00E73DFC">
        <w:rPr>
          <w:rFonts w:ascii="Times New Roman" w:eastAsiaTheme="majorEastAsia" w:hAnsi="Times New Roman" w:cs="Times New Roman"/>
          <w:sz w:val="24"/>
          <w:szCs w:val="24"/>
          <w:lang w:val="en-GB"/>
        </w:rPr>
        <w:t xml:space="preserve">       In this section, Jitter </w:t>
      </w:r>
      <w:r>
        <w:rPr>
          <w:rFonts w:ascii="Times New Roman" w:eastAsiaTheme="majorEastAsia" w:hAnsi="Times New Roman" w:cs="Times New Roman"/>
          <w:sz w:val="24"/>
          <w:szCs w:val="24"/>
          <w:lang w:val="en-GB"/>
        </w:rPr>
        <w:t>r</w:t>
      </w:r>
      <w:r w:rsidRPr="00E73DFC">
        <w:rPr>
          <w:rFonts w:ascii="Times New Roman" w:eastAsiaTheme="majorEastAsia" w:hAnsi="Times New Roman" w:cs="Times New Roman"/>
          <w:sz w:val="24"/>
          <w:szCs w:val="24"/>
          <w:lang w:val="en-GB"/>
        </w:rPr>
        <w:t xml:space="preserve">esults are reported for </w:t>
      </w:r>
      <w:r w:rsidRPr="00E73DFC">
        <w:rPr>
          <w:rFonts w:ascii="Times New Roman" w:hAnsi="Times New Roman" w:cs="Times New Roman"/>
          <w:sz w:val="24"/>
          <w:szCs w:val="24"/>
          <w:lang w:val="en-GB"/>
        </w:rPr>
        <w:t xml:space="preserve">durations 15, 5, and 1 minutes </w:t>
      </w:r>
      <w:r w:rsidRPr="00E73DFC">
        <w:rPr>
          <w:rFonts w:ascii="Times New Roman" w:eastAsiaTheme="majorEastAsia" w:hAnsi="Times New Roman" w:cs="Times New Roman"/>
          <w:sz w:val="24"/>
          <w:szCs w:val="24"/>
          <w:lang w:val="en-GB"/>
        </w:rPr>
        <w:t>in milliseconds (</w:t>
      </w:r>
      <w:proofErr w:type="spellStart"/>
      <w:r w:rsidRPr="00E73DFC">
        <w:rPr>
          <w:rFonts w:ascii="Times New Roman" w:eastAsiaTheme="majorEastAsia" w:hAnsi="Times New Roman" w:cs="Times New Roman"/>
          <w:sz w:val="24"/>
          <w:szCs w:val="24"/>
          <w:lang w:val="en-GB"/>
        </w:rPr>
        <w:t>ms</w:t>
      </w:r>
      <w:proofErr w:type="spellEnd"/>
      <w:r w:rsidRPr="00E73DFC">
        <w:rPr>
          <w:rFonts w:ascii="Times New Roman" w:eastAsiaTheme="majorEastAsia" w:hAnsi="Times New Roman" w:cs="Times New Roman"/>
          <w:sz w:val="24"/>
          <w:szCs w:val="24"/>
          <w:lang w:val="en-GB"/>
        </w:rPr>
        <w:t>)</w:t>
      </w:r>
      <w:r w:rsidRPr="00E73DFC">
        <w:rPr>
          <w:rFonts w:ascii="Times New Roman" w:hAnsi="Times New Roman" w:cs="Times New Roman"/>
          <w:sz w:val="24"/>
          <w:szCs w:val="24"/>
          <w:lang w:val="en-GB"/>
        </w:rPr>
        <w:t>. In</w:t>
      </w:r>
      <w:r>
        <w:rPr>
          <w:rFonts w:ascii="Times New Roman" w:hAnsi="Times New Roman" w:cs="Times New Roman"/>
          <w:sz w:val="24"/>
          <w:szCs w:val="24"/>
          <w:lang w:val="en-GB"/>
        </w:rPr>
        <w:t xml:space="preserve"> the</w:t>
      </w:r>
      <w:r w:rsidRPr="00E73DFC">
        <w:rPr>
          <w:rFonts w:ascii="Times New Roman" w:hAnsi="Times New Roman" w:cs="Times New Roman"/>
          <w:sz w:val="24"/>
          <w:szCs w:val="24"/>
          <w:lang w:val="en-GB"/>
        </w:rPr>
        <w:t xml:space="preserve"> 15 minutes duration tests,</w:t>
      </w:r>
      <w:r>
        <w:rPr>
          <w:rFonts w:ascii="Times New Roman" w:hAnsi="Times New Roman" w:cs="Times New Roman"/>
          <w:sz w:val="24"/>
          <w:szCs w:val="24"/>
          <w:lang w:val="en-GB"/>
        </w:rPr>
        <w:t xml:space="preserve"> the</w:t>
      </w:r>
      <w:r w:rsidRPr="00E73DFC">
        <w:rPr>
          <w:rFonts w:ascii="Times New Roman" w:hAnsi="Times New Roman" w:cs="Times New Roman"/>
          <w:sz w:val="24"/>
          <w:szCs w:val="24"/>
          <w:lang w:val="en-GB"/>
        </w:rPr>
        <w:t xml:space="preserve"> results </w:t>
      </w:r>
      <w:r>
        <w:rPr>
          <w:rFonts w:ascii="Times New Roman" w:hAnsi="Times New Roman" w:cs="Times New Roman"/>
          <w:sz w:val="24"/>
          <w:szCs w:val="24"/>
          <w:lang w:val="en-GB"/>
        </w:rPr>
        <w:t>are</w:t>
      </w:r>
      <w:r w:rsidRPr="00E73DFC">
        <w:rPr>
          <w:rFonts w:ascii="Times New Roman" w:hAnsi="Times New Roman" w:cs="Times New Roman"/>
          <w:sz w:val="24"/>
          <w:szCs w:val="24"/>
          <w:lang w:val="en-GB"/>
        </w:rPr>
        <w:t xml:space="preserve"> largely independent of traffic type and the two other 1</w:t>
      </w:r>
      <w:r w:rsidRPr="00E73DFC">
        <w:rPr>
          <w:rFonts w:ascii="Times New Roman" w:hAnsi="Times New Roman" w:cs="Times New Roman"/>
          <w:sz w:val="24"/>
          <w:szCs w:val="24"/>
          <w:vertAlign w:val="superscript"/>
          <w:lang w:val="en-GB"/>
        </w:rPr>
        <w:t>st</w:t>
      </w:r>
      <w:r w:rsidRPr="00E73DFC">
        <w:rPr>
          <w:rFonts w:ascii="Times New Roman" w:hAnsi="Times New Roman" w:cs="Times New Roman"/>
          <w:sz w:val="24"/>
          <w:szCs w:val="24"/>
          <w:lang w:val="en-GB"/>
        </w:rPr>
        <w:t xml:space="preserve"> order interactions </w:t>
      </w:r>
      <w:r>
        <w:rPr>
          <w:rFonts w:ascii="Times New Roman" w:hAnsi="Times New Roman" w:cs="Times New Roman"/>
          <w:sz w:val="24"/>
          <w:szCs w:val="24"/>
          <w:lang w:val="en-GB"/>
        </w:rPr>
        <w:t>are found to be</w:t>
      </w:r>
      <w:r w:rsidRPr="00E73DFC">
        <w:rPr>
          <w:rFonts w:ascii="Times New Roman" w:hAnsi="Times New Roman" w:cs="Times New Roman"/>
          <w:sz w:val="24"/>
          <w:szCs w:val="24"/>
          <w:lang w:val="en-GB"/>
        </w:rPr>
        <w:t xml:space="preserve"> significant. </w:t>
      </w:r>
      <w:r>
        <w:rPr>
          <w:rFonts w:ascii="Times New Roman" w:hAnsi="Times New Roman" w:cs="Times New Roman"/>
          <w:sz w:val="24"/>
          <w:szCs w:val="24"/>
          <w:lang w:val="en-GB"/>
        </w:rPr>
        <w:t>For 5 minutes</w:t>
      </w:r>
      <w:r w:rsidRPr="00E73DFC">
        <w:rPr>
          <w:rFonts w:ascii="Times New Roman" w:hAnsi="Times New Roman" w:cs="Times New Roman"/>
          <w:sz w:val="24"/>
          <w:szCs w:val="24"/>
          <w:lang w:val="en-GB"/>
        </w:rPr>
        <w:t xml:space="preserve"> duration</w:t>
      </w:r>
      <w:r>
        <w:rPr>
          <w:rFonts w:ascii="Times New Roman" w:hAnsi="Times New Roman" w:cs="Times New Roman"/>
          <w:sz w:val="24"/>
          <w:szCs w:val="24"/>
          <w:lang w:val="en-GB"/>
        </w:rPr>
        <w:t>,</w:t>
      </w:r>
      <w:r w:rsidRPr="00E73DFC">
        <w:rPr>
          <w:rFonts w:ascii="Times New Roman" w:hAnsi="Times New Roman" w:cs="Times New Roman"/>
          <w:sz w:val="24"/>
          <w:szCs w:val="24"/>
          <w:lang w:val="en-GB"/>
        </w:rPr>
        <w:t xml:space="preserve"> both</w:t>
      </w:r>
      <w:r>
        <w:rPr>
          <w:rFonts w:ascii="Times New Roman" w:hAnsi="Times New Roman" w:cs="Times New Roman"/>
          <w:sz w:val="24"/>
          <w:szCs w:val="24"/>
          <w:lang w:val="en-GB"/>
        </w:rPr>
        <w:t xml:space="preserve"> the</w:t>
      </w:r>
      <w:r w:rsidRPr="00E73DFC">
        <w:rPr>
          <w:rFonts w:ascii="Times New Roman" w:hAnsi="Times New Roman" w:cs="Times New Roman"/>
          <w:sz w:val="24"/>
          <w:szCs w:val="24"/>
          <w:lang w:val="en-GB"/>
        </w:rPr>
        <w:t xml:space="preserve"> interactions </w:t>
      </w:r>
      <w:r>
        <w:rPr>
          <w:rFonts w:ascii="Times New Roman" w:hAnsi="Times New Roman" w:cs="Times New Roman"/>
          <w:sz w:val="24"/>
          <w:szCs w:val="24"/>
          <w:lang w:val="en-GB"/>
        </w:rPr>
        <w:t>B</w:t>
      </w:r>
      <w:r w:rsidRPr="00E73DFC">
        <w:rPr>
          <w:rFonts w:ascii="Times New Roman" w:hAnsi="Times New Roman" w:cs="Times New Roman"/>
          <w:sz w:val="24"/>
          <w:szCs w:val="24"/>
          <w:lang w:val="en-GB"/>
        </w:rPr>
        <w:t>andwidth</w:t>
      </w:r>
      <w:r w:rsidR="00B7579A">
        <w:rPr>
          <w:rFonts w:ascii="Times New Roman" w:hAnsi="Times New Roman" w:cs="Times New Roman"/>
          <w:sz w:val="24"/>
          <w:szCs w:val="24"/>
          <w:lang w:val="en-GB"/>
        </w:rPr>
        <w:t xml:space="preserve"> </w:t>
      </w:r>
      <w:r w:rsidRPr="00E73DFC">
        <w:rPr>
          <w:rFonts w:ascii="Times New Roman" w:hAnsi="Times New Roman" w:cs="Times New Roman"/>
          <w:sz w:val="24"/>
          <w:szCs w:val="24"/>
          <w:lang w:val="en-GB"/>
        </w:rPr>
        <w:t>*</w:t>
      </w:r>
      <w:r w:rsidR="00B7579A">
        <w:rPr>
          <w:rFonts w:ascii="Times New Roman" w:hAnsi="Times New Roman" w:cs="Times New Roman"/>
          <w:sz w:val="24"/>
          <w:szCs w:val="24"/>
          <w:lang w:val="en-GB"/>
        </w:rPr>
        <w:t xml:space="preserve"> </w:t>
      </w:r>
      <w:r>
        <w:rPr>
          <w:rFonts w:ascii="Times New Roman" w:hAnsi="Times New Roman" w:cs="Times New Roman"/>
          <w:sz w:val="24"/>
          <w:szCs w:val="24"/>
          <w:lang w:val="en-GB"/>
        </w:rPr>
        <w:t>A</w:t>
      </w:r>
      <w:r w:rsidRPr="00E73DFC">
        <w:rPr>
          <w:rFonts w:ascii="Times New Roman" w:hAnsi="Times New Roman" w:cs="Times New Roman"/>
          <w:sz w:val="24"/>
          <w:szCs w:val="24"/>
          <w:lang w:val="en-GB"/>
        </w:rPr>
        <w:t xml:space="preserve">lgorithm </w:t>
      </w:r>
      <w:r>
        <w:rPr>
          <w:rFonts w:ascii="Times New Roman" w:hAnsi="Times New Roman" w:cs="Times New Roman"/>
          <w:sz w:val="24"/>
          <w:szCs w:val="24"/>
          <w:lang w:val="en-GB"/>
        </w:rPr>
        <w:t>and</w:t>
      </w:r>
      <w:r w:rsidRPr="00E73DFC">
        <w:rPr>
          <w:rFonts w:ascii="Times New Roman" w:hAnsi="Times New Roman" w:cs="Times New Roman"/>
          <w:sz w:val="24"/>
          <w:szCs w:val="24"/>
          <w:lang w:val="en-GB"/>
        </w:rPr>
        <w:t xml:space="preserve"> </w:t>
      </w:r>
      <w:r>
        <w:rPr>
          <w:rFonts w:ascii="Times New Roman" w:hAnsi="Times New Roman" w:cs="Times New Roman"/>
          <w:sz w:val="24"/>
          <w:szCs w:val="24"/>
          <w:lang w:val="en-GB"/>
        </w:rPr>
        <w:t>B</w:t>
      </w:r>
      <w:r w:rsidRPr="00E73DFC">
        <w:rPr>
          <w:rFonts w:ascii="Times New Roman" w:hAnsi="Times New Roman" w:cs="Times New Roman"/>
          <w:sz w:val="24"/>
          <w:szCs w:val="24"/>
          <w:lang w:val="en-GB"/>
        </w:rPr>
        <w:t>andwidth</w:t>
      </w:r>
      <w:r w:rsidR="00B7579A">
        <w:rPr>
          <w:rFonts w:ascii="Times New Roman" w:hAnsi="Times New Roman" w:cs="Times New Roman"/>
          <w:sz w:val="24"/>
          <w:szCs w:val="24"/>
          <w:lang w:val="en-GB"/>
        </w:rPr>
        <w:t xml:space="preserve"> </w:t>
      </w:r>
      <w:r w:rsidRPr="00E73DFC">
        <w:rPr>
          <w:rFonts w:ascii="Times New Roman" w:hAnsi="Times New Roman" w:cs="Times New Roman"/>
          <w:sz w:val="24"/>
          <w:szCs w:val="24"/>
          <w:lang w:val="en-GB"/>
        </w:rPr>
        <w:t>*</w:t>
      </w:r>
      <w:r w:rsidR="00B7579A">
        <w:rPr>
          <w:rFonts w:ascii="Times New Roman" w:hAnsi="Times New Roman" w:cs="Times New Roman"/>
          <w:sz w:val="24"/>
          <w:szCs w:val="24"/>
          <w:lang w:val="en-GB"/>
        </w:rPr>
        <w:t xml:space="preserve"> </w:t>
      </w:r>
      <w:r>
        <w:rPr>
          <w:rFonts w:ascii="Times New Roman" w:hAnsi="Times New Roman" w:cs="Times New Roman"/>
          <w:sz w:val="24"/>
          <w:szCs w:val="24"/>
          <w:lang w:val="en-GB"/>
        </w:rPr>
        <w:t>T</w:t>
      </w:r>
      <w:r w:rsidRPr="00E73DFC">
        <w:rPr>
          <w:rFonts w:ascii="Times New Roman" w:hAnsi="Times New Roman" w:cs="Times New Roman"/>
          <w:sz w:val="24"/>
          <w:szCs w:val="24"/>
          <w:lang w:val="en-GB"/>
        </w:rPr>
        <w:t xml:space="preserve">raffic type </w:t>
      </w:r>
      <w:r>
        <w:rPr>
          <w:rFonts w:ascii="Times New Roman" w:hAnsi="Times New Roman" w:cs="Times New Roman"/>
          <w:sz w:val="24"/>
          <w:szCs w:val="24"/>
          <w:lang w:val="en-GB"/>
        </w:rPr>
        <w:t>are</w:t>
      </w:r>
      <w:r w:rsidRPr="00E73DFC">
        <w:rPr>
          <w:rFonts w:ascii="Times New Roman" w:hAnsi="Times New Roman" w:cs="Times New Roman"/>
          <w:sz w:val="24"/>
          <w:szCs w:val="24"/>
          <w:lang w:val="en-GB"/>
        </w:rPr>
        <w:t xml:space="preserve"> significant</w:t>
      </w:r>
      <w:r>
        <w:rPr>
          <w:rFonts w:ascii="Times New Roman" w:hAnsi="Times New Roman" w:cs="Times New Roman"/>
          <w:sz w:val="24"/>
          <w:szCs w:val="24"/>
          <w:lang w:val="en-GB"/>
        </w:rPr>
        <w:t>,</w:t>
      </w:r>
      <w:r w:rsidRPr="00E73DFC">
        <w:rPr>
          <w:rFonts w:ascii="Times New Roman" w:hAnsi="Times New Roman" w:cs="Times New Roman"/>
          <w:sz w:val="24"/>
          <w:szCs w:val="24"/>
          <w:lang w:val="en-GB"/>
        </w:rPr>
        <w:t xml:space="preserve"> while </w:t>
      </w:r>
      <w:r>
        <w:rPr>
          <w:rFonts w:ascii="Times New Roman" w:hAnsi="Times New Roman" w:cs="Times New Roman"/>
          <w:sz w:val="24"/>
          <w:szCs w:val="24"/>
          <w:lang w:val="en-GB"/>
        </w:rPr>
        <w:t>with</w:t>
      </w:r>
      <w:r w:rsidRPr="00E73DFC">
        <w:rPr>
          <w:rFonts w:ascii="Times New Roman" w:hAnsi="Times New Roman" w:cs="Times New Roman"/>
          <w:sz w:val="24"/>
          <w:szCs w:val="24"/>
          <w:lang w:val="en-GB"/>
        </w:rPr>
        <w:t xml:space="preserve"> duration 1</w:t>
      </w:r>
      <w:r>
        <w:rPr>
          <w:rFonts w:ascii="Times New Roman" w:hAnsi="Times New Roman" w:cs="Times New Roman"/>
          <w:sz w:val="24"/>
          <w:szCs w:val="24"/>
          <w:lang w:val="en-GB"/>
        </w:rPr>
        <w:t xml:space="preserve"> minute</w:t>
      </w:r>
      <w:r w:rsidRPr="00E73DFC">
        <w:rPr>
          <w:rFonts w:ascii="Times New Roman" w:hAnsi="Times New Roman" w:cs="Times New Roman"/>
          <w:sz w:val="24"/>
          <w:szCs w:val="24"/>
          <w:lang w:val="en-GB"/>
        </w:rPr>
        <w:t>, algorithm</w:t>
      </w:r>
      <w:r>
        <w:rPr>
          <w:rFonts w:ascii="Times New Roman" w:hAnsi="Times New Roman" w:cs="Times New Roman"/>
          <w:sz w:val="24"/>
          <w:szCs w:val="24"/>
          <w:lang w:val="en-GB"/>
        </w:rPr>
        <w:t xml:space="preserve"> </w:t>
      </w:r>
      <w:r w:rsidRPr="00E73DFC">
        <w:rPr>
          <w:rFonts w:ascii="Times New Roman" w:hAnsi="Times New Roman" w:cs="Times New Roman"/>
          <w:sz w:val="24"/>
          <w:szCs w:val="24"/>
          <w:lang w:val="en-GB"/>
        </w:rPr>
        <w:t xml:space="preserve">overall </w:t>
      </w:r>
      <w:r>
        <w:rPr>
          <w:rFonts w:ascii="Times New Roman" w:hAnsi="Times New Roman" w:cs="Times New Roman"/>
          <w:sz w:val="24"/>
          <w:szCs w:val="24"/>
          <w:lang w:val="en-GB"/>
        </w:rPr>
        <w:t>is</w:t>
      </w:r>
      <w:r w:rsidRPr="00E73DFC">
        <w:rPr>
          <w:rFonts w:ascii="Times New Roman" w:hAnsi="Times New Roman" w:cs="Times New Roman"/>
          <w:sz w:val="24"/>
          <w:szCs w:val="24"/>
          <w:lang w:val="en-GB"/>
        </w:rPr>
        <w:t xml:space="preserve"> not significant</w:t>
      </w:r>
      <w:r>
        <w:rPr>
          <w:rFonts w:ascii="Times New Roman" w:hAnsi="Times New Roman" w:cs="Times New Roman"/>
          <w:sz w:val="24"/>
          <w:szCs w:val="24"/>
          <w:lang w:val="en-GB"/>
        </w:rPr>
        <w:t>,</w:t>
      </w:r>
      <w:r w:rsidRPr="00E73DFC">
        <w:rPr>
          <w:rFonts w:ascii="Times New Roman" w:hAnsi="Times New Roman" w:cs="Times New Roman"/>
          <w:sz w:val="24"/>
          <w:szCs w:val="24"/>
          <w:lang w:val="en-GB"/>
        </w:rPr>
        <w:t xml:space="preserve"> </w:t>
      </w:r>
      <w:r>
        <w:rPr>
          <w:rFonts w:ascii="Times New Roman" w:hAnsi="Times New Roman" w:cs="Times New Roman"/>
          <w:sz w:val="24"/>
          <w:szCs w:val="24"/>
          <w:lang w:val="en-GB"/>
        </w:rPr>
        <w:t>whilst</w:t>
      </w:r>
      <w:r w:rsidRPr="00E73DFC">
        <w:rPr>
          <w:rFonts w:ascii="Times New Roman" w:hAnsi="Times New Roman" w:cs="Times New Roman"/>
          <w:sz w:val="24"/>
          <w:szCs w:val="24"/>
          <w:lang w:val="en-GB"/>
        </w:rPr>
        <w:t xml:space="preserve"> both bandwidth and traffic type </w:t>
      </w:r>
      <w:r>
        <w:rPr>
          <w:rFonts w:ascii="Times New Roman" w:hAnsi="Times New Roman" w:cs="Times New Roman"/>
          <w:sz w:val="24"/>
          <w:szCs w:val="24"/>
          <w:lang w:val="en-GB"/>
        </w:rPr>
        <w:t>are</w:t>
      </w:r>
      <w:r w:rsidRPr="00E73DFC">
        <w:rPr>
          <w:rFonts w:ascii="Times New Roman" w:hAnsi="Times New Roman" w:cs="Times New Roman"/>
          <w:sz w:val="24"/>
          <w:szCs w:val="24"/>
          <w:lang w:val="en-GB"/>
        </w:rPr>
        <w:t xml:space="preserve"> significant in overall-effects-only. Also,</w:t>
      </w:r>
      <w:r>
        <w:rPr>
          <w:rFonts w:ascii="Times New Roman" w:hAnsi="Times New Roman" w:cs="Times New Roman"/>
          <w:sz w:val="24"/>
          <w:szCs w:val="24"/>
          <w:lang w:val="en-GB"/>
        </w:rPr>
        <w:t xml:space="preserve"> the</w:t>
      </w:r>
      <w:r w:rsidRPr="00E73DFC">
        <w:rPr>
          <w:rFonts w:ascii="Times New Roman" w:hAnsi="Times New Roman" w:cs="Times New Roman"/>
          <w:sz w:val="24"/>
          <w:szCs w:val="24"/>
          <w:lang w:val="en-GB"/>
        </w:rPr>
        <w:t xml:space="preserve"> tables of null results for predicted effects are also reported. </w:t>
      </w:r>
      <w:r w:rsidRPr="00DC118E">
        <w:rPr>
          <w:rFonts w:ascii="Times New Roman" w:hAnsi="Times New Roman" w:cs="Times New Roman"/>
          <w:sz w:val="24"/>
          <w:szCs w:val="24"/>
          <w:lang w:val="en-GB"/>
        </w:rPr>
        <w:t>D-ITG is a network measurement tool used to measure the performance parameters</w:t>
      </w:r>
      <w:r>
        <w:rPr>
          <w:rFonts w:ascii="Times New Roman" w:hAnsi="Times New Roman" w:cs="Times New Roman"/>
          <w:sz w:val="24"/>
          <w:szCs w:val="24"/>
          <w:lang w:val="en-GB"/>
        </w:rPr>
        <w:t>,</w:t>
      </w:r>
      <w:r w:rsidRPr="00DC118E">
        <w:rPr>
          <w:rFonts w:ascii="Times New Roman" w:hAnsi="Times New Roman" w:cs="Times New Roman"/>
          <w:sz w:val="24"/>
          <w:szCs w:val="24"/>
          <w:lang w:val="en-GB"/>
        </w:rPr>
        <w:t xml:space="preserve"> including jitter, </w:t>
      </w:r>
      <w:r w:rsidRPr="0052087F">
        <w:rPr>
          <w:rFonts w:ascii="Times New Roman" w:hAnsi="Times New Roman" w:cs="Times New Roman"/>
          <w:sz w:val="24"/>
          <w:szCs w:val="24"/>
          <w:lang w:val="en-GB"/>
        </w:rPr>
        <w:t>then it has been analysed based</w:t>
      </w:r>
      <w:r w:rsidRPr="00DC118E">
        <w:rPr>
          <w:rFonts w:ascii="Times New Roman" w:hAnsi="Times New Roman" w:cs="Times New Roman"/>
          <w:sz w:val="24"/>
          <w:szCs w:val="24"/>
          <w:lang w:val="en-GB"/>
        </w:rPr>
        <w:t xml:space="preserve"> on </w:t>
      </w:r>
      <w:r>
        <w:rPr>
          <w:rFonts w:ascii="Times New Roman" w:hAnsi="Times New Roman" w:cs="Times New Roman"/>
          <w:sz w:val="24"/>
          <w:szCs w:val="24"/>
          <w:lang w:val="en-GB"/>
        </w:rPr>
        <w:t>S</w:t>
      </w:r>
      <w:r w:rsidRPr="00DC118E">
        <w:rPr>
          <w:rFonts w:ascii="Times New Roman" w:hAnsi="Times New Roman" w:cs="Times New Roman"/>
          <w:sz w:val="24"/>
          <w:szCs w:val="24"/>
          <w:lang w:val="en-GB"/>
        </w:rPr>
        <w:t xml:space="preserve">ection 8.2 </w:t>
      </w:r>
      <w:r>
        <w:rPr>
          <w:rFonts w:ascii="Times New Roman" w:hAnsi="Times New Roman" w:cs="Times New Roman"/>
          <w:sz w:val="24"/>
          <w:szCs w:val="24"/>
          <w:lang w:val="en-GB"/>
        </w:rPr>
        <w:t>(</w:t>
      </w:r>
      <w:r w:rsidRPr="00DC118E">
        <w:rPr>
          <w:rFonts w:ascii="Times New Roman" w:hAnsi="Times New Roman" w:cs="Times New Roman"/>
          <w:sz w:val="24"/>
          <w:szCs w:val="24"/>
          <w:lang w:val="en-GB"/>
        </w:rPr>
        <w:t>page</w:t>
      </w:r>
      <w:r>
        <w:rPr>
          <w:rFonts w:ascii="Times New Roman" w:hAnsi="Times New Roman" w:cs="Times New Roman"/>
          <w:sz w:val="24"/>
          <w:szCs w:val="24"/>
          <w:lang w:val="en-GB"/>
        </w:rPr>
        <w:t>)</w:t>
      </w:r>
      <w:r w:rsidRPr="00DC118E">
        <w:rPr>
          <w:rFonts w:ascii="Times New Roman" w:hAnsi="Times New Roman" w:cs="Times New Roman"/>
          <w:sz w:val="24"/>
          <w:szCs w:val="24"/>
          <w:lang w:val="en-GB"/>
        </w:rPr>
        <w:t xml:space="preserve"> </w:t>
      </w:r>
      <w:r w:rsidR="00A319EC" w:rsidRPr="00A319EC">
        <w:rPr>
          <w:rFonts w:ascii="Times New Roman" w:hAnsi="Times New Roman" w:cs="Times New Roman"/>
          <w:sz w:val="24"/>
          <w:szCs w:val="24"/>
          <w:lang w:val="en-GB"/>
        </w:rPr>
        <w:t>13</w:t>
      </w:r>
      <w:r w:rsidR="00A319EC">
        <w:rPr>
          <w:rFonts w:ascii="Times New Roman" w:hAnsi="Times New Roman" w:cs="Times New Roman"/>
          <w:sz w:val="24"/>
          <w:szCs w:val="24"/>
          <w:lang w:val="en-GB"/>
        </w:rPr>
        <w:t>7</w:t>
      </w:r>
      <w:r w:rsidRPr="00DC118E">
        <w:rPr>
          <w:rFonts w:ascii="Times New Roman" w:hAnsi="Times New Roman" w:cs="Times New Roman"/>
          <w:sz w:val="24"/>
          <w:szCs w:val="24"/>
          <w:lang w:val="en-GB"/>
        </w:rPr>
        <w:t xml:space="preserve"> and</w:t>
      </w:r>
      <w:r>
        <w:rPr>
          <w:rFonts w:ascii="Times New Roman" w:hAnsi="Times New Roman" w:cs="Times New Roman"/>
          <w:sz w:val="24"/>
          <w:szCs w:val="24"/>
          <w:lang w:val="en-GB"/>
        </w:rPr>
        <w:t xml:space="preserve"> Section</w:t>
      </w:r>
      <w:r w:rsidR="00A319EC">
        <w:rPr>
          <w:rFonts w:ascii="Times New Roman" w:hAnsi="Times New Roman" w:cs="Times New Roman"/>
          <w:sz w:val="24"/>
          <w:szCs w:val="24"/>
          <w:lang w:val="en-GB"/>
        </w:rPr>
        <w:t xml:space="preserve"> </w:t>
      </w:r>
      <w:r w:rsidRPr="00DC118E">
        <w:rPr>
          <w:rFonts w:ascii="Times New Roman" w:hAnsi="Times New Roman" w:cs="Times New Roman"/>
          <w:sz w:val="24"/>
          <w:szCs w:val="24"/>
          <w:lang w:val="en-GB"/>
        </w:rPr>
        <w:t xml:space="preserve">8.3 </w:t>
      </w:r>
      <w:r>
        <w:rPr>
          <w:rFonts w:ascii="Times New Roman" w:hAnsi="Times New Roman" w:cs="Times New Roman"/>
          <w:sz w:val="24"/>
          <w:szCs w:val="24"/>
          <w:lang w:val="en-GB"/>
        </w:rPr>
        <w:t>(</w:t>
      </w:r>
      <w:r w:rsidR="00A319EC" w:rsidRPr="00A319EC">
        <w:rPr>
          <w:rFonts w:ascii="Times New Roman" w:hAnsi="Times New Roman" w:cs="Times New Roman"/>
          <w:sz w:val="24"/>
          <w:szCs w:val="24"/>
          <w:lang w:val="en-GB"/>
        </w:rPr>
        <w:t>page 138</w:t>
      </w:r>
      <w:r>
        <w:rPr>
          <w:rFonts w:ascii="Times New Roman" w:hAnsi="Times New Roman" w:cs="Times New Roman"/>
          <w:sz w:val="24"/>
          <w:szCs w:val="24"/>
          <w:lang w:val="en-GB"/>
        </w:rPr>
        <w:t>)</w:t>
      </w:r>
      <w:r w:rsidRPr="00DC118E">
        <w:rPr>
          <w:rFonts w:ascii="Times New Roman" w:hAnsi="Times New Roman" w:cs="Times New Roman"/>
          <w:sz w:val="24"/>
          <w:szCs w:val="24"/>
          <w:lang w:val="en-GB"/>
        </w:rPr>
        <w:t>.</w:t>
      </w:r>
    </w:p>
    <w:p w14:paraId="462E44E9" w14:textId="77777777" w:rsidR="00D01B0C" w:rsidRPr="00E73DFC" w:rsidRDefault="00D01B0C" w:rsidP="00D01B0C">
      <w:pPr>
        <w:rPr>
          <w:rFonts w:ascii="Times New Roman" w:hAnsi="Times New Roman" w:cs="Times New Roman"/>
          <w:sz w:val="24"/>
          <w:szCs w:val="24"/>
          <w:lang w:val="en-GB"/>
        </w:rPr>
      </w:pPr>
    </w:p>
    <w:p w14:paraId="128BCE0A" w14:textId="5E6ED6AF" w:rsidR="00D01B0C" w:rsidRDefault="00D01B0C" w:rsidP="00D9690E">
      <w:pPr>
        <w:pStyle w:val="Heading3"/>
      </w:pPr>
      <w:r>
        <w:t>8</w:t>
      </w:r>
      <w:r w:rsidRPr="00E73DFC">
        <w:t>.8.1. Analysis of test duration 15</w:t>
      </w:r>
      <w:r>
        <w:t xml:space="preserve"> minutes</w:t>
      </w:r>
      <w:r w:rsidRPr="00E73DFC">
        <w:t xml:space="preserve"> </w:t>
      </w:r>
    </w:p>
    <w:p w14:paraId="5D2ED1A3" w14:textId="77777777" w:rsidR="00BE3391" w:rsidRPr="00BE3391" w:rsidRDefault="00BE3391" w:rsidP="00BE3391">
      <w:pPr>
        <w:rPr>
          <w:rFonts w:asciiTheme="majorBidi" w:hAnsiTheme="majorBidi" w:cstheme="majorBidi"/>
          <w:b/>
          <w:iCs/>
          <w:sz w:val="28"/>
          <w:szCs w:val="28"/>
          <w:lang w:val="en-GB"/>
        </w:rPr>
      </w:pPr>
    </w:p>
    <w:p w14:paraId="186C0E35" w14:textId="77777777" w:rsidR="00D01B0C" w:rsidRPr="00E73DFC" w:rsidRDefault="00D01B0C" w:rsidP="00D01B0C">
      <w:pPr>
        <w:autoSpaceDE w:val="0"/>
        <w:autoSpaceDN w:val="0"/>
        <w:adjustRightInd w:val="0"/>
        <w:spacing w:line="400" w:lineRule="atLeast"/>
        <w:rPr>
          <w:rFonts w:ascii="Times New Roman" w:hAnsi="Times New Roman" w:cs="Times New Roman"/>
          <w:i/>
          <w:sz w:val="24"/>
          <w:szCs w:val="24"/>
          <w:lang w:val="en-GB"/>
        </w:rPr>
      </w:pPr>
      <w:r w:rsidRPr="00E73DFC">
        <w:rPr>
          <w:rFonts w:ascii="Times New Roman" w:hAnsi="Times New Roman" w:cs="Times New Roman"/>
          <w:i/>
          <w:sz w:val="24"/>
          <w:szCs w:val="24"/>
          <w:lang w:val="en-GB"/>
        </w:rPr>
        <w:t xml:space="preserve">(Model 4 </w:t>
      </w:r>
      <w:proofErr w:type="spellStart"/>
      <w:r w:rsidRPr="00E73DFC">
        <w:rPr>
          <w:rFonts w:ascii="Times New Roman" w:hAnsi="Times New Roman" w:cs="Times New Roman"/>
          <w:i/>
          <w:sz w:val="24"/>
          <w:szCs w:val="24"/>
          <w:lang w:val="en-GB"/>
        </w:rPr>
        <w:t>adj</w:t>
      </w:r>
      <w:proofErr w:type="spellEnd"/>
      <w:r w:rsidRPr="00E73DFC">
        <w:rPr>
          <w:rFonts w:ascii="Times New Roman" w:hAnsi="Times New Roman" w:cs="Times New Roman"/>
          <w:i/>
          <w:sz w:val="24"/>
          <w:szCs w:val="24"/>
          <w:lang w:val="en-GB"/>
        </w:rPr>
        <w:t xml:space="preserve"> </w:t>
      </w:r>
      <w:proofErr w:type="spellStart"/>
      <w:r w:rsidRPr="00E73DFC">
        <w:rPr>
          <w:rFonts w:ascii="Times New Roman" w:hAnsi="Times New Roman" w:cs="Times New Roman"/>
          <w:i/>
          <w:sz w:val="24"/>
          <w:szCs w:val="24"/>
          <w:lang w:val="en-GB"/>
        </w:rPr>
        <w:t>Rsq</w:t>
      </w:r>
      <w:proofErr w:type="spellEnd"/>
      <w:r w:rsidRPr="00E73DFC">
        <w:rPr>
          <w:rFonts w:ascii="Times New Roman" w:hAnsi="Times New Roman" w:cs="Times New Roman"/>
          <w:i/>
          <w:sz w:val="24"/>
          <w:szCs w:val="24"/>
          <w:lang w:val="en-GB"/>
        </w:rPr>
        <w:t xml:space="preserve"> 0.483,</w:t>
      </w:r>
      <w:r>
        <w:rPr>
          <w:rFonts w:ascii="Times New Roman" w:hAnsi="Times New Roman" w:cs="Times New Roman"/>
          <w:i/>
          <w:sz w:val="24"/>
          <w:szCs w:val="24"/>
          <w:lang w:val="en-GB"/>
        </w:rPr>
        <w:t xml:space="preserve"> where the</w:t>
      </w:r>
      <w:r w:rsidRPr="00E73DFC">
        <w:rPr>
          <w:rFonts w:ascii="Times New Roman" w:hAnsi="Times New Roman" w:cs="Times New Roman"/>
          <w:i/>
          <w:sz w:val="24"/>
          <w:szCs w:val="24"/>
          <w:lang w:val="en-GB"/>
        </w:rPr>
        <w:t xml:space="preserve"> results </w:t>
      </w:r>
      <w:r>
        <w:rPr>
          <w:rFonts w:ascii="Times New Roman" w:hAnsi="Times New Roman" w:cs="Times New Roman"/>
          <w:i/>
          <w:sz w:val="24"/>
          <w:szCs w:val="24"/>
          <w:lang w:val="en-GB"/>
        </w:rPr>
        <w:t>for</w:t>
      </w:r>
      <w:r w:rsidRPr="00E73DFC">
        <w:rPr>
          <w:rFonts w:ascii="Times New Roman" w:hAnsi="Times New Roman" w:cs="Times New Roman"/>
          <w:i/>
          <w:sz w:val="24"/>
          <w:szCs w:val="24"/>
          <w:lang w:val="en-GB"/>
        </w:rPr>
        <w:t xml:space="preserve"> jitter </w:t>
      </w:r>
      <w:r w:rsidRPr="00E73DFC">
        <w:rPr>
          <w:rFonts w:ascii="Times New Roman" w:eastAsiaTheme="majorEastAsia" w:hAnsi="Times New Roman" w:cs="Times New Roman"/>
          <w:sz w:val="24"/>
          <w:szCs w:val="24"/>
          <w:lang w:val="en-GB"/>
        </w:rPr>
        <w:t>in milliseconds (</w:t>
      </w:r>
      <w:proofErr w:type="spellStart"/>
      <w:r w:rsidRPr="00E73DFC">
        <w:rPr>
          <w:rFonts w:ascii="Times New Roman" w:eastAsiaTheme="majorEastAsia" w:hAnsi="Times New Roman" w:cs="Times New Roman"/>
          <w:sz w:val="24"/>
          <w:szCs w:val="24"/>
          <w:lang w:val="en-GB"/>
        </w:rPr>
        <w:t>ms</w:t>
      </w:r>
      <w:proofErr w:type="spellEnd"/>
      <w:r w:rsidRPr="00E73DFC">
        <w:rPr>
          <w:rFonts w:ascii="Times New Roman" w:eastAsiaTheme="majorEastAsia" w:hAnsi="Times New Roman" w:cs="Times New Roman"/>
          <w:sz w:val="24"/>
          <w:szCs w:val="24"/>
          <w:lang w:val="en-GB"/>
        </w:rPr>
        <w:t>)</w:t>
      </w:r>
      <w:r>
        <w:rPr>
          <w:rFonts w:ascii="Times New Roman" w:eastAsiaTheme="majorEastAsia" w:hAnsi="Times New Roman" w:cs="Times New Roman"/>
          <w:sz w:val="24"/>
          <w:szCs w:val="24"/>
          <w:lang w:val="en-GB"/>
        </w:rPr>
        <w:t xml:space="preserve"> are</w:t>
      </w:r>
      <w:r w:rsidRPr="00E73DFC">
        <w:rPr>
          <w:rFonts w:ascii="Times New Roman" w:hAnsi="Times New Roman" w:cs="Times New Roman"/>
          <w:i/>
          <w:sz w:val="24"/>
          <w:szCs w:val="24"/>
          <w:lang w:val="en-GB"/>
        </w:rPr>
        <w:t xml:space="preserve"> largely independent of traffic type)</w:t>
      </w:r>
    </w:p>
    <w:p w14:paraId="0469C00E" w14:textId="77777777" w:rsidR="00D01B0C" w:rsidRPr="00E73DFC" w:rsidRDefault="00D01B0C" w:rsidP="00D01B0C">
      <w:pPr>
        <w:autoSpaceDE w:val="0"/>
        <w:autoSpaceDN w:val="0"/>
        <w:adjustRightInd w:val="0"/>
        <w:spacing w:line="400" w:lineRule="atLeast"/>
        <w:rPr>
          <w:rFonts w:cstheme="minorHAnsi"/>
          <w:i/>
          <w:lang w:val="en-GB"/>
        </w:rPr>
      </w:pPr>
    </w:p>
    <w:p w14:paraId="67F9806C" w14:textId="77777777" w:rsidR="00D01B0C" w:rsidRPr="00E73DFC" w:rsidRDefault="00D01B0C" w:rsidP="00D01B0C">
      <w:pPr>
        <w:autoSpaceDE w:val="0"/>
        <w:autoSpaceDN w:val="0"/>
        <w:adjustRightInd w:val="0"/>
        <w:rPr>
          <w:lang w:val="en-GB"/>
        </w:rPr>
      </w:pPr>
    </w:p>
    <w:tbl>
      <w:tblPr>
        <w:tblW w:w="84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306"/>
        <w:gridCol w:w="1696"/>
        <w:gridCol w:w="1135"/>
        <w:gridCol w:w="1187"/>
        <w:gridCol w:w="1560"/>
        <w:gridCol w:w="1560"/>
      </w:tblGrid>
      <w:tr w:rsidR="00D01B0C" w:rsidRPr="00F15B8B" w14:paraId="12D5B67C" w14:textId="77777777" w:rsidTr="0095211A">
        <w:trPr>
          <w:cantSplit/>
          <w:trHeight w:val="219"/>
        </w:trPr>
        <w:tc>
          <w:tcPr>
            <w:tcW w:w="8443" w:type="dxa"/>
            <w:gridSpan w:val="6"/>
            <w:tcBorders>
              <w:top w:val="nil"/>
              <w:left w:val="nil"/>
              <w:bottom w:val="nil"/>
              <w:right w:val="nil"/>
            </w:tcBorders>
            <w:shd w:val="clear" w:color="auto" w:fill="FFFFFF"/>
            <w:vAlign w:val="center"/>
          </w:tcPr>
          <w:p w14:paraId="69C096EF" w14:textId="77777777" w:rsidR="00D01B0C" w:rsidRPr="00E73DFC" w:rsidRDefault="00D01B0C" w:rsidP="0095211A">
            <w:pPr>
              <w:autoSpaceDE w:val="0"/>
              <w:autoSpaceDN w:val="0"/>
              <w:adjustRightInd w:val="0"/>
              <w:spacing w:line="220" w:lineRule="exact"/>
              <w:ind w:right="60"/>
              <w:rPr>
                <w:rFonts w:ascii="Arial" w:hAnsi="Arial" w:cs="Arial"/>
                <w:b/>
                <w:bCs/>
                <w:color w:val="010205"/>
                <w:lang w:val="en-GB"/>
              </w:rPr>
            </w:pPr>
            <w:r w:rsidRPr="00E73DFC">
              <w:rPr>
                <w:rFonts w:ascii="Arial" w:hAnsi="Arial" w:cs="Arial"/>
                <w:b/>
                <w:bCs/>
                <w:color w:val="010205"/>
                <w:lang w:val="en-GB"/>
              </w:rPr>
              <w:t>Bandwidth * Algorithm for jitter                                                 [p-value</w:t>
            </w:r>
            <w:r w:rsidRPr="00E73DFC" w:rsidDel="00192947">
              <w:rPr>
                <w:rFonts w:ascii="Arial" w:hAnsi="Arial" w:cs="Arial"/>
                <w:b/>
                <w:bCs/>
                <w:color w:val="010205"/>
                <w:lang w:val="en-GB"/>
              </w:rPr>
              <w:t xml:space="preserve"> </w:t>
            </w:r>
            <w:r w:rsidRPr="00E73DFC">
              <w:rPr>
                <w:rFonts w:ascii="Arial" w:hAnsi="Arial" w:cs="Arial"/>
                <w:b/>
                <w:bCs/>
                <w:color w:val="010205"/>
                <w:lang w:val="en-GB"/>
              </w:rPr>
              <w:t>=  0.969]</w:t>
            </w:r>
          </w:p>
          <w:p w14:paraId="1C6B37A7" w14:textId="77777777" w:rsidR="00D01B0C" w:rsidRPr="00E73DFC" w:rsidRDefault="00D01B0C" w:rsidP="0095211A">
            <w:pPr>
              <w:autoSpaceDE w:val="0"/>
              <w:autoSpaceDN w:val="0"/>
              <w:adjustRightInd w:val="0"/>
              <w:spacing w:line="220" w:lineRule="exact"/>
              <w:ind w:right="60"/>
              <w:jc w:val="center"/>
              <w:rPr>
                <w:rFonts w:ascii="Arial" w:hAnsi="Arial" w:cs="Arial"/>
                <w:b/>
                <w:bCs/>
                <w:color w:val="010205"/>
                <w:lang w:val="en-GB"/>
              </w:rPr>
            </w:pPr>
          </w:p>
          <w:p w14:paraId="5842B990"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lang w:val="en-GB"/>
              </w:rPr>
            </w:pPr>
          </w:p>
        </w:tc>
      </w:tr>
      <w:tr w:rsidR="00D01B0C" w:rsidRPr="00F15B8B" w14:paraId="738611F8" w14:textId="77777777" w:rsidTr="0095211A">
        <w:trPr>
          <w:cantSplit/>
          <w:trHeight w:val="907"/>
        </w:trPr>
        <w:tc>
          <w:tcPr>
            <w:tcW w:w="8443" w:type="dxa"/>
            <w:gridSpan w:val="6"/>
            <w:tcBorders>
              <w:top w:val="nil"/>
              <w:left w:val="nil"/>
              <w:bottom w:val="nil"/>
              <w:right w:val="nil"/>
            </w:tcBorders>
            <w:shd w:val="clear" w:color="auto" w:fill="FFFFFF"/>
            <w:vAlign w:val="bottom"/>
          </w:tcPr>
          <w:p w14:paraId="2BC67F7A" w14:textId="2B436BCC"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r w:rsidRPr="00E73DFC">
              <w:rPr>
                <w:rFonts w:ascii="Times New Roman" w:hAnsi="Times New Roman" w:cs="Times New Roman"/>
                <w:color w:val="010205"/>
                <w:sz w:val="24"/>
                <w:szCs w:val="24"/>
                <w:shd w:val="clear" w:color="auto" w:fill="FFFFFF"/>
                <w:lang w:val="en-GB"/>
              </w:rPr>
              <w:lastRenderedPageBreak/>
              <w:t xml:space="preserve">Table </w:t>
            </w:r>
            <w:r>
              <w:rPr>
                <w:rFonts w:ascii="Times New Roman" w:hAnsi="Times New Roman" w:cs="Times New Roman"/>
                <w:color w:val="010205"/>
                <w:sz w:val="24"/>
                <w:szCs w:val="24"/>
                <w:shd w:val="clear" w:color="auto" w:fill="FFFFFF"/>
                <w:lang w:val="en-GB"/>
              </w:rPr>
              <w:t>(8-11)</w:t>
            </w:r>
            <w:r w:rsidRPr="00E73DFC">
              <w:rPr>
                <w:rFonts w:ascii="Times New Roman" w:hAnsi="Times New Roman" w:cs="Times New Roman"/>
                <w:color w:val="010205"/>
                <w:sz w:val="24"/>
                <w:szCs w:val="24"/>
                <w:shd w:val="clear" w:color="auto" w:fill="FFFFFF"/>
                <w:lang w:val="en-GB"/>
              </w:rPr>
              <w:t xml:space="preserve"> Results </w:t>
            </w:r>
            <w:r>
              <w:rPr>
                <w:rFonts w:ascii="Times New Roman" w:hAnsi="Times New Roman" w:cs="Times New Roman"/>
                <w:color w:val="010205"/>
                <w:sz w:val="24"/>
                <w:szCs w:val="24"/>
                <w:shd w:val="clear" w:color="auto" w:fill="FFFFFF"/>
                <w:lang w:val="en-GB"/>
              </w:rPr>
              <w:t>for</w:t>
            </w:r>
            <w:r w:rsidRPr="00E73DFC">
              <w:rPr>
                <w:rFonts w:ascii="Times New Roman" w:hAnsi="Times New Roman" w:cs="Times New Roman"/>
                <w:color w:val="010205"/>
                <w:sz w:val="24"/>
                <w:szCs w:val="24"/>
                <w:shd w:val="clear" w:color="auto" w:fill="FFFFFF"/>
                <w:lang w:val="en-GB"/>
              </w:rPr>
              <w:t xml:space="preserve"> jitter i</w:t>
            </w:r>
            <w:r>
              <w:rPr>
                <w:rFonts w:ascii="Times New Roman" w:hAnsi="Times New Roman" w:cs="Times New Roman"/>
                <w:color w:val="010205"/>
                <w:sz w:val="24"/>
                <w:szCs w:val="24"/>
                <w:shd w:val="clear" w:color="auto" w:fill="FFFFFF"/>
                <w:lang w:val="en-GB"/>
              </w:rPr>
              <w:t>n milliseconds (</w:t>
            </w:r>
            <w:proofErr w:type="spellStart"/>
            <w:r>
              <w:rPr>
                <w:rFonts w:ascii="Times New Roman" w:hAnsi="Times New Roman" w:cs="Times New Roman"/>
                <w:color w:val="010205"/>
                <w:sz w:val="24"/>
                <w:szCs w:val="24"/>
                <w:shd w:val="clear" w:color="auto" w:fill="FFFFFF"/>
                <w:lang w:val="en-GB"/>
              </w:rPr>
              <w:t>ms</w:t>
            </w:r>
            <w:proofErr w:type="spellEnd"/>
            <w:r>
              <w:rPr>
                <w:rFonts w:ascii="Times New Roman" w:hAnsi="Times New Roman" w:cs="Times New Roman"/>
                <w:color w:val="010205"/>
                <w:sz w:val="24"/>
                <w:szCs w:val="24"/>
                <w:shd w:val="clear" w:color="auto" w:fill="FFFFFF"/>
                <w:lang w:val="en-GB"/>
              </w:rPr>
              <w:t xml:space="preserve">) measures expressing </w:t>
            </w:r>
            <w:r w:rsidRPr="00E73DFC">
              <w:rPr>
                <w:rFonts w:ascii="Times New Roman" w:hAnsi="Times New Roman" w:cs="Times New Roman"/>
                <w:color w:val="010205"/>
                <w:sz w:val="24"/>
                <w:szCs w:val="24"/>
                <w:shd w:val="clear" w:color="auto" w:fill="FFFFFF"/>
                <w:lang w:val="en-GB"/>
              </w:rPr>
              <w:t>Bandwidth</w:t>
            </w:r>
            <w:r w:rsidR="008B5317">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w:t>
            </w:r>
            <w:r w:rsidR="008B5317">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Algorithm</w:t>
            </w:r>
            <w:r w:rsidRPr="00F23E03">
              <w:rPr>
                <w:rFonts w:ascii="Times New Roman" w:hAnsi="Times New Roman" w:cs="Times New Roman"/>
                <w:color w:val="010205"/>
                <w:sz w:val="24"/>
                <w:szCs w:val="24"/>
                <w:shd w:val="clear" w:color="auto" w:fill="FFFFFF"/>
                <w:lang w:val="en-GB"/>
              </w:rPr>
              <w:t xml:space="preserve"> interaction</w:t>
            </w:r>
            <w:r>
              <w:rPr>
                <w:rFonts w:ascii="Times New Roman" w:hAnsi="Times New Roman" w:cs="Times New Roman"/>
                <w:b/>
                <w:bCs/>
                <w:color w:val="010205"/>
                <w:sz w:val="32"/>
                <w:szCs w:val="32"/>
                <w:lang w:val="en-GB"/>
              </w:rPr>
              <w:t xml:space="preserve"> </w:t>
            </w:r>
            <w:r w:rsidRPr="00E73DFC">
              <w:rPr>
                <w:rFonts w:ascii="Times New Roman" w:hAnsi="Times New Roman" w:cs="Times New Roman"/>
                <w:color w:val="010205"/>
                <w:sz w:val="24"/>
                <w:szCs w:val="24"/>
                <w:shd w:val="clear" w:color="auto" w:fill="FFFFFF"/>
                <w:lang w:val="en-GB"/>
              </w:rPr>
              <w:t>for 15 minutes duration</w:t>
            </w:r>
            <w:r>
              <w:rPr>
                <w:rFonts w:ascii="Times New Roman" w:hAnsi="Times New Roman" w:cs="Times New Roman"/>
                <w:color w:val="010205"/>
                <w:sz w:val="24"/>
                <w:szCs w:val="24"/>
                <w:shd w:val="clear" w:color="auto" w:fill="FFFFFF"/>
                <w:lang w:val="en-GB"/>
              </w:rPr>
              <w:t xml:space="preserve"> </w:t>
            </w:r>
            <w:r>
              <w:rPr>
                <w:rFonts w:ascii="Times New Roman" w:hAnsi="Times New Roman" w:cs="Times New Roman"/>
                <w:color w:val="1D2228"/>
                <w:sz w:val="24"/>
                <w:szCs w:val="24"/>
                <w:shd w:val="clear" w:color="auto" w:fill="FFFFFF"/>
                <w:lang w:val="en-GB"/>
              </w:rPr>
              <w:t>(</w:t>
            </w:r>
            <w:r>
              <w:rPr>
                <w:rFonts w:ascii="Times New Roman" w:hAnsi="Times New Roman" w:cs="Times New Roman"/>
                <w:sz w:val="24"/>
                <w:szCs w:val="24"/>
                <w:shd w:val="clear" w:color="auto" w:fill="FFFFFF"/>
                <w:lang w:val="en-GB"/>
              </w:rPr>
              <w:t xml:space="preserve">Al-Haddad et al., </w:t>
            </w:r>
            <w:r w:rsidRPr="00A275C5">
              <w:rPr>
                <w:rFonts w:ascii="Times New Roman" w:hAnsi="Times New Roman" w:cs="Times New Roman"/>
                <w:sz w:val="24"/>
                <w:szCs w:val="24"/>
                <w:shd w:val="clear" w:color="auto" w:fill="FFFFFF"/>
                <w:lang w:val="en-GB"/>
              </w:rPr>
              <w:t>2021</w:t>
            </w:r>
            <w:r>
              <w:rPr>
                <w:rFonts w:ascii="Times New Roman" w:hAnsi="Times New Roman" w:cs="Times New Roman"/>
                <w:sz w:val="24"/>
                <w:szCs w:val="24"/>
                <w:shd w:val="clear" w:color="auto" w:fill="FFFFFF"/>
                <w:lang w:val="en-GB"/>
              </w:rPr>
              <w:t>)</w:t>
            </w:r>
          </w:p>
          <w:p w14:paraId="79152948"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3BDDB7AD"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43DC3FBD" w14:textId="77777777" w:rsidR="00D01B0C" w:rsidRPr="00E73DFC" w:rsidRDefault="00D01B0C" w:rsidP="0095211A">
            <w:pPr>
              <w:autoSpaceDE w:val="0"/>
              <w:autoSpaceDN w:val="0"/>
              <w:adjustRightInd w:val="0"/>
              <w:spacing w:line="220" w:lineRule="exact"/>
              <w:rPr>
                <w:lang w:val="en-GB"/>
              </w:rPr>
            </w:pPr>
            <w:r w:rsidRPr="00E73DFC">
              <w:rPr>
                <w:rFonts w:ascii="Times New Roman" w:hAnsi="Times New Roman" w:cs="Times New Roman"/>
                <w:color w:val="010205"/>
                <w:sz w:val="24"/>
                <w:szCs w:val="24"/>
                <w:shd w:val="clear" w:color="auto" w:fill="FFFFFF"/>
                <w:lang w:val="en-GB"/>
              </w:rPr>
              <w:t>Dependent Variable:   Jitter traffic averaged across 10 tests</w:t>
            </w:r>
            <w:r w:rsidRPr="00E73DFC">
              <w:rPr>
                <w:rFonts w:ascii="Arial" w:hAnsi="Arial" w:cs="Arial"/>
                <w:color w:val="010205"/>
                <w:sz w:val="24"/>
                <w:szCs w:val="24"/>
                <w:shd w:val="clear" w:color="auto" w:fill="FFFFFF"/>
                <w:lang w:val="en-GB"/>
              </w:rPr>
              <w:t xml:space="preserve">  </w:t>
            </w:r>
          </w:p>
        </w:tc>
      </w:tr>
      <w:tr w:rsidR="00D01B0C" w:rsidRPr="00F15B8B" w14:paraId="559C786A" w14:textId="77777777" w:rsidTr="0095211A">
        <w:trPr>
          <w:cantSplit/>
          <w:trHeight w:val="234"/>
        </w:trPr>
        <w:tc>
          <w:tcPr>
            <w:tcW w:w="1306" w:type="dxa"/>
            <w:vMerge w:val="restart"/>
            <w:tcBorders>
              <w:top w:val="nil"/>
              <w:left w:val="nil"/>
              <w:bottom w:val="nil"/>
              <w:right w:val="nil"/>
            </w:tcBorders>
            <w:shd w:val="clear" w:color="auto" w:fill="FFFFFF"/>
            <w:vAlign w:val="bottom"/>
          </w:tcPr>
          <w:p w14:paraId="796C4EE7"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Bandwidth</w:t>
            </w:r>
          </w:p>
        </w:tc>
        <w:tc>
          <w:tcPr>
            <w:tcW w:w="1696" w:type="dxa"/>
            <w:vMerge w:val="restart"/>
            <w:tcBorders>
              <w:top w:val="nil"/>
              <w:left w:val="nil"/>
              <w:bottom w:val="nil"/>
              <w:right w:val="nil"/>
            </w:tcBorders>
            <w:shd w:val="clear" w:color="auto" w:fill="FFFFFF"/>
            <w:vAlign w:val="bottom"/>
          </w:tcPr>
          <w:p w14:paraId="4B1BDED7"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Algorithm</w:t>
            </w:r>
          </w:p>
        </w:tc>
        <w:tc>
          <w:tcPr>
            <w:tcW w:w="1135" w:type="dxa"/>
            <w:vMerge w:val="restart"/>
            <w:tcBorders>
              <w:top w:val="nil"/>
              <w:left w:val="nil"/>
              <w:bottom w:val="nil"/>
              <w:right w:val="single" w:sz="8" w:space="0" w:color="E0E0E0"/>
            </w:tcBorders>
            <w:shd w:val="clear" w:color="auto" w:fill="FFFFFF"/>
            <w:vAlign w:val="bottom"/>
          </w:tcPr>
          <w:p w14:paraId="0740BFBE"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Mean jitter</w:t>
            </w:r>
          </w:p>
        </w:tc>
        <w:tc>
          <w:tcPr>
            <w:tcW w:w="1187" w:type="dxa"/>
            <w:vMerge w:val="restart"/>
            <w:tcBorders>
              <w:top w:val="nil"/>
              <w:left w:val="single" w:sz="8" w:space="0" w:color="E0E0E0"/>
              <w:bottom w:val="nil"/>
              <w:right w:val="single" w:sz="8" w:space="0" w:color="E0E0E0"/>
            </w:tcBorders>
            <w:shd w:val="clear" w:color="auto" w:fill="FFFFFF"/>
            <w:vAlign w:val="bottom"/>
          </w:tcPr>
          <w:p w14:paraId="5A088322"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Std. Error</w:t>
            </w:r>
          </w:p>
        </w:tc>
        <w:tc>
          <w:tcPr>
            <w:tcW w:w="3119" w:type="dxa"/>
            <w:gridSpan w:val="2"/>
            <w:tcBorders>
              <w:top w:val="nil"/>
              <w:left w:val="single" w:sz="8" w:space="0" w:color="E0E0E0"/>
              <w:bottom w:val="nil"/>
              <w:right w:val="nil"/>
            </w:tcBorders>
            <w:shd w:val="clear" w:color="auto" w:fill="FFFFFF"/>
            <w:vAlign w:val="bottom"/>
          </w:tcPr>
          <w:p w14:paraId="139BA883"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95% Confidence Interval</w:t>
            </w:r>
          </w:p>
        </w:tc>
      </w:tr>
      <w:tr w:rsidR="00D01B0C" w:rsidRPr="00F15B8B" w14:paraId="6AA1EBEF" w14:textId="77777777" w:rsidTr="0095211A">
        <w:trPr>
          <w:cantSplit/>
          <w:trHeight w:val="148"/>
        </w:trPr>
        <w:tc>
          <w:tcPr>
            <w:tcW w:w="1306" w:type="dxa"/>
            <w:vMerge/>
            <w:tcBorders>
              <w:top w:val="nil"/>
              <w:left w:val="nil"/>
              <w:bottom w:val="nil"/>
              <w:right w:val="nil"/>
            </w:tcBorders>
            <w:shd w:val="clear" w:color="auto" w:fill="FFFFFF"/>
            <w:vAlign w:val="bottom"/>
          </w:tcPr>
          <w:p w14:paraId="6EC457A4"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696" w:type="dxa"/>
            <w:vMerge/>
            <w:tcBorders>
              <w:top w:val="nil"/>
              <w:left w:val="nil"/>
              <w:bottom w:val="nil"/>
              <w:right w:val="nil"/>
            </w:tcBorders>
            <w:shd w:val="clear" w:color="auto" w:fill="FFFFFF"/>
            <w:vAlign w:val="bottom"/>
          </w:tcPr>
          <w:p w14:paraId="7D63264F"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135" w:type="dxa"/>
            <w:vMerge/>
            <w:tcBorders>
              <w:top w:val="nil"/>
              <w:left w:val="nil"/>
              <w:bottom w:val="nil"/>
              <w:right w:val="single" w:sz="8" w:space="0" w:color="E0E0E0"/>
            </w:tcBorders>
            <w:shd w:val="clear" w:color="auto" w:fill="FFFFFF"/>
            <w:vAlign w:val="bottom"/>
          </w:tcPr>
          <w:p w14:paraId="5FC1AEF1"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187" w:type="dxa"/>
            <w:vMerge/>
            <w:tcBorders>
              <w:top w:val="nil"/>
              <w:left w:val="single" w:sz="8" w:space="0" w:color="E0E0E0"/>
              <w:bottom w:val="nil"/>
              <w:right w:val="single" w:sz="8" w:space="0" w:color="E0E0E0"/>
            </w:tcBorders>
            <w:shd w:val="clear" w:color="auto" w:fill="FFFFFF"/>
            <w:vAlign w:val="bottom"/>
          </w:tcPr>
          <w:p w14:paraId="24613256"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560" w:type="dxa"/>
            <w:tcBorders>
              <w:top w:val="nil"/>
              <w:left w:val="single" w:sz="8" w:space="0" w:color="E0E0E0"/>
              <w:bottom w:val="single" w:sz="8" w:space="0" w:color="152935"/>
              <w:right w:val="single" w:sz="8" w:space="0" w:color="E0E0E0"/>
            </w:tcBorders>
            <w:shd w:val="clear" w:color="auto" w:fill="FFFFFF"/>
            <w:vAlign w:val="bottom"/>
          </w:tcPr>
          <w:p w14:paraId="3FD4DE77"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Lower Bound</w:t>
            </w:r>
          </w:p>
        </w:tc>
        <w:tc>
          <w:tcPr>
            <w:tcW w:w="1560" w:type="dxa"/>
            <w:tcBorders>
              <w:top w:val="nil"/>
              <w:left w:val="single" w:sz="8" w:space="0" w:color="E0E0E0"/>
              <w:bottom w:val="single" w:sz="8" w:space="0" w:color="152935"/>
              <w:right w:val="nil"/>
            </w:tcBorders>
            <w:shd w:val="clear" w:color="auto" w:fill="FFFFFF"/>
            <w:vAlign w:val="bottom"/>
          </w:tcPr>
          <w:p w14:paraId="6467512C"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Upper Bound</w:t>
            </w:r>
          </w:p>
        </w:tc>
      </w:tr>
      <w:tr w:rsidR="00D01B0C" w:rsidRPr="00F15B8B" w14:paraId="1131C743" w14:textId="77777777" w:rsidTr="0095211A">
        <w:trPr>
          <w:cantSplit/>
          <w:trHeight w:val="219"/>
        </w:trPr>
        <w:tc>
          <w:tcPr>
            <w:tcW w:w="1306" w:type="dxa"/>
            <w:vMerge w:val="restart"/>
            <w:tcBorders>
              <w:top w:val="single" w:sz="8" w:space="0" w:color="152935"/>
              <w:left w:val="nil"/>
              <w:bottom w:val="nil"/>
              <w:right w:val="nil"/>
            </w:tcBorders>
            <w:shd w:val="clear" w:color="auto" w:fill="E0E0E0"/>
          </w:tcPr>
          <w:p w14:paraId="60E51FB1"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1.00 40</w:t>
            </w:r>
          </w:p>
        </w:tc>
        <w:tc>
          <w:tcPr>
            <w:tcW w:w="1696" w:type="dxa"/>
            <w:tcBorders>
              <w:top w:val="single" w:sz="8" w:space="0" w:color="152935"/>
              <w:left w:val="nil"/>
              <w:bottom w:val="single" w:sz="8" w:space="0" w:color="AEAEAE"/>
              <w:right w:val="nil"/>
            </w:tcBorders>
            <w:shd w:val="clear" w:color="auto" w:fill="E0E0E0"/>
          </w:tcPr>
          <w:p w14:paraId="50FDAA68"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135" w:type="dxa"/>
            <w:tcBorders>
              <w:top w:val="single" w:sz="8" w:space="0" w:color="152935"/>
              <w:left w:val="nil"/>
              <w:bottom w:val="single" w:sz="8" w:space="0" w:color="AEAEAE"/>
              <w:right w:val="single" w:sz="8" w:space="0" w:color="E0E0E0"/>
            </w:tcBorders>
            <w:shd w:val="clear" w:color="auto" w:fill="FFFFFF"/>
          </w:tcPr>
          <w:p w14:paraId="2E7F4135"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.000</w:t>
            </w:r>
          </w:p>
        </w:tc>
        <w:tc>
          <w:tcPr>
            <w:tcW w:w="1187" w:type="dxa"/>
            <w:tcBorders>
              <w:top w:val="single" w:sz="8" w:space="0" w:color="152935"/>
              <w:left w:val="single" w:sz="8" w:space="0" w:color="E0E0E0"/>
              <w:bottom w:val="single" w:sz="8" w:space="0" w:color="AEAEAE"/>
              <w:right w:val="single" w:sz="8" w:space="0" w:color="E0E0E0"/>
            </w:tcBorders>
            <w:shd w:val="clear" w:color="auto" w:fill="FFFFFF"/>
          </w:tcPr>
          <w:p w14:paraId="62F55788"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1.925</w:t>
            </w:r>
          </w:p>
        </w:tc>
        <w:tc>
          <w:tcPr>
            <w:tcW w:w="1560" w:type="dxa"/>
            <w:tcBorders>
              <w:top w:val="single" w:sz="8" w:space="0" w:color="152935"/>
              <w:left w:val="single" w:sz="8" w:space="0" w:color="E0E0E0"/>
              <w:bottom w:val="single" w:sz="8" w:space="0" w:color="AEAEAE"/>
              <w:right w:val="single" w:sz="8" w:space="0" w:color="E0E0E0"/>
            </w:tcBorders>
            <w:shd w:val="clear" w:color="auto" w:fill="FFFFFF"/>
          </w:tcPr>
          <w:p w14:paraId="792BEEF8"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-4.045</w:t>
            </w:r>
          </w:p>
        </w:tc>
        <w:tc>
          <w:tcPr>
            <w:tcW w:w="1560" w:type="dxa"/>
            <w:tcBorders>
              <w:top w:val="single" w:sz="8" w:space="0" w:color="152935"/>
              <w:left w:val="single" w:sz="8" w:space="0" w:color="E0E0E0"/>
              <w:bottom w:val="single" w:sz="8" w:space="0" w:color="AEAEAE"/>
              <w:right w:val="nil"/>
            </w:tcBorders>
            <w:shd w:val="clear" w:color="auto" w:fill="FFFFFF"/>
          </w:tcPr>
          <w:p w14:paraId="257B95E2"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4.046</w:t>
            </w:r>
          </w:p>
        </w:tc>
      </w:tr>
      <w:tr w:rsidR="00D01B0C" w:rsidRPr="00F15B8B" w14:paraId="0405EE54" w14:textId="77777777" w:rsidTr="0095211A">
        <w:trPr>
          <w:cantSplit/>
          <w:trHeight w:val="148"/>
        </w:trPr>
        <w:tc>
          <w:tcPr>
            <w:tcW w:w="1306" w:type="dxa"/>
            <w:vMerge/>
            <w:tcBorders>
              <w:top w:val="single" w:sz="8" w:space="0" w:color="152935"/>
              <w:left w:val="nil"/>
              <w:bottom w:val="nil"/>
              <w:right w:val="nil"/>
            </w:tcBorders>
            <w:shd w:val="clear" w:color="auto" w:fill="E0E0E0"/>
          </w:tcPr>
          <w:p w14:paraId="3DB605BE" w14:textId="77777777" w:rsidR="00D01B0C" w:rsidRPr="001C2567" w:rsidRDefault="00D01B0C" w:rsidP="0095211A">
            <w:pPr>
              <w:autoSpaceDE w:val="0"/>
              <w:autoSpaceDN w:val="0"/>
              <w:adjustRightInd w:val="0"/>
              <w:spacing w:line="220" w:lineRule="exact"/>
              <w:rPr>
                <w:rFonts w:ascii="Arial" w:hAnsi="Arial" w:cs="Arial"/>
                <w:color w:val="010205"/>
                <w:sz w:val="18"/>
                <w:szCs w:val="18"/>
                <w:lang w:val="en-GB"/>
              </w:rPr>
            </w:pPr>
          </w:p>
        </w:tc>
        <w:tc>
          <w:tcPr>
            <w:tcW w:w="1696" w:type="dxa"/>
            <w:tcBorders>
              <w:top w:val="single" w:sz="8" w:space="0" w:color="AEAEAE"/>
              <w:left w:val="nil"/>
              <w:bottom w:val="single" w:sz="8" w:space="0" w:color="AEAEAE"/>
              <w:right w:val="nil"/>
            </w:tcBorders>
            <w:shd w:val="clear" w:color="auto" w:fill="E0E0E0"/>
          </w:tcPr>
          <w:p w14:paraId="0B0730E7" w14:textId="77777777" w:rsidR="00D01B0C" w:rsidRPr="001C2567" w:rsidRDefault="00D01B0C" w:rsidP="0095211A">
            <w:pPr>
              <w:autoSpaceDE w:val="0"/>
              <w:autoSpaceDN w:val="0"/>
              <w:adjustRightInd w:val="0"/>
              <w:spacing w:line="220" w:lineRule="exact"/>
              <w:ind w:right="60"/>
              <w:rPr>
                <w:rFonts w:ascii="Arial" w:hAnsi="Arial" w:cs="Arial"/>
                <w:color w:val="264A60"/>
                <w:sz w:val="18"/>
                <w:szCs w:val="18"/>
                <w:lang w:val="en-GB"/>
              </w:rPr>
            </w:pPr>
            <w:r w:rsidRPr="001C2567">
              <w:rPr>
                <w:rFonts w:ascii="Arial" w:hAnsi="Arial" w:cs="Arial"/>
                <w:color w:val="264A60"/>
                <w:sz w:val="18"/>
                <w:szCs w:val="18"/>
                <w:lang w:val="en-GB"/>
              </w:rPr>
              <w:t>2.00 Traffic Shaping</w:t>
            </w:r>
          </w:p>
        </w:tc>
        <w:tc>
          <w:tcPr>
            <w:tcW w:w="1135" w:type="dxa"/>
            <w:tcBorders>
              <w:top w:val="single" w:sz="8" w:space="0" w:color="AEAEAE"/>
              <w:left w:val="nil"/>
              <w:bottom w:val="single" w:sz="8" w:space="0" w:color="AEAEAE"/>
              <w:right w:val="single" w:sz="8" w:space="0" w:color="E0E0E0"/>
            </w:tcBorders>
            <w:shd w:val="clear" w:color="auto" w:fill="FFFFFF"/>
          </w:tcPr>
          <w:p w14:paraId="2DEBD075"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C2567">
              <w:rPr>
                <w:rFonts w:ascii="Arial" w:hAnsi="Arial" w:cs="Arial"/>
                <w:color w:val="010205"/>
                <w:sz w:val="18"/>
                <w:szCs w:val="18"/>
                <w:lang w:val="en-GB"/>
              </w:rPr>
              <w:t>.001</w:t>
            </w:r>
          </w:p>
        </w:tc>
        <w:tc>
          <w:tcPr>
            <w:tcW w:w="1187" w:type="dxa"/>
            <w:tcBorders>
              <w:top w:val="single" w:sz="8" w:space="0" w:color="AEAEAE"/>
              <w:left w:val="single" w:sz="8" w:space="0" w:color="E0E0E0"/>
              <w:bottom w:val="single" w:sz="8" w:space="0" w:color="AEAEAE"/>
              <w:right w:val="single" w:sz="8" w:space="0" w:color="E0E0E0"/>
            </w:tcBorders>
            <w:shd w:val="clear" w:color="auto" w:fill="FFFFFF"/>
          </w:tcPr>
          <w:p w14:paraId="4AA8D75E"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C2567">
              <w:rPr>
                <w:rFonts w:ascii="Arial" w:hAnsi="Arial" w:cs="Arial"/>
                <w:color w:val="010205"/>
                <w:sz w:val="18"/>
                <w:szCs w:val="18"/>
                <w:lang w:val="en-GB"/>
              </w:rPr>
              <w:t>1.925</w:t>
            </w:r>
          </w:p>
        </w:tc>
        <w:tc>
          <w:tcPr>
            <w:tcW w:w="1560" w:type="dxa"/>
            <w:tcBorders>
              <w:top w:val="single" w:sz="8" w:space="0" w:color="AEAEAE"/>
              <w:left w:val="single" w:sz="8" w:space="0" w:color="E0E0E0"/>
              <w:bottom w:val="single" w:sz="8" w:space="0" w:color="AEAEAE"/>
              <w:right w:val="single" w:sz="8" w:space="0" w:color="E0E0E0"/>
            </w:tcBorders>
            <w:shd w:val="clear" w:color="auto" w:fill="FFFFFF"/>
          </w:tcPr>
          <w:p w14:paraId="4A5B1A33"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C2567">
              <w:rPr>
                <w:rFonts w:ascii="Arial" w:hAnsi="Arial" w:cs="Arial"/>
                <w:color w:val="010205"/>
                <w:sz w:val="18"/>
                <w:szCs w:val="18"/>
                <w:lang w:val="en-GB"/>
              </w:rPr>
              <w:t>-4.044</w:t>
            </w:r>
          </w:p>
        </w:tc>
        <w:tc>
          <w:tcPr>
            <w:tcW w:w="1560" w:type="dxa"/>
            <w:tcBorders>
              <w:top w:val="single" w:sz="8" w:space="0" w:color="AEAEAE"/>
              <w:left w:val="single" w:sz="8" w:space="0" w:color="E0E0E0"/>
              <w:bottom w:val="single" w:sz="8" w:space="0" w:color="AEAEAE"/>
              <w:right w:val="nil"/>
            </w:tcBorders>
            <w:shd w:val="clear" w:color="auto" w:fill="FFFFFF"/>
          </w:tcPr>
          <w:p w14:paraId="2408E355" w14:textId="77777777" w:rsidR="00D01B0C" w:rsidRPr="001C2567"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C2567">
              <w:rPr>
                <w:rFonts w:ascii="Arial" w:hAnsi="Arial" w:cs="Arial"/>
                <w:color w:val="010205"/>
                <w:sz w:val="18"/>
                <w:szCs w:val="18"/>
                <w:lang w:val="en-GB"/>
              </w:rPr>
              <w:t>4.047</w:t>
            </w:r>
          </w:p>
        </w:tc>
      </w:tr>
      <w:tr w:rsidR="00D01B0C" w:rsidRPr="00F15B8B" w14:paraId="06030EB9" w14:textId="77777777" w:rsidTr="0095211A">
        <w:trPr>
          <w:cantSplit/>
          <w:trHeight w:val="148"/>
        </w:trPr>
        <w:tc>
          <w:tcPr>
            <w:tcW w:w="1306" w:type="dxa"/>
            <w:vMerge/>
            <w:tcBorders>
              <w:top w:val="single" w:sz="8" w:space="0" w:color="152935"/>
              <w:left w:val="nil"/>
              <w:bottom w:val="nil"/>
              <w:right w:val="nil"/>
            </w:tcBorders>
            <w:shd w:val="clear" w:color="auto" w:fill="E0E0E0"/>
          </w:tcPr>
          <w:p w14:paraId="7294B3B3" w14:textId="77777777" w:rsidR="00D01B0C" w:rsidRPr="00D12FFD" w:rsidRDefault="00D01B0C" w:rsidP="0095211A">
            <w:pPr>
              <w:autoSpaceDE w:val="0"/>
              <w:autoSpaceDN w:val="0"/>
              <w:adjustRightInd w:val="0"/>
              <w:spacing w:line="220" w:lineRule="exact"/>
              <w:rPr>
                <w:rFonts w:ascii="Arial" w:hAnsi="Arial" w:cs="Arial"/>
                <w:color w:val="010205"/>
                <w:sz w:val="18"/>
                <w:szCs w:val="18"/>
                <w:lang w:val="en-GB"/>
              </w:rPr>
            </w:pPr>
          </w:p>
        </w:tc>
        <w:tc>
          <w:tcPr>
            <w:tcW w:w="1696" w:type="dxa"/>
            <w:tcBorders>
              <w:top w:val="single" w:sz="8" w:space="0" w:color="AEAEAE"/>
              <w:left w:val="nil"/>
              <w:bottom w:val="nil"/>
              <w:right w:val="nil"/>
            </w:tcBorders>
            <w:shd w:val="clear" w:color="auto" w:fill="E0E0E0"/>
          </w:tcPr>
          <w:p w14:paraId="4DBEDA27" w14:textId="77777777" w:rsidR="00D01B0C" w:rsidRPr="00D12FFD" w:rsidRDefault="00D01B0C" w:rsidP="0095211A">
            <w:pPr>
              <w:autoSpaceDE w:val="0"/>
              <w:autoSpaceDN w:val="0"/>
              <w:adjustRightInd w:val="0"/>
              <w:spacing w:line="220" w:lineRule="exact"/>
              <w:ind w:right="60"/>
              <w:rPr>
                <w:rFonts w:ascii="Arial" w:hAnsi="Arial" w:cs="Arial"/>
                <w:color w:val="264A60"/>
                <w:sz w:val="18"/>
                <w:szCs w:val="18"/>
                <w:lang w:val="en-GB"/>
              </w:rPr>
            </w:pPr>
            <w:r w:rsidRPr="00D12FFD">
              <w:rPr>
                <w:rFonts w:ascii="Arial" w:hAnsi="Arial" w:cs="Arial"/>
                <w:color w:val="264A60"/>
                <w:sz w:val="18"/>
                <w:szCs w:val="18"/>
                <w:lang w:val="en-GB"/>
              </w:rPr>
              <w:t xml:space="preserve">3.00 </w:t>
            </w:r>
            <w:proofErr w:type="spellStart"/>
            <w:r w:rsidRPr="00D12FFD">
              <w:rPr>
                <w:rFonts w:ascii="Arial" w:hAnsi="Arial" w:cs="Arial"/>
                <w:color w:val="264A60"/>
                <w:sz w:val="18"/>
                <w:szCs w:val="18"/>
                <w:lang w:val="en-GB"/>
              </w:rPr>
              <w:t>QoSVisor</w:t>
            </w:r>
            <w:proofErr w:type="spellEnd"/>
          </w:p>
        </w:tc>
        <w:tc>
          <w:tcPr>
            <w:tcW w:w="1135" w:type="dxa"/>
            <w:tcBorders>
              <w:top w:val="single" w:sz="8" w:space="0" w:color="AEAEAE"/>
              <w:left w:val="nil"/>
              <w:bottom w:val="nil"/>
              <w:right w:val="single" w:sz="8" w:space="0" w:color="E0E0E0"/>
            </w:tcBorders>
            <w:shd w:val="clear" w:color="auto" w:fill="FFFFFF"/>
          </w:tcPr>
          <w:p w14:paraId="2DC3FB3C" w14:textId="77777777" w:rsidR="00D01B0C" w:rsidRPr="00D12FF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D12FFD">
              <w:rPr>
                <w:rFonts w:ascii="Arial" w:hAnsi="Arial" w:cs="Arial"/>
                <w:color w:val="010205"/>
                <w:sz w:val="18"/>
                <w:szCs w:val="18"/>
                <w:lang w:val="en-GB"/>
              </w:rPr>
              <w:t>.006</w:t>
            </w:r>
          </w:p>
        </w:tc>
        <w:tc>
          <w:tcPr>
            <w:tcW w:w="1187" w:type="dxa"/>
            <w:tcBorders>
              <w:top w:val="single" w:sz="8" w:space="0" w:color="AEAEAE"/>
              <w:left w:val="single" w:sz="8" w:space="0" w:color="E0E0E0"/>
              <w:bottom w:val="nil"/>
              <w:right w:val="single" w:sz="8" w:space="0" w:color="E0E0E0"/>
            </w:tcBorders>
            <w:shd w:val="clear" w:color="auto" w:fill="FFFFFF"/>
          </w:tcPr>
          <w:p w14:paraId="528A0A4E" w14:textId="77777777" w:rsidR="00D01B0C" w:rsidRPr="00D12FF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D12FFD">
              <w:rPr>
                <w:rFonts w:ascii="Arial" w:hAnsi="Arial" w:cs="Arial"/>
                <w:color w:val="010205"/>
                <w:sz w:val="18"/>
                <w:szCs w:val="18"/>
                <w:lang w:val="en-GB"/>
              </w:rPr>
              <w:t>1.925</w:t>
            </w:r>
          </w:p>
        </w:tc>
        <w:tc>
          <w:tcPr>
            <w:tcW w:w="1560" w:type="dxa"/>
            <w:tcBorders>
              <w:top w:val="single" w:sz="8" w:space="0" w:color="AEAEAE"/>
              <w:left w:val="single" w:sz="8" w:space="0" w:color="E0E0E0"/>
              <w:bottom w:val="nil"/>
              <w:right w:val="single" w:sz="8" w:space="0" w:color="E0E0E0"/>
            </w:tcBorders>
            <w:shd w:val="clear" w:color="auto" w:fill="FFFFFF"/>
          </w:tcPr>
          <w:p w14:paraId="14BA468D" w14:textId="77777777" w:rsidR="00D01B0C" w:rsidRPr="00D12FF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D12FFD">
              <w:rPr>
                <w:rFonts w:ascii="Arial" w:hAnsi="Arial" w:cs="Arial"/>
                <w:color w:val="010205"/>
                <w:sz w:val="18"/>
                <w:szCs w:val="18"/>
                <w:lang w:val="en-GB"/>
              </w:rPr>
              <w:t>-4.039</w:t>
            </w:r>
          </w:p>
        </w:tc>
        <w:tc>
          <w:tcPr>
            <w:tcW w:w="1560" w:type="dxa"/>
            <w:tcBorders>
              <w:top w:val="single" w:sz="8" w:space="0" w:color="AEAEAE"/>
              <w:left w:val="single" w:sz="8" w:space="0" w:color="E0E0E0"/>
              <w:bottom w:val="nil"/>
              <w:right w:val="nil"/>
            </w:tcBorders>
            <w:shd w:val="clear" w:color="auto" w:fill="FFFFFF"/>
          </w:tcPr>
          <w:p w14:paraId="49315E7F" w14:textId="77777777" w:rsidR="00D01B0C" w:rsidRPr="00D12FF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D12FFD">
              <w:rPr>
                <w:rFonts w:ascii="Arial" w:hAnsi="Arial" w:cs="Arial"/>
                <w:color w:val="010205"/>
                <w:sz w:val="18"/>
                <w:szCs w:val="18"/>
                <w:lang w:val="en-GB"/>
              </w:rPr>
              <w:t>4.051</w:t>
            </w:r>
          </w:p>
        </w:tc>
      </w:tr>
      <w:tr w:rsidR="00D01B0C" w:rsidRPr="00F15B8B" w14:paraId="3228DCFE" w14:textId="77777777" w:rsidTr="0095211A">
        <w:trPr>
          <w:cantSplit/>
          <w:trHeight w:val="219"/>
        </w:trPr>
        <w:tc>
          <w:tcPr>
            <w:tcW w:w="1306" w:type="dxa"/>
            <w:vMerge w:val="restart"/>
            <w:tcBorders>
              <w:top w:val="single" w:sz="8" w:space="0" w:color="AEAEAE"/>
              <w:left w:val="nil"/>
              <w:bottom w:val="nil"/>
              <w:right w:val="nil"/>
            </w:tcBorders>
            <w:shd w:val="clear" w:color="auto" w:fill="E0E0E0"/>
          </w:tcPr>
          <w:p w14:paraId="3E5887DA"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2.00 70</w:t>
            </w:r>
          </w:p>
        </w:tc>
        <w:tc>
          <w:tcPr>
            <w:tcW w:w="1696" w:type="dxa"/>
            <w:tcBorders>
              <w:top w:val="single" w:sz="8" w:space="0" w:color="AEAEAE"/>
              <w:left w:val="nil"/>
              <w:bottom w:val="single" w:sz="8" w:space="0" w:color="AEAEAE"/>
              <w:right w:val="nil"/>
            </w:tcBorders>
            <w:shd w:val="clear" w:color="auto" w:fill="E0E0E0"/>
          </w:tcPr>
          <w:p w14:paraId="65609C52"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135" w:type="dxa"/>
            <w:tcBorders>
              <w:top w:val="single" w:sz="8" w:space="0" w:color="AEAEAE"/>
              <w:left w:val="nil"/>
              <w:bottom w:val="single" w:sz="8" w:space="0" w:color="AEAEAE"/>
              <w:right w:val="single" w:sz="8" w:space="0" w:color="E0E0E0"/>
            </w:tcBorders>
            <w:shd w:val="clear" w:color="auto" w:fill="FFFFFF"/>
          </w:tcPr>
          <w:p w14:paraId="4659E5B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.000</w:t>
            </w:r>
          </w:p>
        </w:tc>
        <w:tc>
          <w:tcPr>
            <w:tcW w:w="1187" w:type="dxa"/>
            <w:tcBorders>
              <w:top w:val="single" w:sz="8" w:space="0" w:color="AEAEAE"/>
              <w:left w:val="single" w:sz="8" w:space="0" w:color="E0E0E0"/>
              <w:bottom w:val="single" w:sz="8" w:space="0" w:color="AEAEAE"/>
              <w:right w:val="single" w:sz="8" w:space="0" w:color="E0E0E0"/>
            </w:tcBorders>
            <w:shd w:val="clear" w:color="auto" w:fill="FFFFFF"/>
          </w:tcPr>
          <w:p w14:paraId="01CF1F03"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1.925</w:t>
            </w:r>
          </w:p>
        </w:tc>
        <w:tc>
          <w:tcPr>
            <w:tcW w:w="1560" w:type="dxa"/>
            <w:tcBorders>
              <w:top w:val="single" w:sz="8" w:space="0" w:color="AEAEAE"/>
              <w:left w:val="single" w:sz="8" w:space="0" w:color="E0E0E0"/>
              <w:bottom w:val="single" w:sz="8" w:space="0" w:color="AEAEAE"/>
              <w:right w:val="single" w:sz="8" w:space="0" w:color="E0E0E0"/>
            </w:tcBorders>
            <w:shd w:val="clear" w:color="auto" w:fill="FFFFFF"/>
          </w:tcPr>
          <w:p w14:paraId="01E57509"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-4.045</w:t>
            </w:r>
          </w:p>
        </w:tc>
        <w:tc>
          <w:tcPr>
            <w:tcW w:w="1560" w:type="dxa"/>
            <w:tcBorders>
              <w:top w:val="single" w:sz="8" w:space="0" w:color="AEAEAE"/>
              <w:left w:val="single" w:sz="8" w:space="0" w:color="E0E0E0"/>
              <w:bottom w:val="single" w:sz="8" w:space="0" w:color="AEAEAE"/>
              <w:right w:val="nil"/>
            </w:tcBorders>
            <w:shd w:val="clear" w:color="auto" w:fill="FFFFFF"/>
          </w:tcPr>
          <w:p w14:paraId="5AC77D90"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4.045</w:t>
            </w:r>
          </w:p>
        </w:tc>
      </w:tr>
      <w:tr w:rsidR="00D01B0C" w:rsidRPr="00F15B8B" w14:paraId="0F30ADC6" w14:textId="77777777" w:rsidTr="0095211A">
        <w:trPr>
          <w:cantSplit/>
          <w:trHeight w:val="148"/>
        </w:trPr>
        <w:tc>
          <w:tcPr>
            <w:tcW w:w="1306" w:type="dxa"/>
            <w:vMerge/>
            <w:tcBorders>
              <w:top w:val="single" w:sz="8" w:space="0" w:color="AEAEAE"/>
              <w:left w:val="nil"/>
              <w:bottom w:val="nil"/>
              <w:right w:val="nil"/>
            </w:tcBorders>
            <w:shd w:val="clear" w:color="auto" w:fill="E0E0E0"/>
          </w:tcPr>
          <w:p w14:paraId="64B2CCBF" w14:textId="77777777" w:rsidR="00D01B0C" w:rsidRPr="00D12FFD" w:rsidRDefault="00D01B0C" w:rsidP="0095211A">
            <w:pPr>
              <w:autoSpaceDE w:val="0"/>
              <w:autoSpaceDN w:val="0"/>
              <w:adjustRightInd w:val="0"/>
              <w:spacing w:line="220" w:lineRule="exact"/>
              <w:rPr>
                <w:rFonts w:ascii="Arial" w:hAnsi="Arial" w:cs="Arial"/>
                <w:color w:val="010205"/>
                <w:sz w:val="18"/>
                <w:szCs w:val="18"/>
                <w:lang w:val="en-GB"/>
              </w:rPr>
            </w:pPr>
          </w:p>
        </w:tc>
        <w:tc>
          <w:tcPr>
            <w:tcW w:w="1696" w:type="dxa"/>
            <w:tcBorders>
              <w:top w:val="single" w:sz="8" w:space="0" w:color="AEAEAE"/>
              <w:left w:val="nil"/>
              <w:bottom w:val="single" w:sz="8" w:space="0" w:color="AEAEAE"/>
              <w:right w:val="nil"/>
            </w:tcBorders>
            <w:shd w:val="clear" w:color="auto" w:fill="E0E0E0"/>
          </w:tcPr>
          <w:p w14:paraId="3A659860" w14:textId="77777777" w:rsidR="00D01B0C" w:rsidRPr="00D12FFD" w:rsidRDefault="00D01B0C" w:rsidP="0095211A">
            <w:pPr>
              <w:autoSpaceDE w:val="0"/>
              <w:autoSpaceDN w:val="0"/>
              <w:adjustRightInd w:val="0"/>
              <w:spacing w:line="220" w:lineRule="exact"/>
              <w:ind w:right="60"/>
              <w:rPr>
                <w:rFonts w:ascii="Arial" w:hAnsi="Arial" w:cs="Arial"/>
                <w:color w:val="264A60"/>
                <w:sz w:val="18"/>
                <w:szCs w:val="18"/>
                <w:lang w:val="en-GB"/>
              </w:rPr>
            </w:pPr>
            <w:r w:rsidRPr="00D12FFD">
              <w:rPr>
                <w:rFonts w:ascii="Arial" w:hAnsi="Arial" w:cs="Arial"/>
                <w:color w:val="264A60"/>
                <w:sz w:val="18"/>
                <w:szCs w:val="18"/>
                <w:lang w:val="en-GB"/>
              </w:rPr>
              <w:t>2.00 Traffic Shaping</w:t>
            </w:r>
          </w:p>
        </w:tc>
        <w:tc>
          <w:tcPr>
            <w:tcW w:w="1135" w:type="dxa"/>
            <w:tcBorders>
              <w:top w:val="single" w:sz="8" w:space="0" w:color="AEAEAE"/>
              <w:left w:val="nil"/>
              <w:bottom w:val="single" w:sz="8" w:space="0" w:color="AEAEAE"/>
              <w:right w:val="single" w:sz="8" w:space="0" w:color="E0E0E0"/>
            </w:tcBorders>
            <w:shd w:val="clear" w:color="auto" w:fill="FFFFFF"/>
          </w:tcPr>
          <w:p w14:paraId="66935E4F" w14:textId="77777777" w:rsidR="00D01B0C" w:rsidRPr="00D12FF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D12FFD">
              <w:rPr>
                <w:rFonts w:ascii="Arial" w:hAnsi="Arial" w:cs="Arial"/>
                <w:color w:val="010205"/>
                <w:sz w:val="18"/>
                <w:szCs w:val="18"/>
                <w:lang w:val="en-GB"/>
              </w:rPr>
              <w:t>.001</w:t>
            </w:r>
          </w:p>
        </w:tc>
        <w:tc>
          <w:tcPr>
            <w:tcW w:w="1187" w:type="dxa"/>
            <w:tcBorders>
              <w:top w:val="single" w:sz="8" w:space="0" w:color="AEAEAE"/>
              <w:left w:val="single" w:sz="8" w:space="0" w:color="E0E0E0"/>
              <w:bottom w:val="single" w:sz="8" w:space="0" w:color="AEAEAE"/>
              <w:right w:val="single" w:sz="8" w:space="0" w:color="E0E0E0"/>
            </w:tcBorders>
            <w:shd w:val="clear" w:color="auto" w:fill="FFFFFF"/>
          </w:tcPr>
          <w:p w14:paraId="3E95E8D2" w14:textId="77777777" w:rsidR="00D01B0C" w:rsidRPr="00D12FF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D12FFD">
              <w:rPr>
                <w:rFonts w:ascii="Arial" w:hAnsi="Arial" w:cs="Arial"/>
                <w:color w:val="010205"/>
                <w:sz w:val="18"/>
                <w:szCs w:val="18"/>
                <w:lang w:val="en-GB"/>
              </w:rPr>
              <w:t>1.925</w:t>
            </w:r>
          </w:p>
        </w:tc>
        <w:tc>
          <w:tcPr>
            <w:tcW w:w="1560" w:type="dxa"/>
            <w:tcBorders>
              <w:top w:val="single" w:sz="8" w:space="0" w:color="AEAEAE"/>
              <w:left w:val="single" w:sz="8" w:space="0" w:color="E0E0E0"/>
              <w:bottom w:val="single" w:sz="8" w:space="0" w:color="AEAEAE"/>
              <w:right w:val="single" w:sz="8" w:space="0" w:color="E0E0E0"/>
            </w:tcBorders>
            <w:shd w:val="clear" w:color="auto" w:fill="FFFFFF"/>
          </w:tcPr>
          <w:p w14:paraId="18119E40" w14:textId="77777777" w:rsidR="00D01B0C" w:rsidRPr="00D12FF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D12FFD">
              <w:rPr>
                <w:rFonts w:ascii="Arial" w:hAnsi="Arial" w:cs="Arial"/>
                <w:color w:val="010205"/>
                <w:sz w:val="18"/>
                <w:szCs w:val="18"/>
                <w:lang w:val="en-GB"/>
              </w:rPr>
              <w:t>-4.045</w:t>
            </w:r>
          </w:p>
        </w:tc>
        <w:tc>
          <w:tcPr>
            <w:tcW w:w="1560" w:type="dxa"/>
            <w:tcBorders>
              <w:top w:val="single" w:sz="8" w:space="0" w:color="AEAEAE"/>
              <w:left w:val="single" w:sz="8" w:space="0" w:color="E0E0E0"/>
              <w:bottom w:val="single" w:sz="8" w:space="0" w:color="AEAEAE"/>
              <w:right w:val="nil"/>
            </w:tcBorders>
            <w:shd w:val="clear" w:color="auto" w:fill="FFFFFF"/>
          </w:tcPr>
          <w:p w14:paraId="76F0CE8B" w14:textId="77777777" w:rsidR="00D01B0C" w:rsidRPr="00D12FF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D12FFD">
              <w:rPr>
                <w:rFonts w:ascii="Arial" w:hAnsi="Arial" w:cs="Arial"/>
                <w:color w:val="010205"/>
                <w:sz w:val="18"/>
                <w:szCs w:val="18"/>
                <w:lang w:val="en-GB"/>
              </w:rPr>
              <w:t>4.046</w:t>
            </w:r>
          </w:p>
        </w:tc>
      </w:tr>
      <w:tr w:rsidR="00D01B0C" w:rsidRPr="00F15B8B" w14:paraId="279E1CF0" w14:textId="77777777" w:rsidTr="0095211A">
        <w:trPr>
          <w:cantSplit/>
          <w:trHeight w:val="148"/>
        </w:trPr>
        <w:tc>
          <w:tcPr>
            <w:tcW w:w="1306" w:type="dxa"/>
            <w:vMerge/>
            <w:tcBorders>
              <w:top w:val="single" w:sz="8" w:space="0" w:color="AEAEAE"/>
              <w:left w:val="nil"/>
              <w:bottom w:val="nil"/>
              <w:right w:val="nil"/>
            </w:tcBorders>
            <w:shd w:val="clear" w:color="auto" w:fill="E0E0E0"/>
          </w:tcPr>
          <w:p w14:paraId="59874165" w14:textId="77777777" w:rsidR="00D01B0C" w:rsidRPr="00D12FFD" w:rsidRDefault="00D01B0C" w:rsidP="0095211A">
            <w:pPr>
              <w:autoSpaceDE w:val="0"/>
              <w:autoSpaceDN w:val="0"/>
              <w:adjustRightInd w:val="0"/>
              <w:spacing w:line="220" w:lineRule="exact"/>
              <w:rPr>
                <w:rFonts w:ascii="Arial" w:hAnsi="Arial" w:cs="Arial"/>
                <w:color w:val="010205"/>
                <w:sz w:val="18"/>
                <w:szCs w:val="18"/>
                <w:lang w:val="en-GB"/>
              </w:rPr>
            </w:pPr>
          </w:p>
        </w:tc>
        <w:tc>
          <w:tcPr>
            <w:tcW w:w="1696" w:type="dxa"/>
            <w:tcBorders>
              <w:top w:val="single" w:sz="8" w:space="0" w:color="AEAEAE"/>
              <w:left w:val="nil"/>
              <w:bottom w:val="nil"/>
              <w:right w:val="nil"/>
            </w:tcBorders>
            <w:shd w:val="clear" w:color="auto" w:fill="E0E0E0"/>
          </w:tcPr>
          <w:p w14:paraId="34E4AFEF" w14:textId="77777777" w:rsidR="00D01B0C" w:rsidRPr="00D12FFD" w:rsidRDefault="00D01B0C" w:rsidP="0095211A">
            <w:pPr>
              <w:autoSpaceDE w:val="0"/>
              <w:autoSpaceDN w:val="0"/>
              <w:adjustRightInd w:val="0"/>
              <w:spacing w:line="220" w:lineRule="exact"/>
              <w:ind w:right="60"/>
              <w:rPr>
                <w:rFonts w:ascii="Arial" w:hAnsi="Arial" w:cs="Arial"/>
                <w:color w:val="264A60"/>
                <w:sz w:val="18"/>
                <w:szCs w:val="18"/>
                <w:lang w:val="en-GB"/>
              </w:rPr>
            </w:pPr>
            <w:r w:rsidRPr="00D12FFD">
              <w:rPr>
                <w:rFonts w:ascii="Arial" w:hAnsi="Arial" w:cs="Arial"/>
                <w:color w:val="264A60"/>
                <w:sz w:val="18"/>
                <w:szCs w:val="18"/>
                <w:lang w:val="en-GB"/>
              </w:rPr>
              <w:t xml:space="preserve">3.00 </w:t>
            </w:r>
            <w:proofErr w:type="spellStart"/>
            <w:r w:rsidRPr="00D12FFD">
              <w:rPr>
                <w:rFonts w:ascii="Arial" w:hAnsi="Arial" w:cs="Arial"/>
                <w:color w:val="264A60"/>
                <w:sz w:val="18"/>
                <w:szCs w:val="18"/>
                <w:lang w:val="en-GB"/>
              </w:rPr>
              <w:t>QoSVisor</w:t>
            </w:r>
            <w:proofErr w:type="spellEnd"/>
          </w:p>
        </w:tc>
        <w:tc>
          <w:tcPr>
            <w:tcW w:w="1135" w:type="dxa"/>
            <w:tcBorders>
              <w:top w:val="single" w:sz="8" w:space="0" w:color="AEAEAE"/>
              <w:left w:val="nil"/>
              <w:bottom w:val="nil"/>
              <w:right w:val="single" w:sz="8" w:space="0" w:color="E0E0E0"/>
            </w:tcBorders>
            <w:shd w:val="clear" w:color="auto" w:fill="FFFFFF"/>
          </w:tcPr>
          <w:p w14:paraId="443E4169" w14:textId="77777777" w:rsidR="00D01B0C" w:rsidRPr="00D12FF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D12FFD">
              <w:rPr>
                <w:rFonts w:ascii="Arial" w:hAnsi="Arial" w:cs="Arial"/>
                <w:color w:val="010205"/>
                <w:sz w:val="18"/>
                <w:szCs w:val="18"/>
                <w:lang w:val="en-GB"/>
              </w:rPr>
              <w:t>.003</w:t>
            </w:r>
          </w:p>
        </w:tc>
        <w:tc>
          <w:tcPr>
            <w:tcW w:w="1187" w:type="dxa"/>
            <w:tcBorders>
              <w:top w:val="single" w:sz="8" w:space="0" w:color="AEAEAE"/>
              <w:left w:val="single" w:sz="8" w:space="0" w:color="E0E0E0"/>
              <w:bottom w:val="nil"/>
              <w:right w:val="single" w:sz="8" w:space="0" w:color="E0E0E0"/>
            </w:tcBorders>
            <w:shd w:val="clear" w:color="auto" w:fill="FFFFFF"/>
          </w:tcPr>
          <w:p w14:paraId="23602DF7" w14:textId="77777777" w:rsidR="00D01B0C" w:rsidRPr="00D12FF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D12FFD">
              <w:rPr>
                <w:rFonts w:ascii="Arial" w:hAnsi="Arial" w:cs="Arial"/>
                <w:color w:val="010205"/>
                <w:sz w:val="18"/>
                <w:szCs w:val="18"/>
                <w:lang w:val="en-GB"/>
              </w:rPr>
              <w:t>1.925</w:t>
            </w:r>
          </w:p>
        </w:tc>
        <w:tc>
          <w:tcPr>
            <w:tcW w:w="1560" w:type="dxa"/>
            <w:tcBorders>
              <w:top w:val="single" w:sz="8" w:space="0" w:color="AEAEAE"/>
              <w:left w:val="single" w:sz="8" w:space="0" w:color="E0E0E0"/>
              <w:bottom w:val="nil"/>
              <w:right w:val="single" w:sz="8" w:space="0" w:color="E0E0E0"/>
            </w:tcBorders>
            <w:shd w:val="clear" w:color="auto" w:fill="FFFFFF"/>
          </w:tcPr>
          <w:p w14:paraId="3BD027E2" w14:textId="77777777" w:rsidR="00D01B0C" w:rsidRPr="00D12FF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D12FFD">
              <w:rPr>
                <w:rFonts w:ascii="Arial" w:hAnsi="Arial" w:cs="Arial"/>
                <w:color w:val="010205"/>
                <w:sz w:val="18"/>
                <w:szCs w:val="18"/>
                <w:lang w:val="en-GB"/>
              </w:rPr>
              <w:t>-4.042</w:t>
            </w:r>
          </w:p>
        </w:tc>
        <w:tc>
          <w:tcPr>
            <w:tcW w:w="1560" w:type="dxa"/>
            <w:tcBorders>
              <w:top w:val="single" w:sz="8" w:space="0" w:color="AEAEAE"/>
              <w:left w:val="single" w:sz="8" w:space="0" w:color="E0E0E0"/>
              <w:bottom w:val="nil"/>
              <w:right w:val="nil"/>
            </w:tcBorders>
            <w:shd w:val="clear" w:color="auto" w:fill="FFFFFF"/>
          </w:tcPr>
          <w:p w14:paraId="3B96EA0F" w14:textId="77777777" w:rsidR="00D01B0C" w:rsidRPr="00D12FF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D12FFD">
              <w:rPr>
                <w:rFonts w:ascii="Arial" w:hAnsi="Arial" w:cs="Arial"/>
                <w:color w:val="010205"/>
                <w:sz w:val="18"/>
                <w:szCs w:val="18"/>
                <w:lang w:val="en-GB"/>
              </w:rPr>
              <w:t>4.048</w:t>
            </w:r>
          </w:p>
        </w:tc>
      </w:tr>
      <w:tr w:rsidR="00D01B0C" w:rsidRPr="00F15B8B" w14:paraId="609A445B" w14:textId="77777777" w:rsidTr="0095211A">
        <w:trPr>
          <w:cantSplit/>
          <w:trHeight w:val="219"/>
        </w:trPr>
        <w:tc>
          <w:tcPr>
            <w:tcW w:w="1306" w:type="dxa"/>
            <w:vMerge w:val="restart"/>
            <w:tcBorders>
              <w:top w:val="single" w:sz="8" w:space="0" w:color="AEAEAE"/>
              <w:left w:val="nil"/>
              <w:bottom w:val="single" w:sz="8" w:space="0" w:color="152935"/>
              <w:right w:val="nil"/>
            </w:tcBorders>
            <w:shd w:val="clear" w:color="auto" w:fill="E0E0E0"/>
          </w:tcPr>
          <w:p w14:paraId="77C8F4B5"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3.00 100</w:t>
            </w:r>
          </w:p>
        </w:tc>
        <w:tc>
          <w:tcPr>
            <w:tcW w:w="1696" w:type="dxa"/>
            <w:tcBorders>
              <w:top w:val="single" w:sz="8" w:space="0" w:color="AEAEAE"/>
              <w:left w:val="nil"/>
              <w:bottom w:val="single" w:sz="8" w:space="0" w:color="AEAEAE"/>
              <w:right w:val="nil"/>
            </w:tcBorders>
            <w:shd w:val="clear" w:color="auto" w:fill="E0E0E0"/>
          </w:tcPr>
          <w:p w14:paraId="7360B591"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135" w:type="dxa"/>
            <w:tcBorders>
              <w:top w:val="single" w:sz="8" w:space="0" w:color="AEAEAE"/>
              <w:left w:val="nil"/>
              <w:bottom w:val="single" w:sz="8" w:space="0" w:color="AEAEAE"/>
              <w:right w:val="single" w:sz="8" w:space="0" w:color="E0E0E0"/>
            </w:tcBorders>
            <w:shd w:val="clear" w:color="auto" w:fill="FFFFFF"/>
          </w:tcPr>
          <w:p w14:paraId="60227894" w14:textId="77777777" w:rsidR="00D01B0C" w:rsidRPr="00E73DFC" w:rsidRDefault="00D01B0C" w:rsidP="0095211A">
            <w:pPr>
              <w:autoSpaceDE w:val="0"/>
              <w:autoSpaceDN w:val="0"/>
              <w:adjustRightInd w:val="0"/>
              <w:spacing w:line="220" w:lineRule="exact"/>
              <w:ind w:right="60"/>
              <w:rPr>
                <w:rFonts w:ascii="Arial" w:hAnsi="Arial" w:cs="Arial"/>
                <w:color w:val="010205"/>
                <w:sz w:val="18"/>
                <w:szCs w:val="18"/>
                <w:lang w:val="en-GB"/>
              </w:rPr>
            </w:pPr>
            <w:r>
              <w:rPr>
                <w:rFonts w:ascii="Arial" w:hAnsi="Arial" w:cs="Arial"/>
                <w:color w:val="010205"/>
                <w:sz w:val="18"/>
                <w:szCs w:val="18"/>
                <w:highlight w:val="yellow"/>
                <w:lang w:val="en-GB"/>
              </w:rPr>
              <w:t xml:space="preserve">    </w:t>
            </w:r>
            <w:r w:rsidRPr="00E73DFC">
              <w:rPr>
                <w:rFonts w:ascii="Arial" w:hAnsi="Arial" w:cs="Arial"/>
                <w:color w:val="010205"/>
                <w:sz w:val="18"/>
                <w:szCs w:val="18"/>
                <w:highlight w:val="yellow"/>
                <w:lang w:val="en-GB"/>
              </w:rPr>
              <w:t>11.593</w:t>
            </w:r>
          </w:p>
        </w:tc>
        <w:tc>
          <w:tcPr>
            <w:tcW w:w="1187" w:type="dxa"/>
            <w:tcBorders>
              <w:top w:val="single" w:sz="8" w:space="0" w:color="AEAEAE"/>
              <w:left w:val="single" w:sz="8" w:space="0" w:color="E0E0E0"/>
              <w:bottom w:val="single" w:sz="8" w:space="0" w:color="AEAEAE"/>
              <w:right w:val="single" w:sz="8" w:space="0" w:color="E0E0E0"/>
            </w:tcBorders>
            <w:shd w:val="clear" w:color="auto" w:fill="FFFFFF"/>
          </w:tcPr>
          <w:p w14:paraId="2578BE2D"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1.925</w:t>
            </w:r>
          </w:p>
        </w:tc>
        <w:tc>
          <w:tcPr>
            <w:tcW w:w="1560" w:type="dxa"/>
            <w:tcBorders>
              <w:top w:val="single" w:sz="8" w:space="0" w:color="AEAEAE"/>
              <w:left w:val="single" w:sz="8" w:space="0" w:color="E0E0E0"/>
              <w:bottom w:val="single" w:sz="8" w:space="0" w:color="AEAEAE"/>
              <w:right w:val="single" w:sz="8" w:space="0" w:color="E0E0E0"/>
            </w:tcBorders>
            <w:shd w:val="clear" w:color="auto" w:fill="FFFFFF"/>
          </w:tcPr>
          <w:p w14:paraId="24249A38"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E73DFC">
              <w:rPr>
                <w:rFonts w:ascii="Arial" w:hAnsi="Arial" w:cs="Arial"/>
                <w:color w:val="010205"/>
                <w:sz w:val="18"/>
                <w:szCs w:val="18"/>
                <w:lang w:val="en-GB"/>
              </w:rPr>
              <w:t>7.548</w:t>
            </w:r>
          </w:p>
        </w:tc>
        <w:tc>
          <w:tcPr>
            <w:tcW w:w="1560" w:type="dxa"/>
            <w:tcBorders>
              <w:top w:val="single" w:sz="8" w:space="0" w:color="AEAEAE"/>
              <w:left w:val="single" w:sz="8" w:space="0" w:color="E0E0E0"/>
              <w:bottom w:val="single" w:sz="8" w:space="0" w:color="AEAEAE"/>
              <w:right w:val="nil"/>
            </w:tcBorders>
            <w:shd w:val="clear" w:color="auto" w:fill="FFFFFF"/>
          </w:tcPr>
          <w:p w14:paraId="2B3D0FF7" w14:textId="77777777" w:rsidR="00D01B0C" w:rsidRPr="00E73DFC" w:rsidRDefault="00D01B0C" w:rsidP="0095211A">
            <w:pPr>
              <w:autoSpaceDE w:val="0"/>
              <w:autoSpaceDN w:val="0"/>
              <w:adjustRightInd w:val="0"/>
              <w:spacing w:line="220" w:lineRule="exact"/>
              <w:ind w:right="60"/>
              <w:rPr>
                <w:rFonts w:ascii="Arial" w:hAnsi="Arial" w:cs="Arial"/>
                <w:color w:val="010205"/>
                <w:sz w:val="18"/>
                <w:szCs w:val="18"/>
                <w:lang w:val="en-GB"/>
              </w:rPr>
            </w:pPr>
            <w:r>
              <w:rPr>
                <w:rFonts w:ascii="Arial" w:hAnsi="Arial" w:cs="Arial"/>
                <w:color w:val="010205"/>
                <w:sz w:val="18"/>
                <w:szCs w:val="18"/>
                <w:lang w:val="en-GB"/>
              </w:rPr>
              <w:t xml:space="preserve">        </w:t>
            </w:r>
            <w:r w:rsidRPr="00E73DFC">
              <w:rPr>
                <w:rFonts w:ascii="Arial" w:hAnsi="Arial" w:cs="Arial"/>
                <w:color w:val="010205"/>
                <w:sz w:val="18"/>
                <w:szCs w:val="18"/>
                <w:lang w:val="en-GB"/>
              </w:rPr>
              <w:t>15.639</w:t>
            </w:r>
          </w:p>
        </w:tc>
      </w:tr>
      <w:tr w:rsidR="00D01B0C" w:rsidRPr="00F15B8B" w14:paraId="457ABCEB" w14:textId="77777777" w:rsidTr="0095211A">
        <w:trPr>
          <w:cantSplit/>
          <w:trHeight w:val="148"/>
        </w:trPr>
        <w:tc>
          <w:tcPr>
            <w:tcW w:w="1306" w:type="dxa"/>
            <w:vMerge/>
            <w:tcBorders>
              <w:top w:val="single" w:sz="8" w:space="0" w:color="AEAEAE"/>
              <w:left w:val="nil"/>
              <w:bottom w:val="single" w:sz="8" w:space="0" w:color="152935"/>
              <w:right w:val="nil"/>
            </w:tcBorders>
            <w:shd w:val="clear" w:color="auto" w:fill="E0E0E0"/>
          </w:tcPr>
          <w:p w14:paraId="193D37CB" w14:textId="77777777" w:rsidR="00D01B0C" w:rsidRPr="00D12FFD" w:rsidRDefault="00D01B0C" w:rsidP="0095211A">
            <w:pPr>
              <w:autoSpaceDE w:val="0"/>
              <w:autoSpaceDN w:val="0"/>
              <w:adjustRightInd w:val="0"/>
              <w:spacing w:line="220" w:lineRule="exact"/>
              <w:rPr>
                <w:rFonts w:ascii="Arial" w:hAnsi="Arial" w:cs="Arial"/>
                <w:color w:val="010205"/>
                <w:sz w:val="18"/>
                <w:szCs w:val="18"/>
                <w:lang w:val="en-GB"/>
              </w:rPr>
            </w:pPr>
          </w:p>
        </w:tc>
        <w:tc>
          <w:tcPr>
            <w:tcW w:w="1696" w:type="dxa"/>
            <w:tcBorders>
              <w:top w:val="single" w:sz="8" w:space="0" w:color="AEAEAE"/>
              <w:left w:val="nil"/>
              <w:bottom w:val="single" w:sz="8" w:space="0" w:color="AEAEAE"/>
              <w:right w:val="nil"/>
            </w:tcBorders>
            <w:shd w:val="clear" w:color="auto" w:fill="E0E0E0"/>
          </w:tcPr>
          <w:p w14:paraId="5C922D54" w14:textId="77777777" w:rsidR="00D01B0C" w:rsidRPr="00D12FFD" w:rsidRDefault="00D01B0C" w:rsidP="0095211A">
            <w:pPr>
              <w:autoSpaceDE w:val="0"/>
              <w:autoSpaceDN w:val="0"/>
              <w:adjustRightInd w:val="0"/>
              <w:spacing w:line="220" w:lineRule="exact"/>
              <w:ind w:right="60"/>
              <w:rPr>
                <w:rFonts w:ascii="Arial" w:hAnsi="Arial" w:cs="Arial"/>
                <w:color w:val="264A60"/>
                <w:sz w:val="18"/>
                <w:szCs w:val="18"/>
                <w:lang w:val="en-GB"/>
              </w:rPr>
            </w:pPr>
            <w:r w:rsidRPr="00D12FFD">
              <w:rPr>
                <w:rFonts w:ascii="Arial" w:hAnsi="Arial" w:cs="Arial"/>
                <w:color w:val="264A60"/>
                <w:sz w:val="18"/>
                <w:szCs w:val="18"/>
                <w:lang w:val="en-GB"/>
              </w:rPr>
              <w:t>2.00 Traffic Shaping</w:t>
            </w:r>
          </w:p>
        </w:tc>
        <w:tc>
          <w:tcPr>
            <w:tcW w:w="1135" w:type="dxa"/>
            <w:tcBorders>
              <w:top w:val="single" w:sz="8" w:space="0" w:color="AEAEAE"/>
              <w:left w:val="nil"/>
              <w:bottom w:val="single" w:sz="8" w:space="0" w:color="AEAEAE"/>
              <w:right w:val="single" w:sz="8" w:space="0" w:color="E0E0E0"/>
            </w:tcBorders>
            <w:shd w:val="clear" w:color="auto" w:fill="FFFFFF"/>
          </w:tcPr>
          <w:p w14:paraId="6EE1CD66" w14:textId="77777777" w:rsidR="00D01B0C" w:rsidRPr="00D12FF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D12FFD">
              <w:rPr>
                <w:rFonts w:ascii="Arial" w:hAnsi="Arial" w:cs="Arial"/>
                <w:color w:val="010205"/>
                <w:sz w:val="18"/>
                <w:szCs w:val="18"/>
                <w:lang w:val="en-GB"/>
              </w:rPr>
              <w:t>.015</w:t>
            </w:r>
          </w:p>
        </w:tc>
        <w:tc>
          <w:tcPr>
            <w:tcW w:w="1187" w:type="dxa"/>
            <w:tcBorders>
              <w:top w:val="single" w:sz="8" w:space="0" w:color="AEAEAE"/>
              <w:left w:val="single" w:sz="8" w:space="0" w:color="E0E0E0"/>
              <w:bottom w:val="single" w:sz="8" w:space="0" w:color="AEAEAE"/>
              <w:right w:val="single" w:sz="8" w:space="0" w:color="E0E0E0"/>
            </w:tcBorders>
            <w:shd w:val="clear" w:color="auto" w:fill="FFFFFF"/>
          </w:tcPr>
          <w:p w14:paraId="6791B2BF" w14:textId="77777777" w:rsidR="00D01B0C" w:rsidRPr="00D12FF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D12FFD">
              <w:rPr>
                <w:rFonts w:ascii="Arial" w:hAnsi="Arial" w:cs="Arial"/>
                <w:color w:val="010205"/>
                <w:sz w:val="18"/>
                <w:szCs w:val="18"/>
                <w:lang w:val="en-GB"/>
              </w:rPr>
              <w:t>1.925</w:t>
            </w:r>
          </w:p>
        </w:tc>
        <w:tc>
          <w:tcPr>
            <w:tcW w:w="1560" w:type="dxa"/>
            <w:tcBorders>
              <w:top w:val="single" w:sz="8" w:space="0" w:color="AEAEAE"/>
              <w:left w:val="single" w:sz="8" w:space="0" w:color="E0E0E0"/>
              <w:bottom w:val="single" w:sz="8" w:space="0" w:color="AEAEAE"/>
              <w:right w:val="single" w:sz="8" w:space="0" w:color="E0E0E0"/>
            </w:tcBorders>
            <w:shd w:val="clear" w:color="auto" w:fill="FFFFFF"/>
          </w:tcPr>
          <w:p w14:paraId="5B832A6B" w14:textId="77777777" w:rsidR="00D01B0C" w:rsidRPr="00D12FF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D12FFD">
              <w:rPr>
                <w:rFonts w:ascii="Arial" w:hAnsi="Arial" w:cs="Arial"/>
                <w:color w:val="010205"/>
                <w:sz w:val="18"/>
                <w:szCs w:val="18"/>
                <w:lang w:val="en-GB"/>
              </w:rPr>
              <w:t>-4.030</w:t>
            </w:r>
          </w:p>
        </w:tc>
        <w:tc>
          <w:tcPr>
            <w:tcW w:w="1560" w:type="dxa"/>
            <w:tcBorders>
              <w:top w:val="single" w:sz="8" w:space="0" w:color="AEAEAE"/>
              <w:left w:val="single" w:sz="8" w:space="0" w:color="E0E0E0"/>
              <w:bottom w:val="single" w:sz="8" w:space="0" w:color="AEAEAE"/>
              <w:right w:val="nil"/>
            </w:tcBorders>
            <w:shd w:val="clear" w:color="auto" w:fill="FFFFFF"/>
          </w:tcPr>
          <w:p w14:paraId="51FF2D53" w14:textId="77777777" w:rsidR="00D01B0C" w:rsidRPr="00D12FFD"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D12FFD">
              <w:rPr>
                <w:rFonts w:ascii="Arial" w:hAnsi="Arial" w:cs="Arial"/>
                <w:color w:val="010205"/>
                <w:sz w:val="18"/>
                <w:szCs w:val="18"/>
                <w:lang w:val="en-GB"/>
              </w:rPr>
              <w:t>4.060</w:t>
            </w:r>
          </w:p>
        </w:tc>
      </w:tr>
      <w:tr w:rsidR="00D01B0C" w:rsidRPr="00F15B8B" w14:paraId="057BA5A4" w14:textId="77777777" w:rsidTr="0095211A">
        <w:trPr>
          <w:cantSplit/>
          <w:trHeight w:val="148"/>
        </w:trPr>
        <w:tc>
          <w:tcPr>
            <w:tcW w:w="1306" w:type="dxa"/>
            <w:vMerge/>
            <w:tcBorders>
              <w:top w:val="single" w:sz="8" w:space="0" w:color="AEAEAE"/>
              <w:left w:val="nil"/>
              <w:bottom w:val="single" w:sz="8" w:space="0" w:color="152935"/>
              <w:right w:val="nil"/>
            </w:tcBorders>
            <w:shd w:val="clear" w:color="auto" w:fill="E0E0E0"/>
          </w:tcPr>
          <w:p w14:paraId="10AE4F34" w14:textId="77777777" w:rsidR="00D01B0C" w:rsidRPr="00E1286C" w:rsidRDefault="00D01B0C" w:rsidP="0095211A">
            <w:pPr>
              <w:autoSpaceDE w:val="0"/>
              <w:autoSpaceDN w:val="0"/>
              <w:adjustRightInd w:val="0"/>
              <w:spacing w:line="220" w:lineRule="exact"/>
              <w:rPr>
                <w:rFonts w:ascii="Arial" w:hAnsi="Arial" w:cs="Arial"/>
                <w:color w:val="010205"/>
                <w:sz w:val="18"/>
                <w:szCs w:val="18"/>
                <w:lang w:val="en-GB"/>
              </w:rPr>
            </w:pPr>
          </w:p>
        </w:tc>
        <w:tc>
          <w:tcPr>
            <w:tcW w:w="1696" w:type="dxa"/>
            <w:tcBorders>
              <w:top w:val="single" w:sz="8" w:space="0" w:color="AEAEAE"/>
              <w:left w:val="nil"/>
              <w:bottom w:val="single" w:sz="8" w:space="0" w:color="152935"/>
              <w:right w:val="nil"/>
            </w:tcBorders>
            <w:shd w:val="clear" w:color="auto" w:fill="E0E0E0"/>
          </w:tcPr>
          <w:p w14:paraId="0A212A7A" w14:textId="77777777" w:rsidR="00D01B0C" w:rsidRPr="00E1286C" w:rsidRDefault="00D01B0C" w:rsidP="0095211A">
            <w:pPr>
              <w:autoSpaceDE w:val="0"/>
              <w:autoSpaceDN w:val="0"/>
              <w:adjustRightInd w:val="0"/>
              <w:spacing w:line="220" w:lineRule="exact"/>
              <w:ind w:right="60"/>
              <w:rPr>
                <w:rFonts w:ascii="Arial" w:hAnsi="Arial" w:cs="Arial"/>
                <w:color w:val="264A60"/>
                <w:sz w:val="18"/>
                <w:szCs w:val="18"/>
                <w:lang w:val="en-GB"/>
              </w:rPr>
            </w:pPr>
            <w:r w:rsidRPr="00E1286C">
              <w:rPr>
                <w:rFonts w:ascii="Arial" w:hAnsi="Arial" w:cs="Arial"/>
                <w:color w:val="264A60"/>
                <w:sz w:val="18"/>
                <w:szCs w:val="18"/>
                <w:lang w:val="en-GB"/>
              </w:rPr>
              <w:t xml:space="preserve">3.00 </w:t>
            </w:r>
            <w:proofErr w:type="spellStart"/>
            <w:r w:rsidRPr="00E1286C">
              <w:rPr>
                <w:rFonts w:ascii="Arial" w:hAnsi="Arial" w:cs="Arial"/>
                <w:color w:val="264A60"/>
                <w:sz w:val="18"/>
                <w:szCs w:val="18"/>
                <w:lang w:val="en-GB"/>
              </w:rPr>
              <w:t>QoSVisor</w:t>
            </w:r>
            <w:proofErr w:type="spellEnd"/>
          </w:p>
        </w:tc>
        <w:tc>
          <w:tcPr>
            <w:tcW w:w="1135" w:type="dxa"/>
            <w:tcBorders>
              <w:top w:val="single" w:sz="8" w:space="0" w:color="AEAEAE"/>
              <w:left w:val="nil"/>
              <w:bottom w:val="single" w:sz="8" w:space="0" w:color="152935"/>
              <w:right w:val="single" w:sz="8" w:space="0" w:color="E0E0E0"/>
            </w:tcBorders>
            <w:shd w:val="clear" w:color="auto" w:fill="FFFFFF"/>
          </w:tcPr>
          <w:p w14:paraId="356740B8"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1286C">
              <w:rPr>
                <w:rFonts w:ascii="Arial" w:hAnsi="Arial" w:cs="Arial"/>
                <w:color w:val="010205"/>
                <w:sz w:val="18"/>
                <w:szCs w:val="18"/>
                <w:lang w:val="en-GB"/>
              </w:rPr>
              <w:t>3.049</w:t>
            </w:r>
          </w:p>
        </w:tc>
        <w:tc>
          <w:tcPr>
            <w:tcW w:w="1187" w:type="dxa"/>
            <w:tcBorders>
              <w:top w:val="single" w:sz="8" w:space="0" w:color="AEAEAE"/>
              <w:left w:val="single" w:sz="8" w:space="0" w:color="E0E0E0"/>
              <w:bottom w:val="single" w:sz="8" w:space="0" w:color="152935"/>
              <w:right w:val="single" w:sz="8" w:space="0" w:color="E0E0E0"/>
            </w:tcBorders>
            <w:shd w:val="clear" w:color="auto" w:fill="FFFFFF"/>
          </w:tcPr>
          <w:p w14:paraId="552AA7BD"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1286C">
              <w:rPr>
                <w:rFonts w:ascii="Arial" w:hAnsi="Arial" w:cs="Arial"/>
                <w:color w:val="010205"/>
                <w:sz w:val="18"/>
                <w:szCs w:val="18"/>
                <w:lang w:val="en-GB"/>
              </w:rPr>
              <w:t>1.925</w:t>
            </w:r>
          </w:p>
        </w:tc>
        <w:tc>
          <w:tcPr>
            <w:tcW w:w="1560" w:type="dxa"/>
            <w:tcBorders>
              <w:top w:val="single" w:sz="8" w:space="0" w:color="AEAEAE"/>
              <w:left w:val="single" w:sz="8" w:space="0" w:color="E0E0E0"/>
              <w:bottom w:val="single" w:sz="8" w:space="0" w:color="152935"/>
              <w:right w:val="single" w:sz="8" w:space="0" w:color="E0E0E0"/>
            </w:tcBorders>
            <w:shd w:val="clear" w:color="auto" w:fill="FFFFFF"/>
          </w:tcPr>
          <w:p w14:paraId="6071CFC8"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1286C">
              <w:rPr>
                <w:rFonts w:ascii="Arial" w:hAnsi="Arial" w:cs="Arial"/>
                <w:color w:val="010205"/>
                <w:sz w:val="18"/>
                <w:szCs w:val="18"/>
                <w:lang w:val="en-GB"/>
              </w:rPr>
              <w:t>-</w:t>
            </w:r>
            <w:r>
              <w:rPr>
                <w:rFonts w:ascii="Arial" w:hAnsi="Arial" w:cs="Arial"/>
                <w:color w:val="010205"/>
                <w:sz w:val="18"/>
                <w:szCs w:val="18"/>
                <w:lang w:val="en-GB"/>
              </w:rPr>
              <w:t>0</w:t>
            </w:r>
            <w:r w:rsidRPr="00E1286C">
              <w:rPr>
                <w:rFonts w:ascii="Arial" w:hAnsi="Arial" w:cs="Arial"/>
                <w:color w:val="010205"/>
                <w:sz w:val="18"/>
                <w:szCs w:val="18"/>
                <w:lang w:val="en-GB"/>
              </w:rPr>
              <w:t>.996</w:t>
            </w:r>
          </w:p>
        </w:tc>
        <w:tc>
          <w:tcPr>
            <w:tcW w:w="1560" w:type="dxa"/>
            <w:tcBorders>
              <w:top w:val="single" w:sz="8" w:space="0" w:color="AEAEAE"/>
              <w:left w:val="single" w:sz="8" w:space="0" w:color="E0E0E0"/>
              <w:bottom w:val="single" w:sz="8" w:space="0" w:color="152935"/>
              <w:right w:val="nil"/>
            </w:tcBorders>
            <w:shd w:val="clear" w:color="auto" w:fill="FFFFFF"/>
          </w:tcPr>
          <w:p w14:paraId="093D087F"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E1286C">
              <w:rPr>
                <w:rFonts w:ascii="Arial" w:hAnsi="Arial" w:cs="Arial"/>
                <w:color w:val="010205"/>
                <w:sz w:val="18"/>
                <w:szCs w:val="18"/>
                <w:lang w:val="en-GB"/>
              </w:rPr>
              <w:t>7.094</w:t>
            </w:r>
          </w:p>
        </w:tc>
      </w:tr>
    </w:tbl>
    <w:p w14:paraId="738E2C36" w14:textId="77777777" w:rsidR="00D01B0C" w:rsidRPr="00E73DFC" w:rsidRDefault="00D01B0C" w:rsidP="00D01B0C">
      <w:pPr>
        <w:autoSpaceDE w:val="0"/>
        <w:autoSpaceDN w:val="0"/>
        <w:adjustRightInd w:val="0"/>
        <w:spacing w:line="400" w:lineRule="atLeast"/>
        <w:rPr>
          <w:rFonts w:cstheme="minorHAnsi"/>
          <w:i/>
          <w:lang w:val="en-GB"/>
        </w:rPr>
      </w:pPr>
    </w:p>
    <w:p w14:paraId="30431731" w14:textId="548B3452" w:rsidR="00D01B0C" w:rsidRPr="00E73DFC" w:rsidRDefault="00BE3391" w:rsidP="00D01B0C">
      <w:pPr>
        <w:autoSpaceDE w:val="0"/>
        <w:autoSpaceDN w:val="0"/>
        <w:adjustRightInd w:val="0"/>
        <w:rPr>
          <w:rFonts w:ascii="Times New Roman" w:hAnsi="Times New Roman" w:cs="Times New Roman"/>
          <w:lang w:val="en-GB"/>
        </w:rPr>
      </w:pPr>
      <w:r>
        <w:rPr>
          <w:rFonts w:ascii="Times New Roman" w:hAnsi="Times New Roman" w:cs="Times New Roman"/>
          <w:iCs/>
          <w:sz w:val="24"/>
          <w:szCs w:val="24"/>
          <w:lang w:val="en-GB"/>
        </w:rPr>
        <w:t xml:space="preserve">      </w:t>
      </w:r>
      <w:r w:rsidR="00D01B0C" w:rsidRPr="0052087F">
        <w:rPr>
          <w:rFonts w:ascii="Times New Roman" w:hAnsi="Times New Roman" w:cs="Times New Roman"/>
          <w:iCs/>
          <w:sz w:val="24"/>
          <w:szCs w:val="24"/>
          <w:lang w:val="en-GB"/>
        </w:rPr>
        <w:t>In Table (8-11), for (duration 15) the overall model (</w:t>
      </w:r>
      <w:proofErr w:type="spellStart"/>
      <w:r w:rsidR="00D01B0C" w:rsidRPr="0052087F">
        <w:rPr>
          <w:rFonts w:ascii="Times New Roman" w:hAnsi="Times New Roman" w:cs="Times New Roman"/>
          <w:iCs/>
          <w:sz w:val="24"/>
          <w:szCs w:val="24"/>
          <w:lang w:val="en-GB"/>
        </w:rPr>
        <w:t>Rsq</w:t>
      </w:r>
      <w:proofErr w:type="spellEnd"/>
      <w:r w:rsidR="00D01B0C" w:rsidRPr="0052087F">
        <w:rPr>
          <w:rFonts w:ascii="Times New Roman" w:hAnsi="Times New Roman" w:cs="Times New Roman"/>
          <w:iCs/>
          <w:sz w:val="24"/>
          <w:szCs w:val="24"/>
          <w:lang w:val="en-GB"/>
        </w:rPr>
        <w:t xml:space="preserve"> was 0.483) but the Bandwidth *</w:t>
      </w:r>
      <w:r w:rsidR="008B5317">
        <w:rPr>
          <w:rFonts w:ascii="Times New Roman" w:hAnsi="Times New Roman" w:cs="Times New Roman"/>
          <w:iCs/>
          <w:sz w:val="24"/>
          <w:szCs w:val="24"/>
          <w:lang w:val="en-GB"/>
        </w:rPr>
        <w:t xml:space="preserve"> </w:t>
      </w:r>
      <w:r w:rsidR="00D01B0C" w:rsidRPr="0052087F">
        <w:rPr>
          <w:rFonts w:ascii="Times New Roman" w:hAnsi="Times New Roman" w:cs="Times New Roman"/>
          <w:iCs/>
          <w:sz w:val="24"/>
          <w:szCs w:val="24"/>
          <w:lang w:val="en-GB"/>
        </w:rPr>
        <w:t>Algorithm interaction deleted at p-value = 0.969.</w:t>
      </w:r>
      <w:r w:rsidR="00D01B0C" w:rsidRPr="00E73DFC">
        <w:rPr>
          <w:rFonts w:ascii="Times New Roman" w:hAnsi="Times New Roman" w:cs="Times New Roman"/>
          <w:iCs/>
          <w:sz w:val="24"/>
          <w:szCs w:val="24"/>
          <w:lang w:val="en-GB"/>
        </w:rPr>
        <w:t xml:space="preserve"> With an interaction so far from significant it is not meaningful to state its effect size</w:t>
      </w:r>
      <w:r w:rsidR="00D01B0C">
        <w:rPr>
          <w:rFonts w:ascii="Times New Roman" w:hAnsi="Times New Roman" w:cs="Times New Roman"/>
          <w:iCs/>
          <w:sz w:val="24"/>
          <w:szCs w:val="24"/>
          <w:lang w:val="en-GB"/>
        </w:rPr>
        <w:t xml:space="preserve"> and t</w:t>
      </w:r>
      <w:r w:rsidR="00D01B0C" w:rsidRPr="00E73DFC">
        <w:rPr>
          <w:rFonts w:ascii="Times New Roman" w:hAnsi="Times New Roman" w:cs="Times New Roman"/>
          <w:iCs/>
          <w:sz w:val="24"/>
          <w:szCs w:val="24"/>
          <w:lang w:val="en-GB"/>
        </w:rPr>
        <w:t>his is the result summated across all traffic types</w:t>
      </w:r>
      <w:r w:rsidR="00D01B0C">
        <w:rPr>
          <w:rFonts w:ascii="Times New Roman" w:hAnsi="Times New Roman" w:cs="Times New Roman"/>
          <w:iCs/>
          <w:sz w:val="24"/>
          <w:szCs w:val="24"/>
          <w:lang w:val="en-GB"/>
        </w:rPr>
        <w:t xml:space="preserve">, with </w:t>
      </w:r>
      <w:proofErr w:type="spellStart"/>
      <w:r w:rsidR="00D01B0C">
        <w:rPr>
          <w:rFonts w:ascii="Times New Roman" w:hAnsi="Times New Roman" w:cs="Times New Roman"/>
          <w:iCs/>
          <w:sz w:val="24"/>
          <w:szCs w:val="24"/>
          <w:lang w:val="en-GB"/>
        </w:rPr>
        <w:t>there</w:t>
      </w:r>
      <w:proofErr w:type="spellEnd"/>
      <w:r w:rsidR="00D01B0C">
        <w:rPr>
          <w:rFonts w:ascii="Times New Roman" w:hAnsi="Times New Roman" w:cs="Times New Roman"/>
          <w:iCs/>
          <w:sz w:val="24"/>
          <w:szCs w:val="24"/>
          <w:lang w:val="en-GB"/>
        </w:rPr>
        <w:t xml:space="preserve"> also being</w:t>
      </w:r>
      <w:r w:rsidR="00D01B0C" w:rsidRPr="00E73DFC">
        <w:rPr>
          <w:rFonts w:ascii="Times New Roman" w:hAnsi="Times New Roman" w:cs="Times New Roman"/>
          <w:iCs/>
          <w:sz w:val="24"/>
          <w:szCs w:val="24"/>
          <w:lang w:val="en-GB"/>
        </w:rPr>
        <w:t xml:space="preserve"> very little jitter. The effect of</w:t>
      </w:r>
      <w:r w:rsidR="00D01B0C">
        <w:rPr>
          <w:rFonts w:ascii="Times New Roman" w:hAnsi="Times New Roman" w:cs="Times New Roman"/>
          <w:iCs/>
          <w:sz w:val="24"/>
          <w:szCs w:val="24"/>
          <w:lang w:val="en-GB"/>
        </w:rPr>
        <w:t xml:space="preserve"> the</w:t>
      </w:r>
      <w:r w:rsidR="00D01B0C" w:rsidRPr="00E73DFC">
        <w:rPr>
          <w:rFonts w:ascii="Times New Roman" w:hAnsi="Times New Roman" w:cs="Times New Roman"/>
          <w:iCs/>
          <w:sz w:val="24"/>
          <w:szCs w:val="24"/>
          <w:lang w:val="en-GB"/>
        </w:rPr>
        <w:t xml:space="preserve"> algorithm is seen only at widest bandwidth</w:t>
      </w:r>
      <w:r w:rsidR="00D01B0C">
        <w:rPr>
          <w:rFonts w:ascii="Times New Roman" w:hAnsi="Times New Roman" w:cs="Times New Roman"/>
          <w:iCs/>
          <w:sz w:val="24"/>
          <w:szCs w:val="24"/>
          <w:lang w:val="en-GB"/>
        </w:rPr>
        <w:t>, whilst</w:t>
      </w:r>
      <w:r w:rsidR="00D01B0C" w:rsidRPr="00E73DFC">
        <w:rPr>
          <w:rFonts w:ascii="Times New Roman" w:hAnsi="Times New Roman" w:cs="Times New Roman"/>
          <w:iCs/>
          <w:sz w:val="24"/>
          <w:szCs w:val="24"/>
          <w:lang w:val="en-GB"/>
        </w:rPr>
        <w:t xml:space="preserve"> the other bandwidths have values so low that they do not emerge from the error. The reason</w:t>
      </w:r>
      <w:r w:rsidR="00D01B0C">
        <w:rPr>
          <w:rFonts w:ascii="Times New Roman" w:hAnsi="Times New Roman" w:cs="Times New Roman"/>
          <w:iCs/>
          <w:sz w:val="24"/>
          <w:szCs w:val="24"/>
          <w:lang w:val="en-GB"/>
        </w:rPr>
        <w:t xml:space="preserve"> for this</w:t>
      </w:r>
      <w:r w:rsidR="00D01B0C" w:rsidRPr="00E73DFC">
        <w:rPr>
          <w:rFonts w:ascii="Times New Roman" w:hAnsi="Times New Roman" w:cs="Times New Roman"/>
          <w:iCs/>
          <w:sz w:val="24"/>
          <w:szCs w:val="24"/>
          <w:lang w:val="en-GB"/>
        </w:rPr>
        <w:t xml:space="preserve"> is</w:t>
      </w:r>
      <w:r w:rsidR="00D01B0C">
        <w:rPr>
          <w:rFonts w:ascii="Times New Roman" w:hAnsi="Times New Roman" w:cs="Times New Roman"/>
          <w:iCs/>
          <w:sz w:val="24"/>
          <w:szCs w:val="24"/>
          <w:lang w:val="en-GB"/>
        </w:rPr>
        <w:t xml:space="preserve"> that</w:t>
      </w:r>
      <w:r w:rsidR="00D01B0C" w:rsidRPr="00E73DFC">
        <w:rPr>
          <w:rFonts w:ascii="Times New Roman" w:hAnsi="Times New Roman" w:cs="Times New Roman"/>
          <w:iCs/>
          <w:sz w:val="24"/>
          <w:szCs w:val="24"/>
          <w:lang w:val="en-GB"/>
        </w:rPr>
        <w:t xml:space="preserve"> t</w:t>
      </w:r>
      <w:r w:rsidR="00D01B0C" w:rsidRPr="00E73DFC">
        <w:rPr>
          <w:rFonts w:ascii="Times New Roman" w:hAnsi="Times New Roman" w:cs="Times New Roman"/>
          <w:sz w:val="24"/>
          <w:szCs w:val="24"/>
          <w:lang w:val="en-GB"/>
        </w:rPr>
        <w:t>he ordinal predictions for jitter from the FIFO algorithm is limited, as the patterns of jitter are being driven primarily by the partly random properties of the input</w:t>
      </w:r>
      <w:r w:rsidR="00D01B0C">
        <w:rPr>
          <w:rFonts w:ascii="Times New Roman" w:hAnsi="Times New Roman" w:cs="Times New Roman"/>
          <w:sz w:val="24"/>
          <w:szCs w:val="24"/>
          <w:lang w:val="en-GB"/>
        </w:rPr>
        <w:t xml:space="preserve"> and a</w:t>
      </w:r>
      <w:r w:rsidR="00D01B0C" w:rsidRPr="00E73DFC">
        <w:rPr>
          <w:rFonts w:ascii="Times New Roman" w:hAnsi="Times New Roman" w:cs="Times New Roman"/>
          <w:sz w:val="24"/>
          <w:szCs w:val="24"/>
          <w:lang w:val="en-GB"/>
        </w:rPr>
        <w:t>ll types of traffic compete for the available bandwidth. The average waiting times will be longer</w:t>
      </w:r>
      <w:r w:rsidR="00D01B0C">
        <w:rPr>
          <w:rFonts w:ascii="Times New Roman" w:hAnsi="Times New Roman" w:cs="Times New Roman"/>
          <w:sz w:val="24"/>
          <w:szCs w:val="24"/>
          <w:lang w:val="en-GB"/>
        </w:rPr>
        <w:t>,</w:t>
      </w:r>
      <w:r w:rsidR="00D01B0C" w:rsidRPr="00E73DFC">
        <w:rPr>
          <w:rFonts w:ascii="Times New Roman" w:hAnsi="Times New Roman" w:cs="Times New Roman"/>
          <w:sz w:val="24"/>
          <w:szCs w:val="24"/>
          <w:lang w:val="en-GB"/>
        </w:rPr>
        <w:t xml:space="preserve"> as the process is the same for all traffic types within the repeated traffic samples</w:t>
      </w:r>
      <w:r w:rsidR="00D01B0C">
        <w:rPr>
          <w:rFonts w:ascii="Times New Roman" w:hAnsi="Times New Roman" w:cs="Times New Roman"/>
          <w:sz w:val="24"/>
          <w:szCs w:val="24"/>
          <w:lang w:val="en-GB"/>
        </w:rPr>
        <w:t xml:space="preserve"> </w:t>
      </w:r>
      <w:r w:rsidR="00D01B0C">
        <w:rPr>
          <w:rFonts w:ascii="Times New Roman" w:hAnsi="Times New Roman" w:cs="Times New Roman"/>
          <w:color w:val="1D2228"/>
          <w:sz w:val="24"/>
          <w:szCs w:val="24"/>
          <w:shd w:val="clear" w:color="auto" w:fill="FFFFFF"/>
          <w:lang w:val="en-GB"/>
        </w:rPr>
        <w:t>(</w:t>
      </w:r>
      <w:r w:rsidR="00D01B0C">
        <w:rPr>
          <w:rFonts w:ascii="Times New Roman" w:hAnsi="Times New Roman" w:cs="Times New Roman"/>
          <w:sz w:val="24"/>
          <w:szCs w:val="24"/>
          <w:shd w:val="clear" w:color="auto" w:fill="FFFFFF"/>
          <w:lang w:val="en-GB"/>
        </w:rPr>
        <w:t xml:space="preserve">Al-Haddad et al., </w:t>
      </w:r>
      <w:r w:rsidR="00D01B0C" w:rsidRPr="00A275C5">
        <w:rPr>
          <w:rFonts w:ascii="Times New Roman" w:hAnsi="Times New Roman" w:cs="Times New Roman"/>
          <w:sz w:val="24"/>
          <w:szCs w:val="24"/>
          <w:shd w:val="clear" w:color="auto" w:fill="FFFFFF"/>
          <w:lang w:val="en-GB"/>
        </w:rPr>
        <w:t>2021</w:t>
      </w:r>
      <w:r w:rsidR="00D01B0C">
        <w:rPr>
          <w:rFonts w:ascii="Times New Roman" w:hAnsi="Times New Roman" w:cs="Times New Roman"/>
          <w:sz w:val="24"/>
          <w:szCs w:val="24"/>
          <w:shd w:val="clear" w:color="auto" w:fill="FFFFFF"/>
          <w:lang w:val="en-GB"/>
        </w:rPr>
        <w:t>)</w:t>
      </w:r>
      <w:r w:rsidR="00D01B0C" w:rsidRPr="00E73DFC">
        <w:rPr>
          <w:rFonts w:ascii="Times New Roman" w:hAnsi="Times New Roman" w:cs="Times New Roman"/>
          <w:sz w:val="24"/>
          <w:szCs w:val="24"/>
          <w:lang w:val="en-GB"/>
        </w:rPr>
        <w:t xml:space="preserve">. </w:t>
      </w:r>
    </w:p>
    <w:p w14:paraId="18DD8B25" w14:textId="77777777" w:rsidR="00D01B0C" w:rsidRPr="00E73DFC" w:rsidRDefault="00D01B0C" w:rsidP="00D01B0C">
      <w:pPr>
        <w:autoSpaceDE w:val="0"/>
        <w:autoSpaceDN w:val="0"/>
        <w:adjustRightInd w:val="0"/>
        <w:rPr>
          <w:rFonts w:asciiTheme="majorBidi" w:hAnsiTheme="majorBidi" w:cstheme="majorBidi"/>
          <w:lang w:val="en-GB"/>
        </w:rPr>
      </w:pPr>
    </w:p>
    <w:p w14:paraId="062FC3D7" w14:textId="77777777" w:rsidR="00D01B0C" w:rsidRPr="00E73DFC" w:rsidRDefault="00D01B0C" w:rsidP="00D01B0C">
      <w:pPr>
        <w:autoSpaceDE w:val="0"/>
        <w:autoSpaceDN w:val="0"/>
        <w:adjustRightInd w:val="0"/>
        <w:spacing w:line="400" w:lineRule="atLeast"/>
        <w:rPr>
          <w:rFonts w:cstheme="minorHAnsi"/>
          <w:iCs/>
          <w:lang w:val="en-GB"/>
        </w:rPr>
      </w:pPr>
    </w:p>
    <w:p w14:paraId="7178C7D3" w14:textId="77777777" w:rsidR="00D01B0C" w:rsidRPr="00E73DFC" w:rsidRDefault="00D01B0C" w:rsidP="00D9690E">
      <w:pPr>
        <w:pStyle w:val="Heading3"/>
        <w:rPr>
          <w:rFonts w:cstheme="minorHAnsi"/>
        </w:rPr>
      </w:pPr>
      <w:r>
        <w:t>8</w:t>
      </w:r>
      <w:r w:rsidRPr="00E73DFC">
        <w:t>.8.2. Analysis of test duration 5</w:t>
      </w:r>
      <w:r>
        <w:t xml:space="preserve"> minutes</w:t>
      </w:r>
      <w:r w:rsidRPr="00E73DFC">
        <w:rPr>
          <w:rFonts w:cstheme="minorHAnsi"/>
        </w:rPr>
        <w:t xml:space="preserve"> </w:t>
      </w:r>
    </w:p>
    <w:p w14:paraId="4196D6C0" w14:textId="77777777" w:rsidR="00D01B0C" w:rsidRPr="00E73DFC" w:rsidRDefault="00D01B0C" w:rsidP="00D01B0C">
      <w:pPr>
        <w:autoSpaceDE w:val="0"/>
        <w:autoSpaceDN w:val="0"/>
        <w:adjustRightInd w:val="0"/>
        <w:spacing w:line="240" w:lineRule="exact"/>
        <w:rPr>
          <w:rFonts w:cstheme="minorHAnsi"/>
          <w:i/>
          <w:lang w:val="en-GB"/>
        </w:rPr>
      </w:pPr>
    </w:p>
    <w:p w14:paraId="52B94935" w14:textId="77777777" w:rsidR="00D01B0C" w:rsidRPr="00E73DFC" w:rsidRDefault="00D01B0C" w:rsidP="00D01B0C">
      <w:pPr>
        <w:autoSpaceDE w:val="0"/>
        <w:autoSpaceDN w:val="0"/>
        <w:adjustRightInd w:val="0"/>
        <w:spacing w:line="240" w:lineRule="exact"/>
        <w:rPr>
          <w:rFonts w:ascii="Times New Roman" w:hAnsi="Times New Roman" w:cs="Times New Roman"/>
          <w:i/>
          <w:lang w:val="en-GB"/>
        </w:rPr>
      </w:pPr>
      <w:r w:rsidRPr="00E73DFC">
        <w:rPr>
          <w:rFonts w:ascii="Times New Roman" w:hAnsi="Times New Roman" w:cs="Times New Roman"/>
          <w:i/>
          <w:sz w:val="24"/>
          <w:szCs w:val="24"/>
          <w:lang w:val="en-GB"/>
        </w:rPr>
        <w:t xml:space="preserve">(Model 2 </w:t>
      </w:r>
      <w:proofErr w:type="spellStart"/>
      <w:r w:rsidRPr="00E73DFC">
        <w:rPr>
          <w:rFonts w:ascii="Times New Roman" w:hAnsi="Times New Roman" w:cs="Times New Roman"/>
          <w:i/>
          <w:sz w:val="24"/>
          <w:szCs w:val="24"/>
          <w:lang w:val="en-GB"/>
        </w:rPr>
        <w:t>Rsq</w:t>
      </w:r>
      <w:proofErr w:type="spellEnd"/>
      <w:r w:rsidRPr="00E73DFC">
        <w:rPr>
          <w:rFonts w:ascii="Times New Roman" w:hAnsi="Times New Roman" w:cs="Times New Roman"/>
          <w:i/>
          <w:sz w:val="24"/>
          <w:szCs w:val="24"/>
          <w:lang w:val="en-GB"/>
        </w:rPr>
        <w:t xml:space="preserve"> 0.973,</w:t>
      </w:r>
      <w:r>
        <w:rPr>
          <w:rFonts w:ascii="Times New Roman" w:hAnsi="Times New Roman" w:cs="Times New Roman"/>
          <w:i/>
          <w:sz w:val="24"/>
          <w:szCs w:val="24"/>
          <w:lang w:val="en-GB"/>
        </w:rPr>
        <w:t xml:space="preserve"> where</w:t>
      </w:r>
      <w:r w:rsidRPr="00E73DFC">
        <w:rPr>
          <w:rFonts w:ascii="Times New Roman" w:hAnsi="Times New Roman" w:cs="Times New Roman"/>
          <w:i/>
          <w:sz w:val="24"/>
          <w:szCs w:val="24"/>
          <w:lang w:val="en-GB"/>
        </w:rPr>
        <w:t xml:space="preserve"> both interactions </w:t>
      </w:r>
      <w:r>
        <w:rPr>
          <w:rFonts w:ascii="Times New Roman" w:hAnsi="Times New Roman" w:cs="Times New Roman"/>
          <w:i/>
          <w:sz w:val="24"/>
          <w:szCs w:val="24"/>
          <w:lang w:val="en-GB"/>
        </w:rPr>
        <w:t>B</w:t>
      </w:r>
      <w:r w:rsidRPr="00E73DFC">
        <w:rPr>
          <w:rFonts w:ascii="Times New Roman" w:hAnsi="Times New Roman" w:cs="Times New Roman"/>
          <w:i/>
          <w:sz w:val="24"/>
          <w:szCs w:val="24"/>
          <w:lang w:val="en-GB"/>
        </w:rPr>
        <w:t>andwidth*</w:t>
      </w:r>
      <w:r>
        <w:rPr>
          <w:rFonts w:ascii="Times New Roman" w:hAnsi="Times New Roman" w:cs="Times New Roman"/>
          <w:i/>
          <w:sz w:val="24"/>
          <w:szCs w:val="24"/>
          <w:lang w:val="en-GB"/>
        </w:rPr>
        <w:t>A</w:t>
      </w:r>
      <w:r w:rsidRPr="00E73DFC">
        <w:rPr>
          <w:rFonts w:ascii="Times New Roman" w:hAnsi="Times New Roman" w:cs="Times New Roman"/>
          <w:i/>
          <w:sz w:val="24"/>
          <w:szCs w:val="24"/>
          <w:lang w:val="en-GB"/>
        </w:rPr>
        <w:t xml:space="preserve">lgorithm &amp; </w:t>
      </w:r>
      <w:r>
        <w:rPr>
          <w:rFonts w:ascii="Times New Roman" w:hAnsi="Times New Roman" w:cs="Times New Roman"/>
          <w:i/>
          <w:sz w:val="24"/>
          <w:szCs w:val="24"/>
          <w:lang w:val="en-GB"/>
        </w:rPr>
        <w:t>B</w:t>
      </w:r>
      <w:r w:rsidRPr="00E73DFC">
        <w:rPr>
          <w:rFonts w:ascii="Times New Roman" w:hAnsi="Times New Roman" w:cs="Times New Roman"/>
          <w:i/>
          <w:sz w:val="24"/>
          <w:szCs w:val="24"/>
          <w:lang w:val="en-GB"/>
        </w:rPr>
        <w:t>andwidth*</w:t>
      </w:r>
      <w:r>
        <w:rPr>
          <w:rFonts w:ascii="Times New Roman" w:hAnsi="Times New Roman" w:cs="Times New Roman"/>
          <w:i/>
          <w:sz w:val="24"/>
          <w:szCs w:val="24"/>
          <w:lang w:val="en-GB"/>
        </w:rPr>
        <w:t>T</w:t>
      </w:r>
      <w:r w:rsidRPr="00E73DFC">
        <w:rPr>
          <w:rFonts w:ascii="Times New Roman" w:hAnsi="Times New Roman" w:cs="Times New Roman"/>
          <w:i/>
          <w:sz w:val="24"/>
          <w:szCs w:val="24"/>
          <w:lang w:val="en-GB"/>
        </w:rPr>
        <w:t>raffic type</w:t>
      </w:r>
      <w:r>
        <w:rPr>
          <w:rFonts w:ascii="Times New Roman" w:hAnsi="Times New Roman" w:cs="Times New Roman"/>
          <w:i/>
          <w:sz w:val="24"/>
          <w:szCs w:val="24"/>
          <w:lang w:val="en-GB"/>
        </w:rPr>
        <w:t xml:space="preserve"> are</w:t>
      </w:r>
      <w:r w:rsidRPr="00E73DFC">
        <w:rPr>
          <w:rFonts w:ascii="Times New Roman" w:hAnsi="Times New Roman" w:cs="Times New Roman"/>
          <w:i/>
          <w:sz w:val="24"/>
          <w:szCs w:val="24"/>
          <w:lang w:val="en-GB"/>
        </w:rPr>
        <w:t xml:space="preserve"> significant)</w:t>
      </w:r>
    </w:p>
    <w:p w14:paraId="293A5EB5" w14:textId="77777777" w:rsidR="00D01B0C" w:rsidRPr="00E73DFC" w:rsidRDefault="00D01B0C" w:rsidP="00D01B0C">
      <w:pPr>
        <w:autoSpaceDE w:val="0"/>
        <w:autoSpaceDN w:val="0"/>
        <w:adjustRightInd w:val="0"/>
        <w:spacing w:line="240" w:lineRule="exact"/>
        <w:rPr>
          <w:rFonts w:cstheme="minorHAnsi"/>
          <w:i/>
          <w:lang w:val="en-GB"/>
        </w:rPr>
      </w:pPr>
    </w:p>
    <w:p w14:paraId="3F50012C" w14:textId="77777777" w:rsidR="00D01B0C" w:rsidRPr="00E73DFC" w:rsidRDefault="00D01B0C" w:rsidP="00D01B0C">
      <w:pPr>
        <w:autoSpaceDE w:val="0"/>
        <w:autoSpaceDN w:val="0"/>
        <w:adjustRightInd w:val="0"/>
        <w:spacing w:line="240" w:lineRule="exact"/>
        <w:rPr>
          <w:rFonts w:cstheme="minorHAnsi"/>
          <w:i/>
          <w:lang w:val="en-GB"/>
        </w:rPr>
      </w:pPr>
    </w:p>
    <w:p w14:paraId="7B49D065" w14:textId="77777777" w:rsidR="00D01B0C" w:rsidRPr="00E73DFC" w:rsidRDefault="00D01B0C" w:rsidP="00D01B0C">
      <w:pPr>
        <w:autoSpaceDE w:val="0"/>
        <w:autoSpaceDN w:val="0"/>
        <w:adjustRightInd w:val="0"/>
        <w:rPr>
          <w:lang w:val="en-GB"/>
        </w:rPr>
      </w:pPr>
    </w:p>
    <w:tbl>
      <w:tblPr>
        <w:tblW w:w="81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267"/>
        <w:gridCol w:w="1710"/>
        <w:gridCol w:w="1036"/>
        <w:gridCol w:w="1151"/>
        <w:gridCol w:w="1513"/>
        <w:gridCol w:w="1513"/>
      </w:tblGrid>
      <w:tr w:rsidR="00D01B0C" w:rsidRPr="00F15B8B" w14:paraId="7F252298" w14:textId="77777777" w:rsidTr="0095211A">
        <w:trPr>
          <w:cantSplit/>
          <w:trHeight w:val="218"/>
        </w:trPr>
        <w:tc>
          <w:tcPr>
            <w:tcW w:w="8190" w:type="dxa"/>
            <w:gridSpan w:val="6"/>
            <w:tcBorders>
              <w:top w:val="nil"/>
              <w:left w:val="nil"/>
              <w:bottom w:val="nil"/>
              <w:right w:val="nil"/>
            </w:tcBorders>
            <w:shd w:val="clear" w:color="auto" w:fill="FFFFFF"/>
            <w:vAlign w:val="center"/>
          </w:tcPr>
          <w:p w14:paraId="59CCA39B" w14:textId="77777777" w:rsidR="00D01B0C" w:rsidRPr="00E73DFC" w:rsidRDefault="00D01B0C" w:rsidP="0095211A">
            <w:pPr>
              <w:autoSpaceDE w:val="0"/>
              <w:autoSpaceDN w:val="0"/>
              <w:adjustRightInd w:val="0"/>
              <w:spacing w:line="220" w:lineRule="exact"/>
              <w:ind w:right="60"/>
              <w:rPr>
                <w:rFonts w:ascii="Arial" w:hAnsi="Arial" w:cs="Arial"/>
                <w:b/>
                <w:bCs/>
                <w:color w:val="010205"/>
                <w:sz w:val="16"/>
                <w:szCs w:val="16"/>
                <w:lang w:val="en-GB"/>
              </w:rPr>
            </w:pPr>
            <w:r w:rsidRPr="00E73DFC">
              <w:rPr>
                <w:rFonts w:ascii="Arial" w:hAnsi="Arial" w:cs="Arial"/>
                <w:b/>
                <w:bCs/>
                <w:color w:val="010205"/>
                <w:lang w:val="en-GB"/>
              </w:rPr>
              <w:t>Bandwidth * Algorithm for jitter</w:t>
            </w:r>
            <w:r w:rsidRPr="00E73DFC">
              <w:rPr>
                <w:rFonts w:ascii="Arial" w:hAnsi="Arial" w:cs="Arial"/>
                <w:b/>
                <w:bCs/>
                <w:color w:val="010205"/>
                <w:sz w:val="16"/>
                <w:szCs w:val="16"/>
                <w:lang w:val="en-GB"/>
              </w:rPr>
              <w:t xml:space="preserve">                          </w:t>
            </w:r>
            <w:r>
              <w:rPr>
                <w:rFonts w:ascii="Arial" w:hAnsi="Arial" w:cs="Arial"/>
                <w:b/>
                <w:bCs/>
                <w:color w:val="010205"/>
                <w:sz w:val="16"/>
                <w:szCs w:val="16"/>
                <w:lang w:val="en-GB"/>
              </w:rPr>
              <w:t xml:space="preserve">                              </w:t>
            </w:r>
            <w:r w:rsidRPr="00E73DFC">
              <w:rPr>
                <w:rFonts w:ascii="Arial" w:hAnsi="Arial" w:cs="Arial"/>
                <w:b/>
                <w:bCs/>
                <w:color w:val="010205"/>
                <w:sz w:val="16"/>
                <w:szCs w:val="16"/>
                <w:lang w:val="en-GB"/>
              </w:rPr>
              <w:t xml:space="preserve">     </w:t>
            </w:r>
            <w:r w:rsidRPr="00E73DFC">
              <w:rPr>
                <w:rFonts w:ascii="Arial" w:hAnsi="Arial" w:cs="Arial"/>
                <w:b/>
                <w:bCs/>
                <w:color w:val="010205"/>
                <w:lang w:val="en-GB"/>
              </w:rPr>
              <w:t>[p-value</w:t>
            </w:r>
            <w:r w:rsidRPr="00E73DFC" w:rsidDel="00192947">
              <w:rPr>
                <w:rFonts w:ascii="Arial" w:hAnsi="Arial" w:cs="Arial"/>
                <w:b/>
                <w:bCs/>
                <w:color w:val="010205"/>
                <w:lang w:val="en-GB"/>
              </w:rPr>
              <w:t xml:space="preserve"> </w:t>
            </w:r>
            <w:r w:rsidRPr="00E73DFC">
              <w:rPr>
                <w:rFonts w:ascii="Arial" w:hAnsi="Arial" w:cs="Arial"/>
                <w:b/>
                <w:bCs/>
                <w:color w:val="010205"/>
                <w:lang w:val="en-GB"/>
              </w:rPr>
              <w:t>=  0.969]</w:t>
            </w:r>
          </w:p>
          <w:p w14:paraId="1AAD6753" w14:textId="77777777" w:rsidR="00D01B0C" w:rsidRPr="00E73DFC" w:rsidRDefault="00D01B0C" w:rsidP="0095211A">
            <w:pPr>
              <w:autoSpaceDE w:val="0"/>
              <w:autoSpaceDN w:val="0"/>
              <w:adjustRightInd w:val="0"/>
              <w:spacing w:line="220" w:lineRule="exact"/>
              <w:ind w:right="60"/>
              <w:jc w:val="center"/>
              <w:rPr>
                <w:rFonts w:ascii="Arial" w:hAnsi="Arial" w:cs="Arial"/>
                <w:b/>
                <w:bCs/>
                <w:color w:val="010205"/>
                <w:sz w:val="18"/>
                <w:szCs w:val="18"/>
                <w:lang w:val="en-GB"/>
              </w:rPr>
            </w:pPr>
          </w:p>
          <w:p w14:paraId="096191D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p>
        </w:tc>
      </w:tr>
      <w:tr w:rsidR="00D01B0C" w:rsidRPr="00F15B8B" w14:paraId="6C5E0C9C" w14:textId="77777777" w:rsidTr="0095211A">
        <w:trPr>
          <w:cantSplit/>
          <w:trHeight w:val="899"/>
        </w:trPr>
        <w:tc>
          <w:tcPr>
            <w:tcW w:w="8190" w:type="dxa"/>
            <w:gridSpan w:val="6"/>
            <w:tcBorders>
              <w:top w:val="nil"/>
              <w:left w:val="nil"/>
              <w:bottom w:val="nil"/>
              <w:right w:val="nil"/>
            </w:tcBorders>
            <w:shd w:val="clear" w:color="auto" w:fill="FFFFFF"/>
            <w:vAlign w:val="bottom"/>
          </w:tcPr>
          <w:p w14:paraId="4EAD2F95" w14:textId="20C3E1B0"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r w:rsidRPr="00E73DFC">
              <w:rPr>
                <w:rFonts w:ascii="Times New Roman" w:hAnsi="Times New Roman" w:cs="Times New Roman"/>
                <w:color w:val="010205"/>
                <w:sz w:val="24"/>
                <w:szCs w:val="24"/>
                <w:shd w:val="clear" w:color="auto" w:fill="FFFFFF"/>
                <w:lang w:val="en-GB"/>
              </w:rPr>
              <w:t xml:space="preserve">Table </w:t>
            </w:r>
            <w:r>
              <w:rPr>
                <w:rFonts w:ascii="Times New Roman" w:hAnsi="Times New Roman" w:cs="Times New Roman"/>
                <w:color w:val="010205"/>
                <w:sz w:val="24"/>
                <w:szCs w:val="24"/>
                <w:shd w:val="clear" w:color="auto" w:fill="FFFFFF"/>
                <w:lang w:val="en-GB"/>
              </w:rPr>
              <w:t>(8-12)</w:t>
            </w:r>
            <w:r w:rsidRPr="00E73DFC">
              <w:rPr>
                <w:rFonts w:ascii="Times New Roman" w:hAnsi="Times New Roman" w:cs="Times New Roman"/>
                <w:color w:val="010205"/>
                <w:sz w:val="24"/>
                <w:szCs w:val="24"/>
                <w:shd w:val="clear" w:color="auto" w:fill="FFFFFF"/>
                <w:lang w:val="en-GB"/>
              </w:rPr>
              <w:t xml:space="preserve"> Results </w:t>
            </w:r>
            <w:r>
              <w:rPr>
                <w:rFonts w:ascii="Times New Roman" w:hAnsi="Times New Roman" w:cs="Times New Roman"/>
                <w:color w:val="010205"/>
                <w:sz w:val="24"/>
                <w:szCs w:val="24"/>
                <w:shd w:val="clear" w:color="auto" w:fill="FFFFFF"/>
                <w:lang w:val="en-GB"/>
              </w:rPr>
              <w:t>for</w:t>
            </w:r>
            <w:r w:rsidRPr="00E73DFC">
              <w:rPr>
                <w:rFonts w:ascii="Times New Roman" w:hAnsi="Times New Roman" w:cs="Times New Roman"/>
                <w:color w:val="010205"/>
                <w:sz w:val="24"/>
                <w:szCs w:val="24"/>
                <w:shd w:val="clear" w:color="auto" w:fill="FFFFFF"/>
                <w:lang w:val="en-GB"/>
              </w:rPr>
              <w:t xml:space="preserve"> jitter in milliseconds(</w:t>
            </w:r>
            <w:proofErr w:type="spellStart"/>
            <w:r w:rsidRPr="00E73DFC">
              <w:rPr>
                <w:rFonts w:ascii="Times New Roman" w:hAnsi="Times New Roman" w:cs="Times New Roman"/>
                <w:color w:val="010205"/>
                <w:sz w:val="24"/>
                <w:szCs w:val="24"/>
                <w:shd w:val="clear" w:color="auto" w:fill="FFFFFF"/>
                <w:lang w:val="en-GB"/>
              </w:rPr>
              <w:t>ms</w:t>
            </w:r>
            <w:proofErr w:type="spellEnd"/>
            <w:r w:rsidRPr="00E73DFC">
              <w:rPr>
                <w:rFonts w:ascii="Times New Roman" w:hAnsi="Times New Roman" w:cs="Times New Roman"/>
                <w:color w:val="010205"/>
                <w:sz w:val="24"/>
                <w:szCs w:val="24"/>
                <w:shd w:val="clear" w:color="auto" w:fill="FFFFFF"/>
                <w:lang w:val="en-GB"/>
              </w:rPr>
              <w:t xml:space="preserve">) measures </w:t>
            </w:r>
            <w:r>
              <w:rPr>
                <w:rFonts w:ascii="Times New Roman" w:hAnsi="Times New Roman" w:cs="Times New Roman"/>
                <w:color w:val="010205"/>
                <w:sz w:val="24"/>
                <w:szCs w:val="24"/>
                <w:shd w:val="clear" w:color="auto" w:fill="FFFFFF"/>
                <w:lang w:val="en-GB"/>
              </w:rPr>
              <w:t>expressing</w:t>
            </w:r>
            <w:r w:rsidRPr="00E73DFC">
              <w:rPr>
                <w:rFonts w:ascii="Times New Roman" w:hAnsi="Times New Roman" w:cs="Times New Roman"/>
                <w:color w:val="010205"/>
                <w:sz w:val="24"/>
                <w:szCs w:val="24"/>
                <w:shd w:val="clear" w:color="auto" w:fill="FFFFFF"/>
                <w:lang w:val="en-GB"/>
              </w:rPr>
              <w:t xml:space="preserve"> Bandwidth</w:t>
            </w:r>
            <w:r w:rsidR="008B5317">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w:t>
            </w:r>
            <w:r w:rsidR="008B5317">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Algorithm</w:t>
            </w:r>
            <w:r w:rsidRPr="00F23E03">
              <w:rPr>
                <w:rFonts w:ascii="Times New Roman" w:hAnsi="Times New Roman" w:cs="Times New Roman"/>
                <w:color w:val="010205"/>
                <w:sz w:val="24"/>
                <w:szCs w:val="24"/>
                <w:shd w:val="clear" w:color="auto" w:fill="FFFFFF"/>
                <w:lang w:val="en-GB"/>
              </w:rPr>
              <w:t xml:space="preserve"> interaction</w:t>
            </w:r>
            <w:r>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for 5 minutes duration</w:t>
            </w:r>
            <w:r>
              <w:rPr>
                <w:rFonts w:ascii="Times New Roman" w:hAnsi="Times New Roman" w:cs="Times New Roman"/>
                <w:color w:val="010205"/>
                <w:sz w:val="24"/>
                <w:szCs w:val="24"/>
                <w:shd w:val="clear" w:color="auto" w:fill="FFFFFF"/>
                <w:lang w:val="en-GB"/>
              </w:rPr>
              <w:t xml:space="preserve"> </w:t>
            </w:r>
            <w:r>
              <w:rPr>
                <w:rFonts w:ascii="Times New Roman" w:hAnsi="Times New Roman" w:cs="Times New Roman"/>
                <w:color w:val="1D2228"/>
                <w:sz w:val="24"/>
                <w:szCs w:val="24"/>
                <w:shd w:val="clear" w:color="auto" w:fill="FFFFFF"/>
                <w:lang w:val="en-GB"/>
              </w:rPr>
              <w:t>(</w:t>
            </w:r>
            <w:r>
              <w:rPr>
                <w:rFonts w:ascii="Times New Roman" w:hAnsi="Times New Roman" w:cs="Times New Roman"/>
                <w:sz w:val="24"/>
                <w:szCs w:val="24"/>
                <w:shd w:val="clear" w:color="auto" w:fill="FFFFFF"/>
                <w:lang w:val="en-GB"/>
              </w:rPr>
              <w:t xml:space="preserve">Al-Haddad et al., </w:t>
            </w:r>
            <w:r w:rsidRPr="00A275C5">
              <w:rPr>
                <w:rFonts w:ascii="Times New Roman" w:hAnsi="Times New Roman" w:cs="Times New Roman"/>
                <w:sz w:val="24"/>
                <w:szCs w:val="24"/>
                <w:shd w:val="clear" w:color="auto" w:fill="FFFFFF"/>
                <w:lang w:val="en-GB"/>
              </w:rPr>
              <w:t>2021</w:t>
            </w:r>
            <w:r>
              <w:rPr>
                <w:rFonts w:ascii="Times New Roman" w:hAnsi="Times New Roman" w:cs="Times New Roman"/>
                <w:sz w:val="24"/>
                <w:szCs w:val="24"/>
                <w:shd w:val="clear" w:color="auto" w:fill="FFFFFF"/>
                <w:lang w:val="en-GB"/>
              </w:rPr>
              <w:t>)</w:t>
            </w:r>
          </w:p>
          <w:p w14:paraId="65074576"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6300B401"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2D067909" w14:textId="77777777" w:rsidR="00D01B0C" w:rsidRPr="00E73DFC" w:rsidRDefault="00D01B0C" w:rsidP="0095211A">
            <w:pPr>
              <w:autoSpaceDE w:val="0"/>
              <w:autoSpaceDN w:val="0"/>
              <w:adjustRightInd w:val="0"/>
              <w:spacing w:line="220" w:lineRule="exact"/>
              <w:rPr>
                <w:sz w:val="18"/>
                <w:szCs w:val="18"/>
                <w:lang w:val="en-GB"/>
              </w:rPr>
            </w:pPr>
            <w:r w:rsidRPr="00E73DFC">
              <w:rPr>
                <w:rFonts w:ascii="Times New Roman" w:hAnsi="Times New Roman" w:cs="Times New Roman"/>
                <w:color w:val="010205"/>
                <w:sz w:val="24"/>
                <w:szCs w:val="24"/>
                <w:shd w:val="clear" w:color="auto" w:fill="FFFFFF"/>
                <w:lang w:val="en-GB"/>
              </w:rPr>
              <w:t>Dependent Variable:   Jitter</w:t>
            </w:r>
            <w:r w:rsidRPr="00E73DFC">
              <w:rPr>
                <w:rFonts w:ascii="Arial" w:hAnsi="Arial" w:cs="Arial"/>
                <w:color w:val="010205"/>
                <w:sz w:val="24"/>
                <w:szCs w:val="24"/>
                <w:shd w:val="clear" w:color="auto" w:fill="FFFFFF"/>
                <w:lang w:val="en-GB"/>
              </w:rPr>
              <w:t xml:space="preserve">  </w:t>
            </w:r>
          </w:p>
        </w:tc>
      </w:tr>
      <w:tr w:rsidR="00D01B0C" w:rsidRPr="00F15B8B" w14:paraId="7F5561DD" w14:textId="77777777" w:rsidTr="0095211A">
        <w:trPr>
          <w:cantSplit/>
          <w:trHeight w:val="232"/>
        </w:trPr>
        <w:tc>
          <w:tcPr>
            <w:tcW w:w="1267" w:type="dxa"/>
            <w:vMerge w:val="restart"/>
            <w:tcBorders>
              <w:top w:val="nil"/>
              <w:left w:val="nil"/>
              <w:bottom w:val="nil"/>
              <w:right w:val="nil"/>
            </w:tcBorders>
            <w:shd w:val="clear" w:color="auto" w:fill="FFFFFF"/>
            <w:vAlign w:val="bottom"/>
          </w:tcPr>
          <w:p w14:paraId="6F169B4E"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Bandwidth</w:t>
            </w:r>
          </w:p>
        </w:tc>
        <w:tc>
          <w:tcPr>
            <w:tcW w:w="1710" w:type="dxa"/>
            <w:vMerge w:val="restart"/>
            <w:tcBorders>
              <w:top w:val="nil"/>
              <w:left w:val="nil"/>
              <w:bottom w:val="nil"/>
              <w:right w:val="nil"/>
            </w:tcBorders>
            <w:shd w:val="clear" w:color="auto" w:fill="FFFFFF"/>
            <w:vAlign w:val="bottom"/>
          </w:tcPr>
          <w:p w14:paraId="5150E90F"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Algorithm</w:t>
            </w:r>
          </w:p>
        </w:tc>
        <w:tc>
          <w:tcPr>
            <w:tcW w:w="1036" w:type="dxa"/>
            <w:vMerge w:val="restart"/>
            <w:tcBorders>
              <w:top w:val="nil"/>
              <w:left w:val="nil"/>
              <w:bottom w:val="nil"/>
              <w:right w:val="single" w:sz="8" w:space="0" w:color="E0E0E0"/>
            </w:tcBorders>
            <w:shd w:val="clear" w:color="auto" w:fill="FFFFFF"/>
            <w:vAlign w:val="bottom"/>
          </w:tcPr>
          <w:p w14:paraId="2809C9AE"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Mean jitter</w:t>
            </w:r>
          </w:p>
        </w:tc>
        <w:tc>
          <w:tcPr>
            <w:tcW w:w="1151" w:type="dxa"/>
            <w:vMerge w:val="restart"/>
            <w:tcBorders>
              <w:top w:val="nil"/>
              <w:left w:val="single" w:sz="8" w:space="0" w:color="E0E0E0"/>
              <w:bottom w:val="nil"/>
              <w:right w:val="single" w:sz="8" w:space="0" w:color="E0E0E0"/>
            </w:tcBorders>
            <w:shd w:val="clear" w:color="auto" w:fill="FFFFFF"/>
            <w:vAlign w:val="bottom"/>
          </w:tcPr>
          <w:p w14:paraId="1A8ADAE6"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Std. Error</w:t>
            </w:r>
          </w:p>
        </w:tc>
        <w:tc>
          <w:tcPr>
            <w:tcW w:w="3026" w:type="dxa"/>
            <w:gridSpan w:val="2"/>
            <w:tcBorders>
              <w:top w:val="nil"/>
              <w:left w:val="single" w:sz="8" w:space="0" w:color="E0E0E0"/>
              <w:bottom w:val="nil"/>
              <w:right w:val="nil"/>
            </w:tcBorders>
            <w:shd w:val="clear" w:color="auto" w:fill="FFFFFF"/>
            <w:vAlign w:val="bottom"/>
          </w:tcPr>
          <w:p w14:paraId="5BFC765B"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95% Confidence Interval</w:t>
            </w:r>
          </w:p>
        </w:tc>
      </w:tr>
      <w:tr w:rsidR="00D01B0C" w:rsidRPr="00F15B8B" w14:paraId="7915B11A" w14:textId="77777777" w:rsidTr="0095211A">
        <w:trPr>
          <w:cantSplit/>
          <w:trHeight w:val="147"/>
        </w:trPr>
        <w:tc>
          <w:tcPr>
            <w:tcW w:w="1267" w:type="dxa"/>
            <w:vMerge/>
            <w:tcBorders>
              <w:top w:val="nil"/>
              <w:left w:val="nil"/>
              <w:bottom w:val="nil"/>
              <w:right w:val="nil"/>
            </w:tcBorders>
            <w:shd w:val="clear" w:color="auto" w:fill="FFFFFF"/>
            <w:vAlign w:val="bottom"/>
          </w:tcPr>
          <w:p w14:paraId="09984F34"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710" w:type="dxa"/>
            <w:vMerge/>
            <w:tcBorders>
              <w:top w:val="nil"/>
              <w:left w:val="nil"/>
              <w:bottom w:val="nil"/>
              <w:right w:val="nil"/>
            </w:tcBorders>
            <w:shd w:val="clear" w:color="auto" w:fill="FFFFFF"/>
            <w:vAlign w:val="bottom"/>
          </w:tcPr>
          <w:p w14:paraId="3323315E"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036" w:type="dxa"/>
            <w:vMerge/>
            <w:tcBorders>
              <w:top w:val="nil"/>
              <w:left w:val="nil"/>
              <w:bottom w:val="nil"/>
              <w:right w:val="single" w:sz="8" w:space="0" w:color="E0E0E0"/>
            </w:tcBorders>
            <w:shd w:val="clear" w:color="auto" w:fill="FFFFFF"/>
            <w:vAlign w:val="bottom"/>
          </w:tcPr>
          <w:p w14:paraId="6829B4D1"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151" w:type="dxa"/>
            <w:vMerge/>
            <w:tcBorders>
              <w:top w:val="nil"/>
              <w:left w:val="single" w:sz="8" w:space="0" w:color="E0E0E0"/>
              <w:bottom w:val="nil"/>
              <w:right w:val="single" w:sz="8" w:space="0" w:color="E0E0E0"/>
            </w:tcBorders>
            <w:shd w:val="clear" w:color="auto" w:fill="FFFFFF"/>
            <w:vAlign w:val="bottom"/>
          </w:tcPr>
          <w:p w14:paraId="230AB5AE"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513" w:type="dxa"/>
            <w:tcBorders>
              <w:top w:val="nil"/>
              <w:left w:val="single" w:sz="8" w:space="0" w:color="E0E0E0"/>
              <w:bottom w:val="single" w:sz="8" w:space="0" w:color="152935"/>
              <w:right w:val="single" w:sz="8" w:space="0" w:color="E0E0E0"/>
            </w:tcBorders>
            <w:shd w:val="clear" w:color="auto" w:fill="FFFFFF"/>
            <w:vAlign w:val="bottom"/>
          </w:tcPr>
          <w:p w14:paraId="6CE8A26F"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Lower Bound</w:t>
            </w:r>
          </w:p>
        </w:tc>
        <w:tc>
          <w:tcPr>
            <w:tcW w:w="1513" w:type="dxa"/>
            <w:tcBorders>
              <w:top w:val="nil"/>
              <w:left w:val="single" w:sz="8" w:space="0" w:color="E0E0E0"/>
              <w:bottom w:val="single" w:sz="8" w:space="0" w:color="152935"/>
              <w:right w:val="nil"/>
            </w:tcBorders>
            <w:shd w:val="clear" w:color="auto" w:fill="FFFFFF"/>
            <w:vAlign w:val="bottom"/>
          </w:tcPr>
          <w:p w14:paraId="33AC6E71"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Upper Bound</w:t>
            </w:r>
          </w:p>
        </w:tc>
      </w:tr>
      <w:tr w:rsidR="00D01B0C" w:rsidRPr="00F15B8B" w14:paraId="015CE843" w14:textId="77777777" w:rsidTr="0095211A">
        <w:trPr>
          <w:cantSplit/>
          <w:trHeight w:val="218"/>
        </w:trPr>
        <w:tc>
          <w:tcPr>
            <w:tcW w:w="1267" w:type="dxa"/>
            <w:vMerge w:val="restart"/>
            <w:tcBorders>
              <w:top w:val="single" w:sz="8" w:space="0" w:color="152935"/>
              <w:left w:val="nil"/>
              <w:bottom w:val="nil"/>
              <w:right w:val="nil"/>
            </w:tcBorders>
            <w:shd w:val="clear" w:color="auto" w:fill="E0E0E0"/>
          </w:tcPr>
          <w:p w14:paraId="50381A4C"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1.00 40</w:t>
            </w:r>
          </w:p>
        </w:tc>
        <w:tc>
          <w:tcPr>
            <w:tcW w:w="1710" w:type="dxa"/>
            <w:tcBorders>
              <w:top w:val="single" w:sz="8" w:space="0" w:color="152935"/>
              <w:left w:val="nil"/>
              <w:bottom w:val="single" w:sz="8" w:space="0" w:color="AEAEAE"/>
              <w:right w:val="nil"/>
            </w:tcBorders>
            <w:shd w:val="clear" w:color="auto" w:fill="E0E0E0"/>
          </w:tcPr>
          <w:p w14:paraId="1355A603"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036" w:type="dxa"/>
            <w:tcBorders>
              <w:top w:val="single" w:sz="8" w:space="0" w:color="152935"/>
              <w:left w:val="nil"/>
              <w:bottom w:val="single" w:sz="8" w:space="0" w:color="AEAEAE"/>
              <w:right w:val="single" w:sz="8" w:space="0" w:color="E0E0E0"/>
            </w:tcBorders>
            <w:shd w:val="clear" w:color="auto" w:fill="FFFFFF"/>
          </w:tcPr>
          <w:p w14:paraId="57CE70BE"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.070</w:t>
            </w:r>
          </w:p>
        </w:tc>
        <w:tc>
          <w:tcPr>
            <w:tcW w:w="1151" w:type="dxa"/>
            <w:tcBorders>
              <w:top w:val="single" w:sz="8" w:space="0" w:color="152935"/>
              <w:left w:val="single" w:sz="8" w:space="0" w:color="E0E0E0"/>
              <w:bottom w:val="single" w:sz="8" w:space="0" w:color="AEAEAE"/>
              <w:right w:val="single" w:sz="8" w:space="0" w:color="E0E0E0"/>
            </w:tcBorders>
            <w:shd w:val="clear" w:color="auto" w:fill="FFFFFF"/>
          </w:tcPr>
          <w:p w14:paraId="25C816F2"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.147</w:t>
            </w:r>
          </w:p>
        </w:tc>
        <w:tc>
          <w:tcPr>
            <w:tcW w:w="1513" w:type="dxa"/>
            <w:tcBorders>
              <w:top w:val="single" w:sz="8" w:space="0" w:color="152935"/>
              <w:left w:val="single" w:sz="8" w:space="0" w:color="E0E0E0"/>
              <w:bottom w:val="single" w:sz="8" w:space="0" w:color="AEAEAE"/>
              <w:right w:val="single" w:sz="8" w:space="0" w:color="E0E0E0"/>
            </w:tcBorders>
            <w:shd w:val="clear" w:color="auto" w:fill="FFFFFF"/>
          </w:tcPr>
          <w:p w14:paraId="0825074D"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w:t>
            </w:r>
            <w:r>
              <w:rPr>
                <w:rFonts w:ascii="Arial" w:hAnsi="Arial" w:cs="Arial"/>
                <w:color w:val="010205"/>
                <w:sz w:val="18"/>
                <w:szCs w:val="18"/>
                <w:lang w:val="en-GB"/>
              </w:rPr>
              <w:t>0</w:t>
            </w:r>
            <w:r w:rsidRPr="00E73DFC">
              <w:rPr>
                <w:rFonts w:ascii="Arial" w:hAnsi="Arial" w:cs="Arial"/>
                <w:color w:val="010205"/>
                <w:sz w:val="18"/>
                <w:szCs w:val="18"/>
                <w:lang w:val="en-GB"/>
              </w:rPr>
              <w:t>.251</w:t>
            </w:r>
          </w:p>
        </w:tc>
        <w:tc>
          <w:tcPr>
            <w:tcW w:w="1513" w:type="dxa"/>
            <w:tcBorders>
              <w:top w:val="single" w:sz="8" w:space="0" w:color="152935"/>
              <w:left w:val="single" w:sz="8" w:space="0" w:color="E0E0E0"/>
              <w:bottom w:val="single" w:sz="8" w:space="0" w:color="AEAEAE"/>
              <w:right w:val="nil"/>
            </w:tcBorders>
            <w:shd w:val="clear" w:color="auto" w:fill="FFFFFF"/>
          </w:tcPr>
          <w:p w14:paraId="0F95D018"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.391</w:t>
            </w:r>
          </w:p>
        </w:tc>
      </w:tr>
      <w:tr w:rsidR="00D01B0C" w:rsidRPr="00F15B8B" w14:paraId="647E2395" w14:textId="77777777" w:rsidTr="0095211A">
        <w:trPr>
          <w:cantSplit/>
          <w:trHeight w:val="147"/>
        </w:trPr>
        <w:tc>
          <w:tcPr>
            <w:tcW w:w="1267" w:type="dxa"/>
            <w:vMerge/>
            <w:tcBorders>
              <w:top w:val="single" w:sz="8" w:space="0" w:color="152935"/>
              <w:left w:val="nil"/>
              <w:bottom w:val="nil"/>
              <w:right w:val="nil"/>
            </w:tcBorders>
            <w:shd w:val="clear" w:color="auto" w:fill="E0E0E0"/>
          </w:tcPr>
          <w:p w14:paraId="64470703" w14:textId="77777777" w:rsidR="00D01B0C" w:rsidRPr="00E1286C" w:rsidRDefault="00D01B0C" w:rsidP="0095211A">
            <w:pPr>
              <w:autoSpaceDE w:val="0"/>
              <w:autoSpaceDN w:val="0"/>
              <w:adjustRightInd w:val="0"/>
              <w:spacing w:line="220" w:lineRule="exact"/>
              <w:rPr>
                <w:rFonts w:ascii="Arial" w:hAnsi="Arial" w:cs="Arial"/>
                <w:color w:val="010205"/>
                <w:sz w:val="18"/>
                <w:szCs w:val="18"/>
                <w:lang w:val="en-GB"/>
              </w:rPr>
            </w:pPr>
          </w:p>
        </w:tc>
        <w:tc>
          <w:tcPr>
            <w:tcW w:w="1710" w:type="dxa"/>
            <w:tcBorders>
              <w:top w:val="single" w:sz="8" w:space="0" w:color="AEAEAE"/>
              <w:left w:val="nil"/>
              <w:bottom w:val="single" w:sz="8" w:space="0" w:color="AEAEAE"/>
              <w:right w:val="nil"/>
            </w:tcBorders>
            <w:shd w:val="clear" w:color="auto" w:fill="E0E0E0"/>
          </w:tcPr>
          <w:p w14:paraId="13E4F288" w14:textId="77777777" w:rsidR="00D01B0C" w:rsidRPr="00E1286C" w:rsidRDefault="00D01B0C" w:rsidP="0095211A">
            <w:pPr>
              <w:autoSpaceDE w:val="0"/>
              <w:autoSpaceDN w:val="0"/>
              <w:adjustRightInd w:val="0"/>
              <w:spacing w:line="220" w:lineRule="exact"/>
              <w:ind w:right="60"/>
              <w:rPr>
                <w:rFonts w:ascii="Arial" w:hAnsi="Arial" w:cs="Arial"/>
                <w:color w:val="264A60"/>
                <w:sz w:val="18"/>
                <w:szCs w:val="18"/>
                <w:lang w:val="en-GB"/>
              </w:rPr>
            </w:pPr>
            <w:r w:rsidRPr="00E1286C">
              <w:rPr>
                <w:rFonts w:ascii="Arial" w:hAnsi="Arial" w:cs="Arial"/>
                <w:color w:val="264A60"/>
                <w:sz w:val="18"/>
                <w:szCs w:val="18"/>
                <w:lang w:val="en-GB"/>
              </w:rPr>
              <w:t>2.00 Traffic Shaping</w:t>
            </w:r>
          </w:p>
        </w:tc>
        <w:tc>
          <w:tcPr>
            <w:tcW w:w="1036" w:type="dxa"/>
            <w:tcBorders>
              <w:top w:val="single" w:sz="8" w:space="0" w:color="AEAEAE"/>
              <w:left w:val="nil"/>
              <w:bottom w:val="single" w:sz="8" w:space="0" w:color="AEAEAE"/>
              <w:right w:val="single" w:sz="8" w:space="0" w:color="E0E0E0"/>
            </w:tcBorders>
            <w:shd w:val="clear" w:color="auto" w:fill="FFFFFF"/>
          </w:tcPr>
          <w:p w14:paraId="513914AF"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.001</w:t>
            </w:r>
          </w:p>
        </w:tc>
        <w:tc>
          <w:tcPr>
            <w:tcW w:w="1151" w:type="dxa"/>
            <w:tcBorders>
              <w:top w:val="single" w:sz="8" w:space="0" w:color="AEAEAE"/>
              <w:left w:val="single" w:sz="8" w:space="0" w:color="E0E0E0"/>
              <w:bottom w:val="single" w:sz="8" w:space="0" w:color="AEAEAE"/>
              <w:right w:val="single" w:sz="8" w:space="0" w:color="E0E0E0"/>
            </w:tcBorders>
            <w:shd w:val="clear" w:color="auto" w:fill="FFFFFF"/>
          </w:tcPr>
          <w:p w14:paraId="15DB7024"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.147</w:t>
            </w:r>
          </w:p>
        </w:tc>
        <w:tc>
          <w:tcPr>
            <w:tcW w:w="1513" w:type="dxa"/>
            <w:tcBorders>
              <w:top w:val="single" w:sz="8" w:space="0" w:color="AEAEAE"/>
              <w:left w:val="single" w:sz="8" w:space="0" w:color="E0E0E0"/>
              <w:bottom w:val="single" w:sz="8" w:space="0" w:color="AEAEAE"/>
              <w:right w:val="single" w:sz="8" w:space="0" w:color="E0E0E0"/>
            </w:tcBorders>
            <w:shd w:val="clear" w:color="auto" w:fill="FFFFFF"/>
          </w:tcPr>
          <w:p w14:paraId="1E69E481"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1286C">
              <w:rPr>
                <w:rFonts w:ascii="Arial" w:hAnsi="Arial" w:cs="Arial"/>
                <w:color w:val="010205"/>
                <w:sz w:val="18"/>
                <w:szCs w:val="18"/>
                <w:lang w:val="en-GB"/>
              </w:rPr>
              <w:t>-</w:t>
            </w:r>
            <w:r>
              <w:rPr>
                <w:rFonts w:ascii="Arial" w:hAnsi="Arial" w:cs="Arial"/>
                <w:color w:val="010205"/>
                <w:sz w:val="18"/>
                <w:szCs w:val="18"/>
                <w:lang w:val="en-GB"/>
              </w:rPr>
              <w:t>0</w:t>
            </w:r>
            <w:r w:rsidRPr="00E1286C">
              <w:rPr>
                <w:rFonts w:ascii="Arial" w:hAnsi="Arial" w:cs="Arial"/>
                <w:color w:val="010205"/>
                <w:sz w:val="18"/>
                <w:szCs w:val="18"/>
                <w:lang w:val="en-GB"/>
              </w:rPr>
              <w:t>.320</w:t>
            </w:r>
          </w:p>
        </w:tc>
        <w:tc>
          <w:tcPr>
            <w:tcW w:w="1513" w:type="dxa"/>
            <w:tcBorders>
              <w:top w:val="single" w:sz="8" w:space="0" w:color="AEAEAE"/>
              <w:left w:val="single" w:sz="8" w:space="0" w:color="E0E0E0"/>
              <w:bottom w:val="single" w:sz="8" w:space="0" w:color="AEAEAE"/>
              <w:right w:val="nil"/>
            </w:tcBorders>
            <w:shd w:val="clear" w:color="auto" w:fill="FFFFFF"/>
          </w:tcPr>
          <w:p w14:paraId="5F6FF105"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.322</w:t>
            </w:r>
          </w:p>
        </w:tc>
      </w:tr>
      <w:tr w:rsidR="00D01B0C" w:rsidRPr="00F15B8B" w14:paraId="3CB47F57" w14:textId="77777777" w:rsidTr="0095211A">
        <w:trPr>
          <w:cantSplit/>
          <w:trHeight w:val="147"/>
        </w:trPr>
        <w:tc>
          <w:tcPr>
            <w:tcW w:w="1267" w:type="dxa"/>
            <w:vMerge/>
            <w:tcBorders>
              <w:top w:val="single" w:sz="8" w:space="0" w:color="152935"/>
              <w:left w:val="nil"/>
              <w:bottom w:val="nil"/>
              <w:right w:val="nil"/>
            </w:tcBorders>
            <w:shd w:val="clear" w:color="auto" w:fill="E0E0E0"/>
          </w:tcPr>
          <w:p w14:paraId="5627F201" w14:textId="77777777" w:rsidR="00D01B0C" w:rsidRPr="00E1286C" w:rsidRDefault="00D01B0C" w:rsidP="0095211A">
            <w:pPr>
              <w:autoSpaceDE w:val="0"/>
              <w:autoSpaceDN w:val="0"/>
              <w:adjustRightInd w:val="0"/>
              <w:spacing w:line="220" w:lineRule="exact"/>
              <w:rPr>
                <w:rFonts w:ascii="Arial" w:hAnsi="Arial" w:cs="Arial"/>
                <w:color w:val="010205"/>
                <w:sz w:val="18"/>
                <w:szCs w:val="18"/>
                <w:lang w:val="en-GB"/>
              </w:rPr>
            </w:pPr>
          </w:p>
        </w:tc>
        <w:tc>
          <w:tcPr>
            <w:tcW w:w="1710" w:type="dxa"/>
            <w:tcBorders>
              <w:top w:val="single" w:sz="8" w:space="0" w:color="AEAEAE"/>
              <w:left w:val="nil"/>
              <w:bottom w:val="nil"/>
              <w:right w:val="nil"/>
            </w:tcBorders>
            <w:shd w:val="clear" w:color="auto" w:fill="E0E0E0"/>
          </w:tcPr>
          <w:p w14:paraId="557BF943" w14:textId="77777777" w:rsidR="00D01B0C" w:rsidRPr="00E1286C" w:rsidRDefault="00D01B0C" w:rsidP="0095211A">
            <w:pPr>
              <w:autoSpaceDE w:val="0"/>
              <w:autoSpaceDN w:val="0"/>
              <w:adjustRightInd w:val="0"/>
              <w:spacing w:line="220" w:lineRule="exact"/>
              <w:ind w:right="60"/>
              <w:rPr>
                <w:rFonts w:ascii="Arial" w:hAnsi="Arial" w:cs="Arial"/>
                <w:color w:val="264A60"/>
                <w:sz w:val="18"/>
                <w:szCs w:val="18"/>
                <w:lang w:val="en-GB"/>
              </w:rPr>
            </w:pPr>
            <w:r w:rsidRPr="00E1286C">
              <w:rPr>
                <w:rFonts w:ascii="Arial" w:hAnsi="Arial" w:cs="Arial"/>
                <w:color w:val="264A60"/>
                <w:sz w:val="18"/>
                <w:szCs w:val="18"/>
                <w:lang w:val="en-GB"/>
              </w:rPr>
              <w:t xml:space="preserve">3.00 </w:t>
            </w:r>
            <w:proofErr w:type="spellStart"/>
            <w:r w:rsidRPr="00E1286C">
              <w:rPr>
                <w:rFonts w:ascii="Arial" w:hAnsi="Arial" w:cs="Arial"/>
                <w:color w:val="264A60"/>
                <w:sz w:val="18"/>
                <w:szCs w:val="18"/>
                <w:lang w:val="en-GB"/>
              </w:rPr>
              <w:t>QoSVisor</w:t>
            </w:r>
            <w:proofErr w:type="spellEnd"/>
          </w:p>
        </w:tc>
        <w:tc>
          <w:tcPr>
            <w:tcW w:w="1036" w:type="dxa"/>
            <w:tcBorders>
              <w:top w:val="single" w:sz="8" w:space="0" w:color="AEAEAE"/>
              <w:left w:val="nil"/>
              <w:bottom w:val="nil"/>
              <w:right w:val="single" w:sz="8" w:space="0" w:color="E0E0E0"/>
            </w:tcBorders>
            <w:shd w:val="clear" w:color="auto" w:fill="FFFFFF"/>
          </w:tcPr>
          <w:p w14:paraId="10166492"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.009</w:t>
            </w:r>
          </w:p>
        </w:tc>
        <w:tc>
          <w:tcPr>
            <w:tcW w:w="1151" w:type="dxa"/>
            <w:tcBorders>
              <w:top w:val="single" w:sz="8" w:space="0" w:color="AEAEAE"/>
              <w:left w:val="single" w:sz="8" w:space="0" w:color="E0E0E0"/>
              <w:bottom w:val="nil"/>
              <w:right w:val="single" w:sz="8" w:space="0" w:color="E0E0E0"/>
            </w:tcBorders>
            <w:shd w:val="clear" w:color="auto" w:fill="FFFFFF"/>
          </w:tcPr>
          <w:p w14:paraId="461CF7BA"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.147</w:t>
            </w:r>
          </w:p>
        </w:tc>
        <w:tc>
          <w:tcPr>
            <w:tcW w:w="1513" w:type="dxa"/>
            <w:tcBorders>
              <w:top w:val="single" w:sz="8" w:space="0" w:color="AEAEAE"/>
              <w:left w:val="single" w:sz="8" w:space="0" w:color="E0E0E0"/>
              <w:bottom w:val="nil"/>
              <w:right w:val="single" w:sz="8" w:space="0" w:color="E0E0E0"/>
            </w:tcBorders>
            <w:shd w:val="clear" w:color="auto" w:fill="FFFFFF"/>
          </w:tcPr>
          <w:p w14:paraId="6058675F"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1286C">
              <w:rPr>
                <w:rFonts w:ascii="Arial" w:hAnsi="Arial" w:cs="Arial"/>
                <w:color w:val="010205"/>
                <w:sz w:val="18"/>
                <w:szCs w:val="18"/>
                <w:lang w:val="en-GB"/>
              </w:rPr>
              <w:t>-</w:t>
            </w:r>
            <w:r>
              <w:rPr>
                <w:rFonts w:ascii="Arial" w:hAnsi="Arial" w:cs="Arial"/>
                <w:color w:val="010205"/>
                <w:sz w:val="18"/>
                <w:szCs w:val="18"/>
                <w:lang w:val="en-GB"/>
              </w:rPr>
              <w:t>0</w:t>
            </w:r>
            <w:r w:rsidRPr="00E1286C">
              <w:rPr>
                <w:rFonts w:ascii="Arial" w:hAnsi="Arial" w:cs="Arial"/>
                <w:color w:val="010205"/>
                <w:sz w:val="18"/>
                <w:szCs w:val="18"/>
                <w:lang w:val="en-GB"/>
              </w:rPr>
              <w:t>.313</w:t>
            </w:r>
          </w:p>
        </w:tc>
        <w:tc>
          <w:tcPr>
            <w:tcW w:w="1513" w:type="dxa"/>
            <w:tcBorders>
              <w:top w:val="single" w:sz="8" w:space="0" w:color="AEAEAE"/>
              <w:left w:val="single" w:sz="8" w:space="0" w:color="E0E0E0"/>
              <w:bottom w:val="nil"/>
              <w:right w:val="nil"/>
            </w:tcBorders>
            <w:shd w:val="clear" w:color="auto" w:fill="FFFFFF"/>
          </w:tcPr>
          <w:p w14:paraId="3A828852"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.330</w:t>
            </w:r>
          </w:p>
        </w:tc>
      </w:tr>
      <w:tr w:rsidR="00D01B0C" w:rsidRPr="00F15B8B" w14:paraId="1938B0E0" w14:textId="77777777" w:rsidTr="0095211A">
        <w:trPr>
          <w:cantSplit/>
          <w:trHeight w:val="218"/>
        </w:trPr>
        <w:tc>
          <w:tcPr>
            <w:tcW w:w="1267" w:type="dxa"/>
            <w:vMerge w:val="restart"/>
            <w:tcBorders>
              <w:top w:val="single" w:sz="8" w:space="0" w:color="AEAEAE"/>
              <w:left w:val="nil"/>
              <w:bottom w:val="nil"/>
              <w:right w:val="nil"/>
            </w:tcBorders>
            <w:shd w:val="clear" w:color="auto" w:fill="E0E0E0"/>
          </w:tcPr>
          <w:p w14:paraId="7386065E"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2.00 70</w:t>
            </w:r>
          </w:p>
        </w:tc>
        <w:tc>
          <w:tcPr>
            <w:tcW w:w="1710" w:type="dxa"/>
            <w:tcBorders>
              <w:top w:val="single" w:sz="8" w:space="0" w:color="AEAEAE"/>
              <w:left w:val="nil"/>
              <w:bottom w:val="single" w:sz="8" w:space="0" w:color="AEAEAE"/>
              <w:right w:val="nil"/>
            </w:tcBorders>
            <w:shd w:val="clear" w:color="auto" w:fill="E0E0E0"/>
          </w:tcPr>
          <w:p w14:paraId="77AF3536"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036" w:type="dxa"/>
            <w:tcBorders>
              <w:top w:val="single" w:sz="8" w:space="0" w:color="AEAEAE"/>
              <w:left w:val="nil"/>
              <w:bottom w:val="single" w:sz="8" w:space="0" w:color="AEAEAE"/>
              <w:right w:val="single" w:sz="8" w:space="0" w:color="E0E0E0"/>
            </w:tcBorders>
            <w:shd w:val="clear" w:color="auto" w:fill="FFFFFF"/>
          </w:tcPr>
          <w:p w14:paraId="17995C92"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.485</w:t>
            </w:r>
          </w:p>
        </w:tc>
        <w:tc>
          <w:tcPr>
            <w:tcW w:w="1151" w:type="dxa"/>
            <w:tcBorders>
              <w:top w:val="single" w:sz="8" w:space="0" w:color="AEAEAE"/>
              <w:left w:val="single" w:sz="8" w:space="0" w:color="E0E0E0"/>
              <w:bottom w:val="single" w:sz="8" w:space="0" w:color="AEAEAE"/>
              <w:right w:val="single" w:sz="8" w:space="0" w:color="E0E0E0"/>
            </w:tcBorders>
            <w:shd w:val="clear" w:color="auto" w:fill="FFFFFF"/>
          </w:tcPr>
          <w:p w14:paraId="7180FB91"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.147</w:t>
            </w:r>
          </w:p>
        </w:tc>
        <w:tc>
          <w:tcPr>
            <w:tcW w:w="1513" w:type="dxa"/>
            <w:tcBorders>
              <w:top w:val="single" w:sz="8" w:space="0" w:color="AEAEAE"/>
              <w:left w:val="single" w:sz="8" w:space="0" w:color="E0E0E0"/>
              <w:bottom w:val="single" w:sz="8" w:space="0" w:color="AEAEAE"/>
              <w:right w:val="single" w:sz="8" w:space="0" w:color="E0E0E0"/>
            </w:tcBorders>
            <w:shd w:val="clear" w:color="auto" w:fill="FFFFFF"/>
          </w:tcPr>
          <w:p w14:paraId="7C3FE228"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0</w:t>
            </w:r>
            <w:r w:rsidRPr="00E73DFC">
              <w:rPr>
                <w:rFonts w:ascii="Arial" w:hAnsi="Arial" w:cs="Arial"/>
                <w:color w:val="010205"/>
                <w:sz w:val="18"/>
                <w:szCs w:val="18"/>
                <w:lang w:val="en-GB"/>
              </w:rPr>
              <w:t>.164</w:t>
            </w:r>
          </w:p>
        </w:tc>
        <w:tc>
          <w:tcPr>
            <w:tcW w:w="1513" w:type="dxa"/>
            <w:tcBorders>
              <w:top w:val="single" w:sz="8" w:space="0" w:color="AEAEAE"/>
              <w:left w:val="single" w:sz="8" w:space="0" w:color="E0E0E0"/>
              <w:bottom w:val="single" w:sz="8" w:space="0" w:color="AEAEAE"/>
              <w:right w:val="nil"/>
            </w:tcBorders>
            <w:shd w:val="clear" w:color="auto" w:fill="FFFFFF"/>
          </w:tcPr>
          <w:p w14:paraId="39D41BB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.806</w:t>
            </w:r>
          </w:p>
        </w:tc>
      </w:tr>
      <w:tr w:rsidR="00D01B0C" w:rsidRPr="00F15B8B" w14:paraId="383C877F" w14:textId="77777777" w:rsidTr="0095211A">
        <w:trPr>
          <w:cantSplit/>
          <w:trHeight w:val="147"/>
        </w:trPr>
        <w:tc>
          <w:tcPr>
            <w:tcW w:w="1267" w:type="dxa"/>
            <w:vMerge/>
            <w:tcBorders>
              <w:top w:val="single" w:sz="8" w:space="0" w:color="AEAEAE"/>
              <w:left w:val="nil"/>
              <w:bottom w:val="nil"/>
              <w:right w:val="nil"/>
            </w:tcBorders>
            <w:shd w:val="clear" w:color="auto" w:fill="E0E0E0"/>
          </w:tcPr>
          <w:p w14:paraId="2EE62FFB" w14:textId="77777777" w:rsidR="00D01B0C" w:rsidRPr="00E1286C" w:rsidRDefault="00D01B0C" w:rsidP="0095211A">
            <w:pPr>
              <w:autoSpaceDE w:val="0"/>
              <w:autoSpaceDN w:val="0"/>
              <w:adjustRightInd w:val="0"/>
              <w:spacing w:line="220" w:lineRule="exact"/>
              <w:rPr>
                <w:rFonts w:ascii="Arial" w:hAnsi="Arial" w:cs="Arial"/>
                <w:color w:val="010205"/>
                <w:sz w:val="18"/>
                <w:szCs w:val="18"/>
                <w:lang w:val="en-GB"/>
              </w:rPr>
            </w:pPr>
          </w:p>
        </w:tc>
        <w:tc>
          <w:tcPr>
            <w:tcW w:w="1710" w:type="dxa"/>
            <w:tcBorders>
              <w:top w:val="single" w:sz="8" w:space="0" w:color="AEAEAE"/>
              <w:left w:val="nil"/>
              <w:bottom w:val="single" w:sz="8" w:space="0" w:color="AEAEAE"/>
              <w:right w:val="nil"/>
            </w:tcBorders>
            <w:shd w:val="clear" w:color="auto" w:fill="E0E0E0"/>
          </w:tcPr>
          <w:p w14:paraId="4FCB8946" w14:textId="77777777" w:rsidR="00D01B0C" w:rsidRPr="00E1286C" w:rsidRDefault="00D01B0C" w:rsidP="0095211A">
            <w:pPr>
              <w:autoSpaceDE w:val="0"/>
              <w:autoSpaceDN w:val="0"/>
              <w:adjustRightInd w:val="0"/>
              <w:spacing w:line="220" w:lineRule="exact"/>
              <w:ind w:right="60"/>
              <w:rPr>
                <w:rFonts w:ascii="Arial" w:hAnsi="Arial" w:cs="Arial"/>
                <w:color w:val="264A60"/>
                <w:sz w:val="18"/>
                <w:szCs w:val="18"/>
                <w:lang w:val="en-GB"/>
              </w:rPr>
            </w:pPr>
            <w:r w:rsidRPr="00E1286C">
              <w:rPr>
                <w:rFonts w:ascii="Arial" w:hAnsi="Arial" w:cs="Arial"/>
                <w:color w:val="264A60"/>
                <w:sz w:val="18"/>
                <w:szCs w:val="18"/>
                <w:lang w:val="en-GB"/>
              </w:rPr>
              <w:t>2.00 Traffic Shaping</w:t>
            </w:r>
          </w:p>
        </w:tc>
        <w:tc>
          <w:tcPr>
            <w:tcW w:w="1036" w:type="dxa"/>
            <w:tcBorders>
              <w:top w:val="single" w:sz="8" w:space="0" w:color="AEAEAE"/>
              <w:left w:val="nil"/>
              <w:bottom w:val="single" w:sz="8" w:space="0" w:color="AEAEAE"/>
              <w:right w:val="single" w:sz="8" w:space="0" w:color="E0E0E0"/>
            </w:tcBorders>
            <w:shd w:val="clear" w:color="auto" w:fill="FFFFFF"/>
          </w:tcPr>
          <w:p w14:paraId="4E5E1B25"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.071</w:t>
            </w:r>
          </w:p>
        </w:tc>
        <w:tc>
          <w:tcPr>
            <w:tcW w:w="1151" w:type="dxa"/>
            <w:tcBorders>
              <w:top w:val="single" w:sz="8" w:space="0" w:color="AEAEAE"/>
              <w:left w:val="single" w:sz="8" w:space="0" w:color="E0E0E0"/>
              <w:bottom w:val="single" w:sz="8" w:space="0" w:color="AEAEAE"/>
              <w:right w:val="single" w:sz="8" w:space="0" w:color="E0E0E0"/>
            </w:tcBorders>
            <w:shd w:val="clear" w:color="auto" w:fill="FFFFFF"/>
          </w:tcPr>
          <w:p w14:paraId="0B4436AF"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.147</w:t>
            </w:r>
          </w:p>
        </w:tc>
        <w:tc>
          <w:tcPr>
            <w:tcW w:w="1513" w:type="dxa"/>
            <w:tcBorders>
              <w:top w:val="single" w:sz="8" w:space="0" w:color="AEAEAE"/>
              <w:left w:val="single" w:sz="8" w:space="0" w:color="E0E0E0"/>
              <w:bottom w:val="single" w:sz="8" w:space="0" w:color="AEAEAE"/>
              <w:right w:val="single" w:sz="8" w:space="0" w:color="E0E0E0"/>
            </w:tcBorders>
            <w:shd w:val="clear" w:color="auto" w:fill="FFFFFF"/>
          </w:tcPr>
          <w:p w14:paraId="52F27BB0"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1286C">
              <w:rPr>
                <w:rFonts w:ascii="Arial" w:hAnsi="Arial" w:cs="Arial"/>
                <w:color w:val="010205"/>
                <w:sz w:val="18"/>
                <w:szCs w:val="18"/>
                <w:lang w:val="en-GB"/>
              </w:rPr>
              <w:t>-</w:t>
            </w:r>
            <w:r>
              <w:rPr>
                <w:rFonts w:ascii="Arial" w:hAnsi="Arial" w:cs="Arial"/>
                <w:color w:val="010205"/>
                <w:sz w:val="18"/>
                <w:szCs w:val="18"/>
                <w:lang w:val="en-GB"/>
              </w:rPr>
              <w:t>0</w:t>
            </w:r>
            <w:r w:rsidRPr="00E1286C">
              <w:rPr>
                <w:rFonts w:ascii="Arial" w:hAnsi="Arial" w:cs="Arial"/>
                <w:color w:val="010205"/>
                <w:sz w:val="18"/>
                <w:szCs w:val="18"/>
                <w:lang w:val="en-GB"/>
              </w:rPr>
              <w:t>.250</w:t>
            </w:r>
          </w:p>
        </w:tc>
        <w:tc>
          <w:tcPr>
            <w:tcW w:w="1513" w:type="dxa"/>
            <w:tcBorders>
              <w:top w:val="single" w:sz="8" w:space="0" w:color="AEAEAE"/>
              <w:left w:val="single" w:sz="8" w:space="0" w:color="E0E0E0"/>
              <w:bottom w:val="single" w:sz="8" w:space="0" w:color="AEAEAE"/>
              <w:right w:val="nil"/>
            </w:tcBorders>
            <w:shd w:val="clear" w:color="auto" w:fill="FFFFFF"/>
          </w:tcPr>
          <w:p w14:paraId="3B7FFDE8"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.392</w:t>
            </w:r>
          </w:p>
        </w:tc>
      </w:tr>
      <w:tr w:rsidR="00D01B0C" w:rsidRPr="00F15B8B" w14:paraId="22683491" w14:textId="77777777" w:rsidTr="0095211A">
        <w:trPr>
          <w:cantSplit/>
          <w:trHeight w:val="147"/>
        </w:trPr>
        <w:tc>
          <w:tcPr>
            <w:tcW w:w="1267" w:type="dxa"/>
            <w:vMerge/>
            <w:tcBorders>
              <w:top w:val="single" w:sz="8" w:space="0" w:color="AEAEAE"/>
              <w:left w:val="nil"/>
              <w:bottom w:val="nil"/>
              <w:right w:val="nil"/>
            </w:tcBorders>
            <w:shd w:val="clear" w:color="auto" w:fill="E0E0E0"/>
          </w:tcPr>
          <w:p w14:paraId="0526E14A" w14:textId="77777777" w:rsidR="00D01B0C" w:rsidRPr="00E1286C" w:rsidRDefault="00D01B0C" w:rsidP="0095211A">
            <w:pPr>
              <w:autoSpaceDE w:val="0"/>
              <w:autoSpaceDN w:val="0"/>
              <w:adjustRightInd w:val="0"/>
              <w:spacing w:line="220" w:lineRule="exact"/>
              <w:rPr>
                <w:rFonts w:ascii="Arial" w:hAnsi="Arial" w:cs="Arial"/>
                <w:color w:val="010205"/>
                <w:sz w:val="18"/>
                <w:szCs w:val="18"/>
                <w:lang w:val="en-GB"/>
              </w:rPr>
            </w:pPr>
          </w:p>
        </w:tc>
        <w:tc>
          <w:tcPr>
            <w:tcW w:w="1710" w:type="dxa"/>
            <w:tcBorders>
              <w:top w:val="single" w:sz="8" w:space="0" w:color="AEAEAE"/>
              <w:left w:val="nil"/>
              <w:bottom w:val="nil"/>
              <w:right w:val="nil"/>
            </w:tcBorders>
            <w:shd w:val="clear" w:color="auto" w:fill="E0E0E0"/>
          </w:tcPr>
          <w:p w14:paraId="3F9D98AB" w14:textId="77777777" w:rsidR="00D01B0C" w:rsidRPr="00E1286C" w:rsidRDefault="00D01B0C" w:rsidP="0095211A">
            <w:pPr>
              <w:autoSpaceDE w:val="0"/>
              <w:autoSpaceDN w:val="0"/>
              <w:adjustRightInd w:val="0"/>
              <w:spacing w:line="220" w:lineRule="exact"/>
              <w:ind w:right="60"/>
              <w:rPr>
                <w:rFonts w:ascii="Arial" w:hAnsi="Arial" w:cs="Arial"/>
                <w:color w:val="264A60"/>
                <w:sz w:val="18"/>
                <w:szCs w:val="18"/>
                <w:lang w:val="en-GB"/>
              </w:rPr>
            </w:pPr>
            <w:r w:rsidRPr="00E1286C">
              <w:rPr>
                <w:rFonts w:ascii="Arial" w:hAnsi="Arial" w:cs="Arial"/>
                <w:color w:val="264A60"/>
                <w:sz w:val="18"/>
                <w:szCs w:val="18"/>
                <w:lang w:val="en-GB"/>
              </w:rPr>
              <w:t xml:space="preserve">3.00 </w:t>
            </w:r>
            <w:proofErr w:type="spellStart"/>
            <w:r w:rsidRPr="00E1286C">
              <w:rPr>
                <w:rFonts w:ascii="Arial" w:hAnsi="Arial" w:cs="Arial"/>
                <w:color w:val="264A60"/>
                <w:sz w:val="18"/>
                <w:szCs w:val="18"/>
                <w:lang w:val="en-GB"/>
              </w:rPr>
              <w:t>QoSVisor</w:t>
            </w:r>
            <w:proofErr w:type="spellEnd"/>
          </w:p>
        </w:tc>
        <w:tc>
          <w:tcPr>
            <w:tcW w:w="1036" w:type="dxa"/>
            <w:tcBorders>
              <w:top w:val="single" w:sz="8" w:space="0" w:color="AEAEAE"/>
              <w:left w:val="nil"/>
              <w:bottom w:val="nil"/>
              <w:right w:val="single" w:sz="8" w:space="0" w:color="E0E0E0"/>
            </w:tcBorders>
            <w:shd w:val="clear" w:color="auto" w:fill="FFFFFF"/>
          </w:tcPr>
          <w:p w14:paraId="1BF6A839"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.002</w:t>
            </w:r>
          </w:p>
        </w:tc>
        <w:tc>
          <w:tcPr>
            <w:tcW w:w="1151" w:type="dxa"/>
            <w:tcBorders>
              <w:top w:val="single" w:sz="8" w:space="0" w:color="AEAEAE"/>
              <w:left w:val="single" w:sz="8" w:space="0" w:color="E0E0E0"/>
              <w:bottom w:val="nil"/>
              <w:right w:val="single" w:sz="8" w:space="0" w:color="E0E0E0"/>
            </w:tcBorders>
            <w:shd w:val="clear" w:color="auto" w:fill="FFFFFF"/>
          </w:tcPr>
          <w:p w14:paraId="60A04CDA"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.147</w:t>
            </w:r>
          </w:p>
        </w:tc>
        <w:tc>
          <w:tcPr>
            <w:tcW w:w="1513" w:type="dxa"/>
            <w:tcBorders>
              <w:top w:val="single" w:sz="8" w:space="0" w:color="AEAEAE"/>
              <w:left w:val="single" w:sz="8" w:space="0" w:color="E0E0E0"/>
              <w:bottom w:val="nil"/>
              <w:right w:val="single" w:sz="8" w:space="0" w:color="E0E0E0"/>
            </w:tcBorders>
            <w:shd w:val="clear" w:color="auto" w:fill="FFFFFF"/>
          </w:tcPr>
          <w:p w14:paraId="00B11F3E"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1286C">
              <w:rPr>
                <w:rFonts w:ascii="Arial" w:hAnsi="Arial" w:cs="Arial"/>
                <w:color w:val="010205"/>
                <w:sz w:val="18"/>
                <w:szCs w:val="18"/>
                <w:lang w:val="en-GB"/>
              </w:rPr>
              <w:t>-</w:t>
            </w:r>
            <w:r>
              <w:rPr>
                <w:rFonts w:ascii="Arial" w:hAnsi="Arial" w:cs="Arial"/>
                <w:color w:val="010205"/>
                <w:sz w:val="18"/>
                <w:szCs w:val="18"/>
                <w:lang w:val="en-GB"/>
              </w:rPr>
              <w:t>0</w:t>
            </w:r>
            <w:r w:rsidRPr="00E1286C">
              <w:rPr>
                <w:rFonts w:ascii="Arial" w:hAnsi="Arial" w:cs="Arial"/>
                <w:color w:val="010205"/>
                <w:sz w:val="18"/>
                <w:szCs w:val="18"/>
                <w:lang w:val="en-GB"/>
              </w:rPr>
              <w:t>.319</w:t>
            </w:r>
          </w:p>
        </w:tc>
        <w:tc>
          <w:tcPr>
            <w:tcW w:w="1513" w:type="dxa"/>
            <w:tcBorders>
              <w:top w:val="single" w:sz="8" w:space="0" w:color="AEAEAE"/>
              <w:left w:val="single" w:sz="8" w:space="0" w:color="E0E0E0"/>
              <w:bottom w:val="nil"/>
              <w:right w:val="nil"/>
            </w:tcBorders>
            <w:shd w:val="clear" w:color="auto" w:fill="FFFFFF"/>
          </w:tcPr>
          <w:p w14:paraId="26082B0C"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.323</w:t>
            </w:r>
          </w:p>
        </w:tc>
      </w:tr>
      <w:tr w:rsidR="00D01B0C" w:rsidRPr="00F15B8B" w14:paraId="1558028D" w14:textId="77777777" w:rsidTr="0095211A">
        <w:trPr>
          <w:cantSplit/>
          <w:trHeight w:val="218"/>
        </w:trPr>
        <w:tc>
          <w:tcPr>
            <w:tcW w:w="1267" w:type="dxa"/>
            <w:vMerge w:val="restart"/>
            <w:tcBorders>
              <w:top w:val="single" w:sz="8" w:space="0" w:color="AEAEAE"/>
              <w:left w:val="nil"/>
              <w:bottom w:val="single" w:sz="8" w:space="0" w:color="152935"/>
              <w:right w:val="nil"/>
            </w:tcBorders>
            <w:shd w:val="clear" w:color="auto" w:fill="E0E0E0"/>
          </w:tcPr>
          <w:p w14:paraId="12B56F6A"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3.00 100</w:t>
            </w:r>
          </w:p>
        </w:tc>
        <w:tc>
          <w:tcPr>
            <w:tcW w:w="1710" w:type="dxa"/>
            <w:tcBorders>
              <w:top w:val="single" w:sz="8" w:space="0" w:color="AEAEAE"/>
              <w:left w:val="nil"/>
              <w:bottom w:val="single" w:sz="8" w:space="0" w:color="AEAEAE"/>
              <w:right w:val="nil"/>
            </w:tcBorders>
            <w:shd w:val="clear" w:color="auto" w:fill="E0E0E0"/>
          </w:tcPr>
          <w:p w14:paraId="557FF156"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FIFO</w:t>
            </w:r>
          </w:p>
        </w:tc>
        <w:tc>
          <w:tcPr>
            <w:tcW w:w="1036" w:type="dxa"/>
            <w:tcBorders>
              <w:top w:val="single" w:sz="8" w:space="0" w:color="AEAEAE"/>
              <w:left w:val="nil"/>
              <w:bottom w:val="single" w:sz="8" w:space="0" w:color="AEAEAE"/>
              <w:right w:val="single" w:sz="8" w:space="0" w:color="E0E0E0"/>
            </w:tcBorders>
            <w:shd w:val="clear" w:color="auto" w:fill="FFFFFF"/>
          </w:tcPr>
          <w:p w14:paraId="285A5ECD"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highlight w:val="yellow"/>
                <w:lang w:val="en-GB"/>
              </w:rPr>
            </w:pPr>
            <w:r w:rsidRPr="00E73DFC">
              <w:rPr>
                <w:rFonts w:ascii="Arial" w:hAnsi="Arial" w:cs="Arial"/>
                <w:color w:val="010205"/>
                <w:sz w:val="18"/>
                <w:szCs w:val="18"/>
                <w:highlight w:val="yellow"/>
                <w:lang w:val="en-GB"/>
              </w:rPr>
              <w:t>5.451</w:t>
            </w:r>
          </w:p>
        </w:tc>
        <w:tc>
          <w:tcPr>
            <w:tcW w:w="1151" w:type="dxa"/>
            <w:tcBorders>
              <w:top w:val="single" w:sz="8" w:space="0" w:color="AEAEAE"/>
              <w:left w:val="single" w:sz="8" w:space="0" w:color="E0E0E0"/>
              <w:bottom w:val="single" w:sz="8" w:space="0" w:color="AEAEAE"/>
              <w:right w:val="single" w:sz="8" w:space="0" w:color="E0E0E0"/>
            </w:tcBorders>
            <w:shd w:val="clear" w:color="auto" w:fill="FFFFFF"/>
          </w:tcPr>
          <w:p w14:paraId="2DF3A595"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.147</w:t>
            </w:r>
          </w:p>
        </w:tc>
        <w:tc>
          <w:tcPr>
            <w:tcW w:w="1513" w:type="dxa"/>
            <w:tcBorders>
              <w:top w:val="single" w:sz="8" w:space="0" w:color="AEAEAE"/>
              <w:left w:val="single" w:sz="8" w:space="0" w:color="E0E0E0"/>
              <w:bottom w:val="single" w:sz="8" w:space="0" w:color="AEAEAE"/>
              <w:right w:val="single" w:sz="8" w:space="0" w:color="E0E0E0"/>
            </w:tcBorders>
            <w:shd w:val="clear" w:color="auto" w:fill="FFFFFF"/>
          </w:tcPr>
          <w:p w14:paraId="77240710"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E73DFC">
              <w:rPr>
                <w:rFonts w:ascii="Arial" w:hAnsi="Arial" w:cs="Arial"/>
                <w:color w:val="010205"/>
                <w:sz w:val="18"/>
                <w:szCs w:val="18"/>
                <w:lang w:val="en-GB"/>
              </w:rPr>
              <w:t>5.130</w:t>
            </w:r>
          </w:p>
        </w:tc>
        <w:tc>
          <w:tcPr>
            <w:tcW w:w="1513" w:type="dxa"/>
            <w:tcBorders>
              <w:top w:val="single" w:sz="8" w:space="0" w:color="AEAEAE"/>
              <w:left w:val="single" w:sz="8" w:space="0" w:color="E0E0E0"/>
              <w:bottom w:val="single" w:sz="8" w:space="0" w:color="AEAEAE"/>
              <w:right w:val="nil"/>
            </w:tcBorders>
            <w:shd w:val="clear" w:color="auto" w:fill="FFFFFF"/>
          </w:tcPr>
          <w:p w14:paraId="3C2FEB05"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5.772</w:t>
            </w:r>
          </w:p>
        </w:tc>
      </w:tr>
      <w:tr w:rsidR="00D01B0C" w:rsidRPr="00F15B8B" w14:paraId="3852A88E" w14:textId="77777777" w:rsidTr="0095211A">
        <w:trPr>
          <w:cantSplit/>
          <w:trHeight w:val="147"/>
        </w:trPr>
        <w:tc>
          <w:tcPr>
            <w:tcW w:w="1267" w:type="dxa"/>
            <w:vMerge/>
            <w:tcBorders>
              <w:top w:val="single" w:sz="8" w:space="0" w:color="AEAEAE"/>
              <w:left w:val="nil"/>
              <w:bottom w:val="single" w:sz="8" w:space="0" w:color="152935"/>
              <w:right w:val="nil"/>
            </w:tcBorders>
            <w:shd w:val="clear" w:color="auto" w:fill="E0E0E0"/>
          </w:tcPr>
          <w:p w14:paraId="6C6685A1" w14:textId="77777777" w:rsidR="00D01B0C" w:rsidRPr="00E1286C" w:rsidRDefault="00D01B0C" w:rsidP="0095211A">
            <w:pPr>
              <w:autoSpaceDE w:val="0"/>
              <w:autoSpaceDN w:val="0"/>
              <w:adjustRightInd w:val="0"/>
              <w:spacing w:line="220" w:lineRule="exact"/>
              <w:rPr>
                <w:rFonts w:ascii="Arial" w:hAnsi="Arial" w:cs="Arial"/>
                <w:color w:val="010205"/>
                <w:sz w:val="18"/>
                <w:szCs w:val="18"/>
                <w:lang w:val="en-GB"/>
              </w:rPr>
            </w:pPr>
          </w:p>
        </w:tc>
        <w:tc>
          <w:tcPr>
            <w:tcW w:w="1710" w:type="dxa"/>
            <w:tcBorders>
              <w:top w:val="single" w:sz="8" w:space="0" w:color="AEAEAE"/>
              <w:left w:val="nil"/>
              <w:bottom w:val="single" w:sz="8" w:space="0" w:color="AEAEAE"/>
              <w:right w:val="nil"/>
            </w:tcBorders>
            <w:shd w:val="clear" w:color="auto" w:fill="E0E0E0"/>
          </w:tcPr>
          <w:p w14:paraId="34216A59" w14:textId="77777777" w:rsidR="00D01B0C" w:rsidRPr="00E1286C" w:rsidRDefault="00D01B0C" w:rsidP="0095211A">
            <w:pPr>
              <w:autoSpaceDE w:val="0"/>
              <w:autoSpaceDN w:val="0"/>
              <w:adjustRightInd w:val="0"/>
              <w:spacing w:line="220" w:lineRule="exact"/>
              <w:ind w:right="60"/>
              <w:rPr>
                <w:rFonts w:ascii="Arial" w:hAnsi="Arial" w:cs="Arial"/>
                <w:color w:val="264A60"/>
                <w:sz w:val="18"/>
                <w:szCs w:val="18"/>
                <w:lang w:val="en-GB"/>
              </w:rPr>
            </w:pPr>
            <w:r w:rsidRPr="00E1286C">
              <w:rPr>
                <w:rFonts w:ascii="Arial" w:hAnsi="Arial" w:cs="Arial"/>
                <w:color w:val="264A60"/>
                <w:sz w:val="18"/>
                <w:szCs w:val="18"/>
                <w:lang w:val="en-GB"/>
              </w:rPr>
              <w:t>2.00 Traffic Shaping</w:t>
            </w:r>
          </w:p>
        </w:tc>
        <w:tc>
          <w:tcPr>
            <w:tcW w:w="1036" w:type="dxa"/>
            <w:tcBorders>
              <w:top w:val="single" w:sz="8" w:space="0" w:color="AEAEAE"/>
              <w:left w:val="nil"/>
              <w:bottom w:val="single" w:sz="8" w:space="0" w:color="AEAEAE"/>
              <w:right w:val="single" w:sz="8" w:space="0" w:color="E0E0E0"/>
            </w:tcBorders>
            <w:shd w:val="clear" w:color="auto" w:fill="FFFFFF"/>
          </w:tcPr>
          <w:p w14:paraId="00F9B1BA"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.657</w:t>
            </w:r>
          </w:p>
        </w:tc>
        <w:tc>
          <w:tcPr>
            <w:tcW w:w="1151" w:type="dxa"/>
            <w:tcBorders>
              <w:top w:val="single" w:sz="8" w:space="0" w:color="AEAEAE"/>
              <w:left w:val="single" w:sz="8" w:space="0" w:color="E0E0E0"/>
              <w:bottom w:val="single" w:sz="8" w:space="0" w:color="AEAEAE"/>
              <w:right w:val="single" w:sz="8" w:space="0" w:color="E0E0E0"/>
            </w:tcBorders>
            <w:shd w:val="clear" w:color="auto" w:fill="FFFFFF"/>
          </w:tcPr>
          <w:p w14:paraId="0623D470"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.147</w:t>
            </w:r>
          </w:p>
        </w:tc>
        <w:tc>
          <w:tcPr>
            <w:tcW w:w="1513" w:type="dxa"/>
            <w:tcBorders>
              <w:top w:val="single" w:sz="8" w:space="0" w:color="AEAEAE"/>
              <w:left w:val="single" w:sz="8" w:space="0" w:color="E0E0E0"/>
              <w:bottom w:val="single" w:sz="8" w:space="0" w:color="AEAEAE"/>
              <w:right w:val="single" w:sz="8" w:space="0" w:color="E0E0E0"/>
            </w:tcBorders>
            <w:shd w:val="clear" w:color="auto" w:fill="FFFFFF"/>
          </w:tcPr>
          <w:p w14:paraId="27997214"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0</w:t>
            </w:r>
            <w:r w:rsidRPr="00E1286C">
              <w:rPr>
                <w:rFonts w:ascii="Arial" w:hAnsi="Arial" w:cs="Arial"/>
                <w:color w:val="010205"/>
                <w:sz w:val="18"/>
                <w:szCs w:val="18"/>
                <w:lang w:val="en-GB"/>
              </w:rPr>
              <w:t>.336</w:t>
            </w:r>
          </w:p>
        </w:tc>
        <w:tc>
          <w:tcPr>
            <w:tcW w:w="1513" w:type="dxa"/>
            <w:tcBorders>
              <w:top w:val="single" w:sz="8" w:space="0" w:color="AEAEAE"/>
              <w:left w:val="single" w:sz="8" w:space="0" w:color="E0E0E0"/>
              <w:bottom w:val="single" w:sz="8" w:space="0" w:color="AEAEAE"/>
              <w:right w:val="nil"/>
            </w:tcBorders>
            <w:shd w:val="clear" w:color="auto" w:fill="FFFFFF"/>
          </w:tcPr>
          <w:p w14:paraId="44BA40BF"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.978</w:t>
            </w:r>
          </w:p>
        </w:tc>
      </w:tr>
      <w:tr w:rsidR="00D01B0C" w:rsidRPr="00F15B8B" w14:paraId="274CD9ED" w14:textId="77777777" w:rsidTr="0095211A">
        <w:trPr>
          <w:cantSplit/>
          <w:trHeight w:val="147"/>
        </w:trPr>
        <w:tc>
          <w:tcPr>
            <w:tcW w:w="1267" w:type="dxa"/>
            <w:vMerge/>
            <w:tcBorders>
              <w:top w:val="single" w:sz="8" w:space="0" w:color="AEAEAE"/>
              <w:left w:val="nil"/>
              <w:bottom w:val="single" w:sz="8" w:space="0" w:color="152935"/>
              <w:right w:val="nil"/>
            </w:tcBorders>
            <w:shd w:val="clear" w:color="auto" w:fill="E0E0E0"/>
          </w:tcPr>
          <w:p w14:paraId="5619248E" w14:textId="77777777" w:rsidR="00D01B0C" w:rsidRPr="00E1286C" w:rsidRDefault="00D01B0C" w:rsidP="0095211A">
            <w:pPr>
              <w:autoSpaceDE w:val="0"/>
              <w:autoSpaceDN w:val="0"/>
              <w:adjustRightInd w:val="0"/>
              <w:spacing w:line="220" w:lineRule="exact"/>
              <w:rPr>
                <w:rFonts w:ascii="Arial" w:hAnsi="Arial" w:cs="Arial"/>
                <w:color w:val="010205"/>
                <w:sz w:val="18"/>
                <w:szCs w:val="18"/>
                <w:lang w:val="en-GB"/>
              </w:rPr>
            </w:pPr>
          </w:p>
        </w:tc>
        <w:tc>
          <w:tcPr>
            <w:tcW w:w="1710" w:type="dxa"/>
            <w:tcBorders>
              <w:top w:val="single" w:sz="8" w:space="0" w:color="AEAEAE"/>
              <w:left w:val="nil"/>
              <w:bottom w:val="single" w:sz="8" w:space="0" w:color="152935"/>
              <w:right w:val="nil"/>
            </w:tcBorders>
            <w:shd w:val="clear" w:color="auto" w:fill="E0E0E0"/>
          </w:tcPr>
          <w:p w14:paraId="1D9C34AE" w14:textId="77777777" w:rsidR="00D01B0C" w:rsidRPr="00E1286C" w:rsidRDefault="00D01B0C" w:rsidP="0095211A">
            <w:pPr>
              <w:autoSpaceDE w:val="0"/>
              <w:autoSpaceDN w:val="0"/>
              <w:adjustRightInd w:val="0"/>
              <w:spacing w:line="220" w:lineRule="exact"/>
              <w:ind w:right="60"/>
              <w:rPr>
                <w:rFonts w:ascii="Arial" w:hAnsi="Arial" w:cs="Arial"/>
                <w:color w:val="264A60"/>
                <w:sz w:val="18"/>
                <w:szCs w:val="18"/>
                <w:lang w:val="en-GB"/>
              </w:rPr>
            </w:pPr>
            <w:r w:rsidRPr="00E1286C">
              <w:rPr>
                <w:rFonts w:ascii="Arial" w:hAnsi="Arial" w:cs="Arial"/>
                <w:color w:val="264A60"/>
                <w:sz w:val="18"/>
                <w:szCs w:val="18"/>
                <w:lang w:val="en-GB"/>
              </w:rPr>
              <w:t xml:space="preserve">3.00 </w:t>
            </w:r>
            <w:proofErr w:type="spellStart"/>
            <w:r w:rsidRPr="00E1286C">
              <w:rPr>
                <w:rFonts w:ascii="Arial" w:hAnsi="Arial" w:cs="Arial"/>
                <w:color w:val="264A60"/>
                <w:sz w:val="18"/>
                <w:szCs w:val="18"/>
                <w:lang w:val="en-GB"/>
              </w:rPr>
              <w:t>QoSVisor</w:t>
            </w:r>
            <w:proofErr w:type="spellEnd"/>
          </w:p>
        </w:tc>
        <w:tc>
          <w:tcPr>
            <w:tcW w:w="1036" w:type="dxa"/>
            <w:tcBorders>
              <w:top w:val="single" w:sz="8" w:space="0" w:color="AEAEAE"/>
              <w:left w:val="nil"/>
              <w:bottom w:val="single" w:sz="8" w:space="0" w:color="152935"/>
              <w:right w:val="single" w:sz="8" w:space="0" w:color="E0E0E0"/>
            </w:tcBorders>
            <w:shd w:val="clear" w:color="auto" w:fill="FFFFFF"/>
          </w:tcPr>
          <w:p w14:paraId="0C9DA991"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.361</w:t>
            </w:r>
          </w:p>
        </w:tc>
        <w:tc>
          <w:tcPr>
            <w:tcW w:w="1151" w:type="dxa"/>
            <w:tcBorders>
              <w:top w:val="single" w:sz="8" w:space="0" w:color="AEAEAE"/>
              <w:left w:val="single" w:sz="8" w:space="0" w:color="E0E0E0"/>
              <w:bottom w:val="single" w:sz="8" w:space="0" w:color="152935"/>
              <w:right w:val="single" w:sz="8" w:space="0" w:color="E0E0E0"/>
            </w:tcBorders>
            <w:shd w:val="clear" w:color="auto" w:fill="FFFFFF"/>
          </w:tcPr>
          <w:p w14:paraId="177ED58D"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.147</w:t>
            </w:r>
          </w:p>
        </w:tc>
        <w:tc>
          <w:tcPr>
            <w:tcW w:w="1513" w:type="dxa"/>
            <w:tcBorders>
              <w:top w:val="single" w:sz="8" w:space="0" w:color="AEAEAE"/>
              <w:left w:val="single" w:sz="8" w:space="0" w:color="E0E0E0"/>
              <w:bottom w:val="single" w:sz="8" w:space="0" w:color="152935"/>
              <w:right w:val="single" w:sz="8" w:space="0" w:color="E0E0E0"/>
            </w:tcBorders>
            <w:shd w:val="clear" w:color="auto" w:fill="FFFFFF"/>
          </w:tcPr>
          <w:p w14:paraId="77D34CB3"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0</w:t>
            </w:r>
            <w:r w:rsidRPr="00E1286C">
              <w:rPr>
                <w:rFonts w:ascii="Arial" w:hAnsi="Arial" w:cs="Arial"/>
                <w:color w:val="010205"/>
                <w:sz w:val="18"/>
                <w:szCs w:val="18"/>
                <w:lang w:val="en-GB"/>
              </w:rPr>
              <w:t>.040</w:t>
            </w:r>
          </w:p>
        </w:tc>
        <w:tc>
          <w:tcPr>
            <w:tcW w:w="1513" w:type="dxa"/>
            <w:tcBorders>
              <w:top w:val="single" w:sz="8" w:space="0" w:color="AEAEAE"/>
              <w:left w:val="single" w:sz="8" w:space="0" w:color="E0E0E0"/>
              <w:bottom w:val="single" w:sz="8" w:space="0" w:color="152935"/>
              <w:right w:val="nil"/>
            </w:tcBorders>
            <w:shd w:val="clear" w:color="auto" w:fill="FFFFFF"/>
          </w:tcPr>
          <w:p w14:paraId="00325E00"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.682</w:t>
            </w:r>
          </w:p>
        </w:tc>
      </w:tr>
    </w:tbl>
    <w:p w14:paraId="4A512E38" w14:textId="77777777" w:rsidR="00D01B0C" w:rsidRPr="00E73DFC" w:rsidRDefault="00D01B0C" w:rsidP="00D01B0C">
      <w:pPr>
        <w:autoSpaceDE w:val="0"/>
        <w:autoSpaceDN w:val="0"/>
        <w:adjustRightInd w:val="0"/>
        <w:rPr>
          <w:lang w:val="en-GB"/>
        </w:rPr>
      </w:pPr>
    </w:p>
    <w:p w14:paraId="2766E965" w14:textId="77777777" w:rsidR="00D01B0C" w:rsidRPr="00E73DFC" w:rsidRDefault="00D01B0C" w:rsidP="00D01B0C">
      <w:pPr>
        <w:autoSpaceDE w:val="0"/>
        <w:autoSpaceDN w:val="0"/>
        <w:adjustRightInd w:val="0"/>
        <w:rPr>
          <w:lang w:val="en-GB"/>
        </w:rPr>
      </w:pPr>
    </w:p>
    <w:p w14:paraId="25C49B52" w14:textId="1728481E" w:rsidR="00D01B0C" w:rsidRPr="00BE3391" w:rsidRDefault="00D01B0C" w:rsidP="00BE3391">
      <w:pPr>
        <w:autoSpaceDE w:val="0"/>
        <w:autoSpaceDN w:val="0"/>
        <w:adjustRightInd w:val="0"/>
        <w:rPr>
          <w:rFonts w:ascii="Times New Roman" w:hAnsi="Times New Roman" w:cs="Times New Roman"/>
          <w:lang w:val="en-GB"/>
        </w:rPr>
      </w:pPr>
      <w:r w:rsidRPr="00E73DFC">
        <w:rPr>
          <w:lang w:val="en-GB"/>
        </w:rPr>
        <w:t xml:space="preserve">        </w:t>
      </w:r>
      <w:r w:rsidRPr="00E73DFC">
        <w:rPr>
          <w:rFonts w:ascii="Times New Roman" w:hAnsi="Times New Roman" w:cs="Times New Roman"/>
          <w:sz w:val="24"/>
          <w:szCs w:val="24"/>
          <w:lang w:val="en-GB"/>
        </w:rPr>
        <w:t>In table (</w:t>
      </w:r>
      <w:r>
        <w:rPr>
          <w:rFonts w:ascii="Times New Roman" w:hAnsi="Times New Roman" w:cs="Times New Roman"/>
          <w:sz w:val="24"/>
          <w:szCs w:val="24"/>
          <w:lang w:val="en-GB"/>
        </w:rPr>
        <w:t>8-</w:t>
      </w:r>
      <w:r w:rsidRPr="00E73DFC">
        <w:rPr>
          <w:rFonts w:ascii="Times New Roman" w:hAnsi="Times New Roman" w:cs="Times New Roman"/>
          <w:sz w:val="24"/>
          <w:szCs w:val="24"/>
          <w:lang w:val="en-GB"/>
        </w:rPr>
        <w:t xml:space="preserve">12), </w:t>
      </w:r>
      <w:r w:rsidRPr="00E73DFC">
        <w:rPr>
          <w:rFonts w:ascii="Times New Roman" w:hAnsi="Times New Roman" w:cs="Times New Roman"/>
          <w:iCs/>
          <w:sz w:val="24"/>
          <w:szCs w:val="24"/>
          <w:lang w:val="en-GB"/>
        </w:rPr>
        <w:t>(duration 5) the overall model variance explained</w:t>
      </w:r>
      <w:r w:rsidR="008B5317">
        <w:rPr>
          <w:rFonts w:ascii="Times New Roman" w:hAnsi="Times New Roman" w:cs="Times New Roman"/>
          <w:iCs/>
          <w:sz w:val="24"/>
          <w:szCs w:val="24"/>
          <w:lang w:val="en-GB"/>
        </w:rPr>
        <w:t xml:space="preserve"> was high (</w:t>
      </w:r>
      <w:proofErr w:type="spellStart"/>
      <w:r w:rsidR="008B5317">
        <w:rPr>
          <w:rFonts w:ascii="Times New Roman" w:hAnsi="Times New Roman" w:cs="Times New Roman"/>
          <w:iCs/>
          <w:sz w:val="24"/>
          <w:szCs w:val="24"/>
          <w:lang w:val="en-GB"/>
        </w:rPr>
        <w:t>Rsq</w:t>
      </w:r>
      <w:proofErr w:type="spellEnd"/>
      <w:r w:rsidR="008B5317">
        <w:rPr>
          <w:rFonts w:ascii="Times New Roman" w:hAnsi="Times New Roman" w:cs="Times New Roman"/>
          <w:iCs/>
          <w:sz w:val="24"/>
          <w:szCs w:val="24"/>
          <w:lang w:val="en-GB"/>
        </w:rPr>
        <w:t xml:space="preserve"> 0.973), and the B</w:t>
      </w:r>
      <w:r w:rsidRPr="00E73DFC">
        <w:rPr>
          <w:rFonts w:ascii="Times New Roman" w:hAnsi="Times New Roman" w:cs="Times New Roman"/>
          <w:iCs/>
          <w:sz w:val="24"/>
          <w:szCs w:val="24"/>
          <w:lang w:val="en-GB"/>
        </w:rPr>
        <w:t>andwidth</w:t>
      </w:r>
      <w:r w:rsidR="00B7579A">
        <w:rPr>
          <w:rFonts w:ascii="Times New Roman" w:hAnsi="Times New Roman" w:cs="Times New Roman"/>
          <w:iCs/>
          <w:sz w:val="24"/>
          <w:szCs w:val="24"/>
          <w:lang w:val="en-GB"/>
        </w:rPr>
        <w:t xml:space="preserve"> </w:t>
      </w:r>
      <w:r w:rsidRPr="00E73DFC">
        <w:rPr>
          <w:rFonts w:ascii="Times New Roman" w:hAnsi="Times New Roman" w:cs="Times New Roman"/>
          <w:iCs/>
          <w:sz w:val="24"/>
          <w:szCs w:val="24"/>
          <w:lang w:val="en-GB"/>
        </w:rPr>
        <w:t>*</w:t>
      </w:r>
      <w:r w:rsidR="00B7579A">
        <w:rPr>
          <w:rFonts w:ascii="Times New Roman" w:hAnsi="Times New Roman" w:cs="Times New Roman"/>
          <w:iCs/>
          <w:sz w:val="24"/>
          <w:szCs w:val="24"/>
          <w:lang w:val="en-GB"/>
        </w:rPr>
        <w:t xml:space="preserve"> </w:t>
      </w:r>
      <w:r w:rsidRPr="00E73DFC">
        <w:rPr>
          <w:rFonts w:ascii="Times New Roman" w:hAnsi="Times New Roman" w:cs="Times New Roman"/>
          <w:iCs/>
          <w:sz w:val="24"/>
          <w:szCs w:val="24"/>
          <w:lang w:val="en-GB"/>
        </w:rPr>
        <w:t>algorithm interaction was</w:t>
      </w:r>
      <w:r w:rsidRPr="00E73DFC">
        <w:rPr>
          <w:rFonts w:ascii="Times New Roman" w:hAnsi="Times New Roman" w:cs="Times New Roman"/>
          <w:sz w:val="24"/>
          <w:szCs w:val="24"/>
          <w:lang w:val="en-GB"/>
        </w:rPr>
        <w:t xml:space="preserve"> significant. The jitter values are variable and the differences among them below 2SE except that at bandwidths 70 and 100 FIFO stands out from the other algorithms, and at 100 bandwidth the jitter is greater overall with (5.451 </w:t>
      </w:r>
      <w:proofErr w:type="spellStart"/>
      <w:r w:rsidRPr="00E73DFC">
        <w:rPr>
          <w:rFonts w:ascii="Times New Roman" w:hAnsi="Times New Roman" w:cs="Times New Roman"/>
          <w:sz w:val="24"/>
          <w:szCs w:val="24"/>
          <w:lang w:val="en-GB"/>
        </w:rPr>
        <w:t>ms</w:t>
      </w:r>
      <w:proofErr w:type="spellEnd"/>
      <w:r w:rsidRPr="00E73DFC">
        <w:rPr>
          <w:rFonts w:ascii="Times New Roman" w:hAnsi="Times New Roman" w:cs="Times New Roman"/>
          <w:sz w:val="24"/>
          <w:szCs w:val="24"/>
          <w:lang w:val="en-GB"/>
        </w:rPr>
        <w:t>) mean jitter</w:t>
      </w:r>
      <w:r w:rsidRPr="00E73DFC">
        <w:rPr>
          <w:rFonts w:ascii="Times New Roman" w:hAnsi="Times New Roman" w:cs="Times New Roman"/>
          <w:color w:val="010205"/>
          <w:sz w:val="20"/>
          <w:szCs w:val="20"/>
          <w:lang w:val="en-GB"/>
        </w:rPr>
        <w:t xml:space="preserve"> </w:t>
      </w:r>
      <w:r w:rsidRPr="00E73DFC">
        <w:rPr>
          <w:rFonts w:ascii="Times New Roman" w:hAnsi="Times New Roman" w:cs="Times New Roman"/>
          <w:sz w:val="24"/>
          <w:szCs w:val="24"/>
          <w:lang w:val="en-GB"/>
        </w:rPr>
        <w:t>but interpretation will be left until after the next table</w:t>
      </w:r>
      <w:r>
        <w:rPr>
          <w:rFonts w:ascii="Times New Roman" w:hAnsi="Times New Roman" w:cs="Times New Roman"/>
          <w:sz w:val="24"/>
          <w:szCs w:val="24"/>
          <w:lang w:val="en-GB"/>
        </w:rPr>
        <w:t xml:space="preserve"> </w:t>
      </w:r>
      <w:r>
        <w:rPr>
          <w:rFonts w:ascii="Times New Roman" w:hAnsi="Times New Roman" w:cs="Times New Roman"/>
          <w:color w:val="1D2228"/>
          <w:sz w:val="24"/>
          <w:szCs w:val="24"/>
          <w:shd w:val="clear" w:color="auto" w:fill="FFFFFF"/>
          <w:lang w:val="en-GB"/>
        </w:rPr>
        <w:t>(</w:t>
      </w:r>
      <w:r>
        <w:rPr>
          <w:rFonts w:ascii="Times New Roman" w:hAnsi="Times New Roman" w:cs="Times New Roman"/>
          <w:sz w:val="24"/>
          <w:szCs w:val="24"/>
          <w:shd w:val="clear" w:color="auto" w:fill="FFFFFF"/>
          <w:lang w:val="en-GB"/>
        </w:rPr>
        <w:t xml:space="preserve">Al-Haddad et al., </w:t>
      </w:r>
      <w:r w:rsidRPr="00A275C5">
        <w:rPr>
          <w:rFonts w:ascii="Times New Roman" w:hAnsi="Times New Roman" w:cs="Times New Roman"/>
          <w:sz w:val="24"/>
          <w:szCs w:val="24"/>
          <w:shd w:val="clear" w:color="auto" w:fill="FFFFFF"/>
          <w:lang w:val="en-GB"/>
        </w:rPr>
        <w:t>2021</w:t>
      </w:r>
      <w:r>
        <w:rPr>
          <w:rFonts w:ascii="Times New Roman" w:hAnsi="Times New Roman" w:cs="Times New Roman"/>
          <w:sz w:val="24"/>
          <w:szCs w:val="24"/>
          <w:shd w:val="clear" w:color="auto" w:fill="FFFFFF"/>
          <w:lang w:val="en-GB"/>
        </w:rPr>
        <w:t>)</w:t>
      </w:r>
      <w:r w:rsidRPr="00E73DFC">
        <w:rPr>
          <w:rFonts w:ascii="Times New Roman" w:hAnsi="Times New Roman" w:cs="Times New Roman"/>
          <w:sz w:val="24"/>
          <w:szCs w:val="24"/>
          <w:lang w:val="en-GB"/>
        </w:rPr>
        <w:t>.</w:t>
      </w:r>
    </w:p>
    <w:p w14:paraId="02876CF0" w14:textId="77777777" w:rsidR="00D01B0C" w:rsidRPr="00E73DFC" w:rsidRDefault="00D01B0C" w:rsidP="00D01B0C">
      <w:pPr>
        <w:autoSpaceDE w:val="0"/>
        <w:autoSpaceDN w:val="0"/>
        <w:adjustRightInd w:val="0"/>
        <w:rPr>
          <w:lang w:val="en-GB"/>
        </w:rPr>
      </w:pPr>
    </w:p>
    <w:p w14:paraId="206AE5FE" w14:textId="77777777" w:rsidR="00D01B0C" w:rsidRPr="00E73DFC" w:rsidRDefault="00D01B0C" w:rsidP="00D01B0C">
      <w:pPr>
        <w:autoSpaceDE w:val="0"/>
        <w:autoSpaceDN w:val="0"/>
        <w:adjustRightInd w:val="0"/>
        <w:rPr>
          <w:lang w:val="en-GB"/>
        </w:rPr>
      </w:pPr>
    </w:p>
    <w:tbl>
      <w:tblPr>
        <w:tblW w:w="83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360"/>
        <w:gridCol w:w="1359"/>
        <w:gridCol w:w="1182"/>
        <w:gridCol w:w="1234"/>
        <w:gridCol w:w="1624"/>
        <w:gridCol w:w="1625"/>
      </w:tblGrid>
      <w:tr w:rsidR="00D01B0C" w:rsidRPr="00F15B8B" w14:paraId="37726F9A" w14:textId="77777777" w:rsidTr="00BE3391">
        <w:trPr>
          <w:cantSplit/>
          <w:trHeight w:val="197"/>
        </w:trPr>
        <w:tc>
          <w:tcPr>
            <w:tcW w:w="8382" w:type="dxa"/>
            <w:gridSpan w:val="6"/>
            <w:tcBorders>
              <w:top w:val="nil"/>
              <w:left w:val="nil"/>
              <w:bottom w:val="nil"/>
              <w:right w:val="nil"/>
            </w:tcBorders>
            <w:shd w:val="clear" w:color="auto" w:fill="FFFFFF"/>
            <w:vAlign w:val="center"/>
          </w:tcPr>
          <w:p w14:paraId="4005FA99" w14:textId="77777777" w:rsidR="00D01B0C" w:rsidRPr="00E73DFC" w:rsidRDefault="00D01B0C" w:rsidP="0095211A">
            <w:pPr>
              <w:autoSpaceDE w:val="0"/>
              <w:autoSpaceDN w:val="0"/>
              <w:adjustRightInd w:val="0"/>
              <w:spacing w:line="220" w:lineRule="exact"/>
              <w:ind w:right="60"/>
              <w:rPr>
                <w:rFonts w:ascii="Arial" w:hAnsi="Arial" w:cs="Arial"/>
                <w:b/>
                <w:bCs/>
                <w:color w:val="010205"/>
                <w:lang w:val="en-GB"/>
              </w:rPr>
            </w:pPr>
            <w:r w:rsidRPr="00E73DFC">
              <w:rPr>
                <w:rFonts w:ascii="Arial" w:hAnsi="Arial" w:cs="Arial"/>
                <w:b/>
                <w:bCs/>
                <w:color w:val="010205"/>
                <w:lang w:val="en-GB"/>
              </w:rPr>
              <w:t xml:space="preserve">Bandwidth * Traffic Type   </w:t>
            </w:r>
            <w:r>
              <w:rPr>
                <w:rFonts w:ascii="Arial" w:hAnsi="Arial" w:cs="Arial"/>
                <w:b/>
                <w:bCs/>
                <w:color w:val="010205"/>
                <w:lang w:val="en-GB"/>
              </w:rPr>
              <w:t xml:space="preserve">for jitter                     </w:t>
            </w:r>
            <w:r w:rsidRPr="00E73DFC">
              <w:rPr>
                <w:rFonts w:ascii="Arial" w:hAnsi="Arial" w:cs="Arial"/>
                <w:b/>
                <w:bCs/>
                <w:color w:val="010205"/>
                <w:lang w:val="en-GB"/>
              </w:rPr>
              <w:t xml:space="preserve">  [p-value</w:t>
            </w:r>
            <w:r w:rsidRPr="00E73DFC" w:rsidDel="00192947">
              <w:rPr>
                <w:rFonts w:ascii="Arial" w:hAnsi="Arial" w:cs="Arial"/>
                <w:b/>
                <w:bCs/>
                <w:color w:val="010205"/>
                <w:lang w:val="en-GB"/>
              </w:rPr>
              <w:t xml:space="preserve"> </w:t>
            </w:r>
            <w:r w:rsidRPr="00E73DFC">
              <w:rPr>
                <w:rFonts w:ascii="Arial" w:hAnsi="Arial" w:cs="Arial"/>
                <w:b/>
                <w:bCs/>
                <w:color w:val="010205"/>
                <w:lang w:val="en-GB"/>
              </w:rPr>
              <w:t xml:space="preserve">=0.005   </w:t>
            </w:r>
            <w:proofErr w:type="spellStart"/>
            <w:r w:rsidRPr="00E73DFC">
              <w:rPr>
                <w:rFonts w:ascii="Arial" w:hAnsi="Arial" w:cs="Arial"/>
                <w:b/>
                <w:bCs/>
                <w:color w:val="010205"/>
                <w:lang w:val="en-GB"/>
              </w:rPr>
              <w:t>petasq</w:t>
            </w:r>
            <w:proofErr w:type="spellEnd"/>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.685]</w:t>
            </w:r>
          </w:p>
          <w:p w14:paraId="406B8856" w14:textId="77777777" w:rsidR="00D01B0C" w:rsidRPr="00E73DFC" w:rsidRDefault="00D01B0C" w:rsidP="0095211A">
            <w:pPr>
              <w:autoSpaceDE w:val="0"/>
              <w:autoSpaceDN w:val="0"/>
              <w:adjustRightInd w:val="0"/>
              <w:spacing w:line="220" w:lineRule="exact"/>
              <w:ind w:right="60"/>
              <w:jc w:val="center"/>
              <w:rPr>
                <w:rFonts w:ascii="Arial" w:hAnsi="Arial" w:cs="Arial"/>
                <w:b/>
                <w:bCs/>
                <w:color w:val="010205"/>
                <w:lang w:val="en-GB"/>
              </w:rPr>
            </w:pPr>
          </w:p>
          <w:p w14:paraId="785A3364"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lang w:val="en-GB"/>
              </w:rPr>
            </w:pPr>
          </w:p>
        </w:tc>
      </w:tr>
      <w:tr w:rsidR="00D01B0C" w:rsidRPr="00F15B8B" w14:paraId="05C6EC2C" w14:textId="77777777" w:rsidTr="00BE3391">
        <w:trPr>
          <w:cantSplit/>
          <w:trHeight w:val="197"/>
        </w:trPr>
        <w:tc>
          <w:tcPr>
            <w:tcW w:w="8382" w:type="dxa"/>
            <w:gridSpan w:val="6"/>
            <w:tcBorders>
              <w:top w:val="nil"/>
              <w:left w:val="nil"/>
              <w:bottom w:val="nil"/>
              <w:right w:val="nil"/>
            </w:tcBorders>
            <w:shd w:val="clear" w:color="auto" w:fill="FFFFFF"/>
            <w:vAlign w:val="bottom"/>
          </w:tcPr>
          <w:p w14:paraId="3C302C8E"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r w:rsidRPr="00E73DFC">
              <w:rPr>
                <w:rFonts w:ascii="Times New Roman" w:hAnsi="Times New Roman" w:cs="Times New Roman"/>
                <w:color w:val="010205"/>
                <w:sz w:val="24"/>
                <w:szCs w:val="24"/>
                <w:shd w:val="clear" w:color="auto" w:fill="FFFFFF"/>
                <w:lang w:val="en-GB"/>
              </w:rPr>
              <w:t xml:space="preserve">Table </w:t>
            </w:r>
            <w:r>
              <w:rPr>
                <w:rFonts w:ascii="Times New Roman" w:hAnsi="Times New Roman" w:cs="Times New Roman"/>
                <w:color w:val="010205"/>
                <w:sz w:val="24"/>
                <w:szCs w:val="24"/>
                <w:shd w:val="clear" w:color="auto" w:fill="FFFFFF"/>
                <w:lang w:val="en-GB"/>
              </w:rPr>
              <w:t>(8-13)</w:t>
            </w:r>
            <w:r w:rsidRPr="00E73DFC">
              <w:rPr>
                <w:rFonts w:ascii="Times New Roman" w:hAnsi="Times New Roman" w:cs="Times New Roman"/>
                <w:color w:val="010205"/>
                <w:sz w:val="24"/>
                <w:szCs w:val="24"/>
                <w:shd w:val="clear" w:color="auto" w:fill="FFFFFF"/>
                <w:lang w:val="en-GB"/>
              </w:rPr>
              <w:t xml:space="preserve"> Results </w:t>
            </w:r>
            <w:r>
              <w:rPr>
                <w:rFonts w:ascii="Times New Roman" w:hAnsi="Times New Roman" w:cs="Times New Roman"/>
                <w:color w:val="010205"/>
                <w:sz w:val="24"/>
                <w:szCs w:val="24"/>
                <w:shd w:val="clear" w:color="auto" w:fill="FFFFFF"/>
                <w:lang w:val="en-GB"/>
              </w:rPr>
              <w:t>for</w:t>
            </w:r>
            <w:r w:rsidRPr="00E73DFC">
              <w:rPr>
                <w:rFonts w:ascii="Times New Roman" w:hAnsi="Times New Roman" w:cs="Times New Roman"/>
                <w:color w:val="010205"/>
                <w:sz w:val="24"/>
                <w:szCs w:val="24"/>
                <w:shd w:val="clear" w:color="auto" w:fill="FFFFFF"/>
                <w:lang w:val="en-GB"/>
              </w:rPr>
              <w:t xml:space="preserve"> jitter in milliseconds(</w:t>
            </w:r>
            <w:proofErr w:type="spellStart"/>
            <w:r w:rsidRPr="00E73DFC">
              <w:rPr>
                <w:rFonts w:ascii="Times New Roman" w:hAnsi="Times New Roman" w:cs="Times New Roman"/>
                <w:color w:val="010205"/>
                <w:sz w:val="24"/>
                <w:szCs w:val="24"/>
                <w:shd w:val="clear" w:color="auto" w:fill="FFFFFF"/>
                <w:lang w:val="en-GB"/>
              </w:rPr>
              <w:t>ms</w:t>
            </w:r>
            <w:proofErr w:type="spellEnd"/>
            <w:r w:rsidRPr="00E73DFC">
              <w:rPr>
                <w:rFonts w:ascii="Times New Roman" w:hAnsi="Times New Roman" w:cs="Times New Roman"/>
                <w:color w:val="010205"/>
                <w:sz w:val="24"/>
                <w:szCs w:val="24"/>
                <w:shd w:val="clear" w:color="auto" w:fill="FFFFFF"/>
                <w:lang w:val="en-GB"/>
              </w:rPr>
              <w:t xml:space="preserve">) measures </w:t>
            </w:r>
            <w:r>
              <w:rPr>
                <w:rFonts w:ascii="Times New Roman" w:hAnsi="Times New Roman" w:cs="Times New Roman"/>
                <w:color w:val="010205"/>
                <w:sz w:val="24"/>
                <w:szCs w:val="24"/>
                <w:shd w:val="clear" w:color="auto" w:fill="FFFFFF"/>
                <w:lang w:val="en-GB"/>
              </w:rPr>
              <w:t>expressing</w:t>
            </w:r>
            <w:r w:rsidRPr="00E73DFC">
              <w:rPr>
                <w:rFonts w:ascii="Times New Roman" w:hAnsi="Times New Roman" w:cs="Times New Roman"/>
                <w:color w:val="010205"/>
                <w:sz w:val="24"/>
                <w:szCs w:val="24"/>
                <w:shd w:val="clear" w:color="auto" w:fill="FFFFFF"/>
                <w:lang w:val="en-GB"/>
              </w:rPr>
              <w:t xml:space="preserve"> Bandwidth * Traffic Type </w:t>
            </w:r>
            <w:r>
              <w:rPr>
                <w:rFonts w:ascii="Times New Roman" w:hAnsi="Times New Roman" w:cs="Times New Roman"/>
                <w:color w:val="010205"/>
                <w:sz w:val="24"/>
                <w:szCs w:val="24"/>
                <w:shd w:val="clear" w:color="auto" w:fill="FFFFFF"/>
                <w:lang w:val="en-GB"/>
              </w:rPr>
              <w:t xml:space="preserve">interaction </w:t>
            </w:r>
            <w:r w:rsidRPr="00E73DFC">
              <w:rPr>
                <w:rFonts w:ascii="Times New Roman" w:hAnsi="Times New Roman" w:cs="Times New Roman"/>
                <w:color w:val="010205"/>
                <w:sz w:val="24"/>
                <w:szCs w:val="24"/>
                <w:shd w:val="clear" w:color="auto" w:fill="FFFFFF"/>
                <w:lang w:val="en-GB"/>
              </w:rPr>
              <w:t>for 5 minutes duration</w:t>
            </w:r>
            <w:r>
              <w:rPr>
                <w:rFonts w:ascii="Times New Roman" w:hAnsi="Times New Roman" w:cs="Times New Roman"/>
                <w:color w:val="010205"/>
                <w:sz w:val="24"/>
                <w:szCs w:val="24"/>
                <w:shd w:val="clear" w:color="auto" w:fill="FFFFFF"/>
                <w:lang w:val="en-GB"/>
              </w:rPr>
              <w:t xml:space="preserve"> </w:t>
            </w:r>
            <w:r>
              <w:rPr>
                <w:rFonts w:ascii="Times New Roman" w:hAnsi="Times New Roman" w:cs="Times New Roman"/>
                <w:color w:val="1D2228"/>
                <w:sz w:val="24"/>
                <w:szCs w:val="24"/>
                <w:shd w:val="clear" w:color="auto" w:fill="FFFFFF"/>
                <w:lang w:val="en-GB"/>
              </w:rPr>
              <w:t>(</w:t>
            </w:r>
            <w:r>
              <w:rPr>
                <w:rFonts w:ascii="Times New Roman" w:hAnsi="Times New Roman" w:cs="Times New Roman"/>
                <w:sz w:val="24"/>
                <w:szCs w:val="24"/>
                <w:shd w:val="clear" w:color="auto" w:fill="FFFFFF"/>
                <w:lang w:val="en-GB"/>
              </w:rPr>
              <w:t xml:space="preserve">Al-Haddad et al., </w:t>
            </w:r>
            <w:r w:rsidRPr="00A275C5">
              <w:rPr>
                <w:rFonts w:ascii="Times New Roman" w:hAnsi="Times New Roman" w:cs="Times New Roman"/>
                <w:sz w:val="24"/>
                <w:szCs w:val="24"/>
                <w:shd w:val="clear" w:color="auto" w:fill="FFFFFF"/>
                <w:lang w:val="en-GB"/>
              </w:rPr>
              <w:t>2021</w:t>
            </w:r>
            <w:r>
              <w:rPr>
                <w:rFonts w:ascii="Times New Roman" w:hAnsi="Times New Roman" w:cs="Times New Roman"/>
                <w:sz w:val="24"/>
                <w:szCs w:val="24"/>
                <w:shd w:val="clear" w:color="auto" w:fill="FFFFFF"/>
                <w:lang w:val="en-GB"/>
              </w:rPr>
              <w:t>)</w:t>
            </w:r>
          </w:p>
          <w:p w14:paraId="1F2A139D"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2C3F2136"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0CE9F0C8" w14:textId="77777777" w:rsidR="00D01B0C" w:rsidRPr="00E73DFC" w:rsidRDefault="00D01B0C" w:rsidP="0095211A">
            <w:pPr>
              <w:autoSpaceDE w:val="0"/>
              <w:autoSpaceDN w:val="0"/>
              <w:adjustRightInd w:val="0"/>
              <w:spacing w:line="220" w:lineRule="exact"/>
              <w:rPr>
                <w:lang w:val="en-GB"/>
              </w:rPr>
            </w:pPr>
            <w:r w:rsidRPr="00E73DFC">
              <w:rPr>
                <w:rFonts w:ascii="Times New Roman" w:hAnsi="Times New Roman" w:cs="Times New Roman"/>
                <w:color w:val="010205"/>
                <w:sz w:val="24"/>
                <w:szCs w:val="24"/>
                <w:shd w:val="clear" w:color="auto" w:fill="FFFFFF"/>
                <w:lang w:val="en-GB"/>
              </w:rPr>
              <w:t>Dependent Variable:   Jitter</w:t>
            </w:r>
            <w:r w:rsidRPr="00E73DFC">
              <w:rPr>
                <w:rFonts w:ascii="Arial" w:hAnsi="Arial" w:cs="Arial"/>
                <w:color w:val="010205"/>
                <w:sz w:val="24"/>
                <w:szCs w:val="24"/>
                <w:shd w:val="clear" w:color="auto" w:fill="FFFFFF"/>
                <w:lang w:val="en-GB"/>
              </w:rPr>
              <w:t xml:space="preserve">  </w:t>
            </w:r>
          </w:p>
        </w:tc>
      </w:tr>
      <w:tr w:rsidR="00D01B0C" w:rsidRPr="00F15B8B" w14:paraId="281CC89F" w14:textId="77777777" w:rsidTr="00BE3391">
        <w:trPr>
          <w:cantSplit/>
          <w:trHeight w:val="197"/>
        </w:trPr>
        <w:tc>
          <w:tcPr>
            <w:tcW w:w="1360" w:type="dxa"/>
            <w:vMerge w:val="restart"/>
            <w:tcBorders>
              <w:top w:val="nil"/>
              <w:left w:val="nil"/>
              <w:bottom w:val="nil"/>
              <w:right w:val="nil"/>
            </w:tcBorders>
            <w:shd w:val="clear" w:color="auto" w:fill="FFFFFF"/>
            <w:vAlign w:val="bottom"/>
          </w:tcPr>
          <w:p w14:paraId="3B5EFA59"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Bandwidth</w:t>
            </w:r>
          </w:p>
        </w:tc>
        <w:tc>
          <w:tcPr>
            <w:tcW w:w="1359" w:type="dxa"/>
            <w:vMerge w:val="restart"/>
            <w:tcBorders>
              <w:top w:val="nil"/>
              <w:left w:val="nil"/>
              <w:bottom w:val="nil"/>
              <w:right w:val="nil"/>
            </w:tcBorders>
            <w:shd w:val="clear" w:color="auto" w:fill="FFFFFF"/>
            <w:vAlign w:val="bottom"/>
          </w:tcPr>
          <w:p w14:paraId="45B7022C"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Traffic type</w:t>
            </w:r>
          </w:p>
        </w:tc>
        <w:tc>
          <w:tcPr>
            <w:tcW w:w="1182" w:type="dxa"/>
            <w:vMerge w:val="restart"/>
            <w:tcBorders>
              <w:top w:val="nil"/>
              <w:left w:val="nil"/>
              <w:bottom w:val="nil"/>
              <w:right w:val="single" w:sz="8" w:space="0" w:color="E0E0E0"/>
            </w:tcBorders>
            <w:shd w:val="clear" w:color="auto" w:fill="FFFFFF"/>
            <w:vAlign w:val="bottom"/>
          </w:tcPr>
          <w:p w14:paraId="18DB23A9"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Mean jitter</w:t>
            </w:r>
          </w:p>
        </w:tc>
        <w:tc>
          <w:tcPr>
            <w:tcW w:w="1234" w:type="dxa"/>
            <w:vMerge w:val="restart"/>
            <w:tcBorders>
              <w:top w:val="nil"/>
              <w:left w:val="single" w:sz="8" w:space="0" w:color="E0E0E0"/>
              <w:bottom w:val="nil"/>
              <w:right w:val="single" w:sz="8" w:space="0" w:color="E0E0E0"/>
            </w:tcBorders>
            <w:shd w:val="clear" w:color="auto" w:fill="FFFFFF"/>
            <w:vAlign w:val="bottom"/>
          </w:tcPr>
          <w:p w14:paraId="29F3BD6C"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Std. Error</w:t>
            </w:r>
          </w:p>
        </w:tc>
        <w:tc>
          <w:tcPr>
            <w:tcW w:w="3249" w:type="dxa"/>
            <w:gridSpan w:val="2"/>
            <w:tcBorders>
              <w:top w:val="nil"/>
              <w:left w:val="single" w:sz="8" w:space="0" w:color="E0E0E0"/>
              <w:bottom w:val="nil"/>
              <w:right w:val="nil"/>
            </w:tcBorders>
            <w:shd w:val="clear" w:color="auto" w:fill="FFFFFF"/>
            <w:vAlign w:val="bottom"/>
          </w:tcPr>
          <w:p w14:paraId="06B6A677"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95% Confidence Interval</w:t>
            </w:r>
          </w:p>
        </w:tc>
      </w:tr>
      <w:tr w:rsidR="00D01B0C" w:rsidRPr="00F15B8B" w14:paraId="492D7F14" w14:textId="77777777" w:rsidTr="00BE3391">
        <w:trPr>
          <w:cantSplit/>
          <w:trHeight w:val="197"/>
        </w:trPr>
        <w:tc>
          <w:tcPr>
            <w:tcW w:w="1360" w:type="dxa"/>
            <w:vMerge/>
            <w:tcBorders>
              <w:top w:val="nil"/>
              <w:left w:val="nil"/>
              <w:bottom w:val="nil"/>
              <w:right w:val="nil"/>
            </w:tcBorders>
            <w:shd w:val="clear" w:color="auto" w:fill="FFFFFF"/>
            <w:vAlign w:val="bottom"/>
          </w:tcPr>
          <w:p w14:paraId="734947BC"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359" w:type="dxa"/>
            <w:vMerge/>
            <w:tcBorders>
              <w:top w:val="nil"/>
              <w:left w:val="nil"/>
              <w:bottom w:val="nil"/>
              <w:right w:val="nil"/>
            </w:tcBorders>
            <w:shd w:val="clear" w:color="auto" w:fill="FFFFFF"/>
            <w:vAlign w:val="bottom"/>
          </w:tcPr>
          <w:p w14:paraId="5D51FE8A"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182" w:type="dxa"/>
            <w:vMerge/>
            <w:tcBorders>
              <w:top w:val="nil"/>
              <w:left w:val="nil"/>
              <w:bottom w:val="nil"/>
              <w:right w:val="single" w:sz="8" w:space="0" w:color="E0E0E0"/>
            </w:tcBorders>
            <w:shd w:val="clear" w:color="auto" w:fill="FFFFFF"/>
            <w:vAlign w:val="bottom"/>
          </w:tcPr>
          <w:p w14:paraId="2D9EEF17"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234" w:type="dxa"/>
            <w:vMerge/>
            <w:tcBorders>
              <w:top w:val="nil"/>
              <w:left w:val="single" w:sz="8" w:space="0" w:color="E0E0E0"/>
              <w:bottom w:val="nil"/>
              <w:right w:val="single" w:sz="8" w:space="0" w:color="E0E0E0"/>
            </w:tcBorders>
            <w:shd w:val="clear" w:color="auto" w:fill="FFFFFF"/>
            <w:vAlign w:val="bottom"/>
          </w:tcPr>
          <w:p w14:paraId="454721F8"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624" w:type="dxa"/>
            <w:tcBorders>
              <w:top w:val="nil"/>
              <w:left w:val="single" w:sz="8" w:space="0" w:color="E0E0E0"/>
              <w:bottom w:val="single" w:sz="8" w:space="0" w:color="152935"/>
              <w:right w:val="single" w:sz="8" w:space="0" w:color="E0E0E0"/>
            </w:tcBorders>
            <w:shd w:val="clear" w:color="auto" w:fill="FFFFFF"/>
            <w:vAlign w:val="bottom"/>
          </w:tcPr>
          <w:p w14:paraId="54EEEE0D"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Lower Bound</w:t>
            </w:r>
          </w:p>
        </w:tc>
        <w:tc>
          <w:tcPr>
            <w:tcW w:w="1624" w:type="dxa"/>
            <w:tcBorders>
              <w:top w:val="nil"/>
              <w:left w:val="single" w:sz="8" w:space="0" w:color="E0E0E0"/>
              <w:bottom w:val="single" w:sz="8" w:space="0" w:color="152935"/>
              <w:right w:val="nil"/>
            </w:tcBorders>
            <w:shd w:val="clear" w:color="auto" w:fill="FFFFFF"/>
            <w:vAlign w:val="bottom"/>
          </w:tcPr>
          <w:p w14:paraId="6D2F4315"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Upper Bound</w:t>
            </w:r>
          </w:p>
        </w:tc>
      </w:tr>
      <w:tr w:rsidR="00D01B0C" w:rsidRPr="00F15B8B" w14:paraId="329F09AC" w14:textId="77777777" w:rsidTr="00BE3391">
        <w:trPr>
          <w:cantSplit/>
          <w:trHeight w:val="197"/>
        </w:trPr>
        <w:tc>
          <w:tcPr>
            <w:tcW w:w="1360" w:type="dxa"/>
            <w:vMerge w:val="restart"/>
            <w:tcBorders>
              <w:top w:val="single" w:sz="8" w:space="0" w:color="152935"/>
              <w:left w:val="nil"/>
              <w:bottom w:val="nil"/>
              <w:right w:val="nil"/>
            </w:tcBorders>
            <w:shd w:val="clear" w:color="auto" w:fill="E0E0E0"/>
          </w:tcPr>
          <w:p w14:paraId="7171053E"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1.00 40</w:t>
            </w:r>
          </w:p>
        </w:tc>
        <w:tc>
          <w:tcPr>
            <w:tcW w:w="1359" w:type="dxa"/>
            <w:tcBorders>
              <w:top w:val="single" w:sz="8" w:space="0" w:color="152935"/>
              <w:left w:val="nil"/>
              <w:bottom w:val="single" w:sz="8" w:space="0" w:color="AEAEAE"/>
              <w:right w:val="nil"/>
            </w:tcBorders>
            <w:shd w:val="clear" w:color="auto" w:fill="E0E0E0"/>
          </w:tcPr>
          <w:p w14:paraId="17E319B5"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Video</w:t>
            </w:r>
          </w:p>
        </w:tc>
        <w:tc>
          <w:tcPr>
            <w:tcW w:w="1182" w:type="dxa"/>
            <w:tcBorders>
              <w:top w:val="single" w:sz="8" w:space="0" w:color="152935"/>
              <w:left w:val="nil"/>
              <w:bottom w:val="single" w:sz="8" w:space="0" w:color="AEAEAE"/>
              <w:right w:val="single" w:sz="8" w:space="0" w:color="E0E0E0"/>
            </w:tcBorders>
            <w:shd w:val="clear" w:color="auto" w:fill="FFFFFF"/>
          </w:tcPr>
          <w:p w14:paraId="7E5DE3B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.002</w:t>
            </w:r>
          </w:p>
        </w:tc>
        <w:tc>
          <w:tcPr>
            <w:tcW w:w="1234" w:type="dxa"/>
            <w:tcBorders>
              <w:top w:val="single" w:sz="8" w:space="0" w:color="152935"/>
              <w:left w:val="single" w:sz="8" w:space="0" w:color="E0E0E0"/>
              <w:bottom w:val="single" w:sz="8" w:space="0" w:color="AEAEAE"/>
              <w:right w:val="single" w:sz="8" w:space="0" w:color="E0E0E0"/>
            </w:tcBorders>
            <w:shd w:val="clear" w:color="auto" w:fill="FFFFFF"/>
          </w:tcPr>
          <w:p w14:paraId="72F678DD"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.147</w:t>
            </w:r>
          </w:p>
        </w:tc>
        <w:tc>
          <w:tcPr>
            <w:tcW w:w="1624" w:type="dxa"/>
            <w:tcBorders>
              <w:top w:val="single" w:sz="8" w:space="0" w:color="152935"/>
              <w:left w:val="single" w:sz="8" w:space="0" w:color="E0E0E0"/>
              <w:bottom w:val="single" w:sz="8" w:space="0" w:color="AEAEAE"/>
              <w:right w:val="single" w:sz="8" w:space="0" w:color="E0E0E0"/>
            </w:tcBorders>
            <w:shd w:val="clear" w:color="auto" w:fill="FFFFFF"/>
          </w:tcPr>
          <w:p w14:paraId="7487A0C1"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w:t>
            </w:r>
            <w:r>
              <w:rPr>
                <w:rFonts w:ascii="Arial" w:hAnsi="Arial" w:cs="Arial"/>
                <w:color w:val="010205"/>
                <w:sz w:val="18"/>
                <w:szCs w:val="18"/>
                <w:lang w:val="en-GB"/>
              </w:rPr>
              <w:t>0</w:t>
            </w:r>
            <w:r w:rsidRPr="00E73DFC">
              <w:rPr>
                <w:rFonts w:ascii="Arial" w:hAnsi="Arial" w:cs="Arial"/>
                <w:color w:val="010205"/>
                <w:sz w:val="18"/>
                <w:szCs w:val="18"/>
                <w:lang w:val="en-GB"/>
              </w:rPr>
              <w:t>.319</w:t>
            </w:r>
          </w:p>
        </w:tc>
        <w:tc>
          <w:tcPr>
            <w:tcW w:w="1624" w:type="dxa"/>
            <w:tcBorders>
              <w:top w:val="single" w:sz="8" w:space="0" w:color="152935"/>
              <w:left w:val="single" w:sz="8" w:space="0" w:color="E0E0E0"/>
              <w:bottom w:val="single" w:sz="8" w:space="0" w:color="AEAEAE"/>
              <w:right w:val="nil"/>
            </w:tcBorders>
            <w:shd w:val="clear" w:color="auto" w:fill="FFFFFF"/>
          </w:tcPr>
          <w:p w14:paraId="122F10AA"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.323</w:t>
            </w:r>
          </w:p>
        </w:tc>
      </w:tr>
      <w:tr w:rsidR="00D01B0C" w:rsidRPr="00F15B8B" w14:paraId="774A988F" w14:textId="77777777" w:rsidTr="00BE3391">
        <w:trPr>
          <w:cantSplit/>
          <w:trHeight w:val="197"/>
        </w:trPr>
        <w:tc>
          <w:tcPr>
            <w:tcW w:w="1360" w:type="dxa"/>
            <w:vMerge/>
            <w:tcBorders>
              <w:top w:val="single" w:sz="8" w:space="0" w:color="152935"/>
              <w:left w:val="nil"/>
              <w:bottom w:val="nil"/>
              <w:right w:val="nil"/>
            </w:tcBorders>
            <w:shd w:val="clear" w:color="auto" w:fill="E0E0E0"/>
          </w:tcPr>
          <w:p w14:paraId="1A42E301" w14:textId="77777777" w:rsidR="00D01B0C" w:rsidRPr="00E1286C" w:rsidRDefault="00D01B0C" w:rsidP="0095211A">
            <w:pPr>
              <w:autoSpaceDE w:val="0"/>
              <w:autoSpaceDN w:val="0"/>
              <w:adjustRightInd w:val="0"/>
              <w:spacing w:line="220" w:lineRule="exact"/>
              <w:rPr>
                <w:rFonts w:ascii="Arial" w:hAnsi="Arial" w:cs="Arial"/>
                <w:color w:val="010205"/>
                <w:sz w:val="18"/>
                <w:szCs w:val="18"/>
                <w:lang w:val="en-GB"/>
              </w:rPr>
            </w:pPr>
          </w:p>
        </w:tc>
        <w:tc>
          <w:tcPr>
            <w:tcW w:w="1359" w:type="dxa"/>
            <w:tcBorders>
              <w:top w:val="single" w:sz="8" w:space="0" w:color="AEAEAE"/>
              <w:left w:val="nil"/>
              <w:bottom w:val="single" w:sz="8" w:space="0" w:color="AEAEAE"/>
              <w:right w:val="nil"/>
            </w:tcBorders>
            <w:shd w:val="clear" w:color="auto" w:fill="E0E0E0"/>
          </w:tcPr>
          <w:p w14:paraId="130B56D6" w14:textId="77777777" w:rsidR="00D01B0C" w:rsidRPr="00E1286C" w:rsidRDefault="00D01B0C" w:rsidP="0095211A">
            <w:pPr>
              <w:autoSpaceDE w:val="0"/>
              <w:autoSpaceDN w:val="0"/>
              <w:adjustRightInd w:val="0"/>
              <w:spacing w:line="220" w:lineRule="exact"/>
              <w:ind w:right="60"/>
              <w:rPr>
                <w:rFonts w:ascii="Arial" w:hAnsi="Arial" w:cs="Arial"/>
                <w:color w:val="264A60"/>
                <w:sz w:val="18"/>
                <w:szCs w:val="18"/>
                <w:lang w:val="en-GB"/>
              </w:rPr>
            </w:pPr>
            <w:r w:rsidRPr="00E1286C">
              <w:rPr>
                <w:rFonts w:ascii="Arial" w:hAnsi="Arial" w:cs="Arial"/>
                <w:color w:val="264A60"/>
                <w:sz w:val="18"/>
                <w:szCs w:val="18"/>
                <w:lang w:val="en-GB"/>
              </w:rPr>
              <w:t>2.00 Audio</w:t>
            </w:r>
          </w:p>
        </w:tc>
        <w:tc>
          <w:tcPr>
            <w:tcW w:w="1182" w:type="dxa"/>
            <w:tcBorders>
              <w:top w:val="single" w:sz="8" w:space="0" w:color="AEAEAE"/>
              <w:left w:val="nil"/>
              <w:bottom w:val="single" w:sz="8" w:space="0" w:color="AEAEAE"/>
              <w:right w:val="single" w:sz="8" w:space="0" w:color="E0E0E0"/>
            </w:tcBorders>
            <w:shd w:val="clear" w:color="auto" w:fill="FFFFFF"/>
          </w:tcPr>
          <w:p w14:paraId="350F0F6F"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.002</w:t>
            </w:r>
          </w:p>
        </w:tc>
        <w:tc>
          <w:tcPr>
            <w:tcW w:w="1234" w:type="dxa"/>
            <w:tcBorders>
              <w:top w:val="single" w:sz="8" w:space="0" w:color="AEAEAE"/>
              <w:left w:val="single" w:sz="8" w:space="0" w:color="E0E0E0"/>
              <w:bottom w:val="single" w:sz="8" w:space="0" w:color="AEAEAE"/>
              <w:right w:val="single" w:sz="8" w:space="0" w:color="E0E0E0"/>
            </w:tcBorders>
            <w:shd w:val="clear" w:color="auto" w:fill="FFFFFF"/>
          </w:tcPr>
          <w:p w14:paraId="1DCFD7F0"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.147</w:t>
            </w:r>
          </w:p>
        </w:tc>
        <w:tc>
          <w:tcPr>
            <w:tcW w:w="1624" w:type="dxa"/>
            <w:tcBorders>
              <w:top w:val="single" w:sz="8" w:space="0" w:color="AEAEAE"/>
              <w:left w:val="single" w:sz="8" w:space="0" w:color="E0E0E0"/>
              <w:bottom w:val="single" w:sz="8" w:space="0" w:color="AEAEAE"/>
              <w:right w:val="single" w:sz="8" w:space="0" w:color="E0E0E0"/>
            </w:tcBorders>
            <w:shd w:val="clear" w:color="auto" w:fill="FFFFFF"/>
          </w:tcPr>
          <w:p w14:paraId="499BD805"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1286C">
              <w:rPr>
                <w:rFonts w:ascii="Arial" w:hAnsi="Arial" w:cs="Arial"/>
                <w:color w:val="010205"/>
                <w:sz w:val="18"/>
                <w:szCs w:val="18"/>
                <w:lang w:val="en-GB"/>
              </w:rPr>
              <w:t>-</w:t>
            </w:r>
            <w:r>
              <w:rPr>
                <w:rFonts w:ascii="Arial" w:hAnsi="Arial" w:cs="Arial"/>
                <w:color w:val="010205"/>
                <w:sz w:val="18"/>
                <w:szCs w:val="18"/>
                <w:lang w:val="en-GB"/>
              </w:rPr>
              <w:t>0</w:t>
            </w:r>
            <w:r w:rsidRPr="00E1286C">
              <w:rPr>
                <w:rFonts w:ascii="Arial" w:hAnsi="Arial" w:cs="Arial"/>
                <w:color w:val="010205"/>
                <w:sz w:val="18"/>
                <w:szCs w:val="18"/>
                <w:lang w:val="en-GB"/>
              </w:rPr>
              <w:t>.319</w:t>
            </w:r>
          </w:p>
        </w:tc>
        <w:tc>
          <w:tcPr>
            <w:tcW w:w="1624" w:type="dxa"/>
            <w:tcBorders>
              <w:top w:val="single" w:sz="8" w:space="0" w:color="AEAEAE"/>
              <w:left w:val="single" w:sz="8" w:space="0" w:color="E0E0E0"/>
              <w:bottom w:val="single" w:sz="8" w:space="0" w:color="AEAEAE"/>
              <w:right w:val="nil"/>
            </w:tcBorders>
            <w:shd w:val="clear" w:color="auto" w:fill="FFFFFF"/>
          </w:tcPr>
          <w:p w14:paraId="7ABB1CBE"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.323</w:t>
            </w:r>
          </w:p>
        </w:tc>
      </w:tr>
      <w:tr w:rsidR="00D01B0C" w:rsidRPr="00F15B8B" w14:paraId="4E19BC11" w14:textId="77777777" w:rsidTr="00BE3391">
        <w:trPr>
          <w:cantSplit/>
          <w:trHeight w:val="197"/>
        </w:trPr>
        <w:tc>
          <w:tcPr>
            <w:tcW w:w="1360" w:type="dxa"/>
            <w:vMerge/>
            <w:tcBorders>
              <w:top w:val="single" w:sz="8" w:space="0" w:color="152935"/>
              <w:left w:val="nil"/>
              <w:bottom w:val="nil"/>
              <w:right w:val="nil"/>
            </w:tcBorders>
            <w:shd w:val="clear" w:color="auto" w:fill="E0E0E0"/>
          </w:tcPr>
          <w:p w14:paraId="03CBA99A" w14:textId="77777777" w:rsidR="00D01B0C" w:rsidRPr="00E1286C" w:rsidRDefault="00D01B0C" w:rsidP="0095211A">
            <w:pPr>
              <w:autoSpaceDE w:val="0"/>
              <w:autoSpaceDN w:val="0"/>
              <w:adjustRightInd w:val="0"/>
              <w:spacing w:line="220" w:lineRule="exact"/>
              <w:rPr>
                <w:rFonts w:ascii="Arial" w:hAnsi="Arial" w:cs="Arial"/>
                <w:color w:val="010205"/>
                <w:sz w:val="18"/>
                <w:szCs w:val="18"/>
                <w:lang w:val="en-GB"/>
              </w:rPr>
            </w:pPr>
          </w:p>
        </w:tc>
        <w:tc>
          <w:tcPr>
            <w:tcW w:w="1359" w:type="dxa"/>
            <w:tcBorders>
              <w:top w:val="single" w:sz="8" w:space="0" w:color="AEAEAE"/>
              <w:left w:val="nil"/>
              <w:bottom w:val="nil"/>
              <w:right w:val="nil"/>
            </w:tcBorders>
            <w:shd w:val="clear" w:color="auto" w:fill="E0E0E0"/>
          </w:tcPr>
          <w:p w14:paraId="373631F7" w14:textId="77777777" w:rsidR="00D01B0C" w:rsidRPr="00E1286C" w:rsidRDefault="00D01B0C" w:rsidP="0095211A">
            <w:pPr>
              <w:autoSpaceDE w:val="0"/>
              <w:autoSpaceDN w:val="0"/>
              <w:adjustRightInd w:val="0"/>
              <w:spacing w:line="220" w:lineRule="exact"/>
              <w:ind w:right="60"/>
              <w:rPr>
                <w:rFonts w:ascii="Arial" w:hAnsi="Arial" w:cs="Arial"/>
                <w:color w:val="264A60"/>
                <w:sz w:val="18"/>
                <w:szCs w:val="18"/>
                <w:lang w:val="en-GB"/>
              </w:rPr>
            </w:pPr>
            <w:r w:rsidRPr="00E1286C">
              <w:rPr>
                <w:rFonts w:ascii="Arial" w:hAnsi="Arial" w:cs="Arial"/>
                <w:color w:val="264A60"/>
                <w:sz w:val="18"/>
                <w:szCs w:val="18"/>
                <w:lang w:val="en-GB"/>
              </w:rPr>
              <w:t>3.00 Data</w:t>
            </w:r>
          </w:p>
        </w:tc>
        <w:tc>
          <w:tcPr>
            <w:tcW w:w="1182" w:type="dxa"/>
            <w:tcBorders>
              <w:top w:val="single" w:sz="8" w:space="0" w:color="AEAEAE"/>
              <w:left w:val="nil"/>
              <w:bottom w:val="nil"/>
              <w:right w:val="single" w:sz="8" w:space="0" w:color="E0E0E0"/>
            </w:tcBorders>
            <w:shd w:val="clear" w:color="auto" w:fill="FFFFFF"/>
          </w:tcPr>
          <w:p w14:paraId="3527B356"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.076</w:t>
            </w:r>
          </w:p>
        </w:tc>
        <w:tc>
          <w:tcPr>
            <w:tcW w:w="1234" w:type="dxa"/>
            <w:tcBorders>
              <w:top w:val="single" w:sz="8" w:space="0" w:color="AEAEAE"/>
              <w:left w:val="single" w:sz="8" w:space="0" w:color="E0E0E0"/>
              <w:bottom w:val="nil"/>
              <w:right w:val="single" w:sz="8" w:space="0" w:color="E0E0E0"/>
            </w:tcBorders>
            <w:shd w:val="clear" w:color="auto" w:fill="FFFFFF"/>
          </w:tcPr>
          <w:p w14:paraId="4F17C594"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.147</w:t>
            </w:r>
          </w:p>
        </w:tc>
        <w:tc>
          <w:tcPr>
            <w:tcW w:w="1624" w:type="dxa"/>
            <w:tcBorders>
              <w:top w:val="single" w:sz="8" w:space="0" w:color="AEAEAE"/>
              <w:left w:val="single" w:sz="8" w:space="0" w:color="E0E0E0"/>
              <w:bottom w:val="nil"/>
              <w:right w:val="single" w:sz="8" w:space="0" w:color="E0E0E0"/>
            </w:tcBorders>
            <w:shd w:val="clear" w:color="auto" w:fill="FFFFFF"/>
          </w:tcPr>
          <w:p w14:paraId="5E03A8B6"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1286C">
              <w:rPr>
                <w:rFonts w:ascii="Arial" w:hAnsi="Arial" w:cs="Arial"/>
                <w:color w:val="010205"/>
                <w:sz w:val="18"/>
                <w:szCs w:val="18"/>
                <w:lang w:val="en-GB"/>
              </w:rPr>
              <w:t>-</w:t>
            </w:r>
            <w:r>
              <w:rPr>
                <w:rFonts w:ascii="Arial" w:hAnsi="Arial" w:cs="Arial"/>
                <w:color w:val="010205"/>
                <w:sz w:val="18"/>
                <w:szCs w:val="18"/>
                <w:lang w:val="en-GB"/>
              </w:rPr>
              <w:t>0</w:t>
            </w:r>
            <w:r w:rsidRPr="00E1286C">
              <w:rPr>
                <w:rFonts w:ascii="Arial" w:hAnsi="Arial" w:cs="Arial"/>
                <w:color w:val="010205"/>
                <w:sz w:val="18"/>
                <w:szCs w:val="18"/>
                <w:lang w:val="en-GB"/>
              </w:rPr>
              <w:t>.245</w:t>
            </w:r>
          </w:p>
        </w:tc>
        <w:tc>
          <w:tcPr>
            <w:tcW w:w="1624" w:type="dxa"/>
            <w:tcBorders>
              <w:top w:val="single" w:sz="8" w:space="0" w:color="AEAEAE"/>
              <w:left w:val="single" w:sz="8" w:space="0" w:color="E0E0E0"/>
              <w:bottom w:val="nil"/>
              <w:right w:val="nil"/>
            </w:tcBorders>
            <w:shd w:val="clear" w:color="auto" w:fill="FFFFFF"/>
          </w:tcPr>
          <w:p w14:paraId="4D6C482D"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.397</w:t>
            </w:r>
          </w:p>
        </w:tc>
      </w:tr>
      <w:tr w:rsidR="00D01B0C" w:rsidRPr="00F15B8B" w14:paraId="5C007A71" w14:textId="77777777" w:rsidTr="00BE3391">
        <w:trPr>
          <w:cantSplit/>
          <w:trHeight w:val="197"/>
        </w:trPr>
        <w:tc>
          <w:tcPr>
            <w:tcW w:w="1360" w:type="dxa"/>
            <w:vMerge w:val="restart"/>
            <w:tcBorders>
              <w:top w:val="single" w:sz="8" w:space="0" w:color="AEAEAE"/>
              <w:left w:val="nil"/>
              <w:bottom w:val="nil"/>
              <w:right w:val="nil"/>
            </w:tcBorders>
            <w:shd w:val="clear" w:color="auto" w:fill="E0E0E0"/>
          </w:tcPr>
          <w:p w14:paraId="4C50AA39"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2.00 70</w:t>
            </w:r>
          </w:p>
        </w:tc>
        <w:tc>
          <w:tcPr>
            <w:tcW w:w="1359" w:type="dxa"/>
            <w:tcBorders>
              <w:top w:val="single" w:sz="8" w:space="0" w:color="AEAEAE"/>
              <w:left w:val="nil"/>
              <w:bottom w:val="single" w:sz="8" w:space="0" w:color="AEAEAE"/>
              <w:right w:val="nil"/>
            </w:tcBorders>
            <w:shd w:val="clear" w:color="auto" w:fill="E0E0E0"/>
          </w:tcPr>
          <w:p w14:paraId="4D9F2293"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Video</w:t>
            </w:r>
          </w:p>
        </w:tc>
        <w:tc>
          <w:tcPr>
            <w:tcW w:w="1182" w:type="dxa"/>
            <w:tcBorders>
              <w:top w:val="single" w:sz="8" w:space="0" w:color="AEAEAE"/>
              <w:left w:val="nil"/>
              <w:bottom w:val="single" w:sz="8" w:space="0" w:color="AEAEAE"/>
              <w:right w:val="single" w:sz="8" w:space="0" w:color="E0E0E0"/>
            </w:tcBorders>
            <w:shd w:val="clear" w:color="auto" w:fill="FFFFFF"/>
          </w:tcPr>
          <w:p w14:paraId="6CFE4162"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.295</w:t>
            </w:r>
          </w:p>
        </w:tc>
        <w:tc>
          <w:tcPr>
            <w:tcW w:w="1234" w:type="dxa"/>
            <w:tcBorders>
              <w:top w:val="single" w:sz="8" w:space="0" w:color="AEAEAE"/>
              <w:left w:val="single" w:sz="8" w:space="0" w:color="E0E0E0"/>
              <w:bottom w:val="single" w:sz="8" w:space="0" w:color="AEAEAE"/>
              <w:right w:val="single" w:sz="8" w:space="0" w:color="E0E0E0"/>
            </w:tcBorders>
            <w:shd w:val="clear" w:color="auto" w:fill="FFFFFF"/>
          </w:tcPr>
          <w:p w14:paraId="711F4096"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.147</w:t>
            </w:r>
          </w:p>
        </w:tc>
        <w:tc>
          <w:tcPr>
            <w:tcW w:w="1624" w:type="dxa"/>
            <w:tcBorders>
              <w:top w:val="single" w:sz="8" w:space="0" w:color="AEAEAE"/>
              <w:left w:val="single" w:sz="8" w:space="0" w:color="E0E0E0"/>
              <w:bottom w:val="single" w:sz="8" w:space="0" w:color="AEAEAE"/>
              <w:right w:val="single" w:sz="8" w:space="0" w:color="E0E0E0"/>
            </w:tcBorders>
            <w:shd w:val="clear" w:color="auto" w:fill="FFFFFF"/>
          </w:tcPr>
          <w:p w14:paraId="56FDC196"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w:t>
            </w:r>
            <w:r>
              <w:rPr>
                <w:rFonts w:ascii="Arial" w:hAnsi="Arial" w:cs="Arial"/>
                <w:color w:val="010205"/>
                <w:sz w:val="18"/>
                <w:szCs w:val="18"/>
                <w:lang w:val="en-GB"/>
              </w:rPr>
              <w:t>0</w:t>
            </w:r>
            <w:r w:rsidRPr="00E73DFC">
              <w:rPr>
                <w:rFonts w:ascii="Arial" w:hAnsi="Arial" w:cs="Arial"/>
                <w:color w:val="010205"/>
                <w:sz w:val="18"/>
                <w:szCs w:val="18"/>
                <w:lang w:val="en-GB"/>
              </w:rPr>
              <w:t>.026</w:t>
            </w:r>
          </w:p>
        </w:tc>
        <w:tc>
          <w:tcPr>
            <w:tcW w:w="1624" w:type="dxa"/>
            <w:tcBorders>
              <w:top w:val="single" w:sz="8" w:space="0" w:color="AEAEAE"/>
              <w:left w:val="single" w:sz="8" w:space="0" w:color="E0E0E0"/>
              <w:bottom w:val="single" w:sz="8" w:space="0" w:color="AEAEAE"/>
              <w:right w:val="nil"/>
            </w:tcBorders>
            <w:shd w:val="clear" w:color="auto" w:fill="FFFFFF"/>
          </w:tcPr>
          <w:p w14:paraId="5FF88483"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.616</w:t>
            </w:r>
          </w:p>
        </w:tc>
      </w:tr>
      <w:tr w:rsidR="00D01B0C" w:rsidRPr="00F15B8B" w14:paraId="7AA8DF53" w14:textId="77777777" w:rsidTr="00BE3391">
        <w:trPr>
          <w:cantSplit/>
          <w:trHeight w:val="197"/>
        </w:trPr>
        <w:tc>
          <w:tcPr>
            <w:tcW w:w="1360" w:type="dxa"/>
            <w:vMerge/>
            <w:tcBorders>
              <w:top w:val="single" w:sz="8" w:space="0" w:color="AEAEAE"/>
              <w:left w:val="nil"/>
              <w:bottom w:val="nil"/>
              <w:right w:val="nil"/>
            </w:tcBorders>
            <w:shd w:val="clear" w:color="auto" w:fill="E0E0E0"/>
          </w:tcPr>
          <w:p w14:paraId="19662DA0" w14:textId="77777777" w:rsidR="00D01B0C" w:rsidRPr="00E1286C" w:rsidRDefault="00D01B0C" w:rsidP="0095211A">
            <w:pPr>
              <w:autoSpaceDE w:val="0"/>
              <w:autoSpaceDN w:val="0"/>
              <w:adjustRightInd w:val="0"/>
              <w:spacing w:line="220" w:lineRule="exact"/>
              <w:rPr>
                <w:rFonts w:ascii="Arial" w:hAnsi="Arial" w:cs="Arial"/>
                <w:color w:val="010205"/>
                <w:sz w:val="18"/>
                <w:szCs w:val="18"/>
                <w:lang w:val="en-GB"/>
              </w:rPr>
            </w:pPr>
          </w:p>
        </w:tc>
        <w:tc>
          <w:tcPr>
            <w:tcW w:w="1359" w:type="dxa"/>
            <w:tcBorders>
              <w:top w:val="single" w:sz="8" w:space="0" w:color="AEAEAE"/>
              <w:left w:val="nil"/>
              <w:bottom w:val="single" w:sz="8" w:space="0" w:color="AEAEAE"/>
              <w:right w:val="nil"/>
            </w:tcBorders>
            <w:shd w:val="clear" w:color="auto" w:fill="E0E0E0"/>
          </w:tcPr>
          <w:p w14:paraId="7FF10E2A" w14:textId="77777777" w:rsidR="00D01B0C" w:rsidRPr="00E1286C" w:rsidRDefault="00D01B0C" w:rsidP="0095211A">
            <w:pPr>
              <w:autoSpaceDE w:val="0"/>
              <w:autoSpaceDN w:val="0"/>
              <w:adjustRightInd w:val="0"/>
              <w:spacing w:line="220" w:lineRule="exact"/>
              <w:ind w:right="60"/>
              <w:rPr>
                <w:rFonts w:ascii="Arial" w:hAnsi="Arial" w:cs="Arial"/>
                <w:color w:val="264A60"/>
                <w:sz w:val="18"/>
                <w:szCs w:val="18"/>
                <w:lang w:val="en-GB"/>
              </w:rPr>
            </w:pPr>
            <w:r w:rsidRPr="00E1286C">
              <w:rPr>
                <w:rFonts w:ascii="Arial" w:hAnsi="Arial" w:cs="Arial"/>
                <w:color w:val="264A60"/>
                <w:sz w:val="18"/>
                <w:szCs w:val="18"/>
                <w:lang w:val="en-GB"/>
              </w:rPr>
              <w:t>2.00 Audio</w:t>
            </w:r>
          </w:p>
        </w:tc>
        <w:tc>
          <w:tcPr>
            <w:tcW w:w="1182" w:type="dxa"/>
            <w:tcBorders>
              <w:top w:val="single" w:sz="8" w:space="0" w:color="AEAEAE"/>
              <w:left w:val="nil"/>
              <w:bottom w:val="single" w:sz="8" w:space="0" w:color="AEAEAE"/>
              <w:right w:val="single" w:sz="8" w:space="0" w:color="E0E0E0"/>
            </w:tcBorders>
            <w:shd w:val="clear" w:color="auto" w:fill="FFFFFF"/>
          </w:tcPr>
          <w:p w14:paraId="5DB9668E"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.261</w:t>
            </w:r>
          </w:p>
        </w:tc>
        <w:tc>
          <w:tcPr>
            <w:tcW w:w="1234" w:type="dxa"/>
            <w:tcBorders>
              <w:top w:val="single" w:sz="8" w:space="0" w:color="AEAEAE"/>
              <w:left w:val="single" w:sz="8" w:space="0" w:color="E0E0E0"/>
              <w:bottom w:val="single" w:sz="8" w:space="0" w:color="AEAEAE"/>
              <w:right w:val="single" w:sz="8" w:space="0" w:color="E0E0E0"/>
            </w:tcBorders>
            <w:shd w:val="clear" w:color="auto" w:fill="FFFFFF"/>
          </w:tcPr>
          <w:p w14:paraId="2CA034D2"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.147</w:t>
            </w:r>
          </w:p>
        </w:tc>
        <w:tc>
          <w:tcPr>
            <w:tcW w:w="1624" w:type="dxa"/>
            <w:tcBorders>
              <w:top w:val="single" w:sz="8" w:space="0" w:color="AEAEAE"/>
              <w:left w:val="single" w:sz="8" w:space="0" w:color="E0E0E0"/>
              <w:bottom w:val="single" w:sz="8" w:space="0" w:color="AEAEAE"/>
              <w:right w:val="single" w:sz="8" w:space="0" w:color="E0E0E0"/>
            </w:tcBorders>
            <w:shd w:val="clear" w:color="auto" w:fill="FFFFFF"/>
          </w:tcPr>
          <w:p w14:paraId="191730F6"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1286C">
              <w:rPr>
                <w:rFonts w:ascii="Arial" w:hAnsi="Arial" w:cs="Arial"/>
                <w:color w:val="010205"/>
                <w:sz w:val="18"/>
                <w:szCs w:val="18"/>
                <w:lang w:val="en-GB"/>
              </w:rPr>
              <w:t>-</w:t>
            </w:r>
            <w:r>
              <w:rPr>
                <w:rFonts w:ascii="Arial" w:hAnsi="Arial" w:cs="Arial"/>
                <w:color w:val="010205"/>
                <w:sz w:val="18"/>
                <w:szCs w:val="18"/>
                <w:lang w:val="en-GB"/>
              </w:rPr>
              <w:t>0</w:t>
            </w:r>
            <w:r w:rsidRPr="00E1286C">
              <w:rPr>
                <w:rFonts w:ascii="Arial" w:hAnsi="Arial" w:cs="Arial"/>
                <w:color w:val="010205"/>
                <w:sz w:val="18"/>
                <w:szCs w:val="18"/>
                <w:lang w:val="en-GB"/>
              </w:rPr>
              <w:t>.060</w:t>
            </w:r>
          </w:p>
        </w:tc>
        <w:tc>
          <w:tcPr>
            <w:tcW w:w="1624" w:type="dxa"/>
            <w:tcBorders>
              <w:top w:val="single" w:sz="8" w:space="0" w:color="AEAEAE"/>
              <w:left w:val="single" w:sz="8" w:space="0" w:color="E0E0E0"/>
              <w:bottom w:val="single" w:sz="8" w:space="0" w:color="AEAEAE"/>
              <w:right w:val="nil"/>
            </w:tcBorders>
            <w:shd w:val="clear" w:color="auto" w:fill="FFFFFF"/>
          </w:tcPr>
          <w:p w14:paraId="29BE0A96"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.582</w:t>
            </w:r>
          </w:p>
        </w:tc>
      </w:tr>
      <w:tr w:rsidR="00D01B0C" w:rsidRPr="00F15B8B" w14:paraId="19EA80E5" w14:textId="77777777" w:rsidTr="00BE3391">
        <w:trPr>
          <w:cantSplit/>
          <w:trHeight w:val="197"/>
        </w:trPr>
        <w:tc>
          <w:tcPr>
            <w:tcW w:w="1360" w:type="dxa"/>
            <w:vMerge/>
            <w:tcBorders>
              <w:top w:val="single" w:sz="8" w:space="0" w:color="AEAEAE"/>
              <w:left w:val="nil"/>
              <w:bottom w:val="nil"/>
              <w:right w:val="nil"/>
            </w:tcBorders>
            <w:shd w:val="clear" w:color="auto" w:fill="E0E0E0"/>
          </w:tcPr>
          <w:p w14:paraId="3B8C7441" w14:textId="77777777" w:rsidR="00D01B0C" w:rsidRPr="00E1286C" w:rsidRDefault="00D01B0C" w:rsidP="0095211A">
            <w:pPr>
              <w:autoSpaceDE w:val="0"/>
              <w:autoSpaceDN w:val="0"/>
              <w:adjustRightInd w:val="0"/>
              <w:spacing w:line="220" w:lineRule="exact"/>
              <w:rPr>
                <w:rFonts w:ascii="Arial" w:hAnsi="Arial" w:cs="Arial"/>
                <w:color w:val="010205"/>
                <w:sz w:val="18"/>
                <w:szCs w:val="18"/>
                <w:lang w:val="en-GB"/>
              </w:rPr>
            </w:pPr>
          </w:p>
        </w:tc>
        <w:tc>
          <w:tcPr>
            <w:tcW w:w="1359" w:type="dxa"/>
            <w:tcBorders>
              <w:top w:val="single" w:sz="8" w:space="0" w:color="AEAEAE"/>
              <w:left w:val="nil"/>
              <w:bottom w:val="nil"/>
              <w:right w:val="nil"/>
            </w:tcBorders>
            <w:shd w:val="clear" w:color="auto" w:fill="E0E0E0"/>
          </w:tcPr>
          <w:p w14:paraId="1654BA42" w14:textId="77777777" w:rsidR="00D01B0C" w:rsidRPr="00E1286C" w:rsidRDefault="00D01B0C" w:rsidP="0095211A">
            <w:pPr>
              <w:autoSpaceDE w:val="0"/>
              <w:autoSpaceDN w:val="0"/>
              <w:adjustRightInd w:val="0"/>
              <w:spacing w:line="220" w:lineRule="exact"/>
              <w:ind w:right="60"/>
              <w:rPr>
                <w:rFonts w:ascii="Arial" w:hAnsi="Arial" w:cs="Arial"/>
                <w:color w:val="264A60"/>
                <w:sz w:val="18"/>
                <w:szCs w:val="18"/>
                <w:lang w:val="en-GB"/>
              </w:rPr>
            </w:pPr>
            <w:r w:rsidRPr="00E1286C">
              <w:rPr>
                <w:rFonts w:ascii="Arial" w:hAnsi="Arial" w:cs="Arial"/>
                <w:color w:val="264A60"/>
                <w:sz w:val="18"/>
                <w:szCs w:val="18"/>
                <w:lang w:val="en-GB"/>
              </w:rPr>
              <w:t>3.00 Data</w:t>
            </w:r>
          </w:p>
        </w:tc>
        <w:tc>
          <w:tcPr>
            <w:tcW w:w="1182" w:type="dxa"/>
            <w:tcBorders>
              <w:top w:val="single" w:sz="8" w:space="0" w:color="AEAEAE"/>
              <w:left w:val="nil"/>
              <w:bottom w:val="nil"/>
              <w:right w:val="single" w:sz="8" w:space="0" w:color="E0E0E0"/>
            </w:tcBorders>
            <w:shd w:val="clear" w:color="auto" w:fill="FFFFFF"/>
          </w:tcPr>
          <w:p w14:paraId="4B7A24E2"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.002</w:t>
            </w:r>
          </w:p>
        </w:tc>
        <w:tc>
          <w:tcPr>
            <w:tcW w:w="1234" w:type="dxa"/>
            <w:tcBorders>
              <w:top w:val="single" w:sz="8" w:space="0" w:color="AEAEAE"/>
              <w:left w:val="single" w:sz="8" w:space="0" w:color="E0E0E0"/>
              <w:bottom w:val="nil"/>
              <w:right w:val="single" w:sz="8" w:space="0" w:color="E0E0E0"/>
            </w:tcBorders>
            <w:shd w:val="clear" w:color="auto" w:fill="FFFFFF"/>
          </w:tcPr>
          <w:p w14:paraId="27E5C0B4"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.147</w:t>
            </w:r>
          </w:p>
        </w:tc>
        <w:tc>
          <w:tcPr>
            <w:tcW w:w="1624" w:type="dxa"/>
            <w:tcBorders>
              <w:top w:val="single" w:sz="8" w:space="0" w:color="AEAEAE"/>
              <w:left w:val="single" w:sz="8" w:space="0" w:color="E0E0E0"/>
              <w:bottom w:val="nil"/>
              <w:right w:val="single" w:sz="8" w:space="0" w:color="E0E0E0"/>
            </w:tcBorders>
            <w:shd w:val="clear" w:color="auto" w:fill="FFFFFF"/>
          </w:tcPr>
          <w:p w14:paraId="341E819F"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1286C">
              <w:rPr>
                <w:rFonts w:ascii="Arial" w:hAnsi="Arial" w:cs="Arial"/>
                <w:color w:val="010205"/>
                <w:sz w:val="18"/>
                <w:szCs w:val="18"/>
                <w:lang w:val="en-GB"/>
              </w:rPr>
              <w:t>-</w:t>
            </w:r>
            <w:r>
              <w:rPr>
                <w:rFonts w:ascii="Arial" w:hAnsi="Arial" w:cs="Arial"/>
                <w:color w:val="010205"/>
                <w:sz w:val="18"/>
                <w:szCs w:val="18"/>
                <w:lang w:val="en-GB"/>
              </w:rPr>
              <w:t>0</w:t>
            </w:r>
            <w:r w:rsidRPr="00E1286C">
              <w:rPr>
                <w:rFonts w:ascii="Arial" w:hAnsi="Arial" w:cs="Arial"/>
                <w:color w:val="010205"/>
                <w:sz w:val="18"/>
                <w:szCs w:val="18"/>
                <w:lang w:val="en-GB"/>
              </w:rPr>
              <w:t>.319</w:t>
            </w:r>
          </w:p>
        </w:tc>
        <w:tc>
          <w:tcPr>
            <w:tcW w:w="1624" w:type="dxa"/>
            <w:tcBorders>
              <w:top w:val="single" w:sz="8" w:space="0" w:color="AEAEAE"/>
              <w:left w:val="single" w:sz="8" w:space="0" w:color="E0E0E0"/>
              <w:bottom w:val="nil"/>
              <w:right w:val="nil"/>
            </w:tcBorders>
            <w:shd w:val="clear" w:color="auto" w:fill="FFFFFF"/>
          </w:tcPr>
          <w:p w14:paraId="115F8E80"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.323</w:t>
            </w:r>
          </w:p>
        </w:tc>
      </w:tr>
      <w:tr w:rsidR="00D01B0C" w:rsidRPr="00F15B8B" w14:paraId="43C7DCF7" w14:textId="77777777" w:rsidTr="00BE3391">
        <w:trPr>
          <w:cantSplit/>
          <w:trHeight w:val="291"/>
        </w:trPr>
        <w:tc>
          <w:tcPr>
            <w:tcW w:w="1360" w:type="dxa"/>
            <w:vMerge w:val="restart"/>
            <w:tcBorders>
              <w:top w:val="single" w:sz="8" w:space="0" w:color="AEAEAE"/>
              <w:left w:val="nil"/>
              <w:bottom w:val="single" w:sz="8" w:space="0" w:color="152935"/>
              <w:right w:val="nil"/>
            </w:tcBorders>
            <w:shd w:val="clear" w:color="auto" w:fill="E0E0E0"/>
          </w:tcPr>
          <w:p w14:paraId="545F941A"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3.00 100</w:t>
            </w:r>
          </w:p>
        </w:tc>
        <w:tc>
          <w:tcPr>
            <w:tcW w:w="1359" w:type="dxa"/>
            <w:tcBorders>
              <w:top w:val="single" w:sz="8" w:space="0" w:color="AEAEAE"/>
              <w:left w:val="nil"/>
              <w:bottom w:val="single" w:sz="8" w:space="0" w:color="AEAEAE"/>
              <w:right w:val="nil"/>
            </w:tcBorders>
            <w:shd w:val="clear" w:color="auto" w:fill="E0E0E0"/>
          </w:tcPr>
          <w:p w14:paraId="71C18B26"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Video</w:t>
            </w:r>
          </w:p>
        </w:tc>
        <w:tc>
          <w:tcPr>
            <w:tcW w:w="1182" w:type="dxa"/>
            <w:tcBorders>
              <w:top w:val="single" w:sz="8" w:space="0" w:color="AEAEAE"/>
              <w:left w:val="nil"/>
              <w:bottom w:val="single" w:sz="8" w:space="0" w:color="AEAEAE"/>
              <w:right w:val="single" w:sz="8" w:space="0" w:color="E0E0E0"/>
            </w:tcBorders>
            <w:shd w:val="clear" w:color="auto" w:fill="FFFFFF"/>
          </w:tcPr>
          <w:p w14:paraId="29042B9D"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1.593</w:t>
            </w:r>
          </w:p>
        </w:tc>
        <w:tc>
          <w:tcPr>
            <w:tcW w:w="1234" w:type="dxa"/>
            <w:tcBorders>
              <w:top w:val="single" w:sz="8" w:space="0" w:color="AEAEAE"/>
              <w:left w:val="single" w:sz="8" w:space="0" w:color="E0E0E0"/>
              <w:bottom w:val="single" w:sz="8" w:space="0" w:color="AEAEAE"/>
              <w:right w:val="single" w:sz="8" w:space="0" w:color="E0E0E0"/>
            </w:tcBorders>
            <w:shd w:val="clear" w:color="auto" w:fill="FFFFFF"/>
          </w:tcPr>
          <w:p w14:paraId="2009F4C9"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.147</w:t>
            </w:r>
          </w:p>
        </w:tc>
        <w:tc>
          <w:tcPr>
            <w:tcW w:w="1624" w:type="dxa"/>
            <w:tcBorders>
              <w:top w:val="single" w:sz="8" w:space="0" w:color="AEAEAE"/>
              <w:left w:val="single" w:sz="8" w:space="0" w:color="E0E0E0"/>
              <w:bottom w:val="single" w:sz="8" w:space="0" w:color="AEAEAE"/>
              <w:right w:val="single" w:sz="8" w:space="0" w:color="E0E0E0"/>
            </w:tcBorders>
            <w:shd w:val="clear" w:color="auto" w:fill="FFFFFF"/>
          </w:tcPr>
          <w:p w14:paraId="39009930"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1.272</w:t>
            </w:r>
          </w:p>
        </w:tc>
        <w:tc>
          <w:tcPr>
            <w:tcW w:w="1624" w:type="dxa"/>
            <w:tcBorders>
              <w:top w:val="single" w:sz="8" w:space="0" w:color="AEAEAE"/>
              <w:left w:val="single" w:sz="8" w:space="0" w:color="E0E0E0"/>
              <w:bottom w:val="single" w:sz="8" w:space="0" w:color="AEAEAE"/>
              <w:right w:val="nil"/>
            </w:tcBorders>
            <w:shd w:val="clear" w:color="auto" w:fill="FFFFFF"/>
          </w:tcPr>
          <w:p w14:paraId="67019BEE"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1.914</w:t>
            </w:r>
          </w:p>
        </w:tc>
      </w:tr>
      <w:tr w:rsidR="00D01B0C" w:rsidRPr="00F15B8B" w14:paraId="61F248AC" w14:textId="77777777" w:rsidTr="00BE3391">
        <w:trPr>
          <w:cantSplit/>
          <w:trHeight w:val="197"/>
        </w:trPr>
        <w:tc>
          <w:tcPr>
            <w:tcW w:w="1360" w:type="dxa"/>
            <w:vMerge/>
            <w:tcBorders>
              <w:top w:val="single" w:sz="8" w:space="0" w:color="AEAEAE"/>
              <w:left w:val="nil"/>
              <w:bottom w:val="single" w:sz="8" w:space="0" w:color="152935"/>
              <w:right w:val="nil"/>
            </w:tcBorders>
            <w:shd w:val="clear" w:color="auto" w:fill="E0E0E0"/>
          </w:tcPr>
          <w:p w14:paraId="6574D1F6" w14:textId="77777777" w:rsidR="00D01B0C" w:rsidRPr="00E1286C" w:rsidRDefault="00D01B0C" w:rsidP="0095211A">
            <w:pPr>
              <w:autoSpaceDE w:val="0"/>
              <w:autoSpaceDN w:val="0"/>
              <w:adjustRightInd w:val="0"/>
              <w:spacing w:line="220" w:lineRule="exact"/>
              <w:rPr>
                <w:rFonts w:ascii="Arial" w:hAnsi="Arial" w:cs="Arial"/>
                <w:color w:val="010205"/>
                <w:sz w:val="18"/>
                <w:szCs w:val="18"/>
                <w:lang w:val="en-GB"/>
              </w:rPr>
            </w:pPr>
          </w:p>
        </w:tc>
        <w:tc>
          <w:tcPr>
            <w:tcW w:w="1359" w:type="dxa"/>
            <w:tcBorders>
              <w:top w:val="single" w:sz="8" w:space="0" w:color="AEAEAE"/>
              <w:left w:val="nil"/>
              <w:bottom w:val="single" w:sz="8" w:space="0" w:color="AEAEAE"/>
              <w:right w:val="nil"/>
            </w:tcBorders>
            <w:shd w:val="clear" w:color="auto" w:fill="E0E0E0"/>
          </w:tcPr>
          <w:p w14:paraId="4DA7A93A" w14:textId="77777777" w:rsidR="00D01B0C" w:rsidRPr="00E1286C" w:rsidRDefault="00D01B0C" w:rsidP="0095211A">
            <w:pPr>
              <w:autoSpaceDE w:val="0"/>
              <w:autoSpaceDN w:val="0"/>
              <w:adjustRightInd w:val="0"/>
              <w:spacing w:line="220" w:lineRule="exact"/>
              <w:ind w:right="60"/>
              <w:rPr>
                <w:rFonts w:ascii="Arial" w:hAnsi="Arial" w:cs="Arial"/>
                <w:color w:val="264A60"/>
                <w:sz w:val="18"/>
                <w:szCs w:val="18"/>
                <w:lang w:val="en-GB"/>
              </w:rPr>
            </w:pPr>
            <w:r w:rsidRPr="00E1286C">
              <w:rPr>
                <w:rFonts w:ascii="Arial" w:hAnsi="Arial" w:cs="Arial"/>
                <w:color w:val="264A60"/>
                <w:sz w:val="18"/>
                <w:szCs w:val="18"/>
                <w:lang w:val="en-GB"/>
              </w:rPr>
              <w:t>2.00 Audio</w:t>
            </w:r>
          </w:p>
        </w:tc>
        <w:tc>
          <w:tcPr>
            <w:tcW w:w="1182" w:type="dxa"/>
            <w:tcBorders>
              <w:top w:val="single" w:sz="8" w:space="0" w:color="AEAEAE"/>
              <w:left w:val="nil"/>
              <w:bottom w:val="single" w:sz="8" w:space="0" w:color="AEAEAE"/>
              <w:right w:val="single" w:sz="8" w:space="0" w:color="E0E0E0"/>
            </w:tcBorders>
            <w:shd w:val="clear" w:color="auto" w:fill="FFFFFF"/>
          </w:tcPr>
          <w:p w14:paraId="3413EE43"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1286C">
              <w:rPr>
                <w:rFonts w:ascii="Arial" w:hAnsi="Arial" w:cs="Arial"/>
                <w:color w:val="010205"/>
                <w:sz w:val="18"/>
                <w:szCs w:val="18"/>
                <w:lang w:val="en-GB"/>
              </w:rPr>
              <w:t>1.820</w:t>
            </w:r>
          </w:p>
        </w:tc>
        <w:tc>
          <w:tcPr>
            <w:tcW w:w="1234" w:type="dxa"/>
            <w:tcBorders>
              <w:top w:val="single" w:sz="8" w:space="0" w:color="AEAEAE"/>
              <w:left w:val="single" w:sz="8" w:space="0" w:color="E0E0E0"/>
              <w:bottom w:val="single" w:sz="8" w:space="0" w:color="AEAEAE"/>
              <w:right w:val="single" w:sz="8" w:space="0" w:color="E0E0E0"/>
            </w:tcBorders>
            <w:shd w:val="clear" w:color="auto" w:fill="FFFFFF"/>
          </w:tcPr>
          <w:p w14:paraId="7BA85229"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.147</w:t>
            </w:r>
          </w:p>
        </w:tc>
        <w:tc>
          <w:tcPr>
            <w:tcW w:w="1624" w:type="dxa"/>
            <w:tcBorders>
              <w:top w:val="single" w:sz="8" w:space="0" w:color="AEAEAE"/>
              <w:left w:val="single" w:sz="8" w:space="0" w:color="E0E0E0"/>
              <w:bottom w:val="single" w:sz="8" w:space="0" w:color="AEAEAE"/>
              <w:right w:val="single" w:sz="8" w:space="0" w:color="E0E0E0"/>
            </w:tcBorders>
            <w:shd w:val="clear" w:color="auto" w:fill="FFFFFF"/>
          </w:tcPr>
          <w:p w14:paraId="0364D63A"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1286C">
              <w:rPr>
                <w:rFonts w:ascii="Arial" w:hAnsi="Arial" w:cs="Arial"/>
                <w:color w:val="010205"/>
                <w:sz w:val="18"/>
                <w:szCs w:val="18"/>
                <w:lang w:val="en-GB"/>
              </w:rPr>
              <w:t>1.499</w:t>
            </w:r>
          </w:p>
        </w:tc>
        <w:tc>
          <w:tcPr>
            <w:tcW w:w="1624" w:type="dxa"/>
            <w:tcBorders>
              <w:top w:val="single" w:sz="8" w:space="0" w:color="AEAEAE"/>
              <w:left w:val="single" w:sz="8" w:space="0" w:color="E0E0E0"/>
              <w:bottom w:val="single" w:sz="8" w:space="0" w:color="AEAEAE"/>
              <w:right w:val="nil"/>
            </w:tcBorders>
            <w:shd w:val="clear" w:color="auto" w:fill="FFFFFF"/>
          </w:tcPr>
          <w:p w14:paraId="4E7B0EC4"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1286C">
              <w:rPr>
                <w:rFonts w:ascii="Arial" w:hAnsi="Arial" w:cs="Arial"/>
                <w:color w:val="010205"/>
                <w:sz w:val="18"/>
                <w:szCs w:val="18"/>
                <w:lang w:val="en-GB"/>
              </w:rPr>
              <w:t>2.141</w:t>
            </w:r>
          </w:p>
        </w:tc>
      </w:tr>
      <w:tr w:rsidR="00D01B0C" w:rsidRPr="00F15B8B" w14:paraId="0580A3D9" w14:textId="77777777" w:rsidTr="00BE3391">
        <w:trPr>
          <w:cantSplit/>
          <w:trHeight w:val="197"/>
        </w:trPr>
        <w:tc>
          <w:tcPr>
            <w:tcW w:w="1360" w:type="dxa"/>
            <w:vMerge/>
            <w:tcBorders>
              <w:top w:val="single" w:sz="8" w:space="0" w:color="AEAEAE"/>
              <w:left w:val="nil"/>
              <w:bottom w:val="single" w:sz="8" w:space="0" w:color="152935"/>
              <w:right w:val="nil"/>
            </w:tcBorders>
            <w:shd w:val="clear" w:color="auto" w:fill="E0E0E0"/>
          </w:tcPr>
          <w:p w14:paraId="26DAD5AA" w14:textId="77777777" w:rsidR="00D01B0C" w:rsidRPr="00E1286C" w:rsidRDefault="00D01B0C" w:rsidP="0095211A">
            <w:pPr>
              <w:autoSpaceDE w:val="0"/>
              <w:autoSpaceDN w:val="0"/>
              <w:adjustRightInd w:val="0"/>
              <w:spacing w:line="220" w:lineRule="exact"/>
              <w:rPr>
                <w:rFonts w:ascii="Arial" w:hAnsi="Arial" w:cs="Arial"/>
                <w:color w:val="010205"/>
                <w:sz w:val="18"/>
                <w:szCs w:val="18"/>
                <w:lang w:val="en-GB"/>
              </w:rPr>
            </w:pPr>
          </w:p>
        </w:tc>
        <w:tc>
          <w:tcPr>
            <w:tcW w:w="1359" w:type="dxa"/>
            <w:tcBorders>
              <w:top w:val="single" w:sz="8" w:space="0" w:color="AEAEAE"/>
              <w:left w:val="nil"/>
              <w:bottom w:val="single" w:sz="8" w:space="0" w:color="152935"/>
              <w:right w:val="nil"/>
            </w:tcBorders>
            <w:shd w:val="clear" w:color="auto" w:fill="E0E0E0"/>
          </w:tcPr>
          <w:p w14:paraId="344392CE" w14:textId="77777777" w:rsidR="00D01B0C" w:rsidRPr="00E1286C" w:rsidRDefault="00D01B0C" w:rsidP="0095211A">
            <w:pPr>
              <w:autoSpaceDE w:val="0"/>
              <w:autoSpaceDN w:val="0"/>
              <w:adjustRightInd w:val="0"/>
              <w:spacing w:line="220" w:lineRule="exact"/>
              <w:ind w:right="60"/>
              <w:rPr>
                <w:rFonts w:ascii="Arial" w:hAnsi="Arial" w:cs="Arial"/>
                <w:color w:val="264A60"/>
                <w:sz w:val="18"/>
                <w:szCs w:val="18"/>
                <w:lang w:val="en-GB"/>
              </w:rPr>
            </w:pPr>
            <w:r w:rsidRPr="00E1286C">
              <w:rPr>
                <w:rFonts w:ascii="Arial" w:hAnsi="Arial" w:cs="Arial"/>
                <w:color w:val="264A60"/>
                <w:sz w:val="18"/>
                <w:szCs w:val="18"/>
                <w:lang w:val="en-GB"/>
              </w:rPr>
              <w:t>3.00 Data</w:t>
            </w:r>
          </w:p>
        </w:tc>
        <w:tc>
          <w:tcPr>
            <w:tcW w:w="1182" w:type="dxa"/>
            <w:tcBorders>
              <w:top w:val="single" w:sz="8" w:space="0" w:color="AEAEAE"/>
              <w:left w:val="nil"/>
              <w:bottom w:val="single" w:sz="8" w:space="0" w:color="152935"/>
              <w:right w:val="single" w:sz="8" w:space="0" w:color="E0E0E0"/>
            </w:tcBorders>
            <w:shd w:val="clear" w:color="auto" w:fill="FFFFFF"/>
          </w:tcPr>
          <w:p w14:paraId="1F63BD95"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highlight w:val="yellow"/>
                <w:lang w:val="en-GB"/>
              </w:rPr>
            </w:pPr>
            <w:r w:rsidRPr="00E1286C">
              <w:rPr>
                <w:rFonts w:ascii="Arial" w:hAnsi="Arial" w:cs="Arial"/>
                <w:color w:val="010205"/>
                <w:sz w:val="18"/>
                <w:szCs w:val="18"/>
                <w:highlight w:val="yellow"/>
                <w:lang w:val="en-GB"/>
              </w:rPr>
              <w:t>3.056</w:t>
            </w:r>
          </w:p>
        </w:tc>
        <w:tc>
          <w:tcPr>
            <w:tcW w:w="1234" w:type="dxa"/>
            <w:tcBorders>
              <w:top w:val="single" w:sz="8" w:space="0" w:color="AEAEAE"/>
              <w:left w:val="single" w:sz="8" w:space="0" w:color="E0E0E0"/>
              <w:bottom w:val="single" w:sz="8" w:space="0" w:color="152935"/>
              <w:right w:val="single" w:sz="8" w:space="0" w:color="E0E0E0"/>
            </w:tcBorders>
            <w:shd w:val="clear" w:color="auto" w:fill="FFFFFF"/>
          </w:tcPr>
          <w:p w14:paraId="506CC150"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1286C">
              <w:rPr>
                <w:rFonts w:ascii="Arial" w:hAnsi="Arial" w:cs="Arial"/>
                <w:color w:val="010205"/>
                <w:sz w:val="18"/>
                <w:szCs w:val="18"/>
                <w:lang w:val="en-GB"/>
              </w:rPr>
              <w:t>.147</w:t>
            </w:r>
          </w:p>
        </w:tc>
        <w:tc>
          <w:tcPr>
            <w:tcW w:w="1624" w:type="dxa"/>
            <w:tcBorders>
              <w:top w:val="single" w:sz="8" w:space="0" w:color="AEAEAE"/>
              <w:left w:val="single" w:sz="8" w:space="0" w:color="E0E0E0"/>
              <w:bottom w:val="single" w:sz="8" w:space="0" w:color="152935"/>
              <w:right w:val="single" w:sz="8" w:space="0" w:color="E0E0E0"/>
            </w:tcBorders>
            <w:shd w:val="clear" w:color="auto" w:fill="FFFFFF"/>
          </w:tcPr>
          <w:p w14:paraId="7740FF23"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1286C">
              <w:rPr>
                <w:rFonts w:ascii="Arial" w:hAnsi="Arial" w:cs="Arial"/>
                <w:color w:val="010205"/>
                <w:sz w:val="18"/>
                <w:szCs w:val="18"/>
                <w:lang w:val="en-GB"/>
              </w:rPr>
              <w:t>2.735</w:t>
            </w:r>
          </w:p>
        </w:tc>
        <w:tc>
          <w:tcPr>
            <w:tcW w:w="1624" w:type="dxa"/>
            <w:tcBorders>
              <w:top w:val="single" w:sz="8" w:space="0" w:color="AEAEAE"/>
              <w:left w:val="single" w:sz="8" w:space="0" w:color="E0E0E0"/>
              <w:bottom w:val="single" w:sz="8" w:space="0" w:color="152935"/>
              <w:right w:val="nil"/>
            </w:tcBorders>
            <w:shd w:val="clear" w:color="auto" w:fill="FFFFFF"/>
          </w:tcPr>
          <w:p w14:paraId="1388E332" w14:textId="77777777" w:rsidR="00D01B0C" w:rsidRPr="00E1286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1286C">
              <w:rPr>
                <w:rFonts w:ascii="Arial" w:hAnsi="Arial" w:cs="Arial"/>
                <w:color w:val="010205"/>
                <w:sz w:val="18"/>
                <w:szCs w:val="18"/>
                <w:lang w:val="en-GB"/>
              </w:rPr>
              <w:t>3.377</w:t>
            </w:r>
          </w:p>
        </w:tc>
      </w:tr>
    </w:tbl>
    <w:p w14:paraId="191B90A4" w14:textId="77777777" w:rsidR="00D01B0C" w:rsidRPr="00E73DFC" w:rsidRDefault="00D01B0C" w:rsidP="00D01B0C">
      <w:pPr>
        <w:autoSpaceDE w:val="0"/>
        <w:autoSpaceDN w:val="0"/>
        <w:adjustRightInd w:val="0"/>
        <w:rPr>
          <w:rFonts w:asciiTheme="majorBidi" w:hAnsiTheme="majorBidi" w:cstheme="majorBidi"/>
          <w:b/>
          <w:bCs/>
          <w:lang w:val="en-GB"/>
        </w:rPr>
      </w:pPr>
    </w:p>
    <w:p w14:paraId="518899D3" w14:textId="77777777" w:rsidR="00D01B0C" w:rsidRPr="00E73DFC" w:rsidRDefault="00D01B0C" w:rsidP="00D01B0C">
      <w:pPr>
        <w:rPr>
          <w:rFonts w:ascii="Times New Roman" w:hAnsi="Times New Roman" w:cs="Times New Roman"/>
          <w:iCs/>
          <w:sz w:val="24"/>
          <w:szCs w:val="24"/>
          <w:lang w:val="en-GB"/>
        </w:rPr>
      </w:pPr>
      <w:r w:rsidRPr="00E73DFC">
        <w:rPr>
          <w:rFonts w:ascii="Times New Roman" w:hAnsi="Times New Roman" w:cs="Times New Roman"/>
          <w:sz w:val="24"/>
          <w:szCs w:val="24"/>
          <w:lang w:val="en-GB"/>
        </w:rPr>
        <w:t xml:space="preserve">       For jitter </w:t>
      </w:r>
      <w:r w:rsidRPr="00E73DFC">
        <w:rPr>
          <w:rFonts w:ascii="Times New Roman" w:hAnsi="Times New Roman" w:cs="Times New Roman"/>
          <w:iCs/>
          <w:sz w:val="24"/>
          <w:szCs w:val="24"/>
          <w:lang w:val="en-GB"/>
        </w:rPr>
        <w:t xml:space="preserve">(Table </w:t>
      </w:r>
      <w:r>
        <w:rPr>
          <w:rFonts w:ascii="Times New Roman" w:hAnsi="Times New Roman" w:cs="Times New Roman"/>
          <w:iCs/>
          <w:sz w:val="24"/>
          <w:szCs w:val="24"/>
          <w:lang w:val="en-GB"/>
        </w:rPr>
        <w:t>8-</w:t>
      </w:r>
      <w:r w:rsidRPr="00E73DFC">
        <w:rPr>
          <w:rFonts w:ascii="Times New Roman" w:hAnsi="Times New Roman" w:cs="Times New Roman"/>
          <w:iCs/>
          <w:sz w:val="24"/>
          <w:szCs w:val="24"/>
          <w:lang w:val="en-GB"/>
        </w:rPr>
        <w:t>13) (duration 5 minutes) the model fit with bandwidth and traffic-type was good (</w:t>
      </w:r>
      <w:proofErr w:type="spellStart"/>
      <w:r w:rsidRPr="00E73DFC">
        <w:rPr>
          <w:rFonts w:ascii="Times New Roman" w:hAnsi="Times New Roman" w:cs="Times New Roman"/>
          <w:iCs/>
          <w:sz w:val="24"/>
          <w:szCs w:val="24"/>
          <w:lang w:val="en-GB"/>
        </w:rPr>
        <w:t>Rsq</w:t>
      </w:r>
      <w:proofErr w:type="spellEnd"/>
      <w:r w:rsidRPr="00E73DFC">
        <w:rPr>
          <w:rFonts w:ascii="Times New Roman" w:hAnsi="Times New Roman" w:cs="Times New Roman"/>
          <w:iCs/>
          <w:sz w:val="24"/>
          <w:szCs w:val="24"/>
          <w:lang w:val="en-GB"/>
        </w:rPr>
        <w:t xml:space="preserve"> 0.973), again show more jitter for bandwidth 100 than for other bandwidths, with a slight dependence on traffic type, greatest for data as elsewhere, due to its low prioritisation. </w:t>
      </w:r>
    </w:p>
    <w:p w14:paraId="008220FA" w14:textId="77777777" w:rsidR="00D01B0C" w:rsidRPr="00E73DFC" w:rsidRDefault="00D01B0C" w:rsidP="00D01B0C">
      <w:pPr>
        <w:rPr>
          <w:rFonts w:cstheme="minorHAnsi"/>
          <w:iCs/>
          <w:lang w:val="en-GB"/>
        </w:rPr>
      </w:pPr>
    </w:p>
    <w:p w14:paraId="1B37CAD3" w14:textId="77777777" w:rsidR="00D01B0C" w:rsidRPr="000141F4" w:rsidRDefault="00D01B0C" w:rsidP="00D01B0C">
      <w:pPr>
        <w:autoSpaceDE w:val="0"/>
        <w:autoSpaceDN w:val="0"/>
        <w:adjustRightInd w:val="0"/>
        <w:rPr>
          <w:rFonts w:asciiTheme="majorBidi" w:hAnsiTheme="majorBidi" w:cstheme="majorBidi"/>
          <w:bCs/>
          <w:iCs/>
          <w:sz w:val="24"/>
          <w:szCs w:val="24"/>
          <w:lang w:val="en-GB"/>
        </w:rPr>
      </w:pPr>
      <w:r w:rsidRPr="000141F4">
        <w:rPr>
          <w:rFonts w:asciiTheme="majorBidi" w:hAnsiTheme="majorBidi" w:cstheme="majorBidi"/>
          <w:bCs/>
          <w:iCs/>
          <w:sz w:val="24"/>
          <w:szCs w:val="24"/>
          <w:lang w:val="en-GB"/>
        </w:rPr>
        <w:t xml:space="preserve">Below is a discussion of algorithms effects on jitter and traffic type at longer durations </w:t>
      </w:r>
    </w:p>
    <w:p w14:paraId="466CB661" w14:textId="77777777" w:rsidR="00D01B0C" w:rsidRPr="00E73DFC" w:rsidRDefault="00D01B0C" w:rsidP="00D01B0C">
      <w:pPr>
        <w:rPr>
          <w:rFonts w:cstheme="minorHAnsi"/>
          <w:iCs/>
          <w:lang w:val="en-GB"/>
        </w:rPr>
      </w:pPr>
    </w:p>
    <w:p w14:paraId="539D6F48" w14:textId="77777777" w:rsidR="00D01B0C" w:rsidRPr="00E73DFC" w:rsidRDefault="00D01B0C" w:rsidP="00D01B0C">
      <w:pPr>
        <w:rPr>
          <w:rFonts w:ascii="Times New Roman" w:hAnsi="Times New Roman" w:cs="Times New Roman"/>
          <w:sz w:val="24"/>
          <w:szCs w:val="24"/>
          <w:shd w:val="clear" w:color="auto" w:fill="FFFFFF"/>
          <w:lang w:val="en-GB"/>
        </w:rPr>
      </w:pPr>
      <w:r>
        <w:rPr>
          <w:rFonts w:ascii="Times New Roman" w:hAnsi="Times New Roman" w:cs="Times New Roman"/>
          <w:sz w:val="24"/>
          <w:szCs w:val="24"/>
          <w:lang w:val="en-GB"/>
        </w:rPr>
        <w:t xml:space="preserve">       </w:t>
      </w:r>
      <w:r w:rsidRPr="00E73DFC">
        <w:rPr>
          <w:rFonts w:ascii="Times New Roman" w:hAnsi="Times New Roman" w:cs="Times New Roman"/>
          <w:sz w:val="24"/>
          <w:szCs w:val="24"/>
          <w:lang w:val="en-GB"/>
        </w:rPr>
        <w:t xml:space="preserve">High jitter values at high bandwidth are seen for all algorithms (perhaps especially for FIFO) this would be expected from the properties of the algorithms. In </w:t>
      </w:r>
      <w:proofErr w:type="spellStart"/>
      <w:r w:rsidRPr="00E73DFC">
        <w:rPr>
          <w:rFonts w:ascii="Times New Roman" w:hAnsi="Times New Roman" w:cs="Times New Roman"/>
          <w:sz w:val="24"/>
          <w:szCs w:val="24"/>
          <w:lang w:val="en-GB"/>
        </w:rPr>
        <w:t>QoSVisor</w:t>
      </w:r>
      <w:proofErr w:type="spellEnd"/>
      <w:r w:rsidRPr="00E73DFC">
        <w:rPr>
          <w:rFonts w:ascii="Times New Roman" w:hAnsi="Times New Roman" w:cs="Times New Roman"/>
          <w:sz w:val="24"/>
          <w:szCs w:val="24"/>
          <w:lang w:val="en-GB"/>
        </w:rPr>
        <w:t xml:space="preserve">, </w:t>
      </w:r>
      <w:r w:rsidRPr="00E73DFC">
        <w:rPr>
          <w:rFonts w:ascii="Times New Roman" w:hAnsi="Times New Roman" w:cs="Times New Roman"/>
          <w:sz w:val="24"/>
          <w:szCs w:val="24"/>
          <w:shd w:val="clear" w:color="auto" w:fill="FFFFFF"/>
          <w:lang w:val="en-GB"/>
        </w:rPr>
        <w:t xml:space="preserve">owing to </w:t>
      </w:r>
      <w:r w:rsidRPr="00E73DFC">
        <w:rPr>
          <w:rFonts w:ascii="Times New Roman" w:hAnsi="Times New Roman" w:cs="Times New Roman"/>
          <w:sz w:val="24"/>
          <w:szCs w:val="24"/>
          <w:shd w:val="clear" w:color="auto" w:fill="FFFFFF"/>
          <w:lang w:val="en-GB"/>
        </w:rPr>
        <w:lastRenderedPageBreak/>
        <w:t xml:space="preserve">the LLQ priority scheme and </w:t>
      </w:r>
      <w:r w:rsidRPr="00E73DFC">
        <w:rPr>
          <w:rFonts w:ascii="Times New Roman" w:hAnsi="Times New Roman" w:cs="Times New Roman"/>
          <w:sz w:val="24"/>
          <w:szCs w:val="24"/>
          <w:lang w:val="en-GB"/>
        </w:rPr>
        <w:t xml:space="preserve">the extension to the Packet Tagging Prioritisation Agent (PTP Agent). </w:t>
      </w:r>
      <w:r w:rsidRPr="00E73DFC">
        <w:rPr>
          <w:rFonts w:ascii="Times New Roman" w:hAnsi="Times New Roman" w:cs="Times New Roman"/>
          <w:sz w:val="24"/>
          <w:szCs w:val="24"/>
          <w:shd w:val="clear" w:color="auto" w:fill="FFFFFF"/>
          <w:lang w:val="en-GB"/>
        </w:rPr>
        <w:t>This agent is utilised at each switch and the video flow policy allocates the highest (</w:t>
      </w:r>
      <w:proofErr w:type="spellStart"/>
      <w:r w:rsidRPr="00E73DFC">
        <w:rPr>
          <w:rFonts w:ascii="Times New Roman" w:hAnsi="Times New Roman" w:cs="Times New Roman"/>
          <w:sz w:val="24"/>
          <w:szCs w:val="24"/>
          <w:shd w:val="clear" w:color="auto" w:fill="FFFFFF"/>
          <w:lang w:val="en-GB"/>
        </w:rPr>
        <w:t>i.e</w:t>
      </w:r>
      <w:proofErr w:type="spellEnd"/>
      <w:r w:rsidRPr="00E73DFC">
        <w:rPr>
          <w:rFonts w:ascii="Times New Roman" w:hAnsi="Times New Roman" w:cs="Times New Roman"/>
          <w:sz w:val="24"/>
          <w:szCs w:val="24"/>
          <w:shd w:val="clear" w:color="auto" w:fill="FFFFFF"/>
          <w:lang w:val="en-GB"/>
        </w:rPr>
        <w:t xml:space="preserve"> </w:t>
      </w:r>
      <w:r w:rsidRPr="00E73DFC">
        <w:rPr>
          <w:rFonts w:ascii="Times New Roman" w:hAnsi="Times New Roman" w:cs="Times New Roman"/>
          <w:sz w:val="24"/>
          <w:szCs w:val="24"/>
          <w:lang w:val="en-GB"/>
        </w:rPr>
        <w:t>maximum possible from what is available)</w:t>
      </w:r>
      <w:r w:rsidRPr="00E73DFC">
        <w:rPr>
          <w:rFonts w:ascii="Times New Roman" w:hAnsi="Times New Roman" w:cs="Times New Roman"/>
          <w:sz w:val="24"/>
          <w:szCs w:val="24"/>
          <w:shd w:val="clear" w:color="auto" w:fill="FFFFFF"/>
          <w:lang w:val="en-GB"/>
        </w:rPr>
        <w:t xml:space="preserve"> bandwidth to the highest priority (=1, normally allocated to video). </w:t>
      </w:r>
    </w:p>
    <w:p w14:paraId="59C2FCB0" w14:textId="77777777" w:rsidR="00D01B0C" w:rsidRPr="00E73DFC" w:rsidRDefault="00D01B0C" w:rsidP="00D01B0C">
      <w:pPr>
        <w:rPr>
          <w:rFonts w:ascii="Times New Roman" w:hAnsi="Times New Roman" w:cs="Times New Roman"/>
          <w:sz w:val="24"/>
          <w:szCs w:val="24"/>
          <w:shd w:val="clear" w:color="auto" w:fill="FFFFFF"/>
          <w:lang w:val="en-GB"/>
        </w:rPr>
      </w:pPr>
    </w:p>
    <w:p w14:paraId="2864DC7B" w14:textId="77777777" w:rsidR="00D01B0C" w:rsidRPr="00E73DFC" w:rsidRDefault="00D01B0C" w:rsidP="00D01B0C">
      <w:pPr>
        <w:rPr>
          <w:rFonts w:ascii="Times New Roman" w:hAnsi="Times New Roman" w:cs="Times New Roman"/>
          <w:sz w:val="24"/>
          <w:szCs w:val="24"/>
          <w:shd w:val="clear" w:color="auto" w:fill="FFFFFF"/>
          <w:lang w:val="en-GB"/>
        </w:rPr>
      </w:pPr>
      <w:r w:rsidRPr="00E73DFC">
        <w:rPr>
          <w:rFonts w:ascii="Times New Roman" w:hAnsi="Times New Roman" w:cs="Times New Roman"/>
          <w:sz w:val="24"/>
          <w:szCs w:val="24"/>
          <w:shd w:val="clear" w:color="auto" w:fill="FFFFFF"/>
          <w:lang w:val="en-GB"/>
        </w:rPr>
        <w:t xml:space="preserve">       These allocations have to be envisaged within a relay total network where the same algorithms operate at many stages along a packet path. The audio flow is given second highest priority (priority=2) and hence, it can use the maximum available bandwidth, if there are no packets from the priority=1 flow in the queue. The data traffic type has the lowest priority within the policy (priority=0). This basic priority policy for the three traffic types under any algorithm has been shown to have a real impact </w:t>
      </w:r>
      <w:r w:rsidRPr="00E73DFC">
        <w:rPr>
          <w:rFonts w:ascii="Times New Roman" w:hAnsi="Times New Roman" w:cs="Times New Roman"/>
          <w:sz w:val="24"/>
          <w:szCs w:val="24"/>
          <w:lang w:val="en-GB"/>
        </w:rPr>
        <w:t>on whether the measures of throughput, jitter and delay are deemed to be satisfactory</w:t>
      </w:r>
      <w:r w:rsidRPr="00E73DFC">
        <w:rPr>
          <w:rFonts w:ascii="Times New Roman" w:hAnsi="Times New Roman" w:cs="Times New Roman"/>
          <w:sz w:val="24"/>
          <w:szCs w:val="24"/>
          <w:shd w:val="clear" w:color="auto" w:fill="FFFFFF"/>
          <w:lang w:val="en-GB"/>
        </w:rPr>
        <w:t>, using simulation techniques, so generally informs priority policies for the three traffic type classes. Some traffic periods (</w:t>
      </w:r>
      <w:r w:rsidRPr="00E73DFC">
        <w:rPr>
          <w:rFonts w:ascii="Times New Roman" w:hAnsi="Times New Roman" w:cs="Times New Roman"/>
          <w:sz w:val="24"/>
          <w:szCs w:val="24"/>
          <w:lang w:val="en-GB"/>
        </w:rPr>
        <w:t>of which some will have been captured within the repeated traffic samples</w:t>
      </w:r>
      <w:r w:rsidRPr="00E73DFC">
        <w:rPr>
          <w:rFonts w:ascii="Times New Roman" w:hAnsi="Times New Roman" w:cs="Times New Roman"/>
          <w:sz w:val="24"/>
          <w:szCs w:val="24"/>
          <w:shd w:val="clear" w:color="auto" w:fill="FFFFFF"/>
          <w:lang w:val="en-GB"/>
        </w:rPr>
        <w:t xml:space="preserve">) with high video flow can consume all the available bandwidth (only in </w:t>
      </w:r>
      <w:proofErr w:type="spellStart"/>
      <w:r w:rsidRPr="00E73DFC">
        <w:rPr>
          <w:rFonts w:ascii="Times New Roman" w:hAnsi="Times New Roman" w:cs="Times New Roman"/>
          <w:sz w:val="24"/>
          <w:szCs w:val="24"/>
          <w:shd w:val="clear" w:color="auto" w:fill="FFFFFF"/>
          <w:lang w:val="en-GB"/>
        </w:rPr>
        <w:t>QoSVisor</w:t>
      </w:r>
      <w:proofErr w:type="spellEnd"/>
      <w:r w:rsidRPr="00E73DFC">
        <w:rPr>
          <w:rFonts w:ascii="Times New Roman" w:hAnsi="Times New Roman" w:cs="Times New Roman"/>
          <w:sz w:val="24"/>
          <w:szCs w:val="24"/>
          <w:shd w:val="clear" w:color="auto" w:fill="FFFFFF"/>
          <w:lang w:val="en-GB"/>
        </w:rPr>
        <w:t xml:space="preserve"> and not </w:t>
      </w:r>
      <w:r w:rsidRPr="00E73DFC">
        <w:rPr>
          <w:rFonts w:ascii="Times New Roman" w:hAnsi="Times New Roman" w:cs="Times New Roman"/>
          <w:sz w:val="24"/>
          <w:szCs w:val="24"/>
          <w:lang w:val="en-GB"/>
        </w:rPr>
        <w:t>as a generality for any algorithm)</w:t>
      </w:r>
      <w:r w:rsidRPr="00E73DFC">
        <w:rPr>
          <w:rFonts w:ascii="Times New Roman" w:hAnsi="Times New Roman" w:cs="Times New Roman"/>
          <w:sz w:val="24"/>
          <w:szCs w:val="24"/>
          <w:shd w:val="clear" w:color="auto" w:fill="FFFFFF"/>
          <w:lang w:val="en-GB"/>
        </w:rPr>
        <w:t>, and this arises where there are more video packets than audio and data ones.</w:t>
      </w:r>
      <w:r w:rsidRPr="00E73DFC">
        <w:rPr>
          <w:rFonts w:ascii="Times New Roman" w:hAnsi="Times New Roman" w:cs="Times New Roman"/>
          <w:sz w:val="24"/>
          <w:szCs w:val="24"/>
          <w:lang w:val="en-GB"/>
        </w:rPr>
        <w:t xml:space="preserve"> </w:t>
      </w:r>
    </w:p>
    <w:p w14:paraId="406B2DC8" w14:textId="77777777" w:rsidR="00D01B0C" w:rsidRPr="00E73DFC" w:rsidRDefault="00D01B0C" w:rsidP="00D01B0C">
      <w:pPr>
        <w:rPr>
          <w:rFonts w:ascii="Times New Roman" w:hAnsi="Times New Roman" w:cs="Times New Roman"/>
          <w:sz w:val="24"/>
          <w:szCs w:val="24"/>
          <w:lang w:val="en-GB"/>
        </w:rPr>
      </w:pPr>
    </w:p>
    <w:p w14:paraId="6AC815FD" w14:textId="6FF17257" w:rsidR="00D01B0C" w:rsidRPr="00E73DFC" w:rsidRDefault="00D01B0C" w:rsidP="00D01B0C">
      <w:pPr>
        <w:rPr>
          <w:rFonts w:ascii="Times New Roman" w:hAnsi="Times New Roman" w:cs="Times New Roman"/>
          <w:sz w:val="24"/>
          <w:szCs w:val="24"/>
          <w:lang w:val="en-GB"/>
        </w:rPr>
      </w:pPr>
      <w:r w:rsidRPr="00E73DFC">
        <w:rPr>
          <w:rFonts w:ascii="Times New Roman" w:hAnsi="Times New Roman" w:cs="Times New Roman"/>
          <w:sz w:val="24"/>
          <w:szCs w:val="24"/>
          <w:lang w:val="en-GB"/>
        </w:rPr>
        <w:t xml:space="preserve">    </w:t>
      </w:r>
      <w:r w:rsidR="00BE3391">
        <w:rPr>
          <w:rFonts w:ascii="Times New Roman" w:hAnsi="Times New Roman" w:cs="Times New Roman"/>
          <w:sz w:val="24"/>
          <w:szCs w:val="24"/>
          <w:lang w:val="en-GB"/>
        </w:rPr>
        <w:t xml:space="preserve"> </w:t>
      </w:r>
      <w:r w:rsidRPr="00E73DFC">
        <w:rPr>
          <w:rFonts w:ascii="Times New Roman" w:hAnsi="Times New Roman" w:cs="Times New Roman"/>
          <w:sz w:val="24"/>
          <w:szCs w:val="24"/>
          <w:lang w:val="en-GB"/>
        </w:rPr>
        <w:t xml:space="preserve">  In the TS algorithm, three queue-types are created, whatever the current bandwidth (</w:t>
      </w:r>
      <w:proofErr w:type="spellStart"/>
      <w:r w:rsidRPr="00E73DFC">
        <w:rPr>
          <w:rFonts w:ascii="Times New Roman" w:hAnsi="Times New Roman" w:cs="Times New Roman"/>
          <w:sz w:val="24"/>
          <w:szCs w:val="24"/>
          <w:lang w:val="en-GB"/>
        </w:rPr>
        <w:t>i.e</w:t>
      </w:r>
      <w:proofErr w:type="spellEnd"/>
      <w:r w:rsidRPr="00E73DFC">
        <w:rPr>
          <w:rFonts w:ascii="Times New Roman" w:hAnsi="Times New Roman" w:cs="Times New Roman"/>
          <w:sz w:val="24"/>
          <w:szCs w:val="24"/>
          <w:lang w:val="en-GB"/>
        </w:rPr>
        <w:t xml:space="preserve"> 40, 70, 100) as Q1: high-</w:t>
      </w:r>
      <w:r w:rsidRPr="00E73DFC">
        <w:rPr>
          <w:rFonts w:ascii="Times New Roman" w:hAnsi="Times New Roman" w:cs="Times New Roman"/>
          <w:color w:val="000000" w:themeColor="text1"/>
          <w:sz w:val="24"/>
          <w:szCs w:val="24"/>
          <w:shd w:val="clear" w:color="auto" w:fill="FFFFFF"/>
          <w:lang w:val="en-GB"/>
        </w:rPr>
        <w:t xml:space="preserve">Expedited Forwarding </w:t>
      </w:r>
      <w:r w:rsidRPr="00E73DFC">
        <w:rPr>
          <w:rFonts w:ascii="Times New Roman" w:hAnsi="Times New Roman" w:cs="Times New Roman"/>
          <w:sz w:val="24"/>
          <w:szCs w:val="24"/>
          <w:lang w:val="en-GB"/>
        </w:rPr>
        <w:t>(EF), allocated to video; Q2: medium-</w:t>
      </w:r>
      <w:r w:rsidRPr="00E73DFC">
        <w:rPr>
          <w:rFonts w:ascii="Times New Roman" w:hAnsi="Times New Roman" w:cs="Times New Roman"/>
          <w:color w:val="000000" w:themeColor="text1"/>
          <w:sz w:val="24"/>
          <w:szCs w:val="24"/>
          <w:shd w:val="clear" w:color="auto" w:fill="FFFFFF"/>
          <w:lang w:val="en-GB"/>
        </w:rPr>
        <w:t xml:space="preserve">Assured Forwarding </w:t>
      </w:r>
      <w:r w:rsidRPr="00E73DFC">
        <w:rPr>
          <w:rFonts w:ascii="Times New Roman" w:hAnsi="Times New Roman" w:cs="Times New Roman"/>
          <w:sz w:val="24"/>
          <w:szCs w:val="24"/>
          <w:lang w:val="en-GB"/>
        </w:rPr>
        <w:t>(AF), allocated to audio; and Q3: low-</w:t>
      </w:r>
      <w:r w:rsidRPr="00E73DFC">
        <w:rPr>
          <w:rFonts w:ascii="Times New Roman" w:hAnsi="Times New Roman" w:cs="Times New Roman"/>
          <w:color w:val="000000" w:themeColor="text1"/>
          <w:sz w:val="24"/>
          <w:szCs w:val="24"/>
          <w:shd w:val="clear" w:color="auto" w:fill="FFFFFF"/>
          <w:lang w:val="en-GB"/>
        </w:rPr>
        <w:t xml:space="preserve">Default Forwarding </w:t>
      </w:r>
      <w:r w:rsidRPr="00E73DFC">
        <w:rPr>
          <w:rFonts w:ascii="Times New Roman" w:hAnsi="Times New Roman" w:cs="Times New Roman"/>
          <w:sz w:val="24"/>
          <w:szCs w:val="24"/>
          <w:lang w:val="en-GB"/>
        </w:rPr>
        <w:t>(BE), allocated to data. These queues</w:t>
      </w:r>
      <w:r w:rsidRPr="00E73DFC">
        <w:rPr>
          <w:rFonts w:ascii="Times New Roman" w:hAnsi="Times New Roman" w:cs="Times New Roman"/>
          <w:color w:val="000000" w:themeColor="text1"/>
          <w:sz w:val="24"/>
          <w:szCs w:val="24"/>
          <w:shd w:val="clear" w:color="auto" w:fill="FFFFFF"/>
          <w:lang w:val="en-GB"/>
        </w:rPr>
        <w:t xml:space="preserve"> are formed by the SDN controller used in the system</w:t>
      </w:r>
      <w:r w:rsidRPr="00E73DFC">
        <w:rPr>
          <w:rFonts w:ascii="Times New Roman" w:hAnsi="Times New Roman" w:cs="Times New Roman"/>
          <w:sz w:val="24"/>
          <w:szCs w:val="24"/>
          <w:lang w:val="en-GB"/>
        </w:rPr>
        <w:t xml:space="preserve">. There is no general inbuilt priority for allocating bandwidth to a specific traffic type, but the WFQ scheme can give the video highest bandwidth allocation. The audio flow can use dynamically the remaining bandwidth after accommodating the video flow as well as the basic bandwidth allocated to audio from the WFQ scheme. Thus, the data flow is expected to show higher delay than the video and audio, but in a pattern also depending on the bandwidth limit set in the evaluation conditions. </w:t>
      </w:r>
    </w:p>
    <w:p w14:paraId="19007DEE" w14:textId="77777777" w:rsidR="00D01B0C" w:rsidRPr="00E73DFC" w:rsidRDefault="00D01B0C" w:rsidP="00D01B0C">
      <w:pPr>
        <w:rPr>
          <w:rFonts w:ascii="Times New Roman" w:hAnsi="Times New Roman" w:cs="Times New Roman"/>
          <w:sz w:val="24"/>
          <w:szCs w:val="24"/>
          <w:lang w:val="en-GB"/>
        </w:rPr>
      </w:pPr>
    </w:p>
    <w:p w14:paraId="3539B6B6" w14:textId="1CBC74DC" w:rsidR="00D01B0C" w:rsidRPr="00BE3391" w:rsidRDefault="00D01B0C" w:rsidP="00BE3391">
      <w:pPr>
        <w:rPr>
          <w:rFonts w:ascii="Times New Roman" w:hAnsi="Times New Roman" w:cs="Times New Roman"/>
          <w:sz w:val="24"/>
          <w:szCs w:val="24"/>
          <w:lang w:val="en-GB"/>
        </w:rPr>
      </w:pPr>
      <w:r w:rsidRPr="00E73DFC">
        <w:rPr>
          <w:rFonts w:ascii="Times New Roman" w:hAnsi="Times New Roman" w:cs="Times New Roman"/>
          <w:sz w:val="24"/>
          <w:szCs w:val="24"/>
          <w:lang w:val="en-GB"/>
        </w:rPr>
        <w:t xml:space="preserve">      For the FIFO algorithm, the ordinal predictions for jitter are limited, as the patterns of jitter will be driven primarily by the partly random properties of the input. There is no priority or ordering scheme for traffic type to enter the flow table, and this will create somewhat equal delay across all the traffic types. All of them will compete for the bandwidth. The average waiting times will be longer than for the other two algorithms and throughout </w:t>
      </w:r>
      <w:r w:rsidRPr="00E73DFC">
        <w:rPr>
          <w:rFonts w:ascii="Times New Roman" w:hAnsi="Times New Roman" w:cs="Times New Roman"/>
          <w:sz w:val="24"/>
          <w:szCs w:val="24"/>
          <w:lang w:val="en-GB"/>
        </w:rPr>
        <w:lastRenderedPageBreak/>
        <w:t>may not be much lower, but consequently jitter is expected to be high</w:t>
      </w:r>
      <w:r>
        <w:rPr>
          <w:rFonts w:ascii="Times New Roman" w:hAnsi="Times New Roman" w:cs="Times New Roman"/>
          <w:sz w:val="24"/>
          <w:szCs w:val="24"/>
          <w:lang w:val="en-GB"/>
        </w:rPr>
        <w:t xml:space="preserve"> </w:t>
      </w:r>
      <w:r>
        <w:rPr>
          <w:rFonts w:ascii="Times New Roman" w:hAnsi="Times New Roman" w:cs="Times New Roman"/>
          <w:color w:val="1D2228"/>
          <w:sz w:val="24"/>
          <w:szCs w:val="24"/>
          <w:shd w:val="clear" w:color="auto" w:fill="FFFFFF"/>
          <w:lang w:val="en-GB"/>
        </w:rPr>
        <w:t>(</w:t>
      </w:r>
      <w:r>
        <w:rPr>
          <w:rFonts w:ascii="Times New Roman" w:hAnsi="Times New Roman" w:cs="Times New Roman"/>
          <w:sz w:val="24"/>
          <w:szCs w:val="24"/>
          <w:shd w:val="clear" w:color="auto" w:fill="FFFFFF"/>
          <w:lang w:val="en-GB"/>
        </w:rPr>
        <w:t xml:space="preserve">Al-Haddad et al., </w:t>
      </w:r>
      <w:r w:rsidRPr="00A275C5">
        <w:rPr>
          <w:rFonts w:ascii="Times New Roman" w:hAnsi="Times New Roman" w:cs="Times New Roman"/>
          <w:sz w:val="24"/>
          <w:szCs w:val="24"/>
          <w:shd w:val="clear" w:color="auto" w:fill="FFFFFF"/>
          <w:lang w:val="en-GB"/>
        </w:rPr>
        <w:t>2021</w:t>
      </w:r>
      <w:r>
        <w:rPr>
          <w:rFonts w:ascii="Times New Roman" w:hAnsi="Times New Roman" w:cs="Times New Roman"/>
          <w:sz w:val="24"/>
          <w:szCs w:val="24"/>
          <w:shd w:val="clear" w:color="auto" w:fill="FFFFFF"/>
          <w:lang w:val="en-GB"/>
        </w:rPr>
        <w:t>)</w:t>
      </w:r>
      <w:r w:rsidRPr="00E73DFC">
        <w:rPr>
          <w:rFonts w:ascii="Times New Roman" w:hAnsi="Times New Roman" w:cs="Times New Roman"/>
          <w:sz w:val="24"/>
          <w:szCs w:val="24"/>
          <w:lang w:val="en-GB"/>
        </w:rPr>
        <w:t>.</w:t>
      </w:r>
    </w:p>
    <w:p w14:paraId="02232ADB" w14:textId="77777777" w:rsidR="00D01B0C" w:rsidRPr="00E73DFC" w:rsidRDefault="00D01B0C" w:rsidP="00D9690E">
      <w:pPr>
        <w:pStyle w:val="Heading3"/>
      </w:pPr>
      <w:r>
        <w:t>8</w:t>
      </w:r>
      <w:r w:rsidRPr="00E73DFC">
        <w:t>.8.3. Analysis of test duration 1</w:t>
      </w:r>
      <w:r>
        <w:t xml:space="preserve"> minute</w:t>
      </w:r>
      <w:r w:rsidRPr="00E73DFC">
        <w:t xml:space="preserve"> </w:t>
      </w:r>
    </w:p>
    <w:p w14:paraId="1A2FB2A8" w14:textId="77777777" w:rsidR="00D01B0C" w:rsidRPr="00E73DFC" w:rsidRDefault="00D01B0C" w:rsidP="00D01B0C">
      <w:pPr>
        <w:autoSpaceDE w:val="0"/>
        <w:autoSpaceDN w:val="0"/>
        <w:adjustRightInd w:val="0"/>
        <w:spacing w:line="220" w:lineRule="exact"/>
        <w:rPr>
          <w:rFonts w:cstheme="minorHAnsi"/>
          <w:i/>
          <w:lang w:val="en-GB"/>
        </w:rPr>
      </w:pPr>
    </w:p>
    <w:p w14:paraId="32E5991F" w14:textId="77777777" w:rsidR="00D01B0C" w:rsidRPr="00697086" w:rsidRDefault="00D01B0C" w:rsidP="00D01B0C">
      <w:pPr>
        <w:autoSpaceDE w:val="0"/>
        <w:autoSpaceDN w:val="0"/>
        <w:adjustRightInd w:val="0"/>
        <w:spacing w:line="220" w:lineRule="exact"/>
        <w:rPr>
          <w:rFonts w:ascii="Times New Roman" w:hAnsi="Times New Roman" w:cs="Times New Roman"/>
          <w:i/>
          <w:sz w:val="24"/>
          <w:szCs w:val="24"/>
          <w:lang w:val="en-GB"/>
        </w:rPr>
      </w:pPr>
      <w:r w:rsidRPr="00E73DFC">
        <w:rPr>
          <w:rFonts w:ascii="Times New Roman" w:hAnsi="Times New Roman" w:cs="Times New Roman"/>
          <w:i/>
          <w:sz w:val="24"/>
          <w:szCs w:val="24"/>
          <w:lang w:val="en-GB"/>
        </w:rPr>
        <w:t xml:space="preserve">(Model 4 </w:t>
      </w:r>
      <w:proofErr w:type="spellStart"/>
      <w:r w:rsidRPr="00E73DFC">
        <w:rPr>
          <w:rFonts w:ascii="Times New Roman" w:hAnsi="Times New Roman" w:cs="Times New Roman"/>
          <w:i/>
          <w:sz w:val="24"/>
          <w:szCs w:val="24"/>
          <w:lang w:val="en-GB"/>
        </w:rPr>
        <w:t>Rsq</w:t>
      </w:r>
      <w:proofErr w:type="spellEnd"/>
      <w:r>
        <w:rPr>
          <w:rFonts w:ascii="Times New Roman" w:hAnsi="Times New Roman" w:cs="Times New Roman"/>
          <w:i/>
          <w:sz w:val="24"/>
          <w:szCs w:val="24"/>
          <w:lang w:val="en-GB"/>
        </w:rPr>
        <w:t xml:space="preserve"> 0</w:t>
      </w:r>
      <w:r w:rsidRPr="00E73DFC">
        <w:rPr>
          <w:rFonts w:ascii="Times New Roman" w:hAnsi="Times New Roman" w:cs="Times New Roman"/>
          <w:i/>
          <w:sz w:val="24"/>
          <w:szCs w:val="24"/>
          <w:lang w:val="en-GB"/>
        </w:rPr>
        <w:t xml:space="preserve">.737, algorithm overall not significant but both bandwidth and traffic type significant in overall-effects-only </w:t>
      </w:r>
      <w:proofErr w:type="spellStart"/>
      <w:r w:rsidRPr="00E73DFC">
        <w:rPr>
          <w:rFonts w:ascii="Times New Roman" w:hAnsi="Times New Roman" w:cs="Times New Roman"/>
          <w:i/>
          <w:sz w:val="24"/>
          <w:szCs w:val="24"/>
          <w:lang w:val="en-GB"/>
        </w:rPr>
        <w:t>Rsq</w:t>
      </w:r>
      <w:proofErr w:type="spellEnd"/>
      <w:r w:rsidRPr="00E73DFC">
        <w:rPr>
          <w:rFonts w:ascii="Times New Roman" w:hAnsi="Times New Roman" w:cs="Times New Roman"/>
          <w:i/>
          <w:sz w:val="24"/>
          <w:szCs w:val="24"/>
          <w:lang w:val="en-GB"/>
        </w:rPr>
        <w:t xml:space="preserve"> </w:t>
      </w:r>
      <w:r>
        <w:rPr>
          <w:rFonts w:ascii="Times New Roman" w:hAnsi="Times New Roman" w:cs="Times New Roman"/>
          <w:i/>
          <w:sz w:val="24"/>
          <w:szCs w:val="24"/>
          <w:lang w:val="en-GB"/>
        </w:rPr>
        <w:t>0</w:t>
      </w:r>
      <w:r w:rsidRPr="00E73DFC">
        <w:rPr>
          <w:rFonts w:ascii="Times New Roman" w:hAnsi="Times New Roman" w:cs="Times New Roman"/>
          <w:i/>
          <w:sz w:val="24"/>
          <w:szCs w:val="24"/>
          <w:lang w:val="en-GB"/>
        </w:rPr>
        <w:t>.324)</w:t>
      </w:r>
    </w:p>
    <w:p w14:paraId="2D300CAF" w14:textId="77777777" w:rsidR="00D01B0C" w:rsidRPr="00E73DFC" w:rsidRDefault="00D01B0C" w:rsidP="00D01B0C">
      <w:pPr>
        <w:autoSpaceDE w:val="0"/>
        <w:autoSpaceDN w:val="0"/>
        <w:adjustRightInd w:val="0"/>
        <w:rPr>
          <w:lang w:val="en-GB"/>
        </w:rPr>
      </w:pPr>
    </w:p>
    <w:tbl>
      <w:tblPr>
        <w:tblW w:w="82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338"/>
        <w:gridCol w:w="1337"/>
        <w:gridCol w:w="1163"/>
        <w:gridCol w:w="1215"/>
        <w:gridCol w:w="1599"/>
        <w:gridCol w:w="1599"/>
      </w:tblGrid>
      <w:tr w:rsidR="00D01B0C" w:rsidRPr="00F15B8B" w14:paraId="4ABCEC09" w14:textId="77777777" w:rsidTr="0095211A">
        <w:trPr>
          <w:cantSplit/>
          <w:trHeight w:val="280"/>
        </w:trPr>
        <w:tc>
          <w:tcPr>
            <w:tcW w:w="8249" w:type="dxa"/>
            <w:gridSpan w:val="6"/>
            <w:tcBorders>
              <w:top w:val="nil"/>
              <w:left w:val="nil"/>
              <w:bottom w:val="nil"/>
              <w:right w:val="nil"/>
            </w:tcBorders>
            <w:shd w:val="clear" w:color="auto" w:fill="FFFFFF"/>
            <w:vAlign w:val="center"/>
          </w:tcPr>
          <w:p w14:paraId="276367EC" w14:textId="77777777" w:rsidR="00D01B0C" w:rsidRPr="00E73DFC" w:rsidRDefault="00D01B0C" w:rsidP="0095211A">
            <w:pPr>
              <w:autoSpaceDE w:val="0"/>
              <w:autoSpaceDN w:val="0"/>
              <w:adjustRightInd w:val="0"/>
              <w:spacing w:line="220" w:lineRule="exact"/>
              <w:ind w:right="60"/>
              <w:rPr>
                <w:rFonts w:ascii="Arial" w:hAnsi="Arial" w:cs="Arial"/>
                <w:b/>
                <w:bCs/>
                <w:color w:val="010205"/>
                <w:lang w:val="en-GB"/>
              </w:rPr>
            </w:pPr>
            <w:r w:rsidRPr="00E73DFC">
              <w:rPr>
                <w:rFonts w:ascii="Arial" w:hAnsi="Arial" w:cs="Arial"/>
                <w:b/>
                <w:bCs/>
                <w:color w:val="010205"/>
                <w:lang w:val="en-GB"/>
              </w:rPr>
              <w:t>Bandwidth * Traffic Type for jitter                    [p-value</w:t>
            </w:r>
            <w:r w:rsidRPr="00E73DFC" w:rsidDel="00192947">
              <w:rPr>
                <w:rFonts w:ascii="Arial" w:hAnsi="Arial" w:cs="Arial"/>
                <w:b/>
                <w:bCs/>
                <w:color w:val="010205"/>
                <w:lang w:val="en-GB"/>
              </w:rPr>
              <w:t xml:space="preserve"> </w:t>
            </w:r>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 xml:space="preserve">.005     </w:t>
            </w:r>
            <w:proofErr w:type="spellStart"/>
            <w:r w:rsidRPr="00E73DFC">
              <w:rPr>
                <w:rFonts w:ascii="Arial" w:hAnsi="Arial" w:cs="Arial"/>
                <w:b/>
                <w:bCs/>
                <w:color w:val="010205"/>
                <w:lang w:val="en-GB"/>
              </w:rPr>
              <w:t>petasq</w:t>
            </w:r>
            <w:proofErr w:type="spellEnd"/>
            <w:r w:rsidRPr="00E73DFC">
              <w:rPr>
                <w:rFonts w:ascii="Arial" w:hAnsi="Arial" w:cs="Arial"/>
                <w:b/>
                <w:bCs/>
                <w:color w:val="010205"/>
                <w:lang w:val="en-GB"/>
              </w:rPr>
              <w:t>=</w:t>
            </w:r>
            <w:r>
              <w:rPr>
                <w:rFonts w:ascii="Arial" w:hAnsi="Arial" w:cs="Arial"/>
                <w:b/>
                <w:bCs/>
                <w:color w:val="010205"/>
                <w:lang w:val="en-GB"/>
              </w:rPr>
              <w:t>0</w:t>
            </w:r>
            <w:r w:rsidRPr="00E73DFC">
              <w:rPr>
                <w:rFonts w:ascii="Arial" w:hAnsi="Arial" w:cs="Arial"/>
                <w:b/>
                <w:bCs/>
                <w:color w:val="010205"/>
                <w:lang w:val="en-GB"/>
              </w:rPr>
              <w:t>.685]</w:t>
            </w:r>
          </w:p>
          <w:p w14:paraId="2B96941D"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lang w:val="en-GB"/>
              </w:rPr>
            </w:pPr>
          </w:p>
        </w:tc>
      </w:tr>
      <w:tr w:rsidR="00D01B0C" w:rsidRPr="00F15B8B" w14:paraId="45C1C956" w14:textId="77777777" w:rsidTr="0095211A">
        <w:trPr>
          <w:cantSplit/>
          <w:trHeight w:val="101"/>
        </w:trPr>
        <w:tc>
          <w:tcPr>
            <w:tcW w:w="8249" w:type="dxa"/>
            <w:gridSpan w:val="6"/>
            <w:tcBorders>
              <w:top w:val="nil"/>
              <w:left w:val="nil"/>
              <w:bottom w:val="nil"/>
              <w:right w:val="nil"/>
            </w:tcBorders>
            <w:shd w:val="clear" w:color="auto" w:fill="FFFFFF"/>
            <w:vAlign w:val="center"/>
          </w:tcPr>
          <w:p w14:paraId="4CB7E465" w14:textId="77777777" w:rsidR="00D01B0C" w:rsidRPr="00E73DFC" w:rsidRDefault="00D01B0C" w:rsidP="0095211A">
            <w:pPr>
              <w:autoSpaceDE w:val="0"/>
              <w:autoSpaceDN w:val="0"/>
              <w:adjustRightInd w:val="0"/>
              <w:spacing w:line="220" w:lineRule="exact"/>
              <w:ind w:right="60"/>
              <w:rPr>
                <w:rFonts w:ascii="Arial" w:hAnsi="Arial" w:cs="Arial"/>
                <w:b/>
                <w:bCs/>
                <w:color w:val="010205"/>
                <w:lang w:val="en-GB"/>
              </w:rPr>
            </w:pPr>
          </w:p>
        </w:tc>
      </w:tr>
      <w:tr w:rsidR="00D01B0C" w:rsidRPr="00F15B8B" w14:paraId="040ED6B4" w14:textId="77777777" w:rsidTr="0095211A">
        <w:trPr>
          <w:cantSplit/>
          <w:trHeight w:val="895"/>
        </w:trPr>
        <w:tc>
          <w:tcPr>
            <w:tcW w:w="8249" w:type="dxa"/>
            <w:gridSpan w:val="6"/>
            <w:tcBorders>
              <w:top w:val="nil"/>
              <w:left w:val="nil"/>
              <w:bottom w:val="nil"/>
              <w:right w:val="nil"/>
            </w:tcBorders>
            <w:shd w:val="clear" w:color="auto" w:fill="FFFFFF"/>
            <w:vAlign w:val="bottom"/>
          </w:tcPr>
          <w:p w14:paraId="3655CF7F" w14:textId="242408CE"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r w:rsidRPr="00E73DFC">
              <w:rPr>
                <w:rFonts w:ascii="Times New Roman" w:hAnsi="Times New Roman" w:cs="Times New Roman"/>
                <w:color w:val="010205"/>
                <w:sz w:val="24"/>
                <w:szCs w:val="24"/>
                <w:shd w:val="clear" w:color="auto" w:fill="FFFFFF"/>
                <w:lang w:val="en-GB"/>
              </w:rPr>
              <w:t xml:space="preserve">Table </w:t>
            </w:r>
            <w:r>
              <w:rPr>
                <w:rFonts w:ascii="Times New Roman" w:hAnsi="Times New Roman" w:cs="Times New Roman"/>
                <w:color w:val="010205"/>
                <w:sz w:val="24"/>
                <w:szCs w:val="24"/>
                <w:shd w:val="clear" w:color="auto" w:fill="FFFFFF"/>
                <w:lang w:val="en-GB"/>
              </w:rPr>
              <w:t>(8-14)</w:t>
            </w:r>
            <w:r w:rsidRPr="00E73DFC">
              <w:rPr>
                <w:rFonts w:ascii="Times New Roman" w:hAnsi="Times New Roman" w:cs="Times New Roman"/>
                <w:color w:val="010205"/>
                <w:sz w:val="24"/>
                <w:szCs w:val="24"/>
                <w:shd w:val="clear" w:color="auto" w:fill="FFFFFF"/>
                <w:lang w:val="en-GB"/>
              </w:rPr>
              <w:t xml:space="preserve"> Results </w:t>
            </w:r>
            <w:r>
              <w:rPr>
                <w:rFonts w:ascii="Times New Roman" w:hAnsi="Times New Roman" w:cs="Times New Roman"/>
                <w:color w:val="010205"/>
                <w:sz w:val="24"/>
                <w:szCs w:val="24"/>
                <w:shd w:val="clear" w:color="auto" w:fill="FFFFFF"/>
                <w:lang w:val="en-GB"/>
              </w:rPr>
              <w:t>for</w:t>
            </w:r>
            <w:r w:rsidRPr="00E73DFC">
              <w:rPr>
                <w:rFonts w:ascii="Times New Roman" w:hAnsi="Times New Roman" w:cs="Times New Roman"/>
                <w:color w:val="010205"/>
                <w:sz w:val="24"/>
                <w:szCs w:val="24"/>
                <w:shd w:val="clear" w:color="auto" w:fill="FFFFFF"/>
                <w:lang w:val="en-GB"/>
              </w:rPr>
              <w:t xml:space="preserve"> jitter in milliseconds(</w:t>
            </w:r>
            <w:proofErr w:type="spellStart"/>
            <w:r w:rsidRPr="00E73DFC">
              <w:rPr>
                <w:rFonts w:ascii="Times New Roman" w:hAnsi="Times New Roman" w:cs="Times New Roman"/>
                <w:color w:val="010205"/>
                <w:sz w:val="24"/>
                <w:szCs w:val="24"/>
                <w:shd w:val="clear" w:color="auto" w:fill="FFFFFF"/>
                <w:lang w:val="en-GB"/>
              </w:rPr>
              <w:t>ms</w:t>
            </w:r>
            <w:proofErr w:type="spellEnd"/>
            <w:r w:rsidRPr="00E73DFC">
              <w:rPr>
                <w:rFonts w:ascii="Times New Roman" w:hAnsi="Times New Roman" w:cs="Times New Roman"/>
                <w:color w:val="010205"/>
                <w:sz w:val="24"/>
                <w:szCs w:val="24"/>
                <w:shd w:val="clear" w:color="auto" w:fill="FFFFFF"/>
                <w:lang w:val="en-GB"/>
              </w:rPr>
              <w:t>)</w:t>
            </w:r>
            <w:r w:rsidRPr="00E73DFC">
              <w:rPr>
                <w:rFonts w:ascii="Times New Roman" w:eastAsiaTheme="majorEastAsia" w:hAnsi="Times New Roman" w:cs="Times New Roman"/>
                <w:sz w:val="32"/>
                <w:szCs w:val="32"/>
                <w:lang w:val="en-GB"/>
              </w:rPr>
              <w:t xml:space="preserve"> </w:t>
            </w:r>
            <w:r w:rsidRPr="00E73DFC">
              <w:rPr>
                <w:rFonts w:ascii="Times New Roman" w:hAnsi="Times New Roman" w:cs="Times New Roman"/>
                <w:color w:val="010205"/>
                <w:sz w:val="24"/>
                <w:szCs w:val="24"/>
                <w:shd w:val="clear" w:color="auto" w:fill="FFFFFF"/>
                <w:lang w:val="en-GB"/>
              </w:rPr>
              <w:t xml:space="preserve">measures </w:t>
            </w:r>
            <w:r>
              <w:rPr>
                <w:rFonts w:ascii="Times New Roman" w:hAnsi="Times New Roman" w:cs="Times New Roman"/>
                <w:color w:val="010205"/>
                <w:sz w:val="24"/>
                <w:szCs w:val="24"/>
                <w:shd w:val="clear" w:color="auto" w:fill="FFFFFF"/>
                <w:lang w:val="en-GB"/>
              </w:rPr>
              <w:t>expressing</w:t>
            </w:r>
            <w:r w:rsidR="0091260E">
              <w:rPr>
                <w:rFonts w:ascii="Times New Roman" w:hAnsi="Times New Roman" w:cs="Times New Roman"/>
                <w:color w:val="010205"/>
                <w:sz w:val="24"/>
                <w:szCs w:val="24"/>
                <w:shd w:val="clear" w:color="auto" w:fill="FFFFFF"/>
                <w:lang w:val="en-GB"/>
              </w:rPr>
              <w:t xml:space="preserve"> Bandwidth</w:t>
            </w:r>
            <w:r w:rsidR="008B5317">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 xml:space="preserve">* </w:t>
            </w:r>
            <w:r w:rsidR="008B5317">
              <w:rPr>
                <w:rFonts w:ascii="Times New Roman" w:hAnsi="Times New Roman" w:cs="Times New Roman"/>
                <w:color w:val="010205"/>
                <w:sz w:val="24"/>
                <w:szCs w:val="24"/>
                <w:shd w:val="clear" w:color="auto" w:fill="FFFFFF"/>
                <w:lang w:val="en-GB"/>
              </w:rPr>
              <w:t xml:space="preserve"> </w:t>
            </w:r>
            <w:r w:rsidRPr="00E73DFC">
              <w:rPr>
                <w:rFonts w:ascii="Times New Roman" w:hAnsi="Times New Roman" w:cs="Times New Roman"/>
                <w:color w:val="010205"/>
                <w:sz w:val="24"/>
                <w:szCs w:val="24"/>
                <w:shd w:val="clear" w:color="auto" w:fill="FFFFFF"/>
                <w:lang w:val="en-GB"/>
              </w:rPr>
              <w:t>Traffic Type</w:t>
            </w:r>
            <w:r w:rsidRPr="00F23E03">
              <w:rPr>
                <w:rFonts w:ascii="Times New Roman" w:hAnsi="Times New Roman" w:cs="Times New Roman"/>
                <w:color w:val="010205"/>
                <w:sz w:val="24"/>
                <w:szCs w:val="24"/>
                <w:shd w:val="clear" w:color="auto" w:fill="FFFFFF"/>
                <w:lang w:val="en-GB"/>
              </w:rPr>
              <w:t xml:space="preserve"> interaction</w:t>
            </w:r>
            <w:r>
              <w:rPr>
                <w:rFonts w:ascii="Times New Roman" w:hAnsi="Times New Roman" w:cs="Times New Roman"/>
                <w:b/>
                <w:bCs/>
                <w:color w:val="010205"/>
                <w:sz w:val="32"/>
                <w:szCs w:val="32"/>
                <w:lang w:val="en-GB"/>
              </w:rPr>
              <w:t xml:space="preserve"> </w:t>
            </w:r>
            <w:r w:rsidRPr="00E73DFC">
              <w:rPr>
                <w:rFonts w:ascii="Times New Roman" w:hAnsi="Times New Roman" w:cs="Times New Roman"/>
                <w:color w:val="010205"/>
                <w:sz w:val="24"/>
                <w:szCs w:val="24"/>
                <w:shd w:val="clear" w:color="auto" w:fill="FFFFFF"/>
                <w:lang w:val="en-GB"/>
              </w:rPr>
              <w:t>for 1 minute duration</w:t>
            </w:r>
            <w:r>
              <w:rPr>
                <w:rFonts w:ascii="Times New Roman" w:hAnsi="Times New Roman" w:cs="Times New Roman"/>
                <w:color w:val="010205"/>
                <w:sz w:val="24"/>
                <w:szCs w:val="24"/>
                <w:shd w:val="clear" w:color="auto" w:fill="FFFFFF"/>
                <w:lang w:val="en-GB"/>
              </w:rPr>
              <w:t xml:space="preserve"> </w:t>
            </w:r>
            <w:r>
              <w:rPr>
                <w:rFonts w:ascii="Times New Roman" w:hAnsi="Times New Roman" w:cs="Times New Roman"/>
                <w:color w:val="1D2228"/>
                <w:sz w:val="24"/>
                <w:szCs w:val="24"/>
                <w:shd w:val="clear" w:color="auto" w:fill="FFFFFF"/>
                <w:lang w:val="en-GB"/>
              </w:rPr>
              <w:t>(</w:t>
            </w:r>
            <w:r>
              <w:rPr>
                <w:rFonts w:ascii="Times New Roman" w:hAnsi="Times New Roman" w:cs="Times New Roman"/>
                <w:sz w:val="24"/>
                <w:szCs w:val="24"/>
                <w:shd w:val="clear" w:color="auto" w:fill="FFFFFF"/>
                <w:lang w:val="en-GB"/>
              </w:rPr>
              <w:t xml:space="preserve">Al-Haddad et al., </w:t>
            </w:r>
            <w:r w:rsidRPr="00A275C5">
              <w:rPr>
                <w:rFonts w:ascii="Times New Roman" w:hAnsi="Times New Roman" w:cs="Times New Roman"/>
                <w:sz w:val="24"/>
                <w:szCs w:val="24"/>
                <w:shd w:val="clear" w:color="auto" w:fill="FFFFFF"/>
                <w:lang w:val="en-GB"/>
              </w:rPr>
              <w:t>2021</w:t>
            </w:r>
            <w:r>
              <w:rPr>
                <w:rFonts w:ascii="Times New Roman" w:hAnsi="Times New Roman" w:cs="Times New Roman"/>
                <w:sz w:val="24"/>
                <w:szCs w:val="24"/>
                <w:shd w:val="clear" w:color="auto" w:fill="FFFFFF"/>
                <w:lang w:val="en-GB"/>
              </w:rPr>
              <w:t>)</w:t>
            </w:r>
          </w:p>
          <w:p w14:paraId="1505FA28"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215A7ACB"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2725824F" w14:textId="77777777" w:rsidR="00D01B0C" w:rsidRPr="00E73DFC"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6504CBE4" w14:textId="77777777" w:rsidR="00D01B0C" w:rsidRPr="00E73DFC" w:rsidRDefault="00D01B0C" w:rsidP="0095211A">
            <w:pPr>
              <w:autoSpaceDE w:val="0"/>
              <w:autoSpaceDN w:val="0"/>
              <w:adjustRightInd w:val="0"/>
              <w:spacing w:line="220" w:lineRule="exact"/>
              <w:rPr>
                <w:lang w:val="en-GB"/>
              </w:rPr>
            </w:pPr>
            <w:r w:rsidRPr="00E73DFC">
              <w:rPr>
                <w:rFonts w:ascii="Times New Roman" w:hAnsi="Times New Roman" w:cs="Times New Roman"/>
                <w:color w:val="010205"/>
                <w:sz w:val="24"/>
                <w:szCs w:val="24"/>
                <w:shd w:val="clear" w:color="auto" w:fill="FFFFFF"/>
                <w:lang w:val="en-GB"/>
              </w:rPr>
              <w:t>Dependent Variable:   Jitter</w:t>
            </w:r>
            <w:r w:rsidRPr="00E73DFC">
              <w:rPr>
                <w:rFonts w:ascii="Arial" w:hAnsi="Arial" w:cs="Arial"/>
                <w:color w:val="010205"/>
                <w:sz w:val="24"/>
                <w:szCs w:val="24"/>
                <w:shd w:val="clear" w:color="auto" w:fill="FFFFFF"/>
                <w:lang w:val="en-GB"/>
              </w:rPr>
              <w:t xml:space="preserve">  </w:t>
            </w:r>
          </w:p>
        </w:tc>
      </w:tr>
      <w:tr w:rsidR="00D01B0C" w:rsidRPr="00F15B8B" w14:paraId="1AACD22F" w14:textId="77777777" w:rsidTr="0095211A">
        <w:trPr>
          <w:cantSplit/>
          <w:trHeight w:val="231"/>
        </w:trPr>
        <w:tc>
          <w:tcPr>
            <w:tcW w:w="1338" w:type="dxa"/>
            <w:vMerge w:val="restart"/>
            <w:tcBorders>
              <w:top w:val="nil"/>
              <w:left w:val="nil"/>
              <w:bottom w:val="nil"/>
              <w:right w:val="nil"/>
            </w:tcBorders>
            <w:shd w:val="clear" w:color="auto" w:fill="FFFFFF"/>
            <w:vAlign w:val="bottom"/>
          </w:tcPr>
          <w:p w14:paraId="484F67F2"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Bandwidth</w:t>
            </w:r>
          </w:p>
        </w:tc>
        <w:tc>
          <w:tcPr>
            <w:tcW w:w="1337" w:type="dxa"/>
            <w:vMerge w:val="restart"/>
            <w:tcBorders>
              <w:top w:val="nil"/>
              <w:left w:val="nil"/>
              <w:bottom w:val="nil"/>
              <w:right w:val="nil"/>
            </w:tcBorders>
            <w:shd w:val="clear" w:color="auto" w:fill="FFFFFF"/>
            <w:vAlign w:val="bottom"/>
          </w:tcPr>
          <w:p w14:paraId="29537D5E"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Traffic type</w:t>
            </w:r>
          </w:p>
        </w:tc>
        <w:tc>
          <w:tcPr>
            <w:tcW w:w="1163" w:type="dxa"/>
            <w:vMerge w:val="restart"/>
            <w:tcBorders>
              <w:top w:val="nil"/>
              <w:left w:val="nil"/>
              <w:bottom w:val="nil"/>
              <w:right w:val="single" w:sz="8" w:space="0" w:color="E0E0E0"/>
            </w:tcBorders>
            <w:shd w:val="clear" w:color="auto" w:fill="FFFFFF"/>
            <w:vAlign w:val="bottom"/>
          </w:tcPr>
          <w:p w14:paraId="02FD3972"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Mean jitter</w:t>
            </w:r>
          </w:p>
        </w:tc>
        <w:tc>
          <w:tcPr>
            <w:tcW w:w="1215" w:type="dxa"/>
            <w:vMerge w:val="restart"/>
            <w:tcBorders>
              <w:top w:val="nil"/>
              <w:left w:val="single" w:sz="8" w:space="0" w:color="E0E0E0"/>
              <w:bottom w:val="nil"/>
              <w:right w:val="single" w:sz="8" w:space="0" w:color="E0E0E0"/>
            </w:tcBorders>
            <w:shd w:val="clear" w:color="auto" w:fill="FFFFFF"/>
            <w:vAlign w:val="bottom"/>
          </w:tcPr>
          <w:p w14:paraId="47918A07"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Std. Error</w:t>
            </w:r>
          </w:p>
        </w:tc>
        <w:tc>
          <w:tcPr>
            <w:tcW w:w="3197" w:type="dxa"/>
            <w:gridSpan w:val="2"/>
            <w:tcBorders>
              <w:top w:val="nil"/>
              <w:left w:val="single" w:sz="8" w:space="0" w:color="E0E0E0"/>
              <w:bottom w:val="nil"/>
              <w:right w:val="nil"/>
            </w:tcBorders>
            <w:shd w:val="clear" w:color="auto" w:fill="FFFFFF"/>
            <w:vAlign w:val="bottom"/>
          </w:tcPr>
          <w:p w14:paraId="3569108D"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95% Confidence Interval</w:t>
            </w:r>
          </w:p>
        </w:tc>
      </w:tr>
      <w:tr w:rsidR="00D01B0C" w:rsidRPr="00F15B8B" w14:paraId="4F97F16A" w14:textId="77777777" w:rsidTr="0095211A">
        <w:trPr>
          <w:cantSplit/>
          <w:trHeight w:val="146"/>
        </w:trPr>
        <w:tc>
          <w:tcPr>
            <w:tcW w:w="1338" w:type="dxa"/>
            <w:vMerge/>
            <w:tcBorders>
              <w:top w:val="nil"/>
              <w:left w:val="nil"/>
              <w:bottom w:val="nil"/>
              <w:right w:val="nil"/>
            </w:tcBorders>
            <w:shd w:val="clear" w:color="auto" w:fill="FFFFFF"/>
            <w:vAlign w:val="bottom"/>
          </w:tcPr>
          <w:p w14:paraId="73080A32"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337" w:type="dxa"/>
            <w:vMerge/>
            <w:tcBorders>
              <w:top w:val="nil"/>
              <w:left w:val="nil"/>
              <w:bottom w:val="nil"/>
              <w:right w:val="nil"/>
            </w:tcBorders>
            <w:shd w:val="clear" w:color="auto" w:fill="FFFFFF"/>
            <w:vAlign w:val="bottom"/>
          </w:tcPr>
          <w:p w14:paraId="167C180D"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163" w:type="dxa"/>
            <w:vMerge/>
            <w:tcBorders>
              <w:top w:val="nil"/>
              <w:left w:val="nil"/>
              <w:bottom w:val="nil"/>
              <w:right w:val="single" w:sz="8" w:space="0" w:color="E0E0E0"/>
            </w:tcBorders>
            <w:shd w:val="clear" w:color="auto" w:fill="FFFFFF"/>
            <w:vAlign w:val="bottom"/>
          </w:tcPr>
          <w:p w14:paraId="31B3762D"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215" w:type="dxa"/>
            <w:vMerge/>
            <w:tcBorders>
              <w:top w:val="nil"/>
              <w:left w:val="single" w:sz="8" w:space="0" w:color="E0E0E0"/>
              <w:bottom w:val="nil"/>
              <w:right w:val="single" w:sz="8" w:space="0" w:color="E0E0E0"/>
            </w:tcBorders>
            <w:shd w:val="clear" w:color="auto" w:fill="FFFFFF"/>
            <w:vAlign w:val="bottom"/>
          </w:tcPr>
          <w:p w14:paraId="4CC972D0"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599" w:type="dxa"/>
            <w:tcBorders>
              <w:top w:val="nil"/>
              <w:left w:val="single" w:sz="8" w:space="0" w:color="E0E0E0"/>
              <w:bottom w:val="single" w:sz="8" w:space="0" w:color="152935"/>
              <w:right w:val="single" w:sz="8" w:space="0" w:color="E0E0E0"/>
            </w:tcBorders>
            <w:shd w:val="clear" w:color="auto" w:fill="FFFFFF"/>
            <w:vAlign w:val="bottom"/>
          </w:tcPr>
          <w:p w14:paraId="674686ED"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Lower Bound</w:t>
            </w:r>
          </w:p>
        </w:tc>
        <w:tc>
          <w:tcPr>
            <w:tcW w:w="1599" w:type="dxa"/>
            <w:tcBorders>
              <w:top w:val="nil"/>
              <w:left w:val="single" w:sz="8" w:space="0" w:color="E0E0E0"/>
              <w:bottom w:val="single" w:sz="8" w:space="0" w:color="152935"/>
              <w:right w:val="nil"/>
            </w:tcBorders>
            <w:shd w:val="clear" w:color="auto" w:fill="FFFFFF"/>
            <w:vAlign w:val="bottom"/>
          </w:tcPr>
          <w:p w14:paraId="17B32B7C"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Upper Bound</w:t>
            </w:r>
          </w:p>
        </w:tc>
      </w:tr>
      <w:tr w:rsidR="00D01B0C" w:rsidRPr="00F15B8B" w14:paraId="2EEDAF40" w14:textId="77777777" w:rsidTr="0095211A">
        <w:trPr>
          <w:cantSplit/>
          <w:trHeight w:val="217"/>
        </w:trPr>
        <w:tc>
          <w:tcPr>
            <w:tcW w:w="1338" w:type="dxa"/>
            <w:vMerge w:val="restart"/>
            <w:tcBorders>
              <w:top w:val="single" w:sz="8" w:space="0" w:color="152935"/>
              <w:left w:val="nil"/>
              <w:bottom w:val="nil"/>
              <w:right w:val="nil"/>
            </w:tcBorders>
            <w:shd w:val="clear" w:color="auto" w:fill="E0E0E0"/>
          </w:tcPr>
          <w:p w14:paraId="13154049"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1.00 40</w:t>
            </w:r>
          </w:p>
        </w:tc>
        <w:tc>
          <w:tcPr>
            <w:tcW w:w="1337" w:type="dxa"/>
            <w:tcBorders>
              <w:top w:val="single" w:sz="8" w:space="0" w:color="152935"/>
              <w:left w:val="nil"/>
              <w:bottom w:val="single" w:sz="8" w:space="0" w:color="AEAEAE"/>
              <w:right w:val="nil"/>
            </w:tcBorders>
            <w:shd w:val="clear" w:color="auto" w:fill="E0E0E0"/>
          </w:tcPr>
          <w:p w14:paraId="314FDCA7"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Video</w:t>
            </w:r>
          </w:p>
        </w:tc>
        <w:tc>
          <w:tcPr>
            <w:tcW w:w="1163" w:type="dxa"/>
            <w:tcBorders>
              <w:top w:val="single" w:sz="8" w:space="0" w:color="152935"/>
              <w:left w:val="nil"/>
              <w:bottom w:val="single" w:sz="8" w:space="0" w:color="AEAEAE"/>
              <w:right w:val="single" w:sz="8" w:space="0" w:color="E0E0E0"/>
            </w:tcBorders>
            <w:shd w:val="clear" w:color="auto" w:fill="FFFFFF"/>
          </w:tcPr>
          <w:p w14:paraId="5FD0CBF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.002</w:t>
            </w:r>
          </w:p>
        </w:tc>
        <w:tc>
          <w:tcPr>
            <w:tcW w:w="1215" w:type="dxa"/>
            <w:tcBorders>
              <w:top w:val="single" w:sz="8" w:space="0" w:color="152935"/>
              <w:left w:val="single" w:sz="8" w:space="0" w:color="E0E0E0"/>
              <w:bottom w:val="single" w:sz="8" w:space="0" w:color="AEAEAE"/>
              <w:right w:val="single" w:sz="8" w:space="0" w:color="E0E0E0"/>
            </w:tcBorders>
            <w:shd w:val="clear" w:color="auto" w:fill="FFFFFF"/>
          </w:tcPr>
          <w:p w14:paraId="682E49CD"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.147</w:t>
            </w:r>
          </w:p>
        </w:tc>
        <w:tc>
          <w:tcPr>
            <w:tcW w:w="1599" w:type="dxa"/>
            <w:tcBorders>
              <w:top w:val="single" w:sz="8" w:space="0" w:color="152935"/>
              <w:left w:val="single" w:sz="8" w:space="0" w:color="E0E0E0"/>
              <w:bottom w:val="single" w:sz="8" w:space="0" w:color="AEAEAE"/>
              <w:right w:val="single" w:sz="8" w:space="0" w:color="E0E0E0"/>
            </w:tcBorders>
            <w:shd w:val="clear" w:color="auto" w:fill="FFFFFF"/>
          </w:tcPr>
          <w:p w14:paraId="52D233B5"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w:t>
            </w:r>
            <w:r>
              <w:rPr>
                <w:rFonts w:ascii="Arial" w:hAnsi="Arial" w:cs="Arial"/>
                <w:color w:val="010205"/>
                <w:sz w:val="18"/>
                <w:szCs w:val="18"/>
                <w:lang w:val="en-GB"/>
              </w:rPr>
              <w:t>0</w:t>
            </w:r>
            <w:r w:rsidRPr="00E73DFC">
              <w:rPr>
                <w:rFonts w:ascii="Arial" w:hAnsi="Arial" w:cs="Arial"/>
                <w:color w:val="010205"/>
                <w:sz w:val="18"/>
                <w:szCs w:val="18"/>
                <w:lang w:val="en-GB"/>
              </w:rPr>
              <w:t>.319</w:t>
            </w:r>
          </w:p>
        </w:tc>
        <w:tc>
          <w:tcPr>
            <w:tcW w:w="1599" w:type="dxa"/>
            <w:tcBorders>
              <w:top w:val="single" w:sz="8" w:space="0" w:color="152935"/>
              <w:left w:val="single" w:sz="8" w:space="0" w:color="E0E0E0"/>
              <w:bottom w:val="single" w:sz="8" w:space="0" w:color="AEAEAE"/>
              <w:right w:val="nil"/>
            </w:tcBorders>
            <w:shd w:val="clear" w:color="auto" w:fill="FFFFFF"/>
          </w:tcPr>
          <w:p w14:paraId="651698B8"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.323</w:t>
            </w:r>
          </w:p>
        </w:tc>
      </w:tr>
      <w:tr w:rsidR="00D01B0C" w:rsidRPr="00F15B8B" w14:paraId="3F62EEEB" w14:textId="77777777" w:rsidTr="0095211A">
        <w:trPr>
          <w:cantSplit/>
          <w:trHeight w:val="146"/>
        </w:trPr>
        <w:tc>
          <w:tcPr>
            <w:tcW w:w="1338" w:type="dxa"/>
            <w:vMerge/>
            <w:tcBorders>
              <w:top w:val="single" w:sz="8" w:space="0" w:color="152935"/>
              <w:left w:val="nil"/>
              <w:bottom w:val="nil"/>
              <w:right w:val="nil"/>
            </w:tcBorders>
            <w:shd w:val="clear" w:color="auto" w:fill="E0E0E0"/>
          </w:tcPr>
          <w:p w14:paraId="6F68ED02" w14:textId="77777777" w:rsidR="00D01B0C" w:rsidRPr="001608DA" w:rsidRDefault="00D01B0C" w:rsidP="0095211A">
            <w:pPr>
              <w:autoSpaceDE w:val="0"/>
              <w:autoSpaceDN w:val="0"/>
              <w:adjustRightInd w:val="0"/>
              <w:spacing w:line="220" w:lineRule="exact"/>
              <w:rPr>
                <w:rFonts w:ascii="Arial" w:hAnsi="Arial" w:cs="Arial"/>
                <w:color w:val="010205"/>
                <w:sz w:val="18"/>
                <w:szCs w:val="18"/>
                <w:lang w:val="en-GB"/>
              </w:rPr>
            </w:pPr>
          </w:p>
        </w:tc>
        <w:tc>
          <w:tcPr>
            <w:tcW w:w="1337" w:type="dxa"/>
            <w:tcBorders>
              <w:top w:val="single" w:sz="8" w:space="0" w:color="AEAEAE"/>
              <w:left w:val="nil"/>
              <w:bottom w:val="single" w:sz="8" w:space="0" w:color="AEAEAE"/>
              <w:right w:val="nil"/>
            </w:tcBorders>
            <w:shd w:val="clear" w:color="auto" w:fill="E0E0E0"/>
          </w:tcPr>
          <w:p w14:paraId="27595FDD" w14:textId="77777777" w:rsidR="00D01B0C" w:rsidRPr="001608DA" w:rsidRDefault="00D01B0C" w:rsidP="0095211A">
            <w:pPr>
              <w:autoSpaceDE w:val="0"/>
              <w:autoSpaceDN w:val="0"/>
              <w:adjustRightInd w:val="0"/>
              <w:spacing w:line="220" w:lineRule="exact"/>
              <w:ind w:right="60"/>
              <w:rPr>
                <w:rFonts w:ascii="Arial" w:hAnsi="Arial" w:cs="Arial"/>
                <w:color w:val="264A60"/>
                <w:sz w:val="18"/>
                <w:szCs w:val="18"/>
                <w:lang w:val="en-GB"/>
              </w:rPr>
            </w:pPr>
            <w:r w:rsidRPr="001608DA">
              <w:rPr>
                <w:rFonts w:ascii="Arial" w:hAnsi="Arial" w:cs="Arial"/>
                <w:color w:val="264A60"/>
                <w:sz w:val="18"/>
                <w:szCs w:val="18"/>
                <w:lang w:val="en-GB"/>
              </w:rPr>
              <w:t>2.00 Audio</w:t>
            </w:r>
          </w:p>
        </w:tc>
        <w:tc>
          <w:tcPr>
            <w:tcW w:w="1163" w:type="dxa"/>
            <w:tcBorders>
              <w:top w:val="single" w:sz="8" w:space="0" w:color="AEAEAE"/>
              <w:left w:val="nil"/>
              <w:bottom w:val="single" w:sz="8" w:space="0" w:color="AEAEAE"/>
              <w:right w:val="single" w:sz="8" w:space="0" w:color="E0E0E0"/>
            </w:tcBorders>
            <w:shd w:val="clear" w:color="auto" w:fill="FFFFFF"/>
          </w:tcPr>
          <w:p w14:paraId="2ABF579C"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.002</w:t>
            </w:r>
          </w:p>
        </w:tc>
        <w:tc>
          <w:tcPr>
            <w:tcW w:w="1215" w:type="dxa"/>
            <w:tcBorders>
              <w:top w:val="single" w:sz="8" w:space="0" w:color="AEAEAE"/>
              <w:left w:val="single" w:sz="8" w:space="0" w:color="E0E0E0"/>
              <w:bottom w:val="single" w:sz="8" w:space="0" w:color="AEAEAE"/>
              <w:right w:val="single" w:sz="8" w:space="0" w:color="E0E0E0"/>
            </w:tcBorders>
            <w:shd w:val="clear" w:color="auto" w:fill="FFFFFF"/>
          </w:tcPr>
          <w:p w14:paraId="0990C99A"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.147</w:t>
            </w:r>
          </w:p>
        </w:tc>
        <w:tc>
          <w:tcPr>
            <w:tcW w:w="1599" w:type="dxa"/>
            <w:tcBorders>
              <w:top w:val="single" w:sz="8" w:space="0" w:color="AEAEAE"/>
              <w:left w:val="single" w:sz="8" w:space="0" w:color="E0E0E0"/>
              <w:bottom w:val="single" w:sz="8" w:space="0" w:color="AEAEAE"/>
              <w:right w:val="single" w:sz="8" w:space="0" w:color="E0E0E0"/>
            </w:tcBorders>
            <w:shd w:val="clear" w:color="auto" w:fill="FFFFFF"/>
          </w:tcPr>
          <w:p w14:paraId="1292C8D4"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w:t>
            </w:r>
            <w:r>
              <w:rPr>
                <w:rFonts w:ascii="Arial" w:hAnsi="Arial" w:cs="Arial"/>
                <w:color w:val="010205"/>
                <w:sz w:val="18"/>
                <w:szCs w:val="18"/>
                <w:lang w:val="en-GB"/>
              </w:rPr>
              <w:t>0</w:t>
            </w:r>
            <w:r w:rsidRPr="001608DA">
              <w:rPr>
                <w:rFonts w:ascii="Arial" w:hAnsi="Arial" w:cs="Arial"/>
                <w:color w:val="010205"/>
                <w:sz w:val="18"/>
                <w:szCs w:val="18"/>
                <w:lang w:val="en-GB"/>
              </w:rPr>
              <w:t>.319</w:t>
            </w:r>
          </w:p>
        </w:tc>
        <w:tc>
          <w:tcPr>
            <w:tcW w:w="1599" w:type="dxa"/>
            <w:tcBorders>
              <w:top w:val="single" w:sz="8" w:space="0" w:color="AEAEAE"/>
              <w:left w:val="single" w:sz="8" w:space="0" w:color="E0E0E0"/>
              <w:bottom w:val="single" w:sz="8" w:space="0" w:color="AEAEAE"/>
              <w:right w:val="nil"/>
            </w:tcBorders>
            <w:shd w:val="clear" w:color="auto" w:fill="FFFFFF"/>
          </w:tcPr>
          <w:p w14:paraId="242F231E"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.323</w:t>
            </w:r>
          </w:p>
        </w:tc>
      </w:tr>
      <w:tr w:rsidR="00D01B0C" w:rsidRPr="00F15B8B" w14:paraId="5599EE97" w14:textId="77777777" w:rsidTr="0095211A">
        <w:trPr>
          <w:cantSplit/>
          <w:trHeight w:val="146"/>
        </w:trPr>
        <w:tc>
          <w:tcPr>
            <w:tcW w:w="1338" w:type="dxa"/>
            <w:vMerge/>
            <w:tcBorders>
              <w:top w:val="single" w:sz="8" w:space="0" w:color="152935"/>
              <w:left w:val="nil"/>
              <w:bottom w:val="nil"/>
              <w:right w:val="nil"/>
            </w:tcBorders>
            <w:shd w:val="clear" w:color="auto" w:fill="E0E0E0"/>
          </w:tcPr>
          <w:p w14:paraId="51748FFA" w14:textId="77777777" w:rsidR="00D01B0C" w:rsidRPr="001608DA" w:rsidRDefault="00D01B0C" w:rsidP="0095211A">
            <w:pPr>
              <w:autoSpaceDE w:val="0"/>
              <w:autoSpaceDN w:val="0"/>
              <w:adjustRightInd w:val="0"/>
              <w:spacing w:line="220" w:lineRule="exact"/>
              <w:rPr>
                <w:rFonts w:ascii="Arial" w:hAnsi="Arial" w:cs="Arial"/>
                <w:color w:val="010205"/>
                <w:sz w:val="18"/>
                <w:szCs w:val="18"/>
                <w:lang w:val="en-GB"/>
              </w:rPr>
            </w:pPr>
          </w:p>
        </w:tc>
        <w:tc>
          <w:tcPr>
            <w:tcW w:w="1337" w:type="dxa"/>
            <w:tcBorders>
              <w:top w:val="single" w:sz="8" w:space="0" w:color="AEAEAE"/>
              <w:left w:val="nil"/>
              <w:bottom w:val="nil"/>
              <w:right w:val="nil"/>
            </w:tcBorders>
            <w:shd w:val="clear" w:color="auto" w:fill="E0E0E0"/>
          </w:tcPr>
          <w:p w14:paraId="7FC44528" w14:textId="77777777" w:rsidR="00D01B0C" w:rsidRPr="001608DA" w:rsidRDefault="00D01B0C" w:rsidP="0095211A">
            <w:pPr>
              <w:autoSpaceDE w:val="0"/>
              <w:autoSpaceDN w:val="0"/>
              <w:adjustRightInd w:val="0"/>
              <w:spacing w:line="220" w:lineRule="exact"/>
              <w:ind w:right="60"/>
              <w:rPr>
                <w:rFonts w:ascii="Arial" w:hAnsi="Arial" w:cs="Arial"/>
                <w:color w:val="264A60"/>
                <w:sz w:val="18"/>
                <w:szCs w:val="18"/>
                <w:lang w:val="en-GB"/>
              </w:rPr>
            </w:pPr>
            <w:r w:rsidRPr="001608DA">
              <w:rPr>
                <w:rFonts w:ascii="Arial" w:hAnsi="Arial" w:cs="Arial"/>
                <w:color w:val="264A60"/>
                <w:sz w:val="18"/>
                <w:szCs w:val="18"/>
                <w:lang w:val="en-GB"/>
              </w:rPr>
              <w:t>3.00 Data</w:t>
            </w:r>
          </w:p>
        </w:tc>
        <w:tc>
          <w:tcPr>
            <w:tcW w:w="1163" w:type="dxa"/>
            <w:tcBorders>
              <w:top w:val="single" w:sz="8" w:space="0" w:color="AEAEAE"/>
              <w:left w:val="nil"/>
              <w:bottom w:val="nil"/>
              <w:right w:val="single" w:sz="8" w:space="0" w:color="E0E0E0"/>
            </w:tcBorders>
            <w:shd w:val="clear" w:color="auto" w:fill="FFFFFF"/>
          </w:tcPr>
          <w:p w14:paraId="279DF97B"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.076</w:t>
            </w:r>
          </w:p>
        </w:tc>
        <w:tc>
          <w:tcPr>
            <w:tcW w:w="1215" w:type="dxa"/>
            <w:tcBorders>
              <w:top w:val="single" w:sz="8" w:space="0" w:color="AEAEAE"/>
              <w:left w:val="single" w:sz="8" w:space="0" w:color="E0E0E0"/>
              <w:bottom w:val="nil"/>
              <w:right w:val="single" w:sz="8" w:space="0" w:color="E0E0E0"/>
            </w:tcBorders>
            <w:shd w:val="clear" w:color="auto" w:fill="FFFFFF"/>
          </w:tcPr>
          <w:p w14:paraId="7278B760"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.147</w:t>
            </w:r>
          </w:p>
        </w:tc>
        <w:tc>
          <w:tcPr>
            <w:tcW w:w="1599" w:type="dxa"/>
            <w:tcBorders>
              <w:top w:val="single" w:sz="8" w:space="0" w:color="AEAEAE"/>
              <w:left w:val="single" w:sz="8" w:space="0" w:color="E0E0E0"/>
              <w:bottom w:val="nil"/>
              <w:right w:val="single" w:sz="8" w:space="0" w:color="E0E0E0"/>
            </w:tcBorders>
            <w:shd w:val="clear" w:color="auto" w:fill="FFFFFF"/>
          </w:tcPr>
          <w:p w14:paraId="1C1FD9F5"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w:t>
            </w:r>
            <w:r>
              <w:rPr>
                <w:rFonts w:ascii="Arial" w:hAnsi="Arial" w:cs="Arial"/>
                <w:color w:val="010205"/>
                <w:sz w:val="18"/>
                <w:szCs w:val="18"/>
                <w:lang w:val="en-GB"/>
              </w:rPr>
              <w:t>0</w:t>
            </w:r>
            <w:r w:rsidRPr="001608DA">
              <w:rPr>
                <w:rFonts w:ascii="Arial" w:hAnsi="Arial" w:cs="Arial"/>
                <w:color w:val="010205"/>
                <w:sz w:val="18"/>
                <w:szCs w:val="18"/>
                <w:lang w:val="en-GB"/>
              </w:rPr>
              <w:t>.245</w:t>
            </w:r>
          </w:p>
        </w:tc>
        <w:tc>
          <w:tcPr>
            <w:tcW w:w="1599" w:type="dxa"/>
            <w:tcBorders>
              <w:top w:val="single" w:sz="8" w:space="0" w:color="AEAEAE"/>
              <w:left w:val="single" w:sz="8" w:space="0" w:color="E0E0E0"/>
              <w:bottom w:val="nil"/>
              <w:right w:val="nil"/>
            </w:tcBorders>
            <w:shd w:val="clear" w:color="auto" w:fill="FFFFFF"/>
          </w:tcPr>
          <w:p w14:paraId="0CF95E0E"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.397</w:t>
            </w:r>
          </w:p>
        </w:tc>
      </w:tr>
      <w:tr w:rsidR="00D01B0C" w:rsidRPr="00F15B8B" w14:paraId="2F2CB64C" w14:textId="77777777" w:rsidTr="0095211A">
        <w:trPr>
          <w:cantSplit/>
          <w:trHeight w:val="217"/>
        </w:trPr>
        <w:tc>
          <w:tcPr>
            <w:tcW w:w="1338" w:type="dxa"/>
            <w:vMerge w:val="restart"/>
            <w:tcBorders>
              <w:top w:val="single" w:sz="8" w:space="0" w:color="AEAEAE"/>
              <w:left w:val="nil"/>
              <w:bottom w:val="nil"/>
              <w:right w:val="nil"/>
            </w:tcBorders>
            <w:shd w:val="clear" w:color="auto" w:fill="E0E0E0"/>
          </w:tcPr>
          <w:p w14:paraId="0D62F6D8"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2.00 70</w:t>
            </w:r>
          </w:p>
        </w:tc>
        <w:tc>
          <w:tcPr>
            <w:tcW w:w="1337" w:type="dxa"/>
            <w:tcBorders>
              <w:top w:val="single" w:sz="8" w:space="0" w:color="AEAEAE"/>
              <w:left w:val="nil"/>
              <w:bottom w:val="single" w:sz="8" w:space="0" w:color="AEAEAE"/>
              <w:right w:val="nil"/>
            </w:tcBorders>
            <w:shd w:val="clear" w:color="auto" w:fill="E0E0E0"/>
          </w:tcPr>
          <w:p w14:paraId="28A463BC"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Video</w:t>
            </w:r>
          </w:p>
        </w:tc>
        <w:tc>
          <w:tcPr>
            <w:tcW w:w="1163" w:type="dxa"/>
            <w:tcBorders>
              <w:top w:val="single" w:sz="8" w:space="0" w:color="AEAEAE"/>
              <w:left w:val="nil"/>
              <w:bottom w:val="single" w:sz="8" w:space="0" w:color="AEAEAE"/>
              <w:right w:val="single" w:sz="8" w:space="0" w:color="E0E0E0"/>
            </w:tcBorders>
            <w:shd w:val="clear" w:color="auto" w:fill="FFFFFF"/>
          </w:tcPr>
          <w:p w14:paraId="4592DDAA"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.295</w:t>
            </w:r>
          </w:p>
        </w:tc>
        <w:tc>
          <w:tcPr>
            <w:tcW w:w="1215" w:type="dxa"/>
            <w:tcBorders>
              <w:top w:val="single" w:sz="8" w:space="0" w:color="AEAEAE"/>
              <w:left w:val="single" w:sz="8" w:space="0" w:color="E0E0E0"/>
              <w:bottom w:val="single" w:sz="8" w:space="0" w:color="AEAEAE"/>
              <w:right w:val="single" w:sz="8" w:space="0" w:color="E0E0E0"/>
            </w:tcBorders>
            <w:shd w:val="clear" w:color="auto" w:fill="FFFFFF"/>
          </w:tcPr>
          <w:p w14:paraId="2E4EAFB4"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.147</w:t>
            </w:r>
          </w:p>
        </w:tc>
        <w:tc>
          <w:tcPr>
            <w:tcW w:w="1599" w:type="dxa"/>
            <w:tcBorders>
              <w:top w:val="single" w:sz="8" w:space="0" w:color="AEAEAE"/>
              <w:left w:val="single" w:sz="8" w:space="0" w:color="E0E0E0"/>
              <w:bottom w:val="single" w:sz="8" w:space="0" w:color="AEAEAE"/>
              <w:right w:val="single" w:sz="8" w:space="0" w:color="E0E0E0"/>
            </w:tcBorders>
            <w:shd w:val="clear" w:color="auto" w:fill="FFFFFF"/>
          </w:tcPr>
          <w:p w14:paraId="1BB76A47"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w:t>
            </w:r>
            <w:r>
              <w:rPr>
                <w:rFonts w:ascii="Arial" w:hAnsi="Arial" w:cs="Arial"/>
                <w:color w:val="010205"/>
                <w:sz w:val="18"/>
                <w:szCs w:val="18"/>
                <w:lang w:val="en-GB"/>
              </w:rPr>
              <w:t>0</w:t>
            </w:r>
            <w:r w:rsidRPr="00E73DFC">
              <w:rPr>
                <w:rFonts w:ascii="Arial" w:hAnsi="Arial" w:cs="Arial"/>
                <w:color w:val="010205"/>
                <w:sz w:val="18"/>
                <w:szCs w:val="18"/>
                <w:lang w:val="en-GB"/>
              </w:rPr>
              <w:t>.026</w:t>
            </w:r>
          </w:p>
        </w:tc>
        <w:tc>
          <w:tcPr>
            <w:tcW w:w="1599" w:type="dxa"/>
            <w:tcBorders>
              <w:top w:val="single" w:sz="8" w:space="0" w:color="AEAEAE"/>
              <w:left w:val="single" w:sz="8" w:space="0" w:color="E0E0E0"/>
              <w:bottom w:val="single" w:sz="8" w:space="0" w:color="AEAEAE"/>
              <w:right w:val="nil"/>
            </w:tcBorders>
            <w:shd w:val="clear" w:color="auto" w:fill="FFFFFF"/>
          </w:tcPr>
          <w:p w14:paraId="6674F01F"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.616</w:t>
            </w:r>
          </w:p>
        </w:tc>
      </w:tr>
      <w:tr w:rsidR="00D01B0C" w:rsidRPr="00F15B8B" w14:paraId="4DCDB2EB" w14:textId="77777777" w:rsidTr="0095211A">
        <w:trPr>
          <w:cantSplit/>
          <w:trHeight w:val="146"/>
        </w:trPr>
        <w:tc>
          <w:tcPr>
            <w:tcW w:w="1338" w:type="dxa"/>
            <w:vMerge/>
            <w:tcBorders>
              <w:top w:val="single" w:sz="8" w:space="0" w:color="AEAEAE"/>
              <w:left w:val="nil"/>
              <w:bottom w:val="nil"/>
              <w:right w:val="nil"/>
            </w:tcBorders>
            <w:shd w:val="clear" w:color="auto" w:fill="E0E0E0"/>
          </w:tcPr>
          <w:p w14:paraId="615A3DB3" w14:textId="77777777" w:rsidR="00D01B0C" w:rsidRPr="001608DA" w:rsidRDefault="00D01B0C" w:rsidP="0095211A">
            <w:pPr>
              <w:autoSpaceDE w:val="0"/>
              <w:autoSpaceDN w:val="0"/>
              <w:adjustRightInd w:val="0"/>
              <w:spacing w:line="220" w:lineRule="exact"/>
              <w:rPr>
                <w:rFonts w:ascii="Arial" w:hAnsi="Arial" w:cs="Arial"/>
                <w:color w:val="010205"/>
                <w:sz w:val="18"/>
                <w:szCs w:val="18"/>
                <w:lang w:val="en-GB"/>
              </w:rPr>
            </w:pPr>
          </w:p>
        </w:tc>
        <w:tc>
          <w:tcPr>
            <w:tcW w:w="1337" w:type="dxa"/>
            <w:tcBorders>
              <w:top w:val="single" w:sz="8" w:space="0" w:color="AEAEAE"/>
              <w:left w:val="nil"/>
              <w:bottom w:val="single" w:sz="8" w:space="0" w:color="AEAEAE"/>
              <w:right w:val="nil"/>
            </w:tcBorders>
            <w:shd w:val="clear" w:color="auto" w:fill="E0E0E0"/>
          </w:tcPr>
          <w:p w14:paraId="5DFDEFCA" w14:textId="77777777" w:rsidR="00D01B0C" w:rsidRPr="001608DA" w:rsidRDefault="00D01B0C" w:rsidP="0095211A">
            <w:pPr>
              <w:autoSpaceDE w:val="0"/>
              <w:autoSpaceDN w:val="0"/>
              <w:adjustRightInd w:val="0"/>
              <w:spacing w:line="220" w:lineRule="exact"/>
              <w:ind w:right="60"/>
              <w:rPr>
                <w:rFonts w:ascii="Arial" w:hAnsi="Arial" w:cs="Arial"/>
                <w:color w:val="264A60"/>
                <w:sz w:val="18"/>
                <w:szCs w:val="18"/>
                <w:lang w:val="en-GB"/>
              </w:rPr>
            </w:pPr>
            <w:r w:rsidRPr="001608DA">
              <w:rPr>
                <w:rFonts w:ascii="Arial" w:hAnsi="Arial" w:cs="Arial"/>
                <w:color w:val="264A60"/>
                <w:sz w:val="18"/>
                <w:szCs w:val="18"/>
                <w:lang w:val="en-GB"/>
              </w:rPr>
              <w:t>2.00 Audio</w:t>
            </w:r>
          </w:p>
        </w:tc>
        <w:tc>
          <w:tcPr>
            <w:tcW w:w="1163" w:type="dxa"/>
            <w:tcBorders>
              <w:top w:val="single" w:sz="8" w:space="0" w:color="AEAEAE"/>
              <w:left w:val="nil"/>
              <w:bottom w:val="single" w:sz="8" w:space="0" w:color="AEAEAE"/>
              <w:right w:val="single" w:sz="8" w:space="0" w:color="E0E0E0"/>
            </w:tcBorders>
            <w:shd w:val="clear" w:color="auto" w:fill="FFFFFF"/>
          </w:tcPr>
          <w:p w14:paraId="71E50A92"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.261</w:t>
            </w:r>
          </w:p>
        </w:tc>
        <w:tc>
          <w:tcPr>
            <w:tcW w:w="1215" w:type="dxa"/>
            <w:tcBorders>
              <w:top w:val="single" w:sz="8" w:space="0" w:color="AEAEAE"/>
              <w:left w:val="single" w:sz="8" w:space="0" w:color="E0E0E0"/>
              <w:bottom w:val="single" w:sz="8" w:space="0" w:color="AEAEAE"/>
              <w:right w:val="single" w:sz="8" w:space="0" w:color="E0E0E0"/>
            </w:tcBorders>
            <w:shd w:val="clear" w:color="auto" w:fill="FFFFFF"/>
          </w:tcPr>
          <w:p w14:paraId="7AD37C58"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.147</w:t>
            </w:r>
          </w:p>
        </w:tc>
        <w:tc>
          <w:tcPr>
            <w:tcW w:w="1599" w:type="dxa"/>
            <w:tcBorders>
              <w:top w:val="single" w:sz="8" w:space="0" w:color="AEAEAE"/>
              <w:left w:val="single" w:sz="8" w:space="0" w:color="E0E0E0"/>
              <w:bottom w:val="single" w:sz="8" w:space="0" w:color="AEAEAE"/>
              <w:right w:val="single" w:sz="8" w:space="0" w:color="E0E0E0"/>
            </w:tcBorders>
            <w:shd w:val="clear" w:color="auto" w:fill="FFFFFF"/>
          </w:tcPr>
          <w:p w14:paraId="1E563F2C"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w:t>
            </w:r>
            <w:r>
              <w:rPr>
                <w:rFonts w:ascii="Arial" w:hAnsi="Arial" w:cs="Arial"/>
                <w:color w:val="010205"/>
                <w:sz w:val="18"/>
                <w:szCs w:val="18"/>
                <w:lang w:val="en-GB"/>
              </w:rPr>
              <w:t>0</w:t>
            </w:r>
            <w:r w:rsidRPr="001608DA">
              <w:rPr>
                <w:rFonts w:ascii="Arial" w:hAnsi="Arial" w:cs="Arial"/>
                <w:color w:val="010205"/>
                <w:sz w:val="18"/>
                <w:szCs w:val="18"/>
                <w:lang w:val="en-GB"/>
              </w:rPr>
              <w:t>.060</w:t>
            </w:r>
          </w:p>
        </w:tc>
        <w:tc>
          <w:tcPr>
            <w:tcW w:w="1599" w:type="dxa"/>
            <w:tcBorders>
              <w:top w:val="single" w:sz="8" w:space="0" w:color="AEAEAE"/>
              <w:left w:val="single" w:sz="8" w:space="0" w:color="E0E0E0"/>
              <w:bottom w:val="single" w:sz="8" w:space="0" w:color="AEAEAE"/>
              <w:right w:val="nil"/>
            </w:tcBorders>
            <w:shd w:val="clear" w:color="auto" w:fill="FFFFFF"/>
          </w:tcPr>
          <w:p w14:paraId="6DC2308E"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.582</w:t>
            </w:r>
          </w:p>
        </w:tc>
      </w:tr>
      <w:tr w:rsidR="00D01B0C" w:rsidRPr="00F15B8B" w14:paraId="678CAEF9" w14:textId="77777777" w:rsidTr="0095211A">
        <w:trPr>
          <w:cantSplit/>
          <w:trHeight w:val="146"/>
        </w:trPr>
        <w:tc>
          <w:tcPr>
            <w:tcW w:w="1338" w:type="dxa"/>
            <w:vMerge/>
            <w:tcBorders>
              <w:top w:val="single" w:sz="8" w:space="0" w:color="AEAEAE"/>
              <w:left w:val="nil"/>
              <w:bottom w:val="nil"/>
              <w:right w:val="nil"/>
            </w:tcBorders>
            <w:shd w:val="clear" w:color="auto" w:fill="E0E0E0"/>
          </w:tcPr>
          <w:p w14:paraId="6755BA75" w14:textId="77777777" w:rsidR="00D01B0C" w:rsidRPr="001608DA" w:rsidRDefault="00D01B0C" w:rsidP="0095211A">
            <w:pPr>
              <w:autoSpaceDE w:val="0"/>
              <w:autoSpaceDN w:val="0"/>
              <w:adjustRightInd w:val="0"/>
              <w:spacing w:line="220" w:lineRule="exact"/>
              <w:rPr>
                <w:rFonts w:ascii="Arial" w:hAnsi="Arial" w:cs="Arial"/>
                <w:color w:val="010205"/>
                <w:sz w:val="18"/>
                <w:szCs w:val="18"/>
                <w:lang w:val="en-GB"/>
              </w:rPr>
            </w:pPr>
          </w:p>
        </w:tc>
        <w:tc>
          <w:tcPr>
            <w:tcW w:w="1337" w:type="dxa"/>
            <w:tcBorders>
              <w:top w:val="single" w:sz="8" w:space="0" w:color="AEAEAE"/>
              <w:left w:val="nil"/>
              <w:bottom w:val="nil"/>
              <w:right w:val="nil"/>
            </w:tcBorders>
            <w:shd w:val="clear" w:color="auto" w:fill="E0E0E0"/>
          </w:tcPr>
          <w:p w14:paraId="5EDF1995" w14:textId="77777777" w:rsidR="00D01B0C" w:rsidRPr="001608DA" w:rsidRDefault="00D01B0C" w:rsidP="0095211A">
            <w:pPr>
              <w:autoSpaceDE w:val="0"/>
              <w:autoSpaceDN w:val="0"/>
              <w:adjustRightInd w:val="0"/>
              <w:spacing w:line="220" w:lineRule="exact"/>
              <w:ind w:right="60"/>
              <w:rPr>
                <w:rFonts w:ascii="Arial" w:hAnsi="Arial" w:cs="Arial"/>
                <w:color w:val="264A60"/>
                <w:sz w:val="18"/>
                <w:szCs w:val="18"/>
                <w:lang w:val="en-GB"/>
              </w:rPr>
            </w:pPr>
            <w:r w:rsidRPr="001608DA">
              <w:rPr>
                <w:rFonts w:ascii="Arial" w:hAnsi="Arial" w:cs="Arial"/>
                <w:color w:val="264A60"/>
                <w:sz w:val="18"/>
                <w:szCs w:val="18"/>
                <w:lang w:val="en-GB"/>
              </w:rPr>
              <w:t>3.00 Data</w:t>
            </w:r>
          </w:p>
        </w:tc>
        <w:tc>
          <w:tcPr>
            <w:tcW w:w="1163" w:type="dxa"/>
            <w:tcBorders>
              <w:top w:val="single" w:sz="8" w:space="0" w:color="AEAEAE"/>
              <w:left w:val="nil"/>
              <w:bottom w:val="nil"/>
              <w:right w:val="single" w:sz="8" w:space="0" w:color="E0E0E0"/>
            </w:tcBorders>
            <w:shd w:val="clear" w:color="auto" w:fill="FFFFFF"/>
          </w:tcPr>
          <w:p w14:paraId="2FE5455E"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.002</w:t>
            </w:r>
          </w:p>
        </w:tc>
        <w:tc>
          <w:tcPr>
            <w:tcW w:w="1215" w:type="dxa"/>
            <w:tcBorders>
              <w:top w:val="single" w:sz="8" w:space="0" w:color="AEAEAE"/>
              <w:left w:val="single" w:sz="8" w:space="0" w:color="E0E0E0"/>
              <w:bottom w:val="nil"/>
              <w:right w:val="single" w:sz="8" w:space="0" w:color="E0E0E0"/>
            </w:tcBorders>
            <w:shd w:val="clear" w:color="auto" w:fill="FFFFFF"/>
          </w:tcPr>
          <w:p w14:paraId="09A2F1A1"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.147</w:t>
            </w:r>
          </w:p>
        </w:tc>
        <w:tc>
          <w:tcPr>
            <w:tcW w:w="1599" w:type="dxa"/>
            <w:tcBorders>
              <w:top w:val="single" w:sz="8" w:space="0" w:color="AEAEAE"/>
              <w:left w:val="single" w:sz="8" w:space="0" w:color="E0E0E0"/>
              <w:bottom w:val="nil"/>
              <w:right w:val="single" w:sz="8" w:space="0" w:color="E0E0E0"/>
            </w:tcBorders>
            <w:shd w:val="clear" w:color="auto" w:fill="FFFFFF"/>
          </w:tcPr>
          <w:p w14:paraId="4B1C7618"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w:t>
            </w:r>
            <w:r>
              <w:rPr>
                <w:rFonts w:ascii="Arial" w:hAnsi="Arial" w:cs="Arial"/>
                <w:color w:val="010205"/>
                <w:sz w:val="18"/>
                <w:szCs w:val="18"/>
                <w:lang w:val="en-GB"/>
              </w:rPr>
              <w:t>0</w:t>
            </w:r>
            <w:r w:rsidRPr="001608DA">
              <w:rPr>
                <w:rFonts w:ascii="Arial" w:hAnsi="Arial" w:cs="Arial"/>
                <w:color w:val="010205"/>
                <w:sz w:val="18"/>
                <w:szCs w:val="18"/>
                <w:lang w:val="en-GB"/>
              </w:rPr>
              <w:t>.319</w:t>
            </w:r>
          </w:p>
        </w:tc>
        <w:tc>
          <w:tcPr>
            <w:tcW w:w="1599" w:type="dxa"/>
            <w:tcBorders>
              <w:top w:val="single" w:sz="8" w:space="0" w:color="AEAEAE"/>
              <w:left w:val="single" w:sz="8" w:space="0" w:color="E0E0E0"/>
              <w:bottom w:val="nil"/>
              <w:right w:val="nil"/>
            </w:tcBorders>
            <w:shd w:val="clear" w:color="auto" w:fill="FFFFFF"/>
          </w:tcPr>
          <w:p w14:paraId="1DEB50EF"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.323</w:t>
            </w:r>
          </w:p>
        </w:tc>
      </w:tr>
      <w:tr w:rsidR="00D01B0C" w:rsidRPr="00F15B8B" w14:paraId="1788936D" w14:textId="77777777" w:rsidTr="0095211A">
        <w:trPr>
          <w:cantSplit/>
          <w:trHeight w:val="217"/>
        </w:trPr>
        <w:tc>
          <w:tcPr>
            <w:tcW w:w="1338" w:type="dxa"/>
            <w:vMerge w:val="restart"/>
            <w:tcBorders>
              <w:top w:val="single" w:sz="8" w:space="0" w:color="AEAEAE"/>
              <w:left w:val="nil"/>
              <w:bottom w:val="single" w:sz="8" w:space="0" w:color="152935"/>
              <w:right w:val="nil"/>
            </w:tcBorders>
            <w:shd w:val="clear" w:color="auto" w:fill="E0E0E0"/>
          </w:tcPr>
          <w:p w14:paraId="1B21719B"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3.00 100</w:t>
            </w:r>
          </w:p>
        </w:tc>
        <w:tc>
          <w:tcPr>
            <w:tcW w:w="1337" w:type="dxa"/>
            <w:tcBorders>
              <w:top w:val="single" w:sz="8" w:space="0" w:color="AEAEAE"/>
              <w:left w:val="nil"/>
              <w:bottom w:val="single" w:sz="8" w:space="0" w:color="AEAEAE"/>
              <w:right w:val="nil"/>
            </w:tcBorders>
            <w:shd w:val="clear" w:color="auto" w:fill="E0E0E0"/>
          </w:tcPr>
          <w:p w14:paraId="6D101768" w14:textId="77777777" w:rsidR="00D01B0C" w:rsidRPr="00E73DFC" w:rsidRDefault="00D01B0C" w:rsidP="0095211A">
            <w:pPr>
              <w:autoSpaceDE w:val="0"/>
              <w:autoSpaceDN w:val="0"/>
              <w:adjustRightInd w:val="0"/>
              <w:spacing w:line="220" w:lineRule="exact"/>
              <w:ind w:right="60"/>
              <w:rPr>
                <w:rFonts w:ascii="Arial" w:hAnsi="Arial" w:cs="Arial"/>
                <w:color w:val="264A60"/>
                <w:sz w:val="18"/>
                <w:szCs w:val="18"/>
                <w:lang w:val="en-GB"/>
              </w:rPr>
            </w:pPr>
            <w:r w:rsidRPr="00E73DFC">
              <w:rPr>
                <w:rFonts w:ascii="Arial" w:hAnsi="Arial" w:cs="Arial"/>
                <w:color w:val="264A60"/>
                <w:sz w:val="18"/>
                <w:szCs w:val="18"/>
                <w:lang w:val="en-GB"/>
              </w:rPr>
              <w:t>1.00 Video</w:t>
            </w:r>
          </w:p>
        </w:tc>
        <w:tc>
          <w:tcPr>
            <w:tcW w:w="1163" w:type="dxa"/>
            <w:tcBorders>
              <w:top w:val="single" w:sz="8" w:space="0" w:color="AEAEAE"/>
              <w:left w:val="nil"/>
              <w:bottom w:val="single" w:sz="8" w:space="0" w:color="AEAEAE"/>
              <w:right w:val="single" w:sz="8" w:space="0" w:color="E0E0E0"/>
            </w:tcBorders>
            <w:shd w:val="clear" w:color="auto" w:fill="FFFFFF"/>
          </w:tcPr>
          <w:p w14:paraId="1D5ED14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1.593</w:t>
            </w:r>
          </w:p>
        </w:tc>
        <w:tc>
          <w:tcPr>
            <w:tcW w:w="1215" w:type="dxa"/>
            <w:tcBorders>
              <w:top w:val="single" w:sz="8" w:space="0" w:color="AEAEAE"/>
              <w:left w:val="single" w:sz="8" w:space="0" w:color="E0E0E0"/>
              <w:bottom w:val="single" w:sz="8" w:space="0" w:color="AEAEAE"/>
              <w:right w:val="single" w:sz="8" w:space="0" w:color="E0E0E0"/>
            </w:tcBorders>
            <w:shd w:val="clear" w:color="auto" w:fill="FFFFFF"/>
          </w:tcPr>
          <w:p w14:paraId="598FDBEC"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E73DFC">
              <w:rPr>
                <w:rFonts w:ascii="Arial" w:hAnsi="Arial" w:cs="Arial"/>
                <w:color w:val="010205"/>
                <w:sz w:val="18"/>
                <w:szCs w:val="18"/>
                <w:lang w:val="en-GB"/>
              </w:rPr>
              <w:t>.147</w:t>
            </w:r>
          </w:p>
        </w:tc>
        <w:tc>
          <w:tcPr>
            <w:tcW w:w="1599" w:type="dxa"/>
            <w:tcBorders>
              <w:top w:val="single" w:sz="8" w:space="0" w:color="AEAEAE"/>
              <w:left w:val="single" w:sz="8" w:space="0" w:color="E0E0E0"/>
              <w:bottom w:val="single" w:sz="8" w:space="0" w:color="AEAEAE"/>
              <w:right w:val="single" w:sz="8" w:space="0" w:color="E0E0E0"/>
            </w:tcBorders>
            <w:shd w:val="clear" w:color="auto" w:fill="FFFFFF"/>
          </w:tcPr>
          <w:p w14:paraId="7EF4D6FB"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E73DFC">
              <w:rPr>
                <w:rFonts w:ascii="Arial" w:hAnsi="Arial" w:cs="Arial"/>
                <w:color w:val="010205"/>
                <w:sz w:val="18"/>
                <w:szCs w:val="18"/>
                <w:lang w:val="en-GB"/>
              </w:rPr>
              <w:t>1.272</w:t>
            </w:r>
          </w:p>
        </w:tc>
        <w:tc>
          <w:tcPr>
            <w:tcW w:w="1599" w:type="dxa"/>
            <w:tcBorders>
              <w:top w:val="single" w:sz="8" w:space="0" w:color="AEAEAE"/>
              <w:left w:val="single" w:sz="8" w:space="0" w:color="E0E0E0"/>
              <w:bottom w:val="single" w:sz="8" w:space="0" w:color="AEAEAE"/>
              <w:right w:val="nil"/>
            </w:tcBorders>
            <w:shd w:val="clear" w:color="auto" w:fill="FFFFFF"/>
          </w:tcPr>
          <w:p w14:paraId="11E84AC1" w14:textId="77777777" w:rsidR="00D01B0C" w:rsidRPr="00E73DFC"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E73DFC">
              <w:rPr>
                <w:rFonts w:ascii="Arial" w:hAnsi="Arial" w:cs="Arial"/>
                <w:color w:val="010205"/>
                <w:sz w:val="18"/>
                <w:szCs w:val="18"/>
                <w:lang w:val="en-GB"/>
              </w:rPr>
              <w:t>1.914</w:t>
            </w:r>
          </w:p>
        </w:tc>
      </w:tr>
      <w:tr w:rsidR="00D01B0C" w:rsidRPr="00F15B8B" w14:paraId="31D402DD" w14:textId="77777777" w:rsidTr="0095211A">
        <w:trPr>
          <w:cantSplit/>
          <w:trHeight w:val="146"/>
        </w:trPr>
        <w:tc>
          <w:tcPr>
            <w:tcW w:w="1338" w:type="dxa"/>
            <w:vMerge/>
            <w:tcBorders>
              <w:top w:val="single" w:sz="8" w:space="0" w:color="AEAEAE"/>
              <w:left w:val="nil"/>
              <w:bottom w:val="single" w:sz="8" w:space="0" w:color="152935"/>
              <w:right w:val="nil"/>
            </w:tcBorders>
            <w:shd w:val="clear" w:color="auto" w:fill="E0E0E0"/>
          </w:tcPr>
          <w:p w14:paraId="6D8C70BF" w14:textId="77777777" w:rsidR="00D01B0C" w:rsidRPr="001608DA" w:rsidRDefault="00D01B0C" w:rsidP="0095211A">
            <w:pPr>
              <w:autoSpaceDE w:val="0"/>
              <w:autoSpaceDN w:val="0"/>
              <w:adjustRightInd w:val="0"/>
              <w:spacing w:line="220" w:lineRule="exact"/>
              <w:rPr>
                <w:rFonts w:ascii="Arial" w:hAnsi="Arial" w:cs="Arial"/>
                <w:color w:val="010205"/>
                <w:sz w:val="18"/>
                <w:szCs w:val="18"/>
                <w:lang w:val="en-GB"/>
              </w:rPr>
            </w:pPr>
          </w:p>
        </w:tc>
        <w:tc>
          <w:tcPr>
            <w:tcW w:w="1337" w:type="dxa"/>
            <w:tcBorders>
              <w:top w:val="single" w:sz="8" w:space="0" w:color="AEAEAE"/>
              <w:left w:val="nil"/>
              <w:bottom w:val="single" w:sz="8" w:space="0" w:color="AEAEAE"/>
              <w:right w:val="nil"/>
            </w:tcBorders>
            <w:shd w:val="clear" w:color="auto" w:fill="E0E0E0"/>
          </w:tcPr>
          <w:p w14:paraId="3FCE3969" w14:textId="77777777" w:rsidR="00D01B0C" w:rsidRPr="001608DA" w:rsidRDefault="00D01B0C" w:rsidP="0095211A">
            <w:pPr>
              <w:autoSpaceDE w:val="0"/>
              <w:autoSpaceDN w:val="0"/>
              <w:adjustRightInd w:val="0"/>
              <w:spacing w:line="220" w:lineRule="exact"/>
              <w:ind w:right="60"/>
              <w:rPr>
                <w:rFonts w:ascii="Arial" w:hAnsi="Arial" w:cs="Arial"/>
                <w:color w:val="264A60"/>
                <w:sz w:val="18"/>
                <w:szCs w:val="18"/>
                <w:lang w:val="en-GB"/>
              </w:rPr>
            </w:pPr>
            <w:r w:rsidRPr="001608DA">
              <w:rPr>
                <w:rFonts w:ascii="Arial" w:hAnsi="Arial" w:cs="Arial"/>
                <w:color w:val="264A60"/>
                <w:sz w:val="18"/>
                <w:szCs w:val="18"/>
                <w:lang w:val="en-GB"/>
              </w:rPr>
              <w:t>2.00 Audio</w:t>
            </w:r>
          </w:p>
        </w:tc>
        <w:tc>
          <w:tcPr>
            <w:tcW w:w="1163" w:type="dxa"/>
            <w:tcBorders>
              <w:top w:val="single" w:sz="8" w:space="0" w:color="AEAEAE"/>
              <w:left w:val="nil"/>
              <w:bottom w:val="single" w:sz="8" w:space="0" w:color="AEAEAE"/>
              <w:right w:val="single" w:sz="8" w:space="0" w:color="E0E0E0"/>
            </w:tcBorders>
            <w:shd w:val="clear" w:color="auto" w:fill="FFFFFF"/>
          </w:tcPr>
          <w:p w14:paraId="657D4BE1"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1.820</w:t>
            </w:r>
          </w:p>
        </w:tc>
        <w:tc>
          <w:tcPr>
            <w:tcW w:w="1215" w:type="dxa"/>
            <w:tcBorders>
              <w:top w:val="single" w:sz="8" w:space="0" w:color="AEAEAE"/>
              <w:left w:val="single" w:sz="8" w:space="0" w:color="E0E0E0"/>
              <w:bottom w:val="single" w:sz="8" w:space="0" w:color="AEAEAE"/>
              <w:right w:val="single" w:sz="8" w:space="0" w:color="E0E0E0"/>
            </w:tcBorders>
            <w:shd w:val="clear" w:color="auto" w:fill="FFFFFF"/>
          </w:tcPr>
          <w:p w14:paraId="12D4F5AB"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.147</w:t>
            </w:r>
          </w:p>
        </w:tc>
        <w:tc>
          <w:tcPr>
            <w:tcW w:w="1599" w:type="dxa"/>
            <w:tcBorders>
              <w:top w:val="single" w:sz="8" w:space="0" w:color="AEAEAE"/>
              <w:left w:val="single" w:sz="8" w:space="0" w:color="E0E0E0"/>
              <w:bottom w:val="single" w:sz="8" w:space="0" w:color="AEAEAE"/>
              <w:right w:val="single" w:sz="8" w:space="0" w:color="E0E0E0"/>
            </w:tcBorders>
            <w:shd w:val="clear" w:color="auto" w:fill="FFFFFF"/>
          </w:tcPr>
          <w:p w14:paraId="0EE16F6D"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1608DA">
              <w:rPr>
                <w:rFonts w:ascii="Arial" w:hAnsi="Arial" w:cs="Arial"/>
                <w:color w:val="010205"/>
                <w:sz w:val="18"/>
                <w:szCs w:val="18"/>
                <w:lang w:val="en-GB"/>
              </w:rPr>
              <w:t>1.499</w:t>
            </w:r>
          </w:p>
        </w:tc>
        <w:tc>
          <w:tcPr>
            <w:tcW w:w="1599" w:type="dxa"/>
            <w:tcBorders>
              <w:top w:val="single" w:sz="8" w:space="0" w:color="AEAEAE"/>
              <w:left w:val="single" w:sz="8" w:space="0" w:color="E0E0E0"/>
              <w:bottom w:val="single" w:sz="8" w:space="0" w:color="AEAEAE"/>
              <w:right w:val="nil"/>
            </w:tcBorders>
            <w:shd w:val="clear" w:color="auto" w:fill="FFFFFF"/>
          </w:tcPr>
          <w:p w14:paraId="797C54F4"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2.141</w:t>
            </w:r>
          </w:p>
        </w:tc>
      </w:tr>
      <w:tr w:rsidR="00D01B0C" w:rsidRPr="00F15B8B" w14:paraId="06737DF1" w14:textId="77777777" w:rsidTr="0095211A">
        <w:trPr>
          <w:cantSplit/>
          <w:trHeight w:val="146"/>
        </w:trPr>
        <w:tc>
          <w:tcPr>
            <w:tcW w:w="1338" w:type="dxa"/>
            <w:vMerge/>
            <w:tcBorders>
              <w:top w:val="single" w:sz="8" w:space="0" w:color="AEAEAE"/>
              <w:left w:val="nil"/>
              <w:bottom w:val="single" w:sz="8" w:space="0" w:color="152935"/>
              <w:right w:val="nil"/>
            </w:tcBorders>
            <w:shd w:val="clear" w:color="auto" w:fill="E0E0E0"/>
          </w:tcPr>
          <w:p w14:paraId="2D7E9341" w14:textId="77777777" w:rsidR="00D01B0C" w:rsidRPr="001608DA" w:rsidRDefault="00D01B0C" w:rsidP="0095211A">
            <w:pPr>
              <w:autoSpaceDE w:val="0"/>
              <w:autoSpaceDN w:val="0"/>
              <w:adjustRightInd w:val="0"/>
              <w:spacing w:line="220" w:lineRule="exact"/>
              <w:rPr>
                <w:rFonts w:ascii="Arial" w:hAnsi="Arial" w:cs="Arial"/>
                <w:color w:val="010205"/>
                <w:sz w:val="18"/>
                <w:szCs w:val="18"/>
                <w:lang w:val="en-GB"/>
              </w:rPr>
            </w:pPr>
          </w:p>
        </w:tc>
        <w:tc>
          <w:tcPr>
            <w:tcW w:w="1337" w:type="dxa"/>
            <w:tcBorders>
              <w:top w:val="single" w:sz="8" w:space="0" w:color="AEAEAE"/>
              <w:left w:val="nil"/>
              <w:bottom w:val="single" w:sz="8" w:space="0" w:color="152935"/>
              <w:right w:val="nil"/>
            </w:tcBorders>
            <w:shd w:val="clear" w:color="auto" w:fill="E0E0E0"/>
          </w:tcPr>
          <w:p w14:paraId="6BE3FC94" w14:textId="77777777" w:rsidR="00D01B0C" w:rsidRPr="001608DA" w:rsidRDefault="00D01B0C" w:rsidP="0095211A">
            <w:pPr>
              <w:autoSpaceDE w:val="0"/>
              <w:autoSpaceDN w:val="0"/>
              <w:adjustRightInd w:val="0"/>
              <w:spacing w:line="220" w:lineRule="exact"/>
              <w:ind w:right="60"/>
              <w:rPr>
                <w:rFonts w:ascii="Arial" w:hAnsi="Arial" w:cs="Arial"/>
                <w:color w:val="264A60"/>
                <w:sz w:val="18"/>
                <w:szCs w:val="18"/>
                <w:lang w:val="en-GB"/>
              </w:rPr>
            </w:pPr>
            <w:r w:rsidRPr="001608DA">
              <w:rPr>
                <w:rFonts w:ascii="Arial" w:hAnsi="Arial" w:cs="Arial"/>
                <w:color w:val="264A60"/>
                <w:sz w:val="18"/>
                <w:szCs w:val="18"/>
                <w:lang w:val="en-GB"/>
              </w:rPr>
              <w:t>3.00 Data</w:t>
            </w:r>
          </w:p>
        </w:tc>
        <w:tc>
          <w:tcPr>
            <w:tcW w:w="1163" w:type="dxa"/>
            <w:tcBorders>
              <w:top w:val="single" w:sz="8" w:space="0" w:color="AEAEAE"/>
              <w:left w:val="nil"/>
              <w:bottom w:val="single" w:sz="8" w:space="0" w:color="152935"/>
              <w:right w:val="single" w:sz="8" w:space="0" w:color="E0E0E0"/>
            </w:tcBorders>
            <w:shd w:val="clear" w:color="auto" w:fill="FFFFFF"/>
          </w:tcPr>
          <w:p w14:paraId="245D9D0C"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highlight w:val="yellow"/>
                <w:lang w:val="en-GB"/>
              </w:rPr>
              <w:t>3.056</w:t>
            </w:r>
          </w:p>
        </w:tc>
        <w:tc>
          <w:tcPr>
            <w:tcW w:w="1215" w:type="dxa"/>
            <w:tcBorders>
              <w:top w:val="single" w:sz="8" w:space="0" w:color="AEAEAE"/>
              <w:left w:val="single" w:sz="8" w:space="0" w:color="E0E0E0"/>
              <w:bottom w:val="single" w:sz="8" w:space="0" w:color="152935"/>
              <w:right w:val="single" w:sz="8" w:space="0" w:color="E0E0E0"/>
            </w:tcBorders>
            <w:shd w:val="clear" w:color="auto" w:fill="FFFFFF"/>
          </w:tcPr>
          <w:p w14:paraId="365EA2C3"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.147</w:t>
            </w:r>
          </w:p>
        </w:tc>
        <w:tc>
          <w:tcPr>
            <w:tcW w:w="1599" w:type="dxa"/>
            <w:tcBorders>
              <w:top w:val="single" w:sz="8" w:space="0" w:color="AEAEAE"/>
              <w:left w:val="single" w:sz="8" w:space="0" w:color="E0E0E0"/>
              <w:bottom w:val="single" w:sz="8" w:space="0" w:color="152935"/>
              <w:right w:val="single" w:sz="8" w:space="0" w:color="E0E0E0"/>
            </w:tcBorders>
            <w:shd w:val="clear" w:color="auto" w:fill="FFFFFF"/>
          </w:tcPr>
          <w:p w14:paraId="6796DEAA"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1608DA">
              <w:rPr>
                <w:rFonts w:ascii="Arial" w:hAnsi="Arial" w:cs="Arial"/>
                <w:color w:val="010205"/>
                <w:sz w:val="18"/>
                <w:szCs w:val="18"/>
                <w:lang w:val="en-GB"/>
              </w:rPr>
              <w:t>2.735</w:t>
            </w:r>
          </w:p>
        </w:tc>
        <w:tc>
          <w:tcPr>
            <w:tcW w:w="1599" w:type="dxa"/>
            <w:tcBorders>
              <w:top w:val="single" w:sz="8" w:space="0" w:color="AEAEAE"/>
              <w:left w:val="single" w:sz="8" w:space="0" w:color="E0E0E0"/>
              <w:bottom w:val="single" w:sz="8" w:space="0" w:color="152935"/>
              <w:right w:val="nil"/>
            </w:tcBorders>
            <w:shd w:val="clear" w:color="auto" w:fill="FFFFFF"/>
          </w:tcPr>
          <w:p w14:paraId="21E91912"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3.377</w:t>
            </w:r>
          </w:p>
        </w:tc>
      </w:tr>
    </w:tbl>
    <w:p w14:paraId="17B33516" w14:textId="77777777" w:rsidR="00D01B0C" w:rsidRPr="00E73DFC" w:rsidRDefault="00D01B0C" w:rsidP="00D01B0C">
      <w:pPr>
        <w:autoSpaceDE w:val="0"/>
        <w:autoSpaceDN w:val="0"/>
        <w:adjustRightInd w:val="0"/>
        <w:spacing w:line="400" w:lineRule="atLeast"/>
        <w:rPr>
          <w:rFonts w:cstheme="minorHAnsi"/>
          <w:i/>
          <w:lang w:val="en-GB"/>
        </w:rPr>
      </w:pPr>
    </w:p>
    <w:p w14:paraId="510838C0" w14:textId="77777777" w:rsidR="00D01B0C" w:rsidRPr="000141F4" w:rsidRDefault="00D01B0C" w:rsidP="00D01B0C">
      <w:pPr>
        <w:autoSpaceDE w:val="0"/>
        <w:autoSpaceDN w:val="0"/>
        <w:adjustRightInd w:val="0"/>
        <w:spacing w:line="400" w:lineRule="atLeast"/>
        <w:rPr>
          <w:rFonts w:ascii="Times New Roman" w:hAnsi="Times New Roman" w:cs="Times New Roman"/>
          <w:iCs/>
          <w:sz w:val="24"/>
          <w:szCs w:val="24"/>
          <w:lang w:val="en-GB"/>
        </w:rPr>
      </w:pPr>
      <w:r w:rsidRPr="00E73DFC">
        <w:rPr>
          <w:rFonts w:ascii="Times New Roman" w:hAnsi="Times New Roman" w:cs="Times New Roman"/>
          <w:iCs/>
          <w:sz w:val="24"/>
          <w:szCs w:val="24"/>
          <w:lang w:val="en-GB"/>
        </w:rPr>
        <w:t>For 1-minute duration and Jitter as dependent variable, the interaction Bandwidth * Traffic Type (p-value=</w:t>
      </w:r>
      <w:r>
        <w:rPr>
          <w:rFonts w:ascii="Times New Roman" w:hAnsi="Times New Roman" w:cs="Times New Roman"/>
          <w:iCs/>
          <w:sz w:val="24"/>
          <w:szCs w:val="24"/>
          <w:lang w:val="en-GB"/>
        </w:rPr>
        <w:t>0</w:t>
      </w:r>
      <w:r w:rsidRPr="00E73DFC">
        <w:rPr>
          <w:rFonts w:ascii="Times New Roman" w:hAnsi="Times New Roman" w:cs="Times New Roman"/>
          <w:iCs/>
          <w:sz w:val="24"/>
          <w:szCs w:val="24"/>
          <w:lang w:val="en-GB"/>
        </w:rPr>
        <w:t>.005) and (</w:t>
      </w:r>
      <w:proofErr w:type="spellStart"/>
      <w:r w:rsidRPr="00E73DFC">
        <w:rPr>
          <w:rFonts w:ascii="Times New Roman" w:hAnsi="Times New Roman" w:cs="Times New Roman"/>
          <w:iCs/>
          <w:sz w:val="24"/>
          <w:szCs w:val="24"/>
          <w:lang w:val="en-GB"/>
        </w:rPr>
        <w:t>petasq</w:t>
      </w:r>
      <w:proofErr w:type="spellEnd"/>
      <w:r w:rsidRPr="00E73DFC">
        <w:rPr>
          <w:rFonts w:ascii="Times New Roman" w:hAnsi="Times New Roman" w:cs="Times New Roman"/>
          <w:iCs/>
          <w:sz w:val="24"/>
          <w:szCs w:val="24"/>
          <w:lang w:val="en-GB"/>
        </w:rPr>
        <w:t>=</w:t>
      </w:r>
      <w:r>
        <w:rPr>
          <w:rFonts w:ascii="Times New Roman" w:hAnsi="Times New Roman" w:cs="Times New Roman"/>
          <w:iCs/>
          <w:sz w:val="24"/>
          <w:szCs w:val="24"/>
          <w:lang w:val="en-GB"/>
        </w:rPr>
        <w:t>0</w:t>
      </w:r>
      <w:r w:rsidRPr="00E73DFC">
        <w:rPr>
          <w:rFonts w:ascii="Times New Roman" w:hAnsi="Times New Roman" w:cs="Times New Roman"/>
          <w:iCs/>
          <w:sz w:val="24"/>
          <w:szCs w:val="24"/>
          <w:lang w:val="en-GB"/>
        </w:rPr>
        <w:t>.685) shows that the jitter suffered from any algorithm depends on bandwidth available</w:t>
      </w:r>
      <w:r>
        <w:rPr>
          <w:rFonts w:ascii="Times New Roman" w:hAnsi="Times New Roman" w:cs="Times New Roman"/>
          <w:iCs/>
          <w:sz w:val="24"/>
          <w:szCs w:val="24"/>
          <w:lang w:val="en-GB"/>
        </w:rPr>
        <w:t xml:space="preserve"> </w:t>
      </w:r>
      <w:r>
        <w:rPr>
          <w:rFonts w:ascii="Times New Roman" w:hAnsi="Times New Roman" w:cs="Times New Roman"/>
          <w:color w:val="1D2228"/>
          <w:sz w:val="24"/>
          <w:szCs w:val="24"/>
          <w:shd w:val="clear" w:color="auto" w:fill="FFFFFF"/>
          <w:lang w:val="en-GB"/>
        </w:rPr>
        <w:t>(</w:t>
      </w:r>
      <w:r>
        <w:rPr>
          <w:rFonts w:ascii="Times New Roman" w:hAnsi="Times New Roman" w:cs="Times New Roman"/>
          <w:sz w:val="24"/>
          <w:szCs w:val="24"/>
          <w:shd w:val="clear" w:color="auto" w:fill="FFFFFF"/>
          <w:lang w:val="en-GB"/>
        </w:rPr>
        <w:t xml:space="preserve">Al-Haddad et al., </w:t>
      </w:r>
      <w:r w:rsidRPr="00A275C5">
        <w:rPr>
          <w:rFonts w:ascii="Times New Roman" w:hAnsi="Times New Roman" w:cs="Times New Roman"/>
          <w:sz w:val="24"/>
          <w:szCs w:val="24"/>
          <w:shd w:val="clear" w:color="auto" w:fill="FFFFFF"/>
          <w:lang w:val="en-GB"/>
        </w:rPr>
        <w:t>2021</w:t>
      </w:r>
      <w:r>
        <w:rPr>
          <w:rFonts w:ascii="Times New Roman" w:hAnsi="Times New Roman" w:cs="Times New Roman"/>
          <w:sz w:val="24"/>
          <w:szCs w:val="24"/>
          <w:shd w:val="clear" w:color="auto" w:fill="FFFFFF"/>
          <w:lang w:val="en-GB"/>
        </w:rPr>
        <w:t>)</w:t>
      </w:r>
      <w:r w:rsidRPr="00E73DFC">
        <w:rPr>
          <w:rFonts w:ascii="Times New Roman" w:hAnsi="Times New Roman" w:cs="Times New Roman"/>
          <w:iCs/>
          <w:sz w:val="24"/>
          <w:szCs w:val="24"/>
          <w:lang w:val="en-GB"/>
        </w:rPr>
        <w:t>.</w:t>
      </w:r>
    </w:p>
    <w:p w14:paraId="4375FA96" w14:textId="77777777" w:rsidR="00D01B0C" w:rsidRDefault="00D01B0C" w:rsidP="00D01B0C">
      <w:pPr>
        <w:autoSpaceDE w:val="0"/>
        <w:autoSpaceDN w:val="0"/>
        <w:adjustRightInd w:val="0"/>
        <w:spacing w:line="400" w:lineRule="atLeast"/>
        <w:rPr>
          <w:rFonts w:cstheme="minorHAnsi"/>
          <w:iCs/>
          <w:lang w:val="en-GB"/>
        </w:rPr>
      </w:pPr>
    </w:p>
    <w:p w14:paraId="201B285B" w14:textId="77777777" w:rsidR="00D01B0C" w:rsidRDefault="00D01B0C" w:rsidP="00D01B0C">
      <w:pPr>
        <w:autoSpaceDE w:val="0"/>
        <w:autoSpaceDN w:val="0"/>
        <w:adjustRightInd w:val="0"/>
        <w:spacing w:line="400" w:lineRule="atLeast"/>
        <w:rPr>
          <w:rFonts w:cstheme="minorHAnsi"/>
          <w:iCs/>
          <w:lang w:val="en-GB"/>
        </w:rPr>
      </w:pPr>
    </w:p>
    <w:p w14:paraId="4CE7F90F" w14:textId="77777777" w:rsidR="00D01B0C" w:rsidRPr="00E73DFC" w:rsidRDefault="00D01B0C" w:rsidP="00D9690E">
      <w:pPr>
        <w:pStyle w:val="Heading2"/>
        <w:rPr>
          <w:rFonts w:cstheme="minorHAnsi"/>
        </w:rPr>
      </w:pPr>
      <w:r>
        <w:t>8</w:t>
      </w:r>
      <w:r w:rsidRPr="00E73DFC">
        <w:t>.9. Deviated results for predicted effects</w:t>
      </w:r>
    </w:p>
    <w:p w14:paraId="7A4A91A8" w14:textId="77777777" w:rsidR="00D01B0C" w:rsidRPr="00E73DFC" w:rsidRDefault="00D01B0C" w:rsidP="00D01B0C">
      <w:pPr>
        <w:autoSpaceDE w:val="0"/>
        <w:autoSpaceDN w:val="0"/>
        <w:adjustRightInd w:val="0"/>
        <w:spacing w:line="400" w:lineRule="atLeast"/>
        <w:rPr>
          <w:rFonts w:cstheme="minorHAnsi"/>
          <w:bCs/>
          <w:iCs/>
          <w:highlight w:val="lightGray"/>
          <w:lang w:val="en-GB"/>
        </w:rPr>
      </w:pPr>
    </w:p>
    <w:p w14:paraId="63018421" w14:textId="6EFD6EB9" w:rsidR="00D01B0C" w:rsidRDefault="00D01B0C" w:rsidP="00BE3391">
      <w:pPr>
        <w:autoSpaceDE w:val="0"/>
        <w:autoSpaceDN w:val="0"/>
        <w:adjustRightInd w:val="0"/>
        <w:rPr>
          <w:rFonts w:ascii="Times New Roman" w:hAnsi="Times New Roman" w:cs="Times New Roman"/>
          <w:sz w:val="24"/>
          <w:szCs w:val="24"/>
          <w:lang w:val="en-GB"/>
        </w:rPr>
      </w:pPr>
      <w:r w:rsidRPr="00E73DFC">
        <w:rPr>
          <w:rFonts w:ascii="Times New Roman" w:hAnsi="Times New Roman" w:cs="Times New Roman"/>
          <w:sz w:val="24"/>
          <w:szCs w:val="24"/>
          <w:lang w:val="en-GB"/>
        </w:rPr>
        <w:t xml:space="preserve">        In the adjusted means table for the interaction, (At duration 5 traffic type * algorithm interaction deletes at p=0.1356, Model 3 i.e. not meeting p-value &lt;0.05 retention criterion) and (at duration 15 it deletes at p=0.158 also not meeting p-value &lt;0.05 retention criterion).</w:t>
      </w:r>
    </w:p>
    <w:p w14:paraId="0B8D94AA" w14:textId="77777777" w:rsidR="00BE3391" w:rsidRPr="00BE3391" w:rsidRDefault="00BE3391" w:rsidP="00BE3391">
      <w:pPr>
        <w:autoSpaceDE w:val="0"/>
        <w:autoSpaceDN w:val="0"/>
        <w:adjustRightInd w:val="0"/>
        <w:rPr>
          <w:rFonts w:ascii="Times New Roman" w:hAnsi="Times New Roman" w:cs="Times New Roman"/>
          <w:sz w:val="24"/>
          <w:szCs w:val="24"/>
          <w:lang w:val="en-GB"/>
        </w:rPr>
      </w:pPr>
    </w:p>
    <w:p w14:paraId="4C36CC0A" w14:textId="1572851B" w:rsidR="00D01B0C" w:rsidRPr="000141F4" w:rsidRDefault="00D01B0C" w:rsidP="00D01B0C">
      <w:pPr>
        <w:autoSpaceDE w:val="0"/>
        <w:autoSpaceDN w:val="0"/>
        <w:adjustRightInd w:val="0"/>
        <w:rPr>
          <w:rFonts w:ascii="Times New Roman" w:hAnsi="Times New Roman" w:cs="Times New Roman"/>
          <w:i/>
          <w:lang w:val="en-GB"/>
        </w:rPr>
      </w:pPr>
      <w:r w:rsidRPr="00E73DFC">
        <w:rPr>
          <w:rFonts w:ascii="Times New Roman" w:hAnsi="Times New Roman" w:cs="Times New Roman"/>
          <w:i/>
          <w:sz w:val="24"/>
          <w:szCs w:val="24"/>
          <w:lang w:val="en-GB"/>
        </w:rPr>
        <w:t>1</w:t>
      </w:r>
      <w:r w:rsidRPr="00E73DFC">
        <w:rPr>
          <w:rFonts w:ascii="Times New Roman" w:hAnsi="Times New Roman" w:cs="Times New Roman"/>
          <w:i/>
          <w:sz w:val="24"/>
          <w:szCs w:val="24"/>
          <w:vertAlign w:val="superscript"/>
          <w:lang w:val="en-GB"/>
        </w:rPr>
        <w:t>st</w:t>
      </w:r>
      <w:r w:rsidRPr="00E73DFC">
        <w:rPr>
          <w:rFonts w:ascii="Times New Roman" w:hAnsi="Times New Roman" w:cs="Times New Roman"/>
          <w:i/>
          <w:sz w:val="24"/>
          <w:szCs w:val="24"/>
          <w:lang w:val="en-GB"/>
        </w:rPr>
        <w:t xml:space="preserve"> instance Traffic Type *</w:t>
      </w:r>
      <w:r w:rsidR="008B5317">
        <w:rPr>
          <w:rFonts w:ascii="Times New Roman" w:hAnsi="Times New Roman" w:cs="Times New Roman"/>
          <w:i/>
          <w:sz w:val="24"/>
          <w:szCs w:val="24"/>
          <w:lang w:val="en-GB"/>
        </w:rPr>
        <w:t xml:space="preserve"> </w:t>
      </w:r>
      <w:r w:rsidRPr="00E73DFC">
        <w:rPr>
          <w:rFonts w:ascii="Times New Roman" w:hAnsi="Times New Roman" w:cs="Times New Roman"/>
          <w:i/>
          <w:sz w:val="24"/>
          <w:szCs w:val="24"/>
          <w:lang w:val="en-GB"/>
        </w:rPr>
        <w:t>Algorithm at Durations 5 and 15, for DELAY measure.</w:t>
      </w:r>
    </w:p>
    <w:p w14:paraId="6D3E849B" w14:textId="77777777" w:rsidR="00D01B0C" w:rsidRPr="00E73DFC" w:rsidRDefault="00D01B0C" w:rsidP="00D01B0C">
      <w:pPr>
        <w:autoSpaceDE w:val="0"/>
        <w:autoSpaceDN w:val="0"/>
        <w:adjustRightInd w:val="0"/>
        <w:rPr>
          <w:lang w:val="en-GB"/>
        </w:rPr>
      </w:pPr>
    </w:p>
    <w:tbl>
      <w:tblPr>
        <w:tblW w:w="85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316"/>
        <w:gridCol w:w="1710"/>
        <w:gridCol w:w="1144"/>
        <w:gridCol w:w="1196"/>
        <w:gridCol w:w="1572"/>
        <w:gridCol w:w="1572"/>
      </w:tblGrid>
      <w:tr w:rsidR="00D01B0C" w:rsidRPr="00F15B8B" w14:paraId="701FD604" w14:textId="77777777" w:rsidTr="0095211A">
        <w:trPr>
          <w:cantSplit/>
          <w:trHeight w:val="218"/>
        </w:trPr>
        <w:tc>
          <w:tcPr>
            <w:tcW w:w="8510" w:type="dxa"/>
            <w:gridSpan w:val="6"/>
            <w:tcBorders>
              <w:top w:val="nil"/>
              <w:left w:val="nil"/>
              <w:bottom w:val="nil"/>
              <w:right w:val="nil"/>
            </w:tcBorders>
            <w:shd w:val="clear" w:color="auto" w:fill="FFFFFF"/>
            <w:vAlign w:val="center"/>
          </w:tcPr>
          <w:p w14:paraId="69A80CBC" w14:textId="77777777" w:rsidR="00D01B0C" w:rsidRDefault="00D01B0C" w:rsidP="00BE3391">
            <w:pPr>
              <w:autoSpaceDE w:val="0"/>
              <w:autoSpaceDN w:val="0"/>
              <w:adjustRightInd w:val="0"/>
              <w:spacing w:line="220" w:lineRule="exact"/>
              <w:ind w:right="60"/>
              <w:rPr>
                <w:rFonts w:ascii="Arial" w:hAnsi="Arial" w:cs="Arial"/>
                <w:b/>
                <w:bCs/>
                <w:color w:val="010205"/>
                <w:lang w:val="en-GB"/>
              </w:rPr>
            </w:pPr>
            <w:r w:rsidRPr="00E73DFC">
              <w:rPr>
                <w:rFonts w:ascii="Arial" w:hAnsi="Arial" w:cs="Arial"/>
                <w:b/>
                <w:bCs/>
                <w:color w:val="010205"/>
                <w:lang w:val="en-GB"/>
              </w:rPr>
              <w:t xml:space="preserve">Traffic Type * Algorithm for delay (Duration 5)   [p-value=0.1356   </w:t>
            </w:r>
            <w:proofErr w:type="spellStart"/>
            <w:r w:rsidRPr="00E73DFC">
              <w:rPr>
                <w:rFonts w:ascii="Arial" w:hAnsi="Arial" w:cs="Arial"/>
                <w:b/>
                <w:bCs/>
                <w:color w:val="010205"/>
                <w:lang w:val="en-GB"/>
              </w:rPr>
              <w:t>petasq</w:t>
            </w:r>
            <w:proofErr w:type="spellEnd"/>
            <w:r w:rsidRPr="00E73DFC">
              <w:rPr>
                <w:rFonts w:ascii="Arial" w:hAnsi="Arial" w:cs="Arial"/>
                <w:b/>
                <w:bCs/>
                <w:color w:val="010205"/>
                <w:lang w:val="en-GB"/>
              </w:rPr>
              <w:t>=.784]</w:t>
            </w:r>
          </w:p>
          <w:p w14:paraId="5D1E57EC" w14:textId="3C1E18BE" w:rsidR="00BE3391" w:rsidRPr="00BE3391" w:rsidRDefault="00BE3391" w:rsidP="00BE3391">
            <w:pPr>
              <w:autoSpaceDE w:val="0"/>
              <w:autoSpaceDN w:val="0"/>
              <w:adjustRightInd w:val="0"/>
              <w:spacing w:line="220" w:lineRule="exact"/>
              <w:ind w:right="60"/>
              <w:rPr>
                <w:rFonts w:ascii="Arial" w:hAnsi="Arial" w:cs="Arial"/>
                <w:b/>
                <w:bCs/>
                <w:color w:val="010205"/>
                <w:lang w:val="en-GB"/>
              </w:rPr>
            </w:pPr>
          </w:p>
        </w:tc>
      </w:tr>
      <w:tr w:rsidR="00D01B0C" w:rsidRPr="00F15B8B" w14:paraId="22226F94" w14:textId="77777777" w:rsidTr="00BE3391">
        <w:trPr>
          <w:cantSplit/>
          <w:trHeight w:val="1560"/>
        </w:trPr>
        <w:tc>
          <w:tcPr>
            <w:tcW w:w="8510" w:type="dxa"/>
            <w:gridSpan w:val="6"/>
            <w:tcBorders>
              <w:top w:val="nil"/>
              <w:left w:val="nil"/>
              <w:bottom w:val="nil"/>
              <w:right w:val="nil"/>
            </w:tcBorders>
            <w:shd w:val="clear" w:color="auto" w:fill="FFFFFF"/>
            <w:vAlign w:val="bottom"/>
          </w:tcPr>
          <w:p w14:paraId="271AD844" w14:textId="14CB825C" w:rsidR="00BE3391" w:rsidRDefault="00D01B0C" w:rsidP="00BE3391">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r w:rsidRPr="00B46F03">
              <w:rPr>
                <w:rFonts w:ascii="Times New Roman" w:hAnsi="Times New Roman" w:cs="Times New Roman"/>
                <w:color w:val="010205"/>
                <w:sz w:val="24"/>
                <w:szCs w:val="24"/>
                <w:shd w:val="clear" w:color="auto" w:fill="FFFFFF"/>
                <w:lang w:val="en-GB"/>
              </w:rPr>
              <w:lastRenderedPageBreak/>
              <w:t xml:space="preserve">Table </w:t>
            </w:r>
            <w:r>
              <w:rPr>
                <w:rFonts w:ascii="Times New Roman" w:hAnsi="Times New Roman" w:cs="Times New Roman"/>
                <w:color w:val="010205"/>
                <w:sz w:val="24"/>
                <w:szCs w:val="24"/>
                <w:shd w:val="clear" w:color="auto" w:fill="FFFFFF"/>
                <w:lang w:val="en-GB"/>
              </w:rPr>
              <w:t>(8-15)</w:t>
            </w:r>
            <w:r w:rsidRPr="00B46F03">
              <w:rPr>
                <w:rFonts w:ascii="Times New Roman" w:hAnsi="Times New Roman" w:cs="Times New Roman"/>
                <w:color w:val="010205"/>
                <w:sz w:val="24"/>
                <w:szCs w:val="24"/>
                <w:shd w:val="clear" w:color="auto" w:fill="FFFFFF"/>
                <w:lang w:val="en-GB"/>
              </w:rPr>
              <w:t xml:space="preserve"> Results </w:t>
            </w:r>
            <w:r>
              <w:rPr>
                <w:rFonts w:ascii="Times New Roman" w:hAnsi="Times New Roman" w:cs="Times New Roman"/>
                <w:color w:val="010205"/>
                <w:sz w:val="24"/>
                <w:szCs w:val="24"/>
                <w:shd w:val="clear" w:color="auto" w:fill="FFFFFF"/>
                <w:lang w:val="en-GB"/>
              </w:rPr>
              <w:t>for</w:t>
            </w:r>
            <w:r w:rsidRPr="00B46F03">
              <w:rPr>
                <w:rFonts w:ascii="Times New Roman" w:hAnsi="Times New Roman" w:cs="Times New Roman"/>
                <w:color w:val="010205"/>
                <w:sz w:val="24"/>
                <w:szCs w:val="24"/>
                <w:shd w:val="clear" w:color="auto" w:fill="FFFFFF"/>
                <w:lang w:val="en-GB"/>
              </w:rPr>
              <w:t xml:space="preserve"> delay in milliseconds</w:t>
            </w:r>
            <w:r>
              <w:rPr>
                <w:rFonts w:ascii="Times New Roman" w:hAnsi="Times New Roman" w:cs="Times New Roman"/>
                <w:color w:val="010205"/>
                <w:sz w:val="24"/>
                <w:szCs w:val="24"/>
                <w:shd w:val="clear" w:color="auto" w:fill="FFFFFF"/>
                <w:lang w:val="en-GB"/>
              </w:rPr>
              <w:t xml:space="preserve"> </w:t>
            </w:r>
            <w:r w:rsidRPr="00B46F03">
              <w:rPr>
                <w:rFonts w:ascii="Times New Roman" w:hAnsi="Times New Roman" w:cs="Times New Roman"/>
                <w:color w:val="010205"/>
                <w:sz w:val="24"/>
                <w:szCs w:val="24"/>
                <w:shd w:val="clear" w:color="auto" w:fill="FFFFFF"/>
                <w:lang w:val="en-GB"/>
              </w:rPr>
              <w:t>(</w:t>
            </w:r>
            <w:proofErr w:type="spellStart"/>
            <w:r w:rsidRPr="00B46F03">
              <w:rPr>
                <w:rFonts w:ascii="Times New Roman" w:hAnsi="Times New Roman" w:cs="Times New Roman"/>
                <w:color w:val="010205"/>
                <w:sz w:val="24"/>
                <w:szCs w:val="24"/>
                <w:shd w:val="clear" w:color="auto" w:fill="FFFFFF"/>
                <w:lang w:val="en-GB"/>
              </w:rPr>
              <w:t>ms</w:t>
            </w:r>
            <w:proofErr w:type="spellEnd"/>
            <w:r w:rsidRPr="00B46F03">
              <w:rPr>
                <w:rFonts w:ascii="Times New Roman" w:hAnsi="Times New Roman" w:cs="Times New Roman"/>
                <w:color w:val="010205"/>
                <w:sz w:val="24"/>
                <w:szCs w:val="24"/>
                <w:shd w:val="clear" w:color="auto" w:fill="FFFFFF"/>
                <w:lang w:val="en-GB"/>
              </w:rPr>
              <w:t>)</w:t>
            </w:r>
            <w:r w:rsidRPr="00B46F03">
              <w:rPr>
                <w:rFonts w:ascii="Times New Roman" w:eastAsiaTheme="majorEastAsia" w:hAnsi="Times New Roman" w:cs="Times New Roman"/>
                <w:sz w:val="32"/>
                <w:szCs w:val="32"/>
                <w:lang w:val="en-GB"/>
              </w:rPr>
              <w:t xml:space="preserve"> </w:t>
            </w:r>
            <w:r w:rsidRPr="00B46F03">
              <w:rPr>
                <w:rFonts w:ascii="Times New Roman" w:hAnsi="Times New Roman" w:cs="Times New Roman"/>
                <w:color w:val="010205"/>
                <w:sz w:val="24"/>
                <w:szCs w:val="24"/>
                <w:shd w:val="clear" w:color="auto" w:fill="FFFFFF"/>
                <w:lang w:val="en-GB"/>
              </w:rPr>
              <w:t xml:space="preserve">measures </w:t>
            </w:r>
            <w:r>
              <w:rPr>
                <w:rFonts w:ascii="Times New Roman" w:hAnsi="Times New Roman" w:cs="Times New Roman"/>
                <w:color w:val="010205"/>
                <w:sz w:val="24"/>
                <w:szCs w:val="24"/>
                <w:shd w:val="clear" w:color="auto" w:fill="FFFFFF"/>
                <w:lang w:val="en-GB"/>
              </w:rPr>
              <w:t>expressing</w:t>
            </w:r>
            <w:r w:rsidRPr="00B46F03">
              <w:rPr>
                <w:rFonts w:ascii="Times New Roman" w:hAnsi="Times New Roman" w:cs="Times New Roman"/>
                <w:color w:val="010205"/>
                <w:sz w:val="24"/>
                <w:szCs w:val="24"/>
                <w:shd w:val="clear" w:color="auto" w:fill="FFFFFF"/>
                <w:lang w:val="en-GB"/>
              </w:rPr>
              <w:t xml:space="preserve"> Traffic Type * Algorithm</w:t>
            </w:r>
            <w:r w:rsidRPr="00F23E03">
              <w:rPr>
                <w:rFonts w:ascii="Times New Roman" w:hAnsi="Times New Roman" w:cs="Times New Roman"/>
                <w:color w:val="010205"/>
                <w:sz w:val="24"/>
                <w:szCs w:val="24"/>
                <w:shd w:val="clear" w:color="auto" w:fill="FFFFFF"/>
                <w:lang w:val="en-GB"/>
              </w:rPr>
              <w:t xml:space="preserve"> interaction</w:t>
            </w:r>
            <w:r>
              <w:rPr>
                <w:rFonts w:ascii="Times New Roman" w:hAnsi="Times New Roman" w:cs="Times New Roman"/>
                <w:b/>
                <w:bCs/>
                <w:color w:val="010205"/>
                <w:sz w:val="32"/>
                <w:szCs w:val="32"/>
                <w:lang w:val="en-GB"/>
              </w:rPr>
              <w:t xml:space="preserve"> </w:t>
            </w:r>
            <w:r w:rsidRPr="00B46F03">
              <w:rPr>
                <w:rFonts w:ascii="Times New Roman" w:hAnsi="Times New Roman" w:cs="Times New Roman"/>
                <w:color w:val="010205"/>
                <w:sz w:val="24"/>
                <w:szCs w:val="24"/>
                <w:shd w:val="clear" w:color="auto" w:fill="FFFFFF"/>
                <w:lang w:val="en-GB"/>
              </w:rPr>
              <w:t>for 5 minutes duration</w:t>
            </w:r>
            <w:r>
              <w:rPr>
                <w:rFonts w:ascii="Times New Roman" w:hAnsi="Times New Roman" w:cs="Times New Roman"/>
                <w:color w:val="010205"/>
                <w:sz w:val="24"/>
                <w:szCs w:val="24"/>
                <w:shd w:val="clear" w:color="auto" w:fill="FFFFFF"/>
                <w:lang w:val="en-GB"/>
              </w:rPr>
              <w:t xml:space="preserve"> </w:t>
            </w:r>
            <w:r>
              <w:rPr>
                <w:rFonts w:ascii="Times New Roman" w:hAnsi="Times New Roman" w:cs="Times New Roman"/>
                <w:color w:val="1D2228"/>
                <w:sz w:val="24"/>
                <w:szCs w:val="24"/>
                <w:shd w:val="clear" w:color="auto" w:fill="FFFFFF"/>
                <w:lang w:val="en-GB"/>
              </w:rPr>
              <w:t>(</w:t>
            </w:r>
            <w:r>
              <w:rPr>
                <w:rFonts w:ascii="Times New Roman" w:hAnsi="Times New Roman" w:cs="Times New Roman"/>
                <w:sz w:val="24"/>
                <w:szCs w:val="24"/>
                <w:shd w:val="clear" w:color="auto" w:fill="FFFFFF"/>
                <w:lang w:val="en-GB"/>
              </w:rPr>
              <w:t xml:space="preserve">Al-Haddad et al., </w:t>
            </w:r>
            <w:r w:rsidRPr="00A275C5">
              <w:rPr>
                <w:rFonts w:ascii="Times New Roman" w:hAnsi="Times New Roman" w:cs="Times New Roman"/>
                <w:sz w:val="24"/>
                <w:szCs w:val="24"/>
                <w:shd w:val="clear" w:color="auto" w:fill="FFFFFF"/>
                <w:lang w:val="en-GB"/>
              </w:rPr>
              <w:t>2021</w:t>
            </w:r>
            <w:r>
              <w:rPr>
                <w:rFonts w:ascii="Times New Roman" w:hAnsi="Times New Roman" w:cs="Times New Roman"/>
                <w:sz w:val="24"/>
                <w:szCs w:val="24"/>
                <w:shd w:val="clear" w:color="auto" w:fill="FFFFFF"/>
                <w:lang w:val="en-GB"/>
              </w:rPr>
              <w:t>)</w:t>
            </w:r>
          </w:p>
          <w:p w14:paraId="5E54D278" w14:textId="77777777" w:rsidR="00BE3391" w:rsidRDefault="00BE3391" w:rsidP="00BE3391">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771B37A2" w14:textId="77777777" w:rsidR="00BE3391" w:rsidRDefault="00BE3391"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200CA222" w14:textId="77777777" w:rsidR="00BE3391" w:rsidRDefault="00BE3391"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1FB4C766" w14:textId="77777777" w:rsidR="00BE3391" w:rsidRDefault="00BE3391"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p>
          <w:p w14:paraId="717D9357" w14:textId="77777777" w:rsidR="00D01B0C" w:rsidRDefault="00D01B0C" w:rsidP="00BE3391">
            <w:pPr>
              <w:autoSpaceDE w:val="0"/>
              <w:autoSpaceDN w:val="0"/>
              <w:adjustRightInd w:val="0"/>
              <w:spacing w:line="220" w:lineRule="exact"/>
              <w:rPr>
                <w:rFonts w:ascii="Arial" w:hAnsi="Arial" w:cs="Arial"/>
                <w:color w:val="010205"/>
                <w:sz w:val="24"/>
                <w:szCs w:val="24"/>
                <w:shd w:val="clear" w:color="auto" w:fill="FFFFFF"/>
                <w:lang w:val="en-GB"/>
              </w:rPr>
            </w:pPr>
            <w:r w:rsidRPr="00B46F03">
              <w:rPr>
                <w:rFonts w:ascii="Times New Roman" w:hAnsi="Times New Roman" w:cs="Times New Roman"/>
                <w:color w:val="010205"/>
                <w:sz w:val="24"/>
                <w:szCs w:val="24"/>
                <w:shd w:val="clear" w:color="auto" w:fill="FFFFFF"/>
                <w:lang w:val="en-GB"/>
              </w:rPr>
              <w:t>Dependent Variable:   Delay</w:t>
            </w:r>
            <w:r w:rsidRPr="00B46F03">
              <w:rPr>
                <w:rFonts w:ascii="Arial" w:hAnsi="Arial" w:cs="Arial"/>
                <w:color w:val="010205"/>
                <w:sz w:val="24"/>
                <w:szCs w:val="24"/>
                <w:shd w:val="clear" w:color="auto" w:fill="FFFFFF"/>
                <w:lang w:val="en-GB"/>
              </w:rPr>
              <w:t xml:space="preserve"> </w:t>
            </w:r>
          </w:p>
          <w:p w14:paraId="7EBFE0DD" w14:textId="75524DBF" w:rsidR="00BE3391" w:rsidRPr="00BE3391" w:rsidRDefault="00BE3391" w:rsidP="00BE3391">
            <w:pPr>
              <w:autoSpaceDE w:val="0"/>
              <w:autoSpaceDN w:val="0"/>
              <w:adjustRightInd w:val="0"/>
              <w:spacing w:line="220" w:lineRule="exact"/>
              <w:rPr>
                <w:rFonts w:ascii="Arial" w:hAnsi="Arial" w:cs="Arial"/>
                <w:color w:val="010205"/>
                <w:sz w:val="24"/>
                <w:szCs w:val="24"/>
                <w:shd w:val="clear" w:color="auto" w:fill="FFFFFF"/>
                <w:lang w:val="en-GB"/>
              </w:rPr>
            </w:pPr>
          </w:p>
        </w:tc>
      </w:tr>
      <w:tr w:rsidR="00D01B0C" w:rsidRPr="00F15B8B" w14:paraId="2DC6A207" w14:textId="77777777" w:rsidTr="0095211A">
        <w:trPr>
          <w:cantSplit/>
          <w:trHeight w:val="218"/>
        </w:trPr>
        <w:tc>
          <w:tcPr>
            <w:tcW w:w="1316" w:type="dxa"/>
            <w:vMerge w:val="restart"/>
            <w:tcBorders>
              <w:top w:val="nil"/>
              <w:left w:val="nil"/>
              <w:bottom w:val="nil"/>
              <w:right w:val="nil"/>
            </w:tcBorders>
            <w:shd w:val="clear" w:color="auto" w:fill="FFFFFF"/>
            <w:vAlign w:val="bottom"/>
          </w:tcPr>
          <w:p w14:paraId="1E1F4CD2"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Traffic type</w:t>
            </w:r>
          </w:p>
        </w:tc>
        <w:tc>
          <w:tcPr>
            <w:tcW w:w="1710" w:type="dxa"/>
            <w:vMerge w:val="restart"/>
            <w:tcBorders>
              <w:top w:val="nil"/>
              <w:left w:val="nil"/>
              <w:bottom w:val="nil"/>
              <w:right w:val="nil"/>
            </w:tcBorders>
            <w:shd w:val="clear" w:color="auto" w:fill="FFFFFF"/>
            <w:vAlign w:val="bottom"/>
          </w:tcPr>
          <w:p w14:paraId="31D2D5C7" w14:textId="77777777" w:rsidR="00D01B0C" w:rsidRPr="0030338A" w:rsidRDefault="00D01B0C" w:rsidP="0095211A">
            <w:pPr>
              <w:autoSpaceDE w:val="0"/>
              <w:autoSpaceDN w:val="0"/>
              <w:adjustRightInd w:val="0"/>
              <w:spacing w:line="220" w:lineRule="exact"/>
              <w:ind w:right="60"/>
              <w:rPr>
                <w:rFonts w:ascii="Arial" w:hAnsi="Arial" w:cs="Arial"/>
                <w:b/>
                <w:bCs/>
                <w:color w:val="264A60"/>
                <w:sz w:val="18"/>
                <w:szCs w:val="18"/>
                <w:lang w:val="en-GB"/>
              </w:rPr>
            </w:pPr>
            <w:r w:rsidRPr="0030338A">
              <w:rPr>
                <w:rFonts w:ascii="Arial" w:hAnsi="Arial" w:cs="Arial"/>
                <w:b/>
                <w:bCs/>
                <w:color w:val="264A60"/>
                <w:sz w:val="18"/>
                <w:szCs w:val="18"/>
                <w:lang w:val="en-GB"/>
              </w:rPr>
              <w:t>Algorithm</w:t>
            </w:r>
          </w:p>
        </w:tc>
        <w:tc>
          <w:tcPr>
            <w:tcW w:w="1144" w:type="dxa"/>
            <w:vMerge w:val="restart"/>
            <w:tcBorders>
              <w:top w:val="nil"/>
              <w:left w:val="nil"/>
              <w:bottom w:val="nil"/>
              <w:right w:val="single" w:sz="8" w:space="0" w:color="E0E0E0"/>
            </w:tcBorders>
            <w:shd w:val="clear" w:color="auto" w:fill="FFFFFF"/>
            <w:vAlign w:val="bottom"/>
          </w:tcPr>
          <w:p w14:paraId="006003B2"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Mean delay</w:t>
            </w:r>
          </w:p>
        </w:tc>
        <w:tc>
          <w:tcPr>
            <w:tcW w:w="1196" w:type="dxa"/>
            <w:vMerge w:val="restart"/>
            <w:tcBorders>
              <w:top w:val="nil"/>
              <w:left w:val="single" w:sz="8" w:space="0" w:color="E0E0E0"/>
              <w:bottom w:val="nil"/>
              <w:right w:val="single" w:sz="8" w:space="0" w:color="E0E0E0"/>
            </w:tcBorders>
            <w:shd w:val="clear" w:color="auto" w:fill="FFFFFF"/>
            <w:vAlign w:val="bottom"/>
          </w:tcPr>
          <w:p w14:paraId="7E7A7351"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Std. Error</w:t>
            </w:r>
          </w:p>
        </w:tc>
        <w:tc>
          <w:tcPr>
            <w:tcW w:w="3144" w:type="dxa"/>
            <w:gridSpan w:val="2"/>
            <w:tcBorders>
              <w:top w:val="nil"/>
              <w:left w:val="single" w:sz="8" w:space="0" w:color="E0E0E0"/>
              <w:bottom w:val="nil"/>
              <w:right w:val="nil"/>
            </w:tcBorders>
            <w:shd w:val="clear" w:color="auto" w:fill="FFFFFF"/>
            <w:vAlign w:val="bottom"/>
          </w:tcPr>
          <w:p w14:paraId="3AA6D859"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95% Confidence Interval</w:t>
            </w:r>
          </w:p>
        </w:tc>
      </w:tr>
      <w:tr w:rsidR="00D01B0C" w:rsidRPr="00F15B8B" w14:paraId="001C2966" w14:textId="77777777" w:rsidTr="0095211A">
        <w:trPr>
          <w:cantSplit/>
          <w:trHeight w:val="148"/>
        </w:trPr>
        <w:tc>
          <w:tcPr>
            <w:tcW w:w="1316" w:type="dxa"/>
            <w:vMerge/>
            <w:tcBorders>
              <w:top w:val="nil"/>
              <w:left w:val="nil"/>
              <w:bottom w:val="nil"/>
              <w:right w:val="nil"/>
            </w:tcBorders>
            <w:shd w:val="clear" w:color="auto" w:fill="FFFFFF"/>
            <w:vAlign w:val="bottom"/>
          </w:tcPr>
          <w:p w14:paraId="3842BC43"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710" w:type="dxa"/>
            <w:vMerge/>
            <w:tcBorders>
              <w:top w:val="nil"/>
              <w:left w:val="nil"/>
              <w:bottom w:val="nil"/>
              <w:right w:val="nil"/>
            </w:tcBorders>
            <w:shd w:val="clear" w:color="auto" w:fill="FFFFFF"/>
            <w:vAlign w:val="bottom"/>
          </w:tcPr>
          <w:p w14:paraId="733D2862"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144" w:type="dxa"/>
            <w:vMerge/>
            <w:tcBorders>
              <w:top w:val="nil"/>
              <w:left w:val="nil"/>
              <w:bottom w:val="nil"/>
              <w:right w:val="single" w:sz="8" w:space="0" w:color="E0E0E0"/>
            </w:tcBorders>
            <w:shd w:val="clear" w:color="auto" w:fill="FFFFFF"/>
            <w:vAlign w:val="bottom"/>
          </w:tcPr>
          <w:p w14:paraId="0C4333D6"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196" w:type="dxa"/>
            <w:vMerge/>
            <w:tcBorders>
              <w:top w:val="nil"/>
              <w:left w:val="single" w:sz="8" w:space="0" w:color="E0E0E0"/>
              <w:bottom w:val="nil"/>
              <w:right w:val="single" w:sz="8" w:space="0" w:color="E0E0E0"/>
            </w:tcBorders>
            <w:shd w:val="clear" w:color="auto" w:fill="FFFFFF"/>
            <w:vAlign w:val="bottom"/>
          </w:tcPr>
          <w:p w14:paraId="0928525E" w14:textId="77777777" w:rsidR="00D01B0C" w:rsidRPr="0030338A" w:rsidRDefault="00D01B0C" w:rsidP="0095211A">
            <w:pPr>
              <w:autoSpaceDE w:val="0"/>
              <w:autoSpaceDN w:val="0"/>
              <w:adjustRightInd w:val="0"/>
              <w:spacing w:line="220" w:lineRule="exact"/>
              <w:rPr>
                <w:rFonts w:ascii="Arial" w:hAnsi="Arial" w:cs="Arial"/>
                <w:b/>
                <w:bCs/>
                <w:color w:val="264A60"/>
                <w:sz w:val="18"/>
                <w:szCs w:val="18"/>
                <w:lang w:val="en-GB"/>
              </w:rPr>
            </w:pPr>
          </w:p>
        </w:tc>
        <w:tc>
          <w:tcPr>
            <w:tcW w:w="1572" w:type="dxa"/>
            <w:tcBorders>
              <w:top w:val="nil"/>
              <w:left w:val="single" w:sz="8" w:space="0" w:color="E0E0E0"/>
              <w:bottom w:val="single" w:sz="8" w:space="0" w:color="152935"/>
              <w:right w:val="single" w:sz="8" w:space="0" w:color="E0E0E0"/>
            </w:tcBorders>
            <w:shd w:val="clear" w:color="auto" w:fill="FFFFFF"/>
            <w:vAlign w:val="bottom"/>
          </w:tcPr>
          <w:p w14:paraId="6AEC8769"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Lower Bound</w:t>
            </w:r>
          </w:p>
        </w:tc>
        <w:tc>
          <w:tcPr>
            <w:tcW w:w="1572" w:type="dxa"/>
            <w:tcBorders>
              <w:top w:val="nil"/>
              <w:left w:val="single" w:sz="8" w:space="0" w:color="E0E0E0"/>
              <w:bottom w:val="single" w:sz="8" w:space="0" w:color="152935"/>
              <w:right w:val="nil"/>
            </w:tcBorders>
            <w:shd w:val="clear" w:color="auto" w:fill="FFFFFF"/>
            <w:vAlign w:val="bottom"/>
          </w:tcPr>
          <w:p w14:paraId="0F13A7E1" w14:textId="77777777" w:rsidR="00D01B0C" w:rsidRPr="0030338A" w:rsidRDefault="00D01B0C" w:rsidP="0095211A">
            <w:pPr>
              <w:autoSpaceDE w:val="0"/>
              <w:autoSpaceDN w:val="0"/>
              <w:adjustRightInd w:val="0"/>
              <w:spacing w:line="220" w:lineRule="exac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Upper Bound</w:t>
            </w:r>
          </w:p>
        </w:tc>
      </w:tr>
      <w:tr w:rsidR="00D01B0C" w:rsidRPr="00F15B8B" w14:paraId="682DD5F8" w14:textId="77777777" w:rsidTr="0095211A">
        <w:trPr>
          <w:cantSplit/>
          <w:trHeight w:val="218"/>
        </w:trPr>
        <w:tc>
          <w:tcPr>
            <w:tcW w:w="1316" w:type="dxa"/>
            <w:vMerge w:val="restart"/>
            <w:tcBorders>
              <w:top w:val="single" w:sz="8" w:space="0" w:color="152935"/>
              <w:left w:val="nil"/>
              <w:bottom w:val="nil"/>
              <w:right w:val="nil"/>
            </w:tcBorders>
            <w:shd w:val="clear" w:color="auto" w:fill="E0E0E0"/>
          </w:tcPr>
          <w:p w14:paraId="536CEC8B" w14:textId="77777777" w:rsidR="00D01B0C" w:rsidRPr="00B46F03" w:rsidRDefault="00D01B0C" w:rsidP="0095211A">
            <w:pPr>
              <w:autoSpaceDE w:val="0"/>
              <w:autoSpaceDN w:val="0"/>
              <w:adjustRightInd w:val="0"/>
              <w:spacing w:line="220" w:lineRule="exact"/>
              <w:ind w:right="60"/>
              <w:rPr>
                <w:rFonts w:ascii="Arial" w:hAnsi="Arial" w:cs="Arial"/>
                <w:color w:val="264A60"/>
                <w:sz w:val="18"/>
                <w:szCs w:val="18"/>
                <w:lang w:val="en-GB"/>
              </w:rPr>
            </w:pPr>
            <w:r w:rsidRPr="00B46F03">
              <w:rPr>
                <w:rFonts w:ascii="Arial" w:hAnsi="Arial" w:cs="Arial"/>
                <w:color w:val="264A60"/>
                <w:sz w:val="18"/>
                <w:szCs w:val="18"/>
                <w:lang w:val="en-GB"/>
              </w:rPr>
              <w:t>1.00 Video</w:t>
            </w:r>
          </w:p>
        </w:tc>
        <w:tc>
          <w:tcPr>
            <w:tcW w:w="1710" w:type="dxa"/>
            <w:tcBorders>
              <w:top w:val="single" w:sz="8" w:space="0" w:color="152935"/>
              <w:left w:val="nil"/>
              <w:bottom w:val="single" w:sz="8" w:space="0" w:color="AEAEAE"/>
              <w:right w:val="nil"/>
            </w:tcBorders>
            <w:shd w:val="clear" w:color="auto" w:fill="E0E0E0"/>
          </w:tcPr>
          <w:p w14:paraId="14BB7D12" w14:textId="77777777" w:rsidR="00D01B0C" w:rsidRPr="00B46F03" w:rsidRDefault="00D01B0C" w:rsidP="0095211A">
            <w:pPr>
              <w:autoSpaceDE w:val="0"/>
              <w:autoSpaceDN w:val="0"/>
              <w:adjustRightInd w:val="0"/>
              <w:spacing w:line="220" w:lineRule="exact"/>
              <w:ind w:right="60"/>
              <w:rPr>
                <w:rFonts w:ascii="Arial" w:hAnsi="Arial" w:cs="Arial"/>
                <w:color w:val="264A60"/>
                <w:sz w:val="18"/>
                <w:szCs w:val="18"/>
                <w:lang w:val="en-GB"/>
              </w:rPr>
            </w:pPr>
            <w:r w:rsidRPr="00B46F03">
              <w:rPr>
                <w:rFonts w:ascii="Arial" w:hAnsi="Arial" w:cs="Arial"/>
                <w:color w:val="264A60"/>
                <w:sz w:val="18"/>
                <w:szCs w:val="18"/>
                <w:lang w:val="en-GB"/>
              </w:rPr>
              <w:t>1.00 FIFO</w:t>
            </w:r>
          </w:p>
        </w:tc>
        <w:tc>
          <w:tcPr>
            <w:tcW w:w="1144" w:type="dxa"/>
            <w:tcBorders>
              <w:top w:val="single" w:sz="8" w:space="0" w:color="152935"/>
              <w:left w:val="nil"/>
              <w:bottom w:val="single" w:sz="8" w:space="0" w:color="AEAEAE"/>
              <w:right w:val="single" w:sz="8" w:space="0" w:color="E0E0E0"/>
            </w:tcBorders>
            <w:shd w:val="clear" w:color="auto" w:fill="FFFFFF"/>
          </w:tcPr>
          <w:p w14:paraId="77B9E4F7" w14:textId="77777777" w:rsidR="00D01B0C" w:rsidRPr="00B46F03"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B46F03">
              <w:rPr>
                <w:rFonts w:ascii="Arial" w:hAnsi="Arial" w:cs="Arial"/>
                <w:color w:val="010205"/>
                <w:sz w:val="18"/>
                <w:szCs w:val="18"/>
                <w:lang w:val="en-GB"/>
              </w:rPr>
              <w:t>7.033</w:t>
            </w:r>
          </w:p>
        </w:tc>
        <w:tc>
          <w:tcPr>
            <w:tcW w:w="1196" w:type="dxa"/>
            <w:tcBorders>
              <w:top w:val="single" w:sz="8" w:space="0" w:color="152935"/>
              <w:left w:val="single" w:sz="8" w:space="0" w:color="E0E0E0"/>
              <w:bottom w:val="single" w:sz="8" w:space="0" w:color="AEAEAE"/>
              <w:right w:val="single" w:sz="8" w:space="0" w:color="E0E0E0"/>
            </w:tcBorders>
            <w:shd w:val="clear" w:color="auto" w:fill="FFFFFF"/>
          </w:tcPr>
          <w:p w14:paraId="3191D83C" w14:textId="77777777" w:rsidR="00D01B0C" w:rsidRPr="00B46F03"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B46F03">
              <w:rPr>
                <w:rFonts w:ascii="Arial" w:hAnsi="Arial" w:cs="Arial"/>
                <w:color w:val="010205"/>
                <w:sz w:val="18"/>
                <w:szCs w:val="18"/>
                <w:lang w:val="en-GB"/>
              </w:rPr>
              <w:t>3.905</w:t>
            </w:r>
          </w:p>
        </w:tc>
        <w:tc>
          <w:tcPr>
            <w:tcW w:w="1572" w:type="dxa"/>
            <w:tcBorders>
              <w:top w:val="single" w:sz="8" w:space="0" w:color="152935"/>
              <w:left w:val="single" w:sz="8" w:space="0" w:color="E0E0E0"/>
              <w:bottom w:val="single" w:sz="8" w:space="0" w:color="AEAEAE"/>
              <w:right w:val="single" w:sz="8" w:space="0" w:color="E0E0E0"/>
            </w:tcBorders>
            <w:shd w:val="clear" w:color="auto" w:fill="FFFFFF"/>
          </w:tcPr>
          <w:p w14:paraId="43213D0E" w14:textId="77777777" w:rsidR="00D01B0C" w:rsidRPr="00B46F03"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B46F03">
              <w:rPr>
                <w:rFonts w:ascii="Arial" w:hAnsi="Arial" w:cs="Arial"/>
                <w:color w:val="010205"/>
                <w:sz w:val="18"/>
                <w:szCs w:val="18"/>
                <w:lang w:val="en-GB"/>
              </w:rPr>
              <w:t>-1.244</w:t>
            </w:r>
          </w:p>
        </w:tc>
        <w:tc>
          <w:tcPr>
            <w:tcW w:w="1572" w:type="dxa"/>
            <w:tcBorders>
              <w:top w:val="single" w:sz="8" w:space="0" w:color="152935"/>
              <w:left w:val="single" w:sz="8" w:space="0" w:color="E0E0E0"/>
              <w:bottom w:val="single" w:sz="8" w:space="0" w:color="AEAEAE"/>
              <w:right w:val="nil"/>
            </w:tcBorders>
            <w:shd w:val="clear" w:color="auto" w:fill="FFFFFF"/>
          </w:tcPr>
          <w:p w14:paraId="6D3011F5" w14:textId="77777777" w:rsidR="00D01B0C" w:rsidRPr="00B46F03"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B46F03">
              <w:rPr>
                <w:rFonts w:ascii="Arial" w:hAnsi="Arial" w:cs="Arial"/>
                <w:color w:val="010205"/>
                <w:sz w:val="18"/>
                <w:szCs w:val="18"/>
                <w:lang w:val="en-GB"/>
              </w:rPr>
              <w:t>15.311</w:t>
            </w:r>
          </w:p>
        </w:tc>
      </w:tr>
      <w:tr w:rsidR="00D01B0C" w:rsidRPr="00F15B8B" w14:paraId="6F5EF9B8" w14:textId="77777777" w:rsidTr="0095211A">
        <w:trPr>
          <w:cantSplit/>
          <w:trHeight w:val="148"/>
        </w:trPr>
        <w:tc>
          <w:tcPr>
            <w:tcW w:w="1316" w:type="dxa"/>
            <w:vMerge/>
            <w:tcBorders>
              <w:top w:val="single" w:sz="8" w:space="0" w:color="152935"/>
              <w:left w:val="nil"/>
              <w:bottom w:val="nil"/>
              <w:right w:val="nil"/>
            </w:tcBorders>
            <w:shd w:val="clear" w:color="auto" w:fill="E0E0E0"/>
          </w:tcPr>
          <w:p w14:paraId="41766F93" w14:textId="77777777" w:rsidR="00D01B0C" w:rsidRPr="001608DA" w:rsidRDefault="00D01B0C" w:rsidP="0095211A">
            <w:pPr>
              <w:autoSpaceDE w:val="0"/>
              <w:autoSpaceDN w:val="0"/>
              <w:adjustRightInd w:val="0"/>
              <w:spacing w:line="220" w:lineRule="exact"/>
              <w:rPr>
                <w:rFonts w:ascii="Arial" w:hAnsi="Arial" w:cs="Arial"/>
                <w:color w:val="010205"/>
                <w:sz w:val="18"/>
                <w:szCs w:val="18"/>
                <w:lang w:val="en-GB"/>
              </w:rPr>
            </w:pPr>
          </w:p>
        </w:tc>
        <w:tc>
          <w:tcPr>
            <w:tcW w:w="1710" w:type="dxa"/>
            <w:tcBorders>
              <w:top w:val="single" w:sz="8" w:space="0" w:color="AEAEAE"/>
              <w:left w:val="nil"/>
              <w:bottom w:val="single" w:sz="8" w:space="0" w:color="AEAEAE"/>
              <w:right w:val="nil"/>
            </w:tcBorders>
            <w:shd w:val="clear" w:color="auto" w:fill="E0E0E0"/>
          </w:tcPr>
          <w:p w14:paraId="77A32421" w14:textId="77777777" w:rsidR="00D01B0C" w:rsidRPr="001608DA" w:rsidRDefault="00D01B0C" w:rsidP="0095211A">
            <w:pPr>
              <w:autoSpaceDE w:val="0"/>
              <w:autoSpaceDN w:val="0"/>
              <w:adjustRightInd w:val="0"/>
              <w:spacing w:line="220" w:lineRule="exact"/>
              <w:ind w:right="60"/>
              <w:rPr>
                <w:rFonts w:ascii="Arial" w:hAnsi="Arial" w:cs="Arial"/>
                <w:color w:val="264A60"/>
                <w:sz w:val="18"/>
                <w:szCs w:val="18"/>
                <w:lang w:val="en-GB"/>
              </w:rPr>
            </w:pPr>
            <w:r w:rsidRPr="001608DA">
              <w:rPr>
                <w:rFonts w:ascii="Arial" w:hAnsi="Arial" w:cs="Arial"/>
                <w:color w:val="264A60"/>
                <w:sz w:val="18"/>
                <w:szCs w:val="18"/>
                <w:lang w:val="en-GB"/>
              </w:rPr>
              <w:t>2.00 Traffic Shaping</w:t>
            </w:r>
          </w:p>
        </w:tc>
        <w:tc>
          <w:tcPr>
            <w:tcW w:w="1144" w:type="dxa"/>
            <w:tcBorders>
              <w:top w:val="single" w:sz="8" w:space="0" w:color="AEAEAE"/>
              <w:left w:val="nil"/>
              <w:bottom w:val="single" w:sz="8" w:space="0" w:color="AEAEAE"/>
              <w:right w:val="single" w:sz="8" w:space="0" w:color="E0E0E0"/>
            </w:tcBorders>
            <w:shd w:val="clear" w:color="auto" w:fill="FFFFFF"/>
          </w:tcPr>
          <w:p w14:paraId="48ADFC00"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.035</w:t>
            </w:r>
          </w:p>
        </w:tc>
        <w:tc>
          <w:tcPr>
            <w:tcW w:w="1196" w:type="dxa"/>
            <w:tcBorders>
              <w:top w:val="single" w:sz="8" w:space="0" w:color="AEAEAE"/>
              <w:left w:val="single" w:sz="8" w:space="0" w:color="E0E0E0"/>
              <w:bottom w:val="single" w:sz="8" w:space="0" w:color="AEAEAE"/>
              <w:right w:val="single" w:sz="8" w:space="0" w:color="E0E0E0"/>
            </w:tcBorders>
            <w:shd w:val="clear" w:color="auto" w:fill="FFFFFF"/>
          </w:tcPr>
          <w:p w14:paraId="55A96923"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3.905</w:t>
            </w:r>
          </w:p>
        </w:tc>
        <w:tc>
          <w:tcPr>
            <w:tcW w:w="1572" w:type="dxa"/>
            <w:tcBorders>
              <w:top w:val="single" w:sz="8" w:space="0" w:color="AEAEAE"/>
              <w:left w:val="single" w:sz="8" w:space="0" w:color="E0E0E0"/>
              <w:bottom w:val="single" w:sz="8" w:space="0" w:color="AEAEAE"/>
              <w:right w:val="single" w:sz="8" w:space="0" w:color="E0E0E0"/>
            </w:tcBorders>
            <w:shd w:val="clear" w:color="auto" w:fill="FFFFFF"/>
          </w:tcPr>
          <w:p w14:paraId="5F333516"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-8.243</w:t>
            </w:r>
          </w:p>
        </w:tc>
        <w:tc>
          <w:tcPr>
            <w:tcW w:w="1572" w:type="dxa"/>
            <w:tcBorders>
              <w:top w:val="single" w:sz="8" w:space="0" w:color="AEAEAE"/>
              <w:left w:val="single" w:sz="8" w:space="0" w:color="E0E0E0"/>
              <w:bottom w:val="single" w:sz="8" w:space="0" w:color="AEAEAE"/>
              <w:right w:val="nil"/>
            </w:tcBorders>
            <w:shd w:val="clear" w:color="auto" w:fill="FFFFFF"/>
          </w:tcPr>
          <w:p w14:paraId="4A8870DF"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1608DA">
              <w:rPr>
                <w:rFonts w:ascii="Arial" w:hAnsi="Arial" w:cs="Arial"/>
                <w:color w:val="010205"/>
                <w:sz w:val="18"/>
                <w:szCs w:val="18"/>
                <w:lang w:val="en-GB"/>
              </w:rPr>
              <w:t>8.313</w:t>
            </w:r>
          </w:p>
        </w:tc>
      </w:tr>
      <w:tr w:rsidR="00D01B0C" w:rsidRPr="00F15B8B" w14:paraId="78AAB432" w14:textId="77777777" w:rsidTr="0095211A">
        <w:trPr>
          <w:cantSplit/>
          <w:trHeight w:val="148"/>
        </w:trPr>
        <w:tc>
          <w:tcPr>
            <w:tcW w:w="1316" w:type="dxa"/>
            <w:vMerge/>
            <w:tcBorders>
              <w:top w:val="single" w:sz="8" w:space="0" w:color="152935"/>
              <w:left w:val="nil"/>
              <w:bottom w:val="nil"/>
              <w:right w:val="nil"/>
            </w:tcBorders>
            <w:shd w:val="clear" w:color="auto" w:fill="E0E0E0"/>
          </w:tcPr>
          <w:p w14:paraId="299EF876" w14:textId="77777777" w:rsidR="00D01B0C" w:rsidRPr="001608DA" w:rsidRDefault="00D01B0C" w:rsidP="0095211A">
            <w:pPr>
              <w:autoSpaceDE w:val="0"/>
              <w:autoSpaceDN w:val="0"/>
              <w:adjustRightInd w:val="0"/>
              <w:spacing w:line="220" w:lineRule="exact"/>
              <w:rPr>
                <w:rFonts w:ascii="Arial" w:hAnsi="Arial" w:cs="Arial"/>
                <w:color w:val="010205"/>
                <w:sz w:val="18"/>
                <w:szCs w:val="18"/>
                <w:lang w:val="en-GB"/>
              </w:rPr>
            </w:pPr>
          </w:p>
        </w:tc>
        <w:tc>
          <w:tcPr>
            <w:tcW w:w="1710" w:type="dxa"/>
            <w:tcBorders>
              <w:top w:val="single" w:sz="8" w:space="0" w:color="AEAEAE"/>
              <w:left w:val="nil"/>
              <w:bottom w:val="nil"/>
              <w:right w:val="nil"/>
            </w:tcBorders>
            <w:shd w:val="clear" w:color="auto" w:fill="E0E0E0"/>
          </w:tcPr>
          <w:p w14:paraId="52AEA101" w14:textId="77777777" w:rsidR="00D01B0C" w:rsidRPr="001608DA" w:rsidRDefault="00D01B0C" w:rsidP="0095211A">
            <w:pPr>
              <w:autoSpaceDE w:val="0"/>
              <w:autoSpaceDN w:val="0"/>
              <w:adjustRightInd w:val="0"/>
              <w:spacing w:line="220" w:lineRule="exact"/>
              <w:ind w:right="60"/>
              <w:rPr>
                <w:rFonts w:ascii="Arial" w:hAnsi="Arial" w:cs="Arial"/>
                <w:color w:val="264A60"/>
                <w:sz w:val="18"/>
                <w:szCs w:val="18"/>
                <w:lang w:val="en-GB"/>
              </w:rPr>
            </w:pPr>
            <w:r w:rsidRPr="001608DA">
              <w:rPr>
                <w:rFonts w:ascii="Arial" w:hAnsi="Arial" w:cs="Arial"/>
                <w:color w:val="264A60"/>
                <w:sz w:val="18"/>
                <w:szCs w:val="18"/>
                <w:lang w:val="en-GB"/>
              </w:rPr>
              <w:t xml:space="preserve">3.00 </w:t>
            </w:r>
            <w:proofErr w:type="spellStart"/>
            <w:r w:rsidRPr="001608DA">
              <w:rPr>
                <w:rFonts w:ascii="Arial" w:hAnsi="Arial" w:cs="Arial"/>
                <w:color w:val="264A60"/>
                <w:sz w:val="18"/>
                <w:szCs w:val="18"/>
                <w:lang w:val="en-GB"/>
              </w:rPr>
              <w:t>QoSVisor</w:t>
            </w:r>
            <w:proofErr w:type="spellEnd"/>
          </w:p>
        </w:tc>
        <w:tc>
          <w:tcPr>
            <w:tcW w:w="1144" w:type="dxa"/>
            <w:tcBorders>
              <w:top w:val="single" w:sz="8" w:space="0" w:color="AEAEAE"/>
              <w:left w:val="nil"/>
              <w:bottom w:val="nil"/>
              <w:right w:val="single" w:sz="8" w:space="0" w:color="E0E0E0"/>
            </w:tcBorders>
            <w:shd w:val="clear" w:color="auto" w:fill="FFFFFF"/>
          </w:tcPr>
          <w:p w14:paraId="106390E9"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1.644</w:t>
            </w:r>
          </w:p>
        </w:tc>
        <w:tc>
          <w:tcPr>
            <w:tcW w:w="1196" w:type="dxa"/>
            <w:tcBorders>
              <w:top w:val="single" w:sz="8" w:space="0" w:color="AEAEAE"/>
              <w:left w:val="single" w:sz="8" w:space="0" w:color="E0E0E0"/>
              <w:bottom w:val="nil"/>
              <w:right w:val="single" w:sz="8" w:space="0" w:color="E0E0E0"/>
            </w:tcBorders>
            <w:shd w:val="clear" w:color="auto" w:fill="FFFFFF"/>
          </w:tcPr>
          <w:p w14:paraId="56BB038C"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3.905</w:t>
            </w:r>
          </w:p>
        </w:tc>
        <w:tc>
          <w:tcPr>
            <w:tcW w:w="1572" w:type="dxa"/>
            <w:tcBorders>
              <w:top w:val="single" w:sz="8" w:space="0" w:color="AEAEAE"/>
              <w:left w:val="single" w:sz="8" w:space="0" w:color="E0E0E0"/>
              <w:bottom w:val="nil"/>
              <w:right w:val="single" w:sz="8" w:space="0" w:color="E0E0E0"/>
            </w:tcBorders>
            <w:shd w:val="clear" w:color="auto" w:fill="FFFFFF"/>
          </w:tcPr>
          <w:p w14:paraId="5F8407F2"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-6.634</w:t>
            </w:r>
          </w:p>
        </w:tc>
        <w:tc>
          <w:tcPr>
            <w:tcW w:w="1572" w:type="dxa"/>
            <w:tcBorders>
              <w:top w:val="single" w:sz="8" w:space="0" w:color="AEAEAE"/>
              <w:left w:val="single" w:sz="8" w:space="0" w:color="E0E0E0"/>
              <w:bottom w:val="nil"/>
              <w:right w:val="nil"/>
            </w:tcBorders>
            <w:shd w:val="clear" w:color="auto" w:fill="FFFFFF"/>
          </w:tcPr>
          <w:p w14:paraId="6731B2F1"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1608DA">
              <w:rPr>
                <w:rFonts w:ascii="Arial" w:hAnsi="Arial" w:cs="Arial"/>
                <w:color w:val="010205"/>
                <w:sz w:val="18"/>
                <w:szCs w:val="18"/>
                <w:lang w:val="en-GB"/>
              </w:rPr>
              <w:t>9.921</w:t>
            </w:r>
          </w:p>
        </w:tc>
      </w:tr>
      <w:tr w:rsidR="00D01B0C" w:rsidRPr="00F15B8B" w14:paraId="6CCB5F0C" w14:textId="77777777" w:rsidTr="0095211A">
        <w:trPr>
          <w:cantSplit/>
          <w:trHeight w:val="218"/>
        </w:trPr>
        <w:tc>
          <w:tcPr>
            <w:tcW w:w="1316" w:type="dxa"/>
            <w:vMerge w:val="restart"/>
            <w:tcBorders>
              <w:top w:val="single" w:sz="8" w:space="0" w:color="AEAEAE"/>
              <w:left w:val="nil"/>
              <w:bottom w:val="nil"/>
              <w:right w:val="nil"/>
            </w:tcBorders>
            <w:shd w:val="clear" w:color="auto" w:fill="E0E0E0"/>
          </w:tcPr>
          <w:p w14:paraId="47CFCA8A" w14:textId="77777777" w:rsidR="00D01B0C" w:rsidRPr="00B46F03" w:rsidRDefault="00D01B0C" w:rsidP="0095211A">
            <w:pPr>
              <w:autoSpaceDE w:val="0"/>
              <w:autoSpaceDN w:val="0"/>
              <w:adjustRightInd w:val="0"/>
              <w:spacing w:line="220" w:lineRule="exact"/>
              <w:ind w:right="60"/>
              <w:rPr>
                <w:rFonts w:ascii="Arial" w:hAnsi="Arial" w:cs="Arial"/>
                <w:color w:val="264A60"/>
                <w:sz w:val="18"/>
                <w:szCs w:val="18"/>
                <w:lang w:val="en-GB"/>
              </w:rPr>
            </w:pPr>
            <w:r w:rsidRPr="00B46F03">
              <w:rPr>
                <w:rFonts w:ascii="Arial" w:hAnsi="Arial" w:cs="Arial"/>
                <w:color w:val="264A60"/>
                <w:sz w:val="18"/>
                <w:szCs w:val="18"/>
                <w:lang w:val="en-GB"/>
              </w:rPr>
              <w:t>2.00 Audio</w:t>
            </w:r>
          </w:p>
        </w:tc>
        <w:tc>
          <w:tcPr>
            <w:tcW w:w="1710" w:type="dxa"/>
            <w:tcBorders>
              <w:top w:val="single" w:sz="8" w:space="0" w:color="AEAEAE"/>
              <w:left w:val="nil"/>
              <w:bottom w:val="single" w:sz="8" w:space="0" w:color="AEAEAE"/>
              <w:right w:val="nil"/>
            </w:tcBorders>
            <w:shd w:val="clear" w:color="auto" w:fill="E0E0E0"/>
          </w:tcPr>
          <w:p w14:paraId="0999EB06" w14:textId="77777777" w:rsidR="00D01B0C" w:rsidRPr="00B46F03" w:rsidRDefault="00D01B0C" w:rsidP="0095211A">
            <w:pPr>
              <w:autoSpaceDE w:val="0"/>
              <w:autoSpaceDN w:val="0"/>
              <w:adjustRightInd w:val="0"/>
              <w:spacing w:line="220" w:lineRule="exact"/>
              <w:ind w:right="60"/>
              <w:rPr>
                <w:rFonts w:ascii="Arial" w:hAnsi="Arial" w:cs="Arial"/>
                <w:color w:val="264A60"/>
                <w:sz w:val="18"/>
                <w:szCs w:val="18"/>
                <w:lang w:val="en-GB"/>
              </w:rPr>
            </w:pPr>
            <w:r w:rsidRPr="00B46F03">
              <w:rPr>
                <w:rFonts w:ascii="Arial" w:hAnsi="Arial" w:cs="Arial"/>
                <w:color w:val="264A60"/>
                <w:sz w:val="18"/>
                <w:szCs w:val="18"/>
                <w:lang w:val="en-GB"/>
              </w:rPr>
              <w:t>1.00 FIFO</w:t>
            </w:r>
          </w:p>
        </w:tc>
        <w:tc>
          <w:tcPr>
            <w:tcW w:w="1144" w:type="dxa"/>
            <w:tcBorders>
              <w:top w:val="single" w:sz="8" w:space="0" w:color="AEAEAE"/>
              <w:left w:val="nil"/>
              <w:bottom w:val="single" w:sz="8" w:space="0" w:color="AEAEAE"/>
              <w:right w:val="single" w:sz="8" w:space="0" w:color="E0E0E0"/>
            </w:tcBorders>
            <w:shd w:val="clear" w:color="auto" w:fill="FFFFFF"/>
          </w:tcPr>
          <w:p w14:paraId="70DA0551" w14:textId="77777777" w:rsidR="00D01B0C" w:rsidRPr="00B46F03"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B46F03">
              <w:rPr>
                <w:rFonts w:ascii="Arial" w:hAnsi="Arial" w:cs="Arial"/>
                <w:color w:val="010205"/>
                <w:sz w:val="18"/>
                <w:szCs w:val="18"/>
                <w:lang w:val="en-GB"/>
              </w:rPr>
              <w:t>4.052</w:t>
            </w:r>
          </w:p>
        </w:tc>
        <w:tc>
          <w:tcPr>
            <w:tcW w:w="1196" w:type="dxa"/>
            <w:tcBorders>
              <w:top w:val="single" w:sz="8" w:space="0" w:color="AEAEAE"/>
              <w:left w:val="single" w:sz="8" w:space="0" w:color="E0E0E0"/>
              <w:bottom w:val="single" w:sz="8" w:space="0" w:color="AEAEAE"/>
              <w:right w:val="single" w:sz="8" w:space="0" w:color="E0E0E0"/>
            </w:tcBorders>
            <w:shd w:val="clear" w:color="auto" w:fill="FFFFFF"/>
          </w:tcPr>
          <w:p w14:paraId="770AE0D8" w14:textId="77777777" w:rsidR="00D01B0C" w:rsidRPr="00B46F03"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B46F03">
              <w:rPr>
                <w:rFonts w:ascii="Arial" w:hAnsi="Arial" w:cs="Arial"/>
                <w:color w:val="010205"/>
                <w:sz w:val="18"/>
                <w:szCs w:val="18"/>
                <w:lang w:val="en-GB"/>
              </w:rPr>
              <w:t>3.905</w:t>
            </w:r>
          </w:p>
        </w:tc>
        <w:tc>
          <w:tcPr>
            <w:tcW w:w="1572" w:type="dxa"/>
            <w:tcBorders>
              <w:top w:val="single" w:sz="8" w:space="0" w:color="AEAEAE"/>
              <w:left w:val="single" w:sz="8" w:space="0" w:color="E0E0E0"/>
              <w:bottom w:val="single" w:sz="8" w:space="0" w:color="AEAEAE"/>
              <w:right w:val="single" w:sz="8" w:space="0" w:color="E0E0E0"/>
            </w:tcBorders>
            <w:shd w:val="clear" w:color="auto" w:fill="FFFFFF"/>
          </w:tcPr>
          <w:p w14:paraId="7760B860" w14:textId="77777777" w:rsidR="00D01B0C" w:rsidRPr="00B46F03"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B46F03">
              <w:rPr>
                <w:rFonts w:ascii="Arial" w:hAnsi="Arial" w:cs="Arial"/>
                <w:color w:val="010205"/>
                <w:sz w:val="18"/>
                <w:szCs w:val="18"/>
                <w:lang w:val="en-GB"/>
              </w:rPr>
              <w:t>-4.226</w:t>
            </w:r>
          </w:p>
        </w:tc>
        <w:tc>
          <w:tcPr>
            <w:tcW w:w="1572" w:type="dxa"/>
            <w:tcBorders>
              <w:top w:val="single" w:sz="8" w:space="0" w:color="AEAEAE"/>
              <w:left w:val="single" w:sz="8" w:space="0" w:color="E0E0E0"/>
              <w:bottom w:val="single" w:sz="8" w:space="0" w:color="AEAEAE"/>
              <w:right w:val="nil"/>
            </w:tcBorders>
            <w:shd w:val="clear" w:color="auto" w:fill="FFFFFF"/>
          </w:tcPr>
          <w:p w14:paraId="548E2918" w14:textId="77777777" w:rsidR="00D01B0C" w:rsidRPr="00B46F03"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B46F03">
              <w:rPr>
                <w:rFonts w:ascii="Arial" w:hAnsi="Arial" w:cs="Arial"/>
                <w:color w:val="010205"/>
                <w:sz w:val="18"/>
                <w:szCs w:val="18"/>
                <w:lang w:val="en-GB"/>
              </w:rPr>
              <w:t>12.329</w:t>
            </w:r>
          </w:p>
        </w:tc>
      </w:tr>
      <w:tr w:rsidR="00D01B0C" w:rsidRPr="00F15B8B" w14:paraId="758C5334" w14:textId="77777777" w:rsidTr="0095211A">
        <w:trPr>
          <w:cantSplit/>
          <w:trHeight w:val="148"/>
        </w:trPr>
        <w:tc>
          <w:tcPr>
            <w:tcW w:w="1316" w:type="dxa"/>
            <w:vMerge/>
            <w:tcBorders>
              <w:top w:val="single" w:sz="8" w:space="0" w:color="AEAEAE"/>
              <w:left w:val="nil"/>
              <w:bottom w:val="nil"/>
              <w:right w:val="nil"/>
            </w:tcBorders>
            <w:shd w:val="clear" w:color="auto" w:fill="E0E0E0"/>
          </w:tcPr>
          <w:p w14:paraId="510A4DB0" w14:textId="77777777" w:rsidR="00D01B0C" w:rsidRPr="001608DA" w:rsidRDefault="00D01B0C" w:rsidP="0095211A">
            <w:pPr>
              <w:autoSpaceDE w:val="0"/>
              <w:autoSpaceDN w:val="0"/>
              <w:adjustRightInd w:val="0"/>
              <w:spacing w:line="220" w:lineRule="exact"/>
              <w:rPr>
                <w:rFonts w:ascii="Arial" w:hAnsi="Arial" w:cs="Arial"/>
                <w:color w:val="010205"/>
                <w:sz w:val="18"/>
                <w:szCs w:val="18"/>
                <w:lang w:val="en-GB"/>
              </w:rPr>
            </w:pPr>
          </w:p>
        </w:tc>
        <w:tc>
          <w:tcPr>
            <w:tcW w:w="1710" w:type="dxa"/>
            <w:tcBorders>
              <w:top w:val="single" w:sz="8" w:space="0" w:color="AEAEAE"/>
              <w:left w:val="nil"/>
              <w:bottom w:val="single" w:sz="8" w:space="0" w:color="AEAEAE"/>
              <w:right w:val="nil"/>
            </w:tcBorders>
            <w:shd w:val="clear" w:color="auto" w:fill="E0E0E0"/>
          </w:tcPr>
          <w:p w14:paraId="13533C38" w14:textId="77777777" w:rsidR="00D01B0C" w:rsidRPr="001608DA" w:rsidRDefault="00D01B0C" w:rsidP="0095211A">
            <w:pPr>
              <w:autoSpaceDE w:val="0"/>
              <w:autoSpaceDN w:val="0"/>
              <w:adjustRightInd w:val="0"/>
              <w:spacing w:line="220" w:lineRule="exact"/>
              <w:ind w:right="60"/>
              <w:rPr>
                <w:rFonts w:ascii="Arial" w:hAnsi="Arial" w:cs="Arial"/>
                <w:color w:val="264A60"/>
                <w:sz w:val="18"/>
                <w:szCs w:val="18"/>
                <w:lang w:val="en-GB"/>
              </w:rPr>
            </w:pPr>
            <w:r w:rsidRPr="001608DA">
              <w:rPr>
                <w:rFonts w:ascii="Arial" w:hAnsi="Arial" w:cs="Arial"/>
                <w:color w:val="264A60"/>
                <w:sz w:val="18"/>
                <w:szCs w:val="18"/>
                <w:lang w:val="en-GB"/>
              </w:rPr>
              <w:t>2.00 Traffic Shaping</w:t>
            </w:r>
          </w:p>
        </w:tc>
        <w:tc>
          <w:tcPr>
            <w:tcW w:w="1144" w:type="dxa"/>
            <w:tcBorders>
              <w:top w:val="single" w:sz="8" w:space="0" w:color="AEAEAE"/>
              <w:left w:val="nil"/>
              <w:bottom w:val="single" w:sz="8" w:space="0" w:color="AEAEAE"/>
              <w:right w:val="single" w:sz="8" w:space="0" w:color="E0E0E0"/>
            </w:tcBorders>
            <w:shd w:val="clear" w:color="auto" w:fill="FFFFFF"/>
          </w:tcPr>
          <w:p w14:paraId="7B39FDAB"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.181</w:t>
            </w:r>
          </w:p>
        </w:tc>
        <w:tc>
          <w:tcPr>
            <w:tcW w:w="1196" w:type="dxa"/>
            <w:tcBorders>
              <w:top w:val="single" w:sz="8" w:space="0" w:color="AEAEAE"/>
              <w:left w:val="single" w:sz="8" w:space="0" w:color="E0E0E0"/>
              <w:bottom w:val="single" w:sz="8" w:space="0" w:color="AEAEAE"/>
              <w:right w:val="single" w:sz="8" w:space="0" w:color="E0E0E0"/>
            </w:tcBorders>
            <w:shd w:val="clear" w:color="auto" w:fill="FFFFFF"/>
          </w:tcPr>
          <w:p w14:paraId="7AC57457"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3.905</w:t>
            </w:r>
          </w:p>
        </w:tc>
        <w:tc>
          <w:tcPr>
            <w:tcW w:w="1572" w:type="dxa"/>
            <w:tcBorders>
              <w:top w:val="single" w:sz="8" w:space="0" w:color="AEAEAE"/>
              <w:left w:val="single" w:sz="8" w:space="0" w:color="E0E0E0"/>
              <w:bottom w:val="single" w:sz="8" w:space="0" w:color="AEAEAE"/>
              <w:right w:val="single" w:sz="8" w:space="0" w:color="E0E0E0"/>
            </w:tcBorders>
            <w:shd w:val="clear" w:color="auto" w:fill="FFFFFF"/>
          </w:tcPr>
          <w:p w14:paraId="040D2B1D"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-8.097</w:t>
            </w:r>
          </w:p>
        </w:tc>
        <w:tc>
          <w:tcPr>
            <w:tcW w:w="1572" w:type="dxa"/>
            <w:tcBorders>
              <w:top w:val="single" w:sz="8" w:space="0" w:color="AEAEAE"/>
              <w:left w:val="single" w:sz="8" w:space="0" w:color="E0E0E0"/>
              <w:bottom w:val="single" w:sz="8" w:space="0" w:color="AEAEAE"/>
              <w:right w:val="nil"/>
            </w:tcBorders>
            <w:shd w:val="clear" w:color="auto" w:fill="FFFFFF"/>
          </w:tcPr>
          <w:p w14:paraId="083BB49B"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1608DA">
              <w:rPr>
                <w:rFonts w:ascii="Arial" w:hAnsi="Arial" w:cs="Arial"/>
                <w:color w:val="010205"/>
                <w:sz w:val="18"/>
                <w:szCs w:val="18"/>
                <w:lang w:val="en-GB"/>
              </w:rPr>
              <w:t>8.459</w:t>
            </w:r>
          </w:p>
        </w:tc>
      </w:tr>
      <w:tr w:rsidR="00D01B0C" w:rsidRPr="00F15B8B" w14:paraId="3BC00257" w14:textId="77777777" w:rsidTr="0095211A">
        <w:trPr>
          <w:cantSplit/>
          <w:trHeight w:val="148"/>
        </w:trPr>
        <w:tc>
          <w:tcPr>
            <w:tcW w:w="1316" w:type="dxa"/>
            <w:vMerge/>
            <w:tcBorders>
              <w:top w:val="single" w:sz="8" w:space="0" w:color="AEAEAE"/>
              <w:left w:val="nil"/>
              <w:bottom w:val="nil"/>
              <w:right w:val="nil"/>
            </w:tcBorders>
            <w:shd w:val="clear" w:color="auto" w:fill="E0E0E0"/>
          </w:tcPr>
          <w:p w14:paraId="2360FB3C" w14:textId="77777777" w:rsidR="00D01B0C" w:rsidRPr="001608DA" w:rsidRDefault="00D01B0C" w:rsidP="0095211A">
            <w:pPr>
              <w:autoSpaceDE w:val="0"/>
              <w:autoSpaceDN w:val="0"/>
              <w:adjustRightInd w:val="0"/>
              <w:spacing w:line="220" w:lineRule="exact"/>
              <w:rPr>
                <w:rFonts w:ascii="Arial" w:hAnsi="Arial" w:cs="Arial"/>
                <w:color w:val="010205"/>
                <w:sz w:val="18"/>
                <w:szCs w:val="18"/>
                <w:lang w:val="en-GB"/>
              </w:rPr>
            </w:pPr>
          </w:p>
        </w:tc>
        <w:tc>
          <w:tcPr>
            <w:tcW w:w="1710" w:type="dxa"/>
            <w:tcBorders>
              <w:top w:val="single" w:sz="8" w:space="0" w:color="AEAEAE"/>
              <w:left w:val="nil"/>
              <w:bottom w:val="nil"/>
              <w:right w:val="nil"/>
            </w:tcBorders>
            <w:shd w:val="clear" w:color="auto" w:fill="E0E0E0"/>
          </w:tcPr>
          <w:p w14:paraId="5A9304B0" w14:textId="77777777" w:rsidR="00D01B0C" w:rsidRPr="001608DA" w:rsidRDefault="00D01B0C" w:rsidP="0095211A">
            <w:pPr>
              <w:autoSpaceDE w:val="0"/>
              <w:autoSpaceDN w:val="0"/>
              <w:adjustRightInd w:val="0"/>
              <w:spacing w:line="220" w:lineRule="exact"/>
              <w:ind w:right="60"/>
              <w:rPr>
                <w:rFonts w:ascii="Arial" w:hAnsi="Arial" w:cs="Arial"/>
                <w:color w:val="264A60"/>
                <w:sz w:val="18"/>
                <w:szCs w:val="18"/>
                <w:lang w:val="en-GB"/>
              </w:rPr>
            </w:pPr>
            <w:r w:rsidRPr="001608DA">
              <w:rPr>
                <w:rFonts w:ascii="Arial" w:hAnsi="Arial" w:cs="Arial"/>
                <w:color w:val="264A60"/>
                <w:sz w:val="18"/>
                <w:szCs w:val="18"/>
                <w:lang w:val="en-GB"/>
              </w:rPr>
              <w:t xml:space="preserve">3.00 </w:t>
            </w:r>
            <w:proofErr w:type="spellStart"/>
            <w:r w:rsidRPr="001608DA">
              <w:rPr>
                <w:rFonts w:ascii="Arial" w:hAnsi="Arial" w:cs="Arial"/>
                <w:color w:val="264A60"/>
                <w:sz w:val="18"/>
                <w:szCs w:val="18"/>
                <w:lang w:val="en-GB"/>
              </w:rPr>
              <w:t>QoSVisor</w:t>
            </w:r>
            <w:proofErr w:type="spellEnd"/>
          </w:p>
        </w:tc>
        <w:tc>
          <w:tcPr>
            <w:tcW w:w="1144" w:type="dxa"/>
            <w:tcBorders>
              <w:top w:val="single" w:sz="8" w:space="0" w:color="AEAEAE"/>
              <w:left w:val="nil"/>
              <w:bottom w:val="nil"/>
              <w:right w:val="single" w:sz="8" w:space="0" w:color="E0E0E0"/>
            </w:tcBorders>
            <w:shd w:val="clear" w:color="auto" w:fill="FFFFFF"/>
          </w:tcPr>
          <w:p w14:paraId="5527B040" w14:textId="77777777" w:rsidR="00D01B0C" w:rsidRPr="001608DA" w:rsidRDefault="00D01B0C" w:rsidP="0095211A">
            <w:pPr>
              <w:autoSpaceDE w:val="0"/>
              <w:autoSpaceDN w:val="0"/>
              <w:adjustRightInd w:val="0"/>
              <w:spacing w:line="220" w:lineRule="exact"/>
              <w:ind w:right="60"/>
              <w:rPr>
                <w:rFonts w:ascii="Arial" w:hAnsi="Arial" w:cs="Arial"/>
                <w:color w:val="010205"/>
                <w:sz w:val="18"/>
                <w:szCs w:val="18"/>
                <w:lang w:val="en-GB"/>
              </w:rPr>
            </w:pPr>
            <w:r>
              <w:rPr>
                <w:rFonts w:ascii="Arial" w:hAnsi="Arial" w:cs="Arial"/>
                <w:color w:val="010205"/>
                <w:sz w:val="18"/>
                <w:szCs w:val="18"/>
                <w:lang w:val="en-GB"/>
              </w:rPr>
              <w:t xml:space="preserve">    </w:t>
            </w:r>
            <w:r w:rsidRPr="001608DA">
              <w:rPr>
                <w:rFonts w:ascii="Arial" w:hAnsi="Arial" w:cs="Arial"/>
                <w:color w:val="010205"/>
                <w:sz w:val="18"/>
                <w:szCs w:val="18"/>
                <w:lang w:val="en-GB"/>
              </w:rPr>
              <w:t>11.754</w:t>
            </w:r>
          </w:p>
        </w:tc>
        <w:tc>
          <w:tcPr>
            <w:tcW w:w="1196" w:type="dxa"/>
            <w:tcBorders>
              <w:top w:val="single" w:sz="8" w:space="0" w:color="AEAEAE"/>
              <w:left w:val="single" w:sz="8" w:space="0" w:color="E0E0E0"/>
              <w:bottom w:val="nil"/>
              <w:right w:val="single" w:sz="8" w:space="0" w:color="E0E0E0"/>
            </w:tcBorders>
            <w:shd w:val="clear" w:color="auto" w:fill="FFFFFF"/>
          </w:tcPr>
          <w:p w14:paraId="6EA158B2"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3.905</w:t>
            </w:r>
          </w:p>
        </w:tc>
        <w:tc>
          <w:tcPr>
            <w:tcW w:w="1572" w:type="dxa"/>
            <w:tcBorders>
              <w:top w:val="single" w:sz="8" w:space="0" w:color="AEAEAE"/>
              <w:left w:val="single" w:sz="8" w:space="0" w:color="E0E0E0"/>
              <w:bottom w:val="nil"/>
              <w:right w:val="single" w:sz="8" w:space="0" w:color="E0E0E0"/>
            </w:tcBorders>
            <w:shd w:val="clear" w:color="auto" w:fill="FFFFFF"/>
          </w:tcPr>
          <w:p w14:paraId="3ED48F83"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1608DA">
              <w:rPr>
                <w:rFonts w:ascii="Arial" w:hAnsi="Arial" w:cs="Arial"/>
                <w:color w:val="010205"/>
                <w:sz w:val="18"/>
                <w:szCs w:val="18"/>
                <w:lang w:val="en-GB"/>
              </w:rPr>
              <w:t>3.477</w:t>
            </w:r>
          </w:p>
        </w:tc>
        <w:tc>
          <w:tcPr>
            <w:tcW w:w="1572" w:type="dxa"/>
            <w:tcBorders>
              <w:top w:val="single" w:sz="8" w:space="0" w:color="AEAEAE"/>
              <w:left w:val="single" w:sz="8" w:space="0" w:color="E0E0E0"/>
              <w:bottom w:val="nil"/>
              <w:right w:val="nil"/>
            </w:tcBorders>
            <w:shd w:val="clear" w:color="auto" w:fill="FFFFFF"/>
          </w:tcPr>
          <w:p w14:paraId="7B926F2D" w14:textId="77777777" w:rsidR="00D01B0C" w:rsidRPr="001608DA" w:rsidRDefault="00D01B0C" w:rsidP="0095211A">
            <w:pPr>
              <w:autoSpaceDE w:val="0"/>
              <w:autoSpaceDN w:val="0"/>
              <w:adjustRightInd w:val="0"/>
              <w:spacing w:line="220" w:lineRule="exact"/>
              <w:ind w:right="60"/>
              <w:rPr>
                <w:rFonts w:ascii="Arial" w:hAnsi="Arial" w:cs="Arial"/>
                <w:color w:val="010205"/>
                <w:sz w:val="18"/>
                <w:szCs w:val="18"/>
                <w:lang w:val="en-GB"/>
              </w:rPr>
            </w:pPr>
            <w:r>
              <w:rPr>
                <w:rFonts w:ascii="Arial" w:hAnsi="Arial" w:cs="Arial"/>
                <w:color w:val="010205"/>
                <w:sz w:val="18"/>
                <w:szCs w:val="18"/>
                <w:lang w:val="en-GB"/>
              </w:rPr>
              <w:t xml:space="preserve">         </w:t>
            </w:r>
            <w:r w:rsidRPr="001608DA">
              <w:rPr>
                <w:rFonts w:ascii="Arial" w:hAnsi="Arial" w:cs="Arial"/>
                <w:color w:val="010205"/>
                <w:sz w:val="18"/>
                <w:szCs w:val="18"/>
                <w:lang w:val="en-GB"/>
              </w:rPr>
              <w:t>20.032</w:t>
            </w:r>
          </w:p>
        </w:tc>
      </w:tr>
      <w:tr w:rsidR="00D01B0C" w:rsidRPr="00F15B8B" w14:paraId="5F7A51C9" w14:textId="77777777" w:rsidTr="0095211A">
        <w:trPr>
          <w:cantSplit/>
          <w:trHeight w:val="218"/>
        </w:trPr>
        <w:tc>
          <w:tcPr>
            <w:tcW w:w="1316" w:type="dxa"/>
            <w:vMerge w:val="restart"/>
            <w:tcBorders>
              <w:top w:val="single" w:sz="8" w:space="0" w:color="AEAEAE"/>
              <w:left w:val="nil"/>
              <w:bottom w:val="single" w:sz="8" w:space="0" w:color="152935"/>
              <w:right w:val="nil"/>
            </w:tcBorders>
            <w:shd w:val="clear" w:color="auto" w:fill="E0E0E0"/>
          </w:tcPr>
          <w:p w14:paraId="50269A26" w14:textId="77777777" w:rsidR="00D01B0C" w:rsidRPr="00B46F03" w:rsidRDefault="00D01B0C" w:rsidP="0095211A">
            <w:pPr>
              <w:autoSpaceDE w:val="0"/>
              <w:autoSpaceDN w:val="0"/>
              <w:adjustRightInd w:val="0"/>
              <w:spacing w:line="220" w:lineRule="exact"/>
              <w:ind w:right="60"/>
              <w:rPr>
                <w:rFonts w:ascii="Arial" w:hAnsi="Arial" w:cs="Arial"/>
                <w:color w:val="264A60"/>
                <w:sz w:val="18"/>
                <w:szCs w:val="18"/>
                <w:lang w:val="en-GB"/>
              </w:rPr>
            </w:pPr>
            <w:r w:rsidRPr="00B46F03">
              <w:rPr>
                <w:rFonts w:ascii="Arial" w:hAnsi="Arial" w:cs="Arial"/>
                <w:color w:val="264A60"/>
                <w:sz w:val="18"/>
                <w:szCs w:val="18"/>
                <w:lang w:val="en-GB"/>
              </w:rPr>
              <w:t>3.00 Data</w:t>
            </w:r>
          </w:p>
        </w:tc>
        <w:tc>
          <w:tcPr>
            <w:tcW w:w="1710" w:type="dxa"/>
            <w:tcBorders>
              <w:top w:val="single" w:sz="8" w:space="0" w:color="AEAEAE"/>
              <w:left w:val="nil"/>
              <w:bottom w:val="single" w:sz="8" w:space="0" w:color="AEAEAE"/>
              <w:right w:val="nil"/>
            </w:tcBorders>
            <w:shd w:val="clear" w:color="auto" w:fill="E0E0E0"/>
          </w:tcPr>
          <w:p w14:paraId="73F475C6" w14:textId="77777777" w:rsidR="00D01B0C" w:rsidRPr="00B46F03" w:rsidRDefault="00D01B0C" w:rsidP="0095211A">
            <w:pPr>
              <w:autoSpaceDE w:val="0"/>
              <w:autoSpaceDN w:val="0"/>
              <w:adjustRightInd w:val="0"/>
              <w:spacing w:line="220" w:lineRule="exact"/>
              <w:ind w:right="60"/>
              <w:rPr>
                <w:rFonts w:ascii="Arial" w:hAnsi="Arial" w:cs="Arial"/>
                <w:color w:val="264A60"/>
                <w:sz w:val="18"/>
                <w:szCs w:val="18"/>
                <w:lang w:val="en-GB"/>
              </w:rPr>
            </w:pPr>
            <w:r w:rsidRPr="00B46F03">
              <w:rPr>
                <w:rFonts w:ascii="Arial" w:hAnsi="Arial" w:cs="Arial"/>
                <w:color w:val="264A60"/>
                <w:sz w:val="18"/>
                <w:szCs w:val="18"/>
                <w:lang w:val="en-GB"/>
              </w:rPr>
              <w:t>1.00 FIFO</w:t>
            </w:r>
          </w:p>
        </w:tc>
        <w:tc>
          <w:tcPr>
            <w:tcW w:w="1144" w:type="dxa"/>
            <w:tcBorders>
              <w:top w:val="single" w:sz="8" w:space="0" w:color="AEAEAE"/>
              <w:left w:val="nil"/>
              <w:bottom w:val="single" w:sz="8" w:space="0" w:color="AEAEAE"/>
              <w:right w:val="single" w:sz="8" w:space="0" w:color="E0E0E0"/>
            </w:tcBorders>
            <w:shd w:val="clear" w:color="auto" w:fill="FFFFFF"/>
          </w:tcPr>
          <w:p w14:paraId="04572232" w14:textId="77777777" w:rsidR="00D01B0C" w:rsidRPr="00B46F03"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B46F03">
              <w:rPr>
                <w:rFonts w:ascii="Arial" w:hAnsi="Arial" w:cs="Arial"/>
                <w:color w:val="010205"/>
                <w:sz w:val="18"/>
                <w:szCs w:val="18"/>
                <w:lang w:val="en-GB"/>
              </w:rPr>
              <w:t>6.107</w:t>
            </w:r>
          </w:p>
        </w:tc>
        <w:tc>
          <w:tcPr>
            <w:tcW w:w="1196" w:type="dxa"/>
            <w:tcBorders>
              <w:top w:val="single" w:sz="8" w:space="0" w:color="AEAEAE"/>
              <w:left w:val="single" w:sz="8" w:space="0" w:color="E0E0E0"/>
              <w:bottom w:val="single" w:sz="8" w:space="0" w:color="AEAEAE"/>
              <w:right w:val="single" w:sz="8" w:space="0" w:color="E0E0E0"/>
            </w:tcBorders>
            <w:shd w:val="clear" w:color="auto" w:fill="FFFFFF"/>
          </w:tcPr>
          <w:p w14:paraId="1DC795FB" w14:textId="77777777" w:rsidR="00D01B0C" w:rsidRPr="00B46F03"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B46F03">
              <w:rPr>
                <w:rFonts w:ascii="Arial" w:hAnsi="Arial" w:cs="Arial"/>
                <w:color w:val="010205"/>
                <w:sz w:val="18"/>
                <w:szCs w:val="18"/>
                <w:lang w:val="en-GB"/>
              </w:rPr>
              <w:t>3.905</w:t>
            </w:r>
          </w:p>
        </w:tc>
        <w:tc>
          <w:tcPr>
            <w:tcW w:w="1572" w:type="dxa"/>
            <w:tcBorders>
              <w:top w:val="single" w:sz="8" w:space="0" w:color="AEAEAE"/>
              <w:left w:val="single" w:sz="8" w:space="0" w:color="E0E0E0"/>
              <w:bottom w:val="single" w:sz="8" w:space="0" w:color="AEAEAE"/>
              <w:right w:val="single" w:sz="8" w:space="0" w:color="E0E0E0"/>
            </w:tcBorders>
            <w:shd w:val="clear" w:color="auto" w:fill="FFFFFF"/>
          </w:tcPr>
          <w:p w14:paraId="0CD19268" w14:textId="77777777" w:rsidR="00D01B0C" w:rsidRPr="00B46F03"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B46F03">
              <w:rPr>
                <w:rFonts w:ascii="Arial" w:hAnsi="Arial" w:cs="Arial"/>
                <w:color w:val="010205"/>
                <w:sz w:val="18"/>
                <w:szCs w:val="18"/>
                <w:lang w:val="en-GB"/>
              </w:rPr>
              <w:t>-2.171</w:t>
            </w:r>
          </w:p>
        </w:tc>
        <w:tc>
          <w:tcPr>
            <w:tcW w:w="1572" w:type="dxa"/>
            <w:tcBorders>
              <w:top w:val="single" w:sz="8" w:space="0" w:color="AEAEAE"/>
              <w:left w:val="single" w:sz="8" w:space="0" w:color="E0E0E0"/>
              <w:bottom w:val="single" w:sz="8" w:space="0" w:color="AEAEAE"/>
              <w:right w:val="nil"/>
            </w:tcBorders>
            <w:shd w:val="clear" w:color="auto" w:fill="FFFFFF"/>
          </w:tcPr>
          <w:p w14:paraId="5EEA598D" w14:textId="77777777" w:rsidR="00D01B0C" w:rsidRPr="00B46F03"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B46F03">
              <w:rPr>
                <w:rFonts w:ascii="Arial" w:hAnsi="Arial" w:cs="Arial"/>
                <w:color w:val="010205"/>
                <w:sz w:val="18"/>
                <w:szCs w:val="18"/>
                <w:lang w:val="en-GB"/>
              </w:rPr>
              <w:t>14.384</w:t>
            </w:r>
          </w:p>
        </w:tc>
      </w:tr>
      <w:tr w:rsidR="00D01B0C" w:rsidRPr="00F15B8B" w14:paraId="441917D2" w14:textId="77777777" w:rsidTr="0095211A">
        <w:trPr>
          <w:cantSplit/>
          <w:trHeight w:val="148"/>
        </w:trPr>
        <w:tc>
          <w:tcPr>
            <w:tcW w:w="1316" w:type="dxa"/>
            <w:vMerge/>
            <w:tcBorders>
              <w:top w:val="single" w:sz="8" w:space="0" w:color="AEAEAE"/>
              <w:left w:val="nil"/>
              <w:bottom w:val="single" w:sz="8" w:space="0" w:color="152935"/>
              <w:right w:val="nil"/>
            </w:tcBorders>
            <w:shd w:val="clear" w:color="auto" w:fill="E0E0E0"/>
          </w:tcPr>
          <w:p w14:paraId="72A06482" w14:textId="77777777" w:rsidR="00D01B0C" w:rsidRPr="001608DA" w:rsidRDefault="00D01B0C" w:rsidP="0095211A">
            <w:pPr>
              <w:autoSpaceDE w:val="0"/>
              <w:autoSpaceDN w:val="0"/>
              <w:adjustRightInd w:val="0"/>
              <w:spacing w:line="220" w:lineRule="exact"/>
              <w:rPr>
                <w:rFonts w:ascii="Arial" w:hAnsi="Arial" w:cs="Arial"/>
                <w:color w:val="010205"/>
                <w:sz w:val="18"/>
                <w:szCs w:val="18"/>
                <w:lang w:val="en-GB"/>
              </w:rPr>
            </w:pPr>
          </w:p>
        </w:tc>
        <w:tc>
          <w:tcPr>
            <w:tcW w:w="1710" w:type="dxa"/>
            <w:tcBorders>
              <w:top w:val="single" w:sz="8" w:space="0" w:color="AEAEAE"/>
              <w:left w:val="nil"/>
              <w:bottom w:val="single" w:sz="8" w:space="0" w:color="AEAEAE"/>
              <w:right w:val="nil"/>
            </w:tcBorders>
            <w:shd w:val="clear" w:color="auto" w:fill="E0E0E0"/>
          </w:tcPr>
          <w:p w14:paraId="0E3CBCED" w14:textId="77777777" w:rsidR="00D01B0C" w:rsidRPr="001608DA" w:rsidRDefault="00D01B0C" w:rsidP="0095211A">
            <w:pPr>
              <w:autoSpaceDE w:val="0"/>
              <w:autoSpaceDN w:val="0"/>
              <w:adjustRightInd w:val="0"/>
              <w:spacing w:line="220" w:lineRule="exact"/>
              <w:ind w:right="60"/>
              <w:rPr>
                <w:rFonts w:ascii="Arial" w:hAnsi="Arial" w:cs="Arial"/>
                <w:color w:val="264A60"/>
                <w:sz w:val="18"/>
                <w:szCs w:val="18"/>
                <w:lang w:val="en-GB"/>
              </w:rPr>
            </w:pPr>
            <w:r w:rsidRPr="001608DA">
              <w:rPr>
                <w:rFonts w:ascii="Arial" w:hAnsi="Arial" w:cs="Arial"/>
                <w:color w:val="264A60"/>
                <w:sz w:val="18"/>
                <w:szCs w:val="18"/>
                <w:lang w:val="en-GB"/>
              </w:rPr>
              <w:t>2.00 Traffic Shaping</w:t>
            </w:r>
          </w:p>
        </w:tc>
        <w:tc>
          <w:tcPr>
            <w:tcW w:w="1144" w:type="dxa"/>
            <w:tcBorders>
              <w:top w:val="single" w:sz="8" w:space="0" w:color="AEAEAE"/>
              <w:left w:val="nil"/>
              <w:bottom w:val="single" w:sz="8" w:space="0" w:color="AEAEAE"/>
              <w:right w:val="single" w:sz="8" w:space="0" w:color="E0E0E0"/>
            </w:tcBorders>
            <w:shd w:val="clear" w:color="auto" w:fill="FFFFFF"/>
          </w:tcPr>
          <w:p w14:paraId="4B288093"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2.318</w:t>
            </w:r>
          </w:p>
        </w:tc>
        <w:tc>
          <w:tcPr>
            <w:tcW w:w="1196" w:type="dxa"/>
            <w:tcBorders>
              <w:top w:val="single" w:sz="8" w:space="0" w:color="AEAEAE"/>
              <w:left w:val="single" w:sz="8" w:space="0" w:color="E0E0E0"/>
              <w:bottom w:val="single" w:sz="8" w:space="0" w:color="AEAEAE"/>
              <w:right w:val="single" w:sz="8" w:space="0" w:color="E0E0E0"/>
            </w:tcBorders>
            <w:shd w:val="clear" w:color="auto" w:fill="FFFFFF"/>
          </w:tcPr>
          <w:p w14:paraId="6BD9753F"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3.905</w:t>
            </w:r>
          </w:p>
        </w:tc>
        <w:tc>
          <w:tcPr>
            <w:tcW w:w="1572" w:type="dxa"/>
            <w:tcBorders>
              <w:top w:val="single" w:sz="8" w:space="0" w:color="AEAEAE"/>
              <w:left w:val="single" w:sz="8" w:space="0" w:color="E0E0E0"/>
              <w:bottom w:val="single" w:sz="8" w:space="0" w:color="AEAEAE"/>
              <w:right w:val="single" w:sz="8" w:space="0" w:color="E0E0E0"/>
            </w:tcBorders>
            <w:shd w:val="clear" w:color="auto" w:fill="FFFFFF"/>
          </w:tcPr>
          <w:p w14:paraId="1073D6AB"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-5.960</w:t>
            </w:r>
          </w:p>
        </w:tc>
        <w:tc>
          <w:tcPr>
            <w:tcW w:w="1572" w:type="dxa"/>
            <w:tcBorders>
              <w:top w:val="single" w:sz="8" w:space="0" w:color="AEAEAE"/>
              <w:left w:val="single" w:sz="8" w:space="0" w:color="E0E0E0"/>
              <w:bottom w:val="single" w:sz="8" w:space="0" w:color="AEAEAE"/>
              <w:right w:val="nil"/>
            </w:tcBorders>
            <w:shd w:val="clear" w:color="auto" w:fill="FFFFFF"/>
          </w:tcPr>
          <w:p w14:paraId="46FF1D6F"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10.596</w:t>
            </w:r>
          </w:p>
        </w:tc>
      </w:tr>
      <w:tr w:rsidR="00D01B0C" w:rsidRPr="00F15B8B" w14:paraId="79D4C1B3" w14:textId="77777777" w:rsidTr="0095211A">
        <w:trPr>
          <w:cantSplit/>
          <w:trHeight w:val="148"/>
        </w:trPr>
        <w:tc>
          <w:tcPr>
            <w:tcW w:w="1316" w:type="dxa"/>
            <w:vMerge/>
            <w:tcBorders>
              <w:top w:val="single" w:sz="8" w:space="0" w:color="AEAEAE"/>
              <w:left w:val="nil"/>
              <w:bottom w:val="single" w:sz="8" w:space="0" w:color="152935"/>
              <w:right w:val="nil"/>
            </w:tcBorders>
            <w:shd w:val="clear" w:color="auto" w:fill="E0E0E0"/>
          </w:tcPr>
          <w:p w14:paraId="11B3ADBB" w14:textId="77777777" w:rsidR="00D01B0C" w:rsidRPr="001608DA" w:rsidRDefault="00D01B0C" w:rsidP="0095211A">
            <w:pPr>
              <w:autoSpaceDE w:val="0"/>
              <w:autoSpaceDN w:val="0"/>
              <w:adjustRightInd w:val="0"/>
              <w:spacing w:line="220" w:lineRule="exact"/>
              <w:rPr>
                <w:rFonts w:ascii="Arial" w:hAnsi="Arial" w:cs="Arial"/>
                <w:color w:val="010205"/>
                <w:sz w:val="18"/>
                <w:szCs w:val="18"/>
                <w:lang w:val="en-GB"/>
              </w:rPr>
            </w:pPr>
          </w:p>
        </w:tc>
        <w:tc>
          <w:tcPr>
            <w:tcW w:w="1710" w:type="dxa"/>
            <w:tcBorders>
              <w:top w:val="single" w:sz="8" w:space="0" w:color="AEAEAE"/>
              <w:left w:val="nil"/>
              <w:bottom w:val="single" w:sz="8" w:space="0" w:color="152935"/>
              <w:right w:val="nil"/>
            </w:tcBorders>
            <w:shd w:val="clear" w:color="auto" w:fill="E0E0E0"/>
          </w:tcPr>
          <w:p w14:paraId="351C9BA0" w14:textId="77777777" w:rsidR="00D01B0C" w:rsidRPr="001608DA" w:rsidRDefault="00D01B0C" w:rsidP="0095211A">
            <w:pPr>
              <w:autoSpaceDE w:val="0"/>
              <w:autoSpaceDN w:val="0"/>
              <w:adjustRightInd w:val="0"/>
              <w:spacing w:line="220" w:lineRule="exact"/>
              <w:ind w:right="60"/>
              <w:rPr>
                <w:rFonts w:ascii="Arial" w:hAnsi="Arial" w:cs="Arial"/>
                <w:color w:val="264A60"/>
                <w:sz w:val="18"/>
                <w:szCs w:val="18"/>
                <w:lang w:val="en-GB"/>
              </w:rPr>
            </w:pPr>
            <w:r w:rsidRPr="001608DA">
              <w:rPr>
                <w:rFonts w:ascii="Arial" w:hAnsi="Arial" w:cs="Arial"/>
                <w:color w:val="264A60"/>
                <w:sz w:val="18"/>
                <w:szCs w:val="18"/>
                <w:lang w:val="en-GB"/>
              </w:rPr>
              <w:t xml:space="preserve">3.00 </w:t>
            </w:r>
            <w:proofErr w:type="spellStart"/>
            <w:r w:rsidRPr="001608DA">
              <w:rPr>
                <w:rFonts w:ascii="Arial" w:hAnsi="Arial" w:cs="Arial"/>
                <w:color w:val="264A60"/>
                <w:sz w:val="18"/>
                <w:szCs w:val="18"/>
                <w:lang w:val="en-GB"/>
              </w:rPr>
              <w:t>QoSVisor</w:t>
            </w:r>
            <w:proofErr w:type="spellEnd"/>
          </w:p>
        </w:tc>
        <w:tc>
          <w:tcPr>
            <w:tcW w:w="1144" w:type="dxa"/>
            <w:tcBorders>
              <w:top w:val="single" w:sz="8" w:space="0" w:color="AEAEAE"/>
              <w:left w:val="nil"/>
              <w:bottom w:val="single" w:sz="8" w:space="0" w:color="152935"/>
              <w:right w:val="single" w:sz="8" w:space="0" w:color="E0E0E0"/>
            </w:tcBorders>
            <w:shd w:val="clear" w:color="auto" w:fill="FFFFFF"/>
          </w:tcPr>
          <w:p w14:paraId="258B27E9" w14:textId="77777777" w:rsidR="00D01B0C" w:rsidRPr="001608DA" w:rsidRDefault="00D01B0C" w:rsidP="0095211A">
            <w:pPr>
              <w:autoSpaceDE w:val="0"/>
              <w:autoSpaceDN w:val="0"/>
              <w:adjustRightInd w:val="0"/>
              <w:spacing w:line="220" w:lineRule="exact"/>
              <w:ind w:right="60"/>
              <w:rPr>
                <w:rFonts w:ascii="Arial" w:hAnsi="Arial" w:cs="Arial"/>
                <w:color w:val="010205"/>
                <w:sz w:val="18"/>
                <w:szCs w:val="18"/>
                <w:lang w:val="en-GB"/>
              </w:rPr>
            </w:pPr>
            <w:r>
              <w:rPr>
                <w:rFonts w:ascii="Arial" w:hAnsi="Arial" w:cs="Arial"/>
                <w:color w:val="010205"/>
                <w:sz w:val="18"/>
                <w:szCs w:val="18"/>
                <w:highlight w:val="yellow"/>
                <w:lang w:val="en-GB"/>
              </w:rPr>
              <w:t xml:space="preserve">    </w:t>
            </w:r>
            <w:r w:rsidRPr="001608DA">
              <w:rPr>
                <w:rFonts w:ascii="Arial" w:hAnsi="Arial" w:cs="Arial"/>
                <w:color w:val="010205"/>
                <w:sz w:val="18"/>
                <w:szCs w:val="18"/>
                <w:highlight w:val="yellow"/>
                <w:lang w:val="en-GB"/>
              </w:rPr>
              <w:t>21.276</w:t>
            </w:r>
          </w:p>
        </w:tc>
        <w:tc>
          <w:tcPr>
            <w:tcW w:w="1196" w:type="dxa"/>
            <w:tcBorders>
              <w:top w:val="single" w:sz="8" w:space="0" w:color="AEAEAE"/>
              <w:left w:val="single" w:sz="8" w:space="0" w:color="E0E0E0"/>
              <w:bottom w:val="single" w:sz="8" w:space="0" w:color="152935"/>
              <w:right w:val="single" w:sz="8" w:space="0" w:color="E0E0E0"/>
            </w:tcBorders>
            <w:shd w:val="clear" w:color="auto" w:fill="FFFFFF"/>
          </w:tcPr>
          <w:p w14:paraId="6686E6DD"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3.905</w:t>
            </w:r>
          </w:p>
        </w:tc>
        <w:tc>
          <w:tcPr>
            <w:tcW w:w="1572" w:type="dxa"/>
            <w:tcBorders>
              <w:top w:val="single" w:sz="8" w:space="0" w:color="AEAEAE"/>
              <w:left w:val="single" w:sz="8" w:space="0" w:color="E0E0E0"/>
              <w:bottom w:val="single" w:sz="8" w:space="0" w:color="152935"/>
              <w:right w:val="single" w:sz="8" w:space="0" w:color="E0E0E0"/>
            </w:tcBorders>
            <w:shd w:val="clear" w:color="auto" w:fill="FFFFFF"/>
          </w:tcPr>
          <w:p w14:paraId="6053A897"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12.999</w:t>
            </w:r>
          </w:p>
        </w:tc>
        <w:tc>
          <w:tcPr>
            <w:tcW w:w="1572" w:type="dxa"/>
            <w:tcBorders>
              <w:top w:val="single" w:sz="8" w:space="0" w:color="AEAEAE"/>
              <w:left w:val="single" w:sz="8" w:space="0" w:color="E0E0E0"/>
              <w:bottom w:val="single" w:sz="8" w:space="0" w:color="152935"/>
              <w:right w:val="nil"/>
            </w:tcBorders>
            <w:shd w:val="clear" w:color="auto" w:fill="FFFFFF"/>
          </w:tcPr>
          <w:p w14:paraId="04778FD0" w14:textId="77777777" w:rsidR="00D01B0C" w:rsidRPr="001608DA" w:rsidRDefault="00D01B0C" w:rsidP="0095211A">
            <w:pPr>
              <w:autoSpaceDE w:val="0"/>
              <w:autoSpaceDN w:val="0"/>
              <w:adjustRightInd w:val="0"/>
              <w:spacing w:line="220" w:lineRule="exact"/>
              <w:ind w:right="60"/>
              <w:jc w:val="center"/>
              <w:rPr>
                <w:rFonts w:ascii="Arial" w:hAnsi="Arial" w:cs="Arial"/>
                <w:color w:val="010205"/>
                <w:sz w:val="18"/>
                <w:szCs w:val="18"/>
                <w:lang w:val="en-GB"/>
              </w:rPr>
            </w:pPr>
            <w:r w:rsidRPr="001608DA">
              <w:rPr>
                <w:rFonts w:ascii="Arial" w:hAnsi="Arial" w:cs="Arial"/>
                <w:color w:val="010205"/>
                <w:sz w:val="18"/>
                <w:szCs w:val="18"/>
                <w:lang w:val="en-GB"/>
              </w:rPr>
              <w:t>29.554</w:t>
            </w:r>
          </w:p>
        </w:tc>
      </w:tr>
    </w:tbl>
    <w:p w14:paraId="7217F77F" w14:textId="77777777" w:rsidR="00D01B0C" w:rsidRPr="00B46F03" w:rsidRDefault="00D01B0C" w:rsidP="00D01B0C">
      <w:pPr>
        <w:autoSpaceDE w:val="0"/>
        <w:autoSpaceDN w:val="0"/>
        <w:adjustRightInd w:val="0"/>
        <w:spacing w:line="400" w:lineRule="atLeast"/>
        <w:rPr>
          <w:rFonts w:cstheme="minorHAnsi"/>
          <w:i/>
          <w:lang w:val="en-GB"/>
        </w:rPr>
      </w:pPr>
    </w:p>
    <w:p w14:paraId="1C7EAC90" w14:textId="798A73A7" w:rsidR="00D01B0C" w:rsidRPr="00B46F03" w:rsidRDefault="00BE3391" w:rsidP="00D01B0C">
      <w:pPr>
        <w:autoSpaceDE w:val="0"/>
        <w:autoSpaceDN w:val="0"/>
        <w:adjustRightInd w:val="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D01B0C" w:rsidRPr="00B46F03">
        <w:rPr>
          <w:rFonts w:ascii="Times New Roman" w:hAnsi="Times New Roman" w:cs="Times New Roman"/>
          <w:sz w:val="24"/>
          <w:szCs w:val="24"/>
          <w:lang w:val="en-GB"/>
        </w:rPr>
        <w:t xml:space="preserve">In </w:t>
      </w:r>
      <w:r w:rsidR="009830C8">
        <w:rPr>
          <w:rFonts w:ascii="Times New Roman" w:hAnsi="Times New Roman" w:cs="Times New Roman"/>
          <w:sz w:val="24"/>
          <w:szCs w:val="24"/>
          <w:lang w:val="en-GB"/>
        </w:rPr>
        <w:t>T</w:t>
      </w:r>
      <w:r w:rsidR="00D01B0C" w:rsidRPr="00B46F03">
        <w:rPr>
          <w:rFonts w:ascii="Times New Roman" w:hAnsi="Times New Roman" w:cs="Times New Roman"/>
          <w:sz w:val="24"/>
          <w:szCs w:val="24"/>
          <w:lang w:val="en-GB"/>
        </w:rPr>
        <w:t xml:space="preserve">able </w:t>
      </w:r>
      <w:r w:rsidR="00D01B0C">
        <w:rPr>
          <w:rFonts w:ascii="Times New Roman" w:hAnsi="Times New Roman" w:cs="Times New Roman"/>
          <w:sz w:val="24"/>
          <w:szCs w:val="24"/>
          <w:lang w:val="en-GB"/>
        </w:rPr>
        <w:t>8-</w:t>
      </w:r>
      <w:r w:rsidR="00D01B0C" w:rsidRPr="00B46F03">
        <w:rPr>
          <w:rFonts w:ascii="Times New Roman" w:hAnsi="Times New Roman" w:cs="Times New Roman"/>
          <w:sz w:val="24"/>
          <w:szCs w:val="24"/>
          <w:lang w:val="en-GB"/>
        </w:rPr>
        <w:t xml:space="preserve">15, the standard error is large and only two of the nine means exceed 2 SE of the two extremely long difference that stand out from those in other conditions, both are with </w:t>
      </w:r>
      <w:proofErr w:type="spellStart"/>
      <w:r w:rsidR="00D01B0C" w:rsidRPr="00B46F03">
        <w:rPr>
          <w:rFonts w:ascii="Times New Roman" w:hAnsi="Times New Roman" w:cs="Times New Roman"/>
          <w:sz w:val="24"/>
          <w:szCs w:val="24"/>
          <w:lang w:val="en-GB"/>
        </w:rPr>
        <w:t>QoSVisor</w:t>
      </w:r>
      <w:proofErr w:type="spellEnd"/>
      <w:r w:rsidR="00D01B0C" w:rsidRPr="00B46F03">
        <w:rPr>
          <w:rFonts w:ascii="Times New Roman" w:hAnsi="Times New Roman" w:cs="Times New Roman"/>
          <w:sz w:val="24"/>
          <w:szCs w:val="24"/>
          <w:lang w:val="en-GB"/>
        </w:rPr>
        <w:t xml:space="preserve"> and involve the non-prioritised traffic types, audio and data compared with video. This is entirely deducible from the programmed queueing priorities.  FIFO has moderately long delay for all traffic types; this is as predicted because there is no priority or ordering scheme for traffic type to enter the flow table, and this will create somewhat equal delay across all the traffic types, with all of them competing for the bandwidth leading to moderately high delay. Thus, the hypothesis was supported, and the results matched the predicted patterns for </w:t>
      </w:r>
      <w:proofErr w:type="spellStart"/>
      <w:r w:rsidR="00D01B0C" w:rsidRPr="00B46F03">
        <w:rPr>
          <w:rFonts w:ascii="Times New Roman" w:hAnsi="Times New Roman" w:cs="Times New Roman"/>
          <w:sz w:val="24"/>
          <w:szCs w:val="24"/>
          <w:lang w:val="en-GB"/>
        </w:rPr>
        <w:t>QoSVisor</w:t>
      </w:r>
      <w:proofErr w:type="spellEnd"/>
      <w:r w:rsidR="00D01B0C" w:rsidRPr="00B46F03">
        <w:rPr>
          <w:rFonts w:ascii="Times New Roman" w:hAnsi="Times New Roman" w:cs="Times New Roman"/>
          <w:sz w:val="24"/>
          <w:szCs w:val="24"/>
          <w:lang w:val="en-GB"/>
        </w:rPr>
        <w:t xml:space="preserve"> and FIFO and TS. Although the error is even larger in the pattern for 15 minutes duration data (below, next page), there is some inconsistency of pattern between FIFO and TS algorithms, the general pattern for </w:t>
      </w:r>
      <w:proofErr w:type="spellStart"/>
      <w:r w:rsidR="00D01B0C" w:rsidRPr="00B46F03">
        <w:rPr>
          <w:rFonts w:ascii="Times New Roman" w:hAnsi="Times New Roman" w:cs="Times New Roman"/>
          <w:sz w:val="24"/>
          <w:szCs w:val="24"/>
          <w:lang w:val="en-GB"/>
        </w:rPr>
        <w:t>QoSVisor</w:t>
      </w:r>
      <w:proofErr w:type="spellEnd"/>
      <w:r w:rsidR="00D01B0C" w:rsidRPr="00B46F03">
        <w:rPr>
          <w:rFonts w:ascii="Times New Roman" w:hAnsi="Times New Roman" w:cs="Times New Roman"/>
          <w:sz w:val="24"/>
          <w:szCs w:val="24"/>
          <w:lang w:val="en-GB"/>
        </w:rPr>
        <w:t xml:space="preserve"> with traffic type is consistent with that for shorter test durations. </w:t>
      </w:r>
    </w:p>
    <w:p w14:paraId="42AED9AB" w14:textId="77777777" w:rsidR="00D01B0C" w:rsidRPr="00B46F03" w:rsidRDefault="00D01B0C" w:rsidP="00D01B0C">
      <w:pPr>
        <w:autoSpaceDE w:val="0"/>
        <w:autoSpaceDN w:val="0"/>
        <w:adjustRightInd w:val="0"/>
        <w:rPr>
          <w:lang w:val="en-GB"/>
        </w:rPr>
      </w:pPr>
    </w:p>
    <w:tbl>
      <w:tblPr>
        <w:tblW w:w="84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310"/>
        <w:gridCol w:w="1702"/>
        <w:gridCol w:w="1138"/>
        <w:gridCol w:w="1190"/>
        <w:gridCol w:w="1564"/>
        <w:gridCol w:w="1565"/>
      </w:tblGrid>
      <w:tr w:rsidR="00D01B0C" w:rsidRPr="00F15B8B" w14:paraId="471659C1" w14:textId="77777777" w:rsidTr="0095211A">
        <w:trPr>
          <w:cantSplit/>
          <w:trHeight w:val="655"/>
        </w:trPr>
        <w:tc>
          <w:tcPr>
            <w:tcW w:w="8469" w:type="dxa"/>
            <w:gridSpan w:val="6"/>
            <w:tcBorders>
              <w:top w:val="nil"/>
              <w:left w:val="nil"/>
              <w:bottom w:val="nil"/>
              <w:right w:val="nil"/>
            </w:tcBorders>
            <w:shd w:val="clear" w:color="auto" w:fill="FFFFFF"/>
            <w:vAlign w:val="center"/>
          </w:tcPr>
          <w:p w14:paraId="48E1484B" w14:textId="77777777" w:rsidR="00D01B0C" w:rsidRPr="00B46F03" w:rsidRDefault="00D01B0C" w:rsidP="0095211A">
            <w:pPr>
              <w:autoSpaceDE w:val="0"/>
              <w:autoSpaceDN w:val="0"/>
              <w:adjustRightInd w:val="0"/>
              <w:spacing w:line="220" w:lineRule="exact"/>
              <w:ind w:right="60"/>
              <w:rPr>
                <w:rFonts w:ascii="Arial" w:hAnsi="Arial" w:cs="Arial"/>
                <w:b/>
                <w:bCs/>
                <w:color w:val="010205"/>
                <w:lang w:val="en-GB"/>
              </w:rPr>
            </w:pPr>
            <w:r w:rsidRPr="00B46F03">
              <w:rPr>
                <w:rFonts w:ascii="Arial" w:hAnsi="Arial" w:cs="Arial"/>
                <w:b/>
                <w:bCs/>
                <w:color w:val="010205"/>
                <w:lang w:val="en-GB"/>
              </w:rPr>
              <w:t>Traffic Type * Algori</w:t>
            </w:r>
            <w:r>
              <w:rPr>
                <w:rFonts w:ascii="Arial" w:hAnsi="Arial" w:cs="Arial"/>
                <w:b/>
                <w:bCs/>
                <w:color w:val="010205"/>
                <w:lang w:val="en-GB"/>
              </w:rPr>
              <w:t xml:space="preserve">thm for delay (Duration 15)   </w:t>
            </w:r>
            <w:r w:rsidRPr="00B46F03">
              <w:rPr>
                <w:rFonts w:ascii="Arial" w:hAnsi="Arial" w:cs="Arial"/>
                <w:b/>
                <w:bCs/>
                <w:color w:val="010205"/>
                <w:lang w:val="en-GB"/>
              </w:rPr>
              <w:t xml:space="preserve"> [p-value=0.158   </w:t>
            </w:r>
            <w:proofErr w:type="spellStart"/>
            <w:r w:rsidRPr="00B46F03">
              <w:rPr>
                <w:rFonts w:ascii="Arial" w:hAnsi="Arial" w:cs="Arial"/>
                <w:b/>
                <w:bCs/>
                <w:color w:val="010205"/>
                <w:lang w:val="en-GB"/>
              </w:rPr>
              <w:t>petasq</w:t>
            </w:r>
            <w:proofErr w:type="spellEnd"/>
            <w:r w:rsidRPr="00B46F03">
              <w:rPr>
                <w:rFonts w:ascii="Arial" w:hAnsi="Arial" w:cs="Arial"/>
                <w:b/>
                <w:bCs/>
                <w:color w:val="010205"/>
                <w:lang w:val="en-GB"/>
              </w:rPr>
              <w:t>=</w:t>
            </w:r>
            <w:r>
              <w:rPr>
                <w:rFonts w:ascii="Arial" w:hAnsi="Arial" w:cs="Arial"/>
                <w:b/>
                <w:bCs/>
                <w:color w:val="010205"/>
                <w:lang w:val="en-GB"/>
              </w:rPr>
              <w:t>0</w:t>
            </w:r>
            <w:r w:rsidRPr="00B46F03">
              <w:rPr>
                <w:rFonts w:ascii="Arial" w:hAnsi="Arial" w:cs="Arial"/>
                <w:b/>
                <w:bCs/>
                <w:color w:val="010205"/>
                <w:lang w:val="en-GB"/>
              </w:rPr>
              <w:t>.784]</w:t>
            </w:r>
          </w:p>
          <w:p w14:paraId="059F308E" w14:textId="77777777" w:rsidR="00D01B0C" w:rsidRPr="00B46F03" w:rsidRDefault="00D01B0C" w:rsidP="0095211A">
            <w:pPr>
              <w:autoSpaceDE w:val="0"/>
              <w:autoSpaceDN w:val="0"/>
              <w:adjustRightInd w:val="0"/>
              <w:spacing w:line="320" w:lineRule="atLeast"/>
              <w:ind w:right="60"/>
              <w:rPr>
                <w:rFonts w:ascii="Arial" w:hAnsi="Arial" w:cs="Arial"/>
                <w:b/>
                <w:bCs/>
                <w:color w:val="010205"/>
                <w:lang w:val="en-GB"/>
              </w:rPr>
            </w:pPr>
          </w:p>
        </w:tc>
      </w:tr>
      <w:tr w:rsidR="00D01B0C" w:rsidRPr="00F15B8B" w14:paraId="1D92D086" w14:textId="77777777" w:rsidTr="0095211A">
        <w:trPr>
          <w:cantSplit/>
          <w:trHeight w:val="888"/>
        </w:trPr>
        <w:tc>
          <w:tcPr>
            <w:tcW w:w="8469" w:type="dxa"/>
            <w:gridSpan w:val="6"/>
            <w:tcBorders>
              <w:top w:val="nil"/>
              <w:left w:val="nil"/>
              <w:bottom w:val="nil"/>
              <w:right w:val="nil"/>
            </w:tcBorders>
            <w:shd w:val="clear" w:color="auto" w:fill="FFFFFF"/>
            <w:vAlign w:val="bottom"/>
          </w:tcPr>
          <w:p w14:paraId="3F7E145C" w14:textId="0A4F35F2" w:rsidR="00D01B0C" w:rsidRPr="00B46F03" w:rsidRDefault="00D01B0C" w:rsidP="0095211A">
            <w:pPr>
              <w:autoSpaceDE w:val="0"/>
              <w:autoSpaceDN w:val="0"/>
              <w:adjustRightInd w:val="0"/>
              <w:spacing w:line="220" w:lineRule="exact"/>
              <w:rPr>
                <w:rFonts w:ascii="Times New Roman" w:hAnsi="Times New Roman" w:cs="Times New Roman"/>
                <w:color w:val="010205"/>
                <w:sz w:val="24"/>
                <w:szCs w:val="24"/>
                <w:shd w:val="clear" w:color="auto" w:fill="FFFFFF"/>
                <w:lang w:val="en-GB"/>
              </w:rPr>
            </w:pPr>
            <w:r>
              <w:rPr>
                <w:rFonts w:ascii="Times New Roman" w:hAnsi="Times New Roman" w:cs="Times New Roman"/>
                <w:color w:val="010205"/>
                <w:sz w:val="24"/>
                <w:szCs w:val="24"/>
                <w:shd w:val="clear" w:color="auto" w:fill="FFFFFF"/>
                <w:lang w:val="en-GB"/>
              </w:rPr>
              <w:t>Table (8-16)</w:t>
            </w:r>
            <w:r w:rsidRPr="00B46F03">
              <w:rPr>
                <w:rFonts w:ascii="Times New Roman" w:hAnsi="Times New Roman" w:cs="Times New Roman"/>
                <w:color w:val="010205"/>
                <w:sz w:val="24"/>
                <w:szCs w:val="24"/>
                <w:shd w:val="clear" w:color="auto" w:fill="FFFFFF"/>
                <w:lang w:val="en-GB"/>
              </w:rPr>
              <w:t xml:space="preserve"> Results </w:t>
            </w:r>
            <w:r>
              <w:rPr>
                <w:rFonts w:ascii="Times New Roman" w:hAnsi="Times New Roman" w:cs="Times New Roman"/>
                <w:color w:val="010205"/>
                <w:sz w:val="24"/>
                <w:szCs w:val="24"/>
                <w:shd w:val="clear" w:color="auto" w:fill="FFFFFF"/>
                <w:lang w:val="en-GB"/>
              </w:rPr>
              <w:t>for</w:t>
            </w:r>
            <w:r w:rsidRPr="00B46F03">
              <w:rPr>
                <w:rFonts w:ascii="Times New Roman" w:hAnsi="Times New Roman" w:cs="Times New Roman"/>
                <w:color w:val="010205"/>
                <w:sz w:val="24"/>
                <w:szCs w:val="24"/>
                <w:shd w:val="clear" w:color="auto" w:fill="FFFFFF"/>
                <w:lang w:val="en-GB"/>
              </w:rPr>
              <w:t xml:space="preserve"> delay in millisecond</w:t>
            </w:r>
            <w:r>
              <w:rPr>
                <w:rFonts w:ascii="Times New Roman" w:hAnsi="Times New Roman" w:cs="Times New Roman"/>
                <w:color w:val="010205"/>
                <w:sz w:val="24"/>
                <w:szCs w:val="24"/>
                <w:shd w:val="clear" w:color="auto" w:fill="FFFFFF"/>
                <w:lang w:val="en-GB"/>
              </w:rPr>
              <w:t>s (</w:t>
            </w:r>
            <w:proofErr w:type="spellStart"/>
            <w:r>
              <w:rPr>
                <w:rFonts w:ascii="Times New Roman" w:hAnsi="Times New Roman" w:cs="Times New Roman"/>
                <w:color w:val="010205"/>
                <w:sz w:val="24"/>
                <w:szCs w:val="24"/>
                <w:shd w:val="clear" w:color="auto" w:fill="FFFFFF"/>
                <w:lang w:val="en-GB"/>
              </w:rPr>
              <w:t>ms</w:t>
            </w:r>
            <w:proofErr w:type="spellEnd"/>
            <w:r>
              <w:rPr>
                <w:rFonts w:ascii="Times New Roman" w:hAnsi="Times New Roman" w:cs="Times New Roman"/>
                <w:color w:val="010205"/>
                <w:sz w:val="24"/>
                <w:szCs w:val="24"/>
                <w:shd w:val="clear" w:color="auto" w:fill="FFFFFF"/>
                <w:lang w:val="en-GB"/>
              </w:rPr>
              <w:t>), measures expressing Traffic type</w:t>
            </w:r>
            <w:r w:rsidR="008B5317">
              <w:rPr>
                <w:rFonts w:ascii="Times New Roman" w:hAnsi="Times New Roman" w:cs="Times New Roman"/>
                <w:color w:val="010205"/>
                <w:sz w:val="24"/>
                <w:szCs w:val="24"/>
                <w:shd w:val="clear" w:color="auto" w:fill="FFFFFF"/>
                <w:lang w:val="en-GB"/>
              </w:rPr>
              <w:t xml:space="preserve"> </w:t>
            </w:r>
            <w:r>
              <w:rPr>
                <w:rFonts w:ascii="Times New Roman" w:hAnsi="Times New Roman" w:cs="Times New Roman"/>
                <w:color w:val="010205"/>
                <w:sz w:val="24"/>
                <w:szCs w:val="24"/>
                <w:shd w:val="clear" w:color="auto" w:fill="FFFFFF"/>
                <w:lang w:val="en-GB"/>
              </w:rPr>
              <w:t>*</w:t>
            </w:r>
            <w:r w:rsidR="008B5317">
              <w:rPr>
                <w:rFonts w:ascii="Times New Roman" w:hAnsi="Times New Roman" w:cs="Times New Roman"/>
                <w:color w:val="010205"/>
                <w:sz w:val="24"/>
                <w:szCs w:val="24"/>
                <w:shd w:val="clear" w:color="auto" w:fill="FFFFFF"/>
                <w:lang w:val="en-GB"/>
              </w:rPr>
              <w:t xml:space="preserve"> </w:t>
            </w:r>
            <w:r w:rsidRPr="00B46F03">
              <w:rPr>
                <w:rFonts w:ascii="Times New Roman" w:hAnsi="Times New Roman" w:cs="Times New Roman"/>
                <w:color w:val="010205"/>
                <w:sz w:val="24"/>
                <w:szCs w:val="24"/>
                <w:shd w:val="clear" w:color="auto" w:fill="FFFFFF"/>
                <w:lang w:val="en-GB"/>
              </w:rPr>
              <w:t>Algorithm</w:t>
            </w:r>
            <w:r>
              <w:rPr>
                <w:rFonts w:ascii="Times New Roman" w:hAnsi="Times New Roman" w:cs="Times New Roman"/>
                <w:color w:val="010205"/>
                <w:sz w:val="24"/>
                <w:szCs w:val="24"/>
                <w:shd w:val="clear" w:color="auto" w:fill="FFFFFF"/>
                <w:lang w:val="en-GB"/>
              </w:rPr>
              <w:t xml:space="preserve"> interaction</w:t>
            </w:r>
            <w:r w:rsidRPr="00B46F03">
              <w:rPr>
                <w:rFonts w:ascii="Times New Roman" w:hAnsi="Times New Roman" w:cs="Times New Roman"/>
                <w:b/>
                <w:bCs/>
                <w:color w:val="010205"/>
                <w:sz w:val="32"/>
                <w:szCs w:val="32"/>
                <w:lang w:val="en-GB"/>
              </w:rPr>
              <w:t xml:space="preserve"> </w:t>
            </w:r>
            <w:r w:rsidRPr="00B46F03">
              <w:rPr>
                <w:rFonts w:ascii="Times New Roman" w:hAnsi="Times New Roman" w:cs="Times New Roman"/>
                <w:color w:val="010205"/>
                <w:sz w:val="24"/>
                <w:szCs w:val="24"/>
                <w:shd w:val="clear" w:color="auto" w:fill="FFFFFF"/>
                <w:lang w:val="en-GB"/>
              </w:rPr>
              <w:t>for 15 minutes duration</w:t>
            </w:r>
            <w:r>
              <w:rPr>
                <w:rFonts w:ascii="Times New Roman" w:hAnsi="Times New Roman" w:cs="Times New Roman"/>
                <w:color w:val="010205"/>
                <w:sz w:val="24"/>
                <w:szCs w:val="24"/>
                <w:shd w:val="clear" w:color="auto" w:fill="FFFFFF"/>
                <w:lang w:val="en-GB"/>
              </w:rPr>
              <w:t xml:space="preserve"> </w:t>
            </w:r>
            <w:r>
              <w:rPr>
                <w:rFonts w:ascii="Times New Roman" w:hAnsi="Times New Roman" w:cs="Times New Roman"/>
                <w:color w:val="1D2228"/>
                <w:sz w:val="24"/>
                <w:szCs w:val="24"/>
                <w:shd w:val="clear" w:color="auto" w:fill="FFFFFF"/>
                <w:lang w:val="en-GB"/>
              </w:rPr>
              <w:t>(</w:t>
            </w:r>
            <w:r>
              <w:rPr>
                <w:rFonts w:ascii="Times New Roman" w:hAnsi="Times New Roman" w:cs="Times New Roman"/>
                <w:sz w:val="24"/>
                <w:szCs w:val="24"/>
                <w:shd w:val="clear" w:color="auto" w:fill="FFFFFF"/>
                <w:lang w:val="en-GB"/>
              </w:rPr>
              <w:t xml:space="preserve">Al-Haddad et al., </w:t>
            </w:r>
            <w:r w:rsidRPr="00A275C5">
              <w:rPr>
                <w:rFonts w:ascii="Times New Roman" w:hAnsi="Times New Roman" w:cs="Times New Roman"/>
                <w:sz w:val="24"/>
                <w:szCs w:val="24"/>
                <w:shd w:val="clear" w:color="auto" w:fill="FFFFFF"/>
                <w:lang w:val="en-GB"/>
              </w:rPr>
              <w:t>2021</w:t>
            </w:r>
            <w:r>
              <w:rPr>
                <w:rFonts w:ascii="Times New Roman" w:hAnsi="Times New Roman" w:cs="Times New Roman"/>
                <w:sz w:val="24"/>
                <w:szCs w:val="24"/>
                <w:shd w:val="clear" w:color="auto" w:fill="FFFFFF"/>
                <w:lang w:val="en-GB"/>
              </w:rPr>
              <w:t>)</w:t>
            </w:r>
            <w:r>
              <w:rPr>
                <w:rFonts w:ascii="Times New Roman" w:hAnsi="Times New Roman" w:cs="Times New Roman"/>
                <w:color w:val="010205"/>
                <w:sz w:val="24"/>
                <w:szCs w:val="24"/>
                <w:shd w:val="clear" w:color="auto" w:fill="FFFFFF"/>
                <w:lang w:val="en-GB"/>
              </w:rPr>
              <w:t>.</w:t>
            </w:r>
          </w:p>
          <w:p w14:paraId="62DFDFB1" w14:textId="77777777" w:rsidR="00D01B0C" w:rsidRPr="00B46F03" w:rsidRDefault="00D01B0C" w:rsidP="0095211A">
            <w:pPr>
              <w:autoSpaceDE w:val="0"/>
              <w:autoSpaceDN w:val="0"/>
              <w:adjustRightInd w:val="0"/>
              <w:spacing w:line="320" w:lineRule="atLeast"/>
              <w:rPr>
                <w:rFonts w:ascii="Times New Roman" w:hAnsi="Times New Roman" w:cs="Times New Roman"/>
                <w:color w:val="010205"/>
                <w:sz w:val="24"/>
                <w:szCs w:val="24"/>
                <w:shd w:val="clear" w:color="auto" w:fill="FFFFFF"/>
                <w:lang w:val="en-GB"/>
              </w:rPr>
            </w:pPr>
          </w:p>
          <w:p w14:paraId="41957413" w14:textId="77777777" w:rsidR="00D01B0C" w:rsidRPr="00B46F03" w:rsidRDefault="00D01B0C" w:rsidP="0095211A">
            <w:pPr>
              <w:autoSpaceDE w:val="0"/>
              <w:autoSpaceDN w:val="0"/>
              <w:adjustRightInd w:val="0"/>
              <w:spacing w:line="320" w:lineRule="atLeast"/>
              <w:rPr>
                <w:lang w:val="en-GB"/>
              </w:rPr>
            </w:pPr>
            <w:r w:rsidRPr="00B46F03">
              <w:rPr>
                <w:rFonts w:ascii="Times New Roman" w:hAnsi="Times New Roman" w:cs="Times New Roman"/>
                <w:color w:val="010205"/>
                <w:sz w:val="24"/>
                <w:szCs w:val="24"/>
                <w:shd w:val="clear" w:color="auto" w:fill="FFFFFF"/>
                <w:lang w:val="en-GB"/>
              </w:rPr>
              <w:t>Dependent Variable:   Delay traffic averaged across 10 tests</w:t>
            </w:r>
            <w:r w:rsidRPr="00B46F03">
              <w:rPr>
                <w:rFonts w:ascii="Arial" w:hAnsi="Arial" w:cs="Arial"/>
                <w:color w:val="010205"/>
                <w:sz w:val="24"/>
                <w:szCs w:val="24"/>
                <w:shd w:val="clear" w:color="auto" w:fill="FFFFFF"/>
                <w:lang w:val="en-GB"/>
              </w:rPr>
              <w:t xml:space="preserve">  </w:t>
            </w:r>
          </w:p>
        </w:tc>
      </w:tr>
      <w:tr w:rsidR="00D01B0C" w:rsidRPr="00F15B8B" w14:paraId="6EA013FA" w14:textId="77777777" w:rsidTr="0095211A">
        <w:trPr>
          <w:cantSplit/>
          <w:trHeight w:val="328"/>
        </w:trPr>
        <w:tc>
          <w:tcPr>
            <w:tcW w:w="1310" w:type="dxa"/>
            <w:vMerge w:val="restart"/>
            <w:tcBorders>
              <w:top w:val="nil"/>
              <w:left w:val="nil"/>
              <w:bottom w:val="nil"/>
              <w:right w:val="nil"/>
            </w:tcBorders>
            <w:shd w:val="clear" w:color="auto" w:fill="FFFFFF"/>
            <w:vAlign w:val="bottom"/>
          </w:tcPr>
          <w:p w14:paraId="2456736E" w14:textId="77777777" w:rsidR="00D01B0C" w:rsidRPr="0030338A" w:rsidRDefault="00D01B0C" w:rsidP="0095211A">
            <w:pPr>
              <w:autoSpaceDE w:val="0"/>
              <w:autoSpaceDN w:val="0"/>
              <w:adjustRightInd w:val="0"/>
              <w:spacing w:line="320" w:lineRule="atLeast"/>
              <w:ind w:right="60"/>
              <w:rPr>
                <w:rFonts w:ascii="Arial" w:hAnsi="Arial" w:cs="Arial"/>
                <w:b/>
                <w:bCs/>
                <w:color w:val="264A60"/>
                <w:sz w:val="18"/>
                <w:szCs w:val="18"/>
                <w:lang w:val="en-GB"/>
              </w:rPr>
            </w:pPr>
            <w:r w:rsidRPr="0030338A">
              <w:rPr>
                <w:rFonts w:ascii="Arial" w:hAnsi="Arial" w:cs="Arial"/>
                <w:b/>
                <w:bCs/>
                <w:color w:val="264A60"/>
                <w:sz w:val="18"/>
                <w:szCs w:val="18"/>
                <w:lang w:val="en-GB"/>
              </w:rPr>
              <w:t>Traffic type</w:t>
            </w:r>
          </w:p>
        </w:tc>
        <w:tc>
          <w:tcPr>
            <w:tcW w:w="1702" w:type="dxa"/>
            <w:vMerge w:val="restart"/>
            <w:tcBorders>
              <w:top w:val="nil"/>
              <w:left w:val="nil"/>
              <w:bottom w:val="nil"/>
              <w:right w:val="nil"/>
            </w:tcBorders>
            <w:shd w:val="clear" w:color="auto" w:fill="FFFFFF"/>
            <w:vAlign w:val="bottom"/>
          </w:tcPr>
          <w:p w14:paraId="23971921" w14:textId="77777777" w:rsidR="00D01B0C" w:rsidRPr="0030338A" w:rsidRDefault="00D01B0C" w:rsidP="0095211A">
            <w:pPr>
              <w:autoSpaceDE w:val="0"/>
              <w:autoSpaceDN w:val="0"/>
              <w:adjustRightInd w:val="0"/>
              <w:spacing w:line="320" w:lineRule="atLeast"/>
              <w:ind w:right="60"/>
              <w:rPr>
                <w:rFonts w:ascii="Arial" w:hAnsi="Arial" w:cs="Arial"/>
                <w:b/>
                <w:bCs/>
                <w:color w:val="264A60"/>
                <w:sz w:val="18"/>
                <w:szCs w:val="18"/>
                <w:lang w:val="en-GB"/>
              </w:rPr>
            </w:pPr>
            <w:r w:rsidRPr="0030338A">
              <w:rPr>
                <w:rFonts w:ascii="Arial" w:hAnsi="Arial" w:cs="Arial"/>
                <w:b/>
                <w:bCs/>
                <w:color w:val="264A60"/>
                <w:sz w:val="18"/>
                <w:szCs w:val="18"/>
                <w:lang w:val="en-GB"/>
              </w:rPr>
              <w:t>Algorithm</w:t>
            </w:r>
          </w:p>
        </w:tc>
        <w:tc>
          <w:tcPr>
            <w:tcW w:w="1138" w:type="dxa"/>
            <w:vMerge w:val="restart"/>
            <w:tcBorders>
              <w:top w:val="nil"/>
              <w:left w:val="nil"/>
              <w:bottom w:val="nil"/>
              <w:right w:val="single" w:sz="8" w:space="0" w:color="E0E0E0"/>
            </w:tcBorders>
            <w:shd w:val="clear" w:color="auto" w:fill="FFFFFF"/>
            <w:vAlign w:val="bottom"/>
          </w:tcPr>
          <w:p w14:paraId="76ABDC7A" w14:textId="77777777" w:rsidR="00D01B0C" w:rsidRPr="0030338A" w:rsidRDefault="00D01B0C" w:rsidP="0095211A">
            <w:pPr>
              <w:autoSpaceDE w:val="0"/>
              <w:autoSpaceDN w:val="0"/>
              <w:adjustRightInd w:val="0"/>
              <w:spacing w:line="320" w:lineRule="atLeas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Mean delay</w:t>
            </w:r>
          </w:p>
        </w:tc>
        <w:tc>
          <w:tcPr>
            <w:tcW w:w="1190" w:type="dxa"/>
            <w:vMerge w:val="restart"/>
            <w:tcBorders>
              <w:top w:val="nil"/>
              <w:left w:val="single" w:sz="8" w:space="0" w:color="E0E0E0"/>
              <w:bottom w:val="nil"/>
              <w:right w:val="single" w:sz="8" w:space="0" w:color="E0E0E0"/>
            </w:tcBorders>
            <w:shd w:val="clear" w:color="auto" w:fill="FFFFFF"/>
            <w:vAlign w:val="bottom"/>
          </w:tcPr>
          <w:p w14:paraId="3A363E30" w14:textId="77777777" w:rsidR="00D01B0C" w:rsidRPr="0030338A" w:rsidRDefault="00D01B0C" w:rsidP="0095211A">
            <w:pPr>
              <w:autoSpaceDE w:val="0"/>
              <w:autoSpaceDN w:val="0"/>
              <w:adjustRightInd w:val="0"/>
              <w:spacing w:line="320" w:lineRule="atLeas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Std. Error</w:t>
            </w:r>
          </w:p>
        </w:tc>
        <w:tc>
          <w:tcPr>
            <w:tcW w:w="3129" w:type="dxa"/>
            <w:gridSpan w:val="2"/>
            <w:tcBorders>
              <w:top w:val="nil"/>
              <w:left w:val="single" w:sz="8" w:space="0" w:color="E0E0E0"/>
              <w:bottom w:val="nil"/>
              <w:right w:val="nil"/>
            </w:tcBorders>
            <w:shd w:val="clear" w:color="auto" w:fill="FFFFFF"/>
            <w:vAlign w:val="bottom"/>
          </w:tcPr>
          <w:p w14:paraId="4DFC99AB" w14:textId="77777777" w:rsidR="00D01B0C" w:rsidRPr="0030338A" w:rsidRDefault="00D01B0C" w:rsidP="0095211A">
            <w:pPr>
              <w:autoSpaceDE w:val="0"/>
              <w:autoSpaceDN w:val="0"/>
              <w:adjustRightInd w:val="0"/>
              <w:spacing w:line="320" w:lineRule="atLeas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95% Confidence Interval</w:t>
            </w:r>
          </w:p>
        </w:tc>
      </w:tr>
      <w:tr w:rsidR="00D01B0C" w:rsidRPr="00F15B8B" w14:paraId="202FD658" w14:textId="77777777" w:rsidTr="0095211A">
        <w:trPr>
          <w:cantSplit/>
          <w:trHeight w:val="147"/>
        </w:trPr>
        <w:tc>
          <w:tcPr>
            <w:tcW w:w="1310" w:type="dxa"/>
            <w:vMerge/>
            <w:tcBorders>
              <w:top w:val="nil"/>
              <w:left w:val="nil"/>
              <w:bottom w:val="nil"/>
              <w:right w:val="nil"/>
            </w:tcBorders>
            <w:shd w:val="clear" w:color="auto" w:fill="FFFFFF"/>
            <w:vAlign w:val="bottom"/>
          </w:tcPr>
          <w:p w14:paraId="0E2B5C61" w14:textId="77777777" w:rsidR="00D01B0C" w:rsidRPr="0030338A" w:rsidRDefault="00D01B0C" w:rsidP="0095211A">
            <w:pPr>
              <w:autoSpaceDE w:val="0"/>
              <w:autoSpaceDN w:val="0"/>
              <w:adjustRightInd w:val="0"/>
              <w:rPr>
                <w:rFonts w:ascii="Arial" w:hAnsi="Arial" w:cs="Arial"/>
                <w:b/>
                <w:bCs/>
                <w:color w:val="264A60"/>
                <w:sz w:val="18"/>
                <w:szCs w:val="18"/>
                <w:lang w:val="en-GB"/>
              </w:rPr>
            </w:pPr>
          </w:p>
        </w:tc>
        <w:tc>
          <w:tcPr>
            <w:tcW w:w="1702" w:type="dxa"/>
            <w:vMerge/>
            <w:tcBorders>
              <w:top w:val="nil"/>
              <w:left w:val="nil"/>
              <w:bottom w:val="nil"/>
              <w:right w:val="nil"/>
            </w:tcBorders>
            <w:shd w:val="clear" w:color="auto" w:fill="FFFFFF"/>
            <w:vAlign w:val="bottom"/>
          </w:tcPr>
          <w:p w14:paraId="3083A0C6" w14:textId="77777777" w:rsidR="00D01B0C" w:rsidRPr="0030338A" w:rsidRDefault="00D01B0C" w:rsidP="0095211A">
            <w:pPr>
              <w:autoSpaceDE w:val="0"/>
              <w:autoSpaceDN w:val="0"/>
              <w:adjustRightInd w:val="0"/>
              <w:rPr>
                <w:rFonts w:ascii="Arial" w:hAnsi="Arial" w:cs="Arial"/>
                <w:b/>
                <w:bCs/>
                <w:color w:val="264A60"/>
                <w:sz w:val="18"/>
                <w:szCs w:val="18"/>
                <w:lang w:val="en-GB"/>
              </w:rPr>
            </w:pPr>
          </w:p>
        </w:tc>
        <w:tc>
          <w:tcPr>
            <w:tcW w:w="1138" w:type="dxa"/>
            <w:vMerge/>
            <w:tcBorders>
              <w:top w:val="nil"/>
              <w:left w:val="nil"/>
              <w:bottom w:val="nil"/>
              <w:right w:val="single" w:sz="8" w:space="0" w:color="E0E0E0"/>
            </w:tcBorders>
            <w:shd w:val="clear" w:color="auto" w:fill="FFFFFF"/>
            <w:vAlign w:val="bottom"/>
          </w:tcPr>
          <w:p w14:paraId="44BB93DC" w14:textId="77777777" w:rsidR="00D01B0C" w:rsidRPr="0030338A" w:rsidRDefault="00D01B0C" w:rsidP="0095211A">
            <w:pPr>
              <w:autoSpaceDE w:val="0"/>
              <w:autoSpaceDN w:val="0"/>
              <w:adjustRightInd w:val="0"/>
              <w:rPr>
                <w:rFonts w:ascii="Arial" w:hAnsi="Arial" w:cs="Arial"/>
                <w:b/>
                <w:bCs/>
                <w:color w:val="264A60"/>
                <w:sz w:val="18"/>
                <w:szCs w:val="18"/>
                <w:lang w:val="en-GB"/>
              </w:rPr>
            </w:pPr>
          </w:p>
        </w:tc>
        <w:tc>
          <w:tcPr>
            <w:tcW w:w="1190" w:type="dxa"/>
            <w:vMerge/>
            <w:tcBorders>
              <w:top w:val="nil"/>
              <w:left w:val="single" w:sz="8" w:space="0" w:color="E0E0E0"/>
              <w:bottom w:val="nil"/>
              <w:right w:val="single" w:sz="8" w:space="0" w:color="E0E0E0"/>
            </w:tcBorders>
            <w:shd w:val="clear" w:color="auto" w:fill="FFFFFF"/>
            <w:vAlign w:val="bottom"/>
          </w:tcPr>
          <w:p w14:paraId="6B244725" w14:textId="77777777" w:rsidR="00D01B0C" w:rsidRPr="0030338A" w:rsidRDefault="00D01B0C" w:rsidP="0095211A">
            <w:pPr>
              <w:autoSpaceDE w:val="0"/>
              <w:autoSpaceDN w:val="0"/>
              <w:adjustRightInd w:val="0"/>
              <w:rPr>
                <w:rFonts w:ascii="Arial" w:hAnsi="Arial" w:cs="Arial"/>
                <w:b/>
                <w:bCs/>
                <w:color w:val="264A60"/>
                <w:sz w:val="18"/>
                <w:szCs w:val="18"/>
                <w:lang w:val="en-GB"/>
              </w:rPr>
            </w:pPr>
          </w:p>
        </w:tc>
        <w:tc>
          <w:tcPr>
            <w:tcW w:w="1564" w:type="dxa"/>
            <w:tcBorders>
              <w:top w:val="nil"/>
              <w:left w:val="single" w:sz="8" w:space="0" w:color="E0E0E0"/>
              <w:bottom w:val="single" w:sz="8" w:space="0" w:color="152935"/>
              <w:right w:val="single" w:sz="8" w:space="0" w:color="E0E0E0"/>
            </w:tcBorders>
            <w:shd w:val="clear" w:color="auto" w:fill="FFFFFF"/>
            <w:vAlign w:val="bottom"/>
          </w:tcPr>
          <w:p w14:paraId="69CA49AE" w14:textId="77777777" w:rsidR="00D01B0C" w:rsidRPr="0030338A" w:rsidRDefault="00D01B0C" w:rsidP="0095211A">
            <w:pPr>
              <w:autoSpaceDE w:val="0"/>
              <w:autoSpaceDN w:val="0"/>
              <w:adjustRightInd w:val="0"/>
              <w:spacing w:line="320" w:lineRule="atLeas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Lower Bound</w:t>
            </w:r>
          </w:p>
        </w:tc>
        <w:tc>
          <w:tcPr>
            <w:tcW w:w="1564" w:type="dxa"/>
            <w:tcBorders>
              <w:top w:val="nil"/>
              <w:left w:val="single" w:sz="8" w:space="0" w:color="E0E0E0"/>
              <w:bottom w:val="single" w:sz="8" w:space="0" w:color="152935"/>
              <w:right w:val="nil"/>
            </w:tcBorders>
            <w:shd w:val="clear" w:color="auto" w:fill="FFFFFF"/>
            <w:vAlign w:val="bottom"/>
          </w:tcPr>
          <w:p w14:paraId="10797FFD" w14:textId="77777777" w:rsidR="00D01B0C" w:rsidRPr="0030338A" w:rsidRDefault="00D01B0C" w:rsidP="0095211A">
            <w:pPr>
              <w:autoSpaceDE w:val="0"/>
              <w:autoSpaceDN w:val="0"/>
              <w:adjustRightInd w:val="0"/>
              <w:spacing w:line="320" w:lineRule="atLeast"/>
              <w:ind w:right="60"/>
              <w:jc w:val="center"/>
              <w:rPr>
                <w:rFonts w:ascii="Arial" w:hAnsi="Arial" w:cs="Arial"/>
                <w:b/>
                <w:bCs/>
                <w:color w:val="264A60"/>
                <w:sz w:val="18"/>
                <w:szCs w:val="18"/>
                <w:lang w:val="en-GB"/>
              </w:rPr>
            </w:pPr>
            <w:r w:rsidRPr="0030338A">
              <w:rPr>
                <w:rFonts w:ascii="Arial" w:hAnsi="Arial" w:cs="Arial"/>
                <w:b/>
                <w:bCs/>
                <w:color w:val="264A60"/>
                <w:sz w:val="18"/>
                <w:szCs w:val="18"/>
                <w:lang w:val="en-GB"/>
              </w:rPr>
              <w:t>Upper Bound</w:t>
            </w:r>
          </w:p>
        </w:tc>
      </w:tr>
      <w:tr w:rsidR="00D01B0C" w:rsidRPr="00F15B8B" w14:paraId="2FAA6CFF" w14:textId="77777777" w:rsidTr="0095211A">
        <w:trPr>
          <w:cantSplit/>
          <w:trHeight w:val="314"/>
        </w:trPr>
        <w:tc>
          <w:tcPr>
            <w:tcW w:w="1310" w:type="dxa"/>
            <w:vMerge w:val="restart"/>
            <w:tcBorders>
              <w:top w:val="single" w:sz="8" w:space="0" w:color="152935"/>
              <w:left w:val="nil"/>
              <w:bottom w:val="nil"/>
              <w:right w:val="nil"/>
            </w:tcBorders>
            <w:shd w:val="clear" w:color="auto" w:fill="E0E0E0"/>
          </w:tcPr>
          <w:p w14:paraId="663EA1BE" w14:textId="77777777" w:rsidR="00D01B0C" w:rsidRPr="00B46F03" w:rsidRDefault="00D01B0C" w:rsidP="0095211A">
            <w:pPr>
              <w:autoSpaceDE w:val="0"/>
              <w:autoSpaceDN w:val="0"/>
              <w:adjustRightInd w:val="0"/>
              <w:spacing w:line="320" w:lineRule="atLeast"/>
              <w:ind w:right="60"/>
              <w:rPr>
                <w:rFonts w:ascii="Arial" w:hAnsi="Arial" w:cs="Arial"/>
                <w:color w:val="264A60"/>
                <w:sz w:val="18"/>
                <w:szCs w:val="18"/>
                <w:lang w:val="en-GB"/>
              </w:rPr>
            </w:pPr>
            <w:r w:rsidRPr="00B46F03">
              <w:rPr>
                <w:rFonts w:ascii="Arial" w:hAnsi="Arial" w:cs="Arial"/>
                <w:color w:val="264A60"/>
                <w:sz w:val="18"/>
                <w:szCs w:val="18"/>
                <w:lang w:val="en-GB"/>
              </w:rPr>
              <w:t>1.00 Video</w:t>
            </w:r>
          </w:p>
        </w:tc>
        <w:tc>
          <w:tcPr>
            <w:tcW w:w="1702" w:type="dxa"/>
            <w:tcBorders>
              <w:top w:val="single" w:sz="8" w:space="0" w:color="152935"/>
              <w:left w:val="nil"/>
              <w:bottom w:val="single" w:sz="8" w:space="0" w:color="AEAEAE"/>
              <w:right w:val="nil"/>
            </w:tcBorders>
            <w:shd w:val="clear" w:color="auto" w:fill="E0E0E0"/>
          </w:tcPr>
          <w:p w14:paraId="0BCFE392" w14:textId="77777777" w:rsidR="00D01B0C" w:rsidRPr="00B46F03" w:rsidRDefault="00D01B0C" w:rsidP="0095211A">
            <w:pPr>
              <w:autoSpaceDE w:val="0"/>
              <w:autoSpaceDN w:val="0"/>
              <w:adjustRightInd w:val="0"/>
              <w:spacing w:line="320" w:lineRule="atLeast"/>
              <w:ind w:right="60"/>
              <w:rPr>
                <w:rFonts w:ascii="Arial" w:hAnsi="Arial" w:cs="Arial"/>
                <w:color w:val="264A60"/>
                <w:sz w:val="18"/>
                <w:szCs w:val="18"/>
                <w:lang w:val="en-GB"/>
              </w:rPr>
            </w:pPr>
            <w:r w:rsidRPr="00B46F03">
              <w:rPr>
                <w:rFonts w:ascii="Arial" w:hAnsi="Arial" w:cs="Arial"/>
                <w:color w:val="264A60"/>
                <w:sz w:val="18"/>
                <w:szCs w:val="18"/>
                <w:lang w:val="en-GB"/>
              </w:rPr>
              <w:t>1.00 FIFO</w:t>
            </w:r>
          </w:p>
        </w:tc>
        <w:tc>
          <w:tcPr>
            <w:tcW w:w="1138" w:type="dxa"/>
            <w:tcBorders>
              <w:top w:val="single" w:sz="8" w:space="0" w:color="152935"/>
              <w:left w:val="nil"/>
              <w:bottom w:val="single" w:sz="8" w:space="0" w:color="AEAEAE"/>
              <w:right w:val="single" w:sz="8" w:space="0" w:color="E0E0E0"/>
            </w:tcBorders>
            <w:shd w:val="clear" w:color="auto" w:fill="FFFFFF"/>
          </w:tcPr>
          <w:p w14:paraId="415A20F2" w14:textId="77777777" w:rsidR="00D01B0C" w:rsidRPr="00B46F03"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B46F03">
              <w:rPr>
                <w:rFonts w:ascii="Arial" w:hAnsi="Arial" w:cs="Arial"/>
                <w:color w:val="010205"/>
                <w:sz w:val="18"/>
                <w:szCs w:val="18"/>
                <w:lang w:val="en-GB"/>
              </w:rPr>
              <w:t>9.817</w:t>
            </w:r>
          </w:p>
        </w:tc>
        <w:tc>
          <w:tcPr>
            <w:tcW w:w="1190" w:type="dxa"/>
            <w:tcBorders>
              <w:top w:val="single" w:sz="8" w:space="0" w:color="152935"/>
              <w:left w:val="single" w:sz="8" w:space="0" w:color="E0E0E0"/>
              <w:bottom w:val="single" w:sz="8" w:space="0" w:color="AEAEAE"/>
              <w:right w:val="single" w:sz="8" w:space="0" w:color="E0E0E0"/>
            </w:tcBorders>
            <w:shd w:val="clear" w:color="auto" w:fill="FFFFFF"/>
          </w:tcPr>
          <w:p w14:paraId="39AEB3A3" w14:textId="77777777" w:rsidR="00D01B0C" w:rsidRPr="00B46F03"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B46F03">
              <w:rPr>
                <w:rFonts w:ascii="Arial" w:hAnsi="Arial" w:cs="Arial"/>
                <w:color w:val="010205"/>
                <w:sz w:val="18"/>
                <w:szCs w:val="18"/>
                <w:lang w:val="en-GB"/>
              </w:rPr>
              <w:t>19.249</w:t>
            </w:r>
          </w:p>
        </w:tc>
        <w:tc>
          <w:tcPr>
            <w:tcW w:w="1564" w:type="dxa"/>
            <w:tcBorders>
              <w:top w:val="single" w:sz="8" w:space="0" w:color="152935"/>
              <w:left w:val="single" w:sz="8" w:space="0" w:color="E0E0E0"/>
              <w:bottom w:val="single" w:sz="8" w:space="0" w:color="AEAEAE"/>
              <w:right w:val="single" w:sz="8" w:space="0" w:color="E0E0E0"/>
            </w:tcBorders>
            <w:shd w:val="clear" w:color="auto" w:fill="FFFFFF"/>
          </w:tcPr>
          <w:p w14:paraId="7E2E583E" w14:textId="77777777" w:rsidR="00D01B0C" w:rsidRPr="00B46F03"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B46F03">
              <w:rPr>
                <w:rFonts w:ascii="Arial" w:hAnsi="Arial" w:cs="Arial"/>
                <w:color w:val="010205"/>
                <w:sz w:val="18"/>
                <w:szCs w:val="18"/>
                <w:lang w:val="en-GB"/>
              </w:rPr>
              <w:t>-30.989</w:t>
            </w:r>
          </w:p>
        </w:tc>
        <w:tc>
          <w:tcPr>
            <w:tcW w:w="1564" w:type="dxa"/>
            <w:tcBorders>
              <w:top w:val="single" w:sz="8" w:space="0" w:color="152935"/>
              <w:left w:val="single" w:sz="8" w:space="0" w:color="E0E0E0"/>
              <w:bottom w:val="single" w:sz="8" w:space="0" w:color="AEAEAE"/>
              <w:right w:val="nil"/>
            </w:tcBorders>
            <w:shd w:val="clear" w:color="auto" w:fill="FFFFFF"/>
          </w:tcPr>
          <w:p w14:paraId="52FC2F2B" w14:textId="77777777" w:rsidR="00D01B0C" w:rsidRPr="00B46F03"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B46F03">
              <w:rPr>
                <w:rFonts w:ascii="Arial" w:hAnsi="Arial" w:cs="Arial"/>
                <w:color w:val="010205"/>
                <w:sz w:val="18"/>
                <w:szCs w:val="18"/>
                <w:lang w:val="en-GB"/>
              </w:rPr>
              <w:t>50.622</w:t>
            </w:r>
          </w:p>
        </w:tc>
      </w:tr>
      <w:tr w:rsidR="00D01B0C" w:rsidRPr="00F15B8B" w14:paraId="58F1622B" w14:textId="77777777" w:rsidTr="0095211A">
        <w:trPr>
          <w:cantSplit/>
          <w:trHeight w:val="147"/>
        </w:trPr>
        <w:tc>
          <w:tcPr>
            <w:tcW w:w="1310" w:type="dxa"/>
            <w:vMerge/>
            <w:tcBorders>
              <w:top w:val="single" w:sz="8" w:space="0" w:color="152935"/>
              <w:left w:val="nil"/>
              <w:bottom w:val="nil"/>
              <w:right w:val="nil"/>
            </w:tcBorders>
            <w:shd w:val="clear" w:color="auto" w:fill="E0E0E0"/>
          </w:tcPr>
          <w:p w14:paraId="38244D73" w14:textId="77777777" w:rsidR="00D01B0C" w:rsidRPr="001608DA" w:rsidRDefault="00D01B0C" w:rsidP="0095211A">
            <w:pPr>
              <w:autoSpaceDE w:val="0"/>
              <w:autoSpaceDN w:val="0"/>
              <w:adjustRightInd w:val="0"/>
              <w:rPr>
                <w:rFonts w:ascii="Arial" w:hAnsi="Arial" w:cs="Arial"/>
                <w:color w:val="010205"/>
                <w:sz w:val="18"/>
                <w:szCs w:val="18"/>
                <w:lang w:val="en-GB"/>
              </w:rPr>
            </w:pPr>
          </w:p>
        </w:tc>
        <w:tc>
          <w:tcPr>
            <w:tcW w:w="1702" w:type="dxa"/>
            <w:tcBorders>
              <w:top w:val="single" w:sz="8" w:space="0" w:color="AEAEAE"/>
              <w:left w:val="nil"/>
              <w:bottom w:val="single" w:sz="8" w:space="0" w:color="AEAEAE"/>
              <w:right w:val="nil"/>
            </w:tcBorders>
            <w:shd w:val="clear" w:color="auto" w:fill="E0E0E0"/>
          </w:tcPr>
          <w:p w14:paraId="63BC144F" w14:textId="77777777" w:rsidR="00D01B0C" w:rsidRPr="001608DA" w:rsidRDefault="00D01B0C" w:rsidP="0095211A">
            <w:pPr>
              <w:autoSpaceDE w:val="0"/>
              <w:autoSpaceDN w:val="0"/>
              <w:adjustRightInd w:val="0"/>
              <w:spacing w:line="320" w:lineRule="atLeast"/>
              <w:ind w:right="60"/>
              <w:rPr>
                <w:rFonts w:ascii="Arial" w:hAnsi="Arial" w:cs="Arial"/>
                <w:color w:val="264A60"/>
                <w:sz w:val="18"/>
                <w:szCs w:val="18"/>
                <w:lang w:val="en-GB"/>
              </w:rPr>
            </w:pPr>
            <w:r w:rsidRPr="001608DA">
              <w:rPr>
                <w:rFonts w:ascii="Arial" w:hAnsi="Arial" w:cs="Arial"/>
                <w:color w:val="264A60"/>
                <w:sz w:val="18"/>
                <w:szCs w:val="18"/>
                <w:lang w:val="en-GB"/>
              </w:rPr>
              <w:t>2.00 Traffic Shaping</w:t>
            </w:r>
          </w:p>
        </w:tc>
        <w:tc>
          <w:tcPr>
            <w:tcW w:w="1138" w:type="dxa"/>
            <w:tcBorders>
              <w:top w:val="single" w:sz="8" w:space="0" w:color="AEAEAE"/>
              <w:left w:val="nil"/>
              <w:bottom w:val="single" w:sz="8" w:space="0" w:color="AEAEAE"/>
              <w:right w:val="single" w:sz="8" w:space="0" w:color="E0E0E0"/>
            </w:tcBorders>
            <w:shd w:val="clear" w:color="auto" w:fill="FFFFFF"/>
          </w:tcPr>
          <w:p w14:paraId="41640B3E"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.089</w:t>
            </w:r>
          </w:p>
        </w:tc>
        <w:tc>
          <w:tcPr>
            <w:tcW w:w="1190" w:type="dxa"/>
            <w:tcBorders>
              <w:top w:val="single" w:sz="8" w:space="0" w:color="AEAEAE"/>
              <w:left w:val="single" w:sz="8" w:space="0" w:color="E0E0E0"/>
              <w:bottom w:val="single" w:sz="8" w:space="0" w:color="AEAEAE"/>
              <w:right w:val="single" w:sz="8" w:space="0" w:color="E0E0E0"/>
            </w:tcBorders>
            <w:shd w:val="clear" w:color="auto" w:fill="FFFFFF"/>
          </w:tcPr>
          <w:p w14:paraId="36101C9F"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19.249</w:t>
            </w:r>
          </w:p>
        </w:tc>
        <w:tc>
          <w:tcPr>
            <w:tcW w:w="1564" w:type="dxa"/>
            <w:tcBorders>
              <w:top w:val="single" w:sz="8" w:space="0" w:color="AEAEAE"/>
              <w:left w:val="single" w:sz="8" w:space="0" w:color="E0E0E0"/>
              <w:bottom w:val="single" w:sz="8" w:space="0" w:color="AEAEAE"/>
              <w:right w:val="single" w:sz="8" w:space="0" w:color="E0E0E0"/>
            </w:tcBorders>
            <w:shd w:val="clear" w:color="auto" w:fill="FFFFFF"/>
          </w:tcPr>
          <w:p w14:paraId="2326C419"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-40.716</w:t>
            </w:r>
          </w:p>
        </w:tc>
        <w:tc>
          <w:tcPr>
            <w:tcW w:w="1564" w:type="dxa"/>
            <w:tcBorders>
              <w:top w:val="single" w:sz="8" w:space="0" w:color="AEAEAE"/>
              <w:left w:val="single" w:sz="8" w:space="0" w:color="E0E0E0"/>
              <w:bottom w:val="single" w:sz="8" w:space="0" w:color="AEAEAE"/>
              <w:right w:val="nil"/>
            </w:tcBorders>
            <w:shd w:val="clear" w:color="auto" w:fill="FFFFFF"/>
          </w:tcPr>
          <w:p w14:paraId="213DBFBC"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40.895</w:t>
            </w:r>
          </w:p>
        </w:tc>
      </w:tr>
      <w:tr w:rsidR="00D01B0C" w:rsidRPr="00F15B8B" w14:paraId="104A18A2" w14:textId="77777777" w:rsidTr="0095211A">
        <w:trPr>
          <w:cantSplit/>
          <w:trHeight w:val="147"/>
        </w:trPr>
        <w:tc>
          <w:tcPr>
            <w:tcW w:w="1310" w:type="dxa"/>
            <w:vMerge/>
            <w:tcBorders>
              <w:top w:val="single" w:sz="8" w:space="0" w:color="152935"/>
              <w:left w:val="nil"/>
              <w:bottom w:val="nil"/>
              <w:right w:val="nil"/>
            </w:tcBorders>
            <w:shd w:val="clear" w:color="auto" w:fill="E0E0E0"/>
          </w:tcPr>
          <w:p w14:paraId="3F4FE16A" w14:textId="77777777" w:rsidR="00D01B0C" w:rsidRPr="001608DA" w:rsidRDefault="00D01B0C" w:rsidP="0095211A">
            <w:pPr>
              <w:autoSpaceDE w:val="0"/>
              <w:autoSpaceDN w:val="0"/>
              <w:adjustRightInd w:val="0"/>
              <w:rPr>
                <w:rFonts w:ascii="Arial" w:hAnsi="Arial" w:cs="Arial"/>
                <w:color w:val="010205"/>
                <w:sz w:val="18"/>
                <w:szCs w:val="18"/>
                <w:lang w:val="en-GB"/>
              </w:rPr>
            </w:pPr>
          </w:p>
        </w:tc>
        <w:tc>
          <w:tcPr>
            <w:tcW w:w="1702" w:type="dxa"/>
            <w:tcBorders>
              <w:top w:val="single" w:sz="8" w:space="0" w:color="AEAEAE"/>
              <w:left w:val="nil"/>
              <w:bottom w:val="nil"/>
              <w:right w:val="nil"/>
            </w:tcBorders>
            <w:shd w:val="clear" w:color="auto" w:fill="E0E0E0"/>
          </w:tcPr>
          <w:p w14:paraId="76877885" w14:textId="77777777" w:rsidR="00D01B0C" w:rsidRPr="001608DA" w:rsidRDefault="00D01B0C" w:rsidP="0095211A">
            <w:pPr>
              <w:autoSpaceDE w:val="0"/>
              <w:autoSpaceDN w:val="0"/>
              <w:adjustRightInd w:val="0"/>
              <w:spacing w:line="320" w:lineRule="atLeast"/>
              <w:ind w:right="60"/>
              <w:rPr>
                <w:rFonts w:ascii="Arial" w:hAnsi="Arial" w:cs="Arial"/>
                <w:color w:val="264A60"/>
                <w:sz w:val="18"/>
                <w:szCs w:val="18"/>
                <w:lang w:val="en-GB"/>
              </w:rPr>
            </w:pPr>
            <w:r w:rsidRPr="001608DA">
              <w:rPr>
                <w:rFonts w:ascii="Arial" w:hAnsi="Arial" w:cs="Arial"/>
                <w:color w:val="264A60"/>
                <w:sz w:val="18"/>
                <w:szCs w:val="18"/>
                <w:lang w:val="en-GB"/>
              </w:rPr>
              <w:t xml:space="preserve">3.00 </w:t>
            </w:r>
            <w:proofErr w:type="spellStart"/>
            <w:r w:rsidRPr="001608DA">
              <w:rPr>
                <w:rFonts w:ascii="Arial" w:hAnsi="Arial" w:cs="Arial"/>
                <w:color w:val="264A60"/>
                <w:sz w:val="18"/>
                <w:szCs w:val="18"/>
                <w:lang w:val="en-GB"/>
              </w:rPr>
              <w:t>QoSVisor</w:t>
            </w:r>
            <w:proofErr w:type="spellEnd"/>
          </w:p>
        </w:tc>
        <w:tc>
          <w:tcPr>
            <w:tcW w:w="1138" w:type="dxa"/>
            <w:tcBorders>
              <w:top w:val="single" w:sz="8" w:space="0" w:color="AEAEAE"/>
              <w:left w:val="nil"/>
              <w:bottom w:val="nil"/>
              <w:right w:val="single" w:sz="8" w:space="0" w:color="E0E0E0"/>
            </w:tcBorders>
            <w:shd w:val="clear" w:color="auto" w:fill="FFFFFF"/>
          </w:tcPr>
          <w:p w14:paraId="46277E6D"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0</w:t>
            </w:r>
            <w:r w:rsidRPr="001608DA">
              <w:rPr>
                <w:rFonts w:ascii="Arial" w:hAnsi="Arial" w:cs="Arial"/>
                <w:color w:val="010205"/>
                <w:sz w:val="18"/>
                <w:szCs w:val="18"/>
                <w:lang w:val="en-GB"/>
              </w:rPr>
              <w:t>.004</w:t>
            </w:r>
          </w:p>
        </w:tc>
        <w:tc>
          <w:tcPr>
            <w:tcW w:w="1190" w:type="dxa"/>
            <w:tcBorders>
              <w:top w:val="single" w:sz="8" w:space="0" w:color="AEAEAE"/>
              <w:left w:val="single" w:sz="8" w:space="0" w:color="E0E0E0"/>
              <w:bottom w:val="nil"/>
              <w:right w:val="single" w:sz="8" w:space="0" w:color="E0E0E0"/>
            </w:tcBorders>
            <w:shd w:val="clear" w:color="auto" w:fill="FFFFFF"/>
          </w:tcPr>
          <w:p w14:paraId="7429FC07"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19.249</w:t>
            </w:r>
          </w:p>
        </w:tc>
        <w:tc>
          <w:tcPr>
            <w:tcW w:w="1564" w:type="dxa"/>
            <w:tcBorders>
              <w:top w:val="single" w:sz="8" w:space="0" w:color="AEAEAE"/>
              <w:left w:val="single" w:sz="8" w:space="0" w:color="E0E0E0"/>
              <w:bottom w:val="nil"/>
              <w:right w:val="single" w:sz="8" w:space="0" w:color="E0E0E0"/>
            </w:tcBorders>
            <w:shd w:val="clear" w:color="auto" w:fill="FFFFFF"/>
          </w:tcPr>
          <w:p w14:paraId="09B68FFB"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-40.802</w:t>
            </w:r>
          </w:p>
        </w:tc>
        <w:tc>
          <w:tcPr>
            <w:tcW w:w="1564" w:type="dxa"/>
            <w:tcBorders>
              <w:top w:val="single" w:sz="8" w:space="0" w:color="AEAEAE"/>
              <w:left w:val="single" w:sz="8" w:space="0" w:color="E0E0E0"/>
              <w:bottom w:val="nil"/>
              <w:right w:val="nil"/>
            </w:tcBorders>
            <w:shd w:val="clear" w:color="auto" w:fill="FFFFFF"/>
          </w:tcPr>
          <w:p w14:paraId="3BBE5831"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40.809</w:t>
            </w:r>
          </w:p>
        </w:tc>
      </w:tr>
      <w:tr w:rsidR="00D01B0C" w:rsidRPr="00F15B8B" w14:paraId="19F8DE51" w14:textId="77777777" w:rsidTr="0095211A">
        <w:trPr>
          <w:cantSplit/>
          <w:trHeight w:val="328"/>
        </w:trPr>
        <w:tc>
          <w:tcPr>
            <w:tcW w:w="1310" w:type="dxa"/>
            <w:vMerge w:val="restart"/>
            <w:tcBorders>
              <w:top w:val="single" w:sz="8" w:space="0" w:color="AEAEAE"/>
              <w:left w:val="nil"/>
              <w:bottom w:val="nil"/>
              <w:right w:val="nil"/>
            </w:tcBorders>
            <w:shd w:val="clear" w:color="auto" w:fill="E0E0E0"/>
          </w:tcPr>
          <w:p w14:paraId="059FC79C" w14:textId="77777777" w:rsidR="00D01B0C" w:rsidRPr="00B46F03" w:rsidRDefault="00D01B0C" w:rsidP="0095211A">
            <w:pPr>
              <w:autoSpaceDE w:val="0"/>
              <w:autoSpaceDN w:val="0"/>
              <w:adjustRightInd w:val="0"/>
              <w:spacing w:line="320" w:lineRule="atLeast"/>
              <w:ind w:right="60"/>
              <w:rPr>
                <w:rFonts w:ascii="Arial" w:hAnsi="Arial" w:cs="Arial"/>
                <w:color w:val="264A60"/>
                <w:sz w:val="18"/>
                <w:szCs w:val="18"/>
                <w:lang w:val="en-GB"/>
              </w:rPr>
            </w:pPr>
            <w:r w:rsidRPr="00B46F03">
              <w:rPr>
                <w:rFonts w:ascii="Arial" w:hAnsi="Arial" w:cs="Arial"/>
                <w:color w:val="264A60"/>
                <w:sz w:val="18"/>
                <w:szCs w:val="18"/>
                <w:lang w:val="en-GB"/>
              </w:rPr>
              <w:t>2.00 Audio</w:t>
            </w:r>
          </w:p>
        </w:tc>
        <w:tc>
          <w:tcPr>
            <w:tcW w:w="1702" w:type="dxa"/>
            <w:tcBorders>
              <w:top w:val="single" w:sz="8" w:space="0" w:color="AEAEAE"/>
              <w:left w:val="nil"/>
              <w:bottom w:val="single" w:sz="8" w:space="0" w:color="AEAEAE"/>
              <w:right w:val="nil"/>
            </w:tcBorders>
            <w:shd w:val="clear" w:color="auto" w:fill="E0E0E0"/>
          </w:tcPr>
          <w:p w14:paraId="5DB96D75" w14:textId="77777777" w:rsidR="00D01B0C" w:rsidRPr="00B46F03" w:rsidRDefault="00D01B0C" w:rsidP="0095211A">
            <w:pPr>
              <w:autoSpaceDE w:val="0"/>
              <w:autoSpaceDN w:val="0"/>
              <w:adjustRightInd w:val="0"/>
              <w:spacing w:line="320" w:lineRule="atLeast"/>
              <w:ind w:right="60"/>
              <w:rPr>
                <w:rFonts w:ascii="Arial" w:hAnsi="Arial" w:cs="Arial"/>
                <w:color w:val="264A60"/>
                <w:sz w:val="18"/>
                <w:szCs w:val="18"/>
                <w:lang w:val="en-GB"/>
              </w:rPr>
            </w:pPr>
            <w:r w:rsidRPr="00B46F03">
              <w:rPr>
                <w:rFonts w:ascii="Arial" w:hAnsi="Arial" w:cs="Arial"/>
                <w:color w:val="264A60"/>
                <w:sz w:val="18"/>
                <w:szCs w:val="18"/>
                <w:lang w:val="en-GB"/>
              </w:rPr>
              <w:t>1.00 FIFO</w:t>
            </w:r>
          </w:p>
        </w:tc>
        <w:tc>
          <w:tcPr>
            <w:tcW w:w="1138" w:type="dxa"/>
            <w:tcBorders>
              <w:top w:val="single" w:sz="8" w:space="0" w:color="AEAEAE"/>
              <w:left w:val="nil"/>
              <w:bottom w:val="single" w:sz="8" w:space="0" w:color="AEAEAE"/>
              <w:right w:val="single" w:sz="8" w:space="0" w:color="E0E0E0"/>
            </w:tcBorders>
            <w:shd w:val="clear" w:color="auto" w:fill="FFFFFF"/>
          </w:tcPr>
          <w:p w14:paraId="2DA90DC7" w14:textId="77777777" w:rsidR="00D01B0C" w:rsidRPr="00B46F03" w:rsidRDefault="00D01B0C" w:rsidP="0095211A">
            <w:pPr>
              <w:autoSpaceDE w:val="0"/>
              <w:autoSpaceDN w:val="0"/>
              <w:adjustRightInd w:val="0"/>
              <w:spacing w:line="320" w:lineRule="atLeast"/>
              <w:ind w:right="60"/>
              <w:rPr>
                <w:rFonts w:ascii="Arial" w:hAnsi="Arial" w:cs="Arial"/>
                <w:color w:val="010205"/>
                <w:sz w:val="18"/>
                <w:szCs w:val="18"/>
                <w:lang w:val="en-GB"/>
              </w:rPr>
            </w:pPr>
            <w:r>
              <w:rPr>
                <w:rFonts w:ascii="Arial" w:hAnsi="Arial" w:cs="Arial"/>
                <w:color w:val="010205"/>
                <w:sz w:val="18"/>
                <w:szCs w:val="18"/>
                <w:highlight w:val="yellow"/>
                <w:lang w:val="en-GB"/>
              </w:rPr>
              <w:t xml:space="preserve">   </w:t>
            </w:r>
            <w:r w:rsidRPr="00B46F03">
              <w:rPr>
                <w:rFonts w:ascii="Arial" w:hAnsi="Arial" w:cs="Arial"/>
                <w:color w:val="010205"/>
                <w:sz w:val="18"/>
                <w:szCs w:val="18"/>
                <w:highlight w:val="yellow"/>
                <w:lang w:val="en-GB"/>
              </w:rPr>
              <w:t>56.480</w:t>
            </w:r>
          </w:p>
        </w:tc>
        <w:tc>
          <w:tcPr>
            <w:tcW w:w="1190" w:type="dxa"/>
            <w:tcBorders>
              <w:top w:val="single" w:sz="8" w:space="0" w:color="AEAEAE"/>
              <w:left w:val="single" w:sz="8" w:space="0" w:color="E0E0E0"/>
              <w:bottom w:val="single" w:sz="8" w:space="0" w:color="AEAEAE"/>
              <w:right w:val="single" w:sz="8" w:space="0" w:color="E0E0E0"/>
            </w:tcBorders>
            <w:shd w:val="clear" w:color="auto" w:fill="FFFFFF"/>
          </w:tcPr>
          <w:p w14:paraId="498250D3" w14:textId="77777777" w:rsidR="00D01B0C" w:rsidRPr="00B46F03"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B46F03">
              <w:rPr>
                <w:rFonts w:ascii="Arial" w:hAnsi="Arial" w:cs="Arial"/>
                <w:color w:val="010205"/>
                <w:sz w:val="18"/>
                <w:szCs w:val="18"/>
                <w:lang w:val="en-GB"/>
              </w:rPr>
              <w:t>19.249</w:t>
            </w:r>
          </w:p>
        </w:tc>
        <w:tc>
          <w:tcPr>
            <w:tcW w:w="1564" w:type="dxa"/>
            <w:tcBorders>
              <w:top w:val="single" w:sz="8" w:space="0" w:color="AEAEAE"/>
              <w:left w:val="single" w:sz="8" w:space="0" w:color="E0E0E0"/>
              <w:bottom w:val="single" w:sz="8" w:space="0" w:color="AEAEAE"/>
              <w:right w:val="single" w:sz="8" w:space="0" w:color="E0E0E0"/>
            </w:tcBorders>
            <w:shd w:val="clear" w:color="auto" w:fill="FFFFFF"/>
          </w:tcPr>
          <w:p w14:paraId="27639E13" w14:textId="77777777" w:rsidR="00D01B0C" w:rsidRPr="00B46F03"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B46F03">
              <w:rPr>
                <w:rFonts w:ascii="Arial" w:hAnsi="Arial" w:cs="Arial"/>
                <w:color w:val="010205"/>
                <w:sz w:val="18"/>
                <w:szCs w:val="18"/>
                <w:lang w:val="en-GB"/>
              </w:rPr>
              <w:t>15.675</w:t>
            </w:r>
          </w:p>
        </w:tc>
        <w:tc>
          <w:tcPr>
            <w:tcW w:w="1564" w:type="dxa"/>
            <w:tcBorders>
              <w:top w:val="single" w:sz="8" w:space="0" w:color="AEAEAE"/>
              <w:left w:val="single" w:sz="8" w:space="0" w:color="E0E0E0"/>
              <w:bottom w:val="single" w:sz="8" w:space="0" w:color="AEAEAE"/>
              <w:right w:val="nil"/>
            </w:tcBorders>
            <w:shd w:val="clear" w:color="auto" w:fill="FFFFFF"/>
          </w:tcPr>
          <w:p w14:paraId="33B3F633" w14:textId="77777777" w:rsidR="00D01B0C" w:rsidRPr="00B46F03"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B46F03">
              <w:rPr>
                <w:rFonts w:ascii="Arial" w:hAnsi="Arial" w:cs="Arial"/>
                <w:color w:val="010205"/>
                <w:sz w:val="18"/>
                <w:szCs w:val="18"/>
                <w:lang w:val="en-GB"/>
              </w:rPr>
              <w:t>97.285</w:t>
            </w:r>
          </w:p>
        </w:tc>
      </w:tr>
      <w:tr w:rsidR="00D01B0C" w:rsidRPr="00F15B8B" w14:paraId="2A93AA7D" w14:textId="77777777" w:rsidTr="0095211A">
        <w:trPr>
          <w:cantSplit/>
          <w:trHeight w:val="147"/>
        </w:trPr>
        <w:tc>
          <w:tcPr>
            <w:tcW w:w="1310" w:type="dxa"/>
            <w:vMerge/>
            <w:tcBorders>
              <w:top w:val="single" w:sz="8" w:space="0" w:color="AEAEAE"/>
              <w:left w:val="nil"/>
              <w:bottom w:val="nil"/>
              <w:right w:val="nil"/>
            </w:tcBorders>
            <w:shd w:val="clear" w:color="auto" w:fill="E0E0E0"/>
          </w:tcPr>
          <w:p w14:paraId="7B759074" w14:textId="77777777" w:rsidR="00D01B0C" w:rsidRPr="001608DA" w:rsidRDefault="00D01B0C" w:rsidP="0095211A">
            <w:pPr>
              <w:autoSpaceDE w:val="0"/>
              <w:autoSpaceDN w:val="0"/>
              <w:adjustRightInd w:val="0"/>
              <w:rPr>
                <w:rFonts w:ascii="Arial" w:hAnsi="Arial" w:cs="Arial"/>
                <w:color w:val="010205"/>
                <w:sz w:val="18"/>
                <w:szCs w:val="18"/>
                <w:lang w:val="en-GB"/>
              </w:rPr>
            </w:pPr>
          </w:p>
        </w:tc>
        <w:tc>
          <w:tcPr>
            <w:tcW w:w="1702" w:type="dxa"/>
            <w:tcBorders>
              <w:top w:val="single" w:sz="8" w:space="0" w:color="AEAEAE"/>
              <w:left w:val="nil"/>
              <w:bottom w:val="single" w:sz="8" w:space="0" w:color="AEAEAE"/>
              <w:right w:val="nil"/>
            </w:tcBorders>
            <w:shd w:val="clear" w:color="auto" w:fill="E0E0E0"/>
          </w:tcPr>
          <w:p w14:paraId="6833B9D5" w14:textId="77777777" w:rsidR="00D01B0C" w:rsidRPr="001608DA" w:rsidRDefault="00D01B0C" w:rsidP="0095211A">
            <w:pPr>
              <w:autoSpaceDE w:val="0"/>
              <w:autoSpaceDN w:val="0"/>
              <w:adjustRightInd w:val="0"/>
              <w:spacing w:line="320" w:lineRule="atLeast"/>
              <w:ind w:right="60"/>
              <w:rPr>
                <w:rFonts w:ascii="Arial" w:hAnsi="Arial" w:cs="Arial"/>
                <w:color w:val="264A60"/>
                <w:sz w:val="18"/>
                <w:szCs w:val="18"/>
                <w:lang w:val="en-GB"/>
              </w:rPr>
            </w:pPr>
            <w:r w:rsidRPr="001608DA">
              <w:rPr>
                <w:rFonts w:ascii="Arial" w:hAnsi="Arial" w:cs="Arial"/>
                <w:color w:val="264A60"/>
                <w:sz w:val="18"/>
                <w:szCs w:val="18"/>
                <w:lang w:val="en-GB"/>
              </w:rPr>
              <w:t>2.00 Traffic Shaping</w:t>
            </w:r>
          </w:p>
        </w:tc>
        <w:tc>
          <w:tcPr>
            <w:tcW w:w="1138" w:type="dxa"/>
            <w:tcBorders>
              <w:top w:val="single" w:sz="8" w:space="0" w:color="AEAEAE"/>
              <w:left w:val="nil"/>
              <w:bottom w:val="single" w:sz="8" w:space="0" w:color="AEAEAE"/>
              <w:right w:val="single" w:sz="8" w:space="0" w:color="E0E0E0"/>
            </w:tcBorders>
            <w:shd w:val="clear" w:color="auto" w:fill="FFFFFF"/>
          </w:tcPr>
          <w:p w14:paraId="236D1EC9"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1.315</w:t>
            </w:r>
          </w:p>
        </w:tc>
        <w:tc>
          <w:tcPr>
            <w:tcW w:w="1190" w:type="dxa"/>
            <w:tcBorders>
              <w:top w:val="single" w:sz="8" w:space="0" w:color="AEAEAE"/>
              <w:left w:val="single" w:sz="8" w:space="0" w:color="E0E0E0"/>
              <w:bottom w:val="single" w:sz="8" w:space="0" w:color="AEAEAE"/>
              <w:right w:val="single" w:sz="8" w:space="0" w:color="E0E0E0"/>
            </w:tcBorders>
            <w:shd w:val="clear" w:color="auto" w:fill="FFFFFF"/>
          </w:tcPr>
          <w:p w14:paraId="2C42C8E8"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19.249</w:t>
            </w:r>
          </w:p>
        </w:tc>
        <w:tc>
          <w:tcPr>
            <w:tcW w:w="1564" w:type="dxa"/>
            <w:tcBorders>
              <w:top w:val="single" w:sz="8" w:space="0" w:color="AEAEAE"/>
              <w:left w:val="single" w:sz="8" w:space="0" w:color="E0E0E0"/>
              <w:bottom w:val="single" w:sz="8" w:space="0" w:color="AEAEAE"/>
              <w:right w:val="single" w:sz="8" w:space="0" w:color="E0E0E0"/>
            </w:tcBorders>
            <w:shd w:val="clear" w:color="auto" w:fill="FFFFFF"/>
          </w:tcPr>
          <w:p w14:paraId="1922357D"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-39.490</w:t>
            </w:r>
          </w:p>
        </w:tc>
        <w:tc>
          <w:tcPr>
            <w:tcW w:w="1564" w:type="dxa"/>
            <w:tcBorders>
              <w:top w:val="single" w:sz="8" w:space="0" w:color="AEAEAE"/>
              <w:left w:val="single" w:sz="8" w:space="0" w:color="E0E0E0"/>
              <w:bottom w:val="single" w:sz="8" w:space="0" w:color="AEAEAE"/>
              <w:right w:val="nil"/>
            </w:tcBorders>
            <w:shd w:val="clear" w:color="auto" w:fill="FFFFFF"/>
          </w:tcPr>
          <w:p w14:paraId="506AC1A5"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42.121</w:t>
            </w:r>
          </w:p>
        </w:tc>
      </w:tr>
      <w:tr w:rsidR="00D01B0C" w:rsidRPr="00F15B8B" w14:paraId="4063CFD8" w14:textId="77777777" w:rsidTr="0095211A">
        <w:trPr>
          <w:cantSplit/>
          <w:trHeight w:val="147"/>
        </w:trPr>
        <w:tc>
          <w:tcPr>
            <w:tcW w:w="1310" w:type="dxa"/>
            <w:vMerge/>
            <w:tcBorders>
              <w:top w:val="single" w:sz="8" w:space="0" w:color="AEAEAE"/>
              <w:left w:val="nil"/>
              <w:bottom w:val="nil"/>
              <w:right w:val="nil"/>
            </w:tcBorders>
            <w:shd w:val="clear" w:color="auto" w:fill="E0E0E0"/>
          </w:tcPr>
          <w:p w14:paraId="7E004530" w14:textId="77777777" w:rsidR="00D01B0C" w:rsidRPr="001608DA" w:rsidRDefault="00D01B0C" w:rsidP="0095211A">
            <w:pPr>
              <w:autoSpaceDE w:val="0"/>
              <w:autoSpaceDN w:val="0"/>
              <w:adjustRightInd w:val="0"/>
              <w:rPr>
                <w:rFonts w:ascii="Arial" w:hAnsi="Arial" w:cs="Arial"/>
                <w:color w:val="010205"/>
                <w:sz w:val="18"/>
                <w:szCs w:val="18"/>
                <w:lang w:val="en-GB"/>
              </w:rPr>
            </w:pPr>
          </w:p>
        </w:tc>
        <w:tc>
          <w:tcPr>
            <w:tcW w:w="1702" w:type="dxa"/>
            <w:tcBorders>
              <w:top w:val="single" w:sz="8" w:space="0" w:color="AEAEAE"/>
              <w:left w:val="nil"/>
              <w:bottom w:val="nil"/>
              <w:right w:val="nil"/>
            </w:tcBorders>
            <w:shd w:val="clear" w:color="auto" w:fill="E0E0E0"/>
          </w:tcPr>
          <w:p w14:paraId="6B6B4316" w14:textId="77777777" w:rsidR="00D01B0C" w:rsidRPr="001608DA" w:rsidRDefault="00D01B0C" w:rsidP="0095211A">
            <w:pPr>
              <w:autoSpaceDE w:val="0"/>
              <w:autoSpaceDN w:val="0"/>
              <w:adjustRightInd w:val="0"/>
              <w:spacing w:line="320" w:lineRule="atLeast"/>
              <w:ind w:right="60"/>
              <w:rPr>
                <w:rFonts w:ascii="Arial" w:hAnsi="Arial" w:cs="Arial"/>
                <w:color w:val="264A60"/>
                <w:sz w:val="18"/>
                <w:szCs w:val="18"/>
                <w:lang w:val="en-GB"/>
              </w:rPr>
            </w:pPr>
            <w:r w:rsidRPr="001608DA">
              <w:rPr>
                <w:rFonts w:ascii="Arial" w:hAnsi="Arial" w:cs="Arial"/>
                <w:color w:val="264A60"/>
                <w:sz w:val="18"/>
                <w:szCs w:val="18"/>
                <w:lang w:val="en-GB"/>
              </w:rPr>
              <w:t xml:space="preserve">3.00 </w:t>
            </w:r>
            <w:proofErr w:type="spellStart"/>
            <w:r w:rsidRPr="001608DA">
              <w:rPr>
                <w:rFonts w:ascii="Arial" w:hAnsi="Arial" w:cs="Arial"/>
                <w:color w:val="264A60"/>
                <w:sz w:val="18"/>
                <w:szCs w:val="18"/>
                <w:lang w:val="en-GB"/>
              </w:rPr>
              <w:t>QoSVisor</w:t>
            </w:r>
            <w:proofErr w:type="spellEnd"/>
          </w:p>
        </w:tc>
        <w:tc>
          <w:tcPr>
            <w:tcW w:w="1138" w:type="dxa"/>
            <w:tcBorders>
              <w:top w:val="single" w:sz="8" w:space="0" w:color="AEAEAE"/>
              <w:left w:val="nil"/>
              <w:bottom w:val="nil"/>
              <w:right w:val="single" w:sz="8" w:space="0" w:color="E0E0E0"/>
            </w:tcBorders>
            <w:shd w:val="clear" w:color="auto" w:fill="FFFFFF"/>
          </w:tcPr>
          <w:p w14:paraId="0CF99E8D"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11.754</w:t>
            </w:r>
          </w:p>
        </w:tc>
        <w:tc>
          <w:tcPr>
            <w:tcW w:w="1190" w:type="dxa"/>
            <w:tcBorders>
              <w:top w:val="single" w:sz="8" w:space="0" w:color="AEAEAE"/>
              <w:left w:val="single" w:sz="8" w:space="0" w:color="E0E0E0"/>
              <w:bottom w:val="nil"/>
              <w:right w:val="single" w:sz="8" w:space="0" w:color="E0E0E0"/>
            </w:tcBorders>
            <w:shd w:val="clear" w:color="auto" w:fill="FFFFFF"/>
          </w:tcPr>
          <w:p w14:paraId="5F444EED"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19.249</w:t>
            </w:r>
          </w:p>
        </w:tc>
        <w:tc>
          <w:tcPr>
            <w:tcW w:w="1564" w:type="dxa"/>
            <w:tcBorders>
              <w:top w:val="single" w:sz="8" w:space="0" w:color="AEAEAE"/>
              <w:left w:val="single" w:sz="8" w:space="0" w:color="E0E0E0"/>
              <w:bottom w:val="nil"/>
              <w:right w:val="single" w:sz="8" w:space="0" w:color="E0E0E0"/>
            </w:tcBorders>
            <w:shd w:val="clear" w:color="auto" w:fill="FFFFFF"/>
          </w:tcPr>
          <w:p w14:paraId="5A94D3C8"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-29.051</w:t>
            </w:r>
          </w:p>
        </w:tc>
        <w:tc>
          <w:tcPr>
            <w:tcW w:w="1564" w:type="dxa"/>
            <w:tcBorders>
              <w:top w:val="single" w:sz="8" w:space="0" w:color="AEAEAE"/>
              <w:left w:val="single" w:sz="8" w:space="0" w:color="E0E0E0"/>
              <w:bottom w:val="nil"/>
              <w:right w:val="nil"/>
            </w:tcBorders>
            <w:shd w:val="clear" w:color="auto" w:fill="FFFFFF"/>
          </w:tcPr>
          <w:p w14:paraId="1A8D78E6"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52.559</w:t>
            </w:r>
          </w:p>
        </w:tc>
      </w:tr>
      <w:tr w:rsidR="00D01B0C" w:rsidRPr="00F15B8B" w14:paraId="5AC726E9" w14:textId="77777777" w:rsidTr="0095211A">
        <w:trPr>
          <w:cantSplit/>
          <w:trHeight w:val="314"/>
        </w:trPr>
        <w:tc>
          <w:tcPr>
            <w:tcW w:w="1310" w:type="dxa"/>
            <w:vMerge w:val="restart"/>
            <w:tcBorders>
              <w:top w:val="single" w:sz="8" w:space="0" w:color="AEAEAE"/>
              <w:left w:val="nil"/>
              <w:bottom w:val="single" w:sz="8" w:space="0" w:color="152935"/>
              <w:right w:val="nil"/>
            </w:tcBorders>
            <w:shd w:val="clear" w:color="auto" w:fill="E0E0E0"/>
          </w:tcPr>
          <w:p w14:paraId="50296576" w14:textId="77777777" w:rsidR="00D01B0C" w:rsidRPr="00B46F03" w:rsidRDefault="00D01B0C" w:rsidP="0095211A">
            <w:pPr>
              <w:autoSpaceDE w:val="0"/>
              <w:autoSpaceDN w:val="0"/>
              <w:adjustRightInd w:val="0"/>
              <w:spacing w:line="320" w:lineRule="atLeast"/>
              <w:ind w:right="60"/>
              <w:rPr>
                <w:rFonts w:ascii="Arial" w:hAnsi="Arial" w:cs="Arial"/>
                <w:color w:val="264A60"/>
                <w:sz w:val="18"/>
                <w:szCs w:val="18"/>
                <w:lang w:val="en-GB"/>
              </w:rPr>
            </w:pPr>
            <w:r w:rsidRPr="00B46F03">
              <w:rPr>
                <w:rFonts w:ascii="Arial" w:hAnsi="Arial" w:cs="Arial"/>
                <w:color w:val="264A60"/>
                <w:sz w:val="18"/>
                <w:szCs w:val="18"/>
                <w:lang w:val="en-GB"/>
              </w:rPr>
              <w:t>3.00 Data</w:t>
            </w:r>
          </w:p>
        </w:tc>
        <w:tc>
          <w:tcPr>
            <w:tcW w:w="1702" w:type="dxa"/>
            <w:tcBorders>
              <w:top w:val="single" w:sz="8" w:space="0" w:color="AEAEAE"/>
              <w:left w:val="nil"/>
              <w:bottom w:val="single" w:sz="8" w:space="0" w:color="AEAEAE"/>
              <w:right w:val="nil"/>
            </w:tcBorders>
            <w:shd w:val="clear" w:color="auto" w:fill="E0E0E0"/>
          </w:tcPr>
          <w:p w14:paraId="5F265175" w14:textId="77777777" w:rsidR="00D01B0C" w:rsidRPr="00B46F03" w:rsidRDefault="00D01B0C" w:rsidP="0095211A">
            <w:pPr>
              <w:autoSpaceDE w:val="0"/>
              <w:autoSpaceDN w:val="0"/>
              <w:adjustRightInd w:val="0"/>
              <w:spacing w:line="320" w:lineRule="atLeast"/>
              <w:ind w:right="60"/>
              <w:rPr>
                <w:rFonts w:ascii="Arial" w:hAnsi="Arial" w:cs="Arial"/>
                <w:color w:val="264A60"/>
                <w:sz w:val="18"/>
                <w:szCs w:val="18"/>
                <w:lang w:val="en-GB"/>
              </w:rPr>
            </w:pPr>
            <w:r w:rsidRPr="00B46F03">
              <w:rPr>
                <w:rFonts w:ascii="Arial" w:hAnsi="Arial" w:cs="Arial"/>
                <w:color w:val="264A60"/>
                <w:sz w:val="18"/>
                <w:szCs w:val="18"/>
                <w:lang w:val="en-GB"/>
              </w:rPr>
              <w:t>1.00 FIFO</w:t>
            </w:r>
          </w:p>
        </w:tc>
        <w:tc>
          <w:tcPr>
            <w:tcW w:w="1138" w:type="dxa"/>
            <w:tcBorders>
              <w:top w:val="single" w:sz="8" w:space="0" w:color="AEAEAE"/>
              <w:left w:val="nil"/>
              <w:bottom w:val="single" w:sz="8" w:space="0" w:color="AEAEAE"/>
              <w:right w:val="single" w:sz="8" w:space="0" w:color="E0E0E0"/>
            </w:tcBorders>
            <w:shd w:val="clear" w:color="auto" w:fill="FFFFFF"/>
          </w:tcPr>
          <w:p w14:paraId="5C0FDD6E" w14:textId="77777777" w:rsidR="00D01B0C" w:rsidRPr="00B46F03"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B46F03">
              <w:rPr>
                <w:rFonts w:ascii="Arial" w:hAnsi="Arial" w:cs="Arial"/>
                <w:color w:val="010205"/>
                <w:sz w:val="18"/>
                <w:szCs w:val="18"/>
                <w:lang w:val="en-GB"/>
              </w:rPr>
              <w:t>2.096</w:t>
            </w:r>
          </w:p>
        </w:tc>
        <w:tc>
          <w:tcPr>
            <w:tcW w:w="1190" w:type="dxa"/>
            <w:tcBorders>
              <w:top w:val="single" w:sz="8" w:space="0" w:color="AEAEAE"/>
              <w:left w:val="single" w:sz="8" w:space="0" w:color="E0E0E0"/>
              <w:bottom w:val="single" w:sz="8" w:space="0" w:color="AEAEAE"/>
              <w:right w:val="single" w:sz="8" w:space="0" w:color="E0E0E0"/>
            </w:tcBorders>
            <w:shd w:val="clear" w:color="auto" w:fill="FFFFFF"/>
          </w:tcPr>
          <w:p w14:paraId="67AE9C53" w14:textId="77777777" w:rsidR="00D01B0C" w:rsidRPr="00B46F03"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B46F03">
              <w:rPr>
                <w:rFonts w:ascii="Arial" w:hAnsi="Arial" w:cs="Arial"/>
                <w:color w:val="010205"/>
                <w:sz w:val="18"/>
                <w:szCs w:val="18"/>
                <w:lang w:val="en-GB"/>
              </w:rPr>
              <w:t>19.249</w:t>
            </w:r>
          </w:p>
        </w:tc>
        <w:tc>
          <w:tcPr>
            <w:tcW w:w="1564" w:type="dxa"/>
            <w:tcBorders>
              <w:top w:val="single" w:sz="8" w:space="0" w:color="AEAEAE"/>
              <w:left w:val="single" w:sz="8" w:space="0" w:color="E0E0E0"/>
              <w:bottom w:val="single" w:sz="8" w:space="0" w:color="AEAEAE"/>
              <w:right w:val="single" w:sz="8" w:space="0" w:color="E0E0E0"/>
            </w:tcBorders>
            <w:shd w:val="clear" w:color="auto" w:fill="FFFFFF"/>
          </w:tcPr>
          <w:p w14:paraId="30B0146A" w14:textId="77777777" w:rsidR="00D01B0C" w:rsidRPr="00B46F03"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B46F03">
              <w:rPr>
                <w:rFonts w:ascii="Arial" w:hAnsi="Arial" w:cs="Arial"/>
                <w:color w:val="010205"/>
                <w:sz w:val="18"/>
                <w:szCs w:val="18"/>
                <w:lang w:val="en-GB"/>
              </w:rPr>
              <w:t>-38.709</w:t>
            </w:r>
          </w:p>
        </w:tc>
        <w:tc>
          <w:tcPr>
            <w:tcW w:w="1564" w:type="dxa"/>
            <w:tcBorders>
              <w:top w:val="single" w:sz="8" w:space="0" w:color="AEAEAE"/>
              <w:left w:val="single" w:sz="8" w:space="0" w:color="E0E0E0"/>
              <w:bottom w:val="single" w:sz="8" w:space="0" w:color="AEAEAE"/>
              <w:right w:val="nil"/>
            </w:tcBorders>
            <w:shd w:val="clear" w:color="auto" w:fill="FFFFFF"/>
          </w:tcPr>
          <w:p w14:paraId="6E0BEE70" w14:textId="77777777" w:rsidR="00D01B0C" w:rsidRPr="00B46F03"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B46F03">
              <w:rPr>
                <w:rFonts w:ascii="Arial" w:hAnsi="Arial" w:cs="Arial"/>
                <w:color w:val="010205"/>
                <w:sz w:val="18"/>
                <w:szCs w:val="18"/>
                <w:lang w:val="en-GB"/>
              </w:rPr>
              <w:t>42.901</w:t>
            </w:r>
          </w:p>
        </w:tc>
      </w:tr>
      <w:tr w:rsidR="00D01B0C" w:rsidRPr="00F15B8B" w14:paraId="662D4ADE" w14:textId="77777777" w:rsidTr="0095211A">
        <w:trPr>
          <w:cantSplit/>
          <w:trHeight w:val="147"/>
        </w:trPr>
        <w:tc>
          <w:tcPr>
            <w:tcW w:w="1310" w:type="dxa"/>
            <w:vMerge/>
            <w:tcBorders>
              <w:top w:val="single" w:sz="8" w:space="0" w:color="AEAEAE"/>
              <w:left w:val="nil"/>
              <w:bottom w:val="single" w:sz="8" w:space="0" w:color="152935"/>
              <w:right w:val="nil"/>
            </w:tcBorders>
            <w:shd w:val="clear" w:color="auto" w:fill="E0E0E0"/>
          </w:tcPr>
          <w:p w14:paraId="252CABF6" w14:textId="77777777" w:rsidR="00D01B0C" w:rsidRPr="001608DA" w:rsidRDefault="00D01B0C" w:rsidP="0095211A">
            <w:pPr>
              <w:autoSpaceDE w:val="0"/>
              <w:autoSpaceDN w:val="0"/>
              <w:adjustRightInd w:val="0"/>
              <w:rPr>
                <w:rFonts w:ascii="Arial" w:hAnsi="Arial" w:cs="Arial"/>
                <w:color w:val="010205"/>
                <w:sz w:val="18"/>
                <w:szCs w:val="18"/>
                <w:lang w:val="en-GB"/>
              </w:rPr>
            </w:pPr>
          </w:p>
        </w:tc>
        <w:tc>
          <w:tcPr>
            <w:tcW w:w="1702" w:type="dxa"/>
            <w:tcBorders>
              <w:top w:val="single" w:sz="8" w:space="0" w:color="AEAEAE"/>
              <w:left w:val="nil"/>
              <w:bottom w:val="single" w:sz="8" w:space="0" w:color="AEAEAE"/>
              <w:right w:val="nil"/>
            </w:tcBorders>
            <w:shd w:val="clear" w:color="auto" w:fill="E0E0E0"/>
          </w:tcPr>
          <w:p w14:paraId="3DCDC4C0" w14:textId="77777777" w:rsidR="00D01B0C" w:rsidRPr="001608DA" w:rsidRDefault="00D01B0C" w:rsidP="0095211A">
            <w:pPr>
              <w:autoSpaceDE w:val="0"/>
              <w:autoSpaceDN w:val="0"/>
              <w:adjustRightInd w:val="0"/>
              <w:spacing w:line="320" w:lineRule="atLeast"/>
              <w:ind w:right="60"/>
              <w:rPr>
                <w:rFonts w:ascii="Arial" w:hAnsi="Arial" w:cs="Arial"/>
                <w:color w:val="264A60"/>
                <w:sz w:val="18"/>
                <w:szCs w:val="18"/>
                <w:lang w:val="en-GB"/>
              </w:rPr>
            </w:pPr>
            <w:r w:rsidRPr="001608DA">
              <w:rPr>
                <w:rFonts w:ascii="Arial" w:hAnsi="Arial" w:cs="Arial"/>
                <w:color w:val="264A60"/>
                <w:sz w:val="18"/>
                <w:szCs w:val="18"/>
                <w:lang w:val="en-GB"/>
              </w:rPr>
              <w:t>2.00 Traffic Shaping</w:t>
            </w:r>
          </w:p>
        </w:tc>
        <w:tc>
          <w:tcPr>
            <w:tcW w:w="1138" w:type="dxa"/>
            <w:tcBorders>
              <w:top w:val="single" w:sz="8" w:space="0" w:color="AEAEAE"/>
              <w:left w:val="nil"/>
              <w:bottom w:val="single" w:sz="8" w:space="0" w:color="AEAEAE"/>
              <w:right w:val="single" w:sz="8" w:space="0" w:color="E0E0E0"/>
            </w:tcBorders>
            <w:shd w:val="clear" w:color="auto" w:fill="FFFFFF"/>
          </w:tcPr>
          <w:p w14:paraId="1A01BF10"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11.645</w:t>
            </w:r>
          </w:p>
        </w:tc>
        <w:tc>
          <w:tcPr>
            <w:tcW w:w="1190" w:type="dxa"/>
            <w:tcBorders>
              <w:top w:val="single" w:sz="8" w:space="0" w:color="AEAEAE"/>
              <w:left w:val="single" w:sz="8" w:space="0" w:color="E0E0E0"/>
              <w:bottom w:val="single" w:sz="8" w:space="0" w:color="AEAEAE"/>
              <w:right w:val="single" w:sz="8" w:space="0" w:color="E0E0E0"/>
            </w:tcBorders>
            <w:shd w:val="clear" w:color="auto" w:fill="FFFFFF"/>
          </w:tcPr>
          <w:p w14:paraId="500B7CF6"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19.249</w:t>
            </w:r>
          </w:p>
        </w:tc>
        <w:tc>
          <w:tcPr>
            <w:tcW w:w="1564" w:type="dxa"/>
            <w:tcBorders>
              <w:top w:val="single" w:sz="8" w:space="0" w:color="AEAEAE"/>
              <w:left w:val="single" w:sz="8" w:space="0" w:color="E0E0E0"/>
              <w:bottom w:val="single" w:sz="8" w:space="0" w:color="AEAEAE"/>
              <w:right w:val="single" w:sz="8" w:space="0" w:color="E0E0E0"/>
            </w:tcBorders>
            <w:shd w:val="clear" w:color="auto" w:fill="FFFFFF"/>
          </w:tcPr>
          <w:p w14:paraId="63C5D364"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-29.160</w:t>
            </w:r>
          </w:p>
        </w:tc>
        <w:tc>
          <w:tcPr>
            <w:tcW w:w="1564" w:type="dxa"/>
            <w:tcBorders>
              <w:top w:val="single" w:sz="8" w:space="0" w:color="AEAEAE"/>
              <w:left w:val="single" w:sz="8" w:space="0" w:color="E0E0E0"/>
              <w:bottom w:val="single" w:sz="8" w:space="0" w:color="AEAEAE"/>
              <w:right w:val="nil"/>
            </w:tcBorders>
            <w:shd w:val="clear" w:color="auto" w:fill="FFFFFF"/>
          </w:tcPr>
          <w:p w14:paraId="374B7DFE"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52.450</w:t>
            </w:r>
          </w:p>
        </w:tc>
      </w:tr>
      <w:tr w:rsidR="00D01B0C" w:rsidRPr="00F15B8B" w14:paraId="31B27B9D" w14:textId="77777777" w:rsidTr="0095211A">
        <w:trPr>
          <w:cantSplit/>
          <w:trHeight w:val="147"/>
        </w:trPr>
        <w:tc>
          <w:tcPr>
            <w:tcW w:w="1310" w:type="dxa"/>
            <w:vMerge/>
            <w:tcBorders>
              <w:top w:val="single" w:sz="8" w:space="0" w:color="AEAEAE"/>
              <w:left w:val="nil"/>
              <w:bottom w:val="single" w:sz="8" w:space="0" w:color="152935"/>
              <w:right w:val="nil"/>
            </w:tcBorders>
            <w:shd w:val="clear" w:color="auto" w:fill="E0E0E0"/>
          </w:tcPr>
          <w:p w14:paraId="729E1F6E" w14:textId="77777777" w:rsidR="00D01B0C" w:rsidRPr="001608DA" w:rsidRDefault="00D01B0C" w:rsidP="0095211A">
            <w:pPr>
              <w:autoSpaceDE w:val="0"/>
              <w:autoSpaceDN w:val="0"/>
              <w:adjustRightInd w:val="0"/>
              <w:rPr>
                <w:rFonts w:ascii="Arial" w:hAnsi="Arial" w:cs="Arial"/>
                <w:color w:val="010205"/>
                <w:sz w:val="18"/>
                <w:szCs w:val="18"/>
                <w:lang w:val="en-GB"/>
              </w:rPr>
            </w:pPr>
          </w:p>
        </w:tc>
        <w:tc>
          <w:tcPr>
            <w:tcW w:w="1702" w:type="dxa"/>
            <w:tcBorders>
              <w:top w:val="single" w:sz="8" w:space="0" w:color="AEAEAE"/>
              <w:left w:val="nil"/>
              <w:bottom w:val="single" w:sz="8" w:space="0" w:color="152935"/>
              <w:right w:val="nil"/>
            </w:tcBorders>
            <w:shd w:val="clear" w:color="auto" w:fill="E0E0E0"/>
          </w:tcPr>
          <w:p w14:paraId="3728B7AC" w14:textId="77777777" w:rsidR="00D01B0C" w:rsidRPr="001608DA" w:rsidRDefault="00D01B0C" w:rsidP="0095211A">
            <w:pPr>
              <w:autoSpaceDE w:val="0"/>
              <w:autoSpaceDN w:val="0"/>
              <w:adjustRightInd w:val="0"/>
              <w:spacing w:line="320" w:lineRule="atLeast"/>
              <w:ind w:right="60"/>
              <w:rPr>
                <w:rFonts w:ascii="Arial" w:hAnsi="Arial" w:cs="Arial"/>
                <w:color w:val="264A60"/>
                <w:sz w:val="18"/>
                <w:szCs w:val="18"/>
                <w:lang w:val="en-GB"/>
              </w:rPr>
            </w:pPr>
            <w:r w:rsidRPr="001608DA">
              <w:rPr>
                <w:rFonts w:ascii="Arial" w:hAnsi="Arial" w:cs="Arial"/>
                <w:color w:val="264A60"/>
                <w:sz w:val="18"/>
                <w:szCs w:val="18"/>
                <w:lang w:val="en-GB"/>
              </w:rPr>
              <w:t xml:space="preserve">3.00 </w:t>
            </w:r>
            <w:proofErr w:type="spellStart"/>
            <w:r w:rsidRPr="001608DA">
              <w:rPr>
                <w:rFonts w:ascii="Arial" w:hAnsi="Arial" w:cs="Arial"/>
                <w:color w:val="264A60"/>
                <w:sz w:val="18"/>
                <w:szCs w:val="18"/>
                <w:lang w:val="en-GB"/>
              </w:rPr>
              <w:t>QoSVisor</w:t>
            </w:r>
            <w:proofErr w:type="spellEnd"/>
          </w:p>
        </w:tc>
        <w:tc>
          <w:tcPr>
            <w:tcW w:w="1138" w:type="dxa"/>
            <w:tcBorders>
              <w:top w:val="single" w:sz="8" w:space="0" w:color="AEAEAE"/>
              <w:left w:val="nil"/>
              <w:bottom w:val="single" w:sz="8" w:space="0" w:color="152935"/>
              <w:right w:val="single" w:sz="8" w:space="0" w:color="E0E0E0"/>
            </w:tcBorders>
            <w:shd w:val="clear" w:color="auto" w:fill="FFFFFF"/>
          </w:tcPr>
          <w:p w14:paraId="301B0CF0"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highlight w:val="yellow"/>
                <w:lang w:val="en-GB"/>
              </w:rPr>
              <w:t>57.301</w:t>
            </w:r>
          </w:p>
        </w:tc>
        <w:tc>
          <w:tcPr>
            <w:tcW w:w="1190" w:type="dxa"/>
            <w:tcBorders>
              <w:top w:val="single" w:sz="8" w:space="0" w:color="AEAEAE"/>
              <w:left w:val="single" w:sz="8" w:space="0" w:color="E0E0E0"/>
              <w:bottom w:val="single" w:sz="8" w:space="0" w:color="152935"/>
              <w:right w:val="single" w:sz="8" w:space="0" w:color="E0E0E0"/>
            </w:tcBorders>
            <w:shd w:val="clear" w:color="auto" w:fill="FFFFFF"/>
          </w:tcPr>
          <w:p w14:paraId="18CC29A8"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19.249</w:t>
            </w:r>
          </w:p>
        </w:tc>
        <w:tc>
          <w:tcPr>
            <w:tcW w:w="1564" w:type="dxa"/>
            <w:tcBorders>
              <w:top w:val="single" w:sz="8" w:space="0" w:color="AEAEAE"/>
              <w:left w:val="single" w:sz="8" w:space="0" w:color="E0E0E0"/>
              <w:bottom w:val="single" w:sz="8" w:space="0" w:color="152935"/>
              <w:right w:val="single" w:sz="8" w:space="0" w:color="E0E0E0"/>
            </w:tcBorders>
            <w:shd w:val="clear" w:color="auto" w:fill="FFFFFF"/>
          </w:tcPr>
          <w:p w14:paraId="6B66DD08"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Pr>
                <w:rFonts w:ascii="Arial" w:hAnsi="Arial" w:cs="Arial"/>
                <w:color w:val="010205"/>
                <w:sz w:val="18"/>
                <w:szCs w:val="18"/>
                <w:lang w:val="en-GB"/>
              </w:rPr>
              <w:t xml:space="preserve"> </w:t>
            </w:r>
            <w:r w:rsidRPr="001608DA">
              <w:rPr>
                <w:rFonts w:ascii="Arial" w:hAnsi="Arial" w:cs="Arial"/>
                <w:color w:val="010205"/>
                <w:sz w:val="18"/>
                <w:szCs w:val="18"/>
                <w:lang w:val="en-GB"/>
              </w:rPr>
              <w:t>16.496</w:t>
            </w:r>
          </w:p>
        </w:tc>
        <w:tc>
          <w:tcPr>
            <w:tcW w:w="1564" w:type="dxa"/>
            <w:tcBorders>
              <w:top w:val="single" w:sz="8" w:space="0" w:color="AEAEAE"/>
              <w:left w:val="single" w:sz="8" w:space="0" w:color="E0E0E0"/>
              <w:bottom w:val="single" w:sz="8" w:space="0" w:color="152935"/>
              <w:right w:val="nil"/>
            </w:tcBorders>
            <w:shd w:val="clear" w:color="auto" w:fill="FFFFFF"/>
          </w:tcPr>
          <w:p w14:paraId="643A754A" w14:textId="77777777" w:rsidR="00D01B0C" w:rsidRPr="001608DA" w:rsidRDefault="00D01B0C" w:rsidP="0095211A">
            <w:pPr>
              <w:autoSpaceDE w:val="0"/>
              <w:autoSpaceDN w:val="0"/>
              <w:adjustRightInd w:val="0"/>
              <w:spacing w:line="320" w:lineRule="atLeast"/>
              <w:ind w:right="60"/>
              <w:jc w:val="center"/>
              <w:rPr>
                <w:rFonts w:ascii="Arial" w:hAnsi="Arial" w:cs="Arial"/>
                <w:color w:val="010205"/>
                <w:sz w:val="18"/>
                <w:szCs w:val="18"/>
                <w:lang w:val="en-GB"/>
              </w:rPr>
            </w:pPr>
            <w:r w:rsidRPr="001608DA">
              <w:rPr>
                <w:rFonts w:ascii="Arial" w:hAnsi="Arial" w:cs="Arial"/>
                <w:color w:val="010205"/>
                <w:sz w:val="18"/>
                <w:szCs w:val="18"/>
                <w:lang w:val="en-GB"/>
              </w:rPr>
              <w:t>98.106</w:t>
            </w:r>
          </w:p>
        </w:tc>
      </w:tr>
    </w:tbl>
    <w:p w14:paraId="273D06CF" w14:textId="77777777" w:rsidR="00D01B0C" w:rsidRPr="00B46F03" w:rsidRDefault="00D01B0C" w:rsidP="00D01B0C">
      <w:pPr>
        <w:autoSpaceDE w:val="0"/>
        <w:autoSpaceDN w:val="0"/>
        <w:adjustRightInd w:val="0"/>
        <w:spacing w:line="400" w:lineRule="atLeast"/>
        <w:rPr>
          <w:rFonts w:cstheme="minorHAnsi"/>
          <w:bCs/>
          <w:iCs/>
          <w:lang w:val="en-GB"/>
        </w:rPr>
      </w:pPr>
    </w:p>
    <w:p w14:paraId="6B3B05B1" w14:textId="068A7C63" w:rsidR="00D01B0C" w:rsidRDefault="00D01B0C" w:rsidP="00D01B0C">
      <w:pPr>
        <w:autoSpaceDE w:val="0"/>
        <w:autoSpaceDN w:val="0"/>
        <w:adjustRightInd w:val="0"/>
        <w:rPr>
          <w:rFonts w:ascii="Times New Roman" w:hAnsi="Times New Roman" w:cs="Times New Roman"/>
          <w:sz w:val="24"/>
          <w:szCs w:val="24"/>
          <w:lang w:val="en-GB"/>
        </w:rPr>
      </w:pPr>
      <w:r w:rsidRPr="00B46F03">
        <w:rPr>
          <w:lang w:val="en-GB"/>
        </w:rPr>
        <w:t xml:space="preserve">     </w:t>
      </w:r>
      <w:r w:rsidR="00894182">
        <w:rPr>
          <w:lang w:val="en-GB"/>
        </w:rPr>
        <w:t xml:space="preserve">   </w:t>
      </w:r>
      <w:r w:rsidRPr="00B46F03">
        <w:rPr>
          <w:lang w:val="en-GB"/>
        </w:rPr>
        <w:t xml:space="preserve"> </w:t>
      </w:r>
      <w:r w:rsidRPr="00B46F03">
        <w:rPr>
          <w:rFonts w:ascii="Times New Roman" w:hAnsi="Times New Roman" w:cs="Times New Roman"/>
          <w:sz w:val="24"/>
          <w:szCs w:val="24"/>
          <w:lang w:val="en-GB"/>
        </w:rPr>
        <w:t xml:space="preserve">In </w:t>
      </w:r>
      <w:r>
        <w:rPr>
          <w:rFonts w:ascii="Times New Roman" w:hAnsi="Times New Roman" w:cs="Times New Roman"/>
          <w:sz w:val="24"/>
          <w:szCs w:val="24"/>
          <w:lang w:val="en-GB"/>
        </w:rPr>
        <w:t>T</w:t>
      </w:r>
      <w:r w:rsidRPr="00B46F03">
        <w:rPr>
          <w:rFonts w:ascii="Times New Roman" w:hAnsi="Times New Roman" w:cs="Times New Roman"/>
          <w:sz w:val="24"/>
          <w:szCs w:val="24"/>
          <w:lang w:val="en-GB"/>
        </w:rPr>
        <w:t xml:space="preserve">able </w:t>
      </w:r>
      <w:r>
        <w:rPr>
          <w:rFonts w:ascii="Times New Roman" w:hAnsi="Times New Roman" w:cs="Times New Roman"/>
          <w:sz w:val="24"/>
          <w:szCs w:val="24"/>
          <w:lang w:val="en-GB"/>
        </w:rPr>
        <w:t>8-</w:t>
      </w:r>
      <w:r w:rsidRPr="00B46F03">
        <w:rPr>
          <w:rFonts w:ascii="Times New Roman" w:hAnsi="Times New Roman" w:cs="Times New Roman"/>
          <w:sz w:val="24"/>
          <w:szCs w:val="24"/>
          <w:lang w:val="en-GB"/>
        </w:rPr>
        <w:t xml:space="preserve">16, video mean delay is </w:t>
      </w:r>
      <w:r>
        <w:rPr>
          <w:rFonts w:ascii="Times New Roman" w:hAnsi="Times New Roman" w:cs="Times New Roman"/>
          <w:sz w:val="24"/>
          <w:szCs w:val="24"/>
          <w:lang w:val="en-GB"/>
        </w:rPr>
        <w:t>0</w:t>
      </w:r>
      <w:r w:rsidRPr="00B46F03">
        <w:rPr>
          <w:rFonts w:ascii="Times New Roman" w:hAnsi="Times New Roman" w:cs="Times New Roman"/>
          <w:sz w:val="24"/>
          <w:szCs w:val="24"/>
          <w:lang w:val="en-GB"/>
        </w:rPr>
        <w:t xml:space="preserve">.004 </w:t>
      </w:r>
      <w:proofErr w:type="spellStart"/>
      <w:r w:rsidRPr="00B46F03">
        <w:rPr>
          <w:rFonts w:ascii="Times New Roman" w:hAnsi="Times New Roman" w:cs="Times New Roman"/>
          <w:sz w:val="24"/>
          <w:szCs w:val="24"/>
          <w:lang w:val="en-GB"/>
        </w:rPr>
        <w:t>ms</w:t>
      </w:r>
      <w:proofErr w:type="spellEnd"/>
      <w:r w:rsidRPr="00B46F03">
        <w:rPr>
          <w:rFonts w:ascii="Times New Roman" w:hAnsi="Times New Roman" w:cs="Times New Roman"/>
          <w:sz w:val="24"/>
          <w:szCs w:val="24"/>
          <w:lang w:val="en-GB"/>
        </w:rPr>
        <w:t xml:space="preserve"> for </w:t>
      </w:r>
      <w:proofErr w:type="spellStart"/>
      <w:r w:rsidRPr="00B46F03">
        <w:rPr>
          <w:rFonts w:ascii="Times New Roman" w:hAnsi="Times New Roman" w:cs="Times New Roman"/>
          <w:sz w:val="24"/>
          <w:szCs w:val="24"/>
          <w:lang w:val="en-GB"/>
        </w:rPr>
        <w:t>QoSVisor</w:t>
      </w:r>
      <w:proofErr w:type="spellEnd"/>
      <w:r w:rsidRPr="00B46F03">
        <w:rPr>
          <w:rFonts w:ascii="Times New Roman" w:hAnsi="Times New Roman" w:cs="Times New Roman"/>
          <w:sz w:val="24"/>
          <w:szCs w:val="24"/>
          <w:lang w:val="en-GB"/>
        </w:rPr>
        <w:t xml:space="preserve">, and </w:t>
      </w:r>
      <w:r>
        <w:rPr>
          <w:rFonts w:ascii="Times New Roman" w:hAnsi="Times New Roman" w:cs="Times New Roman"/>
          <w:sz w:val="24"/>
          <w:szCs w:val="24"/>
          <w:lang w:val="en-GB"/>
        </w:rPr>
        <w:t>0</w:t>
      </w:r>
      <w:r w:rsidRPr="00B46F03">
        <w:rPr>
          <w:rFonts w:ascii="Times New Roman" w:hAnsi="Times New Roman" w:cs="Times New Roman"/>
          <w:sz w:val="24"/>
          <w:szCs w:val="24"/>
          <w:lang w:val="en-GB"/>
        </w:rPr>
        <w:t xml:space="preserve">.089 </w:t>
      </w:r>
      <w:proofErr w:type="spellStart"/>
      <w:r w:rsidRPr="00B46F03">
        <w:rPr>
          <w:rFonts w:ascii="Times New Roman" w:hAnsi="Times New Roman" w:cs="Times New Roman"/>
          <w:sz w:val="24"/>
          <w:szCs w:val="24"/>
          <w:lang w:val="en-GB"/>
        </w:rPr>
        <w:t>ms</w:t>
      </w:r>
      <w:proofErr w:type="spellEnd"/>
      <w:r w:rsidRPr="00B46F03">
        <w:rPr>
          <w:rFonts w:ascii="Times New Roman" w:hAnsi="Times New Roman" w:cs="Times New Roman"/>
          <w:sz w:val="24"/>
          <w:szCs w:val="24"/>
          <w:lang w:val="en-GB"/>
        </w:rPr>
        <w:t xml:space="preserve"> for the TS algorithm, reflecting the provided ability of these more advanced algorithms to prioritise and minimise video delays</w:t>
      </w:r>
      <w:r w:rsidRPr="00B46F03">
        <w:rPr>
          <w:rFonts w:ascii="Times New Roman" w:hAnsi="Times New Roman" w:cs="Times New Roman"/>
          <w:color w:val="010205"/>
          <w:sz w:val="24"/>
          <w:szCs w:val="24"/>
          <w:lang w:val="en-GB"/>
        </w:rPr>
        <w:t xml:space="preserve">. </w:t>
      </w:r>
      <w:r w:rsidRPr="00B46F03">
        <w:rPr>
          <w:rFonts w:ascii="Times New Roman" w:hAnsi="Times New Roman" w:cs="Times New Roman"/>
          <w:sz w:val="24"/>
          <w:szCs w:val="24"/>
          <w:lang w:val="en-GB"/>
        </w:rPr>
        <w:t xml:space="preserve"> In contrast, the mean delay of data traffic type in</w:t>
      </w:r>
      <w:r>
        <w:rPr>
          <w:rFonts w:ascii="Times New Roman" w:hAnsi="Times New Roman" w:cs="Times New Roman"/>
          <w:sz w:val="24"/>
          <w:szCs w:val="24"/>
          <w:lang w:val="en-GB"/>
        </w:rPr>
        <w:t xml:space="preserve"> the</w:t>
      </w:r>
      <w:r w:rsidRPr="00B46F03">
        <w:rPr>
          <w:rFonts w:ascii="Times New Roman" w:hAnsi="Times New Roman" w:cs="Times New Roman"/>
          <w:sz w:val="24"/>
          <w:szCs w:val="24"/>
          <w:lang w:val="en-GB"/>
        </w:rPr>
        <w:t xml:space="preserve"> </w:t>
      </w:r>
      <w:proofErr w:type="spellStart"/>
      <w:r w:rsidRPr="00B46F03">
        <w:rPr>
          <w:rFonts w:ascii="Times New Roman" w:hAnsi="Times New Roman" w:cs="Times New Roman"/>
          <w:sz w:val="24"/>
          <w:szCs w:val="24"/>
          <w:lang w:val="en-GB"/>
        </w:rPr>
        <w:t>QoSVisor</w:t>
      </w:r>
      <w:proofErr w:type="spellEnd"/>
      <w:r w:rsidRPr="00B46F03">
        <w:rPr>
          <w:rFonts w:ascii="Times New Roman" w:hAnsi="Times New Roman" w:cs="Times New Roman"/>
          <w:sz w:val="24"/>
          <w:szCs w:val="24"/>
          <w:lang w:val="en-GB"/>
        </w:rPr>
        <w:t xml:space="preserve"> algorithm is very long</w:t>
      </w:r>
      <w:r>
        <w:rPr>
          <w:rFonts w:ascii="Times New Roman" w:hAnsi="Times New Roman" w:cs="Times New Roman"/>
          <w:sz w:val="24"/>
          <w:szCs w:val="24"/>
          <w:lang w:val="en-GB"/>
        </w:rPr>
        <w:t xml:space="preserve"> at</w:t>
      </w:r>
      <w:r w:rsidRPr="00B46F03">
        <w:rPr>
          <w:rFonts w:ascii="Times New Roman" w:hAnsi="Times New Roman" w:cs="Times New Roman"/>
          <w:sz w:val="24"/>
          <w:szCs w:val="24"/>
          <w:lang w:val="en-GB"/>
        </w:rPr>
        <w:t xml:space="preserve"> 57.301</w:t>
      </w:r>
      <w:r w:rsidRPr="00B46F03">
        <w:rPr>
          <w:rFonts w:ascii="Times New Roman" w:eastAsiaTheme="majorEastAsia" w:hAnsi="Times New Roman" w:cs="Times New Roman"/>
          <w:sz w:val="24"/>
          <w:szCs w:val="24"/>
          <w:lang w:val="en-GB"/>
        </w:rPr>
        <w:t xml:space="preserve"> </w:t>
      </w:r>
      <w:proofErr w:type="spellStart"/>
      <w:r w:rsidRPr="00B46F03">
        <w:rPr>
          <w:rFonts w:ascii="Times New Roman" w:eastAsiaTheme="majorEastAsia" w:hAnsi="Times New Roman" w:cs="Times New Roman"/>
          <w:sz w:val="24"/>
          <w:szCs w:val="24"/>
          <w:lang w:val="en-GB"/>
        </w:rPr>
        <w:t>ms</w:t>
      </w:r>
      <w:proofErr w:type="spellEnd"/>
      <w:r w:rsidRPr="00B46F03">
        <w:rPr>
          <w:rFonts w:ascii="Times New Roman" w:eastAsiaTheme="majorEastAsia" w:hAnsi="Times New Roman" w:cs="Times New Roman"/>
          <w:sz w:val="24"/>
          <w:szCs w:val="24"/>
          <w:lang w:val="en-GB"/>
        </w:rPr>
        <w:t xml:space="preserve"> </w:t>
      </w:r>
      <w:r w:rsidRPr="00B46F03">
        <w:rPr>
          <w:rFonts w:ascii="Times New Roman" w:hAnsi="Times New Roman" w:cs="Times New Roman"/>
          <w:sz w:val="24"/>
          <w:szCs w:val="24"/>
          <w:lang w:val="en-GB"/>
        </w:rPr>
        <w:t xml:space="preserve">compared to both video and even audio (more than 2 SEs) in </w:t>
      </w:r>
      <w:proofErr w:type="spellStart"/>
      <w:r w:rsidRPr="00B46F03">
        <w:rPr>
          <w:rFonts w:ascii="Times New Roman" w:hAnsi="Times New Roman" w:cs="Times New Roman"/>
          <w:sz w:val="24"/>
          <w:szCs w:val="24"/>
          <w:lang w:val="en-GB"/>
        </w:rPr>
        <w:t>QoSVisor</w:t>
      </w:r>
      <w:proofErr w:type="spellEnd"/>
      <w:r w:rsidRPr="00B46F03">
        <w:rPr>
          <w:rFonts w:ascii="Times New Roman" w:hAnsi="Times New Roman" w:cs="Times New Roman"/>
          <w:sz w:val="24"/>
          <w:szCs w:val="24"/>
          <w:lang w:val="en-GB"/>
        </w:rPr>
        <w:t>. The reversal of</w:t>
      </w:r>
      <w:r>
        <w:rPr>
          <w:rFonts w:ascii="Times New Roman" w:hAnsi="Times New Roman" w:cs="Times New Roman"/>
          <w:sz w:val="24"/>
          <w:szCs w:val="24"/>
          <w:lang w:val="en-GB"/>
        </w:rPr>
        <w:t xml:space="preserve"> the</w:t>
      </w:r>
      <w:r w:rsidRPr="00B46F03">
        <w:rPr>
          <w:rFonts w:ascii="Times New Roman" w:hAnsi="Times New Roman" w:cs="Times New Roman"/>
          <w:sz w:val="24"/>
          <w:szCs w:val="24"/>
          <w:lang w:val="en-GB"/>
        </w:rPr>
        <w:t xml:space="preserve"> pattern between FIFO and QoS Visor for audio versus data is striking. The long delay could perhaps be seen as a limitation of the </w:t>
      </w:r>
      <w:proofErr w:type="spellStart"/>
      <w:r w:rsidRPr="00B46F03">
        <w:rPr>
          <w:rFonts w:ascii="Times New Roman" w:hAnsi="Times New Roman" w:cs="Times New Roman"/>
          <w:sz w:val="24"/>
          <w:szCs w:val="24"/>
          <w:lang w:val="en-GB"/>
        </w:rPr>
        <w:t>QoSVisor</w:t>
      </w:r>
      <w:proofErr w:type="spellEnd"/>
      <w:r w:rsidRPr="00B46F03">
        <w:rPr>
          <w:rFonts w:ascii="Times New Roman" w:hAnsi="Times New Roman" w:cs="Times New Roman"/>
          <w:sz w:val="24"/>
          <w:szCs w:val="24"/>
          <w:lang w:val="en-GB"/>
        </w:rPr>
        <w:t xml:space="preserve"> policy, </w:t>
      </w:r>
      <w:r>
        <w:rPr>
          <w:rFonts w:ascii="Times New Roman" w:hAnsi="Times New Roman" w:cs="Times New Roman"/>
          <w:sz w:val="24"/>
          <w:szCs w:val="24"/>
          <w:lang w:val="en-GB"/>
        </w:rPr>
        <w:t>it being</w:t>
      </w:r>
      <w:r w:rsidRPr="00B46F03">
        <w:rPr>
          <w:rFonts w:ascii="Times New Roman" w:hAnsi="Times New Roman" w:cs="Times New Roman"/>
          <w:sz w:val="24"/>
          <w:szCs w:val="24"/>
          <w:lang w:val="en-GB"/>
        </w:rPr>
        <w:t xml:space="preserve"> a direct consequence of the protection of video</w:t>
      </w:r>
      <w:r>
        <w:rPr>
          <w:rFonts w:ascii="Times New Roman" w:hAnsi="Times New Roman" w:cs="Times New Roman"/>
          <w:sz w:val="24"/>
          <w:szCs w:val="24"/>
          <w:lang w:val="en-GB"/>
        </w:rPr>
        <w:t xml:space="preserve"> and</w:t>
      </w:r>
      <w:r w:rsidRPr="00B46F03">
        <w:rPr>
          <w:rFonts w:ascii="Times New Roman" w:hAnsi="Times New Roman" w:cs="Times New Roman"/>
          <w:sz w:val="24"/>
          <w:szCs w:val="24"/>
          <w:lang w:val="en-GB"/>
        </w:rPr>
        <w:t xml:space="preserve"> some further prioritising system within data (</w:t>
      </w:r>
      <w:proofErr w:type="spellStart"/>
      <w:r w:rsidRPr="00B46F03">
        <w:rPr>
          <w:rFonts w:ascii="Times New Roman" w:hAnsi="Times New Roman" w:cs="Times New Roman"/>
          <w:sz w:val="24"/>
          <w:szCs w:val="24"/>
          <w:lang w:val="en-GB"/>
        </w:rPr>
        <w:t>eg</w:t>
      </w:r>
      <w:proofErr w:type="spellEnd"/>
      <w:r w:rsidRPr="00B46F03">
        <w:rPr>
          <w:rFonts w:ascii="Times New Roman" w:hAnsi="Times New Roman" w:cs="Times New Roman"/>
          <w:sz w:val="24"/>
          <w:szCs w:val="24"/>
          <w:lang w:val="en-GB"/>
        </w:rPr>
        <w:t xml:space="preserve"> urgent and non-urgent) would be needed</w:t>
      </w:r>
      <w:r>
        <w:rPr>
          <w:rFonts w:ascii="Times New Roman" w:hAnsi="Times New Roman" w:cs="Times New Roman"/>
          <w:sz w:val="24"/>
          <w:szCs w:val="24"/>
          <w:lang w:val="en-GB"/>
        </w:rPr>
        <w:t>,</w:t>
      </w:r>
      <w:r w:rsidRPr="00B46F03">
        <w:rPr>
          <w:rFonts w:ascii="Times New Roman" w:hAnsi="Times New Roman" w:cs="Times New Roman"/>
          <w:sz w:val="24"/>
          <w:szCs w:val="24"/>
          <w:lang w:val="en-GB"/>
        </w:rPr>
        <w:t xml:space="preserve"> </w:t>
      </w:r>
      <w:r w:rsidRPr="0062052D">
        <w:rPr>
          <w:rFonts w:ascii="Times New Roman" w:hAnsi="Times New Roman" w:cs="Times New Roman"/>
          <w:sz w:val="24"/>
          <w:szCs w:val="24"/>
          <w:lang w:val="en-GB"/>
        </w:rPr>
        <w:t>if this is seen as genuinely a  consequent limitation to be got around somehow.</w:t>
      </w:r>
      <w:r w:rsidRPr="00B46F03">
        <w:rPr>
          <w:rFonts w:ascii="Times New Roman" w:hAnsi="Times New Roman" w:cs="Times New Roman"/>
          <w:sz w:val="24"/>
          <w:szCs w:val="24"/>
          <w:lang w:val="en-GB"/>
        </w:rPr>
        <w:t xml:space="preserve"> </w:t>
      </w:r>
      <w:r>
        <w:rPr>
          <w:rFonts w:ascii="Times New Roman" w:hAnsi="Times New Roman" w:cs="Times New Roman"/>
          <w:sz w:val="24"/>
          <w:szCs w:val="24"/>
          <w:lang w:val="en-GB"/>
        </w:rPr>
        <w:t xml:space="preserve"> </w:t>
      </w:r>
      <w:r w:rsidRPr="0062052D">
        <w:rPr>
          <w:rFonts w:ascii="Times New Roman" w:hAnsi="Times New Roman" w:cs="Times New Roman"/>
          <w:sz w:val="24"/>
          <w:szCs w:val="24"/>
          <w:lang w:val="en-GB"/>
        </w:rPr>
        <w:t>In general, the results have confirmed the predictions for traffic type compare with test durations across the three algorithms.</w:t>
      </w:r>
      <w:r w:rsidRPr="00B46F03">
        <w:rPr>
          <w:rFonts w:ascii="Times New Roman" w:hAnsi="Times New Roman" w:cs="Times New Roman"/>
          <w:sz w:val="24"/>
          <w:szCs w:val="24"/>
          <w:lang w:val="en-GB"/>
        </w:rPr>
        <w:t xml:space="preserve"> At the shortest test duration</w:t>
      </w:r>
      <w:r>
        <w:rPr>
          <w:rFonts w:ascii="Times New Roman" w:hAnsi="Times New Roman" w:cs="Times New Roman"/>
          <w:sz w:val="24"/>
          <w:szCs w:val="24"/>
          <w:lang w:val="en-GB"/>
        </w:rPr>
        <w:t xml:space="preserve"> of</w:t>
      </w:r>
      <w:r w:rsidRPr="00B46F03">
        <w:rPr>
          <w:rFonts w:ascii="Times New Roman" w:hAnsi="Times New Roman" w:cs="Times New Roman"/>
          <w:sz w:val="24"/>
          <w:szCs w:val="24"/>
          <w:lang w:val="en-GB"/>
        </w:rPr>
        <w:t xml:space="preserve"> 1 minute,</w:t>
      </w:r>
      <w:r>
        <w:rPr>
          <w:rFonts w:ascii="Times New Roman" w:hAnsi="Times New Roman" w:cs="Times New Roman"/>
          <w:sz w:val="24"/>
          <w:szCs w:val="24"/>
          <w:lang w:val="en-GB"/>
        </w:rPr>
        <w:t xml:space="preserve"> the</w:t>
      </w:r>
      <w:r w:rsidRPr="00B46F03">
        <w:rPr>
          <w:rFonts w:ascii="Times New Roman" w:hAnsi="Times New Roman" w:cs="Times New Roman"/>
          <w:sz w:val="24"/>
          <w:szCs w:val="24"/>
          <w:lang w:val="en-GB"/>
        </w:rPr>
        <w:t xml:space="preserve"> results </w:t>
      </w:r>
      <w:r>
        <w:rPr>
          <w:rFonts w:ascii="Times New Roman" w:hAnsi="Times New Roman" w:cs="Times New Roman"/>
          <w:sz w:val="24"/>
          <w:szCs w:val="24"/>
          <w:lang w:val="en-GB"/>
        </w:rPr>
        <w:t>have</w:t>
      </w:r>
      <w:r w:rsidRPr="00B46F03">
        <w:rPr>
          <w:rFonts w:ascii="Times New Roman" w:hAnsi="Times New Roman" w:cs="Times New Roman"/>
          <w:sz w:val="24"/>
          <w:szCs w:val="24"/>
          <w:lang w:val="en-GB"/>
        </w:rPr>
        <w:t xml:space="preserve"> not confirm</w:t>
      </w:r>
      <w:r>
        <w:rPr>
          <w:rFonts w:ascii="Times New Roman" w:hAnsi="Times New Roman" w:cs="Times New Roman"/>
          <w:sz w:val="24"/>
          <w:szCs w:val="24"/>
          <w:lang w:val="en-GB"/>
        </w:rPr>
        <w:t>s</w:t>
      </w:r>
      <w:r w:rsidRPr="00B46F03">
        <w:rPr>
          <w:rFonts w:ascii="Times New Roman" w:hAnsi="Times New Roman" w:cs="Times New Roman"/>
          <w:sz w:val="24"/>
          <w:szCs w:val="24"/>
          <w:lang w:val="en-GB"/>
        </w:rPr>
        <w:t xml:space="preserve"> the predictions</w:t>
      </w:r>
      <w:r>
        <w:rPr>
          <w:rFonts w:ascii="Times New Roman" w:hAnsi="Times New Roman" w:cs="Times New Roman"/>
          <w:sz w:val="24"/>
          <w:szCs w:val="24"/>
          <w:lang w:val="en-GB"/>
        </w:rPr>
        <w:t>.</w:t>
      </w:r>
      <w:r w:rsidRPr="00B46F03">
        <w:rPr>
          <w:rFonts w:ascii="Times New Roman" w:hAnsi="Times New Roman" w:cs="Times New Roman"/>
          <w:sz w:val="24"/>
          <w:szCs w:val="24"/>
          <w:lang w:val="en-GB"/>
        </w:rPr>
        <w:t xml:space="preserve"> </w:t>
      </w:r>
    </w:p>
    <w:p w14:paraId="783D591B" w14:textId="77777777" w:rsidR="00BE3391" w:rsidRDefault="00BE3391" w:rsidP="00D01B0C">
      <w:pPr>
        <w:autoSpaceDE w:val="0"/>
        <w:autoSpaceDN w:val="0"/>
        <w:adjustRightInd w:val="0"/>
        <w:rPr>
          <w:rFonts w:ascii="Times New Roman" w:hAnsi="Times New Roman" w:cs="Times New Roman"/>
          <w:sz w:val="24"/>
          <w:szCs w:val="24"/>
          <w:lang w:val="en-GB"/>
        </w:rPr>
      </w:pPr>
    </w:p>
    <w:p w14:paraId="048B98EE" w14:textId="3CDB0314" w:rsidR="00D01B0C" w:rsidRPr="00E600B5" w:rsidRDefault="00BE3391" w:rsidP="00E600B5">
      <w:pPr>
        <w:autoSpaceDE w:val="0"/>
        <w:autoSpaceDN w:val="0"/>
        <w:adjustRightInd w:val="0"/>
        <w:rPr>
          <w:rFonts w:ascii="Times New Roman" w:hAnsi="Times New Roman" w:cs="Times New Roman"/>
          <w:b/>
          <w:iCs/>
          <w:sz w:val="24"/>
          <w:szCs w:val="24"/>
          <w:lang w:val="en-GB"/>
        </w:rPr>
      </w:pPr>
      <w:r>
        <w:rPr>
          <w:rFonts w:ascii="Times New Roman" w:hAnsi="Times New Roman" w:cs="Times New Roman"/>
          <w:sz w:val="24"/>
          <w:szCs w:val="24"/>
          <w:lang w:val="en-GB"/>
        </w:rPr>
        <w:t xml:space="preserve">       </w:t>
      </w:r>
      <w:r w:rsidR="00D01B0C">
        <w:rPr>
          <w:rFonts w:ascii="Times New Roman" w:hAnsi="Times New Roman" w:cs="Times New Roman"/>
          <w:sz w:val="24"/>
          <w:szCs w:val="24"/>
          <w:lang w:val="en-GB"/>
        </w:rPr>
        <w:t>B</w:t>
      </w:r>
      <w:r w:rsidR="00D01B0C" w:rsidRPr="0062052D">
        <w:rPr>
          <w:rFonts w:ascii="Times New Roman" w:hAnsi="Times New Roman" w:cs="Times New Roman"/>
          <w:sz w:val="24"/>
          <w:szCs w:val="24"/>
          <w:lang w:val="en-GB"/>
        </w:rPr>
        <w:t>ut this may be due to high relative variability, with this due in turn to inability of the algorithms to get into their stride given their buffer lengths and the small number of packets of each type of traffic, and of typical length for their type, within the one minute.</w:t>
      </w:r>
      <w:r w:rsidR="00D01B0C" w:rsidRPr="00B46F03">
        <w:rPr>
          <w:rFonts w:ascii="Times New Roman" w:hAnsi="Times New Roman" w:cs="Times New Roman"/>
          <w:sz w:val="24"/>
          <w:szCs w:val="24"/>
          <w:lang w:val="en-GB"/>
        </w:rPr>
        <w:t xml:space="preserve">    </w:t>
      </w:r>
    </w:p>
    <w:p w14:paraId="649062CF" w14:textId="122B7EBC" w:rsidR="00BE3391" w:rsidRPr="00B46F03" w:rsidRDefault="00BE3391" w:rsidP="00D01B0C">
      <w:pPr>
        <w:autoSpaceDE w:val="0"/>
        <w:autoSpaceDN w:val="0"/>
        <w:adjustRightInd w:val="0"/>
        <w:spacing w:line="400" w:lineRule="atLeast"/>
        <w:rPr>
          <w:rFonts w:cstheme="minorHAnsi"/>
          <w:b/>
          <w:iCs/>
          <w:sz w:val="26"/>
          <w:szCs w:val="26"/>
          <w:lang w:val="en-GB"/>
        </w:rPr>
      </w:pPr>
      <w:r>
        <w:rPr>
          <w:rFonts w:cstheme="minorHAnsi"/>
          <w:b/>
          <w:iCs/>
          <w:sz w:val="26"/>
          <w:szCs w:val="26"/>
          <w:lang w:val="en-GB"/>
        </w:rPr>
        <w:t xml:space="preserve"> </w:t>
      </w:r>
    </w:p>
    <w:p w14:paraId="7A7687B2" w14:textId="77777777" w:rsidR="00D01B0C" w:rsidRPr="00B46F03" w:rsidRDefault="00D01B0C" w:rsidP="00D9690E">
      <w:pPr>
        <w:pStyle w:val="Heading2"/>
        <w:rPr>
          <w:rFonts w:cstheme="minorHAnsi"/>
          <w:sz w:val="26"/>
          <w:szCs w:val="26"/>
        </w:rPr>
      </w:pPr>
      <w:r>
        <w:t>8</w:t>
      </w:r>
      <w:r w:rsidRPr="00B46F03">
        <w:t>.10. Discussion and summary</w:t>
      </w:r>
    </w:p>
    <w:p w14:paraId="3040C26F" w14:textId="77777777" w:rsidR="00D01B0C" w:rsidRPr="00B46F03" w:rsidRDefault="00D01B0C" w:rsidP="00D01B0C">
      <w:pPr>
        <w:rPr>
          <w:rFonts w:ascii="Times New Roman" w:hAnsi="Times New Roman" w:cs="Times New Roman"/>
          <w:b/>
          <w:iCs/>
          <w:sz w:val="24"/>
          <w:szCs w:val="24"/>
          <w:lang w:val="en-GB"/>
        </w:rPr>
      </w:pPr>
    </w:p>
    <w:p w14:paraId="3F6FDF16" w14:textId="495488AD" w:rsidR="00D01B0C" w:rsidRPr="00E3023D" w:rsidRDefault="00D01B0C" w:rsidP="00D01B0C">
      <w:pPr>
        <w:autoSpaceDE w:val="0"/>
        <w:autoSpaceDN w:val="0"/>
        <w:adjustRightInd w:val="0"/>
        <w:rPr>
          <w:rFonts w:ascii="Times New Roman" w:hAnsi="Times New Roman" w:cs="Times New Roman"/>
          <w:sz w:val="24"/>
          <w:szCs w:val="24"/>
          <w:lang w:val="en-GB"/>
        </w:rPr>
      </w:pPr>
      <w:r w:rsidRPr="00B46F03">
        <w:rPr>
          <w:rFonts w:ascii="Times New Roman" w:hAnsi="Times New Roman" w:cs="Times New Roman"/>
          <w:sz w:val="24"/>
          <w:szCs w:val="24"/>
          <w:lang w:val="en-GB"/>
        </w:rPr>
        <w:t xml:space="preserve">       This chapter has reported a novel approach for evaluating the queueing systems in packet switching in SDN</w:t>
      </w:r>
      <w:r>
        <w:rPr>
          <w:rFonts w:ascii="Times New Roman" w:hAnsi="Times New Roman" w:cs="Times New Roman"/>
          <w:sz w:val="24"/>
          <w:szCs w:val="24"/>
          <w:lang w:val="en-GB"/>
        </w:rPr>
        <w:t>.</w:t>
      </w:r>
      <w:r w:rsidRPr="00B46F03">
        <w:rPr>
          <w:rFonts w:ascii="Times New Roman" w:hAnsi="Times New Roman" w:cs="Times New Roman"/>
          <w:sz w:val="24"/>
          <w:szCs w:val="24"/>
          <w:lang w:val="en-GB"/>
        </w:rPr>
        <w:t xml:space="preserve"> </w:t>
      </w:r>
      <w:r>
        <w:rPr>
          <w:rFonts w:ascii="Times New Roman" w:hAnsi="Times New Roman" w:cs="Times New Roman"/>
          <w:sz w:val="24"/>
          <w:szCs w:val="24"/>
          <w:lang w:val="en-GB"/>
        </w:rPr>
        <w:t>To achieve this,</w:t>
      </w:r>
      <w:r w:rsidRPr="00B46F03">
        <w:rPr>
          <w:rFonts w:ascii="Times New Roman" w:hAnsi="Times New Roman" w:cs="Times New Roman"/>
          <w:sz w:val="24"/>
          <w:szCs w:val="24"/>
          <w:lang w:val="en-GB"/>
        </w:rPr>
        <w:t xml:space="preserve"> the mean results for 10 trials in each combination of design variables were pre-extracted for each of the </w:t>
      </w:r>
      <w:r>
        <w:rPr>
          <w:rFonts w:ascii="Times New Roman" w:hAnsi="Times New Roman" w:cs="Times New Roman"/>
          <w:sz w:val="24"/>
          <w:szCs w:val="24"/>
          <w:lang w:val="en-GB"/>
        </w:rPr>
        <w:t>three</w:t>
      </w:r>
      <w:r w:rsidRPr="00B46F03">
        <w:rPr>
          <w:rFonts w:ascii="Times New Roman" w:hAnsi="Times New Roman" w:cs="Times New Roman"/>
          <w:sz w:val="24"/>
          <w:szCs w:val="24"/>
          <w:lang w:val="en-GB"/>
        </w:rPr>
        <w:t xml:space="preserve"> performance measures and tabulated with regard for reliability according to a standard analysis of variance (in the SPSS statistical package).</w:t>
      </w:r>
      <w:r w:rsidRPr="00B46F03">
        <w:rPr>
          <w:rFonts w:ascii="Times New Roman" w:eastAsia="SimSun" w:hAnsi="Times New Roman" w:cs="Times New Roman"/>
          <w:sz w:val="24"/>
          <w:szCs w:val="24"/>
          <w:lang w:val="en-GB"/>
        </w:rPr>
        <w:t xml:space="preserve"> </w:t>
      </w:r>
      <w:r w:rsidRPr="00B46F03">
        <w:rPr>
          <w:rFonts w:ascii="Times New Roman" w:hAnsi="Times New Roman" w:cs="Times New Roman"/>
          <w:sz w:val="24"/>
          <w:szCs w:val="24"/>
          <w:lang w:val="en-GB"/>
        </w:rPr>
        <w:t>It is relatively unusual in communications engineering or computer science to follow up</w:t>
      </w:r>
      <w:r>
        <w:rPr>
          <w:rFonts w:ascii="Times New Roman" w:hAnsi="Times New Roman" w:cs="Times New Roman"/>
          <w:sz w:val="24"/>
          <w:szCs w:val="24"/>
          <w:lang w:val="en-GB"/>
        </w:rPr>
        <w:t xml:space="preserve"> the</w:t>
      </w:r>
      <w:r w:rsidRPr="00B46F03">
        <w:rPr>
          <w:rFonts w:ascii="Times New Roman" w:hAnsi="Times New Roman" w:cs="Times New Roman"/>
          <w:sz w:val="24"/>
          <w:szCs w:val="24"/>
          <w:lang w:val="en-GB"/>
        </w:rPr>
        <w:t xml:space="preserve"> implementation of algorithms with such a systematic and formal evaluative account of how detailed patterns of performance do</w:t>
      </w:r>
      <w:r>
        <w:rPr>
          <w:rFonts w:ascii="Times New Roman" w:hAnsi="Times New Roman" w:cs="Times New Roman"/>
          <w:sz w:val="24"/>
          <w:szCs w:val="24"/>
          <w:lang w:val="en-GB"/>
        </w:rPr>
        <w:t>,</w:t>
      </w:r>
      <w:r w:rsidRPr="00B46F03">
        <w:rPr>
          <w:rFonts w:ascii="Times New Roman" w:hAnsi="Times New Roman" w:cs="Times New Roman"/>
          <w:sz w:val="24"/>
          <w:szCs w:val="24"/>
          <w:lang w:val="en-GB"/>
        </w:rPr>
        <w:t xml:space="preserve"> indeed</w:t>
      </w:r>
      <w:r>
        <w:rPr>
          <w:rFonts w:ascii="Times New Roman" w:hAnsi="Times New Roman" w:cs="Times New Roman"/>
          <w:sz w:val="24"/>
          <w:szCs w:val="24"/>
          <w:lang w:val="en-GB"/>
        </w:rPr>
        <w:t>,</w:t>
      </w:r>
      <w:r w:rsidRPr="00B46F03">
        <w:rPr>
          <w:rFonts w:ascii="Times New Roman" w:hAnsi="Times New Roman" w:cs="Times New Roman"/>
          <w:sz w:val="24"/>
          <w:szCs w:val="24"/>
          <w:lang w:val="en-GB"/>
        </w:rPr>
        <w:t xml:space="preserve"> result from the strategic policy decisions, </w:t>
      </w:r>
      <w:r w:rsidRPr="005E2546">
        <w:rPr>
          <w:rFonts w:ascii="Times New Roman" w:hAnsi="Times New Roman" w:cs="Times New Roman"/>
          <w:sz w:val="24"/>
          <w:szCs w:val="24"/>
          <w:lang w:val="en-GB"/>
        </w:rPr>
        <w:t>which led to development of the classes of algorithm.</w:t>
      </w:r>
    </w:p>
    <w:p w14:paraId="41CE22C3" w14:textId="77777777" w:rsidR="00D01B0C" w:rsidRPr="00E3023D" w:rsidRDefault="00D01B0C" w:rsidP="00D01B0C">
      <w:pPr>
        <w:autoSpaceDE w:val="0"/>
        <w:autoSpaceDN w:val="0"/>
        <w:adjustRightInd w:val="0"/>
        <w:rPr>
          <w:rFonts w:ascii="Times New Roman" w:hAnsi="Times New Roman" w:cs="Times New Roman"/>
          <w:sz w:val="24"/>
          <w:szCs w:val="24"/>
          <w:lang w:val="en-GB"/>
        </w:rPr>
      </w:pPr>
    </w:p>
    <w:p w14:paraId="1C186F87" w14:textId="4FD2C068" w:rsidR="00D01B0C" w:rsidRPr="00E3023D" w:rsidRDefault="00894182" w:rsidP="00D01B0C">
      <w:pPr>
        <w:autoSpaceDE w:val="0"/>
        <w:autoSpaceDN w:val="0"/>
        <w:adjustRightInd w:val="0"/>
        <w:rPr>
          <w:rFonts w:ascii="Times New Roman" w:hAnsi="Times New Roman" w:cs="Times New Roman"/>
          <w:sz w:val="24"/>
          <w:szCs w:val="24"/>
          <w:lang w:val="en-GB"/>
        </w:rPr>
      </w:pPr>
      <w:r>
        <w:rPr>
          <w:rFonts w:ascii="Times New Roman" w:hAnsi="Times New Roman" w:cs="Times New Roman"/>
          <w:sz w:val="24"/>
          <w:szCs w:val="24"/>
          <w:lang w:val="en-GB"/>
        </w:rPr>
        <w:lastRenderedPageBreak/>
        <w:t xml:space="preserve">       </w:t>
      </w:r>
      <w:r w:rsidR="00D01B0C" w:rsidRPr="00E3023D">
        <w:rPr>
          <w:rFonts w:ascii="Times New Roman" w:hAnsi="Times New Roman" w:cs="Times New Roman"/>
          <w:sz w:val="24"/>
          <w:szCs w:val="24"/>
          <w:lang w:val="en-GB"/>
        </w:rPr>
        <w:t>Researchers are often content with one main ordinal comparison, assuming high general evaluation for the single performance index used</w:t>
      </w:r>
      <w:r w:rsidR="00D01B0C">
        <w:rPr>
          <w:rFonts w:ascii="Times New Roman" w:hAnsi="Times New Roman" w:cs="Times New Roman"/>
          <w:sz w:val="24"/>
          <w:szCs w:val="24"/>
          <w:lang w:val="en-GB"/>
        </w:rPr>
        <w:t>.</w:t>
      </w:r>
      <w:r w:rsidR="00D01B0C" w:rsidRPr="00E3023D">
        <w:rPr>
          <w:rFonts w:ascii="Times New Roman" w:hAnsi="Times New Roman" w:cs="Times New Roman"/>
          <w:sz w:val="24"/>
          <w:szCs w:val="24"/>
          <w:lang w:val="en-GB"/>
        </w:rPr>
        <w:t xml:space="preserve"> It is also unusual to do so within a comprehensive balanced design (‘factorial’)</w:t>
      </w:r>
      <w:r w:rsidR="00D01B0C">
        <w:rPr>
          <w:rFonts w:ascii="Times New Roman" w:hAnsi="Times New Roman" w:cs="Times New Roman"/>
          <w:sz w:val="24"/>
          <w:szCs w:val="24"/>
          <w:lang w:val="en-GB"/>
        </w:rPr>
        <w:t>.</w:t>
      </w:r>
      <w:r w:rsidR="00D01B0C" w:rsidRPr="00E3023D">
        <w:rPr>
          <w:rFonts w:ascii="Times New Roman" w:hAnsi="Times New Roman" w:cs="Times New Roman"/>
          <w:sz w:val="24"/>
          <w:szCs w:val="24"/>
          <w:lang w:val="en-GB"/>
        </w:rPr>
        <w:t xml:space="preserve"> varying several aspects of the traffic as well as the algorithm. The fact that the predictions are largely confirmed is not to be seen as a surprising new finding, as would be the typical interpretation in empirical science, because in each instance the code ha</w:t>
      </w:r>
      <w:r w:rsidR="00D01B0C">
        <w:rPr>
          <w:rFonts w:ascii="Times New Roman" w:hAnsi="Times New Roman" w:cs="Times New Roman"/>
          <w:sz w:val="24"/>
          <w:szCs w:val="24"/>
          <w:lang w:val="en-GB"/>
        </w:rPr>
        <w:t>s</w:t>
      </w:r>
      <w:r w:rsidR="00D01B0C" w:rsidRPr="00E3023D">
        <w:rPr>
          <w:rFonts w:ascii="Times New Roman" w:hAnsi="Times New Roman" w:cs="Times New Roman"/>
          <w:sz w:val="24"/>
          <w:szCs w:val="24"/>
          <w:lang w:val="en-GB"/>
        </w:rPr>
        <w:t xml:space="preserve"> been shown to function in a software sense (</w:t>
      </w:r>
      <w:r w:rsidR="00D01B0C" w:rsidRPr="00AF07F1">
        <w:rPr>
          <w:rFonts w:ascii="Times New Roman" w:hAnsi="Times New Roman" w:cs="Times New Roman"/>
          <w:sz w:val="24"/>
          <w:szCs w:val="24"/>
          <w:lang w:val="en-GB"/>
        </w:rPr>
        <w:t>See Chapter 7</w:t>
      </w:r>
      <w:r w:rsidR="00D01B0C">
        <w:rPr>
          <w:rFonts w:ascii="Times New Roman" w:hAnsi="Times New Roman" w:cs="Times New Roman"/>
          <w:sz w:val="24"/>
          <w:szCs w:val="24"/>
          <w:lang w:val="en-GB"/>
        </w:rPr>
        <w:t>, S</w:t>
      </w:r>
      <w:r w:rsidR="00D01B0C" w:rsidRPr="00E3023D">
        <w:rPr>
          <w:rFonts w:ascii="Times New Roman" w:hAnsi="Times New Roman" w:cs="Times New Roman"/>
          <w:sz w:val="24"/>
          <w:szCs w:val="24"/>
          <w:lang w:val="en-GB"/>
        </w:rPr>
        <w:t xml:space="preserve">ection </w:t>
      </w:r>
      <w:r w:rsidR="00D01B0C">
        <w:rPr>
          <w:rFonts w:ascii="Times New Roman" w:hAnsi="Times New Roman" w:cs="Times New Roman"/>
          <w:sz w:val="24"/>
          <w:szCs w:val="24"/>
          <w:lang w:val="en-GB"/>
        </w:rPr>
        <w:t>7</w:t>
      </w:r>
      <w:r w:rsidR="00D01B0C" w:rsidRPr="00E3023D">
        <w:rPr>
          <w:rFonts w:ascii="Times New Roman" w:hAnsi="Times New Roman" w:cs="Times New Roman"/>
          <w:sz w:val="24"/>
          <w:szCs w:val="24"/>
          <w:lang w:val="en-GB"/>
        </w:rPr>
        <w:t>.3</w:t>
      </w:r>
      <w:r w:rsidR="00D01B0C">
        <w:rPr>
          <w:rFonts w:ascii="Times New Roman" w:hAnsi="Times New Roman" w:cs="Times New Roman"/>
          <w:sz w:val="24"/>
          <w:szCs w:val="24"/>
          <w:lang w:val="en-GB"/>
        </w:rPr>
        <w:t xml:space="preserve">, </w:t>
      </w:r>
      <w:r w:rsidR="00D01B0C" w:rsidRPr="00B7579A">
        <w:rPr>
          <w:rFonts w:ascii="Times New Roman" w:hAnsi="Times New Roman" w:cs="Times New Roman"/>
          <w:sz w:val="24"/>
          <w:szCs w:val="24"/>
          <w:lang w:val="en-GB"/>
        </w:rPr>
        <w:t xml:space="preserve">page </w:t>
      </w:r>
      <w:r w:rsidR="00B7579A" w:rsidRPr="00B7579A">
        <w:rPr>
          <w:rFonts w:ascii="Times New Roman" w:hAnsi="Times New Roman" w:cs="Times New Roman"/>
          <w:sz w:val="24"/>
          <w:szCs w:val="24"/>
          <w:lang w:val="en-GB"/>
        </w:rPr>
        <w:t>120</w:t>
      </w:r>
      <w:r w:rsidR="00D01B0C" w:rsidRPr="00B7579A">
        <w:rPr>
          <w:rFonts w:ascii="Times New Roman" w:hAnsi="Times New Roman" w:cs="Times New Roman"/>
          <w:sz w:val="24"/>
          <w:szCs w:val="24"/>
          <w:lang w:val="en-GB"/>
        </w:rPr>
        <w:t>):</w:t>
      </w:r>
      <w:r w:rsidR="00D01B0C" w:rsidRPr="00E3023D">
        <w:rPr>
          <w:rFonts w:ascii="Times New Roman" w:hAnsi="Times New Roman" w:cs="Times New Roman"/>
          <w:sz w:val="24"/>
          <w:szCs w:val="24"/>
          <w:lang w:val="en-GB"/>
        </w:rPr>
        <w:t xml:space="preserve"> The operational stages of the proposed architecture). </w:t>
      </w:r>
      <w:r w:rsidR="00D01B0C" w:rsidRPr="00B57B3A">
        <w:rPr>
          <w:rFonts w:ascii="Times New Roman" w:hAnsi="Times New Roman" w:cs="Times New Roman"/>
          <w:sz w:val="24"/>
          <w:szCs w:val="24"/>
          <w:lang w:val="en-GB"/>
        </w:rPr>
        <w:t>Rather, the differences in mean delay, jitter and throughput have demonstrated on typical internet traffic the magnitude of gains achieved by the algorithms and the trade-offs with various, perhaps more tolerable, losses.</w:t>
      </w:r>
      <w:r w:rsidR="00D01B0C" w:rsidRPr="00E3023D">
        <w:rPr>
          <w:rFonts w:ascii="Times New Roman" w:eastAsia="SimSun" w:hAnsi="Times New Roman" w:cs="Times New Roman"/>
          <w:sz w:val="24"/>
          <w:szCs w:val="24"/>
          <w:lang w:val="en-GB"/>
        </w:rPr>
        <w:t xml:space="preserve"> In order to embrace several more detailed research hypotheses, Chapter 1 (</w:t>
      </w:r>
      <w:r w:rsidR="00D01B0C">
        <w:rPr>
          <w:rFonts w:ascii="Times New Roman" w:eastAsia="SimSun" w:hAnsi="Times New Roman" w:cs="Times New Roman"/>
          <w:sz w:val="24"/>
          <w:szCs w:val="24"/>
          <w:lang w:val="en-GB"/>
        </w:rPr>
        <w:t>S</w:t>
      </w:r>
      <w:r w:rsidR="00D01B0C" w:rsidRPr="000D6EF8">
        <w:rPr>
          <w:rFonts w:ascii="Times New Roman" w:eastAsia="SimSun" w:hAnsi="Times New Roman" w:cs="Times New Roman"/>
          <w:sz w:val="24"/>
          <w:szCs w:val="24"/>
          <w:lang w:val="en-GB"/>
        </w:rPr>
        <w:t>ection 1.3)</w:t>
      </w:r>
      <w:r w:rsidR="00D01B0C" w:rsidRPr="00E3023D">
        <w:rPr>
          <w:rFonts w:ascii="Times New Roman" w:eastAsia="SimSun" w:hAnsi="Times New Roman" w:cs="Times New Roman"/>
          <w:sz w:val="24"/>
          <w:szCs w:val="24"/>
          <w:lang w:val="en-GB"/>
        </w:rPr>
        <w:t xml:space="preserve"> stated the overall aim for this research in the form of a general claim: </w:t>
      </w:r>
      <w:r w:rsidR="00D01B0C" w:rsidRPr="00647D15">
        <w:rPr>
          <w:rFonts w:ascii="Times New Roman" w:eastAsia="SimSun" w:hAnsi="Times New Roman" w:cs="Times New Roman"/>
          <w:i/>
          <w:iCs/>
          <w:sz w:val="24"/>
          <w:szCs w:val="24"/>
          <w:lang w:val="en-GB"/>
        </w:rPr>
        <w:t xml:space="preserve">An enhanced Quality of Service (QoS) framework in Software-Defined Networks (SDN) provides a suitable solution for solving congestion and latency problems, thus leading to measurably augmented QoS for streamed data in networks. </w:t>
      </w:r>
      <w:r w:rsidR="00D01B0C" w:rsidRPr="00E3023D">
        <w:rPr>
          <w:rFonts w:ascii="Times New Roman" w:hAnsi="Times New Roman" w:cs="Times New Roman"/>
          <w:sz w:val="24"/>
          <w:szCs w:val="24"/>
          <w:lang w:val="en-GB"/>
        </w:rPr>
        <w:t xml:space="preserve">Technically and theoretically, </w:t>
      </w:r>
      <w:proofErr w:type="spellStart"/>
      <w:r w:rsidR="00D01B0C" w:rsidRPr="00E3023D">
        <w:rPr>
          <w:rFonts w:ascii="Times New Roman" w:hAnsi="Times New Roman" w:cs="Times New Roman"/>
          <w:spacing w:val="-1"/>
          <w:sz w:val="24"/>
          <w:szCs w:val="24"/>
          <w:lang w:val="en-GB"/>
        </w:rPr>
        <w:t>FlowVisor</w:t>
      </w:r>
      <w:proofErr w:type="spellEnd"/>
      <w:r w:rsidR="00D01B0C" w:rsidRPr="00E3023D">
        <w:rPr>
          <w:rFonts w:ascii="Times New Roman" w:hAnsi="Times New Roman" w:cs="Times New Roman"/>
          <w:spacing w:val="-1"/>
          <w:sz w:val="24"/>
          <w:szCs w:val="24"/>
          <w:lang w:val="en-GB"/>
        </w:rPr>
        <w:t xml:space="preserve"> </w:t>
      </w:r>
      <w:r w:rsidR="00D01B0C" w:rsidRPr="00E3023D">
        <w:rPr>
          <w:rFonts w:ascii="Times New Roman" w:hAnsi="Times New Roman" w:cs="Times New Roman"/>
          <w:sz w:val="24"/>
          <w:szCs w:val="24"/>
          <w:lang w:val="en-GB"/>
        </w:rPr>
        <w:t xml:space="preserve">is a software slicing tool plus special purpose controller used in the testbed to create slices on the basis of different types of traffic, </w:t>
      </w:r>
      <w:r w:rsidR="00D01B0C">
        <w:rPr>
          <w:rFonts w:ascii="Times New Roman" w:hAnsi="Times New Roman" w:cs="Times New Roman"/>
          <w:sz w:val="24"/>
          <w:szCs w:val="24"/>
          <w:lang w:val="en-GB"/>
        </w:rPr>
        <w:t>which</w:t>
      </w:r>
      <w:r w:rsidR="00D01B0C" w:rsidRPr="00E3023D">
        <w:rPr>
          <w:rFonts w:ascii="Times New Roman" w:hAnsi="Times New Roman" w:cs="Times New Roman"/>
          <w:sz w:val="24"/>
          <w:szCs w:val="24"/>
          <w:lang w:val="en-GB"/>
        </w:rPr>
        <w:t xml:space="preserve"> allows the algorithms to achieve the various patterns of performance that they do. </w:t>
      </w:r>
    </w:p>
    <w:p w14:paraId="707B5BF7" w14:textId="77777777" w:rsidR="00D01B0C" w:rsidRPr="00E3023D" w:rsidRDefault="00D01B0C" w:rsidP="00D01B0C">
      <w:pPr>
        <w:autoSpaceDE w:val="0"/>
        <w:autoSpaceDN w:val="0"/>
        <w:adjustRightInd w:val="0"/>
        <w:rPr>
          <w:rFonts w:ascii="Times New Roman" w:hAnsi="Times New Roman" w:cs="Times New Roman"/>
          <w:sz w:val="24"/>
          <w:szCs w:val="24"/>
          <w:lang w:val="en-GB"/>
        </w:rPr>
      </w:pPr>
    </w:p>
    <w:p w14:paraId="47840F56" w14:textId="4E5C5A7C" w:rsidR="00D01B0C" w:rsidRPr="00E3023D" w:rsidRDefault="00894182" w:rsidP="00D01B0C">
      <w:pPr>
        <w:autoSpaceDE w:val="0"/>
        <w:autoSpaceDN w:val="0"/>
        <w:adjustRightInd w:val="0"/>
        <w:rPr>
          <w:rFonts w:ascii="Times New Roman" w:eastAsia="SimSun" w:hAnsi="Times New Roman" w:cs="Times New Roman"/>
          <w:sz w:val="24"/>
          <w:szCs w:val="24"/>
          <w:lang w:val="en-GB"/>
        </w:rPr>
      </w:pPr>
      <w:r>
        <w:rPr>
          <w:rFonts w:ascii="Times New Roman" w:hAnsi="Times New Roman" w:cs="Times New Roman"/>
          <w:sz w:val="24"/>
          <w:szCs w:val="24"/>
          <w:lang w:val="en-GB"/>
        </w:rPr>
        <w:t xml:space="preserve">      </w:t>
      </w:r>
      <w:proofErr w:type="spellStart"/>
      <w:r w:rsidR="00D01B0C" w:rsidRPr="00E3023D">
        <w:rPr>
          <w:rFonts w:ascii="Times New Roman" w:hAnsi="Times New Roman" w:cs="Times New Roman"/>
          <w:sz w:val="24"/>
          <w:szCs w:val="24"/>
          <w:lang w:val="en-GB"/>
        </w:rPr>
        <w:t>FlowVisor’s</w:t>
      </w:r>
      <w:proofErr w:type="spellEnd"/>
      <w:r w:rsidR="00D01B0C" w:rsidRPr="00E3023D">
        <w:rPr>
          <w:rFonts w:ascii="Times New Roman" w:hAnsi="Times New Roman" w:cs="Times New Roman"/>
          <w:sz w:val="24"/>
          <w:szCs w:val="24"/>
          <w:lang w:val="en-GB"/>
        </w:rPr>
        <w:t xml:space="preserve"> major contributions include the possibility of slicing any control plane message format used in OpenFlow (OF) and being the first slicing mechanism that enables a user-defined control plane to exercise control over the production hardware’s forwarding behaviour. The exact decisions on slicing in optimising use of the network’s resources have to occur in the context of the available bandwidth, the stored forwarding table entries, the pre-defined custom topology, and within the limits of the device’s CPU of the traditional network. Depending on </w:t>
      </w:r>
      <w:proofErr w:type="spellStart"/>
      <w:r w:rsidR="00D01B0C" w:rsidRPr="00E3023D">
        <w:rPr>
          <w:rFonts w:ascii="Times New Roman" w:hAnsi="Times New Roman" w:cs="Times New Roman"/>
          <w:sz w:val="24"/>
          <w:szCs w:val="24"/>
          <w:lang w:val="en-GB"/>
        </w:rPr>
        <w:t>FlowVisor</w:t>
      </w:r>
      <w:proofErr w:type="spellEnd"/>
      <w:r w:rsidR="00D01B0C" w:rsidRPr="00E3023D">
        <w:rPr>
          <w:rFonts w:ascii="Times New Roman" w:hAnsi="Times New Roman" w:cs="Times New Roman"/>
          <w:sz w:val="24"/>
          <w:szCs w:val="24"/>
          <w:lang w:val="en-GB"/>
        </w:rPr>
        <w:t>, a ‘policy language’ is used to trace the network flows to slices, and this provides flexibility to the user, for example</w:t>
      </w:r>
      <w:r w:rsidR="00D01B0C">
        <w:rPr>
          <w:rFonts w:ascii="Times New Roman" w:hAnsi="Times New Roman" w:cs="Times New Roman"/>
          <w:sz w:val="24"/>
          <w:szCs w:val="24"/>
          <w:lang w:val="en-GB"/>
        </w:rPr>
        <w:t>,</w:t>
      </w:r>
      <w:r w:rsidR="00D01B0C" w:rsidRPr="00E3023D">
        <w:rPr>
          <w:rFonts w:ascii="Times New Roman" w:hAnsi="Times New Roman" w:cs="Times New Roman"/>
          <w:sz w:val="24"/>
          <w:szCs w:val="24"/>
          <w:lang w:val="en-GB"/>
        </w:rPr>
        <w:t xml:space="preserve"> in </w:t>
      </w:r>
      <w:r w:rsidR="00D01B0C">
        <w:rPr>
          <w:rFonts w:ascii="Times New Roman" w:hAnsi="Times New Roman" w:cs="Times New Roman"/>
          <w:sz w:val="24"/>
          <w:szCs w:val="24"/>
          <w:lang w:val="en-GB"/>
        </w:rPr>
        <w:t>engaging with</w:t>
      </w:r>
      <w:r w:rsidR="00D01B0C" w:rsidRPr="00E3023D">
        <w:rPr>
          <w:rFonts w:ascii="Times New Roman" w:hAnsi="Times New Roman" w:cs="Times New Roman"/>
          <w:sz w:val="24"/>
          <w:szCs w:val="24"/>
          <w:lang w:val="en-GB"/>
        </w:rPr>
        <w:t xml:space="preserve"> new algorithms for improved services</w:t>
      </w:r>
      <w:r w:rsidR="00D01B0C">
        <w:rPr>
          <w:rFonts w:ascii="Times New Roman" w:hAnsi="Times New Roman" w:cs="Times New Roman"/>
          <w:sz w:val="24"/>
          <w:szCs w:val="24"/>
          <w:lang w:val="en-GB"/>
        </w:rPr>
        <w:t>,</w:t>
      </w:r>
      <w:r w:rsidR="00D01B0C" w:rsidRPr="00E3023D">
        <w:rPr>
          <w:rFonts w:ascii="Times New Roman" w:hAnsi="Times New Roman" w:cs="Times New Roman"/>
          <w:sz w:val="24"/>
          <w:szCs w:val="24"/>
          <w:lang w:val="en-GB"/>
        </w:rPr>
        <w:t xml:space="preserve"> which can be stored in OpenFlow switches. </w:t>
      </w:r>
      <w:r w:rsidR="00D01B0C" w:rsidRPr="00E3023D">
        <w:rPr>
          <w:rFonts w:ascii="Times New Roman" w:eastAsia="SimSun" w:hAnsi="Times New Roman" w:cs="Times New Roman"/>
          <w:sz w:val="24"/>
          <w:szCs w:val="24"/>
          <w:lang w:val="en-GB"/>
        </w:rPr>
        <w:t xml:space="preserve">Comparisons of parameters of performance on </w:t>
      </w:r>
      <w:r w:rsidR="00D01B0C" w:rsidRPr="00E3023D">
        <w:rPr>
          <w:rFonts w:ascii="Times New Roman" w:hAnsi="Times New Roman" w:cs="Times New Roman"/>
          <w:sz w:val="24"/>
          <w:szCs w:val="24"/>
          <w:lang w:val="en-GB"/>
        </w:rPr>
        <w:t>a uniform testbed showed differences among the three algorithms implemented</w:t>
      </w:r>
      <w:r w:rsidR="00D01B0C">
        <w:rPr>
          <w:rFonts w:ascii="Times New Roman" w:hAnsi="Times New Roman" w:cs="Times New Roman"/>
          <w:sz w:val="24"/>
          <w:szCs w:val="24"/>
          <w:lang w:val="en-GB"/>
        </w:rPr>
        <w:t xml:space="preserve"> to</w:t>
      </w:r>
      <w:r w:rsidR="00D01B0C" w:rsidRPr="00E3023D">
        <w:rPr>
          <w:rFonts w:ascii="Times New Roman" w:hAnsi="Times New Roman" w:cs="Times New Roman"/>
          <w:sz w:val="24"/>
          <w:szCs w:val="24"/>
          <w:lang w:val="en-GB"/>
        </w:rPr>
        <w:t xml:space="preserve"> support this claim. </w:t>
      </w:r>
    </w:p>
    <w:p w14:paraId="304D32C8" w14:textId="77777777" w:rsidR="00D01B0C" w:rsidRPr="00E3023D" w:rsidRDefault="00D01B0C" w:rsidP="00D01B0C">
      <w:pPr>
        <w:autoSpaceDE w:val="0"/>
        <w:autoSpaceDN w:val="0"/>
        <w:adjustRightInd w:val="0"/>
        <w:rPr>
          <w:rFonts w:ascii="Times New Roman" w:eastAsia="SimSun" w:hAnsi="Times New Roman" w:cs="Times New Roman"/>
          <w:sz w:val="24"/>
          <w:szCs w:val="24"/>
          <w:lang w:val="en-GB"/>
        </w:rPr>
      </w:pPr>
    </w:p>
    <w:p w14:paraId="1CA1E2A6" w14:textId="63154574" w:rsidR="00D01B0C" w:rsidRDefault="00D01B0C" w:rsidP="00D01B0C">
      <w:pPr>
        <w:pStyle w:val="Default"/>
        <w:rPr>
          <w:rFonts w:ascii="Times New Roman" w:eastAsiaTheme="minorHAnsi" w:hAnsi="Times New Roman" w:cs="Times New Roman"/>
          <w:color w:val="auto"/>
        </w:rPr>
      </w:pPr>
      <w:r w:rsidRPr="00894182">
        <w:rPr>
          <w:rFonts w:ascii="Times New Roman" w:eastAsiaTheme="minorHAnsi" w:hAnsi="Times New Roman" w:cs="Times New Roman"/>
          <w:color w:val="auto"/>
        </w:rPr>
        <w:t xml:space="preserve">      </w:t>
      </w:r>
      <w:r w:rsidR="00894182">
        <w:rPr>
          <w:rFonts w:ascii="Times New Roman" w:eastAsiaTheme="minorHAnsi" w:hAnsi="Times New Roman" w:cs="Times New Roman"/>
          <w:color w:val="auto"/>
        </w:rPr>
        <w:t xml:space="preserve"> </w:t>
      </w:r>
      <w:r w:rsidRPr="00E3023D">
        <w:rPr>
          <w:rFonts w:ascii="Times New Roman" w:eastAsiaTheme="minorHAnsi" w:hAnsi="Times New Roman" w:cs="Times New Roman"/>
          <w:color w:val="auto"/>
        </w:rPr>
        <w:t xml:space="preserve">This </w:t>
      </w:r>
      <w:r w:rsidRPr="006A6D47">
        <w:rPr>
          <w:rFonts w:ascii="Times New Roman" w:eastAsiaTheme="minorHAnsi" w:hAnsi="Times New Roman" w:cs="Times New Roman"/>
          <w:color w:val="auto"/>
        </w:rPr>
        <w:t>consistency</w:t>
      </w:r>
      <w:r>
        <w:rPr>
          <w:rFonts w:ascii="Times New Roman" w:eastAsiaTheme="minorHAnsi" w:hAnsi="Times New Roman" w:cs="Times New Roman"/>
          <w:color w:val="auto"/>
        </w:rPr>
        <w:t xml:space="preserve"> of results</w:t>
      </w:r>
      <w:r w:rsidRPr="00E3023D">
        <w:rPr>
          <w:rFonts w:ascii="Times New Roman" w:eastAsiaTheme="minorHAnsi" w:hAnsi="Times New Roman" w:cs="Times New Roman"/>
          <w:color w:val="auto"/>
        </w:rPr>
        <w:t xml:space="preserve"> </w:t>
      </w:r>
      <w:r>
        <w:rPr>
          <w:rFonts w:ascii="Times New Roman" w:eastAsiaTheme="minorHAnsi" w:hAnsi="Times New Roman" w:cs="Times New Roman"/>
          <w:color w:val="auto"/>
        </w:rPr>
        <w:t xml:space="preserve">has </w:t>
      </w:r>
      <w:r w:rsidRPr="00E3023D">
        <w:rPr>
          <w:rFonts w:ascii="Times New Roman" w:eastAsiaTheme="minorHAnsi" w:hAnsi="Times New Roman" w:cs="Times New Roman"/>
          <w:color w:val="auto"/>
        </w:rPr>
        <w:t>show</w:t>
      </w:r>
      <w:r>
        <w:rPr>
          <w:rFonts w:ascii="Times New Roman" w:eastAsiaTheme="minorHAnsi" w:hAnsi="Times New Roman" w:cs="Times New Roman"/>
          <w:color w:val="auto"/>
        </w:rPr>
        <w:t>n</w:t>
      </w:r>
      <w:r w:rsidRPr="00E3023D">
        <w:rPr>
          <w:rFonts w:ascii="Times New Roman" w:eastAsiaTheme="minorHAnsi" w:hAnsi="Times New Roman" w:cs="Times New Roman"/>
          <w:color w:val="auto"/>
        </w:rPr>
        <w:t xml:space="preserve"> that the more advanced algorithms</w:t>
      </w:r>
      <w:r>
        <w:rPr>
          <w:rFonts w:ascii="Times New Roman" w:eastAsiaTheme="minorHAnsi" w:hAnsi="Times New Roman" w:cs="Times New Roman"/>
          <w:color w:val="auto"/>
        </w:rPr>
        <w:t xml:space="preserve"> of</w:t>
      </w:r>
      <w:r w:rsidRPr="00E3023D">
        <w:rPr>
          <w:rFonts w:ascii="Times New Roman" w:eastAsiaTheme="minorHAnsi" w:hAnsi="Times New Roman" w:cs="Times New Roman"/>
          <w:color w:val="auto"/>
        </w:rPr>
        <w:t xml:space="preserve"> TS and </w:t>
      </w:r>
      <w:proofErr w:type="spellStart"/>
      <w:r w:rsidRPr="00E3023D">
        <w:rPr>
          <w:rFonts w:ascii="Times New Roman" w:eastAsiaTheme="minorHAnsi" w:hAnsi="Times New Roman" w:cs="Times New Roman"/>
          <w:color w:val="auto"/>
        </w:rPr>
        <w:t>QoSVisor</w:t>
      </w:r>
      <w:proofErr w:type="spellEnd"/>
      <w:r w:rsidRPr="00E3023D">
        <w:rPr>
          <w:rFonts w:ascii="Times New Roman" w:eastAsiaTheme="minorHAnsi" w:hAnsi="Times New Roman" w:cs="Times New Roman"/>
          <w:color w:val="auto"/>
        </w:rPr>
        <w:t xml:space="preserve"> (compared to FIFO) do</w:t>
      </w:r>
      <w:r>
        <w:rPr>
          <w:rFonts w:ascii="Times New Roman" w:eastAsiaTheme="minorHAnsi" w:hAnsi="Times New Roman" w:cs="Times New Roman"/>
          <w:color w:val="auto"/>
        </w:rPr>
        <w:t>,</w:t>
      </w:r>
      <w:r w:rsidRPr="00E3023D">
        <w:rPr>
          <w:rFonts w:ascii="Times New Roman" w:eastAsiaTheme="minorHAnsi" w:hAnsi="Times New Roman" w:cs="Times New Roman"/>
          <w:color w:val="auto"/>
        </w:rPr>
        <w:t xml:space="preserve"> indeed</w:t>
      </w:r>
      <w:r>
        <w:rPr>
          <w:rFonts w:ascii="Times New Roman" w:eastAsiaTheme="minorHAnsi" w:hAnsi="Times New Roman" w:cs="Times New Roman"/>
          <w:color w:val="auto"/>
        </w:rPr>
        <w:t>,</w:t>
      </w:r>
      <w:r w:rsidRPr="00E3023D">
        <w:rPr>
          <w:rFonts w:ascii="Times New Roman" w:eastAsiaTheme="minorHAnsi" w:hAnsi="Times New Roman" w:cs="Times New Roman"/>
          <w:color w:val="auto"/>
        </w:rPr>
        <w:t xml:space="preserve"> permit more advanced allocation of bandwidth, and that they reduce critical delays. Moreover, this research</w:t>
      </w:r>
      <w:r>
        <w:rPr>
          <w:rFonts w:ascii="Times New Roman" w:eastAsiaTheme="minorHAnsi" w:hAnsi="Times New Roman" w:cs="Times New Roman"/>
          <w:color w:val="auto"/>
        </w:rPr>
        <w:t xml:space="preserve"> has</w:t>
      </w:r>
      <w:r w:rsidRPr="00E3023D">
        <w:rPr>
          <w:rFonts w:ascii="Times New Roman" w:eastAsiaTheme="minorHAnsi" w:hAnsi="Times New Roman" w:cs="Times New Roman"/>
          <w:color w:val="auto"/>
        </w:rPr>
        <w:t xml:space="preserve"> provide</w:t>
      </w:r>
      <w:r>
        <w:rPr>
          <w:rFonts w:ascii="Times New Roman" w:eastAsiaTheme="minorHAnsi" w:hAnsi="Times New Roman" w:cs="Times New Roman"/>
          <w:color w:val="auto"/>
        </w:rPr>
        <w:t>d</w:t>
      </w:r>
      <w:r w:rsidRPr="00E3023D">
        <w:rPr>
          <w:rFonts w:ascii="Times New Roman" w:eastAsiaTheme="minorHAnsi" w:hAnsi="Times New Roman" w:cs="Times New Roman"/>
          <w:color w:val="auto"/>
        </w:rPr>
        <w:t xml:space="preserve"> a new methodological contribution via the testbed enabling actual measures of the performance </w:t>
      </w:r>
      <w:r w:rsidRPr="00E3023D">
        <w:rPr>
          <w:rFonts w:ascii="Times New Roman" w:eastAsiaTheme="minorHAnsi" w:hAnsi="Times New Roman" w:cs="Times New Roman"/>
          <w:color w:val="auto"/>
        </w:rPr>
        <w:lastRenderedPageBreak/>
        <w:t>parameters</w:t>
      </w:r>
      <w:r>
        <w:rPr>
          <w:rFonts w:ascii="Times New Roman" w:eastAsiaTheme="minorHAnsi" w:hAnsi="Times New Roman" w:cs="Times New Roman"/>
          <w:color w:val="auto"/>
        </w:rPr>
        <w:t>, thereby</w:t>
      </w:r>
      <w:r w:rsidRPr="00E3023D">
        <w:rPr>
          <w:rFonts w:ascii="Times New Roman" w:eastAsiaTheme="minorHAnsi" w:hAnsi="Times New Roman" w:cs="Times New Roman"/>
          <w:color w:val="auto"/>
        </w:rPr>
        <w:t xml:space="preserve"> allowing each algorithm to be evaluated. Using delay, jitter and throughput for the three traffic types is new compared to previous studies that used</w:t>
      </w:r>
      <w:r>
        <w:rPr>
          <w:rFonts w:ascii="Times New Roman" w:eastAsiaTheme="minorHAnsi" w:hAnsi="Times New Roman" w:cs="Times New Roman"/>
          <w:color w:val="auto"/>
        </w:rPr>
        <w:t xml:space="preserve"> a</w:t>
      </w:r>
      <w:r w:rsidRPr="00E3023D">
        <w:rPr>
          <w:rFonts w:ascii="Times New Roman" w:eastAsiaTheme="minorHAnsi" w:hAnsi="Times New Roman" w:cs="Times New Roman"/>
          <w:color w:val="auto"/>
        </w:rPr>
        <w:t xml:space="preserve"> small set of parameters to measure the performance, these studies are illustrated in </w:t>
      </w:r>
      <w:r>
        <w:rPr>
          <w:rFonts w:ascii="Times New Roman" w:eastAsiaTheme="minorHAnsi" w:hAnsi="Times New Roman" w:cs="Times New Roman"/>
          <w:color w:val="auto"/>
        </w:rPr>
        <w:t>C</w:t>
      </w:r>
      <w:r w:rsidRPr="00E3023D">
        <w:rPr>
          <w:rFonts w:ascii="Times New Roman" w:eastAsiaTheme="minorHAnsi" w:hAnsi="Times New Roman" w:cs="Times New Roman"/>
          <w:color w:val="auto"/>
        </w:rPr>
        <w:t>hapter 3</w:t>
      </w:r>
      <w:r>
        <w:rPr>
          <w:rFonts w:ascii="Times New Roman" w:eastAsiaTheme="minorHAnsi" w:hAnsi="Times New Roman" w:cs="Times New Roman"/>
          <w:color w:val="auto"/>
        </w:rPr>
        <w:t>.</w:t>
      </w:r>
    </w:p>
    <w:p w14:paraId="0980B26E" w14:textId="77777777" w:rsidR="00D01B0C" w:rsidRDefault="00D01B0C" w:rsidP="00D01B0C">
      <w:pPr>
        <w:pStyle w:val="Default"/>
        <w:rPr>
          <w:rFonts w:ascii="Times New Roman" w:eastAsiaTheme="minorHAnsi" w:hAnsi="Times New Roman" w:cs="Times New Roman"/>
          <w:color w:val="auto"/>
        </w:rPr>
      </w:pPr>
    </w:p>
    <w:p w14:paraId="2949DB50" w14:textId="760F9397" w:rsidR="00D01B0C" w:rsidRPr="00E3023D" w:rsidRDefault="00D01B0C" w:rsidP="00D01B0C">
      <w:pPr>
        <w:pStyle w:val="Default"/>
        <w:rPr>
          <w:rFonts w:ascii="Times New Roman" w:eastAsiaTheme="minorHAnsi" w:hAnsi="Times New Roman" w:cs="Times New Roman"/>
          <w:color w:val="auto"/>
        </w:rPr>
      </w:pPr>
      <w:r>
        <w:rPr>
          <w:rFonts w:ascii="Times New Roman" w:eastAsiaTheme="minorHAnsi" w:hAnsi="Times New Roman" w:cs="Times New Roman"/>
          <w:color w:val="auto"/>
        </w:rPr>
        <w:t xml:space="preserve">      </w:t>
      </w:r>
      <w:r w:rsidRPr="00E3023D">
        <w:rPr>
          <w:rFonts w:ascii="Times New Roman" w:eastAsiaTheme="minorHAnsi" w:hAnsi="Times New Roman" w:cs="Times New Roman"/>
          <w:color w:val="auto"/>
        </w:rPr>
        <w:t xml:space="preserve"> </w:t>
      </w:r>
      <w:r w:rsidRPr="006A6D47">
        <w:rPr>
          <w:rFonts w:ascii="Times New Roman" w:eastAsiaTheme="minorHAnsi" w:hAnsi="Times New Roman" w:cs="Times New Roman"/>
          <w:color w:val="auto"/>
        </w:rPr>
        <w:t>Haiyan, et al. (2016) derive a model of queue delay from network parameters, they stated that the delay in a queue is the primary explanation for the latency of the network, since packet processing is negligible, and propagation is constant.</w:t>
      </w:r>
      <w:r w:rsidR="008B5317">
        <w:rPr>
          <w:rFonts w:ascii="Times New Roman" w:eastAsiaTheme="minorHAnsi" w:hAnsi="Times New Roman" w:cs="Times New Roman"/>
          <w:color w:val="auto"/>
        </w:rPr>
        <w:t xml:space="preserve">  </w:t>
      </w:r>
      <w:r w:rsidRPr="00E3023D">
        <w:rPr>
          <w:rFonts w:ascii="Times New Roman" w:eastAsiaTheme="minorHAnsi" w:hAnsi="Times New Roman" w:cs="Times New Roman"/>
          <w:color w:val="auto"/>
        </w:rPr>
        <w:t xml:space="preserve">Similarly, </w:t>
      </w:r>
      <w:proofErr w:type="spellStart"/>
      <w:r w:rsidRPr="00E3023D">
        <w:rPr>
          <w:rFonts w:ascii="Times New Roman" w:eastAsiaTheme="minorHAnsi" w:hAnsi="Times New Roman" w:cs="Times New Roman"/>
          <w:color w:val="auto"/>
        </w:rPr>
        <w:t>Rowshanrad</w:t>
      </w:r>
      <w:proofErr w:type="spellEnd"/>
      <w:r w:rsidRPr="00E3023D">
        <w:rPr>
          <w:rFonts w:ascii="Times New Roman" w:eastAsiaTheme="minorHAnsi" w:hAnsi="Times New Roman" w:cs="Times New Roman"/>
          <w:color w:val="auto"/>
        </w:rPr>
        <w:t xml:space="preserve">, </w:t>
      </w:r>
      <w:proofErr w:type="spellStart"/>
      <w:r w:rsidRPr="00E3023D">
        <w:rPr>
          <w:rFonts w:ascii="Times New Roman" w:eastAsiaTheme="minorHAnsi" w:hAnsi="Times New Roman" w:cs="Times New Roman"/>
          <w:color w:val="auto"/>
        </w:rPr>
        <w:t>Namvarasl</w:t>
      </w:r>
      <w:proofErr w:type="spellEnd"/>
      <w:r w:rsidRPr="00E3023D">
        <w:rPr>
          <w:rFonts w:ascii="Times New Roman" w:eastAsiaTheme="minorHAnsi" w:hAnsi="Times New Roman" w:cs="Times New Roman"/>
          <w:color w:val="auto"/>
        </w:rPr>
        <w:t xml:space="preserve">, and </w:t>
      </w:r>
      <w:proofErr w:type="spellStart"/>
      <w:r w:rsidRPr="00E3023D">
        <w:rPr>
          <w:rFonts w:ascii="Times New Roman" w:eastAsiaTheme="minorHAnsi" w:hAnsi="Times New Roman" w:cs="Times New Roman"/>
          <w:color w:val="auto"/>
        </w:rPr>
        <w:t>Keshtgari</w:t>
      </w:r>
      <w:proofErr w:type="spellEnd"/>
      <w:r w:rsidRPr="00E3023D">
        <w:rPr>
          <w:rFonts w:ascii="Times New Roman" w:eastAsiaTheme="minorHAnsi" w:hAnsi="Times New Roman" w:cs="Times New Roman"/>
          <w:color w:val="auto"/>
        </w:rPr>
        <w:t xml:space="preserve"> (2017) only selected the difference with the throughput to measure queue delay. While </w:t>
      </w:r>
      <w:proofErr w:type="spellStart"/>
      <w:r w:rsidRPr="00E3023D">
        <w:rPr>
          <w:rFonts w:ascii="Times New Roman" w:eastAsiaTheme="minorHAnsi" w:hAnsi="Times New Roman" w:cs="Times New Roman"/>
          <w:color w:val="auto"/>
        </w:rPr>
        <w:t>Wallner</w:t>
      </w:r>
      <w:proofErr w:type="spellEnd"/>
      <w:r w:rsidRPr="00E3023D">
        <w:rPr>
          <w:rFonts w:ascii="Times New Roman" w:eastAsiaTheme="minorHAnsi" w:hAnsi="Times New Roman" w:cs="Times New Roman"/>
          <w:color w:val="auto"/>
        </w:rPr>
        <w:t xml:space="preserve"> and </w:t>
      </w:r>
      <w:proofErr w:type="spellStart"/>
      <w:r w:rsidRPr="00E3023D">
        <w:rPr>
          <w:rFonts w:ascii="Times New Roman" w:eastAsiaTheme="minorHAnsi" w:hAnsi="Times New Roman" w:cs="Times New Roman"/>
          <w:color w:val="auto"/>
        </w:rPr>
        <w:t>Cannistra</w:t>
      </w:r>
      <w:proofErr w:type="spellEnd"/>
      <w:r w:rsidRPr="00E3023D">
        <w:rPr>
          <w:rFonts w:ascii="Times New Roman" w:eastAsiaTheme="minorHAnsi" w:hAnsi="Times New Roman" w:cs="Times New Roman"/>
          <w:color w:val="auto"/>
        </w:rPr>
        <w:t xml:space="preserve"> (2013) used queue-based classification strategies to provide QoS support for floodlight-controlled SDN networks, </w:t>
      </w:r>
      <w:r w:rsidRPr="006A6D47">
        <w:rPr>
          <w:rFonts w:ascii="Times New Roman" w:eastAsiaTheme="minorHAnsi" w:hAnsi="Times New Roman" w:cs="Times New Roman"/>
          <w:color w:val="auto"/>
        </w:rPr>
        <w:t>but to measure QoS metrics, their work requires a crucial and detailed assessment.</w:t>
      </w:r>
      <w:r w:rsidRPr="00E3023D">
        <w:rPr>
          <w:rFonts w:ascii="Times New Roman" w:eastAsiaTheme="minorHAnsi" w:hAnsi="Times New Roman" w:cs="Times New Roman"/>
          <w:color w:val="auto"/>
        </w:rPr>
        <w:t xml:space="preserve"> </w:t>
      </w:r>
    </w:p>
    <w:p w14:paraId="116F4C21" w14:textId="77777777" w:rsidR="00D01B0C" w:rsidRPr="00F15B8B" w:rsidRDefault="00D01B0C" w:rsidP="00D01B0C">
      <w:pPr>
        <w:pStyle w:val="Default"/>
        <w:rPr>
          <w:rFonts w:ascii="Times New Roman" w:hAnsi="Times New Roman" w:cs="Times New Roman"/>
        </w:rPr>
      </w:pPr>
    </w:p>
    <w:p w14:paraId="75C84D13" w14:textId="77777777" w:rsidR="00D01B0C" w:rsidRPr="00F15B8B" w:rsidRDefault="00D01B0C" w:rsidP="00D01B0C">
      <w:pPr>
        <w:pStyle w:val="Default"/>
        <w:rPr>
          <w:rFonts w:ascii="Times New Roman" w:hAnsi="Times New Roman" w:cs="Times New Roman"/>
        </w:rPr>
      </w:pPr>
      <w:r w:rsidRPr="00F15B8B">
        <w:rPr>
          <w:rFonts w:ascii="Times New Roman" w:hAnsi="Times New Roman" w:cs="Times New Roman"/>
        </w:rPr>
        <w:t xml:space="preserve">      This research contributes to</w:t>
      </w:r>
      <w:r>
        <w:rPr>
          <w:rFonts w:ascii="Times New Roman" w:hAnsi="Times New Roman" w:cs="Times New Roman"/>
        </w:rPr>
        <w:t xml:space="preserve"> the</w:t>
      </w:r>
      <w:r w:rsidRPr="00F15B8B">
        <w:rPr>
          <w:rFonts w:ascii="Times New Roman" w:hAnsi="Times New Roman" w:cs="Times New Roman"/>
        </w:rPr>
        <w:t xml:space="preserve"> methodology for the evaluation of digital telecommunications by comprehensively gathering performance data within an experimental design. Furthermore</w:t>
      </w:r>
      <w:r>
        <w:rPr>
          <w:rFonts w:ascii="Times New Roman" w:hAnsi="Times New Roman" w:cs="Times New Roman"/>
        </w:rPr>
        <w:t>,</w:t>
      </w:r>
      <w:r w:rsidRPr="00F15B8B">
        <w:rPr>
          <w:rFonts w:ascii="Times New Roman" w:hAnsi="Times New Roman" w:cs="Times New Roman"/>
        </w:rPr>
        <w:t xml:space="preserve"> the use of the analysis of variance on subsets of the conditions in the experimental design enabled the examination (in terms both of statistical significance and effect size) of apparent differences in</w:t>
      </w:r>
      <w:r>
        <w:rPr>
          <w:rFonts w:ascii="Times New Roman" w:hAnsi="Times New Roman" w:cs="Times New Roman"/>
        </w:rPr>
        <w:t xml:space="preserve"> the</w:t>
      </w:r>
      <w:r w:rsidRPr="00F15B8B">
        <w:rPr>
          <w:rFonts w:ascii="Times New Roman" w:hAnsi="Times New Roman" w:cs="Times New Roman"/>
        </w:rPr>
        <w:t xml:space="preserve"> performance parameters and of their dependences (i.e. statistical interactions among</w:t>
      </w:r>
      <w:r>
        <w:rPr>
          <w:rFonts w:ascii="Times New Roman" w:hAnsi="Times New Roman" w:cs="Times New Roman"/>
        </w:rPr>
        <w:t xml:space="preserve"> the</w:t>
      </w:r>
      <w:r w:rsidRPr="00F15B8B">
        <w:rPr>
          <w:rFonts w:ascii="Times New Roman" w:hAnsi="Times New Roman" w:cs="Times New Roman"/>
        </w:rPr>
        <w:t xml:space="preserve"> independent variables) </w:t>
      </w:r>
      <w:r>
        <w:rPr>
          <w:rFonts w:ascii="Times New Roman" w:hAnsi="Times New Roman" w:cs="Times New Roman"/>
        </w:rPr>
        <w:t>regarding</w:t>
      </w:r>
      <w:r w:rsidRPr="00F15B8B">
        <w:rPr>
          <w:rFonts w:ascii="Times New Roman" w:hAnsi="Times New Roman" w:cs="Times New Roman"/>
        </w:rPr>
        <w:t xml:space="preserve"> other conditions. The statistical analyses permit degrees of certainty to be attached to the comparisons between algorithms. </w:t>
      </w:r>
    </w:p>
    <w:p w14:paraId="2041CFDC" w14:textId="77777777" w:rsidR="00D01B0C" w:rsidRPr="00AE5329" w:rsidRDefault="00D01B0C" w:rsidP="00D01B0C">
      <w:pPr>
        <w:pStyle w:val="Default"/>
        <w:rPr>
          <w:rFonts w:ascii="Times New Roman" w:eastAsiaTheme="minorHAnsi" w:hAnsi="Times New Roman" w:cs="Times New Roman"/>
          <w:color w:val="auto"/>
          <w:sz w:val="22"/>
          <w:szCs w:val="22"/>
          <w:lang w:val="en-US"/>
        </w:rPr>
      </w:pPr>
    </w:p>
    <w:p w14:paraId="17CFEB70" w14:textId="77777777" w:rsidR="00D01B0C" w:rsidRPr="00AE5329" w:rsidRDefault="00D01B0C" w:rsidP="00D01B0C">
      <w:pPr>
        <w:rPr>
          <w:rFonts w:asciiTheme="majorBidi" w:hAnsiTheme="majorBidi" w:cstheme="majorBidi"/>
          <w:i/>
          <w:iCs/>
          <w:sz w:val="24"/>
          <w:szCs w:val="24"/>
          <w:lang w:val="en-GB"/>
        </w:rPr>
      </w:pPr>
      <w:r w:rsidRPr="00F15B8B">
        <w:rPr>
          <w:rFonts w:ascii="Times New Roman" w:hAnsi="Times New Roman" w:cs="Times New Roman"/>
        </w:rPr>
        <w:t xml:space="preserve">      </w:t>
      </w:r>
      <w:r>
        <w:rPr>
          <w:rFonts w:ascii="Times New Roman" w:hAnsi="Times New Roman" w:cs="Times New Roman"/>
          <w:sz w:val="24"/>
          <w:szCs w:val="24"/>
        </w:rPr>
        <w:t>The enquiry began</w:t>
      </w:r>
      <w:r w:rsidRPr="00AE5329">
        <w:rPr>
          <w:rFonts w:ascii="Times New Roman" w:hAnsi="Times New Roman" w:cs="Times New Roman"/>
          <w:sz w:val="24"/>
          <w:szCs w:val="24"/>
        </w:rPr>
        <w:t xml:space="preserve"> with </w:t>
      </w:r>
      <w:r>
        <w:rPr>
          <w:rFonts w:ascii="Times New Roman" w:hAnsi="Times New Roman" w:cs="Times New Roman"/>
          <w:sz w:val="24"/>
          <w:szCs w:val="24"/>
        </w:rPr>
        <w:t>the posing of the</w:t>
      </w:r>
      <w:r w:rsidRPr="00AE5329">
        <w:rPr>
          <w:rFonts w:ascii="Times New Roman" w:hAnsi="Times New Roman" w:cs="Times New Roman"/>
          <w:sz w:val="24"/>
          <w:szCs w:val="24"/>
        </w:rPr>
        <w:t xml:space="preserve"> research question</w:t>
      </w:r>
      <w:r>
        <w:rPr>
          <w:rFonts w:ascii="Times New Roman" w:hAnsi="Times New Roman" w:cs="Times New Roman"/>
          <w:sz w:val="24"/>
          <w:szCs w:val="24"/>
        </w:rPr>
        <w:t>:</w:t>
      </w:r>
      <w:r w:rsidRPr="00AE5329">
        <w:rPr>
          <w:rFonts w:ascii="Times New Roman" w:hAnsi="Times New Roman" w:cs="Times New Roman"/>
          <w:sz w:val="24"/>
          <w:szCs w:val="24"/>
        </w:rPr>
        <w:t xml:space="preserve"> </w:t>
      </w:r>
      <w:r w:rsidRPr="00AE5329">
        <w:rPr>
          <w:rFonts w:ascii="Times New Roman" w:hAnsi="Times New Roman" w:cs="Times New Roman"/>
          <w:i/>
          <w:iCs/>
          <w:sz w:val="24"/>
          <w:szCs w:val="24"/>
        </w:rPr>
        <w:t>“</w:t>
      </w:r>
      <w:r w:rsidRPr="00AE5329">
        <w:rPr>
          <w:rFonts w:asciiTheme="majorBidi" w:hAnsiTheme="majorBidi" w:cstheme="majorBidi"/>
          <w:i/>
          <w:iCs/>
          <w:sz w:val="24"/>
          <w:szCs w:val="24"/>
          <w:lang w:val="en-GB"/>
        </w:rPr>
        <w:t>How to establish a QoS framework that can help solve the congestion, resource allocation and delay problems found in networks, based on slicing technology within SDN?</w:t>
      </w:r>
      <w:r w:rsidRPr="00AE5329">
        <w:rPr>
          <w:rFonts w:asciiTheme="majorBidi" w:hAnsiTheme="majorBidi" w:cstheme="majorBidi"/>
          <w:i/>
          <w:iCs/>
          <w:sz w:val="24"/>
          <w:szCs w:val="24"/>
        </w:rPr>
        <w:t xml:space="preserve"> </w:t>
      </w:r>
      <w:r w:rsidRPr="00AE5329">
        <w:rPr>
          <w:rFonts w:ascii="Times New Roman" w:hAnsi="Times New Roman" w:cs="Times New Roman"/>
          <w:sz w:val="24"/>
          <w:szCs w:val="24"/>
        </w:rPr>
        <w:t xml:space="preserve">The </w:t>
      </w:r>
      <w:r>
        <w:rPr>
          <w:rFonts w:ascii="Times New Roman" w:hAnsi="Times New Roman" w:cs="Times New Roman"/>
          <w:sz w:val="24"/>
          <w:szCs w:val="24"/>
        </w:rPr>
        <w:t>subsequent</w:t>
      </w:r>
      <w:r w:rsidRPr="00AE5329">
        <w:rPr>
          <w:rFonts w:ascii="Times New Roman" w:hAnsi="Times New Roman" w:cs="Times New Roman"/>
          <w:sz w:val="24"/>
          <w:szCs w:val="24"/>
        </w:rPr>
        <w:t xml:space="preserve"> implementation and evaluation phases have led to applicable findings, amounting to</w:t>
      </w:r>
      <w:r>
        <w:rPr>
          <w:rFonts w:ascii="Times New Roman" w:hAnsi="Times New Roman" w:cs="Times New Roman"/>
          <w:sz w:val="24"/>
          <w:szCs w:val="24"/>
        </w:rPr>
        <w:t xml:space="preserve"> the</w:t>
      </w:r>
      <w:r w:rsidRPr="00AE5329">
        <w:rPr>
          <w:rFonts w:ascii="Times New Roman" w:hAnsi="Times New Roman" w:cs="Times New Roman"/>
          <w:sz w:val="24"/>
          <w:szCs w:val="24"/>
        </w:rPr>
        <w:t xml:space="preserve"> achievement of a QoS goal. Under FIFO, throughput is largely homogeneous across data classes, </w:t>
      </w:r>
      <w:r>
        <w:rPr>
          <w:rFonts w:ascii="Times New Roman" w:hAnsi="Times New Roman" w:cs="Times New Roman"/>
          <w:sz w:val="24"/>
          <w:szCs w:val="24"/>
        </w:rPr>
        <w:t>whilst</w:t>
      </w:r>
      <w:r w:rsidRPr="00AE5329">
        <w:rPr>
          <w:rFonts w:ascii="Times New Roman" w:hAnsi="Times New Roman" w:cs="Times New Roman"/>
          <w:sz w:val="24"/>
          <w:szCs w:val="24"/>
        </w:rPr>
        <w:t xml:space="preserve"> under traffic-shaping, video is clearly </w:t>
      </w:r>
      <w:proofErr w:type="spellStart"/>
      <w:r w:rsidRPr="00AE5329">
        <w:rPr>
          <w:rFonts w:ascii="Times New Roman" w:hAnsi="Times New Roman" w:cs="Times New Roman"/>
          <w:sz w:val="24"/>
          <w:szCs w:val="24"/>
        </w:rPr>
        <w:t>prioritised</w:t>
      </w:r>
      <w:proofErr w:type="spellEnd"/>
      <w:r w:rsidRPr="00AE5329">
        <w:rPr>
          <w:rFonts w:ascii="Times New Roman" w:hAnsi="Times New Roman" w:cs="Times New Roman"/>
          <w:sz w:val="24"/>
          <w:szCs w:val="24"/>
        </w:rPr>
        <w:t xml:space="preserve"> above audio and data. Under the </w:t>
      </w:r>
      <w:proofErr w:type="spellStart"/>
      <w:r w:rsidRPr="00AE5329">
        <w:rPr>
          <w:rFonts w:ascii="Times New Roman" w:hAnsi="Times New Roman" w:cs="Times New Roman"/>
          <w:sz w:val="24"/>
          <w:szCs w:val="24"/>
        </w:rPr>
        <w:t>QoSVisor</w:t>
      </w:r>
      <w:proofErr w:type="spellEnd"/>
      <w:r w:rsidRPr="00AE5329">
        <w:rPr>
          <w:rFonts w:ascii="Times New Roman" w:hAnsi="Times New Roman" w:cs="Times New Roman"/>
          <w:sz w:val="24"/>
          <w:szCs w:val="24"/>
        </w:rPr>
        <w:t xml:space="preserve"> algorithm</w:t>
      </w:r>
      <w:r>
        <w:rPr>
          <w:rFonts w:ascii="Times New Roman" w:hAnsi="Times New Roman" w:cs="Times New Roman"/>
          <w:sz w:val="24"/>
          <w:szCs w:val="24"/>
        </w:rPr>
        <w:t xml:space="preserve"> the</w:t>
      </w:r>
      <w:r w:rsidRPr="00AE5329">
        <w:rPr>
          <w:rFonts w:ascii="Times New Roman" w:hAnsi="Times New Roman" w:cs="Times New Roman"/>
          <w:sz w:val="24"/>
          <w:szCs w:val="24"/>
        </w:rPr>
        <w:t xml:space="preserve"> expected gains of the same general type were shown, only more so, particularly for video traffic.</w:t>
      </w:r>
    </w:p>
    <w:p w14:paraId="1E87EA3A" w14:textId="77777777" w:rsidR="00D01B0C" w:rsidRPr="00FD7E18" w:rsidRDefault="00D01B0C" w:rsidP="00D01B0C">
      <w:pPr>
        <w:rPr>
          <w:rFonts w:ascii="Times New Roman" w:hAnsi="Times New Roman" w:cs="Times New Roman"/>
          <w:sz w:val="24"/>
          <w:szCs w:val="24"/>
          <w:lang w:val="en-GB"/>
        </w:rPr>
      </w:pPr>
    </w:p>
    <w:p w14:paraId="5F3171EF" w14:textId="77777777" w:rsidR="00D01B0C" w:rsidRPr="00FD7E18" w:rsidRDefault="00D01B0C" w:rsidP="00D01B0C">
      <w:pPr>
        <w:rPr>
          <w:rFonts w:ascii="Times New Roman" w:eastAsia="SimSun" w:hAnsi="Times New Roman" w:cs="Times New Roman"/>
          <w:sz w:val="24"/>
          <w:szCs w:val="24"/>
          <w:lang w:val="en-GB"/>
        </w:rPr>
      </w:pPr>
      <w:r w:rsidRPr="00FD7E18">
        <w:rPr>
          <w:rFonts w:ascii="Times New Roman" w:hAnsi="Times New Roman" w:cs="Times New Roman"/>
          <w:sz w:val="24"/>
          <w:szCs w:val="24"/>
          <w:lang w:val="en-GB"/>
        </w:rPr>
        <w:t xml:space="preserve">       A major sub-question of this research was posed in chapter 1, </w:t>
      </w:r>
      <w:r>
        <w:rPr>
          <w:rFonts w:ascii="Times New Roman" w:hAnsi="Times New Roman" w:cs="Times New Roman"/>
          <w:sz w:val="24"/>
          <w:szCs w:val="24"/>
          <w:lang w:val="en-GB"/>
        </w:rPr>
        <w:t>S</w:t>
      </w:r>
      <w:r w:rsidRPr="00FD7E18">
        <w:rPr>
          <w:rFonts w:ascii="Times New Roman" w:hAnsi="Times New Roman" w:cs="Times New Roman"/>
          <w:sz w:val="24"/>
          <w:szCs w:val="24"/>
          <w:lang w:val="en-GB"/>
        </w:rPr>
        <w:t>ection 1.3</w:t>
      </w:r>
      <w:r>
        <w:rPr>
          <w:rFonts w:ascii="Times New Roman" w:hAnsi="Times New Roman" w:cs="Times New Roman"/>
          <w:sz w:val="24"/>
          <w:szCs w:val="24"/>
          <w:lang w:val="en-GB"/>
        </w:rPr>
        <w:t xml:space="preserve">: </w:t>
      </w:r>
      <w:r w:rsidRPr="003A7E53">
        <w:rPr>
          <w:rFonts w:ascii="Times New Roman" w:hAnsi="Times New Roman" w:cs="Times New Roman"/>
          <w:sz w:val="24"/>
          <w:szCs w:val="24"/>
          <w:lang w:val="en-GB"/>
        </w:rPr>
        <w:t>“</w:t>
      </w:r>
      <w:r w:rsidRPr="003A7E53">
        <w:rPr>
          <w:rFonts w:asciiTheme="majorBidi" w:hAnsiTheme="majorBidi" w:cstheme="majorBidi"/>
          <w:i/>
          <w:iCs/>
          <w:sz w:val="24"/>
          <w:szCs w:val="24"/>
          <w:lang w:val="en-GB"/>
        </w:rPr>
        <w:t>Can SDN help to reduce the network congestion, resource allocation and delay problems found in networks for delay-sensitive traffic, such as video and/or audio applications?</w:t>
      </w:r>
      <w:r w:rsidRPr="003A7E53">
        <w:rPr>
          <w:rFonts w:ascii="Times New Roman" w:hAnsi="Times New Roman" w:cs="Times New Roman"/>
          <w:i/>
          <w:iCs/>
          <w:sz w:val="24"/>
          <w:szCs w:val="24"/>
          <w:lang w:val="en-GB"/>
        </w:rPr>
        <w:t>”.</w:t>
      </w:r>
      <w:r w:rsidRPr="003A7E53">
        <w:rPr>
          <w:rFonts w:ascii="Times New Roman" w:hAnsi="Times New Roman" w:cs="Times New Roman"/>
          <w:sz w:val="24"/>
          <w:szCs w:val="24"/>
          <w:lang w:val="en-GB"/>
        </w:rPr>
        <w:t xml:space="preserve"> In</w:t>
      </w:r>
      <w:r w:rsidRPr="00F85CF2">
        <w:rPr>
          <w:rFonts w:ascii="Times New Roman" w:hAnsi="Times New Roman" w:cs="Times New Roman"/>
          <w:sz w:val="24"/>
          <w:szCs w:val="24"/>
          <w:lang w:val="en-GB"/>
        </w:rPr>
        <w:t xml:space="preserve"> </w:t>
      </w:r>
      <w:r w:rsidRPr="00FD7E18">
        <w:rPr>
          <w:rFonts w:ascii="Times New Roman" w:hAnsi="Times New Roman" w:cs="Times New Roman"/>
          <w:sz w:val="24"/>
          <w:szCs w:val="24"/>
          <w:lang w:val="en-GB"/>
        </w:rPr>
        <w:t xml:space="preserve">SDN, the “new separation concept” means that the control plane can reside outside the networking </w:t>
      </w:r>
      <w:r w:rsidRPr="00FD7E18">
        <w:rPr>
          <w:rFonts w:ascii="Times New Roman" w:hAnsi="Times New Roman" w:cs="Times New Roman"/>
          <w:sz w:val="24"/>
          <w:szCs w:val="24"/>
          <w:lang w:val="en-GB"/>
        </w:rPr>
        <w:lastRenderedPageBreak/>
        <w:t>device and can be developed from one or multiple controllers, with the precise number of controllers being determined by the network size. Furthermore, this separation of planes allow</w:t>
      </w:r>
      <w:r>
        <w:rPr>
          <w:rFonts w:ascii="Times New Roman" w:hAnsi="Times New Roman" w:cs="Times New Roman"/>
          <w:sz w:val="24"/>
          <w:szCs w:val="24"/>
          <w:lang w:val="en-GB"/>
        </w:rPr>
        <w:t>s</w:t>
      </w:r>
      <w:r w:rsidRPr="00FD7E18">
        <w:rPr>
          <w:rFonts w:ascii="Times New Roman" w:hAnsi="Times New Roman" w:cs="Times New Roman"/>
          <w:sz w:val="24"/>
          <w:szCs w:val="24"/>
          <w:lang w:val="en-GB"/>
        </w:rPr>
        <w:t xml:space="preserve"> network engineers to handle network protocols and the resulting services as software. The data plane, separated from the control plane</w:t>
      </w:r>
      <w:r>
        <w:rPr>
          <w:rFonts w:ascii="Times New Roman" w:hAnsi="Times New Roman" w:cs="Times New Roman"/>
          <w:sz w:val="24"/>
          <w:szCs w:val="24"/>
          <w:lang w:val="en-GB"/>
        </w:rPr>
        <w:t>,</w:t>
      </w:r>
      <w:r w:rsidRPr="00FD7E18">
        <w:rPr>
          <w:rFonts w:ascii="Times New Roman" w:hAnsi="Times New Roman" w:cs="Times New Roman"/>
          <w:sz w:val="24"/>
          <w:szCs w:val="24"/>
          <w:lang w:val="en-GB"/>
        </w:rPr>
        <w:t xml:space="preserve"> receives information and requests from the </w:t>
      </w:r>
      <w:r>
        <w:rPr>
          <w:rFonts w:ascii="Times New Roman" w:hAnsi="Times New Roman" w:cs="Times New Roman"/>
          <w:sz w:val="24"/>
          <w:szCs w:val="24"/>
          <w:lang w:val="en-GB"/>
        </w:rPr>
        <w:t>latter</w:t>
      </w:r>
      <w:r w:rsidRPr="00FD7E18">
        <w:rPr>
          <w:rFonts w:ascii="Times New Roman" w:hAnsi="Times New Roman" w:cs="Times New Roman"/>
          <w:sz w:val="24"/>
          <w:szCs w:val="24"/>
          <w:lang w:val="en-GB"/>
        </w:rPr>
        <w:t xml:space="preserve"> and implements these in the hardware to the extent needed </w:t>
      </w:r>
      <w:r>
        <w:rPr>
          <w:rFonts w:ascii="Times New Roman" w:hAnsi="Times New Roman" w:cs="Times New Roman"/>
          <w:color w:val="1D2228"/>
          <w:sz w:val="24"/>
          <w:szCs w:val="24"/>
          <w:shd w:val="clear" w:color="auto" w:fill="FFFFFF"/>
          <w:lang w:val="en-GB"/>
        </w:rPr>
        <w:t>(</w:t>
      </w:r>
      <w:r>
        <w:rPr>
          <w:rFonts w:ascii="Times New Roman" w:hAnsi="Times New Roman" w:cs="Times New Roman"/>
          <w:sz w:val="24"/>
          <w:szCs w:val="24"/>
          <w:shd w:val="clear" w:color="auto" w:fill="FFFFFF"/>
          <w:lang w:val="en-GB"/>
        </w:rPr>
        <w:t xml:space="preserve">Al-Haddad et al., </w:t>
      </w:r>
      <w:r w:rsidRPr="00A275C5">
        <w:rPr>
          <w:rFonts w:ascii="Times New Roman" w:hAnsi="Times New Roman" w:cs="Times New Roman"/>
          <w:sz w:val="24"/>
          <w:szCs w:val="24"/>
          <w:shd w:val="clear" w:color="auto" w:fill="FFFFFF"/>
          <w:lang w:val="en-GB"/>
        </w:rPr>
        <w:t>2021</w:t>
      </w:r>
      <w:r>
        <w:rPr>
          <w:rFonts w:ascii="Times New Roman" w:hAnsi="Times New Roman" w:cs="Times New Roman"/>
          <w:sz w:val="24"/>
          <w:szCs w:val="24"/>
          <w:lang w:val="en-GB"/>
        </w:rPr>
        <w:t xml:space="preserve">; </w:t>
      </w:r>
      <w:proofErr w:type="spellStart"/>
      <w:r w:rsidRPr="00FD7E18">
        <w:rPr>
          <w:rFonts w:ascii="Times New Roman" w:hAnsi="Times New Roman" w:cs="Times New Roman"/>
          <w:sz w:val="24"/>
          <w:szCs w:val="24"/>
          <w:lang w:val="en-GB"/>
        </w:rPr>
        <w:t>Rowshanrad</w:t>
      </w:r>
      <w:proofErr w:type="spellEnd"/>
      <w:r w:rsidRPr="00FD7E18">
        <w:rPr>
          <w:rFonts w:ascii="Times New Roman" w:hAnsi="Times New Roman" w:cs="Times New Roman"/>
          <w:sz w:val="24"/>
          <w:szCs w:val="24"/>
          <w:lang w:val="en-GB"/>
        </w:rPr>
        <w:t xml:space="preserve"> et al., 2014). Moreover, the slicing that is used in the testbed, works as a transparent proxy in OpenFlow; it adds a new mechanism in the form of a software-slicing layer, sitting between the network devices’ forwarding and control planes (Sherwood et al., 2010).  </w:t>
      </w:r>
    </w:p>
    <w:p w14:paraId="06ECC6E1" w14:textId="77777777" w:rsidR="00D01B0C" w:rsidRPr="00FD7E18" w:rsidRDefault="00D01B0C" w:rsidP="00D01B0C">
      <w:pPr>
        <w:rPr>
          <w:rFonts w:ascii="Times New Roman" w:eastAsia="SimSun" w:hAnsi="Times New Roman" w:cs="Times New Roman"/>
          <w:sz w:val="24"/>
          <w:szCs w:val="24"/>
          <w:lang w:val="en-GB"/>
        </w:rPr>
      </w:pPr>
    </w:p>
    <w:p w14:paraId="5EEB3B15" w14:textId="138B8CFD" w:rsidR="00D01B0C" w:rsidRPr="00F15B8B" w:rsidRDefault="00D01B0C" w:rsidP="00894182">
      <w:pPr>
        <w:pStyle w:val="Default"/>
        <w:rPr>
          <w:rFonts w:ascii="Times New Roman" w:hAnsi="Times New Roman" w:cs="Times New Roman"/>
        </w:rPr>
      </w:pPr>
      <w:r w:rsidRPr="00FD7E18">
        <w:rPr>
          <w:rFonts w:ascii="Times New Roman" w:hAnsi="Times New Roman" w:cs="Times New Roman"/>
        </w:rPr>
        <w:t xml:space="preserve">       This study </w:t>
      </w:r>
      <w:r>
        <w:rPr>
          <w:rFonts w:ascii="Times New Roman" w:hAnsi="Times New Roman" w:cs="Times New Roman"/>
        </w:rPr>
        <w:t xml:space="preserve">has </w:t>
      </w:r>
      <w:r w:rsidRPr="00FD7E18">
        <w:rPr>
          <w:rFonts w:ascii="Times New Roman" w:hAnsi="Times New Roman" w:cs="Times New Roman"/>
        </w:rPr>
        <w:t xml:space="preserve">found that for delay measures as </w:t>
      </w:r>
      <w:r>
        <w:rPr>
          <w:rFonts w:ascii="Times New Roman" w:hAnsi="Times New Roman" w:cs="Times New Roman"/>
        </w:rPr>
        <w:t xml:space="preserve">the </w:t>
      </w:r>
      <w:r w:rsidRPr="00FD7E18">
        <w:rPr>
          <w:rFonts w:ascii="Times New Roman" w:hAnsi="Times New Roman" w:cs="Times New Roman"/>
        </w:rPr>
        <w:t xml:space="preserve">dependent variable, </w:t>
      </w:r>
      <w:r w:rsidRPr="006A6D47">
        <w:rPr>
          <w:rFonts w:ascii="Times New Roman" w:hAnsi="Times New Roman" w:cs="Times New Roman"/>
        </w:rPr>
        <w:t>for all the three durations of test period and despite some slight differences in what other effects were significant, the interaction Traffic type</w:t>
      </w:r>
      <w:r w:rsidR="00647D15">
        <w:rPr>
          <w:rFonts w:ascii="Times New Roman" w:hAnsi="Times New Roman" w:cs="Times New Roman"/>
        </w:rPr>
        <w:t xml:space="preserve"> </w:t>
      </w:r>
      <w:r w:rsidRPr="006A6D47">
        <w:rPr>
          <w:rFonts w:ascii="Times New Roman" w:hAnsi="Times New Roman" w:cs="Times New Roman"/>
        </w:rPr>
        <w:t>*</w:t>
      </w:r>
      <w:r w:rsidR="00647D15">
        <w:rPr>
          <w:rFonts w:ascii="Times New Roman" w:hAnsi="Times New Roman" w:cs="Times New Roman"/>
        </w:rPr>
        <w:t xml:space="preserve"> </w:t>
      </w:r>
      <w:r w:rsidRPr="006A6D47">
        <w:rPr>
          <w:rFonts w:ascii="Times New Roman" w:hAnsi="Times New Roman" w:cs="Times New Roman"/>
        </w:rPr>
        <w:t>Algorithm was always significant, and the table of means displayed a consistent form.</w:t>
      </w:r>
      <w:r w:rsidRPr="00FD7E18">
        <w:rPr>
          <w:rFonts w:ascii="Times New Roman" w:hAnsi="Times New Roman" w:cs="Times New Roman"/>
        </w:rPr>
        <w:t xml:space="preserve"> </w:t>
      </w:r>
      <w:r w:rsidRPr="00F15B8B">
        <w:rPr>
          <w:rFonts w:ascii="Times New Roman" w:eastAsiaTheme="majorEastAsia" w:hAnsi="Times New Roman" w:cs="Times New Roman"/>
        </w:rPr>
        <w:t xml:space="preserve"> </w:t>
      </w:r>
      <w:r w:rsidRPr="008F2A48">
        <w:rPr>
          <w:rFonts w:ascii="Times New Roman" w:eastAsiaTheme="minorHAnsi" w:hAnsi="Times New Roman" w:cs="Times New Roman"/>
          <w:color w:val="auto"/>
        </w:rPr>
        <w:t xml:space="preserve">Next, the results for </w:t>
      </w:r>
      <w:r>
        <w:rPr>
          <w:rFonts w:ascii="Times New Roman" w:eastAsiaTheme="minorHAnsi" w:hAnsi="Times New Roman" w:cs="Times New Roman"/>
          <w:color w:val="auto"/>
        </w:rPr>
        <w:t>j</w:t>
      </w:r>
      <w:r w:rsidRPr="008F2A48">
        <w:rPr>
          <w:rFonts w:ascii="Times New Roman" w:eastAsiaTheme="minorHAnsi" w:hAnsi="Times New Roman" w:cs="Times New Roman"/>
          <w:color w:val="auto"/>
        </w:rPr>
        <w:t xml:space="preserve">itter did not show the pervasive </w:t>
      </w:r>
      <w:r>
        <w:rPr>
          <w:rFonts w:ascii="Times New Roman" w:eastAsiaTheme="minorHAnsi" w:hAnsi="Times New Roman" w:cs="Times New Roman"/>
          <w:color w:val="auto"/>
        </w:rPr>
        <w:t>A</w:t>
      </w:r>
      <w:r w:rsidRPr="008F2A48">
        <w:rPr>
          <w:rFonts w:ascii="Times New Roman" w:eastAsiaTheme="minorHAnsi" w:hAnsi="Times New Roman" w:cs="Times New Roman"/>
          <w:color w:val="auto"/>
        </w:rPr>
        <w:t>lgorithm</w:t>
      </w:r>
      <w:r w:rsidR="00647D15">
        <w:rPr>
          <w:rFonts w:ascii="Times New Roman" w:eastAsiaTheme="minorHAnsi" w:hAnsi="Times New Roman" w:cs="Times New Roman"/>
          <w:color w:val="auto"/>
        </w:rPr>
        <w:t xml:space="preserve"> </w:t>
      </w:r>
      <w:r w:rsidRPr="008F2A48">
        <w:rPr>
          <w:rFonts w:ascii="Times New Roman" w:eastAsiaTheme="minorHAnsi" w:hAnsi="Times New Roman" w:cs="Times New Roman"/>
          <w:color w:val="auto"/>
        </w:rPr>
        <w:t>*</w:t>
      </w:r>
      <w:r w:rsidR="00647D15">
        <w:rPr>
          <w:rFonts w:ascii="Times New Roman" w:eastAsiaTheme="minorHAnsi" w:hAnsi="Times New Roman" w:cs="Times New Roman"/>
          <w:color w:val="auto"/>
        </w:rPr>
        <w:t xml:space="preserve"> </w:t>
      </w:r>
      <w:r>
        <w:rPr>
          <w:rFonts w:ascii="Times New Roman" w:eastAsiaTheme="minorHAnsi" w:hAnsi="Times New Roman" w:cs="Times New Roman"/>
          <w:color w:val="auto"/>
        </w:rPr>
        <w:t>T</w:t>
      </w:r>
      <w:r w:rsidRPr="008F2A48">
        <w:rPr>
          <w:rFonts w:ascii="Times New Roman" w:eastAsiaTheme="minorHAnsi" w:hAnsi="Times New Roman" w:cs="Times New Roman"/>
          <w:color w:val="auto"/>
        </w:rPr>
        <w:t>raffic type interaction that was seen for delay</w:t>
      </w:r>
      <w:r>
        <w:rPr>
          <w:rFonts w:ascii="Times New Roman" w:eastAsiaTheme="minorHAnsi" w:hAnsi="Times New Roman" w:cs="Times New Roman"/>
          <w:color w:val="auto"/>
        </w:rPr>
        <w:t>. That is, it</w:t>
      </w:r>
      <w:r w:rsidRPr="008F2A48">
        <w:rPr>
          <w:rFonts w:ascii="Times New Roman" w:eastAsiaTheme="minorHAnsi" w:hAnsi="Times New Roman" w:cs="Times New Roman"/>
          <w:color w:val="auto"/>
        </w:rPr>
        <w:t xml:space="preserve"> was largely independent of</w:t>
      </w:r>
      <w:r>
        <w:rPr>
          <w:rFonts w:ascii="Times New Roman" w:eastAsiaTheme="minorHAnsi" w:hAnsi="Times New Roman" w:cs="Times New Roman"/>
          <w:color w:val="auto"/>
        </w:rPr>
        <w:t xml:space="preserve"> the</w:t>
      </w:r>
      <w:r w:rsidRPr="008F2A48">
        <w:rPr>
          <w:rFonts w:ascii="Times New Roman" w:eastAsiaTheme="minorHAnsi" w:hAnsi="Times New Roman" w:cs="Times New Roman"/>
          <w:color w:val="auto"/>
        </w:rPr>
        <w:t xml:space="preserve"> algorithm, </w:t>
      </w:r>
      <w:r w:rsidRPr="006A6D47">
        <w:rPr>
          <w:rFonts w:ascii="Times New Roman" w:eastAsiaTheme="minorHAnsi" w:hAnsi="Times New Roman" w:cs="Times New Roman"/>
          <w:color w:val="auto"/>
        </w:rPr>
        <w:t>that you might not expect it to be so even at the very short duration of 1 minute but both bandwidth and traffic type overall-effects were significant.</w:t>
      </w:r>
      <w:r w:rsidRPr="008F2A48">
        <w:rPr>
          <w:rFonts w:ascii="Times New Roman" w:eastAsiaTheme="minorHAnsi" w:hAnsi="Times New Roman" w:cs="Times New Roman"/>
          <w:color w:val="auto"/>
        </w:rPr>
        <w:t xml:space="preserve"> This is consistent with how the algorithms use bandwidth </w:t>
      </w:r>
      <w:r w:rsidRPr="006A6D47">
        <w:rPr>
          <w:rFonts w:ascii="Times New Roman" w:eastAsiaTheme="minorHAnsi" w:hAnsi="Times New Roman" w:cs="Times New Roman"/>
          <w:color w:val="auto"/>
        </w:rPr>
        <w:t>and have limits overall effects on jitter.</w:t>
      </w:r>
      <w:r w:rsidRPr="008F2A48">
        <w:rPr>
          <w:rFonts w:ascii="Times New Roman" w:eastAsiaTheme="minorHAnsi" w:hAnsi="Times New Roman" w:cs="Times New Roman"/>
          <w:color w:val="auto"/>
        </w:rPr>
        <w:t xml:space="preserve"> However, high jitter values at high bandwidth are seen for all</w:t>
      </w:r>
      <w:r>
        <w:rPr>
          <w:rFonts w:ascii="Times New Roman" w:eastAsiaTheme="minorHAnsi" w:hAnsi="Times New Roman" w:cs="Times New Roman"/>
          <w:color w:val="auto"/>
        </w:rPr>
        <w:t xml:space="preserve"> the</w:t>
      </w:r>
      <w:r w:rsidRPr="008F2A48">
        <w:rPr>
          <w:rFonts w:ascii="Times New Roman" w:eastAsiaTheme="minorHAnsi" w:hAnsi="Times New Roman" w:cs="Times New Roman"/>
          <w:color w:val="auto"/>
        </w:rPr>
        <w:t xml:space="preserve"> algorithms (perhaps especially for FIFO)</w:t>
      </w:r>
      <w:r>
        <w:rPr>
          <w:rFonts w:ascii="Times New Roman" w:eastAsiaTheme="minorHAnsi" w:hAnsi="Times New Roman" w:cs="Times New Roman"/>
          <w:color w:val="auto"/>
        </w:rPr>
        <w:t>, which is to be</w:t>
      </w:r>
      <w:r w:rsidRPr="008F2A48">
        <w:rPr>
          <w:rFonts w:ascii="Times New Roman" w:eastAsiaTheme="minorHAnsi" w:hAnsi="Times New Roman" w:cs="Times New Roman"/>
          <w:color w:val="auto"/>
        </w:rPr>
        <w:t xml:space="preserve"> expected </w:t>
      </w:r>
      <w:r>
        <w:rPr>
          <w:rFonts w:ascii="Times New Roman" w:eastAsiaTheme="minorHAnsi" w:hAnsi="Times New Roman" w:cs="Times New Roman"/>
          <w:color w:val="auto"/>
        </w:rPr>
        <w:t>given</w:t>
      </w:r>
      <w:r w:rsidRPr="008F2A48">
        <w:rPr>
          <w:rFonts w:ascii="Times New Roman" w:eastAsiaTheme="minorHAnsi" w:hAnsi="Times New Roman" w:cs="Times New Roman"/>
          <w:color w:val="auto"/>
        </w:rPr>
        <w:t xml:space="preserve"> the</w:t>
      </w:r>
      <w:r>
        <w:rPr>
          <w:rFonts w:ascii="Times New Roman" w:eastAsiaTheme="minorHAnsi" w:hAnsi="Times New Roman" w:cs="Times New Roman"/>
          <w:color w:val="auto"/>
        </w:rPr>
        <w:t>ir</w:t>
      </w:r>
      <w:r w:rsidRPr="008F2A48">
        <w:rPr>
          <w:rFonts w:ascii="Times New Roman" w:eastAsiaTheme="minorHAnsi" w:hAnsi="Times New Roman" w:cs="Times New Roman"/>
          <w:color w:val="auto"/>
        </w:rPr>
        <w:t xml:space="preserve"> properties.</w:t>
      </w:r>
    </w:p>
    <w:p w14:paraId="01466E66" w14:textId="77777777" w:rsidR="00D01B0C" w:rsidRPr="00E3023D" w:rsidRDefault="00D01B0C" w:rsidP="00D01B0C">
      <w:pPr>
        <w:rPr>
          <w:rFonts w:ascii="Times New Roman" w:hAnsi="Times New Roman" w:cs="Times New Roman"/>
          <w:sz w:val="24"/>
          <w:szCs w:val="24"/>
          <w:lang w:val="en-GB"/>
        </w:rPr>
      </w:pPr>
    </w:p>
    <w:p w14:paraId="2AF17734" w14:textId="4A9A7342" w:rsidR="00D01B0C" w:rsidRDefault="00D01B0C" w:rsidP="00894182">
      <w:pPr>
        <w:rPr>
          <w:rFonts w:ascii="Times New Roman" w:hAnsi="Times New Roman" w:cs="Times New Roman"/>
          <w:b/>
          <w:bCs/>
          <w:iCs/>
          <w:sz w:val="24"/>
          <w:szCs w:val="24"/>
          <w:lang w:val="en-GB"/>
        </w:rPr>
      </w:pPr>
      <w:r w:rsidRPr="00E3023D">
        <w:rPr>
          <w:rFonts w:ascii="Times New Roman" w:eastAsiaTheme="majorEastAsia" w:hAnsi="Times New Roman" w:cs="Times New Roman"/>
          <w:color w:val="000000"/>
          <w:sz w:val="24"/>
          <w:szCs w:val="24"/>
          <w:lang w:val="en-GB"/>
        </w:rPr>
        <w:t xml:space="preserve">      Finally, the results for throughput </w:t>
      </w:r>
      <w:r w:rsidRPr="00E3023D">
        <w:rPr>
          <w:rFonts w:ascii="Times New Roman" w:hAnsi="Times New Roman" w:cs="Times New Roman"/>
          <w:sz w:val="24"/>
          <w:szCs w:val="24"/>
          <w:lang w:val="en-GB"/>
        </w:rPr>
        <w:t>measures as</w:t>
      </w:r>
      <w:r>
        <w:rPr>
          <w:rFonts w:ascii="Times New Roman" w:hAnsi="Times New Roman" w:cs="Times New Roman"/>
          <w:sz w:val="24"/>
          <w:szCs w:val="24"/>
          <w:lang w:val="en-GB"/>
        </w:rPr>
        <w:t xml:space="preserve"> the</w:t>
      </w:r>
      <w:r w:rsidRPr="00E3023D">
        <w:rPr>
          <w:rFonts w:ascii="Times New Roman" w:hAnsi="Times New Roman" w:cs="Times New Roman"/>
          <w:sz w:val="24"/>
          <w:szCs w:val="24"/>
          <w:lang w:val="en-GB"/>
        </w:rPr>
        <w:t xml:space="preserve"> dependent variable</w:t>
      </w:r>
      <w:r>
        <w:rPr>
          <w:rFonts w:ascii="Times New Roman" w:hAnsi="Times New Roman" w:cs="Times New Roman"/>
          <w:sz w:val="24"/>
          <w:szCs w:val="24"/>
          <w:lang w:val="en-GB"/>
        </w:rPr>
        <w:t xml:space="preserve"> have clearly</w:t>
      </w:r>
      <w:r w:rsidRPr="00E3023D">
        <w:rPr>
          <w:rFonts w:ascii="Times New Roman" w:eastAsiaTheme="majorEastAsia" w:hAnsi="Times New Roman" w:cs="Times New Roman"/>
          <w:color w:val="000000"/>
          <w:sz w:val="24"/>
          <w:szCs w:val="24"/>
          <w:lang w:val="en-GB"/>
        </w:rPr>
        <w:t xml:space="preserve"> show</w:t>
      </w:r>
      <w:r>
        <w:rPr>
          <w:rFonts w:ascii="Times New Roman" w:eastAsiaTheme="majorEastAsia" w:hAnsi="Times New Roman" w:cs="Times New Roman"/>
          <w:color w:val="000000"/>
          <w:sz w:val="24"/>
          <w:szCs w:val="24"/>
          <w:lang w:val="en-GB"/>
        </w:rPr>
        <w:t>n</w:t>
      </w:r>
      <w:r w:rsidRPr="00E3023D">
        <w:rPr>
          <w:rFonts w:ascii="Times New Roman" w:eastAsiaTheme="majorEastAsia" w:hAnsi="Times New Roman" w:cs="Times New Roman"/>
          <w:color w:val="000000"/>
          <w:sz w:val="24"/>
          <w:szCs w:val="24"/>
          <w:lang w:val="en-GB"/>
        </w:rPr>
        <w:t xml:space="preserve"> the increasing capacity with high bandwidth in transmitting video, as well as the overall greater throughput of </w:t>
      </w:r>
      <w:r>
        <w:rPr>
          <w:rFonts w:ascii="Times New Roman" w:eastAsiaTheme="majorEastAsia" w:hAnsi="Times New Roman" w:cs="Times New Roman"/>
          <w:color w:val="000000"/>
          <w:sz w:val="24"/>
          <w:szCs w:val="24"/>
          <w:lang w:val="en-GB"/>
        </w:rPr>
        <w:t>this data type</w:t>
      </w:r>
      <w:r w:rsidRPr="00E3023D">
        <w:rPr>
          <w:rFonts w:ascii="Times New Roman" w:eastAsiaTheme="majorEastAsia" w:hAnsi="Times New Roman" w:cs="Times New Roman"/>
          <w:color w:val="000000"/>
          <w:sz w:val="24"/>
          <w:szCs w:val="24"/>
          <w:lang w:val="en-GB"/>
        </w:rPr>
        <w:t xml:space="preserve">.  </w:t>
      </w:r>
      <w:r>
        <w:rPr>
          <w:rFonts w:ascii="Times New Roman" w:eastAsiaTheme="majorEastAsia" w:hAnsi="Times New Roman" w:cs="Times New Roman"/>
          <w:color w:val="000000"/>
          <w:sz w:val="24"/>
          <w:szCs w:val="24"/>
          <w:lang w:val="en-GB"/>
        </w:rPr>
        <w:t>For</w:t>
      </w:r>
      <w:r w:rsidRPr="00E3023D">
        <w:rPr>
          <w:rFonts w:ascii="Times New Roman" w:eastAsiaTheme="majorEastAsia" w:hAnsi="Times New Roman" w:cs="Times New Roman"/>
          <w:color w:val="000000"/>
          <w:sz w:val="24"/>
          <w:szCs w:val="24"/>
          <w:lang w:val="en-GB"/>
        </w:rPr>
        <w:t xml:space="preserve"> duration 15 minutes, with</w:t>
      </w:r>
      <w:r>
        <w:rPr>
          <w:rFonts w:ascii="Times New Roman" w:eastAsiaTheme="majorEastAsia" w:hAnsi="Times New Roman" w:cs="Times New Roman"/>
          <w:color w:val="000000"/>
          <w:sz w:val="24"/>
          <w:szCs w:val="24"/>
          <w:lang w:val="en-GB"/>
        </w:rPr>
        <w:t xml:space="preserve"> the</w:t>
      </w:r>
      <w:r w:rsidRPr="00E3023D">
        <w:rPr>
          <w:rFonts w:ascii="Times New Roman" w:eastAsiaTheme="majorEastAsia" w:hAnsi="Times New Roman" w:cs="Times New Roman"/>
          <w:color w:val="000000"/>
          <w:sz w:val="24"/>
          <w:szCs w:val="24"/>
          <w:lang w:val="en-GB"/>
        </w:rPr>
        <w:t xml:space="preserve"> results largely independent of</w:t>
      </w:r>
      <w:r>
        <w:rPr>
          <w:rFonts w:ascii="Times New Roman" w:eastAsiaTheme="majorEastAsia" w:hAnsi="Times New Roman" w:cs="Times New Roman"/>
          <w:color w:val="000000"/>
          <w:sz w:val="24"/>
          <w:szCs w:val="24"/>
          <w:lang w:val="en-GB"/>
        </w:rPr>
        <w:t xml:space="preserve"> the</w:t>
      </w:r>
      <w:r w:rsidRPr="00E3023D">
        <w:rPr>
          <w:rFonts w:ascii="Times New Roman" w:eastAsiaTheme="majorEastAsia" w:hAnsi="Times New Roman" w:cs="Times New Roman"/>
          <w:color w:val="000000"/>
          <w:sz w:val="24"/>
          <w:szCs w:val="24"/>
          <w:lang w:val="en-GB"/>
        </w:rPr>
        <w:t xml:space="preserve"> algorithm, the interactions Bandwidth</w:t>
      </w:r>
      <w:r w:rsidR="00647D15">
        <w:rPr>
          <w:rFonts w:ascii="Times New Roman" w:eastAsiaTheme="majorEastAsia" w:hAnsi="Times New Roman" w:cs="Times New Roman"/>
          <w:color w:val="000000"/>
          <w:sz w:val="24"/>
          <w:szCs w:val="24"/>
          <w:lang w:val="en-GB"/>
        </w:rPr>
        <w:t xml:space="preserve"> </w:t>
      </w:r>
      <w:r w:rsidRPr="00E3023D">
        <w:rPr>
          <w:rFonts w:ascii="Times New Roman" w:eastAsiaTheme="majorEastAsia" w:hAnsi="Times New Roman" w:cs="Times New Roman"/>
          <w:color w:val="000000"/>
          <w:sz w:val="24"/>
          <w:szCs w:val="24"/>
          <w:lang w:val="en-GB"/>
        </w:rPr>
        <w:t>*</w:t>
      </w:r>
      <w:r w:rsidR="00647D15">
        <w:rPr>
          <w:rFonts w:ascii="Times New Roman" w:eastAsiaTheme="majorEastAsia" w:hAnsi="Times New Roman" w:cs="Times New Roman"/>
          <w:color w:val="000000"/>
          <w:sz w:val="24"/>
          <w:szCs w:val="24"/>
          <w:lang w:val="en-GB"/>
        </w:rPr>
        <w:t xml:space="preserve"> </w:t>
      </w:r>
      <w:r w:rsidRPr="00E3023D">
        <w:rPr>
          <w:rFonts w:ascii="Times New Roman" w:eastAsiaTheme="majorEastAsia" w:hAnsi="Times New Roman" w:cs="Times New Roman"/>
          <w:color w:val="000000"/>
          <w:sz w:val="24"/>
          <w:szCs w:val="24"/>
          <w:lang w:val="en-GB"/>
        </w:rPr>
        <w:t>Traffic type, and Traffic type</w:t>
      </w:r>
      <w:r w:rsidR="00647D15">
        <w:rPr>
          <w:rFonts w:ascii="Times New Roman" w:eastAsiaTheme="majorEastAsia" w:hAnsi="Times New Roman" w:cs="Times New Roman"/>
          <w:color w:val="000000"/>
          <w:sz w:val="24"/>
          <w:szCs w:val="24"/>
          <w:lang w:val="en-GB"/>
        </w:rPr>
        <w:t xml:space="preserve"> </w:t>
      </w:r>
      <w:r w:rsidRPr="00E3023D">
        <w:rPr>
          <w:rFonts w:ascii="Times New Roman" w:eastAsiaTheme="majorEastAsia" w:hAnsi="Times New Roman" w:cs="Times New Roman"/>
          <w:color w:val="000000"/>
          <w:sz w:val="24"/>
          <w:szCs w:val="24"/>
          <w:lang w:val="en-GB"/>
        </w:rPr>
        <w:t>*</w:t>
      </w:r>
      <w:r w:rsidR="00647D15">
        <w:rPr>
          <w:rFonts w:ascii="Times New Roman" w:eastAsiaTheme="majorEastAsia" w:hAnsi="Times New Roman" w:cs="Times New Roman"/>
          <w:color w:val="000000"/>
          <w:sz w:val="24"/>
          <w:szCs w:val="24"/>
          <w:lang w:val="en-GB"/>
        </w:rPr>
        <w:t xml:space="preserve"> </w:t>
      </w:r>
      <w:r w:rsidRPr="00E3023D">
        <w:rPr>
          <w:rFonts w:ascii="Times New Roman" w:eastAsiaTheme="majorEastAsia" w:hAnsi="Times New Roman" w:cs="Times New Roman"/>
          <w:color w:val="000000"/>
          <w:sz w:val="24"/>
          <w:szCs w:val="24"/>
          <w:lang w:val="en-GB"/>
        </w:rPr>
        <w:t xml:space="preserve">Algorithm were significant.  </w:t>
      </w:r>
      <w:r>
        <w:rPr>
          <w:rFonts w:ascii="Times New Roman" w:eastAsiaTheme="majorEastAsia" w:hAnsi="Times New Roman" w:cs="Times New Roman"/>
          <w:color w:val="000000"/>
          <w:sz w:val="24"/>
          <w:szCs w:val="24"/>
          <w:lang w:val="en-GB"/>
        </w:rPr>
        <w:t>With</w:t>
      </w:r>
      <w:r w:rsidRPr="00E3023D">
        <w:rPr>
          <w:rFonts w:ascii="Times New Roman" w:eastAsiaTheme="majorEastAsia" w:hAnsi="Times New Roman" w:cs="Times New Roman"/>
          <w:color w:val="000000"/>
          <w:sz w:val="24"/>
          <w:szCs w:val="24"/>
          <w:lang w:val="en-GB"/>
        </w:rPr>
        <w:t xml:space="preserve"> durations 1 and 5 minutes, the results were also largely independent of bandwidth, but the Traffic type</w:t>
      </w:r>
      <w:r w:rsidR="00647D15">
        <w:rPr>
          <w:rFonts w:ascii="Times New Roman" w:eastAsiaTheme="majorEastAsia" w:hAnsi="Times New Roman" w:cs="Times New Roman"/>
          <w:color w:val="000000"/>
          <w:sz w:val="24"/>
          <w:szCs w:val="24"/>
          <w:lang w:val="en-GB"/>
        </w:rPr>
        <w:t xml:space="preserve"> </w:t>
      </w:r>
      <w:r w:rsidRPr="00E3023D">
        <w:rPr>
          <w:rFonts w:ascii="Times New Roman" w:eastAsiaTheme="majorEastAsia" w:hAnsi="Times New Roman" w:cs="Times New Roman"/>
          <w:color w:val="000000"/>
          <w:sz w:val="24"/>
          <w:szCs w:val="24"/>
          <w:lang w:val="en-GB"/>
        </w:rPr>
        <w:t>*</w:t>
      </w:r>
      <w:r w:rsidR="00647D15">
        <w:rPr>
          <w:rFonts w:ascii="Times New Roman" w:eastAsiaTheme="majorEastAsia" w:hAnsi="Times New Roman" w:cs="Times New Roman"/>
          <w:color w:val="000000"/>
          <w:sz w:val="24"/>
          <w:szCs w:val="24"/>
          <w:lang w:val="en-GB"/>
        </w:rPr>
        <w:t xml:space="preserve"> </w:t>
      </w:r>
      <w:r w:rsidRPr="00E3023D">
        <w:rPr>
          <w:rFonts w:ascii="Times New Roman" w:eastAsiaTheme="majorEastAsia" w:hAnsi="Times New Roman" w:cs="Times New Roman"/>
          <w:color w:val="000000"/>
          <w:sz w:val="24"/>
          <w:szCs w:val="24"/>
          <w:lang w:val="en-GB"/>
        </w:rPr>
        <w:t xml:space="preserve">Algorithm term was always significant. </w:t>
      </w:r>
      <w:r w:rsidRPr="00E3023D">
        <w:rPr>
          <w:rFonts w:ascii="Times New Roman" w:hAnsi="Times New Roman" w:cs="Times New Roman"/>
          <w:sz w:val="24"/>
          <w:szCs w:val="24"/>
          <w:lang w:val="en-GB"/>
        </w:rPr>
        <w:t xml:space="preserve">Throughput for TS and </w:t>
      </w:r>
      <w:proofErr w:type="spellStart"/>
      <w:r w:rsidRPr="00E3023D">
        <w:rPr>
          <w:rFonts w:ascii="Times New Roman" w:hAnsi="Times New Roman" w:cs="Times New Roman"/>
          <w:sz w:val="24"/>
          <w:szCs w:val="24"/>
          <w:lang w:val="en-GB"/>
        </w:rPr>
        <w:t>QoSVisor</w:t>
      </w:r>
      <w:proofErr w:type="spellEnd"/>
      <w:r w:rsidRPr="00E3023D">
        <w:rPr>
          <w:rFonts w:ascii="Times New Roman" w:hAnsi="Times New Roman" w:cs="Times New Roman"/>
          <w:sz w:val="24"/>
          <w:szCs w:val="24"/>
          <w:lang w:val="en-GB"/>
        </w:rPr>
        <w:t xml:space="preserve"> was similarly high for</w:t>
      </w:r>
      <w:r>
        <w:rPr>
          <w:rFonts w:ascii="Times New Roman" w:hAnsi="Times New Roman" w:cs="Times New Roman"/>
          <w:sz w:val="24"/>
          <w:szCs w:val="24"/>
          <w:lang w:val="en-GB"/>
        </w:rPr>
        <w:t xml:space="preserve"> the</w:t>
      </w:r>
      <w:r w:rsidRPr="00E3023D">
        <w:rPr>
          <w:rFonts w:ascii="Times New Roman" w:hAnsi="Times New Roman" w:cs="Times New Roman"/>
          <w:sz w:val="24"/>
          <w:szCs w:val="24"/>
          <w:lang w:val="en-GB"/>
        </w:rPr>
        <w:t xml:space="preserve"> two most demanding and </w:t>
      </w:r>
      <w:r>
        <w:rPr>
          <w:rFonts w:ascii="Times New Roman" w:hAnsi="Times New Roman" w:cs="Times New Roman"/>
          <w:sz w:val="24"/>
          <w:szCs w:val="24"/>
          <w:lang w:val="en-GB"/>
        </w:rPr>
        <w:t>thus,</w:t>
      </w:r>
      <w:r w:rsidRPr="00E3023D">
        <w:rPr>
          <w:rFonts w:ascii="Times New Roman" w:hAnsi="Times New Roman" w:cs="Times New Roman"/>
          <w:sz w:val="24"/>
          <w:szCs w:val="24"/>
          <w:lang w:val="en-GB"/>
        </w:rPr>
        <w:t xml:space="preserve"> prioritised traffic types</w:t>
      </w:r>
      <w:r>
        <w:rPr>
          <w:rFonts w:ascii="Times New Roman" w:hAnsi="Times New Roman" w:cs="Times New Roman"/>
          <w:sz w:val="24"/>
          <w:szCs w:val="24"/>
          <w:lang w:val="en-GB"/>
        </w:rPr>
        <w:t>,</w:t>
      </w:r>
      <w:r w:rsidRPr="00E3023D">
        <w:rPr>
          <w:rFonts w:ascii="Times New Roman" w:hAnsi="Times New Roman" w:cs="Times New Roman"/>
          <w:sz w:val="24"/>
          <w:szCs w:val="24"/>
          <w:lang w:val="en-GB"/>
        </w:rPr>
        <w:t xml:space="preserve"> as generally expected. </w:t>
      </w:r>
      <w:r w:rsidRPr="006A6D47">
        <w:rPr>
          <w:rFonts w:ascii="Times New Roman" w:hAnsi="Times New Roman" w:cs="Times New Roman"/>
          <w:sz w:val="24"/>
          <w:szCs w:val="24"/>
          <w:lang w:val="en-GB"/>
        </w:rPr>
        <w:t xml:space="preserve">Moving to lower-priority audio then data we saw that TS lets through just over twice the amount of information compared to </w:t>
      </w:r>
      <w:proofErr w:type="spellStart"/>
      <w:r w:rsidRPr="006A6D47">
        <w:rPr>
          <w:rFonts w:ascii="Times New Roman" w:hAnsi="Times New Roman" w:cs="Times New Roman"/>
          <w:sz w:val="24"/>
          <w:szCs w:val="24"/>
          <w:lang w:val="en-GB"/>
        </w:rPr>
        <w:t>QoSVisor</w:t>
      </w:r>
      <w:proofErr w:type="spellEnd"/>
      <w:r w:rsidRPr="006A6D47">
        <w:rPr>
          <w:rFonts w:ascii="Times New Roman" w:hAnsi="Times New Roman" w:cs="Times New Roman"/>
          <w:sz w:val="24"/>
          <w:szCs w:val="24"/>
          <w:lang w:val="en-GB"/>
        </w:rPr>
        <w:t>, and then comparing audio with data there was again an approximately five-fold advantage for audio related to data.</w:t>
      </w:r>
      <w:r w:rsidRPr="00E3023D">
        <w:rPr>
          <w:rFonts w:ascii="Times New Roman" w:hAnsi="Times New Roman" w:cs="Times New Roman"/>
          <w:sz w:val="24"/>
          <w:szCs w:val="24"/>
          <w:lang w:val="en-GB"/>
        </w:rPr>
        <w:t xml:space="preserve"> This is a direct consequence of the algorithms as programmed</w:t>
      </w:r>
      <w:r>
        <w:rPr>
          <w:rFonts w:ascii="Times New Roman" w:hAnsi="Times New Roman" w:cs="Times New Roman"/>
          <w:sz w:val="24"/>
          <w:szCs w:val="24"/>
          <w:lang w:val="en-GB"/>
        </w:rPr>
        <w:t>,</w:t>
      </w:r>
      <w:r w:rsidRPr="00E3023D">
        <w:rPr>
          <w:rFonts w:ascii="Times New Roman" w:hAnsi="Times New Roman" w:cs="Times New Roman"/>
          <w:sz w:val="24"/>
          <w:szCs w:val="24"/>
          <w:lang w:val="en-GB"/>
        </w:rPr>
        <w:t xml:space="preserve"> with the bit rate weight policy higher for audio than for data in both TS and the proposed prioriti</w:t>
      </w:r>
      <w:r>
        <w:rPr>
          <w:rFonts w:ascii="Times New Roman" w:hAnsi="Times New Roman" w:cs="Times New Roman"/>
          <w:sz w:val="24"/>
          <w:szCs w:val="24"/>
          <w:lang w:val="en-GB"/>
        </w:rPr>
        <w:t>s</w:t>
      </w:r>
      <w:r w:rsidRPr="00E3023D">
        <w:rPr>
          <w:rFonts w:ascii="Times New Roman" w:hAnsi="Times New Roman" w:cs="Times New Roman"/>
          <w:sz w:val="24"/>
          <w:szCs w:val="24"/>
          <w:lang w:val="en-GB"/>
        </w:rPr>
        <w:t>ation agent</w:t>
      </w:r>
      <w:r>
        <w:rPr>
          <w:rFonts w:ascii="Times New Roman" w:hAnsi="Times New Roman" w:cs="Times New Roman"/>
          <w:sz w:val="24"/>
          <w:szCs w:val="24"/>
          <w:lang w:val="en-GB"/>
        </w:rPr>
        <w:t>, namely</w:t>
      </w:r>
      <w:r w:rsidRPr="00E3023D">
        <w:rPr>
          <w:rFonts w:ascii="Times New Roman" w:hAnsi="Times New Roman" w:cs="Times New Roman"/>
          <w:sz w:val="24"/>
          <w:szCs w:val="24"/>
          <w:lang w:val="en-GB"/>
        </w:rPr>
        <w:t xml:space="preserve"> </w:t>
      </w:r>
      <w:proofErr w:type="spellStart"/>
      <w:r w:rsidRPr="00E3023D">
        <w:rPr>
          <w:rFonts w:ascii="Times New Roman" w:hAnsi="Times New Roman" w:cs="Times New Roman"/>
          <w:sz w:val="24"/>
          <w:szCs w:val="24"/>
          <w:lang w:val="en-GB"/>
        </w:rPr>
        <w:t>QoSVisor</w:t>
      </w:r>
      <w:proofErr w:type="spellEnd"/>
      <w:r w:rsidRPr="00E3023D">
        <w:rPr>
          <w:rFonts w:ascii="Times New Roman" w:hAnsi="Times New Roman" w:cs="Times New Roman"/>
          <w:sz w:val="24"/>
          <w:szCs w:val="24"/>
          <w:lang w:val="en-GB"/>
        </w:rPr>
        <w:t>.</w:t>
      </w:r>
    </w:p>
    <w:p w14:paraId="6FB0676A" w14:textId="77777777" w:rsidR="00BE3391" w:rsidRDefault="00BE3391" w:rsidP="00D01B0C">
      <w:pPr>
        <w:rPr>
          <w:rFonts w:ascii="Times New Roman" w:hAnsi="Times New Roman" w:cs="Times New Roman"/>
          <w:b/>
          <w:bCs/>
          <w:iCs/>
          <w:sz w:val="36"/>
          <w:szCs w:val="36"/>
          <w:lang w:val="en-GB"/>
        </w:rPr>
      </w:pPr>
    </w:p>
    <w:p w14:paraId="0C76DF3F" w14:textId="77777777" w:rsidR="00D01B0C" w:rsidRPr="00E3023D" w:rsidRDefault="00D01B0C" w:rsidP="00D9690E">
      <w:pPr>
        <w:pStyle w:val="Heading1"/>
      </w:pPr>
      <w:r>
        <w:t>9</w:t>
      </w:r>
      <w:r w:rsidRPr="00E3023D">
        <w:t xml:space="preserve">. Chapter </w:t>
      </w:r>
      <w:r>
        <w:t>Nine</w:t>
      </w:r>
      <w:r w:rsidRPr="00E3023D">
        <w:t xml:space="preserve">: Conclusion and </w:t>
      </w:r>
      <w:r>
        <w:t>F</w:t>
      </w:r>
      <w:r w:rsidRPr="00E3023D">
        <w:t>uture work</w:t>
      </w:r>
    </w:p>
    <w:p w14:paraId="475F2B72" w14:textId="77777777" w:rsidR="00D01B0C" w:rsidRDefault="00D01B0C" w:rsidP="00D01B0C">
      <w:pPr>
        <w:rPr>
          <w:rFonts w:asciiTheme="majorBidi" w:hAnsiTheme="majorBidi" w:cstheme="majorBidi"/>
          <w:b/>
          <w:iCs/>
          <w:sz w:val="28"/>
          <w:szCs w:val="28"/>
          <w:lang w:val="en-GB"/>
        </w:rPr>
      </w:pPr>
    </w:p>
    <w:p w14:paraId="29129569" w14:textId="77777777" w:rsidR="00D01B0C" w:rsidRPr="00E3023D" w:rsidRDefault="00D01B0C" w:rsidP="00D9690E">
      <w:pPr>
        <w:pStyle w:val="Heading2"/>
      </w:pPr>
      <w:r>
        <w:t>9</w:t>
      </w:r>
      <w:r w:rsidRPr="00E3023D">
        <w:t>.</w:t>
      </w:r>
      <w:r>
        <w:t>1</w:t>
      </w:r>
      <w:r w:rsidRPr="00E3023D">
        <w:t>. Conclusion</w:t>
      </w:r>
    </w:p>
    <w:p w14:paraId="48FAA8F9" w14:textId="77777777" w:rsidR="00D01B0C" w:rsidRPr="00E3023D" w:rsidRDefault="00D01B0C" w:rsidP="00D01B0C">
      <w:pPr>
        <w:rPr>
          <w:b/>
          <w:bCs/>
          <w:sz w:val="18"/>
          <w:szCs w:val="18"/>
          <w:lang w:val="en-GB"/>
        </w:rPr>
      </w:pPr>
    </w:p>
    <w:p w14:paraId="53312B67" w14:textId="77777777" w:rsidR="00D01B0C" w:rsidRPr="00E3023D" w:rsidRDefault="00D01B0C" w:rsidP="00D01B0C">
      <w:pPr>
        <w:rPr>
          <w:rFonts w:asciiTheme="majorBidi" w:hAnsiTheme="majorBidi" w:cstheme="majorBidi"/>
          <w:color w:val="0E101A"/>
          <w:sz w:val="24"/>
          <w:szCs w:val="24"/>
          <w:lang w:val="en-GB"/>
        </w:rPr>
      </w:pPr>
      <w:r w:rsidRPr="00E3023D">
        <w:rPr>
          <w:rFonts w:asciiTheme="majorBidi" w:hAnsiTheme="majorBidi" w:cstheme="majorBidi"/>
          <w:color w:val="0E101A"/>
          <w:sz w:val="24"/>
          <w:szCs w:val="24"/>
          <w:lang w:val="en-GB"/>
        </w:rPr>
        <w:t xml:space="preserve">          In this thesis, the challenges regarding traffic performance in the SDN network caused by the increasing demand for network services and quality across extensive selections of digital applications on the internet have been investigated. New </w:t>
      </w:r>
      <w:r w:rsidRPr="00E3023D">
        <w:rPr>
          <w:rFonts w:asciiTheme="majorBidi" w:hAnsiTheme="majorBidi" w:cstheme="majorBidi"/>
          <w:sz w:val="24"/>
          <w:szCs w:val="24"/>
          <w:lang w:val="en-GB"/>
        </w:rPr>
        <w:t xml:space="preserve">methodologies of </w:t>
      </w:r>
      <w:proofErr w:type="spellStart"/>
      <w:r w:rsidRPr="00E3023D">
        <w:rPr>
          <w:rFonts w:asciiTheme="majorBidi" w:hAnsiTheme="majorBidi" w:cstheme="majorBidi"/>
          <w:sz w:val="24"/>
          <w:szCs w:val="24"/>
          <w:lang w:val="en-GB"/>
        </w:rPr>
        <w:t>QoSVisor</w:t>
      </w:r>
      <w:proofErr w:type="spellEnd"/>
      <w:r w:rsidRPr="00E3023D">
        <w:rPr>
          <w:rFonts w:asciiTheme="majorBidi" w:hAnsiTheme="majorBidi" w:cstheme="majorBidi"/>
          <w:sz w:val="24"/>
          <w:szCs w:val="24"/>
          <w:lang w:val="en-GB"/>
        </w:rPr>
        <w:t xml:space="preserve"> and TS Algorithms and Packet Tagging Prioriti</w:t>
      </w:r>
      <w:r>
        <w:rPr>
          <w:rFonts w:asciiTheme="majorBidi" w:hAnsiTheme="majorBidi" w:cstheme="majorBidi"/>
          <w:sz w:val="24"/>
          <w:szCs w:val="24"/>
          <w:lang w:val="en-GB"/>
        </w:rPr>
        <w:t>s</w:t>
      </w:r>
      <w:r w:rsidRPr="00E3023D">
        <w:rPr>
          <w:rFonts w:asciiTheme="majorBidi" w:hAnsiTheme="majorBidi" w:cstheme="majorBidi"/>
          <w:sz w:val="24"/>
          <w:szCs w:val="24"/>
          <w:lang w:val="en-GB"/>
        </w:rPr>
        <w:t xml:space="preserve">ation Agent (PTP Agent) extension </w:t>
      </w:r>
      <w:r>
        <w:rPr>
          <w:rFonts w:asciiTheme="majorBidi" w:hAnsiTheme="majorBidi" w:cstheme="majorBidi"/>
          <w:sz w:val="24"/>
          <w:szCs w:val="24"/>
          <w:lang w:val="en-GB"/>
        </w:rPr>
        <w:t>have been</w:t>
      </w:r>
      <w:r w:rsidRPr="00E3023D">
        <w:rPr>
          <w:rFonts w:asciiTheme="majorBidi" w:hAnsiTheme="majorBidi" w:cstheme="majorBidi"/>
          <w:sz w:val="24"/>
          <w:szCs w:val="24"/>
          <w:lang w:val="en-GB"/>
        </w:rPr>
        <w:t xml:space="preserve"> proposed to measure to exactly</w:t>
      </w:r>
      <w:r>
        <w:rPr>
          <w:rFonts w:asciiTheme="majorBidi" w:hAnsiTheme="majorBidi" w:cstheme="majorBidi"/>
          <w:sz w:val="24"/>
          <w:szCs w:val="24"/>
          <w:lang w:val="en-GB"/>
        </w:rPr>
        <w:t xml:space="preserve"> to</w:t>
      </w:r>
      <w:r w:rsidRPr="00E3023D">
        <w:rPr>
          <w:rFonts w:asciiTheme="majorBidi" w:hAnsiTheme="majorBidi" w:cstheme="majorBidi"/>
          <w:sz w:val="24"/>
          <w:szCs w:val="24"/>
          <w:lang w:val="en-GB"/>
        </w:rPr>
        <w:t xml:space="preserve"> what extent the intended benefits of using</w:t>
      </w:r>
      <w:r>
        <w:rPr>
          <w:rFonts w:asciiTheme="majorBidi" w:hAnsiTheme="majorBidi" w:cstheme="majorBidi"/>
          <w:sz w:val="24"/>
          <w:szCs w:val="24"/>
          <w:lang w:val="en-GB"/>
        </w:rPr>
        <w:t xml:space="preserve"> a</w:t>
      </w:r>
      <w:r w:rsidRPr="00E3023D">
        <w:rPr>
          <w:rFonts w:asciiTheme="majorBidi" w:hAnsiTheme="majorBidi" w:cstheme="majorBidi"/>
          <w:sz w:val="24"/>
          <w:szCs w:val="24"/>
          <w:lang w:val="en-GB"/>
        </w:rPr>
        <w:t xml:space="preserve"> slicing and queueing discipline established in WFQ in SDN are realised in practice, </w:t>
      </w:r>
      <w:r w:rsidRPr="00A304F5">
        <w:rPr>
          <w:rFonts w:asciiTheme="majorBidi" w:hAnsiTheme="majorBidi" w:cstheme="majorBidi"/>
          <w:sz w:val="24"/>
          <w:szCs w:val="24"/>
          <w:lang w:val="en-GB"/>
        </w:rPr>
        <w:t>also to implement and testify to the strict priority policy that we added to this algorithm.</w:t>
      </w:r>
    </w:p>
    <w:p w14:paraId="205AEB2E" w14:textId="77777777" w:rsidR="00D01B0C" w:rsidRPr="00E3023D" w:rsidRDefault="00D01B0C" w:rsidP="00D01B0C">
      <w:pPr>
        <w:rPr>
          <w:rFonts w:asciiTheme="majorBidi" w:hAnsiTheme="majorBidi" w:cstheme="majorBidi"/>
          <w:color w:val="0E101A"/>
          <w:sz w:val="24"/>
          <w:szCs w:val="24"/>
          <w:lang w:val="en-GB"/>
        </w:rPr>
      </w:pPr>
    </w:p>
    <w:p w14:paraId="5AFD189A" w14:textId="4E9E104D" w:rsidR="00D01B0C" w:rsidRPr="00B67CE7" w:rsidRDefault="00894182" w:rsidP="00B67CE7">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w:t>
      </w:r>
      <w:r w:rsidR="00D01B0C" w:rsidRPr="00B67CE7">
        <w:rPr>
          <w:rFonts w:asciiTheme="majorBidi" w:hAnsiTheme="majorBidi" w:cstheme="majorBidi"/>
          <w:color w:val="0E101A"/>
          <w:sz w:val="24"/>
          <w:szCs w:val="24"/>
          <w:lang w:val="en-GB"/>
        </w:rPr>
        <w:t xml:space="preserve"> For the first proposed approach, the FIFO algorithm was developed and implemented in a sliced-SDN framework as a baseline condition for quantitative performance comparisons, with detailed implementation of the template design for this algorithm module in a sliced-SDN Testbed. The particular traffic measures (throughput, delay and jitter), which are separate performance indices all contributing to QoS are integrated to provide an objectively rooted but overall and subjectively confirmable metric of QoS for each switch. Floodlight and </w:t>
      </w:r>
      <w:proofErr w:type="spellStart"/>
      <w:r w:rsidR="00D01B0C" w:rsidRPr="00B67CE7">
        <w:rPr>
          <w:rFonts w:asciiTheme="majorBidi" w:hAnsiTheme="majorBidi" w:cstheme="majorBidi"/>
          <w:color w:val="0E101A"/>
          <w:sz w:val="24"/>
          <w:szCs w:val="24"/>
          <w:lang w:val="en-GB"/>
        </w:rPr>
        <w:t>FlowVisor</w:t>
      </w:r>
      <w:proofErr w:type="spellEnd"/>
      <w:r w:rsidR="00D01B0C" w:rsidRPr="00B67CE7">
        <w:rPr>
          <w:rFonts w:asciiTheme="majorBidi" w:hAnsiTheme="majorBidi" w:cstheme="majorBidi"/>
          <w:color w:val="0E101A"/>
          <w:sz w:val="24"/>
          <w:szCs w:val="24"/>
          <w:lang w:val="en-GB"/>
        </w:rPr>
        <w:t xml:space="preserve"> controllers as well as OpenFlow (OF) switches, which comprise characteristic behaviour of SDN, have been modelled and simulated via a Mininet testbed emulator platform.</w:t>
      </w:r>
      <w:r w:rsidR="008B5317" w:rsidRPr="00B67CE7">
        <w:rPr>
          <w:rFonts w:asciiTheme="majorBidi" w:hAnsiTheme="majorBidi" w:cstheme="majorBidi"/>
          <w:color w:val="0E101A"/>
          <w:sz w:val="24"/>
          <w:szCs w:val="24"/>
          <w:lang w:val="en-GB"/>
        </w:rPr>
        <w:t xml:space="preserve"> </w:t>
      </w:r>
      <w:r w:rsidR="00D01B0C" w:rsidRPr="00B67CE7">
        <w:rPr>
          <w:rFonts w:asciiTheme="majorBidi" w:hAnsiTheme="majorBidi" w:cstheme="majorBidi"/>
          <w:color w:val="0E101A"/>
          <w:sz w:val="24"/>
          <w:szCs w:val="24"/>
          <w:lang w:val="en-GB"/>
        </w:rPr>
        <w:t xml:space="preserve"> A custom topology has been used with five switches, all the topology being connected to Floodlight and </w:t>
      </w:r>
      <w:proofErr w:type="spellStart"/>
      <w:r w:rsidR="00D01B0C" w:rsidRPr="00B67CE7">
        <w:rPr>
          <w:rFonts w:asciiTheme="majorBidi" w:hAnsiTheme="majorBidi" w:cstheme="majorBidi"/>
          <w:color w:val="0E101A"/>
          <w:sz w:val="24"/>
          <w:szCs w:val="24"/>
          <w:lang w:val="en-GB"/>
        </w:rPr>
        <w:t>FlowVisor</w:t>
      </w:r>
      <w:proofErr w:type="spellEnd"/>
      <w:r w:rsidR="00D01B0C" w:rsidRPr="00B67CE7">
        <w:rPr>
          <w:rFonts w:asciiTheme="majorBidi" w:hAnsiTheme="majorBidi" w:cstheme="majorBidi"/>
          <w:color w:val="0E101A"/>
          <w:sz w:val="24"/>
          <w:szCs w:val="24"/>
          <w:lang w:val="en-GB"/>
        </w:rPr>
        <w:t xml:space="preserve"> controllers, with the ingress bound interface switch (S1) being connected to three hosts. At the same time, the outbound interface switch (S4) was also connected to three hosts. The server(s) processed the queued data at a rate of 40, 70 and 100 b/s as the parameters chosen for the designed study, representing the limiting speed of the outbound interface and ten replicate measurements were taken. </w:t>
      </w:r>
    </w:p>
    <w:p w14:paraId="3AA5C46E" w14:textId="77777777" w:rsidR="00D01B0C" w:rsidRPr="00B67CE7" w:rsidRDefault="00D01B0C" w:rsidP="00B67CE7">
      <w:pPr>
        <w:rPr>
          <w:rFonts w:asciiTheme="majorBidi" w:hAnsiTheme="majorBidi" w:cstheme="majorBidi"/>
          <w:color w:val="0E101A"/>
          <w:sz w:val="24"/>
          <w:szCs w:val="24"/>
          <w:lang w:val="en-GB"/>
        </w:rPr>
      </w:pPr>
    </w:p>
    <w:p w14:paraId="046D8CCD" w14:textId="49965E54" w:rsidR="00D01B0C" w:rsidRPr="00B67CE7" w:rsidRDefault="00D01B0C" w:rsidP="00B67CE7">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w:t>
      </w:r>
      <w:r w:rsidR="00783F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 xml:space="preserve">The simulation was run for different timescale parameters, both those inherent to the timescales of the operation within the algorithm for five seconds intervals for each test and those in the sample lengths as well as the scheme of rotation across the defined stress test </w:t>
      </w:r>
      <w:r w:rsidRPr="00B67CE7">
        <w:rPr>
          <w:rFonts w:asciiTheme="majorBidi" w:hAnsiTheme="majorBidi" w:cstheme="majorBidi"/>
          <w:color w:val="0E101A"/>
          <w:sz w:val="24"/>
          <w:szCs w:val="24"/>
          <w:lang w:val="en-GB"/>
        </w:rPr>
        <w:lastRenderedPageBreak/>
        <w:t xml:space="preserve">conditions of 1, 5 and 15 minutes. These timescale parameters were applied to all three switching algorithms of the simulation techniques: FIFO, TS and </w:t>
      </w:r>
      <w:proofErr w:type="spellStart"/>
      <w:r w:rsidRPr="00B67CE7">
        <w:rPr>
          <w:rFonts w:asciiTheme="majorBidi" w:hAnsiTheme="majorBidi" w:cstheme="majorBidi"/>
          <w:color w:val="0E101A"/>
          <w:sz w:val="24"/>
          <w:szCs w:val="24"/>
          <w:lang w:val="en-GB"/>
        </w:rPr>
        <w:t>QoSVisor</w:t>
      </w:r>
      <w:proofErr w:type="spellEnd"/>
      <w:r w:rsidRPr="00B67CE7">
        <w:rPr>
          <w:rFonts w:asciiTheme="majorBidi" w:hAnsiTheme="majorBidi" w:cstheme="majorBidi"/>
          <w:color w:val="0E101A"/>
          <w:sz w:val="24"/>
          <w:szCs w:val="24"/>
          <w:lang w:val="en-GB"/>
        </w:rPr>
        <w:t xml:space="preserve">. </w:t>
      </w:r>
    </w:p>
    <w:p w14:paraId="79BF49F8" w14:textId="77777777" w:rsidR="00D01B0C" w:rsidRPr="00B67CE7" w:rsidRDefault="00D01B0C" w:rsidP="00B67CE7">
      <w:pPr>
        <w:rPr>
          <w:rFonts w:asciiTheme="majorBidi" w:hAnsiTheme="majorBidi" w:cstheme="majorBidi"/>
          <w:color w:val="0E101A"/>
          <w:sz w:val="24"/>
          <w:szCs w:val="24"/>
          <w:lang w:val="en-GB"/>
        </w:rPr>
      </w:pPr>
    </w:p>
    <w:p w14:paraId="3A85A375" w14:textId="4C79A688" w:rsidR="00D01B0C" w:rsidRPr="00B67CE7" w:rsidRDefault="00D01B0C" w:rsidP="00D01B0C">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For the second proposed approach, (TS) algorithm has been proposed as a new contribution to work as a bandwidth management technique to optimise performance in an sliced-SDN network and to overcome the limitation observed in FIFO queuing of buffer overflow. Two algorithms, namely “Algorithm 6-2: Packet tagging, Queueing, Forwarding to Queues” and “Algorithm 6-2-A: Allocate Bandwidth”</w:t>
      </w:r>
      <w:r w:rsidRPr="00B67CE7" w:rsidDel="0097640B">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 xml:space="preserve">have been proposed to implement a weighted fair queuing (WFQ) technique as a new methodology in a sliced-SDN testbed. Traffic shaping works mainly via WFQ part-function of TS the queueing mechanism to reduce congestion and smooth traffic flow. This methodology is used for (QoS) and does two things simultaneously: making traffic conform to an individual rate by using WFQ to decide the appropriate queue for each packet; and combining the methodology with buffer management that decides whether to put the packet into the queue, according to Algorithm (6-2) defined for this purpose. During this tagging and queueing, the bandwidth is managed based on Algorithm 6-2-A:  Allocate Bandwidth. By so doing, the latency and congestion remain in check, thus, meeting the requirements of real-time services. According to the particular traffic measures (throughput, delay and jitter), which are separate performance indices all contributing to QoS, which is integrated to provide an objectively rooted but overall and subjectively confirmable metric of QoS for each switch. </w:t>
      </w:r>
    </w:p>
    <w:p w14:paraId="33DC9CCA" w14:textId="77777777" w:rsidR="00D01B0C" w:rsidRPr="00B67CE7" w:rsidRDefault="00D01B0C" w:rsidP="00D01B0C">
      <w:pPr>
        <w:rPr>
          <w:rFonts w:asciiTheme="majorBidi" w:hAnsiTheme="majorBidi" w:cstheme="majorBidi"/>
          <w:color w:val="0E101A"/>
          <w:sz w:val="24"/>
          <w:szCs w:val="24"/>
          <w:lang w:val="en-GB"/>
        </w:rPr>
      </w:pPr>
    </w:p>
    <w:p w14:paraId="5C8DF1F0" w14:textId="28ADAB1D" w:rsidR="00D01B0C" w:rsidRPr="00B67CE7" w:rsidRDefault="00D01B0C" w:rsidP="00783F15">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The Differentiated Service (</w:t>
      </w:r>
      <w:proofErr w:type="spellStart"/>
      <w:r w:rsidRPr="00B67CE7">
        <w:rPr>
          <w:rFonts w:asciiTheme="majorBidi" w:hAnsiTheme="majorBidi" w:cstheme="majorBidi"/>
          <w:color w:val="0E101A"/>
          <w:sz w:val="24"/>
          <w:szCs w:val="24"/>
          <w:lang w:val="en-GB"/>
        </w:rPr>
        <w:t>DiffServ</w:t>
      </w:r>
      <w:proofErr w:type="spellEnd"/>
      <w:r w:rsidRPr="00B67CE7">
        <w:rPr>
          <w:rFonts w:asciiTheme="majorBidi" w:hAnsiTheme="majorBidi" w:cstheme="majorBidi"/>
          <w:color w:val="0E101A"/>
          <w:sz w:val="24"/>
          <w:szCs w:val="24"/>
          <w:lang w:val="en-GB"/>
        </w:rPr>
        <w:t xml:space="preserve">) protocol is used to define classes in order to make network traffic patterns more sensitive to traffic class, by specifying precedence for each traffic type. A floodlight and </w:t>
      </w:r>
      <w:proofErr w:type="spellStart"/>
      <w:r w:rsidRPr="00B67CE7">
        <w:rPr>
          <w:rFonts w:asciiTheme="majorBidi" w:hAnsiTheme="majorBidi" w:cstheme="majorBidi"/>
          <w:color w:val="0E101A"/>
          <w:sz w:val="24"/>
          <w:szCs w:val="24"/>
          <w:lang w:val="en-GB"/>
        </w:rPr>
        <w:t>FlowVisor</w:t>
      </w:r>
      <w:proofErr w:type="spellEnd"/>
      <w:r w:rsidRPr="00B67CE7">
        <w:rPr>
          <w:rFonts w:asciiTheme="majorBidi" w:hAnsiTheme="majorBidi" w:cstheme="majorBidi"/>
          <w:color w:val="0E101A"/>
          <w:sz w:val="24"/>
          <w:szCs w:val="24"/>
          <w:lang w:val="en-GB"/>
        </w:rPr>
        <w:t xml:space="preserve"> controllers, and OpenFlow (OF) switches, which is characterise the behaviour of SDN, have been modelled and simulated via a Mininet testbed emulator platform. A custom topology was used in this research with five switches, all the topology being connected to the floodlights and </w:t>
      </w:r>
      <w:proofErr w:type="spellStart"/>
      <w:r w:rsidRPr="00B67CE7">
        <w:rPr>
          <w:rFonts w:asciiTheme="majorBidi" w:hAnsiTheme="majorBidi" w:cstheme="majorBidi"/>
          <w:color w:val="0E101A"/>
          <w:sz w:val="24"/>
          <w:szCs w:val="24"/>
          <w:lang w:val="en-GB"/>
        </w:rPr>
        <w:t>FlowVisor</w:t>
      </w:r>
      <w:proofErr w:type="spellEnd"/>
      <w:r w:rsidRPr="00B67CE7">
        <w:rPr>
          <w:rFonts w:asciiTheme="majorBidi" w:hAnsiTheme="majorBidi" w:cstheme="majorBidi"/>
          <w:color w:val="0E101A"/>
          <w:sz w:val="24"/>
          <w:szCs w:val="24"/>
          <w:lang w:val="en-GB"/>
        </w:rPr>
        <w:t xml:space="preserve"> controllers and the ingress bound interface switch (S1) connected to three hosts. At the same time, switch (S4) performed the traffic shaping by having three queues in the output interface also connected to the three hosts, while the server (s) processed the queued data at rates of 40, 70, 100 (b/s) as the parameters chosen for the designed study, representing the limiting speed of the outbound interface and ten replicate measurements were taken. The network was run in timescale parameters for those in the sample lengths and the scheme of rotation between those stress </w:t>
      </w:r>
      <w:r w:rsidRPr="00B67CE7">
        <w:rPr>
          <w:rFonts w:asciiTheme="majorBidi" w:hAnsiTheme="majorBidi" w:cstheme="majorBidi"/>
          <w:color w:val="0E101A"/>
          <w:sz w:val="24"/>
          <w:szCs w:val="24"/>
          <w:lang w:val="en-GB"/>
        </w:rPr>
        <w:lastRenderedPageBreak/>
        <w:t>test conditions as 1, 5, and 15 minutes to study the network performance, according to the implemented algorithm.</w:t>
      </w:r>
    </w:p>
    <w:p w14:paraId="4C8763A5" w14:textId="71F68340" w:rsidR="00D01B0C" w:rsidRPr="00B67CE7" w:rsidRDefault="00D01B0C" w:rsidP="00D01B0C">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For the third proposed approach, a new methodology of </w:t>
      </w:r>
      <w:proofErr w:type="spellStart"/>
      <w:r w:rsidRPr="00B67CE7">
        <w:rPr>
          <w:rFonts w:asciiTheme="majorBidi" w:hAnsiTheme="majorBidi" w:cstheme="majorBidi"/>
          <w:color w:val="0E101A"/>
          <w:sz w:val="24"/>
          <w:szCs w:val="24"/>
          <w:lang w:val="en-GB"/>
        </w:rPr>
        <w:t>QoSVisor</w:t>
      </w:r>
      <w:proofErr w:type="spellEnd"/>
      <w:r w:rsidRPr="00B67CE7">
        <w:rPr>
          <w:rFonts w:asciiTheme="majorBidi" w:hAnsiTheme="majorBidi" w:cstheme="majorBidi"/>
          <w:color w:val="0E101A"/>
          <w:sz w:val="24"/>
          <w:szCs w:val="24"/>
          <w:lang w:val="en-GB"/>
        </w:rPr>
        <w:t xml:space="preserve"> and a Packet Tagging Prioritisation Agent (PTP Agent) extension algorithm for video, audio and data over TCP sliced-SDN networks has been developed and tested. This was to overcome the limitations that exist with the traditional FIFO queueing method. Specifically, the algorithm is aimed at reducing the delay and jitter of the packet transmission process, as witnessed with the standard algorithm FIFO, whilst at the same time maintaining or even improving the results obtained from the traffic shaping algorithm.</w:t>
      </w:r>
    </w:p>
    <w:p w14:paraId="01069A85" w14:textId="77777777" w:rsidR="00D01B0C" w:rsidRPr="00B67CE7" w:rsidRDefault="00D01B0C" w:rsidP="00D01B0C">
      <w:pPr>
        <w:rPr>
          <w:rFonts w:asciiTheme="majorBidi" w:hAnsiTheme="majorBidi" w:cstheme="majorBidi"/>
          <w:color w:val="0E101A"/>
          <w:sz w:val="24"/>
          <w:szCs w:val="24"/>
          <w:lang w:val="en-GB"/>
        </w:rPr>
      </w:pPr>
    </w:p>
    <w:p w14:paraId="7562912B" w14:textId="77777777" w:rsidR="00D01B0C" w:rsidRPr="00B67CE7" w:rsidRDefault="00D01B0C" w:rsidP="00D01B0C">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The implementation of this distinction was via a local weighting function, which sorts packets by the port and flow policy setup. This enables the use of more advanced queueing systems, for which more than one stage is necessary, along with extra memory capacity for handling long queues. Depending on each packet (flow, packet ID and weighted tag), the weighted tag is the weighting assigned to the queue based on the traffic type, which is derived from the element in WFQ called WFQ components. </w:t>
      </w:r>
    </w:p>
    <w:p w14:paraId="616808F2" w14:textId="77777777" w:rsidR="00D01B0C" w:rsidRPr="00B67CE7" w:rsidRDefault="00D01B0C" w:rsidP="00D01B0C">
      <w:pPr>
        <w:rPr>
          <w:rFonts w:asciiTheme="majorBidi" w:hAnsiTheme="majorBidi" w:cstheme="majorBidi"/>
          <w:color w:val="0E101A"/>
          <w:sz w:val="24"/>
          <w:szCs w:val="24"/>
          <w:lang w:val="en-GB"/>
        </w:rPr>
      </w:pPr>
    </w:p>
    <w:p w14:paraId="6F2C078C" w14:textId="298A2EE9" w:rsidR="00D01B0C" w:rsidRPr="00B67CE7" w:rsidRDefault="00783F15" w:rsidP="00D01B0C">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w:t>
      </w:r>
      <w:r w:rsidR="00D01B0C" w:rsidRPr="00B67CE7">
        <w:rPr>
          <w:rFonts w:asciiTheme="majorBidi" w:hAnsiTheme="majorBidi" w:cstheme="majorBidi"/>
          <w:color w:val="0E101A"/>
          <w:sz w:val="24"/>
          <w:szCs w:val="24"/>
          <w:lang w:val="en-GB"/>
        </w:rPr>
        <w:t xml:space="preserve">The more advanced queueing algorithms have developed based on the following proposed algorithms: Packet Tagging and Forwarding, Tagging and queueing, and Packet Scheduling algorithms. These have been presented in Chapter 6, to meet the QoS in order to filter pre-classified packet data to prioritise those packets for delivery, and to achieve the best performance for applications using different queueing techniques in an SDN. </w:t>
      </w:r>
    </w:p>
    <w:p w14:paraId="072A8BAF" w14:textId="77777777" w:rsidR="00D01B0C" w:rsidRPr="00B67CE7" w:rsidRDefault="00D01B0C" w:rsidP="00D01B0C">
      <w:pPr>
        <w:rPr>
          <w:rFonts w:asciiTheme="majorBidi" w:hAnsiTheme="majorBidi" w:cstheme="majorBidi"/>
          <w:color w:val="0E101A"/>
          <w:sz w:val="24"/>
          <w:szCs w:val="24"/>
          <w:lang w:val="en-GB"/>
        </w:rPr>
      </w:pPr>
    </w:p>
    <w:p w14:paraId="063D7BCA" w14:textId="77777777" w:rsidR="00D01B0C" w:rsidRPr="00B67CE7" w:rsidRDefault="00D01B0C" w:rsidP="00D01B0C">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The objective of the proposed PTP Agent is to extend the current internal operation of </w:t>
      </w:r>
      <w:proofErr w:type="spellStart"/>
      <w:r w:rsidRPr="00B67CE7">
        <w:rPr>
          <w:rFonts w:asciiTheme="majorBidi" w:hAnsiTheme="majorBidi" w:cstheme="majorBidi"/>
          <w:color w:val="0E101A"/>
          <w:sz w:val="24"/>
          <w:szCs w:val="24"/>
          <w:lang w:val="en-GB"/>
        </w:rPr>
        <w:t>FlowVisor</w:t>
      </w:r>
      <w:proofErr w:type="spellEnd"/>
      <w:r w:rsidRPr="00B67CE7">
        <w:rPr>
          <w:rFonts w:asciiTheme="majorBidi" w:hAnsiTheme="majorBidi" w:cstheme="majorBidi"/>
          <w:color w:val="0E101A"/>
          <w:sz w:val="24"/>
          <w:szCs w:val="24"/>
          <w:lang w:val="en-GB"/>
        </w:rPr>
        <w:t xml:space="preserve"> with an enhanced QoS model.  This will mean guaranteed and more precise QoS for different applications on a continuous basis, even during peak congestion times, and with priorities able to be agreed for specific requirements. In general, the proposed design is based on gathering four main technologies together: traffic engineering (TE), SDN, network hypervisors and network slicing.  A new modification model is proposed for enhancing the current </w:t>
      </w:r>
      <w:proofErr w:type="spellStart"/>
      <w:r w:rsidRPr="00B67CE7">
        <w:rPr>
          <w:rFonts w:asciiTheme="majorBidi" w:hAnsiTheme="majorBidi" w:cstheme="majorBidi"/>
          <w:color w:val="0E101A"/>
          <w:sz w:val="24"/>
          <w:szCs w:val="24"/>
          <w:lang w:val="en-GB"/>
        </w:rPr>
        <w:t>FlowVisor</w:t>
      </w:r>
      <w:proofErr w:type="spellEnd"/>
      <w:r w:rsidRPr="00B67CE7">
        <w:rPr>
          <w:rFonts w:asciiTheme="majorBidi" w:hAnsiTheme="majorBidi" w:cstheme="majorBidi"/>
          <w:color w:val="0E101A"/>
          <w:sz w:val="24"/>
          <w:szCs w:val="24"/>
          <w:lang w:val="en-GB"/>
        </w:rPr>
        <w:t xml:space="preserve"> to meet the requirements of improving the QoS classification within a sliced-SDN. The proposed algorithm employs similar techniques to those used in the TS algorithm, with some enhancements that take into consideration the limitations of network devices.</w:t>
      </w:r>
    </w:p>
    <w:p w14:paraId="7FC2A53C" w14:textId="77777777" w:rsidR="00D01B0C" w:rsidRPr="00B67CE7" w:rsidRDefault="00D01B0C" w:rsidP="00D01B0C">
      <w:pPr>
        <w:rPr>
          <w:rFonts w:asciiTheme="majorBidi" w:hAnsiTheme="majorBidi" w:cstheme="majorBidi"/>
          <w:color w:val="0E101A"/>
          <w:sz w:val="24"/>
          <w:szCs w:val="24"/>
          <w:lang w:val="en-GB"/>
        </w:rPr>
      </w:pPr>
    </w:p>
    <w:p w14:paraId="6949D91E" w14:textId="3C8236C0" w:rsidR="00D01B0C" w:rsidRPr="00B67CE7" w:rsidRDefault="00D01B0C" w:rsidP="00D01B0C">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lastRenderedPageBreak/>
        <w:t xml:space="preserve">     To achieve the highest level of accuracy, a novel comparative approach for evaluating FIFO</w:t>
      </w:r>
      <w:r w:rsidR="00647D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 xml:space="preserve">queueing, TS, and </w:t>
      </w:r>
      <w:proofErr w:type="spellStart"/>
      <w:r w:rsidRPr="00B67CE7">
        <w:rPr>
          <w:rFonts w:asciiTheme="majorBidi" w:hAnsiTheme="majorBidi" w:cstheme="majorBidi"/>
          <w:color w:val="0E101A"/>
          <w:sz w:val="24"/>
          <w:szCs w:val="24"/>
          <w:lang w:val="en-GB"/>
        </w:rPr>
        <w:t>QoSVisor</w:t>
      </w:r>
      <w:proofErr w:type="spellEnd"/>
      <w:r w:rsidRPr="00B67CE7">
        <w:rPr>
          <w:rFonts w:asciiTheme="majorBidi" w:hAnsiTheme="majorBidi" w:cstheme="majorBidi"/>
          <w:color w:val="0E101A"/>
          <w:sz w:val="24"/>
          <w:szCs w:val="24"/>
          <w:lang w:val="en-GB"/>
        </w:rPr>
        <w:t xml:space="preserve"> systems in packet switching in SDN has been proposed. The SPSS statistical package Analysis of Variance (ANOVA) was used to perform the first level of analysis of the data, with various tests of hypotheses for benefit to quality. Generally speaking, this involves testing for continuous or categorical relationships between conditions set up in the study design as independent variables and performance outcomes (dependent variables). The analyses involved various ways of collapsing means of 10 repeated measures in each of the cells in the 243-cell structure of data (3 traffic types) X (3 algorithms) X (3 durations) X (3 bandwidths) X (3 measures parameters). The advantage of three levels is that it provides at least a preliminary indication as to whether relationships may be linear or not. The analysis provided an overall performance comparison between the three algorithms, and some in-depth identification of the differences between them. The most general first analysis of such data structures for the last 80 years has been the Analysis of Variance (ANOVA) or F-test (Rutherford, 2001), which can handle a 3-level categorical independent variable. Often such analysis involves comparisons of two conditions, using the Independent Samples t-Test. Rather than then applying formal rules for conservative thresholds, when there are three possible comparisons between the two levels of a categorical design variable, the researcher adopted the convention of avoiding describing single results as categorically ‘significant’ or not, but rather, handled the results near the conventional margin of significance as what they are. She also made an overview of parallel contrasts in other parts of the data-structure and avoided interpreting isolated ones, which can be confusing regarding what the dataset as a whole is letting on. </w:t>
      </w:r>
    </w:p>
    <w:p w14:paraId="511B4A82" w14:textId="77777777" w:rsidR="00D01B0C" w:rsidRPr="00B67CE7" w:rsidRDefault="00D01B0C" w:rsidP="00D01B0C">
      <w:pPr>
        <w:rPr>
          <w:rFonts w:asciiTheme="majorBidi" w:hAnsiTheme="majorBidi" w:cstheme="majorBidi"/>
          <w:color w:val="0E101A"/>
          <w:sz w:val="24"/>
          <w:szCs w:val="24"/>
          <w:lang w:val="en-GB"/>
        </w:rPr>
      </w:pPr>
    </w:p>
    <w:p w14:paraId="1F064BAC" w14:textId="7DAB9D61" w:rsidR="00D01B0C" w:rsidRPr="00B67CE7" w:rsidRDefault="00D01B0C" w:rsidP="00D01B0C">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w:t>
      </w:r>
      <w:r w:rsidR="00783F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 xml:space="preserve">The experimental results presented with the corresponding statistical analysis have shown that  depending on </w:t>
      </w:r>
      <w:proofErr w:type="spellStart"/>
      <w:r w:rsidRPr="00B67CE7">
        <w:rPr>
          <w:rFonts w:asciiTheme="majorBidi" w:hAnsiTheme="majorBidi" w:cstheme="majorBidi"/>
          <w:color w:val="0E101A"/>
          <w:sz w:val="24"/>
          <w:szCs w:val="24"/>
          <w:lang w:val="en-GB"/>
        </w:rPr>
        <w:t>FlowVisor</w:t>
      </w:r>
      <w:proofErr w:type="spellEnd"/>
      <w:r w:rsidRPr="00B67CE7">
        <w:rPr>
          <w:rFonts w:asciiTheme="majorBidi" w:hAnsiTheme="majorBidi" w:cstheme="majorBidi"/>
          <w:color w:val="0E101A"/>
          <w:sz w:val="24"/>
          <w:szCs w:val="24"/>
          <w:lang w:val="en-GB"/>
        </w:rPr>
        <w:t xml:space="preserve">, a ‘policy language’ is used to trace the network flows to slices, and this provides flexibility to the user, for example in attempting new algorithms for improved services, which can be stored in OpenFlow switches. Comparisons of parameters of performance on a uniform testbed showed differences among the three algorithms implemented to support this claim. The findings have shown that the more advanced algorithms, namely TS and </w:t>
      </w:r>
      <w:proofErr w:type="spellStart"/>
      <w:r w:rsidRPr="00B67CE7">
        <w:rPr>
          <w:rFonts w:asciiTheme="majorBidi" w:hAnsiTheme="majorBidi" w:cstheme="majorBidi"/>
          <w:color w:val="0E101A"/>
          <w:sz w:val="24"/>
          <w:szCs w:val="24"/>
          <w:lang w:val="en-GB"/>
        </w:rPr>
        <w:t>QoSVisor</w:t>
      </w:r>
      <w:proofErr w:type="spellEnd"/>
      <w:r w:rsidRPr="00B67CE7">
        <w:rPr>
          <w:rFonts w:asciiTheme="majorBidi" w:hAnsiTheme="majorBidi" w:cstheme="majorBidi"/>
          <w:color w:val="0E101A"/>
          <w:sz w:val="24"/>
          <w:szCs w:val="24"/>
          <w:lang w:val="en-GB"/>
        </w:rPr>
        <w:t xml:space="preserve"> do, indeed, permit more advanced allocation of bandwidth, and that they reduce critical delays. This is unlike FIFO, the application of which resulted in network congestion in the form of buffer overflow leading to network delay. Moreover, this research provided a new methodological contribution</w:t>
      </w:r>
      <w:r w:rsidRPr="00D96394">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 xml:space="preserve">via the testbed </w:t>
      </w:r>
      <w:r w:rsidRPr="00B67CE7">
        <w:rPr>
          <w:rFonts w:asciiTheme="majorBidi" w:hAnsiTheme="majorBidi" w:cstheme="majorBidi"/>
          <w:color w:val="0E101A"/>
          <w:sz w:val="24"/>
          <w:szCs w:val="24"/>
          <w:lang w:val="en-GB"/>
        </w:rPr>
        <w:lastRenderedPageBreak/>
        <w:t xml:space="preserve">enabling actual measures of the performance parameters and allowing each algorithm to be evaluated. </w:t>
      </w:r>
    </w:p>
    <w:p w14:paraId="28B01628" w14:textId="77777777" w:rsidR="00D01B0C" w:rsidRPr="00B67CE7" w:rsidRDefault="00D01B0C" w:rsidP="00D01B0C">
      <w:pPr>
        <w:rPr>
          <w:rFonts w:asciiTheme="majorBidi" w:hAnsiTheme="majorBidi" w:cstheme="majorBidi"/>
          <w:color w:val="0E101A"/>
          <w:sz w:val="24"/>
          <w:szCs w:val="24"/>
          <w:lang w:val="en-GB"/>
        </w:rPr>
      </w:pPr>
    </w:p>
    <w:p w14:paraId="064EBEB2" w14:textId="66F904D5" w:rsidR="00D01B0C" w:rsidRPr="00B67CE7" w:rsidRDefault="00D01B0C" w:rsidP="00D01B0C">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w:t>
      </w:r>
      <w:r w:rsidR="00783F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 xml:space="preserve"> Using only delay, jitter and throughput for the three traffic types is a novel approach not found in previous studies that used a small set of parameters to measure performance. The consequent implementation and evaluation phases have led to findings that have </w:t>
      </w:r>
      <w:r w:rsidR="001D3A32" w:rsidRPr="00B67CE7">
        <w:rPr>
          <w:rFonts w:asciiTheme="majorBidi" w:hAnsiTheme="majorBidi" w:cstheme="majorBidi"/>
          <w:color w:val="0E101A"/>
          <w:sz w:val="24"/>
          <w:szCs w:val="24"/>
          <w:lang w:val="en-GB"/>
        </w:rPr>
        <w:t>demonstrated the</w:t>
      </w:r>
      <w:r w:rsidRPr="00B67CE7">
        <w:rPr>
          <w:rFonts w:asciiTheme="majorBidi" w:hAnsiTheme="majorBidi" w:cstheme="majorBidi"/>
          <w:color w:val="0E101A"/>
          <w:sz w:val="24"/>
          <w:szCs w:val="24"/>
          <w:lang w:val="en-GB"/>
        </w:rPr>
        <w:t xml:space="preserve"> achievement of the QoS goal. </w:t>
      </w:r>
    </w:p>
    <w:p w14:paraId="15F6750E" w14:textId="77777777" w:rsidR="00D01B0C" w:rsidRPr="00B67CE7" w:rsidRDefault="00D01B0C" w:rsidP="00D01B0C">
      <w:pPr>
        <w:rPr>
          <w:rFonts w:asciiTheme="majorBidi" w:hAnsiTheme="majorBidi" w:cstheme="majorBidi"/>
          <w:color w:val="0E101A"/>
          <w:sz w:val="24"/>
          <w:szCs w:val="24"/>
          <w:lang w:val="en-GB"/>
        </w:rPr>
      </w:pPr>
    </w:p>
    <w:p w14:paraId="1F4BA362" w14:textId="202C38D5" w:rsidR="00D01B0C" w:rsidRPr="00B67CE7" w:rsidRDefault="00D01B0C" w:rsidP="00F1142E">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With the FIFO algorithm, throughput was largely homogeneous across data classes, whilst under traffic-shaping, video was clearly prioritised above audio and audio above data. Under the </w:t>
      </w:r>
      <w:proofErr w:type="spellStart"/>
      <w:r w:rsidRPr="00B67CE7">
        <w:rPr>
          <w:rFonts w:asciiTheme="majorBidi" w:hAnsiTheme="majorBidi" w:cstheme="majorBidi"/>
          <w:color w:val="0E101A"/>
          <w:sz w:val="24"/>
          <w:szCs w:val="24"/>
          <w:lang w:val="en-GB"/>
        </w:rPr>
        <w:t>QoSVisor</w:t>
      </w:r>
      <w:proofErr w:type="spellEnd"/>
      <w:r w:rsidRPr="00B67CE7">
        <w:rPr>
          <w:rFonts w:asciiTheme="majorBidi" w:hAnsiTheme="majorBidi" w:cstheme="majorBidi"/>
          <w:color w:val="0E101A"/>
          <w:sz w:val="24"/>
          <w:szCs w:val="24"/>
          <w:lang w:val="en-GB"/>
        </w:rPr>
        <w:t xml:space="preserve"> algorithm expected gains of the same general type were elicited, with further gains particularly for video traffic. It emerged that for delay measures as the dependent variable, over all the three durations of test period and despite some slight differences in what other effects were significant, the interaction Traffic type</w:t>
      </w:r>
      <w:r w:rsidR="00647D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w:t>
      </w:r>
      <w:r w:rsidR="00647D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 xml:space="preserve">Algorithm was always significant, and the table of means displayed a consistent form. </w:t>
      </w:r>
    </w:p>
    <w:p w14:paraId="33C7B2A8" w14:textId="77777777" w:rsidR="00D01B0C" w:rsidRPr="00B67CE7" w:rsidRDefault="00D01B0C" w:rsidP="00D01B0C">
      <w:pPr>
        <w:rPr>
          <w:rFonts w:asciiTheme="majorBidi" w:hAnsiTheme="majorBidi" w:cstheme="majorBidi"/>
          <w:color w:val="0E101A"/>
          <w:sz w:val="24"/>
          <w:szCs w:val="24"/>
          <w:lang w:val="en-GB"/>
        </w:rPr>
      </w:pPr>
    </w:p>
    <w:p w14:paraId="0F1D9886" w14:textId="77777777" w:rsidR="00D01B0C" w:rsidRPr="00B67CE7" w:rsidRDefault="00D01B0C" w:rsidP="00B67CE7">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Next, the results for jitter did not show the pervasive Traffic type*Algorithm interaction that was seen for delay and that jitter was largely independent of the algorithm, that you might not expect it to be so even at the very short duration of 1 minute but both bandwidth and traffic type overall-effects were significant. This is consistent with how the algorithms use bandwidth and have limited overall effects on jitter. However, high jitter values at high bandwidth were seen for all the algorithms (in particular for FIFO), which was to be  expected given their properties.</w:t>
      </w:r>
    </w:p>
    <w:p w14:paraId="7D70F6B6" w14:textId="77777777" w:rsidR="00D01B0C" w:rsidRPr="00B67CE7" w:rsidRDefault="00D01B0C" w:rsidP="00B67CE7">
      <w:pPr>
        <w:rPr>
          <w:rFonts w:asciiTheme="majorBidi" w:hAnsiTheme="majorBidi" w:cstheme="majorBidi"/>
          <w:color w:val="0E101A"/>
          <w:sz w:val="24"/>
          <w:szCs w:val="24"/>
          <w:lang w:val="en-GB"/>
        </w:rPr>
      </w:pPr>
    </w:p>
    <w:p w14:paraId="71B5A07F" w14:textId="150FEAD0" w:rsidR="00D01B0C" w:rsidRPr="00B67CE7" w:rsidRDefault="00D01B0C" w:rsidP="00D01B0C">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Finally, the results for throughput measures as the dependent variable have clearly shown increasing capacity with high bandwidth in transmitting video, as well as the overall greater throughput of this data form</w:t>
      </w:r>
      <w:r w:rsidR="00647D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For a duration of 15 minutes, with the results largely independent of the algorithm, the interactions Bandwidth</w:t>
      </w:r>
      <w:r w:rsidR="00647D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w:t>
      </w:r>
      <w:r w:rsidR="00647D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Traffic type, and Traffic type</w:t>
      </w:r>
      <w:r w:rsidR="00647D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w:t>
      </w:r>
      <w:r w:rsidR="00647D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Algorithm were significant.  With durations of 1 and 5 minutes, the results were also largely independent of bandwidth, but the Traffic type</w:t>
      </w:r>
      <w:r w:rsidR="00647D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w:t>
      </w:r>
      <w:r w:rsidR="00647D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 xml:space="preserve">Algorithm term was always significant. </w:t>
      </w:r>
    </w:p>
    <w:p w14:paraId="5FDB160E" w14:textId="77777777" w:rsidR="00D01B0C" w:rsidRPr="00B67CE7" w:rsidRDefault="00D01B0C" w:rsidP="00D01B0C">
      <w:pPr>
        <w:rPr>
          <w:rFonts w:asciiTheme="majorBidi" w:hAnsiTheme="majorBidi" w:cstheme="majorBidi"/>
          <w:color w:val="0E101A"/>
          <w:sz w:val="24"/>
          <w:szCs w:val="24"/>
          <w:lang w:val="en-GB"/>
        </w:rPr>
      </w:pPr>
    </w:p>
    <w:p w14:paraId="167E66BC" w14:textId="3911FD4B" w:rsidR="00D01B0C" w:rsidRPr="00B67CE7" w:rsidRDefault="00D01B0C" w:rsidP="00E600B5">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Throughput for TS and </w:t>
      </w:r>
      <w:proofErr w:type="spellStart"/>
      <w:r w:rsidRPr="00B67CE7">
        <w:rPr>
          <w:rFonts w:asciiTheme="majorBidi" w:hAnsiTheme="majorBidi" w:cstheme="majorBidi"/>
          <w:color w:val="0E101A"/>
          <w:sz w:val="24"/>
          <w:szCs w:val="24"/>
          <w:lang w:val="en-GB"/>
        </w:rPr>
        <w:t>QoSVisor</w:t>
      </w:r>
      <w:proofErr w:type="spellEnd"/>
      <w:r w:rsidRPr="00B67CE7">
        <w:rPr>
          <w:rFonts w:asciiTheme="majorBidi" w:hAnsiTheme="majorBidi" w:cstheme="majorBidi"/>
          <w:color w:val="0E101A"/>
          <w:sz w:val="24"/>
          <w:szCs w:val="24"/>
          <w:lang w:val="en-GB"/>
        </w:rPr>
        <w:t xml:space="preserve"> was similarly high for the two most demanding bandwidth and so prioritised traffic types as generally expected. Moving to lower-priority audio then data it was elicited that TS lets through just over twice the amount of information </w:t>
      </w:r>
      <w:r w:rsidRPr="00B67CE7">
        <w:rPr>
          <w:rFonts w:asciiTheme="majorBidi" w:hAnsiTheme="majorBidi" w:cstheme="majorBidi"/>
          <w:color w:val="0E101A"/>
          <w:sz w:val="24"/>
          <w:szCs w:val="24"/>
          <w:lang w:val="en-GB"/>
        </w:rPr>
        <w:lastRenderedPageBreak/>
        <w:t xml:space="preserve">compared to </w:t>
      </w:r>
      <w:proofErr w:type="spellStart"/>
      <w:r w:rsidRPr="00B67CE7">
        <w:rPr>
          <w:rFonts w:asciiTheme="majorBidi" w:hAnsiTheme="majorBidi" w:cstheme="majorBidi"/>
          <w:color w:val="0E101A"/>
          <w:sz w:val="24"/>
          <w:szCs w:val="24"/>
          <w:lang w:val="en-GB"/>
        </w:rPr>
        <w:t>QoSVisor</w:t>
      </w:r>
      <w:proofErr w:type="spellEnd"/>
      <w:r w:rsidRPr="00B67CE7">
        <w:rPr>
          <w:rFonts w:asciiTheme="majorBidi" w:hAnsiTheme="majorBidi" w:cstheme="majorBidi"/>
          <w:color w:val="0E101A"/>
          <w:sz w:val="24"/>
          <w:szCs w:val="24"/>
          <w:lang w:val="en-GB"/>
        </w:rPr>
        <w:t xml:space="preserve">. Then comparing audio with data there was again an approximately five-fold advantage for audio related to data. This is a direct consequence of the algorithms as programmed with the bit rate weight policy higher for audio than for data in both TS and the proposed prioritisation agent of </w:t>
      </w:r>
      <w:proofErr w:type="spellStart"/>
      <w:r w:rsidRPr="00B67CE7">
        <w:rPr>
          <w:rFonts w:asciiTheme="majorBidi" w:hAnsiTheme="majorBidi" w:cstheme="majorBidi"/>
          <w:color w:val="0E101A"/>
          <w:sz w:val="24"/>
          <w:szCs w:val="24"/>
          <w:lang w:val="en-GB"/>
        </w:rPr>
        <w:t>QoSVisor</w:t>
      </w:r>
      <w:proofErr w:type="spellEnd"/>
      <w:r w:rsidRPr="00B67CE7">
        <w:rPr>
          <w:rFonts w:asciiTheme="majorBidi" w:hAnsiTheme="majorBidi" w:cstheme="majorBidi"/>
          <w:color w:val="0E101A"/>
          <w:sz w:val="24"/>
          <w:szCs w:val="24"/>
          <w:lang w:val="en-GB"/>
        </w:rPr>
        <w:t>. The interaction Traffic type</w:t>
      </w:r>
      <w:r w:rsidR="00647D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w:t>
      </w:r>
      <w:r w:rsidR="00647D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 xml:space="preserve">Algorithm in </w:t>
      </w:r>
      <w:proofErr w:type="spellStart"/>
      <w:r w:rsidRPr="00B67CE7">
        <w:rPr>
          <w:rFonts w:asciiTheme="majorBidi" w:hAnsiTheme="majorBidi" w:cstheme="majorBidi"/>
          <w:color w:val="0E101A"/>
          <w:sz w:val="24"/>
          <w:szCs w:val="24"/>
          <w:lang w:val="en-GB"/>
        </w:rPr>
        <w:t>QoSVisor</w:t>
      </w:r>
      <w:proofErr w:type="spellEnd"/>
      <w:r w:rsidRPr="00B67CE7">
        <w:rPr>
          <w:rFonts w:asciiTheme="majorBidi" w:hAnsiTheme="majorBidi" w:cstheme="majorBidi"/>
          <w:color w:val="0E101A"/>
          <w:sz w:val="24"/>
          <w:szCs w:val="24"/>
          <w:lang w:val="en-GB"/>
        </w:rPr>
        <w:t xml:space="preserve"> is utilised at each switch and the video flow policy allocates the highest bandwidth with highest priority (priority=1) in a relay total network with these algorithms operating at many stages along a packet path. While the prediction for TS, according to the WFQ scheme, as explained in Subsection 8.2.2.2/A, was supportive and matched the results for all test durations.</w:t>
      </w:r>
    </w:p>
    <w:p w14:paraId="7A3B540A" w14:textId="77777777" w:rsidR="001D3A32" w:rsidRPr="00D96394" w:rsidRDefault="001D3A32" w:rsidP="00D01B0C">
      <w:pPr>
        <w:rPr>
          <w:rFonts w:asciiTheme="majorBidi" w:hAnsiTheme="majorBidi" w:cstheme="majorBidi"/>
          <w:sz w:val="24"/>
          <w:szCs w:val="24"/>
          <w:lang w:val="en-GB"/>
        </w:rPr>
      </w:pPr>
    </w:p>
    <w:p w14:paraId="0A37F5B8" w14:textId="77777777" w:rsidR="00D01B0C" w:rsidRPr="00D96394" w:rsidRDefault="00D01B0C" w:rsidP="00D9690E">
      <w:pPr>
        <w:pStyle w:val="Heading2"/>
      </w:pPr>
      <w:r w:rsidRPr="00D96394">
        <w:t xml:space="preserve"> </w:t>
      </w:r>
      <w:r>
        <w:t>9</w:t>
      </w:r>
      <w:r w:rsidRPr="00D96394">
        <w:t>.</w:t>
      </w:r>
      <w:r>
        <w:t>2</w:t>
      </w:r>
      <w:r w:rsidRPr="00D96394">
        <w:t>. Future work</w:t>
      </w:r>
    </w:p>
    <w:p w14:paraId="5113FCB7" w14:textId="77777777" w:rsidR="001D3A32" w:rsidRPr="00D96394" w:rsidRDefault="001D3A32" w:rsidP="00D01B0C">
      <w:pPr>
        <w:rPr>
          <w:rFonts w:asciiTheme="majorBidi" w:hAnsiTheme="majorBidi" w:cstheme="majorBidi"/>
          <w:b/>
          <w:bCs/>
          <w:sz w:val="24"/>
          <w:szCs w:val="24"/>
          <w:lang w:val="en-GB"/>
        </w:rPr>
      </w:pPr>
    </w:p>
    <w:p w14:paraId="142B43C0" w14:textId="3BC17FC9" w:rsidR="00D01B0C" w:rsidRPr="00B67CE7" w:rsidRDefault="00D01B0C" w:rsidP="00D01B0C">
      <w:pPr>
        <w:rPr>
          <w:rFonts w:asciiTheme="majorBidi" w:hAnsiTheme="majorBidi" w:cstheme="majorBidi"/>
          <w:color w:val="0E101A"/>
          <w:sz w:val="24"/>
          <w:szCs w:val="24"/>
          <w:lang w:val="en-GB"/>
        </w:rPr>
      </w:pPr>
      <w:r w:rsidRPr="00D96394">
        <w:rPr>
          <w:rFonts w:asciiTheme="majorBidi" w:hAnsiTheme="majorBidi" w:cstheme="majorBidi"/>
          <w:sz w:val="24"/>
          <w:szCs w:val="24"/>
          <w:lang w:val="en-GB"/>
        </w:rPr>
        <w:t xml:space="preserve">      </w:t>
      </w:r>
      <w:r w:rsidR="00783F15">
        <w:rPr>
          <w:rFonts w:asciiTheme="majorBidi" w:hAnsiTheme="majorBidi" w:cstheme="majorBidi"/>
          <w:sz w:val="24"/>
          <w:szCs w:val="24"/>
          <w:lang w:val="en-GB"/>
        </w:rPr>
        <w:t xml:space="preserve"> </w:t>
      </w:r>
      <w:r w:rsidRPr="00B67CE7">
        <w:rPr>
          <w:rFonts w:asciiTheme="majorBidi" w:hAnsiTheme="majorBidi" w:cstheme="majorBidi"/>
          <w:color w:val="0E101A"/>
          <w:sz w:val="24"/>
          <w:szCs w:val="24"/>
          <w:lang w:val="en-GB"/>
        </w:rPr>
        <w:t xml:space="preserve">The research contributions achieved through this research open up new research avenues for QoS-based SDN networks aimed at improved queuing and bandwidth management techniques that involve machine learning (ML). Specifically, a project is proposed to compare the performance between </w:t>
      </w:r>
      <w:proofErr w:type="spellStart"/>
      <w:r w:rsidRPr="00B67CE7">
        <w:rPr>
          <w:rFonts w:asciiTheme="majorBidi" w:hAnsiTheme="majorBidi" w:cstheme="majorBidi"/>
          <w:color w:val="0E101A"/>
          <w:sz w:val="24"/>
          <w:szCs w:val="24"/>
          <w:lang w:val="en-GB"/>
        </w:rPr>
        <w:t>QoSVisor</w:t>
      </w:r>
      <w:proofErr w:type="spellEnd"/>
      <w:r w:rsidRPr="00B67CE7">
        <w:rPr>
          <w:rFonts w:asciiTheme="majorBidi" w:hAnsiTheme="majorBidi" w:cstheme="majorBidi"/>
          <w:color w:val="0E101A"/>
          <w:sz w:val="24"/>
          <w:szCs w:val="24"/>
          <w:lang w:val="en-GB"/>
        </w:rPr>
        <w:t xml:space="preserve"> sliced-SDN networks and the deep learning (DL) C5.0 Decision Tree algorithm. The SDN template constructed within this research could be used as a basis to implement the DL algorithm to meet the QoS requirements in relation to network implementation, both real and virtual, using a variety of SDN topology selections, such as mesh, fat-tree topology, or custom topology, with up to 60 switches.</w:t>
      </w:r>
    </w:p>
    <w:p w14:paraId="5AD2C5F6" w14:textId="77777777" w:rsidR="00D01B0C" w:rsidRPr="00B67CE7" w:rsidRDefault="00D01B0C" w:rsidP="00D01B0C">
      <w:pPr>
        <w:rPr>
          <w:rFonts w:asciiTheme="majorBidi" w:hAnsiTheme="majorBidi" w:cstheme="majorBidi"/>
          <w:color w:val="0E101A"/>
          <w:sz w:val="24"/>
          <w:szCs w:val="24"/>
          <w:lang w:val="en-GB"/>
        </w:rPr>
      </w:pPr>
    </w:p>
    <w:p w14:paraId="63014475" w14:textId="77777777" w:rsidR="00D01B0C" w:rsidRPr="00B67CE7" w:rsidRDefault="00D01B0C" w:rsidP="00D01B0C">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Due to SDN’s simplicity for developing and implementing new algorithms, as has been shown in this research, this opens up a new future objective: maximising network intelligence. Intelligent SDN network implementation using DL routing optimisation for traffic prediction will play a significant role in intelligent routing management and planning, resource management, traffic scheduling and flow control, among other future network building and management tools. Accurate traffic predicting will allow for the congestion problems on links to be addressed before they affect the QoS and </w:t>
      </w:r>
      <w:proofErr w:type="spellStart"/>
      <w:r w:rsidRPr="00B67CE7">
        <w:rPr>
          <w:rFonts w:asciiTheme="majorBidi" w:hAnsiTheme="majorBidi" w:cstheme="majorBidi"/>
          <w:color w:val="0E101A"/>
          <w:sz w:val="24"/>
          <w:szCs w:val="24"/>
          <w:lang w:val="en-GB"/>
        </w:rPr>
        <w:t>QoE</w:t>
      </w:r>
      <w:proofErr w:type="spellEnd"/>
      <w:r w:rsidRPr="00B67CE7">
        <w:rPr>
          <w:rFonts w:asciiTheme="majorBidi" w:hAnsiTheme="majorBidi" w:cstheme="majorBidi"/>
          <w:color w:val="0E101A"/>
          <w:sz w:val="24"/>
          <w:szCs w:val="24"/>
          <w:lang w:val="en-GB"/>
        </w:rPr>
        <w:t xml:space="preserve"> by proposing new routes that result in the traffic being managed better.</w:t>
      </w:r>
    </w:p>
    <w:p w14:paraId="42AC3164" w14:textId="77777777" w:rsidR="00D01B0C" w:rsidRPr="00B67CE7" w:rsidRDefault="00D01B0C" w:rsidP="00D01B0C">
      <w:pPr>
        <w:rPr>
          <w:rFonts w:asciiTheme="majorBidi" w:hAnsiTheme="majorBidi" w:cstheme="majorBidi"/>
          <w:color w:val="0E101A"/>
          <w:sz w:val="24"/>
          <w:szCs w:val="24"/>
          <w:lang w:val="en-GB"/>
        </w:rPr>
      </w:pPr>
    </w:p>
    <w:p w14:paraId="20646280" w14:textId="022EF6B9" w:rsidR="00D01B0C" w:rsidRDefault="00D01B0C" w:rsidP="00B67CE7">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w:t>
      </w:r>
      <w:r w:rsidR="00783F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 xml:space="preserve">Another research path that requires serious investigation is ML for an SDN-based traffic classification system. Classification of traffic requires encrypted flow packets that mask flow features. For this classification, advanced deep-learning methods need to be deployed to </w:t>
      </w:r>
      <w:r w:rsidRPr="00B67CE7">
        <w:rPr>
          <w:rFonts w:asciiTheme="majorBidi" w:hAnsiTheme="majorBidi" w:cstheme="majorBidi"/>
          <w:color w:val="0E101A"/>
          <w:sz w:val="24"/>
          <w:szCs w:val="24"/>
          <w:lang w:val="en-GB"/>
        </w:rPr>
        <w:lastRenderedPageBreak/>
        <w:t>generate patterns using large quantities of training data and to predict the host's bandwidth behaviour (Al-Haddad et al., 2021).</w:t>
      </w:r>
    </w:p>
    <w:p w14:paraId="53A29B4A" w14:textId="77777777" w:rsidR="00F1142E" w:rsidRPr="00B67CE7" w:rsidRDefault="00F1142E" w:rsidP="00B67CE7">
      <w:pPr>
        <w:rPr>
          <w:rFonts w:asciiTheme="majorBidi" w:hAnsiTheme="majorBidi" w:cstheme="majorBidi"/>
          <w:color w:val="0E101A"/>
          <w:sz w:val="24"/>
          <w:szCs w:val="24"/>
          <w:lang w:val="en-GB"/>
        </w:rPr>
      </w:pPr>
    </w:p>
    <w:p w14:paraId="46238484" w14:textId="09500AEE" w:rsidR="00D01B0C" w:rsidRPr="00B67CE7" w:rsidRDefault="00D01B0C" w:rsidP="00B67CE7">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w:t>
      </w:r>
      <w:r w:rsidR="00783F15" w:rsidRPr="00B67CE7">
        <w:rPr>
          <w:rFonts w:asciiTheme="majorBidi" w:hAnsiTheme="majorBidi" w:cstheme="majorBidi"/>
          <w:color w:val="0E101A"/>
          <w:sz w:val="24"/>
          <w:szCs w:val="24"/>
          <w:lang w:val="en-GB"/>
        </w:rPr>
        <w:t xml:space="preserve">  </w:t>
      </w:r>
      <w:r w:rsidRPr="00B67CE7">
        <w:rPr>
          <w:rFonts w:asciiTheme="majorBidi" w:hAnsiTheme="majorBidi" w:cstheme="majorBidi"/>
          <w:color w:val="0E101A"/>
          <w:sz w:val="24"/>
          <w:szCs w:val="24"/>
          <w:lang w:val="en-GB"/>
        </w:rPr>
        <w:t>SDN has potential application to the field of network virtualisation technology investigation, such as virtualisation networking functions (NFV) designed to increase wireless networking, (5G), (6G) network technologies and the Internet of Things (IoT). Given the lack of understanding regarding these technologies, they require further probing on different aspects, such as how to engender energy efficiencies and minimise congestion. There has also been a lack of research on QoS, scalability, reliability, extensibility and SDN service management. Programming and performance problems must be resolved in SDN, if 100 Gb/s and higher speeds are to be dealt with effectively. The need for network security sensors built into the controller is pressing, as SDN controller overload with malicious flows causes a bottleneck problem, which impacts negatively on network QoS, especially with the deployment of large scale SDN networks. Deep learning algorithms could also be used in network security sensors to detect suspicious flows and abnormal attacks, thereby increasing the scalability of QoS, quality of experience (</w:t>
      </w:r>
      <w:proofErr w:type="spellStart"/>
      <w:r w:rsidRPr="00B67CE7">
        <w:rPr>
          <w:rFonts w:asciiTheme="majorBidi" w:hAnsiTheme="majorBidi" w:cstheme="majorBidi"/>
          <w:color w:val="0E101A"/>
          <w:sz w:val="24"/>
          <w:szCs w:val="24"/>
          <w:lang w:val="en-GB"/>
        </w:rPr>
        <w:t>QoE</w:t>
      </w:r>
      <w:proofErr w:type="spellEnd"/>
      <w:r w:rsidRPr="00B67CE7">
        <w:rPr>
          <w:rFonts w:asciiTheme="majorBidi" w:hAnsiTheme="majorBidi" w:cstheme="majorBidi"/>
          <w:color w:val="0E101A"/>
          <w:sz w:val="24"/>
          <w:szCs w:val="24"/>
          <w:lang w:val="en-GB"/>
        </w:rPr>
        <w:t xml:space="preserve">) and network control. </w:t>
      </w:r>
    </w:p>
    <w:p w14:paraId="5B9FA8BF" w14:textId="77777777" w:rsidR="00D01B0C" w:rsidRPr="00B67CE7" w:rsidRDefault="00D01B0C" w:rsidP="00B67CE7">
      <w:pPr>
        <w:rPr>
          <w:rFonts w:asciiTheme="majorBidi" w:hAnsiTheme="majorBidi" w:cstheme="majorBidi"/>
          <w:color w:val="0E101A"/>
          <w:sz w:val="24"/>
          <w:szCs w:val="24"/>
          <w:lang w:val="en-GB"/>
        </w:rPr>
      </w:pPr>
    </w:p>
    <w:p w14:paraId="17199DB4" w14:textId="77777777" w:rsidR="00D01B0C" w:rsidRPr="00B67CE7" w:rsidRDefault="00D01B0C" w:rsidP="00B67CE7">
      <w:pPr>
        <w:rPr>
          <w:rFonts w:asciiTheme="majorBidi" w:hAnsiTheme="majorBidi" w:cstheme="majorBidi"/>
          <w:color w:val="0E101A"/>
          <w:sz w:val="24"/>
          <w:szCs w:val="24"/>
          <w:lang w:val="en-GB"/>
        </w:rPr>
      </w:pPr>
      <w:r w:rsidRPr="00B67CE7">
        <w:rPr>
          <w:rFonts w:asciiTheme="majorBidi" w:hAnsiTheme="majorBidi" w:cstheme="majorBidi"/>
          <w:color w:val="0E101A"/>
          <w:sz w:val="24"/>
          <w:szCs w:val="24"/>
          <w:lang w:val="en-GB"/>
        </w:rPr>
        <w:t xml:space="preserve">       Another future objective is controller scalability and improving networking protocol security. Controller scalability is also a problem that has to be addressed regarding large SDNs, failing which this can result in a complicated optimisation problem that can adversely affect fault tolerance, latency, and capacity. Whilst some studies have taken into account control plane design, others have examined the controller’s design for enhancing the native switch. SDN researchers must also address security concerns that have led to more debates about such challenges. To deliver secure communication, it is necessary to ensure that key security characteristics are taken into consideration, including confidentiality, availability, non-repudiation, authentication, and integrity (</w:t>
      </w:r>
      <w:proofErr w:type="spellStart"/>
      <w:r w:rsidRPr="00B67CE7">
        <w:rPr>
          <w:rFonts w:asciiTheme="majorBidi" w:hAnsiTheme="majorBidi" w:cstheme="majorBidi"/>
          <w:color w:val="0E101A"/>
          <w:sz w:val="24"/>
          <w:szCs w:val="24"/>
          <w:lang w:val="en-GB"/>
        </w:rPr>
        <w:t>Essafi</w:t>
      </w:r>
      <w:proofErr w:type="spellEnd"/>
      <w:r w:rsidRPr="00B67CE7">
        <w:rPr>
          <w:rFonts w:asciiTheme="majorBidi" w:hAnsiTheme="majorBidi" w:cstheme="majorBidi"/>
          <w:color w:val="0E101A"/>
          <w:sz w:val="24"/>
          <w:szCs w:val="24"/>
          <w:lang w:val="en-GB"/>
        </w:rPr>
        <w:t xml:space="preserve">, </w:t>
      </w:r>
      <w:proofErr w:type="spellStart"/>
      <w:r w:rsidRPr="00B67CE7">
        <w:rPr>
          <w:rFonts w:asciiTheme="majorBidi" w:hAnsiTheme="majorBidi" w:cstheme="majorBidi"/>
          <w:color w:val="0E101A"/>
          <w:sz w:val="24"/>
          <w:szCs w:val="24"/>
          <w:lang w:val="en-GB"/>
        </w:rPr>
        <w:t>Labed</w:t>
      </w:r>
      <w:proofErr w:type="spellEnd"/>
      <w:r w:rsidRPr="00B67CE7">
        <w:rPr>
          <w:rFonts w:asciiTheme="majorBidi" w:hAnsiTheme="majorBidi" w:cstheme="majorBidi"/>
          <w:color w:val="0E101A"/>
          <w:sz w:val="24"/>
          <w:szCs w:val="24"/>
          <w:lang w:val="en-GB"/>
        </w:rPr>
        <w:t xml:space="preserve">, and </w:t>
      </w:r>
      <w:proofErr w:type="spellStart"/>
      <w:r w:rsidRPr="00B67CE7">
        <w:rPr>
          <w:rFonts w:asciiTheme="majorBidi" w:hAnsiTheme="majorBidi" w:cstheme="majorBidi"/>
          <w:color w:val="0E101A"/>
          <w:sz w:val="24"/>
          <w:szCs w:val="24"/>
          <w:lang w:val="en-GB"/>
        </w:rPr>
        <w:t>Ghezala</w:t>
      </w:r>
      <w:proofErr w:type="spellEnd"/>
      <w:r w:rsidRPr="00B67CE7">
        <w:rPr>
          <w:rFonts w:asciiTheme="majorBidi" w:hAnsiTheme="majorBidi" w:cstheme="majorBidi"/>
          <w:color w:val="0E101A"/>
          <w:sz w:val="24"/>
          <w:szCs w:val="24"/>
          <w:lang w:val="en-GB"/>
        </w:rPr>
        <w:t xml:space="preserve">, 2006). As noted by </w:t>
      </w:r>
      <w:proofErr w:type="spellStart"/>
      <w:r w:rsidRPr="00B67CE7">
        <w:rPr>
          <w:rFonts w:asciiTheme="majorBidi" w:hAnsiTheme="majorBidi" w:cstheme="majorBidi"/>
          <w:color w:val="0E101A"/>
          <w:sz w:val="24"/>
          <w:szCs w:val="24"/>
          <w:lang w:val="en-GB"/>
        </w:rPr>
        <w:t>Ranjbar</w:t>
      </w:r>
      <w:proofErr w:type="spellEnd"/>
      <w:r w:rsidRPr="00B67CE7">
        <w:rPr>
          <w:rFonts w:asciiTheme="majorBidi" w:hAnsiTheme="majorBidi" w:cstheme="majorBidi"/>
          <w:color w:val="0E101A"/>
          <w:sz w:val="24"/>
          <w:szCs w:val="24"/>
          <w:lang w:val="en-GB"/>
        </w:rPr>
        <w:t xml:space="preserve"> et al. (2016), SDN applications can be developed for enhancing other applications and/or networking protocol security.</w:t>
      </w:r>
    </w:p>
    <w:p w14:paraId="4CC3AE99" w14:textId="77777777" w:rsidR="00D01B0C" w:rsidRPr="00D96394" w:rsidRDefault="00D01B0C" w:rsidP="00D01B0C">
      <w:pPr>
        <w:rPr>
          <w:rFonts w:eastAsiaTheme="majorEastAsia" w:cstheme="majorBidi"/>
          <w:b/>
          <w:bCs/>
          <w:sz w:val="36"/>
          <w:szCs w:val="36"/>
          <w:lang w:val="en-GB" w:eastAsia="ja-JP"/>
        </w:rPr>
      </w:pPr>
    </w:p>
    <w:p w14:paraId="0A0E03DE" w14:textId="77777777" w:rsidR="00D01B0C" w:rsidRDefault="00D01B0C" w:rsidP="00D01B0C">
      <w:pPr>
        <w:rPr>
          <w:rFonts w:asciiTheme="majorBidi" w:hAnsiTheme="majorBidi" w:cstheme="majorBidi"/>
          <w:b/>
          <w:bCs/>
          <w:sz w:val="36"/>
          <w:szCs w:val="36"/>
          <w:lang w:val="en-GB"/>
        </w:rPr>
      </w:pPr>
    </w:p>
    <w:p w14:paraId="5EBBCDD4" w14:textId="77777777" w:rsidR="00E600B5" w:rsidRDefault="00E600B5" w:rsidP="00D01B0C">
      <w:pPr>
        <w:rPr>
          <w:rFonts w:asciiTheme="majorBidi" w:hAnsiTheme="majorBidi" w:cstheme="majorBidi"/>
          <w:b/>
          <w:bCs/>
          <w:sz w:val="36"/>
          <w:szCs w:val="36"/>
          <w:lang w:val="en-GB"/>
        </w:rPr>
      </w:pPr>
    </w:p>
    <w:p w14:paraId="56B71EC8" w14:textId="77777777" w:rsidR="00D01B0C" w:rsidRDefault="00D01B0C" w:rsidP="00D01B0C">
      <w:pPr>
        <w:rPr>
          <w:rFonts w:asciiTheme="majorBidi" w:hAnsiTheme="majorBidi" w:cstheme="majorBidi"/>
          <w:b/>
          <w:bCs/>
          <w:sz w:val="36"/>
          <w:szCs w:val="36"/>
          <w:lang w:val="en-GB"/>
        </w:rPr>
      </w:pPr>
    </w:p>
    <w:p w14:paraId="02168027" w14:textId="77777777" w:rsidR="00D01B0C" w:rsidRDefault="00D01B0C" w:rsidP="00D01B0C">
      <w:pPr>
        <w:rPr>
          <w:rFonts w:asciiTheme="majorBidi" w:hAnsiTheme="majorBidi" w:cstheme="majorBidi"/>
          <w:b/>
          <w:bCs/>
          <w:sz w:val="36"/>
          <w:szCs w:val="36"/>
          <w:lang w:val="en-GB"/>
        </w:rPr>
      </w:pPr>
    </w:p>
    <w:p w14:paraId="343F019B" w14:textId="77777777" w:rsidR="00D01B0C" w:rsidRDefault="00D01B0C" w:rsidP="00D9690E">
      <w:pPr>
        <w:pStyle w:val="Heading2"/>
      </w:pPr>
      <w:r>
        <w:t>9.3. List of Publications and P</w:t>
      </w:r>
      <w:r w:rsidRPr="00D96394">
        <w:t>resentations</w:t>
      </w:r>
    </w:p>
    <w:p w14:paraId="702D5BF1" w14:textId="77777777" w:rsidR="00D01B0C" w:rsidRPr="00CE1D6B" w:rsidRDefault="00D01B0C" w:rsidP="00D01B0C">
      <w:pPr>
        <w:rPr>
          <w:rFonts w:ascii="Times New Roman" w:hAnsi="Times New Roman" w:cs="Times New Roman"/>
          <w:b/>
          <w:bCs/>
          <w:sz w:val="28"/>
          <w:szCs w:val="28"/>
          <w:lang w:val="en-GB"/>
        </w:rPr>
      </w:pPr>
    </w:p>
    <w:p w14:paraId="172D2C15" w14:textId="77777777" w:rsidR="00D01B0C" w:rsidRDefault="00D01B0C" w:rsidP="00D9690E">
      <w:pPr>
        <w:pStyle w:val="Heading3"/>
      </w:pPr>
      <w:r>
        <w:t>9.3</w:t>
      </w:r>
      <w:r w:rsidRPr="00C739F1">
        <w:t>.1. List of Publications</w:t>
      </w:r>
    </w:p>
    <w:p w14:paraId="3B00DAF3" w14:textId="77777777" w:rsidR="00D01B0C" w:rsidRPr="00C739F1" w:rsidRDefault="00D01B0C" w:rsidP="00D01B0C">
      <w:pPr>
        <w:rPr>
          <w:rFonts w:asciiTheme="majorBidi" w:hAnsiTheme="majorBidi" w:cstheme="majorBidi"/>
          <w:b/>
          <w:bCs/>
          <w:color w:val="000000" w:themeColor="text1"/>
          <w:sz w:val="24"/>
          <w:szCs w:val="24"/>
          <w:u w:val="single"/>
        </w:rPr>
      </w:pPr>
    </w:p>
    <w:p w14:paraId="0E2FECF2" w14:textId="77777777" w:rsidR="00D01B0C" w:rsidRPr="004C736D" w:rsidRDefault="00D01B0C" w:rsidP="00D01B0C">
      <w:pPr>
        <w:pStyle w:val="ListParagraph"/>
        <w:numPr>
          <w:ilvl w:val="0"/>
          <w:numId w:val="12"/>
        </w:numPr>
        <w:ind w:left="714" w:hanging="357"/>
        <w:rPr>
          <w:rFonts w:asciiTheme="majorBidi" w:hAnsiTheme="majorBidi" w:cstheme="majorBidi"/>
          <w:color w:val="000000" w:themeColor="text1"/>
          <w:sz w:val="24"/>
          <w:szCs w:val="24"/>
        </w:rPr>
      </w:pPr>
      <w:r w:rsidRPr="00BA4493">
        <w:rPr>
          <w:rFonts w:asciiTheme="majorBidi" w:hAnsiTheme="majorBidi" w:cstheme="majorBidi"/>
          <w:sz w:val="24"/>
          <w:szCs w:val="24"/>
          <w:lang w:val="es-MX"/>
        </w:rPr>
        <w:t xml:space="preserve">Al-Haddad, R., </w:t>
      </w:r>
      <w:proofErr w:type="spellStart"/>
      <w:r w:rsidRPr="00BA4493">
        <w:rPr>
          <w:rFonts w:asciiTheme="majorBidi" w:hAnsiTheme="majorBidi" w:cstheme="majorBidi"/>
          <w:sz w:val="24"/>
          <w:szCs w:val="24"/>
          <w:lang w:val="es-MX"/>
        </w:rPr>
        <w:t>Velazquez</w:t>
      </w:r>
      <w:proofErr w:type="spellEnd"/>
      <w:r w:rsidRPr="00BA4493">
        <w:rPr>
          <w:rFonts w:asciiTheme="majorBidi" w:hAnsiTheme="majorBidi" w:cstheme="majorBidi"/>
          <w:sz w:val="24"/>
          <w:szCs w:val="24"/>
          <w:lang w:val="es-MX"/>
        </w:rPr>
        <w:t xml:space="preserve">, E., Fatima, A., </w:t>
      </w:r>
      <w:proofErr w:type="spellStart"/>
      <w:r w:rsidRPr="00BA4493">
        <w:rPr>
          <w:rFonts w:asciiTheme="majorBidi" w:hAnsiTheme="majorBidi" w:cstheme="majorBidi"/>
          <w:sz w:val="24"/>
          <w:szCs w:val="24"/>
          <w:lang w:val="es-MX"/>
        </w:rPr>
        <w:t>Winckles</w:t>
      </w:r>
      <w:proofErr w:type="spellEnd"/>
      <w:r w:rsidRPr="00BA4493">
        <w:rPr>
          <w:rFonts w:asciiTheme="majorBidi" w:hAnsiTheme="majorBidi" w:cstheme="majorBidi"/>
          <w:sz w:val="24"/>
          <w:szCs w:val="24"/>
          <w:lang w:val="es-MX"/>
        </w:rPr>
        <w:t xml:space="preserve">, A., 2021. </w:t>
      </w:r>
      <w:r w:rsidRPr="002B3EC1">
        <w:rPr>
          <w:rFonts w:asciiTheme="majorBidi" w:hAnsiTheme="majorBidi" w:cstheme="majorBidi"/>
          <w:sz w:val="24"/>
          <w:szCs w:val="24"/>
          <w:lang w:val="en-US"/>
        </w:rPr>
        <w:t xml:space="preserve">A Novel Traffic Shaping Algorithm for SDN-Sliced Networks using New WFQ Technique. </w:t>
      </w:r>
      <w:r w:rsidRPr="002B3EC1">
        <w:rPr>
          <w:rFonts w:asciiTheme="majorBidi" w:hAnsiTheme="majorBidi" w:cstheme="majorBidi"/>
          <w:i/>
          <w:iCs/>
          <w:sz w:val="24"/>
          <w:szCs w:val="24"/>
          <w:shd w:val="clear" w:color="auto" w:fill="FFFFFF"/>
        </w:rPr>
        <w:t>International journal for advanced computer sci</w:t>
      </w:r>
      <w:r>
        <w:rPr>
          <w:rFonts w:asciiTheme="majorBidi" w:hAnsiTheme="majorBidi" w:cstheme="majorBidi"/>
          <w:i/>
          <w:iCs/>
          <w:sz w:val="24"/>
          <w:szCs w:val="24"/>
          <w:shd w:val="clear" w:color="auto" w:fill="FFFFFF"/>
        </w:rPr>
        <w:t>ence and applications (IJACSA).</w:t>
      </w:r>
      <w:r w:rsidRPr="00581BED">
        <w:rPr>
          <w:rFonts w:asciiTheme="majorBidi" w:hAnsiTheme="majorBidi" w:cstheme="majorBidi"/>
          <w:sz w:val="24"/>
          <w:szCs w:val="24"/>
          <w:lang w:val="es-MX"/>
        </w:rPr>
        <w:t>12(1).</w:t>
      </w:r>
      <w:r w:rsidRPr="004C736D">
        <w:t xml:space="preserve"> </w:t>
      </w:r>
      <w:hyperlink r:id="rId70" w:history="1">
        <w:r w:rsidRPr="004C736D">
          <w:rPr>
            <w:rStyle w:val="Hyperlink"/>
            <w:rFonts w:asciiTheme="majorBidi" w:hAnsiTheme="majorBidi" w:cstheme="majorBidi"/>
            <w:sz w:val="24"/>
            <w:szCs w:val="24"/>
            <w:lang w:val="es-MX"/>
          </w:rPr>
          <w:t>http://dx.doi.org/10.14569/IJACSA.2021.0120101</w:t>
        </w:r>
      </w:hyperlink>
      <w:r>
        <w:rPr>
          <w:rStyle w:val="Hyperlink"/>
        </w:rPr>
        <w:t>.</w:t>
      </w:r>
    </w:p>
    <w:p w14:paraId="5FA1C585" w14:textId="77777777" w:rsidR="00D01B0C" w:rsidRDefault="00D01B0C" w:rsidP="00D01B0C">
      <w:pPr>
        <w:pStyle w:val="ListParagraph"/>
        <w:numPr>
          <w:ilvl w:val="0"/>
          <w:numId w:val="12"/>
        </w:numPr>
        <w:ind w:left="714" w:hanging="357"/>
        <w:rPr>
          <w:rFonts w:asciiTheme="majorBidi" w:hAnsiTheme="majorBidi" w:cstheme="majorBidi"/>
          <w:color w:val="000000" w:themeColor="text1"/>
          <w:sz w:val="24"/>
          <w:szCs w:val="24"/>
        </w:rPr>
      </w:pPr>
      <w:r w:rsidRPr="00D96394">
        <w:rPr>
          <w:rFonts w:asciiTheme="majorBidi" w:hAnsiTheme="majorBidi" w:cstheme="majorBidi"/>
          <w:color w:val="000000" w:themeColor="text1"/>
          <w:sz w:val="24"/>
          <w:szCs w:val="24"/>
        </w:rPr>
        <w:t>Al-Haddad R., Velazquez E.S. (2019) A Survey of Quality of Service (QoS) Protocols and Software-Defined Networks (SDN). In: Arai K., Kapoor S., Bhatia R. (eds) Intelligent Computing. SAI 2018. Advances in Intelligent Systems and Computing, vol 857. Springer, Cham</w:t>
      </w:r>
      <w:r>
        <w:rPr>
          <w:rFonts w:asciiTheme="majorBidi" w:hAnsiTheme="majorBidi" w:cstheme="majorBidi"/>
          <w:color w:val="000000" w:themeColor="text1"/>
          <w:sz w:val="24"/>
          <w:szCs w:val="24"/>
        </w:rPr>
        <w:t>.</w:t>
      </w:r>
      <w:r w:rsidRPr="00D96394">
        <w:rPr>
          <w:rFonts w:asciiTheme="majorBidi" w:hAnsiTheme="majorBidi" w:cstheme="majorBidi"/>
          <w:color w:val="000000" w:themeColor="text1"/>
          <w:sz w:val="24"/>
          <w:szCs w:val="24"/>
        </w:rPr>
        <w:t xml:space="preserve">  </w:t>
      </w:r>
    </w:p>
    <w:p w14:paraId="5C2375B4" w14:textId="77777777" w:rsidR="00D01B0C" w:rsidRPr="00D96394" w:rsidRDefault="00D01B0C" w:rsidP="00D01B0C">
      <w:pPr>
        <w:pStyle w:val="ListParagraph"/>
        <w:numPr>
          <w:ilvl w:val="0"/>
          <w:numId w:val="12"/>
        </w:numPr>
        <w:ind w:left="714" w:hanging="357"/>
        <w:rPr>
          <w:rFonts w:asciiTheme="majorBidi" w:hAnsiTheme="majorBidi" w:cstheme="majorBidi"/>
          <w:color w:val="000000" w:themeColor="text1"/>
          <w:sz w:val="24"/>
          <w:szCs w:val="24"/>
        </w:rPr>
      </w:pPr>
      <w:r w:rsidRPr="00D96394">
        <w:rPr>
          <w:rFonts w:asciiTheme="majorBidi" w:hAnsiTheme="majorBidi" w:cstheme="majorBidi"/>
          <w:color w:val="000000" w:themeColor="text1"/>
          <w:sz w:val="24"/>
          <w:szCs w:val="24"/>
        </w:rPr>
        <w:t xml:space="preserve">Al-Haddad, R. and Velazquez, E.S., 2018, July. A Survey of Quality of Service (QoS) Protocols and Software-Defined Networks (SDN). </w:t>
      </w:r>
      <w:r w:rsidRPr="00B70B99">
        <w:rPr>
          <w:rFonts w:asciiTheme="majorBidi" w:hAnsiTheme="majorBidi" w:cstheme="majorBidi"/>
          <w:color w:val="000000" w:themeColor="text1"/>
          <w:sz w:val="24"/>
          <w:szCs w:val="24"/>
        </w:rPr>
        <w:t>In</w:t>
      </w:r>
      <w:r w:rsidRPr="00B70B99">
        <w:rPr>
          <w:rFonts w:asciiTheme="majorBidi" w:hAnsiTheme="majorBidi" w:cstheme="majorBidi"/>
          <w:i/>
          <w:iCs/>
          <w:color w:val="000000" w:themeColor="text1"/>
          <w:sz w:val="24"/>
          <w:szCs w:val="24"/>
        </w:rPr>
        <w:t> Science and Information Conference </w:t>
      </w:r>
      <w:r w:rsidRPr="00D96394">
        <w:rPr>
          <w:rFonts w:asciiTheme="majorBidi" w:hAnsiTheme="majorBidi" w:cstheme="majorBidi"/>
          <w:color w:val="000000" w:themeColor="text1"/>
          <w:sz w:val="24"/>
          <w:szCs w:val="24"/>
        </w:rPr>
        <w:t>(pp. 527-545). Springer, Cham.</w:t>
      </w:r>
    </w:p>
    <w:p w14:paraId="576753EE" w14:textId="77777777" w:rsidR="00D01B0C" w:rsidRPr="00D96394" w:rsidRDefault="00D01B0C" w:rsidP="00D01B0C">
      <w:pPr>
        <w:pStyle w:val="ListParagraph"/>
        <w:numPr>
          <w:ilvl w:val="0"/>
          <w:numId w:val="12"/>
        </w:numPr>
        <w:ind w:left="714" w:hanging="357"/>
        <w:rPr>
          <w:rFonts w:asciiTheme="majorBidi" w:hAnsiTheme="majorBidi" w:cstheme="majorBidi"/>
          <w:color w:val="000000" w:themeColor="text1"/>
          <w:sz w:val="24"/>
          <w:szCs w:val="24"/>
        </w:rPr>
      </w:pPr>
      <w:r w:rsidRPr="00D96394">
        <w:rPr>
          <w:rFonts w:asciiTheme="majorBidi" w:hAnsiTheme="majorBidi" w:cstheme="majorBidi"/>
          <w:color w:val="000000" w:themeColor="text1"/>
          <w:sz w:val="24"/>
          <w:szCs w:val="24"/>
        </w:rPr>
        <w:t xml:space="preserve">Al-Haddad, R., Velazquez, E.S. and </w:t>
      </w:r>
      <w:proofErr w:type="spellStart"/>
      <w:r w:rsidRPr="00D96394">
        <w:rPr>
          <w:rFonts w:asciiTheme="majorBidi" w:hAnsiTheme="majorBidi" w:cstheme="majorBidi"/>
          <w:color w:val="000000" w:themeColor="text1"/>
          <w:sz w:val="24"/>
          <w:szCs w:val="24"/>
        </w:rPr>
        <w:t>Winckles</w:t>
      </w:r>
      <w:proofErr w:type="spellEnd"/>
      <w:r w:rsidRPr="00D96394">
        <w:rPr>
          <w:rFonts w:asciiTheme="majorBidi" w:hAnsiTheme="majorBidi" w:cstheme="majorBidi"/>
          <w:color w:val="000000" w:themeColor="text1"/>
          <w:sz w:val="24"/>
          <w:szCs w:val="24"/>
        </w:rPr>
        <w:t xml:space="preserve">, A., 2017, July. </w:t>
      </w:r>
      <w:proofErr w:type="spellStart"/>
      <w:r w:rsidRPr="00D96394">
        <w:rPr>
          <w:rFonts w:asciiTheme="majorBidi" w:hAnsiTheme="majorBidi" w:cstheme="majorBidi"/>
          <w:color w:val="000000" w:themeColor="text1"/>
          <w:sz w:val="24"/>
          <w:szCs w:val="24"/>
        </w:rPr>
        <w:t>QoSVisor</w:t>
      </w:r>
      <w:proofErr w:type="spellEnd"/>
      <w:r w:rsidRPr="00D96394">
        <w:rPr>
          <w:rFonts w:asciiTheme="majorBidi" w:hAnsiTheme="majorBidi" w:cstheme="majorBidi"/>
          <w:color w:val="000000" w:themeColor="text1"/>
          <w:sz w:val="24"/>
          <w:szCs w:val="24"/>
        </w:rPr>
        <w:t>: QoS framework fo</w:t>
      </w:r>
      <w:r>
        <w:rPr>
          <w:rFonts w:asciiTheme="majorBidi" w:hAnsiTheme="majorBidi" w:cstheme="majorBidi"/>
          <w:color w:val="000000" w:themeColor="text1"/>
          <w:sz w:val="24"/>
          <w:szCs w:val="24"/>
        </w:rPr>
        <w:t xml:space="preserve">r SDN. In </w:t>
      </w:r>
      <w:r w:rsidRPr="00B70B99">
        <w:rPr>
          <w:rFonts w:asciiTheme="majorBidi" w:hAnsiTheme="majorBidi" w:cstheme="majorBidi"/>
          <w:i/>
          <w:iCs/>
          <w:color w:val="000000" w:themeColor="text1"/>
          <w:sz w:val="24"/>
          <w:szCs w:val="24"/>
        </w:rPr>
        <w:t>Computing Conference</w:t>
      </w:r>
      <w:r>
        <w:rPr>
          <w:rFonts w:asciiTheme="majorBidi" w:hAnsiTheme="majorBidi" w:cstheme="majorBidi"/>
          <w:color w:val="000000" w:themeColor="text1"/>
          <w:sz w:val="24"/>
          <w:szCs w:val="24"/>
        </w:rPr>
        <w:t xml:space="preserve">, </w:t>
      </w:r>
      <w:r w:rsidRPr="00D96394">
        <w:rPr>
          <w:rFonts w:asciiTheme="majorBidi" w:hAnsiTheme="majorBidi" w:cstheme="majorBidi"/>
          <w:color w:val="000000" w:themeColor="text1"/>
          <w:sz w:val="24"/>
          <w:szCs w:val="24"/>
        </w:rPr>
        <w:t>(pp. 1290-1296). IEEE. Doi: 10.1109/SAI.2017.8252257</w:t>
      </w:r>
      <w:r>
        <w:rPr>
          <w:rFonts w:asciiTheme="majorBidi" w:hAnsiTheme="majorBidi" w:cstheme="majorBidi"/>
          <w:color w:val="000000" w:themeColor="text1"/>
          <w:sz w:val="24"/>
          <w:szCs w:val="24"/>
        </w:rPr>
        <w:t>.</w:t>
      </w:r>
    </w:p>
    <w:p w14:paraId="320BADA0" w14:textId="77777777" w:rsidR="00D01B0C" w:rsidRPr="00D96394" w:rsidRDefault="00D01B0C" w:rsidP="00D01B0C">
      <w:pPr>
        <w:ind w:left="360"/>
        <w:rPr>
          <w:rFonts w:asciiTheme="majorBidi" w:hAnsiTheme="majorBidi" w:cstheme="majorBidi"/>
          <w:color w:val="000000" w:themeColor="text1"/>
          <w:sz w:val="24"/>
          <w:szCs w:val="24"/>
          <w:lang w:val="en-GB"/>
        </w:rPr>
      </w:pPr>
    </w:p>
    <w:p w14:paraId="051096A4" w14:textId="77777777" w:rsidR="00D01B0C" w:rsidRPr="00C739F1" w:rsidRDefault="00D01B0C" w:rsidP="00D01B0C">
      <w:pPr>
        <w:rPr>
          <w:rFonts w:asciiTheme="majorBidi" w:hAnsiTheme="majorBidi" w:cstheme="majorBidi"/>
          <w:color w:val="000000" w:themeColor="text1"/>
          <w:sz w:val="18"/>
          <w:szCs w:val="18"/>
        </w:rPr>
      </w:pPr>
    </w:p>
    <w:p w14:paraId="686FB7F0" w14:textId="2882F3AE" w:rsidR="00D01B0C" w:rsidRPr="00C739F1" w:rsidRDefault="00D01B0C" w:rsidP="00D9690E">
      <w:pPr>
        <w:pStyle w:val="Heading3"/>
      </w:pPr>
      <w:r>
        <w:t xml:space="preserve">9.3.2. </w:t>
      </w:r>
      <w:r w:rsidRPr="00C739F1">
        <w:t xml:space="preserve">List of Seminars, </w:t>
      </w:r>
      <w:proofErr w:type="spellStart"/>
      <w:r w:rsidR="00AB44D7">
        <w:t>p</w:t>
      </w:r>
      <w:r w:rsidRPr="00C739F1">
        <w:t>resentaions</w:t>
      </w:r>
      <w:proofErr w:type="spellEnd"/>
      <w:r w:rsidRPr="00C739F1">
        <w:t xml:space="preserve"> and </w:t>
      </w:r>
      <w:r w:rsidR="00AB44D7">
        <w:t>p</w:t>
      </w:r>
      <w:r w:rsidRPr="00C739F1">
        <w:t>osters</w:t>
      </w:r>
    </w:p>
    <w:p w14:paraId="20F07264" w14:textId="77777777" w:rsidR="00D01B0C" w:rsidRPr="00D96394" w:rsidRDefault="00D01B0C" w:rsidP="00D01B0C">
      <w:pPr>
        <w:pStyle w:val="ListParagraph"/>
        <w:ind w:firstLine="0"/>
        <w:rPr>
          <w:rFonts w:asciiTheme="majorBidi" w:hAnsiTheme="majorBidi" w:cstheme="majorBidi"/>
          <w:b/>
          <w:bCs/>
          <w:color w:val="000000" w:themeColor="text1"/>
          <w:sz w:val="24"/>
          <w:szCs w:val="24"/>
          <w:u w:val="single"/>
        </w:rPr>
      </w:pPr>
    </w:p>
    <w:p w14:paraId="43613800" w14:textId="77777777" w:rsidR="00D01B0C" w:rsidRDefault="00D01B0C" w:rsidP="00D01B0C">
      <w:pPr>
        <w:pStyle w:val="ListParagraph"/>
        <w:numPr>
          <w:ilvl w:val="0"/>
          <w:numId w:val="12"/>
        </w:numPr>
        <w:jc w:val="left"/>
        <w:rPr>
          <w:rFonts w:asciiTheme="majorBidi" w:hAnsiTheme="majorBidi" w:cstheme="majorBidi"/>
          <w:color w:val="000000" w:themeColor="text1"/>
          <w:sz w:val="24"/>
          <w:szCs w:val="24"/>
        </w:rPr>
      </w:pPr>
      <w:proofErr w:type="spellStart"/>
      <w:r w:rsidRPr="00D96394">
        <w:rPr>
          <w:rFonts w:asciiTheme="majorBidi" w:hAnsiTheme="majorBidi" w:cstheme="majorBidi"/>
          <w:color w:val="000000" w:themeColor="text1"/>
          <w:sz w:val="24"/>
          <w:szCs w:val="24"/>
        </w:rPr>
        <w:t>Alhaddad</w:t>
      </w:r>
      <w:proofErr w:type="spellEnd"/>
      <w:r w:rsidRPr="00D96394">
        <w:rPr>
          <w:rFonts w:asciiTheme="majorBidi" w:hAnsiTheme="majorBidi" w:cstheme="majorBidi"/>
          <w:color w:val="000000" w:themeColor="text1"/>
          <w:sz w:val="24"/>
          <w:szCs w:val="24"/>
        </w:rPr>
        <w:t>, R., Sanchez Velazquez, E., 2018, A new framework based on Software-Defined Networks to support QoS in a sliced architecture. In: Anglia Ruskin University/ ICE Research Seminar series for PhD students (Presentation), School of Computing and Information Science /Cambridge, UK.</w:t>
      </w:r>
    </w:p>
    <w:p w14:paraId="03AE3165" w14:textId="77777777" w:rsidR="00D01B0C" w:rsidRPr="003414CC" w:rsidRDefault="00D01B0C" w:rsidP="00D01B0C">
      <w:pPr>
        <w:pStyle w:val="ListParagraph"/>
        <w:numPr>
          <w:ilvl w:val="0"/>
          <w:numId w:val="12"/>
        </w:numPr>
        <w:jc w:val="left"/>
        <w:rPr>
          <w:rFonts w:asciiTheme="majorBidi" w:hAnsiTheme="majorBidi" w:cstheme="majorBidi"/>
          <w:color w:val="000000" w:themeColor="text1"/>
          <w:sz w:val="24"/>
          <w:szCs w:val="24"/>
        </w:rPr>
      </w:pPr>
      <w:r w:rsidRPr="006434DA">
        <w:rPr>
          <w:rFonts w:asciiTheme="majorBidi" w:eastAsia="SimSun" w:hAnsiTheme="majorBidi" w:cstheme="majorBidi"/>
          <w:sz w:val="24"/>
          <w:szCs w:val="24"/>
          <w:lang w:eastAsia="x-none"/>
        </w:rPr>
        <w:t>Al-Haddad, R. and Velazquez, E.S., 2018, July. A Survey of Quality of Service (QoS) Protocols and Software-Defined Networks (SDN).</w:t>
      </w:r>
      <w:r w:rsidRPr="00E4502E">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(Presentation),</w:t>
      </w:r>
      <w:r w:rsidRPr="006434DA">
        <w:rPr>
          <w:rFonts w:asciiTheme="majorBidi" w:eastAsia="SimSun" w:hAnsiTheme="majorBidi" w:cstheme="majorBidi"/>
          <w:sz w:val="24"/>
          <w:szCs w:val="24"/>
          <w:lang w:eastAsia="x-none"/>
        </w:rPr>
        <w:t xml:space="preserve"> In Sci</w:t>
      </w:r>
      <w:r>
        <w:rPr>
          <w:rFonts w:asciiTheme="majorBidi" w:eastAsia="SimSun" w:hAnsiTheme="majorBidi" w:cstheme="majorBidi"/>
          <w:sz w:val="24"/>
          <w:szCs w:val="24"/>
          <w:lang w:eastAsia="x-none"/>
        </w:rPr>
        <w:t>ence and Information Conference/London, UK.</w:t>
      </w:r>
    </w:p>
    <w:p w14:paraId="4CA9978E" w14:textId="77777777" w:rsidR="00D01B0C" w:rsidRDefault="00D01B0C" w:rsidP="00D01B0C">
      <w:pPr>
        <w:pStyle w:val="ListParagraph"/>
        <w:numPr>
          <w:ilvl w:val="0"/>
          <w:numId w:val="12"/>
        </w:numPr>
        <w:rPr>
          <w:rFonts w:asciiTheme="majorBidi" w:hAnsiTheme="majorBidi" w:cstheme="majorBidi"/>
          <w:color w:val="000000" w:themeColor="text1"/>
          <w:sz w:val="24"/>
          <w:szCs w:val="24"/>
        </w:rPr>
      </w:pPr>
      <w:proofErr w:type="spellStart"/>
      <w:r w:rsidRPr="00D96394">
        <w:rPr>
          <w:rFonts w:asciiTheme="majorBidi" w:hAnsiTheme="majorBidi" w:cstheme="majorBidi"/>
          <w:color w:val="000000" w:themeColor="text1"/>
          <w:sz w:val="24"/>
          <w:szCs w:val="24"/>
        </w:rPr>
        <w:t>Alhaddad</w:t>
      </w:r>
      <w:proofErr w:type="spellEnd"/>
      <w:r w:rsidRPr="00D96394">
        <w:rPr>
          <w:rFonts w:asciiTheme="majorBidi" w:hAnsiTheme="majorBidi" w:cstheme="majorBidi"/>
          <w:color w:val="000000" w:themeColor="text1"/>
          <w:sz w:val="24"/>
          <w:szCs w:val="24"/>
        </w:rPr>
        <w:t xml:space="preserve">, R., Sanchez Velazquez, E., 2017, New framework based on Software-Defined Networks to support QoS in a sliced architecture. In: Anglia Ruskin </w:t>
      </w:r>
      <w:r w:rsidRPr="00D96394">
        <w:rPr>
          <w:rFonts w:asciiTheme="majorBidi" w:hAnsiTheme="majorBidi" w:cstheme="majorBidi"/>
          <w:color w:val="000000" w:themeColor="text1"/>
          <w:sz w:val="24"/>
          <w:szCs w:val="24"/>
        </w:rPr>
        <w:lastRenderedPageBreak/>
        <w:t>University/ ICE Research Seminar series for PhD students (Presentation), School of Computing and Information Science /Cambridge, UK, 13th of December 2017.</w:t>
      </w:r>
    </w:p>
    <w:p w14:paraId="2127EE57" w14:textId="77777777" w:rsidR="00D01B0C" w:rsidRPr="00D96394" w:rsidRDefault="00D01B0C" w:rsidP="00D01B0C">
      <w:pPr>
        <w:pStyle w:val="ListParagraph"/>
        <w:numPr>
          <w:ilvl w:val="0"/>
          <w:numId w:val="12"/>
        </w:numPr>
        <w:rPr>
          <w:rFonts w:asciiTheme="majorBidi" w:hAnsiTheme="majorBidi" w:cstheme="majorBidi"/>
          <w:color w:val="000000" w:themeColor="text1"/>
          <w:sz w:val="24"/>
          <w:szCs w:val="24"/>
        </w:rPr>
      </w:pPr>
      <w:r w:rsidRPr="006434DA">
        <w:rPr>
          <w:rFonts w:asciiTheme="majorBidi" w:eastAsia="SimSun" w:hAnsiTheme="majorBidi" w:cstheme="majorBidi"/>
          <w:sz w:val="24"/>
          <w:szCs w:val="24"/>
          <w:lang w:eastAsia="x-none"/>
        </w:rPr>
        <w:t xml:space="preserve">Al-Haddad, R., Velazquez, E.S. and </w:t>
      </w:r>
      <w:proofErr w:type="spellStart"/>
      <w:r w:rsidRPr="006434DA">
        <w:rPr>
          <w:rFonts w:asciiTheme="majorBidi" w:eastAsia="SimSun" w:hAnsiTheme="majorBidi" w:cstheme="majorBidi"/>
          <w:sz w:val="24"/>
          <w:szCs w:val="24"/>
          <w:lang w:eastAsia="x-none"/>
        </w:rPr>
        <w:t>Winckles</w:t>
      </w:r>
      <w:proofErr w:type="spellEnd"/>
      <w:r w:rsidRPr="006434DA">
        <w:rPr>
          <w:rFonts w:asciiTheme="majorBidi" w:eastAsia="SimSun" w:hAnsiTheme="majorBidi" w:cstheme="majorBidi"/>
          <w:sz w:val="24"/>
          <w:szCs w:val="24"/>
          <w:lang w:eastAsia="x-none"/>
        </w:rPr>
        <w:t xml:space="preserve">, A., 2017, July. </w:t>
      </w:r>
      <w:proofErr w:type="spellStart"/>
      <w:r w:rsidRPr="006434DA">
        <w:rPr>
          <w:rFonts w:asciiTheme="majorBidi" w:eastAsia="SimSun" w:hAnsiTheme="majorBidi" w:cstheme="majorBidi"/>
          <w:sz w:val="24"/>
          <w:szCs w:val="24"/>
          <w:lang w:eastAsia="x-none"/>
        </w:rPr>
        <w:t>QoSVisor</w:t>
      </w:r>
      <w:proofErr w:type="spellEnd"/>
      <w:r w:rsidRPr="006434DA">
        <w:rPr>
          <w:rFonts w:asciiTheme="majorBidi" w:eastAsia="SimSun" w:hAnsiTheme="majorBidi" w:cstheme="majorBidi"/>
          <w:sz w:val="24"/>
          <w:szCs w:val="24"/>
          <w:lang w:eastAsia="x-none"/>
        </w:rPr>
        <w:t>: QoS framework for SDN.</w:t>
      </w:r>
      <w:r>
        <w:rPr>
          <w:rFonts w:asciiTheme="majorBidi" w:eastAsia="SimSun" w:hAnsiTheme="majorBidi" w:cstheme="majorBidi"/>
          <w:sz w:val="24"/>
          <w:szCs w:val="24"/>
          <w:lang w:eastAsia="x-none"/>
        </w:rPr>
        <w:t xml:space="preserve"> </w:t>
      </w:r>
      <w:r>
        <w:rPr>
          <w:rFonts w:asciiTheme="majorBidi" w:hAnsiTheme="majorBidi" w:cstheme="majorBidi"/>
          <w:color w:val="000000" w:themeColor="text1"/>
          <w:sz w:val="24"/>
          <w:szCs w:val="24"/>
        </w:rPr>
        <w:t>(Presentation),</w:t>
      </w:r>
      <w:r w:rsidRPr="006434DA">
        <w:rPr>
          <w:rFonts w:asciiTheme="majorBidi" w:eastAsia="SimSun" w:hAnsiTheme="majorBidi" w:cstheme="majorBidi"/>
          <w:sz w:val="24"/>
          <w:szCs w:val="24"/>
          <w:lang w:eastAsia="x-none"/>
        </w:rPr>
        <w:t xml:space="preserve"> </w:t>
      </w:r>
      <w:r>
        <w:rPr>
          <w:rFonts w:asciiTheme="majorBidi" w:eastAsia="SimSun" w:hAnsiTheme="majorBidi" w:cstheme="majorBidi"/>
          <w:sz w:val="24"/>
          <w:szCs w:val="24"/>
          <w:lang w:eastAsia="x-none"/>
        </w:rPr>
        <w:t xml:space="preserve"> In Computing Conference /London, UK.</w:t>
      </w:r>
    </w:p>
    <w:p w14:paraId="13EF4B96" w14:textId="77777777" w:rsidR="00D01B0C" w:rsidRPr="003414CC" w:rsidRDefault="00D01B0C" w:rsidP="00D01B0C">
      <w:pPr>
        <w:pStyle w:val="ListParagraph"/>
        <w:numPr>
          <w:ilvl w:val="0"/>
          <w:numId w:val="12"/>
        </w:numPr>
        <w:rPr>
          <w:rFonts w:asciiTheme="majorBidi" w:hAnsiTheme="majorBidi" w:cstheme="majorBidi"/>
          <w:color w:val="000000" w:themeColor="text1"/>
          <w:sz w:val="24"/>
          <w:szCs w:val="24"/>
        </w:rPr>
      </w:pPr>
      <w:proofErr w:type="spellStart"/>
      <w:r w:rsidRPr="00D96394">
        <w:rPr>
          <w:rFonts w:asciiTheme="majorBidi" w:hAnsiTheme="majorBidi" w:cstheme="majorBidi"/>
          <w:color w:val="000000" w:themeColor="text1"/>
          <w:sz w:val="24"/>
          <w:szCs w:val="24"/>
        </w:rPr>
        <w:t>Alhaddad</w:t>
      </w:r>
      <w:proofErr w:type="spellEnd"/>
      <w:r w:rsidRPr="00D96394">
        <w:rPr>
          <w:rFonts w:asciiTheme="majorBidi" w:hAnsiTheme="majorBidi" w:cstheme="majorBidi"/>
          <w:color w:val="000000" w:themeColor="text1"/>
          <w:sz w:val="24"/>
          <w:szCs w:val="24"/>
        </w:rPr>
        <w:t xml:space="preserve">, R., Sanchez Velazquez, E., 2016, </w:t>
      </w:r>
      <w:proofErr w:type="spellStart"/>
      <w:r w:rsidRPr="00D96394">
        <w:rPr>
          <w:rFonts w:asciiTheme="majorBidi" w:hAnsiTheme="majorBidi" w:cstheme="majorBidi"/>
          <w:color w:val="000000" w:themeColor="text1"/>
          <w:sz w:val="24"/>
          <w:szCs w:val="24"/>
        </w:rPr>
        <w:t>QoSVisor</w:t>
      </w:r>
      <w:proofErr w:type="spellEnd"/>
      <w:r w:rsidRPr="00D96394">
        <w:rPr>
          <w:rFonts w:asciiTheme="majorBidi" w:hAnsiTheme="majorBidi" w:cstheme="majorBidi"/>
          <w:color w:val="000000" w:themeColor="text1"/>
          <w:sz w:val="24"/>
          <w:szCs w:val="24"/>
        </w:rPr>
        <w:t>: Action QoS Slicer based SDN. In: Anglia Ruskin University/ VSIRG (Poster), Department of Computing and Technology /Chelmsford, UK, 14th of April 2016.</w:t>
      </w:r>
    </w:p>
    <w:p w14:paraId="5E337402" w14:textId="77777777" w:rsidR="00D01B0C" w:rsidRPr="00D96394" w:rsidRDefault="00D01B0C" w:rsidP="00D01B0C">
      <w:pPr>
        <w:pStyle w:val="ListParagraph"/>
        <w:numPr>
          <w:ilvl w:val="0"/>
          <w:numId w:val="12"/>
        </w:numPr>
        <w:rPr>
          <w:rFonts w:asciiTheme="majorBidi" w:hAnsiTheme="majorBidi" w:cstheme="majorBidi"/>
          <w:color w:val="000000" w:themeColor="text1"/>
          <w:sz w:val="24"/>
          <w:szCs w:val="24"/>
        </w:rPr>
      </w:pPr>
      <w:proofErr w:type="spellStart"/>
      <w:r w:rsidRPr="00D96394">
        <w:rPr>
          <w:rFonts w:asciiTheme="majorBidi" w:hAnsiTheme="majorBidi" w:cstheme="majorBidi"/>
          <w:color w:val="000000" w:themeColor="text1"/>
          <w:sz w:val="24"/>
          <w:szCs w:val="24"/>
        </w:rPr>
        <w:t>Alhaddad</w:t>
      </w:r>
      <w:proofErr w:type="spellEnd"/>
      <w:r w:rsidRPr="00D96394">
        <w:rPr>
          <w:rFonts w:asciiTheme="majorBidi" w:hAnsiTheme="majorBidi" w:cstheme="majorBidi"/>
          <w:color w:val="000000" w:themeColor="text1"/>
          <w:sz w:val="24"/>
          <w:szCs w:val="24"/>
        </w:rPr>
        <w:t xml:space="preserve">, R., 2016, </w:t>
      </w:r>
      <w:proofErr w:type="spellStart"/>
      <w:r w:rsidRPr="00D96394">
        <w:rPr>
          <w:rFonts w:asciiTheme="majorBidi" w:hAnsiTheme="majorBidi" w:cstheme="majorBidi"/>
          <w:color w:val="000000" w:themeColor="text1"/>
          <w:sz w:val="24"/>
          <w:szCs w:val="24"/>
        </w:rPr>
        <w:t>QoSVisor</w:t>
      </w:r>
      <w:proofErr w:type="spellEnd"/>
      <w:r w:rsidRPr="00D96394">
        <w:rPr>
          <w:rFonts w:asciiTheme="majorBidi" w:hAnsiTheme="majorBidi" w:cstheme="majorBidi"/>
          <w:color w:val="000000" w:themeColor="text1"/>
          <w:sz w:val="24"/>
          <w:szCs w:val="24"/>
        </w:rPr>
        <w:t>: QoS Framework for SDN. In: Anglia Ruskin University/ VSIRG Seminars Series (Presentation), Department of Computing and Technology /Chelmsford, UK, 13th of December 2016.</w:t>
      </w:r>
    </w:p>
    <w:p w14:paraId="76F66B9B" w14:textId="77777777" w:rsidR="00D01B0C" w:rsidRPr="00D96394" w:rsidRDefault="00D01B0C" w:rsidP="00D01B0C">
      <w:pPr>
        <w:ind w:left="360"/>
        <w:rPr>
          <w:rFonts w:asciiTheme="majorBidi" w:eastAsia="Calibri" w:hAnsiTheme="majorBidi" w:cstheme="majorBidi"/>
          <w:color w:val="000000" w:themeColor="text1"/>
          <w:lang w:val="en-GB"/>
        </w:rPr>
      </w:pPr>
    </w:p>
    <w:p w14:paraId="668B1550" w14:textId="77777777" w:rsidR="00D01B0C" w:rsidRPr="00D96394" w:rsidRDefault="00D01B0C" w:rsidP="00D01B0C">
      <w:pPr>
        <w:pStyle w:val="ListParagraph"/>
        <w:ind w:firstLine="0"/>
        <w:rPr>
          <w:rFonts w:ascii="Arial" w:hAnsi="Arial"/>
          <w:sz w:val="18"/>
          <w:szCs w:val="18"/>
        </w:rPr>
      </w:pPr>
    </w:p>
    <w:p w14:paraId="00BD8F95" w14:textId="256383B4" w:rsidR="00D01B0C" w:rsidRPr="00C739F1" w:rsidRDefault="00D01B0C" w:rsidP="00D9690E">
      <w:pPr>
        <w:pStyle w:val="Heading3"/>
      </w:pPr>
      <w:r>
        <w:t>9.3</w:t>
      </w:r>
      <w:r w:rsidRPr="00C739F1">
        <w:t xml:space="preserve">.3. </w:t>
      </w:r>
      <w:r>
        <w:t xml:space="preserve">List of ARU </w:t>
      </w:r>
      <w:r w:rsidR="00AB44D7">
        <w:t>a</w:t>
      </w:r>
      <w:r>
        <w:t xml:space="preserve">nnual </w:t>
      </w:r>
      <w:r w:rsidR="00AB44D7">
        <w:t>r</w:t>
      </w:r>
      <w:r>
        <w:t xml:space="preserve">esearch </w:t>
      </w:r>
      <w:r w:rsidR="00AB44D7">
        <w:t>c</w:t>
      </w:r>
      <w:r w:rsidRPr="00C739F1">
        <w:t>onferences</w:t>
      </w:r>
    </w:p>
    <w:p w14:paraId="033A01BA" w14:textId="77777777" w:rsidR="00D01B0C" w:rsidRPr="00D96394" w:rsidRDefault="00D01B0C" w:rsidP="00D01B0C">
      <w:pPr>
        <w:pStyle w:val="ListParagraph"/>
        <w:ind w:firstLine="0"/>
        <w:rPr>
          <w:rFonts w:asciiTheme="majorBidi" w:hAnsiTheme="majorBidi" w:cstheme="majorBidi"/>
          <w:color w:val="000000" w:themeColor="text1"/>
          <w:sz w:val="24"/>
          <w:szCs w:val="24"/>
        </w:rPr>
      </w:pPr>
    </w:p>
    <w:p w14:paraId="6360F1B2" w14:textId="77777777" w:rsidR="00D01B0C" w:rsidRPr="00D96394" w:rsidRDefault="00D01B0C" w:rsidP="00D01B0C">
      <w:pPr>
        <w:pStyle w:val="ListParagraph"/>
        <w:ind w:firstLine="0"/>
        <w:rPr>
          <w:rFonts w:asciiTheme="majorBidi" w:hAnsiTheme="majorBidi" w:cstheme="majorBidi"/>
          <w:color w:val="000000" w:themeColor="text1"/>
          <w:sz w:val="24"/>
          <w:szCs w:val="24"/>
        </w:rPr>
      </w:pPr>
      <w:proofErr w:type="spellStart"/>
      <w:r w:rsidRPr="00D96394">
        <w:rPr>
          <w:rFonts w:asciiTheme="majorBidi" w:hAnsiTheme="majorBidi" w:cstheme="majorBidi"/>
          <w:color w:val="000000" w:themeColor="text1"/>
          <w:sz w:val="24"/>
          <w:szCs w:val="24"/>
        </w:rPr>
        <w:t>Alhaddad</w:t>
      </w:r>
      <w:proofErr w:type="spellEnd"/>
      <w:r w:rsidRPr="00D96394">
        <w:rPr>
          <w:rFonts w:asciiTheme="majorBidi" w:hAnsiTheme="majorBidi" w:cstheme="majorBidi"/>
          <w:color w:val="000000" w:themeColor="text1"/>
          <w:sz w:val="24"/>
          <w:szCs w:val="24"/>
        </w:rPr>
        <w:t xml:space="preserve">, R., Sanchez Velazquez, E., 2016, </w:t>
      </w:r>
      <w:proofErr w:type="spellStart"/>
      <w:r w:rsidRPr="00D96394">
        <w:rPr>
          <w:rFonts w:asciiTheme="majorBidi" w:hAnsiTheme="majorBidi" w:cstheme="majorBidi"/>
          <w:color w:val="000000" w:themeColor="text1"/>
          <w:sz w:val="24"/>
          <w:szCs w:val="24"/>
        </w:rPr>
        <w:t>QoSVisor</w:t>
      </w:r>
      <w:proofErr w:type="spellEnd"/>
      <w:r w:rsidRPr="00D96394">
        <w:rPr>
          <w:rFonts w:asciiTheme="majorBidi" w:hAnsiTheme="majorBidi" w:cstheme="majorBidi"/>
          <w:color w:val="000000" w:themeColor="text1"/>
          <w:sz w:val="24"/>
          <w:szCs w:val="24"/>
        </w:rPr>
        <w:t>: Action QoS Slicer based SDN. In: Anglia Ruskin University/Poster, FST, 10th Annual Research Student Conference, Chelmsford, UK, 17th June 2016.</w:t>
      </w:r>
    </w:p>
    <w:p w14:paraId="192516B0" w14:textId="77777777" w:rsidR="00D01B0C" w:rsidRPr="00D96394" w:rsidRDefault="00D01B0C" w:rsidP="00D01B0C">
      <w:pPr>
        <w:pStyle w:val="ListParagraph"/>
        <w:ind w:firstLine="0"/>
        <w:rPr>
          <w:rFonts w:asciiTheme="majorBidi" w:hAnsiTheme="majorBidi" w:cstheme="majorBidi"/>
          <w:color w:val="000000" w:themeColor="text1"/>
          <w:sz w:val="24"/>
          <w:szCs w:val="24"/>
        </w:rPr>
      </w:pPr>
    </w:p>
    <w:p w14:paraId="3EE42113" w14:textId="77777777" w:rsidR="00D01B0C" w:rsidRPr="00FC6494" w:rsidRDefault="00D01B0C" w:rsidP="00D01B0C">
      <w:pPr>
        <w:pStyle w:val="ListParagraph"/>
        <w:ind w:firstLine="0"/>
        <w:rPr>
          <w:rFonts w:asciiTheme="majorBidi" w:hAnsiTheme="majorBidi" w:cstheme="majorBidi"/>
          <w:color w:val="000000" w:themeColor="text1"/>
          <w:sz w:val="24"/>
          <w:szCs w:val="24"/>
        </w:rPr>
      </w:pPr>
      <w:proofErr w:type="spellStart"/>
      <w:r w:rsidRPr="00D96394">
        <w:rPr>
          <w:rFonts w:asciiTheme="majorBidi" w:hAnsiTheme="majorBidi" w:cstheme="majorBidi"/>
          <w:color w:val="000000" w:themeColor="text1"/>
          <w:sz w:val="24"/>
          <w:szCs w:val="24"/>
        </w:rPr>
        <w:t>Alhaddad</w:t>
      </w:r>
      <w:proofErr w:type="spellEnd"/>
      <w:r w:rsidRPr="00D96394">
        <w:rPr>
          <w:rFonts w:asciiTheme="majorBidi" w:hAnsiTheme="majorBidi" w:cstheme="majorBidi"/>
          <w:color w:val="000000" w:themeColor="text1"/>
          <w:sz w:val="24"/>
          <w:szCs w:val="24"/>
        </w:rPr>
        <w:t xml:space="preserve">, R., Sanchez Velazquez, E., </w:t>
      </w:r>
      <w:proofErr w:type="spellStart"/>
      <w:r w:rsidRPr="00D96394">
        <w:rPr>
          <w:rFonts w:asciiTheme="majorBidi" w:hAnsiTheme="majorBidi" w:cstheme="majorBidi"/>
          <w:color w:val="000000" w:themeColor="text1"/>
          <w:sz w:val="24"/>
          <w:szCs w:val="24"/>
        </w:rPr>
        <w:t>Winckles</w:t>
      </w:r>
      <w:proofErr w:type="spellEnd"/>
      <w:r w:rsidRPr="00D96394">
        <w:rPr>
          <w:rFonts w:asciiTheme="majorBidi" w:hAnsiTheme="majorBidi" w:cstheme="majorBidi"/>
          <w:color w:val="000000" w:themeColor="text1"/>
          <w:sz w:val="24"/>
          <w:szCs w:val="24"/>
        </w:rPr>
        <w:t>, A., 2016, New design based on Software Defined Networks to support QoS in a sliced architecture. In: Anglia Ruskin University/Poster, FST, 6th Annual Research and Scholarship Conference, Chelmsford, UK, 6th July 2016</w:t>
      </w:r>
      <w:r>
        <w:rPr>
          <w:rFonts w:asciiTheme="majorBidi" w:hAnsiTheme="majorBidi" w:cstheme="majorBidi"/>
          <w:color w:val="000000" w:themeColor="text1"/>
          <w:sz w:val="24"/>
          <w:szCs w:val="24"/>
        </w:rPr>
        <w:t>.</w:t>
      </w:r>
    </w:p>
    <w:p w14:paraId="50D5A626" w14:textId="77777777" w:rsidR="00D01B0C" w:rsidRDefault="00D01B0C" w:rsidP="00D01B0C">
      <w:pPr>
        <w:rPr>
          <w:rFonts w:asciiTheme="majorBidi" w:hAnsiTheme="majorBidi" w:cstheme="majorBidi"/>
          <w:b/>
          <w:bCs/>
          <w:sz w:val="36"/>
          <w:szCs w:val="36"/>
          <w:lang w:val="en-GB"/>
        </w:rPr>
      </w:pPr>
    </w:p>
    <w:p w14:paraId="2F53EE40" w14:textId="77777777" w:rsidR="00D01B0C" w:rsidRDefault="00D01B0C" w:rsidP="00D01B0C">
      <w:pPr>
        <w:rPr>
          <w:rFonts w:asciiTheme="majorBidi" w:hAnsiTheme="majorBidi" w:cstheme="majorBidi"/>
          <w:b/>
          <w:bCs/>
          <w:sz w:val="36"/>
          <w:szCs w:val="36"/>
          <w:lang w:val="en-GB"/>
        </w:rPr>
      </w:pPr>
    </w:p>
    <w:p w14:paraId="41E7DD0D" w14:textId="77777777" w:rsidR="00D01B0C" w:rsidRDefault="00D01B0C" w:rsidP="00D01B0C">
      <w:pPr>
        <w:rPr>
          <w:rFonts w:asciiTheme="majorBidi" w:hAnsiTheme="majorBidi" w:cstheme="majorBidi"/>
          <w:b/>
          <w:bCs/>
          <w:sz w:val="36"/>
          <w:szCs w:val="36"/>
          <w:lang w:val="en-GB"/>
        </w:rPr>
      </w:pPr>
    </w:p>
    <w:p w14:paraId="1916204B" w14:textId="77777777" w:rsidR="00894182" w:rsidRDefault="00894182" w:rsidP="00D01B0C">
      <w:pPr>
        <w:rPr>
          <w:rFonts w:asciiTheme="majorBidi" w:hAnsiTheme="majorBidi" w:cstheme="majorBidi"/>
          <w:b/>
          <w:bCs/>
          <w:sz w:val="36"/>
          <w:szCs w:val="36"/>
          <w:lang w:val="en-GB"/>
        </w:rPr>
      </w:pPr>
    </w:p>
    <w:p w14:paraId="00E1A242" w14:textId="77777777" w:rsidR="00894182" w:rsidRDefault="00894182" w:rsidP="00D01B0C">
      <w:pPr>
        <w:rPr>
          <w:rFonts w:asciiTheme="majorBidi" w:hAnsiTheme="majorBidi" w:cstheme="majorBidi"/>
          <w:b/>
          <w:bCs/>
          <w:sz w:val="36"/>
          <w:szCs w:val="36"/>
          <w:lang w:val="en-GB"/>
        </w:rPr>
      </w:pPr>
    </w:p>
    <w:p w14:paraId="6B1A7C9D" w14:textId="77777777" w:rsidR="00894182" w:rsidRDefault="00894182" w:rsidP="00D01B0C">
      <w:pPr>
        <w:rPr>
          <w:rFonts w:asciiTheme="majorBidi" w:hAnsiTheme="majorBidi" w:cstheme="majorBidi"/>
          <w:b/>
          <w:bCs/>
          <w:sz w:val="36"/>
          <w:szCs w:val="36"/>
          <w:lang w:val="en-GB"/>
        </w:rPr>
      </w:pPr>
    </w:p>
    <w:p w14:paraId="05465D52" w14:textId="77777777" w:rsidR="00783F15" w:rsidRDefault="00783F15" w:rsidP="00D01B0C">
      <w:pPr>
        <w:rPr>
          <w:rFonts w:asciiTheme="majorBidi" w:hAnsiTheme="majorBidi" w:cstheme="majorBidi"/>
          <w:b/>
          <w:bCs/>
          <w:sz w:val="36"/>
          <w:szCs w:val="36"/>
          <w:lang w:val="en-GB"/>
        </w:rPr>
      </w:pPr>
    </w:p>
    <w:p w14:paraId="7776D912" w14:textId="77777777" w:rsidR="00783F15" w:rsidRDefault="00783F15" w:rsidP="00D01B0C">
      <w:pPr>
        <w:rPr>
          <w:rFonts w:asciiTheme="majorBidi" w:hAnsiTheme="majorBidi" w:cstheme="majorBidi"/>
          <w:b/>
          <w:bCs/>
          <w:sz w:val="36"/>
          <w:szCs w:val="36"/>
          <w:lang w:val="en-GB"/>
        </w:rPr>
      </w:pPr>
    </w:p>
    <w:p w14:paraId="722B8D8B" w14:textId="77777777" w:rsidR="00894182" w:rsidRDefault="00894182" w:rsidP="00D01B0C">
      <w:pPr>
        <w:rPr>
          <w:rFonts w:asciiTheme="majorBidi" w:hAnsiTheme="majorBidi" w:cstheme="majorBidi"/>
          <w:b/>
          <w:bCs/>
          <w:sz w:val="36"/>
          <w:szCs w:val="36"/>
          <w:lang w:val="en-GB"/>
        </w:rPr>
      </w:pPr>
    </w:p>
    <w:p w14:paraId="323C3EE6" w14:textId="77777777" w:rsidR="00783F15" w:rsidRDefault="00783F15" w:rsidP="00D01B0C">
      <w:pPr>
        <w:rPr>
          <w:rFonts w:asciiTheme="majorBidi" w:hAnsiTheme="majorBidi" w:cstheme="majorBidi"/>
          <w:b/>
          <w:bCs/>
          <w:sz w:val="36"/>
          <w:szCs w:val="36"/>
          <w:lang w:val="en-GB"/>
        </w:rPr>
      </w:pPr>
    </w:p>
    <w:p w14:paraId="7718005B" w14:textId="77777777" w:rsidR="00D01B0C" w:rsidRPr="00D96394" w:rsidRDefault="00D01B0C" w:rsidP="00D9690E">
      <w:pPr>
        <w:pStyle w:val="Heading1"/>
      </w:pPr>
      <w:r w:rsidRPr="00D96394">
        <w:t>References</w:t>
      </w:r>
    </w:p>
    <w:p w14:paraId="6ED28B95" w14:textId="77777777" w:rsidR="00D01B0C" w:rsidRPr="00D96394" w:rsidRDefault="00D01B0C" w:rsidP="00D01B0C">
      <w:pPr>
        <w:rPr>
          <w:lang w:val="en-GB"/>
        </w:rPr>
      </w:pPr>
    </w:p>
    <w:p w14:paraId="1E41BBF5" w14:textId="77777777" w:rsidR="00D01B0C" w:rsidRPr="00D96394" w:rsidRDefault="00D01B0C" w:rsidP="00D01B0C">
      <w:pPr>
        <w:rPr>
          <w:rFonts w:asciiTheme="minorBidi" w:hAnsiTheme="minorBidi"/>
          <w:iCs/>
          <w:sz w:val="18"/>
          <w:szCs w:val="18"/>
          <w:lang w:val="en-GB"/>
        </w:rPr>
      </w:pPr>
    </w:p>
    <w:p w14:paraId="5AD45DF9"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Abuarqoub</w:t>
      </w:r>
      <w:proofErr w:type="spellEnd"/>
      <w:r w:rsidRPr="004D6C87">
        <w:rPr>
          <w:rFonts w:ascii="Times New Roman" w:hAnsi="Times New Roman" w:cs="Times New Roman"/>
          <w:color w:val="222222"/>
          <w:sz w:val="24"/>
          <w:szCs w:val="24"/>
          <w:shd w:val="clear" w:color="auto" w:fill="FFFFFF"/>
          <w:lang w:val="en-GB"/>
        </w:rPr>
        <w:t>, A., 2020. A Review of the Control Plane Scalability Approaches in Software Defined Networking. </w:t>
      </w:r>
      <w:r w:rsidRPr="00CF7E7D">
        <w:rPr>
          <w:rFonts w:ascii="Times New Roman" w:hAnsi="Times New Roman" w:cs="Times New Roman"/>
          <w:i/>
          <w:iCs/>
          <w:color w:val="222222"/>
          <w:sz w:val="24"/>
          <w:szCs w:val="24"/>
          <w:shd w:val="clear" w:color="auto" w:fill="FFFFFF"/>
          <w:lang w:val="en-GB"/>
        </w:rPr>
        <w:t>Future Internet,</w:t>
      </w:r>
      <w:r w:rsidRPr="004D6C87">
        <w:rPr>
          <w:rFonts w:ascii="Times New Roman" w:hAnsi="Times New Roman" w:cs="Times New Roman"/>
          <w:color w:val="222222"/>
          <w:sz w:val="24"/>
          <w:szCs w:val="24"/>
          <w:shd w:val="clear" w:color="auto" w:fill="FFFFFF"/>
          <w:lang w:val="en-GB"/>
        </w:rPr>
        <w:t> 12(3), p.49.</w:t>
      </w:r>
    </w:p>
    <w:p w14:paraId="20260D99"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EE46EE3"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Acharya, H.S., Dutta, S.R. and </w:t>
      </w:r>
      <w:proofErr w:type="spellStart"/>
      <w:r w:rsidRPr="004D6C87">
        <w:rPr>
          <w:rFonts w:ascii="Times New Roman" w:hAnsi="Times New Roman" w:cs="Times New Roman"/>
          <w:color w:val="222222"/>
          <w:sz w:val="24"/>
          <w:szCs w:val="24"/>
          <w:shd w:val="clear" w:color="auto" w:fill="FFFFFF"/>
          <w:lang w:val="en-GB"/>
        </w:rPr>
        <w:t>Bhoi</w:t>
      </w:r>
      <w:proofErr w:type="spellEnd"/>
      <w:r w:rsidRPr="004D6C87">
        <w:rPr>
          <w:rFonts w:ascii="Times New Roman" w:hAnsi="Times New Roman" w:cs="Times New Roman"/>
          <w:color w:val="222222"/>
          <w:sz w:val="24"/>
          <w:szCs w:val="24"/>
          <w:shd w:val="clear" w:color="auto" w:fill="FFFFFF"/>
          <w:lang w:val="en-GB"/>
        </w:rPr>
        <w:t>, R., 2013. The Impact of self-similarity Network traffic on quality of services (QoS) of Telecommunication Network. </w:t>
      </w:r>
      <w:r w:rsidRPr="00CF7E7D">
        <w:rPr>
          <w:rFonts w:ascii="Times New Roman" w:hAnsi="Times New Roman" w:cs="Times New Roman"/>
          <w:i/>
          <w:iCs/>
          <w:color w:val="222222"/>
          <w:sz w:val="24"/>
          <w:szCs w:val="24"/>
          <w:shd w:val="clear" w:color="auto" w:fill="FFFFFF"/>
          <w:lang w:val="en-GB"/>
        </w:rPr>
        <w:t>International Journal of IT Engineering and Applied Sciences Research (IJIEASR), </w:t>
      </w:r>
      <w:r w:rsidRPr="004D6C87">
        <w:rPr>
          <w:rFonts w:ascii="Times New Roman" w:hAnsi="Times New Roman" w:cs="Times New Roman"/>
          <w:color w:val="222222"/>
          <w:sz w:val="24"/>
          <w:szCs w:val="24"/>
          <w:shd w:val="clear" w:color="auto" w:fill="FFFFFF"/>
          <w:lang w:val="en-GB"/>
        </w:rPr>
        <w:t>2, pp.54-60.</w:t>
      </w:r>
    </w:p>
    <w:p w14:paraId="4C7EDF2B"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A445342"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Agarwal, S., </w:t>
      </w:r>
      <w:proofErr w:type="spellStart"/>
      <w:r w:rsidRPr="004D6C87">
        <w:rPr>
          <w:rFonts w:ascii="Times New Roman" w:hAnsi="Times New Roman" w:cs="Times New Roman"/>
          <w:color w:val="222222"/>
          <w:sz w:val="24"/>
          <w:szCs w:val="24"/>
          <w:shd w:val="clear" w:color="auto" w:fill="FFFFFF"/>
          <w:lang w:val="en-GB"/>
        </w:rPr>
        <w:t>Kodialam</w:t>
      </w:r>
      <w:proofErr w:type="spellEnd"/>
      <w:r w:rsidRPr="004D6C87">
        <w:rPr>
          <w:rFonts w:ascii="Times New Roman" w:hAnsi="Times New Roman" w:cs="Times New Roman"/>
          <w:color w:val="222222"/>
          <w:sz w:val="24"/>
          <w:szCs w:val="24"/>
          <w:shd w:val="clear" w:color="auto" w:fill="FFFFFF"/>
          <w:lang w:val="en-GB"/>
        </w:rPr>
        <w:t>, M. and Lakshman, T.V., 2013, April. Traffic engineering in software defined networks. In </w:t>
      </w:r>
      <w:r w:rsidRPr="00CF7E7D">
        <w:rPr>
          <w:rFonts w:ascii="Times New Roman" w:hAnsi="Times New Roman" w:cs="Times New Roman"/>
          <w:i/>
          <w:iCs/>
          <w:color w:val="222222"/>
          <w:sz w:val="24"/>
          <w:szCs w:val="24"/>
          <w:shd w:val="clear" w:color="auto" w:fill="FFFFFF"/>
          <w:lang w:val="en-GB"/>
        </w:rPr>
        <w:t>2013 Proceedings IEEE INFOCOM</w:t>
      </w:r>
      <w:r w:rsidRPr="004D6C87">
        <w:rPr>
          <w:rFonts w:ascii="Times New Roman" w:hAnsi="Times New Roman" w:cs="Times New Roman"/>
          <w:color w:val="222222"/>
          <w:sz w:val="24"/>
          <w:szCs w:val="24"/>
          <w:shd w:val="clear" w:color="auto" w:fill="FFFFFF"/>
          <w:lang w:val="en-GB"/>
        </w:rPr>
        <w:t> (pp. 2211-2219). IEEE.</w:t>
      </w:r>
    </w:p>
    <w:p w14:paraId="6A3ACE43"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D07BE86"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Ahmed, M., </w:t>
      </w:r>
      <w:proofErr w:type="spellStart"/>
      <w:r w:rsidRPr="004D6C87">
        <w:rPr>
          <w:rFonts w:ascii="Times New Roman" w:hAnsi="Times New Roman" w:cs="Times New Roman"/>
          <w:color w:val="222222"/>
          <w:sz w:val="24"/>
          <w:szCs w:val="24"/>
          <w:shd w:val="clear" w:color="auto" w:fill="FFFFFF"/>
          <w:lang w:val="en-GB"/>
        </w:rPr>
        <w:t>Huici</w:t>
      </w:r>
      <w:proofErr w:type="spellEnd"/>
      <w:r w:rsidRPr="004D6C87">
        <w:rPr>
          <w:rFonts w:ascii="Times New Roman" w:hAnsi="Times New Roman" w:cs="Times New Roman"/>
          <w:color w:val="222222"/>
          <w:sz w:val="24"/>
          <w:szCs w:val="24"/>
          <w:shd w:val="clear" w:color="auto" w:fill="FFFFFF"/>
          <w:lang w:val="en-GB"/>
        </w:rPr>
        <w:t xml:space="preserve">, F. and </w:t>
      </w:r>
      <w:proofErr w:type="spellStart"/>
      <w:r w:rsidRPr="004D6C87">
        <w:rPr>
          <w:rFonts w:ascii="Times New Roman" w:hAnsi="Times New Roman" w:cs="Times New Roman"/>
          <w:color w:val="222222"/>
          <w:sz w:val="24"/>
          <w:szCs w:val="24"/>
          <w:shd w:val="clear" w:color="auto" w:fill="FFFFFF"/>
          <w:lang w:val="en-GB"/>
        </w:rPr>
        <w:t>Jahanpanah</w:t>
      </w:r>
      <w:proofErr w:type="spellEnd"/>
      <w:r w:rsidRPr="004D6C87">
        <w:rPr>
          <w:rFonts w:ascii="Times New Roman" w:hAnsi="Times New Roman" w:cs="Times New Roman"/>
          <w:color w:val="222222"/>
          <w:sz w:val="24"/>
          <w:szCs w:val="24"/>
          <w:shd w:val="clear" w:color="auto" w:fill="FFFFFF"/>
          <w:lang w:val="en-GB"/>
        </w:rPr>
        <w:t xml:space="preserve">, A., 2012. Enabling dynamic network processing with </w:t>
      </w:r>
      <w:proofErr w:type="spellStart"/>
      <w:r w:rsidRPr="004D6C87">
        <w:rPr>
          <w:rFonts w:ascii="Times New Roman" w:hAnsi="Times New Roman" w:cs="Times New Roman"/>
          <w:color w:val="222222"/>
          <w:sz w:val="24"/>
          <w:szCs w:val="24"/>
          <w:shd w:val="clear" w:color="auto" w:fill="FFFFFF"/>
          <w:lang w:val="en-GB"/>
        </w:rPr>
        <w:t>clickOS</w:t>
      </w:r>
      <w:proofErr w:type="spellEnd"/>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ACM SIGCOMM Computer Communication Review</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42</w:t>
      </w:r>
      <w:r w:rsidRPr="004D6C87">
        <w:rPr>
          <w:rFonts w:ascii="Times New Roman" w:hAnsi="Times New Roman" w:cs="Times New Roman"/>
          <w:color w:val="222222"/>
          <w:sz w:val="24"/>
          <w:szCs w:val="24"/>
          <w:shd w:val="clear" w:color="auto" w:fill="FFFFFF"/>
          <w:lang w:val="en-GB"/>
        </w:rPr>
        <w:t>(4), pp.293-294.</w:t>
      </w:r>
    </w:p>
    <w:p w14:paraId="5D2500E1"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F9FAEA6"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Akin, E. and Korkmaz, T., 2019, May. Link-Prioritized Network State Information Collection in SDN. </w:t>
      </w:r>
      <w:r w:rsidRPr="00CF7E7D">
        <w:rPr>
          <w:rFonts w:ascii="Times New Roman" w:hAnsi="Times New Roman" w:cs="Times New Roman"/>
          <w:i/>
          <w:iCs/>
          <w:color w:val="222222"/>
          <w:sz w:val="24"/>
          <w:szCs w:val="24"/>
          <w:shd w:val="clear" w:color="auto" w:fill="FFFFFF"/>
          <w:lang w:val="en-GB"/>
        </w:rPr>
        <w:t>In ICC 2019-2019 IEEE International Conference on Communications (ICC)</w:t>
      </w:r>
      <w:r w:rsidRPr="004D6C87">
        <w:rPr>
          <w:rFonts w:ascii="Times New Roman" w:hAnsi="Times New Roman" w:cs="Times New Roman"/>
          <w:color w:val="222222"/>
          <w:sz w:val="24"/>
          <w:szCs w:val="24"/>
          <w:shd w:val="clear" w:color="auto" w:fill="FFFFFF"/>
          <w:lang w:val="en-GB"/>
        </w:rPr>
        <w:t> (pp. 1-7). IEEE.</w:t>
      </w:r>
    </w:p>
    <w:p w14:paraId="5BFBFA42"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6CBC9BA7"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Akiyama, T., Kawai, Y., </w:t>
      </w:r>
      <w:proofErr w:type="spellStart"/>
      <w:r w:rsidRPr="004D6C87">
        <w:rPr>
          <w:rFonts w:ascii="Times New Roman" w:hAnsi="Times New Roman" w:cs="Times New Roman"/>
          <w:color w:val="222222"/>
          <w:sz w:val="24"/>
          <w:szCs w:val="24"/>
          <w:shd w:val="clear" w:color="auto" w:fill="FFFFFF"/>
          <w:lang w:val="en-GB"/>
        </w:rPr>
        <w:t>Teranishi</w:t>
      </w:r>
      <w:proofErr w:type="spellEnd"/>
      <w:r w:rsidRPr="004D6C87">
        <w:rPr>
          <w:rFonts w:ascii="Times New Roman" w:hAnsi="Times New Roman" w:cs="Times New Roman"/>
          <w:color w:val="222222"/>
          <w:sz w:val="24"/>
          <w:szCs w:val="24"/>
          <w:shd w:val="clear" w:color="auto" w:fill="FFFFFF"/>
          <w:lang w:val="en-GB"/>
        </w:rPr>
        <w:t xml:space="preserve">, Y., </w:t>
      </w:r>
      <w:proofErr w:type="spellStart"/>
      <w:r w:rsidRPr="004D6C87">
        <w:rPr>
          <w:rFonts w:ascii="Times New Roman" w:hAnsi="Times New Roman" w:cs="Times New Roman"/>
          <w:color w:val="222222"/>
          <w:sz w:val="24"/>
          <w:szCs w:val="24"/>
          <w:shd w:val="clear" w:color="auto" w:fill="FFFFFF"/>
          <w:lang w:val="en-GB"/>
        </w:rPr>
        <w:t>Banno</w:t>
      </w:r>
      <w:proofErr w:type="spellEnd"/>
      <w:r w:rsidRPr="004D6C87">
        <w:rPr>
          <w:rFonts w:ascii="Times New Roman" w:hAnsi="Times New Roman" w:cs="Times New Roman"/>
          <w:color w:val="222222"/>
          <w:sz w:val="24"/>
          <w:szCs w:val="24"/>
          <w:shd w:val="clear" w:color="auto" w:fill="FFFFFF"/>
          <w:lang w:val="en-GB"/>
        </w:rPr>
        <w:t xml:space="preserve">, R. and Iida, K., 2015, July. SAPS: Software Defined Network Aware Pub/Sub--A Design of the Hybrid Architecture Utilizing Distributed and Centralized Multicast. </w:t>
      </w:r>
      <w:r w:rsidRPr="00CF7E7D">
        <w:rPr>
          <w:rFonts w:ascii="Times New Roman" w:hAnsi="Times New Roman" w:cs="Times New Roman"/>
          <w:i/>
          <w:iCs/>
          <w:color w:val="222222"/>
          <w:sz w:val="24"/>
          <w:szCs w:val="24"/>
          <w:shd w:val="clear" w:color="auto" w:fill="FFFFFF"/>
          <w:lang w:val="en-GB"/>
        </w:rPr>
        <w:t>In Computer Software and Applications Conference (COMPSAC), 2015 IEEE 39th Annual (Vol. 2</w:t>
      </w:r>
      <w:r w:rsidRPr="004D6C87">
        <w:rPr>
          <w:rFonts w:ascii="Times New Roman" w:hAnsi="Times New Roman" w:cs="Times New Roman"/>
          <w:color w:val="222222"/>
          <w:sz w:val="24"/>
          <w:szCs w:val="24"/>
          <w:shd w:val="clear" w:color="auto" w:fill="FFFFFF"/>
          <w:lang w:val="en-GB"/>
        </w:rPr>
        <w:t xml:space="preserve">, pp. 361-366). IEEE. </w:t>
      </w:r>
    </w:p>
    <w:p w14:paraId="1AAC422B"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5D731FB2" w14:textId="77777777" w:rsidR="00D01B0C" w:rsidRDefault="00D01B0C" w:rsidP="00D01B0C">
      <w:pPr>
        <w:rPr>
          <w:rFonts w:ascii="Times New Roman" w:hAnsi="Times New Roman" w:cs="Times New Roman"/>
          <w:sz w:val="24"/>
          <w:szCs w:val="24"/>
          <w:shd w:val="clear" w:color="auto" w:fill="FFFFFF"/>
          <w:lang w:val="en-GB"/>
        </w:rPr>
      </w:pPr>
      <w:proofErr w:type="spellStart"/>
      <w:r w:rsidRPr="004D6C87">
        <w:rPr>
          <w:rFonts w:ascii="Times New Roman" w:hAnsi="Times New Roman" w:cs="Times New Roman"/>
          <w:sz w:val="24"/>
          <w:szCs w:val="24"/>
          <w:shd w:val="clear" w:color="auto" w:fill="FFFFFF"/>
          <w:lang w:val="en-GB"/>
        </w:rPr>
        <w:t>Akyildiz</w:t>
      </w:r>
      <w:proofErr w:type="spellEnd"/>
      <w:r w:rsidRPr="004D6C87">
        <w:rPr>
          <w:rFonts w:ascii="Times New Roman" w:hAnsi="Times New Roman" w:cs="Times New Roman"/>
          <w:sz w:val="24"/>
          <w:szCs w:val="24"/>
          <w:shd w:val="clear" w:color="auto" w:fill="FFFFFF"/>
          <w:lang w:val="en-GB"/>
        </w:rPr>
        <w:t>, I.F., Lee, A., Wang, P., Luo, M. and Chou, W., 2014. A roadmap for traffic engineering in SDN-OpenFlow networks. </w:t>
      </w:r>
      <w:r w:rsidRPr="004D6C87">
        <w:rPr>
          <w:rFonts w:ascii="Times New Roman" w:hAnsi="Times New Roman" w:cs="Times New Roman"/>
          <w:i/>
          <w:iCs/>
          <w:sz w:val="24"/>
          <w:szCs w:val="24"/>
          <w:shd w:val="clear" w:color="auto" w:fill="FFFFFF"/>
          <w:lang w:val="en-GB"/>
        </w:rPr>
        <w:t>Computer Networks</w:t>
      </w:r>
      <w:r w:rsidRPr="004D6C87">
        <w:rPr>
          <w:rFonts w:ascii="Times New Roman" w:hAnsi="Times New Roman" w:cs="Times New Roman"/>
          <w:sz w:val="24"/>
          <w:szCs w:val="24"/>
          <w:shd w:val="clear" w:color="auto" w:fill="FFFFFF"/>
          <w:lang w:val="en-GB"/>
        </w:rPr>
        <w:t>, </w:t>
      </w:r>
      <w:r w:rsidRPr="004D6C87">
        <w:rPr>
          <w:rFonts w:ascii="Times New Roman" w:hAnsi="Times New Roman" w:cs="Times New Roman"/>
          <w:i/>
          <w:iCs/>
          <w:sz w:val="24"/>
          <w:szCs w:val="24"/>
          <w:shd w:val="clear" w:color="auto" w:fill="FFFFFF"/>
          <w:lang w:val="en-GB"/>
        </w:rPr>
        <w:t>71</w:t>
      </w:r>
      <w:r w:rsidRPr="004D6C87">
        <w:rPr>
          <w:rFonts w:ascii="Times New Roman" w:hAnsi="Times New Roman" w:cs="Times New Roman"/>
          <w:sz w:val="24"/>
          <w:szCs w:val="24"/>
          <w:shd w:val="clear" w:color="auto" w:fill="FFFFFF"/>
          <w:lang w:val="en-GB"/>
        </w:rPr>
        <w:t>, pp.1-30.</w:t>
      </w:r>
    </w:p>
    <w:p w14:paraId="2493D2B9" w14:textId="77777777" w:rsidR="00D01B0C" w:rsidRPr="00AD1A4A" w:rsidRDefault="00D01B0C" w:rsidP="00D01B0C">
      <w:pPr>
        <w:rPr>
          <w:rFonts w:ascii="Times New Roman" w:hAnsi="Times New Roman" w:cs="Times New Roman"/>
          <w:sz w:val="24"/>
          <w:szCs w:val="24"/>
          <w:shd w:val="clear" w:color="auto" w:fill="FFFFFF"/>
          <w:lang w:val="en-GB"/>
        </w:rPr>
      </w:pPr>
    </w:p>
    <w:p w14:paraId="5607BBA1"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lastRenderedPageBreak/>
        <w:t>Alabarce</w:t>
      </w:r>
      <w:proofErr w:type="spellEnd"/>
      <w:r w:rsidRPr="004D6C87">
        <w:rPr>
          <w:rFonts w:ascii="Times New Roman" w:hAnsi="Times New Roman" w:cs="Times New Roman"/>
          <w:color w:val="222222"/>
          <w:sz w:val="24"/>
          <w:szCs w:val="24"/>
          <w:shd w:val="clear" w:color="auto" w:fill="FFFFFF"/>
          <w:lang w:val="en-GB"/>
        </w:rPr>
        <w:t xml:space="preserve">, M.G. and </w:t>
      </w:r>
      <w:proofErr w:type="spellStart"/>
      <w:r w:rsidRPr="004D6C87">
        <w:rPr>
          <w:rFonts w:ascii="Times New Roman" w:hAnsi="Times New Roman" w:cs="Times New Roman"/>
          <w:color w:val="222222"/>
          <w:sz w:val="24"/>
          <w:szCs w:val="24"/>
          <w:shd w:val="clear" w:color="auto" w:fill="FFFFFF"/>
          <w:lang w:val="en-GB"/>
        </w:rPr>
        <w:t>Bravalheri</w:t>
      </w:r>
      <w:proofErr w:type="spellEnd"/>
      <w:r w:rsidRPr="004D6C87">
        <w:rPr>
          <w:rFonts w:ascii="Times New Roman" w:hAnsi="Times New Roman" w:cs="Times New Roman"/>
          <w:color w:val="222222"/>
          <w:sz w:val="24"/>
          <w:szCs w:val="24"/>
          <w:shd w:val="clear" w:color="auto" w:fill="FFFFFF"/>
          <w:lang w:val="en-GB"/>
        </w:rPr>
        <w:t>, A., 2018, July. Overview of South-Bound Interfaces for Software-Defined Optical Networks. In </w:t>
      </w:r>
      <w:r w:rsidRPr="004D6C87">
        <w:rPr>
          <w:rFonts w:ascii="Times New Roman" w:hAnsi="Times New Roman" w:cs="Times New Roman"/>
          <w:i/>
          <w:iCs/>
          <w:color w:val="222222"/>
          <w:sz w:val="24"/>
          <w:szCs w:val="24"/>
          <w:shd w:val="clear" w:color="auto" w:fill="FFFFFF"/>
          <w:lang w:val="en-GB"/>
        </w:rPr>
        <w:t>2018 20th International Conference on Transparent Optical Networks (ICTON)</w:t>
      </w:r>
      <w:r w:rsidRPr="004D6C87">
        <w:rPr>
          <w:rFonts w:ascii="Times New Roman" w:hAnsi="Times New Roman" w:cs="Times New Roman"/>
          <w:color w:val="222222"/>
          <w:sz w:val="24"/>
          <w:szCs w:val="24"/>
          <w:shd w:val="clear" w:color="auto" w:fill="FFFFFF"/>
          <w:lang w:val="en-GB"/>
        </w:rPr>
        <w:t> (pp. 1-5). IEEE.</w:t>
      </w:r>
    </w:p>
    <w:p w14:paraId="01B5E0B7"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397A7C10" w14:textId="77777777" w:rsidR="00D01B0C" w:rsidRPr="00A275C5" w:rsidRDefault="00D01B0C" w:rsidP="00D01B0C">
      <w:pPr>
        <w:rPr>
          <w:rStyle w:val="Hyperlink"/>
          <w:shd w:val="clear" w:color="auto" w:fill="FFFFFF"/>
        </w:rPr>
      </w:pPr>
      <w:r w:rsidRPr="004D6C87">
        <w:rPr>
          <w:rFonts w:ascii="Times New Roman" w:hAnsi="Times New Roman" w:cs="Times New Roman"/>
          <w:sz w:val="24"/>
          <w:szCs w:val="24"/>
          <w:lang w:val="en-GB"/>
        </w:rPr>
        <w:t>Al-Haddad, R. and Sanchez, E., 2018. A Survey of Quality of Service (QoS) Protocols and Software-Defined Networks (SDN). </w:t>
      </w:r>
      <w:r w:rsidRPr="00CF7E7D">
        <w:rPr>
          <w:rFonts w:ascii="Times New Roman" w:hAnsi="Times New Roman" w:cs="Times New Roman"/>
          <w:i/>
          <w:iCs/>
          <w:sz w:val="24"/>
          <w:szCs w:val="24"/>
          <w:lang w:val="en-GB"/>
        </w:rPr>
        <w:t>Proceedings of the 2018 Computing Conference</w:t>
      </w:r>
      <w:r w:rsidRPr="004D6C87">
        <w:rPr>
          <w:rFonts w:ascii="Times New Roman" w:hAnsi="Times New Roman" w:cs="Times New Roman"/>
          <w:sz w:val="24"/>
          <w:szCs w:val="24"/>
          <w:lang w:val="en-GB"/>
        </w:rPr>
        <w:t xml:space="preserve">, [e-journal] 857, pp. 527 - 545. </w:t>
      </w:r>
      <w:hyperlink r:id="rId71" w:history="1">
        <w:r w:rsidRPr="00A275C5">
          <w:rPr>
            <w:rStyle w:val="Hyperlink"/>
            <w:rFonts w:asciiTheme="majorBidi" w:hAnsiTheme="majorBidi" w:cstheme="majorBidi"/>
            <w:sz w:val="24"/>
            <w:szCs w:val="24"/>
            <w:shd w:val="clear" w:color="auto" w:fill="FFFFFF"/>
          </w:rPr>
          <w:t>https://doi.org/10.1007/978-3-030-01177-2_38</w:t>
        </w:r>
      </w:hyperlink>
      <w:r w:rsidRPr="00A275C5">
        <w:rPr>
          <w:rStyle w:val="Hyperlink"/>
          <w:rFonts w:asciiTheme="majorBidi" w:hAnsiTheme="majorBidi" w:cstheme="majorBidi"/>
          <w:sz w:val="24"/>
          <w:szCs w:val="24"/>
          <w:shd w:val="clear" w:color="auto" w:fill="FFFFFF"/>
        </w:rPr>
        <w:t>.</w:t>
      </w:r>
      <w:r w:rsidRPr="00A275C5">
        <w:rPr>
          <w:rStyle w:val="Hyperlink"/>
          <w:shd w:val="clear" w:color="auto" w:fill="FFFFFF"/>
        </w:rPr>
        <w:t xml:space="preserve"> </w:t>
      </w:r>
    </w:p>
    <w:p w14:paraId="2AF63268" w14:textId="77777777" w:rsidR="00D01B0C" w:rsidRPr="004D6C87" w:rsidRDefault="00D01B0C" w:rsidP="00D01B0C">
      <w:pPr>
        <w:rPr>
          <w:rFonts w:ascii="Times New Roman" w:hAnsi="Times New Roman" w:cs="Times New Roman"/>
          <w:sz w:val="24"/>
          <w:szCs w:val="24"/>
          <w:lang w:val="en-GB"/>
        </w:rPr>
      </w:pPr>
    </w:p>
    <w:p w14:paraId="41F879ED" w14:textId="77777777" w:rsidR="00D01B0C" w:rsidRDefault="00D01B0C" w:rsidP="00D01B0C">
      <w:pPr>
        <w:rPr>
          <w:rFonts w:ascii="Times New Roman" w:hAnsi="Times New Roman" w:cs="Times New Roman"/>
          <w:sz w:val="24"/>
          <w:szCs w:val="24"/>
          <w:shd w:val="clear" w:color="auto" w:fill="FFFFFF"/>
          <w:lang w:val="en-GB"/>
        </w:rPr>
      </w:pPr>
      <w:r w:rsidRPr="004D6C87">
        <w:rPr>
          <w:rFonts w:ascii="Times New Roman" w:hAnsi="Times New Roman" w:cs="Times New Roman"/>
          <w:sz w:val="24"/>
          <w:szCs w:val="24"/>
          <w:shd w:val="clear" w:color="auto" w:fill="FFFFFF"/>
          <w:lang w:val="en-GB"/>
        </w:rPr>
        <w:t>Al-Haddad, R. and Velazquez, E.S., 2018, July. A Survey of Quality of Service (QoS) Protocols and Software-Defined Networks (SDN). In </w:t>
      </w:r>
      <w:r w:rsidRPr="004D6C87">
        <w:rPr>
          <w:rFonts w:ascii="Times New Roman" w:hAnsi="Times New Roman" w:cs="Times New Roman"/>
          <w:i/>
          <w:iCs/>
          <w:sz w:val="24"/>
          <w:szCs w:val="24"/>
          <w:shd w:val="clear" w:color="auto" w:fill="FFFFFF"/>
          <w:lang w:val="en-GB"/>
        </w:rPr>
        <w:t>Science and Information Conference</w:t>
      </w:r>
      <w:r w:rsidRPr="004D6C87">
        <w:rPr>
          <w:rFonts w:ascii="Times New Roman" w:hAnsi="Times New Roman" w:cs="Times New Roman"/>
          <w:sz w:val="24"/>
          <w:szCs w:val="24"/>
          <w:shd w:val="clear" w:color="auto" w:fill="FFFFFF"/>
          <w:lang w:val="en-GB"/>
        </w:rPr>
        <w:t> (pp. 527-545). Springer, Cham.</w:t>
      </w:r>
    </w:p>
    <w:p w14:paraId="746A5123" w14:textId="77777777" w:rsidR="00D01B0C" w:rsidRDefault="00D01B0C" w:rsidP="00D01B0C">
      <w:pPr>
        <w:rPr>
          <w:rFonts w:ascii="Times New Roman" w:hAnsi="Times New Roman" w:cs="Times New Roman"/>
          <w:sz w:val="24"/>
          <w:szCs w:val="24"/>
          <w:shd w:val="clear" w:color="auto" w:fill="FFFFFF"/>
          <w:lang w:val="en-GB"/>
        </w:rPr>
      </w:pPr>
    </w:p>
    <w:p w14:paraId="2DB795F7" w14:textId="77777777" w:rsidR="00D01B0C" w:rsidRDefault="00D01B0C" w:rsidP="00D01B0C">
      <w:pPr>
        <w:rPr>
          <w:rFonts w:ascii="Times New Roman" w:hAnsi="Times New Roman" w:cs="Times New Roman"/>
          <w:sz w:val="24"/>
          <w:szCs w:val="24"/>
          <w:shd w:val="clear" w:color="auto" w:fill="FFFFFF"/>
          <w:lang w:val="en-GB"/>
        </w:rPr>
      </w:pPr>
      <w:r w:rsidRPr="00A275C5">
        <w:rPr>
          <w:rFonts w:ascii="Times New Roman" w:hAnsi="Times New Roman" w:cs="Times New Roman"/>
          <w:sz w:val="24"/>
          <w:szCs w:val="24"/>
          <w:shd w:val="clear" w:color="auto" w:fill="FFFFFF"/>
          <w:lang w:val="en-GB"/>
        </w:rPr>
        <w:t xml:space="preserve">Al-Haddad, R., Velazquez, E., Fatima, A., </w:t>
      </w:r>
      <w:proofErr w:type="spellStart"/>
      <w:r w:rsidRPr="00A275C5">
        <w:rPr>
          <w:rFonts w:ascii="Times New Roman" w:hAnsi="Times New Roman" w:cs="Times New Roman"/>
          <w:sz w:val="24"/>
          <w:szCs w:val="24"/>
          <w:shd w:val="clear" w:color="auto" w:fill="FFFFFF"/>
          <w:lang w:val="en-GB"/>
        </w:rPr>
        <w:t>Winckles</w:t>
      </w:r>
      <w:proofErr w:type="spellEnd"/>
      <w:r w:rsidRPr="00A275C5">
        <w:rPr>
          <w:rFonts w:ascii="Times New Roman" w:hAnsi="Times New Roman" w:cs="Times New Roman"/>
          <w:sz w:val="24"/>
          <w:szCs w:val="24"/>
          <w:shd w:val="clear" w:color="auto" w:fill="FFFFFF"/>
          <w:lang w:val="en-GB"/>
        </w:rPr>
        <w:t xml:space="preserve">, A., 2021. A Novel Traffic Shaping Algorithm for SDN-Sliced Networks using New WFQ Technique. </w:t>
      </w:r>
      <w:r>
        <w:rPr>
          <w:rFonts w:ascii="Times New Roman" w:hAnsi="Times New Roman" w:cs="Times New Roman"/>
          <w:sz w:val="24"/>
          <w:szCs w:val="24"/>
          <w:shd w:val="clear" w:color="auto" w:fill="FFFFFF"/>
          <w:lang w:val="en-GB"/>
        </w:rPr>
        <w:t xml:space="preserve">In </w:t>
      </w:r>
      <w:r w:rsidRPr="00A275C5">
        <w:rPr>
          <w:rFonts w:ascii="Times New Roman" w:hAnsi="Times New Roman" w:cs="Times New Roman"/>
          <w:i/>
          <w:iCs/>
          <w:sz w:val="24"/>
          <w:szCs w:val="24"/>
          <w:shd w:val="clear" w:color="auto" w:fill="FFFFFF"/>
          <w:lang w:val="en-GB"/>
        </w:rPr>
        <w:t>International journal for advanced computer science and applications (IJACSA)</w:t>
      </w:r>
      <w:r w:rsidRPr="00A275C5">
        <w:rPr>
          <w:rFonts w:ascii="Times New Roman" w:hAnsi="Times New Roman" w:cs="Times New Roman"/>
          <w:sz w:val="24"/>
          <w:szCs w:val="24"/>
          <w:shd w:val="clear" w:color="auto" w:fill="FFFFFF"/>
          <w:lang w:val="en-GB"/>
        </w:rPr>
        <w:t>,</w:t>
      </w:r>
      <w:r>
        <w:rPr>
          <w:rFonts w:ascii="Times New Roman" w:hAnsi="Times New Roman" w:cs="Times New Roman"/>
          <w:sz w:val="24"/>
          <w:szCs w:val="24"/>
          <w:shd w:val="clear" w:color="auto" w:fill="FFFFFF"/>
          <w:lang w:val="en-GB"/>
        </w:rPr>
        <w:t xml:space="preserve"> </w:t>
      </w:r>
      <w:r w:rsidRPr="00A275C5">
        <w:rPr>
          <w:rFonts w:ascii="Times New Roman" w:hAnsi="Times New Roman" w:cs="Times New Roman"/>
          <w:sz w:val="24"/>
          <w:szCs w:val="24"/>
          <w:shd w:val="clear" w:color="auto" w:fill="FFFFFF"/>
          <w:lang w:val="en-GB"/>
        </w:rPr>
        <w:t>12(1)</w:t>
      </w:r>
      <w:r>
        <w:rPr>
          <w:rFonts w:ascii="Times New Roman" w:hAnsi="Times New Roman" w:cs="Times New Roman"/>
          <w:sz w:val="24"/>
          <w:szCs w:val="24"/>
          <w:shd w:val="clear" w:color="auto" w:fill="FFFFFF"/>
          <w:lang w:val="en-GB"/>
        </w:rPr>
        <w:t>.</w:t>
      </w:r>
      <w:r w:rsidRPr="00A275C5">
        <w:rPr>
          <w:rFonts w:ascii="Times New Roman" w:hAnsi="Times New Roman" w:cs="Times New Roman"/>
          <w:sz w:val="24"/>
          <w:szCs w:val="24"/>
          <w:shd w:val="clear" w:color="auto" w:fill="FFFFFF"/>
          <w:lang w:val="en-GB"/>
        </w:rPr>
        <w:t xml:space="preserve"> </w:t>
      </w:r>
      <w:hyperlink r:id="rId72" w:history="1">
        <w:r w:rsidRPr="00A275C5">
          <w:rPr>
            <w:rStyle w:val="Hyperlink"/>
            <w:rFonts w:ascii="Times New Roman" w:hAnsi="Times New Roman" w:cs="Times New Roman"/>
            <w:sz w:val="24"/>
            <w:szCs w:val="24"/>
            <w:shd w:val="clear" w:color="auto" w:fill="FFFFFF"/>
            <w:lang w:val="en-GB"/>
          </w:rPr>
          <w:t>https://dx.doi.org/10.14569/IJACSA.2021.0120101</w:t>
        </w:r>
      </w:hyperlink>
      <w:r>
        <w:rPr>
          <w:rFonts w:ascii="Times New Roman" w:hAnsi="Times New Roman" w:cs="Times New Roman"/>
          <w:sz w:val="24"/>
          <w:szCs w:val="24"/>
          <w:shd w:val="clear" w:color="auto" w:fill="FFFFFF"/>
          <w:lang w:val="en-GB"/>
        </w:rPr>
        <w:t>.</w:t>
      </w:r>
    </w:p>
    <w:p w14:paraId="7700EDEF" w14:textId="77777777" w:rsidR="00D01B0C" w:rsidRPr="004D6C87" w:rsidRDefault="00D01B0C" w:rsidP="00D01B0C">
      <w:pPr>
        <w:rPr>
          <w:rFonts w:ascii="Times New Roman" w:hAnsi="Times New Roman" w:cs="Times New Roman"/>
          <w:sz w:val="24"/>
          <w:szCs w:val="24"/>
          <w:shd w:val="clear" w:color="auto" w:fill="FFFFFF"/>
          <w:lang w:val="en-GB"/>
        </w:rPr>
      </w:pPr>
    </w:p>
    <w:p w14:paraId="79B4D56B"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Al-Haddad, R., Velazquez, E.S. and </w:t>
      </w:r>
      <w:proofErr w:type="spellStart"/>
      <w:r w:rsidRPr="004D6C87">
        <w:rPr>
          <w:rFonts w:ascii="Times New Roman" w:hAnsi="Times New Roman" w:cs="Times New Roman"/>
          <w:color w:val="222222"/>
          <w:sz w:val="24"/>
          <w:szCs w:val="24"/>
          <w:shd w:val="clear" w:color="auto" w:fill="FFFFFF"/>
          <w:lang w:val="en-GB"/>
        </w:rPr>
        <w:t>Winckles</w:t>
      </w:r>
      <w:proofErr w:type="spellEnd"/>
      <w:r w:rsidRPr="004D6C87">
        <w:rPr>
          <w:rFonts w:ascii="Times New Roman" w:hAnsi="Times New Roman" w:cs="Times New Roman"/>
          <w:color w:val="222222"/>
          <w:sz w:val="24"/>
          <w:szCs w:val="24"/>
          <w:shd w:val="clear" w:color="auto" w:fill="FFFFFF"/>
          <w:lang w:val="en-GB"/>
        </w:rPr>
        <w:t xml:space="preserve">, A., 2017, July. </w:t>
      </w:r>
      <w:proofErr w:type="spellStart"/>
      <w:r w:rsidRPr="004D6C87">
        <w:rPr>
          <w:rFonts w:ascii="Times New Roman" w:hAnsi="Times New Roman" w:cs="Times New Roman"/>
          <w:color w:val="222222"/>
          <w:sz w:val="24"/>
          <w:szCs w:val="24"/>
          <w:shd w:val="clear" w:color="auto" w:fill="FFFFFF"/>
          <w:lang w:val="en-GB"/>
        </w:rPr>
        <w:t>QoSVisor</w:t>
      </w:r>
      <w:proofErr w:type="spellEnd"/>
      <w:r w:rsidRPr="004D6C87">
        <w:rPr>
          <w:rFonts w:ascii="Times New Roman" w:hAnsi="Times New Roman" w:cs="Times New Roman"/>
          <w:color w:val="222222"/>
          <w:sz w:val="24"/>
          <w:szCs w:val="24"/>
          <w:shd w:val="clear" w:color="auto" w:fill="FFFFFF"/>
          <w:lang w:val="en-GB"/>
        </w:rPr>
        <w:t xml:space="preserve">: QoS framework for SDN. </w:t>
      </w:r>
      <w:r w:rsidRPr="00CF7E7D">
        <w:rPr>
          <w:rFonts w:ascii="Times New Roman" w:hAnsi="Times New Roman" w:cs="Times New Roman"/>
          <w:i/>
          <w:iCs/>
          <w:color w:val="222222"/>
          <w:sz w:val="24"/>
          <w:szCs w:val="24"/>
          <w:shd w:val="clear" w:color="auto" w:fill="FFFFFF"/>
          <w:lang w:val="en-GB"/>
        </w:rPr>
        <w:t>In 2017 Computing Conference</w:t>
      </w:r>
      <w:r w:rsidRPr="004D6C87">
        <w:rPr>
          <w:rFonts w:ascii="Times New Roman" w:hAnsi="Times New Roman" w:cs="Times New Roman"/>
          <w:color w:val="222222"/>
          <w:sz w:val="24"/>
          <w:szCs w:val="24"/>
          <w:shd w:val="clear" w:color="auto" w:fill="FFFFFF"/>
          <w:lang w:val="en-GB"/>
        </w:rPr>
        <w:t> (pp. 1290-1296). IEEE.</w:t>
      </w:r>
    </w:p>
    <w:p w14:paraId="296C63C8"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E3CB783"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Allakany</w:t>
      </w:r>
      <w:proofErr w:type="spellEnd"/>
      <w:r w:rsidRPr="004D6C87">
        <w:rPr>
          <w:rFonts w:ascii="Times New Roman" w:hAnsi="Times New Roman" w:cs="Times New Roman"/>
          <w:color w:val="222222"/>
          <w:sz w:val="24"/>
          <w:szCs w:val="24"/>
          <w:shd w:val="clear" w:color="auto" w:fill="FFFFFF"/>
          <w:lang w:val="en-GB"/>
        </w:rPr>
        <w:t xml:space="preserve">, A.M. and Okamura, K., 2017, June. Latency monitoring in software-defined networks. </w:t>
      </w:r>
      <w:r w:rsidRPr="00CF7E7D">
        <w:rPr>
          <w:rFonts w:ascii="Times New Roman" w:hAnsi="Times New Roman" w:cs="Times New Roman"/>
          <w:i/>
          <w:iCs/>
          <w:color w:val="222222"/>
          <w:sz w:val="24"/>
          <w:szCs w:val="24"/>
          <w:shd w:val="clear" w:color="auto" w:fill="FFFFFF"/>
          <w:lang w:val="en-GB"/>
        </w:rPr>
        <w:t>In Proceedings of the 12th International Conference on Future Internet Technologies</w:t>
      </w:r>
      <w:r w:rsidRPr="004D6C87">
        <w:rPr>
          <w:rFonts w:ascii="Times New Roman" w:hAnsi="Times New Roman" w:cs="Times New Roman"/>
          <w:color w:val="222222"/>
          <w:sz w:val="24"/>
          <w:szCs w:val="24"/>
          <w:shd w:val="clear" w:color="auto" w:fill="FFFFFF"/>
          <w:lang w:val="en-GB"/>
        </w:rPr>
        <w:t> (pp. 1-4).</w:t>
      </w:r>
    </w:p>
    <w:p w14:paraId="3A58FDD9"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30F3ED5"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Alsaeedi</w:t>
      </w:r>
      <w:proofErr w:type="spellEnd"/>
      <w:r w:rsidRPr="004D6C87">
        <w:rPr>
          <w:rFonts w:ascii="Times New Roman" w:hAnsi="Times New Roman" w:cs="Times New Roman"/>
          <w:color w:val="222222"/>
          <w:sz w:val="24"/>
          <w:szCs w:val="24"/>
          <w:shd w:val="clear" w:color="auto" w:fill="FFFFFF"/>
          <w:lang w:val="en-GB"/>
        </w:rPr>
        <w:t>, M., Mohamad, M.M. and Al-</w:t>
      </w:r>
      <w:proofErr w:type="spellStart"/>
      <w:r w:rsidRPr="004D6C87">
        <w:rPr>
          <w:rFonts w:ascii="Times New Roman" w:hAnsi="Times New Roman" w:cs="Times New Roman"/>
          <w:color w:val="222222"/>
          <w:sz w:val="24"/>
          <w:szCs w:val="24"/>
          <w:shd w:val="clear" w:color="auto" w:fill="FFFFFF"/>
          <w:lang w:val="en-GB"/>
        </w:rPr>
        <w:t>Roubaiey</w:t>
      </w:r>
      <w:proofErr w:type="spellEnd"/>
      <w:r w:rsidRPr="004D6C87">
        <w:rPr>
          <w:rFonts w:ascii="Times New Roman" w:hAnsi="Times New Roman" w:cs="Times New Roman"/>
          <w:color w:val="222222"/>
          <w:sz w:val="24"/>
          <w:szCs w:val="24"/>
          <w:shd w:val="clear" w:color="auto" w:fill="FFFFFF"/>
          <w:lang w:val="en-GB"/>
        </w:rPr>
        <w:t>, A.A., 2019. Toward adaptive and scalable OpenFlow-SDN flow control: A survey. </w:t>
      </w:r>
      <w:r w:rsidRPr="00CF7E7D">
        <w:rPr>
          <w:rFonts w:ascii="Times New Roman" w:hAnsi="Times New Roman" w:cs="Times New Roman"/>
          <w:i/>
          <w:iCs/>
          <w:color w:val="222222"/>
          <w:sz w:val="24"/>
          <w:szCs w:val="24"/>
          <w:shd w:val="clear" w:color="auto" w:fill="FFFFFF"/>
          <w:lang w:val="en-GB"/>
        </w:rPr>
        <w:t xml:space="preserve">IEEE Access, 7, </w:t>
      </w:r>
      <w:r w:rsidRPr="004D6C87">
        <w:rPr>
          <w:rFonts w:ascii="Times New Roman" w:hAnsi="Times New Roman" w:cs="Times New Roman"/>
          <w:color w:val="222222"/>
          <w:sz w:val="24"/>
          <w:szCs w:val="24"/>
          <w:shd w:val="clear" w:color="auto" w:fill="FFFFFF"/>
          <w:lang w:val="en-GB"/>
        </w:rPr>
        <w:t>pp.107346-107379.</w:t>
      </w:r>
    </w:p>
    <w:p w14:paraId="7AEA326A"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59CFFD4" w14:textId="77777777" w:rsidR="00D01B0C" w:rsidRPr="004D6C87"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Al-</w:t>
      </w:r>
      <w:proofErr w:type="spellStart"/>
      <w:r w:rsidRPr="004D6C87">
        <w:rPr>
          <w:rFonts w:ascii="Times New Roman" w:hAnsi="Times New Roman" w:cs="Times New Roman"/>
          <w:color w:val="222222"/>
          <w:sz w:val="24"/>
          <w:szCs w:val="24"/>
          <w:shd w:val="clear" w:color="auto" w:fill="FFFFFF"/>
          <w:lang w:val="en-GB"/>
        </w:rPr>
        <w:t>Shabibi</w:t>
      </w:r>
      <w:proofErr w:type="spellEnd"/>
      <w:r w:rsidRPr="004D6C87">
        <w:rPr>
          <w:rFonts w:ascii="Times New Roman" w:hAnsi="Times New Roman" w:cs="Times New Roman"/>
          <w:color w:val="222222"/>
          <w:sz w:val="24"/>
          <w:szCs w:val="24"/>
          <w:shd w:val="clear" w:color="auto" w:fill="FFFFFF"/>
          <w:lang w:val="en-GB"/>
        </w:rPr>
        <w:t xml:space="preserve">, A., De </w:t>
      </w:r>
      <w:proofErr w:type="spellStart"/>
      <w:r w:rsidRPr="004D6C87">
        <w:rPr>
          <w:rFonts w:ascii="Times New Roman" w:hAnsi="Times New Roman" w:cs="Times New Roman"/>
          <w:color w:val="222222"/>
          <w:sz w:val="24"/>
          <w:szCs w:val="24"/>
          <w:shd w:val="clear" w:color="auto" w:fill="FFFFFF"/>
          <w:lang w:val="en-GB"/>
        </w:rPr>
        <w:t>Leenheer</w:t>
      </w:r>
      <w:proofErr w:type="spellEnd"/>
      <w:r w:rsidRPr="004D6C87">
        <w:rPr>
          <w:rFonts w:ascii="Times New Roman" w:hAnsi="Times New Roman" w:cs="Times New Roman"/>
          <w:color w:val="222222"/>
          <w:sz w:val="24"/>
          <w:szCs w:val="24"/>
          <w:shd w:val="clear" w:color="auto" w:fill="FFFFFF"/>
          <w:lang w:val="en-GB"/>
        </w:rPr>
        <w:t xml:space="preserve">, M., </w:t>
      </w:r>
      <w:proofErr w:type="spellStart"/>
      <w:r w:rsidRPr="004D6C87">
        <w:rPr>
          <w:rFonts w:ascii="Times New Roman" w:hAnsi="Times New Roman" w:cs="Times New Roman"/>
          <w:color w:val="222222"/>
          <w:sz w:val="24"/>
          <w:szCs w:val="24"/>
          <w:shd w:val="clear" w:color="auto" w:fill="FFFFFF"/>
          <w:lang w:val="en-GB"/>
        </w:rPr>
        <w:t>Gerola</w:t>
      </w:r>
      <w:proofErr w:type="spellEnd"/>
      <w:r w:rsidRPr="004D6C87">
        <w:rPr>
          <w:rFonts w:ascii="Times New Roman" w:hAnsi="Times New Roman" w:cs="Times New Roman"/>
          <w:color w:val="222222"/>
          <w:sz w:val="24"/>
          <w:szCs w:val="24"/>
          <w:shd w:val="clear" w:color="auto" w:fill="FFFFFF"/>
          <w:lang w:val="en-GB"/>
        </w:rPr>
        <w:t xml:space="preserve">, M., </w:t>
      </w:r>
      <w:proofErr w:type="spellStart"/>
      <w:r w:rsidRPr="004D6C87">
        <w:rPr>
          <w:rFonts w:ascii="Times New Roman" w:hAnsi="Times New Roman" w:cs="Times New Roman"/>
          <w:color w:val="222222"/>
          <w:sz w:val="24"/>
          <w:szCs w:val="24"/>
          <w:shd w:val="clear" w:color="auto" w:fill="FFFFFF"/>
          <w:lang w:val="en-GB"/>
        </w:rPr>
        <w:t>Koshibe</w:t>
      </w:r>
      <w:proofErr w:type="spellEnd"/>
      <w:r w:rsidRPr="004D6C87">
        <w:rPr>
          <w:rFonts w:ascii="Times New Roman" w:hAnsi="Times New Roman" w:cs="Times New Roman"/>
          <w:color w:val="222222"/>
          <w:sz w:val="24"/>
          <w:szCs w:val="24"/>
          <w:shd w:val="clear" w:color="auto" w:fill="FFFFFF"/>
          <w:lang w:val="en-GB"/>
        </w:rPr>
        <w:t xml:space="preserve">, A., Snow, W. and </w:t>
      </w:r>
      <w:proofErr w:type="spellStart"/>
      <w:r w:rsidRPr="004D6C87">
        <w:rPr>
          <w:rFonts w:ascii="Times New Roman" w:hAnsi="Times New Roman" w:cs="Times New Roman"/>
          <w:color w:val="222222"/>
          <w:sz w:val="24"/>
          <w:szCs w:val="24"/>
          <w:shd w:val="clear" w:color="auto" w:fill="FFFFFF"/>
          <w:lang w:val="en-GB"/>
        </w:rPr>
        <w:t>Parulkar</w:t>
      </w:r>
      <w:proofErr w:type="spellEnd"/>
      <w:r w:rsidRPr="004D6C87">
        <w:rPr>
          <w:rFonts w:ascii="Times New Roman" w:hAnsi="Times New Roman" w:cs="Times New Roman"/>
          <w:color w:val="222222"/>
          <w:sz w:val="24"/>
          <w:szCs w:val="24"/>
          <w:shd w:val="clear" w:color="auto" w:fill="FFFFFF"/>
          <w:lang w:val="en-GB"/>
        </w:rPr>
        <w:t xml:space="preserve">, G., 2014. </w:t>
      </w:r>
      <w:proofErr w:type="spellStart"/>
      <w:r w:rsidRPr="004D6C87">
        <w:rPr>
          <w:rFonts w:ascii="Times New Roman" w:hAnsi="Times New Roman" w:cs="Times New Roman"/>
          <w:color w:val="222222"/>
          <w:sz w:val="24"/>
          <w:szCs w:val="24"/>
          <w:shd w:val="clear" w:color="auto" w:fill="FFFFFF"/>
          <w:lang w:val="en-GB"/>
        </w:rPr>
        <w:t>Openvirtex</w:t>
      </w:r>
      <w:proofErr w:type="spellEnd"/>
      <w:r w:rsidRPr="004D6C87">
        <w:rPr>
          <w:rFonts w:ascii="Times New Roman" w:hAnsi="Times New Roman" w:cs="Times New Roman"/>
          <w:color w:val="222222"/>
          <w:sz w:val="24"/>
          <w:szCs w:val="24"/>
          <w:shd w:val="clear" w:color="auto" w:fill="FFFFFF"/>
          <w:lang w:val="en-GB"/>
        </w:rPr>
        <w:t>: A network hypervisor. In </w:t>
      </w:r>
      <w:r w:rsidRPr="004D6C87">
        <w:rPr>
          <w:rFonts w:ascii="Times New Roman" w:hAnsi="Times New Roman" w:cs="Times New Roman"/>
          <w:i/>
          <w:iCs/>
          <w:color w:val="222222"/>
          <w:sz w:val="24"/>
          <w:szCs w:val="24"/>
          <w:shd w:val="clear" w:color="auto" w:fill="FFFFFF"/>
          <w:lang w:val="en-GB"/>
        </w:rPr>
        <w:t>Open Networking Summit 2014 ({ONS} 2014)</w:t>
      </w:r>
      <w:r w:rsidRPr="004D6C87">
        <w:rPr>
          <w:rFonts w:ascii="Times New Roman" w:hAnsi="Times New Roman" w:cs="Times New Roman"/>
          <w:color w:val="222222"/>
          <w:sz w:val="24"/>
          <w:szCs w:val="24"/>
          <w:shd w:val="clear" w:color="auto" w:fill="FFFFFF"/>
          <w:lang w:val="en-GB"/>
        </w:rPr>
        <w:t>.</w:t>
      </w:r>
    </w:p>
    <w:p w14:paraId="730F2109"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67338E1" w14:textId="77777777" w:rsidR="00D01B0C" w:rsidRPr="004D6C87"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Altukhov</w:t>
      </w:r>
      <w:proofErr w:type="spellEnd"/>
      <w:r w:rsidRPr="004D6C87">
        <w:rPr>
          <w:rFonts w:ascii="Times New Roman" w:hAnsi="Times New Roman" w:cs="Times New Roman"/>
          <w:color w:val="222222"/>
          <w:sz w:val="24"/>
          <w:szCs w:val="24"/>
          <w:shd w:val="clear" w:color="auto" w:fill="FFFFFF"/>
          <w:lang w:val="en-GB"/>
        </w:rPr>
        <w:t xml:space="preserve">, V. and </w:t>
      </w:r>
      <w:proofErr w:type="spellStart"/>
      <w:r w:rsidRPr="004D6C87">
        <w:rPr>
          <w:rFonts w:ascii="Times New Roman" w:hAnsi="Times New Roman" w:cs="Times New Roman"/>
          <w:color w:val="222222"/>
          <w:sz w:val="24"/>
          <w:szCs w:val="24"/>
          <w:shd w:val="clear" w:color="auto" w:fill="FFFFFF"/>
          <w:lang w:val="en-GB"/>
        </w:rPr>
        <w:t>Chemeritskiy</w:t>
      </w:r>
      <w:proofErr w:type="spellEnd"/>
      <w:r w:rsidRPr="004D6C87">
        <w:rPr>
          <w:rFonts w:ascii="Times New Roman" w:hAnsi="Times New Roman" w:cs="Times New Roman"/>
          <w:color w:val="222222"/>
          <w:sz w:val="24"/>
          <w:szCs w:val="24"/>
          <w:shd w:val="clear" w:color="auto" w:fill="FFFFFF"/>
          <w:lang w:val="en-GB"/>
        </w:rPr>
        <w:t>, E., 2014, October. On real-time delay monitoring in software-defined networks. In </w:t>
      </w:r>
      <w:r w:rsidRPr="00CF7E7D">
        <w:rPr>
          <w:rFonts w:ascii="Times New Roman" w:hAnsi="Times New Roman" w:cs="Times New Roman"/>
          <w:i/>
          <w:iCs/>
          <w:color w:val="222222"/>
          <w:sz w:val="24"/>
          <w:szCs w:val="24"/>
          <w:shd w:val="clear" w:color="auto" w:fill="FFFFFF"/>
          <w:lang w:val="en-GB"/>
        </w:rPr>
        <w:t>2014 International Science and Technology Conference (Modern Networking Technologies)(</w:t>
      </w:r>
      <w:proofErr w:type="spellStart"/>
      <w:r w:rsidRPr="00CF7E7D">
        <w:rPr>
          <w:rFonts w:ascii="Times New Roman" w:hAnsi="Times New Roman" w:cs="Times New Roman"/>
          <w:i/>
          <w:iCs/>
          <w:color w:val="222222"/>
          <w:sz w:val="24"/>
          <w:szCs w:val="24"/>
          <w:shd w:val="clear" w:color="auto" w:fill="FFFFFF"/>
          <w:lang w:val="en-GB"/>
        </w:rPr>
        <w:t>MoNeTeC</w:t>
      </w:r>
      <w:proofErr w:type="spellEnd"/>
      <w:r w:rsidRPr="00CF7E7D">
        <w:rPr>
          <w:rFonts w:ascii="Times New Roman" w:hAnsi="Times New Roman" w:cs="Times New Roman"/>
          <w:i/>
          <w:iCs/>
          <w:color w:val="222222"/>
          <w:sz w:val="24"/>
          <w:szCs w:val="24"/>
          <w:shd w:val="clear" w:color="auto" w:fill="FFFFFF"/>
          <w:lang w:val="en-GB"/>
        </w:rPr>
        <w:t>)</w:t>
      </w:r>
      <w:r w:rsidRPr="004D6C87">
        <w:rPr>
          <w:rFonts w:ascii="Times New Roman" w:hAnsi="Times New Roman" w:cs="Times New Roman"/>
          <w:color w:val="222222"/>
          <w:sz w:val="24"/>
          <w:szCs w:val="24"/>
          <w:shd w:val="clear" w:color="auto" w:fill="FFFFFF"/>
          <w:lang w:val="en-GB"/>
        </w:rPr>
        <w:t> (pp. 1-6). IEEE.</w:t>
      </w:r>
    </w:p>
    <w:p w14:paraId="2D59C4B7"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7DC6410" w14:textId="77777777" w:rsidR="00D01B0C" w:rsidRDefault="00D01B0C" w:rsidP="00D01B0C">
      <w:pPr>
        <w:rPr>
          <w:rFonts w:ascii="Times New Roman" w:hAnsi="Times New Roman" w:cs="Times New Roman"/>
          <w:sz w:val="24"/>
          <w:szCs w:val="24"/>
          <w:shd w:val="clear" w:color="auto" w:fill="FFFFFF"/>
          <w:lang w:val="en-GB"/>
        </w:rPr>
      </w:pPr>
      <w:proofErr w:type="spellStart"/>
      <w:r w:rsidRPr="004D6C87">
        <w:rPr>
          <w:rFonts w:ascii="Times New Roman" w:hAnsi="Times New Roman" w:cs="Times New Roman"/>
          <w:sz w:val="24"/>
          <w:szCs w:val="24"/>
          <w:shd w:val="clear" w:color="auto" w:fill="FFFFFF"/>
          <w:lang w:val="en-GB"/>
        </w:rPr>
        <w:lastRenderedPageBreak/>
        <w:t>Azodolmolky</w:t>
      </w:r>
      <w:proofErr w:type="spellEnd"/>
      <w:r w:rsidRPr="004D6C87">
        <w:rPr>
          <w:rFonts w:ascii="Times New Roman" w:hAnsi="Times New Roman" w:cs="Times New Roman"/>
          <w:sz w:val="24"/>
          <w:szCs w:val="24"/>
          <w:shd w:val="clear" w:color="auto" w:fill="FFFFFF"/>
          <w:lang w:val="en-GB"/>
        </w:rPr>
        <w:t>, S., 2013. </w:t>
      </w:r>
      <w:r w:rsidRPr="004D6C87">
        <w:rPr>
          <w:rFonts w:ascii="Times New Roman" w:hAnsi="Times New Roman" w:cs="Times New Roman"/>
          <w:i/>
          <w:iCs/>
          <w:sz w:val="24"/>
          <w:szCs w:val="24"/>
          <w:shd w:val="clear" w:color="auto" w:fill="FFFFFF"/>
          <w:lang w:val="en-GB"/>
        </w:rPr>
        <w:t>Software defined networking with OpenFlow</w:t>
      </w:r>
      <w:r w:rsidRPr="004D6C87">
        <w:rPr>
          <w:rFonts w:ascii="Times New Roman" w:hAnsi="Times New Roman" w:cs="Times New Roman"/>
          <w:sz w:val="24"/>
          <w:szCs w:val="24"/>
          <w:shd w:val="clear" w:color="auto" w:fill="FFFFFF"/>
          <w:lang w:val="en-GB"/>
        </w:rPr>
        <w:t xml:space="preserve">. </w:t>
      </w:r>
      <w:proofErr w:type="spellStart"/>
      <w:r w:rsidRPr="004D6C87">
        <w:rPr>
          <w:rFonts w:ascii="Times New Roman" w:hAnsi="Times New Roman" w:cs="Times New Roman"/>
          <w:sz w:val="24"/>
          <w:szCs w:val="24"/>
          <w:shd w:val="clear" w:color="auto" w:fill="FFFFFF"/>
          <w:lang w:val="en-GB"/>
        </w:rPr>
        <w:t>Packt</w:t>
      </w:r>
      <w:proofErr w:type="spellEnd"/>
      <w:r w:rsidRPr="004D6C87">
        <w:rPr>
          <w:rFonts w:ascii="Times New Roman" w:hAnsi="Times New Roman" w:cs="Times New Roman"/>
          <w:sz w:val="24"/>
          <w:szCs w:val="24"/>
          <w:shd w:val="clear" w:color="auto" w:fill="FFFFFF"/>
          <w:lang w:val="en-GB"/>
        </w:rPr>
        <w:t xml:space="preserve"> Publishing Ltd.</w:t>
      </w:r>
    </w:p>
    <w:p w14:paraId="0CF7B3E0" w14:textId="77777777" w:rsidR="00D01B0C" w:rsidRPr="004D6C87" w:rsidRDefault="00D01B0C" w:rsidP="00D01B0C">
      <w:pPr>
        <w:rPr>
          <w:rFonts w:ascii="Times New Roman" w:hAnsi="Times New Roman" w:cs="Times New Roman"/>
          <w:sz w:val="24"/>
          <w:szCs w:val="24"/>
          <w:shd w:val="clear" w:color="auto" w:fill="FFFFFF"/>
          <w:lang w:val="en-GB"/>
        </w:rPr>
      </w:pPr>
    </w:p>
    <w:p w14:paraId="15BC47BC"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Badotra</w:t>
      </w:r>
      <w:proofErr w:type="spellEnd"/>
      <w:r w:rsidRPr="004D6C87">
        <w:rPr>
          <w:rFonts w:ascii="Times New Roman" w:hAnsi="Times New Roman" w:cs="Times New Roman"/>
          <w:color w:val="222222"/>
          <w:sz w:val="24"/>
          <w:szCs w:val="24"/>
          <w:shd w:val="clear" w:color="auto" w:fill="FFFFFF"/>
          <w:lang w:val="en-GB"/>
        </w:rPr>
        <w:t>, S. and Panda, S.N., 2020. Software-Defined Networking: A Novel Approach to Networks. In </w:t>
      </w:r>
      <w:r w:rsidRPr="00CF7E7D">
        <w:rPr>
          <w:rFonts w:ascii="Times New Roman" w:hAnsi="Times New Roman" w:cs="Times New Roman"/>
          <w:i/>
          <w:iCs/>
          <w:color w:val="222222"/>
          <w:sz w:val="24"/>
          <w:szCs w:val="24"/>
          <w:shd w:val="clear" w:color="auto" w:fill="FFFFFF"/>
          <w:lang w:val="en-GB"/>
        </w:rPr>
        <w:t>Handbook of Computer Networks and Cyber Security</w:t>
      </w:r>
      <w:r w:rsidRPr="004D6C87">
        <w:rPr>
          <w:rFonts w:ascii="Times New Roman" w:hAnsi="Times New Roman" w:cs="Times New Roman"/>
          <w:color w:val="222222"/>
          <w:sz w:val="24"/>
          <w:szCs w:val="24"/>
          <w:shd w:val="clear" w:color="auto" w:fill="FFFFFF"/>
          <w:lang w:val="en-GB"/>
        </w:rPr>
        <w:t> (pp. 313-339). Springer, Cham.</w:t>
      </w:r>
    </w:p>
    <w:p w14:paraId="7318A2FA"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13314D0E"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Baker, F., Black, D., Blake, S. and Nichols, K., 1998. Definition of the Differentiated Services Field (DS field) in the IPv4 and IPv6 headers. RFC 2474, Dec.</w:t>
      </w:r>
    </w:p>
    <w:p w14:paraId="6565CBB4"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D44AC62"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Bakhshi</w:t>
      </w:r>
      <w:proofErr w:type="spellEnd"/>
      <w:r w:rsidRPr="004D6C87">
        <w:rPr>
          <w:rFonts w:ascii="Times New Roman" w:hAnsi="Times New Roman" w:cs="Times New Roman"/>
          <w:color w:val="222222"/>
          <w:sz w:val="24"/>
          <w:szCs w:val="24"/>
          <w:shd w:val="clear" w:color="auto" w:fill="FFFFFF"/>
          <w:lang w:val="en-GB"/>
        </w:rPr>
        <w:t>, T., 2017. State of the art and recent research advances in software defined networking. </w:t>
      </w:r>
      <w:r w:rsidRPr="004D6C87">
        <w:rPr>
          <w:rFonts w:ascii="Times New Roman" w:hAnsi="Times New Roman" w:cs="Times New Roman"/>
          <w:i/>
          <w:iCs/>
          <w:color w:val="222222"/>
          <w:sz w:val="24"/>
          <w:szCs w:val="24"/>
          <w:shd w:val="clear" w:color="auto" w:fill="FFFFFF"/>
          <w:lang w:val="en-GB"/>
        </w:rPr>
        <w:t>Wireless Communications and Mobile Computing</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2017</w:t>
      </w:r>
      <w:r w:rsidRPr="004D6C87">
        <w:rPr>
          <w:rFonts w:ascii="Times New Roman" w:hAnsi="Times New Roman" w:cs="Times New Roman"/>
          <w:color w:val="222222"/>
          <w:sz w:val="24"/>
          <w:szCs w:val="24"/>
          <w:shd w:val="clear" w:color="auto" w:fill="FFFFFF"/>
          <w:lang w:val="en-GB"/>
        </w:rPr>
        <w:t>.</w:t>
      </w:r>
    </w:p>
    <w:p w14:paraId="1E95E5F9"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77A44809"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Bakshi</w:t>
      </w:r>
      <w:proofErr w:type="spellEnd"/>
      <w:r w:rsidRPr="004D6C87">
        <w:rPr>
          <w:rFonts w:ascii="Times New Roman" w:hAnsi="Times New Roman" w:cs="Times New Roman"/>
          <w:color w:val="222222"/>
          <w:sz w:val="24"/>
          <w:szCs w:val="24"/>
          <w:shd w:val="clear" w:color="auto" w:fill="FFFFFF"/>
          <w:lang w:val="en-GB"/>
        </w:rPr>
        <w:t>, K., 2013, March. Considerations for software defined networking (SDN): Approaches and use cases. In </w:t>
      </w:r>
      <w:r w:rsidRPr="004D6C87">
        <w:rPr>
          <w:rFonts w:ascii="Times New Roman" w:hAnsi="Times New Roman" w:cs="Times New Roman"/>
          <w:i/>
          <w:iCs/>
          <w:color w:val="222222"/>
          <w:sz w:val="24"/>
          <w:szCs w:val="24"/>
          <w:shd w:val="clear" w:color="auto" w:fill="FFFFFF"/>
          <w:lang w:val="en-GB"/>
        </w:rPr>
        <w:t>2013 IEEE Aerospace Conference</w:t>
      </w:r>
      <w:r w:rsidRPr="004D6C87">
        <w:rPr>
          <w:rFonts w:ascii="Times New Roman" w:hAnsi="Times New Roman" w:cs="Times New Roman"/>
          <w:color w:val="222222"/>
          <w:sz w:val="24"/>
          <w:szCs w:val="24"/>
          <w:shd w:val="clear" w:color="auto" w:fill="FFFFFF"/>
          <w:lang w:val="en-GB"/>
        </w:rPr>
        <w:t> (pp. 1-9). IEEE.</w:t>
      </w:r>
    </w:p>
    <w:p w14:paraId="746C8584"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24B09B9"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Balakrishnan, R., 2012. </w:t>
      </w:r>
      <w:r w:rsidRPr="00CF7E7D">
        <w:rPr>
          <w:rFonts w:ascii="Times New Roman" w:hAnsi="Times New Roman" w:cs="Times New Roman"/>
          <w:i/>
          <w:iCs/>
          <w:color w:val="222222"/>
          <w:sz w:val="24"/>
          <w:szCs w:val="24"/>
          <w:shd w:val="clear" w:color="auto" w:fill="FFFFFF"/>
          <w:lang w:val="en-GB"/>
        </w:rPr>
        <w:t>Advanced QoS for multi-service IP/MPLS networks</w:t>
      </w:r>
      <w:r w:rsidRPr="004D6C87">
        <w:rPr>
          <w:rFonts w:ascii="Times New Roman" w:hAnsi="Times New Roman" w:cs="Times New Roman"/>
          <w:color w:val="222222"/>
          <w:sz w:val="24"/>
          <w:szCs w:val="24"/>
          <w:shd w:val="clear" w:color="auto" w:fill="FFFFFF"/>
          <w:lang w:val="en-GB"/>
        </w:rPr>
        <w:t>. John Wiley &amp; Sons.</w:t>
      </w:r>
    </w:p>
    <w:p w14:paraId="13C0BFEC"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48F7FAD"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Balogh, T. and </w:t>
      </w:r>
      <w:proofErr w:type="spellStart"/>
      <w:r w:rsidRPr="004D6C87">
        <w:rPr>
          <w:rFonts w:ascii="Times New Roman" w:hAnsi="Times New Roman" w:cs="Times New Roman"/>
          <w:color w:val="222222"/>
          <w:sz w:val="24"/>
          <w:szCs w:val="24"/>
          <w:shd w:val="clear" w:color="auto" w:fill="FFFFFF"/>
          <w:lang w:val="en-GB"/>
        </w:rPr>
        <w:t>Medvecký</w:t>
      </w:r>
      <w:proofErr w:type="spellEnd"/>
      <w:r w:rsidRPr="004D6C87">
        <w:rPr>
          <w:rFonts w:ascii="Times New Roman" w:hAnsi="Times New Roman" w:cs="Times New Roman"/>
          <w:color w:val="222222"/>
          <w:sz w:val="24"/>
          <w:szCs w:val="24"/>
          <w:shd w:val="clear" w:color="auto" w:fill="FFFFFF"/>
          <w:lang w:val="en-GB"/>
        </w:rPr>
        <w:t>, M., 2010.</w:t>
      </w:r>
      <w:r w:rsidRPr="00CF7E7D">
        <w:rPr>
          <w:rFonts w:ascii="Times New Roman" w:hAnsi="Times New Roman" w:cs="Times New Roman"/>
          <w:i/>
          <w:iCs/>
          <w:color w:val="222222"/>
          <w:sz w:val="24"/>
          <w:szCs w:val="24"/>
          <w:shd w:val="clear" w:color="auto" w:fill="FFFFFF"/>
          <w:lang w:val="en-GB"/>
        </w:rPr>
        <w:t xml:space="preserve"> Comparison of Priority Queuing Based Scheduling Algorithms</w:t>
      </w:r>
      <w:r w:rsidRPr="004D6C87">
        <w:rPr>
          <w:rFonts w:ascii="Times New Roman" w:hAnsi="Times New Roman" w:cs="Times New Roman"/>
          <w:color w:val="222222"/>
          <w:sz w:val="24"/>
          <w:szCs w:val="24"/>
          <w:shd w:val="clear" w:color="auto" w:fill="FFFFFF"/>
          <w:lang w:val="en-GB"/>
        </w:rPr>
        <w:t xml:space="preserve">. </w:t>
      </w:r>
      <w:proofErr w:type="spellStart"/>
      <w:r w:rsidRPr="004D6C87">
        <w:rPr>
          <w:rFonts w:ascii="Times New Roman" w:hAnsi="Times New Roman" w:cs="Times New Roman"/>
          <w:color w:val="222222"/>
          <w:sz w:val="24"/>
          <w:szCs w:val="24"/>
          <w:shd w:val="clear" w:color="auto" w:fill="FFFFFF"/>
          <w:lang w:val="en-GB"/>
        </w:rPr>
        <w:t>Elektrorevue</w:t>
      </w:r>
      <w:proofErr w:type="spellEnd"/>
      <w:r w:rsidRPr="004D6C87">
        <w:rPr>
          <w:rFonts w:ascii="Times New Roman" w:hAnsi="Times New Roman" w:cs="Times New Roman"/>
          <w:color w:val="222222"/>
          <w:sz w:val="24"/>
          <w:szCs w:val="24"/>
          <w:shd w:val="clear" w:color="auto" w:fill="FFFFFF"/>
          <w:lang w:val="en-GB"/>
        </w:rPr>
        <w:t>, 15, p.11.</w:t>
      </w:r>
    </w:p>
    <w:p w14:paraId="7021F081"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1146AD7"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Bari, M.F., Chowdhury, S.R., Ahmed, R. and </w:t>
      </w:r>
      <w:proofErr w:type="spellStart"/>
      <w:r w:rsidRPr="004D6C87">
        <w:rPr>
          <w:rFonts w:ascii="Times New Roman" w:hAnsi="Times New Roman" w:cs="Times New Roman"/>
          <w:color w:val="222222"/>
          <w:sz w:val="24"/>
          <w:szCs w:val="24"/>
          <w:shd w:val="clear" w:color="auto" w:fill="FFFFFF"/>
          <w:lang w:val="en-GB"/>
        </w:rPr>
        <w:t>Boutaba</w:t>
      </w:r>
      <w:proofErr w:type="spellEnd"/>
      <w:r w:rsidRPr="004D6C87">
        <w:rPr>
          <w:rFonts w:ascii="Times New Roman" w:hAnsi="Times New Roman" w:cs="Times New Roman"/>
          <w:color w:val="222222"/>
          <w:sz w:val="24"/>
          <w:szCs w:val="24"/>
          <w:shd w:val="clear" w:color="auto" w:fill="FFFFFF"/>
          <w:lang w:val="en-GB"/>
        </w:rPr>
        <w:t xml:space="preserve">, R., 2013, November. </w:t>
      </w:r>
      <w:proofErr w:type="spellStart"/>
      <w:r w:rsidRPr="004D6C87">
        <w:rPr>
          <w:rFonts w:ascii="Times New Roman" w:hAnsi="Times New Roman" w:cs="Times New Roman"/>
          <w:color w:val="222222"/>
          <w:sz w:val="24"/>
          <w:szCs w:val="24"/>
          <w:shd w:val="clear" w:color="auto" w:fill="FFFFFF"/>
          <w:lang w:val="en-GB"/>
        </w:rPr>
        <w:t>PolicyCop</w:t>
      </w:r>
      <w:proofErr w:type="spellEnd"/>
      <w:r w:rsidRPr="004D6C87">
        <w:rPr>
          <w:rFonts w:ascii="Times New Roman" w:hAnsi="Times New Roman" w:cs="Times New Roman"/>
          <w:color w:val="222222"/>
          <w:sz w:val="24"/>
          <w:szCs w:val="24"/>
          <w:shd w:val="clear" w:color="auto" w:fill="FFFFFF"/>
          <w:lang w:val="en-GB"/>
        </w:rPr>
        <w:t>: An autonomic QoS policy enforcement framework for software defined networks. In </w:t>
      </w:r>
      <w:r w:rsidRPr="00CF7E7D">
        <w:rPr>
          <w:rFonts w:ascii="Times New Roman" w:hAnsi="Times New Roman" w:cs="Times New Roman"/>
          <w:i/>
          <w:iCs/>
          <w:color w:val="222222"/>
          <w:sz w:val="24"/>
          <w:szCs w:val="24"/>
          <w:shd w:val="clear" w:color="auto" w:fill="FFFFFF"/>
          <w:lang w:val="en-GB"/>
        </w:rPr>
        <w:t>2013 IEEE SDN for Future Networks and Services (SDN4FNS)</w:t>
      </w:r>
      <w:r w:rsidRPr="004D6C87">
        <w:rPr>
          <w:rFonts w:ascii="Times New Roman" w:hAnsi="Times New Roman" w:cs="Times New Roman"/>
          <w:color w:val="222222"/>
          <w:sz w:val="24"/>
          <w:szCs w:val="24"/>
          <w:shd w:val="clear" w:color="auto" w:fill="FFFFFF"/>
          <w:lang w:val="en-GB"/>
        </w:rPr>
        <w:t> (pp. 1-7). IEEE.</w:t>
      </w:r>
    </w:p>
    <w:p w14:paraId="67539C2F"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D9BAE5D"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Belter, B., </w:t>
      </w:r>
      <w:proofErr w:type="spellStart"/>
      <w:r w:rsidRPr="004D6C87">
        <w:rPr>
          <w:rFonts w:ascii="Times New Roman" w:hAnsi="Times New Roman" w:cs="Times New Roman"/>
          <w:color w:val="222222"/>
          <w:sz w:val="24"/>
          <w:szCs w:val="24"/>
          <w:shd w:val="clear" w:color="auto" w:fill="FFFFFF"/>
          <w:lang w:val="en-GB"/>
        </w:rPr>
        <w:t>Binczewski</w:t>
      </w:r>
      <w:proofErr w:type="spellEnd"/>
      <w:r w:rsidRPr="004D6C87">
        <w:rPr>
          <w:rFonts w:ascii="Times New Roman" w:hAnsi="Times New Roman" w:cs="Times New Roman"/>
          <w:color w:val="222222"/>
          <w:sz w:val="24"/>
          <w:szCs w:val="24"/>
          <w:shd w:val="clear" w:color="auto" w:fill="FFFFFF"/>
          <w:lang w:val="en-GB"/>
        </w:rPr>
        <w:t xml:space="preserve">, A., </w:t>
      </w:r>
      <w:proofErr w:type="spellStart"/>
      <w:r w:rsidRPr="004D6C87">
        <w:rPr>
          <w:rFonts w:ascii="Times New Roman" w:hAnsi="Times New Roman" w:cs="Times New Roman"/>
          <w:color w:val="222222"/>
          <w:sz w:val="24"/>
          <w:szCs w:val="24"/>
          <w:shd w:val="clear" w:color="auto" w:fill="FFFFFF"/>
          <w:lang w:val="en-GB"/>
        </w:rPr>
        <w:t>Dombek</w:t>
      </w:r>
      <w:proofErr w:type="spellEnd"/>
      <w:r w:rsidRPr="004D6C87">
        <w:rPr>
          <w:rFonts w:ascii="Times New Roman" w:hAnsi="Times New Roman" w:cs="Times New Roman"/>
          <w:color w:val="222222"/>
          <w:sz w:val="24"/>
          <w:szCs w:val="24"/>
          <w:shd w:val="clear" w:color="auto" w:fill="FFFFFF"/>
          <w:lang w:val="en-GB"/>
        </w:rPr>
        <w:t xml:space="preserve">, K., </w:t>
      </w:r>
      <w:proofErr w:type="spellStart"/>
      <w:r w:rsidRPr="004D6C87">
        <w:rPr>
          <w:rFonts w:ascii="Times New Roman" w:hAnsi="Times New Roman" w:cs="Times New Roman"/>
          <w:color w:val="222222"/>
          <w:sz w:val="24"/>
          <w:szCs w:val="24"/>
          <w:shd w:val="clear" w:color="auto" w:fill="FFFFFF"/>
          <w:lang w:val="en-GB"/>
        </w:rPr>
        <w:t>Juszczyk</w:t>
      </w:r>
      <w:proofErr w:type="spellEnd"/>
      <w:r w:rsidRPr="004D6C87">
        <w:rPr>
          <w:rFonts w:ascii="Times New Roman" w:hAnsi="Times New Roman" w:cs="Times New Roman"/>
          <w:color w:val="222222"/>
          <w:sz w:val="24"/>
          <w:szCs w:val="24"/>
          <w:shd w:val="clear" w:color="auto" w:fill="FFFFFF"/>
          <w:lang w:val="en-GB"/>
        </w:rPr>
        <w:t xml:space="preserve">, A., </w:t>
      </w:r>
      <w:proofErr w:type="spellStart"/>
      <w:r w:rsidRPr="004D6C87">
        <w:rPr>
          <w:rFonts w:ascii="Times New Roman" w:hAnsi="Times New Roman" w:cs="Times New Roman"/>
          <w:color w:val="222222"/>
          <w:sz w:val="24"/>
          <w:szCs w:val="24"/>
          <w:shd w:val="clear" w:color="auto" w:fill="FFFFFF"/>
          <w:lang w:val="en-GB"/>
        </w:rPr>
        <w:t>Ogrodowczyk</w:t>
      </w:r>
      <w:proofErr w:type="spellEnd"/>
      <w:r w:rsidRPr="004D6C87">
        <w:rPr>
          <w:rFonts w:ascii="Times New Roman" w:hAnsi="Times New Roman" w:cs="Times New Roman"/>
          <w:color w:val="222222"/>
          <w:sz w:val="24"/>
          <w:szCs w:val="24"/>
          <w:shd w:val="clear" w:color="auto" w:fill="FFFFFF"/>
          <w:lang w:val="en-GB"/>
        </w:rPr>
        <w:t xml:space="preserve">, L., </w:t>
      </w:r>
      <w:proofErr w:type="spellStart"/>
      <w:r w:rsidRPr="004D6C87">
        <w:rPr>
          <w:rFonts w:ascii="Times New Roman" w:hAnsi="Times New Roman" w:cs="Times New Roman"/>
          <w:color w:val="222222"/>
          <w:sz w:val="24"/>
          <w:szCs w:val="24"/>
          <w:shd w:val="clear" w:color="auto" w:fill="FFFFFF"/>
          <w:lang w:val="en-GB"/>
        </w:rPr>
        <w:t>Parniewicz</w:t>
      </w:r>
      <w:proofErr w:type="spellEnd"/>
      <w:r w:rsidRPr="004D6C87">
        <w:rPr>
          <w:rFonts w:ascii="Times New Roman" w:hAnsi="Times New Roman" w:cs="Times New Roman"/>
          <w:color w:val="222222"/>
          <w:sz w:val="24"/>
          <w:szCs w:val="24"/>
          <w:shd w:val="clear" w:color="auto" w:fill="FFFFFF"/>
          <w:lang w:val="en-GB"/>
        </w:rPr>
        <w:t xml:space="preserve">, D., </w:t>
      </w:r>
      <w:proofErr w:type="spellStart"/>
      <w:r w:rsidRPr="004D6C87">
        <w:rPr>
          <w:rFonts w:ascii="Times New Roman" w:hAnsi="Times New Roman" w:cs="Times New Roman"/>
          <w:color w:val="222222"/>
          <w:sz w:val="24"/>
          <w:szCs w:val="24"/>
          <w:shd w:val="clear" w:color="auto" w:fill="FFFFFF"/>
          <w:lang w:val="en-GB"/>
        </w:rPr>
        <w:t>Stroiñski</w:t>
      </w:r>
      <w:proofErr w:type="spellEnd"/>
      <w:r w:rsidRPr="004D6C87">
        <w:rPr>
          <w:rFonts w:ascii="Times New Roman" w:hAnsi="Times New Roman" w:cs="Times New Roman"/>
          <w:color w:val="222222"/>
          <w:sz w:val="24"/>
          <w:szCs w:val="24"/>
          <w:shd w:val="clear" w:color="auto" w:fill="FFFFFF"/>
          <w:lang w:val="en-GB"/>
        </w:rPr>
        <w:t xml:space="preserve">, M. and Olszewski, I., 2014, September. Programmable abstraction of </w:t>
      </w:r>
      <w:proofErr w:type="spellStart"/>
      <w:r w:rsidRPr="004D6C87">
        <w:rPr>
          <w:rFonts w:ascii="Times New Roman" w:hAnsi="Times New Roman" w:cs="Times New Roman"/>
          <w:color w:val="222222"/>
          <w:sz w:val="24"/>
          <w:szCs w:val="24"/>
          <w:shd w:val="clear" w:color="auto" w:fill="FFFFFF"/>
          <w:lang w:val="en-GB"/>
        </w:rPr>
        <w:t>datapath</w:t>
      </w:r>
      <w:proofErr w:type="spellEnd"/>
      <w:r w:rsidRPr="004D6C87">
        <w:rPr>
          <w:rFonts w:ascii="Times New Roman" w:hAnsi="Times New Roman" w:cs="Times New Roman"/>
          <w:color w:val="222222"/>
          <w:sz w:val="24"/>
          <w:szCs w:val="24"/>
          <w:shd w:val="clear" w:color="auto" w:fill="FFFFFF"/>
          <w:lang w:val="en-GB"/>
        </w:rPr>
        <w:t xml:space="preserve">: Advanced programmability of heterogeneous </w:t>
      </w:r>
      <w:proofErr w:type="spellStart"/>
      <w:r w:rsidRPr="004D6C87">
        <w:rPr>
          <w:rFonts w:ascii="Times New Roman" w:hAnsi="Times New Roman" w:cs="Times New Roman"/>
          <w:color w:val="222222"/>
          <w:sz w:val="24"/>
          <w:szCs w:val="24"/>
          <w:shd w:val="clear" w:color="auto" w:fill="FFFFFF"/>
          <w:lang w:val="en-GB"/>
        </w:rPr>
        <w:t>datapath</w:t>
      </w:r>
      <w:proofErr w:type="spellEnd"/>
      <w:r w:rsidRPr="004D6C87">
        <w:rPr>
          <w:rFonts w:ascii="Times New Roman" w:hAnsi="Times New Roman" w:cs="Times New Roman"/>
          <w:color w:val="222222"/>
          <w:sz w:val="24"/>
          <w:szCs w:val="24"/>
          <w:shd w:val="clear" w:color="auto" w:fill="FFFFFF"/>
          <w:lang w:val="en-GB"/>
        </w:rPr>
        <w:t xml:space="preserve"> elements through hardware abstraction. In </w:t>
      </w:r>
      <w:r w:rsidRPr="004D6C87">
        <w:rPr>
          <w:rFonts w:ascii="Times New Roman" w:hAnsi="Times New Roman" w:cs="Times New Roman"/>
          <w:i/>
          <w:iCs/>
          <w:color w:val="222222"/>
          <w:sz w:val="24"/>
          <w:szCs w:val="24"/>
          <w:shd w:val="clear" w:color="auto" w:fill="FFFFFF"/>
          <w:lang w:val="en-GB"/>
        </w:rPr>
        <w:t>2014 Third European Workshop on Software Defined Networks</w:t>
      </w:r>
      <w:r w:rsidRPr="004D6C87">
        <w:rPr>
          <w:rFonts w:ascii="Times New Roman" w:hAnsi="Times New Roman" w:cs="Times New Roman"/>
          <w:color w:val="222222"/>
          <w:sz w:val="24"/>
          <w:szCs w:val="24"/>
          <w:shd w:val="clear" w:color="auto" w:fill="FFFFFF"/>
          <w:lang w:val="en-GB"/>
        </w:rPr>
        <w:t> (pp. 7-12). IEEE.</w:t>
      </w:r>
    </w:p>
    <w:p w14:paraId="287CDFDB"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59A4A5A1"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Belter, B., </w:t>
      </w:r>
      <w:proofErr w:type="spellStart"/>
      <w:r w:rsidRPr="004D6C87">
        <w:rPr>
          <w:rFonts w:ascii="Times New Roman" w:hAnsi="Times New Roman" w:cs="Times New Roman"/>
          <w:color w:val="222222"/>
          <w:sz w:val="24"/>
          <w:szCs w:val="24"/>
          <w:shd w:val="clear" w:color="auto" w:fill="FFFFFF"/>
          <w:lang w:val="en-GB"/>
        </w:rPr>
        <w:t>Binczewski</w:t>
      </w:r>
      <w:proofErr w:type="spellEnd"/>
      <w:r w:rsidRPr="004D6C87">
        <w:rPr>
          <w:rFonts w:ascii="Times New Roman" w:hAnsi="Times New Roman" w:cs="Times New Roman"/>
          <w:color w:val="222222"/>
          <w:sz w:val="24"/>
          <w:szCs w:val="24"/>
          <w:shd w:val="clear" w:color="auto" w:fill="FFFFFF"/>
          <w:lang w:val="en-GB"/>
        </w:rPr>
        <w:t xml:space="preserve">, A., </w:t>
      </w:r>
      <w:proofErr w:type="spellStart"/>
      <w:r w:rsidRPr="004D6C87">
        <w:rPr>
          <w:rFonts w:ascii="Times New Roman" w:hAnsi="Times New Roman" w:cs="Times New Roman"/>
          <w:color w:val="222222"/>
          <w:sz w:val="24"/>
          <w:szCs w:val="24"/>
          <w:shd w:val="clear" w:color="auto" w:fill="FFFFFF"/>
          <w:lang w:val="en-GB"/>
        </w:rPr>
        <w:t>Dombek</w:t>
      </w:r>
      <w:proofErr w:type="spellEnd"/>
      <w:r w:rsidRPr="004D6C87">
        <w:rPr>
          <w:rFonts w:ascii="Times New Roman" w:hAnsi="Times New Roman" w:cs="Times New Roman"/>
          <w:color w:val="222222"/>
          <w:sz w:val="24"/>
          <w:szCs w:val="24"/>
          <w:shd w:val="clear" w:color="auto" w:fill="FFFFFF"/>
          <w:lang w:val="en-GB"/>
        </w:rPr>
        <w:t xml:space="preserve">, K., </w:t>
      </w:r>
      <w:proofErr w:type="spellStart"/>
      <w:r w:rsidRPr="004D6C87">
        <w:rPr>
          <w:rFonts w:ascii="Times New Roman" w:hAnsi="Times New Roman" w:cs="Times New Roman"/>
          <w:color w:val="222222"/>
          <w:sz w:val="24"/>
          <w:szCs w:val="24"/>
          <w:shd w:val="clear" w:color="auto" w:fill="FFFFFF"/>
          <w:lang w:val="en-GB"/>
        </w:rPr>
        <w:t>Juszczyk</w:t>
      </w:r>
      <w:proofErr w:type="spellEnd"/>
      <w:r w:rsidRPr="004D6C87">
        <w:rPr>
          <w:rFonts w:ascii="Times New Roman" w:hAnsi="Times New Roman" w:cs="Times New Roman"/>
          <w:color w:val="222222"/>
          <w:sz w:val="24"/>
          <w:szCs w:val="24"/>
          <w:shd w:val="clear" w:color="auto" w:fill="FFFFFF"/>
          <w:lang w:val="en-GB"/>
        </w:rPr>
        <w:t xml:space="preserve">, A., </w:t>
      </w:r>
      <w:proofErr w:type="spellStart"/>
      <w:r w:rsidRPr="004D6C87">
        <w:rPr>
          <w:rFonts w:ascii="Times New Roman" w:hAnsi="Times New Roman" w:cs="Times New Roman"/>
          <w:color w:val="222222"/>
          <w:sz w:val="24"/>
          <w:szCs w:val="24"/>
          <w:shd w:val="clear" w:color="auto" w:fill="FFFFFF"/>
          <w:lang w:val="en-GB"/>
        </w:rPr>
        <w:t>Ogrodowczyk</w:t>
      </w:r>
      <w:proofErr w:type="spellEnd"/>
      <w:r w:rsidRPr="004D6C87">
        <w:rPr>
          <w:rFonts w:ascii="Times New Roman" w:hAnsi="Times New Roman" w:cs="Times New Roman"/>
          <w:color w:val="222222"/>
          <w:sz w:val="24"/>
          <w:szCs w:val="24"/>
          <w:shd w:val="clear" w:color="auto" w:fill="FFFFFF"/>
          <w:lang w:val="en-GB"/>
        </w:rPr>
        <w:t xml:space="preserve">, L., </w:t>
      </w:r>
      <w:proofErr w:type="spellStart"/>
      <w:r w:rsidRPr="004D6C87">
        <w:rPr>
          <w:rFonts w:ascii="Times New Roman" w:hAnsi="Times New Roman" w:cs="Times New Roman"/>
          <w:color w:val="222222"/>
          <w:sz w:val="24"/>
          <w:szCs w:val="24"/>
          <w:shd w:val="clear" w:color="auto" w:fill="FFFFFF"/>
          <w:lang w:val="en-GB"/>
        </w:rPr>
        <w:t>Parniewicz</w:t>
      </w:r>
      <w:proofErr w:type="spellEnd"/>
      <w:r w:rsidRPr="004D6C87">
        <w:rPr>
          <w:rFonts w:ascii="Times New Roman" w:hAnsi="Times New Roman" w:cs="Times New Roman"/>
          <w:color w:val="222222"/>
          <w:sz w:val="24"/>
          <w:szCs w:val="24"/>
          <w:shd w:val="clear" w:color="auto" w:fill="FFFFFF"/>
          <w:lang w:val="en-GB"/>
        </w:rPr>
        <w:t xml:space="preserve">, D., </w:t>
      </w:r>
      <w:proofErr w:type="spellStart"/>
      <w:r w:rsidRPr="004D6C87">
        <w:rPr>
          <w:rFonts w:ascii="Times New Roman" w:hAnsi="Times New Roman" w:cs="Times New Roman"/>
          <w:color w:val="222222"/>
          <w:sz w:val="24"/>
          <w:szCs w:val="24"/>
          <w:shd w:val="clear" w:color="auto" w:fill="FFFFFF"/>
          <w:lang w:val="en-GB"/>
        </w:rPr>
        <w:t>Stroiñski</w:t>
      </w:r>
      <w:proofErr w:type="spellEnd"/>
      <w:r w:rsidRPr="004D6C87">
        <w:rPr>
          <w:rFonts w:ascii="Times New Roman" w:hAnsi="Times New Roman" w:cs="Times New Roman"/>
          <w:color w:val="222222"/>
          <w:sz w:val="24"/>
          <w:szCs w:val="24"/>
          <w:shd w:val="clear" w:color="auto" w:fill="FFFFFF"/>
          <w:lang w:val="en-GB"/>
        </w:rPr>
        <w:t xml:space="preserve">, M. and Olszewski, I., 2014, September. Programmable abstraction of </w:t>
      </w:r>
      <w:proofErr w:type="spellStart"/>
      <w:r w:rsidRPr="004D6C87">
        <w:rPr>
          <w:rFonts w:ascii="Times New Roman" w:hAnsi="Times New Roman" w:cs="Times New Roman"/>
          <w:color w:val="222222"/>
          <w:sz w:val="24"/>
          <w:szCs w:val="24"/>
          <w:shd w:val="clear" w:color="auto" w:fill="FFFFFF"/>
          <w:lang w:val="en-GB"/>
        </w:rPr>
        <w:t>datapath</w:t>
      </w:r>
      <w:proofErr w:type="spellEnd"/>
      <w:r w:rsidRPr="004D6C87">
        <w:rPr>
          <w:rFonts w:ascii="Times New Roman" w:hAnsi="Times New Roman" w:cs="Times New Roman"/>
          <w:color w:val="222222"/>
          <w:sz w:val="24"/>
          <w:szCs w:val="24"/>
          <w:shd w:val="clear" w:color="auto" w:fill="FFFFFF"/>
          <w:lang w:val="en-GB"/>
        </w:rPr>
        <w:t xml:space="preserve">. In </w:t>
      </w:r>
      <w:r w:rsidRPr="00CF7E7D">
        <w:rPr>
          <w:rFonts w:ascii="Times New Roman" w:hAnsi="Times New Roman" w:cs="Times New Roman"/>
          <w:i/>
          <w:iCs/>
          <w:color w:val="222222"/>
          <w:sz w:val="24"/>
          <w:szCs w:val="24"/>
          <w:shd w:val="clear" w:color="auto" w:fill="FFFFFF"/>
          <w:lang w:val="en-GB"/>
        </w:rPr>
        <w:t>2014 Third European Workshop on Software Defined Networks</w:t>
      </w:r>
      <w:r w:rsidRPr="004D6C87">
        <w:rPr>
          <w:rFonts w:ascii="Times New Roman" w:hAnsi="Times New Roman" w:cs="Times New Roman"/>
          <w:color w:val="222222"/>
          <w:sz w:val="24"/>
          <w:szCs w:val="24"/>
          <w:shd w:val="clear" w:color="auto" w:fill="FFFFFF"/>
          <w:lang w:val="en-GB"/>
        </w:rPr>
        <w:t xml:space="preserve"> (pp. 7-12). IEEE.</w:t>
      </w:r>
    </w:p>
    <w:p w14:paraId="1C72FFDC"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2CE63C2"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Benzekki</w:t>
      </w:r>
      <w:proofErr w:type="spellEnd"/>
      <w:r w:rsidRPr="004D6C87">
        <w:rPr>
          <w:rFonts w:ascii="Times New Roman" w:hAnsi="Times New Roman" w:cs="Times New Roman"/>
          <w:color w:val="222222"/>
          <w:sz w:val="24"/>
          <w:szCs w:val="24"/>
          <w:shd w:val="clear" w:color="auto" w:fill="FFFFFF"/>
          <w:lang w:val="en-GB"/>
        </w:rPr>
        <w:t xml:space="preserve">, K., El </w:t>
      </w:r>
      <w:proofErr w:type="spellStart"/>
      <w:r w:rsidRPr="004D6C87">
        <w:rPr>
          <w:rFonts w:ascii="Times New Roman" w:hAnsi="Times New Roman" w:cs="Times New Roman"/>
          <w:color w:val="222222"/>
          <w:sz w:val="24"/>
          <w:szCs w:val="24"/>
          <w:shd w:val="clear" w:color="auto" w:fill="FFFFFF"/>
          <w:lang w:val="en-GB"/>
        </w:rPr>
        <w:t>Fergougui</w:t>
      </w:r>
      <w:proofErr w:type="spellEnd"/>
      <w:r w:rsidRPr="004D6C87">
        <w:rPr>
          <w:rFonts w:ascii="Times New Roman" w:hAnsi="Times New Roman" w:cs="Times New Roman"/>
          <w:color w:val="222222"/>
          <w:sz w:val="24"/>
          <w:szCs w:val="24"/>
          <w:shd w:val="clear" w:color="auto" w:fill="FFFFFF"/>
          <w:lang w:val="en-GB"/>
        </w:rPr>
        <w:t xml:space="preserve">, A. and </w:t>
      </w:r>
      <w:proofErr w:type="spellStart"/>
      <w:r w:rsidRPr="004D6C87">
        <w:rPr>
          <w:rFonts w:ascii="Times New Roman" w:hAnsi="Times New Roman" w:cs="Times New Roman"/>
          <w:color w:val="222222"/>
          <w:sz w:val="24"/>
          <w:szCs w:val="24"/>
          <w:shd w:val="clear" w:color="auto" w:fill="FFFFFF"/>
          <w:lang w:val="en-GB"/>
        </w:rPr>
        <w:t>Elbelrhiti</w:t>
      </w:r>
      <w:proofErr w:type="spellEnd"/>
      <w:r w:rsidRPr="004D6C87">
        <w:rPr>
          <w:rFonts w:ascii="Times New Roman" w:hAnsi="Times New Roman" w:cs="Times New Roman"/>
          <w:color w:val="222222"/>
          <w:sz w:val="24"/>
          <w:szCs w:val="24"/>
          <w:shd w:val="clear" w:color="auto" w:fill="FFFFFF"/>
          <w:lang w:val="en-GB"/>
        </w:rPr>
        <w:t xml:space="preserve"> </w:t>
      </w:r>
      <w:proofErr w:type="spellStart"/>
      <w:r w:rsidRPr="004D6C87">
        <w:rPr>
          <w:rFonts w:ascii="Times New Roman" w:hAnsi="Times New Roman" w:cs="Times New Roman"/>
          <w:color w:val="222222"/>
          <w:sz w:val="24"/>
          <w:szCs w:val="24"/>
          <w:shd w:val="clear" w:color="auto" w:fill="FFFFFF"/>
          <w:lang w:val="en-GB"/>
        </w:rPr>
        <w:t>Elalaoui</w:t>
      </w:r>
      <w:proofErr w:type="spellEnd"/>
      <w:r w:rsidRPr="004D6C87">
        <w:rPr>
          <w:rFonts w:ascii="Times New Roman" w:hAnsi="Times New Roman" w:cs="Times New Roman"/>
          <w:color w:val="222222"/>
          <w:sz w:val="24"/>
          <w:szCs w:val="24"/>
          <w:shd w:val="clear" w:color="auto" w:fill="FFFFFF"/>
          <w:lang w:val="en-GB"/>
        </w:rPr>
        <w:t>, A., 2016. Software-defined networking (SDN): a survey. </w:t>
      </w:r>
      <w:r w:rsidRPr="00CF7E7D">
        <w:rPr>
          <w:rFonts w:ascii="Times New Roman" w:hAnsi="Times New Roman" w:cs="Times New Roman"/>
          <w:i/>
          <w:iCs/>
          <w:color w:val="222222"/>
          <w:sz w:val="24"/>
          <w:szCs w:val="24"/>
          <w:shd w:val="clear" w:color="auto" w:fill="FFFFFF"/>
          <w:lang w:val="en-GB"/>
        </w:rPr>
        <w:t xml:space="preserve">Security and communication networks, 9(18), </w:t>
      </w:r>
      <w:r w:rsidRPr="004D6C87">
        <w:rPr>
          <w:rFonts w:ascii="Times New Roman" w:hAnsi="Times New Roman" w:cs="Times New Roman"/>
          <w:color w:val="222222"/>
          <w:sz w:val="24"/>
          <w:szCs w:val="24"/>
          <w:shd w:val="clear" w:color="auto" w:fill="FFFFFF"/>
          <w:lang w:val="en-GB"/>
        </w:rPr>
        <w:t>pp.5803-5833.</w:t>
      </w:r>
    </w:p>
    <w:p w14:paraId="42D5ABDE"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1A2F4BCE"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Binsahaq</w:t>
      </w:r>
      <w:proofErr w:type="spellEnd"/>
      <w:r w:rsidRPr="004D6C87">
        <w:rPr>
          <w:rFonts w:ascii="Times New Roman" w:hAnsi="Times New Roman" w:cs="Times New Roman"/>
          <w:color w:val="222222"/>
          <w:sz w:val="24"/>
          <w:szCs w:val="24"/>
          <w:shd w:val="clear" w:color="auto" w:fill="FFFFFF"/>
          <w:lang w:val="en-GB"/>
        </w:rPr>
        <w:t xml:space="preserve">, A., </w:t>
      </w:r>
      <w:proofErr w:type="spellStart"/>
      <w:r w:rsidRPr="004D6C87">
        <w:rPr>
          <w:rFonts w:ascii="Times New Roman" w:hAnsi="Times New Roman" w:cs="Times New Roman"/>
          <w:color w:val="222222"/>
          <w:sz w:val="24"/>
          <w:szCs w:val="24"/>
          <w:shd w:val="clear" w:color="auto" w:fill="FFFFFF"/>
          <w:lang w:val="en-GB"/>
        </w:rPr>
        <w:t>Sheltami</w:t>
      </w:r>
      <w:proofErr w:type="spellEnd"/>
      <w:r w:rsidRPr="004D6C87">
        <w:rPr>
          <w:rFonts w:ascii="Times New Roman" w:hAnsi="Times New Roman" w:cs="Times New Roman"/>
          <w:color w:val="222222"/>
          <w:sz w:val="24"/>
          <w:szCs w:val="24"/>
          <w:shd w:val="clear" w:color="auto" w:fill="FFFFFF"/>
          <w:lang w:val="en-GB"/>
        </w:rPr>
        <w:t>, T.R. and Salah, K., 2019. A survey on autonomic provisioning and management of QoS in SDN networks. </w:t>
      </w:r>
      <w:r w:rsidRPr="00CF7E7D">
        <w:rPr>
          <w:rFonts w:ascii="Times New Roman" w:hAnsi="Times New Roman" w:cs="Times New Roman"/>
          <w:i/>
          <w:iCs/>
          <w:color w:val="222222"/>
          <w:sz w:val="24"/>
          <w:szCs w:val="24"/>
          <w:shd w:val="clear" w:color="auto" w:fill="FFFFFF"/>
          <w:lang w:val="en-GB"/>
        </w:rPr>
        <w:t>IEEE Access, 7</w:t>
      </w:r>
      <w:r w:rsidRPr="004D6C87">
        <w:rPr>
          <w:rFonts w:ascii="Times New Roman" w:hAnsi="Times New Roman" w:cs="Times New Roman"/>
          <w:color w:val="222222"/>
          <w:sz w:val="24"/>
          <w:szCs w:val="24"/>
          <w:shd w:val="clear" w:color="auto" w:fill="FFFFFF"/>
          <w:lang w:val="en-GB"/>
        </w:rPr>
        <w:t>, pp.73384-73435.</w:t>
      </w:r>
    </w:p>
    <w:p w14:paraId="237BD463"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08F966E"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Blake, S., Black, D., Carlson, M., Davies, E., Wang, Z. and Weiss, W., 1998. </w:t>
      </w:r>
      <w:r w:rsidRPr="00CF7E7D">
        <w:rPr>
          <w:rFonts w:ascii="Times New Roman" w:hAnsi="Times New Roman" w:cs="Times New Roman"/>
          <w:i/>
          <w:iCs/>
          <w:color w:val="222222"/>
          <w:sz w:val="24"/>
          <w:szCs w:val="24"/>
          <w:shd w:val="clear" w:color="auto" w:fill="FFFFFF"/>
          <w:lang w:val="en-GB"/>
        </w:rPr>
        <w:t>An architecture for differentiated services.</w:t>
      </w:r>
    </w:p>
    <w:p w14:paraId="7F8AEA33"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F47AA7B"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Blenk</w:t>
      </w:r>
      <w:proofErr w:type="spellEnd"/>
      <w:r w:rsidRPr="004D6C87">
        <w:rPr>
          <w:rFonts w:ascii="Times New Roman" w:hAnsi="Times New Roman" w:cs="Times New Roman"/>
          <w:color w:val="222222"/>
          <w:sz w:val="24"/>
          <w:szCs w:val="24"/>
          <w:shd w:val="clear" w:color="auto" w:fill="FFFFFF"/>
          <w:lang w:val="en-GB"/>
        </w:rPr>
        <w:t xml:space="preserve">, A., Basta, A., </w:t>
      </w:r>
      <w:proofErr w:type="spellStart"/>
      <w:r w:rsidRPr="004D6C87">
        <w:rPr>
          <w:rFonts w:ascii="Times New Roman" w:hAnsi="Times New Roman" w:cs="Times New Roman"/>
          <w:color w:val="222222"/>
          <w:sz w:val="24"/>
          <w:szCs w:val="24"/>
          <w:shd w:val="clear" w:color="auto" w:fill="FFFFFF"/>
          <w:lang w:val="en-GB"/>
        </w:rPr>
        <w:t>Reisslein</w:t>
      </w:r>
      <w:proofErr w:type="spellEnd"/>
      <w:r w:rsidRPr="004D6C87">
        <w:rPr>
          <w:rFonts w:ascii="Times New Roman" w:hAnsi="Times New Roman" w:cs="Times New Roman"/>
          <w:color w:val="222222"/>
          <w:sz w:val="24"/>
          <w:szCs w:val="24"/>
          <w:shd w:val="clear" w:color="auto" w:fill="FFFFFF"/>
          <w:lang w:val="en-GB"/>
        </w:rPr>
        <w:t xml:space="preserve">, M. and </w:t>
      </w:r>
      <w:proofErr w:type="spellStart"/>
      <w:r w:rsidRPr="004D6C87">
        <w:rPr>
          <w:rFonts w:ascii="Times New Roman" w:hAnsi="Times New Roman" w:cs="Times New Roman"/>
          <w:color w:val="222222"/>
          <w:sz w:val="24"/>
          <w:szCs w:val="24"/>
          <w:shd w:val="clear" w:color="auto" w:fill="FFFFFF"/>
          <w:lang w:val="en-GB"/>
        </w:rPr>
        <w:t>Kellerer</w:t>
      </w:r>
      <w:proofErr w:type="spellEnd"/>
      <w:r w:rsidRPr="004D6C87">
        <w:rPr>
          <w:rFonts w:ascii="Times New Roman" w:hAnsi="Times New Roman" w:cs="Times New Roman"/>
          <w:color w:val="222222"/>
          <w:sz w:val="24"/>
          <w:szCs w:val="24"/>
          <w:shd w:val="clear" w:color="auto" w:fill="FFFFFF"/>
          <w:lang w:val="en-GB"/>
        </w:rPr>
        <w:t xml:space="preserve">, W., 2015. </w:t>
      </w:r>
      <w:r w:rsidRPr="00CF7E7D">
        <w:rPr>
          <w:rFonts w:ascii="Times New Roman" w:hAnsi="Times New Roman" w:cs="Times New Roman"/>
          <w:i/>
          <w:iCs/>
          <w:color w:val="222222"/>
          <w:sz w:val="24"/>
          <w:szCs w:val="24"/>
          <w:shd w:val="clear" w:color="auto" w:fill="FFFFFF"/>
          <w:lang w:val="en-GB"/>
        </w:rPr>
        <w:t>Survey on Network Virtualization Hypervisors for Software Defined Networking.</w:t>
      </w:r>
    </w:p>
    <w:p w14:paraId="4B63DF37"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5177131A"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Bosshart</w:t>
      </w:r>
      <w:proofErr w:type="spellEnd"/>
      <w:r w:rsidRPr="004D6C87">
        <w:rPr>
          <w:rFonts w:ascii="Times New Roman" w:hAnsi="Times New Roman" w:cs="Times New Roman"/>
          <w:color w:val="222222"/>
          <w:sz w:val="24"/>
          <w:szCs w:val="24"/>
          <w:shd w:val="clear" w:color="auto" w:fill="FFFFFF"/>
          <w:lang w:val="en-GB"/>
        </w:rPr>
        <w:t xml:space="preserve">, P., Gibb, G., Kim, H.S., Varghese, G., McKeown, N., Izzard, M., </w:t>
      </w:r>
      <w:proofErr w:type="spellStart"/>
      <w:r w:rsidRPr="004D6C87">
        <w:rPr>
          <w:rFonts w:ascii="Times New Roman" w:hAnsi="Times New Roman" w:cs="Times New Roman"/>
          <w:color w:val="222222"/>
          <w:sz w:val="24"/>
          <w:szCs w:val="24"/>
          <w:shd w:val="clear" w:color="auto" w:fill="FFFFFF"/>
          <w:lang w:val="en-GB"/>
        </w:rPr>
        <w:t>Mujica</w:t>
      </w:r>
      <w:proofErr w:type="spellEnd"/>
      <w:r w:rsidRPr="004D6C87">
        <w:rPr>
          <w:rFonts w:ascii="Times New Roman" w:hAnsi="Times New Roman" w:cs="Times New Roman"/>
          <w:color w:val="222222"/>
          <w:sz w:val="24"/>
          <w:szCs w:val="24"/>
          <w:shd w:val="clear" w:color="auto" w:fill="FFFFFF"/>
          <w:lang w:val="en-GB"/>
        </w:rPr>
        <w:t>, F. and Horowitz, M., 2013. Forwarding metamorphosis: Fast programmable match-action processing in hardware for SDN. </w:t>
      </w:r>
      <w:r w:rsidRPr="00CF7E7D">
        <w:rPr>
          <w:rFonts w:ascii="Times New Roman" w:hAnsi="Times New Roman" w:cs="Times New Roman"/>
          <w:i/>
          <w:iCs/>
          <w:color w:val="222222"/>
          <w:sz w:val="24"/>
          <w:szCs w:val="24"/>
          <w:shd w:val="clear" w:color="auto" w:fill="FFFFFF"/>
          <w:lang w:val="en-GB"/>
        </w:rPr>
        <w:t>ACM SIGCOMM Computer Communication Review, 43(4),</w:t>
      </w:r>
      <w:r w:rsidRPr="004D6C87">
        <w:rPr>
          <w:rFonts w:ascii="Times New Roman" w:hAnsi="Times New Roman" w:cs="Times New Roman"/>
          <w:color w:val="222222"/>
          <w:sz w:val="24"/>
          <w:szCs w:val="24"/>
          <w:shd w:val="clear" w:color="auto" w:fill="FFFFFF"/>
          <w:lang w:val="en-GB"/>
        </w:rPr>
        <w:t xml:space="preserve"> pp.99-110.</w:t>
      </w:r>
    </w:p>
    <w:p w14:paraId="6024A948"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797F0B04"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Botta</w:t>
      </w:r>
      <w:proofErr w:type="spellEnd"/>
      <w:r w:rsidRPr="004D6C87">
        <w:rPr>
          <w:rFonts w:ascii="Times New Roman" w:hAnsi="Times New Roman" w:cs="Times New Roman"/>
          <w:color w:val="222222"/>
          <w:sz w:val="24"/>
          <w:szCs w:val="24"/>
          <w:shd w:val="clear" w:color="auto" w:fill="FFFFFF"/>
          <w:lang w:val="en-GB"/>
        </w:rPr>
        <w:t xml:space="preserve">, A., </w:t>
      </w:r>
      <w:proofErr w:type="spellStart"/>
      <w:r w:rsidRPr="004D6C87">
        <w:rPr>
          <w:rFonts w:ascii="Times New Roman" w:hAnsi="Times New Roman" w:cs="Times New Roman"/>
          <w:color w:val="222222"/>
          <w:sz w:val="24"/>
          <w:szCs w:val="24"/>
          <w:shd w:val="clear" w:color="auto" w:fill="FFFFFF"/>
          <w:lang w:val="en-GB"/>
        </w:rPr>
        <w:t>Dainotti</w:t>
      </w:r>
      <w:proofErr w:type="spellEnd"/>
      <w:r w:rsidRPr="004D6C87">
        <w:rPr>
          <w:rFonts w:ascii="Times New Roman" w:hAnsi="Times New Roman" w:cs="Times New Roman"/>
          <w:color w:val="222222"/>
          <w:sz w:val="24"/>
          <w:szCs w:val="24"/>
          <w:shd w:val="clear" w:color="auto" w:fill="FFFFFF"/>
          <w:lang w:val="en-GB"/>
        </w:rPr>
        <w:t xml:space="preserve">, A. and </w:t>
      </w:r>
      <w:proofErr w:type="spellStart"/>
      <w:r w:rsidRPr="004D6C87">
        <w:rPr>
          <w:rFonts w:ascii="Times New Roman" w:hAnsi="Times New Roman" w:cs="Times New Roman"/>
          <w:color w:val="222222"/>
          <w:sz w:val="24"/>
          <w:szCs w:val="24"/>
          <w:shd w:val="clear" w:color="auto" w:fill="FFFFFF"/>
          <w:lang w:val="en-GB"/>
        </w:rPr>
        <w:t>Pescapè</w:t>
      </w:r>
      <w:proofErr w:type="spellEnd"/>
      <w:r w:rsidRPr="004D6C87">
        <w:rPr>
          <w:rFonts w:ascii="Times New Roman" w:hAnsi="Times New Roman" w:cs="Times New Roman"/>
          <w:color w:val="222222"/>
          <w:sz w:val="24"/>
          <w:szCs w:val="24"/>
          <w:shd w:val="clear" w:color="auto" w:fill="FFFFFF"/>
          <w:lang w:val="en-GB"/>
        </w:rPr>
        <w:t xml:space="preserve">, A., 2007. </w:t>
      </w:r>
      <w:r w:rsidRPr="00CF7E7D">
        <w:rPr>
          <w:rFonts w:ascii="Times New Roman" w:hAnsi="Times New Roman" w:cs="Times New Roman"/>
          <w:i/>
          <w:iCs/>
          <w:color w:val="222222"/>
          <w:sz w:val="24"/>
          <w:szCs w:val="24"/>
          <w:shd w:val="clear" w:color="auto" w:fill="FFFFFF"/>
          <w:lang w:val="en-GB"/>
        </w:rPr>
        <w:t>Multi-protocol and multi-platform traffic</w:t>
      </w:r>
      <w:r>
        <w:rPr>
          <w:rFonts w:ascii="Times New Roman" w:hAnsi="Times New Roman" w:cs="Times New Roman"/>
          <w:color w:val="222222"/>
          <w:sz w:val="24"/>
          <w:szCs w:val="24"/>
          <w:shd w:val="clear" w:color="auto" w:fill="FFFFFF"/>
          <w:lang w:val="en-GB"/>
        </w:rPr>
        <w:t>.</w:t>
      </w:r>
      <w:r w:rsidRPr="00CF7E7D">
        <w:rPr>
          <w:rFonts w:ascii="Times New Roman" w:hAnsi="Times New Roman" w:cs="Times New Roman"/>
          <w:color w:val="222222"/>
          <w:sz w:val="24"/>
          <w:szCs w:val="24"/>
          <w:shd w:val="clear" w:color="auto" w:fill="FFFFFF"/>
          <w:lang w:val="en-GB"/>
        </w:rPr>
        <w:t xml:space="preserve"> </w:t>
      </w:r>
    </w:p>
    <w:p w14:paraId="19D68CD2"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56E50B36"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Botta</w:t>
      </w:r>
      <w:proofErr w:type="spellEnd"/>
      <w:r w:rsidRPr="004D6C87">
        <w:rPr>
          <w:rFonts w:ascii="Times New Roman" w:hAnsi="Times New Roman" w:cs="Times New Roman"/>
          <w:color w:val="222222"/>
          <w:sz w:val="24"/>
          <w:szCs w:val="24"/>
          <w:shd w:val="clear" w:color="auto" w:fill="FFFFFF"/>
          <w:lang w:val="en-GB"/>
        </w:rPr>
        <w:t xml:space="preserve">, A., de Donato, W., </w:t>
      </w:r>
      <w:proofErr w:type="spellStart"/>
      <w:r w:rsidRPr="004D6C87">
        <w:rPr>
          <w:rFonts w:ascii="Times New Roman" w:hAnsi="Times New Roman" w:cs="Times New Roman"/>
          <w:color w:val="222222"/>
          <w:sz w:val="24"/>
          <w:szCs w:val="24"/>
          <w:shd w:val="clear" w:color="auto" w:fill="FFFFFF"/>
          <w:lang w:val="en-GB"/>
        </w:rPr>
        <w:t>Dainotti</w:t>
      </w:r>
      <w:proofErr w:type="spellEnd"/>
      <w:r w:rsidRPr="004D6C87">
        <w:rPr>
          <w:rFonts w:ascii="Times New Roman" w:hAnsi="Times New Roman" w:cs="Times New Roman"/>
          <w:color w:val="222222"/>
          <w:sz w:val="24"/>
          <w:szCs w:val="24"/>
          <w:shd w:val="clear" w:color="auto" w:fill="FFFFFF"/>
          <w:lang w:val="en-GB"/>
        </w:rPr>
        <w:t xml:space="preserve">, A., </w:t>
      </w:r>
      <w:proofErr w:type="spellStart"/>
      <w:r w:rsidRPr="004D6C87">
        <w:rPr>
          <w:rFonts w:ascii="Times New Roman" w:hAnsi="Times New Roman" w:cs="Times New Roman"/>
          <w:color w:val="222222"/>
          <w:sz w:val="24"/>
          <w:szCs w:val="24"/>
          <w:shd w:val="clear" w:color="auto" w:fill="FFFFFF"/>
          <w:lang w:val="en-GB"/>
        </w:rPr>
        <w:t>Avallone</w:t>
      </w:r>
      <w:proofErr w:type="spellEnd"/>
      <w:r w:rsidRPr="004D6C87">
        <w:rPr>
          <w:rFonts w:ascii="Times New Roman" w:hAnsi="Times New Roman" w:cs="Times New Roman"/>
          <w:color w:val="222222"/>
          <w:sz w:val="24"/>
          <w:szCs w:val="24"/>
          <w:shd w:val="clear" w:color="auto" w:fill="FFFFFF"/>
          <w:lang w:val="en-GB"/>
        </w:rPr>
        <w:t xml:space="preserve">, S. and </w:t>
      </w:r>
      <w:proofErr w:type="spellStart"/>
      <w:r w:rsidRPr="004D6C87">
        <w:rPr>
          <w:rFonts w:ascii="Times New Roman" w:hAnsi="Times New Roman" w:cs="Times New Roman"/>
          <w:color w:val="222222"/>
          <w:sz w:val="24"/>
          <w:szCs w:val="24"/>
          <w:shd w:val="clear" w:color="auto" w:fill="FFFFFF"/>
          <w:lang w:val="en-GB"/>
        </w:rPr>
        <w:t>Pescape</w:t>
      </w:r>
      <w:proofErr w:type="spellEnd"/>
      <w:r w:rsidRPr="004D6C87">
        <w:rPr>
          <w:rFonts w:ascii="Times New Roman" w:hAnsi="Times New Roman" w:cs="Times New Roman"/>
          <w:color w:val="222222"/>
          <w:sz w:val="24"/>
          <w:szCs w:val="24"/>
          <w:shd w:val="clear" w:color="auto" w:fill="FFFFFF"/>
          <w:lang w:val="en-GB"/>
        </w:rPr>
        <w:t>, A., 2013. D-ITG 2.8. 1 Manual. </w:t>
      </w:r>
      <w:r w:rsidRPr="00CF7E7D">
        <w:rPr>
          <w:rFonts w:ascii="Times New Roman" w:hAnsi="Times New Roman" w:cs="Times New Roman"/>
          <w:i/>
          <w:iCs/>
          <w:color w:val="222222"/>
          <w:sz w:val="24"/>
          <w:szCs w:val="24"/>
          <w:shd w:val="clear" w:color="auto" w:fill="FFFFFF"/>
          <w:lang w:val="en-GB"/>
        </w:rPr>
        <w:t>Computer for Interaction and Communications (COMICS) Group</w:t>
      </w:r>
      <w:r w:rsidRPr="004D6C87">
        <w:rPr>
          <w:rFonts w:ascii="Times New Roman" w:hAnsi="Times New Roman" w:cs="Times New Roman"/>
          <w:color w:val="222222"/>
          <w:sz w:val="24"/>
          <w:szCs w:val="24"/>
          <w:shd w:val="clear" w:color="auto" w:fill="FFFFFF"/>
          <w:lang w:val="en-GB"/>
        </w:rPr>
        <w:t xml:space="preserve">, Department of Electrical Engineering and Information Technologies, University of Naples Federico II, Naples, Italy (www. grid. </w:t>
      </w:r>
      <w:proofErr w:type="spellStart"/>
      <w:r w:rsidRPr="004D6C87">
        <w:rPr>
          <w:rFonts w:ascii="Times New Roman" w:hAnsi="Times New Roman" w:cs="Times New Roman"/>
          <w:color w:val="222222"/>
          <w:sz w:val="24"/>
          <w:szCs w:val="24"/>
          <w:shd w:val="clear" w:color="auto" w:fill="FFFFFF"/>
          <w:lang w:val="en-GB"/>
        </w:rPr>
        <w:t>unina</w:t>
      </w:r>
      <w:proofErr w:type="spellEnd"/>
      <w:r w:rsidRPr="004D6C87">
        <w:rPr>
          <w:rFonts w:ascii="Times New Roman" w:hAnsi="Times New Roman" w:cs="Times New Roman"/>
          <w:color w:val="222222"/>
          <w:sz w:val="24"/>
          <w:szCs w:val="24"/>
          <w:shd w:val="clear" w:color="auto" w:fill="FFFFFF"/>
          <w:lang w:val="en-GB"/>
        </w:rPr>
        <w:t>. it/software/ITG/manual).</w:t>
      </w:r>
    </w:p>
    <w:p w14:paraId="2BEBF5ED"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164660BD"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Boughzala</w:t>
      </w:r>
      <w:proofErr w:type="spellEnd"/>
      <w:r w:rsidRPr="004D6C87">
        <w:rPr>
          <w:rFonts w:ascii="Times New Roman" w:hAnsi="Times New Roman" w:cs="Times New Roman"/>
          <w:color w:val="222222"/>
          <w:sz w:val="24"/>
          <w:szCs w:val="24"/>
          <w:shd w:val="clear" w:color="auto" w:fill="FFFFFF"/>
          <w:lang w:val="en-GB"/>
        </w:rPr>
        <w:t xml:space="preserve">, B., Ali, R.B., Lemay, M., Lemieux, Y. and </w:t>
      </w:r>
      <w:proofErr w:type="spellStart"/>
      <w:r w:rsidRPr="004D6C87">
        <w:rPr>
          <w:rFonts w:ascii="Times New Roman" w:hAnsi="Times New Roman" w:cs="Times New Roman"/>
          <w:color w:val="222222"/>
          <w:sz w:val="24"/>
          <w:szCs w:val="24"/>
          <w:shd w:val="clear" w:color="auto" w:fill="FFFFFF"/>
          <w:lang w:val="en-GB"/>
        </w:rPr>
        <w:t>Cherkaoui</w:t>
      </w:r>
      <w:proofErr w:type="spellEnd"/>
      <w:r w:rsidRPr="004D6C87">
        <w:rPr>
          <w:rFonts w:ascii="Times New Roman" w:hAnsi="Times New Roman" w:cs="Times New Roman"/>
          <w:color w:val="222222"/>
          <w:sz w:val="24"/>
          <w:szCs w:val="24"/>
          <w:shd w:val="clear" w:color="auto" w:fill="FFFFFF"/>
          <w:lang w:val="en-GB"/>
        </w:rPr>
        <w:t>, O., 2011, May. OpenFlow supporting inter-domain virtual machine migration. In </w:t>
      </w:r>
      <w:r w:rsidRPr="004D6C87">
        <w:rPr>
          <w:rFonts w:ascii="Times New Roman" w:hAnsi="Times New Roman" w:cs="Times New Roman"/>
          <w:i/>
          <w:iCs/>
          <w:color w:val="222222"/>
          <w:sz w:val="24"/>
          <w:szCs w:val="24"/>
          <w:shd w:val="clear" w:color="auto" w:fill="FFFFFF"/>
          <w:lang w:val="en-GB"/>
        </w:rPr>
        <w:t>2011 Eighth International Conference on Wireless and Optical Communications Networks</w:t>
      </w:r>
      <w:r w:rsidRPr="004D6C87">
        <w:rPr>
          <w:rFonts w:ascii="Times New Roman" w:hAnsi="Times New Roman" w:cs="Times New Roman"/>
          <w:color w:val="222222"/>
          <w:sz w:val="24"/>
          <w:szCs w:val="24"/>
          <w:shd w:val="clear" w:color="auto" w:fill="FFFFFF"/>
          <w:lang w:val="en-GB"/>
        </w:rPr>
        <w:t> (pp. 1-7). IEEE.</w:t>
      </w:r>
    </w:p>
    <w:p w14:paraId="24F9EBC2"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22D634B0"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Bozakov</w:t>
      </w:r>
      <w:proofErr w:type="spellEnd"/>
      <w:r w:rsidRPr="004D6C87">
        <w:rPr>
          <w:rFonts w:ascii="Times New Roman" w:hAnsi="Times New Roman" w:cs="Times New Roman"/>
          <w:color w:val="222222"/>
          <w:sz w:val="24"/>
          <w:szCs w:val="24"/>
          <w:shd w:val="clear" w:color="auto" w:fill="FFFFFF"/>
          <w:lang w:val="en-GB"/>
        </w:rPr>
        <w:t xml:space="preserve">, Z. and Papadimitriou, P., 2012, December. </w:t>
      </w:r>
      <w:proofErr w:type="spellStart"/>
      <w:r w:rsidRPr="004D6C87">
        <w:rPr>
          <w:rFonts w:ascii="Times New Roman" w:hAnsi="Times New Roman" w:cs="Times New Roman"/>
          <w:color w:val="222222"/>
          <w:sz w:val="24"/>
          <w:szCs w:val="24"/>
          <w:shd w:val="clear" w:color="auto" w:fill="FFFFFF"/>
          <w:lang w:val="en-GB"/>
        </w:rPr>
        <w:t>Autoslice</w:t>
      </w:r>
      <w:proofErr w:type="spellEnd"/>
      <w:r w:rsidRPr="004D6C87">
        <w:rPr>
          <w:rFonts w:ascii="Times New Roman" w:hAnsi="Times New Roman" w:cs="Times New Roman"/>
          <w:color w:val="222222"/>
          <w:sz w:val="24"/>
          <w:szCs w:val="24"/>
          <w:shd w:val="clear" w:color="auto" w:fill="FFFFFF"/>
          <w:lang w:val="en-GB"/>
        </w:rPr>
        <w:t>: automated and scalable slicing for software-defined networks. In </w:t>
      </w:r>
      <w:r w:rsidRPr="004D6C87">
        <w:rPr>
          <w:rFonts w:ascii="Times New Roman" w:hAnsi="Times New Roman" w:cs="Times New Roman"/>
          <w:i/>
          <w:iCs/>
          <w:color w:val="222222"/>
          <w:sz w:val="24"/>
          <w:szCs w:val="24"/>
          <w:shd w:val="clear" w:color="auto" w:fill="FFFFFF"/>
          <w:lang w:val="en-GB"/>
        </w:rPr>
        <w:t xml:space="preserve">Proceedings of the 2012 ACM conference on </w:t>
      </w:r>
      <w:proofErr w:type="spellStart"/>
      <w:r w:rsidRPr="004D6C87">
        <w:rPr>
          <w:rFonts w:ascii="Times New Roman" w:hAnsi="Times New Roman" w:cs="Times New Roman"/>
          <w:i/>
          <w:iCs/>
          <w:color w:val="222222"/>
          <w:sz w:val="24"/>
          <w:szCs w:val="24"/>
          <w:shd w:val="clear" w:color="auto" w:fill="FFFFFF"/>
          <w:lang w:val="en-GB"/>
        </w:rPr>
        <w:t>CoNEXT</w:t>
      </w:r>
      <w:proofErr w:type="spellEnd"/>
      <w:r w:rsidRPr="004D6C87">
        <w:rPr>
          <w:rFonts w:ascii="Times New Roman" w:hAnsi="Times New Roman" w:cs="Times New Roman"/>
          <w:i/>
          <w:iCs/>
          <w:color w:val="222222"/>
          <w:sz w:val="24"/>
          <w:szCs w:val="24"/>
          <w:shd w:val="clear" w:color="auto" w:fill="FFFFFF"/>
          <w:lang w:val="en-GB"/>
        </w:rPr>
        <w:t xml:space="preserve"> student workshop</w:t>
      </w:r>
      <w:r w:rsidRPr="004D6C87">
        <w:rPr>
          <w:rFonts w:ascii="Times New Roman" w:hAnsi="Times New Roman" w:cs="Times New Roman"/>
          <w:color w:val="222222"/>
          <w:sz w:val="24"/>
          <w:szCs w:val="24"/>
          <w:shd w:val="clear" w:color="auto" w:fill="FFFFFF"/>
          <w:lang w:val="en-GB"/>
        </w:rPr>
        <w:t> (pp. 3-4).</w:t>
      </w:r>
    </w:p>
    <w:p w14:paraId="0EB01B28"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150E917F"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lastRenderedPageBreak/>
        <w:t xml:space="preserve">Braden, R., Clark, D. and </w:t>
      </w:r>
      <w:proofErr w:type="spellStart"/>
      <w:r w:rsidRPr="004D6C87">
        <w:rPr>
          <w:rFonts w:ascii="Times New Roman" w:hAnsi="Times New Roman" w:cs="Times New Roman"/>
          <w:color w:val="222222"/>
          <w:sz w:val="24"/>
          <w:szCs w:val="24"/>
          <w:shd w:val="clear" w:color="auto" w:fill="FFFFFF"/>
          <w:lang w:val="en-GB"/>
        </w:rPr>
        <w:t>Shenker</w:t>
      </w:r>
      <w:proofErr w:type="spellEnd"/>
      <w:r w:rsidRPr="004D6C87">
        <w:rPr>
          <w:rFonts w:ascii="Times New Roman" w:hAnsi="Times New Roman" w:cs="Times New Roman"/>
          <w:color w:val="222222"/>
          <w:sz w:val="24"/>
          <w:szCs w:val="24"/>
          <w:shd w:val="clear" w:color="auto" w:fill="FFFFFF"/>
          <w:lang w:val="en-GB"/>
        </w:rPr>
        <w:t xml:space="preserve">, S., 1994. Integrated Services in the Internet architecture: An overview. </w:t>
      </w:r>
      <w:r w:rsidRPr="00CF7E7D">
        <w:rPr>
          <w:rFonts w:ascii="Times New Roman" w:hAnsi="Times New Roman" w:cs="Times New Roman"/>
          <w:i/>
          <w:iCs/>
          <w:color w:val="222222"/>
          <w:sz w:val="24"/>
          <w:szCs w:val="24"/>
          <w:shd w:val="clear" w:color="auto" w:fill="FFFFFF"/>
          <w:lang w:val="en-GB"/>
        </w:rPr>
        <w:t xml:space="preserve">Internet Engineering </w:t>
      </w:r>
      <w:proofErr w:type="spellStart"/>
      <w:r w:rsidRPr="00CF7E7D">
        <w:rPr>
          <w:rFonts w:ascii="Times New Roman" w:hAnsi="Times New Roman" w:cs="Times New Roman"/>
          <w:i/>
          <w:iCs/>
          <w:color w:val="222222"/>
          <w:sz w:val="24"/>
          <w:szCs w:val="24"/>
          <w:shd w:val="clear" w:color="auto" w:fill="FFFFFF"/>
          <w:lang w:val="en-GB"/>
        </w:rPr>
        <w:t>TaskForce</w:t>
      </w:r>
      <w:proofErr w:type="spellEnd"/>
      <w:r w:rsidRPr="00CF7E7D">
        <w:rPr>
          <w:rFonts w:ascii="Times New Roman" w:hAnsi="Times New Roman" w:cs="Times New Roman"/>
          <w:i/>
          <w:iCs/>
          <w:color w:val="222222"/>
          <w:sz w:val="24"/>
          <w:szCs w:val="24"/>
          <w:shd w:val="clear" w:color="auto" w:fill="FFFFFF"/>
          <w:lang w:val="en-GB"/>
        </w:rPr>
        <w:t>.</w:t>
      </w:r>
      <w:r w:rsidRPr="004D6C87">
        <w:rPr>
          <w:rFonts w:ascii="Times New Roman" w:hAnsi="Times New Roman" w:cs="Times New Roman"/>
          <w:color w:val="222222"/>
          <w:sz w:val="24"/>
          <w:szCs w:val="24"/>
          <w:shd w:val="clear" w:color="auto" w:fill="FFFFFF"/>
          <w:lang w:val="en-GB"/>
        </w:rPr>
        <w:t xml:space="preserve"> Request for Comments. RFC 1633. [Online] Available FTP: ds. </w:t>
      </w:r>
      <w:proofErr w:type="spellStart"/>
      <w:r w:rsidRPr="004D6C87">
        <w:rPr>
          <w:rFonts w:ascii="Times New Roman" w:hAnsi="Times New Roman" w:cs="Times New Roman"/>
          <w:color w:val="222222"/>
          <w:sz w:val="24"/>
          <w:szCs w:val="24"/>
          <w:shd w:val="clear" w:color="auto" w:fill="FFFFFF"/>
          <w:lang w:val="en-GB"/>
        </w:rPr>
        <w:t>internic</w:t>
      </w:r>
      <w:proofErr w:type="spellEnd"/>
      <w:r w:rsidRPr="004D6C87">
        <w:rPr>
          <w:rFonts w:ascii="Times New Roman" w:hAnsi="Times New Roman" w:cs="Times New Roman"/>
          <w:color w:val="222222"/>
          <w:sz w:val="24"/>
          <w:szCs w:val="24"/>
          <w:shd w:val="clear" w:color="auto" w:fill="FFFFFF"/>
          <w:lang w:val="en-GB"/>
        </w:rPr>
        <w:t>. net/</w:t>
      </w:r>
      <w:proofErr w:type="spellStart"/>
      <w:r w:rsidRPr="004D6C87">
        <w:rPr>
          <w:rFonts w:ascii="Times New Roman" w:hAnsi="Times New Roman" w:cs="Times New Roman"/>
          <w:color w:val="222222"/>
          <w:sz w:val="24"/>
          <w:szCs w:val="24"/>
          <w:shd w:val="clear" w:color="auto" w:fill="FFFFFF"/>
          <w:lang w:val="en-GB"/>
        </w:rPr>
        <w:t>rfc</w:t>
      </w:r>
      <w:proofErr w:type="spellEnd"/>
      <w:r w:rsidRPr="004D6C87">
        <w:rPr>
          <w:rFonts w:ascii="Times New Roman" w:hAnsi="Times New Roman" w:cs="Times New Roman"/>
          <w:color w:val="222222"/>
          <w:sz w:val="24"/>
          <w:szCs w:val="24"/>
          <w:shd w:val="clear" w:color="auto" w:fill="FFFFFF"/>
          <w:lang w:val="en-GB"/>
        </w:rPr>
        <w:t>/rfc1633. txt.</w:t>
      </w:r>
    </w:p>
    <w:p w14:paraId="6AF05EF2"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2775164"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Braden, R., Zhang, L., </w:t>
      </w:r>
      <w:proofErr w:type="spellStart"/>
      <w:r w:rsidRPr="004D6C87">
        <w:rPr>
          <w:rFonts w:ascii="Times New Roman" w:hAnsi="Times New Roman" w:cs="Times New Roman"/>
          <w:color w:val="222222"/>
          <w:sz w:val="24"/>
          <w:szCs w:val="24"/>
          <w:shd w:val="clear" w:color="auto" w:fill="FFFFFF"/>
          <w:lang w:val="en-GB"/>
        </w:rPr>
        <w:t>Berson</w:t>
      </w:r>
      <w:proofErr w:type="spellEnd"/>
      <w:r w:rsidRPr="004D6C87">
        <w:rPr>
          <w:rFonts w:ascii="Times New Roman" w:hAnsi="Times New Roman" w:cs="Times New Roman"/>
          <w:color w:val="222222"/>
          <w:sz w:val="24"/>
          <w:szCs w:val="24"/>
          <w:shd w:val="clear" w:color="auto" w:fill="FFFFFF"/>
          <w:lang w:val="en-GB"/>
        </w:rPr>
        <w:t xml:space="preserve">, S., Herzog, S. and </w:t>
      </w:r>
      <w:proofErr w:type="spellStart"/>
      <w:r w:rsidRPr="004D6C87">
        <w:rPr>
          <w:rFonts w:ascii="Times New Roman" w:hAnsi="Times New Roman" w:cs="Times New Roman"/>
          <w:color w:val="222222"/>
          <w:sz w:val="24"/>
          <w:szCs w:val="24"/>
          <w:shd w:val="clear" w:color="auto" w:fill="FFFFFF"/>
          <w:lang w:val="en-GB"/>
        </w:rPr>
        <w:t>Jamin</w:t>
      </w:r>
      <w:proofErr w:type="spellEnd"/>
      <w:r w:rsidRPr="004D6C87">
        <w:rPr>
          <w:rFonts w:ascii="Times New Roman" w:hAnsi="Times New Roman" w:cs="Times New Roman"/>
          <w:color w:val="222222"/>
          <w:sz w:val="24"/>
          <w:szCs w:val="24"/>
          <w:shd w:val="clear" w:color="auto" w:fill="FFFFFF"/>
          <w:lang w:val="en-GB"/>
        </w:rPr>
        <w:t xml:space="preserve">, S., 1997. Resource </w:t>
      </w:r>
      <w:proofErr w:type="spellStart"/>
      <w:r w:rsidRPr="004D6C87">
        <w:rPr>
          <w:rFonts w:ascii="Times New Roman" w:hAnsi="Times New Roman" w:cs="Times New Roman"/>
          <w:color w:val="222222"/>
          <w:sz w:val="24"/>
          <w:szCs w:val="24"/>
          <w:shd w:val="clear" w:color="auto" w:fill="FFFFFF"/>
          <w:lang w:val="en-GB"/>
        </w:rPr>
        <w:t>ReSerVation</w:t>
      </w:r>
      <w:proofErr w:type="spellEnd"/>
      <w:r w:rsidRPr="004D6C87">
        <w:rPr>
          <w:rFonts w:ascii="Times New Roman" w:hAnsi="Times New Roman" w:cs="Times New Roman"/>
          <w:color w:val="222222"/>
          <w:sz w:val="24"/>
          <w:szCs w:val="24"/>
          <w:shd w:val="clear" w:color="auto" w:fill="FFFFFF"/>
          <w:lang w:val="en-GB"/>
        </w:rPr>
        <w:t xml:space="preserve"> Protocol:(RSVP); Version 1 Functional Specification.</w:t>
      </w:r>
    </w:p>
    <w:p w14:paraId="567A3D52"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A8F6462"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Braga, R., </w:t>
      </w:r>
      <w:proofErr w:type="spellStart"/>
      <w:r w:rsidRPr="004D6C87">
        <w:rPr>
          <w:rFonts w:ascii="Times New Roman" w:hAnsi="Times New Roman" w:cs="Times New Roman"/>
          <w:color w:val="222222"/>
          <w:sz w:val="24"/>
          <w:szCs w:val="24"/>
          <w:shd w:val="clear" w:color="auto" w:fill="FFFFFF"/>
          <w:lang w:val="en-GB"/>
        </w:rPr>
        <w:t>Mota</w:t>
      </w:r>
      <w:proofErr w:type="spellEnd"/>
      <w:r w:rsidRPr="004D6C87">
        <w:rPr>
          <w:rFonts w:ascii="Times New Roman" w:hAnsi="Times New Roman" w:cs="Times New Roman"/>
          <w:color w:val="222222"/>
          <w:sz w:val="24"/>
          <w:szCs w:val="24"/>
          <w:shd w:val="clear" w:color="auto" w:fill="FFFFFF"/>
          <w:lang w:val="en-GB"/>
        </w:rPr>
        <w:t xml:space="preserve">, E. and </w:t>
      </w:r>
      <w:proofErr w:type="spellStart"/>
      <w:r w:rsidRPr="004D6C87">
        <w:rPr>
          <w:rFonts w:ascii="Times New Roman" w:hAnsi="Times New Roman" w:cs="Times New Roman"/>
          <w:color w:val="222222"/>
          <w:sz w:val="24"/>
          <w:szCs w:val="24"/>
          <w:shd w:val="clear" w:color="auto" w:fill="FFFFFF"/>
          <w:lang w:val="en-GB"/>
        </w:rPr>
        <w:t>Passito</w:t>
      </w:r>
      <w:proofErr w:type="spellEnd"/>
      <w:r w:rsidRPr="004D6C87">
        <w:rPr>
          <w:rFonts w:ascii="Times New Roman" w:hAnsi="Times New Roman" w:cs="Times New Roman"/>
          <w:color w:val="222222"/>
          <w:sz w:val="24"/>
          <w:szCs w:val="24"/>
          <w:shd w:val="clear" w:color="auto" w:fill="FFFFFF"/>
          <w:lang w:val="en-GB"/>
        </w:rPr>
        <w:t>, A., 2010, October. Lightweight DDoS flooding attack detection using NOX/OpenFlow. In </w:t>
      </w:r>
      <w:r w:rsidRPr="004D6C87">
        <w:rPr>
          <w:rFonts w:ascii="Times New Roman" w:hAnsi="Times New Roman" w:cs="Times New Roman"/>
          <w:i/>
          <w:iCs/>
          <w:color w:val="222222"/>
          <w:sz w:val="24"/>
          <w:szCs w:val="24"/>
          <w:shd w:val="clear" w:color="auto" w:fill="FFFFFF"/>
          <w:lang w:val="en-GB"/>
        </w:rPr>
        <w:t>IEEE Local Computer Network Conference</w:t>
      </w:r>
      <w:r w:rsidRPr="004D6C87">
        <w:rPr>
          <w:rFonts w:ascii="Times New Roman" w:hAnsi="Times New Roman" w:cs="Times New Roman"/>
          <w:color w:val="222222"/>
          <w:sz w:val="24"/>
          <w:szCs w:val="24"/>
          <w:shd w:val="clear" w:color="auto" w:fill="FFFFFF"/>
          <w:lang w:val="en-GB"/>
        </w:rPr>
        <w:t> (pp. 408-415). IEEE.</w:t>
      </w:r>
    </w:p>
    <w:p w14:paraId="5A0AC52A"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A3AB39F"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Braun, W. and Menth, M., 2014. Software-defined networking using OpenFlow: Protocols, applications and architectural design choices. </w:t>
      </w:r>
      <w:r w:rsidRPr="004D6C87">
        <w:rPr>
          <w:rFonts w:ascii="Times New Roman" w:hAnsi="Times New Roman" w:cs="Times New Roman"/>
          <w:i/>
          <w:iCs/>
          <w:color w:val="222222"/>
          <w:sz w:val="24"/>
          <w:szCs w:val="24"/>
          <w:shd w:val="clear" w:color="auto" w:fill="FFFFFF"/>
          <w:lang w:val="en-GB"/>
        </w:rPr>
        <w:t>Future Internet</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6</w:t>
      </w:r>
      <w:r w:rsidRPr="004D6C87">
        <w:rPr>
          <w:rFonts w:ascii="Times New Roman" w:hAnsi="Times New Roman" w:cs="Times New Roman"/>
          <w:color w:val="222222"/>
          <w:sz w:val="24"/>
          <w:szCs w:val="24"/>
          <w:shd w:val="clear" w:color="auto" w:fill="FFFFFF"/>
          <w:lang w:val="en-GB"/>
        </w:rPr>
        <w:t>(2), pp.302-336.</w:t>
      </w:r>
    </w:p>
    <w:p w14:paraId="6909D305"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38F1551D"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Cao, Z., </w:t>
      </w:r>
      <w:proofErr w:type="spellStart"/>
      <w:r w:rsidRPr="004D6C87">
        <w:rPr>
          <w:rFonts w:ascii="Times New Roman" w:hAnsi="Times New Roman" w:cs="Times New Roman"/>
          <w:color w:val="222222"/>
          <w:sz w:val="24"/>
          <w:szCs w:val="24"/>
          <w:shd w:val="clear" w:color="auto" w:fill="FFFFFF"/>
          <w:lang w:val="en-GB"/>
        </w:rPr>
        <w:t>Kodialam</w:t>
      </w:r>
      <w:proofErr w:type="spellEnd"/>
      <w:r w:rsidRPr="004D6C87">
        <w:rPr>
          <w:rFonts w:ascii="Times New Roman" w:hAnsi="Times New Roman" w:cs="Times New Roman"/>
          <w:color w:val="222222"/>
          <w:sz w:val="24"/>
          <w:szCs w:val="24"/>
          <w:shd w:val="clear" w:color="auto" w:fill="FFFFFF"/>
          <w:lang w:val="en-GB"/>
        </w:rPr>
        <w:t>, M. and Lakshman, T.V., 2014, August. Traffic steering in software defined networks: Planning and online routing. In </w:t>
      </w:r>
      <w:r w:rsidRPr="00CF7E7D">
        <w:rPr>
          <w:rFonts w:ascii="Times New Roman" w:hAnsi="Times New Roman" w:cs="Times New Roman"/>
          <w:i/>
          <w:iCs/>
          <w:color w:val="222222"/>
          <w:sz w:val="24"/>
          <w:szCs w:val="24"/>
          <w:shd w:val="clear" w:color="auto" w:fill="FFFFFF"/>
          <w:lang w:val="en-GB"/>
        </w:rPr>
        <w:t>Proceedings of the 2014 ACM SIGCOMM workshop on Distributed cloud computing </w:t>
      </w:r>
      <w:r w:rsidRPr="004D6C87">
        <w:rPr>
          <w:rFonts w:ascii="Times New Roman" w:hAnsi="Times New Roman" w:cs="Times New Roman"/>
          <w:color w:val="222222"/>
          <w:sz w:val="24"/>
          <w:szCs w:val="24"/>
          <w:shd w:val="clear" w:color="auto" w:fill="FFFFFF"/>
          <w:lang w:val="en-GB"/>
        </w:rPr>
        <w:t>(pp. 65-70).</w:t>
      </w:r>
    </w:p>
    <w:p w14:paraId="1D5AFB66"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466B44EE"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Carlos, A.M., Rothenberg, C.E. and </w:t>
      </w:r>
      <w:proofErr w:type="spellStart"/>
      <w:r w:rsidRPr="004D6C87">
        <w:rPr>
          <w:rFonts w:ascii="Times New Roman" w:hAnsi="Times New Roman" w:cs="Times New Roman"/>
          <w:color w:val="222222"/>
          <w:sz w:val="24"/>
          <w:szCs w:val="24"/>
          <w:shd w:val="clear" w:color="auto" w:fill="FFFFFF"/>
          <w:lang w:val="en-GB"/>
        </w:rPr>
        <w:t>Maurício</w:t>
      </w:r>
      <w:proofErr w:type="spellEnd"/>
      <w:r w:rsidRPr="004D6C87">
        <w:rPr>
          <w:rFonts w:ascii="Times New Roman" w:hAnsi="Times New Roman" w:cs="Times New Roman"/>
          <w:color w:val="222222"/>
          <w:sz w:val="24"/>
          <w:szCs w:val="24"/>
          <w:shd w:val="clear" w:color="auto" w:fill="FFFFFF"/>
          <w:lang w:val="en-GB"/>
        </w:rPr>
        <w:t xml:space="preserve">, F.M., 2010, December. In-packet Bloom filter based data </w:t>
      </w:r>
      <w:proofErr w:type="spellStart"/>
      <w:r w:rsidRPr="004D6C87">
        <w:rPr>
          <w:rFonts w:ascii="Times New Roman" w:hAnsi="Times New Roman" w:cs="Times New Roman"/>
          <w:color w:val="222222"/>
          <w:sz w:val="24"/>
          <w:szCs w:val="24"/>
          <w:shd w:val="clear" w:color="auto" w:fill="FFFFFF"/>
          <w:lang w:val="en-GB"/>
        </w:rPr>
        <w:t>center</w:t>
      </w:r>
      <w:proofErr w:type="spellEnd"/>
      <w:r w:rsidRPr="004D6C87">
        <w:rPr>
          <w:rFonts w:ascii="Times New Roman" w:hAnsi="Times New Roman" w:cs="Times New Roman"/>
          <w:color w:val="222222"/>
          <w:sz w:val="24"/>
          <w:szCs w:val="24"/>
          <w:shd w:val="clear" w:color="auto" w:fill="FFFFFF"/>
          <w:lang w:val="en-GB"/>
        </w:rPr>
        <w:t xml:space="preserve"> networking with distributed OpenFlow controllers. In </w:t>
      </w:r>
      <w:r w:rsidRPr="004D6C87">
        <w:rPr>
          <w:rFonts w:ascii="Times New Roman" w:hAnsi="Times New Roman" w:cs="Times New Roman"/>
          <w:i/>
          <w:iCs/>
          <w:color w:val="222222"/>
          <w:sz w:val="24"/>
          <w:szCs w:val="24"/>
          <w:shd w:val="clear" w:color="auto" w:fill="FFFFFF"/>
          <w:lang w:val="en-GB"/>
        </w:rPr>
        <w:t xml:space="preserve">2010 IEEE </w:t>
      </w:r>
      <w:proofErr w:type="spellStart"/>
      <w:r w:rsidRPr="004D6C87">
        <w:rPr>
          <w:rFonts w:ascii="Times New Roman" w:hAnsi="Times New Roman" w:cs="Times New Roman"/>
          <w:i/>
          <w:iCs/>
          <w:color w:val="222222"/>
          <w:sz w:val="24"/>
          <w:szCs w:val="24"/>
          <w:shd w:val="clear" w:color="auto" w:fill="FFFFFF"/>
          <w:lang w:val="en-GB"/>
        </w:rPr>
        <w:t>Globecom</w:t>
      </w:r>
      <w:proofErr w:type="spellEnd"/>
      <w:r w:rsidRPr="004D6C87">
        <w:rPr>
          <w:rFonts w:ascii="Times New Roman" w:hAnsi="Times New Roman" w:cs="Times New Roman"/>
          <w:i/>
          <w:iCs/>
          <w:color w:val="222222"/>
          <w:sz w:val="24"/>
          <w:szCs w:val="24"/>
          <w:shd w:val="clear" w:color="auto" w:fill="FFFFFF"/>
          <w:lang w:val="en-GB"/>
        </w:rPr>
        <w:t xml:space="preserve"> Workshops</w:t>
      </w:r>
      <w:r w:rsidRPr="004D6C87">
        <w:rPr>
          <w:rFonts w:ascii="Times New Roman" w:hAnsi="Times New Roman" w:cs="Times New Roman"/>
          <w:color w:val="222222"/>
          <w:sz w:val="24"/>
          <w:szCs w:val="24"/>
          <w:shd w:val="clear" w:color="auto" w:fill="FFFFFF"/>
          <w:lang w:val="en-GB"/>
        </w:rPr>
        <w:t> (pp. 584-588). IEEE.</w:t>
      </w:r>
    </w:p>
    <w:p w14:paraId="1C40463D"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68D35B96"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Ching-Hao, C. and Lin, Y.D., 2015. </w:t>
      </w:r>
      <w:r w:rsidRPr="004D6C87">
        <w:rPr>
          <w:rFonts w:ascii="Times New Roman" w:hAnsi="Times New Roman" w:cs="Times New Roman"/>
          <w:i/>
          <w:iCs/>
          <w:color w:val="222222"/>
          <w:sz w:val="24"/>
          <w:szCs w:val="24"/>
          <w:shd w:val="clear" w:color="auto" w:fill="FFFFFF"/>
          <w:lang w:val="en-GB"/>
        </w:rPr>
        <w:t>OpenFlow Version Roadmap</w:t>
      </w:r>
      <w:r w:rsidRPr="004D6C87">
        <w:rPr>
          <w:rFonts w:ascii="Times New Roman" w:hAnsi="Times New Roman" w:cs="Times New Roman"/>
          <w:color w:val="222222"/>
          <w:sz w:val="24"/>
          <w:szCs w:val="24"/>
          <w:shd w:val="clear" w:color="auto" w:fill="FFFFFF"/>
          <w:lang w:val="en-GB"/>
        </w:rPr>
        <w:t xml:space="preserve">. tech. rep, 2015. http://speed. cis. </w:t>
      </w:r>
      <w:proofErr w:type="spellStart"/>
      <w:r w:rsidRPr="004D6C87">
        <w:rPr>
          <w:rFonts w:ascii="Times New Roman" w:hAnsi="Times New Roman" w:cs="Times New Roman"/>
          <w:color w:val="222222"/>
          <w:sz w:val="24"/>
          <w:szCs w:val="24"/>
          <w:shd w:val="clear" w:color="auto" w:fill="FFFFFF"/>
          <w:lang w:val="en-GB"/>
        </w:rPr>
        <w:t>nctu</w:t>
      </w:r>
      <w:proofErr w:type="spellEnd"/>
      <w:r w:rsidRPr="004D6C87">
        <w:rPr>
          <w:rFonts w:ascii="Times New Roman" w:hAnsi="Times New Roman" w:cs="Times New Roman"/>
          <w:color w:val="222222"/>
          <w:sz w:val="24"/>
          <w:szCs w:val="24"/>
          <w:shd w:val="clear" w:color="auto" w:fill="FFFFFF"/>
          <w:lang w:val="en-GB"/>
        </w:rPr>
        <w:t xml:space="preserve">. </w:t>
      </w:r>
      <w:proofErr w:type="spellStart"/>
      <w:r w:rsidRPr="004D6C87">
        <w:rPr>
          <w:rFonts w:ascii="Times New Roman" w:hAnsi="Times New Roman" w:cs="Times New Roman"/>
          <w:color w:val="222222"/>
          <w:sz w:val="24"/>
          <w:szCs w:val="24"/>
          <w:shd w:val="clear" w:color="auto" w:fill="FFFFFF"/>
          <w:lang w:val="en-GB"/>
        </w:rPr>
        <w:t>edu</w:t>
      </w:r>
      <w:proofErr w:type="spellEnd"/>
      <w:r w:rsidRPr="004D6C87">
        <w:rPr>
          <w:rFonts w:ascii="Times New Roman" w:hAnsi="Times New Roman" w:cs="Times New Roman"/>
          <w:color w:val="222222"/>
          <w:sz w:val="24"/>
          <w:szCs w:val="24"/>
          <w:shd w:val="clear" w:color="auto" w:fill="FFFFFF"/>
          <w:lang w:val="en-GB"/>
        </w:rPr>
        <w:t xml:space="preserve">. </w:t>
      </w:r>
      <w:proofErr w:type="spellStart"/>
      <w:r w:rsidRPr="004D6C87">
        <w:rPr>
          <w:rFonts w:ascii="Times New Roman" w:hAnsi="Times New Roman" w:cs="Times New Roman"/>
          <w:color w:val="222222"/>
          <w:sz w:val="24"/>
          <w:szCs w:val="24"/>
          <w:shd w:val="clear" w:color="auto" w:fill="FFFFFF"/>
          <w:lang w:val="en-GB"/>
        </w:rPr>
        <w:t>tw</w:t>
      </w:r>
      <w:proofErr w:type="spellEnd"/>
      <w:r w:rsidRPr="004D6C87">
        <w:rPr>
          <w:rFonts w:ascii="Times New Roman" w:hAnsi="Times New Roman" w:cs="Times New Roman"/>
          <w:color w:val="222222"/>
          <w:sz w:val="24"/>
          <w:szCs w:val="24"/>
          <w:shd w:val="clear" w:color="auto" w:fill="FFFFFF"/>
          <w:lang w:val="en-GB"/>
        </w:rPr>
        <w:t xml:space="preserve">/~ </w:t>
      </w:r>
      <w:proofErr w:type="spellStart"/>
      <w:r w:rsidRPr="004D6C87">
        <w:rPr>
          <w:rFonts w:ascii="Times New Roman" w:hAnsi="Times New Roman" w:cs="Times New Roman"/>
          <w:color w:val="222222"/>
          <w:sz w:val="24"/>
          <w:szCs w:val="24"/>
          <w:shd w:val="clear" w:color="auto" w:fill="FFFFFF"/>
          <w:lang w:val="en-GB"/>
        </w:rPr>
        <w:t>ydlin</w:t>
      </w:r>
      <w:proofErr w:type="spellEnd"/>
      <w:r w:rsidRPr="004D6C87">
        <w:rPr>
          <w:rFonts w:ascii="Times New Roman" w:hAnsi="Times New Roman" w:cs="Times New Roman"/>
          <w:color w:val="222222"/>
          <w:sz w:val="24"/>
          <w:szCs w:val="24"/>
          <w:shd w:val="clear" w:color="auto" w:fill="FFFFFF"/>
          <w:lang w:val="en-GB"/>
        </w:rPr>
        <w:t>/</w:t>
      </w:r>
      <w:proofErr w:type="spellStart"/>
      <w:r w:rsidRPr="004D6C87">
        <w:rPr>
          <w:rFonts w:ascii="Times New Roman" w:hAnsi="Times New Roman" w:cs="Times New Roman"/>
          <w:color w:val="222222"/>
          <w:sz w:val="24"/>
          <w:szCs w:val="24"/>
          <w:shd w:val="clear" w:color="auto" w:fill="FFFFFF"/>
          <w:lang w:val="en-GB"/>
        </w:rPr>
        <w:t>miscpub</w:t>
      </w:r>
      <w:proofErr w:type="spellEnd"/>
      <w:r w:rsidRPr="004D6C87">
        <w:rPr>
          <w:rFonts w:ascii="Times New Roman" w:hAnsi="Times New Roman" w:cs="Times New Roman"/>
          <w:color w:val="222222"/>
          <w:sz w:val="24"/>
          <w:szCs w:val="24"/>
          <w:shd w:val="clear" w:color="auto" w:fill="FFFFFF"/>
          <w:lang w:val="en-GB"/>
        </w:rPr>
        <w:t>/</w:t>
      </w:r>
      <w:proofErr w:type="spellStart"/>
      <w:r w:rsidRPr="004D6C87">
        <w:rPr>
          <w:rFonts w:ascii="Times New Roman" w:hAnsi="Times New Roman" w:cs="Times New Roman"/>
          <w:color w:val="222222"/>
          <w:sz w:val="24"/>
          <w:szCs w:val="24"/>
          <w:shd w:val="clear" w:color="auto" w:fill="FFFFFF"/>
          <w:lang w:val="en-GB"/>
        </w:rPr>
        <w:t>indep_frank</w:t>
      </w:r>
      <w:proofErr w:type="spellEnd"/>
      <w:r w:rsidRPr="004D6C87">
        <w:rPr>
          <w:rFonts w:ascii="Times New Roman" w:hAnsi="Times New Roman" w:cs="Times New Roman"/>
          <w:color w:val="222222"/>
          <w:sz w:val="24"/>
          <w:szCs w:val="24"/>
          <w:shd w:val="clear" w:color="auto" w:fill="FFFFFF"/>
          <w:lang w:val="en-GB"/>
        </w:rPr>
        <w:t>. pdf.</w:t>
      </w:r>
    </w:p>
    <w:p w14:paraId="0F6D89FF"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7853C2D1"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Cisco, 2013. Connections Counter Connections Counter: The Internet of Everything in Motion. [Online] Available at: &lt; </w:t>
      </w:r>
      <w:hyperlink r:id="rId73">
        <w:r w:rsidRPr="004D6C87">
          <w:rPr>
            <w:rFonts w:ascii="Times New Roman" w:hAnsi="Times New Roman" w:cs="Times New Roman"/>
            <w:color w:val="222222"/>
            <w:sz w:val="24"/>
            <w:szCs w:val="24"/>
            <w:shd w:val="clear" w:color="auto" w:fill="FFFFFF"/>
            <w:lang w:val="en-GB"/>
          </w:rPr>
          <w:t>https://newsroom.cisco.com/feature-content?articleId=1208342</w:t>
        </w:r>
      </w:hyperlink>
      <w:r w:rsidRPr="004D6C87">
        <w:rPr>
          <w:rFonts w:ascii="Times New Roman" w:hAnsi="Times New Roman" w:cs="Times New Roman"/>
          <w:color w:val="222222"/>
          <w:sz w:val="24"/>
          <w:szCs w:val="24"/>
          <w:shd w:val="clear" w:color="auto" w:fill="FFFFFF"/>
          <w:lang w:val="en-GB"/>
        </w:rPr>
        <w:t>&gt; [Accessed 5 April 2015].</w:t>
      </w:r>
    </w:p>
    <w:p w14:paraId="4065BB32"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19CB3CF7"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Cisco, 2019. Cisco Visual Networking Index: Forecast and Trends, 2017–2022. [pdf]  Available at: &lt; </w:t>
      </w:r>
      <w:hyperlink r:id="rId74">
        <w:r w:rsidRPr="004D6C87">
          <w:rPr>
            <w:rFonts w:ascii="Times New Roman" w:hAnsi="Times New Roman" w:cs="Times New Roman"/>
            <w:color w:val="222222"/>
            <w:sz w:val="24"/>
            <w:szCs w:val="24"/>
            <w:shd w:val="clear" w:color="auto" w:fill="FFFFFF"/>
            <w:lang w:val="en-GB"/>
          </w:rPr>
          <w:t>https://www.cisco.com/c/en/us/solutions/collateral/service-provider/visual-networking-index-vni/white-paper-c11-741490.pdf</w:t>
        </w:r>
      </w:hyperlink>
      <w:r w:rsidRPr="004D6C87">
        <w:rPr>
          <w:rFonts w:ascii="Times New Roman" w:hAnsi="Times New Roman" w:cs="Times New Roman"/>
          <w:color w:val="222222"/>
          <w:sz w:val="24"/>
          <w:szCs w:val="24"/>
          <w:shd w:val="clear" w:color="auto" w:fill="FFFFFF"/>
          <w:lang w:val="en-GB"/>
        </w:rPr>
        <w:t>&gt; [Accessed 20 July 2019].</w:t>
      </w:r>
    </w:p>
    <w:p w14:paraId="24EE945E"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6FBE9C4F"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lastRenderedPageBreak/>
        <w:t xml:space="preserve">Clark M. P., 2003. </w:t>
      </w:r>
      <w:r w:rsidRPr="00CF7E7D">
        <w:rPr>
          <w:rFonts w:ascii="Times New Roman" w:hAnsi="Times New Roman" w:cs="Times New Roman"/>
          <w:i/>
          <w:iCs/>
          <w:color w:val="222222"/>
          <w:sz w:val="24"/>
          <w:szCs w:val="24"/>
          <w:shd w:val="clear" w:color="auto" w:fill="FFFFFF"/>
          <w:lang w:val="en-GB"/>
        </w:rPr>
        <w:t>Data Networks, IP and the Internet Protocols, Design and Operation.</w:t>
      </w:r>
      <w:r w:rsidRPr="004D6C87">
        <w:rPr>
          <w:rFonts w:ascii="Times New Roman" w:hAnsi="Times New Roman" w:cs="Times New Roman"/>
          <w:color w:val="222222"/>
          <w:sz w:val="24"/>
          <w:szCs w:val="24"/>
          <w:shd w:val="clear" w:color="auto" w:fill="FFFFFF"/>
          <w:lang w:val="en-GB"/>
        </w:rPr>
        <w:t xml:space="preserve"> Chichester, West Sussex, England: John Wiley &amp; Sons Ltd.</w:t>
      </w:r>
    </w:p>
    <w:p w14:paraId="7E7F6B72"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7949F211"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Clough, P. and Nutbrown, C., 2012. </w:t>
      </w:r>
      <w:r w:rsidRPr="00CF7E7D">
        <w:rPr>
          <w:rFonts w:ascii="Times New Roman" w:hAnsi="Times New Roman" w:cs="Times New Roman"/>
          <w:i/>
          <w:iCs/>
          <w:color w:val="222222"/>
          <w:sz w:val="24"/>
          <w:szCs w:val="24"/>
          <w:shd w:val="clear" w:color="auto" w:fill="FFFFFF"/>
          <w:lang w:val="en-GB"/>
        </w:rPr>
        <w:t>A student's guide to methodology</w:t>
      </w:r>
      <w:r w:rsidRPr="004D6C87">
        <w:rPr>
          <w:rFonts w:ascii="Times New Roman" w:hAnsi="Times New Roman" w:cs="Times New Roman"/>
          <w:color w:val="222222"/>
          <w:sz w:val="24"/>
          <w:szCs w:val="24"/>
          <w:shd w:val="clear" w:color="auto" w:fill="FFFFFF"/>
          <w:lang w:val="en-GB"/>
        </w:rPr>
        <w:t>. Sage.</w:t>
      </w:r>
    </w:p>
    <w:p w14:paraId="24D8678B"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1D091298"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Comer, D.E., 2018. </w:t>
      </w:r>
      <w:r w:rsidRPr="00CF7E7D">
        <w:rPr>
          <w:rFonts w:ascii="Times New Roman" w:hAnsi="Times New Roman" w:cs="Times New Roman"/>
          <w:i/>
          <w:iCs/>
          <w:color w:val="222222"/>
          <w:sz w:val="24"/>
          <w:szCs w:val="24"/>
          <w:shd w:val="clear" w:color="auto" w:fill="FFFFFF"/>
          <w:lang w:val="en-GB"/>
        </w:rPr>
        <w:t>The Internet book: everything you need to know about computer networking and how the Internet works</w:t>
      </w:r>
      <w:r w:rsidRPr="004D6C87">
        <w:rPr>
          <w:rFonts w:ascii="Times New Roman" w:hAnsi="Times New Roman" w:cs="Times New Roman"/>
          <w:color w:val="222222"/>
          <w:sz w:val="24"/>
          <w:szCs w:val="24"/>
          <w:shd w:val="clear" w:color="auto" w:fill="FFFFFF"/>
          <w:lang w:val="en-GB"/>
        </w:rPr>
        <w:t>. CRC Press.</w:t>
      </w:r>
    </w:p>
    <w:p w14:paraId="001B158F"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A16B53D"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Costa, V.T., and Costa, L.H.M., 2015. Vulnerabilities and solutions for isolation in </w:t>
      </w:r>
      <w:proofErr w:type="spellStart"/>
      <w:r w:rsidRPr="004D6C87">
        <w:rPr>
          <w:rFonts w:ascii="Times New Roman" w:hAnsi="Times New Roman" w:cs="Times New Roman"/>
          <w:color w:val="222222"/>
          <w:sz w:val="24"/>
          <w:szCs w:val="24"/>
          <w:shd w:val="clear" w:color="auto" w:fill="FFFFFF"/>
          <w:lang w:val="en-GB"/>
        </w:rPr>
        <w:t>FlowVisor</w:t>
      </w:r>
      <w:proofErr w:type="spellEnd"/>
      <w:r w:rsidRPr="004D6C87">
        <w:rPr>
          <w:rFonts w:ascii="Times New Roman" w:hAnsi="Times New Roman" w:cs="Times New Roman"/>
          <w:color w:val="222222"/>
          <w:sz w:val="24"/>
          <w:szCs w:val="24"/>
          <w:shd w:val="clear" w:color="auto" w:fill="FFFFFF"/>
          <w:lang w:val="en-GB"/>
        </w:rPr>
        <w:t xml:space="preserve">-based virtual network environments. </w:t>
      </w:r>
      <w:r w:rsidRPr="00CF7E7D">
        <w:rPr>
          <w:rFonts w:ascii="Times New Roman" w:hAnsi="Times New Roman" w:cs="Times New Roman"/>
          <w:i/>
          <w:iCs/>
          <w:color w:val="222222"/>
          <w:sz w:val="24"/>
          <w:szCs w:val="24"/>
          <w:shd w:val="clear" w:color="auto" w:fill="FFFFFF"/>
          <w:lang w:val="en-GB"/>
        </w:rPr>
        <w:t xml:space="preserve">Journal of Internet Services and Applications, 6(1), </w:t>
      </w:r>
      <w:r w:rsidRPr="004D6C87">
        <w:rPr>
          <w:rFonts w:ascii="Times New Roman" w:hAnsi="Times New Roman" w:cs="Times New Roman"/>
          <w:color w:val="222222"/>
          <w:sz w:val="24"/>
          <w:szCs w:val="24"/>
          <w:shd w:val="clear" w:color="auto" w:fill="FFFFFF"/>
          <w:lang w:val="en-GB"/>
        </w:rPr>
        <w:t>pp.1-9.</w:t>
      </w:r>
    </w:p>
    <w:p w14:paraId="4433B808"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F27EF17"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Cox, J.H., Chung, J., Donovan, S., Ivey, J., Clark, R.J., Riley, G. and Owen, H.L., 2017. Advancing software-defined networks: A survey. </w:t>
      </w:r>
      <w:r w:rsidRPr="004D6C87">
        <w:rPr>
          <w:rFonts w:ascii="Times New Roman" w:hAnsi="Times New Roman" w:cs="Times New Roman"/>
          <w:i/>
          <w:iCs/>
          <w:color w:val="222222"/>
          <w:sz w:val="24"/>
          <w:szCs w:val="24"/>
          <w:shd w:val="clear" w:color="auto" w:fill="FFFFFF"/>
          <w:lang w:val="en-GB"/>
        </w:rPr>
        <w:t>IEEE Access</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5</w:t>
      </w:r>
      <w:r w:rsidRPr="004D6C87">
        <w:rPr>
          <w:rFonts w:ascii="Times New Roman" w:hAnsi="Times New Roman" w:cs="Times New Roman"/>
          <w:color w:val="222222"/>
          <w:sz w:val="24"/>
          <w:szCs w:val="24"/>
          <w:shd w:val="clear" w:color="auto" w:fill="FFFFFF"/>
          <w:lang w:val="en-GB"/>
        </w:rPr>
        <w:t>, pp.25487-25526.</w:t>
      </w:r>
    </w:p>
    <w:p w14:paraId="0A0BF337"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077E3EC1"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Das, S., </w:t>
      </w:r>
      <w:proofErr w:type="spellStart"/>
      <w:r w:rsidRPr="004D6C87">
        <w:rPr>
          <w:rFonts w:ascii="Times New Roman" w:hAnsi="Times New Roman" w:cs="Times New Roman"/>
          <w:color w:val="222222"/>
          <w:sz w:val="24"/>
          <w:szCs w:val="24"/>
          <w:shd w:val="clear" w:color="auto" w:fill="FFFFFF"/>
          <w:lang w:val="en-GB"/>
        </w:rPr>
        <w:t>Yiakoumis</w:t>
      </w:r>
      <w:proofErr w:type="spellEnd"/>
      <w:r w:rsidRPr="004D6C87">
        <w:rPr>
          <w:rFonts w:ascii="Times New Roman" w:hAnsi="Times New Roman" w:cs="Times New Roman"/>
          <w:color w:val="222222"/>
          <w:sz w:val="24"/>
          <w:szCs w:val="24"/>
          <w:shd w:val="clear" w:color="auto" w:fill="FFFFFF"/>
          <w:lang w:val="en-GB"/>
        </w:rPr>
        <w:t xml:space="preserve">, Y., </w:t>
      </w:r>
      <w:proofErr w:type="spellStart"/>
      <w:r w:rsidRPr="004D6C87">
        <w:rPr>
          <w:rFonts w:ascii="Times New Roman" w:hAnsi="Times New Roman" w:cs="Times New Roman"/>
          <w:color w:val="222222"/>
          <w:sz w:val="24"/>
          <w:szCs w:val="24"/>
          <w:shd w:val="clear" w:color="auto" w:fill="FFFFFF"/>
          <w:lang w:val="en-GB"/>
        </w:rPr>
        <w:t>Parulkar</w:t>
      </w:r>
      <w:proofErr w:type="spellEnd"/>
      <w:r w:rsidRPr="004D6C87">
        <w:rPr>
          <w:rFonts w:ascii="Times New Roman" w:hAnsi="Times New Roman" w:cs="Times New Roman"/>
          <w:color w:val="222222"/>
          <w:sz w:val="24"/>
          <w:szCs w:val="24"/>
          <w:shd w:val="clear" w:color="auto" w:fill="FFFFFF"/>
          <w:lang w:val="en-GB"/>
        </w:rPr>
        <w:t>, G., McKeown, N., Singh, P., Getachew, D. and Desai, P.D., 2011, March. Application-aware aggregation and traffic engineering in a converged packet-circuit network. In </w:t>
      </w:r>
      <w:r w:rsidRPr="004D6C87">
        <w:rPr>
          <w:rFonts w:ascii="Times New Roman" w:hAnsi="Times New Roman" w:cs="Times New Roman"/>
          <w:i/>
          <w:iCs/>
          <w:color w:val="222222"/>
          <w:sz w:val="24"/>
          <w:szCs w:val="24"/>
          <w:shd w:val="clear" w:color="auto" w:fill="FFFFFF"/>
          <w:lang w:val="en-GB"/>
        </w:rPr>
        <w:t xml:space="preserve">National </w:t>
      </w:r>
      <w:proofErr w:type="spellStart"/>
      <w:r w:rsidRPr="004D6C87">
        <w:rPr>
          <w:rFonts w:ascii="Times New Roman" w:hAnsi="Times New Roman" w:cs="Times New Roman"/>
          <w:i/>
          <w:iCs/>
          <w:color w:val="222222"/>
          <w:sz w:val="24"/>
          <w:szCs w:val="24"/>
          <w:shd w:val="clear" w:color="auto" w:fill="FFFFFF"/>
          <w:lang w:val="en-GB"/>
        </w:rPr>
        <w:t>Fiber</w:t>
      </w:r>
      <w:proofErr w:type="spellEnd"/>
      <w:r w:rsidRPr="004D6C87">
        <w:rPr>
          <w:rFonts w:ascii="Times New Roman" w:hAnsi="Times New Roman" w:cs="Times New Roman"/>
          <w:i/>
          <w:iCs/>
          <w:color w:val="222222"/>
          <w:sz w:val="24"/>
          <w:szCs w:val="24"/>
          <w:shd w:val="clear" w:color="auto" w:fill="FFFFFF"/>
          <w:lang w:val="en-GB"/>
        </w:rPr>
        <w:t xml:space="preserve"> Optic Engineers Conference</w:t>
      </w:r>
      <w:r w:rsidRPr="004D6C87">
        <w:rPr>
          <w:rFonts w:ascii="Times New Roman" w:hAnsi="Times New Roman" w:cs="Times New Roman"/>
          <w:color w:val="222222"/>
          <w:sz w:val="24"/>
          <w:szCs w:val="24"/>
          <w:shd w:val="clear" w:color="auto" w:fill="FFFFFF"/>
          <w:lang w:val="en-GB"/>
        </w:rPr>
        <w:t> (p. NThD3). Optical Society of America.</w:t>
      </w:r>
    </w:p>
    <w:p w14:paraId="113A2751"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7F03008D"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Davie, B., </w:t>
      </w:r>
      <w:proofErr w:type="spellStart"/>
      <w:r w:rsidRPr="004D6C87">
        <w:rPr>
          <w:rFonts w:ascii="Times New Roman" w:hAnsi="Times New Roman" w:cs="Times New Roman"/>
          <w:color w:val="222222"/>
          <w:sz w:val="24"/>
          <w:szCs w:val="24"/>
          <w:shd w:val="clear" w:color="auto" w:fill="FFFFFF"/>
          <w:lang w:val="en-GB"/>
        </w:rPr>
        <w:t>Koponen</w:t>
      </w:r>
      <w:proofErr w:type="spellEnd"/>
      <w:r w:rsidRPr="004D6C87">
        <w:rPr>
          <w:rFonts w:ascii="Times New Roman" w:hAnsi="Times New Roman" w:cs="Times New Roman"/>
          <w:color w:val="222222"/>
          <w:sz w:val="24"/>
          <w:szCs w:val="24"/>
          <w:shd w:val="clear" w:color="auto" w:fill="FFFFFF"/>
          <w:lang w:val="en-GB"/>
        </w:rPr>
        <w:t xml:space="preserve">, T., Pettit, J., Pfaff, B., Casado, M., </w:t>
      </w:r>
      <w:proofErr w:type="spellStart"/>
      <w:r w:rsidRPr="004D6C87">
        <w:rPr>
          <w:rFonts w:ascii="Times New Roman" w:hAnsi="Times New Roman" w:cs="Times New Roman"/>
          <w:color w:val="222222"/>
          <w:sz w:val="24"/>
          <w:szCs w:val="24"/>
          <w:shd w:val="clear" w:color="auto" w:fill="FFFFFF"/>
          <w:lang w:val="en-GB"/>
        </w:rPr>
        <w:t>Gude</w:t>
      </w:r>
      <w:proofErr w:type="spellEnd"/>
      <w:r w:rsidRPr="004D6C87">
        <w:rPr>
          <w:rFonts w:ascii="Times New Roman" w:hAnsi="Times New Roman" w:cs="Times New Roman"/>
          <w:color w:val="222222"/>
          <w:sz w:val="24"/>
          <w:szCs w:val="24"/>
          <w:shd w:val="clear" w:color="auto" w:fill="FFFFFF"/>
          <w:lang w:val="en-GB"/>
        </w:rPr>
        <w:t xml:space="preserve">, N., Padmanabhan, A., Petty, T., </w:t>
      </w:r>
      <w:proofErr w:type="spellStart"/>
      <w:r w:rsidRPr="004D6C87">
        <w:rPr>
          <w:rFonts w:ascii="Times New Roman" w:hAnsi="Times New Roman" w:cs="Times New Roman"/>
          <w:color w:val="222222"/>
          <w:sz w:val="24"/>
          <w:szCs w:val="24"/>
          <w:shd w:val="clear" w:color="auto" w:fill="FFFFFF"/>
          <w:lang w:val="en-GB"/>
        </w:rPr>
        <w:t>Duda</w:t>
      </w:r>
      <w:proofErr w:type="spellEnd"/>
      <w:r w:rsidRPr="004D6C87">
        <w:rPr>
          <w:rFonts w:ascii="Times New Roman" w:hAnsi="Times New Roman" w:cs="Times New Roman"/>
          <w:color w:val="222222"/>
          <w:sz w:val="24"/>
          <w:szCs w:val="24"/>
          <w:shd w:val="clear" w:color="auto" w:fill="FFFFFF"/>
          <w:lang w:val="en-GB"/>
        </w:rPr>
        <w:t xml:space="preserve">, K. and Chanda, A., 2017. A database approach to </w:t>
      </w:r>
      <w:proofErr w:type="spellStart"/>
      <w:r w:rsidRPr="004D6C87">
        <w:rPr>
          <w:rFonts w:ascii="Times New Roman" w:hAnsi="Times New Roman" w:cs="Times New Roman"/>
          <w:color w:val="222222"/>
          <w:sz w:val="24"/>
          <w:szCs w:val="24"/>
          <w:shd w:val="clear" w:color="auto" w:fill="FFFFFF"/>
          <w:lang w:val="en-GB"/>
        </w:rPr>
        <w:t>sdn</w:t>
      </w:r>
      <w:proofErr w:type="spellEnd"/>
      <w:r w:rsidRPr="004D6C87">
        <w:rPr>
          <w:rFonts w:ascii="Times New Roman" w:hAnsi="Times New Roman" w:cs="Times New Roman"/>
          <w:color w:val="222222"/>
          <w:sz w:val="24"/>
          <w:szCs w:val="24"/>
          <w:shd w:val="clear" w:color="auto" w:fill="FFFFFF"/>
          <w:lang w:val="en-GB"/>
        </w:rPr>
        <w:t xml:space="preserve"> control plane design. </w:t>
      </w:r>
      <w:r w:rsidRPr="004D6C87">
        <w:rPr>
          <w:rFonts w:ascii="Times New Roman" w:hAnsi="Times New Roman" w:cs="Times New Roman"/>
          <w:i/>
          <w:iCs/>
          <w:color w:val="222222"/>
          <w:sz w:val="24"/>
          <w:szCs w:val="24"/>
          <w:shd w:val="clear" w:color="auto" w:fill="FFFFFF"/>
          <w:lang w:val="en-GB"/>
        </w:rPr>
        <w:t>ACM SIGCOMM Computer Communication Review</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47</w:t>
      </w:r>
      <w:r w:rsidRPr="004D6C87">
        <w:rPr>
          <w:rFonts w:ascii="Times New Roman" w:hAnsi="Times New Roman" w:cs="Times New Roman"/>
          <w:color w:val="222222"/>
          <w:sz w:val="24"/>
          <w:szCs w:val="24"/>
          <w:shd w:val="clear" w:color="auto" w:fill="FFFFFF"/>
          <w:lang w:val="en-GB"/>
        </w:rPr>
        <w:t>(1), pp.15-26.</w:t>
      </w:r>
    </w:p>
    <w:p w14:paraId="31390EEB"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74FE2436"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Daniels, J., Werner, P.W. and </w:t>
      </w:r>
      <w:proofErr w:type="spellStart"/>
      <w:r w:rsidRPr="004D6C87">
        <w:rPr>
          <w:rFonts w:ascii="Times New Roman" w:hAnsi="Times New Roman" w:cs="Times New Roman"/>
          <w:color w:val="222222"/>
          <w:sz w:val="24"/>
          <w:szCs w:val="24"/>
          <w:shd w:val="clear" w:color="auto" w:fill="FFFFFF"/>
          <w:lang w:val="en-GB"/>
        </w:rPr>
        <w:t>Bahill</w:t>
      </w:r>
      <w:proofErr w:type="spellEnd"/>
      <w:r w:rsidRPr="004D6C87">
        <w:rPr>
          <w:rFonts w:ascii="Times New Roman" w:hAnsi="Times New Roman" w:cs="Times New Roman"/>
          <w:color w:val="222222"/>
          <w:sz w:val="24"/>
          <w:szCs w:val="24"/>
          <w:shd w:val="clear" w:color="auto" w:fill="FFFFFF"/>
          <w:lang w:val="en-GB"/>
        </w:rPr>
        <w:t xml:space="preserve">, A.T., 2001. Quantitative methods for </w:t>
      </w:r>
      <w:proofErr w:type="spellStart"/>
      <w:r w:rsidRPr="004D6C87">
        <w:rPr>
          <w:rFonts w:ascii="Times New Roman" w:hAnsi="Times New Roman" w:cs="Times New Roman"/>
          <w:color w:val="222222"/>
          <w:sz w:val="24"/>
          <w:szCs w:val="24"/>
          <w:shd w:val="clear" w:color="auto" w:fill="FFFFFF"/>
          <w:lang w:val="en-GB"/>
        </w:rPr>
        <w:t>tradeoff</w:t>
      </w:r>
      <w:proofErr w:type="spellEnd"/>
      <w:r w:rsidRPr="004D6C87">
        <w:rPr>
          <w:rFonts w:ascii="Times New Roman" w:hAnsi="Times New Roman" w:cs="Times New Roman"/>
          <w:color w:val="222222"/>
          <w:sz w:val="24"/>
          <w:szCs w:val="24"/>
          <w:shd w:val="clear" w:color="auto" w:fill="FFFFFF"/>
          <w:lang w:val="en-GB"/>
        </w:rPr>
        <w:t xml:space="preserve"> analyses. </w:t>
      </w:r>
      <w:r w:rsidRPr="00CF7E7D">
        <w:rPr>
          <w:rFonts w:ascii="Times New Roman" w:hAnsi="Times New Roman" w:cs="Times New Roman"/>
          <w:i/>
          <w:iCs/>
          <w:color w:val="222222"/>
          <w:sz w:val="24"/>
          <w:szCs w:val="24"/>
          <w:shd w:val="clear" w:color="auto" w:fill="FFFFFF"/>
          <w:lang w:val="en-GB"/>
        </w:rPr>
        <w:t>Systems Engineering, 4(3),</w:t>
      </w:r>
      <w:r w:rsidRPr="004D6C87">
        <w:rPr>
          <w:rFonts w:ascii="Times New Roman" w:hAnsi="Times New Roman" w:cs="Times New Roman"/>
          <w:color w:val="222222"/>
          <w:sz w:val="24"/>
          <w:szCs w:val="24"/>
          <w:shd w:val="clear" w:color="auto" w:fill="FFFFFF"/>
          <w:lang w:val="en-GB"/>
        </w:rPr>
        <w:t xml:space="preserve"> pp.190-212.</w:t>
      </w:r>
    </w:p>
    <w:p w14:paraId="54C01976"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689DA8A5"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Dawson, C., 2009. </w:t>
      </w:r>
      <w:r w:rsidRPr="00CF7E7D">
        <w:rPr>
          <w:rFonts w:ascii="Times New Roman" w:hAnsi="Times New Roman" w:cs="Times New Roman"/>
          <w:i/>
          <w:iCs/>
          <w:color w:val="222222"/>
          <w:sz w:val="24"/>
          <w:szCs w:val="24"/>
          <w:shd w:val="clear" w:color="auto" w:fill="FFFFFF"/>
          <w:lang w:val="en-GB"/>
        </w:rPr>
        <w:t>Introduction to Research Methods: A Practical Guide for Anyone Undertaking a Research Project</w:t>
      </w:r>
      <w:r w:rsidRPr="004D6C87">
        <w:rPr>
          <w:rFonts w:ascii="Times New Roman" w:hAnsi="Times New Roman" w:cs="Times New Roman"/>
          <w:color w:val="222222"/>
          <w:sz w:val="24"/>
          <w:szCs w:val="24"/>
          <w:shd w:val="clear" w:color="auto" w:fill="FFFFFF"/>
          <w:lang w:val="en-GB"/>
        </w:rPr>
        <w:t xml:space="preserve"> (4th ed.). Oxford: How to Books.</w:t>
      </w:r>
    </w:p>
    <w:p w14:paraId="035BA78C"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E376505"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Day, J.D. and Zimmermann, H., 1983. </w:t>
      </w:r>
      <w:r w:rsidRPr="00CF7E7D">
        <w:rPr>
          <w:rFonts w:ascii="Times New Roman" w:hAnsi="Times New Roman" w:cs="Times New Roman"/>
          <w:i/>
          <w:iCs/>
          <w:color w:val="222222"/>
          <w:sz w:val="24"/>
          <w:szCs w:val="24"/>
          <w:shd w:val="clear" w:color="auto" w:fill="FFFFFF"/>
          <w:lang w:val="en-GB"/>
        </w:rPr>
        <w:t xml:space="preserve">The OSI reference model. Proceedings of the IEEE, 71(12), </w:t>
      </w:r>
      <w:r w:rsidRPr="004D6C87">
        <w:rPr>
          <w:rFonts w:ascii="Times New Roman" w:hAnsi="Times New Roman" w:cs="Times New Roman"/>
          <w:color w:val="222222"/>
          <w:sz w:val="24"/>
          <w:szCs w:val="24"/>
          <w:shd w:val="clear" w:color="auto" w:fill="FFFFFF"/>
          <w:lang w:val="en-GB"/>
        </w:rPr>
        <w:t>pp.1334-1340.</w:t>
      </w:r>
    </w:p>
    <w:p w14:paraId="5E2B75BD"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4450B657"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lastRenderedPageBreak/>
        <w:t>Dekeris</w:t>
      </w:r>
      <w:proofErr w:type="spellEnd"/>
      <w:r w:rsidRPr="004D6C87">
        <w:rPr>
          <w:rFonts w:ascii="Times New Roman" w:hAnsi="Times New Roman" w:cs="Times New Roman"/>
          <w:color w:val="222222"/>
          <w:sz w:val="24"/>
          <w:szCs w:val="24"/>
          <w:shd w:val="clear" w:color="auto" w:fill="FFFFFF"/>
          <w:lang w:val="en-GB"/>
        </w:rPr>
        <w:t xml:space="preserve">, B., </w:t>
      </w:r>
      <w:proofErr w:type="spellStart"/>
      <w:r w:rsidRPr="004D6C87">
        <w:rPr>
          <w:rFonts w:ascii="Times New Roman" w:hAnsi="Times New Roman" w:cs="Times New Roman"/>
          <w:color w:val="222222"/>
          <w:sz w:val="24"/>
          <w:szCs w:val="24"/>
          <w:shd w:val="clear" w:color="auto" w:fill="FFFFFF"/>
          <w:lang w:val="en-GB"/>
        </w:rPr>
        <w:t>Adomkus</w:t>
      </w:r>
      <w:proofErr w:type="spellEnd"/>
      <w:r w:rsidRPr="004D6C87">
        <w:rPr>
          <w:rFonts w:ascii="Times New Roman" w:hAnsi="Times New Roman" w:cs="Times New Roman"/>
          <w:color w:val="222222"/>
          <w:sz w:val="24"/>
          <w:szCs w:val="24"/>
          <w:shd w:val="clear" w:color="auto" w:fill="FFFFFF"/>
          <w:lang w:val="en-GB"/>
        </w:rPr>
        <w:t xml:space="preserve">, T. and </w:t>
      </w:r>
      <w:proofErr w:type="spellStart"/>
      <w:r w:rsidRPr="004D6C87">
        <w:rPr>
          <w:rFonts w:ascii="Times New Roman" w:hAnsi="Times New Roman" w:cs="Times New Roman"/>
          <w:color w:val="222222"/>
          <w:sz w:val="24"/>
          <w:szCs w:val="24"/>
          <w:shd w:val="clear" w:color="auto" w:fill="FFFFFF"/>
          <w:lang w:val="en-GB"/>
        </w:rPr>
        <w:t>Budnikas</w:t>
      </w:r>
      <w:proofErr w:type="spellEnd"/>
      <w:r w:rsidRPr="004D6C87">
        <w:rPr>
          <w:rFonts w:ascii="Times New Roman" w:hAnsi="Times New Roman" w:cs="Times New Roman"/>
          <w:color w:val="222222"/>
          <w:sz w:val="24"/>
          <w:szCs w:val="24"/>
          <w:shd w:val="clear" w:color="auto" w:fill="FFFFFF"/>
          <w:lang w:val="en-GB"/>
        </w:rPr>
        <w:t>, A., 2006, June. Analysis of QoS assurance using weighted fair queueing (WQF) scheduling discipline with low latency queue (LLQ). In </w:t>
      </w:r>
      <w:r w:rsidRPr="00CF7E7D">
        <w:rPr>
          <w:rFonts w:ascii="Times New Roman" w:hAnsi="Times New Roman" w:cs="Times New Roman"/>
          <w:i/>
          <w:iCs/>
          <w:color w:val="222222"/>
          <w:sz w:val="24"/>
          <w:szCs w:val="24"/>
          <w:shd w:val="clear" w:color="auto" w:fill="FFFFFF"/>
          <w:lang w:val="en-GB"/>
        </w:rPr>
        <w:t>28th International Conference on Information Technology Interfaces</w:t>
      </w:r>
      <w:r w:rsidRPr="004D6C87">
        <w:rPr>
          <w:rFonts w:ascii="Times New Roman" w:hAnsi="Times New Roman" w:cs="Times New Roman"/>
          <w:color w:val="222222"/>
          <w:sz w:val="24"/>
          <w:szCs w:val="24"/>
          <w:shd w:val="clear" w:color="auto" w:fill="FFFFFF"/>
          <w:lang w:val="en-GB"/>
        </w:rPr>
        <w:t>, 2006. (pp. 507-512). IEEE.</w:t>
      </w:r>
    </w:p>
    <w:p w14:paraId="677009E9"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50391579"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Depaoli</w:t>
      </w:r>
      <w:proofErr w:type="spellEnd"/>
      <w:r w:rsidRPr="004D6C87">
        <w:rPr>
          <w:rFonts w:ascii="Times New Roman" w:hAnsi="Times New Roman" w:cs="Times New Roman"/>
          <w:color w:val="222222"/>
          <w:sz w:val="24"/>
          <w:szCs w:val="24"/>
          <w:shd w:val="clear" w:color="auto" w:fill="FFFFFF"/>
          <w:lang w:val="en-GB"/>
        </w:rPr>
        <w:t xml:space="preserve">, D., </w:t>
      </w:r>
      <w:proofErr w:type="spellStart"/>
      <w:r w:rsidRPr="004D6C87">
        <w:rPr>
          <w:rFonts w:ascii="Times New Roman" w:hAnsi="Times New Roman" w:cs="Times New Roman"/>
          <w:color w:val="222222"/>
          <w:sz w:val="24"/>
          <w:szCs w:val="24"/>
          <w:shd w:val="clear" w:color="auto" w:fill="FFFFFF"/>
          <w:lang w:val="en-GB"/>
        </w:rPr>
        <w:t>Doriguzzi-Corin</w:t>
      </w:r>
      <w:proofErr w:type="spellEnd"/>
      <w:r w:rsidRPr="004D6C87">
        <w:rPr>
          <w:rFonts w:ascii="Times New Roman" w:hAnsi="Times New Roman" w:cs="Times New Roman"/>
          <w:color w:val="222222"/>
          <w:sz w:val="24"/>
          <w:szCs w:val="24"/>
          <w:shd w:val="clear" w:color="auto" w:fill="FFFFFF"/>
          <w:lang w:val="en-GB"/>
        </w:rPr>
        <w:t xml:space="preserve">, R., </w:t>
      </w:r>
      <w:proofErr w:type="spellStart"/>
      <w:r w:rsidRPr="004D6C87">
        <w:rPr>
          <w:rFonts w:ascii="Times New Roman" w:hAnsi="Times New Roman" w:cs="Times New Roman"/>
          <w:color w:val="222222"/>
          <w:sz w:val="24"/>
          <w:szCs w:val="24"/>
          <w:shd w:val="clear" w:color="auto" w:fill="FFFFFF"/>
          <w:lang w:val="en-GB"/>
        </w:rPr>
        <w:t>Gerola</w:t>
      </w:r>
      <w:proofErr w:type="spellEnd"/>
      <w:r w:rsidRPr="004D6C87">
        <w:rPr>
          <w:rFonts w:ascii="Times New Roman" w:hAnsi="Times New Roman" w:cs="Times New Roman"/>
          <w:color w:val="222222"/>
          <w:sz w:val="24"/>
          <w:szCs w:val="24"/>
          <w:shd w:val="clear" w:color="auto" w:fill="FFFFFF"/>
          <w:lang w:val="en-GB"/>
        </w:rPr>
        <w:t>, M. and Salvadori, E., 2014, September. Demonstrating a distributed and version-agnostic OpenFlow slicing mechanism. In </w:t>
      </w:r>
      <w:r w:rsidRPr="004D6C87">
        <w:rPr>
          <w:rFonts w:ascii="Times New Roman" w:hAnsi="Times New Roman" w:cs="Times New Roman"/>
          <w:i/>
          <w:iCs/>
          <w:color w:val="222222"/>
          <w:sz w:val="24"/>
          <w:szCs w:val="24"/>
          <w:shd w:val="clear" w:color="auto" w:fill="FFFFFF"/>
          <w:lang w:val="en-GB"/>
        </w:rPr>
        <w:t>2014 Third European Workshop on Software Defined Networks</w:t>
      </w:r>
      <w:r w:rsidRPr="004D6C87">
        <w:rPr>
          <w:rFonts w:ascii="Times New Roman" w:hAnsi="Times New Roman" w:cs="Times New Roman"/>
          <w:color w:val="222222"/>
          <w:sz w:val="24"/>
          <w:szCs w:val="24"/>
          <w:shd w:val="clear" w:color="auto" w:fill="FFFFFF"/>
          <w:lang w:val="en-GB"/>
        </w:rPr>
        <w:t> (pp. 133-134). IEEE.</w:t>
      </w:r>
    </w:p>
    <w:p w14:paraId="38F99707"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5A23B9BD"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Desai, A., </w:t>
      </w:r>
      <w:proofErr w:type="spellStart"/>
      <w:r w:rsidRPr="004D6C87">
        <w:rPr>
          <w:rFonts w:ascii="Times New Roman" w:hAnsi="Times New Roman" w:cs="Times New Roman"/>
          <w:color w:val="222222"/>
          <w:sz w:val="24"/>
          <w:szCs w:val="24"/>
          <w:shd w:val="clear" w:color="auto" w:fill="FFFFFF"/>
          <w:lang w:val="en-GB"/>
        </w:rPr>
        <w:t>Oza</w:t>
      </w:r>
      <w:proofErr w:type="spellEnd"/>
      <w:r w:rsidRPr="004D6C87">
        <w:rPr>
          <w:rFonts w:ascii="Times New Roman" w:hAnsi="Times New Roman" w:cs="Times New Roman"/>
          <w:color w:val="222222"/>
          <w:sz w:val="24"/>
          <w:szCs w:val="24"/>
          <w:shd w:val="clear" w:color="auto" w:fill="FFFFFF"/>
          <w:lang w:val="en-GB"/>
        </w:rPr>
        <w:t>, R., Sharma, P. and Patel, B., 2013. Hypervisor: A survey on concepts and taxonomy. </w:t>
      </w:r>
      <w:r w:rsidRPr="00CF7E7D">
        <w:rPr>
          <w:rFonts w:ascii="Times New Roman" w:hAnsi="Times New Roman" w:cs="Times New Roman"/>
          <w:i/>
          <w:iCs/>
          <w:color w:val="222222"/>
          <w:sz w:val="24"/>
          <w:szCs w:val="24"/>
          <w:shd w:val="clear" w:color="auto" w:fill="FFFFFF"/>
          <w:lang w:val="en-GB"/>
        </w:rPr>
        <w:t>International Journal of Innovative Technology and Exploring Engineering, 2(3),</w:t>
      </w:r>
      <w:r w:rsidRPr="004D6C87">
        <w:rPr>
          <w:rFonts w:ascii="Times New Roman" w:hAnsi="Times New Roman" w:cs="Times New Roman"/>
          <w:color w:val="222222"/>
          <w:sz w:val="24"/>
          <w:szCs w:val="24"/>
          <w:shd w:val="clear" w:color="auto" w:fill="FFFFFF"/>
          <w:lang w:val="en-GB"/>
        </w:rPr>
        <w:t xml:space="preserve"> pp.222-225.</w:t>
      </w:r>
    </w:p>
    <w:p w14:paraId="27996B77"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43BC8BF9" w14:textId="77777777" w:rsidR="00D01B0C" w:rsidRDefault="00D01B0C" w:rsidP="00D01B0C">
      <w:pPr>
        <w:autoSpaceDE w:val="0"/>
        <w:autoSpaceDN w:val="0"/>
        <w:adjustRightInd w:val="0"/>
        <w:rPr>
          <w:rStyle w:val="Hyperlink"/>
          <w:rFonts w:ascii="Times New Roman" w:eastAsia="MS Mincho" w:hAnsi="Times New Roman" w:cs="Times New Roman"/>
          <w:sz w:val="24"/>
          <w:szCs w:val="24"/>
          <w:lang w:val="en-GB"/>
        </w:rPr>
      </w:pPr>
      <w:proofErr w:type="spellStart"/>
      <w:r w:rsidRPr="004D6C87">
        <w:rPr>
          <w:rFonts w:ascii="Times New Roman" w:hAnsi="Times New Roman" w:cs="Times New Roman"/>
          <w:color w:val="222222"/>
          <w:sz w:val="24"/>
          <w:szCs w:val="24"/>
          <w:shd w:val="clear" w:color="auto" w:fill="FFFFFF"/>
          <w:lang w:val="en-GB"/>
        </w:rPr>
        <w:t>Doria</w:t>
      </w:r>
      <w:proofErr w:type="spellEnd"/>
      <w:r w:rsidRPr="004D6C87">
        <w:rPr>
          <w:rFonts w:ascii="Times New Roman" w:hAnsi="Times New Roman" w:cs="Times New Roman"/>
          <w:color w:val="222222"/>
          <w:sz w:val="24"/>
          <w:szCs w:val="24"/>
          <w:shd w:val="clear" w:color="auto" w:fill="FFFFFF"/>
          <w:lang w:val="en-GB"/>
        </w:rPr>
        <w:t xml:space="preserve">, A., Salim, J.H., Haas, R., </w:t>
      </w:r>
      <w:proofErr w:type="spellStart"/>
      <w:r w:rsidRPr="004D6C87">
        <w:rPr>
          <w:rFonts w:ascii="Times New Roman" w:hAnsi="Times New Roman" w:cs="Times New Roman"/>
          <w:color w:val="222222"/>
          <w:sz w:val="24"/>
          <w:szCs w:val="24"/>
          <w:shd w:val="clear" w:color="auto" w:fill="FFFFFF"/>
          <w:lang w:val="en-GB"/>
        </w:rPr>
        <w:t>Khosravi</w:t>
      </w:r>
      <w:proofErr w:type="spellEnd"/>
      <w:r w:rsidRPr="004D6C87">
        <w:rPr>
          <w:rFonts w:ascii="Times New Roman" w:hAnsi="Times New Roman" w:cs="Times New Roman"/>
          <w:color w:val="222222"/>
          <w:sz w:val="24"/>
          <w:szCs w:val="24"/>
          <w:shd w:val="clear" w:color="auto" w:fill="FFFFFF"/>
          <w:lang w:val="en-GB"/>
        </w:rPr>
        <w:t>, H.M., Wang, W., Dong, L., Gopal, R. and Halpern, J.M., 2010. Forwarding and Control Element Separation (</w:t>
      </w:r>
      <w:proofErr w:type="spellStart"/>
      <w:r w:rsidRPr="004D6C87">
        <w:rPr>
          <w:rFonts w:ascii="Times New Roman" w:hAnsi="Times New Roman" w:cs="Times New Roman"/>
          <w:color w:val="222222"/>
          <w:sz w:val="24"/>
          <w:szCs w:val="24"/>
          <w:shd w:val="clear" w:color="auto" w:fill="FFFFFF"/>
          <w:lang w:val="en-GB"/>
        </w:rPr>
        <w:t>ForCES</w:t>
      </w:r>
      <w:proofErr w:type="spellEnd"/>
      <w:r w:rsidRPr="004D6C87">
        <w:rPr>
          <w:rFonts w:ascii="Times New Roman" w:hAnsi="Times New Roman" w:cs="Times New Roman"/>
          <w:color w:val="222222"/>
          <w:sz w:val="24"/>
          <w:szCs w:val="24"/>
          <w:shd w:val="clear" w:color="auto" w:fill="FFFFFF"/>
          <w:lang w:val="en-GB"/>
        </w:rPr>
        <w:t>) Protocol Specification. </w:t>
      </w:r>
      <w:r w:rsidRPr="004D6C87">
        <w:rPr>
          <w:rFonts w:ascii="Times New Roman" w:hAnsi="Times New Roman" w:cs="Times New Roman"/>
          <w:i/>
          <w:iCs/>
          <w:color w:val="222222"/>
          <w:sz w:val="24"/>
          <w:szCs w:val="24"/>
          <w:shd w:val="clear" w:color="auto" w:fill="FFFFFF"/>
          <w:lang w:val="en-GB"/>
        </w:rPr>
        <w:t>RFC</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5810</w:t>
      </w:r>
      <w:r w:rsidRPr="004D6C87">
        <w:rPr>
          <w:rFonts w:ascii="Times New Roman" w:hAnsi="Times New Roman" w:cs="Times New Roman"/>
          <w:color w:val="222222"/>
          <w:sz w:val="24"/>
          <w:szCs w:val="24"/>
          <w:shd w:val="clear" w:color="auto" w:fill="FFFFFF"/>
          <w:lang w:val="en-GB"/>
        </w:rPr>
        <w:t>, pp.1-124.</w:t>
      </w:r>
      <w:r w:rsidRPr="004D6C87">
        <w:rPr>
          <w:rFonts w:ascii="Times New Roman" w:hAnsi="Times New Roman" w:cs="Times New Roman"/>
          <w:sz w:val="24"/>
          <w:szCs w:val="24"/>
          <w:lang w:val="en-GB"/>
        </w:rPr>
        <w:t xml:space="preserve"> </w:t>
      </w:r>
    </w:p>
    <w:p w14:paraId="33529DD5" w14:textId="77777777" w:rsidR="00D01B0C" w:rsidRPr="004D6C87" w:rsidRDefault="00D01B0C" w:rsidP="00D01B0C">
      <w:pPr>
        <w:autoSpaceDE w:val="0"/>
        <w:autoSpaceDN w:val="0"/>
        <w:adjustRightInd w:val="0"/>
        <w:rPr>
          <w:rStyle w:val="Hyperlink"/>
          <w:rFonts w:ascii="Times New Roman" w:eastAsia="MS Mincho" w:hAnsi="Times New Roman" w:cs="Times New Roman"/>
          <w:sz w:val="24"/>
          <w:szCs w:val="24"/>
          <w:lang w:val="en-GB"/>
        </w:rPr>
      </w:pPr>
    </w:p>
    <w:p w14:paraId="037DCE12"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Doriguzzi-Corin</w:t>
      </w:r>
      <w:proofErr w:type="spellEnd"/>
      <w:r w:rsidRPr="004D6C87">
        <w:rPr>
          <w:rFonts w:ascii="Times New Roman" w:hAnsi="Times New Roman" w:cs="Times New Roman"/>
          <w:color w:val="222222"/>
          <w:sz w:val="24"/>
          <w:szCs w:val="24"/>
          <w:shd w:val="clear" w:color="auto" w:fill="FFFFFF"/>
          <w:lang w:val="en-GB"/>
        </w:rPr>
        <w:t xml:space="preserve">, R., Salvadori, E., </w:t>
      </w:r>
      <w:proofErr w:type="spellStart"/>
      <w:r w:rsidRPr="004D6C87">
        <w:rPr>
          <w:rFonts w:ascii="Times New Roman" w:hAnsi="Times New Roman" w:cs="Times New Roman"/>
          <w:color w:val="222222"/>
          <w:sz w:val="24"/>
          <w:szCs w:val="24"/>
          <w:shd w:val="clear" w:color="auto" w:fill="FFFFFF"/>
          <w:lang w:val="en-GB"/>
        </w:rPr>
        <w:t>Gerola</w:t>
      </w:r>
      <w:proofErr w:type="spellEnd"/>
      <w:r w:rsidRPr="004D6C87">
        <w:rPr>
          <w:rFonts w:ascii="Times New Roman" w:hAnsi="Times New Roman" w:cs="Times New Roman"/>
          <w:color w:val="222222"/>
          <w:sz w:val="24"/>
          <w:szCs w:val="24"/>
          <w:shd w:val="clear" w:color="auto" w:fill="FFFFFF"/>
          <w:lang w:val="en-GB"/>
        </w:rPr>
        <w:t xml:space="preserve">, M., </w:t>
      </w:r>
      <w:proofErr w:type="spellStart"/>
      <w:r w:rsidRPr="004D6C87">
        <w:rPr>
          <w:rFonts w:ascii="Times New Roman" w:hAnsi="Times New Roman" w:cs="Times New Roman"/>
          <w:color w:val="222222"/>
          <w:sz w:val="24"/>
          <w:szCs w:val="24"/>
          <w:shd w:val="clear" w:color="auto" w:fill="FFFFFF"/>
          <w:lang w:val="en-GB"/>
        </w:rPr>
        <w:t>Suñé</w:t>
      </w:r>
      <w:proofErr w:type="spellEnd"/>
      <w:r w:rsidRPr="004D6C87">
        <w:rPr>
          <w:rFonts w:ascii="Times New Roman" w:hAnsi="Times New Roman" w:cs="Times New Roman"/>
          <w:color w:val="222222"/>
          <w:sz w:val="24"/>
          <w:szCs w:val="24"/>
          <w:shd w:val="clear" w:color="auto" w:fill="FFFFFF"/>
          <w:lang w:val="en-GB"/>
        </w:rPr>
        <w:t xml:space="preserve">, M. and </w:t>
      </w:r>
      <w:proofErr w:type="spellStart"/>
      <w:r w:rsidRPr="004D6C87">
        <w:rPr>
          <w:rFonts w:ascii="Times New Roman" w:hAnsi="Times New Roman" w:cs="Times New Roman"/>
          <w:color w:val="222222"/>
          <w:sz w:val="24"/>
          <w:szCs w:val="24"/>
          <w:shd w:val="clear" w:color="auto" w:fill="FFFFFF"/>
          <w:lang w:val="en-GB"/>
        </w:rPr>
        <w:t>Woesner</w:t>
      </w:r>
      <w:proofErr w:type="spellEnd"/>
      <w:r w:rsidRPr="004D6C87">
        <w:rPr>
          <w:rFonts w:ascii="Times New Roman" w:hAnsi="Times New Roman" w:cs="Times New Roman"/>
          <w:color w:val="222222"/>
          <w:sz w:val="24"/>
          <w:szCs w:val="24"/>
          <w:shd w:val="clear" w:color="auto" w:fill="FFFFFF"/>
          <w:lang w:val="en-GB"/>
        </w:rPr>
        <w:t xml:space="preserve">, H., 2014, September. A </w:t>
      </w:r>
      <w:proofErr w:type="spellStart"/>
      <w:r w:rsidRPr="004D6C87">
        <w:rPr>
          <w:rFonts w:ascii="Times New Roman" w:hAnsi="Times New Roman" w:cs="Times New Roman"/>
          <w:color w:val="222222"/>
          <w:sz w:val="24"/>
          <w:szCs w:val="24"/>
          <w:shd w:val="clear" w:color="auto" w:fill="FFFFFF"/>
          <w:lang w:val="en-GB"/>
        </w:rPr>
        <w:t>datapath</w:t>
      </w:r>
      <w:proofErr w:type="spellEnd"/>
      <w:r w:rsidRPr="004D6C87">
        <w:rPr>
          <w:rFonts w:ascii="Times New Roman" w:hAnsi="Times New Roman" w:cs="Times New Roman"/>
          <w:color w:val="222222"/>
          <w:sz w:val="24"/>
          <w:szCs w:val="24"/>
          <w:shd w:val="clear" w:color="auto" w:fill="FFFFFF"/>
          <w:lang w:val="en-GB"/>
        </w:rPr>
        <w:t>-centric virtualization mechanism for OpenFlow networks. In </w:t>
      </w:r>
      <w:r w:rsidRPr="004D6C87">
        <w:rPr>
          <w:rFonts w:ascii="Times New Roman" w:hAnsi="Times New Roman" w:cs="Times New Roman"/>
          <w:i/>
          <w:iCs/>
          <w:color w:val="222222"/>
          <w:sz w:val="24"/>
          <w:szCs w:val="24"/>
          <w:shd w:val="clear" w:color="auto" w:fill="FFFFFF"/>
          <w:lang w:val="en-GB"/>
        </w:rPr>
        <w:t>2014 third European workshop on software defined networks</w:t>
      </w:r>
      <w:r w:rsidRPr="004D6C87">
        <w:rPr>
          <w:rFonts w:ascii="Times New Roman" w:hAnsi="Times New Roman" w:cs="Times New Roman"/>
          <w:color w:val="222222"/>
          <w:sz w:val="24"/>
          <w:szCs w:val="24"/>
          <w:shd w:val="clear" w:color="auto" w:fill="FFFFFF"/>
          <w:lang w:val="en-GB"/>
        </w:rPr>
        <w:t> (pp. 19-24). IEEE.</w:t>
      </w:r>
    </w:p>
    <w:p w14:paraId="0C574C47"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C15FB11"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Duan, Q., Yan, Y. and </w:t>
      </w:r>
      <w:proofErr w:type="spellStart"/>
      <w:r w:rsidRPr="004D6C87">
        <w:rPr>
          <w:rFonts w:ascii="Times New Roman" w:hAnsi="Times New Roman" w:cs="Times New Roman"/>
          <w:color w:val="222222"/>
          <w:sz w:val="24"/>
          <w:szCs w:val="24"/>
          <w:shd w:val="clear" w:color="auto" w:fill="FFFFFF"/>
          <w:lang w:val="en-GB"/>
        </w:rPr>
        <w:t>Vasilakos</w:t>
      </w:r>
      <w:proofErr w:type="spellEnd"/>
      <w:r w:rsidRPr="004D6C87">
        <w:rPr>
          <w:rFonts w:ascii="Times New Roman" w:hAnsi="Times New Roman" w:cs="Times New Roman"/>
          <w:color w:val="222222"/>
          <w:sz w:val="24"/>
          <w:szCs w:val="24"/>
          <w:shd w:val="clear" w:color="auto" w:fill="FFFFFF"/>
          <w:lang w:val="en-GB"/>
        </w:rPr>
        <w:t>, A.V., 2012. A survey on service-oriented network virtualization toward convergence of networking and cloud computing. </w:t>
      </w:r>
      <w:r w:rsidRPr="004D6C87">
        <w:rPr>
          <w:rFonts w:ascii="Times New Roman" w:hAnsi="Times New Roman" w:cs="Times New Roman"/>
          <w:i/>
          <w:iCs/>
          <w:color w:val="222222"/>
          <w:sz w:val="24"/>
          <w:szCs w:val="24"/>
          <w:shd w:val="clear" w:color="auto" w:fill="FFFFFF"/>
          <w:lang w:val="en-GB"/>
        </w:rPr>
        <w:t>IEEE Transactions on Network and Service Management</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9</w:t>
      </w:r>
      <w:r w:rsidRPr="004D6C87">
        <w:rPr>
          <w:rFonts w:ascii="Times New Roman" w:hAnsi="Times New Roman" w:cs="Times New Roman"/>
          <w:color w:val="222222"/>
          <w:sz w:val="24"/>
          <w:szCs w:val="24"/>
          <w:shd w:val="clear" w:color="auto" w:fill="FFFFFF"/>
          <w:lang w:val="en-GB"/>
        </w:rPr>
        <w:t>(4), pp.373-392.</w:t>
      </w:r>
    </w:p>
    <w:p w14:paraId="424D624A"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DC083AE"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Egilmez</w:t>
      </w:r>
      <w:proofErr w:type="spellEnd"/>
      <w:r w:rsidRPr="004D6C87">
        <w:rPr>
          <w:rFonts w:ascii="Times New Roman" w:hAnsi="Times New Roman" w:cs="Times New Roman"/>
          <w:color w:val="222222"/>
          <w:sz w:val="24"/>
          <w:szCs w:val="24"/>
          <w:shd w:val="clear" w:color="auto" w:fill="FFFFFF"/>
          <w:lang w:val="en-GB"/>
        </w:rPr>
        <w:t xml:space="preserve">, H.E., Dane, S.T., </w:t>
      </w:r>
      <w:proofErr w:type="spellStart"/>
      <w:r w:rsidRPr="004D6C87">
        <w:rPr>
          <w:rFonts w:ascii="Times New Roman" w:hAnsi="Times New Roman" w:cs="Times New Roman"/>
          <w:color w:val="222222"/>
          <w:sz w:val="24"/>
          <w:szCs w:val="24"/>
          <w:shd w:val="clear" w:color="auto" w:fill="FFFFFF"/>
          <w:lang w:val="en-GB"/>
        </w:rPr>
        <w:t>Bagci</w:t>
      </w:r>
      <w:proofErr w:type="spellEnd"/>
      <w:r w:rsidRPr="004D6C87">
        <w:rPr>
          <w:rFonts w:ascii="Times New Roman" w:hAnsi="Times New Roman" w:cs="Times New Roman"/>
          <w:color w:val="222222"/>
          <w:sz w:val="24"/>
          <w:szCs w:val="24"/>
          <w:shd w:val="clear" w:color="auto" w:fill="FFFFFF"/>
          <w:lang w:val="en-GB"/>
        </w:rPr>
        <w:t xml:space="preserve">, K.T. and </w:t>
      </w:r>
      <w:proofErr w:type="spellStart"/>
      <w:r w:rsidRPr="004D6C87">
        <w:rPr>
          <w:rFonts w:ascii="Times New Roman" w:hAnsi="Times New Roman" w:cs="Times New Roman"/>
          <w:color w:val="222222"/>
          <w:sz w:val="24"/>
          <w:szCs w:val="24"/>
          <w:shd w:val="clear" w:color="auto" w:fill="FFFFFF"/>
          <w:lang w:val="en-GB"/>
        </w:rPr>
        <w:t>Tekalp</w:t>
      </w:r>
      <w:proofErr w:type="spellEnd"/>
      <w:r w:rsidRPr="004D6C87">
        <w:rPr>
          <w:rFonts w:ascii="Times New Roman" w:hAnsi="Times New Roman" w:cs="Times New Roman"/>
          <w:color w:val="222222"/>
          <w:sz w:val="24"/>
          <w:szCs w:val="24"/>
          <w:shd w:val="clear" w:color="auto" w:fill="FFFFFF"/>
          <w:lang w:val="en-GB"/>
        </w:rPr>
        <w:t xml:space="preserve">, A.M., 2012, December. </w:t>
      </w:r>
      <w:proofErr w:type="spellStart"/>
      <w:r w:rsidRPr="004D6C87">
        <w:rPr>
          <w:rFonts w:ascii="Times New Roman" w:hAnsi="Times New Roman" w:cs="Times New Roman"/>
          <w:color w:val="222222"/>
          <w:sz w:val="24"/>
          <w:szCs w:val="24"/>
          <w:shd w:val="clear" w:color="auto" w:fill="FFFFFF"/>
          <w:lang w:val="en-GB"/>
        </w:rPr>
        <w:t>OpenQoS</w:t>
      </w:r>
      <w:proofErr w:type="spellEnd"/>
      <w:r w:rsidRPr="004D6C87">
        <w:rPr>
          <w:rFonts w:ascii="Times New Roman" w:hAnsi="Times New Roman" w:cs="Times New Roman"/>
          <w:color w:val="222222"/>
          <w:sz w:val="24"/>
          <w:szCs w:val="24"/>
          <w:shd w:val="clear" w:color="auto" w:fill="FFFFFF"/>
          <w:lang w:val="en-GB"/>
        </w:rPr>
        <w:t>: An OpenFlow controller design for multimedia delivery with end-to-end Quality of Service over Software-Defined Networks. In </w:t>
      </w:r>
      <w:r w:rsidRPr="004D6C87">
        <w:rPr>
          <w:rFonts w:ascii="Times New Roman" w:hAnsi="Times New Roman" w:cs="Times New Roman"/>
          <w:i/>
          <w:iCs/>
          <w:color w:val="222222"/>
          <w:sz w:val="24"/>
          <w:szCs w:val="24"/>
          <w:shd w:val="clear" w:color="auto" w:fill="FFFFFF"/>
          <w:lang w:val="en-GB"/>
        </w:rPr>
        <w:t>Proceedings of the 2012 Asia Pacific signal and information processing association annual summit and conference</w:t>
      </w:r>
      <w:r w:rsidRPr="004D6C87">
        <w:rPr>
          <w:rFonts w:ascii="Times New Roman" w:hAnsi="Times New Roman" w:cs="Times New Roman"/>
          <w:color w:val="222222"/>
          <w:sz w:val="24"/>
          <w:szCs w:val="24"/>
          <w:shd w:val="clear" w:color="auto" w:fill="FFFFFF"/>
          <w:lang w:val="en-GB"/>
        </w:rPr>
        <w:t> (pp. 1-8). IEEE.</w:t>
      </w:r>
    </w:p>
    <w:p w14:paraId="4D887909"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7982B69"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Englert, M. and Westermann, M., 2009. Lower and upper bounds on FIFO buffer management in QoS switches. </w:t>
      </w:r>
      <w:proofErr w:type="spellStart"/>
      <w:r w:rsidRPr="00CF7E7D">
        <w:rPr>
          <w:rFonts w:ascii="Times New Roman" w:hAnsi="Times New Roman" w:cs="Times New Roman"/>
          <w:i/>
          <w:iCs/>
          <w:color w:val="222222"/>
          <w:sz w:val="24"/>
          <w:szCs w:val="24"/>
          <w:shd w:val="clear" w:color="auto" w:fill="FFFFFF"/>
          <w:lang w:val="en-GB"/>
        </w:rPr>
        <w:t>Algorithmica</w:t>
      </w:r>
      <w:proofErr w:type="spellEnd"/>
      <w:r w:rsidRPr="00CF7E7D">
        <w:rPr>
          <w:rFonts w:ascii="Times New Roman" w:hAnsi="Times New Roman" w:cs="Times New Roman"/>
          <w:i/>
          <w:iCs/>
          <w:color w:val="222222"/>
          <w:sz w:val="24"/>
          <w:szCs w:val="24"/>
          <w:shd w:val="clear" w:color="auto" w:fill="FFFFFF"/>
          <w:lang w:val="en-GB"/>
        </w:rPr>
        <w:t>,</w:t>
      </w:r>
      <w:r w:rsidRPr="004D6C87">
        <w:rPr>
          <w:rFonts w:ascii="Times New Roman" w:hAnsi="Times New Roman" w:cs="Times New Roman"/>
          <w:color w:val="222222"/>
          <w:sz w:val="24"/>
          <w:szCs w:val="24"/>
          <w:shd w:val="clear" w:color="auto" w:fill="FFFFFF"/>
          <w:lang w:val="en-GB"/>
        </w:rPr>
        <w:t> </w:t>
      </w:r>
      <w:r w:rsidRPr="00CF7E7D">
        <w:rPr>
          <w:rFonts w:ascii="Times New Roman" w:hAnsi="Times New Roman" w:cs="Times New Roman"/>
          <w:i/>
          <w:iCs/>
          <w:color w:val="222222"/>
          <w:sz w:val="24"/>
          <w:szCs w:val="24"/>
          <w:shd w:val="clear" w:color="auto" w:fill="FFFFFF"/>
          <w:lang w:val="en-GB"/>
        </w:rPr>
        <w:t>53(4),</w:t>
      </w:r>
      <w:r w:rsidRPr="004D6C87">
        <w:rPr>
          <w:rFonts w:ascii="Times New Roman" w:hAnsi="Times New Roman" w:cs="Times New Roman"/>
          <w:color w:val="222222"/>
          <w:sz w:val="24"/>
          <w:szCs w:val="24"/>
          <w:shd w:val="clear" w:color="auto" w:fill="FFFFFF"/>
          <w:lang w:val="en-GB"/>
        </w:rPr>
        <w:t xml:space="preserve"> pp.523-548.</w:t>
      </w:r>
    </w:p>
    <w:p w14:paraId="73C60627"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EE6EA0D"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lastRenderedPageBreak/>
        <w:t>Essafi</w:t>
      </w:r>
      <w:proofErr w:type="spellEnd"/>
      <w:r w:rsidRPr="004D6C87">
        <w:rPr>
          <w:rFonts w:ascii="Times New Roman" w:hAnsi="Times New Roman" w:cs="Times New Roman"/>
          <w:color w:val="222222"/>
          <w:sz w:val="24"/>
          <w:szCs w:val="24"/>
          <w:shd w:val="clear" w:color="auto" w:fill="FFFFFF"/>
          <w:lang w:val="en-GB"/>
        </w:rPr>
        <w:t xml:space="preserve">, M., </w:t>
      </w:r>
      <w:proofErr w:type="spellStart"/>
      <w:r w:rsidRPr="004D6C87">
        <w:rPr>
          <w:rFonts w:ascii="Times New Roman" w:hAnsi="Times New Roman" w:cs="Times New Roman"/>
          <w:color w:val="222222"/>
          <w:sz w:val="24"/>
          <w:szCs w:val="24"/>
          <w:shd w:val="clear" w:color="auto" w:fill="FFFFFF"/>
          <w:lang w:val="en-GB"/>
        </w:rPr>
        <w:t>Labed</w:t>
      </w:r>
      <w:proofErr w:type="spellEnd"/>
      <w:r w:rsidRPr="004D6C87">
        <w:rPr>
          <w:rFonts w:ascii="Times New Roman" w:hAnsi="Times New Roman" w:cs="Times New Roman"/>
          <w:color w:val="222222"/>
          <w:sz w:val="24"/>
          <w:szCs w:val="24"/>
          <w:shd w:val="clear" w:color="auto" w:fill="FFFFFF"/>
          <w:lang w:val="en-GB"/>
        </w:rPr>
        <w:t xml:space="preserve">, L. and </w:t>
      </w:r>
      <w:proofErr w:type="spellStart"/>
      <w:r w:rsidRPr="004D6C87">
        <w:rPr>
          <w:rFonts w:ascii="Times New Roman" w:hAnsi="Times New Roman" w:cs="Times New Roman"/>
          <w:color w:val="222222"/>
          <w:sz w:val="24"/>
          <w:szCs w:val="24"/>
          <w:shd w:val="clear" w:color="auto" w:fill="FFFFFF"/>
          <w:lang w:val="en-GB"/>
        </w:rPr>
        <w:t>Ghezala</w:t>
      </w:r>
      <w:proofErr w:type="spellEnd"/>
      <w:r w:rsidRPr="004D6C87">
        <w:rPr>
          <w:rFonts w:ascii="Times New Roman" w:hAnsi="Times New Roman" w:cs="Times New Roman"/>
          <w:color w:val="222222"/>
          <w:sz w:val="24"/>
          <w:szCs w:val="24"/>
          <w:shd w:val="clear" w:color="auto" w:fill="FFFFFF"/>
          <w:lang w:val="en-GB"/>
        </w:rPr>
        <w:t>, H.B., 2006, October. ASASI: An environment for addressing software application security issues. In </w:t>
      </w:r>
      <w:r w:rsidRPr="004D6C87">
        <w:rPr>
          <w:rFonts w:ascii="Times New Roman" w:hAnsi="Times New Roman" w:cs="Times New Roman"/>
          <w:i/>
          <w:iCs/>
          <w:color w:val="222222"/>
          <w:sz w:val="24"/>
          <w:szCs w:val="24"/>
          <w:shd w:val="clear" w:color="auto" w:fill="FFFFFF"/>
          <w:lang w:val="en-GB"/>
        </w:rPr>
        <w:t>2006 International Conference on Systems and Networks Communications (ICSNC'06)</w:t>
      </w:r>
      <w:r w:rsidRPr="004D6C87">
        <w:rPr>
          <w:rFonts w:ascii="Times New Roman" w:hAnsi="Times New Roman" w:cs="Times New Roman"/>
          <w:color w:val="222222"/>
          <w:sz w:val="24"/>
          <w:szCs w:val="24"/>
          <w:shd w:val="clear" w:color="auto" w:fill="FFFFFF"/>
          <w:lang w:val="en-GB"/>
        </w:rPr>
        <w:t> (pp. 19-19). IEEE.</w:t>
      </w:r>
    </w:p>
    <w:p w14:paraId="4BADAD25"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60D835A9"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Fabiano, A.J. and </w:t>
      </w:r>
      <w:proofErr w:type="spellStart"/>
      <w:r w:rsidRPr="004D6C87">
        <w:rPr>
          <w:rFonts w:ascii="Times New Roman" w:hAnsi="Times New Roman" w:cs="Times New Roman"/>
          <w:color w:val="222222"/>
          <w:sz w:val="24"/>
          <w:szCs w:val="24"/>
          <w:shd w:val="clear" w:color="auto" w:fill="FFFFFF"/>
          <w:lang w:val="en-GB"/>
        </w:rPr>
        <w:t>Qiu</w:t>
      </w:r>
      <w:proofErr w:type="spellEnd"/>
      <w:r w:rsidRPr="004D6C87">
        <w:rPr>
          <w:rFonts w:ascii="Times New Roman" w:hAnsi="Times New Roman" w:cs="Times New Roman"/>
          <w:color w:val="222222"/>
          <w:sz w:val="24"/>
          <w:szCs w:val="24"/>
          <w:shd w:val="clear" w:color="auto" w:fill="FFFFFF"/>
          <w:lang w:val="en-GB"/>
        </w:rPr>
        <w:t>, J., 2015. Post-stereotactic radiosurgery brain metastases: a review. </w:t>
      </w:r>
      <w:r w:rsidRPr="004D6C87">
        <w:rPr>
          <w:rFonts w:ascii="Times New Roman" w:hAnsi="Times New Roman" w:cs="Times New Roman"/>
          <w:i/>
          <w:iCs/>
          <w:color w:val="222222"/>
          <w:sz w:val="24"/>
          <w:szCs w:val="24"/>
          <w:shd w:val="clear" w:color="auto" w:fill="FFFFFF"/>
          <w:lang w:val="en-GB"/>
        </w:rPr>
        <w:t>Journal of neurosurgical sciences</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59</w:t>
      </w:r>
      <w:r w:rsidRPr="004D6C87">
        <w:rPr>
          <w:rFonts w:ascii="Times New Roman" w:hAnsi="Times New Roman" w:cs="Times New Roman"/>
          <w:color w:val="222222"/>
          <w:sz w:val="24"/>
          <w:szCs w:val="24"/>
          <w:shd w:val="clear" w:color="auto" w:fill="FFFFFF"/>
          <w:lang w:val="en-GB"/>
        </w:rPr>
        <w:t>(2), pp.157-167.</w:t>
      </w:r>
    </w:p>
    <w:p w14:paraId="618F90B3"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5BAF09FA"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Fang, S., Yu, Y., </w:t>
      </w:r>
      <w:proofErr w:type="spellStart"/>
      <w:r w:rsidRPr="004D6C87">
        <w:rPr>
          <w:rFonts w:ascii="Times New Roman" w:hAnsi="Times New Roman" w:cs="Times New Roman"/>
          <w:color w:val="222222"/>
          <w:sz w:val="24"/>
          <w:szCs w:val="24"/>
          <w:shd w:val="clear" w:color="auto" w:fill="FFFFFF"/>
          <w:lang w:val="en-GB"/>
        </w:rPr>
        <w:t>Foh</w:t>
      </w:r>
      <w:proofErr w:type="spellEnd"/>
      <w:r w:rsidRPr="004D6C87">
        <w:rPr>
          <w:rFonts w:ascii="Times New Roman" w:hAnsi="Times New Roman" w:cs="Times New Roman"/>
          <w:color w:val="222222"/>
          <w:sz w:val="24"/>
          <w:szCs w:val="24"/>
          <w:shd w:val="clear" w:color="auto" w:fill="FFFFFF"/>
          <w:lang w:val="en-GB"/>
        </w:rPr>
        <w:t xml:space="preserve">, C.H. and Aung, K.M.M., 2013. A loss-free multipathing solution for data </w:t>
      </w:r>
      <w:proofErr w:type="spellStart"/>
      <w:r w:rsidRPr="004D6C87">
        <w:rPr>
          <w:rFonts w:ascii="Times New Roman" w:hAnsi="Times New Roman" w:cs="Times New Roman"/>
          <w:color w:val="222222"/>
          <w:sz w:val="24"/>
          <w:szCs w:val="24"/>
          <w:shd w:val="clear" w:color="auto" w:fill="FFFFFF"/>
          <w:lang w:val="en-GB"/>
        </w:rPr>
        <w:t>center</w:t>
      </w:r>
      <w:proofErr w:type="spellEnd"/>
      <w:r w:rsidRPr="004D6C87">
        <w:rPr>
          <w:rFonts w:ascii="Times New Roman" w:hAnsi="Times New Roman" w:cs="Times New Roman"/>
          <w:color w:val="222222"/>
          <w:sz w:val="24"/>
          <w:szCs w:val="24"/>
          <w:shd w:val="clear" w:color="auto" w:fill="FFFFFF"/>
          <w:lang w:val="en-GB"/>
        </w:rPr>
        <w:t xml:space="preserve"> network using software-defined networking approach. </w:t>
      </w:r>
      <w:r w:rsidRPr="004D6C87">
        <w:rPr>
          <w:rFonts w:ascii="Times New Roman" w:hAnsi="Times New Roman" w:cs="Times New Roman"/>
          <w:i/>
          <w:iCs/>
          <w:color w:val="222222"/>
          <w:sz w:val="24"/>
          <w:szCs w:val="24"/>
          <w:shd w:val="clear" w:color="auto" w:fill="FFFFFF"/>
          <w:lang w:val="en-GB"/>
        </w:rPr>
        <w:t>IEEE transactions on magnetics</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49</w:t>
      </w:r>
      <w:r w:rsidRPr="004D6C87">
        <w:rPr>
          <w:rFonts w:ascii="Times New Roman" w:hAnsi="Times New Roman" w:cs="Times New Roman"/>
          <w:color w:val="222222"/>
          <w:sz w:val="24"/>
          <w:szCs w:val="24"/>
          <w:shd w:val="clear" w:color="auto" w:fill="FFFFFF"/>
          <w:lang w:val="en-GB"/>
        </w:rPr>
        <w:t>(6), pp.2723-2730.</w:t>
      </w:r>
    </w:p>
    <w:p w14:paraId="651EABB0"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64AD600B"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C855D9">
        <w:rPr>
          <w:rFonts w:ascii="Times New Roman" w:hAnsi="Times New Roman" w:cs="Times New Roman"/>
          <w:color w:val="222222"/>
          <w:sz w:val="24"/>
          <w:szCs w:val="24"/>
          <w:shd w:val="clear" w:color="auto" w:fill="FFFFFF"/>
          <w:lang w:val="en-GB"/>
        </w:rPr>
        <w:t>Fatima, A., 2016. An integrated architecture for semantic search (Doctoral dissertation, Anglia Ruskin University).</w:t>
      </w:r>
    </w:p>
    <w:p w14:paraId="6A4A6F6B"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44A14B84"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Feamster</w:t>
      </w:r>
      <w:proofErr w:type="spellEnd"/>
      <w:r w:rsidRPr="004D6C87">
        <w:rPr>
          <w:rFonts w:ascii="Times New Roman" w:hAnsi="Times New Roman" w:cs="Times New Roman"/>
          <w:color w:val="222222"/>
          <w:sz w:val="24"/>
          <w:szCs w:val="24"/>
          <w:shd w:val="clear" w:color="auto" w:fill="FFFFFF"/>
          <w:lang w:val="en-GB"/>
        </w:rPr>
        <w:t>, N., Gao, L. and Rexford, J., 2007. How to lease the Internet in your spare time. </w:t>
      </w:r>
      <w:r w:rsidRPr="004D6C87">
        <w:rPr>
          <w:rFonts w:ascii="Times New Roman" w:hAnsi="Times New Roman" w:cs="Times New Roman"/>
          <w:i/>
          <w:iCs/>
          <w:color w:val="222222"/>
          <w:sz w:val="24"/>
          <w:szCs w:val="24"/>
          <w:shd w:val="clear" w:color="auto" w:fill="FFFFFF"/>
          <w:lang w:val="en-GB"/>
        </w:rPr>
        <w:t>ACM SIGCOMM Computer Communication Review</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37</w:t>
      </w:r>
      <w:r w:rsidRPr="004D6C87">
        <w:rPr>
          <w:rFonts w:ascii="Times New Roman" w:hAnsi="Times New Roman" w:cs="Times New Roman"/>
          <w:color w:val="222222"/>
          <w:sz w:val="24"/>
          <w:szCs w:val="24"/>
          <w:shd w:val="clear" w:color="auto" w:fill="FFFFFF"/>
          <w:lang w:val="en-GB"/>
        </w:rPr>
        <w:t>(1), pp.61-64.</w:t>
      </w:r>
    </w:p>
    <w:p w14:paraId="7ADAD327"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7E374F5" w14:textId="77777777" w:rsidR="00D01B0C" w:rsidRDefault="00D01B0C" w:rsidP="00D01B0C">
      <w:pPr>
        <w:rPr>
          <w:rFonts w:ascii="Times New Roman" w:hAnsi="Times New Roman" w:cs="Times New Roman"/>
          <w:sz w:val="24"/>
          <w:szCs w:val="24"/>
          <w:lang w:val="en-GB"/>
        </w:rPr>
      </w:pPr>
      <w:proofErr w:type="spellStart"/>
      <w:r w:rsidRPr="004D6C87">
        <w:rPr>
          <w:rFonts w:ascii="Times New Roman" w:hAnsi="Times New Roman" w:cs="Times New Roman"/>
          <w:sz w:val="24"/>
          <w:szCs w:val="24"/>
          <w:lang w:val="en-GB"/>
        </w:rPr>
        <w:t>Feamster</w:t>
      </w:r>
      <w:proofErr w:type="spellEnd"/>
      <w:r w:rsidRPr="004D6C87">
        <w:rPr>
          <w:rFonts w:ascii="Times New Roman" w:hAnsi="Times New Roman" w:cs="Times New Roman"/>
          <w:sz w:val="24"/>
          <w:szCs w:val="24"/>
          <w:lang w:val="en-GB"/>
        </w:rPr>
        <w:t>, N., Rexford, J. and Zegura, E., 2014. The road to SDN: an intellectual history of programmable networks. </w:t>
      </w:r>
      <w:r w:rsidRPr="00CF7E7D">
        <w:rPr>
          <w:rFonts w:ascii="Times New Roman" w:hAnsi="Times New Roman" w:cs="Times New Roman"/>
          <w:i/>
          <w:iCs/>
          <w:sz w:val="24"/>
          <w:szCs w:val="24"/>
          <w:lang w:val="en-GB"/>
        </w:rPr>
        <w:t>ACM SIGCOMM Computer Communication Review, 44(2),</w:t>
      </w:r>
      <w:r>
        <w:rPr>
          <w:rFonts w:ascii="Times New Roman" w:hAnsi="Times New Roman" w:cs="Times New Roman"/>
          <w:sz w:val="24"/>
          <w:szCs w:val="24"/>
          <w:lang w:val="en-GB"/>
        </w:rPr>
        <w:t xml:space="preserve"> pp.87-98.</w:t>
      </w:r>
    </w:p>
    <w:p w14:paraId="2C0AA329" w14:textId="77777777" w:rsidR="00D01B0C" w:rsidRDefault="00D01B0C" w:rsidP="00D01B0C">
      <w:pPr>
        <w:rPr>
          <w:rFonts w:ascii="Times New Roman" w:hAnsi="Times New Roman" w:cs="Times New Roman"/>
          <w:sz w:val="24"/>
          <w:szCs w:val="24"/>
          <w:lang w:val="en-GB"/>
        </w:rPr>
      </w:pPr>
    </w:p>
    <w:p w14:paraId="2F2232AA"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Fernandez, C. and Munoz, J.L., 2015. Software Defined Networking (SDN) with OpenFlow 1.3 Open </w:t>
      </w:r>
      <w:proofErr w:type="spellStart"/>
      <w:r w:rsidRPr="004D6C87">
        <w:rPr>
          <w:rFonts w:ascii="Times New Roman" w:hAnsi="Times New Roman" w:cs="Times New Roman"/>
          <w:color w:val="222222"/>
          <w:sz w:val="24"/>
          <w:szCs w:val="24"/>
          <w:shd w:val="clear" w:color="auto" w:fill="FFFFFF"/>
          <w:lang w:val="en-GB"/>
        </w:rPr>
        <w:t>vSwitch</w:t>
      </w:r>
      <w:proofErr w:type="spellEnd"/>
      <w:r w:rsidRPr="004D6C87">
        <w:rPr>
          <w:rFonts w:ascii="Times New Roman" w:hAnsi="Times New Roman" w:cs="Times New Roman"/>
          <w:color w:val="222222"/>
          <w:sz w:val="24"/>
          <w:szCs w:val="24"/>
          <w:shd w:val="clear" w:color="auto" w:fill="FFFFFF"/>
          <w:lang w:val="en-GB"/>
        </w:rPr>
        <w:t xml:space="preserve"> and Ryu. </w:t>
      </w:r>
      <w:r w:rsidRPr="00301D81">
        <w:rPr>
          <w:rFonts w:ascii="Times New Roman" w:hAnsi="Times New Roman" w:cs="Times New Roman"/>
          <w:i/>
          <w:iCs/>
          <w:color w:val="222222"/>
          <w:sz w:val="24"/>
          <w:szCs w:val="24"/>
          <w:shd w:val="clear" w:color="auto" w:fill="FFFFFF"/>
          <w:lang w:val="en-GB"/>
        </w:rPr>
        <w:t xml:space="preserve">UPC Telematics </w:t>
      </w:r>
      <w:proofErr w:type="spellStart"/>
      <w:r w:rsidRPr="00301D81">
        <w:rPr>
          <w:rFonts w:ascii="Times New Roman" w:hAnsi="Times New Roman" w:cs="Times New Roman"/>
          <w:i/>
          <w:iCs/>
          <w:color w:val="222222"/>
          <w:sz w:val="24"/>
          <w:szCs w:val="24"/>
          <w:shd w:val="clear" w:color="auto" w:fill="FFFFFF"/>
          <w:lang w:val="en-GB"/>
        </w:rPr>
        <w:t>Department</w:t>
      </w:r>
      <w:r w:rsidRPr="004D6C87">
        <w:rPr>
          <w:rFonts w:ascii="Times New Roman" w:hAnsi="Times New Roman" w:cs="Times New Roman"/>
          <w:color w:val="222222"/>
          <w:sz w:val="24"/>
          <w:szCs w:val="24"/>
          <w:shd w:val="clear" w:color="auto" w:fill="FFFFFF"/>
          <w:lang w:val="en-GB"/>
        </w:rPr>
        <w:t>_PhD</w:t>
      </w:r>
      <w:proofErr w:type="spellEnd"/>
      <w:r w:rsidRPr="004D6C87">
        <w:rPr>
          <w:rFonts w:ascii="Times New Roman" w:hAnsi="Times New Roman" w:cs="Times New Roman"/>
          <w:color w:val="222222"/>
          <w:sz w:val="24"/>
          <w:szCs w:val="24"/>
          <w:shd w:val="clear" w:color="auto" w:fill="FFFFFF"/>
          <w:lang w:val="en-GB"/>
        </w:rPr>
        <w:t xml:space="preserve"> Thesis.</w:t>
      </w:r>
    </w:p>
    <w:p w14:paraId="4DFE6445"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35993F8"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Fernandez, M.P., 2013, March. Comparing </w:t>
      </w:r>
      <w:proofErr w:type="spellStart"/>
      <w:r w:rsidRPr="004D6C87">
        <w:rPr>
          <w:rFonts w:ascii="Times New Roman" w:hAnsi="Times New Roman" w:cs="Times New Roman"/>
          <w:color w:val="222222"/>
          <w:sz w:val="24"/>
          <w:szCs w:val="24"/>
          <w:shd w:val="clear" w:color="auto" w:fill="FFFFFF"/>
          <w:lang w:val="en-GB"/>
        </w:rPr>
        <w:t>openflow</w:t>
      </w:r>
      <w:proofErr w:type="spellEnd"/>
      <w:r w:rsidRPr="004D6C87">
        <w:rPr>
          <w:rFonts w:ascii="Times New Roman" w:hAnsi="Times New Roman" w:cs="Times New Roman"/>
          <w:color w:val="222222"/>
          <w:sz w:val="24"/>
          <w:szCs w:val="24"/>
          <w:shd w:val="clear" w:color="auto" w:fill="FFFFFF"/>
          <w:lang w:val="en-GB"/>
        </w:rPr>
        <w:t xml:space="preserve"> controller paradigms scalability: Reactive and proactive. In </w:t>
      </w:r>
      <w:r w:rsidRPr="00301D81">
        <w:rPr>
          <w:rFonts w:ascii="Times New Roman" w:hAnsi="Times New Roman" w:cs="Times New Roman"/>
          <w:i/>
          <w:iCs/>
          <w:color w:val="222222"/>
          <w:sz w:val="24"/>
          <w:szCs w:val="24"/>
          <w:shd w:val="clear" w:color="auto" w:fill="FFFFFF"/>
          <w:lang w:val="en-GB"/>
        </w:rPr>
        <w:t>2013 IEEE 27th International Conference on Advanced Information Networking and Applications (AINA)</w:t>
      </w:r>
      <w:r w:rsidRPr="004D6C87">
        <w:rPr>
          <w:rFonts w:ascii="Times New Roman" w:hAnsi="Times New Roman" w:cs="Times New Roman"/>
          <w:color w:val="222222"/>
          <w:sz w:val="24"/>
          <w:szCs w:val="24"/>
          <w:shd w:val="clear" w:color="auto" w:fill="FFFFFF"/>
          <w:lang w:val="en-GB"/>
        </w:rPr>
        <w:t> (pp. 1009-1016). IEEE.</w:t>
      </w:r>
    </w:p>
    <w:p w14:paraId="0E8E4FF6"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49E530F"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Floodlight controller, </w:t>
      </w:r>
      <w:hyperlink r:id="rId75" w:history="1">
        <w:r w:rsidRPr="004D6C87">
          <w:rPr>
            <w:rFonts w:ascii="Times New Roman" w:hAnsi="Times New Roman" w:cs="Times New Roman"/>
            <w:color w:val="222222"/>
            <w:sz w:val="24"/>
            <w:szCs w:val="24"/>
            <w:shd w:val="clear" w:color="auto" w:fill="FFFFFF"/>
            <w:lang w:val="en-GB"/>
          </w:rPr>
          <w:t>http://www.projectfloodlight.org/floodlight/</w:t>
        </w:r>
      </w:hyperlink>
      <w:r w:rsidRPr="004D6C87">
        <w:rPr>
          <w:rFonts w:ascii="Times New Roman" w:hAnsi="Times New Roman" w:cs="Times New Roman"/>
          <w:color w:val="222222"/>
          <w:sz w:val="24"/>
          <w:szCs w:val="24"/>
          <w:shd w:val="clear" w:color="auto" w:fill="FFFFFF"/>
          <w:lang w:val="en-GB"/>
        </w:rPr>
        <w:t>.</w:t>
      </w:r>
    </w:p>
    <w:p w14:paraId="48E50CE3"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162C4146"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Floyd, S. and Jacobson, V., 1993. Random early detection gateways for congestion avoidance. </w:t>
      </w:r>
      <w:r w:rsidRPr="00301D81">
        <w:rPr>
          <w:rFonts w:ascii="Times New Roman" w:hAnsi="Times New Roman" w:cs="Times New Roman"/>
          <w:i/>
          <w:iCs/>
          <w:color w:val="222222"/>
          <w:sz w:val="24"/>
          <w:szCs w:val="24"/>
          <w:shd w:val="clear" w:color="auto" w:fill="FFFFFF"/>
          <w:lang w:val="en-GB"/>
        </w:rPr>
        <w:t>IEEE/ACM Transactions on networking, 1(4),</w:t>
      </w:r>
      <w:r w:rsidRPr="004D6C87">
        <w:rPr>
          <w:rFonts w:ascii="Times New Roman" w:hAnsi="Times New Roman" w:cs="Times New Roman"/>
          <w:color w:val="222222"/>
          <w:sz w:val="24"/>
          <w:szCs w:val="24"/>
          <w:shd w:val="clear" w:color="auto" w:fill="FFFFFF"/>
          <w:lang w:val="en-GB"/>
        </w:rPr>
        <w:t xml:space="preserve"> pp.397-413.</w:t>
      </w:r>
    </w:p>
    <w:p w14:paraId="3AD0E7FB"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7B6061F2"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lastRenderedPageBreak/>
        <w:t>Foster, N., Harrison, R., Freedman, M.J., Monsanto, C., Rexford, J., Story, A. and Walker, D., 2011. Frenetic: A network programming language. </w:t>
      </w:r>
      <w:r w:rsidRPr="004D6C87">
        <w:rPr>
          <w:rFonts w:ascii="Times New Roman" w:hAnsi="Times New Roman" w:cs="Times New Roman"/>
          <w:i/>
          <w:iCs/>
          <w:color w:val="222222"/>
          <w:sz w:val="24"/>
          <w:szCs w:val="24"/>
          <w:shd w:val="clear" w:color="auto" w:fill="FFFFFF"/>
          <w:lang w:val="en-GB"/>
        </w:rPr>
        <w:t xml:space="preserve">ACM </w:t>
      </w:r>
      <w:proofErr w:type="spellStart"/>
      <w:r w:rsidRPr="004D6C87">
        <w:rPr>
          <w:rFonts w:ascii="Times New Roman" w:hAnsi="Times New Roman" w:cs="Times New Roman"/>
          <w:i/>
          <w:iCs/>
          <w:color w:val="222222"/>
          <w:sz w:val="24"/>
          <w:szCs w:val="24"/>
          <w:shd w:val="clear" w:color="auto" w:fill="FFFFFF"/>
          <w:lang w:val="en-GB"/>
        </w:rPr>
        <w:t>Sigplan</w:t>
      </w:r>
      <w:proofErr w:type="spellEnd"/>
      <w:r w:rsidRPr="004D6C87">
        <w:rPr>
          <w:rFonts w:ascii="Times New Roman" w:hAnsi="Times New Roman" w:cs="Times New Roman"/>
          <w:i/>
          <w:iCs/>
          <w:color w:val="222222"/>
          <w:sz w:val="24"/>
          <w:szCs w:val="24"/>
          <w:shd w:val="clear" w:color="auto" w:fill="FFFFFF"/>
          <w:lang w:val="en-GB"/>
        </w:rPr>
        <w:t xml:space="preserve"> Notices</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46</w:t>
      </w:r>
      <w:r w:rsidRPr="004D6C87">
        <w:rPr>
          <w:rFonts w:ascii="Times New Roman" w:hAnsi="Times New Roman" w:cs="Times New Roman"/>
          <w:color w:val="222222"/>
          <w:sz w:val="24"/>
          <w:szCs w:val="24"/>
          <w:shd w:val="clear" w:color="auto" w:fill="FFFFFF"/>
          <w:lang w:val="en-GB"/>
        </w:rPr>
        <w:t>(9), pp.279-291.</w:t>
      </w:r>
    </w:p>
    <w:p w14:paraId="3B9A71FB"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2F1387C5"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Gelberger</w:t>
      </w:r>
      <w:proofErr w:type="spellEnd"/>
      <w:r w:rsidRPr="004D6C87">
        <w:rPr>
          <w:rFonts w:ascii="Times New Roman" w:hAnsi="Times New Roman" w:cs="Times New Roman"/>
          <w:color w:val="222222"/>
          <w:sz w:val="24"/>
          <w:szCs w:val="24"/>
          <w:shd w:val="clear" w:color="auto" w:fill="FFFFFF"/>
          <w:lang w:val="en-GB"/>
        </w:rPr>
        <w:t xml:space="preserve">, A., Yemini, N. and </w:t>
      </w:r>
      <w:proofErr w:type="spellStart"/>
      <w:r w:rsidRPr="004D6C87">
        <w:rPr>
          <w:rFonts w:ascii="Times New Roman" w:hAnsi="Times New Roman" w:cs="Times New Roman"/>
          <w:color w:val="222222"/>
          <w:sz w:val="24"/>
          <w:szCs w:val="24"/>
          <w:shd w:val="clear" w:color="auto" w:fill="FFFFFF"/>
          <w:lang w:val="en-GB"/>
        </w:rPr>
        <w:t>Giladi</w:t>
      </w:r>
      <w:proofErr w:type="spellEnd"/>
      <w:r w:rsidRPr="004D6C87">
        <w:rPr>
          <w:rFonts w:ascii="Times New Roman" w:hAnsi="Times New Roman" w:cs="Times New Roman"/>
          <w:color w:val="222222"/>
          <w:sz w:val="24"/>
          <w:szCs w:val="24"/>
          <w:shd w:val="clear" w:color="auto" w:fill="FFFFFF"/>
          <w:lang w:val="en-GB"/>
        </w:rPr>
        <w:t>, R., 2013, August. Performance analysis of software-defined networking (SDN). In </w:t>
      </w:r>
      <w:r w:rsidRPr="00301D81">
        <w:rPr>
          <w:rFonts w:ascii="Times New Roman" w:hAnsi="Times New Roman" w:cs="Times New Roman"/>
          <w:i/>
          <w:iCs/>
          <w:color w:val="222222"/>
          <w:sz w:val="24"/>
          <w:szCs w:val="24"/>
          <w:shd w:val="clear" w:color="auto" w:fill="FFFFFF"/>
          <w:lang w:val="en-GB"/>
        </w:rPr>
        <w:t>2013 IEEE 21st International Symposium on Modelling, Analysis and Simulation of Computer and Telecommunication Systems (pp. 389-393).</w:t>
      </w:r>
      <w:r w:rsidRPr="004D6C87">
        <w:rPr>
          <w:rFonts w:ascii="Times New Roman" w:hAnsi="Times New Roman" w:cs="Times New Roman"/>
          <w:color w:val="222222"/>
          <w:sz w:val="24"/>
          <w:szCs w:val="24"/>
          <w:shd w:val="clear" w:color="auto" w:fill="FFFFFF"/>
          <w:lang w:val="en-GB"/>
        </w:rPr>
        <w:t xml:space="preserve"> IEEE.</w:t>
      </w:r>
    </w:p>
    <w:p w14:paraId="1B4C6563" w14:textId="77777777" w:rsidR="00D01B0C" w:rsidRDefault="00D01B0C" w:rsidP="00D01B0C">
      <w:pPr>
        <w:rPr>
          <w:rFonts w:ascii="Times New Roman" w:hAnsi="Times New Roman" w:cs="Times New Roman"/>
          <w:color w:val="222222"/>
          <w:sz w:val="24"/>
          <w:szCs w:val="24"/>
          <w:shd w:val="clear" w:color="auto" w:fill="FFFFFF"/>
          <w:lang w:val="en-GB"/>
        </w:rPr>
      </w:pPr>
    </w:p>
    <w:p w14:paraId="5CDA521E"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Generation and measurement. INFOCOM 2007 Demo Session, 2010.</w:t>
      </w:r>
    </w:p>
    <w:p w14:paraId="3E8D29DB"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488B920C"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Ghasempour</w:t>
      </w:r>
      <w:proofErr w:type="spellEnd"/>
      <w:r w:rsidRPr="004D6C87">
        <w:rPr>
          <w:rFonts w:ascii="Times New Roman" w:hAnsi="Times New Roman" w:cs="Times New Roman"/>
          <w:color w:val="222222"/>
          <w:sz w:val="24"/>
          <w:szCs w:val="24"/>
          <w:shd w:val="clear" w:color="auto" w:fill="FFFFFF"/>
          <w:lang w:val="en-GB"/>
        </w:rPr>
        <w:t>, A., 2019. Internet of Things in Smart Grid: Architecture, Applications, Services, Key Technologies, and Challenges. </w:t>
      </w:r>
      <w:r w:rsidRPr="00301D81">
        <w:rPr>
          <w:rFonts w:ascii="Times New Roman" w:hAnsi="Times New Roman" w:cs="Times New Roman"/>
          <w:i/>
          <w:iCs/>
          <w:color w:val="222222"/>
          <w:sz w:val="24"/>
          <w:szCs w:val="24"/>
          <w:shd w:val="clear" w:color="auto" w:fill="FFFFFF"/>
          <w:lang w:val="en-GB"/>
        </w:rPr>
        <w:t>Inventions, 4(1),</w:t>
      </w:r>
      <w:r w:rsidRPr="004D6C87">
        <w:rPr>
          <w:rFonts w:ascii="Times New Roman" w:hAnsi="Times New Roman" w:cs="Times New Roman"/>
          <w:color w:val="222222"/>
          <w:sz w:val="24"/>
          <w:szCs w:val="24"/>
          <w:shd w:val="clear" w:color="auto" w:fill="FFFFFF"/>
          <w:lang w:val="en-GB"/>
        </w:rPr>
        <w:t xml:space="preserve"> p.22.</w:t>
      </w:r>
    </w:p>
    <w:p w14:paraId="2D6EA7E2"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092B548F"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Giotis</w:t>
      </w:r>
      <w:proofErr w:type="spellEnd"/>
      <w:r w:rsidRPr="004D6C87">
        <w:rPr>
          <w:rFonts w:ascii="Times New Roman" w:hAnsi="Times New Roman" w:cs="Times New Roman"/>
          <w:color w:val="222222"/>
          <w:sz w:val="24"/>
          <w:szCs w:val="24"/>
          <w:shd w:val="clear" w:color="auto" w:fill="FFFFFF"/>
          <w:lang w:val="en-GB"/>
        </w:rPr>
        <w:t xml:space="preserve">, K., </w:t>
      </w:r>
      <w:proofErr w:type="spellStart"/>
      <w:r w:rsidRPr="004D6C87">
        <w:rPr>
          <w:rFonts w:ascii="Times New Roman" w:hAnsi="Times New Roman" w:cs="Times New Roman"/>
          <w:color w:val="222222"/>
          <w:sz w:val="24"/>
          <w:szCs w:val="24"/>
          <w:shd w:val="clear" w:color="auto" w:fill="FFFFFF"/>
          <w:lang w:val="en-GB"/>
        </w:rPr>
        <w:t>Argyropoulos</w:t>
      </w:r>
      <w:proofErr w:type="spellEnd"/>
      <w:r w:rsidRPr="004D6C87">
        <w:rPr>
          <w:rFonts w:ascii="Times New Roman" w:hAnsi="Times New Roman" w:cs="Times New Roman"/>
          <w:color w:val="222222"/>
          <w:sz w:val="24"/>
          <w:szCs w:val="24"/>
          <w:shd w:val="clear" w:color="auto" w:fill="FFFFFF"/>
          <w:lang w:val="en-GB"/>
        </w:rPr>
        <w:t xml:space="preserve">, C., </w:t>
      </w:r>
      <w:proofErr w:type="spellStart"/>
      <w:r w:rsidRPr="004D6C87">
        <w:rPr>
          <w:rFonts w:ascii="Times New Roman" w:hAnsi="Times New Roman" w:cs="Times New Roman"/>
          <w:color w:val="222222"/>
          <w:sz w:val="24"/>
          <w:szCs w:val="24"/>
          <w:shd w:val="clear" w:color="auto" w:fill="FFFFFF"/>
          <w:lang w:val="en-GB"/>
        </w:rPr>
        <w:t>Androulidakis</w:t>
      </w:r>
      <w:proofErr w:type="spellEnd"/>
      <w:r w:rsidRPr="004D6C87">
        <w:rPr>
          <w:rFonts w:ascii="Times New Roman" w:hAnsi="Times New Roman" w:cs="Times New Roman"/>
          <w:color w:val="222222"/>
          <w:sz w:val="24"/>
          <w:szCs w:val="24"/>
          <w:shd w:val="clear" w:color="auto" w:fill="FFFFFF"/>
          <w:lang w:val="en-GB"/>
        </w:rPr>
        <w:t xml:space="preserve">, G., </w:t>
      </w:r>
      <w:proofErr w:type="spellStart"/>
      <w:r w:rsidRPr="004D6C87">
        <w:rPr>
          <w:rFonts w:ascii="Times New Roman" w:hAnsi="Times New Roman" w:cs="Times New Roman"/>
          <w:color w:val="222222"/>
          <w:sz w:val="24"/>
          <w:szCs w:val="24"/>
          <w:shd w:val="clear" w:color="auto" w:fill="FFFFFF"/>
          <w:lang w:val="en-GB"/>
        </w:rPr>
        <w:t>Kalogeras</w:t>
      </w:r>
      <w:proofErr w:type="spellEnd"/>
      <w:r w:rsidRPr="004D6C87">
        <w:rPr>
          <w:rFonts w:ascii="Times New Roman" w:hAnsi="Times New Roman" w:cs="Times New Roman"/>
          <w:color w:val="222222"/>
          <w:sz w:val="24"/>
          <w:szCs w:val="24"/>
          <w:shd w:val="clear" w:color="auto" w:fill="FFFFFF"/>
          <w:lang w:val="en-GB"/>
        </w:rPr>
        <w:t xml:space="preserve">, D. and </w:t>
      </w:r>
      <w:proofErr w:type="spellStart"/>
      <w:r w:rsidRPr="004D6C87">
        <w:rPr>
          <w:rFonts w:ascii="Times New Roman" w:hAnsi="Times New Roman" w:cs="Times New Roman"/>
          <w:color w:val="222222"/>
          <w:sz w:val="24"/>
          <w:szCs w:val="24"/>
          <w:shd w:val="clear" w:color="auto" w:fill="FFFFFF"/>
          <w:lang w:val="en-GB"/>
        </w:rPr>
        <w:t>Maglaris</w:t>
      </w:r>
      <w:proofErr w:type="spellEnd"/>
      <w:r w:rsidRPr="004D6C87">
        <w:rPr>
          <w:rFonts w:ascii="Times New Roman" w:hAnsi="Times New Roman" w:cs="Times New Roman"/>
          <w:color w:val="222222"/>
          <w:sz w:val="24"/>
          <w:szCs w:val="24"/>
          <w:shd w:val="clear" w:color="auto" w:fill="FFFFFF"/>
          <w:lang w:val="en-GB"/>
        </w:rPr>
        <w:t xml:space="preserve">, V., 2014. Combining OpenFlow and </w:t>
      </w:r>
      <w:proofErr w:type="spellStart"/>
      <w:r w:rsidRPr="004D6C87">
        <w:rPr>
          <w:rFonts w:ascii="Times New Roman" w:hAnsi="Times New Roman" w:cs="Times New Roman"/>
          <w:color w:val="222222"/>
          <w:sz w:val="24"/>
          <w:szCs w:val="24"/>
          <w:shd w:val="clear" w:color="auto" w:fill="FFFFFF"/>
          <w:lang w:val="en-GB"/>
        </w:rPr>
        <w:t>sFlow</w:t>
      </w:r>
      <w:proofErr w:type="spellEnd"/>
      <w:r w:rsidRPr="004D6C87">
        <w:rPr>
          <w:rFonts w:ascii="Times New Roman" w:hAnsi="Times New Roman" w:cs="Times New Roman"/>
          <w:color w:val="222222"/>
          <w:sz w:val="24"/>
          <w:szCs w:val="24"/>
          <w:shd w:val="clear" w:color="auto" w:fill="FFFFFF"/>
          <w:lang w:val="en-GB"/>
        </w:rPr>
        <w:t xml:space="preserve"> for an effective and scalable anomaly detection and mitigation mechanism on SDN environments. </w:t>
      </w:r>
      <w:r w:rsidRPr="004D6C87">
        <w:rPr>
          <w:rFonts w:ascii="Times New Roman" w:hAnsi="Times New Roman" w:cs="Times New Roman"/>
          <w:i/>
          <w:iCs/>
          <w:color w:val="222222"/>
          <w:sz w:val="24"/>
          <w:szCs w:val="24"/>
          <w:shd w:val="clear" w:color="auto" w:fill="FFFFFF"/>
          <w:lang w:val="en-GB"/>
        </w:rPr>
        <w:t>Computer Networks</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62</w:t>
      </w:r>
      <w:r w:rsidRPr="004D6C87">
        <w:rPr>
          <w:rFonts w:ascii="Times New Roman" w:hAnsi="Times New Roman" w:cs="Times New Roman"/>
          <w:color w:val="222222"/>
          <w:sz w:val="24"/>
          <w:szCs w:val="24"/>
          <w:shd w:val="clear" w:color="auto" w:fill="FFFFFF"/>
          <w:lang w:val="en-GB"/>
        </w:rPr>
        <w:t>, pp.122-136.</w:t>
      </w:r>
    </w:p>
    <w:p w14:paraId="5E57A20D"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62F0BE16" w14:textId="77777777" w:rsidR="00D01B0C" w:rsidRDefault="00D01B0C" w:rsidP="00D01B0C">
      <w:pPr>
        <w:rPr>
          <w:rFonts w:ascii="Times New Roman" w:hAnsi="Times New Roman" w:cs="Times New Roman"/>
          <w:sz w:val="24"/>
          <w:szCs w:val="24"/>
          <w:shd w:val="clear" w:color="auto" w:fill="FFFFFF"/>
          <w:lang w:val="en-GB"/>
        </w:rPr>
      </w:pPr>
      <w:r w:rsidRPr="004D6C87">
        <w:rPr>
          <w:rFonts w:ascii="Times New Roman" w:hAnsi="Times New Roman" w:cs="Times New Roman"/>
          <w:sz w:val="24"/>
          <w:szCs w:val="24"/>
          <w:shd w:val="clear" w:color="auto" w:fill="FFFFFF"/>
          <w:lang w:val="en-GB"/>
        </w:rPr>
        <w:t>Goransson, P., Black, C. and Culver, T., 2016. </w:t>
      </w:r>
      <w:r w:rsidRPr="004D6C87">
        <w:rPr>
          <w:rFonts w:ascii="Times New Roman" w:hAnsi="Times New Roman" w:cs="Times New Roman"/>
          <w:i/>
          <w:iCs/>
          <w:sz w:val="24"/>
          <w:szCs w:val="24"/>
          <w:shd w:val="clear" w:color="auto" w:fill="FFFFFF"/>
          <w:lang w:val="en-GB"/>
        </w:rPr>
        <w:t>Software defined networks: a comprehensive approach</w:t>
      </w:r>
      <w:r w:rsidRPr="004D6C87">
        <w:rPr>
          <w:rFonts w:ascii="Times New Roman" w:hAnsi="Times New Roman" w:cs="Times New Roman"/>
          <w:sz w:val="24"/>
          <w:szCs w:val="24"/>
          <w:shd w:val="clear" w:color="auto" w:fill="FFFFFF"/>
          <w:lang w:val="en-GB"/>
        </w:rPr>
        <w:t>. Morgan Kaufmann.</w:t>
      </w:r>
    </w:p>
    <w:p w14:paraId="48B94B60" w14:textId="77777777" w:rsidR="00D01B0C" w:rsidRPr="004D6C87" w:rsidRDefault="00D01B0C" w:rsidP="00D01B0C">
      <w:pPr>
        <w:rPr>
          <w:rFonts w:ascii="Times New Roman" w:hAnsi="Times New Roman" w:cs="Times New Roman"/>
          <w:sz w:val="24"/>
          <w:szCs w:val="24"/>
          <w:shd w:val="clear" w:color="auto" w:fill="FFFFFF"/>
          <w:lang w:val="en-GB"/>
        </w:rPr>
      </w:pPr>
    </w:p>
    <w:p w14:paraId="078D859C"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Greenfield, T. and Greener, S. eds., 2016. </w:t>
      </w:r>
      <w:r w:rsidRPr="00301D81">
        <w:rPr>
          <w:rFonts w:ascii="Times New Roman" w:hAnsi="Times New Roman" w:cs="Times New Roman"/>
          <w:i/>
          <w:iCs/>
          <w:color w:val="222222"/>
          <w:sz w:val="24"/>
          <w:szCs w:val="24"/>
          <w:shd w:val="clear" w:color="auto" w:fill="FFFFFF"/>
          <w:lang w:val="en-GB"/>
        </w:rPr>
        <w:t>Research methods for postgraduates</w:t>
      </w:r>
      <w:r w:rsidRPr="004D6C87">
        <w:rPr>
          <w:rFonts w:ascii="Times New Roman" w:hAnsi="Times New Roman" w:cs="Times New Roman"/>
          <w:color w:val="222222"/>
          <w:sz w:val="24"/>
          <w:szCs w:val="24"/>
          <w:shd w:val="clear" w:color="auto" w:fill="FFFFFF"/>
          <w:lang w:val="en-GB"/>
        </w:rPr>
        <w:t>. John Wiley &amp; Sons.</w:t>
      </w:r>
    </w:p>
    <w:p w14:paraId="5B4B5C14"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7518641F"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Gudipati</w:t>
      </w:r>
      <w:proofErr w:type="spellEnd"/>
      <w:r w:rsidRPr="004D6C87">
        <w:rPr>
          <w:rFonts w:ascii="Times New Roman" w:hAnsi="Times New Roman" w:cs="Times New Roman"/>
          <w:color w:val="222222"/>
          <w:sz w:val="24"/>
          <w:szCs w:val="24"/>
          <w:shd w:val="clear" w:color="auto" w:fill="FFFFFF"/>
          <w:lang w:val="en-GB"/>
        </w:rPr>
        <w:t xml:space="preserve">, A., Li, L.E. and </w:t>
      </w:r>
      <w:proofErr w:type="spellStart"/>
      <w:r w:rsidRPr="004D6C87">
        <w:rPr>
          <w:rFonts w:ascii="Times New Roman" w:hAnsi="Times New Roman" w:cs="Times New Roman"/>
          <w:color w:val="222222"/>
          <w:sz w:val="24"/>
          <w:szCs w:val="24"/>
          <w:shd w:val="clear" w:color="auto" w:fill="FFFFFF"/>
          <w:lang w:val="en-GB"/>
        </w:rPr>
        <w:t>Katti</w:t>
      </w:r>
      <w:proofErr w:type="spellEnd"/>
      <w:r w:rsidRPr="004D6C87">
        <w:rPr>
          <w:rFonts w:ascii="Times New Roman" w:hAnsi="Times New Roman" w:cs="Times New Roman"/>
          <w:color w:val="222222"/>
          <w:sz w:val="24"/>
          <w:szCs w:val="24"/>
          <w:shd w:val="clear" w:color="auto" w:fill="FFFFFF"/>
          <w:lang w:val="en-GB"/>
        </w:rPr>
        <w:t xml:space="preserve">, S., 2014, August. </w:t>
      </w:r>
      <w:proofErr w:type="spellStart"/>
      <w:r w:rsidRPr="004D6C87">
        <w:rPr>
          <w:rFonts w:ascii="Times New Roman" w:hAnsi="Times New Roman" w:cs="Times New Roman"/>
          <w:color w:val="222222"/>
          <w:sz w:val="24"/>
          <w:szCs w:val="24"/>
          <w:shd w:val="clear" w:color="auto" w:fill="FFFFFF"/>
          <w:lang w:val="en-GB"/>
        </w:rPr>
        <w:t>Radiovisor</w:t>
      </w:r>
      <w:proofErr w:type="spellEnd"/>
      <w:r w:rsidRPr="004D6C87">
        <w:rPr>
          <w:rFonts w:ascii="Times New Roman" w:hAnsi="Times New Roman" w:cs="Times New Roman"/>
          <w:color w:val="222222"/>
          <w:sz w:val="24"/>
          <w:szCs w:val="24"/>
          <w:shd w:val="clear" w:color="auto" w:fill="FFFFFF"/>
          <w:lang w:val="en-GB"/>
        </w:rPr>
        <w:t>: A slicing plane for radio access networks. In </w:t>
      </w:r>
      <w:r w:rsidRPr="004D6C87">
        <w:rPr>
          <w:rFonts w:ascii="Times New Roman" w:hAnsi="Times New Roman" w:cs="Times New Roman"/>
          <w:i/>
          <w:iCs/>
          <w:color w:val="222222"/>
          <w:sz w:val="24"/>
          <w:szCs w:val="24"/>
          <w:shd w:val="clear" w:color="auto" w:fill="FFFFFF"/>
          <w:lang w:val="en-GB"/>
        </w:rPr>
        <w:t>Proceedings of the third workshop on Hot topics in software defined networking</w:t>
      </w:r>
      <w:r w:rsidRPr="004D6C87">
        <w:rPr>
          <w:rFonts w:ascii="Times New Roman" w:hAnsi="Times New Roman" w:cs="Times New Roman"/>
          <w:color w:val="222222"/>
          <w:sz w:val="24"/>
          <w:szCs w:val="24"/>
          <w:shd w:val="clear" w:color="auto" w:fill="FFFFFF"/>
          <w:lang w:val="en-GB"/>
        </w:rPr>
        <w:t> (pp. 237-238).</w:t>
      </w:r>
    </w:p>
    <w:p w14:paraId="43C5F8F1"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1CEBFCCF"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Guo, Z., </w:t>
      </w:r>
      <w:proofErr w:type="spellStart"/>
      <w:r w:rsidRPr="004D6C87">
        <w:rPr>
          <w:rFonts w:ascii="Times New Roman" w:hAnsi="Times New Roman" w:cs="Times New Roman"/>
          <w:color w:val="222222"/>
          <w:sz w:val="24"/>
          <w:szCs w:val="24"/>
          <w:shd w:val="clear" w:color="auto" w:fill="FFFFFF"/>
          <w:lang w:val="en-GB"/>
        </w:rPr>
        <w:t>Su</w:t>
      </w:r>
      <w:proofErr w:type="spellEnd"/>
      <w:r w:rsidRPr="004D6C87">
        <w:rPr>
          <w:rFonts w:ascii="Times New Roman" w:hAnsi="Times New Roman" w:cs="Times New Roman"/>
          <w:color w:val="222222"/>
          <w:sz w:val="24"/>
          <w:szCs w:val="24"/>
          <w:shd w:val="clear" w:color="auto" w:fill="FFFFFF"/>
          <w:lang w:val="en-GB"/>
        </w:rPr>
        <w:t>, M., Xu, Y., Duan, Z., Wang, L., Hui, S. and Chao, H.J., 2014. Improving the performance of load balancing in software-defined networks through load variance-based synchronization. </w:t>
      </w:r>
      <w:r w:rsidRPr="00301D81">
        <w:rPr>
          <w:rFonts w:ascii="Times New Roman" w:hAnsi="Times New Roman" w:cs="Times New Roman"/>
          <w:i/>
          <w:iCs/>
          <w:color w:val="222222"/>
          <w:sz w:val="24"/>
          <w:szCs w:val="24"/>
          <w:shd w:val="clear" w:color="auto" w:fill="FFFFFF"/>
          <w:lang w:val="en-GB"/>
        </w:rPr>
        <w:t>Computer Networks, 68,</w:t>
      </w:r>
      <w:r w:rsidRPr="004D6C87">
        <w:rPr>
          <w:rFonts w:ascii="Times New Roman" w:hAnsi="Times New Roman" w:cs="Times New Roman"/>
          <w:color w:val="222222"/>
          <w:sz w:val="24"/>
          <w:szCs w:val="24"/>
          <w:shd w:val="clear" w:color="auto" w:fill="FFFFFF"/>
          <w:lang w:val="en-GB"/>
        </w:rPr>
        <w:t xml:space="preserve"> pp.95-109.</w:t>
      </w:r>
    </w:p>
    <w:p w14:paraId="244E6113"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DEEE181"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Hagag, S. and El-Sayed, A., 2012. Enhanced TCP </w:t>
      </w:r>
      <w:proofErr w:type="spellStart"/>
      <w:r w:rsidRPr="004D6C87">
        <w:rPr>
          <w:rFonts w:ascii="Times New Roman" w:hAnsi="Times New Roman" w:cs="Times New Roman"/>
          <w:color w:val="222222"/>
          <w:sz w:val="24"/>
          <w:szCs w:val="24"/>
          <w:shd w:val="clear" w:color="auto" w:fill="FFFFFF"/>
          <w:lang w:val="en-GB"/>
        </w:rPr>
        <w:t>westwood</w:t>
      </w:r>
      <w:proofErr w:type="spellEnd"/>
      <w:r w:rsidRPr="004D6C87">
        <w:rPr>
          <w:rFonts w:ascii="Times New Roman" w:hAnsi="Times New Roman" w:cs="Times New Roman"/>
          <w:color w:val="222222"/>
          <w:sz w:val="24"/>
          <w:szCs w:val="24"/>
          <w:shd w:val="clear" w:color="auto" w:fill="FFFFFF"/>
          <w:lang w:val="en-GB"/>
        </w:rPr>
        <w:t xml:space="preserve"> congestion avoidance mechanism (TCP </w:t>
      </w:r>
      <w:proofErr w:type="spellStart"/>
      <w:r w:rsidRPr="004D6C87">
        <w:rPr>
          <w:rFonts w:ascii="Times New Roman" w:hAnsi="Times New Roman" w:cs="Times New Roman"/>
          <w:color w:val="222222"/>
          <w:sz w:val="24"/>
          <w:szCs w:val="24"/>
          <w:shd w:val="clear" w:color="auto" w:fill="FFFFFF"/>
          <w:lang w:val="en-GB"/>
        </w:rPr>
        <w:t>WestwoodNew</w:t>
      </w:r>
      <w:proofErr w:type="spellEnd"/>
      <w:r w:rsidRPr="004D6C87">
        <w:rPr>
          <w:rFonts w:ascii="Times New Roman" w:hAnsi="Times New Roman" w:cs="Times New Roman"/>
          <w:color w:val="222222"/>
          <w:sz w:val="24"/>
          <w:szCs w:val="24"/>
          <w:shd w:val="clear" w:color="auto" w:fill="FFFFFF"/>
          <w:lang w:val="en-GB"/>
        </w:rPr>
        <w:t>). </w:t>
      </w:r>
      <w:r w:rsidRPr="00301D81">
        <w:rPr>
          <w:rFonts w:ascii="Times New Roman" w:hAnsi="Times New Roman" w:cs="Times New Roman"/>
          <w:i/>
          <w:iCs/>
          <w:color w:val="222222"/>
          <w:sz w:val="24"/>
          <w:szCs w:val="24"/>
          <w:shd w:val="clear" w:color="auto" w:fill="FFFFFF"/>
          <w:lang w:val="en-GB"/>
        </w:rPr>
        <w:t>International Journal of Computer Applications, 45(5),</w:t>
      </w:r>
      <w:r w:rsidRPr="004D6C87">
        <w:rPr>
          <w:rFonts w:ascii="Times New Roman" w:hAnsi="Times New Roman" w:cs="Times New Roman"/>
          <w:color w:val="222222"/>
          <w:sz w:val="24"/>
          <w:szCs w:val="24"/>
          <w:shd w:val="clear" w:color="auto" w:fill="FFFFFF"/>
          <w:lang w:val="en-GB"/>
        </w:rPr>
        <w:t xml:space="preserve"> pp.21-29.</w:t>
      </w:r>
    </w:p>
    <w:p w14:paraId="004DF645"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49ED77D4"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Haiyan, M., </w:t>
      </w:r>
      <w:proofErr w:type="spellStart"/>
      <w:r w:rsidRPr="004D6C87">
        <w:rPr>
          <w:rFonts w:ascii="Times New Roman" w:hAnsi="Times New Roman" w:cs="Times New Roman"/>
          <w:color w:val="222222"/>
          <w:sz w:val="24"/>
          <w:szCs w:val="24"/>
          <w:shd w:val="clear" w:color="auto" w:fill="FFFFFF"/>
          <w:lang w:val="en-GB"/>
        </w:rPr>
        <w:t>Jinyao</w:t>
      </w:r>
      <w:proofErr w:type="spellEnd"/>
      <w:r w:rsidRPr="004D6C87">
        <w:rPr>
          <w:rFonts w:ascii="Times New Roman" w:hAnsi="Times New Roman" w:cs="Times New Roman"/>
          <w:color w:val="222222"/>
          <w:sz w:val="24"/>
          <w:szCs w:val="24"/>
          <w:shd w:val="clear" w:color="auto" w:fill="FFFFFF"/>
          <w:lang w:val="en-GB"/>
        </w:rPr>
        <w:t>, Y.A.N., Georgopoulos, P. and Plattner, B., 2016. Towards SDN based queuing delay estimation. </w:t>
      </w:r>
      <w:r w:rsidRPr="00301D81">
        <w:rPr>
          <w:rFonts w:ascii="Times New Roman" w:hAnsi="Times New Roman" w:cs="Times New Roman"/>
          <w:i/>
          <w:iCs/>
          <w:color w:val="222222"/>
          <w:sz w:val="24"/>
          <w:szCs w:val="24"/>
          <w:shd w:val="clear" w:color="auto" w:fill="FFFFFF"/>
          <w:lang w:val="en-GB"/>
        </w:rPr>
        <w:t>China Communications, 13(3),</w:t>
      </w:r>
      <w:r w:rsidRPr="004D6C87">
        <w:rPr>
          <w:rFonts w:ascii="Times New Roman" w:hAnsi="Times New Roman" w:cs="Times New Roman"/>
          <w:color w:val="222222"/>
          <w:sz w:val="24"/>
          <w:szCs w:val="24"/>
          <w:shd w:val="clear" w:color="auto" w:fill="FFFFFF"/>
          <w:lang w:val="en-GB"/>
        </w:rPr>
        <w:t xml:space="preserve"> pp.27-36.</w:t>
      </w:r>
    </w:p>
    <w:p w14:paraId="361AD3CA"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E3BB118" w14:textId="77777777" w:rsidR="00D01B0C" w:rsidRDefault="00D01B0C" w:rsidP="00D01B0C">
      <w:pPr>
        <w:rPr>
          <w:rFonts w:ascii="Times New Roman" w:hAnsi="Times New Roman" w:cs="Times New Roman"/>
          <w:sz w:val="24"/>
          <w:szCs w:val="24"/>
          <w:shd w:val="clear" w:color="auto" w:fill="FFFFFF"/>
          <w:lang w:val="en-GB"/>
        </w:rPr>
      </w:pPr>
      <w:proofErr w:type="spellStart"/>
      <w:r w:rsidRPr="004D6C87">
        <w:rPr>
          <w:rFonts w:ascii="Times New Roman" w:hAnsi="Times New Roman" w:cs="Times New Roman"/>
          <w:sz w:val="24"/>
          <w:szCs w:val="24"/>
          <w:shd w:val="clear" w:color="auto" w:fill="FFFFFF"/>
          <w:lang w:val="en-GB"/>
        </w:rPr>
        <w:t>Hakiri</w:t>
      </w:r>
      <w:proofErr w:type="spellEnd"/>
      <w:r w:rsidRPr="004D6C87">
        <w:rPr>
          <w:rFonts w:ascii="Times New Roman" w:hAnsi="Times New Roman" w:cs="Times New Roman"/>
          <w:sz w:val="24"/>
          <w:szCs w:val="24"/>
          <w:shd w:val="clear" w:color="auto" w:fill="FFFFFF"/>
          <w:lang w:val="en-GB"/>
        </w:rPr>
        <w:t xml:space="preserve">, A., Gokhale, A., </w:t>
      </w:r>
      <w:proofErr w:type="spellStart"/>
      <w:r w:rsidRPr="004D6C87">
        <w:rPr>
          <w:rFonts w:ascii="Times New Roman" w:hAnsi="Times New Roman" w:cs="Times New Roman"/>
          <w:sz w:val="24"/>
          <w:szCs w:val="24"/>
          <w:shd w:val="clear" w:color="auto" w:fill="FFFFFF"/>
          <w:lang w:val="en-GB"/>
        </w:rPr>
        <w:t>Berthou</w:t>
      </w:r>
      <w:proofErr w:type="spellEnd"/>
      <w:r w:rsidRPr="004D6C87">
        <w:rPr>
          <w:rFonts w:ascii="Times New Roman" w:hAnsi="Times New Roman" w:cs="Times New Roman"/>
          <w:sz w:val="24"/>
          <w:szCs w:val="24"/>
          <w:shd w:val="clear" w:color="auto" w:fill="FFFFFF"/>
          <w:lang w:val="en-GB"/>
        </w:rPr>
        <w:t xml:space="preserve">, P., Schmidt, D.C. and </w:t>
      </w:r>
      <w:proofErr w:type="spellStart"/>
      <w:r w:rsidRPr="004D6C87">
        <w:rPr>
          <w:rFonts w:ascii="Times New Roman" w:hAnsi="Times New Roman" w:cs="Times New Roman"/>
          <w:sz w:val="24"/>
          <w:szCs w:val="24"/>
          <w:shd w:val="clear" w:color="auto" w:fill="FFFFFF"/>
          <w:lang w:val="en-GB"/>
        </w:rPr>
        <w:t>Gayraud</w:t>
      </w:r>
      <w:proofErr w:type="spellEnd"/>
      <w:r w:rsidRPr="004D6C87">
        <w:rPr>
          <w:rFonts w:ascii="Times New Roman" w:hAnsi="Times New Roman" w:cs="Times New Roman"/>
          <w:sz w:val="24"/>
          <w:szCs w:val="24"/>
          <w:shd w:val="clear" w:color="auto" w:fill="FFFFFF"/>
          <w:lang w:val="en-GB"/>
        </w:rPr>
        <w:t>, T., 201</w:t>
      </w:r>
      <w:r>
        <w:rPr>
          <w:rFonts w:ascii="Times New Roman" w:hAnsi="Times New Roman" w:cs="Times New Roman"/>
          <w:sz w:val="24"/>
          <w:szCs w:val="24"/>
          <w:shd w:val="clear" w:color="auto" w:fill="FFFFFF"/>
          <w:lang w:val="en-GB"/>
        </w:rPr>
        <w:t>4. Software-defined networking:</w:t>
      </w:r>
      <w:r w:rsidRPr="004D6C87">
        <w:rPr>
          <w:rFonts w:ascii="Times New Roman" w:hAnsi="Times New Roman" w:cs="Times New Roman"/>
          <w:sz w:val="24"/>
          <w:szCs w:val="24"/>
          <w:shd w:val="clear" w:color="auto" w:fill="FFFFFF"/>
          <w:lang w:val="en-GB"/>
        </w:rPr>
        <w:t xml:space="preserve"> Challenges and research opportunities for future internet. </w:t>
      </w:r>
      <w:r w:rsidRPr="004D6C87">
        <w:rPr>
          <w:rFonts w:ascii="Times New Roman" w:hAnsi="Times New Roman" w:cs="Times New Roman"/>
          <w:i/>
          <w:iCs/>
          <w:sz w:val="24"/>
          <w:szCs w:val="24"/>
          <w:shd w:val="clear" w:color="auto" w:fill="FFFFFF"/>
          <w:lang w:val="en-GB"/>
        </w:rPr>
        <w:t>Computer Networks</w:t>
      </w:r>
      <w:r w:rsidRPr="004D6C87">
        <w:rPr>
          <w:rFonts w:ascii="Times New Roman" w:hAnsi="Times New Roman" w:cs="Times New Roman"/>
          <w:sz w:val="24"/>
          <w:szCs w:val="24"/>
          <w:shd w:val="clear" w:color="auto" w:fill="FFFFFF"/>
          <w:lang w:val="en-GB"/>
        </w:rPr>
        <w:t>, </w:t>
      </w:r>
      <w:r w:rsidRPr="004D6C87">
        <w:rPr>
          <w:rFonts w:ascii="Times New Roman" w:hAnsi="Times New Roman" w:cs="Times New Roman"/>
          <w:i/>
          <w:iCs/>
          <w:sz w:val="24"/>
          <w:szCs w:val="24"/>
          <w:shd w:val="clear" w:color="auto" w:fill="FFFFFF"/>
          <w:lang w:val="en-GB"/>
        </w:rPr>
        <w:t>75</w:t>
      </w:r>
      <w:r w:rsidRPr="004D6C87">
        <w:rPr>
          <w:rFonts w:ascii="Times New Roman" w:hAnsi="Times New Roman" w:cs="Times New Roman"/>
          <w:sz w:val="24"/>
          <w:szCs w:val="24"/>
          <w:shd w:val="clear" w:color="auto" w:fill="FFFFFF"/>
          <w:lang w:val="en-GB"/>
        </w:rPr>
        <w:t>, pp.453-471.</w:t>
      </w:r>
    </w:p>
    <w:p w14:paraId="1305AEDA" w14:textId="77777777" w:rsidR="00D01B0C" w:rsidRPr="004D6C87" w:rsidRDefault="00D01B0C" w:rsidP="00D01B0C">
      <w:pPr>
        <w:rPr>
          <w:rFonts w:ascii="Times New Roman" w:hAnsi="Times New Roman" w:cs="Times New Roman"/>
          <w:sz w:val="24"/>
          <w:szCs w:val="24"/>
          <w:shd w:val="clear" w:color="auto" w:fill="FFFFFF"/>
          <w:lang w:val="en-GB"/>
        </w:rPr>
      </w:pPr>
    </w:p>
    <w:p w14:paraId="5C119F76"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Haldar</w:t>
      </w:r>
      <w:proofErr w:type="spellEnd"/>
      <w:r w:rsidRPr="004D6C87">
        <w:rPr>
          <w:rFonts w:ascii="Times New Roman" w:hAnsi="Times New Roman" w:cs="Times New Roman"/>
          <w:color w:val="222222"/>
          <w:sz w:val="24"/>
          <w:szCs w:val="24"/>
          <w:shd w:val="clear" w:color="auto" w:fill="FFFFFF"/>
          <w:lang w:val="en-GB"/>
        </w:rPr>
        <w:t xml:space="preserve">, K., and Agrawal, D., 2014. QoS Issues In </w:t>
      </w:r>
      <w:proofErr w:type="spellStart"/>
      <w:r w:rsidRPr="004D6C87">
        <w:rPr>
          <w:rFonts w:ascii="Times New Roman" w:hAnsi="Times New Roman" w:cs="Times New Roman"/>
          <w:color w:val="222222"/>
          <w:sz w:val="24"/>
          <w:szCs w:val="24"/>
          <w:shd w:val="clear" w:color="auto" w:fill="FFFFFF"/>
          <w:lang w:val="en-GB"/>
        </w:rPr>
        <w:t>Openflow</w:t>
      </w:r>
      <w:proofErr w:type="spellEnd"/>
      <w:r w:rsidRPr="004D6C87">
        <w:rPr>
          <w:rFonts w:ascii="Times New Roman" w:hAnsi="Times New Roman" w:cs="Times New Roman"/>
          <w:color w:val="222222"/>
          <w:sz w:val="24"/>
          <w:szCs w:val="24"/>
          <w:shd w:val="clear" w:color="auto" w:fill="FFFFFF"/>
          <w:lang w:val="en-GB"/>
        </w:rPr>
        <w:t>/SDN. In: F., HU, ed. 2014.</w:t>
      </w:r>
    </w:p>
    <w:p w14:paraId="2B1F4989"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Haleplidis</w:t>
      </w:r>
      <w:proofErr w:type="spellEnd"/>
      <w:r w:rsidRPr="004D6C87">
        <w:rPr>
          <w:rFonts w:ascii="Times New Roman" w:hAnsi="Times New Roman" w:cs="Times New Roman"/>
          <w:color w:val="222222"/>
          <w:sz w:val="24"/>
          <w:szCs w:val="24"/>
          <w:shd w:val="clear" w:color="auto" w:fill="FFFFFF"/>
          <w:lang w:val="en-GB"/>
        </w:rPr>
        <w:t xml:space="preserve">, E., Salim, J.H., </w:t>
      </w:r>
      <w:proofErr w:type="spellStart"/>
      <w:r w:rsidRPr="004D6C87">
        <w:rPr>
          <w:rFonts w:ascii="Times New Roman" w:hAnsi="Times New Roman" w:cs="Times New Roman"/>
          <w:color w:val="222222"/>
          <w:sz w:val="24"/>
          <w:szCs w:val="24"/>
          <w:shd w:val="clear" w:color="auto" w:fill="FFFFFF"/>
          <w:lang w:val="en-GB"/>
        </w:rPr>
        <w:t>Denazis</w:t>
      </w:r>
      <w:proofErr w:type="spellEnd"/>
      <w:r w:rsidRPr="004D6C87">
        <w:rPr>
          <w:rFonts w:ascii="Times New Roman" w:hAnsi="Times New Roman" w:cs="Times New Roman"/>
          <w:color w:val="222222"/>
          <w:sz w:val="24"/>
          <w:szCs w:val="24"/>
          <w:shd w:val="clear" w:color="auto" w:fill="FFFFFF"/>
          <w:lang w:val="en-GB"/>
        </w:rPr>
        <w:t xml:space="preserve">, S. and </w:t>
      </w:r>
      <w:proofErr w:type="spellStart"/>
      <w:r w:rsidRPr="004D6C87">
        <w:rPr>
          <w:rFonts w:ascii="Times New Roman" w:hAnsi="Times New Roman" w:cs="Times New Roman"/>
          <w:color w:val="222222"/>
          <w:sz w:val="24"/>
          <w:szCs w:val="24"/>
          <w:shd w:val="clear" w:color="auto" w:fill="FFFFFF"/>
          <w:lang w:val="en-GB"/>
        </w:rPr>
        <w:t>Koufopavlou</w:t>
      </w:r>
      <w:proofErr w:type="spellEnd"/>
      <w:r w:rsidRPr="004D6C87">
        <w:rPr>
          <w:rFonts w:ascii="Times New Roman" w:hAnsi="Times New Roman" w:cs="Times New Roman"/>
          <w:color w:val="222222"/>
          <w:sz w:val="24"/>
          <w:szCs w:val="24"/>
          <w:shd w:val="clear" w:color="auto" w:fill="FFFFFF"/>
          <w:lang w:val="en-GB"/>
        </w:rPr>
        <w:t>, O., 2015. Towards a network abstraction model for SDN. </w:t>
      </w:r>
      <w:r w:rsidRPr="004D6C87">
        <w:rPr>
          <w:rFonts w:ascii="Times New Roman" w:hAnsi="Times New Roman" w:cs="Times New Roman"/>
          <w:i/>
          <w:iCs/>
          <w:color w:val="222222"/>
          <w:sz w:val="24"/>
          <w:szCs w:val="24"/>
          <w:shd w:val="clear" w:color="auto" w:fill="FFFFFF"/>
          <w:lang w:val="en-GB"/>
        </w:rPr>
        <w:t>Journal of Network and Systems Management</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23</w:t>
      </w:r>
      <w:r w:rsidRPr="004D6C87">
        <w:rPr>
          <w:rFonts w:ascii="Times New Roman" w:hAnsi="Times New Roman" w:cs="Times New Roman"/>
          <w:color w:val="222222"/>
          <w:sz w:val="24"/>
          <w:szCs w:val="24"/>
          <w:shd w:val="clear" w:color="auto" w:fill="FFFFFF"/>
          <w:lang w:val="en-GB"/>
        </w:rPr>
        <w:t>(2), pp.309-327.</w:t>
      </w:r>
    </w:p>
    <w:p w14:paraId="6A54D42D"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535CA028"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Han, B., Gopalakrishnan, V., Ji, L. and Lee, S., 2015. Network function virtualization: Challenges and opportunities for innovations. </w:t>
      </w:r>
      <w:r w:rsidRPr="00301D81">
        <w:rPr>
          <w:rFonts w:ascii="Times New Roman" w:hAnsi="Times New Roman" w:cs="Times New Roman"/>
          <w:i/>
          <w:iCs/>
          <w:color w:val="222222"/>
          <w:sz w:val="24"/>
          <w:szCs w:val="24"/>
          <w:shd w:val="clear" w:color="auto" w:fill="FFFFFF"/>
          <w:lang w:val="en-GB"/>
        </w:rPr>
        <w:t>IEEE Communications Magazine, 53(2),</w:t>
      </w:r>
      <w:r w:rsidRPr="004D6C87">
        <w:rPr>
          <w:rFonts w:ascii="Times New Roman" w:hAnsi="Times New Roman" w:cs="Times New Roman"/>
          <w:color w:val="222222"/>
          <w:sz w:val="24"/>
          <w:szCs w:val="24"/>
          <w:shd w:val="clear" w:color="auto" w:fill="FFFFFF"/>
          <w:lang w:val="en-GB"/>
        </w:rPr>
        <w:t xml:space="preserve"> pp.90-97.</w:t>
      </w:r>
    </w:p>
    <w:p w14:paraId="23790842"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753E8AC3"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Harkal</w:t>
      </w:r>
      <w:proofErr w:type="spellEnd"/>
      <w:r w:rsidRPr="004D6C87">
        <w:rPr>
          <w:rFonts w:ascii="Times New Roman" w:hAnsi="Times New Roman" w:cs="Times New Roman"/>
          <w:color w:val="222222"/>
          <w:sz w:val="24"/>
          <w:szCs w:val="24"/>
          <w:shd w:val="clear" w:color="auto" w:fill="FFFFFF"/>
          <w:lang w:val="en-GB"/>
        </w:rPr>
        <w:t>, V.B. and Deshmukh, A.A., 2016. Software Defined Networking with Floodlight Controller. </w:t>
      </w:r>
      <w:r w:rsidRPr="004D6C87">
        <w:rPr>
          <w:rFonts w:ascii="Times New Roman" w:hAnsi="Times New Roman" w:cs="Times New Roman"/>
          <w:i/>
          <w:iCs/>
          <w:color w:val="222222"/>
          <w:sz w:val="24"/>
          <w:szCs w:val="24"/>
          <w:shd w:val="clear" w:color="auto" w:fill="FFFFFF"/>
          <w:lang w:val="en-GB"/>
        </w:rPr>
        <w:t>International Journal of Computer Applications</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975</w:t>
      </w:r>
      <w:r w:rsidRPr="004D6C87">
        <w:rPr>
          <w:rFonts w:ascii="Times New Roman" w:hAnsi="Times New Roman" w:cs="Times New Roman"/>
          <w:color w:val="222222"/>
          <w:sz w:val="24"/>
          <w:szCs w:val="24"/>
          <w:shd w:val="clear" w:color="auto" w:fill="FFFFFF"/>
          <w:lang w:val="en-GB"/>
        </w:rPr>
        <w:t>, pp.23-27.</w:t>
      </w:r>
    </w:p>
    <w:p w14:paraId="7B5E6348"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F13B884"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Hassas</w:t>
      </w:r>
      <w:proofErr w:type="spellEnd"/>
      <w:r w:rsidRPr="004D6C87">
        <w:rPr>
          <w:rFonts w:ascii="Times New Roman" w:hAnsi="Times New Roman" w:cs="Times New Roman"/>
          <w:color w:val="222222"/>
          <w:sz w:val="24"/>
          <w:szCs w:val="24"/>
          <w:shd w:val="clear" w:color="auto" w:fill="FFFFFF"/>
          <w:lang w:val="en-GB"/>
        </w:rPr>
        <w:t xml:space="preserve"> Yeganeh, S. and </w:t>
      </w:r>
      <w:proofErr w:type="spellStart"/>
      <w:r w:rsidRPr="004D6C87">
        <w:rPr>
          <w:rFonts w:ascii="Times New Roman" w:hAnsi="Times New Roman" w:cs="Times New Roman"/>
          <w:color w:val="222222"/>
          <w:sz w:val="24"/>
          <w:szCs w:val="24"/>
          <w:shd w:val="clear" w:color="auto" w:fill="FFFFFF"/>
          <w:lang w:val="en-GB"/>
        </w:rPr>
        <w:t>Ganjali</w:t>
      </w:r>
      <w:proofErr w:type="spellEnd"/>
      <w:r w:rsidRPr="004D6C87">
        <w:rPr>
          <w:rFonts w:ascii="Times New Roman" w:hAnsi="Times New Roman" w:cs="Times New Roman"/>
          <w:color w:val="222222"/>
          <w:sz w:val="24"/>
          <w:szCs w:val="24"/>
          <w:shd w:val="clear" w:color="auto" w:fill="FFFFFF"/>
          <w:lang w:val="en-GB"/>
        </w:rPr>
        <w:t xml:space="preserve">, Y., 2012, August. </w:t>
      </w:r>
      <w:proofErr w:type="spellStart"/>
      <w:r w:rsidRPr="004D6C87">
        <w:rPr>
          <w:rFonts w:ascii="Times New Roman" w:hAnsi="Times New Roman" w:cs="Times New Roman"/>
          <w:color w:val="222222"/>
          <w:sz w:val="24"/>
          <w:szCs w:val="24"/>
          <w:shd w:val="clear" w:color="auto" w:fill="FFFFFF"/>
          <w:lang w:val="en-GB"/>
        </w:rPr>
        <w:t>Kandoo</w:t>
      </w:r>
      <w:proofErr w:type="spellEnd"/>
      <w:r w:rsidRPr="004D6C87">
        <w:rPr>
          <w:rFonts w:ascii="Times New Roman" w:hAnsi="Times New Roman" w:cs="Times New Roman"/>
          <w:color w:val="222222"/>
          <w:sz w:val="24"/>
          <w:szCs w:val="24"/>
          <w:shd w:val="clear" w:color="auto" w:fill="FFFFFF"/>
          <w:lang w:val="en-GB"/>
        </w:rPr>
        <w:t>: a framework for efficient and scalable offloading of control applications. In </w:t>
      </w:r>
      <w:r w:rsidRPr="00301D81">
        <w:rPr>
          <w:rFonts w:ascii="Times New Roman" w:hAnsi="Times New Roman" w:cs="Times New Roman"/>
          <w:i/>
          <w:iCs/>
          <w:color w:val="222222"/>
          <w:sz w:val="24"/>
          <w:szCs w:val="24"/>
          <w:shd w:val="clear" w:color="auto" w:fill="FFFFFF"/>
          <w:lang w:val="en-GB"/>
        </w:rPr>
        <w:t>Proceedings of the first workshop on Hot topics in software defined networks </w:t>
      </w:r>
      <w:r w:rsidRPr="004D6C87">
        <w:rPr>
          <w:rFonts w:ascii="Times New Roman" w:hAnsi="Times New Roman" w:cs="Times New Roman"/>
          <w:color w:val="222222"/>
          <w:sz w:val="24"/>
          <w:szCs w:val="24"/>
          <w:shd w:val="clear" w:color="auto" w:fill="FFFFFF"/>
          <w:lang w:val="en-GB"/>
        </w:rPr>
        <w:t>(pp. 19-24).</w:t>
      </w:r>
    </w:p>
    <w:p w14:paraId="629A876D"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5D4A5AF4"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He, M., Alba, A.M., Mansour, E. and </w:t>
      </w:r>
      <w:proofErr w:type="spellStart"/>
      <w:r w:rsidRPr="004D6C87">
        <w:rPr>
          <w:rFonts w:ascii="Times New Roman" w:hAnsi="Times New Roman" w:cs="Times New Roman"/>
          <w:color w:val="222222"/>
          <w:sz w:val="24"/>
          <w:szCs w:val="24"/>
          <w:shd w:val="clear" w:color="auto" w:fill="FFFFFF"/>
          <w:lang w:val="en-GB"/>
        </w:rPr>
        <w:t>Kellerer</w:t>
      </w:r>
      <w:proofErr w:type="spellEnd"/>
      <w:r w:rsidRPr="004D6C87">
        <w:rPr>
          <w:rFonts w:ascii="Times New Roman" w:hAnsi="Times New Roman" w:cs="Times New Roman"/>
          <w:color w:val="222222"/>
          <w:sz w:val="24"/>
          <w:szCs w:val="24"/>
          <w:shd w:val="clear" w:color="auto" w:fill="FFFFFF"/>
          <w:lang w:val="en-GB"/>
        </w:rPr>
        <w:t>, W., 2019, May. Evaluating the Control and Management Traffic in OpenStack Cloud with SDN. In </w:t>
      </w:r>
      <w:r w:rsidRPr="00301D81">
        <w:rPr>
          <w:rFonts w:ascii="Times New Roman" w:hAnsi="Times New Roman" w:cs="Times New Roman"/>
          <w:i/>
          <w:iCs/>
          <w:color w:val="222222"/>
          <w:sz w:val="24"/>
          <w:szCs w:val="24"/>
          <w:shd w:val="clear" w:color="auto" w:fill="FFFFFF"/>
          <w:lang w:val="en-GB"/>
        </w:rPr>
        <w:t>2019 IEEE 20th International Conference on High Performance Switching and Routing (HPSR) </w:t>
      </w:r>
      <w:r w:rsidRPr="004D6C87">
        <w:rPr>
          <w:rFonts w:ascii="Times New Roman" w:hAnsi="Times New Roman" w:cs="Times New Roman"/>
          <w:color w:val="222222"/>
          <w:sz w:val="24"/>
          <w:szCs w:val="24"/>
          <w:shd w:val="clear" w:color="auto" w:fill="FFFFFF"/>
          <w:lang w:val="en-GB"/>
        </w:rPr>
        <w:t>(pp. 1-6). IEEE.</w:t>
      </w:r>
    </w:p>
    <w:p w14:paraId="0890343C"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1F30A35D"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He, Q. and Wang, S., 2017. A low-cost measurement framework in software defined networks. </w:t>
      </w:r>
      <w:r w:rsidRPr="00301D81">
        <w:rPr>
          <w:rFonts w:ascii="Times New Roman" w:hAnsi="Times New Roman" w:cs="Times New Roman"/>
          <w:i/>
          <w:iCs/>
          <w:color w:val="222222"/>
          <w:sz w:val="24"/>
          <w:szCs w:val="24"/>
          <w:shd w:val="clear" w:color="auto" w:fill="FFFFFF"/>
          <w:lang w:val="en-GB"/>
        </w:rPr>
        <w:t>International Journal of Communications, Network and System Sciences, 10(5),</w:t>
      </w:r>
      <w:r w:rsidRPr="004D6C87">
        <w:rPr>
          <w:rFonts w:ascii="Times New Roman" w:hAnsi="Times New Roman" w:cs="Times New Roman"/>
          <w:color w:val="222222"/>
          <w:sz w:val="24"/>
          <w:szCs w:val="24"/>
          <w:shd w:val="clear" w:color="auto" w:fill="FFFFFF"/>
          <w:lang w:val="en-GB"/>
        </w:rPr>
        <w:t xml:space="preserve"> pp.54-66.</w:t>
      </w:r>
    </w:p>
    <w:p w14:paraId="27F7D7CA"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A1E3247"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Heller, B., Sherwood, R. and McKeown, N., 2012. The controller placement problem. </w:t>
      </w:r>
      <w:r w:rsidRPr="00301D81">
        <w:rPr>
          <w:rFonts w:ascii="Times New Roman" w:hAnsi="Times New Roman" w:cs="Times New Roman"/>
          <w:i/>
          <w:iCs/>
          <w:color w:val="222222"/>
          <w:sz w:val="24"/>
          <w:szCs w:val="24"/>
          <w:shd w:val="clear" w:color="auto" w:fill="FFFFFF"/>
          <w:lang w:val="en-GB"/>
        </w:rPr>
        <w:t xml:space="preserve">ACM SIGCOMM Computer Communication Review, 42(4), </w:t>
      </w:r>
      <w:r w:rsidRPr="004D6C87">
        <w:rPr>
          <w:rFonts w:ascii="Times New Roman" w:hAnsi="Times New Roman" w:cs="Times New Roman"/>
          <w:color w:val="222222"/>
          <w:sz w:val="24"/>
          <w:szCs w:val="24"/>
          <w:shd w:val="clear" w:color="auto" w:fill="FFFFFF"/>
          <w:lang w:val="en-GB"/>
        </w:rPr>
        <w:t>pp.473-478.</w:t>
      </w:r>
    </w:p>
    <w:p w14:paraId="237BBC17"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5CEB8037"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Hill, R., Hirsch, L., Lake, P. and Moshiri, S., 2012. </w:t>
      </w:r>
      <w:r w:rsidRPr="00301D81">
        <w:rPr>
          <w:rFonts w:ascii="Times New Roman" w:hAnsi="Times New Roman" w:cs="Times New Roman"/>
          <w:i/>
          <w:iCs/>
          <w:color w:val="222222"/>
          <w:sz w:val="24"/>
          <w:szCs w:val="24"/>
          <w:shd w:val="clear" w:color="auto" w:fill="FFFFFF"/>
          <w:lang w:val="en-GB"/>
        </w:rPr>
        <w:t>Guide to cloud computing: principles and practice</w:t>
      </w:r>
      <w:r w:rsidRPr="004D6C87">
        <w:rPr>
          <w:rFonts w:ascii="Times New Roman" w:hAnsi="Times New Roman" w:cs="Times New Roman"/>
          <w:color w:val="222222"/>
          <w:sz w:val="24"/>
          <w:szCs w:val="24"/>
          <w:shd w:val="clear" w:color="auto" w:fill="FFFFFF"/>
          <w:lang w:val="en-GB"/>
        </w:rPr>
        <w:t>. Springer Science &amp; Business Media.</w:t>
      </w:r>
    </w:p>
    <w:p w14:paraId="51A2B138"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975991E"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Honda, M., </w:t>
      </w:r>
      <w:proofErr w:type="spellStart"/>
      <w:r w:rsidRPr="004D6C87">
        <w:rPr>
          <w:rFonts w:ascii="Times New Roman" w:hAnsi="Times New Roman" w:cs="Times New Roman"/>
          <w:color w:val="222222"/>
          <w:sz w:val="24"/>
          <w:szCs w:val="24"/>
          <w:shd w:val="clear" w:color="auto" w:fill="FFFFFF"/>
          <w:lang w:val="en-GB"/>
        </w:rPr>
        <w:t>Huici</w:t>
      </w:r>
      <w:proofErr w:type="spellEnd"/>
      <w:r w:rsidRPr="004D6C87">
        <w:rPr>
          <w:rFonts w:ascii="Times New Roman" w:hAnsi="Times New Roman" w:cs="Times New Roman"/>
          <w:color w:val="222222"/>
          <w:sz w:val="24"/>
          <w:szCs w:val="24"/>
          <w:shd w:val="clear" w:color="auto" w:fill="FFFFFF"/>
          <w:lang w:val="en-GB"/>
        </w:rPr>
        <w:t xml:space="preserve">, F., </w:t>
      </w:r>
      <w:proofErr w:type="spellStart"/>
      <w:r w:rsidRPr="004D6C87">
        <w:rPr>
          <w:rFonts w:ascii="Times New Roman" w:hAnsi="Times New Roman" w:cs="Times New Roman"/>
          <w:color w:val="222222"/>
          <w:sz w:val="24"/>
          <w:szCs w:val="24"/>
          <w:shd w:val="clear" w:color="auto" w:fill="FFFFFF"/>
          <w:lang w:val="en-GB"/>
        </w:rPr>
        <w:t>Lettieri</w:t>
      </w:r>
      <w:proofErr w:type="spellEnd"/>
      <w:r w:rsidRPr="004D6C87">
        <w:rPr>
          <w:rFonts w:ascii="Times New Roman" w:hAnsi="Times New Roman" w:cs="Times New Roman"/>
          <w:color w:val="222222"/>
          <w:sz w:val="24"/>
          <w:szCs w:val="24"/>
          <w:shd w:val="clear" w:color="auto" w:fill="FFFFFF"/>
          <w:lang w:val="en-GB"/>
        </w:rPr>
        <w:t xml:space="preserve">, G. and Rizzo, L., 2015, June. </w:t>
      </w:r>
      <w:proofErr w:type="spellStart"/>
      <w:r w:rsidRPr="004D6C87">
        <w:rPr>
          <w:rFonts w:ascii="Times New Roman" w:hAnsi="Times New Roman" w:cs="Times New Roman"/>
          <w:color w:val="222222"/>
          <w:sz w:val="24"/>
          <w:szCs w:val="24"/>
          <w:shd w:val="clear" w:color="auto" w:fill="FFFFFF"/>
          <w:lang w:val="en-GB"/>
        </w:rPr>
        <w:t>mSwitch</w:t>
      </w:r>
      <w:proofErr w:type="spellEnd"/>
      <w:r w:rsidRPr="004D6C87">
        <w:rPr>
          <w:rFonts w:ascii="Times New Roman" w:hAnsi="Times New Roman" w:cs="Times New Roman"/>
          <w:color w:val="222222"/>
          <w:sz w:val="24"/>
          <w:szCs w:val="24"/>
          <w:shd w:val="clear" w:color="auto" w:fill="FFFFFF"/>
          <w:lang w:val="en-GB"/>
        </w:rPr>
        <w:t>: a highly-scalable, modular software switch. In </w:t>
      </w:r>
      <w:r w:rsidRPr="004D6C87">
        <w:rPr>
          <w:rFonts w:ascii="Times New Roman" w:hAnsi="Times New Roman" w:cs="Times New Roman"/>
          <w:i/>
          <w:iCs/>
          <w:color w:val="222222"/>
          <w:sz w:val="24"/>
          <w:szCs w:val="24"/>
          <w:shd w:val="clear" w:color="auto" w:fill="FFFFFF"/>
          <w:lang w:val="en-GB"/>
        </w:rPr>
        <w:t>Proceedings of the 1st ACM SIGCOMM Symposium on Software Defined Networking Research</w:t>
      </w:r>
      <w:r w:rsidRPr="004D6C87">
        <w:rPr>
          <w:rFonts w:ascii="Times New Roman" w:hAnsi="Times New Roman" w:cs="Times New Roman"/>
          <w:color w:val="222222"/>
          <w:sz w:val="24"/>
          <w:szCs w:val="24"/>
          <w:shd w:val="clear" w:color="auto" w:fill="FFFFFF"/>
          <w:lang w:val="en-GB"/>
        </w:rPr>
        <w:t> (pp. 1-13).</w:t>
      </w:r>
    </w:p>
    <w:p w14:paraId="5F8003B1"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4D1A7770"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Hoske</w:t>
      </w:r>
      <w:proofErr w:type="spellEnd"/>
      <w:r w:rsidRPr="004D6C87">
        <w:rPr>
          <w:rFonts w:ascii="Times New Roman" w:hAnsi="Times New Roman" w:cs="Times New Roman"/>
          <w:color w:val="222222"/>
          <w:sz w:val="24"/>
          <w:szCs w:val="24"/>
          <w:shd w:val="clear" w:color="auto" w:fill="FFFFFF"/>
          <w:lang w:val="en-GB"/>
        </w:rPr>
        <w:t>, M.T., 2015. Industry 4.0 and Internet of Things tools help streamline factory automation. </w:t>
      </w:r>
      <w:r w:rsidRPr="00301D81">
        <w:rPr>
          <w:rFonts w:ascii="Times New Roman" w:hAnsi="Times New Roman" w:cs="Times New Roman"/>
          <w:i/>
          <w:iCs/>
          <w:color w:val="222222"/>
          <w:sz w:val="24"/>
          <w:szCs w:val="24"/>
          <w:shd w:val="clear" w:color="auto" w:fill="FFFFFF"/>
          <w:lang w:val="en-GB"/>
        </w:rPr>
        <w:t>Control Engineering, 62(2),</w:t>
      </w:r>
      <w:r w:rsidRPr="004D6C87">
        <w:rPr>
          <w:rFonts w:ascii="Times New Roman" w:hAnsi="Times New Roman" w:cs="Times New Roman"/>
          <w:color w:val="222222"/>
          <w:sz w:val="24"/>
          <w:szCs w:val="24"/>
          <w:shd w:val="clear" w:color="auto" w:fill="FFFFFF"/>
          <w:lang w:val="en-GB"/>
        </w:rPr>
        <w:t xml:space="preserve"> pp.M7-M10.</w:t>
      </w:r>
    </w:p>
    <w:p w14:paraId="0B64F13C"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A8753B4"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Hu, F., Hao, Q. and Bao, K., 2014. A survey on software-defined network and </w:t>
      </w:r>
      <w:proofErr w:type="spellStart"/>
      <w:r w:rsidRPr="004D6C87">
        <w:rPr>
          <w:rFonts w:ascii="Times New Roman" w:hAnsi="Times New Roman" w:cs="Times New Roman"/>
          <w:color w:val="222222"/>
          <w:sz w:val="24"/>
          <w:szCs w:val="24"/>
          <w:shd w:val="clear" w:color="auto" w:fill="FFFFFF"/>
          <w:lang w:val="en-GB"/>
        </w:rPr>
        <w:t>openflow</w:t>
      </w:r>
      <w:proofErr w:type="spellEnd"/>
      <w:r w:rsidRPr="004D6C87">
        <w:rPr>
          <w:rFonts w:ascii="Times New Roman" w:hAnsi="Times New Roman" w:cs="Times New Roman"/>
          <w:color w:val="222222"/>
          <w:sz w:val="24"/>
          <w:szCs w:val="24"/>
          <w:shd w:val="clear" w:color="auto" w:fill="FFFFFF"/>
          <w:lang w:val="en-GB"/>
        </w:rPr>
        <w:t>: From concept to implementation. </w:t>
      </w:r>
      <w:r w:rsidRPr="004D6C87">
        <w:rPr>
          <w:rFonts w:ascii="Times New Roman" w:hAnsi="Times New Roman" w:cs="Times New Roman"/>
          <w:i/>
          <w:iCs/>
          <w:color w:val="222222"/>
          <w:sz w:val="24"/>
          <w:szCs w:val="24"/>
          <w:shd w:val="clear" w:color="auto" w:fill="FFFFFF"/>
          <w:lang w:val="en-GB"/>
        </w:rPr>
        <w:t>IEEE Communications Surveys &amp; Tutorials</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16</w:t>
      </w:r>
      <w:r w:rsidRPr="004D6C87">
        <w:rPr>
          <w:rFonts w:ascii="Times New Roman" w:hAnsi="Times New Roman" w:cs="Times New Roman"/>
          <w:color w:val="222222"/>
          <w:sz w:val="24"/>
          <w:szCs w:val="24"/>
          <w:shd w:val="clear" w:color="auto" w:fill="FFFFFF"/>
          <w:lang w:val="en-GB"/>
        </w:rPr>
        <w:t>(4), pp.2181-2206.</w:t>
      </w:r>
    </w:p>
    <w:p w14:paraId="74A2F01D"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9E26C91"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sz w:val="24"/>
          <w:szCs w:val="24"/>
          <w:lang w:val="en-GB"/>
        </w:rPr>
        <w:t>Huang, H.M., Tidwell, T., Gill, C., Lu, C., Gao, X. and Dyke, S., 2010, April. Cyber-physical systems for real-time hybrid structural testing: a case study. In </w:t>
      </w:r>
      <w:r w:rsidRPr="00301D81">
        <w:rPr>
          <w:rFonts w:ascii="Times New Roman" w:hAnsi="Times New Roman" w:cs="Times New Roman"/>
          <w:i/>
          <w:iCs/>
          <w:sz w:val="24"/>
          <w:szCs w:val="24"/>
          <w:lang w:val="en-GB"/>
        </w:rPr>
        <w:t>Proceedings of the 1st ACM/IEEE international conference on cyber-physical systems</w:t>
      </w:r>
      <w:r w:rsidRPr="004D6C87">
        <w:rPr>
          <w:rFonts w:ascii="Times New Roman" w:hAnsi="Times New Roman" w:cs="Times New Roman"/>
          <w:sz w:val="24"/>
          <w:szCs w:val="24"/>
          <w:lang w:val="en-GB"/>
        </w:rPr>
        <w:t> (pp. 69-78</w:t>
      </w:r>
      <w:r w:rsidRPr="004D6C87">
        <w:rPr>
          <w:rFonts w:ascii="Times New Roman" w:hAnsi="Times New Roman" w:cs="Times New Roman"/>
          <w:color w:val="222222"/>
          <w:sz w:val="24"/>
          <w:szCs w:val="24"/>
          <w:shd w:val="clear" w:color="auto" w:fill="FFFFFF"/>
          <w:lang w:val="en-GB"/>
        </w:rPr>
        <w:t>).</w:t>
      </w:r>
    </w:p>
    <w:p w14:paraId="6E6BBD08"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63FCB40"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Huang, J., Xu, L., Zeng, M., Xing, C.C., Duan, Q. and Yan, Y., 2015, June. Hybrid scheduling for quality of service guarantee in software defined networks to support multimedia cloud services. In </w:t>
      </w:r>
      <w:r w:rsidRPr="00301D81">
        <w:rPr>
          <w:rFonts w:ascii="Times New Roman" w:hAnsi="Times New Roman" w:cs="Times New Roman"/>
          <w:i/>
          <w:iCs/>
          <w:color w:val="222222"/>
          <w:sz w:val="24"/>
          <w:szCs w:val="24"/>
          <w:shd w:val="clear" w:color="auto" w:fill="FFFFFF"/>
          <w:lang w:val="en-GB"/>
        </w:rPr>
        <w:t>2015 IEEE International Conference on Services Computing </w:t>
      </w:r>
      <w:r w:rsidRPr="004D6C87">
        <w:rPr>
          <w:rFonts w:ascii="Times New Roman" w:hAnsi="Times New Roman" w:cs="Times New Roman"/>
          <w:color w:val="222222"/>
          <w:sz w:val="24"/>
          <w:szCs w:val="24"/>
          <w:shd w:val="clear" w:color="auto" w:fill="FFFFFF"/>
          <w:lang w:val="en-GB"/>
        </w:rPr>
        <w:t>(pp. 788-792). IEEE.</w:t>
      </w:r>
    </w:p>
    <w:p w14:paraId="48652CF1" w14:textId="77777777" w:rsidR="00D01B0C" w:rsidRDefault="00D01B0C" w:rsidP="00D01B0C">
      <w:pPr>
        <w:rPr>
          <w:rFonts w:ascii="Times New Roman" w:hAnsi="Times New Roman" w:cs="Times New Roman"/>
          <w:color w:val="222222"/>
          <w:sz w:val="24"/>
          <w:szCs w:val="24"/>
          <w:shd w:val="clear" w:color="auto" w:fill="FFFFFF"/>
          <w:lang w:val="en-GB"/>
        </w:rPr>
      </w:pPr>
    </w:p>
    <w:p w14:paraId="6C79F975" w14:textId="77777777" w:rsidR="00D01B0C" w:rsidRDefault="00D01B0C" w:rsidP="00D01B0C">
      <w:pPr>
        <w:rPr>
          <w:rFonts w:ascii="Times New Roman" w:hAnsi="Times New Roman" w:cs="Times New Roman"/>
          <w:color w:val="222222"/>
          <w:sz w:val="24"/>
          <w:szCs w:val="24"/>
          <w:shd w:val="clear" w:color="auto" w:fill="FFFFFF"/>
          <w:lang w:val="en-GB"/>
        </w:rPr>
      </w:pPr>
      <w:r w:rsidRPr="0068194A">
        <w:rPr>
          <w:rFonts w:ascii="Times New Roman" w:hAnsi="Times New Roman" w:cs="Times New Roman"/>
          <w:color w:val="222222"/>
          <w:sz w:val="24"/>
          <w:szCs w:val="24"/>
          <w:shd w:val="clear" w:color="auto" w:fill="FFFFFF"/>
          <w:lang w:val="en-GB"/>
        </w:rPr>
        <w:t xml:space="preserve">Huang, S., </w:t>
      </w:r>
      <w:proofErr w:type="spellStart"/>
      <w:r w:rsidRPr="0068194A">
        <w:rPr>
          <w:rFonts w:ascii="Times New Roman" w:hAnsi="Times New Roman" w:cs="Times New Roman"/>
          <w:color w:val="222222"/>
          <w:sz w:val="24"/>
          <w:szCs w:val="24"/>
          <w:shd w:val="clear" w:color="auto" w:fill="FFFFFF"/>
          <w:lang w:val="en-GB"/>
        </w:rPr>
        <w:t>Cuadrado</w:t>
      </w:r>
      <w:proofErr w:type="spellEnd"/>
      <w:r w:rsidRPr="0068194A">
        <w:rPr>
          <w:rFonts w:ascii="Times New Roman" w:hAnsi="Times New Roman" w:cs="Times New Roman"/>
          <w:color w:val="222222"/>
          <w:sz w:val="24"/>
          <w:szCs w:val="24"/>
          <w:shd w:val="clear" w:color="auto" w:fill="FFFFFF"/>
          <w:lang w:val="en-GB"/>
        </w:rPr>
        <w:t xml:space="preserve">, F. and Uhlig, S., 2017, June. Middleboxes in the Internet: a HTTP perspective. </w:t>
      </w:r>
      <w:r>
        <w:rPr>
          <w:rFonts w:ascii="Times New Roman" w:hAnsi="Times New Roman" w:cs="Times New Roman"/>
          <w:color w:val="222222"/>
          <w:sz w:val="24"/>
          <w:szCs w:val="24"/>
          <w:shd w:val="clear" w:color="auto" w:fill="FFFFFF"/>
          <w:lang w:val="en-GB"/>
        </w:rPr>
        <w:t xml:space="preserve"> </w:t>
      </w:r>
      <w:r w:rsidRPr="0068194A">
        <w:rPr>
          <w:rFonts w:ascii="Times New Roman" w:hAnsi="Times New Roman" w:cs="Times New Roman"/>
          <w:color w:val="222222"/>
          <w:sz w:val="24"/>
          <w:szCs w:val="24"/>
          <w:shd w:val="clear" w:color="auto" w:fill="FFFFFF"/>
          <w:lang w:val="en-GB"/>
        </w:rPr>
        <w:t>In </w:t>
      </w:r>
      <w:r w:rsidRPr="0068194A">
        <w:rPr>
          <w:rFonts w:ascii="Times New Roman" w:hAnsi="Times New Roman" w:cs="Times New Roman"/>
          <w:i/>
          <w:iCs/>
          <w:color w:val="222222"/>
          <w:sz w:val="24"/>
          <w:szCs w:val="24"/>
          <w:shd w:val="clear" w:color="auto" w:fill="FFFFFF"/>
          <w:lang w:val="en-GB"/>
        </w:rPr>
        <w:t>2017 Network Traffic Measurement and Analysis Conference (TMA)</w:t>
      </w:r>
      <w:r w:rsidRPr="0068194A">
        <w:rPr>
          <w:rFonts w:ascii="Times New Roman" w:hAnsi="Times New Roman" w:cs="Times New Roman"/>
          <w:color w:val="222222"/>
          <w:sz w:val="24"/>
          <w:szCs w:val="24"/>
          <w:shd w:val="clear" w:color="auto" w:fill="FFFFFF"/>
          <w:lang w:val="en-GB"/>
        </w:rPr>
        <w:t> (pp. 1-9). IEEE.</w:t>
      </w:r>
    </w:p>
    <w:p w14:paraId="1E63EA87"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7A28FB9B" w14:textId="77777777" w:rsidR="00D01B0C" w:rsidRPr="00301D81" w:rsidRDefault="00D01B0C" w:rsidP="00D01B0C">
      <w:pPr>
        <w:rPr>
          <w:rFonts w:ascii="Times New Roman" w:hAnsi="Times New Roman" w:cs="Times New Roman"/>
          <w:i/>
          <w:iCs/>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Hubert, B., Graf, T., Maxwell, G., van Mook, R., van Oosterhout, M., Schroeder, P., </w:t>
      </w:r>
      <w:proofErr w:type="spellStart"/>
      <w:r w:rsidRPr="004D6C87">
        <w:rPr>
          <w:rFonts w:ascii="Times New Roman" w:hAnsi="Times New Roman" w:cs="Times New Roman"/>
          <w:color w:val="222222"/>
          <w:sz w:val="24"/>
          <w:szCs w:val="24"/>
          <w:shd w:val="clear" w:color="auto" w:fill="FFFFFF"/>
          <w:lang w:val="en-GB"/>
        </w:rPr>
        <w:t>Spaans</w:t>
      </w:r>
      <w:proofErr w:type="spellEnd"/>
      <w:r w:rsidRPr="004D6C87">
        <w:rPr>
          <w:rFonts w:ascii="Times New Roman" w:hAnsi="Times New Roman" w:cs="Times New Roman"/>
          <w:color w:val="222222"/>
          <w:sz w:val="24"/>
          <w:szCs w:val="24"/>
          <w:shd w:val="clear" w:color="auto" w:fill="FFFFFF"/>
          <w:lang w:val="en-GB"/>
        </w:rPr>
        <w:t xml:space="preserve">, J. and </w:t>
      </w:r>
      <w:proofErr w:type="spellStart"/>
      <w:r w:rsidRPr="004D6C87">
        <w:rPr>
          <w:rFonts w:ascii="Times New Roman" w:hAnsi="Times New Roman" w:cs="Times New Roman"/>
          <w:color w:val="222222"/>
          <w:sz w:val="24"/>
          <w:szCs w:val="24"/>
          <w:shd w:val="clear" w:color="auto" w:fill="FFFFFF"/>
          <w:lang w:val="en-GB"/>
        </w:rPr>
        <w:t>Larroy</w:t>
      </w:r>
      <w:proofErr w:type="spellEnd"/>
      <w:r w:rsidRPr="004D6C87">
        <w:rPr>
          <w:rFonts w:ascii="Times New Roman" w:hAnsi="Times New Roman" w:cs="Times New Roman"/>
          <w:color w:val="222222"/>
          <w:sz w:val="24"/>
          <w:szCs w:val="24"/>
          <w:shd w:val="clear" w:color="auto" w:fill="FFFFFF"/>
          <w:lang w:val="en-GB"/>
        </w:rPr>
        <w:t>, P., 2002, June. Linux advanced routing &amp; traffic control. In </w:t>
      </w:r>
      <w:r w:rsidRPr="00301D81">
        <w:rPr>
          <w:rFonts w:ascii="Times New Roman" w:hAnsi="Times New Roman" w:cs="Times New Roman"/>
          <w:i/>
          <w:iCs/>
          <w:color w:val="222222"/>
          <w:sz w:val="24"/>
          <w:szCs w:val="24"/>
          <w:shd w:val="clear" w:color="auto" w:fill="FFFFFF"/>
          <w:lang w:val="en-GB"/>
        </w:rPr>
        <w:t xml:space="preserve">Ottawa Linux Symposium (Vol. 213). </w:t>
      </w:r>
      <w:proofErr w:type="spellStart"/>
      <w:r w:rsidRPr="00301D81">
        <w:rPr>
          <w:rFonts w:ascii="Times New Roman" w:hAnsi="Times New Roman" w:cs="Times New Roman"/>
          <w:i/>
          <w:iCs/>
          <w:color w:val="222222"/>
          <w:sz w:val="24"/>
          <w:szCs w:val="24"/>
          <w:shd w:val="clear" w:color="auto" w:fill="FFFFFF"/>
          <w:lang w:val="en-GB"/>
        </w:rPr>
        <w:t>sn</w:t>
      </w:r>
      <w:proofErr w:type="spellEnd"/>
      <w:r w:rsidRPr="00301D81">
        <w:rPr>
          <w:rFonts w:ascii="Times New Roman" w:hAnsi="Times New Roman" w:cs="Times New Roman"/>
          <w:i/>
          <w:iCs/>
          <w:color w:val="222222"/>
          <w:sz w:val="24"/>
          <w:szCs w:val="24"/>
          <w:shd w:val="clear" w:color="auto" w:fill="FFFFFF"/>
          <w:lang w:val="en-GB"/>
        </w:rPr>
        <w:t>.</w:t>
      </w:r>
    </w:p>
    <w:p w14:paraId="11495CDA"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467BCE1E"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lastRenderedPageBreak/>
        <w:t xml:space="preserve">Hung, L.H., </w:t>
      </w:r>
      <w:proofErr w:type="spellStart"/>
      <w:r w:rsidRPr="004D6C87">
        <w:rPr>
          <w:rFonts w:ascii="Times New Roman" w:hAnsi="Times New Roman" w:cs="Times New Roman"/>
          <w:color w:val="222222"/>
          <w:sz w:val="24"/>
          <w:szCs w:val="24"/>
          <w:shd w:val="clear" w:color="auto" w:fill="FFFFFF"/>
          <w:lang w:val="en-GB"/>
        </w:rPr>
        <w:t>Kristiyanto</w:t>
      </w:r>
      <w:proofErr w:type="spellEnd"/>
      <w:r w:rsidRPr="004D6C87">
        <w:rPr>
          <w:rFonts w:ascii="Times New Roman" w:hAnsi="Times New Roman" w:cs="Times New Roman"/>
          <w:color w:val="222222"/>
          <w:sz w:val="24"/>
          <w:szCs w:val="24"/>
          <w:shd w:val="clear" w:color="auto" w:fill="FFFFFF"/>
          <w:lang w:val="en-GB"/>
        </w:rPr>
        <w:t xml:space="preserve">, D., Lee, S.B. and Yeung, K.Y., 2016. </w:t>
      </w:r>
      <w:proofErr w:type="spellStart"/>
      <w:r w:rsidRPr="004D6C87">
        <w:rPr>
          <w:rFonts w:ascii="Times New Roman" w:hAnsi="Times New Roman" w:cs="Times New Roman"/>
          <w:color w:val="222222"/>
          <w:sz w:val="24"/>
          <w:szCs w:val="24"/>
          <w:shd w:val="clear" w:color="auto" w:fill="FFFFFF"/>
          <w:lang w:val="en-GB"/>
        </w:rPr>
        <w:t>GUIdock</w:t>
      </w:r>
      <w:proofErr w:type="spellEnd"/>
      <w:r w:rsidRPr="004D6C87">
        <w:rPr>
          <w:rFonts w:ascii="Times New Roman" w:hAnsi="Times New Roman" w:cs="Times New Roman"/>
          <w:color w:val="222222"/>
          <w:sz w:val="24"/>
          <w:szCs w:val="24"/>
          <w:shd w:val="clear" w:color="auto" w:fill="FFFFFF"/>
          <w:lang w:val="en-GB"/>
        </w:rPr>
        <w:t>: using Docker containers with a common graphics user interface to address the reproducibility of research. </w:t>
      </w:r>
      <w:proofErr w:type="spellStart"/>
      <w:r w:rsidRPr="00301D81">
        <w:rPr>
          <w:rFonts w:ascii="Times New Roman" w:hAnsi="Times New Roman" w:cs="Times New Roman"/>
          <w:i/>
          <w:iCs/>
          <w:color w:val="222222"/>
          <w:sz w:val="24"/>
          <w:szCs w:val="24"/>
          <w:shd w:val="clear" w:color="auto" w:fill="FFFFFF"/>
          <w:lang w:val="en-GB"/>
        </w:rPr>
        <w:t>PloS</w:t>
      </w:r>
      <w:proofErr w:type="spellEnd"/>
      <w:r w:rsidRPr="00301D81">
        <w:rPr>
          <w:rFonts w:ascii="Times New Roman" w:hAnsi="Times New Roman" w:cs="Times New Roman"/>
          <w:i/>
          <w:iCs/>
          <w:color w:val="222222"/>
          <w:sz w:val="24"/>
          <w:szCs w:val="24"/>
          <w:shd w:val="clear" w:color="auto" w:fill="FFFFFF"/>
          <w:lang w:val="en-GB"/>
        </w:rPr>
        <w:t xml:space="preserve"> one, 11(4).</w:t>
      </w:r>
    </w:p>
    <w:p w14:paraId="169F3436"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74A2B0E3"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Index, C.V.N., 2017. </w:t>
      </w:r>
      <w:r w:rsidRPr="00301D81">
        <w:rPr>
          <w:rFonts w:ascii="Times New Roman" w:hAnsi="Times New Roman" w:cs="Times New Roman"/>
          <w:i/>
          <w:iCs/>
          <w:color w:val="222222"/>
          <w:sz w:val="24"/>
          <w:szCs w:val="24"/>
          <w:shd w:val="clear" w:color="auto" w:fill="FFFFFF"/>
          <w:lang w:val="en-GB"/>
        </w:rPr>
        <w:t>Forecast and methodology, 2016–2021</w:t>
      </w:r>
      <w:r w:rsidRPr="004D6C87">
        <w:rPr>
          <w:rFonts w:ascii="Times New Roman" w:hAnsi="Times New Roman" w:cs="Times New Roman"/>
          <w:color w:val="222222"/>
          <w:sz w:val="24"/>
          <w:szCs w:val="24"/>
          <w:shd w:val="clear" w:color="auto" w:fill="FFFFFF"/>
          <w:lang w:val="en-GB"/>
        </w:rPr>
        <w:t>. White Paper, June.</w:t>
      </w:r>
    </w:p>
    <w:p w14:paraId="2068FA4A"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7656AC17"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IRIS: The Recursive SDN-</w:t>
      </w:r>
      <w:proofErr w:type="spellStart"/>
      <w:r w:rsidRPr="004D6C87">
        <w:rPr>
          <w:rFonts w:ascii="Times New Roman" w:hAnsi="Times New Roman" w:cs="Times New Roman"/>
          <w:color w:val="222222"/>
          <w:sz w:val="24"/>
          <w:szCs w:val="24"/>
          <w:shd w:val="clear" w:color="auto" w:fill="FFFFFF"/>
          <w:lang w:val="en-GB"/>
        </w:rPr>
        <w:t>Openflow</w:t>
      </w:r>
      <w:proofErr w:type="spellEnd"/>
      <w:r w:rsidRPr="004D6C87">
        <w:rPr>
          <w:rFonts w:ascii="Times New Roman" w:hAnsi="Times New Roman" w:cs="Times New Roman"/>
          <w:color w:val="222222"/>
          <w:sz w:val="24"/>
          <w:szCs w:val="24"/>
          <w:shd w:val="clear" w:color="auto" w:fill="FFFFFF"/>
          <w:lang w:val="en-GB"/>
        </w:rPr>
        <w:t xml:space="preserve"> Controller by ETRI 2016. Available from:  http:// openiris.etri.re.kr/.</w:t>
      </w:r>
    </w:p>
    <w:p w14:paraId="7614EBEF"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1BAC1A26"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Ishimori</w:t>
      </w:r>
      <w:proofErr w:type="spellEnd"/>
      <w:r w:rsidRPr="004D6C87">
        <w:rPr>
          <w:rFonts w:ascii="Times New Roman" w:hAnsi="Times New Roman" w:cs="Times New Roman"/>
          <w:color w:val="222222"/>
          <w:sz w:val="24"/>
          <w:szCs w:val="24"/>
          <w:shd w:val="clear" w:color="auto" w:fill="FFFFFF"/>
          <w:lang w:val="en-GB"/>
        </w:rPr>
        <w:t xml:space="preserve">, A., Farias, F., </w:t>
      </w:r>
      <w:proofErr w:type="spellStart"/>
      <w:r w:rsidRPr="004D6C87">
        <w:rPr>
          <w:rFonts w:ascii="Times New Roman" w:hAnsi="Times New Roman" w:cs="Times New Roman"/>
          <w:color w:val="222222"/>
          <w:sz w:val="24"/>
          <w:szCs w:val="24"/>
          <w:shd w:val="clear" w:color="auto" w:fill="FFFFFF"/>
          <w:lang w:val="en-GB"/>
        </w:rPr>
        <w:t>Cerqueira</w:t>
      </w:r>
      <w:proofErr w:type="spellEnd"/>
      <w:r w:rsidRPr="004D6C87">
        <w:rPr>
          <w:rFonts w:ascii="Times New Roman" w:hAnsi="Times New Roman" w:cs="Times New Roman"/>
          <w:color w:val="222222"/>
          <w:sz w:val="24"/>
          <w:szCs w:val="24"/>
          <w:shd w:val="clear" w:color="auto" w:fill="FFFFFF"/>
          <w:lang w:val="en-GB"/>
        </w:rPr>
        <w:t xml:space="preserve">, E. and </w:t>
      </w:r>
      <w:proofErr w:type="spellStart"/>
      <w:r w:rsidRPr="004D6C87">
        <w:rPr>
          <w:rFonts w:ascii="Times New Roman" w:hAnsi="Times New Roman" w:cs="Times New Roman"/>
          <w:color w:val="222222"/>
          <w:sz w:val="24"/>
          <w:szCs w:val="24"/>
          <w:shd w:val="clear" w:color="auto" w:fill="FFFFFF"/>
          <w:lang w:val="en-GB"/>
        </w:rPr>
        <w:t>Abelém</w:t>
      </w:r>
      <w:proofErr w:type="spellEnd"/>
      <w:r w:rsidRPr="004D6C87">
        <w:rPr>
          <w:rFonts w:ascii="Times New Roman" w:hAnsi="Times New Roman" w:cs="Times New Roman"/>
          <w:color w:val="222222"/>
          <w:sz w:val="24"/>
          <w:szCs w:val="24"/>
          <w:shd w:val="clear" w:color="auto" w:fill="FFFFFF"/>
          <w:lang w:val="en-GB"/>
        </w:rPr>
        <w:t>, A., 2013, October. Control of multiple packet schedulers for improving QoS on OpenFlow/SDN networking. In </w:t>
      </w:r>
      <w:r w:rsidRPr="00301D81">
        <w:rPr>
          <w:rFonts w:ascii="Times New Roman" w:hAnsi="Times New Roman" w:cs="Times New Roman"/>
          <w:i/>
          <w:iCs/>
          <w:color w:val="222222"/>
          <w:sz w:val="24"/>
          <w:szCs w:val="24"/>
          <w:shd w:val="clear" w:color="auto" w:fill="FFFFFF"/>
          <w:lang w:val="en-GB"/>
        </w:rPr>
        <w:t>2013 Second European Workshop on Software Defined Networks</w:t>
      </w:r>
      <w:r w:rsidRPr="004D6C87">
        <w:rPr>
          <w:rFonts w:ascii="Times New Roman" w:hAnsi="Times New Roman" w:cs="Times New Roman"/>
          <w:color w:val="222222"/>
          <w:sz w:val="24"/>
          <w:szCs w:val="24"/>
          <w:shd w:val="clear" w:color="auto" w:fill="FFFFFF"/>
          <w:lang w:val="en-GB"/>
        </w:rPr>
        <w:t> (pp. 81-86). IEEE.</w:t>
      </w:r>
    </w:p>
    <w:p w14:paraId="3473F40E"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5F66852A"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Jafarian</w:t>
      </w:r>
      <w:proofErr w:type="spellEnd"/>
      <w:r w:rsidRPr="004D6C87">
        <w:rPr>
          <w:rFonts w:ascii="Times New Roman" w:hAnsi="Times New Roman" w:cs="Times New Roman"/>
          <w:color w:val="222222"/>
          <w:sz w:val="24"/>
          <w:szCs w:val="24"/>
          <w:shd w:val="clear" w:color="auto" w:fill="FFFFFF"/>
          <w:lang w:val="en-GB"/>
        </w:rPr>
        <w:t>, J.H., Al-</w:t>
      </w:r>
      <w:proofErr w:type="spellStart"/>
      <w:r w:rsidRPr="004D6C87">
        <w:rPr>
          <w:rFonts w:ascii="Times New Roman" w:hAnsi="Times New Roman" w:cs="Times New Roman"/>
          <w:color w:val="222222"/>
          <w:sz w:val="24"/>
          <w:szCs w:val="24"/>
          <w:shd w:val="clear" w:color="auto" w:fill="FFFFFF"/>
          <w:lang w:val="en-GB"/>
        </w:rPr>
        <w:t>Shaer</w:t>
      </w:r>
      <w:proofErr w:type="spellEnd"/>
      <w:r w:rsidRPr="004D6C87">
        <w:rPr>
          <w:rFonts w:ascii="Times New Roman" w:hAnsi="Times New Roman" w:cs="Times New Roman"/>
          <w:color w:val="222222"/>
          <w:sz w:val="24"/>
          <w:szCs w:val="24"/>
          <w:shd w:val="clear" w:color="auto" w:fill="FFFFFF"/>
          <w:lang w:val="en-GB"/>
        </w:rPr>
        <w:t xml:space="preserve">, E. and Duan, Q., 2012, August. </w:t>
      </w:r>
      <w:proofErr w:type="spellStart"/>
      <w:r w:rsidRPr="004D6C87">
        <w:rPr>
          <w:rFonts w:ascii="Times New Roman" w:hAnsi="Times New Roman" w:cs="Times New Roman"/>
          <w:color w:val="222222"/>
          <w:sz w:val="24"/>
          <w:szCs w:val="24"/>
          <w:shd w:val="clear" w:color="auto" w:fill="FFFFFF"/>
          <w:lang w:val="en-GB"/>
        </w:rPr>
        <w:t>Openflow</w:t>
      </w:r>
      <w:proofErr w:type="spellEnd"/>
      <w:r w:rsidRPr="004D6C87">
        <w:rPr>
          <w:rFonts w:ascii="Times New Roman" w:hAnsi="Times New Roman" w:cs="Times New Roman"/>
          <w:color w:val="222222"/>
          <w:sz w:val="24"/>
          <w:szCs w:val="24"/>
          <w:shd w:val="clear" w:color="auto" w:fill="FFFFFF"/>
          <w:lang w:val="en-GB"/>
        </w:rPr>
        <w:t xml:space="preserve"> random host mutation: transparent moving target </w:t>
      </w:r>
      <w:proofErr w:type="spellStart"/>
      <w:r w:rsidRPr="004D6C87">
        <w:rPr>
          <w:rFonts w:ascii="Times New Roman" w:hAnsi="Times New Roman" w:cs="Times New Roman"/>
          <w:color w:val="222222"/>
          <w:sz w:val="24"/>
          <w:szCs w:val="24"/>
          <w:shd w:val="clear" w:color="auto" w:fill="FFFFFF"/>
          <w:lang w:val="en-GB"/>
        </w:rPr>
        <w:t>defense</w:t>
      </w:r>
      <w:proofErr w:type="spellEnd"/>
      <w:r w:rsidRPr="004D6C87">
        <w:rPr>
          <w:rFonts w:ascii="Times New Roman" w:hAnsi="Times New Roman" w:cs="Times New Roman"/>
          <w:color w:val="222222"/>
          <w:sz w:val="24"/>
          <w:szCs w:val="24"/>
          <w:shd w:val="clear" w:color="auto" w:fill="FFFFFF"/>
          <w:lang w:val="en-GB"/>
        </w:rPr>
        <w:t xml:space="preserve"> using software defined networking. In </w:t>
      </w:r>
      <w:r w:rsidRPr="004D6C87">
        <w:rPr>
          <w:rFonts w:ascii="Times New Roman" w:hAnsi="Times New Roman" w:cs="Times New Roman"/>
          <w:i/>
          <w:iCs/>
          <w:color w:val="222222"/>
          <w:sz w:val="24"/>
          <w:szCs w:val="24"/>
          <w:shd w:val="clear" w:color="auto" w:fill="FFFFFF"/>
          <w:lang w:val="en-GB"/>
        </w:rPr>
        <w:t>Proceedings of the first workshop on Hot topics in software defined networks</w:t>
      </w:r>
      <w:r w:rsidRPr="004D6C87">
        <w:rPr>
          <w:rFonts w:ascii="Times New Roman" w:hAnsi="Times New Roman" w:cs="Times New Roman"/>
          <w:color w:val="222222"/>
          <w:sz w:val="24"/>
          <w:szCs w:val="24"/>
          <w:shd w:val="clear" w:color="auto" w:fill="FFFFFF"/>
          <w:lang w:val="en-GB"/>
        </w:rPr>
        <w:t> (pp. 127-132).</w:t>
      </w:r>
    </w:p>
    <w:p w14:paraId="7B0F926B"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1F70FDDF"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Jain, S., Kumar, A., Mandal, S., Ong, J., </w:t>
      </w:r>
      <w:proofErr w:type="spellStart"/>
      <w:r w:rsidRPr="004D6C87">
        <w:rPr>
          <w:rFonts w:ascii="Times New Roman" w:hAnsi="Times New Roman" w:cs="Times New Roman"/>
          <w:color w:val="222222"/>
          <w:sz w:val="24"/>
          <w:szCs w:val="24"/>
          <w:shd w:val="clear" w:color="auto" w:fill="FFFFFF"/>
          <w:lang w:val="en-GB"/>
        </w:rPr>
        <w:t>Poutievski</w:t>
      </w:r>
      <w:proofErr w:type="spellEnd"/>
      <w:r w:rsidRPr="004D6C87">
        <w:rPr>
          <w:rFonts w:ascii="Times New Roman" w:hAnsi="Times New Roman" w:cs="Times New Roman"/>
          <w:color w:val="222222"/>
          <w:sz w:val="24"/>
          <w:szCs w:val="24"/>
          <w:shd w:val="clear" w:color="auto" w:fill="FFFFFF"/>
          <w:lang w:val="en-GB"/>
        </w:rPr>
        <w:t xml:space="preserve">, L., Singh, A., Venkata, S., Wanderer, J., Zhou, J., Zhu, M. and </w:t>
      </w:r>
      <w:proofErr w:type="spellStart"/>
      <w:r w:rsidRPr="004D6C87">
        <w:rPr>
          <w:rFonts w:ascii="Times New Roman" w:hAnsi="Times New Roman" w:cs="Times New Roman"/>
          <w:color w:val="222222"/>
          <w:sz w:val="24"/>
          <w:szCs w:val="24"/>
          <w:shd w:val="clear" w:color="auto" w:fill="FFFFFF"/>
          <w:lang w:val="en-GB"/>
        </w:rPr>
        <w:t>Zolla</w:t>
      </w:r>
      <w:proofErr w:type="spellEnd"/>
      <w:r w:rsidRPr="004D6C87">
        <w:rPr>
          <w:rFonts w:ascii="Times New Roman" w:hAnsi="Times New Roman" w:cs="Times New Roman"/>
          <w:color w:val="222222"/>
          <w:sz w:val="24"/>
          <w:szCs w:val="24"/>
          <w:shd w:val="clear" w:color="auto" w:fill="FFFFFF"/>
          <w:lang w:val="en-GB"/>
        </w:rPr>
        <w:t>, J., 2013. B4: Experience with a globally-deployed software defined WAN. </w:t>
      </w:r>
      <w:r w:rsidRPr="004D6C87">
        <w:rPr>
          <w:rFonts w:ascii="Times New Roman" w:hAnsi="Times New Roman" w:cs="Times New Roman"/>
          <w:i/>
          <w:iCs/>
          <w:color w:val="222222"/>
          <w:sz w:val="24"/>
          <w:szCs w:val="24"/>
          <w:shd w:val="clear" w:color="auto" w:fill="FFFFFF"/>
          <w:lang w:val="en-GB"/>
        </w:rPr>
        <w:t>ACM SIGCOMM Computer Communication Review</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43</w:t>
      </w:r>
      <w:r w:rsidRPr="004D6C87">
        <w:rPr>
          <w:rFonts w:ascii="Times New Roman" w:hAnsi="Times New Roman" w:cs="Times New Roman"/>
          <w:color w:val="222222"/>
          <w:sz w:val="24"/>
          <w:szCs w:val="24"/>
          <w:shd w:val="clear" w:color="auto" w:fill="FFFFFF"/>
          <w:lang w:val="en-GB"/>
        </w:rPr>
        <w:t>(4), pp.3-14.</w:t>
      </w:r>
    </w:p>
    <w:p w14:paraId="4CC8162C"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33077EBC"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Jammal</w:t>
      </w:r>
      <w:proofErr w:type="spellEnd"/>
      <w:r w:rsidRPr="004D6C87">
        <w:rPr>
          <w:rFonts w:ascii="Times New Roman" w:hAnsi="Times New Roman" w:cs="Times New Roman"/>
          <w:color w:val="222222"/>
          <w:sz w:val="24"/>
          <w:szCs w:val="24"/>
          <w:shd w:val="clear" w:color="auto" w:fill="FFFFFF"/>
          <w:lang w:val="en-GB"/>
        </w:rPr>
        <w:t xml:space="preserve">, M., Singh, T., </w:t>
      </w:r>
      <w:proofErr w:type="spellStart"/>
      <w:r w:rsidRPr="004D6C87">
        <w:rPr>
          <w:rFonts w:ascii="Times New Roman" w:hAnsi="Times New Roman" w:cs="Times New Roman"/>
          <w:color w:val="222222"/>
          <w:sz w:val="24"/>
          <w:szCs w:val="24"/>
          <w:shd w:val="clear" w:color="auto" w:fill="FFFFFF"/>
          <w:lang w:val="en-GB"/>
        </w:rPr>
        <w:t>Shami</w:t>
      </w:r>
      <w:proofErr w:type="spellEnd"/>
      <w:r w:rsidRPr="004D6C87">
        <w:rPr>
          <w:rFonts w:ascii="Times New Roman" w:hAnsi="Times New Roman" w:cs="Times New Roman"/>
          <w:color w:val="222222"/>
          <w:sz w:val="24"/>
          <w:szCs w:val="24"/>
          <w:shd w:val="clear" w:color="auto" w:fill="FFFFFF"/>
          <w:lang w:val="en-GB"/>
        </w:rPr>
        <w:t xml:space="preserve">, A., </w:t>
      </w:r>
      <w:proofErr w:type="spellStart"/>
      <w:r w:rsidRPr="004D6C87">
        <w:rPr>
          <w:rFonts w:ascii="Times New Roman" w:hAnsi="Times New Roman" w:cs="Times New Roman"/>
          <w:color w:val="222222"/>
          <w:sz w:val="24"/>
          <w:szCs w:val="24"/>
          <w:shd w:val="clear" w:color="auto" w:fill="FFFFFF"/>
          <w:lang w:val="en-GB"/>
        </w:rPr>
        <w:t>Asal</w:t>
      </w:r>
      <w:proofErr w:type="spellEnd"/>
      <w:r w:rsidRPr="004D6C87">
        <w:rPr>
          <w:rFonts w:ascii="Times New Roman" w:hAnsi="Times New Roman" w:cs="Times New Roman"/>
          <w:color w:val="222222"/>
          <w:sz w:val="24"/>
          <w:szCs w:val="24"/>
          <w:shd w:val="clear" w:color="auto" w:fill="FFFFFF"/>
          <w:lang w:val="en-GB"/>
        </w:rPr>
        <w:t>, R. and Li, Y., 2014. Software defined networking: State of the art and research challenges. </w:t>
      </w:r>
      <w:r w:rsidRPr="004D6C87">
        <w:rPr>
          <w:rFonts w:ascii="Times New Roman" w:hAnsi="Times New Roman" w:cs="Times New Roman"/>
          <w:i/>
          <w:iCs/>
          <w:color w:val="222222"/>
          <w:sz w:val="24"/>
          <w:szCs w:val="24"/>
          <w:shd w:val="clear" w:color="auto" w:fill="FFFFFF"/>
          <w:lang w:val="en-GB"/>
        </w:rPr>
        <w:t>Computer Networks</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72</w:t>
      </w:r>
      <w:r w:rsidRPr="004D6C87">
        <w:rPr>
          <w:rFonts w:ascii="Times New Roman" w:hAnsi="Times New Roman" w:cs="Times New Roman"/>
          <w:color w:val="222222"/>
          <w:sz w:val="24"/>
          <w:szCs w:val="24"/>
          <w:shd w:val="clear" w:color="auto" w:fill="FFFFFF"/>
          <w:lang w:val="en-GB"/>
        </w:rPr>
        <w:t>, pp.74-98.</w:t>
      </w:r>
    </w:p>
    <w:p w14:paraId="4195C997"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2A6370C9" w14:textId="77777777" w:rsidR="00D01B0C" w:rsidRDefault="00D01B0C" w:rsidP="00D01B0C">
      <w:pPr>
        <w:rPr>
          <w:rFonts w:ascii="Times New Roman" w:hAnsi="Times New Roman" w:cs="Times New Roman"/>
          <w:sz w:val="24"/>
          <w:szCs w:val="24"/>
          <w:shd w:val="clear" w:color="auto" w:fill="FFFFFF"/>
          <w:lang w:val="en-GB"/>
        </w:rPr>
      </w:pPr>
      <w:proofErr w:type="spellStart"/>
      <w:r w:rsidRPr="004D6C87">
        <w:rPr>
          <w:rFonts w:ascii="Times New Roman" w:hAnsi="Times New Roman" w:cs="Times New Roman"/>
          <w:sz w:val="24"/>
          <w:szCs w:val="24"/>
          <w:shd w:val="clear" w:color="auto" w:fill="FFFFFF"/>
          <w:lang w:val="en-GB"/>
        </w:rPr>
        <w:t>Jarraya</w:t>
      </w:r>
      <w:proofErr w:type="spellEnd"/>
      <w:r w:rsidRPr="004D6C87">
        <w:rPr>
          <w:rFonts w:ascii="Times New Roman" w:hAnsi="Times New Roman" w:cs="Times New Roman"/>
          <w:sz w:val="24"/>
          <w:szCs w:val="24"/>
          <w:shd w:val="clear" w:color="auto" w:fill="FFFFFF"/>
          <w:lang w:val="en-GB"/>
        </w:rPr>
        <w:t xml:space="preserve">, Y., Madi, T. and </w:t>
      </w:r>
      <w:proofErr w:type="spellStart"/>
      <w:r w:rsidRPr="004D6C87">
        <w:rPr>
          <w:rFonts w:ascii="Times New Roman" w:hAnsi="Times New Roman" w:cs="Times New Roman"/>
          <w:sz w:val="24"/>
          <w:szCs w:val="24"/>
          <w:shd w:val="clear" w:color="auto" w:fill="FFFFFF"/>
          <w:lang w:val="en-GB"/>
        </w:rPr>
        <w:t>Debbabi</w:t>
      </w:r>
      <w:proofErr w:type="spellEnd"/>
      <w:r w:rsidRPr="004D6C87">
        <w:rPr>
          <w:rFonts w:ascii="Times New Roman" w:hAnsi="Times New Roman" w:cs="Times New Roman"/>
          <w:sz w:val="24"/>
          <w:szCs w:val="24"/>
          <w:shd w:val="clear" w:color="auto" w:fill="FFFFFF"/>
          <w:lang w:val="en-GB"/>
        </w:rPr>
        <w:t>, M., 2014. A survey and a layered taxonomy of software-defined networking. </w:t>
      </w:r>
      <w:r w:rsidRPr="004D6C87">
        <w:rPr>
          <w:rFonts w:ascii="Times New Roman" w:hAnsi="Times New Roman" w:cs="Times New Roman"/>
          <w:i/>
          <w:iCs/>
          <w:sz w:val="24"/>
          <w:szCs w:val="24"/>
          <w:shd w:val="clear" w:color="auto" w:fill="FFFFFF"/>
          <w:lang w:val="en-GB"/>
        </w:rPr>
        <w:t>IEEE communications surveys &amp; tutorials</w:t>
      </w:r>
      <w:r w:rsidRPr="004D6C87">
        <w:rPr>
          <w:rFonts w:ascii="Times New Roman" w:hAnsi="Times New Roman" w:cs="Times New Roman"/>
          <w:sz w:val="24"/>
          <w:szCs w:val="24"/>
          <w:shd w:val="clear" w:color="auto" w:fill="FFFFFF"/>
          <w:lang w:val="en-GB"/>
        </w:rPr>
        <w:t>, </w:t>
      </w:r>
      <w:r w:rsidRPr="004D6C87">
        <w:rPr>
          <w:rFonts w:ascii="Times New Roman" w:hAnsi="Times New Roman" w:cs="Times New Roman"/>
          <w:i/>
          <w:iCs/>
          <w:sz w:val="24"/>
          <w:szCs w:val="24"/>
          <w:shd w:val="clear" w:color="auto" w:fill="FFFFFF"/>
          <w:lang w:val="en-GB"/>
        </w:rPr>
        <w:t>16</w:t>
      </w:r>
      <w:r w:rsidRPr="004D6C87">
        <w:rPr>
          <w:rFonts w:ascii="Times New Roman" w:hAnsi="Times New Roman" w:cs="Times New Roman"/>
          <w:sz w:val="24"/>
          <w:szCs w:val="24"/>
          <w:shd w:val="clear" w:color="auto" w:fill="FFFFFF"/>
          <w:lang w:val="en-GB"/>
        </w:rPr>
        <w:t>(4), pp.1955-1980.</w:t>
      </w:r>
    </w:p>
    <w:p w14:paraId="43EA9B12" w14:textId="77777777" w:rsidR="00D01B0C" w:rsidRPr="004D6C87" w:rsidRDefault="00D01B0C" w:rsidP="00D01B0C">
      <w:pPr>
        <w:rPr>
          <w:rFonts w:ascii="Times New Roman" w:hAnsi="Times New Roman" w:cs="Times New Roman"/>
          <w:sz w:val="24"/>
          <w:szCs w:val="24"/>
          <w:shd w:val="clear" w:color="auto" w:fill="FFFFFF"/>
          <w:lang w:val="en-GB"/>
        </w:rPr>
      </w:pPr>
    </w:p>
    <w:p w14:paraId="1A4BE964"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Jarschel</w:t>
      </w:r>
      <w:proofErr w:type="spellEnd"/>
      <w:r w:rsidRPr="004D6C87">
        <w:rPr>
          <w:rFonts w:ascii="Times New Roman" w:hAnsi="Times New Roman" w:cs="Times New Roman"/>
          <w:color w:val="222222"/>
          <w:sz w:val="24"/>
          <w:szCs w:val="24"/>
          <w:shd w:val="clear" w:color="auto" w:fill="FFFFFF"/>
          <w:lang w:val="en-GB"/>
        </w:rPr>
        <w:t xml:space="preserve">, M., </w:t>
      </w:r>
      <w:proofErr w:type="spellStart"/>
      <w:r w:rsidRPr="004D6C87">
        <w:rPr>
          <w:rFonts w:ascii="Times New Roman" w:hAnsi="Times New Roman" w:cs="Times New Roman"/>
          <w:color w:val="222222"/>
          <w:sz w:val="24"/>
          <w:szCs w:val="24"/>
          <w:shd w:val="clear" w:color="auto" w:fill="FFFFFF"/>
          <w:lang w:val="en-GB"/>
        </w:rPr>
        <w:t>Zinner</w:t>
      </w:r>
      <w:proofErr w:type="spellEnd"/>
      <w:r w:rsidRPr="004D6C87">
        <w:rPr>
          <w:rFonts w:ascii="Times New Roman" w:hAnsi="Times New Roman" w:cs="Times New Roman"/>
          <w:color w:val="222222"/>
          <w:sz w:val="24"/>
          <w:szCs w:val="24"/>
          <w:shd w:val="clear" w:color="auto" w:fill="FFFFFF"/>
          <w:lang w:val="en-GB"/>
        </w:rPr>
        <w:t xml:space="preserve">, T., </w:t>
      </w:r>
      <w:proofErr w:type="spellStart"/>
      <w:r w:rsidRPr="004D6C87">
        <w:rPr>
          <w:rFonts w:ascii="Times New Roman" w:hAnsi="Times New Roman" w:cs="Times New Roman"/>
          <w:color w:val="222222"/>
          <w:sz w:val="24"/>
          <w:szCs w:val="24"/>
          <w:shd w:val="clear" w:color="auto" w:fill="FFFFFF"/>
          <w:lang w:val="en-GB"/>
        </w:rPr>
        <w:t>Hoßfeld</w:t>
      </w:r>
      <w:proofErr w:type="spellEnd"/>
      <w:r w:rsidRPr="004D6C87">
        <w:rPr>
          <w:rFonts w:ascii="Times New Roman" w:hAnsi="Times New Roman" w:cs="Times New Roman"/>
          <w:color w:val="222222"/>
          <w:sz w:val="24"/>
          <w:szCs w:val="24"/>
          <w:shd w:val="clear" w:color="auto" w:fill="FFFFFF"/>
          <w:lang w:val="en-GB"/>
        </w:rPr>
        <w:t xml:space="preserve">, T., Tran-Gia, P. and </w:t>
      </w:r>
      <w:proofErr w:type="spellStart"/>
      <w:r w:rsidRPr="004D6C87">
        <w:rPr>
          <w:rFonts w:ascii="Times New Roman" w:hAnsi="Times New Roman" w:cs="Times New Roman"/>
          <w:color w:val="222222"/>
          <w:sz w:val="24"/>
          <w:szCs w:val="24"/>
          <w:shd w:val="clear" w:color="auto" w:fill="FFFFFF"/>
          <w:lang w:val="en-GB"/>
        </w:rPr>
        <w:t>Kellerer</w:t>
      </w:r>
      <w:proofErr w:type="spellEnd"/>
      <w:r w:rsidRPr="004D6C87">
        <w:rPr>
          <w:rFonts w:ascii="Times New Roman" w:hAnsi="Times New Roman" w:cs="Times New Roman"/>
          <w:color w:val="222222"/>
          <w:sz w:val="24"/>
          <w:szCs w:val="24"/>
          <w:shd w:val="clear" w:color="auto" w:fill="FFFFFF"/>
          <w:lang w:val="en-GB"/>
        </w:rPr>
        <w:t>, W., 2014. Interfaces, attributes, and use cases: A compass for SDN. </w:t>
      </w:r>
      <w:r w:rsidRPr="004D6C87">
        <w:rPr>
          <w:rFonts w:ascii="Times New Roman" w:hAnsi="Times New Roman" w:cs="Times New Roman"/>
          <w:i/>
          <w:iCs/>
          <w:color w:val="222222"/>
          <w:sz w:val="24"/>
          <w:szCs w:val="24"/>
          <w:shd w:val="clear" w:color="auto" w:fill="FFFFFF"/>
          <w:lang w:val="en-GB"/>
        </w:rPr>
        <w:t>IEEE Communications Magazine</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52</w:t>
      </w:r>
      <w:r w:rsidRPr="004D6C87">
        <w:rPr>
          <w:rFonts w:ascii="Times New Roman" w:hAnsi="Times New Roman" w:cs="Times New Roman"/>
          <w:color w:val="222222"/>
          <w:sz w:val="24"/>
          <w:szCs w:val="24"/>
          <w:shd w:val="clear" w:color="auto" w:fill="FFFFFF"/>
          <w:lang w:val="en-GB"/>
        </w:rPr>
        <w:t>(6), pp.210-217.</w:t>
      </w:r>
    </w:p>
    <w:p w14:paraId="6D4571B9"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1C28C297"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Jimson, E.R., Nisar, K. and bin Ahmad Hijazi, M.H., 2017, November. Bandwidth management using software defined network and comparison of the throughput performance </w:t>
      </w:r>
      <w:r w:rsidRPr="004D6C87">
        <w:rPr>
          <w:rFonts w:ascii="Times New Roman" w:hAnsi="Times New Roman" w:cs="Times New Roman"/>
          <w:color w:val="222222"/>
          <w:sz w:val="24"/>
          <w:szCs w:val="24"/>
          <w:shd w:val="clear" w:color="auto" w:fill="FFFFFF"/>
          <w:lang w:val="en-GB"/>
        </w:rPr>
        <w:lastRenderedPageBreak/>
        <w:t>with traditional network. In </w:t>
      </w:r>
      <w:r w:rsidRPr="00301D81">
        <w:rPr>
          <w:rFonts w:ascii="Times New Roman" w:hAnsi="Times New Roman" w:cs="Times New Roman"/>
          <w:i/>
          <w:iCs/>
          <w:color w:val="222222"/>
          <w:sz w:val="24"/>
          <w:szCs w:val="24"/>
          <w:shd w:val="clear" w:color="auto" w:fill="FFFFFF"/>
          <w:lang w:val="en-GB"/>
        </w:rPr>
        <w:t>2017 International Conference on Computer and Drone Applications (</w:t>
      </w:r>
      <w:proofErr w:type="spellStart"/>
      <w:r w:rsidRPr="00301D81">
        <w:rPr>
          <w:rFonts w:ascii="Times New Roman" w:hAnsi="Times New Roman" w:cs="Times New Roman"/>
          <w:i/>
          <w:iCs/>
          <w:color w:val="222222"/>
          <w:sz w:val="24"/>
          <w:szCs w:val="24"/>
          <w:shd w:val="clear" w:color="auto" w:fill="FFFFFF"/>
          <w:lang w:val="en-GB"/>
        </w:rPr>
        <w:t>IConDA</w:t>
      </w:r>
      <w:proofErr w:type="spellEnd"/>
      <w:r w:rsidRPr="00301D81">
        <w:rPr>
          <w:rFonts w:ascii="Times New Roman" w:hAnsi="Times New Roman" w:cs="Times New Roman"/>
          <w:i/>
          <w:iCs/>
          <w:color w:val="222222"/>
          <w:sz w:val="24"/>
          <w:szCs w:val="24"/>
          <w:shd w:val="clear" w:color="auto" w:fill="FFFFFF"/>
          <w:lang w:val="en-GB"/>
        </w:rPr>
        <w:t>)</w:t>
      </w:r>
      <w:r w:rsidRPr="004D6C87">
        <w:rPr>
          <w:rFonts w:ascii="Times New Roman" w:hAnsi="Times New Roman" w:cs="Times New Roman"/>
          <w:color w:val="222222"/>
          <w:sz w:val="24"/>
          <w:szCs w:val="24"/>
          <w:shd w:val="clear" w:color="auto" w:fill="FFFFFF"/>
          <w:lang w:val="en-GB"/>
        </w:rPr>
        <w:t> (pp. 71-76). IEEE.</w:t>
      </w:r>
    </w:p>
    <w:p w14:paraId="62BDE269"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9A3C1E5"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Jin, X., </w:t>
      </w:r>
      <w:proofErr w:type="spellStart"/>
      <w:r w:rsidRPr="004D6C87">
        <w:rPr>
          <w:rFonts w:ascii="Times New Roman" w:hAnsi="Times New Roman" w:cs="Times New Roman"/>
          <w:color w:val="222222"/>
          <w:sz w:val="24"/>
          <w:szCs w:val="24"/>
          <w:shd w:val="clear" w:color="auto" w:fill="FFFFFF"/>
          <w:lang w:val="en-GB"/>
        </w:rPr>
        <w:t>Gossels</w:t>
      </w:r>
      <w:proofErr w:type="spellEnd"/>
      <w:r w:rsidRPr="004D6C87">
        <w:rPr>
          <w:rFonts w:ascii="Times New Roman" w:hAnsi="Times New Roman" w:cs="Times New Roman"/>
          <w:color w:val="222222"/>
          <w:sz w:val="24"/>
          <w:szCs w:val="24"/>
          <w:shd w:val="clear" w:color="auto" w:fill="FFFFFF"/>
          <w:lang w:val="en-GB"/>
        </w:rPr>
        <w:t xml:space="preserve">, J., Rexford, J. and Walker, D., 2015. </w:t>
      </w:r>
      <w:proofErr w:type="spellStart"/>
      <w:r w:rsidRPr="004D6C87">
        <w:rPr>
          <w:rFonts w:ascii="Times New Roman" w:hAnsi="Times New Roman" w:cs="Times New Roman"/>
          <w:color w:val="222222"/>
          <w:sz w:val="24"/>
          <w:szCs w:val="24"/>
          <w:shd w:val="clear" w:color="auto" w:fill="FFFFFF"/>
          <w:lang w:val="en-GB"/>
        </w:rPr>
        <w:t>Covisor</w:t>
      </w:r>
      <w:proofErr w:type="spellEnd"/>
      <w:r w:rsidRPr="004D6C87">
        <w:rPr>
          <w:rFonts w:ascii="Times New Roman" w:hAnsi="Times New Roman" w:cs="Times New Roman"/>
          <w:color w:val="222222"/>
          <w:sz w:val="24"/>
          <w:szCs w:val="24"/>
          <w:shd w:val="clear" w:color="auto" w:fill="FFFFFF"/>
          <w:lang w:val="en-GB"/>
        </w:rPr>
        <w:t>: A compositional hypervisor for software-defined networks. In </w:t>
      </w:r>
      <w:r w:rsidRPr="004D6C87">
        <w:rPr>
          <w:rFonts w:ascii="Times New Roman" w:hAnsi="Times New Roman" w:cs="Times New Roman"/>
          <w:i/>
          <w:iCs/>
          <w:color w:val="222222"/>
          <w:sz w:val="24"/>
          <w:szCs w:val="24"/>
          <w:shd w:val="clear" w:color="auto" w:fill="FFFFFF"/>
          <w:lang w:val="en-GB"/>
        </w:rPr>
        <w:t>12th {USENIX} Symposium on Networked Systems Design and Implementation ({NSDI} 15)</w:t>
      </w:r>
      <w:r w:rsidRPr="004D6C87">
        <w:rPr>
          <w:rFonts w:ascii="Times New Roman" w:hAnsi="Times New Roman" w:cs="Times New Roman"/>
          <w:color w:val="222222"/>
          <w:sz w:val="24"/>
          <w:szCs w:val="24"/>
          <w:shd w:val="clear" w:color="auto" w:fill="FFFFFF"/>
          <w:lang w:val="en-GB"/>
        </w:rPr>
        <w:t> (pp. 87-101).</w:t>
      </w:r>
    </w:p>
    <w:p w14:paraId="0A522950"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D07A19B"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Kaljic</w:t>
      </w:r>
      <w:proofErr w:type="spellEnd"/>
      <w:r w:rsidRPr="004D6C87">
        <w:rPr>
          <w:rFonts w:ascii="Times New Roman" w:hAnsi="Times New Roman" w:cs="Times New Roman"/>
          <w:color w:val="222222"/>
          <w:sz w:val="24"/>
          <w:szCs w:val="24"/>
          <w:shd w:val="clear" w:color="auto" w:fill="FFFFFF"/>
          <w:lang w:val="en-GB"/>
        </w:rPr>
        <w:t xml:space="preserve">, E., </w:t>
      </w:r>
      <w:proofErr w:type="spellStart"/>
      <w:r w:rsidRPr="004D6C87">
        <w:rPr>
          <w:rFonts w:ascii="Times New Roman" w:hAnsi="Times New Roman" w:cs="Times New Roman"/>
          <w:color w:val="222222"/>
          <w:sz w:val="24"/>
          <w:szCs w:val="24"/>
          <w:shd w:val="clear" w:color="auto" w:fill="FFFFFF"/>
          <w:lang w:val="en-GB"/>
        </w:rPr>
        <w:t>Maric</w:t>
      </w:r>
      <w:proofErr w:type="spellEnd"/>
      <w:r w:rsidRPr="004D6C87">
        <w:rPr>
          <w:rFonts w:ascii="Times New Roman" w:hAnsi="Times New Roman" w:cs="Times New Roman"/>
          <w:color w:val="222222"/>
          <w:sz w:val="24"/>
          <w:szCs w:val="24"/>
          <w:shd w:val="clear" w:color="auto" w:fill="FFFFFF"/>
          <w:lang w:val="en-GB"/>
        </w:rPr>
        <w:t xml:space="preserve">, A., </w:t>
      </w:r>
      <w:proofErr w:type="spellStart"/>
      <w:r w:rsidRPr="004D6C87">
        <w:rPr>
          <w:rFonts w:ascii="Times New Roman" w:hAnsi="Times New Roman" w:cs="Times New Roman"/>
          <w:color w:val="222222"/>
          <w:sz w:val="24"/>
          <w:szCs w:val="24"/>
          <w:shd w:val="clear" w:color="auto" w:fill="FFFFFF"/>
          <w:lang w:val="en-GB"/>
        </w:rPr>
        <w:t>Njemcevic</w:t>
      </w:r>
      <w:proofErr w:type="spellEnd"/>
      <w:r w:rsidRPr="004D6C87">
        <w:rPr>
          <w:rFonts w:ascii="Times New Roman" w:hAnsi="Times New Roman" w:cs="Times New Roman"/>
          <w:color w:val="222222"/>
          <w:sz w:val="24"/>
          <w:szCs w:val="24"/>
          <w:shd w:val="clear" w:color="auto" w:fill="FFFFFF"/>
          <w:lang w:val="en-GB"/>
        </w:rPr>
        <w:t xml:space="preserve">, P. and </w:t>
      </w:r>
      <w:proofErr w:type="spellStart"/>
      <w:r w:rsidRPr="004D6C87">
        <w:rPr>
          <w:rFonts w:ascii="Times New Roman" w:hAnsi="Times New Roman" w:cs="Times New Roman"/>
          <w:color w:val="222222"/>
          <w:sz w:val="24"/>
          <w:szCs w:val="24"/>
          <w:shd w:val="clear" w:color="auto" w:fill="FFFFFF"/>
          <w:lang w:val="en-GB"/>
        </w:rPr>
        <w:t>Hadzialic</w:t>
      </w:r>
      <w:proofErr w:type="spellEnd"/>
      <w:r w:rsidRPr="004D6C87">
        <w:rPr>
          <w:rFonts w:ascii="Times New Roman" w:hAnsi="Times New Roman" w:cs="Times New Roman"/>
          <w:color w:val="222222"/>
          <w:sz w:val="24"/>
          <w:szCs w:val="24"/>
          <w:shd w:val="clear" w:color="auto" w:fill="FFFFFF"/>
          <w:lang w:val="en-GB"/>
        </w:rPr>
        <w:t>, M., 2019. A survey on data plane flexibility and programmability in software-defined networking. </w:t>
      </w:r>
      <w:r w:rsidRPr="004D6C87">
        <w:rPr>
          <w:rFonts w:ascii="Times New Roman" w:hAnsi="Times New Roman" w:cs="Times New Roman"/>
          <w:i/>
          <w:iCs/>
          <w:color w:val="222222"/>
          <w:sz w:val="24"/>
          <w:szCs w:val="24"/>
          <w:shd w:val="clear" w:color="auto" w:fill="FFFFFF"/>
          <w:lang w:val="en-GB"/>
        </w:rPr>
        <w:t>IEEE Access</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7</w:t>
      </w:r>
      <w:r w:rsidRPr="004D6C87">
        <w:rPr>
          <w:rFonts w:ascii="Times New Roman" w:hAnsi="Times New Roman" w:cs="Times New Roman"/>
          <w:color w:val="222222"/>
          <w:sz w:val="24"/>
          <w:szCs w:val="24"/>
          <w:shd w:val="clear" w:color="auto" w:fill="FFFFFF"/>
          <w:lang w:val="en-GB"/>
        </w:rPr>
        <w:t>, pp.47804-47840.</w:t>
      </w:r>
    </w:p>
    <w:p w14:paraId="78CF6BFB"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486E709F"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Karakus</w:t>
      </w:r>
      <w:proofErr w:type="spellEnd"/>
      <w:r w:rsidRPr="004D6C87">
        <w:rPr>
          <w:rFonts w:ascii="Times New Roman" w:hAnsi="Times New Roman" w:cs="Times New Roman"/>
          <w:color w:val="222222"/>
          <w:sz w:val="24"/>
          <w:szCs w:val="24"/>
          <w:shd w:val="clear" w:color="auto" w:fill="FFFFFF"/>
          <w:lang w:val="en-GB"/>
        </w:rPr>
        <w:t xml:space="preserve">, M. and </w:t>
      </w:r>
      <w:proofErr w:type="spellStart"/>
      <w:r w:rsidRPr="004D6C87">
        <w:rPr>
          <w:rFonts w:ascii="Times New Roman" w:hAnsi="Times New Roman" w:cs="Times New Roman"/>
          <w:color w:val="222222"/>
          <w:sz w:val="24"/>
          <w:szCs w:val="24"/>
          <w:shd w:val="clear" w:color="auto" w:fill="FFFFFF"/>
          <w:lang w:val="en-GB"/>
        </w:rPr>
        <w:t>Durresi</w:t>
      </w:r>
      <w:proofErr w:type="spellEnd"/>
      <w:r w:rsidRPr="004D6C87">
        <w:rPr>
          <w:rFonts w:ascii="Times New Roman" w:hAnsi="Times New Roman" w:cs="Times New Roman"/>
          <w:color w:val="222222"/>
          <w:sz w:val="24"/>
          <w:szCs w:val="24"/>
          <w:shd w:val="clear" w:color="auto" w:fill="FFFFFF"/>
          <w:lang w:val="en-GB"/>
        </w:rPr>
        <w:t>, A., 2017. A survey: Control plane scalability issues and approaches in software-defined networking (SDN). </w:t>
      </w:r>
      <w:r w:rsidRPr="004D6C87">
        <w:rPr>
          <w:rFonts w:ascii="Times New Roman" w:hAnsi="Times New Roman" w:cs="Times New Roman"/>
          <w:i/>
          <w:iCs/>
          <w:color w:val="222222"/>
          <w:sz w:val="24"/>
          <w:szCs w:val="24"/>
          <w:shd w:val="clear" w:color="auto" w:fill="FFFFFF"/>
          <w:lang w:val="en-GB"/>
        </w:rPr>
        <w:t>Computer Networks</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112</w:t>
      </w:r>
      <w:r w:rsidRPr="004D6C87">
        <w:rPr>
          <w:rFonts w:ascii="Times New Roman" w:hAnsi="Times New Roman" w:cs="Times New Roman"/>
          <w:color w:val="222222"/>
          <w:sz w:val="24"/>
          <w:szCs w:val="24"/>
          <w:shd w:val="clear" w:color="auto" w:fill="FFFFFF"/>
          <w:lang w:val="en-GB"/>
        </w:rPr>
        <w:t>, pp.279-293.</w:t>
      </w:r>
    </w:p>
    <w:p w14:paraId="4FE367F1"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62175CC5"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Karakus</w:t>
      </w:r>
      <w:proofErr w:type="spellEnd"/>
      <w:r w:rsidRPr="004D6C87">
        <w:rPr>
          <w:rFonts w:ascii="Times New Roman" w:hAnsi="Times New Roman" w:cs="Times New Roman"/>
          <w:color w:val="222222"/>
          <w:sz w:val="24"/>
          <w:szCs w:val="24"/>
          <w:shd w:val="clear" w:color="auto" w:fill="FFFFFF"/>
          <w:lang w:val="en-GB"/>
        </w:rPr>
        <w:t xml:space="preserve">, M. and </w:t>
      </w:r>
      <w:proofErr w:type="spellStart"/>
      <w:r w:rsidRPr="004D6C87">
        <w:rPr>
          <w:rFonts w:ascii="Times New Roman" w:hAnsi="Times New Roman" w:cs="Times New Roman"/>
          <w:color w:val="222222"/>
          <w:sz w:val="24"/>
          <w:szCs w:val="24"/>
          <w:shd w:val="clear" w:color="auto" w:fill="FFFFFF"/>
          <w:lang w:val="en-GB"/>
        </w:rPr>
        <w:t>Durresi</w:t>
      </w:r>
      <w:proofErr w:type="spellEnd"/>
      <w:r w:rsidRPr="004D6C87">
        <w:rPr>
          <w:rFonts w:ascii="Times New Roman" w:hAnsi="Times New Roman" w:cs="Times New Roman"/>
          <w:color w:val="222222"/>
          <w:sz w:val="24"/>
          <w:szCs w:val="24"/>
          <w:shd w:val="clear" w:color="auto" w:fill="FFFFFF"/>
          <w:lang w:val="en-GB"/>
        </w:rPr>
        <w:t>, A., 2017. Quality of service (QoS) in software defined networking (SDN): A survey. </w:t>
      </w:r>
      <w:r w:rsidRPr="00FF5724">
        <w:rPr>
          <w:rFonts w:ascii="Times New Roman" w:hAnsi="Times New Roman" w:cs="Times New Roman"/>
          <w:i/>
          <w:iCs/>
          <w:color w:val="222222"/>
          <w:sz w:val="24"/>
          <w:szCs w:val="24"/>
          <w:shd w:val="clear" w:color="auto" w:fill="FFFFFF"/>
          <w:lang w:val="en-GB"/>
        </w:rPr>
        <w:t xml:space="preserve">Journal of Network and Computer Applications, 80, </w:t>
      </w:r>
      <w:r w:rsidRPr="00FF5724">
        <w:rPr>
          <w:rFonts w:ascii="Times New Roman" w:hAnsi="Times New Roman" w:cs="Times New Roman"/>
          <w:color w:val="222222"/>
          <w:sz w:val="24"/>
          <w:szCs w:val="24"/>
          <w:shd w:val="clear" w:color="auto" w:fill="FFFFFF"/>
          <w:lang w:val="en-GB"/>
        </w:rPr>
        <w:t>pp.200-218.</w:t>
      </w:r>
    </w:p>
    <w:p w14:paraId="354ED1B3"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2BCF9B97"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Kartashevskiy</w:t>
      </w:r>
      <w:proofErr w:type="spellEnd"/>
      <w:r w:rsidRPr="004D6C87">
        <w:rPr>
          <w:rFonts w:ascii="Times New Roman" w:hAnsi="Times New Roman" w:cs="Times New Roman"/>
          <w:color w:val="222222"/>
          <w:sz w:val="24"/>
          <w:szCs w:val="24"/>
          <w:shd w:val="clear" w:color="auto" w:fill="FFFFFF"/>
          <w:lang w:val="en-GB"/>
        </w:rPr>
        <w:t xml:space="preserve">, V. and </w:t>
      </w:r>
      <w:proofErr w:type="spellStart"/>
      <w:r w:rsidRPr="004D6C87">
        <w:rPr>
          <w:rFonts w:ascii="Times New Roman" w:hAnsi="Times New Roman" w:cs="Times New Roman"/>
          <w:color w:val="222222"/>
          <w:sz w:val="24"/>
          <w:szCs w:val="24"/>
          <w:shd w:val="clear" w:color="auto" w:fill="FFFFFF"/>
          <w:lang w:val="en-GB"/>
        </w:rPr>
        <w:t>Buranova</w:t>
      </w:r>
      <w:proofErr w:type="spellEnd"/>
      <w:r w:rsidRPr="004D6C87">
        <w:rPr>
          <w:rFonts w:ascii="Times New Roman" w:hAnsi="Times New Roman" w:cs="Times New Roman"/>
          <w:color w:val="222222"/>
          <w:sz w:val="24"/>
          <w:szCs w:val="24"/>
          <w:shd w:val="clear" w:color="auto" w:fill="FFFFFF"/>
          <w:lang w:val="en-GB"/>
        </w:rPr>
        <w:t xml:space="preserve">, M., 2018, October. Analysis of Packet </w:t>
      </w:r>
      <w:r>
        <w:rPr>
          <w:rFonts w:ascii="Times New Roman" w:hAnsi="Times New Roman" w:cs="Times New Roman"/>
          <w:color w:val="222222"/>
          <w:sz w:val="24"/>
          <w:szCs w:val="24"/>
          <w:shd w:val="clear" w:color="auto" w:fill="FFFFFF"/>
          <w:lang w:val="en-GB"/>
        </w:rPr>
        <w:t xml:space="preserve">Jitter in Multiservice Network. </w:t>
      </w:r>
      <w:r w:rsidRPr="004D6C87">
        <w:rPr>
          <w:rFonts w:ascii="Times New Roman" w:hAnsi="Times New Roman" w:cs="Times New Roman"/>
          <w:color w:val="222222"/>
          <w:sz w:val="24"/>
          <w:szCs w:val="24"/>
          <w:shd w:val="clear" w:color="auto" w:fill="FFFFFF"/>
          <w:lang w:val="en-GB"/>
        </w:rPr>
        <w:t>In </w:t>
      </w:r>
      <w:r w:rsidRPr="00301D81">
        <w:rPr>
          <w:rFonts w:ascii="Times New Roman" w:hAnsi="Times New Roman" w:cs="Times New Roman"/>
          <w:i/>
          <w:iCs/>
          <w:color w:val="222222"/>
          <w:sz w:val="24"/>
          <w:szCs w:val="24"/>
          <w:shd w:val="clear" w:color="auto" w:fill="FFFFFF"/>
          <w:lang w:val="en-GB"/>
        </w:rPr>
        <w:t xml:space="preserve">2018 International Scientific-Practical Conference Problems of </w:t>
      </w:r>
      <w:proofErr w:type="spellStart"/>
      <w:r w:rsidRPr="00301D81">
        <w:rPr>
          <w:rFonts w:ascii="Times New Roman" w:hAnsi="Times New Roman" w:cs="Times New Roman"/>
          <w:i/>
          <w:iCs/>
          <w:color w:val="222222"/>
          <w:sz w:val="24"/>
          <w:szCs w:val="24"/>
          <w:shd w:val="clear" w:color="auto" w:fill="FFFFFF"/>
          <w:lang w:val="en-GB"/>
        </w:rPr>
        <w:t>Infocommunications</w:t>
      </w:r>
      <w:proofErr w:type="spellEnd"/>
      <w:r w:rsidRPr="00301D81">
        <w:rPr>
          <w:rFonts w:ascii="Times New Roman" w:hAnsi="Times New Roman" w:cs="Times New Roman"/>
          <w:i/>
          <w:iCs/>
          <w:color w:val="222222"/>
          <w:sz w:val="24"/>
          <w:szCs w:val="24"/>
          <w:shd w:val="clear" w:color="auto" w:fill="FFFFFF"/>
          <w:lang w:val="en-GB"/>
        </w:rPr>
        <w:t>. Science and Technology (PIC S&amp;T)</w:t>
      </w:r>
      <w:r w:rsidRPr="004D6C87">
        <w:rPr>
          <w:rFonts w:ascii="Times New Roman" w:hAnsi="Times New Roman" w:cs="Times New Roman"/>
          <w:color w:val="222222"/>
          <w:sz w:val="24"/>
          <w:szCs w:val="24"/>
          <w:shd w:val="clear" w:color="auto" w:fill="FFFFFF"/>
          <w:lang w:val="en-GB"/>
        </w:rPr>
        <w:t> (pp. 797-802). IEEE.</w:t>
      </w:r>
    </w:p>
    <w:p w14:paraId="5690C858"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B62C5AB"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Khuri</w:t>
      </w:r>
      <w:proofErr w:type="spellEnd"/>
      <w:r w:rsidRPr="004D6C87">
        <w:rPr>
          <w:rFonts w:ascii="Times New Roman" w:hAnsi="Times New Roman" w:cs="Times New Roman"/>
          <w:color w:val="222222"/>
          <w:sz w:val="24"/>
          <w:szCs w:val="24"/>
          <w:shd w:val="clear" w:color="auto" w:fill="FFFFFF"/>
          <w:lang w:val="en-GB"/>
        </w:rPr>
        <w:t>, A.I., 2004. Applications of Dirac's delta function in statistics. </w:t>
      </w:r>
      <w:r w:rsidRPr="00301D81">
        <w:rPr>
          <w:rFonts w:ascii="Times New Roman" w:hAnsi="Times New Roman" w:cs="Times New Roman"/>
          <w:i/>
          <w:iCs/>
          <w:color w:val="222222"/>
          <w:sz w:val="24"/>
          <w:szCs w:val="24"/>
          <w:shd w:val="clear" w:color="auto" w:fill="FFFFFF"/>
          <w:lang w:val="en-GB"/>
        </w:rPr>
        <w:t>International Journal of Mathematical Education in Science and Technology, 35(2),</w:t>
      </w:r>
      <w:r w:rsidRPr="004D6C87">
        <w:rPr>
          <w:rFonts w:ascii="Times New Roman" w:hAnsi="Times New Roman" w:cs="Times New Roman"/>
          <w:color w:val="222222"/>
          <w:sz w:val="24"/>
          <w:szCs w:val="24"/>
          <w:shd w:val="clear" w:color="auto" w:fill="FFFFFF"/>
          <w:lang w:val="en-GB"/>
        </w:rPr>
        <w:t xml:space="preserve"> pp.185-195.</w:t>
      </w:r>
    </w:p>
    <w:p w14:paraId="6745E199" w14:textId="77777777" w:rsidR="00D01B0C" w:rsidRDefault="00D01B0C" w:rsidP="00D01B0C">
      <w:pPr>
        <w:rPr>
          <w:rFonts w:ascii="Times New Roman" w:hAnsi="Times New Roman" w:cs="Times New Roman"/>
          <w:color w:val="222222"/>
          <w:sz w:val="24"/>
          <w:szCs w:val="24"/>
          <w:shd w:val="clear" w:color="auto" w:fill="FFFFFF"/>
          <w:lang w:val="en-GB"/>
        </w:rPr>
      </w:pPr>
    </w:p>
    <w:p w14:paraId="7EEC986C"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Kim, H. and </w:t>
      </w:r>
      <w:proofErr w:type="spellStart"/>
      <w:r w:rsidRPr="004D6C87">
        <w:rPr>
          <w:rFonts w:ascii="Times New Roman" w:hAnsi="Times New Roman" w:cs="Times New Roman"/>
          <w:color w:val="222222"/>
          <w:sz w:val="24"/>
          <w:szCs w:val="24"/>
          <w:shd w:val="clear" w:color="auto" w:fill="FFFFFF"/>
          <w:lang w:val="en-GB"/>
        </w:rPr>
        <w:t>Feamster</w:t>
      </w:r>
      <w:proofErr w:type="spellEnd"/>
      <w:r w:rsidRPr="004D6C87">
        <w:rPr>
          <w:rFonts w:ascii="Times New Roman" w:hAnsi="Times New Roman" w:cs="Times New Roman"/>
          <w:color w:val="222222"/>
          <w:sz w:val="24"/>
          <w:szCs w:val="24"/>
          <w:shd w:val="clear" w:color="auto" w:fill="FFFFFF"/>
          <w:lang w:val="en-GB"/>
        </w:rPr>
        <w:t>, N., 2013. Improving network management with software defined networking. </w:t>
      </w:r>
      <w:r w:rsidRPr="004D6C87">
        <w:rPr>
          <w:rFonts w:ascii="Times New Roman" w:hAnsi="Times New Roman" w:cs="Times New Roman"/>
          <w:i/>
          <w:iCs/>
          <w:color w:val="222222"/>
          <w:sz w:val="24"/>
          <w:szCs w:val="24"/>
          <w:shd w:val="clear" w:color="auto" w:fill="FFFFFF"/>
          <w:lang w:val="en-GB"/>
        </w:rPr>
        <w:t>IEEE Communications Magazine</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51</w:t>
      </w:r>
      <w:r w:rsidRPr="004D6C87">
        <w:rPr>
          <w:rFonts w:ascii="Times New Roman" w:hAnsi="Times New Roman" w:cs="Times New Roman"/>
          <w:color w:val="222222"/>
          <w:sz w:val="24"/>
          <w:szCs w:val="24"/>
          <w:shd w:val="clear" w:color="auto" w:fill="FFFFFF"/>
          <w:lang w:val="en-GB"/>
        </w:rPr>
        <w:t>(2), pp.114-119.</w:t>
      </w:r>
    </w:p>
    <w:p w14:paraId="55A07260"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750B28E"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Kim, H., </w:t>
      </w:r>
      <w:proofErr w:type="spellStart"/>
      <w:r w:rsidRPr="004D6C87">
        <w:rPr>
          <w:rFonts w:ascii="Times New Roman" w:hAnsi="Times New Roman" w:cs="Times New Roman"/>
          <w:color w:val="222222"/>
          <w:sz w:val="24"/>
          <w:szCs w:val="24"/>
          <w:shd w:val="clear" w:color="auto" w:fill="FFFFFF"/>
          <w:lang w:val="en-GB"/>
        </w:rPr>
        <w:t>Schlansker</w:t>
      </w:r>
      <w:proofErr w:type="spellEnd"/>
      <w:r w:rsidRPr="004D6C87">
        <w:rPr>
          <w:rFonts w:ascii="Times New Roman" w:hAnsi="Times New Roman" w:cs="Times New Roman"/>
          <w:color w:val="222222"/>
          <w:sz w:val="24"/>
          <w:szCs w:val="24"/>
          <w:shd w:val="clear" w:color="auto" w:fill="FFFFFF"/>
          <w:lang w:val="en-GB"/>
        </w:rPr>
        <w:t xml:space="preserve">, M., Santos, J.R., </w:t>
      </w:r>
      <w:proofErr w:type="spellStart"/>
      <w:r w:rsidRPr="004D6C87">
        <w:rPr>
          <w:rFonts w:ascii="Times New Roman" w:hAnsi="Times New Roman" w:cs="Times New Roman"/>
          <w:color w:val="222222"/>
          <w:sz w:val="24"/>
          <w:szCs w:val="24"/>
          <w:shd w:val="clear" w:color="auto" w:fill="FFFFFF"/>
          <w:lang w:val="en-GB"/>
        </w:rPr>
        <w:t>Tourrilhes</w:t>
      </w:r>
      <w:proofErr w:type="spellEnd"/>
      <w:r w:rsidRPr="004D6C87">
        <w:rPr>
          <w:rFonts w:ascii="Times New Roman" w:hAnsi="Times New Roman" w:cs="Times New Roman"/>
          <w:color w:val="222222"/>
          <w:sz w:val="24"/>
          <w:szCs w:val="24"/>
          <w:shd w:val="clear" w:color="auto" w:fill="FFFFFF"/>
          <w:lang w:val="en-GB"/>
        </w:rPr>
        <w:t xml:space="preserve">, J., Turner, Y. and </w:t>
      </w:r>
      <w:proofErr w:type="spellStart"/>
      <w:r w:rsidRPr="004D6C87">
        <w:rPr>
          <w:rFonts w:ascii="Times New Roman" w:hAnsi="Times New Roman" w:cs="Times New Roman"/>
          <w:color w:val="222222"/>
          <w:sz w:val="24"/>
          <w:szCs w:val="24"/>
          <w:shd w:val="clear" w:color="auto" w:fill="FFFFFF"/>
          <w:lang w:val="en-GB"/>
        </w:rPr>
        <w:t>Feamster</w:t>
      </w:r>
      <w:proofErr w:type="spellEnd"/>
      <w:r w:rsidRPr="004D6C87">
        <w:rPr>
          <w:rFonts w:ascii="Times New Roman" w:hAnsi="Times New Roman" w:cs="Times New Roman"/>
          <w:color w:val="222222"/>
          <w:sz w:val="24"/>
          <w:szCs w:val="24"/>
          <w:shd w:val="clear" w:color="auto" w:fill="FFFFFF"/>
          <w:lang w:val="en-GB"/>
        </w:rPr>
        <w:t>, N., 2012, October. Coronet: Fault tolerance for software defined networks. In </w:t>
      </w:r>
      <w:r w:rsidRPr="00301D81">
        <w:rPr>
          <w:rFonts w:ascii="Times New Roman" w:hAnsi="Times New Roman" w:cs="Times New Roman"/>
          <w:i/>
          <w:iCs/>
          <w:color w:val="222222"/>
          <w:sz w:val="24"/>
          <w:szCs w:val="24"/>
          <w:shd w:val="clear" w:color="auto" w:fill="FFFFFF"/>
          <w:lang w:val="en-GB"/>
        </w:rPr>
        <w:t>2012 20th IEEE international conference on network protocols (ICNP) </w:t>
      </w:r>
      <w:r w:rsidRPr="004D6C87">
        <w:rPr>
          <w:rFonts w:ascii="Times New Roman" w:hAnsi="Times New Roman" w:cs="Times New Roman"/>
          <w:color w:val="222222"/>
          <w:sz w:val="24"/>
          <w:szCs w:val="24"/>
          <w:shd w:val="clear" w:color="auto" w:fill="FFFFFF"/>
          <w:lang w:val="en-GB"/>
        </w:rPr>
        <w:t>(pp. 1-2). IEEE.</w:t>
      </w:r>
    </w:p>
    <w:p w14:paraId="3DDEB7B8"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43AE849"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Kleinrouweler</w:t>
      </w:r>
      <w:proofErr w:type="spellEnd"/>
      <w:r w:rsidRPr="004D6C87">
        <w:rPr>
          <w:rFonts w:ascii="Times New Roman" w:hAnsi="Times New Roman" w:cs="Times New Roman"/>
          <w:color w:val="222222"/>
          <w:sz w:val="24"/>
          <w:szCs w:val="24"/>
          <w:shd w:val="clear" w:color="auto" w:fill="FFFFFF"/>
          <w:lang w:val="en-GB"/>
        </w:rPr>
        <w:t xml:space="preserve">, J.W., </w:t>
      </w:r>
      <w:proofErr w:type="spellStart"/>
      <w:r w:rsidRPr="004D6C87">
        <w:rPr>
          <w:rFonts w:ascii="Times New Roman" w:hAnsi="Times New Roman" w:cs="Times New Roman"/>
          <w:color w:val="222222"/>
          <w:sz w:val="24"/>
          <w:szCs w:val="24"/>
          <w:shd w:val="clear" w:color="auto" w:fill="FFFFFF"/>
          <w:lang w:val="en-GB"/>
        </w:rPr>
        <w:t>Cabrero</w:t>
      </w:r>
      <w:proofErr w:type="spellEnd"/>
      <w:r w:rsidRPr="004D6C87">
        <w:rPr>
          <w:rFonts w:ascii="Times New Roman" w:hAnsi="Times New Roman" w:cs="Times New Roman"/>
          <w:color w:val="222222"/>
          <w:sz w:val="24"/>
          <w:szCs w:val="24"/>
          <w:shd w:val="clear" w:color="auto" w:fill="FFFFFF"/>
          <w:lang w:val="en-GB"/>
        </w:rPr>
        <w:t>, S. and Cesar, P., 2016, May. Delivering stable high-quality video: An SDN architecture with DASH assisting network elements. In </w:t>
      </w:r>
      <w:r w:rsidRPr="00301D81">
        <w:rPr>
          <w:rFonts w:ascii="Times New Roman" w:hAnsi="Times New Roman" w:cs="Times New Roman"/>
          <w:i/>
          <w:iCs/>
          <w:color w:val="222222"/>
          <w:sz w:val="24"/>
          <w:szCs w:val="24"/>
          <w:shd w:val="clear" w:color="auto" w:fill="FFFFFF"/>
          <w:lang w:val="en-GB"/>
        </w:rPr>
        <w:t>Proceedings of the 7th International Conference on Multimedia Systems </w:t>
      </w:r>
      <w:r w:rsidRPr="004D6C87">
        <w:rPr>
          <w:rFonts w:ascii="Times New Roman" w:hAnsi="Times New Roman" w:cs="Times New Roman"/>
          <w:color w:val="222222"/>
          <w:sz w:val="24"/>
          <w:szCs w:val="24"/>
          <w:shd w:val="clear" w:color="auto" w:fill="FFFFFF"/>
          <w:lang w:val="en-GB"/>
        </w:rPr>
        <w:t>(pp. 1-10).</w:t>
      </w:r>
    </w:p>
    <w:p w14:paraId="02EDF537"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7DE4F766"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Koeze, E. and Popper, N., 2020. </w:t>
      </w:r>
      <w:r w:rsidRPr="00301D81">
        <w:rPr>
          <w:rFonts w:ascii="Times New Roman" w:hAnsi="Times New Roman" w:cs="Times New Roman"/>
          <w:i/>
          <w:iCs/>
          <w:color w:val="222222"/>
          <w:sz w:val="24"/>
          <w:szCs w:val="24"/>
          <w:shd w:val="clear" w:color="auto" w:fill="FFFFFF"/>
          <w:lang w:val="en-GB"/>
        </w:rPr>
        <w:t>The virus changed the way we internet</w:t>
      </w:r>
      <w:r w:rsidRPr="004D6C87">
        <w:rPr>
          <w:rFonts w:ascii="Times New Roman" w:hAnsi="Times New Roman" w:cs="Times New Roman"/>
          <w:color w:val="222222"/>
          <w:sz w:val="24"/>
          <w:szCs w:val="24"/>
          <w:shd w:val="clear" w:color="auto" w:fill="FFFFFF"/>
          <w:lang w:val="en-GB"/>
        </w:rPr>
        <w:t>. The New York Times.</w:t>
      </w:r>
    </w:p>
    <w:p w14:paraId="53F3FBA4"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5209AF73"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Kolahi</w:t>
      </w:r>
      <w:proofErr w:type="spellEnd"/>
      <w:r w:rsidRPr="004D6C87">
        <w:rPr>
          <w:rFonts w:ascii="Times New Roman" w:hAnsi="Times New Roman" w:cs="Times New Roman"/>
          <w:color w:val="222222"/>
          <w:sz w:val="24"/>
          <w:szCs w:val="24"/>
          <w:shd w:val="clear" w:color="auto" w:fill="FFFFFF"/>
          <w:lang w:val="en-GB"/>
        </w:rPr>
        <w:t xml:space="preserve">, S.S., Narayan, S., Nguyen, D.D. and </w:t>
      </w:r>
      <w:proofErr w:type="spellStart"/>
      <w:r w:rsidRPr="004D6C87">
        <w:rPr>
          <w:rFonts w:ascii="Times New Roman" w:hAnsi="Times New Roman" w:cs="Times New Roman"/>
          <w:color w:val="222222"/>
          <w:sz w:val="24"/>
          <w:szCs w:val="24"/>
          <w:shd w:val="clear" w:color="auto" w:fill="FFFFFF"/>
          <w:lang w:val="en-GB"/>
        </w:rPr>
        <w:t>Sunarto</w:t>
      </w:r>
      <w:proofErr w:type="spellEnd"/>
      <w:r w:rsidRPr="004D6C87">
        <w:rPr>
          <w:rFonts w:ascii="Times New Roman" w:hAnsi="Times New Roman" w:cs="Times New Roman"/>
          <w:color w:val="222222"/>
          <w:sz w:val="24"/>
          <w:szCs w:val="24"/>
          <w:shd w:val="clear" w:color="auto" w:fill="FFFFFF"/>
          <w:lang w:val="en-GB"/>
        </w:rPr>
        <w:t xml:space="preserve">, Y., 2011, March. Performance monitoring of various network traffic generators. In </w:t>
      </w:r>
      <w:r w:rsidRPr="00301D81">
        <w:rPr>
          <w:rFonts w:ascii="Times New Roman" w:hAnsi="Times New Roman" w:cs="Times New Roman"/>
          <w:i/>
          <w:iCs/>
          <w:color w:val="222222"/>
          <w:sz w:val="24"/>
          <w:szCs w:val="24"/>
          <w:shd w:val="clear" w:color="auto" w:fill="FFFFFF"/>
          <w:lang w:val="en-GB"/>
        </w:rPr>
        <w:t>Computer Modelling and Simulation (</w:t>
      </w:r>
      <w:proofErr w:type="spellStart"/>
      <w:r w:rsidRPr="00301D81">
        <w:rPr>
          <w:rFonts w:ascii="Times New Roman" w:hAnsi="Times New Roman" w:cs="Times New Roman"/>
          <w:i/>
          <w:iCs/>
          <w:color w:val="222222"/>
          <w:sz w:val="24"/>
          <w:szCs w:val="24"/>
          <w:shd w:val="clear" w:color="auto" w:fill="FFFFFF"/>
          <w:lang w:val="en-GB"/>
        </w:rPr>
        <w:t>UKSim</w:t>
      </w:r>
      <w:proofErr w:type="spellEnd"/>
      <w:r w:rsidRPr="00301D81">
        <w:rPr>
          <w:rFonts w:ascii="Times New Roman" w:hAnsi="Times New Roman" w:cs="Times New Roman"/>
          <w:i/>
          <w:iCs/>
          <w:color w:val="222222"/>
          <w:sz w:val="24"/>
          <w:szCs w:val="24"/>
          <w:shd w:val="clear" w:color="auto" w:fill="FFFFFF"/>
          <w:lang w:val="en-GB"/>
        </w:rPr>
        <w:t xml:space="preserve">), 2011 </w:t>
      </w:r>
      <w:proofErr w:type="spellStart"/>
      <w:r w:rsidRPr="00301D81">
        <w:rPr>
          <w:rFonts w:ascii="Times New Roman" w:hAnsi="Times New Roman" w:cs="Times New Roman"/>
          <w:i/>
          <w:iCs/>
          <w:color w:val="222222"/>
          <w:sz w:val="24"/>
          <w:szCs w:val="24"/>
          <w:shd w:val="clear" w:color="auto" w:fill="FFFFFF"/>
          <w:lang w:val="en-GB"/>
        </w:rPr>
        <w:t>UkSim</w:t>
      </w:r>
      <w:proofErr w:type="spellEnd"/>
      <w:r w:rsidRPr="00301D81">
        <w:rPr>
          <w:rFonts w:ascii="Times New Roman" w:hAnsi="Times New Roman" w:cs="Times New Roman"/>
          <w:i/>
          <w:iCs/>
          <w:color w:val="222222"/>
          <w:sz w:val="24"/>
          <w:szCs w:val="24"/>
          <w:shd w:val="clear" w:color="auto" w:fill="FFFFFF"/>
          <w:lang w:val="en-GB"/>
        </w:rPr>
        <w:t xml:space="preserve"> 13th International Conference on</w:t>
      </w:r>
      <w:r w:rsidRPr="004D6C87">
        <w:rPr>
          <w:rFonts w:ascii="Times New Roman" w:hAnsi="Times New Roman" w:cs="Times New Roman"/>
          <w:color w:val="222222"/>
          <w:sz w:val="24"/>
          <w:szCs w:val="24"/>
          <w:shd w:val="clear" w:color="auto" w:fill="FFFFFF"/>
          <w:lang w:val="en-GB"/>
        </w:rPr>
        <w:t xml:space="preserve"> (pp. 501-506). IEEE.</w:t>
      </w:r>
    </w:p>
    <w:p w14:paraId="589CA5B1"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C8D6C1E"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28797532" w14:textId="77777777" w:rsidR="00D01B0C" w:rsidRDefault="00D01B0C" w:rsidP="00D01B0C">
      <w:pPr>
        <w:rPr>
          <w:rFonts w:ascii="Times New Roman" w:hAnsi="Times New Roman" w:cs="Times New Roman"/>
          <w:sz w:val="24"/>
          <w:szCs w:val="24"/>
          <w:shd w:val="clear" w:color="auto" w:fill="FFFFFF"/>
          <w:lang w:val="en-GB"/>
        </w:rPr>
      </w:pPr>
      <w:r w:rsidRPr="004D6C87">
        <w:rPr>
          <w:rFonts w:ascii="Times New Roman" w:hAnsi="Times New Roman" w:cs="Times New Roman"/>
          <w:sz w:val="24"/>
          <w:szCs w:val="24"/>
          <w:shd w:val="clear" w:color="auto" w:fill="FFFFFF"/>
          <w:lang w:val="en-GB"/>
        </w:rPr>
        <w:t xml:space="preserve">Kreutz, D., Ramos, F., </w:t>
      </w:r>
      <w:proofErr w:type="spellStart"/>
      <w:r w:rsidRPr="004D6C87">
        <w:rPr>
          <w:rFonts w:ascii="Times New Roman" w:hAnsi="Times New Roman" w:cs="Times New Roman"/>
          <w:sz w:val="24"/>
          <w:szCs w:val="24"/>
          <w:shd w:val="clear" w:color="auto" w:fill="FFFFFF"/>
          <w:lang w:val="en-GB"/>
        </w:rPr>
        <w:t>Verissimo</w:t>
      </w:r>
      <w:proofErr w:type="spellEnd"/>
      <w:r w:rsidRPr="004D6C87">
        <w:rPr>
          <w:rFonts w:ascii="Times New Roman" w:hAnsi="Times New Roman" w:cs="Times New Roman"/>
          <w:sz w:val="24"/>
          <w:szCs w:val="24"/>
          <w:shd w:val="clear" w:color="auto" w:fill="FFFFFF"/>
          <w:lang w:val="en-GB"/>
        </w:rPr>
        <w:t xml:space="preserve">, P., Rothenberg, C.E., </w:t>
      </w:r>
      <w:proofErr w:type="spellStart"/>
      <w:r w:rsidRPr="004D6C87">
        <w:rPr>
          <w:rFonts w:ascii="Times New Roman" w:hAnsi="Times New Roman" w:cs="Times New Roman"/>
          <w:sz w:val="24"/>
          <w:szCs w:val="24"/>
          <w:shd w:val="clear" w:color="auto" w:fill="FFFFFF"/>
          <w:lang w:val="en-GB"/>
        </w:rPr>
        <w:t>Azodolmolky</w:t>
      </w:r>
      <w:proofErr w:type="spellEnd"/>
      <w:r w:rsidRPr="004D6C87">
        <w:rPr>
          <w:rFonts w:ascii="Times New Roman" w:hAnsi="Times New Roman" w:cs="Times New Roman"/>
          <w:sz w:val="24"/>
          <w:szCs w:val="24"/>
          <w:shd w:val="clear" w:color="auto" w:fill="FFFFFF"/>
          <w:lang w:val="en-GB"/>
        </w:rPr>
        <w:t>, S. and Uhlig, S., 2014. Software-defined networking: A comprehensive survey. </w:t>
      </w:r>
      <w:proofErr w:type="spellStart"/>
      <w:r w:rsidRPr="004D6C87">
        <w:rPr>
          <w:rFonts w:ascii="Times New Roman" w:hAnsi="Times New Roman" w:cs="Times New Roman"/>
          <w:i/>
          <w:iCs/>
          <w:sz w:val="24"/>
          <w:szCs w:val="24"/>
          <w:shd w:val="clear" w:color="auto" w:fill="FFFFFF"/>
          <w:lang w:val="en-GB"/>
        </w:rPr>
        <w:t>arXiv</w:t>
      </w:r>
      <w:proofErr w:type="spellEnd"/>
      <w:r w:rsidRPr="004D6C87">
        <w:rPr>
          <w:rFonts w:ascii="Times New Roman" w:hAnsi="Times New Roman" w:cs="Times New Roman"/>
          <w:i/>
          <w:iCs/>
          <w:sz w:val="24"/>
          <w:szCs w:val="24"/>
          <w:shd w:val="clear" w:color="auto" w:fill="FFFFFF"/>
          <w:lang w:val="en-GB"/>
        </w:rPr>
        <w:t xml:space="preserve"> preprint arXiv:1406.0440</w:t>
      </w:r>
      <w:r w:rsidRPr="004D6C87">
        <w:rPr>
          <w:rFonts w:ascii="Times New Roman" w:hAnsi="Times New Roman" w:cs="Times New Roman"/>
          <w:sz w:val="24"/>
          <w:szCs w:val="24"/>
          <w:shd w:val="clear" w:color="auto" w:fill="FFFFFF"/>
          <w:lang w:val="en-GB"/>
        </w:rPr>
        <w:t>.</w:t>
      </w:r>
    </w:p>
    <w:p w14:paraId="5691BEC7" w14:textId="77777777" w:rsidR="00D01B0C" w:rsidRDefault="00D01B0C" w:rsidP="00D01B0C">
      <w:pPr>
        <w:rPr>
          <w:rFonts w:ascii="Times New Roman" w:hAnsi="Times New Roman" w:cs="Times New Roman"/>
          <w:color w:val="222222"/>
          <w:sz w:val="24"/>
          <w:szCs w:val="24"/>
          <w:shd w:val="clear" w:color="auto" w:fill="FFFFFF"/>
          <w:lang w:val="en-GB"/>
        </w:rPr>
      </w:pPr>
    </w:p>
    <w:p w14:paraId="3050BA4D"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Kreutz, D., Ramos, F.M.V., </w:t>
      </w:r>
      <w:proofErr w:type="spellStart"/>
      <w:r w:rsidRPr="004D6C87">
        <w:rPr>
          <w:rFonts w:ascii="Times New Roman" w:hAnsi="Times New Roman" w:cs="Times New Roman"/>
          <w:color w:val="222222"/>
          <w:sz w:val="24"/>
          <w:szCs w:val="24"/>
          <w:shd w:val="clear" w:color="auto" w:fill="FFFFFF"/>
          <w:lang w:val="en-GB"/>
        </w:rPr>
        <w:t>Verissimo</w:t>
      </w:r>
      <w:proofErr w:type="spellEnd"/>
      <w:r w:rsidRPr="004D6C87">
        <w:rPr>
          <w:rFonts w:ascii="Times New Roman" w:hAnsi="Times New Roman" w:cs="Times New Roman"/>
          <w:color w:val="222222"/>
          <w:sz w:val="24"/>
          <w:szCs w:val="24"/>
          <w:shd w:val="clear" w:color="auto" w:fill="FFFFFF"/>
          <w:lang w:val="en-GB"/>
        </w:rPr>
        <w:t xml:space="preserve">, P., Rothenberg, C.E., </w:t>
      </w:r>
      <w:proofErr w:type="spellStart"/>
      <w:r w:rsidRPr="004D6C87">
        <w:rPr>
          <w:rFonts w:ascii="Times New Roman" w:hAnsi="Times New Roman" w:cs="Times New Roman"/>
          <w:color w:val="222222"/>
          <w:sz w:val="24"/>
          <w:szCs w:val="24"/>
          <w:shd w:val="clear" w:color="auto" w:fill="FFFFFF"/>
          <w:lang w:val="en-GB"/>
        </w:rPr>
        <w:t>Azodolmolky</w:t>
      </w:r>
      <w:proofErr w:type="spellEnd"/>
      <w:r w:rsidRPr="004D6C87">
        <w:rPr>
          <w:rFonts w:ascii="Times New Roman" w:hAnsi="Times New Roman" w:cs="Times New Roman"/>
          <w:color w:val="222222"/>
          <w:sz w:val="24"/>
          <w:szCs w:val="24"/>
          <w:shd w:val="clear" w:color="auto" w:fill="FFFFFF"/>
          <w:lang w:val="en-GB"/>
        </w:rPr>
        <w:t>, S. and Uhlig, S., 2015. Software-Defined Networking: A Comprehensive Survey. </w:t>
      </w:r>
      <w:r w:rsidRPr="004D6C87">
        <w:rPr>
          <w:rFonts w:ascii="Times New Roman" w:hAnsi="Times New Roman" w:cs="Times New Roman"/>
          <w:i/>
          <w:iCs/>
          <w:color w:val="222222"/>
          <w:sz w:val="24"/>
          <w:szCs w:val="24"/>
          <w:shd w:val="clear" w:color="auto" w:fill="FFFFFF"/>
          <w:lang w:val="en-GB"/>
        </w:rPr>
        <w:t>Proceedings of the IEEE</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103</w:t>
      </w:r>
      <w:r w:rsidRPr="004D6C87">
        <w:rPr>
          <w:rFonts w:ascii="Times New Roman" w:hAnsi="Times New Roman" w:cs="Times New Roman"/>
          <w:color w:val="222222"/>
          <w:sz w:val="24"/>
          <w:szCs w:val="24"/>
          <w:shd w:val="clear" w:color="auto" w:fill="FFFFFF"/>
          <w:lang w:val="en-GB"/>
        </w:rPr>
        <w:t>(1), pp.14-76.</w:t>
      </w:r>
    </w:p>
    <w:p w14:paraId="2407E5EE"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5E0C99A6"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Kulhari</w:t>
      </w:r>
      <w:proofErr w:type="spellEnd"/>
      <w:r w:rsidRPr="004D6C87">
        <w:rPr>
          <w:rFonts w:ascii="Times New Roman" w:hAnsi="Times New Roman" w:cs="Times New Roman"/>
          <w:color w:val="222222"/>
          <w:sz w:val="24"/>
          <w:szCs w:val="24"/>
          <w:shd w:val="clear" w:color="auto" w:fill="FFFFFF"/>
          <w:lang w:val="en-GB"/>
        </w:rPr>
        <w:t>, A. and Pandey, A.C., 2016, February. Traffic shaping at differentiated services enabled edge router using adaptive packet allocation to router input queue. In </w:t>
      </w:r>
      <w:r w:rsidRPr="00301D81">
        <w:rPr>
          <w:rFonts w:ascii="Times New Roman" w:hAnsi="Times New Roman" w:cs="Times New Roman"/>
          <w:i/>
          <w:iCs/>
          <w:color w:val="222222"/>
          <w:sz w:val="24"/>
          <w:szCs w:val="24"/>
          <w:shd w:val="clear" w:color="auto" w:fill="FFFFFF"/>
          <w:lang w:val="en-GB"/>
        </w:rPr>
        <w:t>2016 Second International Conference on Computational Intelligence &amp; Communication Technology (CICT)</w:t>
      </w:r>
      <w:r w:rsidRPr="004D6C87">
        <w:rPr>
          <w:rFonts w:ascii="Times New Roman" w:hAnsi="Times New Roman" w:cs="Times New Roman"/>
          <w:color w:val="222222"/>
          <w:sz w:val="24"/>
          <w:szCs w:val="24"/>
          <w:shd w:val="clear" w:color="auto" w:fill="FFFFFF"/>
          <w:lang w:val="en-GB"/>
        </w:rPr>
        <w:t> (pp. 242-247). IEEE.</w:t>
      </w:r>
    </w:p>
    <w:p w14:paraId="246F6C5E"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19D1DAD"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Kuźniar</w:t>
      </w:r>
      <w:proofErr w:type="spellEnd"/>
      <w:r w:rsidRPr="004D6C87">
        <w:rPr>
          <w:rFonts w:ascii="Times New Roman" w:hAnsi="Times New Roman" w:cs="Times New Roman"/>
          <w:color w:val="222222"/>
          <w:sz w:val="24"/>
          <w:szCs w:val="24"/>
          <w:shd w:val="clear" w:color="auto" w:fill="FFFFFF"/>
          <w:lang w:val="en-GB"/>
        </w:rPr>
        <w:t xml:space="preserve">, M., </w:t>
      </w:r>
      <w:proofErr w:type="spellStart"/>
      <w:r w:rsidRPr="004D6C87">
        <w:rPr>
          <w:rFonts w:ascii="Times New Roman" w:hAnsi="Times New Roman" w:cs="Times New Roman"/>
          <w:color w:val="222222"/>
          <w:sz w:val="24"/>
          <w:szCs w:val="24"/>
          <w:shd w:val="clear" w:color="auto" w:fill="FFFFFF"/>
          <w:lang w:val="en-GB"/>
        </w:rPr>
        <w:t>Perešíni</w:t>
      </w:r>
      <w:proofErr w:type="spellEnd"/>
      <w:r w:rsidRPr="004D6C87">
        <w:rPr>
          <w:rFonts w:ascii="Times New Roman" w:hAnsi="Times New Roman" w:cs="Times New Roman"/>
          <w:color w:val="222222"/>
          <w:sz w:val="24"/>
          <w:szCs w:val="24"/>
          <w:shd w:val="clear" w:color="auto" w:fill="FFFFFF"/>
          <w:lang w:val="en-GB"/>
        </w:rPr>
        <w:t xml:space="preserve">, P. and </w:t>
      </w:r>
      <w:proofErr w:type="spellStart"/>
      <w:r w:rsidRPr="004D6C87">
        <w:rPr>
          <w:rFonts w:ascii="Times New Roman" w:hAnsi="Times New Roman" w:cs="Times New Roman"/>
          <w:color w:val="222222"/>
          <w:sz w:val="24"/>
          <w:szCs w:val="24"/>
          <w:shd w:val="clear" w:color="auto" w:fill="FFFFFF"/>
          <w:lang w:val="en-GB"/>
        </w:rPr>
        <w:t>Kostić</w:t>
      </w:r>
      <w:proofErr w:type="spellEnd"/>
      <w:r w:rsidRPr="004D6C87">
        <w:rPr>
          <w:rFonts w:ascii="Times New Roman" w:hAnsi="Times New Roman" w:cs="Times New Roman"/>
          <w:color w:val="222222"/>
          <w:sz w:val="24"/>
          <w:szCs w:val="24"/>
          <w:shd w:val="clear" w:color="auto" w:fill="FFFFFF"/>
          <w:lang w:val="en-GB"/>
        </w:rPr>
        <w:t>, D., 2015, March. What you need to know about SDN flow tables. In </w:t>
      </w:r>
      <w:r w:rsidRPr="00301D81">
        <w:rPr>
          <w:rFonts w:ascii="Times New Roman" w:hAnsi="Times New Roman" w:cs="Times New Roman"/>
          <w:i/>
          <w:iCs/>
          <w:color w:val="222222"/>
          <w:sz w:val="24"/>
          <w:szCs w:val="24"/>
          <w:shd w:val="clear" w:color="auto" w:fill="FFFFFF"/>
          <w:lang w:val="en-GB"/>
        </w:rPr>
        <w:t>International Conference on Passive and Active Network Measurement</w:t>
      </w:r>
      <w:r w:rsidRPr="004D6C87">
        <w:rPr>
          <w:rFonts w:ascii="Times New Roman" w:hAnsi="Times New Roman" w:cs="Times New Roman"/>
          <w:color w:val="222222"/>
          <w:sz w:val="24"/>
          <w:szCs w:val="24"/>
          <w:shd w:val="clear" w:color="auto" w:fill="FFFFFF"/>
          <w:lang w:val="en-GB"/>
        </w:rPr>
        <w:t> (pp. 347-359). Springer, Cham.</w:t>
      </w:r>
    </w:p>
    <w:p w14:paraId="63885348"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7FEFDE66"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Lantz, B., Heller, B. and McKeown, N., 2010, October. A network in a laptop: rapid prototyping for software-defined networks. In </w:t>
      </w:r>
      <w:r w:rsidRPr="00301D81">
        <w:rPr>
          <w:rFonts w:ascii="Times New Roman" w:hAnsi="Times New Roman" w:cs="Times New Roman"/>
          <w:i/>
          <w:iCs/>
          <w:color w:val="222222"/>
          <w:sz w:val="24"/>
          <w:szCs w:val="24"/>
          <w:shd w:val="clear" w:color="auto" w:fill="FFFFFF"/>
          <w:lang w:val="en-GB"/>
        </w:rPr>
        <w:t>Proceedings of the 9th ACM SIGCOMM Workshop on Hot Topics in Networks</w:t>
      </w:r>
      <w:r w:rsidRPr="004D6C87">
        <w:rPr>
          <w:rFonts w:ascii="Times New Roman" w:hAnsi="Times New Roman" w:cs="Times New Roman"/>
          <w:color w:val="222222"/>
          <w:sz w:val="24"/>
          <w:szCs w:val="24"/>
          <w:shd w:val="clear" w:color="auto" w:fill="FFFFFF"/>
          <w:lang w:val="en-GB"/>
        </w:rPr>
        <w:t> (pp. 1-6).</w:t>
      </w:r>
    </w:p>
    <w:p w14:paraId="3033E8D1"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527753D8"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Lara, A., </w:t>
      </w:r>
      <w:proofErr w:type="spellStart"/>
      <w:r w:rsidRPr="004D6C87">
        <w:rPr>
          <w:rFonts w:ascii="Times New Roman" w:hAnsi="Times New Roman" w:cs="Times New Roman"/>
          <w:color w:val="222222"/>
          <w:sz w:val="24"/>
          <w:szCs w:val="24"/>
          <w:shd w:val="clear" w:color="auto" w:fill="FFFFFF"/>
          <w:lang w:val="en-GB"/>
        </w:rPr>
        <w:t>Kolasani</w:t>
      </w:r>
      <w:proofErr w:type="spellEnd"/>
      <w:r w:rsidRPr="004D6C87">
        <w:rPr>
          <w:rFonts w:ascii="Times New Roman" w:hAnsi="Times New Roman" w:cs="Times New Roman"/>
          <w:color w:val="222222"/>
          <w:sz w:val="24"/>
          <w:szCs w:val="24"/>
          <w:shd w:val="clear" w:color="auto" w:fill="FFFFFF"/>
          <w:lang w:val="en-GB"/>
        </w:rPr>
        <w:t xml:space="preserve">, A. and Ramamurthy, B., 2013. Network innovation using </w:t>
      </w:r>
      <w:proofErr w:type="spellStart"/>
      <w:r w:rsidRPr="004D6C87">
        <w:rPr>
          <w:rFonts w:ascii="Times New Roman" w:hAnsi="Times New Roman" w:cs="Times New Roman"/>
          <w:color w:val="222222"/>
          <w:sz w:val="24"/>
          <w:szCs w:val="24"/>
          <w:shd w:val="clear" w:color="auto" w:fill="FFFFFF"/>
          <w:lang w:val="en-GB"/>
        </w:rPr>
        <w:t>openflow</w:t>
      </w:r>
      <w:proofErr w:type="spellEnd"/>
      <w:r w:rsidRPr="004D6C87">
        <w:rPr>
          <w:rFonts w:ascii="Times New Roman" w:hAnsi="Times New Roman" w:cs="Times New Roman"/>
          <w:color w:val="222222"/>
          <w:sz w:val="24"/>
          <w:szCs w:val="24"/>
          <w:shd w:val="clear" w:color="auto" w:fill="FFFFFF"/>
          <w:lang w:val="en-GB"/>
        </w:rPr>
        <w:t>: A survey. </w:t>
      </w:r>
      <w:r w:rsidRPr="004D6C87">
        <w:rPr>
          <w:rFonts w:ascii="Times New Roman" w:hAnsi="Times New Roman" w:cs="Times New Roman"/>
          <w:i/>
          <w:iCs/>
          <w:color w:val="222222"/>
          <w:sz w:val="24"/>
          <w:szCs w:val="24"/>
          <w:shd w:val="clear" w:color="auto" w:fill="FFFFFF"/>
          <w:lang w:val="en-GB"/>
        </w:rPr>
        <w:t>IEEE communications surveys &amp; tutorials</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16</w:t>
      </w:r>
      <w:r w:rsidRPr="004D6C87">
        <w:rPr>
          <w:rFonts w:ascii="Times New Roman" w:hAnsi="Times New Roman" w:cs="Times New Roman"/>
          <w:color w:val="222222"/>
          <w:sz w:val="24"/>
          <w:szCs w:val="24"/>
          <w:shd w:val="clear" w:color="auto" w:fill="FFFFFF"/>
          <w:lang w:val="en-GB"/>
        </w:rPr>
        <w:t>(1), pp.493-512.</w:t>
      </w:r>
    </w:p>
    <w:p w14:paraId="46D86EF8"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7825F057" w14:textId="77777777" w:rsidR="00D01B0C" w:rsidRDefault="00D01B0C" w:rsidP="00D01B0C">
      <w:pPr>
        <w:autoSpaceDE w:val="0"/>
        <w:autoSpaceDN w:val="0"/>
        <w:adjustRightInd w:val="0"/>
        <w:rPr>
          <w:rFonts w:ascii="Times New Roman" w:hAnsi="Times New Roman" w:cs="Times New Roman"/>
          <w:i/>
          <w:iCs/>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lastRenderedPageBreak/>
        <w:t>Latif, Z., Sharif, K., Li, F., Karim, M.M. and Wang, Y., 2019. A Comprehensive Survey of Interface Protocols for Software Defined Networks. </w:t>
      </w:r>
      <w:proofErr w:type="spellStart"/>
      <w:r w:rsidRPr="004D6C87">
        <w:rPr>
          <w:rFonts w:ascii="Times New Roman" w:hAnsi="Times New Roman" w:cs="Times New Roman"/>
          <w:i/>
          <w:iCs/>
          <w:color w:val="222222"/>
          <w:sz w:val="24"/>
          <w:szCs w:val="24"/>
          <w:shd w:val="clear" w:color="auto" w:fill="FFFFFF"/>
          <w:lang w:val="en-GB"/>
        </w:rPr>
        <w:t>arXiv</w:t>
      </w:r>
      <w:proofErr w:type="spellEnd"/>
      <w:r w:rsidRPr="004D6C87">
        <w:rPr>
          <w:rFonts w:ascii="Times New Roman" w:hAnsi="Times New Roman" w:cs="Times New Roman"/>
          <w:i/>
          <w:iCs/>
          <w:color w:val="222222"/>
          <w:sz w:val="24"/>
          <w:szCs w:val="24"/>
          <w:shd w:val="clear" w:color="auto" w:fill="FFFFFF"/>
          <w:lang w:val="en-GB"/>
        </w:rPr>
        <w:t xml:space="preserve"> preprint arXiv:1902.07913</w:t>
      </w:r>
    </w:p>
    <w:p w14:paraId="6282280C" w14:textId="77777777" w:rsidR="00D01B0C" w:rsidRPr="004D6C87" w:rsidRDefault="00D01B0C" w:rsidP="00D01B0C">
      <w:pPr>
        <w:autoSpaceDE w:val="0"/>
        <w:autoSpaceDN w:val="0"/>
        <w:adjustRightInd w:val="0"/>
        <w:rPr>
          <w:rFonts w:ascii="Times New Roman" w:hAnsi="Times New Roman" w:cs="Times New Roman"/>
          <w:i/>
          <w:iCs/>
          <w:color w:val="222222"/>
          <w:sz w:val="24"/>
          <w:szCs w:val="24"/>
          <w:shd w:val="clear" w:color="auto" w:fill="FFFFFF"/>
          <w:lang w:val="en-GB"/>
        </w:rPr>
      </w:pPr>
    </w:p>
    <w:p w14:paraId="36474A86"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Lee, I. and Lee, K., 2015. The Internet of Things (IoT): Applications, investments, and challenges for enterprises. </w:t>
      </w:r>
      <w:r w:rsidRPr="004D6C87">
        <w:rPr>
          <w:rFonts w:ascii="Times New Roman" w:hAnsi="Times New Roman" w:cs="Times New Roman"/>
          <w:i/>
          <w:iCs/>
          <w:color w:val="222222"/>
          <w:sz w:val="24"/>
          <w:szCs w:val="24"/>
          <w:shd w:val="clear" w:color="auto" w:fill="FFFFFF"/>
          <w:lang w:val="en-GB"/>
        </w:rPr>
        <w:t>Business Horizons, 58(4),</w:t>
      </w:r>
      <w:r w:rsidRPr="004D6C87">
        <w:rPr>
          <w:rFonts w:ascii="Times New Roman" w:hAnsi="Times New Roman" w:cs="Times New Roman"/>
          <w:color w:val="222222"/>
          <w:sz w:val="24"/>
          <w:szCs w:val="24"/>
          <w:shd w:val="clear" w:color="auto" w:fill="FFFFFF"/>
          <w:lang w:val="en-GB"/>
        </w:rPr>
        <w:t xml:space="preserve"> pp.431-440.</w:t>
      </w:r>
    </w:p>
    <w:p w14:paraId="6802BB50"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4BD8D496"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Levin, D., </w:t>
      </w:r>
      <w:proofErr w:type="spellStart"/>
      <w:r w:rsidRPr="004D6C87">
        <w:rPr>
          <w:rFonts w:ascii="Times New Roman" w:hAnsi="Times New Roman" w:cs="Times New Roman"/>
          <w:color w:val="222222"/>
          <w:sz w:val="24"/>
          <w:szCs w:val="24"/>
          <w:shd w:val="clear" w:color="auto" w:fill="FFFFFF"/>
          <w:lang w:val="en-GB"/>
        </w:rPr>
        <w:t>Wundsam</w:t>
      </w:r>
      <w:proofErr w:type="spellEnd"/>
      <w:r w:rsidRPr="004D6C87">
        <w:rPr>
          <w:rFonts w:ascii="Times New Roman" w:hAnsi="Times New Roman" w:cs="Times New Roman"/>
          <w:color w:val="222222"/>
          <w:sz w:val="24"/>
          <w:szCs w:val="24"/>
          <w:shd w:val="clear" w:color="auto" w:fill="FFFFFF"/>
          <w:lang w:val="en-GB"/>
        </w:rPr>
        <w:t xml:space="preserve">, A., Heller, B., </w:t>
      </w:r>
      <w:proofErr w:type="spellStart"/>
      <w:r w:rsidRPr="004D6C87">
        <w:rPr>
          <w:rFonts w:ascii="Times New Roman" w:hAnsi="Times New Roman" w:cs="Times New Roman"/>
          <w:color w:val="222222"/>
          <w:sz w:val="24"/>
          <w:szCs w:val="24"/>
          <w:shd w:val="clear" w:color="auto" w:fill="FFFFFF"/>
          <w:lang w:val="en-GB"/>
        </w:rPr>
        <w:t>Handigol</w:t>
      </w:r>
      <w:proofErr w:type="spellEnd"/>
      <w:r w:rsidRPr="004D6C87">
        <w:rPr>
          <w:rFonts w:ascii="Times New Roman" w:hAnsi="Times New Roman" w:cs="Times New Roman"/>
          <w:color w:val="222222"/>
          <w:sz w:val="24"/>
          <w:szCs w:val="24"/>
          <w:shd w:val="clear" w:color="auto" w:fill="FFFFFF"/>
          <w:lang w:val="en-GB"/>
        </w:rPr>
        <w:t>, N. and Feldmann, A., 2012, August. Logically centralized? State distribution trade-offs in software defined networks. In </w:t>
      </w:r>
      <w:r w:rsidRPr="00301D81">
        <w:rPr>
          <w:rFonts w:ascii="Times New Roman" w:hAnsi="Times New Roman" w:cs="Times New Roman"/>
          <w:i/>
          <w:iCs/>
          <w:color w:val="222222"/>
          <w:sz w:val="24"/>
          <w:szCs w:val="24"/>
          <w:shd w:val="clear" w:color="auto" w:fill="FFFFFF"/>
          <w:lang w:val="en-GB"/>
        </w:rPr>
        <w:t>Proceedings of the first workshop on Hot topics in software defined networks </w:t>
      </w:r>
      <w:r w:rsidRPr="004D6C87">
        <w:rPr>
          <w:rFonts w:ascii="Times New Roman" w:hAnsi="Times New Roman" w:cs="Times New Roman"/>
          <w:color w:val="222222"/>
          <w:sz w:val="24"/>
          <w:szCs w:val="24"/>
          <w:shd w:val="clear" w:color="auto" w:fill="FFFFFF"/>
          <w:lang w:val="en-GB"/>
        </w:rPr>
        <w:t>(pp. 1-6).</w:t>
      </w:r>
    </w:p>
    <w:p w14:paraId="5860673E"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5658CD2" w14:textId="77777777" w:rsidR="00D01B0C" w:rsidRDefault="00D01B0C" w:rsidP="00D01B0C">
      <w:pPr>
        <w:rPr>
          <w:rFonts w:ascii="Times New Roman" w:hAnsi="Times New Roman" w:cs="Times New Roman"/>
          <w:sz w:val="24"/>
          <w:szCs w:val="24"/>
          <w:shd w:val="clear" w:color="auto" w:fill="FFFFFF"/>
          <w:lang w:val="en-GB"/>
        </w:rPr>
      </w:pPr>
      <w:proofErr w:type="spellStart"/>
      <w:r w:rsidRPr="004D6C87">
        <w:rPr>
          <w:rFonts w:ascii="Times New Roman" w:hAnsi="Times New Roman" w:cs="Times New Roman"/>
          <w:sz w:val="24"/>
          <w:szCs w:val="24"/>
          <w:shd w:val="clear" w:color="auto" w:fill="FFFFFF"/>
          <w:lang w:val="en-GB"/>
        </w:rPr>
        <w:t>Lezhepekov</w:t>
      </w:r>
      <w:proofErr w:type="spellEnd"/>
      <w:r w:rsidRPr="004D6C87">
        <w:rPr>
          <w:rFonts w:ascii="Times New Roman" w:hAnsi="Times New Roman" w:cs="Times New Roman"/>
          <w:sz w:val="24"/>
          <w:szCs w:val="24"/>
          <w:shd w:val="clear" w:color="auto" w:fill="FFFFFF"/>
          <w:lang w:val="en-GB"/>
        </w:rPr>
        <w:t xml:space="preserve">, A., </w:t>
      </w:r>
      <w:proofErr w:type="spellStart"/>
      <w:r w:rsidRPr="004D6C87">
        <w:rPr>
          <w:rFonts w:ascii="Times New Roman" w:hAnsi="Times New Roman" w:cs="Times New Roman"/>
          <w:sz w:val="24"/>
          <w:szCs w:val="24"/>
          <w:shd w:val="clear" w:color="auto" w:fill="FFFFFF"/>
          <w:lang w:val="en-GB"/>
        </w:rPr>
        <w:t>Letenko</w:t>
      </w:r>
      <w:proofErr w:type="spellEnd"/>
      <w:r w:rsidRPr="004D6C87">
        <w:rPr>
          <w:rFonts w:ascii="Times New Roman" w:hAnsi="Times New Roman" w:cs="Times New Roman"/>
          <w:sz w:val="24"/>
          <w:szCs w:val="24"/>
          <w:shd w:val="clear" w:color="auto" w:fill="FFFFFF"/>
          <w:lang w:val="en-GB"/>
        </w:rPr>
        <w:t xml:space="preserve">, I. and </w:t>
      </w:r>
      <w:proofErr w:type="spellStart"/>
      <w:r w:rsidRPr="004D6C87">
        <w:rPr>
          <w:rFonts w:ascii="Times New Roman" w:hAnsi="Times New Roman" w:cs="Times New Roman"/>
          <w:sz w:val="24"/>
          <w:szCs w:val="24"/>
          <w:shd w:val="clear" w:color="auto" w:fill="FFFFFF"/>
          <w:lang w:val="en-GB"/>
        </w:rPr>
        <w:t>Vladyko</w:t>
      </w:r>
      <w:proofErr w:type="spellEnd"/>
      <w:r w:rsidRPr="004D6C87">
        <w:rPr>
          <w:rFonts w:ascii="Times New Roman" w:hAnsi="Times New Roman" w:cs="Times New Roman"/>
          <w:sz w:val="24"/>
          <w:szCs w:val="24"/>
          <w:shd w:val="clear" w:color="auto" w:fill="FFFFFF"/>
          <w:lang w:val="en-GB"/>
        </w:rPr>
        <w:t>, A., 2017, February. Software-defined routing in convergent LTE/</w:t>
      </w:r>
      <w:proofErr w:type="spellStart"/>
      <w:r w:rsidRPr="004D6C87">
        <w:rPr>
          <w:rFonts w:ascii="Times New Roman" w:hAnsi="Times New Roman" w:cs="Times New Roman"/>
          <w:sz w:val="24"/>
          <w:szCs w:val="24"/>
          <w:shd w:val="clear" w:color="auto" w:fill="FFFFFF"/>
          <w:lang w:val="en-GB"/>
        </w:rPr>
        <w:t>WiFi</w:t>
      </w:r>
      <w:proofErr w:type="spellEnd"/>
      <w:r w:rsidRPr="004D6C87">
        <w:rPr>
          <w:rFonts w:ascii="Times New Roman" w:hAnsi="Times New Roman" w:cs="Times New Roman"/>
          <w:sz w:val="24"/>
          <w:szCs w:val="24"/>
          <w:shd w:val="clear" w:color="auto" w:fill="FFFFFF"/>
          <w:lang w:val="en-GB"/>
        </w:rPr>
        <w:t xml:space="preserve"> networks. In </w:t>
      </w:r>
      <w:r w:rsidRPr="004D6C87">
        <w:rPr>
          <w:rFonts w:ascii="Times New Roman" w:hAnsi="Times New Roman" w:cs="Times New Roman"/>
          <w:i/>
          <w:iCs/>
          <w:sz w:val="24"/>
          <w:szCs w:val="24"/>
          <w:shd w:val="clear" w:color="auto" w:fill="FFFFFF"/>
          <w:lang w:val="en-GB"/>
        </w:rPr>
        <w:t>2017 IEEE Conference of Russian Young Researchers in Electrical and Electronic Engineering (</w:t>
      </w:r>
      <w:proofErr w:type="spellStart"/>
      <w:r w:rsidRPr="004D6C87">
        <w:rPr>
          <w:rFonts w:ascii="Times New Roman" w:hAnsi="Times New Roman" w:cs="Times New Roman"/>
          <w:i/>
          <w:iCs/>
          <w:sz w:val="24"/>
          <w:szCs w:val="24"/>
          <w:shd w:val="clear" w:color="auto" w:fill="FFFFFF"/>
          <w:lang w:val="en-GB"/>
        </w:rPr>
        <w:t>EIConRus</w:t>
      </w:r>
      <w:proofErr w:type="spellEnd"/>
      <w:r w:rsidRPr="004D6C87">
        <w:rPr>
          <w:rFonts w:ascii="Times New Roman" w:hAnsi="Times New Roman" w:cs="Times New Roman"/>
          <w:i/>
          <w:iCs/>
          <w:sz w:val="24"/>
          <w:szCs w:val="24"/>
          <w:shd w:val="clear" w:color="auto" w:fill="FFFFFF"/>
          <w:lang w:val="en-GB"/>
        </w:rPr>
        <w:t>)</w:t>
      </w:r>
      <w:r w:rsidRPr="004D6C87">
        <w:rPr>
          <w:rFonts w:ascii="Times New Roman" w:hAnsi="Times New Roman" w:cs="Times New Roman"/>
          <w:sz w:val="24"/>
          <w:szCs w:val="24"/>
          <w:shd w:val="clear" w:color="auto" w:fill="FFFFFF"/>
          <w:lang w:val="en-GB"/>
        </w:rPr>
        <w:t> (pp. 173-175). IEEE.</w:t>
      </w:r>
    </w:p>
    <w:p w14:paraId="23D7F8DB" w14:textId="77777777" w:rsidR="00D01B0C" w:rsidRPr="004D6C87" w:rsidRDefault="00D01B0C" w:rsidP="00D01B0C">
      <w:pPr>
        <w:rPr>
          <w:rFonts w:ascii="Times New Roman" w:hAnsi="Times New Roman" w:cs="Times New Roman"/>
          <w:sz w:val="24"/>
          <w:szCs w:val="24"/>
          <w:shd w:val="clear" w:color="auto" w:fill="FFFFFF"/>
          <w:lang w:val="en-GB"/>
        </w:rPr>
      </w:pPr>
    </w:p>
    <w:p w14:paraId="2F72B59D"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Lin, P., Bi, J. and Hu, H., 2016. BTSDN: BGP-based transition for the existing networks to SDN. </w:t>
      </w:r>
      <w:r w:rsidRPr="004D6C87">
        <w:rPr>
          <w:rFonts w:ascii="Times New Roman" w:hAnsi="Times New Roman" w:cs="Times New Roman"/>
          <w:i/>
          <w:iCs/>
          <w:color w:val="222222"/>
          <w:sz w:val="24"/>
          <w:szCs w:val="24"/>
          <w:shd w:val="clear" w:color="auto" w:fill="FFFFFF"/>
          <w:lang w:val="en-GB"/>
        </w:rPr>
        <w:t>Wireless Personal Communications</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86</w:t>
      </w:r>
      <w:r w:rsidRPr="004D6C87">
        <w:rPr>
          <w:rFonts w:ascii="Times New Roman" w:hAnsi="Times New Roman" w:cs="Times New Roman"/>
          <w:color w:val="222222"/>
          <w:sz w:val="24"/>
          <w:szCs w:val="24"/>
          <w:shd w:val="clear" w:color="auto" w:fill="FFFFFF"/>
          <w:lang w:val="en-GB"/>
        </w:rPr>
        <w:t>(4), pp.1829-1843.</w:t>
      </w:r>
    </w:p>
    <w:p w14:paraId="5EAE0985"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55B02A14"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Lin, P., Bi, J., Wolff, S., Wang, Y., Xu, A., Chen, Z., Hu, H. and Lin, Y., 2015. A west-east bridge based SDN inter-domain testbed. </w:t>
      </w:r>
      <w:r w:rsidRPr="004D6C87">
        <w:rPr>
          <w:rFonts w:ascii="Times New Roman" w:hAnsi="Times New Roman" w:cs="Times New Roman"/>
          <w:i/>
          <w:iCs/>
          <w:color w:val="222222"/>
          <w:sz w:val="24"/>
          <w:szCs w:val="24"/>
          <w:shd w:val="clear" w:color="auto" w:fill="FFFFFF"/>
          <w:lang w:val="en-GB"/>
        </w:rPr>
        <w:t>IEEE Communications Magazine</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53</w:t>
      </w:r>
      <w:r w:rsidRPr="004D6C87">
        <w:rPr>
          <w:rFonts w:ascii="Times New Roman" w:hAnsi="Times New Roman" w:cs="Times New Roman"/>
          <w:color w:val="222222"/>
          <w:sz w:val="24"/>
          <w:szCs w:val="24"/>
          <w:shd w:val="clear" w:color="auto" w:fill="FFFFFF"/>
          <w:lang w:val="en-GB"/>
        </w:rPr>
        <w:t>(2), pp.190-197.</w:t>
      </w:r>
    </w:p>
    <w:p w14:paraId="624B1748"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75C91313"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Lippis</w:t>
      </w:r>
      <w:proofErr w:type="spellEnd"/>
      <w:r w:rsidRPr="004D6C87">
        <w:rPr>
          <w:rFonts w:ascii="Times New Roman" w:hAnsi="Times New Roman" w:cs="Times New Roman"/>
          <w:color w:val="222222"/>
          <w:sz w:val="24"/>
          <w:szCs w:val="24"/>
          <w:shd w:val="clear" w:color="auto" w:fill="FFFFFF"/>
          <w:lang w:val="en-GB"/>
        </w:rPr>
        <w:t xml:space="preserve"> III, N., 2007. Network Virtualization: The new building blocks of network design. </w:t>
      </w:r>
      <w:r w:rsidRPr="004D6C87">
        <w:rPr>
          <w:rFonts w:ascii="Times New Roman" w:hAnsi="Times New Roman" w:cs="Times New Roman"/>
          <w:i/>
          <w:iCs/>
          <w:color w:val="222222"/>
          <w:sz w:val="24"/>
          <w:szCs w:val="24"/>
          <w:shd w:val="clear" w:color="auto" w:fill="FFFFFF"/>
          <w:lang w:val="en-GB"/>
        </w:rPr>
        <w:t>White Paper</w:t>
      </w:r>
      <w:r w:rsidRPr="004D6C87">
        <w:rPr>
          <w:rFonts w:ascii="Times New Roman" w:hAnsi="Times New Roman" w:cs="Times New Roman"/>
          <w:color w:val="222222"/>
          <w:sz w:val="24"/>
          <w:szCs w:val="24"/>
          <w:shd w:val="clear" w:color="auto" w:fill="FFFFFF"/>
          <w:lang w:val="en-GB"/>
        </w:rPr>
        <w:t>.</w:t>
      </w:r>
    </w:p>
    <w:p w14:paraId="3DEDABA6"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61DEE0C9"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Liu, Y., Li, Y., Wang, Y. and Yuan, J., 2015. Optimal scheduling for multi-flow update in Software-Defined Networks. </w:t>
      </w:r>
      <w:r w:rsidRPr="00301D81">
        <w:rPr>
          <w:rFonts w:ascii="Times New Roman" w:hAnsi="Times New Roman" w:cs="Times New Roman"/>
          <w:i/>
          <w:iCs/>
          <w:color w:val="222222"/>
          <w:sz w:val="24"/>
          <w:szCs w:val="24"/>
          <w:shd w:val="clear" w:color="auto" w:fill="FFFFFF"/>
          <w:lang w:val="en-GB"/>
        </w:rPr>
        <w:t>Journal of Network and Computer Applications, 54</w:t>
      </w:r>
      <w:r w:rsidRPr="004D6C87">
        <w:rPr>
          <w:rFonts w:ascii="Times New Roman" w:hAnsi="Times New Roman" w:cs="Times New Roman"/>
          <w:color w:val="222222"/>
          <w:sz w:val="24"/>
          <w:szCs w:val="24"/>
          <w:shd w:val="clear" w:color="auto" w:fill="FFFFFF"/>
          <w:lang w:val="en-GB"/>
        </w:rPr>
        <w:t>, pp.11-19.</w:t>
      </w:r>
    </w:p>
    <w:p w14:paraId="3E6264EC"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5FC68CC5" w14:textId="77777777" w:rsidR="00D01B0C" w:rsidRPr="004D6C87"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Luong, D.H., </w:t>
      </w:r>
      <w:proofErr w:type="spellStart"/>
      <w:r w:rsidRPr="004D6C87">
        <w:rPr>
          <w:rFonts w:ascii="Times New Roman" w:hAnsi="Times New Roman" w:cs="Times New Roman"/>
          <w:color w:val="222222"/>
          <w:sz w:val="24"/>
          <w:szCs w:val="24"/>
          <w:shd w:val="clear" w:color="auto" w:fill="FFFFFF"/>
          <w:lang w:val="en-GB"/>
        </w:rPr>
        <w:t>Outtagarts</w:t>
      </w:r>
      <w:proofErr w:type="spellEnd"/>
      <w:r w:rsidRPr="004D6C87">
        <w:rPr>
          <w:rFonts w:ascii="Times New Roman" w:hAnsi="Times New Roman" w:cs="Times New Roman"/>
          <w:color w:val="222222"/>
          <w:sz w:val="24"/>
          <w:szCs w:val="24"/>
          <w:shd w:val="clear" w:color="auto" w:fill="FFFFFF"/>
          <w:lang w:val="en-GB"/>
        </w:rPr>
        <w:t xml:space="preserve">, A. and </w:t>
      </w:r>
      <w:proofErr w:type="spellStart"/>
      <w:r w:rsidRPr="004D6C87">
        <w:rPr>
          <w:rFonts w:ascii="Times New Roman" w:hAnsi="Times New Roman" w:cs="Times New Roman"/>
          <w:color w:val="222222"/>
          <w:sz w:val="24"/>
          <w:szCs w:val="24"/>
          <w:shd w:val="clear" w:color="auto" w:fill="FFFFFF"/>
          <w:lang w:val="en-GB"/>
        </w:rPr>
        <w:t>Hebbar</w:t>
      </w:r>
      <w:proofErr w:type="spellEnd"/>
      <w:r w:rsidRPr="004D6C87">
        <w:rPr>
          <w:rFonts w:ascii="Times New Roman" w:hAnsi="Times New Roman" w:cs="Times New Roman"/>
          <w:color w:val="222222"/>
          <w:sz w:val="24"/>
          <w:szCs w:val="24"/>
          <w:shd w:val="clear" w:color="auto" w:fill="FFFFFF"/>
          <w:lang w:val="en-GB"/>
        </w:rPr>
        <w:t xml:space="preserve">, A., 2016, June. Traffic monitoring in software defined networks using </w:t>
      </w:r>
      <w:proofErr w:type="spellStart"/>
      <w:r w:rsidRPr="004D6C87">
        <w:rPr>
          <w:rFonts w:ascii="Times New Roman" w:hAnsi="Times New Roman" w:cs="Times New Roman"/>
          <w:color w:val="222222"/>
          <w:sz w:val="24"/>
          <w:szCs w:val="24"/>
          <w:shd w:val="clear" w:color="auto" w:fill="FFFFFF"/>
          <w:lang w:val="en-GB"/>
        </w:rPr>
        <w:t>opendaylight</w:t>
      </w:r>
      <w:proofErr w:type="spellEnd"/>
      <w:r w:rsidRPr="004D6C87">
        <w:rPr>
          <w:rFonts w:ascii="Times New Roman" w:hAnsi="Times New Roman" w:cs="Times New Roman"/>
          <w:color w:val="222222"/>
          <w:sz w:val="24"/>
          <w:szCs w:val="24"/>
          <w:shd w:val="clear" w:color="auto" w:fill="FFFFFF"/>
          <w:lang w:val="en-GB"/>
        </w:rPr>
        <w:t xml:space="preserve"> controller. In</w:t>
      </w:r>
      <w:r w:rsidRPr="00301D81">
        <w:rPr>
          <w:rFonts w:ascii="Times New Roman" w:hAnsi="Times New Roman" w:cs="Times New Roman"/>
          <w:i/>
          <w:iCs/>
          <w:color w:val="222222"/>
          <w:sz w:val="24"/>
          <w:szCs w:val="24"/>
          <w:shd w:val="clear" w:color="auto" w:fill="FFFFFF"/>
          <w:lang w:val="en-GB"/>
        </w:rPr>
        <w:t> International Conference on Mobile, Secure, and Programmable Networking </w:t>
      </w:r>
      <w:r w:rsidRPr="004D6C87">
        <w:rPr>
          <w:rFonts w:ascii="Times New Roman" w:hAnsi="Times New Roman" w:cs="Times New Roman"/>
          <w:color w:val="222222"/>
          <w:sz w:val="24"/>
          <w:szCs w:val="24"/>
          <w:shd w:val="clear" w:color="auto" w:fill="FFFFFF"/>
          <w:lang w:val="en-GB"/>
        </w:rPr>
        <w:t>(pp. 38-48). Springer, Cham.</w:t>
      </w:r>
    </w:p>
    <w:p w14:paraId="5F135601"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br/>
      </w:r>
      <w:proofErr w:type="spellStart"/>
      <w:r w:rsidRPr="004D6C87">
        <w:rPr>
          <w:rFonts w:ascii="Times New Roman" w:hAnsi="Times New Roman" w:cs="Times New Roman"/>
          <w:color w:val="222222"/>
          <w:sz w:val="24"/>
          <w:szCs w:val="24"/>
          <w:shd w:val="clear" w:color="auto" w:fill="FFFFFF"/>
          <w:lang w:val="en-GB"/>
        </w:rPr>
        <w:t>MarketsandMarkets</w:t>
      </w:r>
      <w:proofErr w:type="spellEnd"/>
      <w:r w:rsidRPr="004D6C87">
        <w:rPr>
          <w:rFonts w:ascii="Times New Roman" w:hAnsi="Times New Roman" w:cs="Times New Roman"/>
          <w:color w:val="222222"/>
          <w:sz w:val="24"/>
          <w:szCs w:val="24"/>
          <w:shd w:val="clear" w:color="auto" w:fill="FFFFFF"/>
          <w:lang w:val="en-GB"/>
        </w:rPr>
        <w:t xml:space="preserve"> Research Private Ltd, 2019. Software Defined Networking Market by SDN Type (Open SDN, SDN via Overlay, and SDN via API), Component (Solutions and Services), End User (Data </w:t>
      </w:r>
      <w:proofErr w:type="spellStart"/>
      <w:r w:rsidRPr="004D6C87">
        <w:rPr>
          <w:rFonts w:ascii="Times New Roman" w:hAnsi="Times New Roman" w:cs="Times New Roman"/>
          <w:color w:val="222222"/>
          <w:sz w:val="24"/>
          <w:szCs w:val="24"/>
          <w:shd w:val="clear" w:color="auto" w:fill="FFFFFF"/>
          <w:lang w:val="en-GB"/>
        </w:rPr>
        <w:t>Centers</w:t>
      </w:r>
      <w:proofErr w:type="spellEnd"/>
      <w:r w:rsidRPr="004D6C87">
        <w:rPr>
          <w:rFonts w:ascii="Times New Roman" w:hAnsi="Times New Roman" w:cs="Times New Roman"/>
          <w:color w:val="222222"/>
          <w:sz w:val="24"/>
          <w:szCs w:val="24"/>
          <w:shd w:val="clear" w:color="auto" w:fill="FFFFFF"/>
          <w:lang w:val="en-GB"/>
        </w:rPr>
        <w:t xml:space="preserve">, Service Providers, and Enterprises), and Region - Global </w:t>
      </w:r>
      <w:r w:rsidRPr="004D6C87">
        <w:rPr>
          <w:rFonts w:ascii="Times New Roman" w:hAnsi="Times New Roman" w:cs="Times New Roman"/>
          <w:color w:val="222222"/>
          <w:sz w:val="24"/>
          <w:szCs w:val="24"/>
          <w:shd w:val="clear" w:color="auto" w:fill="FFFFFF"/>
          <w:lang w:val="en-GB"/>
        </w:rPr>
        <w:lastRenderedPageBreak/>
        <w:t>Forecast to 2023. [Online] India. Available at: &lt;</w:t>
      </w:r>
      <w:hyperlink r:id="rId76">
        <w:r w:rsidRPr="004D6C87">
          <w:rPr>
            <w:rFonts w:ascii="Times New Roman" w:hAnsi="Times New Roman" w:cs="Times New Roman"/>
            <w:color w:val="222222"/>
            <w:sz w:val="24"/>
            <w:szCs w:val="24"/>
            <w:shd w:val="clear" w:color="auto" w:fill="FFFFFF"/>
            <w:lang w:val="en-GB"/>
          </w:rPr>
          <w:t>https://www.marketsandmarkets.com/Market-Reports/software-defined-networking-sdn-market-655.html</w:t>
        </w:r>
      </w:hyperlink>
      <w:r w:rsidRPr="004D6C87">
        <w:rPr>
          <w:rFonts w:ascii="Times New Roman" w:hAnsi="Times New Roman" w:cs="Times New Roman"/>
          <w:color w:val="222222"/>
          <w:sz w:val="24"/>
          <w:szCs w:val="24"/>
          <w:shd w:val="clear" w:color="auto" w:fill="FFFFFF"/>
          <w:lang w:val="en-GB"/>
        </w:rPr>
        <w:t>&gt; [Accessed 5 August 2018].</w:t>
      </w:r>
    </w:p>
    <w:p w14:paraId="03D7488C"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7506D0B6" w14:textId="77777777" w:rsidR="00D01B0C" w:rsidRDefault="00D01B0C" w:rsidP="00D01B0C">
      <w:pPr>
        <w:rPr>
          <w:rFonts w:ascii="Times New Roman" w:hAnsi="Times New Roman" w:cs="Times New Roman"/>
          <w:sz w:val="24"/>
          <w:szCs w:val="24"/>
          <w:shd w:val="clear" w:color="auto" w:fill="FFFFFF"/>
          <w:lang w:val="en-GB"/>
        </w:rPr>
      </w:pPr>
      <w:r w:rsidRPr="004D6C87">
        <w:rPr>
          <w:rFonts w:ascii="Times New Roman" w:hAnsi="Times New Roman" w:cs="Times New Roman"/>
          <w:sz w:val="24"/>
          <w:szCs w:val="24"/>
          <w:shd w:val="clear" w:color="auto" w:fill="FFFFFF"/>
          <w:lang w:val="en-GB"/>
        </w:rPr>
        <w:t>Marschke, D., Doyle, J. and Moyer, P., 2015. </w:t>
      </w:r>
      <w:r w:rsidRPr="004D6C87">
        <w:rPr>
          <w:rFonts w:ascii="Times New Roman" w:hAnsi="Times New Roman" w:cs="Times New Roman"/>
          <w:i/>
          <w:iCs/>
          <w:sz w:val="24"/>
          <w:szCs w:val="24"/>
          <w:shd w:val="clear" w:color="auto" w:fill="FFFFFF"/>
          <w:lang w:val="en-GB"/>
        </w:rPr>
        <w:t>Software Defined Networking (SDN): Anatomy of OpenFlow Volume I</w:t>
      </w:r>
      <w:r w:rsidRPr="004D6C87">
        <w:rPr>
          <w:rFonts w:ascii="Times New Roman" w:hAnsi="Times New Roman" w:cs="Times New Roman"/>
          <w:sz w:val="24"/>
          <w:szCs w:val="24"/>
          <w:shd w:val="clear" w:color="auto" w:fill="FFFFFF"/>
          <w:lang w:val="en-GB"/>
        </w:rPr>
        <w:t> (Vol. 1). Lulu. com.</w:t>
      </w:r>
    </w:p>
    <w:p w14:paraId="2181DC9E"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DF94EAD"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Martinez, C., Ferro, R. and Ruiz, W., 2015, October. Next generation networks under the SDN and OpenFlow protocol architecture. In </w:t>
      </w:r>
      <w:r w:rsidRPr="00301D81">
        <w:rPr>
          <w:rFonts w:ascii="Times New Roman" w:hAnsi="Times New Roman" w:cs="Times New Roman"/>
          <w:i/>
          <w:iCs/>
          <w:color w:val="222222"/>
          <w:sz w:val="24"/>
          <w:szCs w:val="24"/>
          <w:shd w:val="clear" w:color="auto" w:fill="FFFFFF"/>
          <w:lang w:val="en-GB"/>
        </w:rPr>
        <w:t>2015 Workshop on Engineering Applications-International Congress on Engineering (WEA) </w:t>
      </w:r>
      <w:r w:rsidRPr="004D6C87">
        <w:rPr>
          <w:rFonts w:ascii="Times New Roman" w:hAnsi="Times New Roman" w:cs="Times New Roman"/>
          <w:color w:val="222222"/>
          <w:sz w:val="24"/>
          <w:szCs w:val="24"/>
          <w:shd w:val="clear" w:color="auto" w:fill="FFFFFF"/>
          <w:lang w:val="en-GB"/>
        </w:rPr>
        <w:t>(pp. 1-7). IEEE.</w:t>
      </w:r>
    </w:p>
    <w:p w14:paraId="304BFBF2"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6E0D361F"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Masoudi</w:t>
      </w:r>
      <w:proofErr w:type="spellEnd"/>
      <w:r w:rsidRPr="004D6C87">
        <w:rPr>
          <w:rFonts w:ascii="Times New Roman" w:hAnsi="Times New Roman" w:cs="Times New Roman"/>
          <w:color w:val="222222"/>
          <w:sz w:val="24"/>
          <w:szCs w:val="24"/>
          <w:shd w:val="clear" w:color="auto" w:fill="FFFFFF"/>
          <w:lang w:val="en-GB"/>
        </w:rPr>
        <w:t xml:space="preserve">, R. and </w:t>
      </w:r>
      <w:proofErr w:type="spellStart"/>
      <w:r w:rsidRPr="004D6C87">
        <w:rPr>
          <w:rFonts w:ascii="Times New Roman" w:hAnsi="Times New Roman" w:cs="Times New Roman"/>
          <w:color w:val="222222"/>
          <w:sz w:val="24"/>
          <w:szCs w:val="24"/>
          <w:shd w:val="clear" w:color="auto" w:fill="FFFFFF"/>
          <w:lang w:val="en-GB"/>
        </w:rPr>
        <w:t>Ghaffari</w:t>
      </w:r>
      <w:proofErr w:type="spellEnd"/>
      <w:r w:rsidRPr="004D6C87">
        <w:rPr>
          <w:rFonts w:ascii="Times New Roman" w:hAnsi="Times New Roman" w:cs="Times New Roman"/>
          <w:color w:val="222222"/>
          <w:sz w:val="24"/>
          <w:szCs w:val="24"/>
          <w:shd w:val="clear" w:color="auto" w:fill="FFFFFF"/>
          <w:lang w:val="en-GB"/>
        </w:rPr>
        <w:t>, A., 2016. Software defined networks: A survey. </w:t>
      </w:r>
      <w:r w:rsidRPr="004D6C87">
        <w:rPr>
          <w:rFonts w:ascii="Times New Roman" w:hAnsi="Times New Roman" w:cs="Times New Roman"/>
          <w:i/>
          <w:iCs/>
          <w:color w:val="222222"/>
          <w:sz w:val="24"/>
          <w:szCs w:val="24"/>
          <w:shd w:val="clear" w:color="auto" w:fill="FFFFFF"/>
          <w:lang w:val="en-GB"/>
        </w:rPr>
        <w:t>Journal of Network and computer Applications</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67</w:t>
      </w:r>
      <w:r w:rsidRPr="004D6C87">
        <w:rPr>
          <w:rFonts w:ascii="Times New Roman" w:hAnsi="Times New Roman" w:cs="Times New Roman"/>
          <w:color w:val="222222"/>
          <w:sz w:val="24"/>
          <w:szCs w:val="24"/>
          <w:shd w:val="clear" w:color="auto" w:fill="FFFFFF"/>
          <w:lang w:val="en-GB"/>
        </w:rPr>
        <w:t>, pp.1-25.</w:t>
      </w:r>
    </w:p>
    <w:p w14:paraId="0BE240D8"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01DE626F"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Maugendre</w:t>
      </w:r>
      <w:proofErr w:type="spellEnd"/>
      <w:r w:rsidRPr="004D6C87">
        <w:rPr>
          <w:rFonts w:ascii="Times New Roman" w:hAnsi="Times New Roman" w:cs="Times New Roman"/>
          <w:color w:val="222222"/>
          <w:sz w:val="24"/>
          <w:szCs w:val="24"/>
          <w:shd w:val="clear" w:color="auto" w:fill="FFFFFF"/>
          <w:lang w:val="en-GB"/>
        </w:rPr>
        <w:t xml:space="preserve">, M., 2015. </w:t>
      </w:r>
      <w:r w:rsidRPr="00301D81">
        <w:rPr>
          <w:rFonts w:ascii="Times New Roman" w:hAnsi="Times New Roman" w:cs="Times New Roman"/>
          <w:i/>
          <w:iCs/>
          <w:color w:val="222222"/>
          <w:sz w:val="24"/>
          <w:szCs w:val="24"/>
          <w:shd w:val="clear" w:color="auto" w:fill="FFFFFF"/>
          <w:lang w:val="en-GB"/>
        </w:rPr>
        <w:t>Development of a performance measurement tool for SDN</w:t>
      </w:r>
      <w:r w:rsidRPr="004D6C87">
        <w:rPr>
          <w:rFonts w:ascii="Times New Roman" w:hAnsi="Times New Roman" w:cs="Times New Roman"/>
          <w:color w:val="222222"/>
          <w:sz w:val="24"/>
          <w:szCs w:val="24"/>
          <w:shd w:val="clear" w:color="auto" w:fill="FFFFFF"/>
          <w:lang w:val="en-GB"/>
        </w:rPr>
        <w:t xml:space="preserve"> (Master's thesis, </w:t>
      </w:r>
      <w:proofErr w:type="spellStart"/>
      <w:r w:rsidRPr="004D6C87">
        <w:rPr>
          <w:rFonts w:ascii="Times New Roman" w:hAnsi="Times New Roman" w:cs="Times New Roman"/>
          <w:color w:val="222222"/>
          <w:sz w:val="24"/>
          <w:szCs w:val="24"/>
          <w:shd w:val="clear" w:color="auto" w:fill="FFFFFF"/>
          <w:lang w:val="en-GB"/>
        </w:rPr>
        <w:t>Universitat</w:t>
      </w:r>
      <w:proofErr w:type="spellEnd"/>
      <w:r w:rsidRPr="004D6C87">
        <w:rPr>
          <w:rFonts w:ascii="Times New Roman" w:hAnsi="Times New Roman" w:cs="Times New Roman"/>
          <w:color w:val="222222"/>
          <w:sz w:val="24"/>
          <w:szCs w:val="24"/>
          <w:shd w:val="clear" w:color="auto" w:fill="FFFFFF"/>
          <w:lang w:val="en-GB"/>
        </w:rPr>
        <w:t xml:space="preserve"> </w:t>
      </w:r>
      <w:proofErr w:type="spellStart"/>
      <w:r w:rsidRPr="004D6C87">
        <w:rPr>
          <w:rFonts w:ascii="Times New Roman" w:hAnsi="Times New Roman" w:cs="Times New Roman"/>
          <w:color w:val="222222"/>
          <w:sz w:val="24"/>
          <w:szCs w:val="24"/>
          <w:shd w:val="clear" w:color="auto" w:fill="FFFFFF"/>
          <w:lang w:val="en-GB"/>
        </w:rPr>
        <w:t>Politècnica</w:t>
      </w:r>
      <w:proofErr w:type="spellEnd"/>
      <w:r w:rsidRPr="004D6C87">
        <w:rPr>
          <w:rFonts w:ascii="Times New Roman" w:hAnsi="Times New Roman" w:cs="Times New Roman"/>
          <w:color w:val="222222"/>
          <w:sz w:val="24"/>
          <w:szCs w:val="24"/>
          <w:shd w:val="clear" w:color="auto" w:fill="FFFFFF"/>
          <w:lang w:val="en-GB"/>
        </w:rPr>
        <w:t xml:space="preserve"> de Catalunya).</w:t>
      </w:r>
    </w:p>
    <w:p w14:paraId="4B72E622"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11F38DD5"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McCusker, K. and </w:t>
      </w:r>
      <w:proofErr w:type="spellStart"/>
      <w:r w:rsidRPr="004D6C87">
        <w:rPr>
          <w:rFonts w:ascii="Times New Roman" w:hAnsi="Times New Roman" w:cs="Times New Roman"/>
          <w:color w:val="222222"/>
          <w:sz w:val="24"/>
          <w:szCs w:val="24"/>
          <w:shd w:val="clear" w:color="auto" w:fill="FFFFFF"/>
          <w:lang w:val="en-GB"/>
        </w:rPr>
        <w:t>Gunaydin</w:t>
      </w:r>
      <w:proofErr w:type="spellEnd"/>
      <w:r w:rsidRPr="004D6C87">
        <w:rPr>
          <w:rFonts w:ascii="Times New Roman" w:hAnsi="Times New Roman" w:cs="Times New Roman"/>
          <w:color w:val="222222"/>
          <w:sz w:val="24"/>
          <w:szCs w:val="24"/>
          <w:shd w:val="clear" w:color="auto" w:fill="FFFFFF"/>
          <w:lang w:val="en-GB"/>
        </w:rPr>
        <w:t>, S., 2015. Research using qualitative, quantitative or mixed methods and choice based on the research. </w:t>
      </w:r>
      <w:r w:rsidRPr="00301D81">
        <w:rPr>
          <w:rFonts w:ascii="Times New Roman" w:hAnsi="Times New Roman" w:cs="Times New Roman"/>
          <w:i/>
          <w:iCs/>
          <w:color w:val="222222"/>
          <w:sz w:val="24"/>
          <w:szCs w:val="24"/>
          <w:shd w:val="clear" w:color="auto" w:fill="FFFFFF"/>
          <w:lang w:val="en-GB"/>
        </w:rPr>
        <w:t>Perfusion, 30(7),</w:t>
      </w:r>
      <w:r w:rsidRPr="004D6C87">
        <w:rPr>
          <w:rFonts w:ascii="Times New Roman" w:hAnsi="Times New Roman" w:cs="Times New Roman"/>
          <w:color w:val="222222"/>
          <w:sz w:val="24"/>
          <w:szCs w:val="24"/>
          <w:shd w:val="clear" w:color="auto" w:fill="FFFFFF"/>
          <w:lang w:val="en-GB"/>
        </w:rPr>
        <w:t xml:space="preserve"> pp.537-542.</w:t>
      </w:r>
    </w:p>
    <w:p w14:paraId="4794E8F0"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6B920BF"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McKenney, P., 1990, January. Stochastic fairness queueing. In </w:t>
      </w:r>
      <w:r w:rsidRPr="00301D81">
        <w:rPr>
          <w:rFonts w:ascii="Times New Roman" w:hAnsi="Times New Roman" w:cs="Times New Roman"/>
          <w:i/>
          <w:iCs/>
          <w:color w:val="222222"/>
          <w:sz w:val="24"/>
          <w:szCs w:val="24"/>
          <w:shd w:val="clear" w:color="auto" w:fill="FFFFFF"/>
          <w:lang w:val="en-GB"/>
        </w:rPr>
        <w:t>IEEE INFOCOM'90</w:t>
      </w:r>
      <w:r w:rsidRPr="004D6C87">
        <w:rPr>
          <w:rFonts w:ascii="Times New Roman" w:hAnsi="Times New Roman" w:cs="Times New Roman"/>
          <w:color w:val="222222"/>
          <w:sz w:val="24"/>
          <w:szCs w:val="24"/>
          <w:shd w:val="clear" w:color="auto" w:fill="FFFFFF"/>
          <w:lang w:val="en-GB"/>
        </w:rPr>
        <w:t> (pp. 733-734).</w:t>
      </w:r>
    </w:p>
    <w:p w14:paraId="772A05E4"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230F91C"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McKeown, N., Anderson, T., Balakrishnan, H., </w:t>
      </w:r>
      <w:proofErr w:type="spellStart"/>
      <w:r w:rsidRPr="004D6C87">
        <w:rPr>
          <w:rFonts w:ascii="Times New Roman" w:hAnsi="Times New Roman" w:cs="Times New Roman"/>
          <w:color w:val="222222"/>
          <w:sz w:val="24"/>
          <w:szCs w:val="24"/>
          <w:shd w:val="clear" w:color="auto" w:fill="FFFFFF"/>
          <w:lang w:val="en-GB"/>
        </w:rPr>
        <w:t>Parulkar</w:t>
      </w:r>
      <w:proofErr w:type="spellEnd"/>
      <w:r w:rsidRPr="004D6C87">
        <w:rPr>
          <w:rFonts w:ascii="Times New Roman" w:hAnsi="Times New Roman" w:cs="Times New Roman"/>
          <w:color w:val="222222"/>
          <w:sz w:val="24"/>
          <w:szCs w:val="24"/>
          <w:shd w:val="clear" w:color="auto" w:fill="FFFFFF"/>
          <w:lang w:val="en-GB"/>
        </w:rPr>
        <w:t xml:space="preserve">, G., Peterson, L., Rexford, J., </w:t>
      </w:r>
      <w:proofErr w:type="spellStart"/>
      <w:r w:rsidRPr="004D6C87">
        <w:rPr>
          <w:rFonts w:ascii="Times New Roman" w:hAnsi="Times New Roman" w:cs="Times New Roman"/>
          <w:color w:val="222222"/>
          <w:sz w:val="24"/>
          <w:szCs w:val="24"/>
          <w:shd w:val="clear" w:color="auto" w:fill="FFFFFF"/>
          <w:lang w:val="en-GB"/>
        </w:rPr>
        <w:t>Shenker</w:t>
      </w:r>
      <w:proofErr w:type="spellEnd"/>
      <w:r w:rsidRPr="004D6C87">
        <w:rPr>
          <w:rFonts w:ascii="Times New Roman" w:hAnsi="Times New Roman" w:cs="Times New Roman"/>
          <w:color w:val="222222"/>
          <w:sz w:val="24"/>
          <w:szCs w:val="24"/>
          <w:shd w:val="clear" w:color="auto" w:fill="FFFFFF"/>
          <w:lang w:val="en-GB"/>
        </w:rPr>
        <w:t>, S. and Turner, J., 2008. OpenFlow: enabling innovation in campus networks. </w:t>
      </w:r>
      <w:r w:rsidRPr="004D6C87">
        <w:rPr>
          <w:rFonts w:ascii="Times New Roman" w:hAnsi="Times New Roman" w:cs="Times New Roman"/>
          <w:i/>
          <w:iCs/>
          <w:color w:val="222222"/>
          <w:sz w:val="24"/>
          <w:szCs w:val="24"/>
          <w:shd w:val="clear" w:color="auto" w:fill="FFFFFF"/>
          <w:lang w:val="en-GB"/>
        </w:rPr>
        <w:t>ACM SIGCOMM Computer Communication Review</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38</w:t>
      </w:r>
      <w:r w:rsidRPr="004D6C87">
        <w:rPr>
          <w:rFonts w:ascii="Times New Roman" w:hAnsi="Times New Roman" w:cs="Times New Roman"/>
          <w:color w:val="222222"/>
          <w:sz w:val="24"/>
          <w:szCs w:val="24"/>
          <w:shd w:val="clear" w:color="auto" w:fill="FFFFFF"/>
          <w:lang w:val="en-GB"/>
        </w:rPr>
        <w:t>(2), pp.69-74.</w:t>
      </w:r>
    </w:p>
    <w:p w14:paraId="4BD1759F"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D9A356B"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Medved</w:t>
      </w:r>
      <w:proofErr w:type="spellEnd"/>
      <w:r w:rsidRPr="004D6C87">
        <w:rPr>
          <w:rFonts w:ascii="Times New Roman" w:hAnsi="Times New Roman" w:cs="Times New Roman"/>
          <w:color w:val="222222"/>
          <w:sz w:val="24"/>
          <w:szCs w:val="24"/>
          <w:shd w:val="clear" w:color="auto" w:fill="FFFFFF"/>
          <w:lang w:val="en-GB"/>
        </w:rPr>
        <w:t xml:space="preserve">, J., </w:t>
      </w:r>
      <w:proofErr w:type="spellStart"/>
      <w:r w:rsidRPr="004D6C87">
        <w:rPr>
          <w:rFonts w:ascii="Times New Roman" w:hAnsi="Times New Roman" w:cs="Times New Roman"/>
          <w:color w:val="222222"/>
          <w:sz w:val="24"/>
          <w:szCs w:val="24"/>
          <w:shd w:val="clear" w:color="auto" w:fill="FFFFFF"/>
          <w:lang w:val="en-GB"/>
        </w:rPr>
        <w:t>Varga</w:t>
      </w:r>
      <w:proofErr w:type="spellEnd"/>
      <w:r w:rsidRPr="004D6C87">
        <w:rPr>
          <w:rFonts w:ascii="Times New Roman" w:hAnsi="Times New Roman" w:cs="Times New Roman"/>
          <w:color w:val="222222"/>
          <w:sz w:val="24"/>
          <w:szCs w:val="24"/>
          <w:shd w:val="clear" w:color="auto" w:fill="FFFFFF"/>
          <w:lang w:val="en-GB"/>
        </w:rPr>
        <w:t xml:space="preserve">, R., </w:t>
      </w:r>
      <w:proofErr w:type="spellStart"/>
      <w:r w:rsidRPr="004D6C87">
        <w:rPr>
          <w:rFonts w:ascii="Times New Roman" w:hAnsi="Times New Roman" w:cs="Times New Roman"/>
          <w:color w:val="222222"/>
          <w:sz w:val="24"/>
          <w:szCs w:val="24"/>
          <w:shd w:val="clear" w:color="auto" w:fill="FFFFFF"/>
          <w:lang w:val="en-GB"/>
        </w:rPr>
        <w:t>Tkacik</w:t>
      </w:r>
      <w:proofErr w:type="spellEnd"/>
      <w:r w:rsidRPr="004D6C87">
        <w:rPr>
          <w:rFonts w:ascii="Times New Roman" w:hAnsi="Times New Roman" w:cs="Times New Roman"/>
          <w:color w:val="222222"/>
          <w:sz w:val="24"/>
          <w:szCs w:val="24"/>
          <w:shd w:val="clear" w:color="auto" w:fill="FFFFFF"/>
          <w:lang w:val="en-GB"/>
        </w:rPr>
        <w:t xml:space="preserve">, A. and Gray, K., 2014, June. </w:t>
      </w:r>
      <w:proofErr w:type="spellStart"/>
      <w:r w:rsidRPr="004D6C87">
        <w:rPr>
          <w:rFonts w:ascii="Times New Roman" w:hAnsi="Times New Roman" w:cs="Times New Roman"/>
          <w:color w:val="222222"/>
          <w:sz w:val="24"/>
          <w:szCs w:val="24"/>
          <w:shd w:val="clear" w:color="auto" w:fill="FFFFFF"/>
          <w:lang w:val="en-GB"/>
        </w:rPr>
        <w:t>Opendaylight</w:t>
      </w:r>
      <w:proofErr w:type="spellEnd"/>
      <w:r w:rsidRPr="004D6C87">
        <w:rPr>
          <w:rFonts w:ascii="Times New Roman" w:hAnsi="Times New Roman" w:cs="Times New Roman"/>
          <w:color w:val="222222"/>
          <w:sz w:val="24"/>
          <w:szCs w:val="24"/>
          <w:shd w:val="clear" w:color="auto" w:fill="FFFFFF"/>
          <w:lang w:val="en-GB"/>
        </w:rPr>
        <w:t xml:space="preserve">: Towards a model-driven </w:t>
      </w:r>
      <w:proofErr w:type="spellStart"/>
      <w:r w:rsidRPr="004D6C87">
        <w:rPr>
          <w:rFonts w:ascii="Times New Roman" w:hAnsi="Times New Roman" w:cs="Times New Roman"/>
          <w:color w:val="222222"/>
          <w:sz w:val="24"/>
          <w:szCs w:val="24"/>
          <w:shd w:val="clear" w:color="auto" w:fill="FFFFFF"/>
          <w:lang w:val="en-GB"/>
        </w:rPr>
        <w:t>sdn</w:t>
      </w:r>
      <w:proofErr w:type="spellEnd"/>
      <w:r w:rsidRPr="004D6C87">
        <w:rPr>
          <w:rFonts w:ascii="Times New Roman" w:hAnsi="Times New Roman" w:cs="Times New Roman"/>
          <w:color w:val="222222"/>
          <w:sz w:val="24"/>
          <w:szCs w:val="24"/>
          <w:shd w:val="clear" w:color="auto" w:fill="FFFFFF"/>
          <w:lang w:val="en-GB"/>
        </w:rPr>
        <w:t xml:space="preserve"> controller architecture. In </w:t>
      </w:r>
      <w:r w:rsidRPr="004D6C87">
        <w:rPr>
          <w:rFonts w:ascii="Times New Roman" w:hAnsi="Times New Roman" w:cs="Times New Roman"/>
          <w:i/>
          <w:iCs/>
          <w:color w:val="222222"/>
          <w:sz w:val="24"/>
          <w:szCs w:val="24"/>
          <w:shd w:val="clear" w:color="auto" w:fill="FFFFFF"/>
          <w:lang w:val="en-GB"/>
        </w:rPr>
        <w:t>Proceeding of IEEE International Symposium on a World of Wireless, Mobile and Multimedia Networks 2014</w:t>
      </w:r>
      <w:r w:rsidRPr="004D6C87">
        <w:rPr>
          <w:rFonts w:ascii="Times New Roman" w:hAnsi="Times New Roman" w:cs="Times New Roman"/>
          <w:color w:val="222222"/>
          <w:sz w:val="24"/>
          <w:szCs w:val="24"/>
          <w:shd w:val="clear" w:color="auto" w:fill="FFFFFF"/>
          <w:lang w:val="en-GB"/>
        </w:rPr>
        <w:t> (pp. 1-6). IEEE.</w:t>
      </w:r>
    </w:p>
    <w:p w14:paraId="60002FD9"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4BA6F70F" w14:textId="4C45BDB1" w:rsidR="00D01B0C" w:rsidRPr="004D6C87" w:rsidRDefault="00D01B0C" w:rsidP="00783F15">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Mehdi, S.A., Khalid, J. and </w:t>
      </w:r>
      <w:proofErr w:type="spellStart"/>
      <w:r w:rsidRPr="004D6C87">
        <w:rPr>
          <w:rFonts w:ascii="Times New Roman" w:hAnsi="Times New Roman" w:cs="Times New Roman"/>
          <w:color w:val="222222"/>
          <w:sz w:val="24"/>
          <w:szCs w:val="24"/>
          <w:shd w:val="clear" w:color="auto" w:fill="FFFFFF"/>
          <w:lang w:val="en-GB"/>
        </w:rPr>
        <w:t>Khayam</w:t>
      </w:r>
      <w:proofErr w:type="spellEnd"/>
      <w:r w:rsidRPr="004D6C87">
        <w:rPr>
          <w:rFonts w:ascii="Times New Roman" w:hAnsi="Times New Roman" w:cs="Times New Roman"/>
          <w:color w:val="222222"/>
          <w:sz w:val="24"/>
          <w:szCs w:val="24"/>
          <w:shd w:val="clear" w:color="auto" w:fill="FFFFFF"/>
          <w:lang w:val="en-GB"/>
        </w:rPr>
        <w:t>, S.A., 2011, September. Revisiting traffic anomaly detection using software defined networking. In </w:t>
      </w:r>
      <w:r w:rsidRPr="004D6C87">
        <w:rPr>
          <w:rFonts w:ascii="Times New Roman" w:hAnsi="Times New Roman" w:cs="Times New Roman"/>
          <w:i/>
          <w:iCs/>
          <w:color w:val="222222"/>
          <w:sz w:val="24"/>
          <w:szCs w:val="24"/>
          <w:shd w:val="clear" w:color="auto" w:fill="FFFFFF"/>
          <w:lang w:val="en-GB"/>
        </w:rPr>
        <w:t>International workshop on recent advances in intrusion detection</w:t>
      </w:r>
      <w:r w:rsidRPr="004D6C87">
        <w:rPr>
          <w:rFonts w:ascii="Times New Roman" w:hAnsi="Times New Roman" w:cs="Times New Roman"/>
          <w:color w:val="222222"/>
          <w:sz w:val="24"/>
          <w:szCs w:val="24"/>
          <w:shd w:val="clear" w:color="auto" w:fill="FFFFFF"/>
          <w:lang w:val="en-GB"/>
        </w:rPr>
        <w:t> (pp. 161-180). Springer, Berlin, Heidelberg.</w:t>
      </w:r>
    </w:p>
    <w:p w14:paraId="5F60DF01" w14:textId="77777777" w:rsidR="00D01B0C" w:rsidRDefault="00D01B0C" w:rsidP="00D01B0C">
      <w:pPr>
        <w:rPr>
          <w:rFonts w:ascii="Times New Roman" w:hAnsi="Times New Roman" w:cs="Times New Roman"/>
          <w:sz w:val="24"/>
          <w:szCs w:val="24"/>
          <w:shd w:val="clear" w:color="auto" w:fill="FFFFFF"/>
          <w:lang w:val="en-GB"/>
        </w:rPr>
      </w:pPr>
      <w:r w:rsidRPr="004D6C87">
        <w:rPr>
          <w:rFonts w:ascii="Times New Roman" w:hAnsi="Times New Roman" w:cs="Times New Roman"/>
          <w:sz w:val="24"/>
          <w:szCs w:val="24"/>
          <w:shd w:val="clear" w:color="auto" w:fill="FFFFFF"/>
          <w:lang w:val="en-GB"/>
        </w:rPr>
        <w:lastRenderedPageBreak/>
        <w:t xml:space="preserve">Mell, P. and </w:t>
      </w:r>
      <w:proofErr w:type="spellStart"/>
      <w:r w:rsidRPr="004D6C87">
        <w:rPr>
          <w:rFonts w:ascii="Times New Roman" w:hAnsi="Times New Roman" w:cs="Times New Roman"/>
          <w:sz w:val="24"/>
          <w:szCs w:val="24"/>
          <w:shd w:val="clear" w:color="auto" w:fill="FFFFFF"/>
          <w:lang w:val="en-GB"/>
        </w:rPr>
        <w:t>Grance</w:t>
      </w:r>
      <w:proofErr w:type="spellEnd"/>
      <w:r w:rsidRPr="004D6C87">
        <w:rPr>
          <w:rFonts w:ascii="Times New Roman" w:hAnsi="Times New Roman" w:cs="Times New Roman"/>
          <w:sz w:val="24"/>
          <w:szCs w:val="24"/>
          <w:shd w:val="clear" w:color="auto" w:fill="FFFFFF"/>
          <w:lang w:val="en-GB"/>
        </w:rPr>
        <w:t xml:space="preserve">, T., 2011. </w:t>
      </w:r>
      <w:r w:rsidRPr="00301D81">
        <w:rPr>
          <w:rFonts w:ascii="Times New Roman" w:hAnsi="Times New Roman" w:cs="Times New Roman"/>
          <w:i/>
          <w:iCs/>
          <w:sz w:val="24"/>
          <w:szCs w:val="24"/>
          <w:shd w:val="clear" w:color="auto" w:fill="FFFFFF"/>
          <w:lang w:val="en-GB"/>
        </w:rPr>
        <w:t>The NIST definition of cloud computing</w:t>
      </w:r>
      <w:r w:rsidRPr="004D6C87">
        <w:rPr>
          <w:rFonts w:ascii="Times New Roman" w:hAnsi="Times New Roman" w:cs="Times New Roman"/>
          <w:sz w:val="24"/>
          <w:szCs w:val="24"/>
          <w:shd w:val="clear" w:color="auto" w:fill="FFFFFF"/>
          <w:lang w:val="en-GB"/>
        </w:rPr>
        <w:t>.</w:t>
      </w:r>
    </w:p>
    <w:p w14:paraId="22581111" w14:textId="77777777" w:rsidR="00D01B0C" w:rsidRPr="004D6C87" w:rsidRDefault="00D01B0C" w:rsidP="00D01B0C">
      <w:pPr>
        <w:rPr>
          <w:rFonts w:ascii="Times New Roman" w:hAnsi="Times New Roman" w:cs="Times New Roman"/>
          <w:sz w:val="24"/>
          <w:szCs w:val="24"/>
          <w:shd w:val="clear" w:color="auto" w:fill="FFFFFF"/>
          <w:lang w:val="en-GB"/>
        </w:rPr>
      </w:pPr>
    </w:p>
    <w:p w14:paraId="27937BA4"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Mendiola, A., </w:t>
      </w:r>
      <w:proofErr w:type="spellStart"/>
      <w:r w:rsidRPr="004D6C87">
        <w:rPr>
          <w:rFonts w:ascii="Times New Roman" w:hAnsi="Times New Roman" w:cs="Times New Roman"/>
          <w:color w:val="222222"/>
          <w:sz w:val="24"/>
          <w:szCs w:val="24"/>
          <w:shd w:val="clear" w:color="auto" w:fill="FFFFFF"/>
          <w:lang w:val="en-GB"/>
        </w:rPr>
        <w:t>Astorga</w:t>
      </w:r>
      <w:proofErr w:type="spellEnd"/>
      <w:r w:rsidRPr="004D6C87">
        <w:rPr>
          <w:rFonts w:ascii="Times New Roman" w:hAnsi="Times New Roman" w:cs="Times New Roman"/>
          <w:color w:val="222222"/>
          <w:sz w:val="24"/>
          <w:szCs w:val="24"/>
          <w:shd w:val="clear" w:color="auto" w:fill="FFFFFF"/>
          <w:lang w:val="en-GB"/>
        </w:rPr>
        <w:t xml:space="preserve">, J., Jacob, E. and </w:t>
      </w:r>
      <w:proofErr w:type="spellStart"/>
      <w:r w:rsidRPr="004D6C87">
        <w:rPr>
          <w:rFonts w:ascii="Times New Roman" w:hAnsi="Times New Roman" w:cs="Times New Roman"/>
          <w:color w:val="222222"/>
          <w:sz w:val="24"/>
          <w:szCs w:val="24"/>
          <w:shd w:val="clear" w:color="auto" w:fill="FFFFFF"/>
          <w:lang w:val="en-GB"/>
        </w:rPr>
        <w:t>Higuero</w:t>
      </w:r>
      <w:proofErr w:type="spellEnd"/>
      <w:r w:rsidRPr="004D6C87">
        <w:rPr>
          <w:rFonts w:ascii="Times New Roman" w:hAnsi="Times New Roman" w:cs="Times New Roman"/>
          <w:color w:val="222222"/>
          <w:sz w:val="24"/>
          <w:szCs w:val="24"/>
          <w:shd w:val="clear" w:color="auto" w:fill="FFFFFF"/>
          <w:lang w:val="en-GB"/>
        </w:rPr>
        <w:t>, M., 2016. A survey on the contributions of software-defined networking to traffic engineering. </w:t>
      </w:r>
      <w:r w:rsidRPr="00301D81">
        <w:rPr>
          <w:rFonts w:ascii="Times New Roman" w:hAnsi="Times New Roman" w:cs="Times New Roman"/>
          <w:i/>
          <w:iCs/>
          <w:color w:val="222222"/>
          <w:sz w:val="24"/>
          <w:szCs w:val="24"/>
          <w:shd w:val="clear" w:color="auto" w:fill="FFFFFF"/>
          <w:lang w:val="en-GB"/>
        </w:rPr>
        <w:t>IEEE Communications Surveys &amp; Tutorials, 19(2),</w:t>
      </w:r>
      <w:r w:rsidRPr="004D6C87">
        <w:rPr>
          <w:rFonts w:ascii="Times New Roman" w:hAnsi="Times New Roman" w:cs="Times New Roman"/>
          <w:color w:val="222222"/>
          <w:sz w:val="24"/>
          <w:szCs w:val="24"/>
          <w:shd w:val="clear" w:color="auto" w:fill="FFFFFF"/>
          <w:lang w:val="en-GB"/>
        </w:rPr>
        <w:t xml:space="preserve"> pp.918-953.</w:t>
      </w:r>
    </w:p>
    <w:p w14:paraId="5FFAFA79"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A67E121"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Metzler, J. and Metzler, A., 2013. </w:t>
      </w:r>
      <w:r w:rsidRPr="004D6C87">
        <w:rPr>
          <w:rFonts w:ascii="Times New Roman" w:hAnsi="Times New Roman" w:cs="Times New Roman"/>
          <w:i/>
          <w:iCs/>
          <w:color w:val="222222"/>
          <w:sz w:val="24"/>
          <w:szCs w:val="24"/>
          <w:shd w:val="clear" w:color="auto" w:fill="FFFFFF"/>
          <w:lang w:val="en-GB"/>
        </w:rPr>
        <w:t>Ten Things to Look for in an SDN Controller</w:t>
      </w:r>
      <w:r w:rsidRPr="004D6C87">
        <w:rPr>
          <w:rFonts w:ascii="Times New Roman" w:hAnsi="Times New Roman" w:cs="Times New Roman"/>
          <w:color w:val="222222"/>
          <w:sz w:val="24"/>
          <w:szCs w:val="24"/>
          <w:shd w:val="clear" w:color="auto" w:fill="FFFFFF"/>
          <w:lang w:val="en-GB"/>
        </w:rPr>
        <w:t> (p. 11). Technical Report, May.</w:t>
      </w:r>
    </w:p>
    <w:p w14:paraId="3E347B6A"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7E6F75D5"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Mirchev</w:t>
      </w:r>
      <w:proofErr w:type="spellEnd"/>
      <w:r w:rsidRPr="004D6C87">
        <w:rPr>
          <w:rFonts w:ascii="Times New Roman" w:hAnsi="Times New Roman" w:cs="Times New Roman"/>
          <w:color w:val="222222"/>
          <w:sz w:val="24"/>
          <w:szCs w:val="24"/>
          <w:shd w:val="clear" w:color="auto" w:fill="FFFFFF"/>
          <w:lang w:val="en-GB"/>
        </w:rPr>
        <w:t>, A., 2015. Survey of Concepts for QoS improvements via SDN. </w:t>
      </w:r>
      <w:r w:rsidRPr="00301D81">
        <w:rPr>
          <w:rFonts w:ascii="Times New Roman" w:hAnsi="Times New Roman" w:cs="Times New Roman"/>
          <w:i/>
          <w:iCs/>
          <w:color w:val="222222"/>
          <w:sz w:val="24"/>
          <w:szCs w:val="24"/>
          <w:shd w:val="clear" w:color="auto" w:fill="FFFFFF"/>
          <w:lang w:val="en-GB"/>
        </w:rPr>
        <w:t>Future Internet (FI) and Innovative Internet Technologies and Mobile Communications (IITM), 33(1).</w:t>
      </w:r>
    </w:p>
    <w:p w14:paraId="150874E7"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0797373"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Mirkovic</w:t>
      </w:r>
      <w:proofErr w:type="spellEnd"/>
      <w:r w:rsidRPr="004D6C87">
        <w:rPr>
          <w:rFonts w:ascii="Times New Roman" w:hAnsi="Times New Roman" w:cs="Times New Roman"/>
          <w:color w:val="222222"/>
          <w:sz w:val="24"/>
          <w:szCs w:val="24"/>
          <w:shd w:val="clear" w:color="auto" w:fill="FFFFFF"/>
          <w:lang w:val="en-GB"/>
        </w:rPr>
        <w:t>, D., Armitage, G. and Branch, P., 2018. A survey of round trip time prediction systems. </w:t>
      </w:r>
      <w:r w:rsidRPr="00301D81">
        <w:rPr>
          <w:rFonts w:ascii="Times New Roman" w:hAnsi="Times New Roman" w:cs="Times New Roman"/>
          <w:i/>
          <w:iCs/>
          <w:color w:val="222222"/>
          <w:sz w:val="24"/>
          <w:szCs w:val="24"/>
          <w:shd w:val="clear" w:color="auto" w:fill="FFFFFF"/>
          <w:lang w:val="en-GB"/>
        </w:rPr>
        <w:t>IEEE Communications Surveys &amp; Tutorials, 20(3),</w:t>
      </w:r>
      <w:r w:rsidRPr="004D6C87">
        <w:rPr>
          <w:rFonts w:ascii="Times New Roman" w:hAnsi="Times New Roman" w:cs="Times New Roman"/>
          <w:color w:val="222222"/>
          <w:sz w:val="24"/>
          <w:szCs w:val="24"/>
          <w:shd w:val="clear" w:color="auto" w:fill="FFFFFF"/>
          <w:lang w:val="en-GB"/>
        </w:rPr>
        <w:t xml:space="preserve"> pp.1758-1776.</w:t>
      </w:r>
    </w:p>
    <w:p w14:paraId="4E4EB8BA"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D118905" w14:textId="77777777" w:rsidR="00D01B0C" w:rsidRDefault="00D01B0C" w:rsidP="00D01B0C">
      <w:pPr>
        <w:rPr>
          <w:rFonts w:ascii="Times New Roman" w:hAnsi="Times New Roman" w:cs="Times New Roman"/>
          <w:sz w:val="24"/>
          <w:szCs w:val="24"/>
          <w:lang w:val="en-GB"/>
        </w:rPr>
      </w:pPr>
      <w:r w:rsidRPr="004D6C87">
        <w:rPr>
          <w:rFonts w:ascii="Times New Roman" w:hAnsi="Times New Roman" w:cs="Times New Roman"/>
          <w:sz w:val="24"/>
          <w:szCs w:val="24"/>
          <w:lang w:val="en-GB"/>
        </w:rPr>
        <w:t>Mishra, C., Mohanty, L., Rath, S., Patnaik, R. and Pradhan, R., 2019. Application of Backward Elimination in Multiple Linear Regression Model for Prediction of Stock Index. In </w:t>
      </w:r>
      <w:r w:rsidRPr="00301D81">
        <w:rPr>
          <w:rFonts w:ascii="Times New Roman" w:hAnsi="Times New Roman" w:cs="Times New Roman"/>
          <w:i/>
          <w:iCs/>
          <w:sz w:val="24"/>
          <w:szCs w:val="24"/>
          <w:lang w:val="en-GB"/>
        </w:rPr>
        <w:t>Intelligent and Cloud Computing (pp. 543-551).</w:t>
      </w:r>
      <w:r w:rsidRPr="004D6C87">
        <w:rPr>
          <w:rFonts w:ascii="Times New Roman" w:hAnsi="Times New Roman" w:cs="Times New Roman"/>
          <w:sz w:val="24"/>
          <w:szCs w:val="24"/>
          <w:lang w:val="en-GB"/>
        </w:rPr>
        <w:t xml:space="preserve"> Springer, Singapore.</w:t>
      </w:r>
    </w:p>
    <w:p w14:paraId="64C254C3" w14:textId="77777777" w:rsidR="00D01B0C" w:rsidRPr="004D6C87" w:rsidRDefault="00D01B0C" w:rsidP="00D01B0C">
      <w:pPr>
        <w:rPr>
          <w:rFonts w:ascii="Times New Roman" w:hAnsi="Times New Roman" w:cs="Times New Roman"/>
          <w:sz w:val="24"/>
          <w:szCs w:val="24"/>
          <w:lang w:val="en-GB"/>
        </w:rPr>
      </w:pPr>
    </w:p>
    <w:p w14:paraId="0E3AB5C7" w14:textId="77777777" w:rsidR="00D01B0C" w:rsidRDefault="00D01B0C" w:rsidP="00D01B0C">
      <w:pPr>
        <w:rPr>
          <w:rFonts w:ascii="Times New Roman" w:hAnsi="Times New Roman" w:cs="Times New Roman"/>
          <w:sz w:val="24"/>
          <w:szCs w:val="24"/>
          <w:lang w:val="en-GB"/>
        </w:rPr>
      </w:pPr>
      <w:r w:rsidRPr="004D6C87">
        <w:rPr>
          <w:rFonts w:ascii="Times New Roman" w:hAnsi="Times New Roman" w:cs="Times New Roman"/>
          <w:sz w:val="24"/>
          <w:szCs w:val="24"/>
          <w:lang w:val="en-GB"/>
        </w:rPr>
        <w:t>Mishra, P., Singh, U., Pandey, C.M., Mishra, P. and Pandey, G., 2019. Application of student's t-test, analysis of variance, and covariance. </w:t>
      </w:r>
      <w:r w:rsidRPr="00301D81">
        <w:rPr>
          <w:rFonts w:ascii="Times New Roman" w:hAnsi="Times New Roman" w:cs="Times New Roman"/>
          <w:i/>
          <w:iCs/>
          <w:sz w:val="24"/>
          <w:szCs w:val="24"/>
          <w:lang w:val="en-GB"/>
        </w:rPr>
        <w:t>Annals of Cardiac Anaesthesia, 22(4),</w:t>
      </w:r>
      <w:r w:rsidRPr="004D6C87">
        <w:rPr>
          <w:rFonts w:ascii="Times New Roman" w:hAnsi="Times New Roman" w:cs="Times New Roman"/>
          <w:sz w:val="24"/>
          <w:szCs w:val="24"/>
          <w:lang w:val="en-GB"/>
        </w:rPr>
        <w:t xml:space="preserve"> p.407.</w:t>
      </w:r>
    </w:p>
    <w:p w14:paraId="7D5C4D36" w14:textId="77777777" w:rsidR="00D01B0C" w:rsidRPr="004D6C87" w:rsidRDefault="00D01B0C" w:rsidP="00D01B0C">
      <w:pPr>
        <w:rPr>
          <w:rFonts w:ascii="Times New Roman" w:hAnsi="Times New Roman" w:cs="Times New Roman"/>
          <w:sz w:val="24"/>
          <w:szCs w:val="24"/>
          <w:lang w:val="en-GB"/>
        </w:rPr>
      </w:pPr>
    </w:p>
    <w:p w14:paraId="590AFA1D"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MobaXterm</w:t>
      </w:r>
      <w:proofErr w:type="spellEnd"/>
      <w:r w:rsidRPr="004D6C87">
        <w:rPr>
          <w:rFonts w:ascii="Times New Roman" w:hAnsi="Times New Roman" w:cs="Times New Roman"/>
          <w:color w:val="222222"/>
          <w:sz w:val="24"/>
          <w:szCs w:val="24"/>
          <w:shd w:val="clear" w:color="auto" w:fill="FFFFFF"/>
          <w:lang w:val="en-GB"/>
        </w:rPr>
        <w:t xml:space="preserve">: Enhanced terminal for Windows with X11 server, tabbed SSH client, network tools and much more. Available at : </w:t>
      </w:r>
      <w:hyperlink r:id="rId77" w:history="1">
        <w:r w:rsidRPr="004D6C87">
          <w:rPr>
            <w:rFonts w:ascii="Times New Roman" w:hAnsi="Times New Roman" w:cs="Times New Roman"/>
            <w:color w:val="222222"/>
            <w:sz w:val="24"/>
            <w:szCs w:val="24"/>
            <w:lang w:val="en-GB"/>
          </w:rPr>
          <w:t>http://mobaxterm.mobatek.net/</w:t>
        </w:r>
      </w:hyperlink>
      <w:r w:rsidRPr="004D6C87">
        <w:rPr>
          <w:rFonts w:ascii="Times New Roman" w:hAnsi="Times New Roman" w:cs="Times New Roman"/>
          <w:color w:val="222222"/>
          <w:sz w:val="24"/>
          <w:szCs w:val="24"/>
          <w:shd w:val="clear" w:color="auto" w:fill="FFFFFF"/>
          <w:lang w:val="en-GB"/>
        </w:rPr>
        <w:t>.</w:t>
      </w:r>
    </w:p>
    <w:p w14:paraId="152A2126"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C4676E4"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Mohan, B.R. and Damodaran, D.K., 2012. </w:t>
      </w:r>
      <w:r w:rsidRPr="00301D81">
        <w:rPr>
          <w:rFonts w:ascii="Times New Roman" w:hAnsi="Times New Roman" w:cs="Times New Roman"/>
          <w:i/>
          <w:iCs/>
          <w:color w:val="222222"/>
          <w:sz w:val="24"/>
          <w:szCs w:val="24"/>
          <w:shd w:val="clear" w:color="auto" w:fill="FFFFFF"/>
          <w:lang w:val="en-GB"/>
        </w:rPr>
        <w:t>Performance measuring and comparison of VirtualBox and VMware</w:t>
      </w:r>
      <w:r w:rsidRPr="004D6C87">
        <w:rPr>
          <w:rFonts w:ascii="Times New Roman" w:hAnsi="Times New Roman" w:cs="Times New Roman"/>
          <w:color w:val="222222"/>
          <w:sz w:val="24"/>
          <w:szCs w:val="24"/>
          <w:shd w:val="clear" w:color="auto" w:fill="FFFFFF"/>
          <w:lang w:val="en-GB"/>
        </w:rPr>
        <w:t>.</w:t>
      </w:r>
    </w:p>
    <w:p w14:paraId="064BB244" w14:textId="77777777" w:rsidR="00D01B0C" w:rsidRDefault="00D01B0C" w:rsidP="00D01B0C">
      <w:pPr>
        <w:rPr>
          <w:rFonts w:ascii="Times New Roman" w:hAnsi="Times New Roman" w:cs="Times New Roman"/>
          <w:color w:val="222222"/>
          <w:sz w:val="24"/>
          <w:szCs w:val="24"/>
          <w:shd w:val="clear" w:color="auto" w:fill="FFFFFF"/>
          <w:lang w:val="en-GB"/>
        </w:rPr>
      </w:pPr>
    </w:p>
    <w:p w14:paraId="21029F57" w14:textId="77777777" w:rsidR="00D01B0C" w:rsidRDefault="00D01B0C" w:rsidP="00D01B0C">
      <w:pPr>
        <w:rPr>
          <w:rFonts w:ascii="Times New Roman" w:hAnsi="Times New Roman" w:cs="Times New Roman"/>
          <w:color w:val="222222"/>
          <w:sz w:val="24"/>
          <w:szCs w:val="24"/>
          <w:shd w:val="clear" w:color="auto" w:fill="FFFFFF"/>
          <w:lang w:val="en-GB"/>
        </w:rPr>
      </w:pPr>
      <w:r w:rsidRPr="009C68B8">
        <w:rPr>
          <w:rFonts w:ascii="Times New Roman" w:hAnsi="Times New Roman" w:cs="Times New Roman"/>
          <w:color w:val="222222"/>
          <w:sz w:val="24"/>
          <w:szCs w:val="24"/>
          <w:shd w:val="clear" w:color="auto" w:fill="FFFFFF"/>
          <w:lang w:val="en-GB"/>
        </w:rPr>
        <w:t>Mustafa, M.E.G. and Talab, S.A., 2016. The effect of queuing mechanisms first in first out (FIFO), priority queuing (PQ) and weighted fair queuing (WFQ) on network’s routers and applications. </w:t>
      </w:r>
      <w:r w:rsidRPr="00930CC4">
        <w:rPr>
          <w:rFonts w:ascii="Times New Roman" w:hAnsi="Times New Roman" w:cs="Times New Roman"/>
          <w:i/>
          <w:iCs/>
          <w:color w:val="222222"/>
          <w:sz w:val="24"/>
          <w:szCs w:val="24"/>
          <w:shd w:val="clear" w:color="auto" w:fill="FFFFFF"/>
          <w:lang w:val="en-GB"/>
        </w:rPr>
        <w:t>Wireless Sensor Network, </w:t>
      </w:r>
      <w:r w:rsidRPr="009C68B8">
        <w:rPr>
          <w:rFonts w:ascii="Times New Roman" w:hAnsi="Times New Roman" w:cs="Times New Roman"/>
          <w:color w:val="222222"/>
          <w:sz w:val="24"/>
          <w:szCs w:val="24"/>
          <w:shd w:val="clear" w:color="auto" w:fill="FFFFFF"/>
          <w:lang w:val="en-GB"/>
        </w:rPr>
        <w:t>8(05), p.77.</w:t>
      </w:r>
    </w:p>
    <w:p w14:paraId="7CA78EC4"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431CDDF4" w14:textId="77777777" w:rsidR="00D01B0C" w:rsidRDefault="00D01B0C" w:rsidP="00D01B0C">
      <w:pPr>
        <w:rPr>
          <w:rFonts w:ascii="Times New Roman" w:hAnsi="Times New Roman" w:cs="Times New Roman"/>
          <w:sz w:val="24"/>
          <w:szCs w:val="24"/>
          <w:shd w:val="clear" w:color="auto" w:fill="FFFFFF"/>
          <w:lang w:val="en-GB"/>
        </w:rPr>
      </w:pPr>
      <w:r w:rsidRPr="004D6C87">
        <w:rPr>
          <w:rFonts w:ascii="Times New Roman" w:hAnsi="Times New Roman" w:cs="Times New Roman"/>
          <w:sz w:val="24"/>
          <w:szCs w:val="24"/>
          <w:shd w:val="clear" w:color="auto" w:fill="FFFFFF"/>
          <w:lang w:val="en-GB"/>
        </w:rPr>
        <w:lastRenderedPageBreak/>
        <w:t xml:space="preserve">Nadeau, T. and Pan, P., 2012. </w:t>
      </w:r>
      <w:r w:rsidRPr="00301D81">
        <w:rPr>
          <w:rFonts w:ascii="Times New Roman" w:hAnsi="Times New Roman" w:cs="Times New Roman"/>
          <w:i/>
          <w:iCs/>
          <w:sz w:val="24"/>
          <w:szCs w:val="24"/>
          <w:shd w:val="clear" w:color="auto" w:fill="FFFFFF"/>
          <w:lang w:val="en-GB"/>
        </w:rPr>
        <w:t xml:space="preserve">Software-Defined Network (SDN) Problem Statement and Use Cases for Data </w:t>
      </w:r>
      <w:proofErr w:type="spellStart"/>
      <w:r w:rsidRPr="00301D81">
        <w:rPr>
          <w:rFonts w:ascii="Times New Roman" w:hAnsi="Times New Roman" w:cs="Times New Roman"/>
          <w:i/>
          <w:iCs/>
          <w:sz w:val="24"/>
          <w:szCs w:val="24"/>
          <w:shd w:val="clear" w:color="auto" w:fill="FFFFFF"/>
          <w:lang w:val="en-GB"/>
        </w:rPr>
        <w:t>Center</w:t>
      </w:r>
      <w:proofErr w:type="spellEnd"/>
      <w:r w:rsidRPr="00301D81">
        <w:rPr>
          <w:rFonts w:ascii="Times New Roman" w:hAnsi="Times New Roman" w:cs="Times New Roman"/>
          <w:i/>
          <w:iCs/>
          <w:sz w:val="24"/>
          <w:szCs w:val="24"/>
          <w:shd w:val="clear" w:color="auto" w:fill="FFFFFF"/>
          <w:lang w:val="en-GB"/>
        </w:rPr>
        <w:t xml:space="preserve"> Applications.</w:t>
      </w:r>
    </w:p>
    <w:p w14:paraId="457BB0EF" w14:textId="77777777" w:rsidR="00D01B0C" w:rsidRPr="004D6C87" w:rsidRDefault="00D01B0C" w:rsidP="00D01B0C">
      <w:pPr>
        <w:rPr>
          <w:rFonts w:ascii="Times New Roman" w:hAnsi="Times New Roman" w:cs="Times New Roman"/>
          <w:sz w:val="24"/>
          <w:szCs w:val="24"/>
          <w:shd w:val="clear" w:color="auto" w:fill="FFFFFF"/>
          <w:lang w:val="en-GB"/>
        </w:rPr>
      </w:pPr>
    </w:p>
    <w:p w14:paraId="353F8BC1"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Nadeau, T.D. and Gray, K., 2013. </w:t>
      </w:r>
      <w:r w:rsidRPr="004D6C87">
        <w:rPr>
          <w:rFonts w:ascii="Times New Roman" w:hAnsi="Times New Roman" w:cs="Times New Roman"/>
          <w:i/>
          <w:iCs/>
          <w:color w:val="222222"/>
          <w:sz w:val="24"/>
          <w:szCs w:val="24"/>
          <w:shd w:val="clear" w:color="auto" w:fill="FFFFFF"/>
          <w:lang w:val="en-GB"/>
        </w:rPr>
        <w:t>SDN: Software Defined Networks: an authoritative review of network programmability technologies</w:t>
      </w:r>
      <w:r w:rsidRPr="004D6C87">
        <w:rPr>
          <w:rFonts w:ascii="Times New Roman" w:hAnsi="Times New Roman" w:cs="Times New Roman"/>
          <w:color w:val="222222"/>
          <w:sz w:val="24"/>
          <w:szCs w:val="24"/>
          <w:shd w:val="clear" w:color="auto" w:fill="FFFFFF"/>
          <w:lang w:val="en-GB"/>
        </w:rPr>
        <w:t>. " O'Reilly Media, Inc.".</w:t>
      </w:r>
    </w:p>
    <w:p w14:paraId="61E1372A"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180E2E1C"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Network Innovation through OpenFlow and SDN: Principles and design. CRC Press. Ch.11.</w:t>
      </w:r>
    </w:p>
    <w:p w14:paraId="730BB891"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NICIRA, It’s Time to Virtualize the Network, 2012, Available at: &lt;http://www.netfos.com.tw/PDF/Nicira/It%20is%20Time%20To%20Virtualize%20the%20Network%20White%20Paper.pdf&gt;.</w:t>
      </w:r>
      <w:r>
        <w:rPr>
          <w:rFonts w:ascii="Times New Roman" w:hAnsi="Times New Roman" w:cs="Times New Roman"/>
          <w:color w:val="222222"/>
          <w:sz w:val="24"/>
          <w:szCs w:val="24"/>
          <w:shd w:val="clear" w:color="auto" w:fill="FFFFFF"/>
          <w:lang w:val="en-GB"/>
        </w:rPr>
        <w:t xml:space="preserve"> [Accessed: 16 March 2017]</w:t>
      </w:r>
    </w:p>
    <w:p w14:paraId="23B48F0F"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0E0FA01"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Numan</w:t>
      </w:r>
      <w:proofErr w:type="spellEnd"/>
      <w:r w:rsidRPr="004D6C87">
        <w:rPr>
          <w:rFonts w:ascii="Times New Roman" w:hAnsi="Times New Roman" w:cs="Times New Roman"/>
          <w:color w:val="222222"/>
          <w:sz w:val="24"/>
          <w:szCs w:val="24"/>
          <w:shd w:val="clear" w:color="auto" w:fill="FFFFFF"/>
          <w:lang w:val="en-GB"/>
        </w:rPr>
        <w:t xml:space="preserve">, P.E., Yusof, K.M., </w:t>
      </w:r>
      <w:proofErr w:type="spellStart"/>
      <w:r w:rsidRPr="004D6C87">
        <w:rPr>
          <w:rFonts w:ascii="Times New Roman" w:hAnsi="Times New Roman" w:cs="Times New Roman"/>
          <w:color w:val="222222"/>
          <w:sz w:val="24"/>
          <w:szCs w:val="24"/>
          <w:shd w:val="clear" w:color="auto" w:fill="FFFFFF"/>
          <w:lang w:val="en-GB"/>
        </w:rPr>
        <w:t>Marsono</w:t>
      </w:r>
      <w:proofErr w:type="spellEnd"/>
      <w:r w:rsidRPr="004D6C87">
        <w:rPr>
          <w:rFonts w:ascii="Times New Roman" w:hAnsi="Times New Roman" w:cs="Times New Roman"/>
          <w:color w:val="222222"/>
          <w:sz w:val="24"/>
          <w:szCs w:val="24"/>
          <w:shd w:val="clear" w:color="auto" w:fill="FFFFFF"/>
          <w:lang w:val="en-GB"/>
        </w:rPr>
        <w:t xml:space="preserve">, M.N.B., Yusof, S.K.S., </w:t>
      </w:r>
      <w:proofErr w:type="spellStart"/>
      <w:r w:rsidRPr="004D6C87">
        <w:rPr>
          <w:rFonts w:ascii="Times New Roman" w:hAnsi="Times New Roman" w:cs="Times New Roman"/>
          <w:color w:val="222222"/>
          <w:sz w:val="24"/>
          <w:szCs w:val="24"/>
          <w:shd w:val="clear" w:color="auto" w:fill="FFFFFF"/>
          <w:lang w:val="en-GB"/>
        </w:rPr>
        <w:t>Fauzi</w:t>
      </w:r>
      <w:proofErr w:type="spellEnd"/>
      <w:r w:rsidRPr="004D6C87">
        <w:rPr>
          <w:rFonts w:ascii="Times New Roman" w:hAnsi="Times New Roman" w:cs="Times New Roman"/>
          <w:color w:val="222222"/>
          <w:sz w:val="24"/>
          <w:szCs w:val="24"/>
          <w:shd w:val="clear" w:color="auto" w:fill="FFFFFF"/>
          <w:lang w:val="en-GB"/>
        </w:rPr>
        <w:t xml:space="preserve">, M.H.B.M., Nathaniel, S., </w:t>
      </w:r>
      <w:proofErr w:type="spellStart"/>
      <w:r w:rsidRPr="004D6C87">
        <w:rPr>
          <w:rFonts w:ascii="Times New Roman" w:hAnsi="Times New Roman" w:cs="Times New Roman"/>
          <w:color w:val="222222"/>
          <w:sz w:val="24"/>
          <w:szCs w:val="24"/>
          <w:shd w:val="clear" w:color="auto" w:fill="FFFFFF"/>
          <w:lang w:val="en-GB"/>
        </w:rPr>
        <w:t>Onwuka</w:t>
      </w:r>
      <w:proofErr w:type="spellEnd"/>
      <w:r w:rsidRPr="004D6C87">
        <w:rPr>
          <w:rFonts w:ascii="Times New Roman" w:hAnsi="Times New Roman" w:cs="Times New Roman"/>
          <w:color w:val="222222"/>
          <w:sz w:val="24"/>
          <w:szCs w:val="24"/>
          <w:shd w:val="clear" w:color="auto" w:fill="FFFFFF"/>
          <w:lang w:val="en-GB"/>
        </w:rPr>
        <w:t xml:space="preserve">, E.N. and </w:t>
      </w:r>
      <w:proofErr w:type="spellStart"/>
      <w:r w:rsidRPr="004D6C87">
        <w:rPr>
          <w:rFonts w:ascii="Times New Roman" w:hAnsi="Times New Roman" w:cs="Times New Roman"/>
          <w:color w:val="222222"/>
          <w:sz w:val="24"/>
          <w:szCs w:val="24"/>
          <w:shd w:val="clear" w:color="auto" w:fill="FFFFFF"/>
          <w:lang w:val="en-GB"/>
        </w:rPr>
        <w:t>Baharudin</w:t>
      </w:r>
      <w:proofErr w:type="spellEnd"/>
      <w:r w:rsidRPr="004D6C87">
        <w:rPr>
          <w:rFonts w:ascii="Times New Roman" w:hAnsi="Times New Roman" w:cs="Times New Roman"/>
          <w:color w:val="222222"/>
          <w:sz w:val="24"/>
          <w:szCs w:val="24"/>
          <w:shd w:val="clear" w:color="auto" w:fill="FFFFFF"/>
          <w:lang w:val="en-GB"/>
        </w:rPr>
        <w:t>, M.A.B., 2019. On the latency and jitter evaluation of software defined networks. </w:t>
      </w:r>
      <w:r w:rsidRPr="00301D81">
        <w:rPr>
          <w:rFonts w:ascii="Times New Roman" w:hAnsi="Times New Roman" w:cs="Times New Roman"/>
          <w:i/>
          <w:iCs/>
          <w:color w:val="222222"/>
          <w:sz w:val="24"/>
          <w:szCs w:val="24"/>
          <w:shd w:val="clear" w:color="auto" w:fill="FFFFFF"/>
          <w:lang w:val="en-GB"/>
        </w:rPr>
        <w:t>Bulletin of Electrical Engineering and Informatics, 8(4),</w:t>
      </w:r>
      <w:r w:rsidRPr="004D6C87">
        <w:rPr>
          <w:rFonts w:ascii="Times New Roman" w:hAnsi="Times New Roman" w:cs="Times New Roman"/>
          <w:color w:val="222222"/>
          <w:sz w:val="24"/>
          <w:szCs w:val="24"/>
          <w:shd w:val="clear" w:color="auto" w:fill="FFFFFF"/>
          <w:lang w:val="en-GB"/>
        </w:rPr>
        <w:t xml:space="preserve"> pp.1507-1516.</w:t>
      </w:r>
    </w:p>
    <w:p w14:paraId="31E3E41D"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EB2E7A8"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Nunes, B.A.A., Mendonca, M., Nguyen, X.N., </w:t>
      </w:r>
      <w:proofErr w:type="spellStart"/>
      <w:r w:rsidRPr="004D6C87">
        <w:rPr>
          <w:rFonts w:ascii="Times New Roman" w:hAnsi="Times New Roman" w:cs="Times New Roman"/>
          <w:color w:val="222222"/>
          <w:sz w:val="24"/>
          <w:szCs w:val="24"/>
          <w:shd w:val="clear" w:color="auto" w:fill="FFFFFF"/>
          <w:lang w:val="en-GB"/>
        </w:rPr>
        <w:t>Obraczka</w:t>
      </w:r>
      <w:proofErr w:type="spellEnd"/>
      <w:r w:rsidRPr="004D6C87">
        <w:rPr>
          <w:rFonts w:ascii="Times New Roman" w:hAnsi="Times New Roman" w:cs="Times New Roman"/>
          <w:color w:val="222222"/>
          <w:sz w:val="24"/>
          <w:szCs w:val="24"/>
          <w:shd w:val="clear" w:color="auto" w:fill="FFFFFF"/>
          <w:lang w:val="en-GB"/>
        </w:rPr>
        <w:t xml:space="preserve">, K. and </w:t>
      </w:r>
      <w:proofErr w:type="spellStart"/>
      <w:r w:rsidRPr="004D6C87">
        <w:rPr>
          <w:rFonts w:ascii="Times New Roman" w:hAnsi="Times New Roman" w:cs="Times New Roman"/>
          <w:color w:val="222222"/>
          <w:sz w:val="24"/>
          <w:szCs w:val="24"/>
          <w:shd w:val="clear" w:color="auto" w:fill="FFFFFF"/>
          <w:lang w:val="en-GB"/>
        </w:rPr>
        <w:t>Turletti</w:t>
      </w:r>
      <w:proofErr w:type="spellEnd"/>
      <w:r w:rsidRPr="004D6C87">
        <w:rPr>
          <w:rFonts w:ascii="Times New Roman" w:hAnsi="Times New Roman" w:cs="Times New Roman"/>
          <w:color w:val="222222"/>
          <w:sz w:val="24"/>
          <w:szCs w:val="24"/>
          <w:shd w:val="clear" w:color="auto" w:fill="FFFFFF"/>
          <w:lang w:val="en-GB"/>
        </w:rPr>
        <w:t>, T., 2014. A survey of software-defined networking: Past, present, and future of programmable networks. </w:t>
      </w:r>
      <w:r w:rsidRPr="008A31B6">
        <w:rPr>
          <w:rFonts w:ascii="Times New Roman" w:hAnsi="Times New Roman" w:cs="Times New Roman"/>
          <w:i/>
          <w:iCs/>
          <w:color w:val="222222"/>
          <w:sz w:val="24"/>
          <w:szCs w:val="24"/>
          <w:shd w:val="clear" w:color="auto" w:fill="FFFFFF"/>
          <w:lang w:val="en-GB"/>
        </w:rPr>
        <w:t>IEEE Communications Surveys &amp; Tutorials, 16(3)</w:t>
      </w:r>
      <w:r w:rsidRPr="008A31B6">
        <w:rPr>
          <w:rFonts w:ascii="Times New Roman" w:hAnsi="Times New Roman" w:cs="Times New Roman"/>
          <w:color w:val="222222"/>
          <w:sz w:val="24"/>
          <w:szCs w:val="24"/>
          <w:shd w:val="clear" w:color="auto" w:fill="FFFFFF"/>
          <w:lang w:val="en-GB"/>
        </w:rPr>
        <w:t>,</w:t>
      </w:r>
      <w:r w:rsidRPr="008A31B6">
        <w:rPr>
          <w:rFonts w:ascii="Times New Roman" w:hAnsi="Times New Roman" w:cs="Times New Roman"/>
          <w:i/>
          <w:iCs/>
          <w:color w:val="222222"/>
          <w:sz w:val="24"/>
          <w:szCs w:val="24"/>
          <w:shd w:val="clear" w:color="auto" w:fill="FFFFFF"/>
          <w:lang w:val="en-GB"/>
        </w:rPr>
        <w:t xml:space="preserve"> </w:t>
      </w:r>
      <w:r w:rsidRPr="004D6C87">
        <w:rPr>
          <w:rFonts w:ascii="Times New Roman" w:hAnsi="Times New Roman" w:cs="Times New Roman"/>
          <w:color w:val="222222"/>
          <w:sz w:val="24"/>
          <w:szCs w:val="24"/>
          <w:shd w:val="clear" w:color="auto" w:fill="FFFFFF"/>
          <w:lang w:val="en-GB"/>
        </w:rPr>
        <w:t>pp.1617-1634</w:t>
      </w:r>
      <w:r>
        <w:rPr>
          <w:rFonts w:ascii="Times New Roman" w:hAnsi="Times New Roman" w:cs="Times New Roman"/>
          <w:color w:val="222222"/>
          <w:sz w:val="24"/>
          <w:szCs w:val="24"/>
          <w:shd w:val="clear" w:color="auto" w:fill="FFFFFF"/>
          <w:lang w:val="en-GB"/>
        </w:rPr>
        <w:t>.</w:t>
      </w:r>
    </w:p>
    <w:p w14:paraId="006DD793"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10F3D715"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ONF, 2009. </w:t>
      </w:r>
      <w:proofErr w:type="spellStart"/>
      <w:r w:rsidRPr="004D6C87">
        <w:rPr>
          <w:rFonts w:ascii="Times New Roman" w:hAnsi="Times New Roman" w:cs="Times New Roman"/>
          <w:color w:val="222222"/>
          <w:sz w:val="24"/>
          <w:szCs w:val="24"/>
          <w:shd w:val="clear" w:color="auto" w:fill="FFFFFF"/>
          <w:lang w:val="en-GB"/>
        </w:rPr>
        <w:t>Openflow</w:t>
      </w:r>
      <w:proofErr w:type="spellEnd"/>
      <w:r w:rsidRPr="004D6C87">
        <w:rPr>
          <w:rFonts w:ascii="Times New Roman" w:hAnsi="Times New Roman" w:cs="Times New Roman"/>
          <w:color w:val="222222"/>
          <w:sz w:val="24"/>
          <w:szCs w:val="24"/>
          <w:shd w:val="clear" w:color="auto" w:fill="FFFFFF"/>
          <w:lang w:val="en-GB"/>
        </w:rPr>
        <w:t xml:space="preserve"> switch specification. [pdf] Available at: &lt;</w:t>
      </w:r>
      <w:hyperlink r:id="rId78" w:history="1">
        <w:r w:rsidRPr="004D6C87">
          <w:rPr>
            <w:rFonts w:ascii="Times New Roman" w:hAnsi="Times New Roman" w:cs="Times New Roman"/>
            <w:color w:val="222222"/>
            <w:sz w:val="24"/>
            <w:szCs w:val="24"/>
            <w:shd w:val="clear" w:color="auto" w:fill="FFFFFF"/>
            <w:lang w:val="en-GB"/>
          </w:rPr>
          <w:t>https://www.opennetworking.org/wp-content/uploads/2013/04/openflow-spec-v1.0.0.pdf</w:t>
        </w:r>
      </w:hyperlink>
      <w:r w:rsidRPr="004D6C87">
        <w:rPr>
          <w:rFonts w:ascii="Times New Roman" w:hAnsi="Times New Roman" w:cs="Times New Roman"/>
          <w:color w:val="222222"/>
          <w:sz w:val="24"/>
          <w:szCs w:val="24"/>
          <w:shd w:val="clear" w:color="auto" w:fill="FFFFFF"/>
          <w:lang w:val="en-GB"/>
        </w:rPr>
        <w:t>&gt;</w:t>
      </w:r>
    </w:p>
    <w:p w14:paraId="758EE857"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0674414A"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ONF, 2012. Software-Defined Networking: the new norm for networks. [pdf] Available at: &lt;</w:t>
      </w:r>
      <w:hyperlink r:id="rId79">
        <w:r w:rsidRPr="004D6C87">
          <w:rPr>
            <w:rFonts w:ascii="Times New Roman" w:hAnsi="Times New Roman" w:cs="Times New Roman"/>
            <w:color w:val="222222"/>
            <w:sz w:val="24"/>
            <w:szCs w:val="24"/>
            <w:shd w:val="clear" w:color="auto" w:fill="FFFFFF"/>
            <w:lang w:val="en-GB"/>
          </w:rPr>
          <w:t>https://www.opennetworking.org/images/stories/downloads/sdn-resources/white-papers/wp-sdn-newnorm.pdf</w:t>
        </w:r>
      </w:hyperlink>
      <w:r w:rsidRPr="004D6C87">
        <w:rPr>
          <w:rFonts w:ascii="Times New Roman" w:hAnsi="Times New Roman" w:cs="Times New Roman"/>
          <w:color w:val="222222"/>
          <w:sz w:val="24"/>
          <w:szCs w:val="24"/>
          <w:shd w:val="clear" w:color="auto" w:fill="FFFFFF"/>
          <w:lang w:val="en-GB"/>
        </w:rPr>
        <w:t>&gt; [Accessed 29 June 2016].</w:t>
      </w:r>
    </w:p>
    <w:p w14:paraId="34F9705A"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6057F693" w14:textId="77777777" w:rsidR="00D01B0C" w:rsidRDefault="00D01B0C" w:rsidP="00D01B0C">
      <w:pPr>
        <w:autoSpaceDE w:val="0"/>
        <w:autoSpaceDN w:val="0"/>
        <w:adjustRightInd w:val="0"/>
        <w:rPr>
          <w:rStyle w:val="Hyperlink"/>
          <w:rFonts w:ascii="Times New Roman" w:eastAsia="MS Mincho" w:hAnsi="Times New Roman" w:cs="Times New Roman"/>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ONF, 2012. Version 1.3.0 (Wire Protocol 0x04). [Online]. Available at: </w:t>
      </w:r>
      <w:r>
        <w:rPr>
          <w:rFonts w:ascii="Times New Roman" w:hAnsi="Times New Roman" w:cs="Times New Roman"/>
          <w:color w:val="222222"/>
          <w:sz w:val="24"/>
          <w:szCs w:val="24"/>
          <w:shd w:val="clear" w:color="auto" w:fill="FFFFFF"/>
          <w:lang w:val="en-GB"/>
        </w:rPr>
        <w:t>&lt;</w:t>
      </w:r>
      <w:hyperlink r:id="rId80" w:history="1">
        <w:r w:rsidRPr="004D6C87">
          <w:rPr>
            <w:rStyle w:val="Hyperlink"/>
            <w:rFonts w:ascii="Times New Roman" w:eastAsia="MS Mincho" w:hAnsi="Times New Roman" w:cs="Times New Roman"/>
            <w:sz w:val="24"/>
            <w:szCs w:val="24"/>
            <w:shd w:val="clear" w:color="auto" w:fill="FFFFFF"/>
            <w:lang w:val="en-GB"/>
          </w:rPr>
          <w:t>https://www.opennetworking.org/images/stories/downloads/specification/openflow-spec-v1.3.0.pdf</w:t>
        </w:r>
      </w:hyperlink>
      <w:r>
        <w:rPr>
          <w:rStyle w:val="Hyperlink"/>
          <w:rFonts w:ascii="Times New Roman" w:eastAsia="MS Mincho" w:hAnsi="Times New Roman" w:cs="Times New Roman"/>
          <w:sz w:val="24"/>
          <w:szCs w:val="24"/>
          <w:shd w:val="clear" w:color="auto" w:fill="FFFFFF"/>
          <w:lang w:val="en-GB"/>
        </w:rPr>
        <w:t xml:space="preserve">&gt; </w:t>
      </w:r>
      <w:r>
        <w:rPr>
          <w:rFonts w:ascii="Times New Roman" w:hAnsi="Times New Roman" w:cs="Times New Roman"/>
          <w:color w:val="222222"/>
          <w:sz w:val="24"/>
          <w:szCs w:val="24"/>
          <w:shd w:val="clear" w:color="auto" w:fill="FFFFFF"/>
          <w:lang w:val="en-GB"/>
        </w:rPr>
        <w:t>[Accessed: 03 April 2015]</w:t>
      </w:r>
    </w:p>
    <w:p w14:paraId="299B42FD" w14:textId="77777777" w:rsidR="00D01B0C" w:rsidRPr="004D6C87" w:rsidRDefault="00D01B0C" w:rsidP="00D01B0C">
      <w:pPr>
        <w:autoSpaceDE w:val="0"/>
        <w:autoSpaceDN w:val="0"/>
        <w:adjustRightInd w:val="0"/>
        <w:rPr>
          <w:rStyle w:val="Hyperlink"/>
          <w:rFonts w:ascii="Times New Roman" w:eastAsia="MS Mincho" w:hAnsi="Times New Roman" w:cs="Times New Roman"/>
          <w:sz w:val="24"/>
          <w:szCs w:val="24"/>
          <w:shd w:val="clear" w:color="auto" w:fill="FFFFFF"/>
          <w:lang w:val="en-GB"/>
        </w:rPr>
      </w:pPr>
    </w:p>
    <w:p w14:paraId="0D6CA917" w14:textId="2A8B1BB9" w:rsidR="00D01B0C" w:rsidRPr="004D6C87" w:rsidRDefault="00D01B0C" w:rsidP="00783F15">
      <w:pPr>
        <w:rPr>
          <w:rFonts w:ascii="Times New Roman" w:hAnsi="Times New Roman" w:cs="Times New Roman"/>
          <w:sz w:val="24"/>
          <w:szCs w:val="24"/>
          <w:shd w:val="clear" w:color="auto" w:fill="FFFFFF"/>
          <w:lang w:val="en-GB"/>
        </w:rPr>
      </w:pPr>
      <w:r>
        <w:rPr>
          <w:rFonts w:ascii="Times New Roman" w:hAnsi="Times New Roman" w:cs="Times New Roman"/>
          <w:sz w:val="24"/>
          <w:szCs w:val="24"/>
          <w:shd w:val="clear" w:color="auto" w:fill="FFFFFF"/>
          <w:lang w:val="en-GB"/>
        </w:rPr>
        <w:t>ONF,</w:t>
      </w:r>
      <w:r w:rsidRPr="004D6C87">
        <w:rPr>
          <w:rFonts w:ascii="Times New Roman" w:hAnsi="Times New Roman" w:cs="Times New Roman"/>
          <w:sz w:val="24"/>
          <w:szCs w:val="24"/>
          <w:shd w:val="clear" w:color="auto" w:fill="FFFFFF"/>
          <w:lang w:val="en-GB"/>
        </w:rPr>
        <w:t xml:space="preserve"> 2014.</w:t>
      </w:r>
      <w:r>
        <w:rPr>
          <w:rFonts w:ascii="Times New Roman" w:hAnsi="Times New Roman" w:cs="Times New Roman"/>
          <w:sz w:val="24"/>
          <w:szCs w:val="24"/>
          <w:shd w:val="clear" w:color="auto" w:fill="FFFFFF"/>
          <w:lang w:val="en-GB"/>
        </w:rPr>
        <w:t xml:space="preserve"> S</w:t>
      </w:r>
      <w:r w:rsidRPr="004D6C87">
        <w:rPr>
          <w:rFonts w:ascii="Times New Roman" w:hAnsi="Times New Roman" w:cs="Times New Roman"/>
          <w:sz w:val="24"/>
          <w:szCs w:val="24"/>
          <w:shd w:val="clear" w:color="auto" w:fill="FFFFFF"/>
          <w:lang w:val="en-GB"/>
        </w:rPr>
        <w:t xml:space="preserve">DN Architecture overview.[pdf] Available at:  </w:t>
      </w:r>
      <w:r>
        <w:rPr>
          <w:rFonts w:ascii="Times New Roman" w:hAnsi="Times New Roman" w:cs="Times New Roman"/>
          <w:sz w:val="24"/>
          <w:szCs w:val="24"/>
          <w:shd w:val="clear" w:color="auto" w:fill="FFFFFF"/>
          <w:lang w:val="en-GB"/>
        </w:rPr>
        <w:t>&lt;</w:t>
      </w:r>
      <w:hyperlink r:id="rId81" w:history="1">
        <w:r w:rsidRPr="004D6C87">
          <w:rPr>
            <w:rStyle w:val="Hyperlink"/>
            <w:rFonts w:ascii="Times New Roman" w:eastAsia="MS Mincho" w:hAnsi="Times New Roman" w:cs="Times New Roman"/>
            <w:sz w:val="24"/>
            <w:szCs w:val="24"/>
            <w:shd w:val="clear" w:color="auto" w:fill="FFFFFF"/>
            <w:lang w:val="en-GB"/>
          </w:rPr>
          <w:t>https://www.opennetworking.org/images/stories/downloads/sdn-resources/technical reports/TR_SDN-ARCH-Overview-1.1-11112014.02.pdf</w:t>
        </w:r>
      </w:hyperlink>
      <w:r>
        <w:rPr>
          <w:rStyle w:val="Hyperlink"/>
          <w:rFonts w:ascii="Times New Roman" w:eastAsia="MS Mincho" w:hAnsi="Times New Roman" w:cs="Times New Roman"/>
          <w:sz w:val="24"/>
          <w:szCs w:val="24"/>
          <w:shd w:val="clear" w:color="auto" w:fill="FFFFFF"/>
          <w:lang w:val="en-GB"/>
        </w:rPr>
        <w:t>&gt;.</w:t>
      </w:r>
      <w:r w:rsidRPr="004D6C87">
        <w:rPr>
          <w:rFonts w:ascii="Times New Roman" w:hAnsi="Times New Roman" w:cs="Times New Roman"/>
          <w:sz w:val="24"/>
          <w:szCs w:val="24"/>
          <w:shd w:val="clear" w:color="auto" w:fill="FFFFFF"/>
          <w:lang w:val="en-GB"/>
        </w:rPr>
        <w:t xml:space="preserve"> [Accessed 21 July 2015].</w:t>
      </w:r>
    </w:p>
    <w:p w14:paraId="1C9F91F4" w14:textId="77777777" w:rsidR="00D01B0C" w:rsidRPr="009E752E" w:rsidRDefault="00D01B0C" w:rsidP="00D01B0C">
      <w:pPr>
        <w:autoSpaceDE w:val="0"/>
        <w:autoSpaceDN w:val="0"/>
        <w:adjustRightInd w:val="0"/>
        <w:rPr>
          <w:rStyle w:val="Hyperlink"/>
          <w:rFonts w:ascii="Times New Roman" w:hAnsi="Times New Roman" w:cs="Times New Roman"/>
          <w:color w:val="222222"/>
          <w:sz w:val="24"/>
          <w:szCs w:val="24"/>
          <w:u w:val="none"/>
          <w:shd w:val="clear" w:color="auto" w:fill="FFFFFF"/>
          <w:lang w:val="en-GB"/>
        </w:rPr>
      </w:pPr>
      <w:r w:rsidRPr="004D6C87">
        <w:rPr>
          <w:rFonts w:ascii="Times New Roman" w:hAnsi="Times New Roman" w:cs="Times New Roman"/>
          <w:color w:val="222222"/>
          <w:sz w:val="24"/>
          <w:szCs w:val="24"/>
          <w:shd w:val="clear" w:color="auto" w:fill="FFFFFF"/>
          <w:lang w:val="en-GB"/>
        </w:rPr>
        <w:lastRenderedPageBreak/>
        <w:t>ONF, 2015. Version 1.5 (Wire Protocol 0x04). [Online]. Available at:</w:t>
      </w:r>
      <w:r>
        <w:rPr>
          <w:rFonts w:ascii="Times New Roman" w:hAnsi="Times New Roman" w:cs="Times New Roman"/>
          <w:color w:val="222222"/>
          <w:sz w:val="24"/>
          <w:szCs w:val="24"/>
          <w:shd w:val="clear" w:color="auto" w:fill="FFFFFF"/>
          <w:lang w:val="en-GB"/>
        </w:rPr>
        <w:t xml:space="preserve"> </w:t>
      </w:r>
      <w:r w:rsidRPr="004D6C87">
        <w:rPr>
          <w:rFonts w:ascii="Times New Roman" w:hAnsi="Times New Roman" w:cs="Times New Roman"/>
          <w:color w:val="222222"/>
          <w:sz w:val="24"/>
          <w:szCs w:val="24"/>
          <w:shd w:val="clear" w:color="auto" w:fill="FFFFFF"/>
          <w:lang w:val="en-GB"/>
        </w:rPr>
        <w:t xml:space="preserve"> </w:t>
      </w:r>
      <w:r>
        <w:rPr>
          <w:rFonts w:ascii="Times New Roman" w:hAnsi="Times New Roman" w:cs="Times New Roman"/>
          <w:color w:val="222222"/>
          <w:sz w:val="24"/>
          <w:szCs w:val="24"/>
          <w:shd w:val="clear" w:color="auto" w:fill="FFFFFF"/>
          <w:lang w:val="en-GB"/>
        </w:rPr>
        <w:t>&lt;</w:t>
      </w:r>
      <w:hyperlink r:id="rId82" w:history="1">
        <w:r w:rsidRPr="004D6C87">
          <w:rPr>
            <w:rStyle w:val="Hyperlink"/>
            <w:rFonts w:ascii="Times New Roman" w:eastAsia="MS Mincho" w:hAnsi="Times New Roman" w:cs="Times New Roman"/>
            <w:sz w:val="24"/>
            <w:szCs w:val="24"/>
            <w:lang w:val="en-GB"/>
          </w:rPr>
          <w:t>https://www.opennetworking.org/wp-content/uploads/2014/10/openflow-switch-v1.5.1.pdf</w:t>
        </w:r>
      </w:hyperlink>
      <w:r>
        <w:rPr>
          <w:rStyle w:val="Hyperlink"/>
          <w:rFonts w:ascii="Times New Roman" w:eastAsia="MS Mincho" w:hAnsi="Times New Roman" w:cs="Times New Roman"/>
          <w:sz w:val="24"/>
          <w:szCs w:val="24"/>
          <w:lang w:val="en-GB"/>
        </w:rPr>
        <w:t xml:space="preserve">&gt;. </w:t>
      </w:r>
      <w:r>
        <w:rPr>
          <w:rFonts w:ascii="Times New Roman" w:hAnsi="Times New Roman" w:cs="Times New Roman"/>
          <w:color w:val="222222"/>
          <w:sz w:val="24"/>
          <w:szCs w:val="24"/>
          <w:shd w:val="clear" w:color="auto" w:fill="FFFFFF"/>
          <w:lang w:val="en-GB"/>
        </w:rPr>
        <w:t>[Accessed: 09 March 2016]</w:t>
      </w:r>
      <w:r w:rsidRPr="004D6C87">
        <w:rPr>
          <w:rStyle w:val="Hyperlink"/>
          <w:rFonts w:ascii="Times New Roman" w:eastAsia="MS Mincho" w:hAnsi="Times New Roman" w:cs="Times New Roman"/>
          <w:sz w:val="24"/>
          <w:szCs w:val="24"/>
          <w:lang w:val="en-GB"/>
        </w:rPr>
        <w:t xml:space="preserve"> </w:t>
      </w:r>
    </w:p>
    <w:p w14:paraId="30AEF2C4" w14:textId="77777777" w:rsidR="00D01B0C" w:rsidRPr="004D6C87" w:rsidRDefault="00D01B0C" w:rsidP="00D01B0C">
      <w:pPr>
        <w:autoSpaceDE w:val="0"/>
        <w:autoSpaceDN w:val="0"/>
        <w:adjustRightInd w:val="0"/>
        <w:rPr>
          <w:rStyle w:val="Hyperlink"/>
          <w:rFonts w:ascii="Times New Roman" w:eastAsia="MS Mincho" w:hAnsi="Times New Roman" w:cs="Times New Roman"/>
          <w:sz w:val="24"/>
          <w:szCs w:val="24"/>
          <w:lang w:val="en-GB"/>
        </w:rPr>
      </w:pPr>
    </w:p>
    <w:p w14:paraId="42A41ABA" w14:textId="77777777" w:rsidR="00D01B0C" w:rsidRDefault="00D01B0C" w:rsidP="00D01B0C">
      <w:pPr>
        <w:rPr>
          <w:rFonts w:ascii="Times New Roman" w:hAnsi="Times New Roman" w:cs="Times New Roman"/>
          <w:sz w:val="24"/>
          <w:szCs w:val="24"/>
          <w:shd w:val="clear" w:color="auto" w:fill="FFFFFF"/>
          <w:lang w:val="en-GB"/>
        </w:rPr>
      </w:pPr>
      <w:r w:rsidRPr="004D6C87">
        <w:rPr>
          <w:rFonts w:ascii="Times New Roman" w:hAnsi="Times New Roman" w:cs="Times New Roman"/>
          <w:sz w:val="24"/>
          <w:szCs w:val="24"/>
          <w:shd w:val="clear" w:color="auto" w:fill="FFFFFF"/>
          <w:lang w:val="en-GB"/>
        </w:rPr>
        <w:t xml:space="preserve">ONF, 2016. ONF SDN evolution. [pdf] Available at: </w:t>
      </w:r>
      <w:r>
        <w:rPr>
          <w:rFonts w:ascii="Times New Roman" w:hAnsi="Times New Roman" w:cs="Times New Roman"/>
          <w:sz w:val="24"/>
          <w:szCs w:val="24"/>
          <w:shd w:val="clear" w:color="auto" w:fill="FFFFFF"/>
          <w:lang w:val="en-GB"/>
        </w:rPr>
        <w:t>&lt;</w:t>
      </w:r>
      <w:hyperlink r:id="rId83" w:history="1">
        <w:r w:rsidRPr="004D6C87">
          <w:rPr>
            <w:rStyle w:val="Hyperlink"/>
            <w:rFonts w:ascii="Times New Roman" w:eastAsia="MS Mincho" w:hAnsi="Times New Roman" w:cs="Times New Roman"/>
            <w:sz w:val="24"/>
            <w:szCs w:val="24"/>
            <w:shd w:val="clear" w:color="auto" w:fill="FFFFFF"/>
            <w:lang w:val="en-GB"/>
          </w:rPr>
          <w:t>https://www.opennetworking.org/images/stories/downloads/sdn-resources/technical-reports/TR-535_ONF_SDN_Evolution.pdf</w:t>
        </w:r>
      </w:hyperlink>
      <w:r>
        <w:rPr>
          <w:rStyle w:val="Hyperlink"/>
          <w:rFonts w:ascii="Times New Roman" w:eastAsia="MS Mincho" w:hAnsi="Times New Roman" w:cs="Times New Roman"/>
          <w:sz w:val="24"/>
          <w:szCs w:val="24"/>
          <w:shd w:val="clear" w:color="auto" w:fill="FFFFFF"/>
          <w:lang w:val="en-GB"/>
        </w:rPr>
        <w:t>&gt;.</w:t>
      </w:r>
      <w:r w:rsidRPr="004D6C87">
        <w:rPr>
          <w:rFonts w:ascii="Times New Roman" w:hAnsi="Times New Roman" w:cs="Times New Roman"/>
          <w:sz w:val="24"/>
          <w:szCs w:val="24"/>
          <w:shd w:val="clear" w:color="auto" w:fill="FFFFFF"/>
          <w:lang w:val="en-GB"/>
        </w:rPr>
        <w:t xml:space="preserve"> [Accessed 14 January 2017].</w:t>
      </w:r>
    </w:p>
    <w:p w14:paraId="2CA21D06" w14:textId="77777777" w:rsidR="00D01B0C" w:rsidRPr="004D6C87" w:rsidRDefault="00D01B0C" w:rsidP="00D01B0C">
      <w:pPr>
        <w:rPr>
          <w:rFonts w:ascii="Times New Roman" w:hAnsi="Times New Roman" w:cs="Times New Roman"/>
          <w:sz w:val="24"/>
          <w:szCs w:val="24"/>
          <w:shd w:val="clear" w:color="auto" w:fill="FFFFFF"/>
          <w:lang w:val="en-GB"/>
        </w:rPr>
      </w:pPr>
    </w:p>
    <w:p w14:paraId="624045A5" w14:textId="77777777" w:rsidR="00D01B0C" w:rsidRDefault="00D01B0C" w:rsidP="00D01B0C">
      <w:pPr>
        <w:autoSpaceDE w:val="0"/>
        <w:autoSpaceDN w:val="0"/>
        <w:adjustRightInd w:val="0"/>
        <w:rPr>
          <w:rStyle w:val="Hyperlink"/>
          <w:rFonts w:ascii="Times New Roman" w:eastAsia="MS Mincho" w:hAnsi="Times New Roman" w:cs="Times New Roman"/>
          <w:sz w:val="24"/>
          <w:szCs w:val="24"/>
          <w:lang w:val="en-GB"/>
        </w:rPr>
      </w:pPr>
      <w:r w:rsidRPr="004D6C87">
        <w:rPr>
          <w:rFonts w:ascii="Times New Roman" w:hAnsi="Times New Roman" w:cs="Times New Roman"/>
          <w:sz w:val="24"/>
          <w:szCs w:val="24"/>
          <w:lang w:val="en-GB"/>
        </w:rPr>
        <w:t>Open Networking Foundation (ONF), 2015. [Online]. Available:</w:t>
      </w:r>
      <w:r>
        <w:rPr>
          <w:rFonts w:ascii="Times New Roman" w:hAnsi="Times New Roman" w:cs="Times New Roman"/>
          <w:sz w:val="24"/>
          <w:szCs w:val="24"/>
          <w:lang w:val="en-GB"/>
        </w:rPr>
        <w:t xml:space="preserve"> &lt;</w:t>
      </w:r>
      <w:hyperlink r:id="rId84" w:history="1">
        <w:r w:rsidRPr="004D6C87">
          <w:rPr>
            <w:rStyle w:val="Hyperlink"/>
            <w:rFonts w:ascii="Times New Roman" w:eastAsia="MS Mincho" w:hAnsi="Times New Roman" w:cs="Times New Roman"/>
            <w:sz w:val="24"/>
            <w:szCs w:val="24"/>
            <w:lang w:val="en-GB"/>
          </w:rPr>
          <w:t>https://www.opennetworking.org/</w:t>
        </w:r>
      </w:hyperlink>
      <w:r>
        <w:rPr>
          <w:rStyle w:val="Hyperlink"/>
          <w:rFonts w:ascii="Times New Roman" w:eastAsia="MS Mincho" w:hAnsi="Times New Roman" w:cs="Times New Roman"/>
          <w:sz w:val="24"/>
          <w:szCs w:val="24"/>
          <w:lang w:val="en-GB"/>
        </w:rPr>
        <w:t xml:space="preserve">&gt;. </w:t>
      </w:r>
      <w:r>
        <w:rPr>
          <w:rFonts w:ascii="Times New Roman" w:hAnsi="Times New Roman" w:cs="Times New Roman"/>
          <w:color w:val="222222"/>
          <w:sz w:val="24"/>
          <w:szCs w:val="24"/>
          <w:shd w:val="clear" w:color="auto" w:fill="FFFFFF"/>
          <w:lang w:val="en-GB"/>
        </w:rPr>
        <w:t>[Accessed: 09 March 2016]</w:t>
      </w:r>
      <w:r w:rsidRPr="004D6C87">
        <w:rPr>
          <w:rStyle w:val="Hyperlink"/>
          <w:rFonts w:ascii="Times New Roman" w:eastAsia="MS Mincho" w:hAnsi="Times New Roman" w:cs="Times New Roman"/>
          <w:sz w:val="24"/>
          <w:szCs w:val="24"/>
          <w:lang w:val="en-GB"/>
        </w:rPr>
        <w:t xml:space="preserve"> </w:t>
      </w:r>
    </w:p>
    <w:p w14:paraId="56BCBC4F" w14:textId="77777777" w:rsidR="00D01B0C" w:rsidRPr="004D6C87" w:rsidRDefault="00D01B0C" w:rsidP="00D01B0C">
      <w:pPr>
        <w:autoSpaceDE w:val="0"/>
        <w:autoSpaceDN w:val="0"/>
        <w:adjustRightInd w:val="0"/>
        <w:rPr>
          <w:rStyle w:val="Hyperlink"/>
          <w:rFonts w:ascii="Times New Roman" w:eastAsia="MS Mincho" w:hAnsi="Times New Roman" w:cs="Times New Roman"/>
          <w:sz w:val="24"/>
          <w:szCs w:val="24"/>
          <w:lang w:val="en-GB"/>
        </w:rPr>
      </w:pPr>
    </w:p>
    <w:p w14:paraId="2190F5B9"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OpenvSwitch</w:t>
      </w:r>
      <w:proofErr w:type="spellEnd"/>
      <w:r w:rsidRPr="004D6C87">
        <w:rPr>
          <w:rFonts w:ascii="Times New Roman" w:hAnsi="Times New Roman" w:cs="Times New Roman"/>
          <w:color w:val="222222"/>
          <w:sz w:val="24"/>
          <w:szCs w:val="24"/>
          <w:shd w:val="clear" w:color="auto" w:fill="FFFFFF"/>
          <w:lang w:val="en-GB"/>
        </w:rPr>
        <w:t xml:space="preserve">. [Online]. Available at: </w:t>
      </w:r>
      <w:r>
        <w:rPr>
          <w:rFonts w:ascii="Times New Roman" w:hAnsi="Times New Roman" w:cs="Times New Roman"/>
          <w:color w:val="222222"/>
          <w:sz w:val="24"/>
          <w:szCs w:val="24"/>
          <w:shd w:val="clear" w:color="auto" w:fill="FFFFFF"/>
          <w:lang w:val="en-GB"/>
        </w:rPr>
        <w:t>&lt;</w:t>
      </w:r>
      <w:r w:rsidRPr="004D6C87">
        <w:rPr>
          <w:rFonts w:ascii="Times New Roman" w:hAnsi="Times New Roman" w:cs="Times New Roman"/>
          <w:color w:val="222222"/>
          <w:sz w:val="24"/>
          <w:szCs w:val="24"/>
          <w:shd w:val="clear" w:color="auto" w:fill="FFFFFF"/>
          <w:lang w:val="en-GB"/>
        </w:rPr>
        <w:t>htttp://openvswitch.org</w:t>
      </w:r>
      <w:r>
        <w:rPr>
          <w:rFonts w:ascii="Times New Roman" w:hAnsi="Times New Roman" w:cs="Times New Roman"/>
          <w:color w:val="222222"/>
          <w:sz w:val="24"/>
          <w:szCs w:val="24"/>
          <w:shd w:val="clear" w:color="auto" w:fill="FFFFFF"/>
          <w:lang w:val="en-GB"/>
        </w:rPr>
        <w:t>&gt;. [Accessed: 11 May 2016]</w:t>
      </w:r>
    </w:p>
    <w:p w14:paraId="512F7793"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50B132D"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Parniewicz</w:t>
      </w:r>
      <w:proofErr w:type="spellEnd"/>
      <w:r w:rsidRPr="004D6C87">
        <w:rPr>
          <w:rFonts w:ascii="Times New Roman" w:hAnsi="Times New Roman" w:cs="Times New Roman"/>
          <w:color w:val="222222"/>
          <w:sz w:val="24"/>
          <w:szCs w:val="24"/>
          <w:shd w:val="clear" w:color="auto" w:fill="FFFFFF"/>
          <w:lang w:val="en-GB"/>
        </w:rPr>
        <w:t xml:space="preserve">, D., </w:t>
      </w:r>
      <w:proofErr w:type="spellStart"/>
      <w:r w:rsidRPr="004D6C87">
        <w:rPr>
          <w:rFonts w:ascii="Times New Roman" w:hAnsi="Times New Roman" w:cs="Times New Roman"/>
          <w:color w:val="222222"/>
          <w:sz w:val="24"/>
          <w:szCs w:val="24"/>
          <w:shd w:val="clear" w:color="auto" w:fill="FFFFFF"/>
          <w:lang w:val="en-GB"/>
        </w:rPr>
        <w:t>Doriguzzi</w:t>
      </w:r>
      <w:proofErr w:type="spellEnd"/>
      <w:r w:rsidRPr="004D6C87">
        <w:rPr>
          <w:rFonts w:ascii="Times New Roman" w:hAnsi="Times New Roman" w:cs="Times New Roman"/>
          <w:color w:val="222222"/>
          <w:sz w:val="24"/>
          <w:szCs w:val="24"/>
          <w:shd w:val="clear" w:color="auto" w:fill="FFFFFF"/>
          <w:lang w:val="en-GB"/>
        </w:rPr>
        <w:t xml:space="preserve"> </w:t>
      </w:r>
      <w:proofErr w:type="spellStart"/>
      <w:r w:rsidRPr="004D6C87">
        <w:rPr>
          <w:rFonts w:ascii="Times New Roman" w:hAnsi="Times New Roman" w:cs="Times New Roman"/>
          <w:color w:val="222222"/>
          <w:sz w:val="24"/>
          <w:szCs w:val="24"/>
          <w:shd w:val="clear" w:color="auto" w:fill="FFFFFF"/>
          <w:lang w:val="en-GB"/>
        </w:rPr>
        <w:t>Corin</w:t>
      </w:r>
      <w:proofErr w:type="spellEnd"/>
      <w:r w:rsidRPr="004D6C87">
        <w:rPr>
          <w:rFonts w:ascii="Times New Roman" w:hAnsi="Times New Roman" w:cs="Times New Roman"/>
          <w:color w:val="222222"/>
          <w:sz w:val="24"/>
          <w:szCs w:val="24"/>
          <w:shd w:val="clear" w:color="auto" w:fill="FFFFFF"/>
          <w:lang w:val="en-GB"/>
        </w:rPr>
        <w:t xml:space="preserve">, R., </w:t>
      </w:r>
      <w:proofErr w:type="spellStart"/>
      <w:r w:rsidRPr="004D6C87">
        <w:rPr>
          <w:rFonts w:ascii="Times New Roman" w:hAnsi="Times New Roman" w:cs="Times New Roman"/>
          <w:color w:val="222222"/>
          <w:sz w:val="24"/>
          <w:szCs w:val="24"/>
          <w:shd w:val="clear" w:color="auto" w:fill="FFFFFF"/>
          <w:lang w:val="en-GB"/>
        </w:rPr>
        <w:t>Ogrodowczyk</w:t>
      </w:r>
      <w:proofErr w:type="spellEnd"/>
      <w:r w:rsidRPr="004D6C87">
        <w:rPr>
          <w:rFonts w:ascii="Times New Roman" w:hAnsi="Times New Roman" w:cs="Times New Roman"/>
          <w:color w:val="222222"/>
          <w:sz w:val="24"/>
          <w:szCs w:val="24"/>
          <w:shd w:val="clear" w:color="auto" w:fill="FFFFFF"/>
          <w:lang w:val="en-GB"/>
        </w:rPr>
        <w:t xml:space="preserve">, L., Rashidi </w:t>
      </w:r>
      <w:proofErr w:type="spellStart"/>
      <w:r w:rsidRPr="004D6C87">
        <w:rPr>
          <w:rFonts w:ascii="Times New Roman" w:hAnsi="Times New Roman" w:cs="Times New Roman"/>
          <w:color w:val="222222"/>
          <w:sz w:val="24"/>
          <w:szCs w:val="24"/>
          <w:shd w:val="clear" w:color="auto" w:fill="FFFFFF"/>
          <w:lang w:val="en-GB"/>
        </w:rPr>
        <w:t>Fard</w:t>
      </w:r>
      <w:proofErr w:type="spellEnd"/>
      <w:r w:rsidRPr="004D6C87">
        <w:rPr>
          <w:rFonts w:ascii="Times New Roman" w:hAnsi="Times New Roman" w:cs="Times New Roman"/>
          <w:color w:val="222222"/>
          <w:sz w:val="24"/>
          <w:szCs w:val="24"/>
          <w:shd w:val="clear" w:color="auto" w:fill="FFFFFF"/>
          <w:lang w:val="en-GB"/>
        </w:rPr>
        <w:t xml:space="preserve">, M., Matias, J., </w:t>
      </w:r>
      <w:proofErr w:type="spellStart"/>
      <w:r w:rsidRPr="004D6C87">
        <w:rPr>
          <w:rFonts w:ascii="Times New Roman" w:hAnsi="Times New Roman" w:cs="Times New Roman"/>
          <w:color w:val="222222"/>
          <w:sz w:val="24"/>
          <w:szCs w:val="24"/>
          <w:shd w:val="clear" w:color="auto" w:fill="FFFFFF"/>
          <w:lang w:val="en-GB"/>
        </w:rPr>
        <w:t>Gerola</w:t>
      </w:r>
      <w:proofErr w:type="spellEnd"/>
      <w:r w:rsidRPr="004D6C87">
        <w:rPr>
          <w:rFonts w:ascii="Times New Roman" w:hAnsi="Times New Roman" w:cs="Times New Roman"/>
          <w:color w:val="222222"/>
          <w:sz w:val="24"/>
          <w:szCs w:val="24"/>
          <w:shd w:val="clear" w:color="auto" w:fill="FFFFFF"/>
          <w:lang w:val="en-GB"/>
        </w:rPr>
        <w:t xml:space="preserve">, M., Fuentes, V., </w:t>
      </w:r>
      <w:proofErr w:type="spellStart"/>
      <w:r w:rsidRPr="004D6C87">
        <w:rPr>
          <w:rFonts w:ascii="Times New Roman" w:hAnsi="Times New Roman" w:cs="Times New Roman"/>
          <w:color w:val="222222"/>
          <w:sz w:val="24"/>
          <w:szCs w:val="24"/>
          <w:shd w:val="clear" w:color="auto" w:fill="FFFFFF"/>
          <w:lang w:val="en-GB"/>
        </w:rPr>
        <w:t>Toseef</w:t>
      </w:r>
      <w:proofErr w:type="spellEnd"/>
      <w:r w:rsidRPr="004D6C87">
        <w:rPr>
          <w:rFonts w:ascii="Times New Roman" w:hAnsi="Times New Roman" w:cs="Times New Roman"/>
          <w:color w:val="222222"/>
          <w:sz w:val="24"/>
          <w:szCs w:val="24"/>
          <w:shd w:val="clear" w:color="auto" w:fill="FFFFFF"/>
          <w:lang w:val="en-GB"/>
        </w:rPr>
        <w:t xml:space="preserve">, U., </w:t>
      </w:r>
      <w:proofErr w:type="spellStart"/>
      <w:r w:rsidRPr="004D6C87">
        <w:rPr>
          <w:rFonts w:ascii="Times New Roman" w:hAnsi="Times New Roman" w:cs="Times New Roman"/>
          <w:color w:val="222222"/>
          <w:sz w:val="24"/>
          <w:szCs w:val="24"/>
          <w:shd w:val="clear" w:color="auto" w:fill="FFFFFF"/>
          <w:lang w:val="en-GB"/>
        </w:rPr>
        <w:t>Zaalouk</w:t>
      </w:r>
      <w:proofErr w:type="spellEnd"/>
      <w:r w:rsidRPr="004D6C87">
        <w:rPr>
          <w:rFonts w:ascii="Times New Roman" w:hAnsi="Times New Roman" w:cs="Times New Roman"/>
          <w:color w:val="222222"/>
          <w:sz w:val="24"/>
          <w:szCs w:val="24"/>
          <w:shd w:val="clear" w:color="auto" w:fill="FFFFFF"/>
          <w:lang w:val="en-GB"/>
        </w:rPr>
        <w:t>, A., Belter, B. and Jacob, E., 2014, August. Design and implementation of an OpenFlow hardware abstraction layer. In </w:t>
      </w:r>
      <w:r w:rsidRPr="004D6C87">
        <w:rPr>
          <w:rFonts w:ascii="Times New Roman" w:hAnsi="Times New Roman" w:cs="Times New Roman"/>
          <w:i/>
          <w:iCs/>
          <w:color w:val="222222"/>
          <w:sz w:val="24"/>
          <w:szCs w:val="24"/>
          <w:shd w:val="clear" w:color="auto" w:fill="FFFFFF"/>
          <w:lang w:val="en-GB"/>
        </w:rPr>
        <w:t>Proceedings of the 2014 ACM SIGCOMM workshop on Distributed cloud computing</w:t>
      </w:r>
      <w:r w:rsidRPr="004D6C87">
        <w:rPr>
          <w:rFonts w:ascii="Times New Roman" w:hAnsi="Times New Roman" w:cs="Times New Roman"/>
          <w:color w:val="222222"/>
          <w:sz w:val="24"/>
          <w:szCs w:val="24"/>
          <w:shd w:val="clear" w:color="auto" w:fill="FFFFFF"/>
          <w:lang w:val="en-GB"/>
        </w:rPr>
        <w:t> (pp. 71-76).</w:t>
      </w:r>
    </w:p>
    <w:p w14:paraId="34EB77D8"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486172C8" w14:textId="77777777" w:rsidR="00D01B0C" w:rsidRDefault="00D01B0C" w:rsidP="00D01B0C">
      <w:pPr>
        <w:rPr>
          <w:rFonts w:ascii="Times New Roman" w:hAnsi="Times New Roman" w:cs="Times New Roman"/>
          <w:sz w:val="24"/>
          <w:szCs w:val="24"/>
          <w:lang w:val="en-GB"/>
        </w:rPr>
      </w:pPr>
      <w:r w:rsidRPr="004D6C87">
        <w:rPr>
          <w:rFonts w:ascii="Times New Roman" w:hAnsi="Times New Roman" w:cs="Times New Roman"/>
          <w:sz w:val="24"/>
          <w:szCs w:val="24"/>
          <w:lang w:val="en-GB"/>
        </w:rPr>
        <w:t xml:space="preserve">Pascual Serrano, D., Vera </w:t>
      </w:r>
      <w:proofErr w:type="spellStart"/>
      <w:r w:rsidRPr="004D6C87">
        <w:rPr>
          <w:rFonts w:ascii="Times New Roman" w:hAnsi="Times New Roman" w:cs="Times New Roman"/>
          <w:sz w:val="24"/>
          <w:szCs w:val="24"/>
          <w:lang w:val="en-GB"/>
        </w:rPr>
        <w:t>Pasamontes</w:t>
      </w:r>
      <w:proofErr w:type="spellEnd"/>
      <w:r w:rsidRPr="004D6C87">
        <w:rPr>
          <w:rFonts w:ascii="Times New Roman" w:hAnsi="Times New Roman" w:cs="Times New Roman"/>
          <w:sz w:val="24"/>
          <w:szCs w:val="24"/>
          <w:lang w:val="en-GB"/>
        </w:rPr>
        <w:t xml:space="preserve">, G. and </w:t>
      </w:r>
      <w:proofErr w:type="spellStart"/>
      <w:r w:rsidRPr="004D6C87">
        <w:rPr>
          <w:rFonts w:ascii="Times New Roman" w:hAnsi="Times New Roman" w:cs="Times New Roman"/>
          <w:sz w:val="24"/>
          <w:szCs w:val="24"/>
          <w:lang w:val="en-GB"/>
        </w:rPr>
        <w:t>Girón</w:t>
      </w:r>
      <w:proofErr w:type="spellEnd"/>
      <w:r w:rsidRPr="004D6C87">
        <w:rPr>
          <w:rFonts w:ascii="Times New Roman" w:hAnsi="Times New Roman" w:cs="Times New Roman"/>
          <w:sz w:val="24"/>
          <w:szCs w:val="24"/>
          <w:lang w:val="en-GB"/>
        </w:rPr>
        <w:t xml:space="preserve"> Moreno, R., 2016. </w:t>
      </w:r>
      <w:proofErr w:type="spellStart"/>
      <w:r w:rsidRPr="004D6C87">
        <w:rPr>
          <w:rFonts w:ascii="Times New Roman" w:hAnsi="Times New Roman" w:cs="Times New Roman"/>
          <w:sz w:val="24"/>
          <w:szCs w:val="24"/>
          <w:lang w:val="en-GB"/>
        </w:rPr>
        <w:t>Modelos</w:t>
      </w:r>
      <w:proofErr w:type="spellEnd"/>
      <w:r w:rsidRPr="004D6C87">
        <w:rPr>
          <w:rFonts w:ascii="Times New Roman" w:hAnsi="Times New Roman" w:cs="Times New Roman"/>
          <w:sz w:val="24"/>
          <w:szCs w:val="24"/>
          <w:lang w:val="en-GB"/>
        </w:rPr>
        <w:t xml:space="preserve"> </w:t>
      </w:r>
      <w:proofErr w:type="spellStart"/>
      <w:r w:rsidRPr="004D6C87">
        <w:rPr>
          <w:rFonts w:ascii="Times New Roman" w:hAnsi="Times New Roman" w:cs="Times New Roman"/>
          <w:sz w:val="24"/>
          <w:szCs w:val="24"/>
          <w:lang w:val="en-GB"/>
        </w:rPr>
        <w:t>animales</w:t>
      </w:r>
      <w:proofErr w:type="spellEnd"/>
      <w:r w:rsidRPr="004D6C87">
        <w:rPr>
          <w:rFonts w:ascii="Times New Roman" w:hAnsi="Times New Roman" w:cs="Times New Roman"/>
          <w:sz w:val="24"/>
          <w:szCs w:val="24"/>
          <w:lang w:val="en-GB"/>
        </w:rPr>
        <w:t xml:space="preserve"> de </w:t>
      </w:r>
      <w:proofErr w:type="spellStart"/>
      <w:r w:rsidRPr="004D6C87">
        <w:rPr>
          <w:rFonts w:ascii="Times New Roman" w:hAnsi="Times New Roman" w:cs="Times New Roman"/>
          <w:sz w:val="24"/>
          <w:szCs w:val="24"/>
          <w:lang w:val="en-GB"/>
        </w:rPr>
        <w:t>dolor</w:t>
      </w:r>
      <w:proofErr w:type="spellEnd"/>
      <w:r w:rsidRPr="004D6C87">
        <w:rPr>
          <w:rFonts w:ascii="Times New Roman" w:hAnsi="Times New Roman" w:cs="Times New Roman"/>
          <w:sz w:val="24"/>
          <w:szCs w:val="24"/>
          <w:lang w:val="en-GB"/>
        </w:rPr>
        <w:t xml:space="preserve"> </w:t>
      </w:r>
      <w:proofErr w:type="spellStart"/>
      <w:r w:rsidRPr="004D6C87">
        <w:rPr>
          <w:rFonts w:ascii="Times New Roman" w:hAnsi="Times New Roman" w:cs="Times New Roman"/>
          <w:sz w:val="24"/>
          <w:szCs w:val="24"/>
          <w:lang w:val="en-GB"/>
        </w:rPr>
        <w:t>neuropático</w:t>
      </w:r>
      <w:proofErr w:type="spellEnd"/>
      <w:r w:rsidRPr="004D6C87">
        <w:rPr>
          <w:rFonts w:ascii="Times New Roman" w:hAnsi="Times New Roman" w:cs="Times New Roman"/>
          <w:sz w:val="24"/>
          <w:szCs w:val="24"/>
          <w:lang w:val="en-GB"/>
        </w:rPr>
        <w:t>. </w:t>
      </w:r>
      <w:proofErr w:type="spellStart"/>
      <w:r w:rsidRPr="004D6C87">
        <w:rPr>
          <w:rFonts w:ascii="Times New Roman" w:hAnsi="Times New Roman" w:cs="Times New Roman"/>
          <w:sz w:val="24"/>
          <w:szCs w:val="24"/>
          <w:lang w:val="en-GB"/>
        </w:rPr>
        <w:t>Dolor</w:t>
      </w:r>
      <w:proofErr w:type="spellEnd"/>
      <w:r w:rsidRPr="004D6C87">
        <w:rPr>
          <w:rFonts w:ascii="Times New Roman" w:hAnsi="Times New Roman" w:cs="Times New Roman"/>
          <w:sz w:val="24"/>
          <w:szCs w:val="24"/>
          <w:lang w:val="en-GB"/>
        </w:rPr>
        <w:t xml:space="preserve">. </w:t>
      </w:r>
      <w:proofErr w:type="spellStart"/>
      <w:r w:rsidRPr="00301D81">
        <w:rPr>
          <w:rFonts w:ascii="Times New Roman" w:hAnsi="Times New Roman" w:cs="Times New Roman"/>
          <w:i/>
          <w:iCs/>
          <w:sz w:val="24"/>
          <w:szCs w:val="24"/>
          <w:lang w:val="en-GB"/>
        </w:rPr>
        <w:t>Investigación</w:t>
      </w:r>
      <w:proofErr w:type="spellEnd"/>
      <w:r w:rsidRPr="00301D81">
        <w:rPr>
          <w:rFonts w:ascii="Times New Roman" w:hAnsi="Times New Roman" w:cs="Times New Roman"/>
          <w:i/>
          <w:iCs/>
          <w:sz w:val="24"/>
          <w:szCs w:val="24"/>
          <w:lang w:val="en-GB"/>
        </w:rPr>
        <w:t xml:space="preserve"> </w:t>
      </w:r>
      <w:proofErr w:type="spellStart"/>
      <w:r w:rsidRPr="00301D81">
        <w:rPr>
          <w:rFonts w:ascii="Times New Roman" w:hAnsi="Times New Roman" w:cs="Times New Roman"/>
          <w:i/>
          <w:iCs/>
          <w:sz w:val="24"/>
          <w:szCs w:val="24"/>
          <w:lang w:val="en-GB"/>
        </w:rPr>
        <w:t>Clínica</w:t>
      </w:r>
      <w:proofErr w:type="spellEnd"/>
      <w:r w:rsidRPr="00301D81">
        <w:rPr>
          <w:rFonts w:ascii="Times New Roman" w:hAnsi="Times New Roman" w:cs="Times New Roman"/>
          <w:i/>
          <w:iCs/>
          <w:sz w:val="24"/>
          <w:szCs w:val="24"/>
          <w:lang w:val="en-GB"/>
        </w:rPr>
        <w:t xml:space="preserve"> &amp; </w:t>
      </w:r>
      <w:proofErr w:type="spellStart"/>
      <w:r w:rsidRPr="00301D81">
        <w:rPr>
          <w:rFonts w:ascii="Times New Roman" w:hAnsi="Times New Roman" w:cs="Times New Roman"/>
          <w:i/>
          <w:iCs/>
          <w:sz w:val="24"/>
          <w:szCs w:val="24"/>
          <w:lang w:val="en-GB"/>
        </w:rPr>
        <w:t>Terapéutica</w:t>
      </w:r>
      <w:proofErr w:type="spellEnd"/>
      <w:r w:rsidRPr="00301D81">
        <w:rPr>
          <w:rFonts w:ascii="Times New Roman" w:hAnsi="Times New Roman" w:cs="Times New Roman"/>
          <w:i/>
          <w:iCs/>
          <w:sz w:val="24"/>
          <w:szCs w:val="24"/>
          <w:lang w:val="en-GB"/>
        </w:rPr>
        <w:t>, 31(2),</w:t>
      </w:r>
      <w:r w:rsidRPr="004D6C87">
        <w:rPr>
          <w:rFonts w:ascii="Times New Roman" w:hAnsi="Times New Roman" w:cs="Times New Roman"/>
          <w:sz w:val="24"/>
          <w:szCs w:val="24"/>
          <w:lang w:val="en-GB"/>
        </w:rPr>
        <w:t xml:space="preserve"> pp.70-76.</w:t>
      </w:r>
    </w:p>
    <w:p w14:paraId="5D7D5046" w14:textId="77777777" w:rsidR="00D01B0C" w:rsidRPr="004D6C87" w:rsidRDefault="00D01B0C" w:rsidP="00D01B0C">
      <w:pPr>
        <w:rPr>
          <w:rFonts w:ascii="Times New Roman" w:hAnsi="Times New Roman" w:cs="Times New Roman"/>
          <w:sz w:val="24"/>
          <w:szCs w:val="24"/>
          <w:lang w:val="en-GB"/>
        </w:rPr>
      </w:pPr>
    </w:p>
    <w:p w14:paraId="2B7D83AB" w14:textId="77777777" w:rsidR="00D01B0C" w:rsidRPr="004D6C87"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Peterson, L.L. and Davie, B.S., 2007. Computer networks: a systems approach. Elsevier.</w:t>
      </w:r>
    </w:p>
    <w:p w14:paraId="093102BA"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Pfaff, B. and Davie, B., 2013. The open </w:t>
      </w:r>
      <w:proofErr w:type="spellStart"/>
      <w:r w:rsidRPr="004D6C87">
        <w:rPr>
          <w:rFonts w:ascii="Times New Roman" w:hAnsi="Times New Roman" w:cs="Times New Roman"/>
          <w:color w:val="222222"/>
          <w:sz w:val="24"/>
          <w:szCs w:val="24"/>
          <w:shd w:val="clear" w:color="auto" w:fill="FFFFFF"/>
          <w:lang w:val="en-GB"/>
        </w:rPr>
        <w:t>vswitch</w:t>
      </w:r>
      <w:proofErr w:type="spellEnd"/>
      <w:r w:rsidRPr="004D6C87">
        <w:rPr>
          <w:rFonts w:ascii="Times New Roman" w:hAnsi="Times New Roman" w:cs="Times New Roman"/>
          <w:color w:val="222222"/>
          <w:sz w:val="24"/>
          <w:szCs w:val="24"/>
          <w:shd w:val="clear" w:color="auto" w:fill="FFFFFF"/>
          <w:lang w:val="en-GB"/>
        </w:rPr>
        <w:t xml:space="preserve"> database management protocol. IETF RFC 7047.</w:t>
      </w:r>
    </w:p>
    <w:p w14:paraId="3842579D"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427E4CB"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Pfaff, B., Pettit, J., </w:t>
      </w:r>
      <w:proofErr w:type="spellStart"/>
      <w:r w:rsidRPr="004D6C87">
        <w:rPr>
          <w:rFonts w:ascii="Times New Roman" w:hAnsi="Times New Roman" w:cs="Times New Roman"/>
          <w:color w:val="222222"/>
          <w:sz w:val="24"/>
          <w:szCs w:val="24"/>
          <w:shd w:val="clear" w:color="auto" w:fill="FFFFFF"/>
          <w:lang w:val="en-GB"/>
        </w:rPr>
        <w:t>Koponen</w:t>
      </w:r>
      <w:proofErr w:type="spellEnd"/>
      <w:r w:rsidRPr="004D6C87">
        <w:rPr>
          <w:rFonts w:ascii="Times New Roman" w:hAnsi="Times New Roman" w:cs="Times New Roman"/>
          <w:color w:val="222222"/>
          <w:sz w:val="24"/>
          <w:szCs w:val="24"/>
          <w:shd w:val="clear" w:color="auto" w:fill="FFFFFF"/>
          <w:lang w:val="en-GB"/>
        </w:rPr>
        <w:t xml:space="preserve">, T., Jackson, E., Zhou, A., </w:t>
      </w:r>
      <w:proofErr w:type="spellStart"/>
      <w:r w:rsidRPr="004D6C87">
        <w:rPr>
          <w:rFonts w:ascii="Times New Roman" w:hAnsi="Times New Roman" w:cs="Times New Roman"/>
          <w:color w:val="222222"/>
          <w:sz w:val="24"/>
          <w:szCs w:val="24"/>
          <w:shd w:val="clear" w:color="auto" w:fill="FFFFFF"/>
          <w:lang w:val="en-GB"/>
        </w:rPr>
        <w:t>Rajahalme</w:t>
      </w:r>
      <w:proofErr w:type="spellEnd"/>
      <w:r w:rsidRPr="004D6C87">
        <w:rPr>
          <w:rFonts w:ascii="Times New Roman" w:hAnsi="Times New Roman" w:cs="Times New Roman"/>
          <w:color w:val="222222"/>
          <w:sz w:val="24"/>
          <w:szCs w:val="24"/>
          <w:shd w:val="clear" w:color="auto" w:fill="FFFFFF"/>
          <w:lang w:val="en-GB"/>
        </w:rPr>
        <w:t xml:space="preserve">, J., Gross, J., Wang, A., Stringer, J., </w:t>
      </w:r>
      <w:proofErr w:type="spellStart"/>
      <w:r w:rsidRPr="004D6C87">
        <w:rPr>
          <w:rFonts w:ascii="Times New Roman" w:hAnsi="Times New Roman" w:cs="Times New Roman"/>
          <w:color w:val="222222"/>
          <w:sz w:val="24"/>
          <w:szCs w:val="24"/>
          <w:shd w:val="clear" w:color="auto" w:fill="FFFFFF"/>
          <w:lang w:val="en-GB"/>
        </w:rPr>
        <w:t>Shelar</w:t>
      </w:r>
      <w:proofErr w:type="spellEnd"/>
      <w:r w:rsidRPr="004D6C87">
        <w:rPr>
          <w:rFonts w:ascii="Times New Roman" w:hAnsi="Times New Roman" w:cs="Times New Roman"/>
          <w:color w:val="222222"/>
          <w:sz w:val="24"/>
          <w:szCs w:val="24"/>
          <w:shd w:val="clear" w:color="auto" w:fill="FFFFFF"/>
          <w:lang w:val="en-GB"/>
        </w:rPr>
        <w:t xml:space="preserve">, P. and Amidon, K., 2015. The design and implementation of open </w:t>
      </w:r>
      <w:proofErr w:type="spellStart"/>
      <w:r w:rsidRPr="004D6C87">
        <w:rPr>
          <w:rFonts w:ascii="Times New Roman" w:hAnsi="Times New Roman" w:cs="Times New Roman"/>
          <w:color w:val="222222"/>
          <w:sz w:val="24"/>
          <w:szCs w:val="24"/>
          <w:shd w:val="clear" w:color="auto" w:fill="FFFFFF"/>
          <w:lang w:val="en-GB"/>
        </w:rPr>
        <w:t>vswitch</w:t>
      </w:r>
      <w:proofErr w:type="spellEnd"/>
      <w:r w:rsidRPr="004D6C87">
        <w:rPr>
          <w:rFonts w:ascii="Times New Roman" w:hAnsi="Times New Roman" w:cs="Times New Roman"/>
          <w:color w:val="222222"/>
          <w:sz w:val="24"/>
          <w:szCs w:val="24"/>
          <w:shd w:val="clear" w:color="auto" w:fill="FFFFFF"/>
          <w:lang w:val="en-GB"/>
        </w:rPr>
        <w:t>. In </w:t>
      </w:r>
      <w:r w:rsidRPr="004D6C87">
        <w:rPr>
          <w:rFonts w:ascii="Times New Roman" w:hAnsi="Times New Roman" w:cs="Times New Roman"/>
          <w:i/>
          <w:iCs/>
          <w:color w:val="222222"/>
          <w:sz w:val="24"/>
          <w:szCs w:val="24"/>
          <w:shd w:val="clear" w:color="auto" w:fill="FFFFFF"/>
          <w:lang w:val="en-GB"/>
        </w:rPr>
        <w:t>12th {USENIX} Symposium on Networked Systems Design and Implementation ({NSDI} 15)</w:t>
      </w:r>
      <w:r w:rsidRPr="004D6C87">
        <w:rPr>
          <w:rFonts w:ascii="Times New Roman" w:hAnsi="Times New Roman" w:cs="Times New Roman"/>
          <w:color w:val="222222"/>
          <w:sz w:val="24"/>
          <w:szCs w:val="24"/>
          <w:shd w:val="clear" w:color="auto" w:fill="FFFFFF"/>
          <w:lang w:val="en-GB"/>
        </w:rPr>
        <w:t> (pp. 117-130).</w:t>
      </w:r>
    </w:p>
    <w:p w14:paraId="698139E1"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1D96496D"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Phaal, P. and Lavine, M., 2004. </w:t>
      </w:r>
      <w:proofErr w:type="spellStart"/>
      <w:r w:rsidRPr="004D6C87">
        <w:rPr>
          <w:rFonts w:ascii="Times New Roman" w:hAnsi="Times New Roman" w:cs="Times New Roman"/>
          <w:color w:val="222222"/>
          <w:sz w:val="24"/>
          <w:szCs w:val="24"/>
          <w:shd w:val="clear" w:color="auto" w:fill="FFFFFF"/>
          <w:lang w:val="en-GB"/>
        </w:rPr>
        <w:t>sFlow</w:t>
      </w:r>
      <w:proofErr w:type="spellEnd"/>
      <w:r w:rsidRPr="004D6C87">
        <w:rPr>
          <w:rFonts w:ascii="Times New Roman" w:hAnsi="Times New Roman" w:cs="Times New Roman"/>
          <w:color w:val="222222"/>
          <w:sz w:val="24"/>
          <w:szCs w:val="24"/>
          <w:shd w:val="clear" w:color="auto" w:fill="FFFFFF"/>
          <w:lang w:val="en-GB"/>
        </w:rPr>
        <w:t xml:space="preserve"> Specification version 5.</w:t>
      </w:r>
    </w:p>
    <w:p w14:paraId="298BA886"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6DCCF2EB"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lastRenderedPageBreak/>
        <w:t>Phemius</w:t>
      </w:r>
      <w:proofErr w:type="spellEnd"/>
      <w:r w:rsidRPr="004D6C87">
        <w:rPr>
          <w:rFonts w:ascii="Times New Roman" w:hAnsi="Times New Roman" w:cs="Times New Roman"/>
          <w:color w:val="222222"/>
          <w:sz w:val="24"/>
          <w:szCs w:val="24"/>
          <w:shd w:val="clear" w:color="auto" w:fill="FFFFFF"/>
          <w:lang w:val="en-GB"/>
        </w:rPr>
        <w:t xml:space="preserve">, K. and </w:t>
      </w:r>
      <w:proofErr w:type="spellStart"/>
      <w:r w:rsidRPr="004D6C87">
        <w:rPr>
          <w:rFonts w:ascii="Times New Roman" w:hAnsi="Times New Roman" w:cs="Times New Roman"/>
          <w:color w:val="222222"/>
          <w:sz w:val="24"/>
          <w:szCs w:val="24"/>
          <w:shd w:val="clear" w:color="auto" w:fill="FFFFFF"/>
          <w:lang w:val="en-GB"/>
        </w:rPr>
        <w:t>Bouet</w:t>
      </w:r>
      <w:proofErr w:type="spellEnd"/>
      <w:r w:rsidRPr="004D6C87">
        <w:rPr>
          <w:rFonts w:ascii="Times New Roman" w:hAnsi="Times New Roman" w:cs="Times New Roman"/>
          <w:color w:val="222222"/>
          <w:sz w:val="24"/>
          <w:szCs w:val="24"/>
          <w:shd w:val="clear" w:color="auto" w:fill="FFFFFF"/>
          <w:lang w:val="en-GB"/>
        </w:rPr>
        <w:t xml:space="preserve">, M., 2013, October. Monitoring latency with </w:t>
      </w:r>
      <w:proofErr w:type="spellStart"/>
      <w:r w:rsidRPr="004D6C87">
        <w:rPr>
          <w:rFonts w:ascii="Times New Roman" w:hAnsi="Times New Roman" w:cs="Times New Roman"/>
          <w:color w:val="222222"/>
          <w:sz w:val="24"/>
          <w:szCs w:val="24"/>
          <w:shd w:val="clear" w:color="auto" w:fill="FFFFFF"/>
          <w:lang w:val="en-GB"/>
        </w:rPr>
        <w:t>openflow</w:t>
      </w:r>
      <w:proofErr w:type="spellEnd"/>
      <w:r w:rsidRPr="004D6C87">
        <w:rPr>
          <w:rFonts w:ascii="Times New Roman" w:hAnsi="Times New Roman" w:cs="Times New Roman"/>
          <w:color w:val="222222"/>
          <w:sz w:val="24"/>
          <w:szCs w:val="24"/>
          <w:shd w:val="clear" w:color="auto" w:fill="FFFFFF"/>
          <w:lang w:val="en-GB"/>
        </w:rPr>
        <w:t>. In </w:t>
      </w:r>
      <w:r w:rsidRPr="00301D81">
        <w:rPr>
          <w:rFonts w:ascii="Times New Roman" w:hAnsi="Times New Roman" w:cs="Times New Roman"/>
          <w:i/>
          <w:iCs/>
          <w:color w:val="222222"/>
          <w:sz w:val="24"/>
          <w:szCs w:val="24"/>
          <w:shd w:val="clear" w:color="auto" w:fill="FFFFFF"/>
          <w:lang w:val="en-GB"/>
        </w:rPr>
        <w:t>Proceedings of the 9th International Conference on Network and Service Management (CNSM 2013)</w:t>
      </w:r>
      <w:r w:rsidRPr="004D6C87">
        <w:rPr>
          <w:rFonts w:ascii="Times New Roman" w:hAnsi="Times New Roman" w:cs="Times New Roman"/>
          <w:color w:val="222222"/>
          <w:sz w:val="24"/>
          <w:szCs w:val="24"/>
          <w:shd w:val="clear" w:color="auto" w:fill="FFFFFF"/>
          <w:lang w:val="en-GB"/>
        </w:rPr>
        <w:t> (pp. 122-125). IEEE.</w:t>
      </w:r>
    </w:p>
    <w:p w14:paraId="6A902432"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6C9718C"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Puente Fernández, J.A., García </w:t>
      </w:r>
      <w:proofErr w:type="spellStart"/>
      <w:r w:rsidRPr="004D6C87">
        <w:rPr>
          <w:rFonts w:ascii="Times New Roman" w:hAnsi="Times New Roman" w:cs="Times New Roman"/>
          <w:color w:val="222222"/>
          <w:sz w:val="24"/>
          <w:szCs w:val="24"/>
          <w:shd w:val="clear" w:color="auto" w:fill="FFFFFF"/>
          <w:lang w:val="en-GB"/>
        </w:rPr>
        <w:t>Villalba</w:t>
      </w:r>
      <w:proofErr w:type="spellEnd"/>
      <w:r w:rsidRPr="004D6C87">
        <w:rPr>
          <w:rFonts w:ascii="Times New Roman" w:hAnsi="Times New Roman" w:cs="Times New Roman"/>
          <w:color w:val="222222"/>
          <w:sz w:val="24"/>
          <w:szCs w:val="24"/>
          <w:shd w:val="clear" w:color="auto" w:fill="FFFFFF"/>
          <w:lang w:val="en-GB"/>
        </w:rPr>
        <w:t>, L.J. and Kim, T.H., 2018. Clustering and flow conservation monitoring tool for software defined networks. </w:t>
      </w:r>
      <w:r w:rsidRPr="00301D81">
        <w:rPr>
          <w:rFonts w:ascii="Times New Roman" w:hAnsi="Times New Roman" w:cs="Times New Roman"/>
          <w:i/>
          <w:iCs/>
          <w:color w:val="222222"/>
          <w:sz w:val="24"/>
          <w:szCs w:val="24"/>
          <w:shd w:val="clear" w:color="auto" w:fill="FFFFFF"/>
          <w:lang w:val="en-GB"/>
        </w:rPr>
        <w:t>Sensors, 18(4),</w:t>
      </w:r>
      <w:r w:rsidRPr="004D6C87">
        <w:rPr>
          <w:rFonts w:ascii="Times New Roman" w:hAnsi="Times New Roman" w:cs="Times New Roman"/>
          <w:color w:val="222222"/>
          <w:sz w:val="24"/>
          <w:szCs w:val="24"/>
          <w:shd w:val="clear" w:color="auto" w:fill="FFFFFF"/>
          <w:lang w:val="en-GB"/>
        </w:rPr>
        <w:t xml:space="preserve"> p.1079.</w:t>
      </w:r>
    </w:p>
    <w:p w14:paraId="6915EA76"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8D0B292"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Pujolle</w:t>
      </w:r>
      <w:proofErr w:type="spellEnd"/>
      <w:r w:rsidRPr="004D6C87">
        <w:rPr>
          <w:rFonts w:ascii="Times New Roman" w:hAnsi="Times New Roman" w:cs="Times New Roman"/>
          <w:color w:val="222222"/>
          <w:sz w:val="24"/>
          <w:szCs w:val="24"/>
          <w:shd w:val="clear" w:color="auto" w:fill="FFFFFF"/>
          <w:lang w:val="en-GB"/>
        </w:rPr>
        <w:t>, G., 2015. SDN (Software</w:t>
      </w:r>
      <w:r w:rsidRPr="004D6C87">
        <w:rPr>
          <w:rFonts w:ascii="Cambria Math" w:hAnsi="Cambria Math" w:cs="Cambria Math"/>
          <w:color w:val="222222"/>
          <w:sz w:val="24"/>
          <w:szCs w:val="24"/>
          <w:shd w:val="clear" w:color="auto" w:fill="FFFFFF"/>
          <w:lang w:val="en-GB"/>
        </w:rPr>
        <w:t>‐</w:t>
      </w:r>
      <w:r w:rsidRPr="004D6C87">
        <w:rPr>
          <w:rFonts w:ascii="Times New Roman" w:hAnsi="Times New Roman" w:cs="Times New Roman"/>
          <w:color w:val="222222"/>
          <w:sz w:val="24"/>
          <w:szCs w:val="24"/>
          <w:shd w:val="clear" w:color="auto" w:fill="FFFFFF"/>
          <w:lang w:val="en-GB"/>
        </w:rPr>
        <w:t>Defined Networking). </w:t>
      </w:r>
      <w:r w:rsidRPr="004D6C87">
        <w:rPr>
          <w:rFonts w:ascii="Times New Roman" w:hAnsi="Times New Roman" w:cs="Times New Roman"/>
          <w:i/>
          <w:iCs/>
          <w:color w:val="222222"/>
          <w:sz w:val="24"/>
          <w:szCs w:val="24"/>
          <w:shd w:val="clear" w:color="auto" w:fill="FFFFFF"/>
          <w:lang w:val="en-GB"/>
        </w:rPr>
        <w:t>Software Networks: Virtualization, SDN, 5G and Security</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1</w:t>
      </w:r>
      <w:r w:rsidRPr="004D6C87">
        <w:rPr>
          <w:rFonts w:ascii="Times New Roman" w:hAnsi="Times New Roman" w:cs="Times New Roman"/>
          <w:color w:val="222222"/>
          <w:sz w:val="24"/>
          <w:szCs w:val="24"/>
          <w:shd w:val="clear" w:color="auto" w:fill="FFFFFF"/>
          <w:lang w:val="en-GB"/>
        </w:rPr>
        <w:t>, pp.15-48.</w:t>
      </w:r>
    </w:p>
    <w:p w14:paraId="495F4EA0"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685823D1"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Racherla</w:t>
      </w:r>
      <w:proofErr w:type="spellEnd"/>
      <w:r w:rsidRPr="004D6C87">
        <w:rPr>
          <w:rFonts w:ascii="Times New Roman" w:hAnsi="Times New Roman" w:cs="Times New Roman"/>
          <w:color w:val="222222"/>
          <w:sz w:val="24"/>
          <w:szCs w:val="24"/>
          <w:shd w:val="clear" w:color="auto" w:fill="FFFFFF"/>
          <w:lang w:val="en-GB"/>
        </w:rPr>
        <w:t xml:space="preserve">, S., Cain, D., Irwin, S., </w:t>
      </w:r>
      <w:proofErr w:type="spellStart"/>
      <w:r w:rsidRPr="004D6C87">
        <w:rPr>
          <w:rFonts w:ascii="Times New Roman" w:hAnsi="Times New Roman" w:cs="Times New Roman"/>
          <w:color w:val="222222"/>
          <w:sz w:val="24"/>
          <w:szCs w:val="24"/>
          <w:shd w:val="clear" w:color="auto" w:fill="FFFFFF"/>
          <w:lang w:val="en-GB"/>
        </w:rPr>
        <w:t>Ljungstrøm</w:t>
      </w:r>
      <w:proofErr w:type="spellEnd"/>
      <w:r w:rsidRPr="004D6C87">
        <w:rPr>
          <w:rFonts w:ascii="Times New Roman" w:hAnsi="Times New Roman" w:cs="Times New Roman"/>
          <w:color w:val="222222"/>
          <w:sz w:val="24"/>
          <w:szCs w:val="24"/>
          <w:shd w:val="clear" w:color="auto" w:fill="FFFFFF"/>
          <w:lang w:val="en-GB"/>
        </w:rPr>
        <w:t xml:space="preserve">, P., Patil, P. and </w:t>
      </w:r>
      <w:proofErr w:type="spellStart"/>
      <w:r w:rsidRPr="004D6C87">
        <w:rPr>
          <w:rFonts w:ascii="Times New Roman" w:hAnsi="Times New Roman" w:cs="Times New Roman"/>
          <w:color w:val="222222"/>
          <w:sz w:val="24"/>
          <w:szCs w:val="24"/>
          <w:shd w:val="clear" w:color="auto" w:fill="FFFFFF"/>
          <w:lang w:val="en-GB"/>
        </w:rPr>
        <w:t>Tarenzio</w:t>
      </w:r>
      <w:proofErr w:type="spellEnd"/>
      <w:r w:rsidRPr="004D6C87">
        <w:rPr>
          <w:rFonts w:ascii="Times New Roman" w:hAnsi="Times New Roman" w:cs="Times New Roman"/>
          <w:color w:val="222222"/>
          <w:sz w:val="24"/>
          <w:szCs w:val="24"/>
          <w:shd w:val="clear" w:color="auto" w:fill="FFFFFF"/>
          <w:lang w:val="en-GB"/>
        </w:rPr>
        <w:t>, A.M., 2014. </w:t>
      </w:r>
      <w:r w:rsidRPr="004D6C87">
        <w:rPr>
          <w:rFonts w:ascii="Times New Roman" w:hAnsi="Times New Roman" w:cs="Times New Roman"/>
          <w:i/>
          <w:iCs/>
          <w:color w:val="222222"/>
          <w:sz w:val="24"/>
          <w:szCs w:val="24"/>
          <w:shd w:val="clear" w:color="auto" w:fill="FFFFFF"/>
          <w:lang w:val="en-GB"/>
        </w:rPr>
        <w:t xml:space="preserve">Implementing </w:t>
      </w:r>
      <w:proofErr w:type="spellStart"/>
      <w:r w:rsidRPr="004D6C87">
        <w:rPr>
          <w:rFonts w:ascii="Times New Roman" w:hAnsi="Times New Roman" w:cs="Times New Roman"/>
          <w:i/>
          <w:iCs/>
          <w:color w:val="222222"/>
          <w:sz w:val="24"/>
          <w:szCs w:val="24"/>
          <w:shd w:val="clear" w:color="auto" w:fill="FFFFFF"/>
          <w:lang w:val="en-GB"/>
        </w:rPr>
        <w:t>ibm</w:t>
      </w:r>
      <w:proofErr w:type="spellEnd"/>
      <w:r w:rsidRPr="004D6C87">
        <w:rPr>
          <w:rFonts w:ascii="Times New Roman" w:hAnsi="Times New Roman" w:cs="Times New Roman"/>
          <w:i/>
          <w:iCs/>
          <w:color w:val="222222"/>
          <w:sz w:val="24"/>
          <w:szCs w:val="24"/>
          <w:shd w:val="clear" w:color="auto" w:fill="FFFFFF"/>
          <w:lang w:val="en-GB"/>
        </w:rPr>
        <w:t xml:space="preserve"> software defined network for virtual environments</w:t>
      </w:r>
      <w:r w:rsidRPr="004D6C87">
        <w:rPr>
          <w:rFonts w:ascii="Times New Roman" w:hAnsi="Times New Roman" w:cs="Times New Roman"/>
          <w:color w:val="222222"/>
          <w:sz w:val="24"/>
          <w:szCs w:val="24"/>
          <w:shd w:val="clear" w:color="auto" w:fill="FFFFFF"/>
          <w:lang w:val="en-GB"/>
        </w:rPr>
        <w:t>. IBM Redbooks.</w:t>
      </w:r>
    </w:p>
    <w:p w14:paraId="18630503"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9C3EFC6"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Raghavendra, R., Lobo, J. and Lee, K.W., 2012, August. Dynamic graph query primitives for </w:t>
      </w:r>
      <w:proofErr w:type="spellStart"/>
      <w:r w:rsidRPr="004D6C87">
        <w:rPr>
          <w:rFonts w:ascii="Times New Roman" w:hAnsi="Times New Roman" w:cs="Times New Roman"/>
          <w:color w:val="222222"/>
          <w:sz w:val="24"/>
          <w:szCs w:val="24"/>
          <w:shd w:val="clear" w:color="auto" w:fill="FFFFFF"/>
          <w:lang w:val="en-GB"/>
        </w:rPr>
        <w:t>sdn</w:t>
      </w:r>
      <w:proofErr w:type="spellEnd"/>
      <w:r w:rsidRPr="004D6C87">
        <w:rPr>
          <w:rFonts w:ascii="Times New Roman" w:hAnsi="Times New Roman" w:cs="Times New Roman"/>
          <w:color w:val="222222"/>
          <w:sz w:val="24"/>
          <w:szCs w:val="24"/>
          <w:shd w:val="clear" w:color="auto" w:fill="FFFFFF"/>
          <w:lang w:val="en-GB"/>
        </w:rPr>
        <w:t xml:space="preserve">-based </w:t>
      </w:r>
      <w:proofErr w:type="spellStart"/>
      <w:r w:rsidRPr="004D6C87">
        <w:rPr>
          <w:rFonts w:ascii="Times New Roman" w:hAnsi="Times New Roman" w:cs="Times New Roman"/>
          <w:color w:val="222222"/>
          <w:sz w:val="24"/>
          <w:szCs w:val="24"/>
          <w:shd w:val="clear" w:color="auto" w:fill="FFFFFF"/>
          <w:lang w:val="en-GB"/>
        </w:rPr>
        <w:t>cloudnetwork</w:t>
      </w:r>
      <w:proofErr w:type="spellEnd"/>
      <w:r w:rsidRPr="004D6C87">
        <w:rPr>
          <w:rFonts w:ascii="Times New Roman" w:hAnsi="Times New Roman" w:cs="Times New Roman"/>
          <w:color w:val="222222"/>
          <w:sz w:val="24"/>
          <w:szCs w:val="24"/>
          <w:shd w:val="clear" w:color="auto" w:fill="FFFFFF"/>
          <w:lang w:val="en-GB"/>
        </w:rPr>
        <w:t xml:space="preserve"> management. In </w:t>
      </w:r>
      <w:r w:rsidRPr="004D6C87">
        <w:rPr>
          <w:rFonts w:ascii="Times New Roman" w:hAnsi="Times New Roman" w:cs="Times New Roman"/>
          <w:i/>
          <w:iCs/>
          <w:color w:val="222222"/>
          <w:sz w:val="24"/>
          <w:szCs w:val="24"/>
          <w:shd w:val="clear" w:color="auto" w:fill="FFFFFF"/>
          <w:lang w:val="en-GB"/>
        </w:rPr>
        <w:t>Proceedings of the first workshop on Hot topics in software defined networks</w:t>
      </w:r>
      <w:r w:rsidRPr="004D6C87">
        <w:rPr>
          <w:rFonts w:ascii="Times New Roman" w:hAnsi="Times New Roman" w:cs="Times New Roman"/>
          <w:color w:val="222222"/>
          <w:sz w:val="24"/>
          <w:szCs w:val="24"/>
          <w:shd w:val="clear" w:color="auto" w:fill="FFFFFF"/>
          <w:lang w:val="en-GB"/>
        </w:rPr>
        <w:t> (pp. 97-102).</w:t>
      </w:r>
    </w:p>
    <w:p w14:paraId="5CD254CC"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0C0BF619"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Rahman, M.Z.A., </w:t>
      </w:r>
      <w:proofErr w:type="spellStart"/>
      <w:r w:rsidRPr="004D6C87">
        <w:rPr>
          <w:rFonts w:ascii="Times New Roman" w:hAnsi="Times New Roman" w:cs="Times New Roman"/>
          <w:color w:val="222222"/>
          <w:sz w:val="24"/>
          <w:szCs w:val="24"/>
          <w:shd w:val="clear" w:color="auto" w:fill="FFFFFF"/>
          <w:lang w:val="en-GB"/>
        </w:rPr>
        <w:t>Yaakob</w:t>
      </w:r>
      <w:proofErr w:type="spellEnd"/>
      <w:r w:rsidRPr="004D6C87">
        <w:rPr>
          <w:rFonts w:ascii="Times New Roman" w:hAnsi="Times New Roman" w:cs="Times New Roman"/>
          <w:color w:val="222222"/>
          <w:sz w:val="24"/>
          <w:szCs w:val="24"/>
          <w:shd w:val="clear" w:color="auto" w:fill="FFFFFF"/>
          <w:lang w:val="en-GB"/>
        </w:rPr>
        <w:t>, N., Amir, A., Ahmad, R.B., Yoon, S.K. and Abd Halim, A.H., 2017. Performance analysis of congestion control mechanism in software defined network (SDN). In </w:t>
      </w:r>
      <w:r w:rsidRPr="00301D81">
        <w:rPr>
          <w:rFonts w:ascii="Times New Roman" w:hAnsi="Times New Roman" w:cs="Times New Roman"/>
          <w:i/>
          <w:iCs/>
          <w:color w:val="222222"/>
          <w:sz w:val="24"/>
          <w:szCs w:val="24"/>
          <w:shd w:val="clear" w:color="auto" w:fill="FFFFFF"/>
          <w:lang w:val="en-GB"/>
        </w:rPr>
        <w:t>MATEC Web of Conferences (Vol. 140</w:t>
      </w:r>
      <w:r w:rsidRPr="004D6C87">
        <w:rPr>
          <w:rFonts w:ascii="Times New Roman" w:hAnsi="Times New Roman" w:cs="Times New Roman"/>
          <w:color w:val="222222"/>
          <w:sz w:val="24"/>
          <w:szCs w:val="24"/>
          <w:shd w:val="clear" w:color="auto" w:fill="FFFFFF"/>
          <w:lang w:val="en-GB"/>
        </w:rPr>
        <w:t>, p. 01033). EDP Sciences.</w:t>
      </w:r>
    </w:p>
    <w:p w14:paraId="41ECC458"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33544B4" w14:textId="77777777" w:rsidR="00D01B0C" w:rsidRPr="009E752E" w:rsidRDefault="00D01B0C" w:rsidP="00D01B0C">
      <w:pPr>
        <w:autoSpaceDE w:val="0"/>
        <w:autoSpaceDN w:val="0"/>
        <w:adjustRightInd w:val="0"/>
        <w:rPr>
          <w:lang w:val="en-GB"/>
        </w:rPr>
      </w:pPr>
      <w:r w:rsidRPr="004D6C87">
        <w:rPr>
          <w:rFonts w:ascii="Times New Roman" w:hAnsi="Times New Roman" w:cs="Times New Roman"/>
          <w:color w:val="222222"/>
          <w:sz w:val="24"/>
          <w:szCs w:val="24"/>
          <w:shd w:val="clear" w:color="auto" w:fill="FFFFFF"/>
          <w:lang w:val="en-GB"/>
        </w:rPr>
        <w:t>Raju, V.S., 2018. SDN CONTROLLERS COMPARISON. In </w:t>
      </w:r>
      <w:r w:rsidRPr="004D6C87">
        <w:rPr>
          <w:rFonts w:ascii="Times New Roman" w:hAnsi="Times New Roman" w:cs="Times New Roman"/>
          <w:i/>
          <w:iCs/>
          <w:color w:val="222222"/>
          <w:sz w:val="24"/>
          <w:szCs w:val="24"/>
          <w:shd w:val="clear" w:color="auto" w:fill="FFFFFF"/>
          <w:lang w:val="en-GB"/>
        </w:rPr>
        <w:t>Proceedings of Science Globe International Conference</w:t>
      </w:r>
      <w:r w:rsidRPr="004D6C87">
        <w:rPr>
          <w:rFonts w:ascii="Times New Roman" w:hAnsi="Times New Roman" w:cs="Times New Roman"/>
          <w:color w:val="222222"/>
          <w:sz w:val="24"/>
          <w:szCs w:val="24"/>
          <w:shd w:val="clear" w:color="auto" w:fill="FFFFFF"/>
          <w:lang w:val="en-GB"/>
        </w:rPr>
        <w:t>.</w:t>
      </w:r>
      <w:r w:rsidRPr="009E752E">
        <w:rPr>
          <w:rFonts w:ascii="Times New Roman" w:hAnsi="Times New Roman" w:cs="Times New Roman"/>
          <w:color w:val="222222"/>
          <w:sz w:val="24"/>
          <w:szCs w:val="24"/>
          <w:shd w:val="clear" w:color="auto" w:fill="FFFFFF"/>
          <w:lang w:val="en-GB"/>
        </w:rPr>
        <w:t xml:space="preserve"> </w:t>
      </w:r>
      <w:r>
        <w:rPr>
          <w:rFonts w:ascii="Times New Roman" w:hAnsi="Times New Roman" w:cs="Times New Roman"/>
          <w:color w:val="222222"/>
          <w:sz w:val="24"/>
          <w:szCs w:val="24"/>
          <w:shd w:val="clear" w:color="auto" w:fill="FFFFFF"/>
          <w:lang w:val="en-GB"/>
        </w:rPr>
        <w:t>[Accessed: 20 August 2019]</w:t>
      </w:r>
    </w:p>
    <w:p w14:paraId="1D9973FA"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2302F558"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Ranjbar</w:t>
      </w:r>
      <w:proofErr w:type="spellEnd"/>
      <w:r w:rsidRPr="004D6C87">
        <w:rPr>
          <w:rFonts w:ascii="Times New Roman" w:hAnsi="Times New Roman" w:cs="Times New Roman"/>
          <w:color w:val="222222"/>
          <w:sz w:val="24"/>
          <w:szCs w:val="24"/>
          <w:shd w:val="clear" w:color="auto" w:fill="FFFFFF"/>
          <w:lang w:val="en-GB"/>
        </w:rPr>
        <w:t xml:space="preserve">, A., </w:t>
      </w:r>
      <w:proofErr w:type="spellStart"/>
      <w:r w:rsidRPr="004D6C87">
        <w:rPr>
          <w:rFonts w:ascii="Times New Roman" w:hAnsi="Times New Roman" w:cs="Times New Roman"/>
          <w:color w:val="222222"/>
          <w:sz w:val="24"/>
          <w:szCs w:val="24"/>
          <w:shd w:val="clear" w:color="auto" w:fill="FFFFFF"/>
          <w:lang w:val="en-GB"/>
        </w:rPr>
        <w:t>Komu</w:t>
      </w:r>
      <w:proofErr w:type="spellEnd"/>
      <w:r w:rsidRPr="004D6C87">
        <w:rPr>
          <w:rFonts w:ascii="Times New Roman" w:hAnsi="Times New Roman" w:cs="Times New Roman"/>
          <w:color w:val="222222"/>
          <w:sz w:val="24"/>
          <w:szCs w:val="24"/>
          <w:shd w:val="clear" w:color="auto" w:fill="FFFFFF"/>
          <w:lang w:val="en-GB"/>
        </w:rPr>
        <w:t xml:space="preserve">, M., </w:t>
      </w:r>
      <w:proofErr w:type="spellStart"/>
      <w:r w:rsidRPr="004D6C87">
        <w:rPr>
          <w:rFonts w:ascii="Times New Roman" w:hAnsi="Times New Roman" w:cs="Times New Roman"/>
          <w:color w:val="222222"/>
          <w:sz w:val="24"/>
          <w:szCs w:val="24"/>
          <w:shd w:val="clear" w:color="auto" w:fill="FFFFFF"/>
          <w:lang w:val="en-GB"/>
        </w:rPr>
        <w:t>Salmela</w:t>
      </w:r>
      <w:proofErr w:type="spellEnd"/>
      <w:r w:rsidRPr="004D6C87">
        <w:rPr>
          <w:rFonts w:ascii="Times New Roman" w:hAnsi="Times New Roman" w:cs="Times New Roman"/>
          <w:color w:val="222222"/>
          <w:sz w:val="24"/>
          <w:szCs w:val="24"/>
          <w:shd w:val="clear" w:color="auto" w:fill="FFFFFF"/>
          <w:lang w:val="en-GB"/>
        </w:rPr>
        <w:t>, P. and Aura, T., 2016, April. An SDN-based approach to enhance the end-to-end security: SSL/TLS case study. In </w:t>
      </w:r>
      <w:r w:rsidRPr="004D6C87">
        <w:rPr>
          <w:rFonts w:ascii="Times New Roman" w:hAnsi="Times New Roman" w:cs="Times New Roman"/>
          <w:i/>
          <w:iCs/>
          <w:color w:val="222222"/>
          <w:sz w:val="24"/>
          <w:szCs w:val="24"/>
          <w:shd w:val="clear" w:color="auto" w:fill="FFFFFF"/>
          <w:lang w:val="en-GB"/>
        </w:rPr>
        <w:t>NOMS 2016-2016 IEEE/IFIP Network Operations and Management Symposium</w:t>
      </w:r>
      <w:r w:rsidRPr="004D6C87">
        <w:rPr>
          <w:rFonts w:ascii="Times New Roman" w:hAnsi="Times New Roman" w:cs="Times New Roman"/>
          <w:color w:val="222222"/>
          <w:sz w:val="24"/>
          <w:szCs w:val="24"/>
          <w:shd w:val="clear" w:color="auto" w:fill="FFFFFF"/>
          <w:lang w:val="en-GB"/>
        </w:rPr>
        <w:t> (pp. 281-288). IEEE.</w:t>
      </w:r>
    </w:p>
    <w:p w14:paraId="438AFB4C"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45D773A4"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Rao, S.K., 2014. SDN and its use-cases-NV and NFV. </w:t>
      </w:r>
      <w:r w:rsidRPr="004D6C87">
        <w:rPr>
          <w:rFonts w:ascii="Times New Roman" w:hAnsi="Times New Roman" w:cs="Times New Roman"/>
          <w:i/>
          <w:iCs/>
          <w:color w:val="222222"/>
          <w:sz w:val="24"/>
          <w:szCs w:val="24"/>
          <w:shd w:val="clear" w:color="auto" w:fill="FFFFFF"/>
          <w:lang w:val="en-GB"/>
        </w:rPr>
        <w:t>Network</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2</w:t>
      </w:r>
      <w:r w:rsidRPr="004D6C87">
        <w:rPr>
          <w:rFonts w:ascii="Times New Roman" w:hAnsi="Times New Roman" w:cs="Times New Roman"/>
          <w:color w:val="222222"/>
          <w:sz w:val="24"/>
          <w:szCs w:val="24"/>
          <w:shd w:val="clear" w:color="auto" w:fill="FFFFFF"/>
          <w:lang w:val="en-GB"/>
        </w:rPr>
        <w:t>, p.H6.</w:t>
      </w:r>
    </w:p>
    <w:p w14:paraId="757C3D08"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3A3E4FAC"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Raza, M.H., Sivakumar, S.C., </w:t>
      </w:r>
      <w:proofErr w:type="spellStart"/>
      <w:r w:rsidRPr="004D6C87">
        <w:rPr>
          <w:rFonts w:ascii="Times New Roman" w:hAnsi="Times New Roman" w:cs="Times New Roman"/>
          <w:color w:val="222222"/>
          <w:sz w:val="24"/>
          <w:szCs w:val="24"/>
          <w:shd w:val="clear" w:color="auto" w:fill="FFFFFF"/>
          <w:lang w:val="en-GB"/>
        </w:rPr>
        <w:t>Nafarieh</w:t>
      </w:r>
      <w:proofErr w:type="spellEnd"/>
      <w:r w:rsidRPr="004D6C87">
        <w:rPr>
          <w:rFonts w:ascii="Times New Roman" w:hAnsi="Times New Roman" w:cs="Times New Roman"/>
          <w:color w:val="222222"/>
          <w:sz w:val="24"/>
          <w:szCs w:val="24"/>
          <w:shd w:val="clear" w:color="auto" w:fill="FFFFFF"/>
          <w:lang w:val="en-GB"/>
        </w:rPr>
        <w:t>, A. and Robertson, B., 2014. A comparison of software defined network (SDN) implementation strategies. </w:t>
      </w:r>
      <w:r w:rsidRPr="00301D81">
        <w:rPr>
          <w:rFonts w:ascii="Times New Roman" w:hAnsi="Times New Roman" w:cs="Times New Roman"/>
          <w:i/>
          <w:iCs/>
          <w:color w:val="222222"/>
          <w:sz w:val="24"/>
          <w:szCs w:val="24"/>
          <w:shd w:val="clear" w:color="auto" w:fill="FFFFFF"/>
          <w:lang w:val="en-GB"/>
        </w:rPr>
        <w:t>Procedia Computer Science, 32,</w:t>
      </w:r>
      <w:r w:rsidRPr="004D6C87">
        <w:rPr>
          <w:rFonts w:ascii="Times New Roman" w:hAnsi="Times New Roman" w:cs="Times New Roman"/>
          <w:color w:val="222222"/>
          <w:sz w:val="24"/>
          <w:szCs w:val="24"/>
          <w:shd w:val="clear" w:color="auto" w:fill="FFFFFF"/>
          <w:lang w:val="en-GB"/>
        </w:rPr>
        <w:t xml:space="preserve"> pp.1050-1055. </w:t>
      </w:r>
    </w:p>
    <w:p w14:paraId="03834564"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5E09C0E1"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lastRenderedPageBreak/>
        <w:t>Reitblatt</w:t>
      </w:r>
      <w:proofErr w:type="spellEnd"/>
      <w:r w:rsidRPr="004D6C87">
        <w:rPr>
          <w:rFonts w:ascii="Times New Roman" w:hAnsi="Times New Roman" w:cs="Times New Roman"/>
          <w:color w:val="222222"/>
          <w:sz w:val="24"/>
          <w:szCs w:val="24"/>
          <w:shd w:val="clear" w:color="auto" w:fill="FFFFFF"/>
          <w:lang w:val="en-GB"/>
        </w:rPr>
        <w:t>, M., Foster, N., Rexford, J. and Walker, D., 2011, November. Consistent updates for software-defined networks: Change you can believe in!. In </w:t>
      </w:r>
      <w:r w:rsidRPr="004D6C87">
        <w:rPr>
          <w:rFonts w:ascii="Times New Roman" w:hAnsi="Times New Roman" w:cs="Times New Roman"/>
          <w:i/>
          <w:iCs/>
          <w:color w:val="222222"/>
          <w:sz w:val="24"/>
          <w:szCs w:val="24"/>
          <w:shd w:val="clear" w:color="auto" w:fill="FFFFFF"/>
          <w:lang w:val="en-GB"/>
        </w:rPr>
        <w:t>Proceedings of the 10th ACM Workshop on Hot Topics in Networks</w:t>
      </w:r>
      <w:r w:rsidRPr="004D6C87">
        <w:rPr>
          <w:rFonts w:ascii="Times New Roman" w:hAnsi="Times New Roman" w:cs="Times New Roman"/>
          <w:color w:val="222222"/>
          <w:sz w:val="24"/>
          <w:szCs w:val="24"/>
          <w:shd w:val="clear" w:color="auto" w:fill="FFFFFF"/>
          <w:lang w:val="en-GB"/>
        </w:rPr>
        <w:t> (p. 7). ACM.</w:t>
      </w:r>
    </w:p>
    <w:p w14:paraId="37395061"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CCD6E82"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Ren, T. and Xu, Y., 2014, March. Analysis of the new features of OpenFlow 1.4. In </w:t>
      </w:r>
      <w:r w:rsidRPr="004D6C87">
        <w:rPr>
          <w:rFonts w:ascii="Times New Roman" w:hAnsi="Times New Roman" w:cs="Times New Roman"/>
          <w:i/>
          <w:iCs/>
          <w:color w:val="222222"/>
          <w:sz w:val="24"/>
          <w:szCs w:val="24"/>
          <w:shd w:val="clear" w:color="auto" w:fill="FFFFFF"/>
          <w:lang w:val="en-GB"/>
        </w:rPr>
        <w:t>2nd International Conference on Information, Electronics and Computer</w:t>
      </w:r>
      <w:r w:rsidRPr="004D6C87">
        <w:rPr>
          <w:rFonts w:ascii="Times New Roman" w:hAnsi="Times New Roman" w:cs="Times New Roman"/>
          <w:color w:val="222222"/>
          <w:sz w:val="24"/>
          <w:szCs w:val="24"/>
          <w:shd w:val="clear" w:color="auto" w:fill="FFFFFF"/>
          <w:lang w:val="en-GB"/>
        </w:rPr>
        <w:t>. Atlantis Press</w:t>
      </w:r>
    </w:p>
    <w:p w14:paraId="60153FD3"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Rizzo, L., 2012. </w:t>
      </w:r>
      <w:proofErr w:type="spellStart"/>
      <w:r w:rsidRPr="004D6C87">
        <w:rPr>
          <w:rFonts w:ascii="Times New Roman" w:hAnsi="Times New Roman" w:cs="Times New Roman"/>
          <w:color w:val="222222"/>
          <w:sz w:val="24"/>
          <w:szCs w:val="24"/>
          <w:shd w:val="clear" w:color="auto" w:fill="FFFFFF"/>
          <w:lang w:val="en-GB"/>
        </w:rPr>
        <w:t>Netmap</w:t>
      </w:r>
      <w:proofErr w:type="spellEnd"/>
      <w:r w:rsidRPr="004D6C87">
        <w:rPr>
          <w:rFonts w:ascii="Times New Roman" w:hAnsi="Times New Roman" w:cs="Times New Roman"/>
          <w:color w:val="222222"/>
          <w:sz w:val="24"/>
          <w:szCs w:val="24"/>
          <w:shd w:val="clear" w:color="auto" w:fill="FFFFFF"/>
          <w:lang w:val="en-GB"/>
        </w:rPr>
        <w:t>: a novel framework for fast packet I/O. In </w:t>
      </w:r>
      <w:r w:rsidRPr="004D6C87">
        <w:rPr>
          <w:rFonts w:ascii="Times New Roman" w:hAnsi="Times New Roman" w:cs="Times New Roman"/>
          <w:i/>
          <w:iCs/>
          <w:color w:val="222222"/>
          <w:sz w:val="24"/>
          <w:szCs w:val="24"/>
          <w:shd w:val="clear" w:color="auto" w:fill="FFFFFF"/>
          <w:lang w:val="en-GB"/>
        </w:rPr>
        <w:t>21st USENIX Security Symposium (USENIX Security 12)</w:t>
      </w:r>
      <w:r w:rsidRPr="004D6C87">
        <w:rPr>
          <w:rFonts w:ascii="Times New Roman" w:hAnsi="Times New Roman" w:cs="Times New Roman"/>
          <w:color w:val="222222"/>
          <w:sz w:val="24"/>
          <w:szCs w:val="24"/>
          <w:shd w:val="clear" w:color="auto" w:fill="FFFFFF"/>
          <w:lang w:val="en-GB"/>
        </w:rPr>
        <w:t> (pp. 101-112).</w:t>
      </w:r>
    </w:p>
    <w:p w14:paraId="2A3E7040"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864FE9F"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Rothenberg, C.E., Vidal, A.L.L.A.N. and Salvador, M., 2014. Hybrid networking towards a software defined era. In </w:t>
      </w:r>
      <w:r w:rsidRPr="004D6C87">
        <w:rPr>
          <w:rFonts w:ascii="Times New Roman" w:hAnsi="Times New Roman" w:cs="Times New Roman"/>
          <w:i/>
          <w:iCs/>
          <w:color w:val="222222"/>
          <w:sz w:val="24"/>
          <w:szCs w:val="24"/>
          <w:shd w:val="clear" w:color="auto" w:fill="FFFFFF"/>
          <w:lang w:val="en-GB"/>
        </w:rPr>
        <w:t>Network Innovation through OpenFlow and SDN: Principles and Design</w:t>
      </w:r>
      <w:r w:rsidRPr="004D6C87">
        <w:rPr>
          <w:rFonts w:ascii="Times New Roman" w:hAnsi="Times New Roman" w:cs="Times New Roman"/>
          <w:color w:val="222222"/>
          <w:sz w:val="24"/>
          <w:szCs w:val="24"/>
          <w:shd w:val="clear" w:color="auto" w:fill="FFFFFF"/>
          <w:lang w:val="en-GB"/>
        </w:rPr>
        <w:t> (pp. 153-198). CRC Press.</w:t>
      </w:r>
    </w:p>
    <w:p w14:paraId="1588FC85"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434C3D3A" w14:textId="77777777" w:rsidR="00D01B0C" w:rsidRDefault="00D01B0C" w:rsidP="00D01B0C">
      <w:pPr>
        <w:rPr>
          <w:rFonts w:ascii="Times New Roman" w:hAnsi="Times New Roman" w:cs="Times New Roman"/>
          <w:sz w:val="24"/>
          <w:szCs w:val="24"/>
          <w:shd w:val="clear" w:color="auto" w:fill="FFFFFF"/>
          <w:lang w:val="en-GB"/>
        </w:rPr>
      </w:pPr>
      <w:proofErr w:type="spellStart"/>
      <w:r w:rsidRPr="004D6C87">
        <w:rPr>
          <w:rFonts w:ascii="Times New Roman" w:hAnsi="Times New Roman" w:cs="Times New Roman"/>
          <w:sz w:val="24"/>
          <w:szCs w:val="24"/>
          <w:shd w:val="clear" w:color="auto" w:fill="FFFFFF"/>
          <w:lang w:val="en-GB"/>
        </w:rPr>
        <w:t>Rotsos</w:t>
      </w:r>
      <w:proofErr w:type="spellEnd"/>
      <w:r w:rsidRPr="004D6C87">
        <w:rPr>
          <w:rFonts w:ascii="Times New Roman" w:hAnsi="Times New Roman" w:cs="Times New Roman"/>
          <w:sz w:val="24"/>
          <w:szCs w:val="24"/>
          <w:shd w:val="clear" w:color="auto" w:fill="FFFFFF"/>
          <w:lang w:val="en-GB"/>
        </w:rPr>
        <w:t xml:space="preserve">, C., Mortier, R., </w:t>
      </w:r>
      <w:proofErr w:type="spellStart"/>
      <w:r w:rsidRPr="004D6C87">
        <w:rPr>
          <w:rFonts w:ascii="Times New Roman" w:hAnsi="Times New Roman" w:cs="Times New Roman"/>
          <w:sz w:val="24"/>
          <w:szCs w:val="24"/>
          <w:shd w:val="clear" w:color="auto" w:fill="FFFFFF"/>
          <w:lang w:val="en-GB"/>
        </w:rPr>
        <w:t>Madhavapeddy</w:t>
      </w:r>
      <w:proofErr w:type="spellEnd"/>
      <w:r w:rsidRPr="004D6C87">
        <w:rPr>
          <w:rFonts w:ascii="Times New Roman" w:hAnsi="Times New Roman" w:cs="Times New Roman"/>
          <w:sz w:val="24"/>
          <w:szCs w:val="24"/>
          <w:shd w:val="clear" w:color="auto" w:fill="FFFFFF"/>
          <w:lang w:val="en-GB"/>
        </w:rPr>
        <w:t xml:space="preserve">, A., Singh, B. and Moore, A.W., 2012, June. Cost, performance &amp; flexibility in </w:t>
      </w:r>
      <w:proofErr w:type="spellStart"/>
      <w:r w:rsidRPr="004D6C87">
        <w:rPr>
          <w:rFonts w:ascii="Times New Roman" w:hAnsi="Times New Roman" w:cs="Times New Roman"/>
          <w:sz w:val="24"/>
          <w:szCs w:val="24"/>
          <w:shd w:val="clear" w:color="auto" w:fill="FFFFFF"/>
          <w:lang w:val="en-GB"/>
        </w:rPr>
        <w:t>openflow</w:t>
      </w:r>
      <w:proofErr w:type="spellEnd"/>
      <w:r w:rsidRPr="004D6C87">
        <w:rPr>
          <w:rFonts w:ascii="Times New Roman" w:hAnsi="Times New Roman" w:cs="Times New Roman"/>
          <w:sz w:val="24"/>
          <w:szCs w:val="24"/>
          <w:shd w:val="clear" w:color="auto" w:fill="FFFFFF"/>
          <w:lang w:val="en-GB"/>
        </w:rPr>
        <w:t>: Pick three. In </w:t>
      </w:r>
      <w:r w:rsidRPr="004D6C87">
        <w:rPr>
          <w:rFonts w:ascii="Times New Roman" w:hAnsi="Times New Roman" w:cs="Times New Roman"/>
          <w:i/>
          <w:iCs/>
          <w:sz w:val="24"/>
          <w:szCs w:val="24"/>
          <w:shd w:val="clear" w:color="auto" w:fill="FFFFFF"/>
          <w:lang w:val="en-GB"/>
        </w:rPr>
        <w:t>2012 IEEE International Conference on Communications (ICC)</w:t>
      </w:r>
      <w:r w:rsidRPr="004D6C87">
        <w:rPr>
          <w:rFonts w:ascii="Times New Roman" w:hAnsi="Times New Roman" w:cs="Times New Roman"/>
          <w:sz w:val="24"/>
          <w:szCs w:val="24"/>
          <w:shd w:val="clear" w:color="auto" w:fill="FFFFFF"/>
          <w:lang w:val="en-GB"/>
        </w:rPr>
        <w:t> (pp. 6601-6605). IEEE.</w:t>
      </w:r>
    </w:p>
    <w:p w14:paraId="5ED5BBC6" w14:textId="77777777" w:rsidR="00D01B0C" w:rsidRPr="004D6C87" w:rsidRDefault="00D01B0C" w:rsidP="00D01B0C">
      <w:pPr>
        <w:rPr>
          <w:rFonts w:ascii="Times New Roman" w:hAnsi="Times New Roman" w:cs="Times New Roman"/>
          <w:sz w:val="24"/>
          <w:szCs w:val="24"/>
          <w:shd w:val="clear" w:color="auto" w:fill="FFFFFF"/>
          <w:lang w:val="en-GB"/>
        </w:rPr>
      </w:pPr>
    </w:p>
    <w:p w14:paraId="489195BD"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Rowshanrad</w:t>
      </w:r>
      <w:proofErr w:type="spellEnd"/>
      <w:r w:rsidRPr="004D6C87">
        <w:rPr>
          <w:rFonts w:ascii="Times New Roman" w:hAnsi="Times New Roman" w:cs="Times New Roman"/>
          <w:color w:val="222222"/>
          <w:sz w:val="24"/>
          <w:szCs w:val="24"/>
          <w:shd w:val="clear" w:color="auto" w:fill="FFFFFF"/>
          <w:lang w:val="en-GB"/>
        </w:rPr>
        <w:t xml:space="preserve">, S., </w:t>
      </w:r>
      <w:proofErr w:type="spellStart"/>
      <w:r w:rsidRPr="004D6C87">
        <w:rPr>
          <w:rFonts w:ascii="Times New Roman" w:hAnsi="Times New Roman" w:cs="Times New Roman"/>
          <w:color w:val="222222"/>
          <w:sz w:val="24"/>
          <w:szCs w:val="24"/>
          <w:shd w:val="clear" w:color="auto" w:fill="FFFFFF"/>
          <w:lang w:val="en-GB"/>
        </w:rPr>
        <w:t>Namvarasl</w:t>
      </w:r>
      <w:proofErr w:type="spellEnd"/>
      <w:r w:rsidRPr="004D6C87">
        <w:rPr>
          <w:rFonts w:ascii="Times New Roman" w:hAnsi="Times New Roman" w:cs="Times New Roman"/>
          <w:color w:val="222222"/>
          <w:sz w:val="24"/>
          <w:szCs w:val="24"/>
          <w:shd w:val="clear" w:color="auto" w:fill="FFFFFF"/>
          <w:lang w:val="en-GB"/>
        </w:rPr>
        <w:t xml:space="preserve">, S. and </w:t>
      </w:r>
      <w:proofErr w:type="spellStart"/>
      <w:r w:rsidRPr="004D6C87">
        <w:rPr>
          <w:rFonts w:ascii="Times New Roman" w:hAnsi="Times New Roman" w:cs="Times New Roman"/>
          <w:color w:val="222222"/>
          <w:sz w:val="24"/>
          <w:szCs w:val="24"/>
          <w:shd w:val="clear" w:color="auto" w:fill="FFFFFF"/>
          <w:lang w:val="en-GB"/>
        </w:rPr>
        <w:t>Keshtgari</w:t>
      </w:r>
      <w:proofErr w:type="spellEnd"/>
      <w:r w:rsidRPr="004D6C87">
        <w:rPr>
          <w:rFonts w:ascii="Times New Roman" w:hAnsi="Times New Roman" w:cs="Times New Roman"/>
          <w:color w:val="222222"/>
          <w:sz w:val="24"/>
          <w:szCs w:val="24"/>
          <w:shd w:val="clear" w:color="auto" w:fill="FFFFFF"/>
          <w:lang w:val="en-GB"/>
        </w:rPr>
        <w:t xml:space="preserve">, M., 2017. A queue monitoring system in </w:t>
      </w:r>
      <w:proofErr w:type="spellStart"/>
      <w:r w:rsidRPr="004D6C87">
        <w:rPr>
          <w:rFonts w:ascii="Times New Roman" w:hAnsi="Times New Roman" w:cs="Times New Roman"/>
          <w:color w:val="222222"/>
          <w:sz w:val="24"/>
          <w:szCs w:val="24"/>
          <w:shd w:val="clear" w:color="auto" w:fill="FFFFFF"/>
          <w:lang w:val="en-GB"/>
        </w:rPr>
        <w:t>openflow</w:t>
      </w:r>
      <w:proofErr w:type="spellEnd"/>
      <w:r w:rsidRPr="004D6C87">
        <w:rPr>
          <w:rFonts w:ascii="Times New Roman" w:hAnsi="Times New Roman" w:cs="Times New Roman"/>
          <w:color w:val="222222"/>
          <w:sz w:val="24"/>
          <w:szCs w:val="24"/>
          <w:shd w:val="clear" w:color="auto" w:fill="FFFFFF"/>
          <w:lang w:val="en-GB"/>
        </w:rPr>
        <w:t xml:space="preserve"> software defined networks. </w:t>
      </w:r>
      <w:r w:rsidRPr="00301D81">
        <w:rPr>
          <w:rFonts w:ascii="Times New Roman" w:hAnsi="Times New Roman" w:cs="Times New Roman"/>
          <w:i/>
          <w:iCs/>
          <w:color w:val="222222"/>
          <w:sz w:val="24"/>
          <w:szCs w:val="24"/>
          <w:shd w:val="clear" w:color="auto" w:fill="FFFFFF"/>
          <w:lang w:val="en-GB"/>
        </w:rPr>
        <w:t>Journal of Telecommunications and Information Technology.</w:t>
      </w:r>
    </w:p>
    <w:p w14:paraId="142A4256"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43FAC71" w14:textId="77777777" w:rsidR="00D01B0C" w:rsidRDefault="00D01B0C" w:rsidP="00D01B0C">
      <w:pPr>
        <w:autoSpaceDE w:val="0"/>
        <w:autoSpaceDN w:val="0"/>
        <w:adjustRightInd w:val="0"/>
        <w:rPr>
          <w:rFonts w:ascii="Times New Roman" w:hAnsi="Times New Roman" w:cs="Times New Roman"/>
          <w:sz w:val="24"/>
          <w:szCs w:val="24"/>
          <w:shd w:val="clear" w:color="auto" w:fill="FFFFFF"/>
          <w:lang w:val="en-GB"/>
        </w:rPr>
      </w:pPr>
      <w:proofErr w:type="spellStart"/>
      <w:r w:rsidRPr="004D6C87">
        <w:rPr>
          <w:rFonts w:ascii="Times New Roman" w:hAnsi="Times New Roman" w:cs="Times New Roman"/>
          <w:sz w:val="24"/>
          <w:szCs w:val="24"/>
          <w:shd w:val="clear" w:color="auto" w:fill="FFFFFF"/>
          <w:lang w:val="en-GB"/>
        </w:rPr>
        <w:t>Rowshanrad</w:t>
      </w:r>
      <w:proofErr w:type="spellEnd"/>
      <w:r w:rsidRPr="004D6C87">
        <w:rPr>
          <w:rFonts w:ascii="Times New Roman" w:hAnsi="Times New Roman" w:cs="Times New Roman"/>
          <w:sz w:val="24"/>
          <w:szCs w:val="24"/>
          <w:shd w:val="clear" w:color="auto" w:fill="FFFFFF"/>
          <w:lang w:val="en-GB"/>
        </w:rPr>
        <w:t xml:space="preserve">, S., </w:t>
      </w:r>
      <w:proofErr w:type="spellStart"/>
      <w:r w:rsidRPr="004D6C87">
        <w:rPr>
          <w:rFonts w:ascii="Times New Roman" w:hAnsi="Times New Roman" w:cs="Times New Roman"/>
          <w:sz w:val="24"/>
          <w:szCs w:val="24"/>
          <w:shd w:val="clear" w:color="auto" w:fill="FFFFFF"/>
          <w:lang w:val="en-GB"/>
        </w:rPr>
        <w:t>Namvarasl</w:t>
      </w:r>
      <w:proofErr w:type="spellEnd"/>
      <w:r w:rsidRPr="004D6C87">
        <w:rPr>
          <w:rFonts w:ascii="Times New Roman" w:hAnsi="Times New Roman" w:cs="Times New Roman"/>
          <w:sz w:val="24"/>
          <w:szCs w:val="24"/>
          <w:shd w:val="clear" w:color="auto" w:fill="FFFFFF"/>
          <w:lang w:val="en-GB"/>
        </w:rPr>
        <w:t xml:space="preserve">, S., Abdi, V., </w:t>
      </w:r>
      <w:proofErr w:type="spellStart"/>
      <w:r w:rsidRPr="004D6C87">
        <w:rPr>
          <w:rFonts w:ascii="Times New Roman" w:hAnsi="Times New Roman" w:cs="Times New Roman"/>
          <w:sz w:val="24"/>
          <w:szCs w:val="24"/>
          <w:shd w:val="clear" w:color="auto" w:fill="FFFFFF"/>
          <w:lang w:val="en-GB"/>
        </w:rPr>
        <w:t>Hajizadeh</w:t>
      </w:r>
      <w:proofErr w:type="spellEnd"/>
      <w:r w:rsidRPr="004D6C87">
        <w:rPr>
          <w:rFonts w:ascii="Times New Roman" w:hAnsi="Times New Roman" w:cs="Times New Roman"/>
          <w:sz w:val="24"/>
          <w:szCs w:val="24"/>
          <w:shd w:val="clear" w:color="auto" w:fill="FFFFFF"/>
          <w:lang w:val="en-GB"/>
        </w:rPr>
        <w:t xml:space="preserve">, M. and </w:t>
      </w:r>
      <w:proofErr w:type="spellStart"/>
      <w:r w:rsidRPr="004D6C87">
        <w:rPr>
          <w:rFonts w:ascii="Times New Roman" w:hAnsi="Times New Roman" w:cs="Times New Roman"/>
          <w:sz w:val="24"/>
          <w:szCs w:val="24"/>
          <w:shd w:val="clear" w:color="auto" w:fill="FFFFFF"/>
          <w:lang w:val="en-GB"/>
        </w:rPr>
        <w:t>Keshtgary</w:t>
      </w:r>
      <w:proofErr w:type="spellEnd"/>
      <w:r w:rsidRPr="004D6C87">
        <w:rPr>
          <w:rFonts w:ascii="Times New Roman" w:hAnsi="Times New Roman" w:cs="Times New Roman"/>
          <w:sz w:val="24"/>
          <w:szCs w:val="24"/>
          <w:shd w:val="clear" w:color="auto" w:fill="FFFFFF"/>
          <w:lang w:val="en-GB"/>
        </w:rPr>
        <w:t>, M., 2014. A survey on SDN, the future of networking. </w:t>
      </w:r>
      <w:r w:rsidRPr="004D6C87">
        <w:rPr>
          <w:rFonts w:ascii="Times New Roman" w:hAnsi="Times New Roman" w:cs="Times New Roman"/>
          <w:i/>
          <w:iCs/>
          <w:sz w:val="24"/>
          <w:szCs w:val="24"/>
          <w:shd w:val="clear" w:color="auto" w:fill="FFFFFF"/>
          <w:lang w:val="en-GB"/>
        </w:rPr>
        <w:t>Journal of Advanced Computer Science &amp; Technology</w:t>
      </w:r>
      <w:r w:rsidRPr="004D6C87">
        <w:rPr>
          <w:rFonts w:ascii="Times New Roman" w:hAnsi="Times New Roman" w:cs="Times New Roman"/>
          <w:sz w:val="24"/>
          <w:szCs w:val="24"/>
          <w:shd w:val="clear" w:color="auto" w:fill="FFFFFF"/>
          <w:lang w:val="en-GB"/>
        </w:rPr>
        <w:t>, </w:t>
      </w:r>
      <w:r w:rsidRPr="004D6C87">
        <w:rPr>
          <w:rFonts w:ascii="Times New Roman" w:hAnsi="Times New Roman" w:cs="Times New Roman"/>
          <w:i/>
          <w:iCs/>
          <w:sz w:val="24"/>
          <w:szCs w:val="24"/>
          <w:shd w:val="clear" w:color="auto" w:fill="FFFFFF"/>
          <w:lang w:val="en-GB"/>
        </w:rPr>
        <w:t>3</w:t>
      </w:r>
      <w:r w:rsidRPr="004D6C87">
        <w:rPr>
          <w:rFonts w:ascii="Times New Roman" w:hAnsi="Times New Roman" w:cs="Times New Roman"/>
          <w:sz w:val="24"/>
          <w:szCs w:val="24"/>
          <w:shd w:val="clear" w:color="auto" w:fill="FFFFFF"/>
          <w:lang w:val="en-GB"/>
        </w:rPr>
        <w:t xml:space="preserve">(2), pp.232-248. </w:t>
      </w:r>
    </w:p>
    <w:p w14:paraId="09C744AB" w14:textId="77777777" w:rsidR="00D01B0C" w:rsidRPr="004D6C87" w:rsidRDefault="00D01B0C" w:rsidP="00D01B0C">
      <w:pPr>
        <w:autoSpaceDE w:val="0"/>
        <w:autoSpaceDN w:val="0"/>
        <w:adjustRightInd w:val="0"/>
        <w:rPr>
          <w:rFonts w:ascii="Times New Roman" w:hAnsi="Times New Roman" w:cs="Times New Roman"/>
          <w:sz w:val="24"/>
          <w:szCs w:val="24"/>
          <w:shd w:val="clear" w:color="auto" w:fill="FFFFFF"/>
          <w:lang w:val="en-GB"/>
        </w:rPr>
      </w:pPr>
    </w:p>
    <w:p w14:paraId="3CA210E3" w14:textId="77777777" w:rsidR="00D01B0C" w:rsidRPr="004D6C87"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Ruiz, M., </w:t>
      </w:r>
      <w:proofErr w:type="spellStart"/>
      <w:r w:rsidRPr="004D6C87">
        <w:rPr>
          <w:rFonts w:ascii="Times New Roman" w:hAnsi="Times New Roman" w:cs="Times New Roman"/>
          <w:color w:val="222222"/>
          <w:sz w:val="24"/>
          <w:szCs w:val="24"/>
          <w:shd w:val="clear" w:color="auto" w:fill="FFFFFF"/>
          <w:lang w:val="en-GB"/>
        </w:rPr>
        <w:t>Coltraro</w:t>
      </w:r>
      <w:proofErr w:type="spellEnd"/>
      <w:r w:rsidRPr="004D6C87">
        <w:rPr>
          <w:rFonts w:ascii="Times New Roman" w:hAnsi="Times New Roman" w:cs="Times New Roman"/>
          <w:color w:val="222222"/>
          <w:sz w:val="24"/>
          <w:szCs w:val="24"/>
          <w:shd w:val="clear" w:color="auto" w:fill="FFFFFF"/>
          <w:lang w:val="en-GB"/>
        </w:rPr>
        <w:t>, F. and Velasco, L., 2018. CURSA-SQ: a methodology for service-centric traffic flow analysis. </w:t>
      </w:r>
      <w:r w:rsidRPr="00301D81">
        <w:rPr>
          <w:rFonts w:ascii="Times New Roman" w:hAnsi="Times New Roman" w:cs="Times New Roman"/>
          <w:i/>
          <w:iCs/>
          <w:color w:val="222222"/>
          <w:sz w:val="24"/>
          <w:szCs w:val="24"/>
          <w:shd w:val="clear" w:color="auto" w:fill="FFFFFF"/>
          <w:lang w:val="en-GB"/>
        </w:rPr>
        <w:t>Journal of Optical Communications and Networking, 10(9),</w:t>
      </w:r>
      <w:r w:rsidRPr="004D6C87">
        <w:rPr>
          <w:rFonts w:ascii="Times New Roman" w:hAnsi="Times New Roman" w:cs="Times New Roman"/>
          <w:color w:val="222222"/>
          <w:sz w:val="24"/>
          <w:szCs w:val="24"/>
          <w:shd w:val="clear" w:color="auto" w:fill="FFFFFF"/>
          <w:lang w:val="en-GB"/>
        </w:rPr>
        <w:t xml:space="preserve"> pp.773-784.</w:t>
      </w:r>
    </w:p>
    <w:p w14:paraId="306EBA38"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sz w:val="24"/>
          <w:szCs w:val="24"/>
          <w:lang w:val="en-GB"/>
        </w:rPr>
        <w:t>Rutherford, A., 2001. Introducing ANOVA and ANCOVA: a GLM approach. Sage</w:t>
      </w:r>
      <w:r w:rsidRPr="004D6C87">
        <w:rPr>
          <w:rFonts w:ascii="Times New Roman" w:hAnsi="Times New Roman" w:cs="Times New Roman"/>
          <w:color w:val="222222"/>
          <w:sz w:val="24"/>
          <w:szCs w:val="24"/>
          <w:shd w:val="clear" w:color="auto" w:fill="FFFFFF"/>
          <w:lang w:val="en-GB"/>
        </w:rPr>
        <w:t>.</w:t>
      </w:r>
    </w:p>
    <w:p w14:paraId="22EAC372"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358C2BC"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Sahay, R., Meng, W. and Jensen, C.D., 2019. The application of Software Defined Networking on securing computer networks: A survey. </w:t>
      </w:r>
      <w:r w:rsidRPr="00301D81">
        <w:rPr>
          <w:rFonts w:ascii="Times New Roman" w:hAnsi="Times New Roman" w:cs="Times New Roman"/>
          <w:i/>
          <w:iCs/>
          <w:color w:val="222222"/>
          <w:sz w:val="24"/>
          <w:szCs w:val="24"/>
          <w:shd w:val="clear" w:color="auto" w:fill="FFFFFF"/>
          <w:lang w:val="en-GB"/>
        </w:rPr>
        <w:t>Journal of Network and Computer Applications, 131</w:t>
      </w:r>
      <w:r w:rsidRPr="004D6C87">
        <w:rPr>
          <w:rFonts w:ascii="Times New Roman" w:hAnsi="Times New Roman" w:cs="Times New Roman"/>
          <w:color w:val="222222"/>
          <w:sz w:val="24"/>
          <w:szCs w:val="24"/>
          <w:shd w:val="clear" w:color="auto" w:fill="FFFFFF"/>
          <w:lang w:val="en-GB"/>
        </w:rPr>
        <w:t>, pp.89-108.</w:t>
      </w:r>
    </w:p>
    <w:p w14:paraId="1F33635E"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1177C20D"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lastRenderedPageBreak/>
        <w:t xml:space="preserve">Salman, O., </w:t>
      </w:r>
      <w:proofErr w:type="spellStart"/>
      <w:r w:rsidRPr="004D6C87">
        <w:rPr>
          <w:rFonts w:ascii="Times New Roman" w:hAnsi="Times New Roman" w:cs="Times New Roman"/>
          <w:color w:val="222222"/>
          <w:sz w:val="24"/>
          <w:szCs w:val="24"/>
          <w:shd w:val="clear" w:color="auto" w:fill="FFFFFF"/>
          <w:lang w:val="en-GB"/>
        </w:rPr>
        <w:t>Elhajj</w:t>
      </w:r>
      <w:proofErr w:type="spellEnd"/>
      <w:r w:rsidRPr="004D6C87">
        <w:rPr>
          <w:rFonts w:ascii="Times New Roman" w:hAnsi="Times New Roman" w:cs="Times New Roman"/>
          <w:color w:val="222222"/>
          <w:sz w:val="24"/>
          <w:szCs w:val="24"/>
          <w:shd w:val="clear" w:color="auto" w:fill="FFFFFF"/>
          <w:lang w:val="en-GB"/>
        </w:rPr>
        <w:t xml:space="preserve">, I.H., </w:t>
      </w:r>
      <w:proofErr w:type="spellStart"/>
      <w:r w:rsidRPr="004D6C87">
        <w:rPr>
          <w:rFonts w:ascii="Times New Roman" w:hAnsi="Times New Roman" w:cs="Times New Roman"/>
          <w:color w:val="222222"/>
          <w:sz w:val="24"/>
          <w:szCs w:val="24"/>
          <w:shd w:val="clear" w:color="auto" w:fill="FFFFFF"/>
          <w:lang w:val="en-GB"/>
        </w:rPr>
        <w:t>Kayssi</w:t>
      </w:r>
      <w:proofErr w:type="spellEnd"/>
      <w:r w:rsidRPr="004D6C87">
        <w:rPr>
          <w:rFonts w:ascii="Times New Roman" w:hAnsi="Times New Roman" w:cs="Times New Roman"/>
          <w:color w:val="222222"/>
          <w:sz w:val="24"/>
          <w:szCs w:val="24"/>
          <w:shd w:val="clear" w:color="auto" w:fill="FFFFFF"/>
          <w:lang w:val="en-GB"/>
        </w:rPr>
        <w:t>, A. and Chehab, A., 2016, April. SDN controllers: A comparative study. In </w:t>
      </w:r>
      <w:r w:rsidRPr="004D6C87">
        <w:rPr>
          <w:rFonts w:ascii="Times New Roman" w:hAnsi="Times New Roman" w:cs="Times New Roman"/>
          <w:i/>
          <w:iCs/>
          <w:color w:val="222222"/>
          <w:sz w:val="24"/>
          <w:szCs w:val="24"/>
          <w:shd w:val="clear" w:color="auto" w:fill="FFFFFF"/>
          <w:lang w:val="en-GB"/>
        </w:rPr>
        <w:t>2016 18th Mediterranean Electrotechnical Conference (MELECON)</w:t>
      </w:r>
      <w:r w:rsidRPr="004D6C87">
        <w:rPr>
          <w:rFonts w:ascii="Times New Roman" w:hAnsi="Times New Roman" w:cs="Times New Roman"/>
          <w:color w:val="222222"/>
          <w:sz w:val="24"/>
          <w:szCs w:val="24"/>
          <w:shd w:val="clear" w:color="auto" w:fill="FFFFFF"/>
          <w:lang w:val="en-GB"/>
        </w:rPr>
        <w:t> (pp. 1-6). IEEE.</w:t>
      </w:r>
    </w:p>
    <w:p w14:paraId="3A5C2957"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7CAAC66B"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Salvadori, E., </w:t>
      </w:r>
      <w:proofErr w:type="spellStart"/>
      <w:r w:rsidRPr="004D6C87">
        <w:rPr>
          <w:rFonts w:ascii="Times New Roman" w:hAnsi="Times New Roman" w:cs="Times New Roman"/>
          <w:color w:val="222222"/>
          <w:sz w:val="24"/>
          <w:szCs w:val="24"/>
          <w:shd w:val="clear" w:color="auto" w:fill="FFFFFF"/>
          <w:lang w:val="en-GB"/>
        </w:rPr>
        <w:t>Corin</w:t>
      </w:r>
      <w:proofErr w:type="spellEnd"/>
      <w:r w:rsidRPr="004D6C87">
        <w:rPr>
          <w:rFonts w:ascii="Times New Roman" w:hAnsi="Times New Roman" w:cs="Times New Roman"/>
          <w:color w:val="222222"/>
          <w:sz w:val="24"/>
          <w:szCs w:val="24"/>
          <w:shd w:val="clear" w:color="auto" w:fill="FFFFFF"/>
          <w:lang w:val="en-GB"/>
        </w:rPr>
        <w:t xml:space="preserve">, R.D., </w:t>
      </w:r>
      <w:proofErr w:type="spellStart"/>
      <w:r w:rsidRPr="004D6C87">
        <w:rPr>
          <w:rFonts w:ascii="Times New Roman" w:hAnsi="Times New Roman" w:cs="Times New Roman"/>
          <w:color w:val="222222"/>
          <w:sz w:val="24"/>
          <w:szCs w:val="24"/>
          <w:shd w:val="clear" w:color="auto" w:fill="FFFFFF"/>
          <w:lang w:val="en-GB"/>
        </w:rPr>
        <w:t>Broglio</w:t>
      </w:r>
      <w:proofErr w:type="spellEnd"/>
      <w:r w:rsidRPr="004D6C87">
        <w:rPr>
          <w:rFonts w:ascii="Times New Roman" w:hAnsi="Times New Roman" w:cs="Times New Roman"/>
          <w:color w:val="222222"/>
          <w:sz w:val="24"/>
          <w:szCs w:val="24"/>
          <w:shd w:val="clear" w:color="auto" w:fill="FFFFFF"/>
          <w:lang w:val="en-GB"/>
        </w:rPr>
        <w:t xml:space="preserve">, A. and </w:t>
      </w:r>
      <w:proofErr w:type="spellStart"/>
      <w:r w:rsidRPr="004D6C87">
        <w:rPr>
          <w:rFonts w:ascii="Times New Roman" w:hAnsi="Times New Roman" w:cs="Times New Roman"/>
          <w:color w:val="222222"/>
          <w:sz w:val="24"/>
          <w:szCs w:val="24"/>
          <w:shd w:val="clear" w:color="auto" w:fill="FFFFFF"/>
          <w:lang w:val="en-GB"/>
        </w:rPr>
        <w:t>Gerola</w:t>
      </w:r>
      <w:proofErr w:type="spellEnd"/>
      <w:r w:rsidRPr="004D6C87">
        <w:rPr>
          <w:rFonts w:ascii="Times New Roman" w:hAnsi="Times New Roman" w:cs="Times New Roman"/>
          <w:color w:val="222222"/>
          <w:sz w:val="24"/>
          <w:szCs w:val="24"/>
          <w:shd w:val="clear" w:color="auto" w:fill="FFFFFF"/>
          <w:lang w:val="en-GB"/>
        </w:rPr>
        <w:t>, M., 2011, December. Generalizing virtual network topologies in OpenFlow-based networks. In </w:t>
      </w:r>
      <w:r w:rsidRPr="00301D81">
        <w:rPr>
          <w:rFonts w:ascii="Times New Roman" w:hAnsi="Times New Roman" w:cs="Times New Roman"/>
          <w:i/>
          <w:iCs/>
          <w:color w:val="222222"/>
          <w:sz w:val="24"/>
          <w:szCs w:val="24"/>
          <w:shd w:val="clear" w:color="auto" w:fill="FFFFFF"/>
          <w:lang w:val="en-GB"/>
        </w:rPr>
        <w:t>2011 IEEE Global Telecommunications Conference-GLOBECOM 2011</w:t>
      </w:r>
      <w:r w:rsidRPr="004D6C87">
        <w:rPr>
          <w:rFonts w:ascii="Times New Roman" w:hAnsi="Times New Roman" w:cs="Times New Roman"/>
          <w:color w:val="222222"/>
          <w:sz w:val="24"/>
          <w:szCs w:val="24"/>
          <w:shd w:val="clear" w:color="auto" w:fill="FFFFFF"/>
          <w:lang w:val="en-GB"/>
        </w:rPr>
        <w:t xml:space="preserve"> (pp. 1-6). IEEE. </w:t>
      </w:r>
    </w:p>
    <w:p w14:paraId="3E8AF294"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7388ED68"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Sanaei</w:t>
      </w:r>
      <w:proofErr w:type="spellEnd"/>
      <w:r w:rsidRPr="004D6C87">
        <w:rPr>
          <w:rFonts w:ascii="Times New Roman" w:hAnsi="Times New Roman" w:cs="Times New Roman"/>
          <w:color w:val="222222"/>
          <w:sz w:val="24"/>
          <w:szCs w:val="24"/>
          <w:shd w:val="clear" w:color="auto" w:fill="FFFFFF"/>
          <w:lang w:val="en-GB"/>
        </w:rPr>
        <w:t xml:space="preserve">, M. and </w:t>
      </w:r>
      <w:proofErr w:type="spellStart"/>
      <w:r w:rsidRPr="004D6C87">
        <w:rPr>
          <w:rFonts w:ascii="Times New Roman" w:hAnsi="Times New Roman" w:cs="Times New Roman"/>
          <w:color w:val="222222"/>
          <w:sz w:val="24"/>
          <w:szCs w:val="24"/>
          <w:shd w:val="clear" w:color="auto" w:fill="FFFFFF"/>
          <w:lang w:val="en-GB"/>
        </w:rPr>
        <w:t>Mostafavi</w:t>
      </w:r>
      <w:proofErr w:type="spellEnd"/>
      <w:r w:rsidRPr="004D6C87">
        <w:rPr>
          <w:rFonts w:ascii="Times New Roman" w:hAnsi="Times New Roman" w:cs="Times New Roman"/>
          <w:color w:val="222222"/>
          <w:sz w:val="24"/>
          <w:szCs w:val="24"/>
          <w:shd w:val="clear" w:color="auto" w:fill="FFFFFF"/>
          <w:lang w:val="en-GB"/>
        </w:rPr>
        <w:t>, S., 2019, April. Multimedia Delivery Techniques over Software-Defined Networks: A Survey. In </w:t>
      </w:r>
      <w:r w:rsidRPr="00301D81">
        <w:rPr>
          <w:rFonts w:ascii="Times New Roman" w:hAnsi="Times New Roman" w:cs="Times New Roman"/>
          <w:i/>
          <w:iCs/>
          <w:color w:val="222222"/>
          <w:sz w:val="24"/>
          <w:szCs w:val="24"/>
          <w:shd w:val="clear" w:color="auto" w:fill="FFFFFF"/>
          <w:lang w:val="en-GB"/>
        </w:rPr>
        <w:t>2019 5th International Conference on Web Research (ICWR)</w:t>
      </w:r>
      <w:r w:rsidRPr="004D6C87">
        <w:rPr>
          <w:rFonts w:ascii="Times New Roman" w:hAnsi="Times New Roman" w:cs="Times New Roman"/>
          <w:color w:val="222222"/>
          <w:sz w:val="24"/>
          <w:szCs w:val="24"/>
          <w:shd w:val="clear" w:color="auto" w:fill="FFFFFF"/>
          <w:lang w:val="en-GB"/>
        </w:rPr>
        <w:t> (pp. 105-110). IEEE.</w:t>
      </w:r>
    </w:p>
    <w:p w14:paraId="6708A038"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50F784B2"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Scott-Hayward, S., O'Callaghan, G. and </w:t>
      </w:r>
      <w:proofErr w:type="spellStart"/>
      <w:r w:rsidRPr="004D6C87">
        <w:rPr>
          <w:rFonts w:ascii="Times New Roman" w:hAnsi="Times New Roman" w:cs="Times New Roman"/>
          <w:color w:val="222222"/>
          <w:sz w:val="24"/>
          <w:szCs w:val="24"/>
          <w:shd w:val="clear" w:color="auto" w:fill="FFFFFF"/>
          <w:lang w:val="en-GB"/>
        </w:rPr>
        <w:t>Sezer</w:t>
      </w:r>
      <w:proofErr w:type="spellEnd"/>
      <w:r w:rsidRPr="004D6C87">
        <w:rPr>
          <w:rFonts w:ascii="Times New Roman" w:hAnsi="Times New Roman" w:cs="Times New Roman"/>
          <w:color w:val="222222"/>
          <w:sz w:val="24"/>
          <w:szCs w:val="24"/>
          <w:shd w:val="clear" w:color="auto" w:fill="FFFFFF"/>
          <w:lang w:val="en-GB"/>
        </w:rPr>
        <w:t>, S., 2013, November. SDN security: A survey. In </w:t>
      </w:r>
      <w:r w:rsidRPr="004D6C87">
        <w:rPr>
          <w:rFonts w:ascii="Times New Roman" w:hAnsi="Times New Roman" w:cs="Times New Roman"/>
          <w:i/>
          <w:iCs/>
          <w:color w:val="222222"/>
          <w:sz w:val="24"/>
          <w:szCs w:val="24"/>
          <w:shd w:val="clear" w:color="auto" w:fill="FFFFFF"/>
          <w:lang w:val="en-GB"/>
        </w:rPr>
        <w:t>2013 IEEE SDN For Future Networks and Services (SDN4FNS)</w:t>
      </w:r>
      <w:r w:rsidRPr="004D6C87">
        <w:rPr>
          <w:rFonts w:ascii="Times New Roman" w:hAnsi="Times New Roman" w:cs="Times New Roman"/>
          <w:color w:val="222222"/>
          <w:sz w:val="24"/>
          <w:szCs w:val="24"/>
          <w:shd w:val="clear" w:color="auto" w:fill="FFFFFF"/>
          <w:lang w:val="en-GB"/>
        </w:rPr>
        <w:t> (pp. 1-7). IEEE.</w:t>
      </w:r>
    </w:p>
    <w:p w14:paraId="42AA8046"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2207CE94"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Selmchenko</w:t>
      </w:r>
      <w:proofErr w:type="spellEnd"/>
      <w:r w:rsidRPr="004D6C87">
        <w:rPr>
          <w:rFonts w:ascii="Times New Roman" w:hAnsi="Times New Roman" w:cs="Times New Roman"/>
          <w:color w:val="222222"/>
          <w:sz w:val="24"/>
          <w:szCs w:val="24"/>
          <w:shd w:val="clear" w:color="auto" w:fill="FFFFFF"/>
          <w:lang w:val="en-GB"/>
        </w:rPr>
        <w:t xml:space="preserve">, M., </w:t>
      </w:r>
      <w:proofErr w:type="spellStart"/>
      <w:r w:rsidRPr="004D6C87">
        <w:rPr>
          <w:rFonts w:ascii="Times New Roman" w:hAnsi="Times New Roman" w:cs="Times New Roman"/>
          <w:color w:val="222222"/>
          <w:sz w:val="24"/>
          <w:szCs w:val="24"/>
          <w:shd w:val="clear" w:color="auto" w:fill="FFFFFF"/>
          <w:lang w:val="en-GB"/>
        </w:rPr>
        <w:t>Beshley</w:t>
      </w:r>
      <w:proofErr w:type="spellEnd"/>
      <w:r w:rsidRPr="004D6C87">
        <w:rPr>
          <w:rFonts w:ascii="Times New Roman" w:hAnsi="Times New Roman" w:cs="Times New Roman"/>
          <w:color w:val="222222"/>
          <w:sz w:val="24"/>
          <w:szCs w:val="24"/>
          <w:shd w:val="clear" w:color="auto" w:fill="FFFFFF"/>
          <w:lang w:val="en-GB"/>
        </w:rPr>
        <w:t xml:space="preserve">, M., </w:t>
      </w:r>
      <w:proofErr w:type="spellStart"/>
      <w:r w:rsidRPr="004D6C87">
        <w:rPr>
          <w:rFonts w:ascii="Times New Roman" w:hAnsi="Times New Roman" w:cs="Times New Roman"/>
          <w:color w:val="222222"/>
          <w:sz w:val="24"/>
          <w:szCs w:val="24"/>
          <w:shd w:val="clear" w:color="auto" w:fill="FFFFFF"/>
          <w:lang w:val="en-GB"/>
        </w:rPr>
        <w:t>Panchenko</w:t>
      </w:r>
      <w:proofErr w:type="spellEnd"/>
      <w:r w:rsidRPr="004D6C87">
        <w:rPr>
          <w:rFonts w:ascii="Times New Roman" w:hAnsi="Times New Roman" w:cs="Times New Roman"/>
          <w:color w:val="222222"/>
          <w:sz w:val="24"/>
          <w:szCs w:val="24"/>
          <w:shd w:val="clear" w:color="auto" w:fill="FFFFFF"/>
          <w:lang w:val="en-GB"/>
        </w:rPr>
        <w:t xml:space="preserve">, O. and </w:t>
      </w:r>
      <w:proofErr w:type="spellStart"/>
      <w:r w:rsidRPr="004D6C87">
        <w:rPr>
          <w:rFonts w:ascii="Times New Roman" w:hAnsi="Times New Roman" w:cs="Times New Roman"/>
          <w:color w:val="222222"/>
          <w:sz w:val="24"/>
          <w:szCs w:val="24"/>
          <w:shd w:val="clear" w:color="auto" w:fill="FFFFFF"/>
          <w:lang w:val="en-GB"/>
        </w:rPr>
        <w:t>Klymash</w:t>
      </w:r>
      <w:proofErr w:type="spellEnd"/>
      <w:r w:rsidRPr="004D6C87">
        <w:rPr>
          <w:rFonts w:ascii="Times New Roman" w:hAnsi="Times New Roman" w:cs="Times New Roman"/>
          <w:color w:val="222222"/>
          <w:sz w:val="24"/>
          <w:szCs w:val="24"/>
          <w:shd w:val="clear" w:color="auto" w:fill="FFFFFF"/>
          <w:lang w:val="en-GB"/>
        </w:rPr>
        <w:t>, M., 2016, February. Development of monitoring system for end-to-end packet delay measurement in software-defined networks. In </w:t>
      </w:r>
      <w:r w:rsidRPr="00301D81">
        <w:rPr>
          <w:rFonts w:ascii="Times New Roman" w:hAnsi="Times New Roman" w:cs="Times New Roman"/>
          <w:i/>
          <w:iCs/>
          <w:color w:val="222222"/>
          <w:sz w:val="24"/>
          <w:szCs w:val="24"/>
          <w:shd w:val="clear" w:color="auto" w:fill="FFFFFF"/>
          <w:lang w:val="en-GB"/>
        </w:rPr>
        <w:t>2016 13th International Conference on Modern Problems of Radio Engineering, Telecommunications and Computer Science (TCSET)</w:t>
      </w:r>
      <w:r w:rsidRPr="004D6C87">
        <w:rPr>
          <w:rFonts w:ascii="Times New Roman" w:hAnsi="Times New Roman" w:cs="Times New Roman"/>
          <w:color w:val="222222"/>
          <w:sz w:val="24"/>
          <w:szCs w:val="24"/>
          <w:shd w:val="clear" w:color="auto" w:fill="FFFFFF"/>
          <w:lang w:val="en-GB"/>
        </w:rPr>
        <w:t> (pp. 667-670). IEEE.</w:t>
      </w:r>
    </w:p>
    <w:p w14:paraId="208CD2BE"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557D87BB"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Sezer</w:t>
      </w:r>
      <w:proofErr w:type="spellEnd"/>
      <w:r w:rsidRPr="004D6C87">
        <w:rPr>
          <w:rFonts w:ascii="Times New Roman" w:hAnsi="Times New Roman" w:cs="Times New Roman"/>
          <w:color w:val="222222"/>
          <w:sz w:val="24"/>
          <w:szCs w:val="24"/>
          <w:shd w:val="clear" w:color="auto" w:fill="FFFFFF"/>
          <w:lang w:val="en-GB"/>
        </w:rPr>
        <w:t>, S., Scott-Hayward, S., Chouhan, P.K., Fraser, B., Lake, D., Finnegan, J., Viljoen, N., Miller, M. and Rao, N., 2013. Are we ready for SDN? Implementation challenges for software-defined networks. </w:t>
      </w:r>
      <w:r w:rsidRPr="004D6C87">
        <w:rPr>
          <w:rFonts w:ascii="Times New Roman" w:hAnsi="Times New Roman" w:cs="Times New Roman"/>
          <w:i/>
          <w:iCs/>
          <w:color w:val="222222"/>
          <w:sz w:val="24"/>
          <w:szCs w:val="24"/>
          <w:shd w:val="clear" w:color="auto" w:fill="FFFFFF"/>
          <w:lang w:val="en-GB"/>
        </w:rPr>
        <w:t>IEEE Communications Magazine</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51</w:t>
      </w:r>
      <w:r w:rsidRPr="004D6C87">
        <w:rPr>
          <w:rFonts w:ascii="Times New Roman" w:hAnsi="Times New Roman" w:cs="Times New Roman"/>
          <w:color w:val="222222"/>
          <w:sz w:val="24"/>
          <w:szCs w:val="24"/>
          <w:shd w:val="clear" w:color="auto" w:fill="FFFFFF"/>
          <w:lang w:val="en-GB"/>
        </w:rPr>
        <w:t>(7), pp.36-43.</w:t>
      </w:r>
    </w:p>
    <w:p w14:paraId="4BCD006D"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12963A3B" w14:textId="77777777" w:rsidR="00D01B0C" w:rsidRDefault="00D01B0C" w:rsidP="00D01B0C">
      <w:pPr>
        <w:rPr>
          <w:rFonts w:ascii="Times New Roman" w:hAnsi="Times New Roman" w:cs="Times New Roman"/>
          <w:sz w:val="24"/>
          <w:szCs w:val="24"/>
          <w:shd w:val="clear" w:color="auto" w:fill="FFFFFF"/>
          <w:lang w:val="en-GB"/>
        </w:rPr>
      </w:pPr>
      <w:r w:rsidRPr="004D6C87">
        <w:rPr>
          <w:rFonts w:ascii="Times New Roman" w:hAnsi="Times New Roman" w:cs="Times New Roman"/>
          <w:sz w:val="24"/>
          <w:szCs w:val="24"/>
          <w:shd w:val="clear" w:color="auto" w:fill="FFFFFF"/>
          <w:lang w:val="en-GB"/>
        </w:rPr>
        <w:t xml:space="preserve">Shah, T., Yavari, A., Mitra, K., </w:t>
      </w:r>
      <w:proofErr w:type="spellStart"/>
      <w:r w:rsidRPr="004D6C87">
        <w:rPr>
          <w:rFonts w:ascii="Times New Roman" w:hAnsi="Times New Roman" w:cs="Times New Roman"/>
          <w:sz w:val="24"/>
          <w:szCs w:val="24"/>
          <w:shd w:val="clear" w:color="auto" w:fill="FFFFFF"/>
          <w:lang w:val="en-GB"/>
        </w:rPr>
        <w:t>Saguna</w:t>
      </w:r>
      <w:proofErr w:type="spellEnd"/>
      <w:r w:rsidRPr="004D6C87">
        <w:rPr>
          <w:rFonts w:ascii="Times New Roman" w:hAnsi="Times New Roman" w:cs="Times New Roman"/>
          <w:sz w:val="24"/>
          <w:szCs w:val="24"/>
          <w:shd w:val="clear" w:color="auto" w:fill="FFFFFF"/>
          <w:lang w:val="en-GB"/>
        </w:rPr>
        <w:t xml:space="preserve">, S., Jayaraman, P.P., </w:t>
      </w:r>
      <w:proofErr w:type="spellStart"/>
      <w:r w:rsidRPr="004D6C87">
        <w:rPr>
          <w:rFonts w:ascii="Times New Roman" w:hAnsi="Times New Roman" w:cs="Times New Roman"/>
          <w:sz w:val="24"/>
          <w:szCs w:val="24"/>
          <w:shd w:val="clear" w:color="auto" w:fill="FFFFFF"/>
          <w:lang w:val="en-GB"/>
        </w:rPr>
        <w:t>Rabhi</w:t>
      </w:r>
      <w:proofErr w:type="spellEnd"/>
      <w:r w:rsidRPr="004D6C87">
        <w:rPr>
          <w:rFonts w:ascii="Times New Roman" w:hAnsi="Times New Roman" w:cs="Times New Roman"/>
          <w:sz w:val="24"/>
          <w:szCs w:val="24"/>
          <w:shd w:val="clear" w:color="auto" w:fill="FFFFFF"/>
          <w:lang w:val="en-GB"/>
        </w:rPr>
        <w:t>, F. and Ranjan, R., 2016. Remote health care cyber-physical system: quality of service (QoS) challenges and opportunities. </w:t>
      </w:r>
      <w:r w:rsidRPr="004D6C87">
        <w:rPr>
          <w:rFonts w:ascii="Times New Roman" w:hAnsi="Times New Roman" w:cs="Times New Roman"/>
          <w:i/>
          <w:iCs/>
          <w:sz w:val="24"/>
          <w:szCs w:val="24"/>
          <w:shd w:val="clear" w:color="auto" w:fill="FFFFFF"/>
          <w:lang w:val="en-GB"/>
        </w:rPr>
        <w:t>IET Cyber-Physical Systems: Theory &amp; Applications</w:t>
      </w:r>
      <w:r w:rsidRPr="004D6C87">
        <w:rPr>
          <w:rFonts w:ascii="Times New Roman" w:hAnsi="Times New Roman" w:cs="Times New Roman"/>
          <w:sz w:val="24"/>
          <w:szCs w:val="24"/>
          <w:shd w:val="clear" w:color="auto" w:fill="FFFFFF"/>
          <w:lang w:val="en-GB"/>
        </w:rPr>
        <w:t>, </w:t>
      </w:r>
      <w:r w:rsidRPr="004D6C87">
        <w:rPr>
          <w:rFonts w:ascii="Times New Roman" w:hAnsi="Times New Roman" w:cs="Times New Roman"/>
          <w:i/>
          <w:iCs/>
          <w:sz w:val="24"/>
          <w:szCs w:val="24"/>
          <w:shd w:val="clear" w:color="auto" w:fill="FFFFFF"/>
          <w:lang w:val="en-GB"/>
        </w:rPr>
        <w:t>1</w:t>
      </w:r>
      <w:r w:rsidRPr="004D6C87">
        <w:rPr>
          <w:rFonts w:ascii="Times New Roman" w:hAnsi="Times New Roman" w:cs="Times New Roman"/>
          <w:sz w:val="24"/>
          <w:szCs w:val="24"/>
          <w:shd w:val="clear" w:color="auto" w:fill="FFFFFF"/>
          <w:lang w:val="en-GB"/>
        </w:rPr>
        <w:t>(1), pp.40-48.</w:t>
      </w:r>
    </w:p>
    <w:p w14:paraId="28449ABD" w14:textId="77777777" w:rsidR="00D01B0C" w:rsidRPr="004D6C87" w:rsidRDefault="00D01B0C" w:rsidP="00D01B0C">
      <w:pPr>
        <w:rPr>
          <w:rFonts w:ascii="Times New Roman" w:hAnsi="Times New Roman" w:cs="Times New Roman"/>
          <w:sz w:val="24"/>
          <w:szCs w:val="24"/>
          <w:shd w:val="clear" w:color="auto" w:fill="FFFFFF"/>
          <w:lang w:val="en-GB"/>
        </w:rPr>
      </w:pPr>
    </w:p>
    <w:p w14:paraId="6AF10C11"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Shankar, L. and </w:t>
      </w:r>
      <w:proofErr w:type="spellStart"/>
      <w:r w:rsidRPr="004D6C87">
        <w:rPr>
          <w:rFonts w:ascii="Times New Roman" w:hAnsi="Times New Roman" w:cs="Times New Roman"/>
          <w:color w:val="222222"/>
          <w:sz w:val="24"/>
          <w:szCs w:val="24"/>
          <w:shd w:val="clear" w:color="auto" w:fill="FFFFFF"/>
          <w:lang w:val="en-GB"/>
        </w:rPr>
        <w:t>Ambe</w:t>
      </w:r>
      <w:proofErr w:type="spellEnd"/>
      <w:r w:rsidRPr="004D6C87">
        <w:rPr>
          <w:rFonts w:ascii="Times New Roman" w:hAnsi="Times New Roman" w:cs="Times New Roman"/>
          <w:color w:val="222222"/>
          <w:sz w:val="24"/>
          <w:szCs w:val="24"/>
          <w:shd w:val="clear" w:color="auto" w:fill="FFFFFF"/>
          <w:lang w:val="en-GB"/>
        </w:rPr>
        <w:t>, S., Broadcom Corp, 2003. Weighted fair queuing (WFQ) shaper. U.S. Patent Application 10/351,520.</w:t>
      </w:r>
    </w:p>
    <w:p w14:paraId="3C68C5FD"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1A803E46" w14:textId="77777777" w:rsidR="00D01B0C" w:rsidRDefault="00D01B0C" w:rsidP="00D01B0C">
      <w:pPr>
        <w:pStyle w:val="Default"/>
        <w:rPr>
          <w:rFonts w:ascii="Times New Roman" w:hAnsi="Times New Roman" w:cs="Times New Roman"/>
          <w:color w:val="222222"/>
          <w:shd w:val="clear" w:color="auto" w:fill="FFFFFF"/>
        </w:rPr>
      </w:pPr>
      <w:r w:rsidRPr="00B144A1">
        <w:rPr>
          <w:rFonts w:ascii="Times New Roman" w:hAnsi="Times New Roman" w:cs="Times New Roman"/>
          <w:color w:val="222222"/>
          <w:shd w:val="clear" w:color="auto" w:fill="FFFFFF"/>
        </w:rPr>
        <w:t xml:space="preserve">Sherwood, R., Chan, M., Covington, A., Gibb, G., </w:t>
      </w:r>
      <w:proofErr w:type="spellStart"/>
      <w:r w:rsidRPr="00B144A1">
        <w:rPr>
          <w:rFonts w:ascii="Times New Roman" w:hAnsi="Times New Roman" w:cs="Times New Roman"/>
          <w:color w:val="222222"/>
          <w:shd w:val="clear" w:color="auto" w:fill="FFFFFF"/>
        </w:rPr>
        <w:t>Flajslik</w:t>
      </w:r>
      <w:proofErr w:type="spellEnd"/>
      <w:r w:rsidRPr="00B144A1">
        <w:rPr>
          <w:rFonts w:ascii="Times New Roman" w:hAnsi="Times New Roman" w:cs="Times New Roman"/>
          <w:color w:val="222222"/>
          <w:shd w:val="clear" w:color="auto" w:fill="FFFFFF"/>
        </w:rPr>
        <w:t xml:space="preserve">, M., </w:t>
      </w:r>
      <w:proofErr w:type="spellStart"/>
      <w:r w:rsidRPr="00B144A1">
        <w:rPr>
          <w:rFonts w:ascii="Times New Roman" w:hAnsi="Times New Roman" w:cs="Times New Roman"/>
          <w:color w:val="222222"/>
          <w:shd w:val="clear" w:color="auto" w:fill="FFFFFF"/>
        </w:rPr>
        <w:t>Handigol</w:t>
      </w:r>
      <w:proofErr w:type="spellEnd"/>
      <w:r w:rsidRPr="00B144A1">
        <w:rPr>
          <w:rFonts w:ascii="Times New Roman" w:hAnsi="Times New Roman" w:cs="Times New Roman"/>
          <w:color w:val="222222"/>
          <w:shd w:val="clear" w:color="auto" w:fill="FFFFFF"/>
        </w:rPr>
        <w:t xml:space="preserve">, N., Huang, T.Y., </w:t>
      </w:r>
      <w:proofErr w:type="spellStart"/>
      <w:r w:rsidRPr="00B144A1">
        <w:rPr>
          <w:rFonts w:ascii="Times New Roman" w:hAnsi="Times New Roman" w:cs="Times New Roman"/>
          <w:color w:val="222222"/>
          <w:shd w:val="clear" w:color="auto" w:fill="FFFFFF"/>
        </w:rPr>
        <w:t>Kazemian</w:t>
      </w:r>
      <w:proofErr w:type="spellEnd"/>
      <w:r w:rsidRPr="00B144A1">
        <w:rPr>
          <w:rFonts w:ascii="Times New Roman" w:hAnsi="Times New Roman" w:cs="Times New Roman"/>
          <w:color w:val="222222"/>
          <w:shd w:val="clear" w:color="auto" w:fill="FFFFFF"/>
        </w:rPr>
        <w:t xml:space="preserve">, P., Kobayashi, M., </w:t>
      </w:r>
      <w:proofErr w:type="spellStart"/>
      <w:r w:rsidRPr="00B144A1">
        <w:rPr>
          <w:rFonts w:ascii="Times New Roman" w:hAnsi="Times New Roman" w:cs="Times New Roman"/>
          <w:color w:val="222222"/>
          <w:shd w:val="clear" w:color="auto" w:fill="FFFFFF"/>
        </w:rPr>
        <w:t>Naous</w:t>
      </w:r>
      <w:proofErr w:type="spellEnd"/>
      <w:r w:rsidRPr="00B144A1">
        <w:rPr>
          <w:rFonts w:ascii="Times New Roman" w:hAnsi="Times New Roman" w:cs="Times New Roman"/>
          <w:color w:val="222222"/>
          <w:shd w:val="clear" w:color="auto" w:fill="FFFFFF"/>
        </w:rPr>
        <w:t xml:space="preserve">, J. and Seetharaman, S., 2010. Carving Research Slices </w:t>
      </w:r>
      <w:r w:rsidRPr="00B144A1">
        <w:rPr>
          <w:rFonts w:ascii="Times New Roman" w:hAnsi="Times New Roman" w:cs="Times New Roman"/>
          <w:color w:val="222222"/>
          <w:shd w:val="clear" w:color="auto" w:fill="FFFFFF"/>
        </w:rPr>
        <w:lastRenderedPageBreak/>
        <w:t>Out of your production networks with OpenFlow. </w:t>
      </w:r>
      <w:r w:rsidRPr="00B144A1">
        <w:rPr>
          <w:rFonts w:ascii="Times New Roman" w:hAnsi="Times New Roman" w:cs="Times New Roman"/>
          <w:i/>
          <w:iCs/>
          <w:color w:val="222222"/>
          <w:shd w:val="clear" w:color="auto" w:fill="FFFFFF"/>
        </w:rPr>
        <w:t>ACM SIGCOMM Computer Communication Review, 40(1)</w:t>
      </w:r>
      <w:r w:rsidRPr="00B144A1">
        <w:rPr>
          <w:rFonts w:ascii="Times New Roman" w:hAnsi="Times New Roman" w:cs="Times New Roman"/>
          <w:color w:val="222222"/>
          <w:shd w:val="clear" w:color="auto" w:fill="FFFFFF"/>
        </w:rPr>
        <w:t>, pp.129-130.</w:t>
      </w:r>
    </w:p>
    <w:p w14:paraId="44E1C238" w14:textId="77777777" w:rsidR="00D01B0C" w:rsidRPr="00F15B8B" w:rsidRDefault="00D01B0C" w:rsidP="00D01B0C">
      <w:pPr>
        <w:pStyle w:val="Default"/>
        <w:rPr>
          <w:rFonts w:ascii="Times New Roman" w:hAnsi="Times New Roman" w:cs="Times New Roman"/>
          <w:color w:val="222222"/>
          <w:shd w:val="clear" w:color="auto" w:fill="FFFFFF"/>
        </w:rPr>
      </w:pPr>
    </w:p>
    <w:p w14:paraId="23E4C06D"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Sherwood, R., Gibb, G., Yap, K.K., Appenzeller, G., Casado, M., McKeown, N. and </w:t>
      </w:r>
      <w:proofErr w:type="spellStart"/>
      <w:r w:rsidRPr="004D6C87">
        <w:rPr>
          <w:rFonts w:ascii="Times New Roman" w:hAnsi="Times New Roman" w:cs="Times New Roman"/>
          <w:color w:val="222222"/>
          <w:sz w:val="24"/>
          <w:szCs w:val="24"/>
          <w:shd w:val="clear" w:color="auto" w:fill="FFFFFF"/>
          <w:lang w:val="en-GB"/>
        </w:rPr>
        <w:t>Parulkar</w:t>
      </w:r>
      <w:proofErr w:type="spellEnd"/>
      <w:r w:rsidRPr="004D6C87">
        <w:rPr>
          <w:rFonts w:ascii="Times New Roman" w:hAnsi="Times New Roman" w:cs="Times New Roman"/>
          <w:color w:val="222222"/>
          <w:sz w:val="24"/>
          <w:szCs w:val="24"/>
          <w:shd w:val="clear" w:color="auto" w:fill="FFFFFF"/>
          <w:lang w:val="en-GB"/>
        </w:rPr>
        <w:t xml:space="preserve">, G.M., 2010, October. Can the production network be the testbed?. </w:t>
      </w:r>
      <w:r w:rsidRPr="006B78B0">
        <w:rPr>
          <w:rFonts w:ascii="Times New Roman" w:hAnsi="Times New Roman" w:cs="Times New Roman"/>
          <w:i/>
          <w:iCs/>
          <w:color w:val="222222"/>
          <w:sz w:val="24"/>
          <w:szCs w:val="24"/>
          <w:shd w:val="clear" w:color="auto" w:fill="FFFFFF"/>
          <w:lang w:val="en-GB"/>
        </w:rPr>
        <w:t>In OSDI (Vol. 10</w:t>
      </w:r>
      <w:r w:rsidRPr="004D6C87">
        <w:rPr>
          <w:rFonts w:ascii="Times New Roman" w:hAnsi="Times New Roman" w:cs="Times New Roman"/>
          <w:color w:val="222222"/>
          <w:sz w:val="24"/>
          <w:szCs w:val="24"/>
          <w:shd w:val="clear" w:color="auto" w:fill="FFFFFF"/>
          <w:lang w:val="en-GB"/>
        </w:rPr>
        <w:t>, pp. 1-6).</w:t>
      </w:r>
    </w:p>
    <w:p w14:paraId="19B6E686"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18B65CC0"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Sherwood, R., Gibb, G., Yap, K.K., Appenzeller, G., Casado, M., McKeown, N. and </w:t>
      </w:r>
      <w:proofErr w:type="spellStart"/>
      <w:r w:rsidRPr="004D6C87">
        <w:rPr>
          <w:rFonts w:ascii="Times New Roman" w:hAnsi="Times New Roman" w:cs="Times New Roman"/>
          <w:color w:val="222222"/>
          <w:sz w:val="24"/>
          <w:szCs w:val="24"/>
          <w:shd w:val="clear" w:color="auto" w:fill="FFFFFF"/>
          <w:lang w:val="en-GB"/>
        </w:rPr>
        <w:t>Parulkar</w:t>
      </w:r>
      <w:proofErr w:type="spellEnd"/>
      <w:r w:rsidRPr="004D6C87">
        <w:rPr>
          <w:rFonts w:ascii="Times New Roman" w:hAnsi="Times New Roman" w:cs="Times New Roman"/>
          <w:color w:val="222222"/>
          <w:sz w:val="24"/>
          <w:szCs w:val="24"/>
          <w:shd w:val="clear" w:color="auto" w:fill="FFFFFF"/>
          <w:lang w:val="en-GB"/>
        </w:rPr>
        <w:t xml:space="preserve">, G., 2009. </w:t>
      </w:r>
      <w:proofErr w:type="spellStart"/>
      <w:r w:rsidRPr="004D6C87">
        <w:rPr>
          <w:rFonts w:ascii="Times New Roman" w:hAnsi="Times New Roman" w:cs="Times New Roman"/>
          <w:color w:val="222222"/>
          <w:sz w:val="24"/>
          <w:szCs w:val="24"/>
          <w:shd w:val="clear" w:color="auto" w:fill="FFFFFF"/>
          <w:lang w:val="en-GB"/>
        </w:rPr>
        <w:t>Flowvisor</w:t>
      </w:r>
      <w:proofErr w:type="spellEnd"/>
      <w:r w:rsidRPr="004D6C87">
        <w:rPr>
          <w:rFonts w:ascii="Times New Roman" w:hAnsi="Times New Roman" w:cs="Times New Roman"/>
          <w:color w:val="222222"/>
          <w:sz w:val="24"/>
          <w:szCs w:val="24"/>
          <w:shd w:val="clear" w:color="auto" w:fill="FFFFFF"/>
          <w:lang w:val="en-GB"/>
        </w:rPr>
        <w:t>: A network virtualization layer. </w:t>
      </w:r>
      <w:r w:rsidRPr="004D6C87">
        <w:rPr>
          <w:rFonts w:ascii="Times New Roman" w:hAnsi="Times New Roman" w:cs="Times New Roman"/>
          <w:i/>
          <w:iCs/>
          <w:color w:val="222222"/>
          <w:sz w:val="24"/>
          <w:szCs w:val="24"/>
          <w:shd w:val="clear" w:color="auto" w:fill="FFFFFF"/>
          <w:lang w:val="en-GB"/>
        </w:rPr>
        <w:t>OpenFlow Switch Consortium, Tech. Rep</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1</w:t>
      </w:r>
      <w:r w:rsidRPr="004D6C87">
        <w:rPr>
          <w:rFonts w:ascii="Times New Roman" w:hAnsi="Times New Roman" w:cs="Times New Roman"/>
          <w:color w:val="222222"/>
          <w:sz w:val="24"/>
          <w:szCs w:val="24"/>
          <w:shd w:val="clear" w:color="auto" w:fill="FFFFFF"/>
          <w:lang w:val="en-GB"/>
        </w:rPr>
        <w:t>, p.132.</w:t>
      </w:r>
    </w:p>
    <w:p w14:paraId="271102D3"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52A620A8"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Shirali-Shahreza</w:t>
      </w:r>
      <w:proofErr w:type="spellEnd"/>
      <w:r w:rsidRPr="004D6C87">
        <w:rPr>
          <w:rFonts w:ascii="Times New Roman" w:hAnsi="Times New Roman" w:cs="Times New Roman"/>
          <w:color w:val="222222"/>
          <w:sz w:val="24"/>
          <w:szCs w:val="24"/>
          <w:shd w:val="clear" w:color="auto" w:fill="FFFFFF"/>
          <w:lang w:val="en-GB"/>
        </w:rPr>
        <w:t xml:space="preserve">, S. and </w:t>
      </w:r>
      <w:proofErr w:type="spellStart"/>
      <w:r w:rsidRPr="004D6C87">
        <w:rPr>
          <w:rFonts w:ascii="Times New Roman" w:hAnsi="Times New Roman" w:cs="Times New Roman"/>
          <w:color w:val="222222"/>
          <w:sz w:val="24"/>
          <w:szCs w:val="24"/>
          <w:shd w:val="clear" w:color="auto" w:fill="FFFFFF"/>
          <w:lang w:val="en-GB"/>
        </w:rPr>
        <w:t>Ganjali</w:t>
      </w:r>
      <w:proofErr w:type="spellEnd"/>
      <w:r w:rsidRPr="004D6C87">
        <w:rPr>
          <w:rFonts w:ascii="Times New Roman" w:hAnsi="Times New Roman" w:cs="Times New Roman"/>
          <w:color w:val="222222"/>
          <w:sz w:val="24"/>
          <w:szCs w:val="24"/>
          <w:shd w:val="clear" w:color="auto" w:fill="FFFFFF"/>
          <w:lang w:val="en-GB"/>
        </w:rPr>
        <w:t xml:space="preserve">, Y., 2013, August. Efficient implementation of security applications in </w:t>
      </w:r>
      <w:proofErr w:type="spellStart"/>
      <w:r w:rsidRPr="004D6C87">
        <w:rPr>
          <w:rFonts w:ascii="Times New Roman" w:hAnsi="Times New Roman" w:cs="Times New Roman"/>
          <w:color w:val="222222"/>
          <w:sz w:val="24"/>
          <w:szCs w:val="24"/>
          <w:shd w:val="clear" w:color="auto" w:fill="FFFFFF"/>
          <w:lang w:val="en-GB"/>
        </w:rPr>
        <w:t>openflow</w:t>
      </w:r>
      <w:proofErr w:type="spellEnd"/>
      <w:r w:rsidRPr="004D6C87">
        <w:rPr>
          <w:rFonts w:ascii="Times New Roman" w:hAnsi="Times New Roman" w:cs="Times New Roman"/>
          <w:color w:val="222222"/>
          <w:sz w:val="24"/>
          <w:szCs w:val="24"/>
          <w:shd w:val="clear" w:color="auto" w:fill="FFFFFF"/>
          <w:lang w:val="en-GB"/>
        </w:rPr>
        <w:t xml:space="preserve"> controller with </w:t>
      </w:r>
      <w:proofErr w:type="spellStart"/>
      <w:r w:rsidRPr="004D6C87">
        <w:rPr>
          <w:rFonts w:ascii="Times New Roman" w:hAnsi="Times New Roman" w:cs="Times New Roman"/>
          <w:color w:val="222222"/>
          <w:sz w:val="24"/>
          <w:szCs w:val="24"/>
          <w:shd w:val="clear" w:color="auto" w:fill="FFFFFF"/>
          <w:lang w:val="en-GB"/>
        </w:rPr>
        <w:t>flexam</w:t>
      </w:r>
      <w:proofErr w:type="spellEnd"/>
      <w:r w:rsidRPr="004D6C87">
        <w:rPr>
          <w:rFonts w:ascii="Times New Roman" w:hAnsi="Times New Roman" w:cs="Times New Roman"/>
          <w:color w:val="222222"/>
          <w:sz w:val="24"/>
          <w:szCs w:val="24"/>
          <w:shd w:val="clear" w:color="auto" w:fill="FFFFFF"/>
          <w:lang w:val="en-GB"/>
        </w:rPr>
        <w:t>. In </w:t>
      </w:r>
      <w:r w:rsidRPr="004D6C87">
        <w:rPr>
          <w:rFonts w:ascii="Times New Roman" w:hAnsi="Times New Roman" w:cs="Times New Roman"/>
          <w:i/>
          <w:iCs/>
          <w:color w:val="222222"/>
          <w:sz w:val="24"/>
          <w:szCs w:val="24"/>
          <w:shd w:val="clear" w:color="auto" w:fill="FFFFFF"/>
          <w:lang w:val="en-GB"/>
        </w:rPr>
        <w:t>2013 IEEE 21st annual symposium on high-performance interconnects</w:t>
      </w:r>
      <w:r w:rsidRPr="004D6C87">
        <w:rPr>
          <w:rFonts w:ascii="Times New Roman" w:hAnsi="Times New Roman" w:cs="Times New Roman"/>
          <w:color w:val="222222"/>
          <w:sz w:val="24"/>
          <w:szCs w:val="24"/>
          <w:shd w:val="clear" w:color="auto" w:fill="FFFFFF"/>
          <w:lang w:val="en-GB"/>
        </w:rPr>
        <w:t> (pp. 49-54). IEEE.</w:t>
      </w:r>
    </w:p>
    <w:p w14:paraId="4A3FBC39"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0A24C5D4"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Shu, Z., Wan, J., Lin, J., Wang, S., Li, D., Rho, S. and Yang, C., 2016. Traffic engineering in software-defined networking: Measurement and management. IEEE access, 4, pp.3246-3256.</w:t>
      </w:r>
    </w:p>
    <w:p w14:paraId="3FC617CE"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D8BFFBF"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Singh, M., </w:t>
      </w:r>
      <w:proofErr w:type="spellStart"/>
      <w:r w:rsidRPr="004D6C87">
        <w:rPr>
          <w:rFonts w:ascii="Times New Roman" w:hAnsi="Times New Roman" w:cs="Times New Roman"/>
          <w:color w:val="222222"/>
          <w:sz w:val="24"/>
          <w:szCs w:val="24"/>
          <w:shd w:val="clear" w:color="auto" w:fill="FFFFFF"/>
          <w:lang w:val="en-GB"/>
        </w:rPr>
        <w:t>Varyani</w:t>
      </w:r>
      <w:proofErr w:type="spellEnd"/>
      <w:r w:rsidRPr="004D6C87">
        <w:rPr>
          <w:rFonts w:ascii="Times New Roman" w:hAnsi="Times New Roman" w:cs="Times New Roman"/>
          <w:color w:val="222222"/>
          <w:sz w:val="24"/>
          <w:szCs w:val="24"/>
          <w:shd w:val="clear" w:color="auto" w:fill="FFFFFF"/>
          <w:lang w:val="en-GB"/>
        </w:rPr>
        <w:t xml:space="preserve">, N., Singh, J. and </w:t>
      </w:r>
      <w:proofErr w:type="spellStart"/>
      <w:r w:rsidRPr="004D6C87">
        <w:rPr>
          <w:rFonts w:ascii="Times New Roman" w:hAnsi="Times New Roman" w:cs="Times New Roman"/>
          <w:color w:val="222222"/>
          <w:sz w:val="24"/>
          <w:szCs w:val="24"/>
          <w:shd w:val="clear" w:color="auto" w:fill="FFFFFF"/>
          <w:lang w:val="en-GB"/>
        </w:rPr>
        <w:t>Haribabu</w:t>
      </w:r>
      <w:proofErr w:type="spellEnd"/>
      <w:r w:rsidRPr="004D6C87">
        <w:rPr>
          <w:rFonts w:ascii="Times New Roman" w:hAnsi="Times New Roman" w:cs="Times New Roman"/>
          <w:color w:val="222222"/>
          <w:sz w:val="24"/>
          <w:szCs w:val="24"/>
          <w:shd w:val="clear" w:color="auto" w:fill="FFFFFF"/>
          <w:lang w:val="en-GB"/>
        </w:rPr>
        <w:t xml:space="preserve">, K., 2017, August. Estimation of end-to-end available bandwidth and link capacity in </w:t>
      </w:r>
      <w:proofErr w:type="spellStart"/>
      <w:r w:rsidRPr="004D6C87">
        <w:rPr>
          <w:rFonts w:ascii="Times New Roman" w:hAnsi="Times New Roman" w:cs="Times New Roman"/>
          <w:color w:val="222222"/>
          <w:sz w:val="24"/>
          <w:szCs w:val="24"/>
          <w:shd w:val="clear" w:color="auto" w:fill="FFFFFF"/>
          <w:lang w:val="en-GB"/>
        </w:rPr>
        <w:t>sdn</w:t>
      </w:r>
      <w:proofErr w:type="spellEnd"/>
      <w:r w:rsidRPr="004D6C87">
        <w:rPr>
          <w:rFonts w:ascii="Times New Roman" w:hAnsi="Times New Roman" w:cs="Times New Roman"/>
          <w:color w:val="222222"/>
          <w:sz w:val="24"/>
          <w:szCs w:val="24"/>
          <w:shd w:val="clear" w:color="auto" w:fill="FFFFFF"/>
          <w:lang w:val="en-GB"/>
        </w:rPr>
        <w:t>. In International Conference on Ubiquitous Communications and Network Computing (pp. 130-141). Springer, Cham.</w:t>
      </w:r>
    </w:p>
    <w:p w14:paraId="6EDF07EB"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7D3FB1C9"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Singh, S. and Jha, R.K., 2017. A survey on software defined networking: Architecture for next generation network. </w:t>
      </w:r>
      <w:r w:rsidRPr="004D6C87">
        <w:rPr>
          <w:rFonts w:ascii="Times New Roman" w:hAnsi="Times New Roman" w:cs="Times New Roman"/>
          <w:i/>
          <w:iCs/>
          <w:color w:val="222222"/>
          <w:sz w:val="24"/>
          <w:szCs w:val="24"/>
          <w:shd w:val="clear" w:color="auto" w:fill="FFFFFF"/>
          <w:lang w:val="en-GB"/>
        </w:rPr>
        <w:t>Journal of Network and Systems Management</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25</w:t>
      </w:r>
      <w:r w:rsidRPr="004D6C87">
        <w:rPr>
          <w:rFonts w:ascii="Times New Roman" w:hAnsi="Times New Roman" w:cs="Times New Roman"/>
          <w:color w:val="222222"/>
          <w:sz w:val="24"/>
          <w:szCs w:val="24"/>
          <w:shd w:val="clear" w:color="auto" w:fill="FFFFFF"/>
          <w:lang w:val="en-GB"/>
        </w:rPr>
        <w:t>(2), pp.321-374.</w:t>
      </w:r>
    </w:p>
    <w:p w14:paraId="0F94701F"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4C9E11BA"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Sinha, D., </w:t>
      </w:r>
      <w:proofErr w:type="spellStart"/>
      <w:r w:rsidRPr="004D6C87">
        <w:rPr>
          <w:rFonts w:ascii="Times New Roman" w:hAnsi="Times New Roman" w:cs="Times New Roman"/>
          <w:color w:val="222222"/>
          <w:sz w:val="24"/>
          <w:szCs w:val="24"/>
          <w:shd w:val="clear" w:color="auto" w:fill="FFFFFF"/>
          <w:lang w:val="en-GB"/>
        </w:rPr>
        <w:t>Haribabu</w:t>
      </w:r>
      <w:proofErr w:type="spellEnd"/>
      <w:r w:rsidRPr="004D6C87">
        <w:rPr>
          <w:rFonts w:ascii="Times New Roman" w:hAnsi="Times New Roman" w:cs="Times New Roman"/>
          <w:color w:val="222222"/>
          <w:sz w:val="24"/>
          <w:szCs w:val="24"/>
          <w:shd w:val="clear" w:color="auto" w:fill="FFFFFF"/>
          <w:lang w:val="en-GB"/>
        </w:rPr>
        <w:t xml:space="preserve">, K. and </w:t>
      </w:r>
      <w:proofErr w:type="spellStart"/>
      <w:r w:rsidRPr="004D6C87">
        <w:rPr>
          <w:rFonts w:ascii="Times New Roman" w:hAnsi="Times New Roman" w:cs="Times New Roman"/>
          <w:color w:val="222222"/>
          <w:sz w:val="24"/>
          <w:szCs w:val="24"/>
          <w:shd w:val="clear" w:color="auto" w:fill="FFFFFF"/>
          <w:lang w:val="en-GB"/>
        </w:rPr>
        <w:t>Balasubramaniam</w:t>
      </w:r>
      <w:proofErr w:type="spellEnd"/>
      <w:r w:rsidRPr="004D6C87">
        <w:rPr>
          <w:rFonts w:ascii="Times New Roman" w:hAnsi="Times New Roman" w:cs="Times New Roman"/>
          <w:color w:val="222222"/>
          <w:sz w:val="24"/>
          <w:szCs w:val="24"/>
          <w:shd w:val="clear" w:color="auto" w:fill="FFFFFF"/>
          <w:lang w:val="en-GB"/>
        </w:rPr>
        <w:t xml:space="preserve">, S., 2015, December. Real-time monitoring of network latency in software defined networks. In 2015 IEEE International Conference on Advanced Networks and </w:t>
      </w:r>
      <w:proofErr w:type="spellStart"/>
      <w:r w:rsidRPr="004D6C87">
        <w:rPr>
          <w:rFonts w:ascii="Times New Roman" w:hAnsi="Times New Roman" w:cs="Times New Roman"/>
          <w:color w:val="222222"/>
          <w:sz w:val="24"/>
          <w:szCs w:val="24"/>
          <w:shd w:val="clear" w:color="auto" w:fill="FFFFFF"/>
          <w:lang w:val="en-GB"/>
        </w:rPr>
        <w:t>Telecommuncations</w:t>
      </w:r>
      <w:proofErr w:type="spellEnd"/>
      <w:r w:rsidRPr="004D6C87">
        <w:rPr>
          <w:rFonts w:ascii="Times New Roman" w:hAnsi="Times New Roman" w:cs="Times New Roman"/>
          <w:color w:val="222222"/>
          <w:sz w:val="24"/>
          <w:szCs w:val="24"/>
          <w:shd w:val="clear" w:color="auto" w:fill="FFFFFF"/>
          <w:lang w:val="en-GB"/>
        </w:rPr>
        <w:t xml:space="preserve"> Systems (ANTS) (pp. 1-3). IEEE.</w:t>
      </w:r>
    </w:p>
    <w:p w14:paraId="671AFCD0"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11619527"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Sllame</w:t>
      </w:r>
      <w:proofErr w:type="spellEnd"/>
      <w:r w:rsidRPr="004D6C87">
        <w:rPr>
          <w:rFonts w:ascii="Times New Roman" w:hAnsi="Times New Roman" w:cs="Times New Roman"/>
          <w:color w:val="222222"/>
          <w:sz w:val="24"/>
          <w:szCs w:val="24"/>
          <w:shd w:val="clear" w:color="auto" w:fill="FFFFFF"/>
          <w:lang w:val="en-GB"/>
        </w:rPr>
        <w:t xml:space="preserve">, A.M. and </w:t>
      </w:r>
      <w:proofErr w:type="spellStart"/>
      <w:r w:rsidRPr="004D6C87">
        <w:rPr>
          <w:rFonts w:ascii="Times New Roman" w:hAnsi="Times New Roman" w:cs="Times New Roman"/>
          <w:color w:val="222222"/>
          <w:sz w:val="24"/>
          <w:szCs w:val="24"/>
          <w:shd w:val="clear" w:color="auto" w:fill="FFFFFF"/>
          <w:lang w:val="en-GB"/>
        </w:rPr>
        <w:t>Aljafari</w:t>
      </w:r>
      <w:proofErr w:type="spellEnd"/>
      <w:r w:rsidRPr="004D6C87">
        <w:rPr>
          <w:rFonts w:ascii="Times New Roman" w:hAnsi="Times New Roman" w:cs="Times New Roman"/>
          <w:color w:val="222222"/>
          <w:sz w:val="24"/>
          <w:szCs w:val="24"/>
          <w:shd w:val="clear" w:color="auto" w:fill="FFFFFF"/>
          <w:lang w:val="en-GB"/>
        </w:rPr>
        <w:t>, M., 2015. Performance Evaluation of Multimedia over IP/MPLS Networks. International Journal of Computer Theory and Engineering, 7(4), p.283.</w:t>
      </w:r>
    </w:p>
    <w:p w14:paraId="67A3A79F"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0C627048"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lastRenderedPageBreak/>
        <w:t>Song, H., 2013, August. Protocol-oblivious forwarding: Unleash the power of SDN through a future-proof forwarding plane. In </w:t>
      </w:r>
      <w:r w:rsidRPr="004D6C87">
        <w:rPr>
          <w:rFonts w:ascii="Times New Roman" w:hAnsi="Times New Roman" w:cs="Times New Roman"/>
          <w:i/>
          <w:iCs/>
          <w:color w:val="222222"/>
          <w:sz w:val="24"/>
          <w:szCs w:val="24"/>
          <w:shd w:val="clear" w:color="auto" w:fill="FFFFFF"/>
          <w:lang w:val="en-GB"/>
        </w:rPr>
        <w:t>Proceedings of the second ACM SIGCOMM workshop on Hot topics in software defined networking</w:t>
      </w:r>
      <w:r w:rsidRPr="004D6C87">
        <w:rPr>
          <w:rFonts w:ascii="Times New Roman" w:hAnsi="Times New Roman" w:cs="Times New Roman"/>
          <w:color w:val="222222"/>
          <w:sz w:val="24"/>
          <w:szCs w:val="24"/>
          <w:shd w:val="clear" w:color="auto" w:fill="FFFFFF"/>
          <w:lang w:val="en-GB"/>
        </w:rPr>
        <w:t> (pp. 127-132).</w:t>
      </w:r>
    </w:p>
    <w:p w14:paraId="377A34C0"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6646853C"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Sonkoly</w:t>
      </w:r>
      <w:proofErr w:type="spellEnd"/>
      <w:r w:rsidRPr="004D6C87">
        <w:rPr>
          <w:rFonts w:ascii="Times New Roman" w:hAnsi="Times New Roman" w:cs="Times New Roman"/>
          <w:color w:val="222222"/>
          <w:sz w:val="24"/>
          <w:szCs w:val="24"/>
          <w:shd w:val="clear" w:color="auto" w:fill="FFFFFF"/>
          <w:lang w:val="en-GB"/>
        </w:rPr>
        <w:t xml:space="preserve">, B., Gulyas, A., Nemeth, F., </w:t>
      </w:r>
      <w:proofErr w:type="spellStart"/>
      <w:r w:rsidRPr="004D6C87">
        <w:rPr>
          <w:rFonts w:ascii="Times New Roman" w:hAnsi="Times New Roman" w:cs="Times New Roman"/>
          <w:color w:val="222222"/>
          <w:sz w:val="24"/>
          <w:szCs w:val="24"/>
          <w:shd w:val="clear" w:color="auto" w:fill="FFFFFF"/>
          <w:lang w:val="en-GB"/>
        </w:rPr>
        <w:t>Czentye</w:t>
      </w:r>
      <w:proofErr w:type="spellEnd"/>
      <w:r w:rsidRPr="004D6C87">
        <w:rPr>
          <w:rFonts w:ascii="Times New Roman" w:hAnsi="Times New Roman" w:cs="Times New Roman"/>
          <w:color w:val="222222"/>
          <w:sz w:val="24"/>
          <w:szCs w:val="24"/>
          <w:shd w:val="clear" w:color="auto" w:fill="FFFFFF"/>
          <w:lang w:val="en-GB"/>
        </w:rPr>
        <w:t xml:space="preserve">, J., </w:t>
      </w:r>
      <w:proofErr w:type="spellStart"/>
      <w:r w:rsidRPr="004D6C87">
        <w:rPr>
          <w:rFonts w:ascii="Times New Roman" w:hAnsi="Times New Roman" w:cs="Times New Roman"/>
          <w:color w:val="222222"/>
          <w:sz w:val="24"/>
          <w:szCs w:val="24"/>
          <w:shd w:val="clear" w:color="auto" w:fill="FFFFFF"/>
          <w:lang w:val="en-GB"/>
        </w:rPr>
        <w:t>Kurucz</w:t>
      </w:r>
      <w:proofErr w:type="spellEnd"/>
      <w:r w:rsidRPr="004D6C87">
        <w:rPr>
          <w:rFonts w:ascii="Times New Roman" w:hAnsi="Times New Roman" w:cs="Times New Roman"/>
          <w:color w:val="222222"/>
          <w:sz w:val="24"/>
          <w:szCs w:val="24"/>
          <w:shd w:val="clear" w:color="auto" w:fill="FFFFFF"/>
          <w:lang w:val="en-GB"/>
        </w:rPr>
        <w:t xml:space="preserve">, K., Novak, B. and </w:t>
      </w:r>
      <w:proofErr w:type="spellStart"/>
      <w:r w:rsidRPr="004D6C87">
        <w:rPr>
          <w:rFonts w:ascii="Times New Roman" w:hAnsi="Times New Roman" w:cs="Times New Roman"/>
          <w:color w:val="222222"/>
          <w:sz w:val="24"/>
          <w:szCs w:val="24"/>
          <w:shd w:val="clear" w:color="auto" w:fill="FFFFFF"/>
          <w:lang w:val="en-GB"/>
        </w:rPr>
        <w:t>Vaszkun</w:t>
      </w:r>
      <w:proofErr w:type="spellEnd"/>
      <w:r w:rsidRPr="004D6C87">
        <w:rPr>
          <w:rFonts w:ascii="Times New Roman" w:hAnsi="Times New Roman" w:cs="Times New Roman"/>
          <w:color w:val="222222"/>
          <w:sz w:val="24"/>
          <w:szCs w:val="24"/>
          <w:shd w:val="clear" w:color="auto" w:fill="FFFFFF"/>
          <w:lang w:val="en-GB"/>
        </w:rPr>
        <w:t xml:space="preserve">, G., 2012, October. On </w:t>
      </w:r>
      <w:proofErr w:type="spellStart"/>
      <w:r w:rsidRPr="004D6C87">
        <w:rPr>
          <w:rFonts w:ascii="Times New Roman" w:hAnsi="Times New Roman" w:cs="Times New Roman"/>
          <w:color w:val="222222"/>
          <w:sz w:val="24"/>
          <w:szCs w:val="24"/>
          <w:shd w:val="clear" w:color="auto" w:fill="FFFFFF"/>
          <w:lang w:val="en-GB"/>
        </w:rPr>
        <w:t>qos</w:t>
      </w:r>
      <w:proofErr w:type="spellEnd"/>
      <w:r w:rsidRPr="004D6C87">
        <w:rPr>
          <w:rFonts w:ascii="Times New Roman" w:hAnsi="Times New Roman" w:cs="Times New Roman"/>
          <w:color w:val="222222"/>
          <w:sz w:val="24"/>
          <w:szCs w:val="24"/>
          <w:shd w:val="clear" w:color="auto" w:fill="FFFFFF"/>
          <w:lang w:val="en-GB"/>
        </w:rPr>
        <w:t xml:space="preserve"> support to </w:t>
      </w:r>
      <w:proofErr w:type="spellStart"/>
      <w:r w:rsidRPr="004D6C87">
        <w:rPr>
          <w:rFonts w:ascii="Times New Roman" w:hAnsi="Times New Roman" w:cs="Times New Roman"/>
          <w:color w:val="222222"/>
          <w:sz w:val="24"/>
          <w:szCs w:val="24"/>
          <w:shd w:val="clear" w:color="auto" w:fill="FFFFFF"/>
          <w:lang w:val="en-GB"/>
        </w:rPr>
        <w:t>ofelia</w:t>
      </w:r>
      <w:proofErr w:type="spellEnd"/>
      <w:r w:rsidRPr="004D6C87">
        <w:rPr>
          <w:rFonts w:ascii="Times New Roman" w:hAnsi="Times New Roman" w:cs="Times New Roman"/>
          <w:color w:val="222222"/>
          <w:sz w:val="24"/>
          <w:szCs w:val="24"/>
          <w:shd w:val="clear" w:color="auto" w:fill="FFFFFF"/>
          <w:lang w:val="en-GB"/>
        </w:rPr>
        <w:t xml:space="preserve"> and </w:t>
      </w:r>
      <w:proofErr w:type="spellStart"/>
      <w:r w:rsidRPr="004D6C87">
        <w:rPr>
          <w:rFonts w:ascii="Times New Roman" w:hAnsi="Times New Roman" w:cs="Times New Roman"/>
          <w:color w:val="222222"/>
          <w:sz w:val="24"/>
          <w:szCs w:val="24"/>
          <w:shd w:val="clear" w:color="auto" w:fill="FFFFFF"/>
          <w:lang w:val="en-GB"/>
        </w:rPr>
        <w:t>openflow</w:t>
      </w:r>
      <w:proofErr w:type="spellEnd"/>
      <w:r w:rsidRPr="004D6C87">
        <w:rPr>
          <w:rFonts w:ascii="Times New Roman" w:hAnsi="Times New Roman" w:cs="Times New Roman"/>
          <w:color w:val="222222"/>
          <w:sz w:val="24"/>
          <w:szCs w:val="24"/>
          <w:shd w:val="clear" w:color="auto" w:fill="FFFFFF"/>
          <w:lang w:val="en-GB"/>
        </w:rPr>
        <w:t>. In </w:t>
      </w:r>
      <w:r w:rsidRPr="004D6C87">
        <w:rPr>
          <w:rFonts w:ascii="Times New Roman" w:hAnsi="Times New Roman" w:cs="Times New Roman"/>
          <w:i/>
          <w:iCs/>
          <w:color w:val="222222"/>
          <w:sz w:val="24"/>
          <w:szCs w:val="24"/>
          <w:shd w:val="clear" w:color="auto" w:fill="FFFFFF"/>
          <w:lang w:val="en-GB"/>
        </w:rPr>
        <w:t>2012 European Workshop on Software Defined Networking</w:t>
      </w:r>
      <w:r w:rsidRPr="004D6C87">
        <w:rPr>
          <w:rFonts w:ascii="Times New Roman" w:hAnsi="Times New Roman" w:cs="Times New Roman"/>
          <w:color w:val="222222"/>
          <w:sz w:val="24"/>
          <w:szCs w:val="24"/>
          <w:shd w:val="clear" w:color="auto" w:fill="FFFFFF"/>
          <w:lang w:val="en-GB"/>
        </w:rPr>
        <w:t> (pp. 109-113). IEEE.</w:t>
      </w:r>
    </w:p>
    <w:p w14:paraId="3A7246AF"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4D0E7307"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Sonkoly</w:t>
      </w:r>
      <w:proofErr w:type="spellEnd"/>
      <w:r w:rsidRPr="004D6C87">
        <w:rPr>
          <w:rFonts w:ascii="Times New Roman" w:hAnsi="Times New Roman" w:cs="Times New Roman"/>
          <w:color w:val="222222"/>
          <w:sz w:val="24"/>
          <w:szCs w:val="24"/>
          <w:shd w:val="clear" w:color="auto" w:fill="FFFFFF"/>
          <w:lang w:val="en-GB"/>
        </w:rPr>
        <w:t xml:space="preserve">, B., </w:t>
      </w:r>
      <w:proofErr w:type="spellStart"/>
      <w:r w:rsidRPr="004D6C87">
        <w:rPr>
          <w:rFonts w:ascii="Times New Roman" w:hAnsi="Times New Roman" w:cs="Times New Roman"/>
          <w:color w:val="222222"/>
          <w:sz w:val="24"/>
          <w:szCs w:val="24"/>
          <w:shd w:val="clear" w:color="auto" w:fill="FFFFFF"/>
          <w:lang w:val="en-GB"/>
        </w:rPr>
        <w:t>Gulyás</w:t>
      </w:r>
      <w:proofErr w:type="spellEnd"/>
      <w:r w:rsidRPr="004D6C87">
        <w:rPr>
          <w:rFonts w:ascii="Times New Roman" w:hAnsi="Times New Roman" w:cs="Times New Roman"/>
          <w:color w:val="222222"/>
          <w:sz w:val="24"/>
          <w:szCs w:val="24"/>
          <w:shd w:val="clear" w:color="auto" w:fill="FFFFFF"/>
          <w:lang w:val="en-GB"/>
        </w:rPr>
        <w:t xml:space="preserve">, A., </w:t>
      </w:r>
      <w:proofErr w:type="spellStart"/>
      <w:r w:rsidRPr="004D6C87">
        <w:rPr>
          <w:rFonts w:ascii="Times New Roman" w:hAnsi="Times New Roman" w:cs="Times New Roman"/>
          <w:color w:val="222222"/>
          <w:sz w:val="24"/>
          <w:szCs w:val="24"/>
          <w:shd w:val="clear" w:color="auto" w:fill="FFFFFF"/>
          <w:lang w:val="en-GB"/>
        </w:rPr>
        <w:t>Németh</w:t>
      </w:r>
      <w:proofErr w:type="spellEnd"/>
      <w:r w:rsidRPr="004D6C87">
        <w:rPr>
          <w:rFonts w:ascii="Times New Roman" w:hAnsi="Times New Roman" w:cs="Times New Roman"/>
          <w:color w:val="222222"/>
          <w:sz w:val="24"/>
          <w:szCs w:val="24"/>
          <w:shd w:val="clear" w:color="auto" w:fill="FFFFFF"/>
          <w:lang w:val="en-GB"/>
        </w:rPr>
        <w:t xml:space="preserve">, F., </w:t>
      </w:r>
      <w:proofErr w:type="spellStart"/>
      <w:r w:rsidRPr="004D6C87">
        <w:rPr>
          <w:rFonts w:ascii="Times New Roman" w:hAnsi="Times New Roman" w:cs="Times New Roman"/>
          <w:color w:val="222222"/>
          <w:sz w:val="24"/>
          <w:szCs w:val="24"/>
          <w:shd w:val="clear" w:color="auto" w:fill="FFFFFF"/>
          <w:lang w:val="en-GB"/>
        </w:rPr>
        <w:t>Czentye</w:t>
      </w:r>
      <w:proofErr w:type="spellEnd"/>
      <w:r w:rsidRPr="004D6C87">
        <w:rPr>
          <w:rFonts w:ascii="Times New Roman" w:hAnsi="Times New Roman" w:cs="Times New Roman"/>
          <w:color w:val="222222"/>
          <w:sz w:val="24"/>
          <w:szCs w:val="24"/>
          <w:shd w:val="clear" w:color="auto" w:fill="FFFFFF"/>
          <w:lang w:val="en-GB"/>
        </w:rPr>
        <w:t xml:space="preserve">, J., </w:t>
      </w:r>
      <w:proofErr w:type="spellStart"/>
      <w:r w:rsidRPr="004D6C87">
        <w:rPr>
          <w:rFonts w:ascii="Times New Roman" w:hAnsi="Times New Roman" w:cs="Times New Roman"/>
          <w:color w:val="222222"/>
          <w:sz w:val="24"/>
          <w:szCs w:val="24"/>
          <w:shd w:val="clear" w:color="auto" w:fill="FFFFFF"/>
          <w:lang w:val="en-GB"/>
        </w:rPr>
        <w:t>Kurucz</w:t>
      </w:r>
      <w:proofErr w:type="spellEnd"/>
      <w:r w:rsidRPr="004D6C87">
        <w:rPr>
          <w:rFonts w:ascii="Times New Roman" w:hAnsi="Times New Roman" w:cs="Times New Roman"/>
          <w:color w:val="222222"/>
          <w:sz w:val="24"/>
          <w:szCs w:val="24"/>
          <w:shd w:val="clear" w:color="auto" w:fill="FFFFFF"/>
          <w:lang w:val="en-GB"/>
        </w:rPr>
        <w:t xml:space="preserve">, K., </w:t>
      </w:r>
      <w:proofErr w:type="spellStart"/>
      <w:r w:rsidRPr="004D6C87">
        <w:rPr>
          <w:rFonts w:ascii="Times New Roman" w:hAnsi="Times New Roman" w:cs="Times New Roman"/>
          <w:color w:val="222222"/>
          <w:sz w:val="24"/>
          <w:szCs w:val="24"/>
          <w:shd w:val="clear" w:color="auto" w:fill="FFFFFF"/>
          <w:lang w:val="en-GB"/>
        </w:rPr>
        <w:t>Novák</w:t>
      </w:r>
      <w:proofErr w:type="spellEnd"/>
      <w:r w:rsidRPr="004D6C87">
        <w:rPr>
          <w:rFonts w:ascii="Times New Roman" w:hAnsi="Times New Roman" w:cs="Times New Roman"/>
          <w:color w:val="222222"/>
          <w:sz w:val="24"/>
          <w:szCs w:val="24"/>
          <w:shd w:val="clear" w:color="auto" w:fill="FFFFFF"/>
          <w:lang w:val="en-GB"/>
        </w:rPr>
        <w:t xml:space="preserve">, B. and </w:t>
      </w:r>
      <w:proofErr w:type="spellStart"/>
      <w:r w:rsidRPr="004D6C87">
        <w:rPr>
          <w:rFonts w:ascii="Times New Roman" w:hAnsi="Times New Roman" w:cs="Times New Roman"/>
          <w:color w:val="222222"/>
          <w:sz w:val="24"/>
          <w:szCs w:val="24"/>
          <w:shd w:val="clear" w:color="auto" w:fill="FFFFFF"/>
          <w:lang w:val="en-GB"/>
        </w:rPr>
        <w:t>Vaszkun</w:t>
      </w:r>
      <w:proofErr w:type="spellEnd"/>
      <w:r w:rsidRPr="004D6C87">
        <w:rPr>
          <w:rFonts w:ascii="Times New Roman" w:hAnsi="Times New Roman" w:cs="Times New Roman"/>
          <w:color w:val="222222"/>
          <w:sz w:val="24"/>
          <w:szCs w:val="24"/>
          <w:shd w:val="clear" w:color="auto" w:fill="FFFFFF"/>
          <w:lang w:val="en-GB"/>
        </w:rPr>
        <w:t>, G., 2012, October. OpenFlow virtualization framework with advanced capabilities. In </w:t>
      </w:r>
      <w:r w:rsidRPr="004D6C87">
        <w:rPr>
          <w:rFonts w:ascii="Times New Roman" w:hAnsi="Times New Roman" w:cs="Times New Roman"/>
          <w:i/>
          <w:iCs/>
          <w:color w:val="222222"/>
          <w:sz w:val="24"/>
          <w:szCs w:val="24"/>
          <w:shd w:val="clear" w:color="auto" w:fill="FFFFFF"/>
          <w:lang w:val="en-GB"/>
        </w:rPr>
        <w:t>2012 European Workshop on Software Defined Networking</w:t>
      </w:r>
      <w:r w:rsidRPr="004D6C87">
        <w:rPr>
          <w:rFonts w:ascii="Times New Roman" w:hAnsi="Times New Roman" w:cs="Times New Roman"/>
          <w:color w:val="222222"/>
          <w:sz w:val="24"/>
          <w:szCs w:val="24"/>
          <w:shd w:val="clear" w:color="auto" w:fill="FFFFFF"/>
          <w:lang w:val="en-GB"/>
        </w:rPr>
        <w:t> (pp. 18-23). IEEE.</w:t>
      </w:r>
    </w:p>
    <w:p w14:paraId="3E5FAA03"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770A0017"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Specification, O.S., 2009. Version 1.0. 0 (Wire Protocol 0x01). </w:t>
      </w:r>
      <w:r w:rsidRPr="004D6C87">
        <w:rPr>
          <w:rFonts w:ascii="Times New Roman" w:hAnsi="Times New Roman" w:cs="Times New Roman"/>
          <w:i/>
          <w:iCs/>
          <w:color w:val="222222"/>
          <w:sz w:val="24"/>
          <w:szCs w:val="24"/>
          <w:shd w:val="clear" w:color="auto" w:fill="FFFFFF"/>
          <w:lang w:val="en-GB"/>
        </w:rPr>
        <w:t>Open Networking Foundation</w:t>
      </w:r>
      <w:r w:rsidRPr="004D6C87">
        <w:rPr>
          <w:rFonts w:ascii="Times New Roman" w:hAnsi="Times New Roman" w:cs="Times New Roman"/>
          <w:color w:val="222222"/>
          <w:sz w:val="24"/>
          <w:szCs w:val="24"/>
          <w:shd w:val="clear" w:color="auto" w:fill="FFFFFF"/>
          <w:lang w:val="en-GB"/>
        </w:rPr>
        <w:t>.</w:t>
      </w:r>
    </w:p>
    <w:p w14:paraId="55B26BBD"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8DC1564"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Specification, O.S., 2011. Version 1.1. 0 Implemented (Wire Protocol 0x02). Feb, 28, pp.1-56. Available at: &lt;</w:t>
      </w:r>
      <w:hyperlink r:id="rId85" w:history="1">
        <w:r w:rsidRPr="004D6C87">
          <w:rPr>
            <w:rFonts w:ascii="Times New Roman" w:hAnsi="Times New Roman" w:cs="Times New Roman"/>
            <w:color w:val="222222"/>
            <w:sz w:val="24"/>
            <w:szCs w:val="24"/>
            <w:shd w:val="clear" w:color="auto" w:fill="FFFFFF"/>
            <w:lang w:val="en-GB"/>
          </w:rPr>
          <w:t>https://3vf60mmveq1g8vzn48q2o71a-wpengine.netdna-ssl.com/wp-content/uploads/2014/10/openflow-spec-v1.1.0.pdf</w:t>
        </w:r>
      </w:hyperlink>
      <w:r w:rsidRPr="004D6C87">
        <w:rPr>
          <w:rFonts w:ascii="Times New Roman" w:hAnsi="Times New Roman" w:cs="Times New Roman"/>
          <w:color w:val="222222"/>
          <w:sz w:val="24"/>
          <w:szCs w:val="24"/>
          <w:shd w:val="clear" w:color="auto" w:fill="FFFFFF"/>
          <w:lang w:val="en-GB"/>
        </w:rPr>
        <w:t>&gt;</w:t>
      </w:r>
      <w:r>
        <w:rPr>
          <w:rFonts w:ascii="Times New Roman" w:hAnsi="Times New Roman" w:cs="Times New Roman"/>
          <w:color w:val="222222"/>
          <w:sz w:val="24"/>
          <w:szCs w:val="24"/>
          <w:shd w:val="clear" w:color="auto" w:fill="FFFFFF"/>
          <w:lang w:val="en-GB"/>
        </w:rPr>
        <w:t>. [Accessed: 03 June 2017]</w:t>
      </w:r>
    </w:p>
    <w:p w14:paraId="6E2D6E19"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5FE5ADF1"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Stallings, W., 2015. </w:t>
      </w:r>
      <w:r w:rsidRPr="004D6C87">
        <w:rPr>
          <w:rFonts w:ascii="Times New Roman" w:hAnsi="Times New Roman" w:cs="Times New Roman"/>
          <w:i/>
          <w:iCs/>
          <w:color w:val="222222"/>
          <w:sz w:val="24"/>
          <w:szCs w:val="24"/>
          <w:shd w:val="clear" w:color="auto" w:fill="FFFFFF"/>
          <w:lang w:val="en-GB"/>
        </w:rPr>
        <w:t xml:space="preserve">Foundations of modern networking: SDN, NFV, </w:t>
      </w:r>
      <w:proofErr w:type="spellStart"/>
      <w:r w:rsidRPr="004D6C87">
        <w:rPr>
          <w:rFonts w:ascii="Times New Roman" w:hAnsi="Times New Roman" w:cs="Times New Roman"/>
          <w:i/>
          <w:iCs/>
          <w:color w:val="222222"/>
          <w:sz w:val="24"/>
          <w:szCs w:val="24"/>
          <w:shd w:val="clear" w:color="auto" w:fill="FFFFFF"/>
          <w:lang w:val="en-GB"/>
        </w:rPr>
        <w:t>QoE</w:t>
      </w:r>
      <w:proofErr w:type="spellEnd"/>
      <w:r w:rsidRPr="004D6C87">
        <w:rPr>
          <w:rFonts w:ascii="Times New Roman" w:hAnsi="Times New Roman" w:cs="Times New Roman"/>
          <w:i/>
          <w:iCs/>
          <w:color w:val="222222"/>
          <w:sz w:val="24"/>
          <w:szCs w:val="24"/>
          <w:shd w:val="clear" w:color="auto" w:fill="FFFFFF"/>
          <w:lang w:val="en-GB"/>
        </w:rPr>
        <w:t>, IoT, and Cloud</w:t>
      </w:r>
      <w:r w:rsidRPr="004D6C87">
        <w:rPr>
          <w:rFonts w:ascii="Times New Roman" w:hAnsi="Times New Roman" w:cs="Times New Roman"/>
          <w:color w:val="222222"/>
          <w:sz w:val="24"/>
          <w:szCs w:val="24"/>
          <w:shd w:val="clear" w:color="auto" w:fill="FFFFFF"/>
          <w:lang w:val="en-GB"/>
        </w:rPr>
        <w:t>. Addison-Wesley Professional</w:t>
      </w:r>
    </w:p>
    <w:p w14:paraId="094ECFF2"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2F8C1EC7"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Stiliadis</w:t>
      </w:r>
      <w:proofErr w:type="spellEnd"/>
      <w:r w:rsidRPr="004D6C87">
        <w:rPr>
          <w:rFonts w:ascii="Times New Roman" w:hAnsi="Times New Roman" w:cs="Times New Roman"/>
          <w:color w:val="222222"/>
          <w:sz w:val="24"/>
          <w:szCs w:val="24"/>
          <w:shd w:val="clear" w:color="auto" w:fill="FFFFFF"/>
          <w:lang w:val="en-GB"/>
        </w:rPr>
        <w:t>, D. and Varma, A., 1998. Latency-rate servers: a general model for analysis of traffic scheduling algorithms. </w:t>
      </w:r>
      <w:r w:rsidRPr="004B0A1F">
        <w:rPr>
          <w:rFonts w:ascii="Times New Roman" w:hAnsi="Times New Roman" w:cs="Times New Roman"/>
          <w:i/>
          <w:iCs/>
          <w:color w:val="222222"/>
          <w:sz w:val="24"/>
          <w:szCs w:val="24"/>
          <w:shd w:val="clear" w:color="auto" w:fill="FFFFFF"/>
          <w:lang w:val="en-GB"/>
        </w:rPr>
        <w:t>IEEE/ACM Transactions on networking, 6(5),</w:t>
      </w:r>
      <w:r w:rsidRPr="004D6C87">
        <w:rPr>
          <w:rFonts w:ascii="Times New Roman" w:hAnsi="Times New Roman" w:cs="Times New Roman"/>
          <w:color w:val="222222"/>
          <w:sz w:val="24"/>
          <w:szCs w:val="24"/>
          <w:shd w:val="clear" w:color="auto" w:fill="FFFFFF"/>
          <w:lang w:val="en-GB"/>
        </w:rPr>
        <w:t xml:space="preserve"> pp.611-624.</w:t>
      </w:r>
    </w:p>
    <w:p w14:paraId="2D85840C"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76278C55"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Suñé</w:t>
      </w:r>
      <w:proofErr w:type="spellEnd"/>
      <w:r w:rsidRPr="004D6C87">
        <w:rPr>
          <w:rFonts w:ascii="Times New Roman" w:hAnsi="Times New Roman" w:cs="Times New Roman"/>
          <w:color w:val="222222"/>
          <w:sz w:val="24"/>
          <w:szCs w:val="24"/>
          <w:shd w:val="clear" w:color="auto" w:fill="FFFFFF"/>
          <w:lang w:val="en-GB"/>
        </w:rPr>
        <w:t xml:space="preserve">, M., Alvarez, V., </w:t>
      </w:r>
      <w:proofErr w:type="spellStart"/>
      <w:r w:rsidRPr="004D6C87">
        <w:rPr>
          <w:rFonts w:ascii="Times New Roman" w:hAnsi="Times New Roman" w:cs="Times New Roman"/>
          <w:color w:val="222222"/>
          <w:sz w:val="24"/>
          <w:szCs w:val="24"/>
          <w:shd w:val="clear" w:color="auto" w:fill="FFFFFF"/>
          <w:lang w:val="en-GB"/>
        </w:rPr>
        <w:t>Jungel</w:t>
      </w:r>
      <w:proofErr w:type="spellEnd"/>
      <w:r w:rsidRPr="004D6C87">
        <w:rPr>
          <w:rFonts w:ascii="Times New Roman" w:hAnsi="Times New Roman" w:cs="Times New Roman"/>
          <w:color w:val="222222"/>
          <w:sz w:val="24"/>
          <w:szCs w:val="24"/>
          <w:shd w:val="clear" w:color="auto" w:fill="FFFFFF"/>
          <w:lang w:val="en-GB"/>
        </w:rPr>
        <w:t xml:space="preserve">, T., </w:t>
      </w:r>
      <w:proofErr w:type="spellStart"/>
      <w:r w:rsidRPr="004D6C87">
        <w:rPr>
          <w:rFonts w:ascii="Times New Roman" w:hAnsi="Times New Roman" w:cs="Times New Roman"/>
          <w:color w:val="222222"/>
          <w:sz w:val="24"/>
          <w:szCs w:val="24"/>
          <w:shd w:val="clear" w:color="auto" w:fill="FFFFFF"/>
          <w:lang w:val="en-GB"/>
        </w:rPr>
        <w:t>Toseef</w:t>
      </w:r>
      <w:proofErr w:type="spellEnd"/>
      <w:r w:rsidRPr="004D6C87">
        <w:rPr>
          <w:rFonts w:ascii="Times New Roman" w:hAnsi="Times New Roman" w:cs="Times New Roman"/>
          <w:color w:val="222222"/>
          <w:sz w:val="24"/>
          <w:szCs w:val="24"/>
          <w:shd w:val="clear" w:color="auto" w:fill="FFFFFF"/>
          <w:lang w:val="en-GB"/>
        </w:rPr>
        <w:t xml:space="preserve">, U. and </w:t>
      </w:r>
      <w:proofErr w:type="spellStart"/>
      <w:r w:rsidRPr="004D6C87">
        <w:rPr>
          <w:rFonts w:ascii="Times New Roman" w:hAnsi="Times New Roman" w:cs="Times New Roman"/>
          <w:color w:val="222222"/>
          <w:sz w:val="24"/>
          <w:szCs w:val="24"/>
          <w:shd w:val="clear" w:color="auto" w:fill="FFFFFF"/>
          <w:lang w:val="en-GB"/>
        </w:rPr>
        <w:t>Pentikousis</w:t>
      </w:r>
      <w:proofErr w:type="spellEnd"/>
      <w:r w:rsidRPr="004D6C87">
        <w:rPr>
          <w:rFonts w:ascii="Times New Roman" w:hAnsi="Times New Roman" w:cs="Times New Roman"/>
          <w:color w:val="222222"/>
          <w:sz w:val="24"/>
          <w:szCs w:val="24"/>
          <w:shd w:val="clear" w:color="auto" w:fill="FFFFFF"/>
          <w:lang w:val="en-GB"/>
        </w:rPr>
        <w:t>, K., 2014, September. An OpenFlow implementation for network processors. In </w:t>
      </w:r>
      <w:r w:rsidRPr="004D6C87">
        <w:rPr>
          <w:rFonts w:ascii="Times New Roman" w:hAnsi="Times New Roman" w:cs="Times New Roman"/>
          <w:i/>
          <w:iCs/>
          <w:color w:val="222222"/>
          <w:sz w:val="24"/>
          <w:szCs w:val="24"/>
          <w:shd w:val="clear" w:color="auto" w:fill="FFFFFF"/>
          <w:lang w:val="en-GB"/>
        </w:rPr>
        <w:t>2014 Third European Workshop on Software Defined Networks</w:t>
      </w:r>
      <w:r w:rsidRPr="004D6C87">
        <w:rPr>
          <w:rFonts w:ascii="Times New Roman" w:hAnsi="Times New Roman" w:cs="Times New Roman"/>
          <w:color w:val="222222"/>
          <w:sz w:val="24"/>
          <w:szCs w:val="24"/>
          <w:shd w:val="clear" w:color="auto" w:fill="FFFFFF"/>
          <w:lang w:val="en-GB"/>
        </w:rPr>
        <w:t> (pp. 123-124). IEEE.</w:t>
      </w:r>
    </w:p>
    <w:p w14:paraId="663FA01F"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31EEC038" w14:textId="77777777" w:rsidR="00D01B0C" w:rsidRDefault="00D01B0C" w:rsidP="00D01B0C">
      <w:pPr>
        <w:rPr>
          <w:rFonts w:ascii="Times New Roman" w:hAnsi="Times New Roman" w:cs="Times New Roman"/>
          <w:sz w:val="24"/>
          <w:szCs w:val="24"/>
          <w:lang w:val="en-GB"/>
        </w:rPr>
      </w:pPr>
      <w:r w:rsidRPr="004D6C87">
        <w:rPr>
          <w:rFonts w:ascii="Times New Roman" w:hAnsi="Times New Roman" w:cs="Times New Roman"/>
          <w:sz w:val="24"/>
          <w:szCs w:val="24"/>
          <w:lang w:val="en-GB"/>
        </w:rPr>
        <w:t xml:space="preserve">Sutter, J.M. and </w:t>
      </w:r>
      <w:proofErr w:type="spellStart"/>
      <w:r w:rsidRPr="004D6C87">
        <w:rPr>
          <w:rFonts w:ascii="Times New Roman" w:hAnsi="Times New Roman" w:cs="Times New Roman"/>
          <w:sz w:val="24"/>
          <w:szCs w:val="24"/>
          <w:lang w:val="en-GB"/>
        </w:rPr>
        <w:t>Kalivas</w:t>
      </w:r>
      <w:proofErr w:type="spellEnd"/>
      <w:r w:rsidRPr="004D6C87">
        <w:rPr>
          <w:rFonts w:ascii="Times New Roman" w:hAnsi="Times New Roman" w:cs="Times New Roman"/>
          <w:sz w:val="24"/>
          <w:szCs w:val="24"/>
          <w:lang w:val="en-GB"/>
        </w:rPr>
        <w:t>, J.H., 1993. Comparison of forward selection, backward elimination, and generalized simulated annealing for variable selection. </w:t>
      </w:r>
      <w:r w:rsidRPr="00BF65B3">
        <w:rPr>
          <w:rFonts w:ascii="Times New Roman" w:hAnsi="Times New Roman" w:cs="Times New Roman"/>
          <w:i/>
          <w:iCs/>
          <w:sz w:val="24"/>
          <w:szCs w:val="24"/>
          <w:lang w:val="en-GB"/>
        </w:rPr>
        <w:t>Microchemical journal, 47(1-2),</w:t>
      </w:r>
      <w:r w:rsidRPr="004D6C87">
        <w:rPr>
          <w:rFonts w:ascii="Times New Roman" w:hAnsi="Times New Roman" w:cs="Times New Roman"/>
          <w:sz w:val="24"/>
          <w:szCs w:val="24"/>
          <w:lang w:val="en-GB"/>
        </w:rPr>
        <w:t xml:space="preserve"> pp.60-66.</w:t>
      </w:r>
    </w:p>
    <w:p w14:paraId="2F5100F5" w14:textId="77777777" w:rsidR="00D01B0C" w:rsidRPr="004D6C87" w:rsidRDefault="00D01B0C" w:rsidP="00D01B0C">
      <w:pPr>
        <w:rPr>
          <w:rFonts w:ascii="Times New Roman" w:hAnsi="Times New Roman" w:cs="Times New Roman"/>
          <w:sz w:val="24"/>
          <w:szCs w:val="24"/>
          <w:lang w:val="en-GB"/>
        </w:rPr>
      </w:pPr>
    </w:p>
    <w:p w14:paraId="519E7DF6"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lastRenderedPageBreak/>
        <w:t>Szilágyi</w:t>
      </w:r>
      <w:proofErr w:type="spellEnd"/>
      <w:r w:rsidRPr="004D6C87">
        <w:rPr>
          <w:rFonts w:ascii="Times New Roman" w:hAnsi="Times New Roman" w:cs="Times New Roman"/>
          <w:color w:val="222222"/>
          <w:sz w:val="24"/>
          <w:szCs w:val="24"/>
          <w:shd w:val="clear" w:color="auto" w:fill="FFFFFF"/>
          <w:lang w:val="en-GB"/>
        </w:rPr>
        <w:t xml:space="preserve">, S. and </w:t>
      </w:r>
      <w:proofErr w:type="spellStart"/>
      <w:r w:rsidRPr="004D6C87">
        <w:rPr>
          <w:rFonts w:ascii="Times New Roman" w:hAnsi="Times New Roman" w:cs="Times New Roman"/>
          <w:color w:val="222222"/>
          <w:sz w:val="24"/>
          <w:szCs w:val="24"/>
          <w:shd w:val="clear" w:color="auto" w:fill="FFFFFF"/>
          <w:lang w:val="en-GB"/>
        </w:rPr>
        <w:t>Almási</w:t>
      </w:r>
      <w:proofErr w:type="spellEnd"/>
      <w:r w:rsidRPr="004D6C87">
        <w:rPr>
          <w:rFonts w:ascii="Times New Roman" w:hAnsi="Times New Roman" w:cs="Times New Roman"/>
          <w:color w:val="222222"/>
          <w:sz w:val="24"/>
          <w:szCs w:val="24"/>
          <w:shd w:val="clear" w:color="auto" w:fill="FFFFFF"/>
          <w:lang w:val="en-GB"/>
        </w:rPr>
        <w:t>, B., 2012. A review of congestion management algorithms on cisco routers. </w:t>
      </w:r>
      <w:r w:rsidRPr="00BF65B3">
        <w:rPr>
          <w:rFonts w:ascii="Times New Roman" w:hAnsi="Times New Roman" w:cs="Times New Roman"/>
          <w:i/>
          <w:iCs/>
          <w:color w:val="222222"/>
          <w:sz w:val="24"/>
          <w:szCs w:val="24"/>
          <w:shd w:val="clear" w:color="auto" w:fill="FFFFFF"/>
          <w:lang w:val="en-GB"/>
        </w:rPr>
        <w:t>Journal of Computer Science and Control Systems, 5(1),</w:t>
      </w:r>
      <w:r w:rsidRPr="004D6C87">
        <w:rPr>
          <w:rFonts w:ascii="Times New Roman" w:hAnsi="Times New Roman" w:cs="Times New Roman"/>
          <w:color w:val="222222"/>
          <w:sz w:val="24"/>
          <w:szCs w:val="24"/>
          <w:shd w:val="clear" w:color="auto" w:fill="FFFFFF"/>
          <w:lang w:val="en-GB"/>
        </w:rPr>
        <w:t xml:space="preserve"> p.103.</w:t>
      </w:r>
    </w:p>
    <w:p w14:paraId="485320BB"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81B8205"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Tanenbaum, A., and </w:t>
      </w:r>
      <w:proofErr w:type="spellStart"/>
      <w:r w:rsidRPr="004D6C87">
        <w:rPr>
          <w:rFonts w:ascii="Times New Roman" w:hAnsi="Times New Roman" w:cs="Times New Roman"/>
          <w:color w:val="222222"/>
          <w:sz w:val="24"/>
          <w:szCs w:val="24"/>
          <w:shd w:val="clear" w:color="auto" w:fill="FFFFFF"/>
          <w:lang w:val="en-GB"/>
        </w:rPr>
        <w:t>Wetherall</w:t>
      </w:r>
      <w:proofErr w:type="spellEnd"/>
      <w:r w:rsidRPr="004D6C87">
        <w:rPr>
          <w:rFonts w:ascii="Times New Roman" w:hAnsi="Times New Roman" w:cs="Times New Roman"/>
          <w:color w:val="222222"/>
          <w:sz w:val="24"/>
          <w:szCs w:val="24"/>
          <w:shd w:val="clear" w:color="auto" w:fill="FFFFFF"/>
          <w:lang w:val="en-GB"/>
        </w:rPr>
        <w:t xml:space="preserve">, D., 2011. </w:t>
      </w:r>
      <w:r w:rsidRPr="00BF65B3">
        <w:rPr>
          <w:rFonts w:ascii="Times New Roman" w:hAnsi="Times New Roman" w:cs="Times New Roman"/>
          <w:i/>
          <w:iCs/>
          <w:color w:val="222222"/>
          <w:sz w:val="24"/>
          <w:szCs w:val="24"/>
          <w:shd w:val="clear" w:color="auto" w:fill="FFFFFF"/>
          <w:lang w:val="en-GB"/>
        </w:rPr>
        <w:t>Computer Networks.5th ed</w:t>
      </w:r>
      <w:r w:rsidRPr="004D6C87">
        <w:rPr>
          <w:rFonts w:ascii="Times New Roman" w:hAnsi="Times New Roman" w:cs="Times New Roman"/>
          <w:color w:val="222222"/>
          <w:sz w:val="24"/>
          <w:szCs w:val="24"/>
          <w:shd w:val="clear" w:color="auto" w:fill="FFFFFF"/>
          <w:lang w:val="en-GB"/>
        </w:rPr>
        <w:t>. Pearson Education: United States of America.</w:t>
      </w:r>
    </w:p>
    <w:p w14:paraId="1257DCBA"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4FBB760E"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Tavakoli</w:t>
      </w:r>
      <w:proofErr w:type="spellEnd"/>
      <w:r w:rsidRPr="004D6C87">
        <w:rPr>
          <w:rFonts w:ascii="Times New Roman" w:hAnsi="Times New Roman" w:cs="Times New Roman"/>
          <w:color w:val="222222"/>
          <w:sz w:val="24"/>
          <w:szCs w:val="24"/>
          <w:shd w:val="clear" w:color="auto" w:fill="FFFFFF"/>
          <w:lang w:val="en-GB"/>
        </w:rPr>
        <w:t xml:space="preserve">, A., Casado, M., </w:t>
      </w:r>
      <w:proofErr w:type="spellStart"/>
      <w:r w:rsidRPr="004D6C87">
        <w:rPr>
          <w:rFonts w:ascii="Times New Roman" w:hAnsi="Times New Roman" w:cs="Times New Roman"/>
          <w:color w:val="222222"/>
          <w:sz w:val="24"/>
          <w:szCs w:val="24"/>
          <w:shd w:val="clear" w:color="auto" w:fill="FFFFFF"/>
          <w:lang w:val="en-GB"/>
        </w:rPr>
        <w:t>Koponen</w:t>
      </w:r>
      <w:proofErr w:type="spellEnd"/>
      <w:r w:rsidRPr="004D6C87">
        <w:rPr>
          <w:rFonts w:ascii="Times New Roman" w:hAnsi="Times New Roman" w:cs="Times New Roman"/>
          <w:color w:val="222222"/>
          <w:sz w:val="24"/>
          <w:szCs w:val="24"/>
          <w:shd w:val="clear" w:color="auto" w:fill="FFFFFF"/>
          <w:lang w:val="en-GB"/>
        </w:rPr>
        <w:t xml:space="preserve">, T. and </w:t>
      </w:r>
      <w:proofErr w:type="spellStart"/>
      <w:r w:rsidRPr="004D6C87">
        <w:rPr>
          <w:rFonts w:ascii="Times New Roman" w:hAnsi="Times New Roman" w:cs="Times New Roman"/>
          <w:color w:val="222222"/>
          <w:sz w:val="24"/>
          <w:szCs w:val="24"/>
          <w:shd w:val="clear" w:color="auto" w:fill="FFFFFF"/>
          <w:lang w:val="en-GB"/>
        </w:rPr>
        <w:t>Shenker</w:t>
      </w:r>
      <w:proofErr w:type="spellEnd"/>
      <w:r w:rsidRPr="004D6C87">
        <w:rPr>
          <w:rFonts w:ascii="Times New Roman" w:hAnsi="Times New Roman" w:cs="Times New Roman"/>
          <w:color w:val="222222"/>
          <w:sz w:val="24"/>
          <w:szCs w:val="24"/>
          <w:shd w:val="clear" w:color="auto" w:fill="FFFFFF"/>
          <w:lang w:val="en-GB"/>
        </w:rPr>
        <w:t xml:space="preserve">, S., 2009, October. Applying NOX to the </w:t>
      </w:r>
      <w:proofErr w:type="spellStart"/>
      <w:r w:rsidRPr="004D6C87">
        <w:rPr>
          <w:rFonts w:ascii="Times New Roman" w:hAnsi="Times New Roman" w:cs="Times New Roman"/>
          <w:color w:val="222222"/>
          <w:sz w:val="24"/>
          <w:szCs w:val="24"/>
          <w:shd w:val="clear" w:color="auto" w:fill="FFFFFF"/>
          <w:lang w:val="en-GB"/>
        </w:rPr>
        <w:t>Datacenter</w:t>
      </w:r>
      <w:proofErr w:type="spellEnd"/>
      <w:r w:rsidRPr="004D6C87">
        <w:rPr>
          <w:rFonts w:ascii="Times New Roman" w:hAnsi="Times New Roman" w:cs="Times New Roman"/>
          <w:color w:val="222222"/>
          <w:sz w:val="24"/>
          <w:szCs w:val="24"/>
          <w:shd w:val="clear" w:color="auto" w:fill="FFFFFF"/>
          <w:lang w:val="en-GB"/>
        </w:rPr>
        <w:t>. In </w:t>
      </w:r>
      <w:proofErr w:type="spellStart"/>
      <w:r w:rsidRPr="004D6C87">
        <w:rPr>
          <w:rFonts w:ascii="Times New Roman" w:hAnsi="Times New Roman" w:cs="Times New Roman"/>
          <w:i/>
          <w:iCs/>
          <w:color w:val="222222"/>
          <w:sz w:val="24"/>
          <w:szCs w:val="24"/>
          <w:shd w:val="clear" w:color="auto" w:fill="FFFFFF"/>
          <w:lang w:val="en-GB"/>
        </w:rPr>
        <w:t>HotNets</w:t>
      </w:r>
      <w:proofErr w:type="spellEnd"/>
      <w:r w:rsidRPr="004D6C87">
        <w:rPr>
          <w:rFonts w:ascii="Times New Roman" w:hAnsi="Times New Roman" w:cs="Times New Roman"/>
          <w:color w:val="222222"/>
          <w:sz w:val="24"/>
          <w:szCs w:val="24"/>
          <w:shd w:val="clear" w:color="auto" w:fill="FFFFFF"/>
          <w:lang w:val="en-GB"/>
        </w:rPr>
        <w:t>.</w:t>
      </w:r>
    </w:p>
    <w:p w14:paraId="65ACD08C"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31C9866B" w14:textId="77777777" w:rsidR="00D01B0C" w:rsidRDefault="00D01B0C" w:rsidP="00D01B0C">
      <w:pPr>
        <w:rPr>
          <w:rFonts w:ascii="Times New Roman" w:hAnsi="Times New Roman" w:cs="Times New Roman"/>
          <w:sz w:val="24"/>
          <w:szCs w:val="24"/>
          <w:lang w:val="en-GB"/>
        </w:rPr>
      </w:pPr>
      <w:r w:rsidRPr="004D6C87">
        <w:rPr>
          <w:rFonts w:ascii="Times New Roman" w:hAnsi="Times New Roman" w:cs="Times New Roman"/>
          <w:color w:val="222222"/>
          <w:sz w:val="24"/>
          <w:szCs w:val="24"/>
          <w:shd w:val="clear" w:color="auto" w:fill="FFFFFF"/>
          <w:lang w:val="en-GB"/>
        </w:rPr>
        <w:t>Taylor, M., 2014. A guide to NFV and SDN. White paper. </w:t>
      </w:r>
      <w:proofErr w:type="spellStart"/>
      <w:r w:rsidRPr="004D6C87">
        <w:rPr>
          <w:rFonts w:ascii="Times New Roman" w:hAnsi="Times New Roman" w:cs="Times New Roman"/>
          <w:i/>
          <w:iCs/>
          <w:color w:val="222222"/>
          <w:sz w:val="24"/>
          <w:szCs w:val="24"/>
          <w:shd w:val="clear" w:color="auto" w:fill="FFFFFF"/>
          <w:lang w:val="en-GB"/>
        </w:rPr>
        <w:t>Metaswitch</w:t>
      </w:r>
      <w:proofErr w:type="spellEnd"/>
      <w:r w:rsidRPr="004D6C87">
        <w:rPr>
          <w:rFonts w:ascii="Times New Roman" w:hAnsi="Times New Roman" w:cs="Times New Roman"/>
          <w:i/>
          <w:iCs/>
          <w:color w:val="222222"/>
          <w:sz w:val="24"/>
          <w:szCs w:val="24"/>
          <w:shd w:val="clear" w:color="auto" w:fill="FFFFFF"/>
          <w:lang w:val="en-GB"/>
        </w:rPr>
        <w:t xml:space="preserve"> </w:t>
      </w:r>
      <w:proofErr w:type="spellStart"/>
      <w:r w:rsidRPr="004D6C87">
        <w:rPr>
          <w:rFonts w:ascii="Times New Roman" w:hAnsi="Times New Roman" w:cs="Times New Roman"/>
          <w:i/>
          <w:iCs/>
          <w:color w:val="222222"/>
          <w:sz w:val="24"/>
          <w:szCs w:val="24"/>
          <w:shd w:val="clear" w:color="auto" w:fill="FFFFFF"/>
          <w:lang w:val="en-GB"/>
        </w:rPr>
        <w:t>Netw</w:t>
      </w:r>
      <w:proofErr w:type="spellEnd"/>
      <w:r w:rsidRPr="004D6C87">
        <w:rPr>
          <w:rFonts w:ascii="Times New Roman" w:hAnsi="Times New Roman" w:cs="Times New Roman"/>
          <w:i/>
          <w:iCs/>
          <w:color w:val="222222"/>
          <w:sz w:val="24"/>
          <w:szCs w:val="24"/>
          <w:shd w:val="clear" w:color="auto" w:fill="FFFFFF"/>
          <w:lang w:val="en-GB"/>
        </w:rPr>
        <w:t>., London, UK, Dec</w:t>
      </w:r>
      <w:r w:rsidRPr="004D6C87">
        <w:rPr>
          <w:rFonts w:ascii="Times New Roman" w:hAnsi="Times New Roman" w:cs="Times New Roman"/>
          <w:color w:val="222222"/>
          <w:sz w:val="24"/>
          <w:szCs w:val="24"/>
          <w:shd w:val="clear" w:color="auto" w:fill="FFFFFF"/>
          <w:lang w:val="en-GB"/>
        </w:rPr>
        <w:t>.</w:t>
      </w:r>
      <w:r w:rsidRPr="004D6C87">
        <w:rPr>
          <w:rFonts w:ascii="Times New Roman" w:hAnsi="Times New Roman" w:cs="Times New Roman"/>
          <w:sz w:val="24"/>
          <w:szCs w:val="24"/>
          <w:lang w:val="en-GB"/>
        </w:rPr>
        <w:t xml:space="preserve"> [Online].</w:t>
      </w:r>
      <w:r>
        <w:rPr>
          <w:rFonts w:ascii="Times New Roman" w:hAnsi="Times New Roman" w:cs="Times New Roman"/>
          <w:sz w:val="24"/>
          <w:szCs w:val="24"/>
          <w:lang w:val="en-GB"/>
        </w:rPr>
        <w:t xml:space="preserve"> Available at:</w:t>
      </w:r>
      <w:r w:rsidRPr="00920930">
        <w:rPr>
          <w:rFonts w:ascii="Times New Roman" w:hAnsi="Times New Roman" w:cs="Times New Roman"/>
          <w:sz w:val="24"/>
          <w:szCs w:val="24"/>
          <w:lang w:val="en-GB"/>
        </w:rPr>
        <w:t xml:space="preserve"> </w:t>
      </w:r>
    </w:p>
    <w:p w14:paraId="1B367E81" w14:textId="77777777" w:rsidR="00D01B0C" w:rsidRDefault="00D01B0C" w:rsidP="00D01B0C">
      <w:pPr>
        <w:rPr>
          <w:rFonts w:ascii="Times New Roman" w:hAnsi="Times New Roman" w:cs="Times New Roman"/>
          <w:sz w:val="24"/>
          <w:szCs w:val="24"/>
          <w:lang w:val="en-GB"/>
        </w:rPr>
      </w:pPr>
      <w:r w:rsidRPr="004D6C87">
        <w:rPr>
          <w:rFonts w:ascii="Times New Roman" w:hAnsi="Times New Roman" w:cs="Times New Roman"/>
          <w:sz w:val="24"/>
          <w:szCs w:val="24"/>
          <w:lang w:val="en-GB"/>
        </w:rPr>
        <w:t>&lt;</w:t>
      </w:r>
      <w:hyperlink r:id="rId86" w:history="1">
        <w:r w:rsidRPr="004D6C87">
          <w:rPr>
            <w:rStyle w:val="Hyperlink"/>
            <w:rFonts w:ascii="Times New Roman" w:eastAsia="MS Mincho" w:hAnsi="Times New Roman" w:cs="Times New Roman"/>
            <w:sz w:val="24"/>
            <w:szCs w:val="24"/>
            <w:lang w:val="en-GB"/>
          </w:rPr>
          <w:t>http://www.metaswitch.com/sites/default/files/Metaswitch_WhitePaper_NFVSDN_final_rs.pdf</w:t>
        </w:r>
      </w:hyperlink>
      <w:r w:rsidRPr="004D6C87">
        <w:rPr>
          <w:rStyle w:val="Hyperlink"/>
          <w:rFonts w:ascii="Times New Roman" w:eastAsia="MS Mincho" w:hAnsi="Times New Roman" w:cs="Times New Roman"/>
          <w:sz w:val="24"/>
          <w:szCs w:val="24"/>
          <w:lang w:val="en-GB"/>
        </w:rPr>
        <w:t>&gt;</w:t>
      </w:r>
      <w:r>
        <w:rPr>
          <w:rFonts w:ascii="Times New Roman" w:hAnsi="Times New Roman" w:cs="Times New Roman"/>
          <w:sz w:val="24"/>
          <w:szCs w:val="24"/>
          <w:lang w:val="en-GB"/>
        </w:rPr>
        <w:t xml:space="preserve">. </w:t>
      </w:r>
      <w:r>
        <w:rPr>
          <w:rFonts w:ascii="Times New Roman" w:hAnsi="Times New Roman" w:cs="Times New Roman"/>
          <w:color w:val="222222"/>
          <w:sz w:val="24"/>
          <w:szCs w:val="24"/>
          <w:shd w:val="clear" w:color="auto" w:fill="FFFFFF"/>
          <w:lang w:val="en-GB"/>
        </w:rPr>
        <w:t>[Accessed: 09 December 2015]</w:t>
      </w:r>
    </w:p>
    <w:p w14:paraId="149FE738" w14:textId="77777777" w:rsidR="00D01B0C" w:rsidRPr="004D6C87" w:rsidRDefault="00D01B0C" w:rsidP="00D01B0C">
      <w:pPr>
        <w:rPr>
          <w:rFonts w:ascii="Times New Roman" w:hAnsi="Times New Roman" w:cs="Times New Roman"/>
          <w:sz w:val="24"/>
          <w:szCs w:val="24"/>
          <w:lang w:val="en-GB"/>
        </w:rPr>
      </w:pPr>
    </w:p>
    <w:p w14:paraId="55760657"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Thakur, S. and Shukla, A., 2013. A Survey on Quality of Service and Congestion Control. International Journal of Computer Science &amp; Engineering Technology (IJCSET).</w:t>
      </w:r>
    </w:p>
    <w:p w14:paraId="2BDE1DE2"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32D3E9F"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The VMware NSX network virtualization platform. Technical white paper, VMware, Palo Alto, CA, USA, 2015. [Online].</w:t>
      </w:r>
      <w:r>
        <w:rPr>
          <w:rFonts w:ascii="Times New Roman" w:hAnsi="Times New Roman" w:cs="Times New Roman"/>
          <w:color w:val="222222"/>
          <w:sz w:val="24"/>
          <w:szCs w:val="24"/>
          <w:shd w:val="clear" w:color="auto" w:fill="FFFFFF"/>
          <w:lang w:val="en-GB"/>
        </w:rPr>
        <w:t xml:space="preserve"> </w:t>
      </w:r>
      <w:r w:rsidRPr="004D6C87">
        <w:rPr>
          <w:rFonts w:ascii="Times New Roman" w:hAnsi="Times New Roman" w:cs="Times New Roman"/>
          <w:color w:val="222222"/>
          <w:sz w:val="24"/>
          <w:szCs w:val="24"/>
          <w:shd w:val="clear" w:color="auto" w:fill="FFFFFF"/>
          <w:lang w:val="en-GB"/>
        </w:rPr>
        <w:t xml:space="preserve">Available at: </w:t>
      </w:r>
    </w:p>
    <w:p w14:paraId="79C8133B" w14:textId="77777777" w:rsidR="00D01B0C" w:rsidRPr="00F265E9"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&lt;</w:t>
      </w:r>
      <w:hyperlink r:id="rId87" w:history="1">
        <w:r w:rsidRPr="001B36ED">
          <w:rPr>
            <w:rStyle w:val="Hyperlink"/>
            <w:rFonts w:ascii="Times New Roman" w:hAnsi="Times New Roman" w:cs="Times New Roman"/>
            <w:sz w:val="24"/>
            <w:szCs w:val="24"/>
            <w:shd w:val="clear" w:color="auto" w:fill="FFFFFF"/>
            <w:lang w:val="en-GB"/>
          </w:rPr>
          <w:t>https://www.vmware.com/files/pdf/products/nsx/VMware-NSXNetwork-Virtualization-Platform-WP.pdf</w:t>
        </w:r>
      </w:hyperlink>
      <w:r w:rsidRPr="004D6C87">
        <w:rPr>
          <w:rFonts w:ascii="Times New Roman" w:hAnsi="Times New Roman" w:cs="Times New Roman"/>
          <w:color w:val="222222"/>
          <w:sz w:val="24"/>
          <w:szCs w:val="24"/>
          <w:shd w:val="clear" w:color="auto" w:fill="FFFFFF"/>
          <w:lang w:val="en-GB"/>
        </w:rPr>
        <w:t>&gt;</w:t>
      </w:r>
      <w:r>
        <w:rPr>
          <w:rFonts w:ascii="Times New Roman" w:hAnsi="Times New Roman" w:cs="Times New Roman"/>
          <w:color w:val="222222"/>
          <w:sz w:val="24"/>
          <w:szCs w:val="24"/>
          <w:shd w:val="clear" w:color="auto" w:fill="FFFFFF"/>
          <w:lang w:val="en-GB"/>
        </w:rPr>
        <w:t>. [Accessed: 17 September 2017]</w:t>
      </w:r>
    </w:p>
    <w:p w14:paraId="0B96A47E"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D3128F3"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Tootoonchian</w:t>
      </w:r>
      <w:proofErr w:type="spellEnd"/>
      <w:r w:rsidRPr="004D6C87">
        <w:rPr>
          <w:rFonts w:ascii="Times New Roman" w:hAnsi="Times New Roman" w:cs="Times New Roman"/>
          <w:color w:val="222222"/>
          <w:sz w:val="24"/>
          <w:szCs w:val="24"/>
          <w:shd w:val="clear" w:color="auto" w:fill="FFFFFF"/>
          <w:lang w:val="en-GB"/>
        </w:rPr>
        <w:t xml:space="preserve">, A. and </w:t>
      </w:r>
      <w:proofErr w:type="spellStart"/>
      <w:r w:rsidRPr="004D6C87">
        <w:rPr>
          <w:rFonts w:ascii="Times New Roman" w:hAnsi="Times New Roman" w:cs="Times New Roman"/>
          <w:color w:val="222222"/>
          <w:sz w:val="24"/>
          <w:szCs w:val="24"/>
          <w:shd w:val="clear" w:color="auto" w:fill="FFFFFF"/>
          <w:lang w:val="en-GB"/>
        </w:rPr>
        <w:t>Ganjali</w:t>
      </w:r>
      <w:proofErr w:type="spellEnd"/>
      <w:r w:rsidRPr="004D6C87">
        <w:rPr>
          <w:rFonts w:ascii="Times New Roman" w:hAnsi="Times New Roman" w:cs="Times New Roman"/>
          <w:color w:val="222222"/>
          <w:sz w:val="24"/>
          <w:szCs w:val="24"/>
          <w:shd w:val="clear" w:color="auto" w:fill="FFFFFF"/>
          <w:lang w:val="en-GB"/>
        </w:rPr>
        <w:t xml:space="preserve">, Y., 2010, April. </w:t>
      </w:r>
      <w:proofErr w:type="spellStart"/>
      <w:r w:rsidRPr="004D6C87">
        <w:rPr>
          <w:rFonts w:ascii="Times New Roman" w:hAnsi="Times New Roman" w:cs="Times New Roman"/>
          <w:color w:val="222222"/>
          <w:sz w:val="24"/>
          <w:szCs w:val="24"/>
          <w:shd w:val="clear" w:color="auto" w:fill="FFFFFF"/>
          <w:lang w:val="en-GB"/>
        </w:rPr>
        <w:t>Hyperflow</w:t>
      </w:r>
      <w:proofErr w:type="spellEnd"/>
      <w:r w:rsidRPr="004D6C87">
        <w:rPr>
          <w:rFonts w:ascii="Times New Roman" w:hAnsi="Times New Roman" w:cs="Times New Roman"/>
          <w:color w:val="222222"/>
          <w:sz w:val="24"/>
          <w:szCs w:val="24"/>
          <w:shd w:val="clear" w:color="auto" w:fill="FFFFFF"/>
          <w:lang w:val="en-GB"/>
        </w:rPr>
        <w:t xml:space="preserve">: A distributed control plane for </w:t>
      </w:r>
      <w:proofErr w:type="spellStart"/>
      <w:r w:rsidRPr="004D6C87">
        <w:rPr>
          <w:rFonts w:ascii="Times New Roman" w:hAnsi="Times New Roman" w:cs="Times New Roman"/>
          <w:color w:val="222222"/>
          <w:sz w:val="24"/>
          <w:szCs w:val="24"/>
          <w:shd w:val="clear" w:color="auto" w:fill="FFFFFF"/>
          <w:lang w:val="en-GB"/>
        </w:rPr>
        <w:t>openflow</w:t>
      </w:r>
      <w:proofErr w:type="spellEnd"/>
      <w:r w:rsidRPr="004D6C87">
        <w:rPr>
          <w:rFonts w:ascii="Times New Roman" w:hAnsi="Times New Roman" w:cs="Times New Roman"/>
          <w:color w:val="222222"/>
          <w:sz w:val="24"/>
          <w:szCs w:val="24"/>
          <w:shd w:val="clear" w:color="auto" w:fill="FFFFFF"/>
          <w:lang w:val="en-GB"/>
        </w:rPr>
        <w:t>. In </w:t>
      </w:r>
      <w:r w:rsidRPr="004D6C87">
        <w:rPr>
          <w:rFonts w:ascii="Times New Roman" w:hAnsi="Times New Roman" w:cs="Times New Roman"/>
          <w:i/>
          <w:iCs/>
          <w:color w:val="222222"/>
          <w:sz w:val="24"/>
          <w:szCs w:val="24"/>
          <w:shd w:val="clear" w:color="auto" w:fill="FFFFFF"/>
          <w:lang w:val="en-GB"/>
        </w:rPr>
        <w:t>Proceedings of the 2010 internet network management conference on Research on enterprise networking</w:t>
      </w:r>
      <w:r w:rsidRPr="004D6C87">
        <w:rPr>
          <w:rFonts w:ascii="Times New Roman" w:hAnsi="Times New Roman" w:cs="Times New Roman"/>
          <w:color w:val="222222"/>
          <w:sz w:val="24"/>
          <w:szCs w:val="24"/>
          <w:shd w:val="clear" w:color="auto" w:fill="FFFFFF"/>
          <w:lang w:val="en-GB"/>
        </w:rPr>
        <w:t> (Vol. 3).</w:t>
      </w:r>
    </w:p>
    <w:p w14:paraId="51FCCE70"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A88888F" w14:textId="77777777" w:rsidR="00D01B0C" w:rsidRDefault="00D01B0C" w:rsidP="00D01B0C">
      <w:pPr>
        <w:pStyle w:val="Default"/>
        <w:rPr>
          <w:rFonts w:ascii="Times New Roman" w:hAnsi="Times New Roman" w:cs="Times New Roman"/>
          <w:color w:val="222222"/>
          <w:shd w:val="clear" w:color="auto" w:fill="FFFFFF"/>
        </w:rPr>
      </w:pPr>
      <w:proofErr w:type="spellStart"/>
      <w:r w:rsidRPr="00F15B8B">
        <w:rPr>
          <w:rFonts w:ascii="Times New Roman" w:hAnsi="Times New Roman" w:cs="Times New Roman"/>
          <w:color w:val="222222"/>
          <w:shd w:val="clear" w:color="auto" w:fill="FFFFFF"/>
        </w:rPr>
        <w:t>Tootoonchian</w:t>
      </w:r>
      <w:proofErr w:type="spellEnd"/>
      <w:r w:rsidRPr="00F15B8B">
        <w:rPr>
          <w:rFonts w:ascii="Times New Roman" w:hAnsi="Times New Roman" w:cs="Times New Roman"/>
          <w:color w:val="222222"/>
          <w:shd w:val="clear" w:color="auto" w:fill="FFFFFF"/>
        </w:rPr>
        <w:t xml:space="preserve">, A., </w:t>
      </w:r>
      <w:proofErr w:type="spellStart"/>
      <w:r w:rsidRPr="00F15B8B">
        <w:rPr>
          <w:rFonts w:ascii="Times New Roman" w:hAnsi="Times New Roman" w:cs="Times New Roman"/>
          <w:color w:val="222222"/>
          <w:shd w:val="clear" w:color="auto" w:fill="FFFFFF"/>
        </w:rPr>
        <w:t>Gorbunov</w:t>
      </w:r>
      <w:proofErr w:type="spellEnd"/>
      <w:r w:rsidRPr="00F15B8B">
        <w:rPr>
          <w:rFonts w:ascii="Times New Roman" w:hAnsi="Times New Roman" w:cs="Times New Roman"/>
          <w:color w:val="222222"/>
          <w:shd w:val="clear" w:color="auto" w:fill="FFFFFF"/>
        </w:rPr>
        <w:t xml:space="preserve">, S., </w:t>
      </w:r>
      <w:proofErr w:type="spellStart"/>
      <w:r w:rsidRPr="00F15B8B">
        <w:rPr>
          <w:rFonts w:ascii="Times New Roman" w:hAnsi="Times New Roman" w:cs="Times New Roman"/>
          <w:color w:val="222222"/>
          <w:shd w:val="clear" w:color="auto" w:fill="FFFFFF"/>
        </w:rPr>
        <w:t>Ganjali</w:t>
      </w:r>
      <w:proofErr w:type="spellEnd"/>
      <w:r w:rsidRPr="00F15B8B">
        <w:rPr>
          <w:rFonts w:ascii="Times New Roman" w:hAnsi="Times New Roman" w:cs="Times New Roman"/>
          <w:color w:val="222222"/>
          <w:shd w:val="clear" w:color="auto" w:fill="FFFFFF"/>
        </w:rPr>
        <w:t>, Y., Casado, M. and Sherwood, R., 2012. On Controller Performance in Software-Deﬁned Networks. In </w:t>
      </w:r>
      <w:r w:rsidRPr="00F15B8B">
        <w:rPr>
          <w:rFonts w:ascii="Times New Roman" w:hAnsi="Times New Roman" w:cs="Times New Roman"/>
          <w:i/>
          <w:iCs/>
          <w:color w:val="222222"/>
          <w:shd w:val="clear" w:color="auto" w:fill="FFFFFF"/>
        </w:rPr>
        <w:t>Presented as part of the 2nd {USENIX} Workshop on Hot Topics in Management of Internet, Cloud, and Enterprise Networks and Services</w:t>
      </w:r>
      <w:r w:rsidRPr="00F15B8B">
        <w:rPr>
          <w:rFonts w:ascii="Times New Roman" w:hAnsi="Times New Roman" w:cs="Times New Roman"/>
          <w:color w:val="222222"/>
          <w:shd w:val="clear" w:color="auto" w:fill="FFFFFF"/>
        </w:rPr>
        <w:t>.</w:t>
      </w:r>
    </w:p>
    <w:p w14:paraId="12EBC90B" w14:textId="77777777" w:rsidR="00D01B0C" w:rsidRPr="00F15B8B" w:rsidRDefault="00D01B0C" w:rsidP="00D01B0C">
      <w:pPr>
        <w:pStyle w:val="Default"/>
        <w:rPr>
          <w:rFonts w:ascii="Times New Roman" w:hAnsi="Times New Roman" w:cs="Times New Roman"/>
          <w:color w:val="222222"/>
          <w:shd w:val="clear" w:color="auto" w:fill="FFFFFF"/>
        </w:rPr>
      </w:pPr>
    </w:p>
    <w:p w14:paraId="7A8C5E78" w14:textId="77777777" w:rsidR="00D01B0C" w:rsidRDefault="00D01B0C" w:rsidP="00D01B0C">
      <w:pPr>
        <w:rPr>
          <w:rFonts w:ascii="Times New Roman" w:hAnsi="Times New Roman" w:cs="Times New Roman"/>
          <w:sz w:val="24"/>
          <w:szCs w:val="24"/>
          <w:shd w:val="clear" w:color="auto" w:fill="FFFFFF"/>
          <w:lang w:val="en-GB"/>
        </w:rPr>
      </w:pPr>
      <w:r w:rsidRPr="004D6C87">
        <w:rPr>
          <w:rFonts w:ascii="Times New Roman" w:hAnsi="Times New Roman" w:cs="Times New Roman"/>
          <w:sz w:val="24"/>
          <w:szCs w:val="24"/>
          <w:shd w:val="clear" w:color="auto" w:fill="FFFFFF"/>
          <w:lang w:val="en-GB"/>
        </w:rPr>
        <w:t>Tseng, C.W., Tseng, F.H., Yang, Y.T., Liu, C.C. and Chou, L.D., 2018. Task Scheduling for Edge Computing with Agile VNFs On-Demand Service Model toward 5G and Beyond. </w:t>
      </w:r>
      <w:r w:rsidRPr="004D6C87">
        <w:rPr>
          <w:rFonts w:ascii="Times New Roman" w:hAnsi="Times New Roman" w:cs="Times New Roman"/>
          <w:i/>
          <w:iCs/>
          <w:sz w:val="24"/>
          <w:szCs w:val="24"/>
          <w:shd w:val="clear" w:color="auto" w:fill="FFFFFF"/>
          <w:lang w:val="en-GB"/>
        </w:rPr>
        <w:t>Wireless Communications and Mobile Computing</w:t>
      </w:r>
      <w:r w:rsidRPr="004D6C87">
        <w:rPr>
          <w:rFonts w:ascii="Times New Roman" w:hAnsi="Times New Roman" w:cs="Times New Roman"/>
          <w:sz w:val="24"/>
          <w:szCs w:val="24"/>
          <w:shd w:val="clear" w:color="auto" w:fill="FFFFFF"/>
          <w:lang w:val="en-GB"/>
        </w:rPr>
        <w:t>, </w:t>
      </w:r>
      <w:r w:rsidRPr="004D6C87">
        <w:rPr>
          <w:rFonts w:ascii="Times New Roman" w:hAnsi="Times New Roman" w:cs="Times New Roman"/>
          <w:i/>
          <w:iCs/>
          <w:sz w:val="24"/>
          <w:szCs w:val="24"/>
          <w:shd w:val="clear" w:color="auto" w:fill="FFFFFF"/>
          <w:lang w:val="en-GB"/>
        </w:rPr>
        <w:t>2018</w:t>
      </w:r>
      <w:r w:rsidRPr="004D6C87">
        <w:rPr>
          <w:rFonts w:ascii="Times New Roman" w:hAnsi="Times New Roman" w:cs="Times New Roman"/>
          <w:sz w:val="24"/>
          <w:szCs w:val="24"/>
          <w:shd w:val="clear" w:color="auto" w:fill="FFFFFF"/>
          <w:lang w:val="en-GB"/>
        </w:rPr>
        <w:t>.</w:t>
      </w:r>
    </w:p>
    <w:p w14:paraId="761119A0" w14:textId="77777777" w:rsidR="00D01B0C" w:rsidRPr="004D6C87" w:rsidRDefault="00D01B0C" w:rsidP="00D01B0C">
      <w:pPr>
        <w:rPr>
          <w:rFonts w:ascii="Times New Roman" w:hAnsi="Times New Roman" w:cs="Times New Roman"/>
          <w:sz w:val="24"/>
          <w:szCs w:val="24"/>
          <w:shd w:val="clear" w:color="auto" w:fill="FFFFFF"/>
          <w:lang w:val="en-GB"/>
        </w:rPr>
      </w:pPr>
    </w:p>
    <w:p w14:paraId="09110EE2"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Van </w:t>
      </w:r>
      <w:proofErr w:type="spellStart"/>
      <w:r w:rsidRPr="004D6C87">
        <w:rPr>
          <w:rFonts w:ascii="Times New Roman" w:hAnsi="Times New Roman" w:cs="Times New Roman"/>
          <w:color w:val="222222"/>
          <w:sz w:val="24"/>
          <w:szCs w:val="24"/>
          <w:shd w:val="clear" w:color="auto" w:fill="FFFFFF"/>
          <w:lang w:val="en-GB"/>
        </w:rPr>
        <w:t>Adrichem</w:t>
      </w:r>
      <w:proofErr w:type="spellEnd"/>
      <w:r w:rsidRPr="004D6C87">
        <w:rPr>
          <w:rFonts w:ascii="Times New Roman" w:hAnsi="Times New Roman" w:cs="Times New Roman"/>
          <w:color w:val="222222"/>
          <w:sz w:val="24"/>
          <w:szCs w:val="24"/>
          <w:shd w:val="clear" w:color="auto" w:fill="FFFFFF"/>
          <w:lang w:val="en-GB"/>
        </w:rPr>
        <w:t xml:space="preserve">, N.L., </w:t>
      </w:r>
      <w:proofErr w:type="spellStart"/>
      <w:r w:rsidRPr="004D6C87">
        <w:rPr>
          <w:rFonts w:ascii="Times New Roman" w:hAnsi="Times New Roman" w:cs="Times New Roman"/>
          <w:color w:val="222222"/>
          <w:sz w:val="24"/>
          <w:szCs w:val="24"/>
          <w:shd w:val="clear" w:color="auto" w:fill="FFFFFF"/>
          <w:lang w:val="en-GB"/>
        </w:rPr>
        <w:t>Doerr</w:t>
      </w:r>
      <w:proofErr w:type="spellEnd"/>
      <w:r w:rsidRPr="004D6C87">
        <w:rPr>
          <w:rFonts w:ascii="Times New Roman" w:hAnsi="Times New Roman" w:cs="Times New Roman"/>
          <w:color w:val="222222"/>
          <w:sz w:val="24"/>
          <w:szCs w:val="24"/>
          <w:shd w:val="clear" w:color="auto" w:fill="FFFFFF"/>
          <w:lang w:val="en-GB"/>
        </w:rPr>
        <w:t xml:space="preserve">, C. and </w:t>
      </w:r>
      <w:proofErr w:type="spellStart"/>
      <w:r w:rsidRPr="004D6C87">
        <w:rPr>
          <w:rFonts w:ascii="Times New Roman" w:hAnsi="Times New Roman" w:cs="Times New Roman"/>
          <w:color w:val="222222"/>
          <w:sz w:val="24"/>
          <w:szCs w:val="24"/>
          <w:shd w:val="clear" w:color="auto" w:fill="FFFFFF"/>
          <w:lang w:val="en-GB"/>
        </w:rPr>
        <w:t>Kuipers</w:t>
      </w:r>
      <w:proofErr w:type="spellEnd"/>
      <w:r w:rsidRPr="004D6C87">
        <w:rPr>
          <w:rFonts w:ascii="Times New Roman" w:hAnsi="Times New Roman" w:cs="Times New Roman"/>
          <w:color w:val="222222"/>
          <w:sz w:val="24"/>
          <w:szCs w:val="24"/>
          <w:shd w:val="clear" w:color="auto" w:fill="FFFFFF"/>
          <w:lang w:val="en-GB"/>
        </w:rPr>
        <w:t xml:space="preserve">, F.A., 2014, May. </w:t>
      </w:r>
      <w:proofErr w:type="spellStart"/>
      <w:r w:rsidRPr="004D6C87">
        <w:rPr>
          <w:rFonts w:ascii="Times New Roman" w:hAnsi="Times New Roman" w:cs="Times New Roman"/>
          <w:color w:val="222222"/>
          <w:sz w:val="24"/>
          <w:szCs w:val="24"/>
          <w:shd w:val="clear" w:color="auto" w:fill="FFFFFF"/>
          <w:lang w:val="en-GB"/>
        </w:rPr>
        <w:t>Opennetmon</w:t>
      </w:r>
      <w:proofErr w:type="spellEnd"/>
      <w:r w:rsidRPr="004D6C87">
        <w:rPr>
          <w:rFonts w:ascii="Times New Roman" w:hAnsi="Times New Roman" w:cs="Times New Roman"/>
          <w:color w:val="222222"/>
          <w:sz w:val="24"/>
          <w:szCs w:val="24"/>
          <w:shd w:val="clear" w:color="auto" w:fill="FFFFFF"/>
          <w:lang w:val="en-GB"/>
        </w:rPr>
        <w:t xml:space="preserve">: Network monitoring in </w:t>
      </w:r>
      <w:proofErr w:type="spellStart"/>
      <w:r w:rsidRPr="004D6C87">
        <w:rPr>
          <w:rFonts w:ascii="Times New Roman" w:hAnsi="Times New Roman" w:cs="Times New Roman"/>
          <w:color w:val="222222"/>
          <w:sz w:val="24"/>
          <w:szCs w:val="24"/>
          <w:shd w:val="clear" w:color="auto" w:fill="FFFFFF"/>
          <w:lang w:val="en-GB"/>
        </w:rPr>
        <w:t>openflow</w:t>
      </w:r>
      <w:proofErr w:type="spellEnd"/>
      <w:r w:rsidRPr="004D6C87">
        <w:rPr>
          <w:rFonts w:ascii="Times New Roman" w:hAnsi="Times New Roman" w:cs="Times New Roman"/>
          <w:color w:val="222222"/>
          <w:sz w:val="24"/>
          <w:szCs w:val="24"/>
          <w:shd w:val="clear" w:color="auto" w:fill="FFFFFF"/>
          <w:lang w:val="en-GB"/>
        </w:rPr>
        <w:t xml:space="preserve"> software-defined networks. In </w:t>
      </w:r>
      <w:r w:rsidRPr="00252309">
        <w:rPr>
          <w:rFonts w:ascii="Times New Roman" w:hAnsi="Times New Roman" w:cs="Times New Roman"/>
          <w:i/>
          <w:iCs/>
          <w:color w:val="222222"/>
          <w:sz w:val="24"/>
          <w:szCs w:val="24"/>
          <w:shd w:val="clear" w:color="auto" w:fill="FFFFFF"/>
          <w:lang w:val="en-GB"/>
        </w:rPr>
        <w:t>2014 IEEE Network Operations and Management Symposium (NOMS</w:t>
      </w:r>
      <w:r w:rsidRPr="004D6C87">
        <w:rPr>
          <w:rFonts w:ascii="Times New Roman" w:hAnsi="Times New Roman" w:cs="Times New Roman"/>
          <w:color w:val="222222"/>
          <w:sz w:val="24"/>
          <w:szCs w:val="24"/>
          <w:shd w:val="clear" w:color="auto" w:fill="FFFFFF"/>
          <w:lang w:val="en-GB"/>
        </w:rPr>
        <w:t>) (pp. 1-8). IEEE.</w:t>
      </w:r>
    </w:p>
    <w:p w14:paraId="6E749C09"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A92FE5B"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Van der Merwe, J.E., Rooney, S., Leslie, I. and Crosby, S., 1998. The Tempest-a practical framework for network programmability. </w:t>
      </w:r>
      <w:r w:rsidRPr="00252309">
        <w:rPr>
          <w:rFonts w:ascii="Times New Roman" w:hAnsi="Times New Roman" w:cs="Times New Roman"/>
          <w:i/>
          <w:iCs/>
          <w:color w:val="222222"/>
          <w:sz w:val="24"/>
          <w:szCs w:val="24"/>
          <w:shd w:val="clear" w:color="auto" w:fill="FFFFFF"/>
          <w:lang w:val="en-GB"/>
        </w:rPr>
        <w:t>Network, IEEE, 12(3),</w:t>
      </w:r>
      <w:r w:rsidRPr="004D6C87">
        <w:rPr>
          <w:rFonts w:ascii="Times New Roman" w:hAnsi="Times New Roman" w:cs="Times New Roman"/>
          <w:color w:val="222222"/>
          <w:sz w:val="24"/>
          <w:szCs w:val="24"/>
          <w:shd w:val="clear" w:color="auto" w:fill="FFFFFF"/>
          <w:lang w:val="en-GB"/>
        </w:rPr>
        <w:t xml:space="preserve"> pp.20-28.</w:t>
      </w:r>
    </w:p>
    <w:p w14:paraId="4434B0EA"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473E244" w14:textId="77777777" w:rsidR="00D01B0C" w:rsidRDefault="00D01B0C" w:rsidP="00D01B0C">
      <w:pPr>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Wallner</w:t>
      </w:r>
      <w:proofErr w:type="spellEnd"/>
      <w:r w:rsidRPr="004D6C87">
        <w:rPr>
          <w:rFonts w:ascii="Times New Roman" w:hAnsi="Times New Roman" w:cs="Times New Roman"/>
          <w:color w:val="222222"/>
          <w:sz w:val="24"/>
          <w:szCs w:val="24"/>
          <w:shd w:val="clear" w:color="auto" w:fill="FFFFFF"/>
          <w:lang w:val="en-GB"/>
        </w:rPr>
        <w:t xml:space="preserve">, R. and </w:t>
      </w:r>
      <w:proofErr w:type="spellStart"/>
      <w:r w:rsidRPr="004D6C87">
        <w:rPr>
          <w:rFonts w:ascii="Times New Roman" w:hAnsi="Times New Roman" w:cs="Times New Roman"/>
          <w:color w:val="222222"/>
          <w:sz w:val="24"/>
          <w:szCs w:val="24"/>
          <w:shd w:val="clear" w:color="auto" w:fill="FFFFFF"/>
          <w:lang w:val="en-GB"/>
        </w:rPr>
        <w:t>Cannistra</w:t>
      </w:r>
      <w:proofErr w:type="spellEnd"/>
      <w:r w:rsidRPr="004D6C87">
        <w:rPr>
          <w:rFonts w:ascii="Times New Roman" w:hAnsi="Times New Roman" w:cs="Times New Roman"/>
          <w:color w:val="222222"/>
          <w:sz w:val="24"/>
          <w:szCs w:val="24"/>
          <w:shd w:val="clear" w:color="auto" w:fill="FFFFFF"/>
          <w:lang w:val="en-GB"/>
        </w:rPr>
        <w:t>, R., 2013. An SDN approach: quality of service using big switch’s floodlight open-source controller.</w:t>
      </w:r>
      <w:r>
        <w:rPr>
          <w:rFonts w:ascii="Times New Roman" w:hAnsi="Times New Roman" w:cs="Times New Roman"/>
          <w:color w:val="222222"/>
          <w:sz w:val="24"/>
          <w:szCs w:val="24"/>
          <w:shd w:val="clear" w:color="auto" w:fill="FFFFFF"/>
          <w:lang w:val="en-GB"/>
        </w:rPr>
        <w:t xml:space="preserve"> </w:t>
      </w:r>
      <w:r w:rsidRPr="004D6C87">
        <w:rPr>
          <w:rFonts w:ascii="Times New Roman" w:hAnsi="Times New Roman" w:cs="Times New Roman"/>
          <w:color w:val="222222"/>
          <w:sz w:val="24"/>
          <w:szCs w:val="24"/>
          <w:shd w:val="clear" w:color="auto" w:fill="FFFFFF"/>
          <w:lang w:val="en-GB"/>
        </w:rPr>
        <w:t> </w:t>
      </w:r>
      <w:r>
        <w:rPr>
          <w:rFonts w:ascii="Times New Roman" w:hAnsi="Times New Roman" w:cs="Times New Roman"/>
          <w:color w:val="222222"/>
          <w:sz w:val="24"/>
          <w:szCs w:val="24"/>
          <w:shd w:val="clear" w:color="auto" w:fill="FFFFFF"/>
          <w:lang w:val="en-GB"/>
        </w:rPr>
        <w:t xml:space="preserve">In </w:t>
      </w:r>
      <w:r w:rsidRPr="00B144A1">
        <w:rPr>
          <w:rFonts w:ascii="Times New Roman" w:hAnsi="Times New Roman" w:cs="Times New Roman"/>
          <w:i/>
          <w:iCs/>
          <w:color w:val="222222"/>
          <w:sz w:val="24"/>
          <w:szCs w:val="24"/>
          <w:shd w:val="clear" w:color="auto" w:fill="FFFFFF"/>
          <w:lang w:val="en-GB"/>
        </w:rPr>
        <w:t xml:space="preserve">Proceedings of the Asia-Pacific Advanced Network, 35(14-19), </w:t>
      </w:r>
      <w:r w:rsidRPr="004D6C87">
        <w:rPr>
          <w:rFonts w:ascii="Times New Roman" w:hAnsi="Times New Roman" w:cs="Times New Roman"/>
          <w:color w:val="222222"/>
          <w:sz w:val="24"/>
          <w:szCs w:val="24"/>
          <w:shd w:val="clear" w:color="auto" w:fill="FFFFFF"/>
          <w:lang w:val="en-GB"/>
        </w:rPr>
        <w:t>pp.10-7125.</w:t>
      </w:r>
    </w:p>
    <w:p w14:paraId="5CBC1BB3"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77F896E"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Wang, G., Ng, T.E. and Shaikh, A., 2012, August. Programming your network at run-time for big data applications. In </w:t>
      </w:r>
      <w:r w:rsidRPr="004D6C87">
        <w:rPr>
          <w:rFonts w:ascii="Times New Roman" w:hAnsi="Times New Roman" w:cs="Times New Roman"/>
          <w:i/>
          <w:iCs/>
          <w:color w:val="222222"/>
          <w:sz w:val="24"/>
          <w:szCs w:val="24"/>
          <w:shd w:val="clear" w:color="auto" w:fill="FFFFFF"/>
          <w:lang w:val="en-GB"/>
        </w:rPr>
        <w:t>Proceedings of the first workshop on Hot topics in software defined networks</w:t>
      </w:r>
      <w:r w:rsidRPr="004D6C87">
        <w:rPr>
          <w:rFonts w:ascii="Times New Roman" w:hAnsi="Times New Roman" w:cs="Times New Roman"/>
          <w:color w:val="222222"/>
          <w:sz w:val="24"/>
          <w:szCs w:val="24"/>
          <w:shd w:val="clear" w:color="auto" w:fill="FFFFFF"/>
          <w:lang w:val="en-GB"/>
        </w:rPr>
        <w:t> (pp. 103-108).</w:t>
      </w:r>
    </w:p>
    <w:p w14:paraId="32C80DEA"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3FCA9264"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Wang, J.M., Wang, Y., Dai, X. and </w:t>
      </w:r>
      <w:proofErr w:type="spellStart"/>
      <w:r w:rsidRPr="004D6C87">
        <w:rPr>
          <w:rFonts w:ascii="Times New Roman" w:hAnsi="Times New Roman" w:cs="Times New Roman"/>
          <w:color w:val="222222"/>
          <w:sz w:val="24"/>
          <w:szCs w:val="24"/>
          <w:shd w:val="clear" w:color="auto" w:fill="FFFFFF"/>
          <w:lang w:val="en-GB"/>
        </w:rPr>
        <w:t>Bensaou</w:t>
      </w:r>
      <w:proofErr w:type="spellEnd"/>
      <w:r w:rsidRPr="004D6C87">
        <w:rPr>
          <w:rFonts w:ascii="Times New Roman" w:hAnsi="Times New Roman" w:cs="Times New Roman"/>
          <w:color w:val="222222"/>
          <w:sz w:val="24"/>
          <w:szCs w:val="24"/>
          <w:shd w:val="clear" w:color="auto" w:fill="FFFFFF"/>
          <w:lang w:val="en-GB"/>
        </w:rPr>
        <w:t xml:space="preserve">, B., 2015. SDN-based multi-class QoS guarantee in inter-data </w:t>
      </w:r>
      <w:proofErr w:type="spellStart"/>
      <w:r w:rsidRPr="004D6C87">
        <w:rPr>
          <w:rFonts w:ascii="Times New Roman" w:hAnsi="Times New Roman" w:cs="Times New Roman"/>
          <w:color w:val="222222"/>
          <w:sz w:val="24"/>
          <w:szCs w:val="24"/>
          <w:shd w:val="clear" w:color="auto" w:fill="FFFFFF"/>
          <w:lang w:val="en-GB"/>
        </w:rPr>
        <w:t>center</w:t>
      </w:r>
      <w:proofErr w:type="spellEnd"/>
      <w:r w:rsidRPr="004D6C87">
        <w:rPr>
          <w:rFonts w:ascii="Times New Roman" w:hAnsi="Times New Roman" w:cs="Times New Roman"/>
          <w:color w:val="222222"/>
          <w:sz w:val="24"/>
          <w:szCs w:val="24"/>
          <w:shd w:val="clear" w:color="auto" w:fill="FFFFFF"/>
          <w:lang w:val="en-GB"/>
        </w:rPr>
        <w:t xml:space="preserve"> communications. </w:t>
      </w:r>
      <w:r w:rsidRPr="00870F71">
        <w:rPr>
          <w:rFonts w:ascii="Times New Roman" w:hAnsi="Times New Roman" w:cs="Times New Roman"/>
          <w:i/>
          <w:iCs/>
          <w:color w:val="222222"/>
          <w:sz w:val="24"/>
          <w:szCs w:val="24"/>
          <w:shd w:val="clear" w:color="auto" w:fill="FFFFFF"/>
          <w:lang w:val="en-GB"/>
        </w:rPr>
        <w:t>IEEE Transactions on Cloud Computing, 7(1),</w:t>
      </w:r>
      <w:r w:rsidRPr="004D6C87">
        <w:rPr>
          <w:rFonts w:ascii="Times New Roman" w:hAnsi="Times New Roman" w:cs="Times New Roman"/>
          <w:color w:val="222222"/>
          <w:sz w:val="24"/>
          <w:szCs w:val="24"/>
          <w:shd w:val="clear" w:color="auto" w:fill="FFFFFF"/>
          <w:lang w:val="en-GB"/>
        </w:rPr>
        <w:t xml:space="preserve"> pp.116-128.</w:t>
      </w:r>
    </w:p>
    <w:p w14:paraId="595ECBA3"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4B706BB"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Wang, S., Li, D. and Xia, S., 2015, April. The problems and solutions of network update in SDN: A survey. In </w:t>
      </w:r>
      <w:r w:rsidRPr="00B144A1">
        <w:rPr>
          <w:rFonts w:ascii="Times New Roman" w:hAnsi="Times New Roman" w:cs="Times New Roman"/>
          <w:i/>
          <w:iCs/>
          <w:color w:val="222222"/>
          <w:sz w:val="24"/>
          <w:szCs w:val="24"/>
          <w:shd w:val="clear" w:color="auto" w:fill="FFFFFF"/>
          <w:lang w:val="en-GB"/>
        </w:rPr>
        <w:t>2015 IEEE Conference on Computer Communications Workshops (INFOCOM WKSHPS)</w:t>
      </w:r>
      <w:r w:rsidRPr="004D6C87">
        <w:rPr>
          <w:rFonts w:ascii="Times New Roman" w:hAnsi="Times New Roman" w:cs="Times New Roman"/>
          <w:color w:val="222222"/>
          <w:sz w:val="24"/>
          <w:szCs w:val="24"/>
          <w:shd w:val="clear" w:color="auto" w:fill="FFFFFF"/>
          <w:lang w:val="en-GB"/>
        </w:rPr>
        <w:t> (pp. 474-479). IEEE.</w:t>
      </w:r>
    </w:p>
    <w:p w14:paraId="1C89F799"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73EC5CE1"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Wang, W., Tian, Y., Gong, X., Qi, Q. and Hu, Y., 2015. Software defined autonomic QoS model for future Internet. </w:t>
      </w:r>
      <w:r w:rsidRPr="00B144A1">
        <w:rPr>
          <w:rFonts w:ascii="Times New Roman" w:hAnsi="Times New Roman" w:cs="Times New Roman"/>
          <w:i/>
          <w:iCs/>
          <w:color w:val="222222"/>
          <w:sz w:val="24"/>
          <w:szCs w:val="24"/>
          <w:shd w:val="clear" w:color="auto" w:fill="FFFFFF"/>
          <w:lang w:val="en-GB"/>
        </w:rPr>
        <w:t>Journal of Systems and Software, 110,</w:t>
      </w:r>
      <w:r w:rsidRPr="004D6C87">
        <w:rPr>
          <w:rFonts w:ascii="Times New Roman" w:hAnsi="Times New Roman" w:cs="Times New Roman"/>
          <w:color w:val="222222"/>
          <w:sz w:val="24"/>
          <w:szCs w:val="24"/>
          <w:shd w:val="clear" w:color="auto" w:fill="FFFFFF"/>
          <w:lang w:val="en-GB"/>
        </w:rPr>
        <w:t xml:space="preserve"> pp.122-135.</w:t>
      </w:r>
    </w:p>
    <w:p w14:paraId="4DB41BB3"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11977487"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Wang, Z., 2001. </w:t>
      </w:r>
      <w:r w:rsidRPr="00B144A1">
        <w:rPr>
          <w:rFonts w:ascii="Times New Roman" w:hAnsi="Times New Roman" w:cs="Times New Roman"/>
          <w:i/>
          <w:iCs/>
          <w:color w:val="222222"/>
          <w:sz w:val="24"/>
          <w:szCs w:val="24"/>
          <w:shd w:val="clear" w:color="auto" w:fill="FFFFFF"/>
          <w:lang w:val="en-GB"/>
        </w:rPr>
        <w:t>Internet QoS: architectures and mechanisms for quality of service.</w:t>
      </w:r>
      <w:r w:rsidRPr="004D6C87">
        <w:rPr>
          <w:rFonts w:ascii="Times New Roman" w:hAnsi="Times New Roman" w:cs="Times New Roman"/>
          <w:color w:val="222222"/>
          <w:sz w:val="24"/>
          <w:szCs w:val="24"/>
          <w:shd w:val="clear" w:color="auto" w:fill="FFFFFF"/>
          <w:lang w:val="en-GB"/>
        </w:rPr>
        <w:t xml:space="preserve"> Morgan Kaufmann.</w:t>
      </w:r>
    </w:p>
    <w:p w14:paraId="7A5E11FE"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05E52AE6"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Wen, H., Tiwary, P.K. and Le-Ngoc, T., 2013. Network Virtualization: Overview. In </w:t>
      </w:r>
      <w:r w:rsidRPr="004D6C87">
        <w:rPr>
          <w:rFonts w:ascii="Times New Roman" w:hAnsi="Times New Roman" w:cs="Times New Roman"/>
          <w:i/>
          <w:iCs/>
          <w:color w:val="222222"/>
          <w:sz w:val="24"/>
          <w:szCs w:val="24"/>
          <w:shd w:val="clear" w:color="auto" w:fill="FFFFFF"/>
          <w:lang w:val="en-GB"/>
        </w:rPr>
        <w:t>Wireless Virtualization</w:t>
      </w:r>
      <w:r w:rsidRPr="004D6C87">
        <w:rPr>
          <w:rFonts w:ascii="Times New Roman" w:hAnsi="Times New Roman" w:cs="Times New Roman"/>
          <w:color w:val="222222"/>
          <w:sz w:val="24"/>
          <w:szCs w:val="24"/>
          <w:shd w:val="clear" w:color="auto" w:fill="FFFFFF"/>
          <w:lang w:val="en-GB"/>
        </w:rPr>
        <w:t> (pp. 5-10). Springer, Cham.</w:t>
      </w:r>
    </w:p>
    <w:p w14:paraId="43AB6324"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21072EA7"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lastRenderedPageBreak/>
        <w:t xml:space="preserve">White, J. and </w:t>
      </w:r>
      <w:proofErr w:type="spellStart"/>
      <w:r w:rsidRPr="004D6C87">
        <w:rPr>
          <w:rFonts w:ascii="Times New Roman" w:hAnsi="Times New Roman" w:cs="Times New Roman"/>
          <w:color w:val="222222"/>
          <w:sz w:val="24"/>
          <w:szCs w:val="24"/>
          <w:shd w:val="clear" w:color="auto" w:fill="FFFFFF"/>
          <w:lang w:val="en-GB"/>
        </w:rPr>
        <w:t>Pilbeam</w:t>
      </w:r>
      <w:proofErr w:type="spellEnd"/>
      <w:r w:rsidRPr="004D6C87">
        <w:rPr>
          <w:rFonts w:ascii="Times New Roman" w:hAnsi="Times New Roman" w:cs="Times New Roman"/>
          <w:color w:val="222222"/>
          <w:sz w:val="24"/>
          <w:szCs w:val="24"/>
          <w:shd w:val="clear" w:color="auto" w:fill="FFFFFF"/>
          <w:lang w:val="en-GB"/>
        </w:rPr>
        <w:t>, A., 2010. A survey of virtualization technologies with performance testing.</w:t>
      </w:r>
      <w:r w:rsidRPr="00B144A1">
        <w:rPr>
          <w:rFonts w:ascii="Times New Roman" w:hAnsi="Times New Roman" w:cs="Times New Roman"/>
          <w:i/>
          <w:iCs/>
          <w:color w:val="222222"/>
          <w:sz w:val="24"/>
          <w:szCs w:val="24"/>
          <w:shd w:val="clear" w:color="auto" w:fill="FFFFFF"/>
          <w:lang w:val="en-GB"/>
        </w:rPr>
        <w:t> </w:t>
      </w:r>
      <w:proofErr w:type="spellStart"/>
      <w:r w:rsidRPr="00B144A1">
        <w:rPr>
          <w:rFonts w:ascii="Times New Roman" w:hAnsi="Times New Roman" w:cs="Times New Roman"/>
          <w:i/>
          <w:iCs/>
          <w:color w:val="222222"/>
          <w:sz w:val="24"/>
          <w:szCs w:val="24"/>
          <w:shd w:val="clear" w:color="auto" w:fill="FFFFFF"/>
          <w:lang w:val="en-GB"/>
        </w:rPr>
        <w:t>arXiv</w:t>
      </w:r>
      <w:proofErr w:type="spellEnd"/>
      <w:r w:rsidRPr="00B144A1">
        <w:rPr>
          <w:rFonts w:ascii="Times New Roman" w:hAnsi="Times New Roman" w:cs="Times New Roman"/>
          <w:i/>
          <w:iCs/>
          <w:color w:val="222222"/>
          <w:sz w:val="24"/>
          <w:szCs w:val="24"/>
          <w:shd w:val="clear" w:color="auto" w:fill="FFFFFF"/>
          <w:lang w:val="en-GB"/>
        </w:rPr>
        <w:t xml:space="preserve"> preprint arXiv:1010.3233.</w:t>
      </w:r>
    </w:p>
    <w:p w14:paraId="2B957697"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1FF341FE"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Wu, D., Hou, Y.T., Zhu, W., Zhang, Y.Q. and </w:t>
      </w:r>
      <w:proofErr w:type="spellStart"/>
      <w:r w:rsidRPr="004D6C87">
        <w:rPr>
          <w:rFonts w:ascii="Times New Roman" w:hAnsi="Times New Roman" w:cs="Times New Roman"/>
          <w:color w:val="222222"/>
          <w:sz w:val="24"/>
          <w:szCs w:val="24"/>
          <w:shd w:val="clear" w:color="auto" w:fill="FFFFFF"/>
          <w:lang w:val="en-GB"/>
        </w:rPr>
        <w:t>Peha</w:t>
      </w:r>
      <w:proofErr w:type="spellEnd"/>
      <w:r w:rsidRPr="004D6C87">
        <w:rPr>
          <w:rFonts w:ascii="Times New Roman" w:hAnsi="Times New Roman" w:cs="Times New Roman"/>
          <w:color w:val="222222"/>
          <w:sz w:val="24"/>
          <w:szCs w:val="24"/>
          <w:shd w:val="clear" w:color="auto" w:fill="FFFFFF"/>
          <w:lang w:val="en-GB"/>
        </w:rPr>
        <w:t>, J.M., 2001. Streaming video over the Internet: approaches and directions. </w:t>
      </w:r>
      <w:r w:rsidRPr="00B144A1">
        <w:rPr>
          <w:rFonts w:ascii="Times New Roman" w:hAnsi="Times New Roman" w:cs="Times New Roman"/>
          <w:i/>
          <w:iCs/>
          <w:color w:val="222222"/>
          <w:sz w:val="24"/>
          <w:szCs w:val="24"/>
          <w:shd w:val="clear" w:color="auto" w:fill="FFFFFF"/>
          <w:lang w:val="en-GB"/>
        </w:rPr>
        <w:t xml:space="preserve">IEEE Transactions on circuits and systems for video technology, 11(3), </w:t>
      </w:r>
      <w:r w:rsidRPr="004D6C87">
        <w:rPr>
          <w:rFonts w:ascii="Times New Roman" w:hAnsi="Times New Roman" w:cs="Times New Roman"/>
          <w:color w:val="222222"/>
          <w:sz w:val="24"/>
          <w:szCs w:val="24"/>
          <w:shd w:val="clear" w:color="auto" w:fill="FFFFFF"/>
          <w:lang w:val="en-GB"/>
        </w:rPr>
        <w:t>pp.282-300.</w:t>
      </w:r>
    </w:p>
    <w:p w14:paraId="52377D85"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35D745C3"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Xu, C., Chen, B. and Qian, H., 2015. Quality of service guaranteed resource management dynamically in software defined network. </w:t>
      </w:r>
      <w:r w:rsidRPr="00B144A1">
        <w:rPr>
          <w:rFonts w:ascii="Times New Roman" w:hAnsi="Times New Roman" w:cs="Times New Roman"/>
          <w:i/>
          <w:iCs/>
          <w:color w:val="222222"/>
          <w:sz w:val="24"/>
          <w:szCs w:val="24"/>
          <w:shd w:val="clear" w:color="auto" w:fill="FFFFFF"/>
          <w:lang w:val="en-GB"/>
        </w:rPr>
        <w:t>Journal of Communications, 10(11),</w:t>
      </w:r>
      <w:r w:rsidRPr="004D6C87">
        <w:rPr>
          <w:rFonts w:ascii="Times New Roman" w:hAnsi="Times New Roman" w:cs="Times New Roman"/>
          <w:color w:val="222222"/>
          <w:sz w:val="24"/>
          <w:szCs w:val="24"/>
          <w:shd w:val="clear" w:color="auto" w:fill="FFFFFF"/>
          <w:lang w:val="en-GB"/>
        </w:rPr>
        <w:t xml:space="preserve"> pp.843-850.</w:t>
      </w:r>
    </w:p>
    <w:p w14:paraId="1E9C19A4"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65906D36"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Yamanaka, H., Kawai, E. and </w:t>
      </w:r>
      <w:proofErr w:type="spellStart"/>
      <w:r w:rsidRPr="004D6C87">
        <w:rPr>
          <w:rFonts w:ascii="Times New Roman" w:hAnsi="Times New Roman" w:cs="Times New Roman"/>
          <w:color w:val="222222"/>
          <w:sz w:val="24"/>
          <w:szCs w:val="24"/>
          <w:shd w:val="clear" w:color="auto" w:fill="FFFFFF"/>
          <w:lang w:val="en-GB"/>
        </w:rPr>
        <w:t>Shimojo</w:t>
      </w:r>
      <w:proofErr w:type="spellEnd"/>
      <w:r w:rsidRPr="004D6C87">
        <w:rPr>
          <w:rFonts w:ascii="Times New Roman" w:hAnsi="Times New Roman" w:cs="Times New Roman"/>
          <w:color w:val="222222"/>
          <w:sz w:val="24"/>
          <w:szCs w:val="24"/>
          <w:shd w:val="clear" w:color="auto" w:fill="FFFFFF"/>
          <w:lang w:val="en-GB"/>
        </w:rPr>
        <w:t xml:space="preserve">, S., 2017. </w:t>
      </w:r>
      <w:proofErr w:type="spellStart"/>
      <w:r w:rsidRPr="004D6C87">
        <w:rPr>
          <w:rFonts w:ascii="Times New Roman" w:hAnsi="Times New Roman" w:cs="Times New Roman"/>
          <w:color w:val="222222"/>
          <w:sz w:val="24"/>
          <w:szCs w:val="24"/>
          <w:shd w:val="clear" w:color="auto" w:fill="FFFFFF"/>
          <w:lang w:val="en-GB"/>
        </w:rPr>
        <w:t>AutoVFlow</w:t>
      </w:r>
      <w:proofErr w:type="spellEnd"/>
      <w:r w:rsidRPr="004D6C87">
        <w:rPr>
          <w:rFonts w:ascii="Times New Roman" w:hAnsi="Times New Roman" w:cs="Times New Roman"/>
          <w:color w:val="222222"/>
          <w:sz w:val="24"/>
          <w:szCs w:val="24"/>
          <w:shd w:val="clear" w:color="auto" w:fill="FFFFFF"/>
          <w:lang w:val="en-GB"/>
        </w:rPr>
        <w:t>: Virtualization of large-scale wide-area OpenFlow networks. </w:t>
      </w:r>
      <w:r w:rsidRPr="004D6C87">
        <w:rPr>
          <w:rFonts w:ascii="Times New Roman" w:hAnsi="Times New Roman" w:cs="Times New Roman"/>
          <w:i/>
          <w:iCs/>
          <w:color w:val="222222"/>
          <w:sz w:val="24"/>
          <w:szCs w:val="24"/>
          <w:shd w:val="clear" w:color="auto" w:fill="FFFFFF"/>
          <w:lang w:val="en-GB"/>
        </w:rPr>
        <w:t>Computer Communications</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102</w:t>
      </w:r>
      <w:r w:rsidRPr="004D6C87">
        <w:rPr>
          <w:rFonts w:ascii="Times New Roman" w:hAnsi="Times New Roman" w:cs="Times New Roman"/>
          <w:color w:val="222222"/>
          <w:sz w:val="24"/>
          <w:szCs w:val="24"/>
          <w:shd w:val="clear" w:color="auto" w:fill="FFFFFF"/>
          <w:lang w:val="en-GB"/>
        </w:rPr>
        <w:t>, pp.28-46.</w:t>
      </w:r>
    </w:p>
    <w:p w14:paraId="70BA9924"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4191E2D4"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roofErr w:type="spellStart"/>
      <w:r w:rsidRPr="004D6C87">
        <w:rPr>
          <w:rFonts w:ascii="Times New Roman" w:hAnsi="Times New Roman" w:cs="Times New Roman"/>
          <w:color w:val="222222"/>
          <w:sz w:val="24"/>
          <w:szCs w:val="24"/>
          <w:shd w:val="clear" w:color="auto" w:fill="FFFFFF"/>
          <w:lang w:val="en-GB"/>
        </w:rPr>
        <w:t>Yazici</w:t>
      </w:r>
      <w:proofErr w:type="spellEnd"/>
      <w:r w:rsidRPr="004D6C87">
        <w:rPr>
          <w:rFonts w:ascii="Times New Roman" w:hAnsi="Times New Roman" w:cs="Times New Roman"/>
          <w:color w:val="222222"/>
          <w:sz w:val="24"/>
          <w:szCs w:val="24"/>
          <w:shd w:val="clear" w:color="auto" w:fill="FFFFFF"/>
          <w:lang w:val="en-GB"/>
        </w:rPr>
        <w:t xml:space="preserve">, V., </w:t>
      </w:r>
      <w:proofErr w:type="spellStart"/>
      <w:r w:rsidRPr="004D6C87">
        <w:rPr>
          <w:rFonts w:ascii="Times New Roman" w:hAnsi="Times New Roman" w:cs="Times New Roman"/>
          <w:color w:val="222222"/>
          <w:sz w:val="24"/>
          <w:szCs w:val="24"/>
          <w:shd w:val="clear" w:color="auto" w:fill="FFFFFF"/>
          <w:lang w:val="en-GB"/>
        </w:rPr>
        <w:t>Sunay</w:t>
      </w:r>
      <w:proofErr w:type="spellEnd"/>
      <w:r w:rsidRPr="004D6C87">
        <w:rPr>
          <w:rFonts w:ascii="Times New Roman" w:hAnsi="Times New Roman" w:cs="Times New Roman"/>
          <w:color w:val="222222"/>
          <w:sz w:val="24"/>
          <w:szCs w:val="24"/>
          <w:shd w:val="clear" w:color="auto" w:fill="FFFFFF"/>
          <w:lang w:val="en-GB"/>
        </w:rPr>
        <w:t xml:space="preserve">, M.O. and </w:t>
      </w:r>
      <w:proofErr w:type="spellStart"/>
      <w:r w:rsidRPr="004D6C87">
        <w:rPr>
          <w:rFonts w:ascii="Times New Roman" w:hAnsi="Times New Roman" w:cs="Times New Roman"/>
          <w:color w:val="222222"/>
          <w:sz w:val="24"/>
          <w:szCs w:val="24"/>
          <w:shd w:val="clear" w:color="auto" w:fill="FFFFFF"/>
          <w:lang w:val="en-GB"/>
        </w:rPr>
        <w:t>Ercan</w:t>
      </w:r>
      <w:proofErr w:type="spellEnd"/>
      <w:r w:rsidRPr="004D6C87">
        <w:rPr>
          <w:rFonts w:ascii="Times New Roman" w:hAnsi="Times New Roman" w:cs="Times New Roman"/>
          <w:color w:val="222222"/>
          <w:sz w:val="24"/>
          <w:szCs w:val="24"/>
          <w:shd w:val="clear" w:color="auto" w:fill="FFFFFF"/>
          <w:lang w:val="en-GB"/>
        </w:rPr>
        <w:t>, A.O., 2014. Controlling a software-defined network via distributed controllers. </w:t>
      </w:r>
      <w:proofErr w:type="spellStart"/>
      <w:r w:rsidRPr="004D6C87">
        <w:rPr>
          <w:rFonts w:ascii="Times New Roman" w:hAnsi="Times New Roman" w:cs="Times New Roman"/>
          <w:i/>
          <w:iCs/>
          <w:color w:val="222222"/>
          <w:sz w:val="24"/>
          <w:szCs w:val="24"/>
          <w:shd w:val="clear" w:color="auto" w:fill="FFFFFF"/>
          <w:lang w:val="en-GB"/>
        </w:rPr>
        <w:t>arXiv</w:t>
      </w:r>
      <w:proofErr w:type="spellEnd"/>
      <w:r w:rsidRPr="004D6C87">
        <w:rPr>
          <w:rFonts w:ascii="Times New Roman" w:hAnsi="Times New Roman" w:cs="Times New Roman"/>
          <w:i/>
          <w:iCs/>
          <w:color w:val="222222"/>
          <w:sz w:val="24"/>
          <w:szCs w:val="24"/>
          <w:shd w:val="clear" w:color="auto" w:fill="FFFFFF"/>
          <w:lang w:val="en-GB"/>
        </w:rPr>
        <w:t xml:space="preserve"> preprint arXiv:1401.7651</w:t>
      </w:r>
      <w:r w:rsidRPr="004D6C87">
        <w:rPr>
          <w:rFonts w:ascii="Times New Roman" w:hAnsi="Times New Roman" w:cs="Times New Roman"/>
          <w:color w:val="222222"/>
          <w:sz w:val="24"/>
          <w:szCs w:val="24"/>
          <w:shd w:val="clear" w:color="auto" w:fill="FFFFFF"/>
          <w:lang w:val="en-GB"/>
        </w:rPr>
        <w:t>.</w:t>
      </w:r>
    </w:p>
    <w:p w14:paraId="14B7B64F"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66D9BFA0"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Yeganeh, S.H., </w:t>
      </w:r>
      <w:proofErr w:type="spellStart"/>
      <w:r w:rsidRPr="004D6C87">
        <w:rPr>
          <w:rFonts w:ascii="Times New Roman" w:hAnsi="Times New Roman" w:cs="Times New Roman"/>
          <w:color w:val="222222"/>
          <w:sz w:val="24"/>
          <w:szCs w:val="24"/>
          <w:shd w:val="clear" w:color="auto" w:fill="FFFFFF"/>
          <w:lang w:val="en-GB"/>
        </w:rPr>
        <w:t>Tootoonchian</w:t>
      </w:r>
      <w:proofErr w:type="spellEnd"/>
      <w:r w:rsidRPr="004D6C87">
        <w:rPr>
          <w:rFonts w:ascii="Times New Roman" w:hAnsi="Times New Roman" w:cs="Times New Roman"/>
          <w:color w:val="222222"/>
          <w:sz w:val="24"/>
          <w:szCs w:val="24"/>
          <w:shd w:val="clear" w:color="auto" w:fill="FFFFFF"/>
          <w:lang w:val="en-GB"/>
        </w:rPr>
        <w:t xml:space="preserve">, A. and </w:t>
      </w:r>
      <w:proofErr w:type="spellStart"/>
      <w:r w:rsidRPr="004D6C87">
        <w:rPr>
          <w:rFonts w:ascii="Times New Roman" w:hAnsi="Times New Roman" w:cs="Times New Roman"/>
          <w:color w:val="222222"/>
          <w:sz w:val="24"/>
          <w:szCs w:val="24"/>
          <w:shd w:val="clear" w:color="auto" w:fill="FFFFFF"/>
          <w:lang w:val="en-GB"/>
        </w:rPr>
        <w:t>Ganjali</w:t>
      </w:r>
      <w:proofErr w:type="spellEnd"/>
      <w:r w:rsidRPr="004D6C87">
        <w:rPr>
          <w:rFonts w:ascii="Times New Roman" w:hAnsi="Times New Roman" w:cs="Times New Roman"/>
          <w:color w:val="222222"/>
          <w:sz w:val="24"/>
          <w:szCs w:val="24"/>
          <w:shd w:val="clear" w:color="auto" w:fill="FFFFFF"/>
          <w:lang w:val="en-GB"/>
        </w:rPr>
        <w:t>, Y., 2013. On scalability of software-defined networking. </w:t>
      </w:r>
      <w:r w:rsidRPr="00B144A1">
        <w:rPr>
          <w:rFonts w:ascii="Times New Roman" w:hAnsi="Times New Roman" w:cs="Times New Roman"/>
          <w:i/>
          <w:iCs/>
          <w:color w:val="222222"/>
          <w:sz w:val="24"/>
          <w:szCs w:val="24"/>
          <w:shd w:val="clear" w:color="auto" w:fill="FFFFFF"/>
          <w:lang w:val="en-GB"/>
        </w:rPr>
        <w:t>IEEE Communications Magazine, 51(2),</w:t>
      </w:r>
      <w:r w:rsidRPr="004D6C87">
        <w:rPr>
          <w:rFonts w:ascii="Times New Roman" w:hAnsi="Times New Roman" w:cs="Times New Roman"/>
          <w:color w:val="222222"/>
          <w:sz w:val="24"/>
          <w:szCs w:val="24"/>
          <w:shd w:val="clear" w:color="auto" w:fill="FFFFFF"/>
          <w:lang w:val="en-GB"/>
        </w:rPr>
        <w:t xml:space="preserve"> pp.136-141.</w:t>
      </w:r>
    </w:p>
    <w:p w14:paraId="4A994F8A"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768D48FB" w14:textId="77777777" w:rsidR="00D01B0C"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Yin, H., Xie, H., Tsou, T., Lopez, D., Aranda, P. and Sidi, R., 2012. </w:t>
      </w:r>
      <w:proofErr w:type="spellStart"/>
      <w:r w:rsidRPr="004D6C87">
        <w:rPr>
          <w:rFonts w:ascii="Times New Roman" w:hAnsi="Times New Roman" w:cs="Times New Roman"/>
          <w:color w:val="222222"/>
          <w:sz w:val="24"/>
          <w:szCs w:val="24"/>
          <w:shd w:val="clear" w:color="auto" w:fill="FFFFFF"/>
          <w:lang w:val="en-GB"/>
        </w:rPr>
        <w:t>Sdni</w:t>
      </w:r>
      <w:proofErr w:type="spellEnd"/>
      <w:r w:rsidRPr="004D6C87">
        <w:rPr>
          <w:rFonts w:ascii="Times New Roman" w:hAnsi="Times New Roman" w:cs="Times New Roman"/>
          <w:color w:val="222222"/>
          <w:sz w:val="24"/>
          <w:szCs w:val="24"/>
          <w:shd w:val="clear" w:color="auto" w:fill="FFFFFF"/>
          <w:lang w:val="en-GB"/>
        </w:rPr>
        <w:t>: A message exchange protocol for software defined networks (</w:t>
      </w:r>
      <w:proofErr w:type="spellStart"/>
      <w:r w:rsidRPr="004D6C87">
        <w:rPr>
          <w:rFonts w:ascii="Times New Roman" w:hAnsi="Times New Roman" w:cs="Times New Roman"/>
          <w:color w:val="222222"/>
          <w:sz w:val="24"/>
          <w:szCs w:val="24"/>
          <w:shd w:val="clear" w:color="auto" w:fill="FFFFFF"/>
          <w:lang w:val="en-GB"/>
        </w:rPr>
        <w:t>sdns</w:t>
      </w:r>
      <w:proofErr w:type="spellEnd"/>
      <w:r w:rsidRPr="004D6C87">
        <w:rPr>
          <w:rFonts w:ascii="Times New Roman" w:hAnsi="Times New Roman" w:cs="Times New Roman"/>
          <w:color w:val="222222"/>
          <w:sz w:val="24"/>
          <w:szCs w:val="24"/>
          <w:shd w:val="clear" w:color="auto" w:fill="FFFFFF"/>
          <w:lang w:val="en-GB"/>
        </w:rPr>
        <w:t>) across multiple domains. </w:t>
      </w:r>
      <w:r w:rsidRPr="004D6C87">
        <w:rPr>
          <w:rFonts w:ascii="Times New Roman" w:hAnsi="Times New Roman" w:cs="Times New Roman"/>
          <w:i/>
          <w:iCs/>
          <w:color w:val="222222"/>
          <w:sz w:val="24"/>
          <w:szCs w:val="24"/>
          <w:shd w:val="clear" w:color="auto" w:fill="FFFFFF"/>
          <w:lang w:val="en-GB"/>
        </w:rPr>
        <w:t>IETF draft, work in progress</w:t>
      </w:r>
      <w:r w:rsidRPr="004D6C87">
        <w:rPr>
          <w:rFonts w:ascii="Times New Roman" w:hAnsi="Times New Roman" w:cs="Times New Roman"/>
          <w:color w:val="222222"/>
          <w:sz w:val="24"/>
          <w:szCs w:val="24"/>
          <w:shd w:val="clear" w:color="auto" w:fill="FFFFFF"/>
          <w:lang w:val="en-GB"/>
        </w:rPr>
        <w:t>.</w:t>
      </w:r>
    </w:p>
    <w:p w14:paraId="2535BBF2"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p>
    <w:p w14:paraId="19780902"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 xml:space="preserve">Yu, C., </w:t>
      </w:r>
      <w:proofErr w:type="spellStart"/>
      <w:r w:rsidRPr="004D6C87">
        <w:rPr>
          <w:rFonts w:ascii="Times New Roman" w:hAnsi="Times New Roman" w:cs="Times New Roman"/>
          <w:color w:val="222222"/>
          <w:sz w:val="24"/>
          <w:szCs w:val="24"/>
          <w:shd w:val="clear" w:color="auto" w:fill="FFFFFF"/>
          <w:lang w:val="en-GB"/>
        </w:rPr>
        <w:t>Lumezanu</w:t>
      </w:r>
      <w:proofErr w:type="spellEnd"/>
      <w:r w:rsidRPr="004D6C87">
        <w:rPr>
          <w:rFonts w:ascii="Times New Roman" w:hAnsi="Times New Roman" w:cs="Times New Roman"/>
          <w:color w:val="222222"/>
          <w:sz w:val="24"/>
          <w:szCs w:val="24"/>
          <w:shd w:val="clear" w:color="auto" w:fill="FFFFFF"/>
          <w:lang w:val="en-GB"/>
        </w:rPr>
        <w:t xml:space="preserve">, C., Sharma, A., Xu, Q., Jiang, G. and </w:t>
      </w:r>
      <w:proofErr w:type="spellStart"/>
      <w:r w:rsidRPr="004D6C87">
        <w:rPr>
          <w:rFonts w:ascii="Times New Roman" w:hAnsi="Times New Roman" w:cs="Times New Roman"/>
          <w:color w:val="222222"/>
          <w:sz w:val="24"/>
          <w:szCs w:val="24"/>
          <w:shd w:val="clear" w:color="auto" w:fill="FFFFFF"/>
          <w:lang w:val="en-GB"/>
        </w:rPr>
        <w:t>Madhyastha</w:t>
      </w:r>
      <w:proofErr w:type="spellEnd"/>
      <w:r w:rsidRPr="004D6C87">
        <w:rPr>
          <w:rFonts w:ascii="Times New Roman" w:hAnsi="Times New Roman" w:cs="Times New Roman"/>
          <w:color w:val="222222"/>
          <w:sz w:val="24"/>
          <w:szCs w:val="24"/>
          <w:shd w:val="clear" w:color="auto" w:fill="FFFFFF"/>
          <w:lang w:val="en-GB"/>
        </w:rPr>
        <w:t xml:space="preserve">, H.V., 2015, March. Software-defined latency monitoring in data </w:t>
      </w:r>
      <w:proofErr w:type="spellStart"/>
      <w:r w:rsidRPr="004D6C87">
        <w:rPr>
          <w:rFonts w:ascii="Times New Roman" w:hAnsi="Times New Roman" w:cs="Times New Roman"/>
          <w:color w:val="222222"/>
          <w:sz w:val="24"/>
          <w:szCs w:val="24"/>
          <w:shd w:val="clear" w:color="auto" w:fill="FFFFFF"/>
          <w:lang w:val="en-GB"/>
        </w:rPr>
        <w:t>center</w:t>
      </w:r>
      <w:proofErr w:type="spellEnd"/>
      <w:r w:rsidRPr="004D6C87">
        <w:rPr>
          <w:rFonts w:ascii="Times New Roman" w:hAnsi="Times New Roman" w:cs="Times New Roman"/>
          <w:color w:val="222222"/>
          <w:sz w:val="24"/>
          <w:szCs w:val="24"/>
          <w:shd w:val="clear" w:color="auto" w:fill="FFFFFF"/>
          <w:lang w:val="en-GB"/>
        </w:rPr>
        <w:t xml:space="preserve"> networks. In</w:t>
      </w:r>
      <w:r w:rsidRPr="00B144A1">
        <w:rPr>
          <w:rFonts w:ascii="Times New Roman" w:hAnsi="Times New Roman" w:cs="Times New Roman"/>
          <w:i/>
          <w:iCs/>
          <w:color w:val="222222"/>
          <w:sz w:val="24"/>
          <w:szCs w:val="24"/>
          <w:shd w:val="clear" w:color="auto" w:fill="FFFFFF"/>
          <w:lang w:val="en-GB"/>
        </w:rPr>
        <w:t> International Conference on Passive and Active Network Measurement</w:t>
      </w:r>
      <w:r w:rsidRPr="004D6C87">
        <w:rPr>
          <w:rFonts w:ascii="Times New Roman" w:hAnsi="Times New Roman" w:cs="Times New Roman"/>
          <w:color w:val="222222"/>
          <w:sz w:val="24"/>
          <w:szCs w:val="24"/>
          <w:shd w:val="clear" w:color="auto" w:fill="FFFFFF"/>
          <w:lang w:val="en-GB"/>
        </w:rPr>
        <w:t> (pp. 360-372). Springer, Cham.</w:t>
      </w:r>
    </w:p>
    <w:p w14:paraId="2CFE6041"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35BF5EE0" w14:textId="77777777" w:rsidR="00D01B0C" w:rsidRDefault="00D01B0C" w:rsidP="00D01B0C">
      <w:pPr>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Zhang, X., Hou, W., Guo, L., Zhang, Q., Guo, P. and Li, R., 2020. Joint optimization of latency monitoring and traffic scheduling in software defined heterogeneous networks. </w:t>
      </w:r>
      <w:r w:rsidRPr="00B144A1">
        <w:rPr>
          <w:rFonts w:ascii="Times New Roman" w:hAnsi="Times New Roman" w:cs="Times New Roman"/>
          <w:i/>
          <w:iCs/>
          <w:color w:val="222222"/>
          <w:sz w:val="24"/>
          <w:szCs w:val="24"/>
          <w:shd w:val="clear" w:color="auto" w:fill="FFFFFF"/>
          <w:lang w:val="en-GB"/>
        </w:rPr>
        <w:t>Mobile Networks and Applications, 25(1),</w:t>
      </w:r>
      <w:r w:rsidRPr="004D6C87">
        <w:rPr>
          <w:rFonts w:ascii="Times New Roman" w:hAnsi="Times New Roman" w:cs="Times New Roman"/>
          <w:color w:val="222222"/>
          <w:sz w:val="24"/>
          <w:szCs w:val="24"/>
          <w:shd w:val="clear" w:color="auto" w:fill="FFFFFF"/>
          <w:lang w:val="en-GB"/>
        </w:rPr>
        <w:t xml:space="preserve"> pp.102-113.</w:t>
      </w:r>
    </w:p>
    <w:p w14:paraId="09A7993C" w14:textId="77777777" w:rsidR="00D01B0C" w:rsidRPr="004D6C87" w:rsidRDefault="00D01B0C" w:rsidP="00D01B0C">
      <w:pPr>
        <w:rPr>
          <w:rFonts w:ascii="Times New Roman" w:hAnsi="Times New Roman" w:cs="Times New Roman"/>
          <w:color w:val="222222"/>
          <w:sz w:val="24"/>
          <w:szCs w:val="24"/>
          <w:shd w:val="clear" w:color="auto" w:fill="FFFFFF"/>
          <w:lang w:val="en-GB"/>
        </w:rPr>
      </w:pPr>
    </w:p>
    <w:p w14:paraId="7DAE4ED0" w14:textId="77777777" w:rsidR="00D01B0C" w:rsidRPr="004D6C87" w:rsidRDefault="00D01B0C" w:rsidP="00D01B0C">
      <w:pPr>
        <w:autoSpaceDE w:val="0"/>
        <w:autoSpaceDN w:val="0"/>
        <w:adjustRightInd w:val="0"/>
        <w:rPr>
          <w:rFonts w:ascii="Times New Roman" w:hAnsi="Times New Roman" w:cs="Times New Roman"/>
          <w:color w:val="222222"/>
          <w:sz w:val="24"/>
          <w:szCs w:val="24"/>
          <w:shd w:val="clear" w:color="auto" w:fill="FFFFFF"/>
          <w:lang w:val="en-GB"/>
        </w:rPr>
      </w:pPr>
      <w:r w:rsidRPr="004D6C87">
        <w:rPr>
          <w:rFonts w:ascii="Times New Roman" w:hAnsi="Times New Roman" w:cs="Times New Roman"/>
          <w:color w:val="222222"/>
          <w:sz w:val="24"/>
          <w:szCs w:val="24"/>
          <w:shd w:val="clear" w:color="auto" w:fill="FFFFFF"/>
          <w:lang w:val="en-GB"/>
        </w:rPr>
        <w:t>Zhang, Y., Cui, L., Wang, W. and Zhang, Y., 2018. A survey on software defined networking with multiple controllers. </w:t>
      </w:r>
      <w:r w:rsidRPr="004D6C87">
        <w:rPr>
          <w:rFonts w:ascii="Times New Roman" w:hAnsi="Times New Roman" w:cs="Times New Roman"/>
          <w:i/>
          <w:iCs/>
          <w:color w:val="222222"/>
          <w:sz w:val="24"/>
          <w:szCs w:val="24"/>
          <w:shd w:val="clear" w:color="auto" w:fill="FFFFFF"/>
          <w:lang w:val="en-GB"/>
        </w:rPr>
        <w:t>Journal of Network and Computer Applications</w:t>
      </w:r>
      <w:r w:rsidRPr="004D6C87">
        <w:rPr>
          <w:rFonts w:ascii="Times New Roman" w:hAnsi="Times New Roman" w:cs="Times New Roman"/>
          <w:color w:val="222222"/>
          <w:sz w:val="24"/>
          <w:szCs w:val="24"/>
          <w:shd w:val="clear" w:color="auto" w:fill="FFFFFF"/>
          <w:lang w:val="en-GB"/>
        </w:rPr>
        <w:t>, </w:t>
      </w:r>
      <w:r w:rsidRPr="004D6C87">
        <w:rPr>
          <w:rFonts w:ascii="Times New Roman" w:hAnsi="Times New Roman" w:cs="Times New Roman"/>
          <w:i/>
          <w:iCs/>
          <w:color w:val="222222"/>
          <w:sz w:val="24"/>
          <w:szCs w:val="24"/>
          <w:shd w:val="clear" w:color="auto" w:fill="FFFFFF"/>
          <w:lang w:val="en-GB"/>
        </w:rPr>
        <w:t>103</w:t>
      </w:r>
      <w:r w:rsidRPr="004D6C87">
        <w:rPr>
          <w:rFonts w:ascii="Times New Roman" w:hAnsi="Times New Roman" w:cs="Times New Roman"/>
          <w:color w:val="222222"/>
          <w:sz w:val="24"/>
          <w:szCs w:val="24"/>
          <w:shd w:val="clear" w:color="auto" w:fill="FFFFFF"/>
          <w:lang w:val="en-GB"/>
        </w:rPr>
        <w:t>, pp.101-118.</w:t>
      </w:r>
    </w:p>
    <w:p w14:paraId="23126E5C" w14:textId="77777777" w:rsidR="00D01B0C" w:rsidRPr="00D96394" w:rsidRDefault="00D01B0C" w:rsidP="00D01B0C">
      <w:pPr>
        <w:rPr>
          <w:rFonts w:asciiTheme="majorBidi" w:hAnsiTheme="majorBidi" w:cstheme="majorBidi"/>
          <w:color w:val="222222"/>
          <w:shd w:val="clear" w:color="auto" w:fill="FFFFFF"/>
          <w:lang w:val="en-GB"/>
        </w:rPr>
      </w:pPr>
    </w:p>
    <w:p w14:paraId="15208F60" w14:textId="77777777" w:rsidR="00D01B0C" w:rsidRPr="00D96394" w:rsidRDefault="00D01B0C" w:rsidP="00D9690E">
      <w:pPr>
        <w:pStyle w:val="Heading1"/>
      </w:pPr>
      <w:r>
        <w:lastRenderedPageBreak/>
        <w:t>List of Appendices</w:t>
      </w:r>
    </w:p>
    <w:p w14:paraId="1D290216" w14:textId="77777777" w:rsidR="00D01B0C" w:rsidRDefault="00D01B0C" w:rsidP="00D01B0C">
      <w:pPr>
        <w:spacing w:before="45"/>
        <w:rPr>
          <w:rFonts w:ascii="Times New Roman"/>
          <w:b/>
          <w:bCs/>
          <w:spacing w:val="-1"/>
          <w:sz w:val="36"/>
          <w:szCs w:val="20"/>
          <w:lang w:val="en-GB"/>
        </w:rPr>
      </w:pPr>
    </w:p>
    <w:p w14:paraId="16765290" w14:textId="77777777" w:rsidR="00850DFC" w:rsidRDefault="00D01B0C" w:rsidP="00D9690E">
      <w:pPr>
        <w:pStyle w:val="Heading2"/>
      </w:pPr>
      <w:r w:rsidRPr="00181D5C">
        <w:t>Appendix 1. Flow space assignment for</w:t>
      </w:r>
      <w:r>
        <w:t xml:space="preserve"> the</w:t>
      </w:r>
      <w:r w:rsidRPr="00181D5C">
        <w:t xml:space="preserve"> TS algorithm </w:t>
      </w:r>
    </w:p>
    <w:p w14:paraId="4941BFE9" w14:textId="7E7CD7F8" w:rsidR="00D01B0C" w:rsidRPr="00181D5C" w:rsidRDefault="00850DFC" w:rsidP="00850DFC">
      <w:r w:rsidRPr="00F15B8B">
        <w:rPr>
          <w:noProof/>
          <w:lang w:eastAsia="en-GB"/>
        </w:rPr>
        <w:drawing>
          <wp:inline distT="0" distB="0" distL="0" distR="0" wp14:anchorId="73EC856C" wp14:editId="1EAA87EB">
            <wp:extent cx="5731510" cy="5140991"/>
            <wp:effectExtent l="0" t="0" r="2540" b="2540"/>
            <wp:docPr id="2" name="graphics1" descr="A computer screen capture"/>
            <wp:cNvGraphicFramePr/>
            <a:graphic xmlns:a="http://schemas.openxmlformats.org/drawingml/2006/main">
              <a:graphicData uri="http://schemas.openxmlformats.org/drawingml/2006/picture">
                <pic:pic xmlns:pic="http://schemas.openxmlformats.org/drawingml/2006/picture">
                  <pic:nvPicPr>
                    <pic:cNvPr id="2" name="graphics1" descr="A computer screen capture"/>
                    <pic:cNvPicPr/>
                  </pic:nvPicPr>
                  <pic:blipFill rotWithShape="1">
                    <a:blip r:embed="rId88">
                      <a:lum/>
                      <a:alphaModFix/>
                      <a:extLst>
                        <a:ext uri="{28A0092B-C50C-407E-A947-70E740481C1C}">
                          <a14:useLocalDpi xmlns:a14="http://schemas.microsoft.com/office/drawing/2010/main" val="0"/>
                        </a:ext>
                      </a:extLst>
                    </a:blip>
                    <a:srcRect b="3687"/>
                    <a:stretch/>
                  </pic:blipFill>
                  <pic:spPr bwMode="auto">
                    <a:xfrm>
                      <a:off x="0" y="0"/>
                      <a:ext cx="5731510" cy="5140991"/>
                    </a:xfrm>
                    <a:prstGeom prst="rect">
                      <a:avLst/>
                    </a:prstGeom>
                    <a:ln>
                      <a:noFill/>
                    </a:ln>
                    <a:extLst>
                      <a:ext uri="{53640926-AAD7-44D8-BBD7-CCE9431645EC}">
                        <a14:shadowObscured xmlns:a14="http://schemas.microsoft.com/office/drawing/2010/main"/>
                      </a:ext>
                    </a:extLst>
                  </pic:spPr>
                </pic:pic>
              </a:graphicData>
            </a:graphic>
          </wp:inline>
        </w:drawing>
      </w:r>
    </w:p>
    <w:p w14:paraId="1D1E9555" w14:textId="77777777" w:rsidR="00850DFC" w:rsidRDefault="00850DFC">
      <w:pPr>
        <w:rPr>
          <w:rFonts w:asciiTheme="majorBidi" w:hAnsiTheme="majorBidi" w:cstheme="majorBidi"/>
          <w:b/>
          <w:bCs/>
          <w:sz w:val="28"/>
          <w:szCs w:val="28"/>
          <w:lang w:val="en-GB"/>
        </w:rPr>
      </w:pPr>
      <w:r>
        <w:br w:type="page"/>
      </w:r>
    </w:p>
    <w:p w14:paraId="118C8274" w14:textId="6101CCE7" w:rsidR="00D01B0C" w:rsidRPr="00181D5C" w:rsidRDefault="00D01B0C" w:rsidP="00D9690E">
      <w:pPr>
        <w:pStyle w:val="Heading2"/>
      </w:pPr>
      <w:r w:rsidRPr="00181D5C">
        <w:lastRenderedPageBreak/>
        <w:t>Appendix</w:t>
      </w:r>
      <w:r>
        <w:t xml:space="preserve"> 2.</w:t>
      </w:r>
      <w:r w:rsidRPr="00181D5C">
        <w:t>A.</w:t>
      </w:r>
      <w:r>
        <w:t xml:space="preserve"> </w:t>
      </w:r>
      <w:r w:rsidRPr="00181D5C">
        <w:t>Queuing configurations script with the LLQ algorithm for 40Mbps</w:t>
      </w:r>
    </w:p>
    <w:p w14:paraId="56755B01" w14:textId="77777777" w:rsidR="00D01B0C" w:rsidRPr="00F1232E" w:rsidRDefault="00D01B0C" w:rsidP="00D01B0C">
      <w:pPr>
        <w:rPr>
          <w:sz w:val="24"/>
          <w:szCs w:val="24"/>
          <w:lang w:val="en-GB"/>
        </w:rPr>
      </w:pPr>
    </w:p>
    <w:tbl>
      <w:tblPr>
        <w:tblW w:w="0" w:type="auto"/>
        <w:tblInd w:w="456" w:type="dxa"/>
        <w:tblBorders>
          <w:top w:val="single" w:sz="4" w:space="0" w:color="auto"/>
        </w:tblBorders>
        <w:tblLook w:val="0000" w:firstRow="0" w:lastRow="0" w:firstColumn="0" w:lastColumn="0" w:noHBand="0" w:noVBand="0"/>
      </w:tblPr>
      <w:tblGrid>
        <w:gridCol w:w="7515"/>
      </w:tblGrid>
      <w:tr w:rsidR="00D01B0C" w:rsidRPr="00F15B8B" w14:paraId="4A68954F" w14:textId="77777777" w:rsidTr="0095211A">
        <w:trPr>
          <w:trHeight w:val="100"/>
        </w:trPr>
        <w:tc>
          <w:tcPr>
            <w:tcW w:w="7515" w:type="dxa"/>
            <w:tcBorders>
              <w:bottom w:val="single" w:sz="4" w:space="0" w:color="auto"/>
            </w:tcBorders>
          </w:tcPr>
          <w:p w14:paraId="6F311E69" w14:textId="77777777" w:rsidR="00D01B0C" w:rsidRPr="00F15B8B" w:rsidRDefault="00D01B0C" w:rsidP="0095211A">
            <w:pPr>
              <w:pStyle w:val="ListParagraph"/>
              <w:ind w:left="0" w:firstLine="0"/>
              <w:jc w:val="center"/>
              <w:rPr>
                <w:rFonts w:asciiTheme="majorBidi" w:hAnsiTheme="majorBidi" w:cstheme="majorBidi"/>
                <w:sz w:val="24"/>
                <w:szCs w:val="24"/>
              </w:rPr>
            </w:pPr>
            <w:r w:rsidRPr="00F15B8B">
              <w:rPr>
                <w:rFonts w:asciiTheme="majorBidi" w:hAnsiTheme="majorBidi" w:cstheme="majorBidi"/>
                <w:sz w:val="24"/>
                <w:szCs w:val="24"/>
              </w:rPr>
              <w:t>Queuing configurations script with the LLQ algorithm for 40Mbps</w:t>
            </w:r>
          </w:p>
        </w:tc>
      </w:tr>
    </w:tbl>
    <w:p w14:paraId="2934D895" w14:textId="77777777" w:rsidR="00D01B0C" w:rsidRPr="00F15B8B" w:rsidRDefault="00D01B0C" w:rsidP="00D01B0C">
      <w:pPr>
        <w:pStyle w:val="ListParagraph"/>
        <w:ind w:left="357"/>
        <w:rPr>
          <w:rFonts w:ascii="Times New Roman" w:eastAsia="Times New Roman" w:hAnsi="Times New Roman" w:cs="Times New Roman"/>
          <w:sz w:val="24"/>
          <w:szCs w:val="24"/>
        </w:rPr>
      </w:pPr>
    </w:p>
    <w:p w14:paraId="6B65A0A5" w14:textId="77777777" w:rsidR="00D01B0C" w:rsidRPr="00F15B8B" w:rsidRDefault="00D01B0C" w:rsidP="00D01B0C">
      <w:pPr>
        <w:pStyle w:val="ListParagraph"/>
        <w:ind w:left="357"/>
        <w:rPr>
          <w:rFonts w:ascii="Times New Roman" w:eastAsia="Times New Roman" w:hAnsi="Times New Roman" w:cs="Times New Roman"/>
          <w:sz w:val="24"/>
          <w:szCs w:val="24"/>
        </w:rPr>
      </w:pPr>
      <w:r w:rsidRPr="00F15B8B">
        <w:rPr>
          <w:rFonts w:ascii="Times New Roman" w:eastAsia="Times New Roman" w:hAnsi="Times New Roman" w:cs="Times New Roman"/>
          <w:sz w:val="24"/>
          <w:szCs w:val="24"/>
        </w:rPr>
        <w:t>#!/bin/bash</w:t>
      </w:r>
    </w:p>
    <w:p w14:paraId="34D0D5F3" w14:textId="77777777" w:rsidR="00D01B0C" w:rsidRPr="00F1232E" w:rsidRDefault="00D01B0C" w:rsidP="00D01B0C">
      <w:pPr>
        <w:rPr>
          <w:rFonts w:ascii="Times New Roman" w:hAnsi="Times New Roman" w:cs="Times New Roman"/>
          <w:sz w:val="24"/>
          <w:szCs w:val="24"/>
          <w:lang w:val="en-GB"/>
        </w:rPr>
      </w:pPr>
      <w:proofErr w:type="spellStart"/>
      <w:r w:rsidRPr="00F1232E">
        <w:rPr>
          <w:rFonts w:ascii="Times New Roman" w:hAnsi="Times New Roman" w:cs="Times New Roman"/>
          <w:sz w:val="24"/>
          <w:szCs w:val="24"/>
          <w:lang w:val="en-GB"/>
        </w:rPr>
        <w:t>sudo</w:t>
      </w:r>
      <w:proofErr w:type="spellEnd"/>
      <w:r w:rsidRPr="00F1232E">
        <w:rPr>
          <w:rFonts w:ascii="Times New Roman" w:hAnsi="Times New Roman" w:cs="Times New Roman"/>
          <w:sz w:val="24"/>
          <w:szCs w:val="24"/>
          <w:lang w:val="en-GB"/>
        </w:rPr>
        <w:t xml:space="preserve"> </w:t>
      </w:r>
      <w:proofErr w:type="spellStart"/>
      <w:r w:rsidRPr="00F1232E">
        <w:rPr>
          <w:rFonts w:ascii="Times New Roman" w:hAnsi="Times New Roman" w:cs="Times New Roman"/>
          <w:sz w:val="24"/>
          <w:szCs w:val="24"/>
          <w:lang w:val="en-GB"/>
        </w:rPr>
        <w:t>ovs-vsctl</w:t>
      </w:r>
      <w:proofErr w:type="spellEnd"/>
      <w:r w:rsidRPr="00F1232E">
        <w:rPr>
          <w:rFonts w:ascii="Times New Roman" w:hAnsi="Times New Roman" w:cs="Times New Roman"/>
          <w:sz w:val="24"/>
          <w:szCs w:val="24"/>
          <w:lang w:val="en-GB"/>
        </w:rPr>
        <w:t xml:space="preserve"> -- set port s2-eth1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=@qos -- \</w:t>
      </w:r>
    </w:p>
    <w:p w14:paraId="4AAC966E"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--id=@qos create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 xml:space="preserve"> type=</w:t>
      </w:r>
      <w:proofErr w:type="spellStart"/>
      <w:r w:rsidRPr="00F1232E">
        <w:rPr>
          <w:rFonts w:ascii="Times New Roman" w:hAnsi="Times New Roman" w:cs="Times New Roman"/>
          <w:sz w:val="24"/>
          <w:szCs w:val="24"/>
          <w:lang w:val="en-GB"/>
        </w:rPr>
        <w:t>linux-htb</w:t>
      </w:r>
      <w:proofErr w:type="spellEnd"/>
      <w:r w:rsidRPr="00F1232E">
        <w:rPr>
          <w:rFonts w:ascii="Times New Roman" w:hAnsi="Times New Roman" w:cs="Times New Roman"/>
          <w:sz w:val="24"/>
          <w:szCs w:val="24"/>
          <w:lang w:val="en-GB"/>
        </w:rPr>
        <w:t xml:space="preserve"> queues=1=@q1 -- \</w:t>
      </w:r>
    </w:p>
    <w:p w14:paraId="5A13DAEB" w14:textId="77777777" w:rsidR="00D01B0C" w:rsidRPr="00F06630" w:rsidRDefault="00D01B0C" w:rsidP="00D01B0C">
      <w:pPr>
        <w:rPr>
          <w:rFonts w:ascii="Times New Roman" w:hAnsi="Times New Roman" w:cs="Times New Roman"/>
          <w:sz w:val="24"/>
          <w:szCs w:val="24"/>
          <w:lang w:val="es-ES"/>
        </w:rPr>
      </w:pPr>
      <w:r w:rsidRPr="00F06630">
        <w:rPr>
          <w:rFonts w:ascii="Times New Roman" w:hAnsi="Times New Roman" w:cs="Times New Roman"/>
          <w:sz w:val="24"/>
          <w:szCs w:val="24"/>
          <w:lang w:val="es-ES"/>
        </w:rPr>
        <w:t xml:space="preserve">--id=@q1 </w:t>
      </w:r>
      <w:proofErr w:type="spellStart"/>
      <w:r w:rsidRPr="00F06630">
        <w:rPr>
          <w:rFonts w:ascii="Times New Roman" w:hAnsi="Times New Roman" w:cs="Times New Roman"/>
          <w:sz w:val="24"/>
          <w:szCs w:val="24"/>
          <w:lang w:val="es-ES"/>
        </w:rPr>
        <w:t>create</w:t>
      </w:r>
      <w:proofErr w:type="spellEnd"/>
      <w:r w:rsidRPr="00F06630">
        <w:rPr>
          <w:rFonts w:ascii="Times New Roman" w:hAnsi="Times New Roman" w:cs="Times New Roman"/>
          <w:sz w:val="24"/>
          <w:szCs w:val="24"/>
          <w:lang w:val="es-ES"/>
        </w:rPr>
        <w:t xml:space="preserve"> </w:t>
      </w:r>
      <w:proofErr w:type="spellStart"/>
      <w:r w:rsidRPr="00F06630">
        <w:rPr>
          <w:rFonts w:ascii="Times New Roman" w:hAnsi="Times New Roman" w:cs="Times New Roman"/>
          <w:sz w:val="24"/>
          <w:szCs w:val="24"/>
          <w:lang w:val="es-ES"/>
        </w:rPr>
        <w:t>queue</w:t>
      </w:r>
      <w:proofErr w:type="spellEnd"/>
      <w:r w:rsidRPr="00F06630">
        <w:rPr>
          <w:rFonts w:ascii="Times New Roman" w:hAnsi="Times New Roman" w:cs="Times New Roman"/>
          <w:sz w:val="24"/>
          <w:szCs w:val="24"/>
          <w:lang w:val="es-ES"/>
        </w:rPr>
        <w:t xml:space="preserve"> </w:t>
      </w:r>
      <w:proofErr w:type="spellStart"/>
      <w:r w:rsidRPr="00F06630">
        <w:rPr>
          <w:rFonts w:ascii="Times New Roman" w:hAnsi="Times New Roman" w:cs="Times New Roman"/>
          <w:sz w:val="24"/>
          <w:szCs w:val="24"/>
          <w:lang w:val="es-ES"/>
        </w:rPr>
        <w:t>dscp</w:t>
      </w:r>
      <w:proofErr w:type="spellEnd"/>
      <w:r w:rsidRPr="00F06630">
        <w:rPr>
          <w:rFonts w:ascii="Times New Roman" w:hAnsi="Times New Roman" w:cs="Times New Roman"/>
          <w:sz w:val="24"/>
          <w:szCs w:val="24"/>
          <w:lang w:val="es-ES"/>
        </w:rPr>
        <w:t>=0</w:t>
      </w:r>
    </w:p>
    <w:p w14:paraId="46C244DC" w14:textId="77777777" w:rsidR="00D01B0C" w:rsidRPr="00E86D95" w:rsidRDefault="00D01B0C" w:rsidP="00D01B0C">
      <w:pPr>
        <w:rPr>
          <w:rFonts w:ascii="Times New Roman" w:hAnsi="Times New Roman" w:cs="Times New Roman"/>
          <w:sz w:val="24"/>
          <w:szCs w:val="24"/>
          <w:lang w:val="es-ES"/>
        </w:rPr>
      </w:pPr>
    </w:p>
    <w:p w14:paraId="25D87D72" w14:textId="77777777" w:rsidR="00D01B0C" w:rsidRPr="00F1232E" w:rsidRDefault="00D01B0C" w:rsidP="00D01B0C">
      <w:pPr>
        <w:rPr>
          <w:rFonts w:ascii="Times New Roman" w:hAnsi="Times New Roman" w:cs="Times New Roman"/>
          <w:sz w:val="24"/>
          <w:szCs w:val="24"/>
          <w:lang w:val="en-GB"/>
        </w:rPr>
      </w:pPr>
      <w:proofErr w:type="spellStart"/>
      <w:r w:rsidRPr="00F1232E">
        <w:rPr>
          <w:rFonts w:ascii="Times New Roman" w:hAnsi="Times New Roman" w:cs="Times New Roman"/>
          <w:sz w:val="24"/>
          <w:szCs w:val="24"/>
          <w:lang w:val="en-GB"/>
        </w:rPr>
        <w:t>sudo</w:t>
      </w:r>
      <w:proofErr w:type="spellEnd"/>
      <w:r w:rsidRPr="00F1232E">
        <w:rPr>
          <w:rFonts w:ascii="Times New Roman" w:hAnsi="Times New Roman" w:cs="Times New Roman"/>
          <w:sz w:val="24"/>
          <w:szCs w:val="24"/>
          <w:lang w:val="en-GB"/>
        </w:rPr>
        <w:t xml:space="preserve"> </w:t>
      </w:r>
      <w:proofErr w:type="spellStart"/>
      <w:r w:rsidRPr="00F1232E">
        <w:rPr>
          <w:rFonts w:ascii="Times New Roman" w:hAnsi="Times New Roman" w:cs="Times New Roman"/>
          <w:sz w:val="24"/>
          <w:szCs w:val="24"/>
          <w:lang w:val="en-GB"/>
        </w:rPr>
        <w:t>ovs-vsctl</w:t>
      </w:r>
      <w:proofErr w:type="spellEnd"/>
      <w:r w:rsidRPr="00F1232E">
        <w:rPr>
          <w:rFonts w:ascii="Times New Roman" w:hAnsi="Times New Roman" w:cs="Times New Roman"/>
          <w:sz w:val="24"/>
          <w:szCs w:val="24"/>
          <w:lang w:val="en-GB"/>
        </w:rPr>
        <w:t xml:space="preserve"> -- set port s2-eth2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=@qos -- \</w:t>
      </w:r>
    </w:p>
    <w:p w14:paraId="7D5149DD"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--id=@qos create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 xml:space="preserve"> type=</w:t>
      </w:r>
      <w:proofErr w:type="spellStart"/>
      <w:r w:rsidRPr="00F1232E">
        <w:rPr>
          <w:rFonts w:ascii="Times New Roman" w:hAnsi="Times New Roman" w:cs="Times New Roman"/>
          <w:sz w:val="24"/>
          <w:szCs w:val="24"/>
          <w:lang w:val="en-GB"/>
        </w:rPr>
        <w:t>linux-htb</w:t>
      </w:r>
      <w:proofErr w:type="spellEnd"/>
      <w:r w:rsidRPr="00F1232E">
        <w:rPr>
          <w:rFonts w:ascii="Times New Roman" w:hAnsi="Times New Roman" w:cs="Times New Roman"/>
          <w:sz w:val="24"/>
          <w:szCs w:val="24"/>
          <w:lang w:val="en-GB"/>
        </w:rPr>
        <w:t xml:space="preserve"> queues=1=@q1 -- \</w:t>
      </w:r>
    </w:p>
    <w:p w14:paraId="328BA01E" w14:textId="77777777" w:rsidR="00D01B0C" w:rsidRPr="00F06630" w:rsidRDefault="00D01B0C" w:rsidP="00D01B0C">
      <w:pPr>
        <w:rPr>
          <w:rFonts w:ascii="Times New Roman" w:hAnsi="Times New Roman" w:cs="Times New Roman"/>
          <w:sz w:val="24"/>
          <w:szCs w:val="24"/>
          <w:lang w:val="es-ES"/>
        </w:rPr>
      </w:pPr>
      <w:r w:rsidRPr="00F06630">
        <w:rPr>
          <w:rFonts w:ascii="Times New Roman" w:hAnsi="Times New Roman" w:cs="Times New Roman"/>
          <w:sz w:val="24"/>
          <w:szCs w:val="24"/>
          <w:lang w:val="es-ES"/>
        </w:rPr>
        <w:t xml:space="preserve">--id=@q1 </w:t>
      </w:r>
      <w:proofErr w:type="spellStart"/>
      <w:r w:rsidRPr="00F06630">
        <w:rPr>
          <w:rFonts w:ascii="Times New Roman" w:hAnsi="Times New Roman" w:cs="Times New Roman"/>
          <w:sz w:val="24"/>
          <w:szCs w:val="24"/>
          <w:lang w:val="es-ES"/>
        </w:rPr>
        <w:t>create</w:t>
      </w:r>
      <w:proofErr w:type="spellEnd"/>
      <w:r w:rsidRPr="00F06630">
        <w:rPr>
          <w:rFonts w:ascii="Times New Roman" w:hAnsi="Times New Roman" w:cs="Times New Roman"/>
          <w:sz w:val="24"/>
          <w:szCs w:val="24"/>
          <w:lang w:val="es-ES"/>
        </w:rPr>
        <w:t xml:space="preserve"> </w:t>
      </w:r>
      <w:proofErr w:type="spellStart"/>
      <w:r w:rsidRPr="00F06630">
        <w:rPr>
          <w:rFonts w:ascii="Times New Roman" w:hAnsi="Times New Roman" w:cs="Times New Roman"/>
          <w:sz w:val="24"/>
          <w:szCs w:val="24"/>
          <w:lang w:val="es-ES"/>
        </w:rPr>
        <w:t>queue</w:t>
      </w:r>
      <w:proofErr w:type="spellEnd"/>
      <w:r w:rsidRPr="00F06630">
        <w:rPr>
          <w:rFonts w:ascii="Times New Roman" w:hAnsi="Times New Roman" w:cs="Times New Roman"/>
          <w:sz w:val="24"/>
          <w:szCs w:val="24"/>
          <w:lang w:val="es-ES"/>
        </w:rPr>
        <w:t xml:space="preserve"> </w:t>
      </w:r>
      <w:proofErr w:type="spellStart"/>
      <w:r w:rsidRPr="00F06630">
        <w:rPr>
          <w:rFonts w:ascii="Times New Roman" w:hAnsi="Times New Roman" w:cs="Times New Roman"/>
          <w:sz w:val="24"/>
          <w:szCs w:val="24"/>
          <w:lang w:val="es-ES"/>
        </w:rPr>
        <w:t>dscp</w:t>
      </w:r>
      <w:proofErr w:type="spellEnd"/>
      <w:r w:rsidRPr="00F06630">
        <w:rPr>
          <w:rFonts w:ascii="Times New Roman" w:hAnsi="Times New Roman" w:cs="Times New Roman"/>
          <w:sz w:val="24"/>
          <w:szCs w:val="24"/>
          <w:lang w:val="es-ES"/>
        </w:rPr>
        <w:t>=0</w:t>
      </w:r>
    </w:p>
    <w:p w14:paraId="318A69E7" w14:textId="77777777" w:rsidR="00D01B0C" w:rsidRPr="00E86D95" w:rsidRDefault="00D01B0C" w:rsidP="00D01B0C">
      <w:pPr>
        <w:rPr>
          <w:rFonts w:ascii="Times New Roman" w:hAnsi="Times New Roman" w:cs="Times New Roman"/>
          <w:sz w:val="24"/>
          <w:szCs w:val="24"/>
          <w:lang w:val="es-ES"/>
        </w:rPr>
      </w:pPr>
    </w:p>
    <w:p w14:paraId="260D95F1" w14:textId="77777777" w:rsidR="00D01B0C" w:rsidRPr="00F1232E" w:rsidRDefault="00D01B0C" w:rsidP="00D01B0C">
      <w:pPr>
        <w:rPr>
          <w:rFonts w:ascii="Times New Roman" w:hAnsi="Times New Roman" w:cs="Times New Roman"/>
          <w:sz w:val="24"/>
          <w:szCs w:val="24"/>
          <w:lang w:val="en-GB"/>
        </w:rPr>
      </w:pPr>
      <w:proofErr w:type="spellStart"/>
      <w:r w:rsidRPr="00F1232E">
        <w:rPr>
          <w:rFonts w:ascii="Times New Roman" w:hAnsi="Times New Roman" w:cs="Times New Roman"/>
          <w:sz w:val="24"/>
          <w:szCs w:val="24"/>
          <w:lang w:val="en-GB"/>
        </w:rPr>
        <w:t>sudo</w:t>
      </w:r>
      <w:proofErr w:type="spellEnd"/>
      <w:r w:rsidRPr="00F1232E">
        <w:rPr>
          <w:rFonts w:ascii="Times New Roman" w:hAnsi="Times New Roman" w:cs="Times New Roman"/>
          <w:sz w:val="24"/>
          <w:szCs w:val="24"/>
          <w:lang w:val="en-GB"/>
        </w:rPr>
        <w:t xml:space="preserve"> </w:t>
      </w:r>
      <w:proofErr w:type="spellStart"/>
      <w:r w:rsidRPr="00F1232E">
        <w:rPr>
          <w:rFonts w:ascii="Times New Roman" w:hAnsi="Times New Roman" w:cs="Times New Roman"/>
          <w:sz w:val="24"/>
          <w:szCs w:val="24"/>
          <w:lang w:val="en-GB"/>
        </w:rPr>
        <w:t>ovs-vsctl</w:t>
      </w:r>
      <w:proofErr w:type="spellEnd"/>
      <w:r w:rsidRPr="00F1232E">
        <w:rPr>
          <w:rFonts w:ascii="Times New Roman" w:hAnsi="Times New Roman" w:cs="Times New Roman"/>
          <w:sz w:val="24"/>
          <w:szCs w:val="24"/>
          <w:lang w:val="en-GB"/>
        </w:rPr>
        <w:t xml:space="preserve"> -- set port s3-eth1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=@qos -- \</w:t>
      </w:r>
    </w:p>
    <w:p w14:paraId="723DFBEA"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--id=@qos create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 xml:space="preserve"> type=</w:t>
      </w:r>
      <w:proofErr w:type="spellStart"/>
      <w:r w:rsidRPr="00F1232E">
        <w:rPr>
          <w:rFonts w:ascii="Times New Roman" w:hAnsi="Times New Roman" w:cs="Times New Roman"/>
          <w:sz w:val="24"/>
          <w:szCs w:val="24"/>
          <w:lang w:val="en-GB"/>
        </w:rPr>
        <w:t>linux-htb</w:t>
      </w:r>
      <w:proofErr w:type="spellEnd"/>
      <w:r w:rsidRPr="00F1232E">
        <w:rPr>
          <w:rFonts w:ascii="Times New Roman" w:hAnsi="Times New Roman" w:cs="Times New Roman"/>
          <w:sz w:val="24"/>
          <w:szCs w:val="24"/>
          <w:lang w:val="en-GB"/>
        </w:rPr>
        <w:t xml:space="preserve"> queues=1=@q1 -- \</w:t>
      </w:r>
    </w:p>
    <w:p w14:paraId="4EF63725" w14:textId="77777777" w:rsidR="00D01B0C" w:rsidRPr="00F06630" w:rsidRDefault="00D01B0C" w:rsidP="00D01B0C">
      <w:pPr>
        <w:rPr>
          <w:rFonts w:ascii="Times New Roman" w:hAnsi="Times New Roman" w:cs="Times New Roman"/>
          <w:sz w:val="24"/>
          <w:szCs w:val="24"/>
          <w:lang w:val="es-ES"/>
        </w:rPr>
      </w:pPr>
      <w:r w:rsidRPr="00F06630">
        <w:rPr>
          <w:rFonts w:ascii="Times New Roman" w:hAnsi="Times New Roman" w:cs="Times New Roman"/>
          <w:sz w:val="24"/>
          <w:szCs w:val="24"/>
          <w:lang w:val="es-ES"/>
        </w:rPr>
        <w:t xml:space="preserve">--id=@q1 </w:t>
      </w:r>
      <w:proofErr w:type="spellStart"/>
      <w:r w:rsidRPr="00F06630">
        <w:rPr>
          <w:rFonts w:ascii="Times New Roman" w:hAnsi="Times New Roman" w:cs="Times New Roman"/>
          <w:sz w:val="24"/>
          <w:szCs w:val="24"/>
          <w:lang w:val="es-ES"/>
        </w:rPr>
        <w:t>create</w:t>
      </w:r>
      <w:proofErr w:type="spellEnd"/>
      <w:r w:rsidRPr="00F06630">
        <w:rPr>
          <w:rFonts w:ascii="Times New Roman" w:hAnsi="Times New Roman" w:cs="Times New Roman"/>
          <w:sz w:val="24"/>
          <w:szCs w:val="24"/>
          <w:lang w:val="es-ES"/>
        </w:rPr>
        <w:t xml:space="preserve"> </w:t>
      </w:r>
      <w:proofErr w:type="spellStart"/>
      <w:r w:rsidRPr="00F06630">
        <w:rPr>
          <w:rFonts w:ascii="Times New Roman" w:hAnsi="Times New Roman" w:cs="Times New Roman"/>
          <w:sz w:val="24"/>
          <w:szCs w:val="24"/>
          <w:lang w:val="es-ES"/>
        </w:rPr>
        <w:t>queue</w:t>
      </w:r>
      <w:proofErr w:type="spellEnd"/>
      <w:r w:rsidRPr="00F06630">
        <w:rPr>
          <w:rFonts w:ascii="Times New Roman" w:hAnsi="Times New Roman" w:cs="Times New Roman"/>
          <w:sz w:val="24"/>
          <w:szCs w:val="24"/>
          <w:lang w:val="es-ES"/>
        </w:rPr>
        <w:t xml:space="preserve"> </w:t>
      </w:r>
      <w:proofErr w:type="spellStart"/>
      <w:r w:rsidRPr="00F06630">
        <w:rPr>
          <w:rFonts w:ascii="Times New Roman" w:hAnsi="Times New Roman" w:cs="Times New Roman"/>
          <w:sz w:val="24"/>
          <w:szCs w:val="24"/>
          <w:lang w:val="es-ES"/>
        </w:rPr>
        <w:t>dscp</w:t>
      </w:r>
      <w:proofErr w:type="spellEnd"/>
      <w:r w:rsidRPr="00F06630">
        <w:rPr>
          <w:rFonts w:ascii="Times New Roman" w:hAnsi="Times New Roman" w:cs="Times New Roman"/>
          <w:sz w:val="24"/>
          <w:szCs w:val="24"/>
          <w:lang w:val="es-ES"/>
        </w:rPr>
        <w:t>=46</w:t>
      </w:r>
    </w:p>
    <w:p w14:paraId="56AE58F0" w14:textId="77777777" w:rsidR="00D01B0C" w:rsidRPr="00E86D95" w:rsidRDefault="00D01B0C" w:rsidP="00D01B0C">
      <w:pPr>
        <w:rPr>
          <w:rFonts w:ascii="Times New Roman" w:hAnsi="Times New Roman" w:cs="Times New Roman"/>
          <w:sz w:val="24"/>
          <w:szCs w:val="24"/>
          <w:lang w:val="es-ES"/>
        </w:rPr>
      </w:pPr>
    </w:p>
    <w:p w14:paraId="7996C880" w14:textId="77777777" w:rsidR="00D01B0C" w:rsidRPr="00F1232E" w:rsidRDefault="00D01B0C" w:rsidP="00D01B0C">
      <w:pPr>
        <w:rPr>
          <w:rFonts w:ascii="Times New Roman" w:hAnsi="Times New Roman" w:cs="Times New Roman"/>
          <w:sz w:val="24"/>
          <w:szCs w:val="24"/>
          <w:lang w:val="en-GB"/>
        </w:rPr>
      </w:pPr>
      <w:proofErr w:type="spellStart"/>
      <w:r w:rsidRPr="00F1232E">
        <w:rPr>
          <w:rFonts w:ascii="Times New Roman" w:hAnsi="Times New Roman" w:cs="Times New Roman"/>
          <w:sz w:val="24"/>
          <w:szCs w:val="24"/>
          <w:lang w:val="en-GB"/>
        </w:rPr>
        <w:t>sudo</w:t>
      </w:r>
      <w:proofErr w:type="spellEnd"/>
      <w:r w:rsidRPr="00F1232E">
        <w:rPr>
          <w:rFonts w:ascii="Times New Roman" w:hAnsi="Times New Roman" w:cs="Times New Roman"/>
          <w:sz w:val="24"/>
          <w:szCs w:val="24"/>
          <w:lang w:val="en-GB"/>
        </w:rPr>
        <w:t xml:space="preserve"> </w:t>
      </w:r>
      <w:proofErr w:type="spellStart"/>
      <w:r w:rsidRPr="00F1232E">
        <w:rPr>
          <w:rFonts w:ascii="Times New Roman" w:hAnsi="Times New Roman" w:cs="Times New Roman"/>
          <w:sz w:val="24"/>
          <w:szCs w:val="24"/>
          <w:lang w:val="en-GB"/>
        </w:rPr>
        <w:t>ovs-vsctl</w:t>
      </w:r>
      <w:proofErr w:type="spellEnd"/>
      <w:r w:rsidRPr="00F1232E">
        <w:rPr>
          <w:rFonts w:ascii="Times New Roman" w:hAnsi="Times New Roman" w:cs="Times New Roman"/>
          <w:sz w:val="24"/>
          <w:szCs w:val="24"/>
          <w:lang w:val="en-GB"/>
        </w:rPr>
        <w:t xml:space="preserve"> -- set port s3-eth2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=@qos -- \</w:t>
      </w:r>
    </w:p>
    <w:p w14:paraId="2896C41F"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--id=@qos create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 xml:space="preserve"> type=</w:t>
      </w:r>
      <w:proofErr w:type="spellStart"/>
      <w:r w:rsidRPr="00F1232E">
        <w:rPr>
          <w:rFonts w:ascii="Times New Roman" w:hAnsi="Times New Roman" w:cs="Times New Roman"/>
          <w:sz w:val="24"/>
          <w:szCs w:val="24"/>
          <w:lang w:val="en-GB"/>
        </w:rPr>
        <w:t>linux-htb</w:t>
      </w:r>
      <w:proofErr w:type="spellEnd"/>
      <w:r w:rsidRPr="00F1232E">
        <w:rPr>
          <w:rFonts w:ascii="Times New Roman" w:hAnsi="Times New Roman" w:cs="Times New Roman"/>
          <w:sz w:val="24"/>
          <w:szCs w:val="24"/>
          <w:lang w:val="en-GB"/>
        </w:rPr>
        <w:t xml:space="preserve"> queues=1=@q1 -- \</w:t>
      </w:r>
    </w:p>
    <w:p w14:paraId="3AEEA936" w14:textId="77777777" w:rsidR="00D01B0C" w:rsidRPr="00F06630" w:rsidRDefault="00D01B0C" w:rsidP="00D01B0C">
      <w:pPr>
        <w:rPr>
          <w:rFonts w:ascii="Times New Roman" w:hAnsi="Times New Roman" w:cs="Times New Roman"/>
          <w:sz w:val="24"/>
          <w:szCs w:val="24"/>
          <w:lang w:val="es-ES"/>
        </w:rPr>
      </w:pPr>
      <w:r w:rsidRPr="00F06630">
        <w:rPr>
          <w:rFonts w:ascii="Times New Roman" w:hAnsi="Times New Roman" w:cs="Times New Roman"/>
          <w:sz w:val="24"/>
          <w:szCs w:val="24"/>
          <w:lang w:val="es-ES"/>
        </w:rPr>
        <w:t xml:space="preserve">--id=@q1 </w:t>
      </w:r>
      <w:proofErr w:type="spellStart"/>
      <w:r w:rsidRPr="00F06630">
        <w:rPr>
          <w:rFonts w:ascii="Times New Roman" w:hAnsi="Times New Roman" w:cs="Times New Roman"/>
          <w:sz w:val="24"/>
          <w:szCs w:val="24"/>
          <w:lang w:val="es-ES"/>
        </w:rPr>
        <w:t>create</w:t>
      </w:r>
      <w:proofErr w:type="spellEnd"/>
      <w:r w:rsidRPr="00F06630">
        <w:rPr>
          <w:rFonts w:ascii="Times New Roman" w:hAnsi="Times New Roman" w:cs="Times New Roman"/>
          <w:sz w:val="24"/>
          <w:szCs w:val="24"/>
          <w:lang w:val="es-ES"/>
        </w:rPr>
        <w:t xml:space="preserve"> </w:t>
      </w:r>
      <w:proofErr w:type="spellStart"/>
      <w:r w:rsidRPr="00F06630">
        <w:rPr>
          <w:rFonts w:ascii="Times New Roman" w:hAnsi="Times New Roman" w:cs="Times New Roman"/>
          <w:sz w:val="24"/>
          <w:szCs w:val="24"/>
          <w:lang w:val="es-ES"/>
        </w:rPr>
        <w:t>queue</w:t>
      </w:r>
      <w:proofErr w:type="spellEnd"/>
      <w:r w:rsidRPr="00F06630">
        <w:rPr>
          <w:rFonts w:ascii="Times New Roman" w:hAnsi="Times New Roman" w:cs="Times New Roman"/>
          <w:sz w:val="24"/>
          <w:szCs w:val="24"/>
          <w:lang w:val="es-ES"/>
        </w:rPr>
        <w:t xml:space="preserve"> </w:t>
      </w:r>
      <w:proofErr w:type="spellStart"/>
      <w:r w:rsidRPr="00F06630">
        <w:rPr>
          <w:rFonts w:ascii="Times New Roman" w:hAnsi="Times New Roman" w:cs="Times New Roman"/>
          <w:sz w:val="24"/>
          <w:szCs w:val="24"/>
          <w:lang w:val="es-ES"/>
        </w:rPr>
        <w:t>dscp</w:t>
      </w:r>
      <w:proofErr w:type="spellEnd"/>
      <w:r w:rsidRPr="00F06630">
        <w:rPr>
          <w:rFonts w:ascii="Times New Roman" w:hAnsi="Times New Roman" w:cs="Times New Roman"/>
          <w:sz w:val="24"/>
          <w:szCs w:val="24"/>
          <w:lang w:val="es-ES"/>
        </w:rPr>
        <w:t>=46</w:t>
      </w:r>
    </w:p>
    <w:p w14:paraId="70DE4F2F" w14:textId="77777777" w:rsidR="00D01B0C" w:rsidRPr="00E86D95" w:rsidRDefault="00D01B0C" w:rsidP="00D01B0C">
      <w:pPr>
        <w:rPr>
          <w:rFonts w:ascii="Times New Roman" w:hAnsi="Times New Roman" w:cs="Times New Roman"/>
          <w:sz w:val="24"/>
          <w:szCs w:val="24"/>
          <w:lang w:val="es-ES"/>
        </w:rPr>
      </w:pPr>
    </w:p>
    <w:p w14:paraId="1B90C4B9" w14:textId="77777777" w:rsidR="00D01B0C" w:rsidRPr="00F1232E" w:rsidRDefault="00D01B0C" w:rsidP="00D01B0C">
      <w:pPr>
        <w:rPr>
          <w:rFonts w:ascii="Times New Roman" w:hAnsi="Times New Roman" w:cs="Times New Roman"/>
          <w:sz w:val="24"/>
          <w:szCs w:val="24"/>
          <w:lang w:val="en-GB"/>
        </w:rPr>
      </w:pPr>
      <w:proofErr w:type="spellStart"/>
      <w:r w:rsidRPr="00F1232E">
        <w:rPr>
          <w:rFonts w:ascii="Times New Roman" w:hAnsi="Times New Roman" w:cs="Times New Roman"/>
          <w:sz w:val="24"/>
          <w:szCs w:val="24"/>
          <w:lang w:val="en-GB"/>
        </w:rPr>
        <w:t>sudo</w:t>
      </w:r>
      <w:proofErr w:type="spellEnd"/>
      <w:r w:rsidRPr="00F1232E">
        <w:rPr>
          <w:rFonts w:ascii="Times New Roman" w:hAnsi="Times New Roman" w:cs="Times New Roman"/>
          <w:sz w:val="24"/>
          <w:szCs w:val="24"/>
          <w:lang w:val="en-GB"/>
        </w:rPr>
        <w:t xml:space="preserve"> </w:t>
      </w:r>
      <w:proofErr w:type="spellStart"/>
      <w:r w:rsidRPr="00F1232E">
        <w:rPr>
          <w:rFonts w:ascii="Times New Roman" w:hAnsi="Times New Roman" w:cs="Times New Roman"/>
          <w:sz w:val="24"/>
          <w:szCs w:val="24"/>
          <w:lang w:val="en-GB"/>
        </w:rPr>
        <w:t>ovs-vsctl</w:t>
      </w:r>
      <w:proofErr w:type="spellEnd"/>
      <w:r w:rsidRPr="00F1232E">
        <w:rPr>
          <w:rFonts w:ascii="Times New Roman" w:hAnsi="Times New Roman" w:cs="Times New Roman"/>
          <w:sz w:val="24"/>
          <w:szCs w:val="24"/>
          <w:lang w:val="en-GB"/>
        </w:rPr>
        <w:t xml:space="preserve"> -- set port s5-eth1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=@qos -- \</w:t>
      </w:r>
    </w:p>
    <w:p w14:paraId="1BD7B06C"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--id=@qos create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 xml:space="preserve"> type=</w:t>
      </w:r>
      <w:proofErr w:type="spellStart"/>
      <w:r w:rsidRPr="00F1232E">
        <w:rPr>
          <w:rFonts w:ascii="Times New Roman" w:hAnsi="Times New Roman" w:cs="Times New Roman"/>
          <w:sz w:val="24"/>
          <w:szCs w:val="24"/>
          <w:lang w:val="en-GB"/>
        </w:rPr>
        <w:t>linux-htb</w:t>
      </w:r>
      <w:proofErr w:type="spellEnd"/>
      <w:r w:rsidRPr="00F1232E">
        <w:rPr>
          <w:rFonts w:ascii="Times New Roman" w:hAnsi="Times New Roman" w:cs="Times New Roman"/>
          <w:sz w:val="24"/>
          <w:szCs w:val="24"/>
          <w:lang w:val="en-GB"/>
        </w:rPr>
        <w:t xml:space="preserve"> queues=1=@q1 -- \</w:t>
      </w:r>
    </w:p>
    <w:p w14:paraId="3C97D017" w14:textId="77777777" w:rsidR="00D01B0C" w:rsidRPr="00F06630" w:rsidRDefault="00D01B0C" w:rsidP="00D01B0C">
      <w:pPr>
        <w:rPr>
          <w:rFonts w:ascii="Times New Roman" w:hAnsi="Times New Roman" w:cs="Times New Roman"/>
          <w:sz w:val="24"/>
          <w:szCs w:val="24"/>
          <w:lang w:val="es-ES"/>
        </w:rPr>
      </w:pPr>
      <w:r w:rsidRPr="00F06630">
        <w:rPr>
          <w:rFonts w:ascii="Times New Roman" w:hAnsi="Times New Roman" w:cs="Times New Roman"/>
          <w:sz w:val="24"/>
          <w:szCs w:val="24"/>
          <w:lang w:val="es-ES"/>
        </w:rPr>
        <w:t xml:space="preserve">--id=@q1 </w:t>
      </w:r>
      <w:proofErr w:type="spellStart"/>
      <w:r w:rsidRPr="00F06630">
        <w:rPr>
          <w:rFonts w:ascii="Times New Roman" w:hAnsi="Times New Roman" w:cs="Times New Roman"/>
          <w:sz w:val="24"/>
          <w:szCs w:val="24"/>
          <w:lang w:val="es-ES"/>
        </w:rPr>
        <w:t>create</w:t>
      </w:r>
      <w:proofErr w:type="spellEnd"/>
      <w:r w:rsidRPr="00F06630">
        <w:rPr>
          <w:rFonts w:ascii="Times New Roman" w:hAnsi="Times New Roman" w:cs="Times New Roman"/>
          <w:sz w:val="24"/>
          <w:szCs w:val="24"/>
          <w:lang w:val="es-ES"/>
        </w:rPr>
        <w:t xml:space="preserve"> </w:t>
      </w:r>
      <w:proofErr w:type="spellStart"/>
      <w:r w:rsidRPr="00F06630">
        <w:rPr>
          <w:rFonts w:ascii="Times New Roman" w:hAnsi="Times New Roman" w:cs="Times New Roman"/>
          <w:sz w:val="24"/>
          <w:szCs w:val="24"/>
          <w:lang w:val="es-ES"/>
        </w:rPr>
        <w:t>queue</w:t>
      </w:r>
      <w:proofErr w:type="spellEnd"/>
      <w:r w:rsidRPr="00F06630">
        <w:rPr>
          <w:rFonts w:ascii="Times New Roman" w:hAnsi="Times New Roman" w:cs="Times New Roman"/>
          <w:sz w:val="24"/>
          <w:szCs w:val="24"/>
          <w:lang w:val="es-ES"/>
        </w:rPr>
        <w:t xml:space="preserve"> </w:t>
      </w:r>
      <w:proofErr w:type="spellStart"/>
      <w:r w:rsidRPr="00F06630">
        <w:rPr>
          <w:rFonts w:ascii="Times New Roman" w:hAnsi="Times New Roman" w:cs="Times New Roman"/>
          <w:sz w:val="24"/>
          <w:szCs w:val="24"/>
          <w:lang w:val="es-ES"/>
        </w:rPr>
        <w:t>dscp</w:t>
      </w:r>
      <w:proofErr w:type="spellEnd"/>
      <w:r w:rsidRPr="00F06630">
        <w:rPr>
          <w:rFonts w:ascii="Times New Roman" w:hAnsi="Times New Roman" w:cs="Times New Roman"/>
          <w:sz w:val="24"/>
          <w:szCs w:val="24"/>
          <w:lang w:val="es-ES"/>
        </w:rPr>
        <w:t>=18</w:t>
      </w:r>
    </w:p>
    <w:p w14:paraId="2716C651" w14:textId="77777777" w:rsidR="00D01B0C" w:rsidRPr="00E86D95" w:rsidRDefault="00D01B0C" w:rsidP="00D01B0C">
      <w:pPr>
        <w:rPr>
          <w:rFonts w:ascii="Times New Roman" w:hAnsi="Times New Roman" w:cs="Times New Roman"/>
          <w:sz w:val="24"/>
          <w:szCs w:val="24"/>
          <w:lang w:val="es-ES"/>
        </w:rPr>
      </w:pPr>
    </w:p>
    <w:p w14:paraId="2FC2E19A" w14:textId="77777777" w:rsidR="00D01B0C" w:rsidRPr="00F1232E" w:rsidRDefault="00D01B0C" w:rsidP="00D01B0C">
      <w:pPr>
        <w:rPr>
          <w:rFonts w:ascii="Times New Roman" w:hAnsi="Times New Roman" w:cs="Times New Roman"/>
          <w:sz w:val="24"/>
          <w:szCs w:val="24"/>
          <w:lang w:val="en-GB"/>
        </w:rPr>
      </w:pPr>
      <w:proofErr w:type="spellStart"/>
      <w:r w:rsidRPr="00F1232E">
        <w:rPr>
          <w:rFonts w:ascii="Times New Roman" w:hAnsi="Times New Roman" w:cs="Times New Roman"/>
          <w:sz w:val="24"/>
          <w:szCs w:val="24"/>
          <w:lang w:val="en-GB"/>
        </w:rPr>
        <w:t>sudo</w:t>
      </w:r>
      <w:proofErr w:type="spellEnd"/>
      <w:r w:rsidRPr="00F1232E">
        <w:rPr>
          <w:rFonts w:ascii="Times New Roman" w:hAnsi="Times New Roman" w:cs="Times New Roman"/>
          <w:sz w:val="24"/>
          <w:szCs w:val="24"/>
          <w:lang w:val="en-GB"/>
        </w:rPr>
        <w:t xml:space="preserve"> </w:t>
      </w:r>
      <w:proofErr w:type="spellStart"/>
      <w:r w:rsidRPr="00F1232E">
        <w:rPr>
          <w:rFonts w:ascii="Times New Roman" w:hAnsi="Times New Roman" w:cs="Times New Roman"/>
          <w:sz w:val="24"/>
          <w:szCs w:val="24"/>
          <w:lang w:val="en-GB"/>
        </w:rPr>
        <w:t>ovs-vsctl</w:t>
      </w:r>
      <w:proofErr w:type="spellEnd"/>
      <w:r w:rsidRPr="00F1232E">
        <w:rPr>
          <w:rFonts w:ascii="Times New Roman" w:hAnsi="Times New Roman" w:cs="Times New Roman"/>
          <w:sz w:val="24"/>
          <w:szCs w:val="24"/>
          <w:lang w:val="en-GB"/>
        </w:rPr>
        <w:t xml:space="preserve"> -- set port s5-eth2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=@qos -- \</w:t>
      </w:r>
    </w:p>
    <w:p w14:paraId="6255920E"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--id=@qos create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 xml:space="preserve"> type=</w:t>
      </w:r>
      <w:proofErr w:type="spellStart"/>
      <w:r w:rsidRPr="00F1232E">
        <w:rPr>
          <w:rFonts w:ascii="Times New Roman" w:hAnsi="Times New Roman" w:cs="Times New Roman"/>
          <w:sz w:val="24"/>
          <w:szCs w:val="24"/>
          <w:lang w:val="en-GB"/>
        </w:rPr>
        <w:t>linux-htb</w:t>
      </w:r>
      <w:proofErr w:type="spellEnd"/>
      <w:r w:rsidRPr="00F1232E">
        <w:rPr>
          <w:rFonts w:ascii="Times New Roman" w:hAnsi="Times New Roman" w:cs="Times New Roman"/>
          <w:sz w:val="24"/>
          <w:szCs w:val="24"/>
          <w:lang w:val="en-GB"/>
        </w:rPr>
        <w:t xml:space="preserve"> queues=1=@q1 -- \</w:t>
      </w:r>
    </w:p>
    <w:p w14:paraId="07D11D5F" w14:textId="77777777" w:rsidR="00D01B0C" w:rsidRPr="00AE1C7C" w:rsidRDefault="00D01B0C" w:rsidP="00D01B0C">
      <w:pPr>
        <w:rPr>
          <w:rFonts w:ascii="Times New Roman" w:hAnsi="Times New Roman" w:cs="Times New Roman"/>
          <w:sz w:val="24"/>
          <w:szCs w:val="24"/>
          <w:lang w:val="es-ES"/>
        </w:rPr>
      </w:pPr>
      <w:r w:rsidRPr="00F06630">
        <w:rPr>
          <w:rFonts w:ascii="Times New Roman" w:hAnsi="Times New Roman" w:cs="Times New Roman"/>
          <w:sz w:val="24"/>
          <w:szCs w:val="24"/>
          <w:lang w:val="es-ES"/>
        </w:rPr>
        <w:t>--id=@q</w:t>
      </w:r>
      <w:r w:rsidRPr="00E86D95">
        <w:rPr>
          <w:rFonts w:ascii="Times New Roman" w:hAnsi="Times New Roman" w:cs="Times New Roman"/>
          <w:sz w:val="24"/>
          <w:szCs w:val="24"/>
          <w:lang w:val="es-ES"/>
        </w:rPr>
        <w:t xml:space="preserve">1 </w:t>
      </w:r>
      <w:proofErr w:type="spellStart"/>
      <w:r w:rsidRPr="00E86D95">
        <w:rPr>
          <w:rFonts w:ascii="Times New Roman" w:hAnsi="Times New Roman" w:cs="Times New Roman"/>
          <w:sz w:val="24"/>
          <w:szCs w:val="24"/>
          <w:lang w:val="es-ES"/>
        </w:rPr>
        <w:t>create</w:t>
      </w:r>
      <w:proofErr w:type="spellEnd"/>
      <w:r w:rsidRPr="00E86D95">
        <w:rPr>
          <w:rFonts w:ascii="Times New Roman" w:hAnsi="Times New Roman" w:cs="Times New Roman"/>
          <w:sz w:val="24"/>
          <w:szCs w:val="24"/>
          <w:lang w:val="es-ES"/>
        </w:rPr>
        <w:t xml:space="preserve"> </w:t>
      </w:r>
      <w:proofErr w:type="spellStart"/>
      <w:r w:rsidRPr="00E86D95">
        <w:rPr>
          <w:rFonts w:ascii="Times New Roman" w:hAnsi="Times New Roman" w:cs="Times New Roman"/>
          <w:sz w:val="24"/>
          <w:szCs w:val="24"/>
          <w:lang w:val="es-ES"/>
        </w:rPr>
        <w:t>queue</w:t>
      </w:r>
      <w:proofErr w:type="spellEnd"/>
      <w:r w:rsidRPr="00E86D95">
        <w:rPr>
          <w:rFonts w:ascii="Times New Roman" w:hAnsi="Times New Roman" w:cs="Times New Roman"/>
          <w:sz w:val="24"/>
          <w:szCs w:val="24"/>
          <w:lang w:val="es-ES"/>
        </w:rPr>
        <w:t xml:space="preserve"> </w:t>
      </w:r>
      <w:proofErr w:type="spellStart"/>
      <w:r w:rsidRPr="00E86D95">
        <w:rPr>
          <w:rFonts w:ascii="Times New Roman" w:hAnsi="Times New Roman" w:cs="Times New Roman"/>
          <w:sz w:val="24"/>
          <w:szCs w:val="24"/>
          <w:lang w:val="es-ES"/>
        </w:rPr>
        <w:t>dscp</w:t>
      </w:r>
      <w:proofErr w:type="spellEnd"/>
      <w:r w:rsidRPr="00E86D95">
        <w:rPr>
          <w:rFonts w:ascii="Times New Roman" w:hAnsi="Times New Roman" w:cs="Times New Roman"/>
          <w:sz w:val="24"/>
          <w:szCs w:val="24"/>
          <w:lang w:val="es-ES"/>
        </w:rPr>
        <w:t>=18</w:t>
      </w:r>
    </w:p>
    <w:p w14:paraId="7C6089C5" w14:textId="77777777" w:rsidR="00D01B0C" w:rsidRPr="00854025" w:rsidRDefault="00D01B0C" w:rsidP="00D01B0C">
      <w:pPr>
        <w:rPr>
          <w:rFonts w:ascii="Times New Roman" w:hAnsi="Times New Roman" w:cs="Times New Roman"/>
          <w:sz w:val="24"/>
          <w:szCs w:val="24"/>
          <w:lang w:val="es-ES"/>
        </w:rPr>
      </w:pPr>
    </w:p>
    <w:p w14:paraId="1E92369E" w14:textId="77777777" w:rsidR="00D01B0C" w:rsidRPr="00F1232E" w:rsidRDefault="00D01B0C" w:rsidP="00D01B0C">
      <w:pPr>
        <w:rPr>
          <w:rFonts w:ascii="Times New Roman" w:hAnsi="Times New Roman" w:cs="Times New Roman"/>
          <w:sz w:val="24"/>
          <w:szCs w:val="24"/>
          <w:lang w:val="en-GB"/>
        </w:rPr>
      </w:pPr>
      <w:proofErr w:type="spellStart"/>
      <w:r w:rsidRPr="00F1232E">
        <w:rPr>
          <w:rFonts w:ascii="Times New Roman" w:hAnsi="Times New Roman" w:cs="Times New Roman"/>
          <w:sz w:val="24"/>
          <w:szCs w:val="24"/>
          <w:lang w:val="en-GB"/>
        </w:rPr>
        <w:t>sudo</w:t>
      </w:r>
      <w:proofErr w:type="spellEnd"/>
      <w:r w:rsidRPr="00F1232E">
        <w:rPr>
          <w:rFonts w:ascii="Times New Roman" w:hAnsi="Times New Roman" w:cs="Times New Roman"/>
          <w:sz w:val="24"/>
          <w:szCs w:val="24"/>
          <w:lang w:val="en-GB"/>
        </w:rPr>
        <w:t xml:space="preserve"> </w:t>
      </w:r>
      <w:proofErr w:type="spellStart"/>
      <w:r w:rsidRPr="00F1232E">
        <w:rPr>
          <w:rFonts w:ascii="Times New Roman" w:hAnsi="Times New Roman" w:cs="Times New Roman"/>
          <w:sz w:val="24"/>
          <w:szCs w:val="24"/>
          <w:lang w:val="en-GB"/>
        </w:rPr>
        <w:t>ovs-vsctl</w:t>
      </w:r>
      <w:proofErr w:type="spellEnd"/>
      <w:r w:rsidRPr="00F1232E">
        <w:rPr>
          <w:rFonts w:ascii="Times New Roman" w:hAnsi="Times New Roman" w:cs="Times New Roman"/>
          <w:sz w:val="24"/>
          <w:szCs w:val="24"/>
          <w:lang w:val="en-GB"/>
        </w:rPr>
        <w:t xml:space="preserve"> -- set port s4-eth4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=@qos -- \</w:t>
      </w:r>
    </w:p>
    <w:p w14:paraId="6A45FC06"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--id=@qos create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 xml:space="preserve"> type=</w:t>
      </w:r>
      <w:proofErr w:type="spellStart"/>
      <w:r w:rsidRPr="00F1232E">
        <w:rPr>
          <w:rFonts w:ascii="Times New Roman" w:hAnsi="Times New Roman" w:cs="Times New Roman"/>
          <w:sz w:val="24"/>
          <w:szCs w:val="24"/>
          <w:lang w:val="en-GB"/>
        </w:rPr>
        <w:t>linux-htb</w:t>
      </w:r>
      <w:proofErr w:type="spellEnd"/>
      <w:r w:rsidRPr="00F1232E">
        <w:rPr>
          <w:rFonts w:ascii="Times New Roman" w:hAnsi="Times New Roman" w:cs="Times New Roman"/>
          <w:sz w:val="24"/>
          <w:szCs w:val="24"/>
          <w:lang w:val="en-GB"/>
        </w:rPr>
        <w:t xml:space="preserve"> </w:t>
      </w:r>
      <w:proofErr w:type="spellStart"/>
      <w:r w:rsidRPr="00F1232E">
        <w:rPr>
          <w:rFonts w:ascii="Times New Roman" w:hAnsi="Times New Roman" w:cs="Times New Roman"/>
          <w:sz w:val="24"/>
          <w:szCs w:val="24"/>
          <w:lang w:val="en-GB"/>
        </w:rPr>
        <w:t>other-config:max-rate</w:t>
      </w:r>
      <w:proofErr w:type="spellEnd"/>
      <w:r w:rsidRPr="00F1232E">
        <w:rPr>
          <w:rFonts w:ascii="Times New Roman" w:hAnsi="Times New Roman" w:cs="Times New Roman"/>
          <w:sz w:val="24"/>
          <w:szCs w:val="24"/>
          <w:lang w:val="en-GB"/>
        </w:rPr>
        <w:t>=40000000 queues=1=@q1,2=@q2,3=@q3 -- \</w:t>
      </w:r>
    </w:p>
    <w:p w14:paraId="19E26DF7"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lastRenderedPageBreak/>
        <w:t xml:space="preserve">--id=@q1 create queue </w:t>
      </w:r>
      <w:proofErr w:type="spellStart"/>
      <w:r w:rsidRPr="00F1232E">
        <w:rPr>
          <w:rFonts w:ascii="Times New Roman" w:hAnsi="Times New Roman" w:cs="Times New Roman"/>
          <w:sz w:val="24"/>
          <w:szCs w:val="24"/>
          <w:lang w:val="en-GB"/>
        </w:rPr>
        <w:t>other-config:priority</w:t>
      </w:r>
      <w:proofErr w:type="spellEnd"/>
      <w:r w:rsidRPr="00F1232E">
        <w:rPr>
          <w:rFonts w:ascii="Times New Roman" w:hAnsi="Times New Roman" w:cs="Times New Roman"/>
          <w:sz w:val="24"/>
          <w:szCs w:val="24"/>
          <w:lang w:val="en-GB"/>
        </w:rPr>
        <w:t>=1 -- \</w:t>
      </w:r>
    </w:p>
    <w:p w14:paraId="1EA152E8"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--id=@q2 create queue </w:t>
      </w:r>
      <w:proofErr w:type="spellStart"/>
      <w:r w:rsidRPr="00F1232E">
        <w:rPr>
          <w:rFonts w:ascii="Times New Roman" w:hAnsi="Times New Roman" w:cs="Times New Roman"/>
          <w:sz w:val="24"/>
          <w:szCs w:val="24"/>
          <w:lang w:val="en-GB"/>
        </w:rPr>
        <w:t>other-config:priority</w:t>
      </w:r>
      <w:proofErr w:type="spellEnd"/>
      <w:r w:rsidRPr="00F1232E">
        <w:rPr>
          <w:rFonts w:ascii="Times New Roman" w:hAnsi="Times New Roman" w:cs="Times New Roman"/>
          <w:sz w:val="24"/>
          <w:szCs w:val="24"/>
          <w:lang w:val="en-GB"/>
        </w:rPr>
        <w:t>=2 -- \</w:t>
      </w:r>
    </w:p>
    <w:p w14:paraId="2DF64E45"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--id=@q3 create queue </w:t>
      </w:r>
      <w:proofErr w:type="spellStart"/>
      <w:r w:rsidRPr="00F1232E">
        <w:rPr>
          <w:rFonts w:ascii="Times New Roman" w:hAnsi="Times New Roman" w:cs="Times New Roman"/>
          <w:sz w:val="24"/>
          <w:szCs w:val="24"/>
          <w:lang w:val="en-GB"/>
        </w:rPr>
        <w:t>other-config:priority</w:t>
      </w:r>
      <w:proofErr w:type="spellEnd"/>
      <w:r w:rsidRPr="00F1232E">
        <w:rPr>
          <w:rFonts w:ascii="Times New Roman" w:hAnsi="Times New Roman" w:cs="Times New Roman"/>
          <w:sz w:val="24"/>
          <w:szCs w:val="24"/>
          <w:lang w:val="en-GB"/>
        </w:rPr>
        <w:t>=3</w:t>
      </w:r>
    </w:p>
    <w:p w14:paraId="5D258B8D" w14:textId="77777777" w:rsidR="00D01B0C" w:rsidRPr="00F1232E" w:rsidRDefault="00D01B0C" w:rsidP="00D01B0C">
      <w:pPr>
        <w:rPr>
          <w:rFonts w:ascii="Times New Roman" w:hAnsi="Times New Roman" w:cs="Times New Roman"/>
          <w:sz w:val="24"/>
          <w:szCs w:val="24"/>
          <w:lang w:val="en-GB"/>
        </w:rPr>
      </w:pPr>
    </w:p>
    <w:p w14:paraId="04677BF0" w14:textId="77777777" w:rsidR="00D01B0C" w:rsidRPr="00F1232E" w:rsidRDefault="00D01B0C" w:rsidP="00D01B0C">
      <w:pPr>
        <w:rPr>
          <w:rFonts w:ascii="Times New Roman" w:hAnsi="Times New Roman" w:cs="Times New Roman"/>
          <w:sz w:val="24"/>
          <w:szCs w:val="24"/>
          <w:lang w:val="en-GB"/>
        </w:rPr>
      </w:pPr>
      <w:proofErr w:type="spellStart"/>
      <w:r w:rsidRPr="00F1232E">
        <w:rPr>
          <w:rFonts w:ascii="Times New Roman" w:hAnsi="Times New Roman" w:cs="Times New Roman"/>
          <w:sz w:val="24"/>
          <w:szCs w:val="24"/>
          <w:lang w:val="en-GB"/>
        </w:rPr>
        <w:t>sudo</w:t>
      </w:r>
      <w:proofErr w:type="spellEnd"/>
      <w:r w:rsidRPr="00F1232E">
        <w:rPr>
          <w:rFonts w:ascii="Times New Roman" w:hAnsi="Times New Roman" w:cs="Times New Roman"/>
          <w:sz w:val="24"/>
          <w:szCs w:val="24"/>
          <w:lang w:val="en-GB"/>
        </w:rPr>
        <w:t xml:space="preserve"> </w:t>
      </w:r>
      <w:proofErr w:type="spellStart"/>
      <w:r w:rsidRPr="00F1232E">
        <w:rPr>
          <w:rFonts w:ascii="Times New Roman" w:hAnsi="Times New Roman" w:cs="Times New Roman"/>
          <w:sz w:val="24"/>
          <w:szCs w:val="24"/>
          <w:lang w:val="en-GB"/>
        </w:rPr>
        <w:t>ovs-vsctl</w:t>
      </w:r>
      <w:proofErr w:type="spellEnd"/>
      <w:r w:rsidRPr="00F1232E">
        <w:rPr>
          <w:rFonts w:ascii="Times New Roman" w:hAnsi="Times New Roman" w:cs="Times New Roman"/>
          <w:sz w:val="24"/>
          <w:szCs w:val="24"/>
          <w:lang w:val="en-GB"/>
        </w:rPr>
        <w:t xml:space="preserve"> -- set port s4-eth5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=@qos -- \</w:t>
      </w:r>
    </w:p>
    <w:p w14:paraId="110A6641"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--id=@qos create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 xml:space="preserve"> type=</w:t>
      </w:r>
      <w:proofErr w:type="spellStart"/>
      <w:r w:rsidRPr="00F1232E">
        <w:rPr>
          <w:rFonts w:ascii="Times New Roman" w:hAnsi="Times New Roman" w:cs="Times New Roman"/>
          <w:sz w:val="24"/>
          <w:szCs w:val="24"/>
          <w:lang w:val="en-GB"/>
        </w:rPr>
        <w:t>linux-htb</w:t>
      </w:r>
      <w:proofErr w:type="spellEnd"/>
      <w:r w:rsidRPr="00F1232E">
        <w:rPr>
          <w:rFonts w:ascii="Times New Roman" w:hAnsi="Times New Roman" w:cs="Times New Roman"/>
          <w:sz w:val="24"/>
          <w:szCs w:val="24"/>
          <w:lang w:val="en-GB"/>
        </w:rPr>
        <w:t xml:space="preserve"> </w:t>
      </w:r>
      <w:proofErr w:type="spellStart"/>
      <w:r w:rsidRPr="00F1232E">
        <w:rPr>
          <w:rFonts w:ascii="Times New Roman" w:hAnsi="Times New Roman" w:cs="Times New Roman"/>
          <w:sz w:val="24"/>
          <w:szCs w:val="24"/>
          <w:lang w:val="en-GB"/>
        </w:rPr>
        <w:t>other-config:max-rate</w:t>
      </w:r>
      <w:proofErr w:type="spellEnd"/>
      <w:r w:rsidRPr="00F1232E">
        <w:rPr>
          <w:rFonts w:ascii="Times New Roman" w:hAnsi="Times New Roman" w:cs="Times New Roman"/>
          <w:sz w:val="24"/>
          <w:szCs w:val="24"/>
          <w:lang w:val="en-GB"/>
        </w:rPr>
        <w:t>=40000000 queues=1=@q1,2=@q2,3=@q3 -- \</w:t>
      </w:r>
    </w:p>
    <w:p w14:paraId="57018AB4"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--id=@q1 create queue </w:t>
      </w:r>
      <w:proofErr w:type="spellStart"/>
      <w:r w:rsidRPr="00F1232E">
        <w:rPr>
          <w:rFonts w:ascii="Times New Roman" w:hAnsi="Times New Roman" w:cs="Times New Roman"/>
          <w:sz w:val="24"/>
          <w:szCs w:val="24"/>
          <w:lang w:val="en-GB"/>
        </w:rPr>
        <w:t>other-config:priority</w:t>
      </w:r>
      <w:proofErr w:type="spellEnd"/>
      <w:r w:rsidRPr="00F1232E">
        <w:rPr>
          <w:rFonts w:ascii="Times New Roman" w:hAnsi="Times New Roman" w:cs="Times New Roman"/>
          <w:sz w:val="24"/>
          <w:szCs w:val="24"/>
          <w:lang w:val="en-GB"/>
        </w:rPr>
        <w:t>=1 -- \</w:t>
      </w:r>
    </w:p>
    <w:p w14:paraId="7132F2FB"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--id=@q2 create queue </w:t>
      </w:r>
      <w:proofErr w:type="spellStart"/>
      <w:r w:rsidRPr="00F1232E">
        <w:rPr>
          <w:rFonts w:ascii="Times New Roman" w:hAnsi="Times New Roman" w:cs="Times New Roman"/>
          <w:sz w:val="24"/>
          <w:szCs w:val="24"/>
          <w:lang w:val="en-GB"/>
        </w:rPr>
        <w:t>other-config:priority</w:t>
      </w:r>
      <w:proofErr w:type="spellEnd"/>
      <w:r w:rsidRPr="00F1232E">
        <w:rPr>
          <w:rFonts w:ascii="Times New Roman" w:hAnsi="Times New Roman" w:cs="Times New Roman"/>
          <w:sz w:val="24"/>
          <w:szCs w:val="24"/>
          <w:lang w:val="en-GB"/>
        </w:rPr>
        <w:t>=2 -- \</w:t>
      </w:r>
    </w:p>
    <w:p w14:paraId="4AA06DFC"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--id=@q3 create queue </w:t>
      </w:r>
      <w:proofErr w:type="spellStart"/>
      <w:r w:rsidRPr="00F1232E">
        <w:rPr>
          <w:rFonts w:ascii="Times New Roman" w:hAnsi="Times New Roman" w:cs="Times New Roman"/>
          <w:sz w:val="24"/>
          <w:szCs w:val="24"/>
          <w:lang w:val="en-GB"/>
        </w:rPr>
        <w:t>other-config:priority</w:t>
      </w:r>
      <w:proofErr w:type="spellEnd"/>
      <w:r w:rsidRPr="00F1232E">
        <w:rPr>
          <w:rFonts w:ascii="Times New Roman" w:hAnsi="Times New Roman" w:cs="Times New Roman"/>
          <w:sz w:val="24"/>
          <w:szCs w:val="24"/>
          <w:lang w:val="en-GB"/>
        </w:rPr>
        <w:t>=3</w:t>
      </w:r>
    </w:p>
    <w:p w14:paraId="07A83E7B" w14:textId="77777777" w:rsidR="00D01B0C" w:rsidRPr="00F1232E" w:rsidRDefault="00D01B0C" w:rsidP="00D01B0C">
      <w:pPr>
        <w:rPr>
          <w:rFonts w:ascii="Times New Roman" w:hAnsi="Times New Roman" w:cs="Times New Roman"/>
          <w:sz w:val="24"/>
          <w:szCs w:val="24"/>
          <w:lang w:val="en-GB"/>
        </w:rPr>
      </w:pPr>
    </w:p>
    <w:p w14:paraId="5C71B7AB" w14:textId="77777777" w:rsidR="00D01B0C" w:rsidRPr="00F1232E" w:rsidRDefault="00D01B0C" w:rsidP="00D01B0C">
      <w:pPr>
        <w:rPr>
          <w:rFonts w:ascii="Times New Roman" w:hAnsi="Times New Roman" w:cs="Times New Roman"/>
          <w:sz w:val="24"/>
          <w:szCs w:val="24"/>
          <w:lang w:val="en-GB"/>
        </w:rPr>
      </w:pPr>
      <w:proofErr w:type="spellStart"/>
      <w:r w:rsidRPr="00F1232E">
        <w:rPr>
          <w:rFonts w:ascii="Times New Roman" w:hAnsi="Times New Roman" w:cs="Times New Roman"/>
          <w:sz w:val="24"/>
          <w:szCs w:val="24"/>
          <w:lang w:val="en-GB"/>
        </w:rPr>
        <w:t>sudo</w:t>
      </w:r>
      <w:proofErr w:type="spellEnd"/>
      <w:r w:rsidRPr="00F1232E">
        <w:rPr>
          <w:rFonts w:ascii="Times New Roman" w:hAnsi="Times New Roman" w:cs="Times New Roman"/>
          <w:sz w:val="24"/>
          <w:szCs w:val="24"/>
          <w:lang w:val="en-GB"/>
        </w:rPr>
        <w:t xml:space="preserve"> </w:t>
      </w:r>
      <w:proofErr w:type="spellStart"/>
      <w:r w:rsidRPr="00F1232E">
        <w:rPr>
          <w:rFonts w:ascii="Times New Roman" w:hAnsi="Times New Roman" w:cs="Times New Roman"/>
          <w:sz w:val="24"/>
          <w:szCs w:val="24"/>
          <w:lang w:val="en-GB"/>
        </w:rPr>
        <w:t>ovs-vsctl</w:t>
      </w:r>
      <w:proofErr w:type="spellEnd"/>
      <w:r w:rsidRPr="00F1232E">
        <w:rPr>
          <w:rFonts w:ascii="Times New Roman" w:hAnsi="Times New Roman" w:cs="Times New Roman"/>
          <w:sz w:val="24"/>
          <w:szCs w:val="24"/>
          <w:lang w:val="en-GB"/>
        </w:rPr>
        <w:t xml:space="preserve"> -- set port s4-eth6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=@qos -- \</w:t>
      </w:r>
    </w:p>
    <w:p w14:paraId="11A003CD"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--id=@qos create </w:t>
      </w:r>
      <w:proofErr w:type="spellStart"/>
      <w:r w:rsidRPr="00F1232E">
        <w:rPr>
          <w:rFonts w:ascii="Times New Roman" w:hAnsi="Times New Roman" w:cs="Times New Roman"/>
          <w:sz w:val="24"/>
          <w:szCs w:val="24"/>
          <w:lang w:val="en-GB"/>
        </w:rPr>
        <w:t>qos</w:t>
      </w:r>
      <w:proofErr w:type="spellEnd"/>
      <w:r w:rsidRPr="00F1232E">
        <w:rPr>
          <w:rFonts w:ascii="Times New Roman" w:hAnsi="Times New Roman" w:cs="Times New Roman"/>
          <w:sz w:val="24"/>
          <w:szCs w:val="24"/>
          <w:lang w:val="en-GB"/>
        </w:rPr>
        <w:t xml:space="preserve"> type=</w:t>
      </w:r>
      <w:proofErr w:type="spellStart"/>
      <w:r w:rsidRPr="00F1232E">
        <w:rPr>
          <w:rFonts w:ascii="Times New Roman" w:hAnsi="Times New Roman" w:cs="Times New Roman"/>
          <w:sz w:val="24"/>
          <w:szCs w:val="24"/>
          <w:lang w:val="en-GB"/>
        </w:rPr>
        <w:t>linux-htb</w:t>
      </w:r>
      <w:proofErr w:type="spellEnd"/>
      <w:r w:rsidRPr="00F1232E">
        <w:rPr>
          <w:rFonts w:ascii="Times New Roman" w:hAnsi="Times New Roman" w:cs="Times New Roman"/>
          <w:sz w:val="24"/>
          <w:szCs w:val="24"/>
          <w:lang w:val="en-GB"/>
        </w:rPr>
        <w:t xml:space="preserve"> </w:t>
      </w:r>
      <w:proofErr w:type="spellStart"/>
      <w:r w:rsidRPr="00F1232E">
        <w:rPr>
          <w:rFonts w:ascii="Times New Roman" w:hAnsi="Times New Roman" w:cs="Times New Roman"/>
          <w:sz w:val="24"/>
          <w:szCs w:val="24"/>
          <w:lang w:val="en-GB"/>
        </w:rPr>
        <w:t>other-config:max-rate</w:t>
      </w:r>
      <w:proofErr w:type="spellEnd"/>
      <w:r w:rsidRPr="00F1232E">
        <w:rPr>
          <w:rFonts w:ascii="Times New Roman" w:hAnsi="Times New Roman" w:cs="Times New Roman"/>
          <w:sz w:val="24"/>
          <w:szCs w:val="24"/>
          <w:lang w:val="en-GB"/>
        </w:rPr>
        <w:t>=40000000 queues=1=@q1,2=@q2,3=@q3 -- \</w:t>
      </w:r>
    </w:p>
    <w:p w14:paraId="42BE796F"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--id=@q1 create queue </w:t>
      </w:r>
      <w:proofErr w:type="spellStart"/>
      <w:r w:rsidRPr="00F1232E">
        <w:rPr>
          <w:rFonts w:ascii="Times New Roman" w:hAnsi="Times New Roman" w:cs="Times New Roman"/>
          <w:sz w:val="24"/>
          <w:szCs w:val="24"/>
          <w:lang w:val="en-GB"/>
        </w:rPr>
        <w:t>other-config:priority</w:t>
      </w:r>
      <w:proofErr w:type="spellEnd"/>
      <w:r w:rsidRPr="00F1232E">
        <w:rPr>
          <w:rFonts w:ascii="Times New Roman" w:hAnsi="Times New Roman" w:cs="Times New Roman"/>
          <w:sz w:val="24"/>
          <w:szCs w:val="24"/>
          <w:lang w:val="en-GB"/>
        </w:rPr>
        <w:t>=1 -- \</w:t>
      </w:r>
    </w:p>
    <w:p w14:paraId="20456660"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--id=@q2 create queue </w:t>
      </w:r>
      <w:proofErr w:type="spellStart"/>
      <w:r w:rsidRPr="00F1232E">
        <w:rPr>
          <w:rFonts w:ascii="Times New Roman" w:hAnsi="Times New Roman" w:cs="Times New Roman"/>
          <w:sz w:val="24"/>
          <w:szCs w:val="24"/>
          <w:lang w:val="en-GB"/>
        </w:rPr>
        <w:t>other-config:priority</w:t>
      </w:r>
      <w:proofErr w:type="spellEnd"/>
      <w:r w:rsidRPr="00F1232E">
        <w:rPr>
          <w:rFonts w:ascii="Times New Roman" w:hAnsi="Times New Roman" w:cs="Times New Roman"/>
          <w:sz w:val="24"/>
          <w:szCs w:val="24"/>
          <w:lang w:val="en-GB"/>
        </w:rPr>
        <w:t>=2 -- \</w:t>
      </w:r>
    </w:p>
    <w:p w14:paraId="21753C8E" w14:textId="77777777" w:rsidR="00D01B0C" w:rsidRPr="00F1232E" w:rsidRDefault="00D01B0C" w:rsidP="00D01B0C">
      <w:pPr>
        <w:rPr>
          <w:rFonts w:ascii="Times New Roman" w:hAnsi="Times New Roman" w:cs="Times New Roman"/>
          <w:sz w:val="24"/>
          <w:szCs w:val="24"/>
          <w:lang w:val="en-GB"/>
        </w:rPr>
      </w:pPr>
      <w:r w:rsidRPr="00F1232E">
        <w:rPr>
          <w:rFonts w:ascii="Times New Roman" w:hAnsi="Times New Roman" w:cs="Times New Roman"/>
          <w:sz w:val="24"/>
          <w:szCs w:val="24"/>
          <w:lang w:val="en-GB"/>
        </w:rPr>
        <w:t xml:space="preserve">--id=@q3 create queue </w:t>
      </w:r>
      <w:proofErr w:type="spellStart"/>
      <w:r w:rsidRPr="00F1232E">
        <w:rPr>
          <w:rFonts w:ascii="Times New Roman" w:hAnsi="Times New Roman" w:cs="Times New Roman"/>
          <w:sz w:val="24"/>
          <w:szCs w:val="24"/>
          <w:lang w:val="en-GB"/>
        </w:rPr>
        <w:t>other-config:priority</w:t>
      </w:r>
      <w:proofErr w:type="spellEnd"/>
      <w:r w:rsidRPr="00F1232E">
        <w:rPr>
          <w:rFonts w:ascii="Times New Roman" w:hAnsi="Times New Roman" w:cs="Times New Roman"/>
          <w:sz w:val="24"/>
          <w:szCs w:val="24"/>
          <w:lang w:val="en-GB"/>
        </w:rPr>
        <w:t>=3</w:t>
      </w:r>
    </w:p>
    <w:p w14:paraId="29A0D899" w14:textId="77777777" w:rsidR="00D01B0C" w:rsidRPr="00F1232E" w:rsidRDefault="00D01B0C" w:rsidP="00D01B0C">
      <w:pPr>
        <w:rPr>
          <w:rFonts w:ascii="Times New Roman" w:hAnsi="Times New Roman" w:cs="Times New Roman"/>
          <w:sz w:val="24"/>
          <w:szCs w:val="24"/>
          <w:lang w:val="en-GB"/>
        </w:rPr>
      </w:pPr>
      <w:proofErr w:type="spellStart"/>
      <w:r w:rsidRPr="00F1232E">
        <w:rPr>
          <w:rFonts w:ascii="Times New Roman" w:hAnsi="Times New Roman" w:cs="Times New Roman"/>
          <w:sz w:val="24"/>
          <w:szCs w:val="24"/>
          <w:lang w:val="en-GB"/>
        </w:rPr>
        <w:t>sudo</w:t>
      </w:r>
      <w:proofErr w:type="spellEnd"/>
      <w:r w:rsidRPr="00F1232E">
        <w:rPr>
          <w:rFonts w:ascii="Times New Roman" w:hAnsi="Times New Roman" w:cs="Times New Roman"/>
          <w:sz w:val="24"/>
          <w:szCs w:val="24"/>
          <w:lang w:val="en-GB"/>
        </w:rPr>
        <w:t xml:space="preserve"> </w:t>
      </w:r>
      <w:proofErr w:type="spellStart"/>
      <w:r w:rsidRPr="00F1232E">
        <w:rPr>
          <w:rFonts w:ascii="Times New Roman" w:hAnsi="Times New Roman" w:cs="Times New Roman"/>
          <w:sz w:val="24"/>
          <w:szCs w:val="24"/>
          <w:lang w:val="en-GB"/>
        </w:rPr>
        <w:t>ovs-vsctl</w:t>
      </w:r>
      <w:proofErr w:type="spellEnd"/>
      <w:r w:rsidRPr="00F1232E">
        <w:rPr>
          <w:rFonts w:ascii="Times New Roman" w:hAnsi="Times New Roman" w:cs="Times New Roman"/>
          <w:sz w:val="24"/>
          <w:szCs w:val="24"/>
          <w:lang w:val="en-GB"/>
        </w:rPr>
        <w:t xml:space="preserve"> list </w:t>
      </w:r>
      <w:proofErr w:type="spellStart"/>
      <w:r w:rsidRPr="00F1232E">
        <w:rPr>
          <w:rFonts w:ascii="Times New Roman" w:hAnsi="Times New Roman" w:cs="Times New Roman"/>
          <w:sz w:val="24"/>
          <w:szCs w:val="24"/>
          <w:lang w:val="en-GB"/>
        </w:rPr>
        <w:t>qos</w:t>
      </w:r>
      <w:proofErr w:type="spellEnd"/>
    </w:p>
    <w:p w14:paraId="1AA2243A" w14:textId="77777777" w:rsidR="00D01B0C" w:rsidRPr="00F1232E" w:rsidRDefault="00D01B0C" w:rsidP="00D01B0C">
      <w:pPr>
        <w:rPr>
          <w:rFonts w:ascii="Times New Roman" w:hAnsi="Times New Roman" w:cs="Times New Roman"/>
          <w:sz w:val="24"/>
          <w:szCs w:val="24"/>
          <w:lang w:val="en-GB"/>
        </w:rPr>
      </w:pPr>
    </w:p>
    <w:tbl>
      <w:tblPr>
        <w:tblW w:w="0" w:type="auto"/>
        <w:tblInd w:w="-144" w:type="dxa"/>
        <w:tblBorders>
          <w:top w:val="single" w:sz="4" w:space="0" w:color="auto"/>
        </w:tblBorders>
        <w:tblLook w:val="0000" w:firstRow="0" w:lastRow="0" w:firstColumn="0" w:lastColumn="0" w:noHBand="0" w:noVBand="0"/>
      </w:tblPr>
      <w:tblGrid>
        <w:gridCol w:w="8940"/>
      </w:tblGrid>
      <w:tr w:rsidR="00D01B0C" w:rsidRPr="00F15B8B" w14:paraId="17C6EE5D" w14:textId="77777777" w:rsidTr="0095211A">
        <w:trPr>
          <w:trHeight w:val="100"/>
        </w:trPr>
        <w:tc>
          <w:tcPr>
            <w:tcW w:w="8940" w:type="dxa"/>
          </w:tcPr>
          <w:p w14:paraId="595472DA" w14:textId="77777777" w:rsidR="00D01B0C" w:rsidRPr="00F1232E" w:rsidRDefault="00D01B0C" w:rsidP="0095211A">
            <w:pPr>
              <w:rPr>
                <w:rFonts w:ascii="Times New Roman" w:hAnsi="Times New Roman" w:cs="Times New Roman"/>
                <w:sz w:val="24"/>
                <w:szCs w:val="24"/>
                <w:lang w:val="en-GB"/>
              </w:rPr>
            </w:pPr>
          </w:p>
        </w:tc>
      </w:tr>
    </w:tbl>
    <w:p w14:paraId="45B31F1B" w14:textId="77777777" w:rsidR="00D01B0C" w:rsidRPr="00936798" w:rsidRDefault="00D01B0C" w:rsidP="00D01B0C">
      <w:pPr>
        <w:spacing w:before="45"/>
        <w:ind w:left="100"/>
        <w:rPr>
          <w:rFonts w:ascii="Times New Roman"/>
          <w:spacing w:val="-1"/>
          <w:sz w:val="32"/>
          <w:szCs w:val="18"/>
          <w:lang w:val="en-GB"/>
        </w:rPr>
      </w:pPr>
    </w:p>
    <w:p w14:paraId="597179E6" w14:textId="77777777" w:rsidR="00850DFC" w:rsidRDefault="00850DFC">
      <w:pPr>
        <w:rPr>
          <w:rFonts w:asciiTheme="majorBidi" w:hAnsiTheme="majorBidi" w:cstheme="majorBidi"/>
          <w:b/>
          <w:bCs/>
          <w:sz w:val="28"/>
          <w:szCs w:val="28"/>
          <w:lang w:val="en-GB"/>
        </w:rPr>
      </w:pPr>
      <w:r>
        <w:br w:type="page"/>
      </w:r>
    </w:p>
    <w:p w14:paraId="03BD26EE" w14:textId="3953A86F" w:rsidR="00D01B0C" w:rsidRPr="00181D5C" w:rsidRDefault="00D01B0C" w:rsidP="00D9690E">
      <w:pPr>
        <w:pStyle w:val="Heading2"/>
      </w:pPr>
      <w:r w:rsidRPr="00181D5C">
        <w:lastRenderedPageBreak/>
        <w:t>Appendix</w:t>
      </w:r>
      <w:r>
        <w:t xml:space="preserve"> </w:t>
      </w:r>
      <w:r w:rsidRPr="00181D5C">
        <w:t>3</w:t>
      </w:r>
      <w:r>
        <w:t>.</w:t>
      </w:r>
      <w:r w:rsidRPr="00181D5C">
        <w:t>B.</w:t>
      </w:r>
      <w:r>
        <w:t xml:space="preserve"> </w:t>
      </w:r>
      <w:r w:rsidRPr="00181D5C">
        <w:t>Queuing configurations script with the LLQ algorithm for 70Mbps</w:t>
      </w:r>
    </w:p>
    <w:p w14:paraId="0A8B1CF4" w14:textId="77777777" w:rsidR="00D01B0C" w:rsidRPr="00F1232E" w:rsidRDefault="00D01B0C" w:rsidP="00D01B0C"/>
    <w:tbl>
      <w:tblPr>
        <w:tblW w:w="0" w:type="auto"/>
        <w:tblInd w:w="456" w:type="dxa"/>
        <w:tblBorders>
          <w:top w:val="single" w:sz="4" w:space="0" w:color="auto"/>
        </w:tblBorders>
        <w:tblLook w:val="0000" w:firstRow="0" w:lastRow="0" w:firstColumn="0" w:lastColumn="0" w:noHBand="0" w:noVBand="0"/>
      </w:tblPr>
      <w:tblGrid>
        <w:gridCol w:w="7515"/>
      </w:tblGrid>
      <w:tr w:rsidR="00D01B0C" w:rsidRPr="00F15B8B" w14:paraId="2D97822E" w14:textId="77777777" w:rsidTr="0095211A">
        <w:trPr>
          <w:trHeight w:val="100"/>
        </w:trPr>
        <w:tc>
          <w:tcPr>
            <w:tcW w:w="7515" w:type="dxa"/>
            <w:tcBorders>
              <w:bottom w:val="single" w:sz="4" w:space="0" w:color="auto"/>
            </w:tcBorders>
          </w:tcPr>
          <w:p w14:paraId="15E281BA" w14:textId="77777777" w:rsidR="00D01B0C" w:rsidRPr="00F15B8B" w:rsidRDefault="00D01B0C" w:rsidP="0095211A">
            <w:pPr>
              <w:pStyle w:val="ListParagraph"/>
              <w:ind w:left="0" w:firstLine="0"/>
              <w:jc w:val="center"/>
              <w:rPr>
                <w:rFonts w:asciiTheme="majorBidi" w:hAnsiTheme="majorBidi" w:cstheme="majorBidi"/>
                <w:sz w:val="24"/>
                <w:szCs w:val="24"/>
              </w:rPr>
            </w:pPr>
            <w:r w:rsidRPr="00F15B8B">
              <w:rPr>
                <w:rFonts w:asciiTheme="majorBidi" w:hAnsiTheme="majorBidi" w:cstheme="majorBidi"/>
                <w:sz w:val="24"/>
                <w:szCs w:val="24"/>
              </w:rPr>
              <w:t>Queuing configuration script with the LLQ algorithm for 70 Mbps</w:t>
            </w:r>
          </w:p>
        </w:tc>
      </w:tr>
    </w:tbl>
    <w:p w14:paraId="2869EEBC" w14:textId="77777777" w:rsidR="00D01B0C" w:rsidRPr="00F1232E" w:rsidRDefault="00D01B0C" w:rsidP="00D01B0C">
      <w:pPr>
        <w:rPr>
          <w:rFonts w:asciiTheme="majorBidi" w:hAnsiTheme="majorBidi" w:cstheme="majorBidi"/>
          <w:lang w:val="en-GB"/>
        </w:rPr>
      </w:pPr>
    </w:p>
    <w:p w14:paraId="02F87BD7" w14:textId="77777777" w:rsidR="00D01B0C" w:rsidRPr="00F1232E" w:rsidRDefault="00D01B0C" w:rsidP="00D01B0C">
      <w:pPr>
        <w:rPr>
          <w:rFonts w:asciiTheme="majorBidi" w:hAnsiTheme="majorBidi" w:cstheme="majorBidi"/>
          <w:lang w:val="en-GB"/>
        </w:rPr>
      </w:pPr>
    </w:p>
    <w:p w14:paraId="11B39CE8" w14:textId="77777777" w:rsidR="00D01B0C" w:rsidRPr="00F15B8B" w:rsidRDefault="00D01B0C" w:rsidP="00D01B0C">
      <w:pPr>
        <w:pStyle w:val="ListParagraph"/>
        <w:ind w:left="357"/>
        <w:rPr>
          <w:rFonts w:asciiTheme="majorBidi" w:eastAsia="Times New Roman" w:hAnsiTheme="majorBidi" w:cstheme="majorBidi"/>
          <w:sz w:val="24"/>
          <w:szCs w:val="24"/>
        </w:rPr>
      </w:pPr>
      <w:r w:rsidRPr="00F15B8B">
        <w:rPr>
          <w:rFonts w:asciiTheme="majorBidi" w:eastAsia="Times New Roman" w:hAnsiTheme="majorBidi" w:cstheme="majorBidi"/>
          <w:sz w:val="24"/>
          <w:szCs w:val="24"/>
        </w:rPr>
        <w:t>#!/bin/bash</w:t>
      </w:r>
    </w:p>
    <w:p w14:paraId="329733CC" w14:textId="77777777" w:rsidR="00D01B0C" w:rsidRPr="0037210D" w:rsidRDefault="00D01B0C" w:rsidP="00D01B0C">
      <w:pPr>
        <w:rPr>
          <w:rFonts w:asciiTheme="majorBidi" w:hAnsiTheme="majorBidi" w:cstheme="majorBidi"/>
          <w:sz w:val="24"/>
          <w:szCs w:val="24"/>
          <w:lang w:val="en-GB"/>
        </w:rPr>
      </w:pPr>
      <w:proofErr w:type="spellStart"/>
      <w:r w:rsidRPr="0037210D">
        <w:rPr>
          <w:rFonts w:asciiTheme="majorBidi" w:hAnsiTheme="majorBidi" w:cstheme="majorBidi"/>
          <w:sz w:val="24"/>
          <w:szCs w:val="24"/>
          <w:lang w:val="en-GB"/>
        </w:rPr>
        <w:t>sudo</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ovs-vsctl</w:t>
      </w:r>
      <w:proofErr w:type="spellEnd"/>
      <w:r w:rsidRPr="0037210D">
        <w:rPr>
          <w:rFonts w:asciiTheme="majorBidi" w:hAnsiTheme="majorBidi" w:cstheme="majorBidi"/>
          <w:sz w:val="24"/>
          <w:szCs w:val="24"/>
          <w:lang w:val="en-GB"/>
        </w:rPr>
        <w:t xml:space="preserve"> -- set port s2-eth1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=@qos -- \</w:t>
      </w:r>
    </w:p>
    <w:p w14:paraId="6DAAD679"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--id=@qos create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 xml:space="preserve"> type=</w:t>
      </w:r>
      <w:proofErr w:type="spellStart"/>
      <w:r w:rsidRPr="0037210D">
        <w:rPr>
          <w:rFonts w:asciiTheme="majorBidi" w:hAnsiTheme="majorBidi" w:cstheme="majorBidi"/>
          <w:sz w:val="24"/>
          <w:szCs w:val="24"/>
          <w:lang w:val="en-GB"/>
        </w:rPr>
        <w:t>linux-htb</w:t>
      </w:r>
      <w:proofErr w:type="spellEnd"/>
      <w:r w:rsidRPr="0037210D">
        <w:rPr>
          <w:rFonts w:asciiTheme="majorBidi" w:hAnsiTheme="majorBidi" w:cstheme="majorBidi"/>
          <w:sz w:val="24"/>
          <w:szCs w:val="24"/>
          <w:lang w:val="en-GB"/>
        </w:rPr>
        <w:t xml:space="preserve"> queues=1=@q1 -- \</w:t>
      </w:r>
    </w:p>
    <w:p w14:paraId="4DF2D718" w14:textId="77777777" w:rsidR="00D01B0C" w:rsidRPr="00F06630" w:rsidRDefault="00D01B0C" w:rsidP="00D01B0C">
      <w:pPr>
        <w:rPr>
          <w:rFonts w:asciiTheme="majorBidi" w:hAnsiTheme="majorBidi" w:cstheme="majorBidi"/>
          <w:sz w:val="24"/>
          <w:szCs w:val="24"/>
          <w:lang w:val="es-ES"/>
        </w:rPr>
      </w:pPr>
      <w:r w:rsidRPr="00F06630">
        <w:rPr>
          <w:rFonts w:asciiTheme="majorBidi" w:hAnsiTheme="majorBidi" w:cstheme="majorBidi"/>
          <w:sz w:val="24"/>
          <w:szCs w:val="24"/>
          <w:lang w:val="es-ES"/>
        </w:rPr>
        <w:t xml:space="preserve">--id=@q1 </w:t>
      </w:r>
      <w:proofErr w:type="spellStart"/>
      <w:r w:rsidRPr="00F06630">
        <w:rPr>
          <w:rFonts w:asciiTheme="majorBidi" w:hAnsiTheme="majorBidi" w:cstheme="majorBidi"/>
          <w:sz w:val="24"/>
          <w:szCs w:val="24"/>
          <w:lang w:val="es-ES"/>
        </w:rPr>
        <w:t>create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queue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dscp</w:t>
      </w:r>
      <w:proofErr w:type="spellEnd"/>
      <w:r w:rsidRPr="00F06630">
        <w:rPr>
          <w:rFonts w:asciiTheme="majorBidi" w:hAnsiTheme="majorBidi" w:cstheme="majorBidi"/>
          <w:sz w:val="24"/>
          <w:szCs w:val="24"/>
          <w:lang w:val="es-ES"/>
        </w:rPr>
        <w:t>=0</w:t>
      </w:r>
    </w:p>
    <w:p w14:paraId="78328636" w14:textId="77777777" w:rsidR="00D01B0C" w:rsidRPr="00E86D95" w:rsidRDefault="00D01B0C" w:rsidP="00D01B0C">
      <w:pPr>
        <w:rPr>
          <w:rFonts w:asciiTheme="majorBidi" w:hAnsiTheme="majorBidi" w:cstheme="majorBidi"/>
          <w:sz w:val="24"/>
          <w:szCs w:val="24"/>
          <w:lang w:val="es-ES"/>
        </w:rPr>
      </w:pPr>
    </w:p>
    <w:p w14:paraId="4553C54C" w14:textId="77777777" w:rsidR="00D01B0C" w:rsidRPr="0037210D" w:rsidRDefault="00D01B0C" w:rsidP="00D01B0C">
      <w:pPr>
        <w:rPr>
          <w:rFonts w:asciiTheme="majorBidi" w:hAnsiTheme="majorBidi" w:cstheme="majorBidi"/>
          <w:sz w:val="24"/>
          <w:szCs w:val="24"/>
          <w:lang w:val="en-GB"/>
        </w:rPr>
      </w:pPr>
      <w:proofErr w:type="spellStart"/>
      <w:r w:rsidRPr="0037210D">
        <w:rPr>
          <w:rFonts w:asciiTheme="majorBidi" w:hAnsiTheme="majorBidi" w:cstheme="majorBidi"/>
          <w:sz w:val="24"/>
          <w:szCs w:val="24"/>
          <w:lang w:val="en-GB"/>
        </w:rPr>
        <w:t>sudo</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ovs-vsctl</w:t>
      </w:r>
      <w:proofErr w:type="spellEnd"/>
      <w:r w:rsidRPr="0037210D">
        <w:rPr>
          <w:rFonts w:asciiTheme="majorBidi" w:hAnsiTheme="majorBidi" w:cstheme="majorBidi"/>
          <w:sz w:val="24"/>
          <w:szCs w:val="24"/>
          <w:lang w:val="en-GB"/>
        </w:rPr>
        <w:t xml:space="preserve"> -- set port s2-eth2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=@qos -- \</w:t>
      </w:r>
    </w:p>
    <w:p w14:paraId="39C4BBDE"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--id=@qos create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 xml:space="preserve"> type=</w:t>
      </w:r>
      <w:proofErr w:type="spellStart"/>
      <w:r w:rsidRPr="0037210D">
        <w:rPr>
          <w:rFonts w:asciiTheme="majorBidi" w:hAnsiTheme="majorBidi" w:cstheme="majorBidi"/>
          <w:sz w:val="24"/>
          <w:szCs w:val="24"/>
          <w:lang w:val="en-GB"/>
        </w:rPr>
        <w:t>linux-htb</w:t>
      </w:r>
      <w:proofErr w:type="spellEnd"/>
      <w:r w:rsidRPr="0037210D">
        <w:rPr>
          <w:rFonts w:asciiTheme="majorBidi" w:hAnsiTheme="majorBidi" w:cstheme="majorBidi"/>
          <w:sz w:val="24"/>
          <w:szCs w:val="24"/>
          <w:lang w:val="en-GB"/>
        </w:rPr>
        <w:t xml:space="preserve"> queues=1=@q1 -- \</w:t>
      </w:r>
    </w:p>
    <w:p w14:paraId="4B680386" w14:textId="77777777" w:rsidR="00D01B0C" w:rsidRPr="00F06630" w:rsidRDefault="00D01B0C" w:rsidP="00D01B0C">
      <w:pPr>
        <w:rPr>
          <w:rFonts w:asciiTheme="majorBidi" w:hAnsiTheme="majorBidi" w:cstheme="majorBidi"/>
          <w:sz w:val="24"/>
          <w:szCs w:val="24"/>
          <w:lang w:val="es-ES"/>
        </w:rPr>
      </w:pPr>
      <w:r w:rsidRPr="00F06630">
        <w:rPr>
          <w:rFonts w:asciiTheme="majorBidi" w:hAnsiTheme="majorBidi" w:cstheme="majorBidi"/>
          <w:sz w:val="24"/>
          <w:szCs w:val="24"/>
          <w:lang w:val="es-ES"/>
        </w:rPr>
        <w:t xml:space="preserve">--id=@q1 </w:t>
      </w:r>
      <w:proofErr w:type="spellStart"/>
      <w:r w:rsidRPr="00F06630">
        <w:rPr>
          <w:rFonts w:asciiTheme="majorBidi" w:hAnsiTheme="majorBidi" w:cstheme="majorBidi"/>
          <w:sz w:val="24"/>
          <w:szCs w:val="24"/>
          <w:lang w:val="es-ES"/>
        </w:rPr>
        <w:t>create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queue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dscp</w:t>
      </w:r>
      <w:proofErr w:type="spellEnd"/>
      <w:r w:rsidRPr="00F06630">
        <w:rPr>
          <w:rFonts w:asciiTheme="majorBidi" w:hAnsiTheme="majorBidi" w:cstheme="majorBidi"/>
          <w:sz w:val="24"/>
          <w:szCs w:val="24"/>
          <w:lang w:val="es-ES"/>
        </w:rPr>
        <w:t>=0</w:t>
      </w:r>
    </w:p>
    <w:p w14:paraId="705BF748" w14:textId="77777777" w:rsidR="00D01B0C" w:rsidRPr="00E86D95" w:rsidRDefault="00D01B0C" w:rsidP="00D01B0C">
      <w:pPr>
        <w:rPr>
          <w:rFonts w:asciiTheme="majorBidi" w:hAnsiTheme="majorBidi" w:cstheme="majorBidi"/>
          <w:sz w:val="24"/>
          <w:szCs w:val="24"/>
          <w:lang w:val="es-ES"/>
        </w:rPr>
      </w:pPr>
    </w:p>
    <w:p w14:paraId="132A6990" w14:textId="77777777" w:rsidR="00D01B0C" w:rsidRPr="0037210D" w:rsidRDefault="00D01B0C" w:rsidP="00D01B0C">
      <w:pPr>
        <w:rPr>
          <w:rFonts w:asciiTheme="majorBidi" w:hAnsiTheme="majorBidi" w:cstheme="majorBidi"/>
          <w:sz w:val="24"/>
          <w:szCs w:val="24"/>
          <w:lang w:val="en-GB"/>
        </w:rPr>
      </w:pPr>
      <w:proofErr w:type="spellStart"/>
      <w:r w:rsidRPr="0037210D">
        <w:rPr>
          <w:rFonts w:asciiTheme="majorBidi" w:hAnsiTheme="majorBidi" w:cstheme="majorBidi"/>
          <w:sz w:val="24"/>
          <w:szCs w:val="24"/>
          <w:lang w:val="en-GB"/>
        </w:rPr>
        <w:t>sudo</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ovs-vsctl</w:t>
      </w:r>
      <w:proofErr w:type="spellEnd"/>
      <w:r w:rsidRPr="0037210D">
        <w:rPr>
          <w:rFonts w:asciiTheme="majorBidi" w:hAnsiTheme="majorBidi" w:cstheme="majorBidi"/>
          <w:sz w:val="24"/>
          <w:szCs w:val="24"/>
          <w:lang w:val="en-GB"/>
        </w:rPr>
        <w:t xml:space="preserve"> -- set port s3-eth1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=@qos -- \</w:t>
      </w:r>
    </w:p>
    <w:p w14:paraId="5D207C12"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--id=@qos create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 xml:space="preserve"> type=</w:t>
      </w:r>
      <w:proofErr w:type="spellStart"/>
      <w:r w:rsidRPr="0037210D">
        <w:rPr>
          <w:rFonts w:asciiTheme="majorBidi" w:hAnsiTheme="majorBidi" w:cstheme="majorBidi"/>
          <w:sz w:val="24"/>
          <w:szCs w:val="24"/>
          <w:lang w:val="en-GB"/>
        </w:rPr>
        <w:t>linux-htb</w:t>
      </w:r>
      <w:proofErr w:type="spellEnd"/>
      <w:r w:rsidRPr="0037210D">
        <w:rPr>
          <w:rFonts w:asciiTheme="majorBidi" w:hAnsiTheme="majorBidi" w:cstheme="majorBidi"/>
          <w:sz w:val="24"/>
          <w:szCs w:val="24"/>
          <w:lang w:val="en-GB"/>
        </w:rPr>
        <w:t xml:space="preserve"> queues=1=@q1 -- \</w:t>
      </w:r>
    </w:p>
    <w:p w14:paraId="4244B8AC" w14:textId="77777777" w:rsidR="00D01B0C" w:rsidRPr="00F06630" w:rsidRDefault="00D01B0C" w:rsidP="00D01B0C">
      <w:pPr>
        <w:rPr>
          <w:rFonts w:asciiTheme="majorBidi" w:hAnsiTheme="majorBidi" w:cstheme="majorBidi"/>
          <w:sz w:val="24"/>
          <w:szCs w:val="24"/>
          <w:lang w:val="es-ES"/>
        </w:rPr>
      </w:pPr>
      <w:r w:rsidRPr="00F06630">
        <w:rPr>
          <w:rFonts w:asciiTheme="majorBidi" w:hAnsiTheme="majorBidi" w:cstheme="majorBidi"/>
          <w:sz w:val="24"/>
          <w:szCs w:val="24"/>
          <w:lang w:val="es-ES"/>
        </w:rPr>
        <w:t xml:space="preserve">--id=@q1 </w:t>
      </w:r>
      <w:proofErr w:type="spellStart"/>
      <w:r w:rsidRPr="00F06630">
        <w:rPr>
          <w:rFonts w:asciiTheme="majorBidi" w:hAnsiTheme="majorBidi" w:cstheme="majorBidi"/>
          <w:sz w:val="24"/>
          <w:szCs w:val="24"/>
          <w:lang w:val="es-ES"/>
        </w:rPr>
        <w:t>create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queue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dscp</w:t>
      </w:r>
      <w:proofErr w:type="spellEnd"/>
      <w:r w:rsidRPr="00F06630">
        <w:rPr>
          <w:rFonts w:asciiTheme="majorBidi" w:hAnsiTheme="majorBidi" w:cstheme="majorBidi"/>
          <w:sz w:val="24"/>
          <w:szCs w:val="24"/>
          <w:lang w:val="es-ES"/>
        </w:rPr>
        <w:t>=46</w:t>
      </w:r>
    </w:p>
    <w:p w14:paraId="616D7B2B" w14:textId="77777777" w:rsidR="00D01B0C" w:rsidRPr="00E86D95" w:rsidRDefault="00D01B0C" w:rsidP="00D01B0C">
      <w:pPr>
        <w:rPr>
          <w:rFonts w:asciiTheme="majorBidi" w:hAnsiTheme="majorBidi" w:cstheme="majorBidi"/>
          <w:sz w:val="24"/>
          <w:szCs w:val="24"/>
          <w:lang w:val="es-ES"/>
        </w:rPr>
      </w:pPr>
    </w:p>
    <w:p w14:paraId="401B14E9" w14:textId="77777777" w:rsidR="00D01B0C" w:rsidRPr="0037210D" w:rsidRDefault="00D01B0C" w:rsidP="00D01B0C">
      <w:pPr>
        <w:rPr>
          <w:rFonts w:asciiTheme="majorBidi" w:hAnsiTheme="majorBidi" w:cstheme="majorBidi"/>
          <w:sz w:val="24"/>
          <w:szCs w:val="24"/>
          <w:lang w:val="en-GB"/>
        </w:rPr>
      </w:pPr>
      <w:proofErr w:type="spellStart"/>
      <w:r w:rsidRPr="0037210D">
        <w:rPr>
          <w:rFonts w:asciiTheme="majorBidi" w:hAnsiTheme="majorBidi" w:cstheme="majorBidi"/>
          <w:sz w:val="24"/>
          <w:szCs w:val="24"/>
          <w:lang w:val="en-GB"/>
        </w:rPr>
        <w:t>sudo</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ovs-vsctl</w:t>
      </w:r>
      <w:proofErr w:type="spellEnd"/>
      <w:r w:rsidRPr="0037210D">
        <w:rPr>
          <w:rFonts w:asciiTheme="majorBidi" w:hAnsiTheme="majorBidi" w:cstheme="majorBidi"/>
          <w:sz w:val="24"/>
          <w:szCs w:val="24"/>
          <w:lang w:val="en-GB"/>
        </w:rPr>
        <w:t xml:space="preserve"> -- set port s3-eth2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=@qos -- \</w:t>
      </w:r>
    </w:p>
    <w:p w14:paraId="69FE04E2"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--id=@qos create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 xml:space="preserve"> type=</w:t>
      </w:r>
      <w:proofErr w:type="spellStart"/>
      <w:r w:rsidRPr="0037210D">
        <w:rPr>
          <w:rFonts w:asciiTheme="majorBidi" w:hAnsiTheme="majorBidi" w:cstheme="majorBidi"/>
          <w:sz w:val="24"/>
          <w:szCs w:val="24"/>
          <w:lang w:val="en-GB"/>
        </w:rPr>
        <w:t>linux-htb</w:t>
      </w:r>
      <w:proofErr w:type="spellEnd"/>
      <w:r w:rsidRPr="0037210D">
        <w:rPr>
          <w:rFonts w:asciiTheme="majorBidi" w:hAnsiTheme="majorBidi" w:cstheme="majorBidi"/>
          <w:sz w:val="24"/>
          <w:szCs w:val="24"/>
          <w:lang w:val="en-GB"/>
        </w:rPr>
        <w:t xml:space="preserve"> queues=1=@q1 -- \</w:t>
      </w:r>
    </w:p>
    <w:p w14:paraId="510E54ED" w14:textId="77777777" w:rsidR="00D01B0C" w:rsidRPr="00F06630" w:rsidRDefault="00D01B0C" w:rsidP="00D01B0C">
      <w:pPr>
        <w:rPr>
          <w:rFonts w:asciiTheme="majorBidi" w:hAnsiTheme="majorBidi" w:cstheme="majorBidi"/>
          <w:sz w:val="24"/>
          <w:szCs w:val="24"/>
          <w:lang w:val="es-ES"/>
        </w:rPr>
      </w:pPr>
      <w:r w:rsidRPr="00F06630">
        <w:rPr>
          <w:rFonts w:asciiTheme="majorBidi" w:hAnsiTheme="majorBidi" w:cstheme="majorBidi"/>
          <w:sz w:val="24"/>
          <w:szCs w:val="24"/>
          <w:lang w:val="es-ES"/>
        </w:rPr>
        <w:t xml:space="preserve">--id=@q1 </w:t>
      </w:r>
      <w:proofErr w:type="spellStart"/>
      <w:r w:rsidRPr="00F06630">
        <w:rPr>
          <w:rFonts w:asciiTheme="majorBidi" w:hAnsiTheme="majorBidi" w:cstheme="majorBidi"/>
          <w:sz w:val="24"/>
          <w:szCs w:val="24"/>
          <w:lang w:val="es-ES"/>
        </w:rPr>
        <w:t>create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queue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dscp</w:t>
      </w:r>
      <w:proofErr w:type="spellEnd"/>
      <w:r w:rsidRPr="00F06630">
        <w:rPr>
          <w:rFonts w:asciiTheme="majorBidi" w:hAnsiTheme="majorBidi" w:cstheme="majorBidi"/>
          <w:sz w:val="24"/>
          <w:szCs w:val="24"/>
          <w:lang w:val="es-ES"/>
        </w:rPr>
        <w:t>=46</w:t>
      </w:r>
    </w:p>
    <w:p w14:paraId="2DDCE77C" w14:textId="77777777" w:rsidR="00D01B0C" w:rsidRPr="00E86D95" w:rsidRDefault="00D01B0C" w:rsidP="00D01B0C">
      <w:pPr>
        <w:rPr>
          <w:rFonts w:asciiTheme="majorBidi" w:hAnsiTheme="majorBidi" w:cstheme="majorBidi"/>
          <w:sz w:val="24"/>
          <w:szCs w:val="24"/>
          <w:lang w:val="es-ES"/>
        </w:rPr>
      </w:pPr>
    </w:p>
    <w:p w14:paraId="0EA93C4B" w14:textId="77777777" w:rsidR="00D01B0C" w:rsidRPr="0037210D" w:rsidRDefault="00D01B0C" w:rsidP="00D01B0C">
      <w:pPr>
        <w:rPr>
          <w:rFonts w:asciiTheme="majorBidi" w:hAnsiTheme="majorBidi" w:cstheme="majorBidi"/>
          <w:sz w:val="24"/>
          <w:szCs w:val="24"/>
          <w:lang w:val="en-GB"/>
        </w:rPr>
      </w:pPr>
      <w:proofErr w:type="spellStart"/>
      <w:r w:rsidRPr="0037210D">
        <w:rPr>
          <w:rFonts w:asciiTheme="majorBidi" w:hAnsiTheme="majorBidi" w:cstheme="majorBidi"/>
          <w:sz w:val="24"/>
          <w:szCs w:val="24"/>
          <w:lang w:val="en-GB"/>
        </w:rPr>
        <w:t>sudo</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ovs-vsctl</w:t>
      </w:r>
      <w:proofErr w:type="spellEnd"/>
      <w:r w:rsidRPr="0037210D">
        <w:rPr>
          <w:rFonts w:asciiTheme="majorBidi" w:hAnsiTheme="majorBidi" w:cstheme="majorBidi"/>
          <w:sz w:val="24"/>
          <w:szCs w:val="24"/>
          <w:lang w:val="en-GB"/>
        </w:rPr>
        <w:t xml:space="preserve"> -- set port s5-eth1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=@qos -- \</w:t>
      </w:r>
    </w:p>
    <w:p w14:paraId="0D7ABE39"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--id=@qos create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 xml:space="preserve"> type=</w:t>
      </w:r>
      <w:proofErr w:type="spellStart"/>
      <w:r w:rsidRPr="0037210D">
        <w:rPr>
          <w:rFonts w:asciiTheme="majorBidi" w:hAnsiTheme="majorBidi" w:cstheme="majorBidi"/>
          <w:sz w:val="24"/>
          <w:szCs w:val="24"/>
          <w:lang w:val="en-GB"/>
        </w:rPr>
        <w:t>linux-htb</w:t>
      </w:r>
      <w:proofErr w:type="spellEnd"/>
      <w:r w:rsidRPr="0037210D">
        <w:rPr>
          <w:rFonts w:asciiTheme="majorBidi" w:hAnsiTheme="majorBidi" w:cstheme="majorBidi"/>
          <w:sz w:val="24"/>
          <w:szCs w:val="24"/>
          <w:lang w:val="en-GB"/>
        </w:rPr>
        <w:t xml:space="preserve"> queues=1=@q1 -- \</w:t>
      </w:r>
    </w:p>
    <w:p w14:paraId="38E0544B" w14:textId="77777777" w:rsidR="00D01B0C" w:rsidRPr="00F06630" w:rsidRDefault="00D01B0C" w:rsidP="00D01B0C">
      <w:pPr>
        <w:rPr>
          <w:rFonts w:asciiTheme="majorBidi" w:hAnsiTheme="majorBidi" w:cstheme="majorBidi"/>
          <w:sz w:val="24"/>
          <w:szCs w:val="24"/>
          <w:lang w:val="es-ES"/>
        </w:rPr>
      </w:pPr>
      <w:r w:rsidRPr="00F06630">
        <w:rPr>
          <w:rFonts w:asciiTheme="majorBidi" w:hAnsiTheme="majorBidi" w:cstheme="majorBidi"/>
          <w:sz w:val="24"/>
          <w:szCs w:val="24"/>
          <w:lang w:val="es-ES"/>
        </w:rPr>
        <w:t xml:space="preserve">--id=@q1 </w:t>
      </w:r>
      <w:proofErr w:type="spellStart"/>
      <w:r w:rsidRPr="00F06630">
        <w:rPr>
          <w:rFonts w:asciiTheme="majorBidi" w:hAnsiTheme="majorBidi" w:cstheme="majorBidi"/>
          <w:sz w:val="24"/>
          <w:szCs w:val="24"/>
          <w:lang w:val="es-ES"/>
        </w:rPr>
        <w:t>create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queue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dscp</w:t>
      </w:r>
      <w:proofErr w:type="spellEnd"/>
      <w:r w:rsidRPr="00F06630">
        <w:rPr>
          <w:rFonts w:asciiTheme="majorBidi" w:hAnsiTheme="majorBidi" w:cstheme="majorBidi"/>
          <w:sz w:val="24"/>
          <w:szCs w:val="24"/>
          <w:lang w:val="es-ES"/>
        </w:rPr>
        <w:t>=18</w:t>
      </w:r>
    </w:p>
    <w:p w14:paraId="110E94F2" w14:textId="77777777" w:rsidR="00D01B0C" w:rsidRPr="00E86D95" w:rsidRDefault="00D01B0C" w:rsidP="00D01B0C">
      <w:pPr>
        <w:rPr>
          <w:rFonts w:asciiTheme="majorBidi" w:hAnsiTheme="majorBidi" w:cstheme="majorBidi"/>
          <w:sz w:val="24"/>
          <w:szCs w:val="24"/>
          <w:lang w:val="es-ES"/>
        </w:rPr>
      </w:pPr>
    </w:p>
    <w:p w14:paraId="7774B744" w14:textId="77777777" w:rsidR="00D01B0C" w:rsidRPr="0037210D" w:rsidRDefault="00D01B0C" w:rsidP="00D01B0C">
      <w:pPr>
        <w:rPr>
          <w:rFonts w:asciiTheme="majorBidi" w:hAnsiTheme="majorBidi" w:cstheme="majorBidi"/>
          <w:sz w:val="24"/>
          <w:szCs w:val="24"/>
          <w:lang w:val="en-GB"/>
        </w:rPr>
      </w:pPr>
      <w:proofErr w:type="spellStart"/>
      <w:r w:rsidRPr="0037210D">
        <w:rPr>
          <w:rFonts w:asciiTheme="majorBidi" w:hAnsiTheme="majorBidi" w:cstheme="majorBidi"/>
          <w:sz w:val="24"/>
          <w:szCs w:val="24"/>
          <w:lang w:val="en-GB"/>
        </w:rPr>
        <w:t>sudo</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ovs-vsctl</w:t>
      </w:r>
      <w:proofErr w:type="spellEnd"/>
      <w:r w:rsidRPr="0037210D">
        <w:rPr>
          <w:rFonts w:asciiTheme="majorBidi" w:hAnsiTheme="majorBidi" w:cstheme="majorBidi"/>
          <w:sz w:val="24"/>
          <w:szCs w:val="24"/>
          <w:lang w:val="en-GB"/>
        </w:rPr>
        <w:t xml:space="preserve"> -- set port s5-eth2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=@qos -- \</w:t>
      </w:r>
    </w:p>
    <w:p w14:paraId="53A7A41D"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--id=@qos create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 xml:space="preserve"> type=</w:t>
      </w:r>
      <w:proofErr w:type="spellStart"/>
      <w:r w:rsidRPr="0037210D">
        <w:rPr>
          <w:rFonts w:asciiTheme="majorBidi" w:hAnsiTheme="majorBidi" w:cstheme="majorBidi"/>
          <w:sz w:val="24"/>
          <w:szCs w:val="24"/>
          <w:lang w:val="en-GB"/>
        </w:rPr>
        <w:t>linux-htb</w:t>
      </w:r>
      <w:proofErr w:type="spellEnd"/>
      <w:r w:rsidRPr="0037210D">
        <w:rPr>
          <w:rFonts w:asciiTheme="majorBidi" w:hAnsiTheme="majorBidi" w:cstheme="majorBidi"/>
          <w:sz w:val="24"/>
          <w:szCs w:val="24"/>
          <w:lang w:val="en-GB"/>
        </w:rPr>
        <w:t xml:space="preserve"> queues=1=@q1 -- \</w:t>
      </w:r>
    </w:p>
    <w:p w14:paraId="614FC27A" w14:textId="77777777" w:rsidR="00D01B0C" w:rsidRPr="00E86D95" w:rsidRDefault="00D01B0C" w:rsidP="00D01B0C">
      <w:pPr>
        <w:rPr>
          <w:rFonts w:asciiTheme="majorBidi" w:hAnsiTheme="majorBidi" w:cstheme="majorBidi"/>
          <w:sz w:val="24"/>
          <w:szCs w:val="24"/>
          <w:lang w:val="es-ES"/>
        </w:rPr>
      </w:pPr>
      <w:r w:rsidRPr="00F06630">
        <w:rPr>
          <w:rFonts w:asciiTheme="majorBidi" w:hAnsiTheme="majorBidi" w:cstheme="majorBidi"/>
          <w:sz w:val="24"/>
          <w:szCs w:val="24"/>
          <w:lang w:val="es-ES"/>
        </w:rPr>
        <w:t xml:space="preserve">--id=@q1 </w:t>
      </w:r>
      <w:proofErr w:type="spellStart"/>
      <w:r w:rsidRPr="00F06630">
        <w:rPr>
          <w:rFonts w:asciiTheme="majorBidi" w:hAnsiTheme="majorBidi" w:cstheme="majorBidi"/>
          <w:sz w:val="24"/>
          <w:szCs w:val="24"/>
          <w:lang w:val="es-ES"/>
        </w:rPr>
        <w:t>create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queue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dscp</w:t>
      </w:r>
      <w:proofErr w:type="spellEnd"/>
      <w:r w:rsidRPr="00F06630">
        <w:rPr>
          <w:rFonts w:asciiTheme="majorBidi" w:hAnsiTheme="majorBidi" w:cstheme="majorBidi"/>
          <w:sz w:val="24"/>
          <w:szCs w:val="24"/>
          <w:lang w:val="es-ES"/>
        </w:rPr>
        <w:t>=18</w:t>
      </w:r>
    </w:p>
    <w:p w14:paraId="4BE4A945" w14:textId="77777777" w:rsidR="00D01B0C" w:rsidRPr="00AE1C7C" w:rsidRDefault="00D01B0C" w:rsidP="00D01B0C">
      <w:pPr>
        <w:rPr>
          <w:rFonts w:asciiTheme="majorBidi" w:hAnsiTheme="majorBidi" w:cstheme="majorBidi"/>
          <w:sz w:val="24"/>
          <w:szCs w:val="24"/>
          <w:lang w:val="es-ES"/>
        </w:rPr>
      </w:pPr>
    </w:p>
    <w:p w14:paraId="1E3EABF0" w14:textId="77777777" w:rsidR="00D01B0C" w:rsidRPr="0037210D" w:rsidRDefault="00D01B0C" w:rsidP="00D01B0C">
      <w:pPr>
        <w:rPr>
          <w:rFonts w:asciiTheme="majorBidi" w:hAnsiTheme="majorBidi" w:cstheme="majorBidi"/>
          <w:sz w:val="24"/>
          <w:szCs w:val="24"/>
          <w:lang w:val="en-GB"/>
        </w:rPr>
      </w:pPr>
      <w:proofErr w:type="spellStart"/>
      <w:r w:rsidRPr="0037210D">
        <w:rPr>
          <w:rFonts w:asciiTheme="majorBidi" w:hAnsiTheme="majorBidi" w:cstheme="majorBidi"/>
          <w:sz w:val="24"/>
          <w:szCs w:val="24"/>
          <w:lang w:val="en-GB"/>
        </w:rPr>
        <w:t>sudo</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ovs-vsctl</w:t>
      </w:r>
      <w:proofErr w:type="spellEnd"/>
      <w:r w:rsidRPr="0037210D">
        <w:rPr>
          <w:rFonts w:asciiTheme="majorBidi" w:hAnsiTheme="majorBidi" w:cstheme="majorBidi"/>
          <w:sz w:val="24"/>
          <w:szCs w:val="24"/>
          <w:lang w:val="en-GB"/>
        </w:rPr>
        <w:t xml:space="preserve"> -- set port s4-eth4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=@qos -- \</w:t>
      </w:r>
    </w:p>
    <w:p w14:paraId="6556D0EE"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lastRenderedPageBreak/>
        <w:t xml:space="preserve">--id=@qos create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 xml:space="preserve"> type=</w:t>
      </w:r>
      <w:proofErr w:type="spellStart"/>
      <w:r w:rsidRPr="0037210D">
        <w:rPr>
          <w:rFonts w:asciiTheme="majorBidi" w:hAnsiTheme="majorBidi" w:cstheme="majorBidi"/>
          <w:sz w:val="24"/>
          <w:szCs w:val="24"/>
          <w:lang w:val="en-GB"/>
        </w:rPr>
        <w:t>linux-htb</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other-config:max-rate</w:t>
      </w:r>
      <w:proofErr w:type="spellEnd"/>
      <w:r w:rsidRPr="0037210D">
        <w:rPr>
          <w:rFonts w:asciiTheme="majorBidi" w:hAnsiTheme="majorBidi" w:cstheme="majorBidi"/>
          <w:sz w:val="24"/>
          <w:szCs w:val="24"/>
          <w:lang w:val="en-GB"/>
        </w:rPr>
        <w:t>=70000000 queues=1=@q1,2=@q2,3=@q3 -- \</w:t>
      </w:r>
    </w:p>
    <w:p w14:paraId="4E9A23E2"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--id=@q1 create queue </w:t>
      </w:r>
      <w:proofErr w:type="spellStart"/>
      <w:r w:rsidRPr="0037210D">
        <w:rPr>
          <w:rFonts w:asciiTheme="majorBidi" w:hAnsiTheme="majorBidi" w:cstheme="majorBidi"/>
          <w:sz w:val="24"/>
          <w:szCs w:val="24"/>
          <w:lang w:val="en-GB"/>
        </w:rPr>
        <w:t>other-config:priority</w:t>
      </w:r>
      <w:proofErr w:type="spellEnd"/>
      <w:r w:rsidRPr="0037210D">
        <w:rPr>
          <w:rFonts w:asciiTheme="majorBidi" w:hAnsiTheme="majorBidi" w:cstheme="majorBidi"/>
          <w:sz w:val="24"/>
          <w:szCs w:val="24"/>
          <w:lang w:val="en-GB"/>
        </w:rPr>
        <w:t>=1 -- \</w:t>
      </w:r>
    </w:p>
    <w:p w14:paraId="0A5F84C0"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--id=@q2 create queue </w:t>
      </w:r>
      <w:proofErr w:type="spellStart"/>
      <w:r w:rsidRPr="0037210D">
        <w:rPr>
          <w:rFonts w:asciiTheme="majorBidi" w:hAnsiTheme="majorBidi" w:cstheme="majorBidi"/>
          <w:sz w:val="24"/>
          <w:szCs w:val="24"/>
          <w:lang w:val="en-GB"/>
        </w:rPr>
        <w:t>other-config:priority</w:t>
      </w:r>
      <w:proofErr w:type="spellEnd"/>
      <w:r w:rsidRPr="0037210D">
        <w:rPr>
          <w:rFonts w:asciiTheme="majorBidi" w:hAnsiTheme="majorBidi" w:cstheme="majorBidi"/>
          <w:sz w:val="24"/>
          <w:szCs w:val="24"/>
          <w:lang w:val="en-GB"/>
        </w:rPr>
        <w:t>=2 -- \</w:t>
      </w:r>
    </w:p>
    <w:p w14:paraId="0D745F98"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--id=@q3 create queue </w:t>
      </w:r>
      <w:proofErr w:type="spellStart"/>
      <w:r w:rsidRPr="0037210D">
        <w:rPr>
          <w:rFonts w:asciiTheme="majorBidi" w:hAnsiTheme="majorBidi" w:cstheme="majorBidi"/>
          <w:sz w:val="24"/>
          <w:szCs w:val="24"/>
          <w:lang w:val="en-GB"/>
        </w:rPr>
        <w:t>other-config:priority</w:t>
      </w:r>
      <w:proofErr w:type="spellEnd"/>
      <w:r w:rsidRPr="0037210D">
        <w:rPr>
          <w:rFonts w:asciiTheme="majorBidi" w:hAnsiTheme="majorBidi" w:cstheme="majorBidi"/>
          <w:sz w:val="24"/>
          <w:szCs w:val="24"/>
          <w:lang w:val="en-GB"/>
        </w:rPr>
        <w:t>=3</w:t>
      </w:r>
    </w:p>
    <w:p w14:paraId="4483F348" w14:textId="77777777" w:rsidR="00D01B0C" w:rsidRPr="0037210D" w:rsidRDefault="00D01B0C" w:rsidP="00D01B0C">
      <w:pPr>
        <w:rPr>
          <w:rFonts w:asciiTheme="majorBidi" w:hAnsiTheme="majorBidi" w:cstheme="majorBidi"/>
          <w:sz w:val="24"/>
          <w:szCs w:val="24"/>
          <w:lang w:val="en-GB"/>
        </w:rPr>
      </w:pPr>
    </w:p>
    <w:p w14:paraId="1518D951" w14:textId="77777777" w:rsidR="00D01B0C" w:rsidRPr="0037210D" w:rsidRDefault="00D01B0C" w:rsidP="00D01B0C">
      <w:pPr>
        <w:rPr>
          <w:rFonts w:asciiTheme="majorBidi" w:hAnsiTheme="majorBidi" w:cstheme="majorBidi"/>
          <w:sz w:val="24"/>
          <w:szCs w:val="24"/>
          <w:lang w:val="en-GB"/>
        </w:rPr>
      </w:pPr>
      <w:proofErr w:type="spellStart"/>
      <w:r w:rsidRPr="0037210D">
        <w:rPr>
          <w:rFonts w:asciiTheme="majorBidi" w:hAnsiTheme="majorBidi" w:cstheme="majorBidi"/>
          <w:sz w:val="24"/>
          <w:szCs w:val="24"/>
          <w:lang w:val="en-GB"/>
        </w:rPr>
        <w:t>sudo</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ovs-vsctl</w:t>
      </w:r>
      <w:proofErr w:type="spellEnd"/>
      <w:r w:rsidRPr="0037210D">
        <w:rPr>
          <w:rFonts w:asciiTheme="majorBidi" w:hAnsiTheme="majorBidi" w:cstheme="majorBidi"/>
          <w:sz w:val="24"/>
          <w:szCs w:val="24"/>
          <w:lang w:val="en-GB"/>
        </w:rPr>
        <w:t xml:space="preserve"> -- set port s4-eth5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=@qos -- \</w:t>
      </w:r>
    </w:p>
    <w:p w14:paraId="7555A8D4"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--id=@qos create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 xml:space="preserve"> type=</w:t>
      </w:r>
      <w:proofErr w:type="spellStart"/>
      <w:r w:rsidRPr="0037210D">
        <w:rPr>
          <w:rFonts w:asciiTheme="majorBidi" w:hAnsiTheme="majorBidi" w:cstheme="majorBidi"/>
          <w:sz w:val="24"/>
          <w:szCs w:val="24"/>
          <w:lang w:val="en-GB"/>
        </w:rPr>
        <w:t>linux-htb</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other-config:max-rate</w:t>
      </w:r>
      <w:proofErr w:type="spellEnd"/>
      <w:r w:rsidRPr="0037210D">
        <w:rPr>
          <w:rFonts w:asciiTheme="majorBidi" w:hAnsiTheme="majorBidi" w:cstheme="majorBidi"/>
          <w:sz w:val="24"/>
          <w:szCs w:val="24"/>
          <w:lang w:val="en-GB"/>
        </w:rPr>
        <w:t>=70000000 queues=1=@q1,2=@q2,3=@q3 -- \</w:t>
      </w:r>
    </w:p>
    <w:p w14:paraId="723AB3E4"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--id=@q1 create queue </w:t>
      </w:r>
      <w:proofErr w:type="spellStart"/>
      <w:r w:rsidRPr="0037210D">
        <w:rPr>
          <w:rFonts w:asciiTheme="majorBidi" w:hAnsiTheme="majorBidi" w:cstheme="majorBidi"/>
          <w:sz w:val="24"/>
          <w:szCs w:val="24"/>
          <w:lang w:val="en-GB"/>
        </w:rPr>
        <w:t>other-config:priority</w:t>
      </w:r>
      <w:proofErr w:type="spellEnd"/>
      <w:r w:rsidRPr="0037210D">
        <w:rPr>
          <w:rFonts w:asciiTheme="majorBidi" w:hAnsiTheme="majorBidi" w:cstheme="majorBidi"/>
          <w:sz w:val="24"/>
          <w:szCs w:val="24"/>
          <w:lang w:val="en-GB"/>
        </w:rPr>
        <w:t>=1 -- \</w:t>
      </w:r>
    </w:p>
    <w:p w14:paraId="51141ACD"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--id=@q2 create queue </w:t>
      </w:r>
      <w:proofErr w:type="spellStart"/>
      <w:r w:rsidRPr="0037210D">
        <w:rPr>
          <w:rFonts w:asciiTheme="majorBidi" w:hAnsiTheme="majorBidi" w:cstheme="majorBidi"/>
          <w:sz w:val="24"/>
          <w:szCs w:val="24"/>
          <w:lang w:val="en-GB"/>
        </w:rPr>
        <w:t>other-config:priority</w:t>
      </w:r>
      <w:proofErr w:type="spellEnd"/>
      <w:r w:rsidRPr="0037210D">
        <w:rPr>
          <w:rFonts w:asciiTheme="majorBidi" w:hAnsiTheme="majorBidi" w:cstheme="majorBidi"/>
          <w:sz w:val="24"/>
          <w:szCs w:val="24"/>
          <w:lang w:val="en-GB"/>
        </w:rPr>
        <w:t>=2 -- \</w:t>
      </w:r>
    </w:p>
    <w:p w14:paraId="0B5516BF"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--id=@q3 create queue </w:t>
      </w:r>
      <w:proofErr w:type="spellStart"/>
      <w:r w:rsidRPr="0037210D">
        <w:rPr>
          <w:rFonts w:asciiTheme="majorBidi" w:hAnsiTheme="majorBidi" w:cstheme="majorBidi"/>
          <w:sz w:val="24"/>
          <w:szCs w:val="24"/>
          <w:lang w:val="en-GB"/>
        </w:rPr>
        <w:t>other-config:priority</w:t>
      </w:r>
      <w:proofErr w:type="spellEnd"/>
      <w:r w:rsidRPr="0037210D">
        <w:rPr>
          <w:rFonts w:asciiTheme="majorBidi" w:hAnsiTheme="majorBidi" w:cstheme="majorBidi"/>
          <w:sz w:val="24"/>
          <w:szCs w:val="24"/>
          <w:lang w:val="en-GB"/>
        </w:rPr>
        <w:t>=3</w:t>
      </w:r>
    </w:p>
    <w:p w14:paraId="5A5662EB" w14:textId="77777777" w:rsidR="00D01B0C" w:rsidRPr="0037210D" w:rsidRDefault="00D01B0C" w:rsidP="00D01B0C">
      <w:pPr>
        <w:rPr>
          <w:rFonts w:asciiTheme="majorBidi" w:hAnsiTheme="majorBidi" w:cstheme="majorBidi"/>
          <w:sz w:val="24"/>
          <w:szCs w:val="24"/>
          <w:lang w:val="en-GB"/>
        </w:rPr>
      </w:pPr>
    </w:p>
    <w:p w14:paraId="3F1DC0CA" w14:textId="77777777" w:rsidR="00D01B0C" w:rsidRPr="0037210D" w:rsidRDefault="00D01B0C" w:rsidP="00D01B0C">
      <w:pPr>
        <w:rPr>
          <w:rFonts w:asciiTheme="majorBidi" w:hAnsiTheme="majorBidi" w:cstheme="majorBidi"/>
          <w:sz w:val="24"/>
          <w:szCs w:val="24"/>
          <w:lang w:val="en-GB"/>
        </w:rPr>
      </w:pPr>
      <w:proofErr w:type="spellStart"/>
      <w:r w:rsidRPr="0037210D">
        <w:rPr>
          <w:rFonts w:asciiTheme="majorBidi" w:hAnsiTheme="majorBidi" w:cstheme="majorBidi"/>
          <w:sz w:val="24"/>
          <w:szCs w:val="24"/>
          <w:lang w:val="en-GB"/>
        </w:rPr>
        <w:t>sudo</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ovs-vsctl</w:t>
      </w:r>
      <w:proofErr w:type="spellEnd"/>
      <w:r w:rsidRPr="0037210D">
        <w:rPr>
          <w:rFonts w:asciiTheme="majorBidi" w:hAnsiTheme="majorBidi" w:cstheme="majorBidi"/>
          <w:sz w:val="24"/>
          <w:szCs w:val="24"/>
          <w:lang w:val="en-GB"/>
        </w:rPr>
        <w:t xml:space="preserve"> -- set port s4-eth6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=@qos -- \</w:t>
      </w:r>
    </w:p>
    <w:p w14:paraId="7379E30A"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--id=@qos create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 xml:space="preserve"> type=</w:t>
      </w:r>
      <w:proofErr w:type="spellStart"/>
      <w:r w:rsidRPr="0037210D">
        <w:rPr>
          <w:rFonts w:asciiTheme="majorBidi" w:hAnsiTheme="majorBidi" w:cstheme="majorBidi"/>
          <w:sz w:val="24"/>
          <w:szCs w:val="24"/>
          <w:lang w:val="en-GB"/>
        </w:rPr>
        <w:t>linux-htb</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other-config:max-rate</w:t>
      </w:r>
      <w:proofErr w:type="spellEnd"/>
      <w:r w:rsidRPr="0037210D">
        <w:rPr>
          <w:rFonts w:asciiTheme="majorBidi" w:hAnsiTheme="majorBidi" w:cstheme="majorBidi"/>
          <w:sz w:val="24"/>
          <w:szCs w:val="24"/>
          <w:lang w:val="en-GB"/>
        </w:rPr>
        <w:t>=70000000 queues=1=@q1,2=@q2,3=@q3 -- \</w:t>
      </w:r>
    </w:p>
    <w:p w14:paraId="2607F8C9"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--id=@q1 create queue </w:t>
      </w:r>
      <w:proofErr w:type="spellStart"/>
      <w:r w:rsidRPr="0037210D">
        <w:rPr>
          <w:rFonts w:asciiTheme="majorBidi" w:hAnsiTheme="majorBidi" w:cstheme="majorBidi"/>
          <w:sz w:val="24"/>
          <w:szCs w:val="24"/>
          <w:lang w:val="en-GB"/>
        </w:rPr>
        <w:t>other-config:priority</w:t>
      </w:r>
      <w:proofErr w:type="spellEnd"/>
      <w:r w:rsidRPr="0037210D">
        <w:rPr>
          <w:rFonts w:asciiTheme="majorBidi" w:hAnsiTheme="majorBidi" w:cstheme="majorBidi"/>
          <w:sz w:val="24"/>
          <w:szCs w:val="24"/>
          <w:lang w:val="en-GB"/>
        </w:rPr>
        <w:t>=1 -- \</w:t>
      </w:r>
    </w:p>
    <w:p w14:paraId="1ADFFE21"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--id=@q2 create queue </w:t>
      </w:r>
      <w:proofErr w:type="spellStart"/>
      <w:r w:rsidRPr="0037210D">
        <w:rPr>
          <w:rFonts w:asciiTheme="majorBidi" w:hAnsiTheme="majorBidi" w:cstheme="majorBidi"/>
          <w:sz w:val="24"/>
          <w:szCs w:val="24"/>
          <w:lang w:val="en-GB"/>
        </w:rPr>
        <w:t>other-config:priority</w:t>
      </w:r>
      <w:proofErr w:type="spellEnd"/>
      <w:r w:rsidRPr="0037210D">
        <w:rPr>
          <w:rFonts w:asciiTheme="majorBidi" w:hAnsiTheme="majorBidi" w:cstheme="majorBidi"/>
          <w:sz w:val="24"/>
          <w:szCs w:val="24"/>
          <w:lang w:val="en-GB"/>
        </w:rPr>
        <w:t>=2 -- \</w:t>
      </w:r>
    </w:p>
    <w:p w14:paraId="1E24F9ED"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--id=@q3 create queue </w:t>
      </w:r>
      <w:proofErr w:type="spellStart"/>
      <w:r w:rsidRPr="0037210D">
        <w:rPr>
          <w:rFonts w:asciiTheme="majorBidi" w:hAnsiTheme="majorBidi" w:cstheme="majorBidi"/>
          <w:sz w:val="24"/>
          <w:szCs w:val="24"/>
          <w:lang w:val="en-GB"/>
        </w:rPr>
        <w:t>other-config:priority</w:t>
      </w:r>
      <w:proofErr w:type="spellEnd"/>
      <w:r w:rsidRPr="0037210D">
        <w:rPr>
          <w:rFonts w:asciiTheme="majorBidi" w:hAnsiTheme="majorBidi" w:cstheme="majorBidi"/>
          <w:sz w:val="24"/>
          <w:szCs w:val="24"/>
          <w:lang w:val="en-GB"/>
        </w:rPr>
        <w:t>=3</w:t>
      </w:r>
    </w:p>
    <w:p w14:paraId="0B94CCF2" w14:textId="77777777" w:rsidR="00D01B0C" w:rsidRPr="0037210D" w:rsidRDefault="00D01B0C" w:rsidP="00D01B0C">
      <w:pPr>
        <w:rPr>
          <w:rFonts w:asciiTheme="majorBidi" w:hAnsiTheme="majorBidi" w:cstheme="majorBidi"/>
          <w:sz w:val="24"/>
          <w:szCs w:val="24"/>
          <w:lang w:val="en-GB"/>
        </w:rPr>
      </w:pPr>
      <w:proofErr w:type="spellStart"/>
      <w:r w:rsidRPr="0037210D">
        <w:rPr>
          <w:rFonts w:asciiTheme="majorBidi" w:hAnsiTheme="majorBidi" w:cstheme="majorBidi"/>
          <w:sz w:val="24"/>
          <w:szCs w:val="24"/>
          <w:lang w:val="en-GB"/>
        </w:rPr>
        <w:t>sudo</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ovs-vsctl</w:t>
      </w:r>
      <w:proofErr w:type="spellEnd"/>
      <w:r w:rsidRPr="0037210D">
        <w:rPr>
          <w:rFonts w:asciiTheme="majorBidi" w:hAnsiTheme="majorBidi" w:cstheme="majorBidi"/>
          <w:sz w:val="24"/>
          <w:szCs w:val="24"/>
          <w:lang w:val="en-GB"/>
        </w:rPr>
        <w:t xml:space="preserve"> list </w:t>
      </w:r>
      <w:proofErr w:type="spellStart"/>
      <w:r w:rsidRPr="0037210D">
        <w:rPr>
          <w:rFonts w:asciiTheme="majorBidi" w:hAnsiTheme="majorBidi" w:cstheme="majorBidi"/>
          <w:sz w:val="24"/>
          <w:szCs w:val="24"/>
          <w:lang w:val="en-GB"/>
        </w:rPr>
        <w:t>qos</w:t>
      </w:r>
      <w:proofErr w:type="spellEnd"/>
    </w:p>
    <w:p w14:paraId="66871D34" w14:textId="77777777" w:rsidR="00D01B0C" w:rsidRPr="0037210D" w:rsidRDefault="00D01B0C" w:rsidP="00D01B0C">
      <w:pPr>
        <w:rPr>
          <w:rFonts w:asciiTheme="majorBidi" w:hAnsiTheme="majorBidi" w:cstheme="majorBidi"/>
          <w:sz w:val="28"/>
          <w:szCs w:val="28"/>
          <w:lang w:val="en-GB"/>
        </w:rPr>
      </w:pPr>
    </w:p>
    <w:tbl>
      <w:tblPr>
        <w:tblW w:w="0" w:type="auto"/>
        <w:tblInd w:w="-144" w:type="dxa"/>
        <w:tblBorders>
          <w:top w:val="single" w:sz="4" w:space="0" w:color="auto"/>
        </w:tblBorders>
        <w:tblLook w:val="0000" w:firstRow="0" w:lastRow="0" w:firstColumn="0" w:lastColumn="0" w:noHBand="0" w:noVBand="0"/>
      </w:tblPr>
      <w:tblGrid>
        <w:gridCol w:w="8940"/>
      </w:tblGrid>
      <w:tr w:rsidR="00D01B0C" w:rsidRPr="00F15B8B" w14:paraId="68D7CA10" w14:textId="77777777" w:rsidTr="0095211A">
        <w:trPr>
          <w:trHeight w:val="100"/>
        </w:trPr>
        <w:tc>
          <w:tcPr>
            <w:tcW w:w="8940" w:type="dxa"/>
          </w:tcPr>
          <w:p w14:paraId="6878440E" w14:textId="77777777" w:rsidR="00D01B0C" w:rsidRPr="0037210D" w:rsidRDefault="00D01B0C" w:rsidP="0095211A">
            <w:pPr>
              <w:rPr>
                <w:rFonts w:asciiTheme="majorBidi" w:hAnsiTheme="majorBidi" w:cstheme="majorBidi"/>
                <w:sz w:val="28"/>
                <w:szCs w:val="28"/>
                <w:lang w:val="en-GB"/>
              </w:rPr>
            </w:pPr>
          </w:p>
        </w:tc>
      </w:tr>
    </w:tbl>
    <w:p w14:paraId="396FC71E" w14:textId="77777777" w:rsidR="00D01B0C" w:rsidRPr="0037210D" w:rsidRDefault="00D01B0C" w:rsidP="00D01B0C">
      <w:pPr>
        <w:rPr>
          <w:rFonts w:asciiTheme="majorBidi" w:hAnsiTheme="majorBidi" w:cstheme="majorBidi"/>
          <w:lang w:val="en-GB"/>
        </w:rPr>
      </w:pPr>
    </w:p>
    <w:p w14:paraId="482FA8D4" w14:textId="77777777" w:rsidR="00850DFC" w:rsidRDefault="00850DFC">
      <w:pPr>
        <w:rPr>
          <w:rFonts w:asciiTheme="majorBidi" w:hAnsiTheme="majorBidi" w:cstheme="majorBidi"/>
          <w:b/>
          <w:bCs/>
          <w:sz w:val="28"/>
          <w:szCs w:val="28"/>
          <w:lang w:val="en-GB"/>
        </w:rPr>
      </w:pPr>
      <w:r>
        <w:br w:type="page"/>
      </w:r>
    </w:p>
    <w:p w14:paraId="103694AE" w14:textId="715E42A5" w:rsidR="00D01B0C" w:rsidRPr="00181D5C" w:rsidRDefault="00D01B0C" w:rsidP="00D9690E">
      <w:pPr>
        <w:pStyle w:val="Heading2"/>
      </w:pPr>
      <w:r w:rsidRPr="00181D5C">
        <w:lastRenderedPageBreak/>
        <w:t>Appendix</w:t>
      </w:r>
      <w:r>
        <w:t xml:space="preserve"> </w:t>
      </w:r>
      <w:r w:rsidRPr="00181D5C">
        <w:t>4.</w:t>
      </w:r>
      <w:r>
        <w:t xml:space="preserve">C. </w:t>
      </w:r>
      <w:r w:rsidRPr="00181D5C">
        <w:t>Queuing configurations script with the LLQ algorithm for 100Mbps</w:t>
      </w:r>
    </w:p>
    <w:p w14:paraId="18F29554" w14:textId="77777777" w:rsidR="00D01B0C" w:rsidRPr="00F15B8B" w:rsidRDefault="00D01B0C" w:rsidP="00D01B0C">
      <w:pPr>
        <w:pStyle w:val="ListParagraph"/>
        <w:ind w:firstLine="0"/>
        <w:rPr>
          <w:rFonts w:ascii="Times New Roman" w:hAnsi="Times New Roman" w:cs="Times New Roman"/>
          <w:sz w:val="24"/>
          <w:szCs w:val="24"/>
        </w:rPr>
      </w:pPr>
    </w:p>
    <w:tbl>
      <w:tblPr>
        <w:tblW w:w="0" w:type="auto"/>
        <w:tblInd w:w="456" w:type="dxa"/>
        <w:tblBorders>
          <w:top w:val="single" w:sz="4" w:space="0" w:color="auto"/>
        </w:tblBorders>
        <w:tblLook w:val="0000" w:firstRow="0" w:lastRow="0" w:firstColumn="0" w:lastColumn="0" w:noHBand="0" w:noVBand="0"/>
      </w:tblPr>
      <w:tblGrid>
        <w:gridCol w:w="7515"/>
      </w:tblGrid>
      <w:tr w:rsidR="00D01B0C" w:rsidRPr="00F15B8B" w14:paraId="11061D8A" w14:textId="77777777" w:rsidTr="0095211A">
        <w:trPr>
          <w:trHeight w:val="100"/>
        </w:trPr>
        <w:tc>
          <w:tcPr>
            <w:tcW w:w="7515" w:type="dxa"/>
            <w:tcBorders>
              <w:bottom w:val="single" w:sz="4" w:space="0" w:color="auto"/>
            </w:tcBorders>
          </w:tcPr>
          <w:p w14:paraId="2D57813F" w14:textId="77777777" w:rsidR="00D01B0C" w:rsidRPr="00F15B8B" w:rsidRDefault="00D01B0C" w:rsidP="0095211A">
            <w:pPr>
              <w:pStyle w:val="ListParagraph"/>
              <w:ind w:left="0" w:firstLine="0"/>
              <w:jc w:val="center"/>
              <w:rPr>
                <w:rFonts w:asciiTheme="majorBidi" w:hAnsiTheme="majorBidi" w:cstheme="majorBidi"/>
                <w:sz w:val="24"/>
                <w:szCs w:val="24"/>
              </w:rPr>
            </w:pPr>
            <w:r w:rsidRPr="00F15B8B">
              <w:rPr>
                <w:rFonts w:asciiTheme="majorBidi" w:hAnsiTheme="majorBidi" w:cstheme="majorBidi"/>
                <w:sz w:val="24"/>
                <w:szCs w:val="24"/>
              </w:rPr>
              <w:t>Queuing configurations script with the LLQ algorithm for 100 Mbps</w:t>
            </w:r>
          </w:p>
        </w:tc>
      </w:tr>
    </w:tbl>
    <w:p w14:paraId="32A7EDD5" w14:textId="77777777" w:rsidR="00D01B0C" w:rsidRPr="0037210D" w:rsidRDefault="00D01B0C" w:rsidP="00D01B0C">
      <w:pPr>
        <w:rPr>
          <w:rFonts w:asciiTheme="majorBidi" w:hAnsiTheme="majorBidi" w:cstheme="majorBidi"/>
          <w:sz w:val="24"/>
          <w:szCs w:val="24"/>
          <w:lang w:val="en-GB"/>
        </w:rPr>
      </w:pPr>
    </w:p>
    <w:p w14:paraId="6F5BCEC8" w14:textId="77777777" w:rsidR="00D01B0C" w:rsidRPr="00F15B8B" w:rsidRDefault="00D01B0C" w:rsidP="00D01B0C">
      <w:pPr>
        <w:pStyle w:val="ListParagraph"/>
        <w:ind w:left="357"/>
        <w:rPr>
          <w:rFonts w:asciiTheme="majorBidi" w:eastAsia="Times New Roman" w:hAnsiTheme="majorBidi" w:cstheme="majorBidi"/>
          <w:sz w:val="24"/>
          <w:szCs w:val="24"/>
        </w:rPr>
      </w:pPr>
      <w:r w:rsidRPr="00F15B8B">
        <w:rPr>
          <w:rFonts w:asciiTheme="majorBidi" w:eastAsia="Times New Roman" w:hAnsiTheme="majorBidi" w:cstheme="majorBidi"/>
          <w:sz w:val="24"/>
          <w:szCs w:val="24"/>
        </w:rPr>
        <w:t>#!/bin/bash</w:t>
      </w:r>
    </w:p>
    <w:p w14:paraId="3018B6A8" w14:textId="77777777" w:rsidR="00D01B0C" w:rsidRPr="0037210D" w:rsidRDefault="00D01B0C" w:rsidP="00D01B0C">
      <w:pPr>
        <w:rPr>
          <w:rFonts w:asciiTheme="majorBidi" w:hAnsiTheme="majorBidi" w:cstheme="majorBidi"/>
          <w:sz w:val="24"/>
          <w:szCs w:val="24"/>
          <w:lang w:val="en-GB"/>
        </w:rPr>
      </w:pPr>
      <w:proofErr w:type="spellStart"/>
      <w:r w:rsidRPr="0037210D">
        <w:rPr>
          <w:rFonts w:asciiTheme="majorBidi" w:hAnsiTheme="majorBidi" w:cstheme="majorBidi"/>
          <w:sz w:val="24"/>
          <w:szCs w:val="24"/>
          <w:lang w:val="en-GB"/>
        </w:rPr>
        <w:t>sudo</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ovs-vsctl</w:t>
      </w:r>
      <w:proofErr w:type="spellEnd"/>
      <w:r w:rsidRPr="0037210D">
        <w:rPr>
          <w:rFonts w:asciiTheme="majorBidi" w:hAnsiTheme="majorBidi" w:cstheme="majorBidi"/>
          <w:sz w:val="24"/>
          <w:szCs w:val="24"/>
          <w:lang w:val="en-GB"/>
        </w:rPr>
        <w:t xml:space="preserve"> -- set port s2-eth1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=@qos -- \</w:t>
      </w:r>
    </w:p>
    <w:p w14:paraId="3F24295E"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--id=@qos create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 xml:space="preserve"> type=</w:t>
      </w:r>
      <w:proofErr w:type="spellStart"/>
      <w:r w:rsidRPr="0037210D">
        <w:rPr>
          <w:rFonts w:asciiTheme="majorBidi" w:hAnsiTheme="majorBidi" w:cstheme="majorBidi"/>
          <w:sz w:val="24"/>
          <w:szCs w:val="24"/>
          <w:lang w:val="en-GB"/>
        </w:rPr>
        <w:t>linux-htb</w:t>
      </w:r>
      <w:proofErr w:type="spellEnd"/>
      <w:r w:rsidRPr="0037210D">
        <w:rPr>
          <w:rFonts w:asciiTheme="majorBidi" w:hAnsiTheme="majorBidi" w:cstheme="majorBidi"/>
          <w:sz w:val="24"/>
          <w:szCs w:val="24"/>
          <w:lang w:val="en-GB"/>
        </w:rPr>
        <w:t xml:space="preserve"> queues=1=@q1 -- \</w:t>
      </w:r>
    </w:p>
    <w:p w14:paraId="6953C8EC" w14:textId="77777777" w:rsidR="00D01B0C" w:rsidRPr="00F06630" w:rsidRDefault="00D01B0C" w:rsidP="00D01B0C">
      <w:pPr>
        <w:rPr>
          <w:rFonts w:asciiTheme="majorBidi" w:hAnsiTheme="majorBidi" w:cstheme="majorBidi"/>
          <w:sz w:val="24"/>
          <w:szCs w:val="24"/>
          <w:lang w:val="es-ES"/>
        </w:rPr>
      </w:pPr>
      <w:r w:rsidRPr="00F06630">
        <w:rPr>
          <w:rFonts w:asciiTheme="majorBidi" w:hAnsiTheme="majorBidi" w:cstheme="majorBidi"/>
          <w:sz w:val="24"/>
          <w:szCs w:val="24"/>
          <w:lang w:val="es-ES"/>
        </w:rPr>
        <w:t xml:space="preserve">--id=@q1 </w:t>
      </w:r>
      <w:proofErr w:type="spellStart"/>
      <w:r w:rsidRPr="00F06630">
        <w:rPr>
          <w:rFonts w:asciiTheme="majorBidi" w:hAnsiTheme="majorBidi" w:cstheme="majorBidi"/>
          <w:sz w:val="24"/>
          <w:szCs w:val="24"/>
          <w:lang w:val="es-ES"/>
        </w:rPr>
        <w:t>create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queue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dscp</w:t>
      </w:r>
      <w:proofErr w:type="spellEnd"/>
      <w:r w:rsidRPr="00F06630">
        <w:rPr>
          <w:rFonts w:asciiTheme="majorBidi" w:hAnsiTheme="majorBidi" w:cstheme="majorBidi"/>
          <w:sz w:val="24"/>
          <w:szCs w:val="24"/>
          <w:lang w:val="es-ES"/>
        </w:rPr>
        <w:t>=0</w:t>
      </w:r>
    </w:p>
    <w:p w14:paraId="4E4FF467" w14:textId="77777777" w:rsidR="00D01B0C" w:rsidRPr="00E86D95" w:rsidRDefault="00D01B0C" w:rsidP="00D01B0C">
      <w:pPr>
        <w:rPr>
          <w:rFonts w:asciiTheme="majorBidi" w:hAnsiTheme="majorBidi" w:cstheme="majorBidi"/>
          <w:sz w:val="24"/>
          <w:szCs w:val="24"/>
          <w:lang w:val="es-ES"/>
        </w:rPr>
      </w:pPr>
    </w:p>
    <w:p w14:paraId="6C5FF81F" w14:textId="77777777" w:rsidR="00D01B0C" w:rsidRPr="0037210D" w:rsidRDefault="00D01B0C" w:rsidP="00D01B0C">
      <w:pPr>
        <w:rPr>
          <w:rFonts w:asciiTheme="majorBidi" w:hAnsiTheme="majorBidi" w:cstheme="majorBidi"/>
          <w:sz w:val="24"/>
          <w:szCs w:val="24"/>
          <w:lang w:val="en-GB"/>
        </w:rPr>
      </w:pPr>
      <w:proofErr w:type="spellStart"/>
      <w:r w:rsidRPr="0037210D">
        <w:rPr>
          <w:rFonts w:asciiTheme="majorBidi" w:hAnsiTheme="majorBidi" w:cstheme="majorBidi"/>
          <w:sz w:val="24"/>
          <w:szCs w:val="24"/>
          <w:lang w:val="en-GB"/>
        </w:rPr>
        <w:t>sudo</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ovs-vsctl</w:t>
      </w:r>
      <w:proofErr w:type="spellEnd"/>
      <w:r w:rsidRPr="0037210D">
        <w:rPr>
          <w:rFonts w:asciiTheme="majorBidi" w:hAnsiTheme="majorBidi" w:cstheme="majorBidi"/>
          <w:sz w:val="24"/>
          <w:szCs w:val="24"/>
          <w:lang w:val="en-GB"/>
        </w:rPr>
        <w:t xml:space="preserve"> -- set port s2-eth2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=@qos -- \</w:t>
      </w:r>
    </w:p>
    <w:p w14:paraId="38BE9BE6"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--id=@qos create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 xml:space="preserve"> type=</w:t>
      </w:r>
      <w:proofErr w:type="spellStart"/>
      <w:r w:rsidRPr="0037210D">
        <w:rPr>
          <w:rFonts w:asciiTheme="majorBidi" w:hAnsiTheme="majorBidi" w:cstheme="majorBidi"/>
          <w:sz w:val="24"/>
          <w:szCs w:val="24"/>
          <w:lang w:val="en-GB"/>
        </w:rPr>
        <w:t>linux-htb</w:t>
      </w:r>
      <w:proofErr w:type="spellEnd"/>
      <w:r w:rsidRPr="0037210D">
        <w:rPr>
          <w:rFonts w:asciiTheme="majorBidi" w:hAnsiTheme="majorBidi" w:cstheme="majorBidi"/>
          <w:sz w:val="24"/>
          <w:szCs w:val="24"/>
          <w:lang w:val="en-GB"/>
        </w:rPr>
        <w:t xml:space="preserve"> queues=1=@q1 -- \</w:t>
      </w:r>
    </w:p>
    <w:p w14:paraId="036F89EB" w14:textId="77777777" w:rsidR="00D01B0C" w:rsidRPr="00E86D95" w:rsidRDefault="00D01B0C" w:rsidP="00D01B0C">
      <w:pPr>
        <w:rPr>
          <w:rFonts w:asciiTheme="majorBidi" w:hAnsiTheme="majorBidi" w:cstheme="majorBidi"/>
          <w:sz w:val="24"/>
          <w:szCs w:val="24"/>
          <w:lang w:val="es-ES"/>
        </w:rPr>
      </w:pPr>
      <w:r w:rsidRPr="00F06630">
        <w:rPr>
          <w:rFonts w:asciiTheme="majorBidi" w:hAnsiTheme="majorBidi" w:cstheme="majorBidi"/>
          <w:sz w:val="24"/>
          <w:szCs w:val="24"/>
          <w:lang w:val="es-ES"/>
        </w:rPr>
        <w:t xml:space="preserve">--id=@q1 </w:t>
      </w:r>
      <w:proofErr w:type="spellStart"/>
      <w:r w:rsidRPr="00F06630">
        <w:rPr>
          <w:rFonts w:asciiTheme="majorBidi" w:hAnsiTheme="majorBidi" w:cstheme="majorBidi"/>
          <w:sz w:val="24"/>
          <w:szCs w:val="24"/>
          <w:lang w:val="es-ES"/>
        </w:rPr>
        <w:t>create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queue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dscp</w:t>
      </w:r>
      <w:proofErr w:type="spellEnd"/>
      <w:r w:rsidRPr="00F06630">
        <w:rPr>
          <w:rFonts w:asciiTheme="majorBidi" w:hAnsiTheme="majorBidi" w:cstheme="majorBidi"/>
          <w:sz w:val="24"/>
          <w:szCs w:val="24"/>
          <w:lang w:val="es-ES"/>
        </w:rPr>
        <w:t>=0</w:t>
      </w:r>
    </w:p>
    <w:p w14:paraId="690ABB29" w14:textId="77777777" w:rsidR="00D01B0C" w:rsidRPr="00E86D95" w:rsidRDefault="00D01B0C" w:rsidP="00D01B0C">
      <w:pPr>
        <w:rPr>
          <w:rFonts w:asciiTheme="majorBidi" w:hAnsiTheme="majorBidi" w:cstheme="majorBidi"/>
          <w:sz w:val="24"/>
          <w:szCs w:val="24"/>
          <w:lang w:val="es-ES"/>
        </w:rPr>
      </w:pPr>
    </w:p>
    <w:p w14:paraId="5BBAF5F9" w14:textId="77777777" w:rsidR="00D01B0C" w:rsidRPr="0037210D" w:rsidRDefault="00D01B0C" w:rsidP="00D01B0C">
      <w:pPr>
        <w:rPr>
          <w:rFonts w:asciiTheme="majorBidi" w:hAnsiTheme="majorBidi" w:cstheme="majorBidi"/>
          <w:sz w:val="24"/>
          <w:szCs w:val="24"/>
          <w:lang w:val="en-GB"/>
        </w:rPr>
      </w:pPr>
      <w:proofErr w:type="spellStart"/>
      <w:r w:rsidRPr="0037210D">
        <w:rPr>
          <w:rFonts w:asciiTheme="majorBidi" w:hAnsiTheme="majorBidi" w:cstheme="majorBidi"/>
          <w:sz w:val="24"/>
          <w:szCs w:val="24"/>
          <w:lang w:val="en-GB"/>
        </w:rPr>
        <w:t>sudo</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ovs-vsctl</w:t>
      </w:r>
      <w:proofErr w:type="spellEnd"/>
      <w:r w:rsidRPr="0037210D">
        <w:rPr>
          <w:rFonts w:asciiTheme="majorBidi" w:hAnsiTheme="majorBidi" w:cstheme="majorBidi"/>
          <w:sz w:val="24"/>
          <w:szCs w:val="24"/>
          <w:lang w:val="en-GB"/>
        </w:rPr>
        <w:t xml:space="preserve"> -- set port s3-eth1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=@qos -- \</w:t>
      </w:r>
    </w:p>
    <w:p w14:paraId="2E7B48BF"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--id=@qos create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 xml:space="preserve"> type=</w:t>
      </w:r>
      <w:proofErr w:type="spellStart"/>
      <w:r w:rsidRPr="0037210D">
        <w:rPr>
          <w:rFonts w:asciiTheme="majorBidi" w:hAnsiTheme="majorBidi" w:cstheme="majorBidi"/>
          <w:sz w:val="24"/>
          <w:szCs w:val="24"/>
          <w:lang w:val="en-GB"/>
        </w:rPr>
        <w:t>linux-htb</w:t>
      </w:r>
      <w:proofErr w:type="spellEnd"/>
      <w:r w:rsidRPr="0037210D">
        <w:rPr>
          <w:rFonts w:asciiTheme="majorBidi" w:hAnsiTheme="majorBidi" w:cstheme="majorBidi"/>
          <w:sz w:val="24"/>
          <w:szCs w:val="24"/>
          <w:lang w:val="en-GB"/>
        </w:rPr>
        <w:t xml:space="preserve"> queues=1=@q1 -- \</w:t>
      </w:r>
    </w:p>
    <w:p w14:paraId="4AA28175" w14:textId="77777777" w:rsidR="00D01B0C" w:rsidRPr="00F06630" w:rsidRDefault="00D01B0C" w:rsidP="00D01B0C">
      <w:pPr>
        <w:rPr>
          <w:rFonts w:asciiTheme="majorBidi" w:hAnsiTheme="majorBidi" w:cstheme="majorBidi"/>
          <w:sz w:val="24"/>
          <w:szCs w:val="24"/>
          <w:lang w:val="es-ES"/>
        </w:rPr>
      </w:pPr>
      <w:r w:rsidRPr="00F06630">
        <w:rPr>
          <w:rFonts w:asciiTheme="majorBidi" w:hAnsiTheme="majorBidi" w:cstheme="majorBidi"/>
          <w:sz w:val="24"/>
          <w:szCs w:val="24"/>
          <w:lang w:val="es-ES"/>
        </w:rPr>
        <w:t xml:space="preserve">--id=@q1 </w:t>
      </w:r>
      <w:proofErr w:type="spellStart"/>
      <w:r w:rsidRPr="00F06630">
        <w:rPr>
          <w:rFonts w:asciiTheme="majorBidi" w:hAnsiTheme="majorBidi" w:cstheme="majorBidi"/>
          <w:sz w:val="24"/>
          <w:szCs w:val="24"/>
          <w:lang w:val="es-ES"/>
        </w:rPr>
        <w:t>create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queue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dscp</w:t>
      </w:r>
      <w:proofErr w:type="spellEnd"/>
      <w:r w:rsidRPr="00F06630">
        <w:rPr>
          <w:rFonts w:asciiTheme="majorBidi" w:hAnsiTheme="majorBidi" w:cstheme="majorBidi"/>
          <w:sz w:val="24"/>
          <w:szCs w:val="24"/>
          <w:lang w:val="es-ES"/>
        </w:rPr>
        <w:t>=46</w:t>
      </w:r>
    </w:p>
    <w:p w14:paraId="574D3693" w14:textId="77777777" w:rsidR="00D01B0C" w:rsidRPr="00E86D95" w:rsidRDefault="00D01B0C" w:rsidP="00D01B0C">
      <w:pPr>
        <w:rPr>
          <w:rFonts w:asciiTheme="majorBidi" w:hAnsiTheme="majorBidi" w:cstheme="majorBidi"/>
          <w:sz w:val="24"/>
          <w:szCs w:val="24"/>
          <w:lang w:val="es-ES"/>
        </w:rPr>
      </w:pPr>
    </w:p>
    <w:p w14:paraId="483393C6" w14:textId="77777777" w:rsidR="00D01B0C" w:rsidRPr="0037210D" w:rsidRDefault="00D01B0C" w:rsidP="00D01B0C">
      <w:pPr>
        <w:rPr>
          <w:rFonts w:asciiTheme="majorBidi" w:hAnsiTheme="majorBidi" w:cstheme="majorBidi"/>
          <w:sz w:val="24"/>
          <w:szCs w:val="24"/>
          <w:lang w:val="en-GB"/>
        </w:rPr>
      </w:pPr>
      <w:proofErr w:type="spellStart"/>
      <w:r w:rsidRPr="0037210D">
        <w:rPr>
          <w:rFonts w:asciiTheme="majorBidi" w:hAnsiTheme="majorBidi" w:cstheme="majorBidi"/>
          <w:sz w:val="24"/>
          <w:szCs w:val="24"/>
          <w:lang w:val="en-GB"/>
        </w:rPr>
        <w:t>sudo</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ovs-vsctl</w:t>
      </w:r>
      <w:proofErr w:type="spellEnd"/>
      <w:r w:rsidRPr="0037210D">
        <w:rPr>
          <w:rFonts w:asciiTheme="majorBidi" w:hAnsiTheme="majorBidi" w:cstheme="majorBidi"/>
          <w:sz w:val="24"/>
          <w:szCs w:val="24"/>
          <w:lang w:val="en-GB"/>
        </w:rPr>
        <w:t xml:space="preserve"> -- set port s3-eth2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=@qos -- \</w:t>
      </w:r>
    </w:p>
    <w:p w14:paraId="7DB8DBC2"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--id=@qos create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 xml:space="preserve"> type=</w:t>
      </w:r>
      <w:proofErr w:type="spellStart"/>
      <w:r w:rsidRPr="0037210D">
        <w:rPr>
          <w:rFonts w:asciiTheme="majorBidi" w:hAnsiTheme="majorBidi" w:cstheme="majorBidi"/>
          <w:sz w:val="24"/>
          <w:szCs w:val="24"/>
          <w:lang w:val="en-GB"/>
        </w:rPr>
        <w:t>linux-htb</w:t>
      </w:r>
      <w:proofErr w:type="spellEnd"/>
      <w:r w:rsidRPr="0037210D">
        <w:rPr>
          <w:rFonts w:asciiTheme="majorBidi" w:hAnsiTheme="majorBidi" w:cstheme="majorBidi"/>
          <w:sz w:val="24"/>
          <w:szCs w:val="24"/>
          <w:lang w:val="en-GB"/>
        </w:rPr>
        <w:t xml:space="preserve"> queues=1=@q1 -- \</w:t>
      </w:r>
    </w:p>
    <w:p w14:paraId="37D39099" w14:textId="77777777" w:rsidR="00D01B0C" w:rsidRPr="00F06630" w:rsidRDefault="00D01B0C" w:rsidP="00D01B0C">
      <w:pPr>
        <w:rPr>
          <w:rFonts w:asciiTheme="majorBidi" w:hAnsiTheme="majorBidi" w:cstheme="majorBidi"/>
          <w:sz w:val="24"/>
          <w:szCs w:val="24"/>
          <w:lang w:val="es-ES"/>
        </w:rPr>
      </w:pPr>
      <w:r w:rsidRPr="00F06630">
        <w:rPr>
          <w:rFonts w:asciiTheme="majorBidi" w:hAnsiTheme="majorBidi" w:cstheme="majorBidi"/>
          <w:sz w:val="24"/>
          <w:szCs w:val="24"/>
          <w:lang w:val="es-ES"/>
        </w:rPr>
        <w:t xml:space="preserve">--id=@q1 </w:t>
      </w:r>
      <w:proofErr w:type="spellStart"/>
      <w:r w:rsidRPr="00F06630">
        <w:rPr>
          <w:rFonts w:asciiTheme="majorBidi" w:hAnsiTheme="majorBidi" w:cstheme="majorBidi"/>
          <w:sz w:val="24"/>
          <w:szCs w:val="24"/>
          <w:lang w:val="es-ES"/>
        </w:rPr>
        <w:t>create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queue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dscp</w:t>
      </w:r>
      <w:proofErr w:type="spellEnd"/>
      <w:r w:rsidRPr="00F06630">
        <w:rPr>
          <w:rFonts w:asciiTheme="majorBidi" w:hAnsiTheme="majorBidi" w:cstheme="majorBidi"/>
          <w:sz w:val="24"/>
          <w:szCs w:val="24"/>
          <w:lang w:val="es-ES"/>
        </w:rPr>
        <w:t>=46</w:t>
      </w:r>
    </w:p>
    <w:p w14:paraId="4A5EFF72" w14:textId="77777777" w:rsidR="00D01B0C" w:rsidRPr="00E86D95" w:rsidRDefault="00D01B0C" w:rsidP="00D01B0C">
      <w:pPr>
        <w:rPr>
          <w:rFonts w:asciiTheme="majorBidi" w:hAnsiTheme="majorBidi" w:cstheme="majorBidi"/>
          <w:sz w:val="24"/>
          <w:szCs w:val="24"/>
          <w:lang w:val="es-ES"/>
        </w:rPr>
      </w:pPr>
    </w:p>
    <w:p w14:paraId="397A854B" w14:textId="77777777" w:rsidR="00D01B0C" w:rsidRPr="0037210D" w:rsidRDefault="00D01B0C" w:rsidP="00D01B0C">
      <w:pPr>
        <w:rPr>
          <w:rFonts w:asciiTheme="majorBidi" w:hAnsiTheme="majorBidi" w:cstheme="majorBidi"/>
          <w:sz w:val="24"/>
          <w:szCs w:val="24"/>
          <w:lang w:val="en-GB"/>
        </w:rPr>
      </w:pPr>
      <w:proofErr w:type="spellStart"/>
      <w:r w:rsidRPr="0037210D">
        <w:rPr>
          <w:rFonts w:asciiTheme="majorBidi" w:hAnsiTheme="majorBidi" w:cstheme="majorBidi"/>
          <w:sz w:val="24"/>
          <w:szCs w:val="24"/>
          <w:lang w:val="en-GB"/>
        </w:rPr>
        <w:t>sudo</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ovs-vsctl</w:t>
      </w:r>
      <w:proofErr w:type="spellEnd"/>
      <w:r w:rsidRPr="0037210D">
        <w:rPr>
          <w:rFonts w:asciiTheme="majorBidi" w:hAnsiTheme="majorBidi" w:cstheme="majorBidi"/>
          <w:sz w:val="24"/>
          <w:szCs w:val="24"/>
          <w:lang w:val="en-GB"/>
        </w:rPr>
        <w:t xml:space="preserve"> -- set port s5-eth1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=@qos -- \</w:t>
      </w:r>
    </w:p>
    <w:p w14:paraId="2C584FA9"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--id=@qos create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 xml:space="preserve"> type=</w:t>
      </w:r>
      <w:proofErr w:type="spellStart"/>
      <w:r w:rsidRPr="0037210D">
        <w:rPr>
          <w:rFonts w:asciiTheme="majorBidi" w:hAnsiTheme="majorBidi" w:cstheme="majorBidi"/>
          <w:sz w:val="24"/>
          <w:szCs w:val="24"/>
          <w:lang w:val="en-GB"/>
        </w:rPr>
        <w:t>linux-htb</w:t>
      </w:r>
      <w:proofErr w:type="spellEnd"/>
      <w:r w:rsidRPr="0037210D">
        <w:rPr>
          <w:rFonts w:asciiTheme="majorBidi" w:hAnsiTheme="majorBidi" w:cstheme="majorBidi"/>
          <w:sz w:val="24"/>
          <w:szCs w:val="24"/>
          <w:lang w:val="en-GB"/>
        </w:rPr>
        <w:t xml:space="preserve"> queues=1=@q1 -- \</w:t>
      </w:r>
    </w:p>
    <w:p w14:paraId="52F4CFD3" w14:textId="77777777" w:rsidR="00D01B0C" w:rsidRPr="00F06630" w:rsidRDefault="00D01B0C" w:rsidP="00D01B0C">
      <w:pPr>
        <w:rPr>
          <w:rFonts w:asciiTheme="majorBidi" w:hAnsiTheme="majorBidi" w:cstheme="majorBidi"/>
          <w:sz w:val="24"/>
          <w:szCs w:val="24"/>
          <w:lang w:val="es-ES"/>
        </w:rPr>
      </w:pPr>
      <w:r w:rsidRPr="00F06630">
        <w:rPr>
          <w:rFonts w:asciiTheme="majorBidi" w:hAnsiTheme="majorBidi" w:cstheme="majorBidi"/>
          <w:sz w:val="24"/>
          <w:szCs w:val="24"/>
          <w:lang w:val="es-ES"/>
        </w:rPr>
        <w:t xml:space="preserve">--id=@q1 </w:t>
      </w:r>
      <w:proofErr w:type="spellStart"/>
      <w:r w:rsidRPr="00F06630">
        <w:rPr>
          <w:rFonts w:asciiTheme="majorBidi" w:hAnsiTheme="majorBidi" w:cstheme="majorBidi"/>
          <w:sz w:val="24"/>
          <w:szCs w:val="24"/>
          <w:lang w:val="es-ES"/>
        </w:rPr>
        <w:t>create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queue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dscp</w:t>
      </w:r>
      <w:proofErr w:type="spellEnd"/>
      <w:r w:rsidRPr="00F06630">
        <w:rPr>
          <w:rFonts w:asciiTheme="majorBidi" w:hAnsiTheme="majorBidi" w:cstheme="majorBidi"/>
          <w:sz w:val="24"/>
          <w:szCs w:val="24"/>
          <w:lang w:val="es-ES"/>
        </w:rPr>
        <w:t>=18</w:t>
      </w:r>
    </w:p>
    <w:p w14:paraId="14D5ABCB" w14:textId="77777777" w:rsidR="00D01B0C" w:rsidRPr="00E86D95" w:rsidRDefault="00D01B0C" w:rsidP="00D01B0C">
      <w:pPr>
        <w:rPr>
          <w:rFonts w:asciiTheme="majorBidi" w:hAnsiTheme="majorBidi" w:cstheme="majorBidi"/>
          <w:sz w:val="24"/>
          <w:szCs w:val="24"/>
          <w:lang w:val="es-ES"/>
        </w:rPr>
      </w:pPr>
    </w:p>
    <w:p w14:paraId="642C51ED" w14:textId="77777777" w:rsidR="00D01B0C" w:rsidRPr="0037210D" w:rsidRDefault="00D01B0C" w:rsidP="00D01B0C">
      <w:pPr>
        <w:rPr>
          <w:rFonts w:asciiTheme="majorBidi" w:hAnsiTheme="majorBidi" w:cstheme="majorBidi"/>
          <w:sz w:val="24"/>
          <w:szCs w:val="24"/>
          <w:lang w:val="en-GB"/>
        </w:rPr>
      </w:pPr>
      <w:proofErr w:type="spellStart"/>
      <w:r w:rsidRPr="0037210D">
        <w:rPr>
          <w:rFonts w:asciiTheme="majorBidi" w:hAnsiTheme="majorBidi" w:cstheme="majorBidi"/>
          <w:sz w:val="24"/>
          <w:szCs w:val="24"/>
          <w:lang w:val="en-GB"/>
        </w:rPr>
        <w:t>sudo</w:t>
      </w:r>
      <w:proofErr w:type="spellEnd"/>
      <w:r w:rsidRPr="0037210D">
        <w:rPr>
          <w:rFonts w:asciiTheme="majorBidi" w:hAnsiTheme="majorBidi" w:cstheme="majorBidi"/>
          <w:sz w:val="24"/>
          <w:szCs w:val="24"/>
          <w:lang w:val="en-GB"/>
        </w:rPr>
        <w:t xml:space="preserve"> </w:t>
      </w:r>
      <w:proofErr w:type="spellStart"/>
      <w:r w:rsidRPr="0037210D">
        <w:rPr>
          <w:rFonts w:asciiTheme="majorBidi" w:hAnsiTheme="majorBidi" w:cstheme="majorBidi"/>
          <w:sz w:val="24"/>
          <w:szCs w:val="24"/>
          <w:lang w:val="en-GB"/>
        </w:rPr>
        <w:t>ovs-vsctl</w:t>
      </w:r>
      <w:proofErr w:type="spellEnd"/>
      <w:r w:rsidRPr="0037210D">
        <w:rPr>
          <w:rFonts w:asciiTheme="majorBidi" w:hAnsiTheme="majorBidi" w:cstheme="majorBidi"/>
          <w:sz w:val="24"/>
          <w:szCs w:val="24"/>
          <w:lang w:val="en-GB"/>
        </w:rPr>
        <w:t xml:space="preserve"> -- set port s5-eth2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=@qos -- \</w:t>
      </w:r>
    </w:p>
    <w:p w14:paraId="134FE05F" w14:textId="77777777" w:rsidR="00D01B0C" w:rsidRPr="0037210D" w:rsidRDefault="00D01B0C" w:rsidP="00D01B0C">
      <w:pPr>
        <w:rPr>
          <w:rFonts w:asciiTheme="majorBidi" w:hAnsiTheme="majorBidi" w:cstheme="majorBidi"/>
          <w:sz w:val="24"/>
          <w:szCs w:val="24"/>
          <w:lang w:val="en-GB"/>
        </w:rPr>
      </w:pPr>
      <w:r w:rsidRPr="0037210D">
        <w:rPr>
          <w:rFonts w:asciiTheme="majorBidi" w:hAnsiTheme="majorBidi" w:cstheme="majorBidi"/>
          <w:sz w:val="24"/>
          <w:szCs w:val="24"/>
          <w:lang w:val="en-GB"/>
        </w:rPr>
        <w:t xml:space="preserve">--id=@qos create </w:t>
      </w:r>
      <w:proofErr w:type="spellStart"/>
      <w:r w:rsidRPr="0037210D">
        <w:rPr>
          <w:rFonts w:asciiTheme="majorBidi" w:hAnsiTheme="majorBidi" w:cstheme="majorBidi"/>
          <w:sz w:val="24"/>
          <w:szCs w:val="24"/>
          <w:lang w:val="en-GB"/>
        </w:rPr>
        <w:t>qos</w:t>
      </w:r>
      <w:proofErr w:type="spellEnd"/>
      <w:r w:rsidRPr="0037210D">
        <w:rPr>
          <w:rFonts w:asciiTheme="majorBidi" w:hAnsiTheme="majorBidi" w:cstheme="majorBidi"/>
          <w:sz w:val="24"/>
          <w:szCs w:val="24"/>
          <w:lang w:val="en-GB"/>
        </w:rPr>
        <w:t xml:space="preserve"> type=</w:t>
      </w:r>
      <w:proofErr w:type="spellStart"/>
      <w:r w:rsidRPr="0037210D">
        <w:rPr>
          <w:rFonts w:asciiTheme="majorBidi" w:hAnsiTheme="majorBidi" w:cstheme="majorBidi"/>
          <w:sz w:val="24"/>
          <w:szCs w:val="24"/>
          <w:lang w:val="en-GB"/>
        </w:rPr>
        <w:t>linux-htb</w:t>
      </w:r>
      <w:proofErr w:type="spellEnd"/>
      <w:r w:rsidRPr="0037210D">
        <w:rPr>
          <w:rFonts w:asciiTheme="majorBidi" w:hAnsiTheme="majorBidi" w:cstheme="majorBidi"/>
          <w:sz w:val="24"/>
          <w:szCs w:val="24"/>
          <w:lang w:val="en-GB"/>
        </w:rPr>
        <w:t xml:space="preserve"> queues=1=@q1 -- \</w:t>
      </w:r>
    </w:p>
    <w:p w14:paraId="7A5F45DE" w14:textId="77777777" w:rsidR="00D01B0C" w:rsidRDefault="00D01B0C" w:rsidP="00D01B0C">
      <w:pPr>
        <w:rPr>
          <w:rFonts w:asciiTheme="majorBidi" w:hAnsiTheme="majorBidi" w:cstheme="majorBidi"/>
          <w:sz w:val="24"/>
          <w:szCs w:val="24"/>
          <w:lang w:val="es-ES"/>
        </w:rPr>
      </w:pPr>
      <w:r w:rsidRPr="00F06630">
        <w:rPr>
          <w:rFonts w:asciiTheme="majorBidi" w:hAnsiTheme="majorBidi" w:cstheme="majorBidi"/>
          <w:sz w:val="24"/>
          <w:szCs w:val="24"/>
          <w:lang w:val="es-ES"/>
        </w:rPr>
        <w:t xml:space="preserve">--id=@q1 </w:t>
      </w:r>
      <w:proofErr w:type="spellStart"/>
      <w:r w:rsidRPr="00F06630">
        <w:rPr>
          <w:rFonts w:asciiTheme="majorBidi" w:hAnsiTheme="majorBidi" w:cstheme="majorBidi"/>
          <w:sz w:val="24"/>
          <w:szCs w:val="24"/>
          <w:lang w:val="es-ES"/>
        </w:rPr>
        <w:t>create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queue</w:t>
      </w:r>
      <w:proofErr w:type="spellEnd"/>
      <w:r w:rsidRPr="00F06630">
        <w:rPr>
          <w:rFonts w:asciiTheme="majorBidi" w:hAnsiTheme="majorBidi" w:cstheme="majorBidi"/>
          <w:sz w:val="24"/>
          <w:szCs w:val="24"/>
          <w:lang w:val="es-ES"/>
        </w:rPr>
        <w:t xml:space="preserve"> </w:t>
      </w:r>
      <w:proofErr w:type="spellStart"/>
      <w:r w:rsidRPr="00F06630">
        <w:rPr>
          <w:rFonts w:asciiTheme="majorBidi" w:hAnsiTheme="majorBidi" w:cstheme="majorBidi"/>
          <w:sz w:val="24"/>
          <w:szCs w:val="24"/>
          <w:lang w:val="es-ES"/>
        </w:rPr>
        <w:t>dscp</w:t>
      </w:r>
      <w:proofErr w:type="spellEnd"/>
      <w:r w:rsidRPr="00F06630">
        <w:rPr>
          <w:rFonts w:asciiTheme="majorBidi" w:hAnsiTheme="majorBidi" w:cstheme="majorBidi"/>
          <w:sz w:val="24"/>
          <w:szCs w:val="24"/>
          <w:lang w:val="es-ES"/>
        </w:rPr>
        <w:t>=18</w:t>
      </w:r>
    </w:p>
    <w:p w14:paraId="3408600B" w14:textId="77777777" w:rsidR="00D01B0C" w:rsidRPr="00AE1C7C" w:rsidRDefault="00D01B0C" w:rsidP="00D01B0C">
      <w:pPr>
        <w:rPr>
          <w:rFonts w:asciiTheme="majorBidi" w:hAnsiTheme="majorBidi" w:cstheme="majorBidi"/>
          <w:sz w:val="24"/>
          <w:szCs w:val="24"/>
          <w:lang w:val="es-ES"/>
        </w:rPr>
      </w:pPr>
    </w:p>
    <w:p w14:paraId="40594C5B" w14:textId="77777777" w:rsidR="00D01B0C" w:rsidRPr="00C129DA" w:rsidRDefault="00D01B0C" w:rsidP="00D01B0C">
      <w:pPr>
        <w:rPr>
          <w:rFonts w:asciiTheme="majorBidi" w:hAnsiTheme="majorBidi" w:cstheme="majorBidi"/>
          <w:sz w:val="24"/>
          <w:szCs w:val="24"/>
          <w:lang w:val="en-GB"/>
        </w:rPr>
      </w:pPr>
      <w:proofErr w:type="spellStart"/>
      <w:r w:rsidRPr="00C129DA">
        <w:rPr>
          <w:rFonts w:asciiTheme="majorBidi" w:hAnsiTheme="majorBidi" w:cstheme="majorBidi"/>
          <w:sz w:val="24"/>
          <w:szCs w:val="24"/>
          <w:lang w:val="en-GB"/>
        </w:rPr>
        <w:t>sudo</w:t>
      </w:r>
      <w:proofErr w:type="spellEnd"/>
      <w:r w:rsidRPr="00C129DA">
        <w:rPr>
          <w:rFonts w:asciiTheme="majorBidi" w:hAnsiTheme="majorBidi" w:cstheme="majorBidi"/>
          <w:sz w:val="24"/>
          <w:szCs w:val="24"/>
          <w:lang w:val="en-GB"/>
        </w:rPr>
        <w:t xml:space="preserve"> </w:t>
      </w:r>
      <w:proofErr w:type="spellStart"/>
      <w:r w:rsidRPr="00C129DA">
        <w:rPr>
          <w:rFonts w:asciiTheme="majorBidi" w:hAnsiTheme="majorBidi" w:cstheme="majorBidi"/>
          <w:sz w:val="24"/>
          <w:szCs w:val="24"/>
          <w:lang w:val="en-GB"/>
        </w:rPr>
        <w:t>ovs-vsctl</w:t>
      </w:r>
      <w:proofErr w:type="spellEnd"/>
      <w:r w:rsidRPr="00C129DA">
        <w:rPr>
          <w:rFonts w:asciiTheme="majorBidi" w:hAnsiTheme="majorBidi" w:cstheme="majorBidi"/>
          <w:sz w:val="24"/>
          <w:szCs w:val="24"/>
          <w:lang w:val="en-GB"/>
        </w:rPr>
        <w:t xml:space="preserve"> -- set port s4-eth4 </w:t>
      </w:r>
      <w:proofErr w:type="spellStart"/>
      <w:r w:rsidRPr="00C129DA">
        <w:rPr>
          <w:rFonts w:asciiTheme="majorBidi" w:hAnsiTheme="majorBidi" w:cstheme="majorBidi"/>
          <w:sz w:val="24"/>
          <w:szCs w:val="24"/>
          <w:lang w:val="en-GB"/>
        </w:rPr>
        <w:t>qos</w:t>
      </w:r>
      <w:proofErr w:type="spellEnd"/>
      <w:r w:rsidRPr="00C129DA">
        <w:rPr>
          <w:rFonts w:asciiTheme="majorBidi" w:hAnsiTheme="majorBidi" w:cstheme="majorBidi"/>
          <w:sz w:val="24"/>
          <w:szCs w:val="24"/>
          <w:lang w:val="en-GB"/>
        </w:rPr>
        <w:t>=@qos -- \</w:t>
      </w:r>
    </w:p>
    <w:p w14:paraId="3CD3080A" w14:textId="77777777" w:rsidR="00D01B0C" w:rsidRPr="00C129DA" w:rsidRDefault="00D01B0C" w:rsidP="00D01B0C">
      <w:pPr>
        <w:rPr>
          <w:rFonts w:asciiTheme="majorBidi" w:hAnsiTheme="majorBidi" w:cstheme="majorBidi"/>
          <w:sz w:val="24"/>
          <w:szCs w:val="24"/>
          <w:lang w:val="en-GB"/>
        </w:rPr>
      </w:pPr>
      <w:r w:rsidRPr="00C129DA">
        <w:rPr>
          <w:rFonts w:asciiTheme="majorBidi" w:hAnsiTheme="majorBidi" w:cstheme="majorBidi"/>
          <w:sz w:val="24"/>
          <w:szCs w:val="24"/>
          <w:lang w:val="en-GB"/>
        </w:rPr>
        <w:t xml:space="preserve">--id=@qos create </w:t>
      </w:r>
      <w:proofErr w:type="spellStart"/>
      <w:r w:rsidRPr="00C129DA">
        <w:rPr>
          <w:rFonts w:asciiTheme="majorBidi" w:hAnsiTheme="majorBidi" w:cstheme="majorBidi"/>
          <w:sz w:val="24"/>
          <w:szCs w:val="24"/>
          <w:lang w:val="en-GB"/>
        </w:rPr>
        <w:t>qos</w:t>
      </w:r>
      <w:proofErr w:type="spellEnd"/>
      <w:r w:rsidRPr="00C129DA">
        <w:rPr>
          <w:rFonts w:asciiTheme="majorBidi" w:hAnsiTheme="majorBidi" w:cstheme="majorBidi"/>
          <w:sz w:val="24"/>
          <w:szCs w:val="24"/>
          <w:lang w:val="en-GB"/>
        </w:rPr>
        <w:t xml:space="preserve"> type=</w:t>
      </w:r>
      <w:proofErr w:type="spellStart"/>
      <w:r w:rsidRPr="00C129DA">
        <w:rPr>
          <w:rFonts w:asciiTheme="majorBidi" w:hAnsiTheme="majorBidi" w:cstheme="majorBidi"/>
          <w:sz w:val="24"/>
          <w:szCs w:val="24"/>
          <w:lang w:val="en-GB"/>
        </w:rPr>
        <w:t>linux-htb</w:t>
      </w:r>
      <w:proofErr w:type="spellEnd"/>
      <w:r w:rsidRPr="00C129DA">
        <w:rPr>
          <w:rFonts w:asciiTheme="majorBidi" w:hAnsiTheme="majorBidi" w:cstheme="majorBidi"/>
          <w:sz w:val="24"/>
          <w:szCs w:val="24"/>
          <w:lang w:val="en-GB"/>
        </w:rPr>
        <w:t xml:space="preserve"> </w:t>
      </w:r>
      <w:proofErr w:type="spellStart"/>
      <w:r w:rsidRPr="00C129DA">
        <w:rPr>
          <w:rFonts w:asciiTheme="majorBidi" w:hAnsiTheme="majorBidi" w:cstheme="majorBidi"/>
          <w:sz w:val="24"/>
          <w:szCs w:val="24"/>
          <w:lang w:val="en-GB"/>
        </w:rPr>
        <w:t>other-config:max-rate</w:t>
      </w:r>
      <w:proofErr w:type="spellEnd"/>
      <w:r w:rsidRPr="00C129DA">
        <w:rPr>
          <w:rFonts w:asciiTheme="majorBidi" w:hAnsiTheme="majorBidi" w:cstheme="majorBidi"/>
          <w:sz w:val="24"/>
          <w:szCs w:val="24"/>
          <w:lang w:val="en-GB"/>
        </w:rPr>
        <w:t>=100000000 queues=1=@q1,2=@q2,3=@q3 -- \</w:t>
      </w:r>
    </w:p>
    <w:p w14:paraId="06E83E54" w14:textId="77777777" w:rsidR="00D01B0C" w:rsidRPr="00C129DA" w:rsidRDefault="00D01B0C" w:rsidP="00D01B0C">
      <w:pPr>
        <w:rPr>
          <w:rFonts w:asciiTheme="majorBidi" w:hAnsiTheme="majorBidi" w:cstheme="majorBidi"/>
          <w:sz w:val="24"/>
          <w:szCs w:val="24"/>
          <w:lang w:val="en-GB"/>
        </w:rPr>
      </w:pPr>
      <w:r w:rsidRPr="00C129DA">
        <w:rPr>
          <w:rFonts w:asciiTheme="majorBidi" w:hAnsiTheme="majorBidi" w:cstheme="majorBidi"/>
          <w:sz w:val="24"/>
          <w:szCs w:val="24"/>
          <w:lang w:val="en-GB"/>
        </w:rPr>
        <w:lastRenderedPageBreak/>
        <w:t xml:space="preserve">--id=@q1 create queue </w:t>
      </w:r>
      <w:proofErr w:type="spellStart"/>
      <w:r w:rsidRPr="00C129DA">
        <w:rPr>
          <w:rFonts w:asciiTheme="majorBidi" w:hAnsiTheme="majorBidi" w:cstheme="majorBidi"/>
          <w:sz w:val="24"/>
          <w:szCs w:val="24"/>
          <w:lang w:val="en-GB"/>
        </w:rPr>
        <w:t>other-config:priority</w:t>
      </w:r>
      <w:proofErr w:type="spellEnd"/>
      <w:r w:rsidRPr="00C129DA">
        <w:rPr>
          <w:rFonts w:asciiTheme="majorBidi" w:hAnsiTheme="majorBidi" w:cstheme="majorBidi"/>
          <w:sz w:val="24"/>
          <w:szCs w:val="24"/>
          <w:lang w:val="en-GB"/>
        </w:rPr>
        <w:t>=1 -- \</w:t>
      </w:r>
    </w:p>
    <w:p w14:paraId="16ABD610" w14:textId="77777777" w:rsidR="00D01B0C" w:rsidRPr="00C129DA" w:rsidRDefault="00D01B0C" w:rsidP="00D01B0C">
      <w:pPr>
        <w:rPr>
          <w:rFonts w:asciiTheme="majorBidi" w:hAnsiTheme="majorBidi" w:cstheme="majorBidi"/>
          <w:sz w:val="24"/>
          <w:szCs w:val="24"/>
          <w:lang w:val="en-GB"/>
        </w:rPr>
      </w:pPr>
      <w:r w:rsidRPr="00C129DA">
        <w:rPr>
          <w:rFonts w:asciiTheme="majorBidi" w:hAnsiTheme="majorBidi" w:cstheme="majorBidi"/>
          <w:sz w:val="24"/>
          <w:szCs w:val="24"/>
          <w:lang w:val="en-GB"/>
        </w:rPr>
        <w:t xml:space="preserve">--id=@q2 create queue </w:t>
      </w:r>
      <w:proofErr w:type="spellStart"/>
      <w:r w:rsidRPr="00C129DA">
        <w:rPr>
          <w:rFonts w:asciiTheme="majorBidi" w:hAnsiTheme="majorBidi" w:cstheme="majorBidi"/>
          <w:sz w:val="24"/>
          <w:szCs w:val="24"/>
          <w:lang w:val="en-GB"/>
        </w:rPr>
        <w:t>other-config:priority</w:t>
      </w:r>
      <w:proofErr w:type="spellEnd"/>
      <w:r w:rsidRPr="00C129DA">
        <w:rPr>
          <w:rFonts w:asciiTheme="majorBidi" w:hAnsiTheme="majorBidi" w:cstheme="majorBidi"/>
          <w:sz w:val="24"/>
          <w:szCs w:val="24"/>
          <w:lang w:val="en-GB"/>
        </w:rPr>
        <w:t>=2 -- \</w:t>
      </w:r>
    </w:p>
    <w:p w14:paraId="593FEA78" w14:textId="77777777" w:rsidR="00D01B0C" w:rsidRPr="00C129DA" w:rsidRDefault="00D01B0C" w:rsidP="00D01B0C">
      <w:pPr>
        <w:rPr>
          <w:rFonts w:asciiTheme="majorBidi" w:hAnsiTheme="majorBidi" w:cstheme="majorBidi"/>
          <w:sz w:val="24"/>
          <w:szCs w:val="24"/>
          <w:lang w:val="en-GB"/>
        </w:rPr>
      </w:pPr>
      <w:r w:rsidRPr="00C129DA">
        <w:rPr>
          <w:rFonts w:asciiTheme="majorBidi" w:hAnsiTheme="majorBidi" w:cstheme="majorBidi"/>
          <w:sz w:val="24"/>
          <w:szCs w:val="24"/>
          <w:lang w:val="en-GB"/>
        </w:rPr>
        <w:t xml:space="preserve">--id=@q3 create queue </w:t>
      </w:r>
      <w:proofErr w:type="spellStart"/>
      <w:r w:rsidRPr="00C129DA">
        <w:rPr>
          <w:rFonts w:asciiTheme="majorBidi" w:hAnsiTheme="majorBidi" w:cstheme="majorBidi"/>
          <w:sz w:val="24"/>
          <w:szCs w:val="24"/>
          <w:lang w:val="en-GB"/>
        </w:rPr>
        <w:t>other-config:priority</w:t>
      </w:r>
      <w:proofErr w:type="spellEnd"/>
      <w:r w:rsidRPr="00C129DA">
        <w:rPr>
          <w:rFonts w:asciiTheme="majorBidi" w:hAnsiTheme="majorBidi" w:cstheme="majorBidi"/>
          <w:sz w:val="24"/>
          <w:szCs w:val="24"/>
          <w:lang w:val="en-GB"/>
        </w:rPr>
        <w:t>=3</w:t>
      </w:r>
    </w:p>
    <w:p w14:paraId="0412E274" w14:textId="77777777" w:rsidR="00D01B0C" w:rsidRPr="00C129DA" w:rsidRDefault="00D01B0C" w:rsidP="00D01B0C">
      <w:pPr>
        <w:rPr>
          <w:rFonts w:asciiTheme="majorBidi" w:hAnsiTheme="majorBidi" w:cstheme="majorBidi"/>
          <w:sz w:val="24"/>
          <w:szCs w:val="24"/>
          <w:lang w:val="en-GB"/>
        </w:rPr>
      </w:pPr>
    </w:p>
    <w:p w14:paraId="63861BFC" w14:textId="77777777" w:rsidR="00D01B0C" w:rsidRPr="00C129DA" w:rsidRDefault="00D01B0C" w:rsidP="00D01B0C">
      <w:pPr>
        <w:rPr>
          <w:rFonts w:asciiTheme="majorBidi" w:hAnsiTheme="majorBidi" w:cstheme="majorBidi"/>
          <w:sz w:val="24"/>
          <w:szCs w:val="24"/>
          <w:lang w:val="en-GB"/>
        </w:rPr>
      </w:pPr>
      <w:proofErr w:type="spellStart"/>
      <w:r w:rsidRPr="00C129DA">
        <w:rPr>
          <w:rFonts w:asciiTheme="majorBidi" w:hAnsiTheme="majorBidi" w:cstheme="majorBidi"/>
          <w:sz w:val="24"/>
          <w:szCs w:val="24"/>
          <w:lang w:val="en-GB"/>
        </w:rPr>
        <w:t>sudo</w:t>
      </w:r>
      <w:proofErr w:type="spellEnd"/>
      <w:r w:rsidRPr="00C129DA">
        <w:rPr>
          <w:rFonts w:asciiTheme="majorBidi" w:hAnsiTheme="majorBidi" w:cstheme="majorBidi"/>
          <w:sz w:val="24"/>
          <w:szCs w:val="24"/>
          <w:lang w:val="en-GB"/>
        </w:rPr>
        <w:t xml:space="preserve"> </w:t>
      </w:r>
      <w:proofErr w:type="spellStart"/>
      <w:r w:rsidRPr="00C129DA">
        <w:rPr>
          <w:rFonts w:asciiTheme="majorBidi" w:hAnsiTheme="majorBidi" w:cstheme="majorBidi"/>
          <w:sz w:val="24"/>
          <w:szCs w:val="24"/>
          <w:lang w:val="en-GB"/>
        </w:rPr>
        <w:t>ovs-vsctl</w:t>
      </w:r>
      <w:proofErr w:type="spellEnd"/>
      <w:r w:rsidRPr="00C129DA">
        <w:rPr>
          <w:rFonts w:asciiTheme="majorBidi" w:hAnsiTheme="majorBidi" w:cstheme="majorBidi"/>
          <w:sz w:val="24"/>
          <w:szCs w:val="24"/>
          <w:lang w:val="en-GB"/>
        </w:rPr>
        <w:t xml:space="preserve"> -- set port s4-eth5 </w:t>
      </w:r>
      <w:proofErr w:type="spellStart"/>
      <w:r w:rsidRPr="00C129DA">
        <w:rPr>
          <w:rFonts w:asciiTheme="majorBidi" w:hAnsiTheme="majorBidi" w:cstheme="majorBidi"/>
          <w:sz w:val="24"/>
          <w:szCs w:val="24"/>
          <w:lang w:val="en-GB"/>
        </w:rPr>
        <w:t>qos</w:t>
      </w:r>
      <w:proofErr w:type="spellEnd"/>
      <w:r w:rsidRPr="00C129DA">
        <w:rPr>
          <w:rFonts w:asciiTheme="majorBidi" w:hAnsiTheme="majorBidi" w:cstheme="majorBidi"/>
          <w:sz w:val="24"/>
          <w:szCs w:val="24"/>
          <w:lang w:val="en-GB"/>
        </w:rPr>
        <w:t>=@qos -- \</w:t>
      </w:r>
    </w:p>
    <w:p w14:paraId="2AEC73F5" w14:textId="77777777" w:rsidR="00D01B0C" w:rsidRPr="00C129DA" w:rsidRDefault="00D01B0C" w:rsidP="00D01B0C">
      <w:pPr>
        <w:rPr>
          <w:rFonts w:asciiTheme="majorBidi" w:hAnsiTheme="majorBidi" w:cstheme="majorBidi"/>
          <w:sz w:val="24"/>
          <w:szCs w:val="24"/>
          <w:lang w:val="en-GB"/>
        </w:rPr>
      </w:pPr>
      <w:r w:rsidRPr="00C129DA">
        <w:rPr>
          <w:rFonts w:asciiTheme="majorBidi" w:hAnsiTheme="majorBidi" w:cstheme="majorBidi"/>
          <w:sz w:val="24"/>
          <w:szCs w:val="24"/>
          <w:lang w:val="en-GB"/>
        </w:rPr>
        <w:t xml:space="preserve">--id=@qos create </w:t>
      </w:r>
      <w:proofErr w:type="spellStart"/>
      <w:r w:rsidRPr="00C129DA">
        <w:rPr>
          <w:rFonts w:asciiTheme="majorBidi" w:hAnsiTheme="majorBidi" w:cstheme="majorBidi"/>
          <w:sz w:val="24"/>
          <w:szCs w:val="24"/>
          <w:lang w:val="en-GB"/>
        </w:rPr>
        <w:t>qos</w:t>
      </w:r>
      <w:proofErr w:type="spellEnd"/>
      <w:r w:rsidRPr="00C129DA">
        <w:rPr>
          <w:rFonts w:asciiTheme="majorBidi" w:hAnsiTheme="majorBidi" w:cstheme="majorBidi"/>
          <w:sz w:val="24"/>
          <w:szCs w:val="24"/>
          <w:lang w:val="en-GB"/>
        </w:rPr>
        <w:t xml:space="preserve"> type=</w:t>
      </w:r>
      <w:proofErr w:type="spellStart"/>
      <w:r w:rsidRPr="00C129DA">
        <w:rPr>
          <w:rFonts w:asciiTheme="majorBidi" w:hAnsiTheme="majorBidi" w:cstheme="majorBidi"/>
          <w:sz w:val="24"/>
          <w:szCs w:val="24"/>
          <w:lang w:val="en-GB"/>
        </w:rPr>
        <w:t>linux-htb</w:t>
      </w:r>
      <w:proofErr w:type="spellEnd"/>
      <w:r w:rsidRPr="00C129DA">
        <w:rPr>
          <w:rFonts w:asciiTheme="majorBidi" w:hAnsiTheme="majorBidi" w:cstheme="majorBidi"/>
          <w:sz w:val="24"/>
          <w:szCs w:val="24"/>
          <w:lang w:val="en-GB"/>
        </w:rPr>
        <w:t xml:space="preserve"> </w:t>
      </w:r>
      <w:proofErr w:type="spellStart"/>
      <w:r w:rsidRPr="00C129DA">
        <w:rPr>
          <w:rFonts w:asciiTheme="majorBidi" w:hAnsiTheme="majorBidi" w:cstheme="majorBidi"/>
          <w:sz w:val="24"/>
          <w:szCs w:val="24"/>
          <w:lang w:val="en-GB"/>
        </w:rPr>
        <w:t>other-config:max-rate</w:t>
      </w:r>
      <w:proofErr w:type="spellEnd"/>
      <w:r w:rsidRPr="00C129DA">
        <w:rPr>
          <w:rFonts w:asciiTheme="majorBidi" w:hAnsiTheme="majorBidi" w:cstheme="majorBidi"/>
          <w:sz w:val="24"/>
          <w:szCs w:val="24"/>
          <w:lang w:val="en-GB"/>
        </w:rPr>
        <w:t>=100000000 queues=1=@q1,2=@q2,3=@q3 -- \</w:t>
      </w:r>
    </w:p>
    <w:p w14:paraId="4C293693" w14:textId="77777777" w:rsidR="00D01B0C" w:rsidRPr="00C129DA" w:rsidRDefault="00D01B0C" w:rsidP="00D01B0C">
      <w:pPr>
        <w:rPr>
          <w:rFonts w:asciiTheme="majorBidi" w:hAnsiTheme="majorBidi" w:cstheme="majorBidi"/>
          <w:sz w:val="24"/>
          <w:szCs w:val="24"/>
          <w:lang w:val="en-GB"/>
        </w:rPr>
      </w:pPr>
      <w:r w:rsidRPr="00C129DA">
        <w:rPr>
          <w:rFonts w:asciiTheme="majorBidi" w:hAnsiTheme="majorBidi" w:cstheme="majorBidi"/>
          <w:sz w:val="24"/>
          <w:szCs w:val="24"/>
          <w:lang w:val="en-GB"/>
        </w:rPr>
        <w:t xml:space="preserve">--id=@q1 create queue </w:t>
      </w:r>
      <w:proofErr w:type="spellStart"/>
      <w:r w:rsidRPr="00C129DA">
        <w:rPr>
          <w:rFonts w:asciiTheme="majorBidi" w:hAnsiTheme="majorBidi" w:cstheme="majorBidi"/>
          <w:sz w:val="24"/>
          <w:szCs w:val="24"/>
          <w:lang w:val="en-GB"/>
        </w:rPr>
        <w:t>other-config:priority</w:t>
      </w:r>
      <w:proofErr w:type="spellEnd"/>
      <w:r w:rsidRPr="00C129DA">
        <w:rPr>
          <w:rFonts w:asciiTheme="majorBidi" w:hAnsiTheme="majorBidi" w:cstheme="majorBidi"/>
          <w:sz w:val="24"/>
          <w:szCs w:val="24"/>
          <w:lang w:val="en-GB"/>
        </w:rPr>
        <w:t>=1 -- \</w:t>
      </w:r>
    </w:p>
    <w:p w14:paraId="641F848F" w14:textId="77777777" w:rsidR="00D01B0C" w:rsidRPr="00C129DA" w:rsidRDefault="00D01B0C" w:rsidP="00D01B0C">
      <w:pPr>
        <w:rPr>
          <w:rFonts w:asciiTheme="majorBidi" w:hAnsiTheme="majorBidi" w:cstheme="majorBidi"/>
          <w:sz w:val="24"/>
          <w:szCs w:val="24"/>
          <w:lang w:val="en-GB"/>
        </w:rPr>
      </w:pPr>
      <w:r w:rsidRPr="00C129DA">
        <w:rPr>
          <w:rFonts w:asciiTheme="majorBidi" w:hAnsiTheme="majorBidi" w:cstheme="majorBidi"/>
          <w:sz w:val="24"/>
          <w:szCs w:val="24"/>
          <w:lang w:val="en-GB"/>
        </w:rPr>
        <w:t xml:space="preserve">--id=@q2 create queue </w:t>
      </w:r>
      <w:proofErr w:type="spellStart"/>
      <w:r w:rsidRPr="00C129DA">
        <w:rPr>
          <w:rFonts w:asciiTheme="majorBidi" w:hAnsiTheme="majorBidi" w:cstheme="majorBidi"/>
          <w:sz w:val="24"/>
          <w:szCs w:val="24"/>
          <w:lang w:val="en-GB"/>
        </w:rPr>
        <w:t>other-config:priority</w:t>
      </w:r>
      <w:proofErr w:type="spellEnd"/>
      <w:r w:rsidRPr="00C129DA">
        <w:rPr>
          <w:rFonts w:asciiTheme="majorBidi" w:hAnsiTheme="majorBidi" w:cstheme="majorBidi"/>
          <w:sz w:val="24"/>
          <w:szCs w:val="24"/>
          <w:lang w:val="en-GB"/>
        </w:rPr>
        <w:t>=2 -- \</w:t>
      </w:r>
    </w:p>
    <w:p w14:paraId="282D5604" w14:textId="77777777" w:rsidR="00D01B0C" w:rsidRPr="00C129DA" w:rsidRDefault="00D01B0C" w:rsidP="00D01B0C">
      <w:pPr>
        <w:rPr>
          <w:rFonts w:asciiTheme="majorBidi" w:hAnsiTheme="majorBidi" w:cstheme="majorBidi"/>
          <w:sz w:val="24"/>
          <w:szCs w:val="24"/>
          <w:lang w:val="en-GB"/>
        </w:rPr>
      </w:pPr>
      <w:r w:rsidRPr="00C129DA">
        <w:rPr>
          <w:rFonts w:asciiTheme="majorBidi" w:hAnsiTheme="majorBidi" w:cstheme="majorBidi"/>
          <w:sz w:val="24"/>
          <w:szCs w:val="24"/>
          <w:lang w:val="en-GB"/>
        </w:rPr>
        <w:t xml:space="preserve">--id=@q3 create queue </w:t>
      </w:r>
      <w:proofErr w:type="spellStart"/>
      <w:r w:rsidRPr="00C129DA">
        <w:rPr>
          <w:rFonts w:asciiTheme="majorBidi" w:hAnsiTheme="majorBidi" w:cstheme="majorBidi"/>
          <w:sz w:val="24"/>
          <w:szCs w:val="24"/>
          <w:lang w:val="en-GB"/>
        </w:rPr>
        <w:t>other-config:priority</w:t>
      </w:r>
      <w:proofErr w:type="spellEnd"/>
      <w:r w:rsidRPr="00C129DA">
        <w:rPr>
          <w:rFonts w:asciiTheme="majorBidi" w:hAnsiTheme="majorBidi" w:cstheme="majorBidi"/>
          <w:sz w:val="24"/>
          <w:szCs w:val="24"/>
          <w:lang w:val="en-GB"/>
        </w:rPr>
        <w:t>=3</w:t>
      </w:r>
    </w:p>
    <w:p w14:paraId="6E4998CA" w14:textId="77777777" w:rsidR="00D01B0C" w:rsidRPr="00C129DA" w:rsidRDefault="00D01B0C" w:rsidP="00D01B0C">
      <w:pPr>
        <w:rPr>
          <w:rFonts w:asciiTheme="majorBidi" w:hAnsiTheme="majorBidi" w:cstheme="majorBidi"/>
          <w:sz w:val="24"/>
          <w:szCs w:val="24"/>
          <w:lang w:val="en-GB"/>
        </w:rPr>
      </w:pPr>
    </w:p>
    <w:p w14:paraId="18776636" w14:textId="77777777" w:rsidR="00D01B0C" w:rsidRPr="00C129DA" w:rsidRDefault="00D01B0C" w:rsidP="00D01B0C">
      <w:pPr>
        <w:rPr>
          <w:rFonts w:asciiTheme="majorBidi" w:hAnsiTheme="majorBidi" w:cstheme="majorBidi"/>
          <w:sz w:val="24"/>
          <w:szCs w:val="24"/>
          <w:lang w:val="en-GB"/>
        </w:rPr>
      </w:pPr>
      <w:proofErr w:type="spellStart"/>
      <w:r w:rsidRPr="00C129DA">
        <w:rPr>
          <w:rFonts w:asciiTheme="majorBidi" w:hAnsiTheme="majorBidi" w:cstheme="majorBidi"/>
          <w:sz w:val="24"/>
          <w:szCs w:val="24"/>
          <w:lang w:val="en-GB"/>
        </w:rPr>
        <w:t>sudo</w:t>
      </w:r>
      <w:proofErr w:type="spellEnd"/>
      <w:r w:rsidRPr="00C129DA">
        <w:rPr>
          <w:rFonts w:asciiTheme="majorBidi" w:hAnsiTheme="majorBidi" w:cstheme="majorBidi"/>
          <w:sz w:val="24"/>
          <w:szCs w:val="24"/>
          <w:lang w:val="en-GB"/>
        </w:rPr>
        <w:t xml:space="preserve"> </w:t>
      </w:r>
      <w:proofErr w:type="spellStart"/>
      <w:r w:rsidRPr="00C129DA">
        <w:rPr>
          <w:rFonts w:asciiTheme="majorBidi" w:hAnsiTheme="majorBidi" w:cstheme="majorBidi"/>
          <w:sz w:val="24"/>
          <w:szCs w:val="24"/>
          <w:lang w:val="en-GB"/>
        </w:rPr>
        <w:t>ovs-vsctl</w:t>
      </w:r>
      <w:proofErr w:type="spellEnd"/>
      <w:r w:rsidRPr="00C129DA">
        <w:rPr>
          <w:rFonts w:asciiTheme="majorBidi" w:hAnsiTheme="majorBidi" w:cstheme="majorBidi"/>
          <w:sz w:val="24"/>
          <w:szCs w:val="24"/>
          <w:lang w:val="en-GB"/>
        </w:rPr>
        <w:t xml:space="preserve"> -- set port s4-eth6 </w:t>
      </w:r>
      <w:proofErr w:type="spellStart"/>
      <w:r w:rsidRPr="00C129DA">
        <w:rPr>
          <w:rFonts w:asciiTheme="majorBidi" w:hAnsiTheme="majorBidi" w:cstheme="majorBidi"/>
          <w:sz w:val="24"/>
          <w:szCs w:val="24"/>
          <w:lang w:val="en-GB"/>
        </w:rPr>
        <w:t>qos</w:t>
      </w:r>
      <w:proofErr w:type="spellEnd"/>
      <w:r w:rsidRPr="00C129DA">
        <w:rPr>
          <w:rFonts w:asciiTheme="majorBidi" w:hAnsiTheme="majorBidi" w:cstheme="majorBidi"/>
          <w:sz w:val="24"/>
          <w:szCs w:val="24"/>
          <w:lang w:val="en-GB"/>
        </w:rPr>
        <w:t>=@qos -- \</w:t>
      </w:r>
    </w:p>
    <w:p w14:paraId="3798DD97" w14:textId="77777777" w:rsidR="00D01B0C" w:rsidRPr="00C129DA" w:rsidRDefault="00D01B0C" w:rsidP="00D01B0C">
      <w:pPr>
        <w:rPr>
          <w:rFonts w:asciiTheme="majorBidi" w:hAnsiTheme="majorBidi" w:cstheme="majorBidi"/>
          <w:sz w:val="24"/>
          <w:szCs w:val="24"/>
          <w:lang w:val="en-GB"/>
        </w:rPr>
      </w:pPr>
      <w:r w:rsidRPr="00C129DA">
        <w:rPr>
          <w:rFonts w:asciiTheme="majorBidi" w:hAnsiTheme="majorBidi" w:cstheme="majorBidi"/>
          <w:sz w:val="24"/>
          <w:szCs w:val="24"/>
          <w:lang w:val="en-GB"/>
        </w:rPr>
        <w:t xml:space="preserve">--id=@qos create </w:t>
      </w:r>
      <w:proofErr w:type="spellStart"/>
      <w:r w:rsidRPr="00C129DA">
        <w:rPr>
          <w:rFonts w:asciiTheme="majorBidi" w:hAnsiTheme="majorBidi" w:cstheme="majorBidi"/>
          <w:sz w:val="24"/>
          <w:szCs w:val="24"/>
          <w:lang w:val="en-GB"/>
        </w:rPr>
        <w:t>qos</w:t>
      </w:r>
      <w:proofErr w:type="spellEnd"/>
      <w:r w:rsidRPr="00C129DA">
        <w:rPr>
          <w:rFonts w:asciiTheme="majorBidi" w:hAnsiTheme="majorBidi" w:cstheme="majorBidi"/>
          <w:sz w:val="24"/>
          <w:szCs w:val="24"/>
          <w:lang w:val="en-GB"/>
        </w:rPr>
        <w:t xml:space="preserve"> type=</w:t>
      </w:r>
      <w:proofErr w:type="spellStart"/>
      <w:r w:rsidRPr="00C129DA">
        <w:rPr>
          <w:rFonts w:asciiTheme="majorBidi" w:hAnsiTheme="majorBidi" w:cstheme="majorBidi"/>
          <w:sz w:val="24"/>
          <w:szCs w:val="24"/>
          <w:lang w:val="en-GB"/>
        </w:rPr>
        <w:t>linux-htb</w:t>
      </w:r>
      <w:proofErr w:type="spellEnd"/>
      <w:r w:rsidRPr="00C129DA">
        <w:rPr>
          <w:rFonts w:asciiTheme="majorBidi" w:hAnsiTheme="majorBidi" w:cstheme="majorBidi"/>
          <w:sz w:val="24"/>
          <w:szCs w:val="24"/>
          <w:lang w:val="en-GB"/>
        </w:rPr>
        <w:t xml:space="preserve"> </w:t>
      </w:r>
      <w:proofErr w:type="spellStart"/>
      <w:r w:rsidRPr="00C129DA">
        <w:rPr>
          <w:rFonts w:asciiTheme="majorBidi" w:hAnsiTheme="majorBidi" w:cstheme="majorBidi"/>
          <w:sz w:val="24"/>
          <w:szCs w:val="24"/>
          <w:lang w:val="en-GB"/>
        </w:rPr>
        <w:t>other-config:max-rate</w:t>
      </w:r>
      <w:proofErr w:type="spellEnd"/>
      <w:r w:rsidRPr="00C129DA">
        <w:rPr>
          <w:rFonts w:asciiTheme="majorBidi" w:hAnsiTheme="majorBidi" w:cstheme="majorBidi"/>
          <w:sz w:val="24"/>
          <w:szCs w:val="24"/>
          <w:lang w:val="en-GB"/>
        </w:rPr>
        <w:t>=100000000 queues=1=@q1,2=@q2,3=@q3 -- \</w:t>
      </w:r>
    </w:p>
    <w:p w14:paraId="7E79B7A1" w14:textId="77777777" w:rsidR="00D01B0C" w:rsidRPr="00C129DA" w:rsidRDefault="00D01B0C" w:rsidP="00D01B0C">
      <w:pPr>
        <w:rPr>
          <w:rFonts w:asciiTheme="majorBidi" w:hAnsiTheme="majorBidi" w:cstheme="majorBidi"/>
          <w:sz w:val="24"/>
          <w:szCs w:val="24"/>
          <w:lang w:val="en-GB"/>
        </w:rPr>
      </w:pPr>
      <w:r w:rsidRPr="00C129DA">
        <w:rPr>
          <w:rFonts w:asciiTheme="majorBidi" w:hAnsiTheme="majorBidi" w:cstheme="majorBidi"/>
          <w:sz w:val="24"/>
          <w:szCs w:val="24"/>
          <w:lang w:val="en-GB"/>
        </w:rPr>
        <w:t xml:space="preserve">--id=@q1 create queue </w:t>
      </w:r>
      <w:proofErr w:type="spellStart"/>
      <w:r w:rsidRPr="00C129DA">
        <w:rPr>
          <w:rFonts w:asciiTheme="majorBidi" w:hAnsiTheme="majorBidi" w:cstheme="majorBidi"/>
          <w:sz w:val="24"/>
          <w:szCs w:val="24"/>
          <w:lang w:val="en-GB"/>
        </w:rPr>
        <w:t>other-config:priority</w:t>
      </w:r>
      <w:proofErr w:type="spellEnd"/>
      <w:r w:rsidRPr="00C129DA">
        <w:rPr>
          <w:rFonts w:asciiTheme="majorBidi" w:hAnsiTheme="majorBidi" w:cstheme="majorBidi"/>
          <w:sz w:val="24"/>
          <w:szCs w:val="24"/>
          <w:lang w:val="en-GB"/>
        </w:rPr>
        <w:t>=1 -- \</w:t>
      </w:r>
    </w:p>
    <w:p w14:paraId="1E868A29" w14:textId="77777777" w:rsidR="00D01B0C" w:rsidRPr="00C129DA" w:rsidRDefault="00D01B0C" w:rsidP="00D01B0C">
      <w:pPr>
        <w:rPr>
          <w:rFonts w:asciiTheme="majorBidi" w:hAnsiTheme="majorBidi" w:cstheme="majorBidi"/>
          <w:sz w:val="24"/>
          <w:szCs w:val="24"/>
          <w:lang w:val="en-GB"/>
        </w:rPr>
      </w:pPr>
      <w:r w:rsidRPr="00C129DA">
        <w:rPr>
          <w:rFonts w:asciiTheme="majorBidi" w:hAnsiTheme="majorBidi" w:cstheme="majorBidi"/>
          <w:sz w:val="24"/>
          <w:szCs w:val="24"/>
          <w:lang w:val="en-GB"/>
        </w:rPr>
        <w:t xml:space="preserve">--id=@q2 create queue </w:t>
      </w:r>
      <w:proofErr w:type="spellStart"/>
      <w:r w:rsidRPr="00C129DA">
        <w:rPr>
          <w:rFonts w:asciiTheme="majorBidi" w:hAnsiTheme="majorBidi" w:cstheme="majorBidi"/>
          <w:sz w:val="24"/>
          <w:szCs w:val="24"/>
          <w:lang w:val="en-GB"/>
        </w:rPr>
        <w:t>other-config:priority</w:t>
      </w:r>
      <w:proofErr w:type="spellEnd"/>
      <w:r w:rsidRPr="00C129DA">
        <w:rPr>
          <w:rFonts w:asciiTheme="majorBidi" w:hAnsiTheme="majorBidi" w:cstheme="majorBidi"/>
          <w:sz w:val="24"/>
          <w:szCs w:val="24"/>
          <w:lang w:val="en-GB"/>
        </w:rPr>
        <w:t>=2 -- \</w:t>
      </w:r>
    </w:p>
    <w:p w14:paraId="2A6F0550" w14:textId="77777777" w:rsidR="00D01B0C" w:rsidRPr="00C129DA" w:rsidRDefault="00D01B0C" w:rsidP="00D01B0C">
      <w:pPr>
        <w:rPr>
          <w:rFonts w:asciiTheme="majorBidi" w:hAnsiTheme="majorBidi" w:cstheme="majorBidi"/>
          <w:sz w:val="24"/>
          <w:szCs w:val="24"/>
          <w:lang w:val="en-GB"/>
        </w:rPr>
      </w:pPr>
      <w:r w:rsidRPr="00C129DA">
        <w:rPr>
          <w:rFonts w:asciiTheme="majorBidi" w:hAnsiTheme="majorBidi" w:cstheme="majorBidi"/>
          <w:sz w:val="24"/>
          <w:szCs w:val="24"/>
          <w:lang w:val="en-GB"/>
        </w:rPr>
        <w:t xml:space="preserve">--id=@q3 create queue </w:t>
      </w:r>
      <w:proofErr w:type="spellStart"/>
      <w:r w:rsidRPr="00C129DA">
        <w:rPr>
          <w:rFonts w:asciiTheme="majorBidi" w:hAnsiTheme="majorBidi" w:cstheme="majorBidi"/>
          <w:sz w:val="24"/>
          <w:szCs w:val="24"/>
          <w:lang w:val="en-GB"/>
        </w:rPr>
        <w:t>other-config:priority</w:t>
      </w:r>
      <w:proofErr w:type="spellEnd"/>
      <w:r w:rsidRPr="00C129DA">
        <w:rPr>
          <w:rFonts w:asciiTheme="majorBidi" w:hAnsiTheme="majorBidi" w:cstheme="majorBidi"/>
          <w:sz w:val="24"/>
          <w:szCs w:val="24"/>
          <w:lang w:val="en-GB"/>
        </w:rPr>
        <w:t>=3</w:t>
      </w:r>
    </w:p>
    <w:p w14:paraId="002B8D4E" w14:textId="77777777" w:rsidR="00D01B0C" w:rsidRPr="00C129DA" w:rsidRDefault="00D01B0C" w:rsidP="00D01B0C">
      <w:pPr>
        <w:rPr>
          <w:rFonts w:asciiTheme="majorBidi" w:hAnsiTheme="majorBidi" w:cstheme="majorBidi"/>
          <w:sz w:val="24"/>
          <w:szCs w:val="24"/>
          <w:lang w:val="en-GB"/>
        </w:rPr>
      </w:pPr>
      <w:proofErr w:type="spellStart"/>
      <w:r w:rsidRPr="00C129DA">
        <w:rPr>
          <w:rFonts w:asciiTheme="majorBidi" w:hAnsiTheme="majorBidi" w:cstheme="majorBidi"/>
          <w:sz w:val="24"/>
          <w:szCs w:val="24"/>
          <w:lang w:val="en-GB"/>
        </w:rPr>
        <w:t>sudo</w:t>
      </w:r>
      <w:proofErr w:type="spellEnd"/>
      <w:r w:rsidRPr="00C129DA">
        <w:rPr>
          <w:rFonts w:asciiTheme="majorBidi" w:hAnsiTheme="majorBidi" w:cstheme="majorBidi"/>
          <w:sz w:val="24"/>
          <w:szCs w:val="24"/>
          <w:lang w:val="en-GB"/>
        </w:rPr>
        <w:t xml:space="preserve"> </w:t>
      </w:r>
      <w:proofErr w:type="spellStart"/>
      <w:r w:rsidRPr="00C129DA">
        <w:rPr>
          <w:rFonts w:asciiTheme="majorBidi" w:hAnsiTheme="majorBidi" w:cstheme="majorBidi"/>
          <w:sz w:val="24"/>
          <w:szCs w:val="24"/>
          <w:lang w:val="en-GB"/>
        </w:rPr>
        <w:t>ovs-vsctl</w:t>
      </w:r>
      <w:proofErr w:type="spellEnd"/>
      <w:r w:rsidRPr="00C129DA">
        <w:rPr>
          <w:rFonts w:asciiTheme="majorBidi" w:hAnsiTheme="majorBidi" w:cstheme="majorBidi"/>
          <w:sz w:val="24"/>
          <w:szCs w:val="24"/>
          <w:lang w:val="en-GB"/>
        </w:rPr>
        <w:t xml:space="preserve"> list </w:t>
      </w:r>
      <w:proofErr w:type="spellStart"/>
      <w:r w:rsidRPr="00C129DA">
        <w:rPr>
          <w:rFonts w:asciiTheme="majorBidi" w:hAnsiTheme="majorBidi" w:cstheme="majorBidi"/>
          <w:sz w:val="24"/>
          <w:szCs w:val="24"/>
          <w:lang w:val="en-GB"/>
        </w:rPr>
        <w:t>qos</w:t>
      </w:r>
      <w:proofErr w:type="spellEnd"/>
    </w:p>
    <w:p w14:paraId="21D8A881" w14:textId="77777777" w:rsidR="00D01B0C" w:rsidRPr="00C129DA" w:rsidRDefault="00D01B0C" w:rsidP="00D01B0C">
      <w:pPr>
        <w:rPr>
          <w:rFonts w:asciiTheme="majorBidi" w:hAnsiTheme="majorBidi" w:cstheme="majorBidi"/>
          <w:sz w:val="24"/>
          <w:szCs w:val="24"/>
          <w:lang w:val="en-GB"/>
        </w:rPr>
      </w:pPr>
    </w:p>
    <w:tbl>
      <w:tblPr>
        <w:tblW w:w="0" w:type="auto"/>
        <w:tblInd w:w="-144" w:type="dxa"/>
        <w:tblBorders>
          <w:top w:val="single" w:sz="4" w:space="0" w:color="auto"/>
        </w:tblBorders>
        <w:tblLook w:val="0000" w:firstRow="0" w:lastRow="0" w:firstColumn="0" w:lastColumn="0" w:noHBand="0" w:noVBand="0"/>
      </w:tblPr>
      <w:tblGrid>
        <w:gridCol w:w="8940"/>
      </w:tblGrid>
      <w:tr w:rsidR="00D01B0C" w:rsidRPr="00F15B8B" w14:paraId="3E039277" w14:textId="77777777" w:rsidTr="0095211A">
        <w:trPr>
          <w:trHeight w:val="311"/>
        </w:trPr>
        <w:tc>
          <w:tcPr>
            <w:tcW w:w="8940" w:type="dxa"/>
          </w:tcPr>
          <w:p w14:paraId="0FC51510" w14:textId="77777777" w:rsidR="00D01B0C" w:rsidRDefault="00D01B0C" w:rsidP="0095211A">
            <w:pPr>
              <w:rPr>
                <w:rFonts w:asciiTheme="majorBidi" w:hAnsiTheme="majorBidi" w:cstheme="majorBidi"/>
                <w:sz w:val="24"/>
                <w:szCs w:val="24"/>
                <w:lang w:val="en-GB"/>
              </w:rPr>
            </w:pPr>
          </w:p>
          <w:p w14:paraId="16C5D185" w14:textId="77777777" w:rsidR="00D01B0C" w:rsidRPr="00C129DA" w:rsidRDefault="00D01B0C" w:rsidP="0095211A">
            <w:pPr>
              <w:rPr>
                <w:rFonts w:asciiTheme="majorBidi" w:hAnsiTheme="majorBidi" w:cstheme="majorBidi"/>
                <w:sz w:val="24"/>
                <w:szCs w:val="24"/>
                <w:lang w:val="en-GB"/>
              </w:rPr>
            </w:pPr>
          </w:p>
        </w:tc>
      </w:tr>
    </w:tbl>
    <w:p w14:paraId="2A16AD15" w14:textId="77777777" w:rsidR="00D01B0C" w:rsidRPr="006F37E0" w:rsidRDefault="00D01B0C" w:rsidP="00B95C57">
      <w:pPr>
        <w:jc w:val="center"/>
        <w:rPr>
          <w:rFonts w:asciiTheme="majorBidi" w:hAnsiTheme="majorBidi" w:cstheme="majorBidi"/>
          <w:b/>
          <w:bCs/>
          <w:sz w:val="28"/>
          <w:szCs w:val="28"/>
          <w:lang w:val="en-GB"/>
        </w:rPr>
      </w:pPr>
      <w:r w:rsidRPr="006F37E0">
        <w:rPr>
          <w:rFonts w:asciiTheme="majorBidi" w:hAnsiTheme="majorBidi" w:cstheme="majorBidi"/>
          <w:b/>
          <w:bCs/>
          <w:sz w:val="28"/>
          <w:szCs w:val="28"/>
          <w:lang w:val="en-GB"/>
        </w:rPr>
        <w:t>Ronak Al-Haddad</w:t>
      </w:r>
    </w:p>
    <w:p w14:paraId="42FACDE7" w14:textId="77777777" w:rsidR="00D01B0C" w:rsidRDefault="00D01B0C" w:rsidP="00B95C57">
      <w:pPr>
        <w:jc w:val="center"/>
        <w:rPr>
          <w:rFonts w:asciiTheme="majorBidi" w:hAnsiTheme="majorBidi" w:cstheme="majorBidi"/>
          <w:b/>
          <w:bCs/>
          <w:sz w:val="28"/>
          <w:szCs w:val="28"/>
          <w:lang w:val="en-GB"/>
        </w:rPr>
      </w:pPr>
      <w:r w:rsidRPr="006F37E0">
        <w:rPr>
          <w:rFonts w:asciiTheme="majorBidi" w:hAnsiTheme="majorBidi" w:cstheme="majorBidi"/>
          <w:b/>
          <w:bCs/>
          <w:sz w:val="28"/>
          <w:szCs w:val="28"/>
          <w:lang w:val="en-GB"/>
        </w:rPr>
        <w:t>United Kingdom</w:t>
      </w:r>
    </w:p>
    <w:p w14:paraId="66717C59" w14:textId="170859B1" w:rsidR="00BF0DB9" w:rsidRPr="006F37E0" w:rsidRDefault="00313478" w:rsidP="00E600B5">
      <w:pPr>
        <w:jc w:val="center"/>
        <w:rPr>
          <w:rFonts w:asciiTheme="majorBidi" w:hAnsiTheme="majorBidi" w:cstheme="majorBidi"/>
          <w:b/>
          <w:bCs/>
          <w:sz w:val="28"/>
          <w:szCs w:val="28"/>
          <w:lang w:val="en-GB"/>
        </w:rPr>
      </w:pPr>
      <w:r>
        <w:rPr>
          <w:rFonts w:asciiTheme="majorBidi" w:hAnsiTheme="majorBidi" w:cstheme="majorBidi"/>
          <w:b/>
          <w:bCs/>
          <w:sz w:val="28"/>
          <w:szCs w:val="28"/>
          <w:lang w:val="en-GB"/>
        </w:rPr>
        <w:t>ARU</w:t>
      </w:r>
    </w:p>
    <w:sectPr w:rsidR="00BF0DB9" w:rsidRPr="006F37E0">
      <w:footerReference w:type="default" r:id="rId8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6B27E3" w14:textId="77777777" w:rsidR="003E35A1" w:rsidRDefault="003E35A1">
      <w:r>
        <w:separator/>
      </w:r>
    </w:p>
  </w:endnote>
  <w:endnote w:type="continuationSeparator" w:id="0">
    <w:p w14:paraId="58A3CB25" w14:textId="77777777" w:rsidR="003E35A1" w:rsidRDefault="003E35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imbusRomNo9L-Regu">
    <w:altName w:val="Arial"/>
    <w:panose1 w:val="00000000000000000000"/>
    <w:charset w:val="4D"/>
    <w:family w:val="roman"/>
    <w:notTrueType/>
    <w:pitch w:val="default"/>
    <w:sig w:usb0="00000003" w:usb1="00000000" w:usb2="00000000" w:usb3="00000000" w:csb0="00000001"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abic Typesetting">
    <w:altName w:val="Arabic Typesetting"/>
    <w:charset w:val="B2"/>
    <w:family w:val="script"/>
    <w:pitch w:val="variable"/>
    <w:sig w:usb0="80002007" w:usb1="80000000" w:usb2="00000008" w:usb3="00000000" w:csb0="000000D3" w:csb1="00000000"/>
  </w:font>
  <w:font w:name="LMRoman12-Bold">
    <w:altName w:val="Calibri"/>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vGulliv-R">
    <w:altName w:val="MS Mincho"/>
    <w:panose1 w:val="00000000000000000000"/>
    <w:charset w:val="80"/>
    <w:family w:val="auto"/>
    <w:notTrueType/>
    <w:pitch w:val="default"/>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MMI10">
    <w:altName w:val="MS Mincho"/>
    <w:panose1 w:val="00000000000000000000"/>
    <w:charset w:val="80"/>
    <w:family w:val="auto"/>
    <w:notTrueType/>
    <w:pitch w:val="default"/>
    <w:sig w:usb0="00000001" w:usb1="08070000" w:usb2="00000010" w:usb3="00000000" w:csb0="00020000" w:csb1="00000000"/>
  </w:font>
  <w:font w:name="AdvPS6F00">
    <w:altName w:val="Calibri"/>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645734"/>
      <w:docPartObj>
        <w:docPartGallery w:val="Page Numbers (Bottom of Page)"/>
        <w:docPartUnique/>
      </w:docPartObj>
    </w:sdtPr>
    <w:sdtEndPr>
      <w:rPr>
        <w:noProof/>
      </w:rPr>
    </w:sdtEndPr>
    <w:sdtContent>
      <w:p w14:paraId="0ABE66D8" w14:textId="77777777" w:rsidR="009C0CE3" w:rsidRDefault="009C0CE3">
        <w:pPr>
          <w:pStyle w:val="Footer"/>
          <w:jc w:val="right"/>
        </w:pPr>
        <w:r>
          <w:fldChar w:fldCharType="begin"/>
        </w:r>
        <w:r>
          <w:instrText xml:space="preserve"> PAGE   \* MERGEFORMAT </w:instrText>
        </w:r>
        <w:r>
          <w:fldChar w:fldCharType="separate"/>
        </w:r>
        <w:r>
          <w:rPr>
            <w:noProof/>
          </w:rPr>
          <w:t>xxii</w:t>
        </w:r>
        <w:r>
          <w:rPr>
            <w:noProof/>
          </w:rPr>
          <w:fldChar w:fldCharType="end"/>
        </w:r>
      </w:p>
    </w:sdtContent>
  </w:sdt>
  <w:p w14:paraId="457C2DE2" w14:textId="77777777" w:rsidR="009C0CE3" w:rsidRDefault="009C0C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64508023"/>
      <w:docPartObj>
        <w:docPartGallery w:val="Page Numbers (Bottom of Page)"/>
        <w:docPartUnique/>
      </w:docPartObj>
    </w:sdtPr>
    <w:sdtEndPr>
      <w:rPr>
        <w:noProof/>
      </w:rPr>
    </w:sdtEndPr>
    <w:sdtContent>
      <w:p w14:paraId="36963B8C" w14:textId="77777777" w:rsidR="009C0CE3" w:rsidRDefault="009C0CE3">
        <w:pPr>
          <w:pStyle w:val="Footer"/>
          <w:jc w:val="right"/>
        </w:pPr>
        <w:r>
          <w:fldChar w:fldCharType="begin"/>
        </w:r>
        <w:r>
          <w:instrText xml:space="preserve"> PAGE   \* MERGEFORMAT </w:instrText>
        </w:r>
        <w:r>
          <w:fldChar w:fldCharType="separate"/>
        </w:r>
        <w:r w:rsidR="00901657">
          <w:rPr>
            <w:noProof/>
          </w:rPr>
          <w:t>xviii</w:t>
        </w:r>
        <w:r>
          <w:rPr>
            <w:noProof/>
          </w:rPr>
          <w:fldChar w:fldCharType="end"/>
        </w:r>
      </w:p>
    </w:sdtContent>
  </w:sdt>
  <w:p w14:paraId="3C77310B" w14:textId="77777777" w:rsidR="009C0CE3" w:rsidRDefault="009C0C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92550006"/>
      <w:docPartObj>
        <w:docPartGallery w:val="Page Numbers (Bottom of Page)"/>
        <w:docPartUnique/>
      </w:docPartObj>
    </w:sdtPr>
    <w:sdtEndPr>
      <w:rPr>
        <w:noProof/>
      </w:rPr>
    </w:sdtEndPr>
    <w:sdtContent>
      <w:p w14:paraId="1B83DCA5" w14:textId="77777777" w:rsidR="009C0CE3" w:rsidRDefault="009C0CE3">
        <w:pPr>
          <w:pStyle w:val="Footer"/>
          <w:jc w:val="right"/>
        </w:pPr>
        <w:r>
          <w:fldChar w:fldCharType="begin"/>
        </w:r>
        <w:r>
          <w:instrText xml:space="preserve"> PAGE   \* MERGEFORMAT </w:instrText>
        </w:r>
        <w:r>
          <w:fldChar w:fldCharType="separate"/>
        </w:r>
        <w:r>
          <w:rPr>
            <w:noProof/>
          </w:rPr>
          <w:t>xxii</w:t>
        </w:r>
        <w:r>
          <w:rPr>
            <w:noProof/>
          </w:rPr>
          <w:fldChar w:fldCharType="end"/>
        </w:r>
      </w:p>
    </w:sdtContent>
  </w:sdt>
  <w:p w14:paraId="2CB4639C" w14:textId="77777777" w:rsidR="009C0CE3" w:rsidRDefault="009C0CE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4371954"/>
      <w:docPartObj>
        <w:docPartGallery w:val="Page Numbers (Bottom of Page)"/>
        <w:docPartUnique/>
      </w:docPartObj>
    </w:sdtPr>
    <w:sdtEndPr>
      <w:rPr>
        <w:noProof/>
      </w:rPr>
    </w:sdtEndPr>
    <w:sdtContent>
      <w:p w14:paraId="78B00203" w14:textId="77777777" w:rsidR="009C0CE3" w:rsidRDefault="009C0CE3">
        <w:pPr>
          <w:pStyle w:val="Footer"/>
          <w:jc w:val="right"/>
        </w:pPr>
        <w:r>
          <w:fldChar w:fldCharType="begin"/>
        </w:r>
        <w:r>
          <w:instrText xml:space="preserve"> PAGE   \* MERGEFORMAT </w:instrText>
        </w:r>
        <w:r>
          <w:fldChar w:fldCharType="separate"/>
        </w:r>
        <w:r w:rsidR="00901657">
          <w:rPr>
            <w:noProof/>
          </w:rPr>
          <w:t>36</w:t>
        </w:r>
        <w:r>
          <w:rPr>
            <w:noProof/>
          </w:rPr>
          <w:fldChar w:fldCharType="end"/>
        </w:r>
      </w:p>
    </w:sdtContent>
  </w:sdt>
  <w:p w14:paraId="134A2E45" w14:textId="77777777" w:rsidR="009C0CE3" w:rsidRDefault="009C0CE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8046925"/>
      <w:docPartObj>
        <w:docPartGallery w:val="Page Numbers (Bottom of Page)"/>
        <w:docPartUnique/>
      </w:docPartObj>
    </w:sdtPr>
    <w:sdtEndPr>
      <w:rPr>
        <w:noProof/>
      </w:rPr>
    </w:sdtEndPr>
    <w:sdtContent>
      <w:p w14:paraId="1AAC72DE" w14:textId="1DD38F69" w:rsidR="00E15B7B" w:rsidRDefault="00E15B7B">
        <w:pPr>
          <w:pStyle w:val="Footer"/>
          <w:jc w:val="right"/>
        </w:pPr>
        <w:r>
          <w:fldChar w:fldCharType="begin"/>
        </w:r>
        <w:r>
          <w:instrText xml:space="preserve"> PAGE   \* MERGEFORMAT </w:instrText>
        </w:r>
        <w:r>
          <w:fldChar w:fldCharType="separate"/>
        </w:r>
        <w:r w:rsidR="00901657">
          <w:rPr>
            <w:noProof/>
          </w:rPr>
          <w:t>57</w:t>
        </w:r>
        <w:r>
          <w:rPr>
            <w:noProof/>
          </w:rPr>
          <w:fldChar w:fldCharType="end"/>
        </w:r>
      </w:p>
    </w:sdtContent>
  </w:sdt>
  <w:p w14:paraId="0F68DB79" w14:textId="77777777" w:rsidR="00E15B7B" w:rsidRDefault="00E15B7B">
    <w:pPr>
      <w:spacing w:line="14"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753FF4" w14:textId="77777777" w:rsidR="003E35A1" w:rsidRDefault="003E35A1">
      <w:r>
        <w:separator/>
      </w:r>
    </w:p>
  </w:footnote>
  <w:footnote w:type="continuationSeparator" w:id="0">
    <w:p w14:paraId="2339003A" w14:textId="77777777" w:rsidR="003E35A1" w:rsidRDefault="003E35A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6D7F2D"/>
    <w:multiLevelType w:val="hybridMultilevel"/>
    <w:tmpl w:val="AE92A15C"/>
    <w:lvl w:ilvl="0" w:tplc="F1BC6BCC">
      <w:start w:val="1"/>
      <w:numFmt w:val="decimal"/>
      <w:lvlText w:val="%1."/>
      <w:lvlJc w:val="left"/>
      <w:pPr>
        <w:ind w:left="720" w:hanging="360"/>
      </w:pPr>
      <w:rPr>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98A15AC"/>
    <w:multiLevelType w:val="hybridMultilevel"/>
    <w:tmpl w:val="182CB2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557766"/>
    <w:multiLevelType w:val="hybridMultilevel"/>
    <w:tmpl w:val="9F7A9404"/>
    <w:lvl w:ilvl="0" w:tplc="1C0A0001">
      <w:start w:val="1"/>
      <w:numFmt w:val="bullet"/>
      <w:lvlText w:val=""/>
      <w:lvlJc w:val="left"/>
      <w:pPr>
        <w:ind w:left="720" w:hanging="360"/>
      </w:pPr>
      <w:rPr>
        <w:rFonts w:ascii="Symbol" w:hAnsi="Symbol" w:hint="default"/>
      </w:rPr>
    </w:lvl>
    <w:lvl w:ilvl="1" w:tplc="1C0A0003" w:tentative="1">
      <w:start w:val="1"/>
      <w:numFmt w:val="bullet"/>
      <w:lvlText w:val="o"/>
      <w:lvlJc w:val="left"/>
      <w:pPr>
        <w:ind w:left="1440" w:hanging="360"/>
      </w:pPr>
      <w:rPr>
        <w:rFonts w:ascii="Courier New" w:hAnsi="Courier New" w:cs="Courier New" w:hint="default"/>
      </w:rPr>
    </w:lvl>
    <w:lvl w:ilvl="2" w:tplc="1C0A0005" w:tentative="1">
      <w:start w:val="1"/>
      <w:numFmt w:val="bullet"/>
      <w:lvlText w:val=""/>
      <w:lvlJc w:val="left"/>
      <w:pPr>
        <w:ind w:left="2160" w:hanging="360"/>
      </w:pPr>
      <w:rPr>
        <w:rFonts w:ascii="Wingdings" w:hAnsi="Wingdings" w:hint="default"/>
      </w:rPr>
    </w:lvl>
    <w:lvl w:ilvl="3" w:tplc="1C0A0001" w:tentative="1">
      <w:start w:val="1"/>
      <w:numFmt w:val="bullet"/>
      <w:lvlText w:val=""/>
      <w:lvlJc w:val="left"/>
      <w:pPr>
        <w:ind w:left="2880" w:hanging="360"/>
      </w:pPr>
      <w:rPr>
        <w:rFonts w:ascii="Symbol" w:hAnsi="Symbol" w:hint="default"/>
      </w:rPr>
    </w:lvl>
    <w:lvl w:ilvl="4" w:tplc="1C0A0003" w:tentative="1">
      <w:start w:val="1"/>
      <w:numFmt w:val="bullet"/>
      <w:lvlText w:val="o"/>
      <w:lvlJc w:val="left"/>
      <w:pPr>
        <w:ind w:left="3600" w:hanging="360"/>
      </w:pPr>
      <w:rPr>
        <w:rFonts w:ascii="Courier New" w:hAnsi="Courier New" w:cs="Courier New" w:hint="default"/>
      </w:rPr>
    </w:lvl>
    <w:lvl w:ilvl="5" w:tplc="1C0A0005" w:tentative="1">
      <w:start w:val="1"/>
      <w:numFmt w:val="bullet"/>
      <w:lvlText w:val=""/>
      <w:lvlJc w:val="left"/>
      <w:pPr>
        <w:ind w:left="4320" w:hanging="360"/>
      </w:pPr>
      <w:rPr>
        <w:rFonts w:ascii="Wingdings" w:hAnsi="Wingdings" w:hint="default"/>
      </w:rPr>
    </w:lvl>
    <w:lvl w:ilvl="6" w:tplc="1C0A0001" w:tentative="1">
      <w:start w:val="1"/>
      <w:numFmt w:val="bullet"/>
      <w:lvlText w:val=""/>
      <w:lvlJc w:val="left"/>
      <w:pPr>
        <w:ind w:left="5040" w:hanging="360"/>
      </w:pPr>
      <w:rPr>
        <w:rFonts w:ascii="Symbol" w:hAnsi="Symbol" w:hint="default"/>
      </w:rPr>
    </w:lvl>
    <w:lvl w:ilvl="7" w:tplc="1C0A0003" w:tentative="1">
      <w:start w:val="1"/>
      <w:numFmt w:val="bullet"/>
      <w:lvlText w:val="o"/>
      <w:lvlJc w:val="left"/>
      <w:pPr>
        <w:ind w:left="5760" w:hanging="360"/>
      </w:pPr>
      <w:rPr>
        <w:rFonts w:ascii="Courier New" w:hAnsi="Courier New" w:cs="Courier New" w:hint="default"/>
      </w:rPr>
    </w:lvl>
    <w:lvl w:ilvl="8" w:tplc="1C0A0005" w:tentative="1">
      <w:start w:val="1"/>
      <w:numFmt w:val="bullet"/>
      <w:lvlText w:val=""/>
      <w:lvlJc w:val="left"/>
      <w:pPr>
        <w:ind w:left="6480" w:hanging="360"/>
      </w:pPr>
      <w:rPr>
        <w:rFonts w:ascii="Wingdings" w:hAnsi="Wingdings" w:hint="default"/>
      </w:rPr>
    </w:lvl>
  </w:abstractNum>
  <w:abstractNum w:abstractNumId="3" w15:restartNumberingAfterBreak="0">
    <w:nsid w:val="0CEE4B2D"/>
    <w:multiLevelType w:val="hybridMultilevel"/>
    <w:tmpl w:val="7506D5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E7001CB"/>
    <w:multiLevelType w:val="multilevel"/>
    <w:tmpl w:val="ECB6B3E4"/>
    <w:lvl w:ilvl="0">
      <w:start w:val="1"/>
      <w:numFmt w:val="decimal"/>
      <w:lvlText w:val="%1."/>
      <w:lvlJc w:val="left"/>
      <w:pPr>
        <w:ind w:left="720" w:hanging="360"/>
      </w:pPr>
      <w:rPr>
        <w:rFonts w:hint="default"/>
        <w:color w:val="000000"/>
        <w:sz w:val="24"/>
        <w:szCs w:val="3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 w15:restartNumberingAfterBreak="0">
    <w:nsid w:val="0E977720"/>
    <w:multiLevelType w:val="hybridMultilevel"/>
    <w:tmpl w:val="927E858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 w15:restartNumberingAfterBreak="0">
    <w:nsid w:val="185F225A"/>
    <w:multiLevelType w:val="multilevel"/>
    <w:tmpl w:val="4080F99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15:restartNumberingAfterBreak="0">
    <w:nsid w:val="1CBB5923"/>
    <w:multiLevelType w:val="hybridMultilevel"/>
    <w:tmpl w:val="9474A3A6"/>
    <w:lvl w:ilvl="0" w:tplc="0809000F">
      <w:start w:val="1"/>
      <w:numFmt w:val="decimal"/>
      <w:lvlText w:val="%1."/>
      <w:lvlJc w:val="left"/>
      <w:pPr>
        <w:ind w:left="1440" w:hanging="360"/>
      </w:pPr>
      <w:rPr>
        <w:rFonts w:hint="default"/>
        <w:sz w:val="22"/>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 w15:restartNumberingAfterBreak="0">
    <w:nsid w:val="1F6358CF"/>
    <w:multiLevelType w:val="hybridMultilevel"/>
    <w:tmpl w:val="A1C4587E"/>
    <w:lvl w:ilvl="0" w:tplc="74600250">
      <w:numFmt w:val="bullet"/>
      <w:lvlText w:val="-"/>
      <w:lvlJc w:val="left"/>
      <w:pPr>
        <w:ind w:left="720" w:hanging="360"/>
      </w:pPr>
      <w:rPr>
        <w:rFonts w:ascii="Times New Roman" w:eastAsia="Times New Roman" w:hAnsi="Times New Roman" w:cs="Times New Roman" w:hint="default"/>
        <w:b w:val="0"/>
        <w:bCs/>
        <w:sz w:val="24"/>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00C18AD"/>
    <w:multiLevelType w:val="hybridMultilevel"/>
    <w:tmpl w:val="AE2A11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10B56E3"/>
    <w:multiLevelType w:val="hybridMultilevel"/>
    <w:tmpl w:val="133E7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1A15903"/>
    <w:multiLevelType w:val="hybridMultilevel"/>
    <w:tmpl w:val="2898A8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293508B2"/>
    <w:multiLevelType w:val="hybridMultilevel"/>
    <w:tmpl w:val="6804FA1A"/>
    <w:lvl w:ilvl="0" w:tplc="1C0A000F">
      <w:start w:val="1"/>
      <w:numFmt w:val="decimal"/>
      <w:lvlText w:val="%1."/>
      <w:lvlJc w:val="left"/>
      <w:pPr>
        <w:ind w:left="720" w:hanging="360"/>
      </w:pPr>
    </w:lvl>
    <w:lvl w:ilvl="1" w:tplc="1C0A0019" w:tentative="1">
      <w:start w:val="1"/>
      <w:numFmt w:val="lowerLetter"/>
      <w:lvlText w:val="%2."/>
      <w:lvlJc w:val="left"/>
      <w:pPr>
        <w:ind w:left="1440" w:hanging="360"/>
      </w:pPr>
    </w:lvl>
    <w:lvl w:ilvl="2" w:tplc="1C0A001B" w:tentative="1">
      <w:start w:val="1"/>
      <w:numFmt w:val="lowerRoman"/>
      <w:lvlText w:val="%3."/>
      <w:lvlJc w:val="right"/>
      <w:pPr>
        <w:ind w:left="2160" w:hanging="180"/>
      </w:pPr>
    </w:lvl>
    <w:lvl w:ilvl="3" w:tplc="1C0A000F" w:tentative="1">
      <w:start w:val="1"/>
      <w:numFmt w:val="decimal"/>
      <w:lvlText w:val="%4."/>
      <w:lvlJc w:val="left"/>
      <w:pPr>
        <w:ind w:left="2880" w:hanging="360"/>
      </w:pPr>
    </w:lvl>
    <w:lvl w:ilvl="4" w:tplc="1C0A0019" w:tentative="1">
      <w:start w:val="1"/>
      <w:numFmt w:val="lowerLetter"/>
      <w:lvlText w:val="%5."/>
      <w:lvlJc w:val="left"/>
      <w:pPr>
        <w:ind w:left="3600" w:hanging="360"/>
      </w:pPr>
    </w:lvl>
    <w:lvl w:ilvl="5" w:tplc="1C0A001B" w:tentative="1">
      <w:start w:val="1"/>
      <w:numFmt w:val="lowerRoman"/>
      <w:lvlText w:val="%6."/>
      <w:lvlJc w:val="right"/>
      <w:pPr>
        <w:ind w:left="4320" w:hanging="180"/>
      </w:pPr>
    </w:lvl>
    <w:lvl w:ilvl="6" w:tplc="1C0A000F" w:tentative="1">
      <w:start w:val="1"/>
      <w:numFmt w:val="decimal"/>
      <w:lvlText w:val="%7."/>
      <w:lvlJc w:val="left"/>
      <w:pPr>
        <w:ind w:left="5040" w:hanging="360"/>
      </w:pPr>
    </w:lvl>
    <w:lvl w:ilvl="7" w:tplc="1C0A0019" w:tentative="1">
      <w:start w:val="1"/>
      <w:numFmt w:val="lowerLetter"/>
      <w:lvlText w:val="%8."/>
      <w:lvlJc w:val="left"/>
      <w:pPr>
        <w:ind w:left="5760" w:hanging="360"/>
      </w:pPr>
    </w:lvl>
    <w:lvl w:ilvl="8" w:tplc="1C0A001B" w:tentative="1">
      <w:start w:val="1"/>
      <w:numFmt w:val="lowerRoman"/>
      <w:lvlText w:val="%9."/>
      <w:lvlJc w:val="right"/>
      <w:pPr>
        <w:ind w:left="6480" w:hanging="180"/>
      </w:pPr>
    </w:lvl>
  </w:abstractNum>
  <w:abstractNum w:abstractNumId="13" w15:restartNumberingAfterBreak="0">
    <w:nsid w:val="2E54004E"/>
    <w:multiLevelType w:val="hybridMultilevel"/>
    <w:tmpl w:val="AB76673E"/>
    <w:lvl w:ilvl="0" w:tplc="2BD4DB2C">
      <w:start w:val="1"/>
      <w:numFmt w:val="bullet"/>
      <w:lvlText w:val="-"/>
      <w:lvlJc w:val="left"/>
      <w:pPr>
        <w:ind w:left="720" w:hanging="360"/>
      </w:pPr>
      <w:rPr>
        <w:rFonts w:ascii="Times New Roman" w:eastAsia="NimbusRomNo9L-Regu" w:hAnsi="Times New Roman" w:cs="Times New Roman"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DA09B8"/>
    <w:multiLevelType w:val="hybridMultilevel"/>
    <w:tmpl w:val="7F44E7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4189603E"/>
    <w:multiLevelType w:val="multilevel"/>
    <w:tmpl w:val="EE249A46"/>
    <w:lvl w:ilvl="0">
      <w:start w:val="1"/>
      <w:numFmt w:val="upperRoman"/>
      <w:lvlText w:val="%1."/>
      <w:lvlJc w:val="center"/>
      <w:pPr>
        <w:tabs>
          <w:tab w:val="num" w:pos="576"/>
        </w:tabs>
        <w:ind w:firstLine="216"/>
      </w:pPr>
      <w:rPr>
        <w:rFonts w:ascii="Times New Roman" w:hAnsi="Times New Roman" w:cs="Times New Roman" w:hint="default"/>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2."/>
      <w:lvlJc w:val="left"/>
      <w:pPr>
        <w:tabs>
          <w:tab w:val="num" w:pos="360"/>
        </w:tabs>
        <w:ind w:left="288" w:hanging="288"/>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
      <w:lvlJc w:val="left"/>
      <w:pPr>
        <w:tabs>
          <w:tab w:val="num" w:pos="104"/>
        </w:tabs>
        <w:ind w:firstLine="180"/>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lvlText w:val="%4)"/>
      <w:lvlJc w:val="left"/>
      <w:pPr>
        <w:tabs>
          <w:tab w:val="num" w:pos="72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16" w15:restartNumberingAfterBreak="0">
    <w:nsid w:val="43ED18C8"/>
    <w:multiLevelType w:val="hybridMultilevel"/>
    <w:tmpl w:val="BCC6978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4A445C3C"/>
    <w:multiLevelType w:val="multilevel"/>
    <w:tmpl w:val="84D8DCE4"/>
    <w:lvl w:ilvl="0">
      <w:start w:val="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BB52380"/>
    <w:multiLevelType w:val="hybridMultilevel"/>
    <w:tmpl w:val="183297F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CCA22DB"/>
    <w:multiLevelType w:val="multilevel"/>
    <w:tmpl w:val="A4C241B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15:restartNumberingAfterBreak="0">
    <w:nsid w:val="4ED20FFD"/>
    <w:multiLevelType w:val="hybridMultilevel"/>
    <w:tmpl w:val="1E7E0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E23B5C"/>
    <w:multiLevelType w:val="hybridMultilevel"/>
    <w:tmpl w:val="F50C8120"/>
    <w:lvl w:ilvl="0" w:tplc="2BD4DB2C">
      <w:start w:val="1"/>
      <w:numFmt w:val="bullet"/>
      <w:lvlText w:val="-"/>
      <w:lvlJc w:val="left"/>
      <w:pPr>
        <w:ind w:left="720" w:hanging="360"/>
      </w:pPr>
      <w:rPr>
        <w:rFonts w:ascii="Times New Roman" w:eastAsia="NimbusRomNo9L-Regu" w:hAnsi="Times New Roman" w:cs="Times New Roman"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14B6050"/>
    <w:multiLevelType w:val="multilevel"/>
    <w:tmpl w:val="4D9602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3A51830"/>
    <w:multiLevelType w:val="hybridMultilevel"/>
    <w:tmpl w:val="5D422E76"/>
    <w:lvl w:ilvl="0" w:tplc="2BD4DB2C">
      <w:start w:val="1"/>
      <w:numFmt w:val="bullet"/>
      <w:lvlText w:val="-"/>
      <w:lvlJc w:val="left"/>
      <w:pPr>
        <w:ind w:left="720" w:hanging="360"/>
      </w:pPr>
      <w:rPr>
        <w:rFonts w:ascii="Times New Roman" w:eastAsia="NimbusRomNo9L-Regu" w:hAnsi="Times New Roman" w:cs="Times New Roman"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9E8655F"/>
    <w:multiLevelType w:val="hybridMultilevel"/>
    <w:tmpl w:val="84A8A35C"/>
    <w:lvl w:ilvl="0" w:tplc="08090001">
      <w:start w:val="1"/>
      <w:numFmt w:val="bullet"/>
      <w:lvlText w:val=""/>
      <w:lvlJc w:val="left"/>
      <w:pPr>
        <w:ind w:left="294" w:hanging="360"/>
      </w:pPr>
      <w:rPr>
        <w:rFonts w:ascii="Symbol" w:hAnsi="Symbol" w:hint="default"/>
      </w:rPr>
    </w:lvl>
    <w:lvl w:ilvl="1" w:tplc="08090003" w:tentative="1">
      <w:start w:val="1"/>
      <w:numFmt w:val="bullet"/>
      <w:lvlText w:val="o"/>
      <w:lvlJc w:val="left"/>
      <w:pPr>
        <w:ind w:left="1014" w:hanging="360"/>
      </w:pPr>
      <w:rPr>
        <w:rFonts w:ascii="Courier New" w:hAnsi="Courier New" w:cs="Courier New" w:hint="default"/>
      </w:rPr>
    </w:lvl>
    <w:lvl w:ilvl="2" w:tplc="08090005" w:tentative="1">
      <w:start w:val="1"/>
      <w:numFmt w:val="bullet"/>
      <w:lvlText w:val=""/>
      <w:lvlJc w:val="left"/>
      <w:pPr>
        <w:ind w:left="1734" w:hanging="360"/>
      </w:pPr>
      <w:rPr>
        <w:rFonts w:ascii="Wingdings" w:hAnsi="Wingdings" w:hint="default"/>
      </w:rPr>
    </w:lvl>
    <w:lvl w:ilvl="3" w:tplc="08090001" w:tentative="1">
      <w:start w:val="1"/>
      <w:numFmt w:val="bullet"/>
      <w:lvlText w:val=""/>
      <w:lvlJc w:val="left"/>
      <w:pPr>
        <w:ind w:left="2454" w:hanging="360"/>
      </w:pPr>
      <w:rPr>
        <w:rFonts w:ascii="Symbol" w:hAnsi="Symbol" w:hint="default"/>
      </w:rPr>
    </w:lvl>
    <w:lvl w:ilvl="4" w:tplc="08090003" w:tentative="1">
      <w:start w:val="1"/>
      <w:numFmt w:val="bullet"/>
      <w:lvlText w:val="o"/>
      <w:lvlJc w:val="left"/>
      <w:pPr>
        <w:ind w:left="3174" w:hanging="360"/>
      </w:pPr>
      <w:rPr>
        <w:rFonts w:ascii="Courier New" w:hAnsi="Courier New" w:cs="Courier New" w:hint="default"/>
      </w:rPr>
    </w:lvl>
    <w:lvl w:ilvl="5" w:tplc="08090005" w:tentative="1">
      <w:start w:val="1"/>
      <w:numFmt w:val="bullet"/>
      <w:lvlText w:val=""/>
      <w:lvlJc w:val="left"/>
      <w:pPr>
        <w:ind w:left="3894" w:hanging="360"/>
      </w:pPr>
      <w:rPr>
        <w:rFonts w:ascii="Wingdings" w:hAnsi="Wingdings" w:hint="default"/>
      </w:rPr>
    </w:lvl>
    <w:lvl w:ilvl="6" w:tplc="08090001" w:tentative="1">
      <w:start w:val="1"/>
      <w:numFmt w:val="bullet"/>
      <w:lvlText w:val=""/>
      <w:lvlJc w:val="left"/>
      <w:pPr>
        <w:ind w:left="4614" w:hanging="360"/>
      </w:pPr>
      <w:rPr>
        <w:rFonts w:ascii="Symbol" w:hAnsi="Symbol" w:hint="default"/>
      </w:rPr>
    </w:lvl>
    <w:lvl w:ilvl="7" w:tplc="08090003" w:tentative="1">
      <w:start w:val="1"/>
      <w:numFmt w:val="bullet"/>
      <w:lvlText w:val="o"/>
      <w:lvlJc w:val="left"/>
      <w:pPr>
        <w:ind w:left="5334" w:hanging="360"/>
      </w:pPr>
      <w:rPr>
        <w:rFonts w:ascii="Courier New" w:hAnsi="Courier New" w:cs="Courier New" w:hint="default"/>
      </w:rPr>
    </w:lvl>
    <w:lvl w:ilvl="8" w:tplc="08090005" w:tentative="1">
      <w:start w:val="1"/>
      <w:numFmt w:val="bullet"/>
      <w:lvlText w:val=""/>
      <w:lvlJc w:val="left"/>
      <w:pPr>
        <w:ind w:left="6054" w:hanging="360"/>
      </w:pPr>
      <w:rPr>
        <w:rFonts w:ascii="Wingdings" w:hAnsi="Wingdings" w:hint="default"/>
      </w:rPr>
    </w:lvl>
  </w:abstractNum>
  <w:abstractNum w:abstractNumId="25" w15:restartNumberingAfterBreak="0">
    <w:nsid w:val="5A47284E"/>
    <w:multiLevelType w:val="multilevel"/>
    <w:tmpl w:val="ECB6B3E4"/>
    <w:lvl w:ilvl="0">
      <w:start w:val="1"/>
      <w:numFmt w:val="decimal"/>
      <w:lvlText w:val="%1."/>
      <w:lvlJc w:val="left"/>
      <w:pPr>
        <w:ind w:left="720" w:hanging="360"/>
      </w:pPr>
      <w:rPr>
        <w:rFonts w:hint="default"/>
        <w:color w:val="000000"/>
        <w:sz w:val="24"/>
        <w:szCs w:val="3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6" w15:restartNumberingAfterBreak="0">
    <w:nsid w:val="5C62660F"/>
    <w:multiLevelType w:val="multilevel"/>
    <w:tmpl w:val="4D0056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7" w15:restartNumberingAfterBreak="0">
    <w:nsid w:val="5CA03A97"/>
    <w:multiLevelType w:val="multilevel"/>
    <w:tmpl w:val="0D62A466"/>
    <w:lvl w:ilvl="0">
      <w:start w:val="1"/>
      <w:numFmt w:val="decimal"/>
      <w:lvlText w:val="%1."/>
      <w:lvlJc w:val="left"/>
      <w:pPr>
        <w:ind w:left="786" w:hanging="360"/>
      </w:pPr>
      <w:rPr>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4E2083F"/>
    <w:multiLevelType w:val="hybridMultilevel"/>
    <w:tmpl w:val="189EBAE4"/>
    <w:lvl w:ilvl="0" w:tplc="2BD4DB2C">
      <w:start w:val="1"/>
      <w:numFmt w:val="bullet"/>
      <w:lvlText w:val="-"/>
      <w:lvlJc w:val="left"/>
      <w:pPr>
        <w:ind w:left="720" w:hanging="360"/>
      </w:pPr>
      <w:rPr>
        <w:rFonts w:ascii="Times New Roman" w:eastAsia="NimbusRomNo9L-Regu" w:hAnsi="Times New Roman" w:cs="Times New Roman"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9662C9E"/>
    <w:multiLevelType w:val="hybridMultilevel"/>
    <w:tmpl w:val="53820072"/>
    <w:lvl w:ilvl="0" w:tplc="F0E8846A">
      <w:start w:val="1"/>
      <w:numFmt w:val="decimal"/>
      <w:lvlText w:val="%1."/>
      <w:lvlJc w:val="left"/>
      <w:pPr>
        <w:ind w:left="820" w:hanging="360"/>
      </w:pPr>
      <w:rPr>
        <w:rFonts w:cs="Times New Roman" w:hint="default"/>
        <w:b/>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30" w15:restartNumberingAfterBreak="0">
    <w:nsid w:val="6D7E4A8E"/>
    <w:multiLevelType w:val="multilevel"/>
    <w:tmpl w:val="E6B2E7BA"/>
    <w:lvl w:ilvl="0">
      <w:start w:val="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72FE4EFA"/>
    <w:multiLevelType w:val="hybridMultilevel"/>
    <w:tmpl w:val="6178BE46"/>
    <w:lvl w:ilvl="0" w:tplc="67DE225A">
      <w:start w:val="1"/>
      <w:numFmt w:val="bullet"/>
      <w:lvlText w:val="-"/>
      <w:lvlJc w:val="left"/>
      <w:pPr>
        <w:ind w:left="1080" w:hanging="360"/>
      </w:pPr>
      <w:rPr>
        <w:rFonts w:ascii="Times New Roman" w:eastAsiaTheme="minorHAns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2" w15:restartNumberingAfterBreak="0">
    <w:nsid w:val="7B040D2A"/>
    <w:multiLevelType w:val="hybridMultilevel"/>
    <w:tmpl w:val="92C65D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5"/>
  </w:num>
  <w:num w:numId="2">
    <w:abstractNumId w:val="29"/>
  </w:num>
  <w:num w:numId="3">
    <w:abstractNumId w:val="7"/>
  </w:num>
  <w:num w:numId="4">
    <w:abstractNumId w:val="13"/>
  </w:num>
  <w:num w:numId="5">
    <w:abstractNumId w:val="23"/>
  </w:num>
  <w:num w:numId="6">
    <w:abstractNumId w:val="21"/>
  </w:num>
  <w:num w:numId="7">
    <w:abstractNumId w:val="28"/>
  </w:num>
  <w:num w:numId="8">
    <w:abstractNumId w:val="12"/>
  </w:num>
  <w:num w:numId="9">
    <w:abstractNumId w:val="2"/>
  </w:num>
  <w:num w:numId="10">
    <w:abstractNumId w:val="10"/>
  </w:num>
  <w:num w:numId="11">
    <w:abstractNumId w:val="27"/>
  </w:num>
  <w:num w:numId="12">
    <w:abstractNumId w:val="19"/>
  </w:num>
  <w:num w:numId="13">
    <w:abstractNumId w:val="6"/>
  </w:num>
  <w:num w:numId="14">
    <w:abstractNumId w:val="8"/>
  </w:num>
  <w:num w:numId="15">
    <w:abstractNumId w:val="25"/>
  </w:num>
  <w:num w:numId="16">
    <w:abstractNumId w:val="17"/>
  </w:num>
  <w:num w:numId="17">
    <w:abstractNumId w:val="30"/>
  </w:num>
  <w:num w:numId="18">
    <w:abstractNumId w:val="15"/>
  </w:num>
  <w:num w:numId="19">
    <w:abstractNumId w:val="15"/>
  </w:num>
  <w:num w:numId="20">
    <w:abstractNumId w:val="15"/>
  </w:num>
  <w:num w:numId="21">
    <w:abstractNumId w:val="22"/>
  </w:num>
  <w:num w:numId="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num>
  <w:num w:numId="24">
    <w:abstractNumId w:val="16"/>
  </w:num>
  <w:num w:numId="25">
    <w:abstractNumId w:val="4"/>
  </w:num>
  <w:num w:numId="26">
    <w:abstractNumId w:val="14"/>
  </w:num>
  <w:num w:numId="27">
    <w:abstractNumId w:val="11"/>
  </w:num>
  <w:num w:numId="28">
    <w:abstractNumId w:val="1"/>
  </w:num>
  <w:num w:numId="29">
    <w:abstractNumId w:val="20"/>
  </w:num>
  <w:num w:numId="30">
    <w:abstractNumId w:val="32"/>
  </w:num>
  <w:num w:numId="31">
    <w:abstractNumId w:val="18"/>
  </w:num>
  <w:num w:numId="32">
    <w:abstractNumId w:val="26"/>
  </w:num>
  <w:num w:numId="33">
    <w:abstractNumId w:val="9"/>
  </w:num>
  <w:num w:numId="34">
    <w:abstractNumId w:val="24"/>
  </w:num>
  <w:num w:numId="35">
    <w:abstractNumId w:val="3"/>
  </w:num>
  <w:num w:numId="36">
    <w:abstractNumId w:val="0"/>
  </w:num>
  <w:num w:numId="37">
    <w:abstractNumId w:val="3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2"/>
  <w:hideSpelling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1501F"/>
    <w:rsid w:val="00002CAB"/>
    <w:rsid w:val="00005DDB"/>
    <w:rsid w:val="00006136"/>
    <w:rsid w:val="0001414B"/>
    <w:rsid w:val="000141F4"/>
    <w:rsid w:val="00014BA0"/>
    <w:rsid w:val="00014CB6"/>
    <w:rsid w:val="0001501F"/>
    <w:rsid w:val="00016D84"/>
    <w:rsid w:val="00020320"/>
    <w:rsid w:val="00023928"/>
    <w:rsid w:val="00024618"/>
    <w:rsid w:val="00027885"/>
    <w:rsid w:val="000314F5"/>
    <w:rsid w:val="00033886"/>
    <w:rsid w:val="000344CC"/>
    <w:rsid w:val="00034770"/>
    <w:rsid w:val="00034DBB"/>
    <w:rsid w:val="00035353"/>
    <w:rsid w:val="0003637A"/>
    <w:rsid w:val="00036E6F"/>
    <w:rsid w:val="00037950"/>
    <w:rsid w:val="0004149C"/>
    <w:rsid w:val="00041C0C"/>
    <w:rsid w:val="0004323D"/>
    <w:rsid w:val="00043486"/>
    <w:rsid w:val="000445AB"/>
    <w:rsid w:val="000449FD"/>
    <w:rsid w:val="0004585D"/>
    <w:rsid w:val="000463C2"/>
    <w:rsid w:val="000469CD"/>
    <w:rsid w:val="00046F87"/>
    <w:rsid w:val="00051A76"/>
    <w:rsid w:val="000524B8"/>
    <w:rsid w:val="000528C0"/>
    <w:rsid w:val="00052A21"/>
    <w:rsid w:val="0005530D"/>
    <w:rsid w:val="00056133"/>
    <w:rsid w:val="000564D0"/>
    <w:rsid w:val="000602D6"/>
    <w:rsid w:val="00060A47"/>
    <w:rsid w:val="00060D11"/>
    <w:rsid w:val="00061942"/>
    <w:rsid w:val="00063747"/>
    <w:rsid w:val="00064B85"/>
    <w:rsid w:val="00064D29"/>
    <w:rsid w:val="00064E04"/>
    <w:rsid w:val="0007004E"/>
    <w:rsid w:val="00070CBA"/>
    <w:rsid w:val="00070CF7"/>
    <w:rsid w:val="00071102"/>
    <w:rsid w:val="00072EA6"/>
    <w:rsid w:val="00074F5B"/>
    <w:rsid w:val="00075297"/>
    <w:rsid w:val="00076211"/>
    <w:rsid w:val="00076214"/>
    <w:rsid w:val="00076501"/>
    <w:rsid w:val="0008027C"/>
    <w:rsid w:val="00080A07"/>
    <w:rsid w:val="00082E89"/>
    <w:rsid w:val="000845B6"/>
    <w:rsid w:val="0008461D"/>
    <w:rsid w:val="000871AE"/>
    <w:rsid w:val="000909FE"/>
    <w:rsid w:val="00093147"/>
    <w:rsid w:val="000934E4"/>
    <w:rsid w:val="0009496F"/>
    <w:rsid w:val="000950F5"/>
    <w:rsid w:val="0009579B"/>
    <w:rsid w:val="00095E7C"/>
    <w:rsid w:val="00096103"/>
    <w:rsid w:val="000968ED"/>
    <w:rsid w:val="00097CD7"/>
    <w:rsid w:val="000A1055"/>
    <w:rsid w:val="000A2193"/>
    <w:rsid w:val="000A30A2"/>
    <w:rsid w:val="000A4696"/>
    <w:rsid w:val="000A5232"/>
    <w:rsid w:val="000A6948"/>
    <w:rsid w:val="000A6BF7"/>
    <w:rsid w:val="000A763E"/>
    <w:rsid w:val="000A7F4D"/>
    <w:rsid w:val="000B007A"/>
    <w:rsid w:val="000B0143"/>
    <w:rsid w:val="000B0FEF"/>
    <w:rsid w:val="000B17D2"/>
    <w:rsid w:val="000B1CB3"/>
    <w:rsid w:val="000B3728"/>
    <w:rsid w:val="000B4655"/>
    <w:rsid w:val="000B4DE1"/>
    <w:rsid w:val="000B5D04"/>
    <w:rsid w:val="000B74BE"/>
    <w:rsid w:val="000C04DF"/>
    <w:rsid w:val="000C11BF"/>
    <w:rsid w:val="000C1347"/>
    <w:rsid w:val="000C1851"/>
    <w:rsid w:val="000C3B59"/>
    <w:rsid w:val="000C498B"/>
    <w:rsid w:val="000C4F85"/>
    <w:rsid w:val="000C6911"/>
    <w:rsid w:val="000C71EA"/>
    <w:rsid w:val="000C7954"/>
    <w:rsid w:val="000D0FF1"/>
    <w:rsid w:val="000D1908"/>
    <w:rsid w:val="000D45AA"/>
    <w:rsid w:val="000D4F70"/>
    <w:rsid w:val="000D6067"/>
    <w:rsid w:val="000D6EF8"/>
    <w:rsid w:val="000D794C"/>
    <w:rsid w:val="000D7F03"/>
    <w:rsid w:val="000E3715"/>
    <w:rsid w:val="000E453C"/>
    <w:rsid w:val="000E7AE6"/>
    <w:rsid w:val="000E7E7F"/>
    <w:rsid w:val="000F0EC4"/>
    <w:rsid w:val="000F1C17"/>
    <w:rsid w:val="000F2980"/>
    <w:rsid w:val="000F2A4E"/>
    <w:rsid w:val="000F3271"/>
    <w:rsid w:val="0010086E"/>
    <w:rsid w:val="00100DE1"/>
    <w:rsid w:val="0010236A"/>
    <w:rsid w:val="00103427"/>
    <w:rsid w:val="00103B86"/>
    <w:rsid w:val="00103D82"/>
    <w:rsid w:val="001049D7"/>
    <w:rsid w:val="00104C04"/>
    <w:rsid w:val="0010525D"/>
    <w:rsid w:val="00105B39"/>
    <w:rsid w:val="00106140"/>
    <w:rsid w:val="00106170"/>
    <w:rsid w:val="0011031A"/>
    <w:rsid w:val="00111474"/>
    <w:rsid w:val="00111650"/>
    <w:rsid w:val="00112113"/>
    <w:rsid w:val="001122C8"/>
    <w:rsid w:val="00112730"/>
    <w:rsid w:val="00114756"/>
    <w:rsid w:val="00114BB8"/>
    <w:rsid w:val="001154CB"/>
    <w:rsid w:val="00116004"/>
    <w:rsid w:val="001161DD"/>
    <w:rsid w:val="00116725"/>
    <w:rsid w:val="00117366"/>
    <w:rsid w:val="00120418"/>
    <w:rsid w:val="00120648"/>
    <w:rsid w:val="00122540"/>
    <w:rsid w:val="00122C42"/>
    <w:rsid w:val="00124771"/>
    <w:rsid w:val="001258B7"/>
    <w:rsid w:val="00125B9B"/>
    <w:rsid w:val="00127505"/>
    <w:rsid w:val="00127CED"/>
    <w:rsid w:val="00130673"/>
    <w:rsid w:val="00131591"/>
    <w:rsid w:val="00133E23"/>
    <w:rsid w:val="00134874"/>
    <w:rsid w:val="0013516F"/>
    <w:rsid w:val="0013677A"/>
    <w:rsid w:val="00136AAC"/>
    <w:rsid w:val="00137957"/>
    <w:rsid w:val="001406E9"/>
    <w:rsid w:val="00141A19"/>
    <w:rsid w:val="00141CD8"/>
    <w:rsid w:val="00141E27"/>
    <w:rsid w:val="0014416E"/>
    <w:rsid w:val="00145129"/>
    <w:rsid w:val="001455F5"/>
    <w:rsid w:val="00145AD1"/>
    <w:rsid w:val="00146108"/>
    <w:rsid w:val="001508BF"/>
    <w:rsid w:val="001508DD"/>
    <w:rsid w:val="00151870"/>
    <w:rsid w:val="00153977"/>
    <w:rsid w:val="00153DC3"/>
    <w:rsid w:val="00154177"/>
    <w:rsid w:val="001546CA"/>
    <w:rsid w:val="00154B56"/>
    <w:rsid w:val="00154CA2"/>
    <w:rsid w:val="001552D0"/>
    <w:rsid w:val="00156397"/>
    <w:rsid w:val="001564E6"/>
    <w:rsid w:val="001565F5"/>
    <w:rsid w:val="00156791"/>
    <w:rsid w:val="00156953"/>
    <w:rsid w:val="00157244"/>
    <w:rsid w:val="001608DA"/>
    <w:rsid w:val="001608FA"/>
    <w:rsid w:val="00161166"/>
    <w:rsid w:val="0016148F"/>
    <w:rsid w:val="00161966"/>
    <w:rsid w:val="00161FC5"/>
    <w:rsid w:val="001623C2"/>
    <w:rsid w:val="00172957"/>
    <w:rsid w:val="0017401E"/>
    <w:rsid w:val="001742B5"/>
    <w:rsid w:val="001750A0"/>
    <w:rsid w:val="00175669"/>
    <w:rsid w:val="00177C3E"/>
    <w:rsid w:val="00180CF3"/>
    <w:rsid w:val="00181D5C"/>
    <w:rsid w:val="00182EAD"/>
    <w:rsid w:val="00183C26"/>
    <w:rsid w:val="00184D38"/>
    <w:rsid w:val="00185506"/>
    <w:rsid w:val="00185D7F"/>
    <w:rsid w:val="001870EB"/>
    <w:rsid w:val="00187D4F"/>
    <w:rsid w:val="00192108"/>
    <w:rsid w:val="001934F6"/>
    <w:rsid w:val="00193551"/>
    <w:rsid w:val="00193D61"/>
    <w:rsid w:val="00194AF4"/>
    <w:rsid w:val="00195385"/>
    <w:rsid w:val="001958DC"/>
    <w:rsid w:val="00196485"/>
    <w:rsid w:val="00196CC4"/>
    <w:rsid w:val="00197F69"/>
    <w:rsid w:val="001A0932"/>
    <w:rsid w:val="001A0A77"/>
    <w:rsid w:val="001A1BE2"/>
    <w:rsid w:val="001A3B0B"/>
    <w:rsid w:val="001A5921"/>
    <w:rsid w:val="001B0C00"/>
    <w:rsid w:val="001B2063"/>
    <w:rsid w:val="001B275C"/>
    <w:rsid w:val="001B299D"/>
    <w:rsid w:val="001B29B3"/>
    <w:rsid w:val="001B2CC9"/>
    <w:rsid w:val="001B2F76"/>
    <w:rsid w:val="001B358A"/>
    <w:rsid w:val="001B4F61"/>
    <w:rsid w:val="001B7D34"/>
    <w:rsid w:val="001B7E53"/>
    <w:rsid w:val="001C2567"/>
    <w:rsid w:val="001C2620"/>
    <w:rsid w:val="001C33DF"/>
    <w:rsid w:val="001C3A3F"/>
    <w:rsid w:val="001C4EE4"/>
    <w:rsid w:val="001C504C"/>
    <w:rsid w:val="001D09C4"/>
    <w:rsid w:val="001D15A8"/>
    <w:rsid w:val="001D22AD"/>
    <w:rsid w:val="001D22AF"/>
    <w:rsid w:val="001D37E3"/>
    <w:rsid w:val="001D3A32"/>
    <w:rsid w:val="001D3F9A"/>
    <w:rsid w:val="001D6465"/>
    <w:rsid w:val="001D6C7E"/>
    <w:rsid w:val="001D713E"/>
    <w:rsid w:val="001D7B0E"/>
    <w:rsid w:val="001E0F49"/>
    <w:rsid w:val="001E14AC"/>
    <w:rsid w:val="001E166B"/>
    <w:rsid w:val="001E1F3B"/>
    <w:rsid w:val="001E24B7"/>
    <w:rsid w:val="001E2949"/>
    <w:rsid w:val="001E32B9"/>
    <w:rsid w:val="001E3387"/>
    <w:rsid w:val="001E3519"/>
    <w:rsid w:val="001E366F"/>
    <w:rsid w:val="001E3824"/>
    <w:rsid w:val="001E3965"/>
    <w:rsid w:val="001E3DD9"/>
    <w:rsid w:val="001E3F12"/>
    <w:rsid w:val="001E4663"/>
    <w:rsid w:val="001E621D"/>
    <w:rsid w:val="001E6630"/>
    <w:rsid w:val="001F1049"/>
    <w:rsid w:val="001F1A85"/>
    <w:rsid w:val="001F1F39"/>
    <w:rsid w:val="001F32A3"/>
    <w:rsid w:val="001F39AD"/>
    <w:rsid w:val="001F68C4"/>
    <w:rsid w:val="001F75B6"/>
    <w:rsid w:val="001F7804"/>
    <w:rsid w:val="001F7EC6"/>
    <w:rsid w:val="00200123"/>
    <w:rsid w:val="0020128F"/>
    <w:rsid w:val="002016C0"/>
    <w:rsid w:val="00201748"/>
    <w:rsid w:val="00201DFC"/>
    <w:rsid w:val="00202A69"/>
    <w:rsid w:val="002033E8"/>
    <w:rsid w:val="002047C6"/>
    <w:rsid w:val="00205BBD"/>
    <w:rsid w:val="00210187"/>
    <w:rsid w:val="00211E8C"/>
    <w:rsid w:val="0021256C"/>
    <w:rsid w:val="00212785"/>
    <w:rsid w:val="00212EB3"/>
    <w:rsid w:val="00212EBB"/>
    <w:rsid w:val="00213302"/>
    <w:rsid w:val="0021434B"/>
    <w:rsid w:val="002153A3"/>
    <w:rsid w:val="00215A6D"/>
    <w:rsid w:val="00215DF7"/>
    <w:rsid w:val="00215F3E"/>
    <w:rsid w:val="0022061B"/>
    <w:rsid w:val="00220E16"/>
    <w:rsid w:val="00221AA7"/>
    <w:rsid w:val="00222738"/>
    <w:rsid w:val="002233D9"/>
    <w:rsid w:val="00223D2B"/>
    <w:rsid w:val="00225D5A"/>
    <w:rsid w:val="0022600A"/>
    <w:rsid w:val="00226F12"/>
    <w:rsid w:val="002300A8"/>
    <w:rsid w:val="0023093E"/>
    <w:rsid w:val="00230C83"/>
    <w:rsid w:val="0023100D"/>
    <w:rsid w:val="00231B3C"/>
    <w:rsid w:val="00231E09"/>
    <w:rsid w:val="00232432"/>
    <w:rsid w:val="00232654"/>
    <w:rsid w:val="002333E9"/>
    <w:rsid w:val="00233682"/>
    <w:rsid w:val="0023469A"/>
    <w:rsid w:val="00237226"/>
    <w:rsid w:val="00241C46"/>
    <w:rsid w:val="002426D2"/>
    <w:rsid w:val="002431C3"/>
    <w:rsid w:val="00244B48"/>
    <w:rsid w:val="002464A8"/>
    <w:rsid w:val="00251EAC"/>
    <w:rsid w:val="00252309"/>
    <w:rsid w:val="00254BC8"/>
    <w:rsid w:val="002563F5"/>
    <w:rsid w:val="002570A9"/>
    <w:rsid w:val="00257568"/>
    <w:rsid w:val="0026066E"/>
    <w:rsid w:val="00261657"/>
    <w:rsid w:val="00261702"/>
    <w:rsid w:val="00261C86"/>
    <w:rsid w:val="00261F19"/>
    <w:rsid w:val="00264074"/>
    <w:rsid w:val="00264201"/>
    <w:rsid w:val="00264F0C"/>
    <w:rsid w:val="00264F1C"/>
    <w:rsid w:val="002652EA"/>
    <w:rsid w:val="002670AB"/>
    <w:rsid w:val="0026758B"/>
    <w:rsid w:val="0027048F"/>
    <w:rsid w:val="002715BA"/>
    <w:rsid w:val="00271748"/>
    <w:rsid w:val="0027234E"/>
    <w:rsid w:val="00274AE4"/>
    <w:rsid w:val="00277AF5"/>
    <w:rsid w:val="00281796"/>
    <w:rsid w:val="00282EA7"/>
    <w:rsid w:val="00284655"/>
    <w:rsid w:val="002847A5"/>
    <w:rsid w:val="00285FFD"/>
    <w:rsid w:val="00287068"/>
    <w:rsid w:val="002900B1"/>
    <w:rsid w:val="0029118F"/>
    <w:rsid w:val="0029231A"/>
    <w:rsid w:val="002927CC"/>
    <w:rsid w:val="00292DCF"/>
    <w:rsid w:val="00293E8F"/>
    <w:rsid w:val="002963EB"/>
    <w:rsid w:val="002964E5"/>
    <w:rsid w:val="002A0BD4"/>
    <w:rsid w:val="002A4429"/>
    <w:rsid w:val="002A4AB0"/>
    <w:rsid w:val="002A5124"/>
    <w:rsid w:val="002A58AE"/>
    <w:rsid w:val="002A5E8D"/>
    <w:rsid w:val="002A6202"/>
    <w:rsid w:val="002A7EED"/>
    <w:rsid w:val="002B0F7E"/>
    <w:rsid w:val="002B139A"/>
    <w:rsid w:val="002B13D8"/>
    <w:rsid w:val="002B178F"/>
    <w:rsid w:val="002B1A25"/>
    <w:rsid w:val="002B29AB"/>
    <w:rsid w:val="002B31C7"/>
    <w:rsid w:val="002B3EC1"/>
    <w:rsid w:val="002B4D07"/>
    <w:rsid w:val="002B4F19"/>
    <w:rsid w:val="002B50A0"/>
    <w:rsid w:val="002B5153"/>
    <w:rsid w:val="002B55EA"/>
    <w:rsid w:val="002B574D"/>
    <w:rsid w:val="002B6CD9"/>
    <w:rsid w:val="002B77BB"/>
    <w:rsid w:val="002C0F21"/>
    <w:rsid w:val="002C1A8C"/>
    <w:rsid w:val="002C2D9D"/>
    <w:rsid w:val="002C3436"/>
    <w:rsid w:val="002C4582"/>
    <w:rsid w:val="002C5368"/>
    <w:rsid w:val="002C5500"/>
    <w:rsid w:val="002C6B4A"/>
    <w:rsid w:val="002C743A"/>
    <w:rsid w:val="002D0A64"/>
    <w:rsid w:val="002D0A95"/>
    <w:rsid w:val="002D1248"/>
    <w:rsid w:val="002D1D84"/>
    <w:rsid w:val="002D1E20"/>
    <w:rsid w:val="002D2984"/>
    <w:rsid w:val="002D406F"/>
    <w:rsid w:val="002D55CC"/>
    <w:rsid w:val="002D583B"/>
    <w:rsid w:val="002D5A31"/>
    <w:rsid w:val="002D69D7"/>
    <w:rsid w:val="002E0628"/>
    <w:rsid w:val="002E0683"/>
    <w:rsid w:val="002E12DA"/>
    <w:rsid w:val="002E1E7C"/>
    <w:rsid w:val="002E2908"/>
    <w:rsid w:val="002E2C0F"/>
    <w:rsid w:val="002E3DC1"/>
    <w:rsid w:val="002E5355"/>
    <w:rsid w:val="002F1215"/>
    <w:rsid w:val="002F23BF"/>
    <w:rsid w:val="002F2BBE"/>
    <w:rsid w:val="002F37A7"/>
    <w:rsid w:val="002F4489"/>
    <w:rsid w:val="002F474E"/>
    <w:rsid w:val="002F4FF9"/>
    <w:rsid w:val="002F543B"/>
    <w:rsid w:val="002F5AED"/>
    <w:rsid w:val="002F6AC6"/>
    <w:rsid w:val="002F6F2D"/>
    <w:rsid w:val="002F7748"/>
    <w:rsid w:val="00300B61"/>
    <w:rsid w:val="00301407"/>
    <w:rsid w:val="00301A58"/>
    <w:rsid w:val="00301D81"/>
    <w:rsid w:val="0030338A"/>
    <w:rsid w:val="003063A1"/>
    <w:rsid w:val="00306984"/>
    <w:rsid w:val="00307BC2"/>
    <w:rsid w:val="00307F2D"/>
    <w:rsid w:val="00311A64"/>
    <w:rsid w:val="0031252D"/>
    <w:rsid w:val="00313286"/>
    <w:rsid w:val="00313478"/>
    <w:rsid w:val="003138EB"/>
    <w:rsid w:val="003150BE"/>
    <w:rsid w:val="003156D0"/>
    <w:rsid w:val="0032094F"/>
    <w:rsid w:val="00320A75"/>
    <w:rsid w:val="00320C18"/>
    <w:rsid w:val="00322B6E"/>
    <w:rsid w:val="00322F62"/>
    <w:rsid w:val="003234F9"/>
    <w:rsid w:val="00325456"/>
    <w:rsid w:val="00326481"/>
    <w:rsid w:val="00330E3D"/>
    <w:rsid w:val="00331EAE"/>
    <w:rsid w:val="0033249A"/>
    <w:rsid w:val="00332D1B"/>
    <w:rsid w:val="0033309A"/>
    <w:rsid w:val="003330F4"/>
    <w:rsid w:val="00333108"/>
    <w:rsid w:val="00333D36"/>
    <w:rsid w:val="003351A8"/>
    <w:rsid w:val="00335202"/>
    <w:rsid w:val="00337340"/>
    <w:rsid w:val="00337423"/>
    <w:rsid w:val="00337DD3"/>
    <w:rsid w:val="003414CC"/>
    <w:rsid w:val="003418B9"/>
    <w:rsid w:val="003424F6"/>
    <w:rsid w:val="00342A65"/>
    <w:rsid w:val="00342D57"/>
    <w:rsid w:val="003434B8"/>
    <w:rsid w:val="003461A2"/>
    <w:rsid w:val="00346D1D"/>
    <w:rsid w:val="00346F0C"/>
    <w:rsid w:val="0035021A"/>
    <w:rsid w:val="003516FD"/>
    <w:rsid w:val="00353420"/>
    <w:rsid w:val="00354017"/>
    <w:rsid w:val="00354F7E"/>
    <w:rsid w:val="00357BA5"/>
    <w:rsid w:val="00360186"/>
    <w:rsid w:val="00360E96"/>
    <w:rsid w:val="00361AEC"/>
    <w:rsid w:val="003625D4"/>
    <w:rsid w:val="00362ED7"/>
    <w:rsid w:val="00363F4D"/>
    <w:rsid w:val="003653B0"/>
    <w:rsid w:val="00365B53"/>
    <w:rsid w:val="003663A5"/>
    <w:rsid w:val="00372059"/>
    <w:rsid w:val="0037210D"/>
    <w:rsid w:val="00372614"/>
    <w:rsid w:val="00373808"/>
    <w:rsid w:val="00373BB2"/>
    <w:rsid w:val="003751E1"/>
    <w:rsid w:val="003754B8"/>
    <w:rsid w:val="003766D1"/>
    <w:rsid w:val="0037672C"/>
    <w:rsid w:val="00382051"/>
    <w:rsid w:val="00384304"/>
    <w:rsid w:val="003855A3"/>
    <w:rsid w:val="00390A9C"/>
    <w:rsid w:val="00391906"/>
    <w:rsid w:val="00393BD0"/>
    <w:rsid w:val="0039459F"/>
    <w:rsid w:val="003953AF"/>
    <w:rsid w:val="00395AAA"/>
    <w:rsid w:val="00396DFF"/>
    <w:rsid w:val="00396ECB"/>
    <w:rsid w:val="00396F4B"/>
    <w:rsid w:val="003975C6"/>
    <w:rsid w:val="00397972"/>
    <w:rsid w:val="003A1C80"/>
    <w:rsid w:val="003A1FB8"/>
    <w:rsid w:val="003A2968"/>
    <w:rsid w:val="003A3231"/>
    <w:rsid w:val="003A4020"/>
    <w:rsid w:val="003A4DCD"/>
    <w:rsid w:val="003A4E59"/>
    <w:rsid w:val="003A4F83"/>
    <w:rsid w:val="003A504C"/>
    <w:rsid w:val="003A5A15"/>
    <w:rsid w:val="003A5C1B"/>
    <w:rsid w:val="003A60E6"/>
    <w:rsid w:val="003A6C4D"/>
    <w:rsid w:val="003A785E"/>
    <w:rsid w:val="003B0BA5"/>
    <w:rsid w:val="003B2419"/>
    <w:rsid w:val="003B3899"/>
    <w:rsid w:val="003B4368"/>
    <w:rsid w:val="003B43CC"/>
    <w:rsid w:val="003B447B"/>
    <w:rsid w:val="003B534C"/>
    <w:rsid w:val="003B7100"/>
    <w:rsid w:val="003C15F2"/>
    <w:rsid w:val="003C1874"/>
    <w:rsid w:val="003C2D1D"/>
    <w:rsid w:val="003C35FC"/>
    <w:rsid w:val="003C3F1E"/>
    <w:rsid w:val="003C4277"/>
    <w:rsid w:val="003C5690"/>
    <w:rsid w:val="003C726F"/>
    <w:rsid w:val="003C7709"/>
    <w:rsid w:val="003D3C4F"/>
    <w:rsid w:val="003D4232"/>
    <w:rsid w:val="003D57BF"/>
    <w:rsid w:val="003D5BB6"/>
    <w:rsid w:val="003D6D57"/>
    <w:rsid w:val="003E0A66"/>
    <w:rsid w:val="003E0CFC"/>
    <w:rsid w:val="003E108A"/>
    <w:rsid w:val="003E1DDA"/>
    <w:rsid w:val="003E2962"/>
    <w:rsid w:val="003E35A1"/>
    <w:rsid w:val="003E374D"/>
    <w:rsid w:val="003E4E85"/>
    <w:rsid w:val="003E57A9"/>
    <w:rsid w:val="003E5EB1"/>
    <w:rsid w:val="003E6FDA"/>
    <w:rsid w:val="003E7BA8"/>
    <w:rsid w:val="003F0B78"/>
    <w:rsid w:val="003F18A7"/>
    <w:rsid w:val="003F2500"/>
    <w:rsid w:val="003F5577"/>
    <w:rsid w:val="003F6401"/>
    <w:rsid w:val="0040272D"/>
    <w:rsid w:val="0040315C"/>
    <w:rsid w:val="00403D09"/>
    <w:rsid w:val="004047BD"/>
    <w:rsid w:val="00404EBF"/>
    <w:rsid w:val="00405088"/>
    <w:rsid w:val="0040636D"/>
    <w:rsid w:val="004064BE"/>
    <w:rsid w:val="00406962"/>
    <w:rsid w:val="00407EAA"/>
    <w:rsid w:val="00407F3F"/>
    <w:rsid w:val="00411657"/>
    <w:rsid w:val="00412444"/>
    <w:rsid w:val="004127FF"/>
    <w:rsid w:val="00413836"/>
    <w:rsid w:val="00415343"/>
    <w:rsid w:val="00416035"/>
    <w:rsid w:val="00416764"/>
    <w:rsid w:val="00417A5C"/>
    <w:rsid w:val="0042051D"/>
    <w:rsid w:val="00422FD3"/>
    <w:rsid w:val="004238BC"/>
    <w:rsid w:val="00425845"/>
    <w:rsid w:val="00425CAD"/>
    <w:rsid w:val="00426D30"/>
    <w:rsid w:val="004316D6"/>
    <w:rsid w:val="00431DBA"/>
    <w:rsid w:val="00432C74"/>
    <w:rsid w:val="004361D6"/>
    <w:rsid w:val="00442ABC"/>
    <w:rsid w:val="00442FF1"/>
    <w:rsid w:val="00444744"/>
    <w:rsid w:val="00445B1A"/>
    <w:rsid w:val="004473E3"/>
    <w:rsid w:val="004502ED"/>
    <w:rsid w:val="0045099B"/>
    <w:rsid w:val="00453421"/>
    <w:rsid w:val="00453898"/>
    <w:rsid w:val="0046009B"/>
    <w:rsid w:val="00460E16"/>
    <w:rsid w:val="0046162D"/>
    <w:rsid w:val="00461BA3"/>
    <w:rsid w:val="004621A3"/>
    <w:rsid w:val="00462EEA"/>
    <w:rsid w:val="00464C08"/>
    <w:rsid w:val="00464CC8"/>
    <w:rsid w:val="00464DCA"/>
    <w:rsid w:val="00465D30"/>
    <w:rsid w:val="00473F71"/>
    <w:rsid w:val="00474166"/>
    <w:rsid w:val="0047565A"/>
    <w:rsid w:val="0047581B"/>
    <w:rsid w:val="00480721"/>
    <w:rsid w:val="0048315B"/>
    <w:rsid w:val="004868E4"/>
    <w:rsid w:val="00487322"/>
    <w:rsid w:val="00491478"/>
    <w:rsid w:val="0049187A"/>
    <w:rsid w:val="00491E8A"/>
    <w:rsid w:val="004936CC"/>
    <w:rsid w:val="0049421D"/>
    <w:rsid w:val="004951BF"/>
    <w:rsid w:val="004953B7"/>
    <w:rsid w:val="00497475"/>
    <w:rsid w:val="004A0AC8"/>
    <w:rsid w:val="004A0B43"/>
    <w:rsid w:val="004A16D0"/>
    <w:rsid w:val="004A2608"/>
    <w:rsid w:val="004B0A1F"/>
    <w:rsid w:val="004B10B2"/>
    <w:rsid w:val="004B155C"/>
    <w:rsid w:val="004B1D50"/>
    <w:rsid w:val="004B30AD"/>
    <w:rsid w:val="004B4472"/>
    <w:rsid w:val="004B54F7"/>
    <w:rsid w:val="004B5BF1"/>
    <w:rsid w:val="004B7484"/>
    <w:rsid w:val="004C0972"/>
    <w:rsid w:val="004C0D59"/>
    <w:rsid w:val="004C17A0"/>
    <w:rsid w:val="004C1CDD"/>
    <w:rsid w:val="004C1DA7"/>
    <w:rsid w:val="004C21E6"/>
    <w:rsid w:val="004C2643"/>
    <w:rsid w:val="004C2DB5"/>
    <w:rsid w:val="004C41D3"/>
    <w:rsid w:val="004C44C7"/>
    <w:rsid w:val="004C457D"/>
    <w:rsid w:val="004C5330"/>
    <w:rsid w:val="004C59A5"/>
    <w:rsid w:val="004C694E"/>
    <w:rsid w:val="004C736D"/>
    <w:rsid w:val="004D172B"/>
    <w:rsid w:val="004D18EE"/>
    <w:rsid w:val="004D3A18"/>
    <w:rsid w:val="004D4F0A"/>
    <w:rsid w:val="004D4F1E"/>
    <w:rsid w:val="004D5781"/>
    <w:rsid w:val="004D71C1"/>
    <w:rsid w:val="004D76A0"/>
    <w:rsid w:val="004D7707"/>
    <w:rsid w:val="004D7B9E"/>
    <w:rsid w:val="004E13FF"/>
    <w:rsid w:val="004E1DB1"/>
    <w:rsid w:val="004E2C7A"/>
    <w:rsid w:val="004E437A"/>
    <w:rsid w:val="004E46CB"/>
    <w:rsid w:val="004E4A2E"/>
    <w:rsid w:val="004E4AF8"/>
    <w:rsid w:val="004E732A"/>
    <w:rsid w:val="004E74DE"/>
    <w:rsid w:val="004F1935"/>
    <w:rsid w:val="004F22DF"/>
    <w:rsid w:val="004F2DF6"/>
    <w:rsid w:val="004F2FEF"/>
    <w:rsid w:val="004F3F1F"/>
    <w:rsid w:val="004F4C5F"/>
    <w:rsid w:val="004F5BBB"/>
    <w:rsid w:val="004F69EA"/>
    <w:rsid w:val="004F6D1C"/>
    <w:rsid w:val="004F775F"/>
    <w:rsid w:val="00500CE2"/>
    <w:rsid w:val="00500E30"/>
    <w:rsid w:val="0050435D"/>
    <w:rsid w:val="00507564"/>
    <w:rsid w:val="00507974"/>
    <w:rsid w:val="00510029"/>
    <w:rsid w:val="0051015A"/>
    <w:rsid w:val="00511A39"/>
    <w:rsid w:val="00512BA6"/>
    <w:rsid w:val="00514025"/>
    <w:rsid w:val="00516D71"/>
    <w:rsid w:val="00520D0C"/>
    <w:rsid w:val="005211BC"/>
    <w:rsid w:val="005220A4"/>
    <w:rsid w:val="00522686"/>
    <w:rsid w:val="00522EAB"/>
    <w:rsid w:val="00523154"/>
    <w:rsid w:val="00523BDF"/>
    <w:rsid w:val="00523C25"/>
    <w:rsid w:val="00524607"/>
    <w:rsid w:val="00524C20"/>
    <w:rsid w:val="0052545E"/>
    <w:rsid w:val="00527214"/>
    <w:rsid w:val="005323C5"/>
    <w:rsid w:val="00533050"/>
    <w:rsid w:val="00533149"/>
    <w:rsid w:val="005345F5"/>
    <w:rsid w:val="00534AFB"/>
    <w:rsid w:val="00535228"/>
    <w:rsid w:val="005356EC"/>
    <w:rsid w:val="00535A9C"/>
    <w:rsid w:val="00535AE5"/>
    <w:rsid w:val="00535CB4"/>
    <w:rsid w:val="00536F82"/>
    <w:rsid w:val="0054394F"/>
    <w:rsid w:val="0054575B"/>
    <w:rsid w:val="005462EE"/>
    <w:rsid w:val="00552A34"/>
    <w:rsid w:val="005540E2"/>
    <w:rsid w:val="00554187"/>
    <w:rsid w:val="0055667E"/>
    <w:rsid w:val="00556EAA"/>
    <w:rsid w:val="005570CB"/>
    <w:rsid w:val="0056122F"/>
    <w:rsid w:val="00563A88"/>
    <w:rsid w:val="005648C2"/>
    <w:rsid w:val="00564A8C"/>
    <w:rsid w:val="00564DBC"/>
    <w:rsid w:val="00564F20"/>
    <w:rsid w:val="00567040"/>
    <w:rsid w:val="00570721"/>
    <w:rsid w:val="005724C3"/>
    <w:rsid w:val="00572F8F"/>
    <w:rsid w:val="0057653A"/>
    <w:rsid w:val="00576946"/>
    <w:rsid w:val="00577793"/>
    <w:rsid w:val="00580BDC"/>
    <w:rsid w:val="00581BED"/>
    <w:rsid w:val="00581C0D"/>
    <w:rsid w:val="00582163"/>
    <w:rsid w:val="00582E8D"/>
    <w:rsid w:val="00584B1F"/>
    <w:rsid w:val="00586942"/>
    <w:rsid w:val="00586AEC"/>
    <w:rsid w:val="0058794B"/>
    <w:rsid w:val="00587ACB"/>
    <w:rsid w:val="00587F0F"/>
    <w:rsid w:val="005900C1"/>
    <w:rsid w:val="00592985"/>
    <w:rsid w:val="00592D75"/>
    <w:rsid w:val="00593071"/>
    <w:rsid w:val="0059386E"/>
    <w:rsid w:val="00593937"/>
    <w:rsid w:val="00593BA3"/>
    <w:rsid w:val="005943D6"/>
    <w:rsid w:val="00595668"/>
    <w:rsid w:val="005956B8"/>
    <w:rsid w:val="005958EB"/>
    <w:rsid w:val="005966ED"/>
    <w:rsid w:val="005A00BD"/>
    <w:rsid w:val="005A0311"/>
    <w:rsid w:val="005A0F9E"/>
    <w:rsid w:val="005A122A"/>
    <w:rsid w:val="005A3063"/>
    <w:rsid w:val="005A3FC3"/>
    <w:rsid w:val="005A4110"/>
    <w:rsid w:val="005A47CB"/>
    <w:rsid w:val="005A4975"/>
    <w:rsid w:val="005A5D99"/>
    <w:rsid w:val="005A645E"/>
    <w:rsid w:val="005A669B"/>
    <w:rsid w:val="005A6737"/>
    <w:rsid w:val="005A70EC"/>
    <w:rsid w:val="005B161B"/>
    <w:rsid w:val="005B1D94"/>
    <w:rsid w:val="005B2760"/>
    <w:rsid w:val="005B341A"/>
    <w:rsid w:val="005B39F9"/>
    <w:rsid w:val="005B3FDD"/>
    <w:rsid w:val="005B5229"/>
    <w:rsid w:val="005B6440"/>
    <w:rsid w:val="005B69B9"/>
    <w:rsid w:val="005B6A26"/>
    <w:rsid w:val="005B6D57"/>
    <w:rsid w:val="005B6ED0"/>
    <w:rsid w:val="005B7B1B"/>
    <w:rsid w:val="005C0042"/>
    <w:rsid w:val="005C2361"/>
    <w:rsid w:val="005C4129"/>
    <w:rsid w:val="005C62BF"/>
    <w:rsid w:val="005C6511"/>
    <w:rsid w:val="005C6BB4"/>
    <w:rsid w:val="005C722A"/>
    <w:rsid w:val="005D0905"/>
    <w:rsid w:val="005D0A72"/>
    <w:rsid w:val="005D1152"/>
    <w:rsid w:val="005D2A3B"/>
    <w:rsid w:val="005D3159"/>
    <w:rsid w:val="005D43F4"/>
    <w:rsid w:val="005D4946"/>
    <w:rsid w:val="005D4AD5"/>
    <w:rsid w:val="005D517A"/>
    <w:rsid w:val="005D52BE"/>
    <w:rsid w:val="005D618D"/>
    <w:rsid w:val="005D6483"/>
    <w:rsid w:val="005D796E"/>
    <w:rsid w:val="005E0981"/>
    <w:rsid w:val="005E1393"/>
    <w:rsid w:val="005E2506"/>
    <w:rsid w:val="005F0136"/>
    <w:rsid w:val="005F1D93"/>
    <w:rsid w:val="005F1D99"/>
    <w:rsid w:val="005F2F22"/>
    <w:rsid w:val="005F4195"/>
    <w:rsid w:val="005F50CF"/>
    <w:rsid w:val="005F64CC"/>
    <w:rsid w:val="005F75C8"/>
    <w:rsid w:val="0060172F"/>
    <w:rsid w:val="00601CD1"/>
    <w:rsid w:val="00602298"/>
    <w:rsid w:val="00603F06"/>
    <w:rsid w:val="00604506"/>
    <w:rsid w:val="0060720C"/>
    <w:rsid w:val="00611CE6"/>
    <w:rsid w:val="006127D9"/>
    <w:rsid w:val="0061285C"/>
    <w:rsid w:val="00614BFC"/>
    <w:rsid w:val="00617257"/>
    <w:rsid w:val="00617D21"/>
    <w:rsid w:val="00620197"/>
    <w:rsid w:val="00620946"/>
    <w:rsid w:val="00621262"/>
    <w:rsid w:val="00621A53"/>
    <w:rsid w:val="00621C33"/>
    <w:rsid w:val="00621DAE"/>
    <w:rsid w:val="00621FE5"/>
    <w:rsid w:val="00622AC1"/>
    <w:rsid w:val="00624088"/>
    <w:rsid w:val="00625711"/>
    <w:rsid w:val="00625F97"/>
    <w:rsid w:val="0062614A"/>
    <w:rsid w:val="00627340"/>
    <w:rsid w:val="00630080"/>
    <w:rsid w:val="006309F8"/>
    <w:rsid w:val="00632868"/>
    <w:rsid w:val="00632CA8"/>
    <w:rsid w:val="006333B5"/>
    <w:rsid w:val="0063376D"/>
    <w:rsid w:val="00633D9B"/>
    <w:rsid w:val="00633DE9"/>
    <w:rsid w:val="00634025"/>
    <w:rsid w:val="0063433F"/>
    <w:rsid w:val="0063445B"/>
    <w:rsid w:val="00636C18"/>
    <w:rsid w:val="00636EDE"/>
    <w:rsid w:val="00636F10"/>
    <w:rsid w:val="00640083"/>
    <w:rsid w:val="0064008B"/>
    <w:rsid w:val="0064105C"/>
    <w:rsid w:val="006414B1"/>
    <w:rsid w:val="0064169F"/>
    <w:rsid w:val="00642C7B"/>
    <w:rsid w:val="006434DA"/>
    <w:rsid w:val="00646D35"/>
    <w:rsid w:val="006472CF"/>
    <w:rsid w:val="00647D15"/>
    <w:rsid w:val="00650168"/>
    <w:rsid w:val="0065030D"/>
    <w:rsid w:val="00650F98"/>
    <w:rsid w:val="00652BF8"/>
    <w:rsid w:val="006533E3"/>
    <w:rsid w:val="00653442"/>
    <w:rsid w:val="006538BB"/>
    <w:rsid w:val="00653900"/>
    <w:rsid w:val="0066028D"/>
    <w:rsid w:val="006606EB"/>
    <w:rsid w:val="00660EE0"/>
    <w:rsid w:val="00661F16"/>
    <w:rsid w:val="006629D8"/>
    <w:rsid w:val="00663854"/>
    <w:rsid w:val="006643A2"/>
    <w:rsid w:val="00665044"/>
    <w:rsid w:val="00666D5E"/>
    <w:rsid w:val="00675EEB"/>
    <w:rsid w:val="00676560"/>
    <w:rsid w:val="00677F89"/>
    <w:rsid w:val="0068194A"/>
    <w:rsid w:val="0068250A"/>
    <w:rsid w:val="006829DF"/>
    <w:rsid w:val="006833D7"/>
    <w:rsid w:val="00683AF4"/>
    <w:rsid w:val="006842AB"/>
    <w:rsid w:val="00684AEF"/>
    <w:rsid w:val="0068652C"/>
    <w:rsid w:val="00690254"/>
    <w:rsid w:val="00691A93"/>
    <w:rsid w:val="00691E96"/>
    <w:rsid w:val="00693F94"/>
    <w:rsid w:val="006941D5"/>
    <w:rsid w:val="00697086"/>
    <w:rsid w:val="006A014F"/>
    <w:rsid w:val="006A1491"/>
    <w:rsid w:val="006A170C"/>
    <w:rsid w:val="006A4F14"/>
    <w:rsid w:val="006A67B6"/>
    <w:rsid w:val="006A7F01"/>
    <w:rsid w:val="006B01C7"/>
    <w:rsid w:val="006B0F4B"/>
    <w:rsid w:val="006B1A55"/>
    <w:rsid w:val="006B281B"/>
    <w:rsid w:val="006B2820"/>
    <w:rsid w:val="006B379C"/>
    <w:rsid w:val="006B3CAE"/>
    <w:rsid w:val="006B5513"/>
    <w:rsid w:val="006B56F8"/>
    <w:rsid w:val="006B575F"/>
    <w:rsid w:val="006C08FF"/>
    <w:rsid w:val="006C1395"/>
    <w:rsid w:val="006C37F6"/>
    <w:rsid w:val="006C412C"/>
    <w:rsid w:val="006C45A2"/>
    <w:rsid w:val="006C4C00"/>
    <w:rsid w:val="006C54BE"/>
    <w:rsid w:val="006C5B01"/>
    <w:rsid w:val="006C68EF"/>
    <w:rsid w:val="006C69F1"/>
    <w:rsid w:val="006D0696"/>
    <w:rsid w:val="006D1F01"/>
    <w:rsid w:val="006D2211"/>
    <w:rsid w:val="006D33AE"/>
    <w:rsid w:val="006D4576"/>
    <w:rsid w:val="006D52B2"/>
    <w:rsid w:val="006D65EA"/>
    <w:rsid w:val="006D76C4"/>
    <w:rsid w:val="006E1254"/>
    <w:rsid w:val="006E1387"/>
    <w:rsid w:val="006E1F11"/>
    <w:rsid w:val="006E4218"/>
    <w:rsid w:val="006E63CD"/>
    <w:rsid w:val="006E6629"/>
    <w:rsid w:val="006E6740"/>
    <w:rsid w:val="006E6C19"/>
    <w:rsid w:val="006E78D8"/>
    <w:rsid w:val="006E79CD"/>
    <w:rsid w:val="006F37E0"/>
    <w:rsid w:val="006F4DBB"/>
    <w:rsid w:val="006F68B6"/>
    <w:rsid w:val="006F7856"/>
    <w:rsid w:val="006F792B"/>
    <w:rsid w:val="007012E3"/>
    <w:rsid w:val="00701882"/>
    <w:rsid w:val="00702511"/>
    <w:rsid w:val="00704D9B"/>
    <w:rsid w:val="00704F21"/>
    <w:rsid w:val="0070500C"/>
    <w:rsid w:val="0070514F"/>
    <w:rsid w:val="00707369"/>
    <w:rsid w:val="0070796B"/>
    <w:rsid w:val="00707C31"/>
    <w:rsid w:val="00707DCF"/>
    <w:rsid w:val="00711156"/>
    <w:rsid w:val="007121CA"/>
    <w:rsid w:val="007123E6"/>
    <w:rsid w:val="00712CBA"/>
    <w:rsid w:val="007137AA"/>
    <w:rsid w:val="00713D7C"/>
    <w:rsid w:val="00714251"/>
    <w:rsid w:val="00714E3E"/>
    <w:rsid w:val="0071542B"/>
    <w:rsid w:val="007162F0"/>
    <w:rsid w:val="00717DE8"/>
    <w:rsid w:val="00717EEF"/>
    <w:rsid w:val="00720D1D"/>
    <w:rsid w:val="00720FB8"/>
    <w:rsid w:val="00722363"/>
    <w:rsid w:val="0072467F"/>
    <w:rsid w:val="0072515F"/>
    <w:rsid w:val="00725657"/>
    <w:rsid w:val="007275A3"/>
    <w:rsid w:val="007275C9"/>
    <w:rsid w:val="0073015D"/>
    <w:rsid w:val="0073484A"/>
    <w:rsid w:val="00736821"/>
    <w:rsid w:val="00736BAD"/>
    <w:rsid w:val="007410D0"/>
    <w:rsid w:val="007432CE"/>
    <w:rsid w:val="007446E1"/>
    <w:rsid w:val="00744A87"/>
    <w:rsid w:val="0074683A"/>
    <w:rsid w:val="0075026E"/>
    <w:rsid w:val="00750289"/>
    <w:rsid w:val="007502CE"/>
    <w:rsid w:val="00750772"/>
    <w:rsid w:val="00752102"/>
    <w:rsid w:val="00752921"/>
    <w:rsid w:val="007529B4"/>
    <w:rsid w:val="00754575"/>
    <w:rsid w:val="00756A64"/>
    <w:rsid w:val="00756B45"/>
    <w:rsid w:val="00756C7D"/>
    <w:rsid w:val="00757CD4"/>
    <w:rsid w:val="00757F66"/>
    <w:rsid w:val="00760C86"/>
    <w:rsid w:val="007638C4"/>
    <w:rsid w:val="007641A9"/>
    <w:rsid w:val="007641D6"/>
    <w:rsid w:val="0076475B"/>
    <w:rsid w:val="00765FB8"/>
    <w:rsid w:val="00766A50"/>
    <w:rsid w:val="00767426"/>
    <w:rsid w:val="0077082E"/>
    <w:rsid w:val="0077514C"/>
    <w:rsid w:val="007778FB"/>
    <w:rsid w:val="00777FD4"/>
    <w:rsid w:val="00782E41"/>
    <w:rsid w:val="007831AB"/>
    <w:rsid w:val="00783F15"/>
    <w:rsid w:val="00785467"/>
    <w:rsid w:val="007854FC"/>
    <w:rsid w:val="0078614B"/>
    <w:rsid w:val="0078675A"/>
    <w:rsid w:val="007879F0"/>
    <w:rsid w:val="007901CC"/>
    <w:rsid w:val="00791EAE"/>
    <w:rsid w:val="00792999"/>
    <w:rsid w:val="00793CFA"/>
    <w:rsid w:val="00794539"/>
    <w:rsid w:val="007951C6"/>
    <w:rsid w:val="00795CB2"/>
    <w:rsid w:val="00795DD3"/>
    <w:rsid w:val="007974C6"/>
    <w:rsid w:val="007A0936"/>
    <w:rsid w:val="007A09D5"/>
    <w:rsid w:val="007A4087"/>
    <w:rsid w:val="007A41D2"/>
    <w:rsid w:val="007A7550"/>
    <w:rsid w:val="007A7DF8"/>
    <w:rsid w:val="007B0601"/>
    <w:rsid w:val="007B24E3"/>
    <w:rsid w:val="007B41F8"/>
    <w:rsid w:val="007B4555"/>
    <w:rsid w:val="007B4CBD"/>
    <w:rsid w:val="007B54DA"/>
    <w:rsid w:val="007B5C3C"/>
    <w:rsid w:val="007B5F9C"/>
    <w:rsid w:val="007B777F"/>
    <w:rsid w:val="007C03B4"/>
    <w:rsid w:val="007C1429"/>
    <w:rsid w:val="007C2989"/>
    <w:rsid w:val="007C74CE"/>
    <w:rsid w:val="007C7645"/>
    <w:rsid w:val="007C7714"/>
    <w:rsid w:val="007D027F"/>
    <w:rsid w:val="007D093E"/>
    <w:rsid w:val="007D199F"/>
    <w:rsid w:val="007D2575"/>
    <w:rsid w:val="007D2EA0"/>
    <w:rsid w:val="007D3EC3"/>
    <w:rsid w:val="007D4340"/>
    <w:rsid w:val="007D5AD7"/>
    <w:rsid w:val="007D5BE8"/>
    <w:rsid w:val="007D63CA"/>
    <w:rsid w:val="007D651E"/>
    <w:rsid w:val="007D6D78"/>
    <w:rsid w:val="007D7F8D"/>
    <w:rsid w:val="007E0EEC"/>
    <w:rsid w:val="007E1BF2"/>
    <w:rsid w:val="007E4B22"/>
    <w:rsid w:val="007E5D57"/>
    <w:rsid w:val="007E5F44"/>
    <w:rsid w:val="007F018C"/>
    <w:rsid w:val="007F0672"/>
    <w:rsid w:val="007F34A8"/>
    <w:rsid w:val="007F6831"/>
    <w:rsid w:val="007F6A25"/>
    <w:rsid w:val="007F75AB"/>
    <w:rsid w:val="00801C4A"/>
    <w:rsid w:val="00804122"/>
    <w:rsid w:val="00804717"/>
    <w:rsid w:val="00805364"/>
    <w:rsid w:val="0080695C"/>
    <w:rsid w:val="00807315"/>
    <w:rsid w:val="008108D5"/>
    <w:rsid w:val="00811211"/>
    <w:rsid w:val="0081387E"/>
    <w:rsid w:val="0081411A"/>
    <w:rsid w:val="008156DA"/>
    <w:rsid w:val="008162B0"/>
    <w:rsid w:val="0081787B"/>
    <w:rsid w:val="00817C17"/>
    <w:rsid w:val="00817F27"/>
    <w:rsid w:val="00820D65"/>
    <w:rsid w:val="008219BA"/>
    <w:rsid w:val="008222AE"/>
    <w:rsid w:val="00823383"/>
    <w:rsid w:val="00823434"/>
    <w:rsid w:val="00824976"/>
    <w:rsid w:val="00826726"/>
    <w:rsid w:val="00831F1E"/>
    <w:rsid w:val="00832103"/>
    <w:rsid w:val="0083408A"/>
    <w:rsid w:val="00837602"/>
    <w:rsid w:val="00837C4D"/>
    <w:rsid w:val="0084240C"/>
    <w:rsid w:val="008424A6"/>
    <w:rsid w:val="00842894"/>
    <w:rsid w:val="0084317C"/>
    <w:rsid w:val="00843340"/>
    <w:rsid w:val="0084386A"/>
    <w:rsid w:val="00845D94"/>
    <w:rsid w:val="008461F0"/>
    <w:rsid w:val="0084653A"/>
    <w:rsid w:val="00846748"/>
    <w:rsid w:val="008468EA"/>
    <w:rsid w:val="00850DFC"/>
    <w:rsid w:val="0085244F"/>
    <w:rsid w:val="008534DC"/>
    <w:rsid w:val="0085382C"/>
    <w:rsid w:val="00854025"/>
    <w:rsid w:val="00854191"/>
    <w:rsid w:val="00854DFB"/>
    <w:rsid w:val="00854EC6"/>
    <w:rsid w:val="008555F3"/>
    <w:rsid w:val="008558C2"/>
    <w:rsid w:val="008569ED"/>
    <w:rsid w:val="00857AAE"/>
    <w:rsid w:val="008639A9"/>
    <w:rsid w:val="00863AB8"/>
    <w:rsid w:val="0086491C"/>
    <w:rsid w:val="008650E4"/>
    <w:rsid w:val="0086563A"/>
    <w:rsid w:val="00865FD0"/>
    <w:rsid w:val="00866255"/>
    <w:rsid w:val="00866871"/>
    <w:rsid w:val="008701F3"/>
    <w:rsid w:val="00870F71"/>
    <w:rsid w:val="00872470"/>
    <w:rsid w:val="00872B1B"/>
    <w:rsid w:val="00873072"/>
    <w:rsid w:val="0087549E"/>
    <w:rsid w:val="008760A6"/>
    <w:rsid w:val="008768FA"/>
    <w:rsid w:val="0087766B"/>
    <w:rsid w:val="00877B68"/>
    <w:rsid w:val="00880F8D"/>
    <w:rsid w:val="00881BA1"/>
    <w:rsid w:val="00882787"/>
    <w:rsid w:val="008854BB"/>
    <w:rsid w:val="008870BC"/>
    <w:rsid w:val="008908D8"/>
    <w:rsid w:val="00891EDC"/>
    <w:rsid w:val="00894182"/>
    <w:rsid w:val="00894279"/>
    <w:rsid w:val="008967C9"/>
    <w:rsid w:val="008969CB"/>
    <w:rsid w:val="008A00BA"/>
    <w:rsid w:val="008A0110"/>
    <w:rsid w:val="008A2185"/>
    <w:rsid w:val="008A3297"/>
    <w:rsid w:val="008A466F"/>
    <w:rsid w:val="008A4E53"/>
    <w:rsid w:val="008A5739"/>
    <w:rsid w:val="008B0E45"/>
    <w:rsid w:val="008B1998"/>
    <w:rsid w:val="008B262B"/>
    <w:rsid w:val="008B38A5"/>
    <w:rsid w:val="008B4579"/>
    <w:rsid w:val="008B5317"/>
    <w:rsid w:val="008B5AAC"/>
    <w:rsid w:val="008B61D1"/>
    <w:rsid w:val="008B6813"/>
    <w:rsid w:val="008B6F4C"/>
    <w:rsid w:val="008B7543"/>
    <w:rsid w:val="008B765E"/>
    <w:rsid w:val="008C0085"/>
    <w:rsid w:val="008C0112"/>
    <w:rsid w:val="008C1E2C"/>
    <w:rsid w:val="008C218E"/>
    <w:rsid w:val="008C359D"/>
    <w:rsid w:val="008C3B71"/>
    <w:rsid w:val="008C3F88"/>
    <w:rsid w:val="008C508F"/>
    <w:rsid w:val="008C5683"/>
    <w:rsid w:val="008C65C9"/>
    <w:rsid w:val="008C70E3"/>
    <w:rsid w:val="008C7527"/>
    <w:rsid w:val="008C78A1"/>
    <w:rsid w:val="008C7903"/>
    <w:rsid w:val="008D06D6"/>
    <w:rsid w:val="008D1D9A"/>
    <w:rsid w:val="008D2981"/>
    <w:rsid w:val="008D2DA0"/>
    <w:rsid w:val="008D3ABD"/>
    <w:rsid w:val="008D3F6C"/>
    <w:rsid w:val="008D510F"/>
    <w:rsid w:val="008D7EBC"/>
    <w:rsid w:val="008E1888"/>
    <w:rsid w:val="008E4074"/>
    <w:rsid w:val="008E4A22"/>
    <w:rsid w:val="008E5B9E"/>
    <w:rsid w:val="008E70E3"/>
    <w:rsid w:val="008E72BB"/>
    <w:rsid w:val="008F0A90"/>
    <w:rsid w:val="008F1880"/>
    <w:rsid w:val="008F2A48"/>
    <w:rsid w:val="008F2C47"/>
    <w:rsid w:val="008F30FB"/>
    <w:rsid w:val="008F3135"/>
    <w:rsid w:val="008F49AA"/>
    <w:rsid w:val="008F6DA9"/>
    <w:rsid w:val="008F76D3"/>
    <w:rsid w:val="00900453"/>
    <w:rsid w:val="00901657"/>
    <w:rsid w:val="00902D96"/>
    <w:rsid w:val="009058C4"/>
    <w:rsid w:val="00906556"/>
    <w:rsid w:val="00910075"/>
    <w:rsid w:val="00910C00"/>
    <w:rsid w:val="0091260E"/>
    <w:rsid w:val="0091263A"/>
    <w:rsid w:val="00912907"/>
    <w:rsid w:val="0091298E"/>
    <w:rsid w:val="00913A9E"/>
    <w:rsid w:val="009142AA"/>
    <w:rsid w:val="009147F7"/>
    <w:rsid w:val="009150AD"/>
    <w:rsid w:val="009152C8"/>
    <w:rsid w:val="00917E0F"/>
    <w:rsid w:val="00920930"/>
    <w:rsid w:val="0092200D"/>
    <w:rsid w:val="009222F5"/>
    <w:rsid w:val="0092260A"/>
    <w:rsid w:val="00923A0C"/>
    <w:rsid w:val="00924A2A"/>
    <w:rsid w:val="00924B29"/>
    <w:rsid w:val="00924FC1"/>
    <w:rsid w:val="00926401"/>
    <w:rsid w:val="00926607"/>
    <w:rsid w:val="0093004D"/>
    <w:rsid w:val="00930CC4"/>
    <w:rsid w:val="009315D4"/>
    <w:rsid w:val="0093270D"/>
    <w:rsid w:val="009327FC"/>
    <w:rsid w:val="00932801"/>
    <w:rsid w:val="00932C51"/>
    <w:rsid w:val="00933D9B"/>
    <w:rsid w:val="009343DF"/>
    <w:rsid w:val="00934592"/>
    <w:rsid w:val="009352ED"/>
    <w:rsid w:val="00936798"/>
    <w:rsid w:val="00942909"/>
    <w:rsid w:val="00943C88"/>
    <w:rsid w:val="00944871"/>
    <w:rsid w:val="0094596F"/>
    <w:rsid w:val="009467BC"/>
    <w:rsid w:val="00946DE7"/>
    <w:rsid w:val="00954DF8"/>
    <w:rsid w:val="0095566C"/>
    <w:rsid w:val="00956636"/>
    <w:rsid w:val="00956D55"/>
    <w:rsid w:val="00957ACF"/>
    <w:rsid w:val="00960E2B"/>
    <w:rsid w:val="00962490"/>
    <w:rsid w:val="00962BE6"/>
    <w:rsid w:val="0096371E"/>
    <w:rsid w:val="00964D9D"/>
    <w:rsid w:val="00965095"/>
    <w:rsid w:val="00965DB4"/>
    <w:rsid w:val="00967D55"/>
    <w:rsid w:val="009723CB"/>
    <w:rsid w:val="00972443"/>
    <w:rsid w:val="00975AB6"/>
    <w:rsid w:val="00976A11"/>
    <w:rsid w:val="00976D38"/>
    <w:rsid w:val="00977E2B"/>
    <w:rsid w:val="00981265"/>
    <w:rsid w:val="009823A1"/>
    <w:rsid w:val="0098261A"/>
    <w:rsid w:val="009829E9"/>
    <w:rsid w:val="00982B5C"/>
    <w:rsid w:val="009830C8"/>
    <w:rsid w:val="009831D5"/>
    <w:rsid w:val="00983DF4"/>
    <w:rsid w:val="0098503A"/>
    <w:rsid w:val="009851C8"/>
    <w:rsid w:val="009853E2"/>
    <w:rsid w:val="009857E0"/>
    <w:rsid w:val="009864EB"/>
    <w:rsid w:val="009872B3"/>
    <w:rsid w:val="0099337E"/>
    <w:rsid w:val="00993E6F"/>
    <w:rsid w:val="00994F9C"/>
    <w:rsid w:val="0099600F"/>
    <w:rsid w:val="00997158"/>
    <w:rsid w:val="009A012C"/>
    <w:rsid w:val="009A135A"/>
    <w:rsid w:val="009A1571"/>
    <w:rsid w:val="009A1905"/>
    <w:rsid w:val="009A359C"/>
    <w:rsid w:val="009A41C8"/>
    <w:rsid w:val="009A5E6A"/>
    <w:rsid w:val="009A615D"/>
    <w:rsid w:val="009A7D14"/>
    <w:rsid w:val="009A7D58"/>
    <w:rsid w:val="009B0324"/>
    <w:rsid w:val="009B1ED1"/>
    <w:rsid w:val="009B1FA6"/>
    <w:rsid w:val="009B5345"/>
    <w:rsid w:val="009B56F9"/>
    <w:rsid w:val="009B5B64"/>
    <w:rsid w:val="009B5D22"/>
    <w:rsid w:val="009B6627"/>
    <w:rsid w:val="009B7930"/>
    <w:rsid w:val="009B7F31"/>
    <w:rsid w:val="009C0CE3"/>
    <w:rsid w:val="009C2606"/>
    <w:rsid w:val="009C2DB1"/>
    <w:rsid w:val="009C451D"/>
    <w:rsid w:val="009C58B5"/>
    <w:rsid w:val="009C5E39"/>
    <w:rsid w:val="009C68B8"/>
    <w:rsid w:val="009D195F"/>
    <w:rsid w:val="009D2F8A"/>
    <w:rsid w:val="009D4BA9"/>
    <w:rsid w:val="009D503F"/>
    <w:rsid w:val="009D5EB1"/>
    <w:rsid w:val="009D602E"/>
    <w:rsid w:val="009D62DE"/>
    <w:rsid w:val="009D6436"/>
    <w:rsid w:val="009D6667"/>
    <w:rsid w:val="009E0098"/>
    <w:rsid w:val="009E0BC2"/>
    <w:rsid w:val="009E1B46"/>
    <w:rsid w:val="009E39D8"/>
    <w:rsid w:val="009E5A2A"/>
    <w:rsid w:val="009E752E"/>
    <w:rsid w:val="009F019C"/>
    <w:rsid w:val="009F16A1"/>
    <w:rsid w:val="009F358A"/>
    <w:rsid w:val="009F47D8"/>
    <w:rsid w:val="009F498B"/>
    <w:rsid w:val="009F5426"/>
    <w:rsid w:val="009F6984"/>
    <w:rsid w:val="009F7C14"/>
    <w:rsid w:val="00A0371C"/>
    <w:rsid w:val="00A03DDA"/>
    <w:rsid w:val="00A04C5D"/>
    <w:rsid w:val="00A05AF7"/>
    <w:rsid w:val="00A0619D"/>
    <w:rsid w:val="00A066EF"/>
    <w:rsid w:val="00A071EF"/>
    <w:rsid w:val="00A07E78"/>
    <w:rsid w:val="00A10593"/>
    <w:rsid w:val="00A10DFA"/>
    <w:rsid w:val="00A12EF0"/>
    <w:rsid w:val="00A13939"/>
    <w:rsid w:val="00A13C25"/>
    <w:rsid w:val="00A13F0F"/>
    <w:rsid w:val="00A1438B"/>
    <w:rsid w:val="00A14CEE"/>
    <w:rsid w:val="00A152A6"/>
    <w:rsid w:val="00A15579"/>
    <w:rsid w:val="00A167E7"/>
    <w:rsid w:val="00A17070"/>
    <w:rsid w:val="00A20869"/>
    <w:rsid w:val="00A21BFB"/>
    <w:rsid w:val="00A22D89"/>
    <w:rsid w:val="00A23927"/>
    <w:rsid w:val="00A24705"/>
    <w:rsid w:val="00A250BD"/>
    <w:rsid w:val="00A275C5"/>
    <w:rsid w:val="00A27C3B"/>
    <w:rsid w:val="00A319EC"/>
    <w:rsid w:val="00A32B94"/>
    <w:rsid w:val="00A34EC6"/>
    <w:rsid w:val="00A35644"/>
    <w:rsid w:val="00A35834"/>
    <w:rsid w:val="00A3722D"/>
    <w:rsid w:val="00A3746F"/>
    <w:rsid w:val="00A37E11"/>
    <w:rsid w:val="00A40082"/>
    <w:rsid w:val="00A4035A"/>
    <w:rsid w:val="00A40AD6"/>
    <w:rsid w:val="00A40B6F"/>
    <w:rsid w:val="00A4173A"/>
    <w:rsid w:val="00A41D06"/>
    <w:rsid w:val="00A4202A"/>
    <w:rsid w:val="00A424BD"/>
    <w:rsid w:val="00A427F8"/>
    <w:rsid w:val="00A43059"/>
    <w:rsid w:val="00A4471D"/>
    <w:rsid w:val="00A45FA3"/>
    <w:rsid w:val="00A525C5"/>
    <w:rsid w:val="00A539FA"/>
    <w:rsid w:val="00A60686"/>
    <w:rsid w:val="00A60B49"/>
    <w:rsid w:val="00A613F2"/>
    <w:rsid w:val="00A62D34"/>
    <w:rsid w:val="00A62E32"/>
    <w:rsid w:val="00A63D2F"/>
    <w:rsid w:val="00A663B2"/>
    <w:rsid w:val="00A70977"/>
    <w:rsid w:val="00A70E0F"/>
    <w:rsid w:val="00A71DF4"/>
    <w:rsid w:val="00A71EE6"/>
    <w:rsid w:val="00A7505D"/>
    <w:rsid w:val="00A7566E"/>
    <w:rsid w:val="00A76C29"/>
    <w:rsid w:val="00A851B9"/>
    <w:rsid w:val="00A866EC"/>
    <w:rsid w:val="00A867AC"/>
    <w:rsid w:val="00A8723C"/>
    <w:rsid w:val="00A8761A"/>
    <w:rsid w:val="00A90917"/>
    <w:rsid w:val="00A90C59"/>
    <w:rsid w:val="00A917CC"/>
    <w:rsid w:val="00A92B4B"/>
    <w:rsid w:val="00A93783"/>
    <w:rsid w:val="00A93F83"/>
    <w:rsid w:val="00A9485D"/>
    <w:rsid w:val="00A950A8"/>
    <w:rsid w:val="00A95D2A"/>
    <w:rsid w:val="00A95DB4"/>
    <w:rsid w:val="00A9646D"/>
    <w:rsid w:val="00A96D72"/>
    <w:rsid w:val="00A96F19"/>
    <w:rsid w:val="00A976B2"/>
    <w:rsid w:val="00A97A68"/>
    <w:rsid w:val="00A97AA6"/>
    <w:rsid w:val="00AA04E7"/>
    <w:rsid w:val="00AA0D58"/>
    <w:rsid w:val="00AA111C"/>
    <w:rsid w:val="00AA2EBC"/>
    <w:rsid w:val="00AA429C"/>
    <w:rsid w:val="00AA4AC9"/>
    <w:rsid w:val="00AA6425"/>
    <w:rsid w:val="00AA65A7"/>
    <w:rsid w:val="00AA6A38"/>
    <w:rsid w:val="00AA7B12"/>
    <w:rsid w:val="00AB0208"/>
    <w:rsid w:val="00AB0953"/>
    <w:rsid w:val="00AB0E98"/>
    <w:rsid w:val="00AB1DA5"/>
    <w:rsid w:val="00AB2DB8"/>
    <w:rsid w:val="00AB31A6"/>
    <w:rsid w:val="00AB3E13"/>
    <w:rsid w:val="00AB3F35"/>
    <w:rsid w:val="00AB44D7"/>
    <w:rsid w:val="00AB4FB3"/>
    <w:rsid w:val="00AB5216"/>
    <w:rsid w:val="00AB6553"/>
    <w:rsid w:val="00AB7524"/>
    <w:rsid w:val="00AB7B07"/>
    <w:rsid w:val="00AC0FE4"/>
    <w:rsid w:val="00AC3B0F"/>
    <w:rsid w:val="00AC442D"/>
    <w:rsid w:val="00AC6873"/>
    <w:rsid w:val="00AC73A7"/>
    <w:rsid w:val="00AC7A9F"/>
    <w:rsid w:val="00AD2223"/>
    <w:rsid w:val="00AD2F0E"/>
    <w:rsid w:val="00AD6457"/>
    <w:rsid w:val="00AE191C"/>
    <w:rsid w:val="00AE1C7C"/>
    <w:rsid w:val="00AE291B"/>
    <w:rsid w:val="00AE3A37"/>
    <w:rsid w:val="00AE3EC5"/>
    <w:rsid w:val="00AE4A6C"/>
    <w:rsid w:val="00AE5329"/>
    <w:rsid w:val="00AE698F"/>
    <w:rsid w:val="00AE7F82"/>
    <w:rsid w:val="00AF0026"/>
    <w:rsid w:val="00AF07F1"/>
    <w:rsid w:val="00AF1CFD"/>
    <w:rsid w:val="00AF227D"/>
    <w:rsid w:val="00AF2D02"/>
    <w:rsid w:val="00AF382B"/>
    <w:rsid w:val="00AF43AA"/>
    <w:rsid w:val="00AF4AE9"/>
    <w:rsid w:val="00AF52C8"/>
    <w:rsid w:val="00AF5353"/>
    <w:rsid w:val="00AF570A"/>
    <w:rsid w:val="00AF6737"/>
    <w:rsid w:val="00AF693E"/>
    <w:rsid w:val="00AF6D58"/>
    <w:rsid w:val="00AF6E6B"/>
    <w:rsid w:val="00AF74F2"/>
    <w:rsid w:val="00B03F5E"/>
    <w:rsid w:val="00B05B8C"/>
    <w:rsid w:val="00B05FD5"/>
    <w:rsid w:val="00B060F1"/>
    <w:rsid w:val="00B066A8"/>
    <w:rsid w:val="00B114EB"/>
    <w:rsid w:val="00B11A12"/>
    <w:rsid w:val="00B124C8"/>
    <w:rsid w:val="00B12741"/>
    <w:rsid w:val="00B1311F"/>
    <w:rsid w:val="00B138D7"/>
    <w:rsid w:val="00B13A2A"/>
    <w:rsid w:val="00B13A95"/>
    <w:rsid w:val="00B13F10"/>
    <w:rsid w:val="00B142ED"/>
    <w:rsid w:val="00B144A1"/>
    <w:rsid w:val="00B15EAC"/>
    <w:rsid w:val="00B177C6"/>
    <w:rsid w:val="00B20E0C"/>
    <w:rsid w:val="00B2348C"/>
    <w:rsid w:val="00B23D8C"/>
    <w:rsid w:val="00B24323"/>
    <w:rsid w:val="00B25ADE"/>
    <w:rsid w:val="00B31404"/>
    <w:rsid w:val="00B31E17"/>
    <w:rsid w:val="00B35BE8"/>
    <w:rsid w:val="00B408FB"/>
    <w:rsid w:val="00B4104F"/>
    <w:rsid w:val="00B416D6"/>
    <w:rsid w:val="00B43046"/>
    <w:rsid w:val="00B4353B"/>
    <w:rsid w:val="00B43DAC"/>
    <w:rsid w:val="00B43EAC"/>
    <w:rsid w:val="00B4558C"/>
    <w:rsid w:val="00B46F03"/>
    <w:rsid w:val="00B47FCD"/>
    <w:rsid w:val="00B5037E"/>
    <w:rsid w:val="00B52CD2"/>
    <w:rsid w:val="00B54993"/>
    <w:rsid w:val="00B57641"/>
    <w:rsid w:val="00B57F49"/>
    <w:rsid w:val="00B61455"/>
    <w:rsid w:val="00B63274"/>
    <w:rsid w:val="00B63985"/>
    <w:rsid w:val="00B63AEF"/>
    <w:rsid w:val="00B653A1"/>
    <w:rsid w:val="00B65FEC"/>
    <w:rsid w:val="00B66823"/>
    <w:rsid w:val="00B67CE7"/>
    <w:rsid w:val="00B70B99"/>
    <w:rsid w:val="00B70D5D"/>
    <w:rsid w:val="00B719EF"/>
    <w:rsid w:val="00B71B61"/>
    <w:rsid w:val="00B72CDC"/>
    <w:rsid w:val="00B73186"/>
    <w:rsid w:val="00B73542"/>
    <w:rsid w:val="00B74506"/>
    <w:rsid w:val="00B7533C"/>
    <w:rsid w:val="00B75348"/>
    <w:rsid w:val="00B7579A"/>
    <w:rsid w:val="00B76CC8"/>
    <w:rsid w:val="00B80B2F"/>
    <w:rsid w:val="00B81F9C"/>
    <w:rsid w:val="00B834F5"/>
    <w:rsid w:val="00B84DEF"/>
    <w:rsid w:val="00B86E7B"/>
    <w:rsid w:val="00B90014"/>
    <w:rsid w:val="00B90247"/>
    <w:rsid w:val="00B90269"/>
    <w:rsid w:val="00B909C7"/>
    <w:rsid w:val="00B912AE"/>
    <w:rsid w:val="00B9166B"/>
    <w:rsid w:val="00B9169F"/>
    <w:rsid w:val="00B95C57"/>
    <w:rsid w:val="00B97306"/>
    <w:rsid w:val="00BA1098"/>
    <w:rsid w:val="00BA1E41"/>
    <w:rsid w:val="00BA240C"/>
    <w:rsid w:val="00BA27B2"/>
    <w:rsid w:val="00BA2E03"/>
    <w:rsid w:val="00BA328C"/>
    <w:rsid w:val="00BA3F70"/>
    <w:rsid w:val="00BA4493"/>
    <w:rsid w:val="00BA4E36"/>
    <w:rsid w:val="00BA5BF2"/>
    <w:rsid w:val="00BA60F4"/>
    <w:rsid w:val="00BB19F6"/>
    <w:rsid w:val="00BB21B3"/>
    <w:rsid w:val="00BB58C6"/>
    <w:rsid w:val="00BB58E1"/>
    <w:rsid w:val="00BB625D"/>
    <w:rsid w:val="00BB655D"/>
    <w:rsid w:val="00BB75C8"/>
    <w:rsid w:val="00BC13E5"/>
    <w:rsid w:val="00BC1CCD"/>
    <w:rsid w:val="00BC261D"/>
    <w:rsid w:val="00BC2636"/>
    <w:rsid w:val="00BC3E62"/>
    <w:rsid w:val="00BC46C1"/>
    <w:rsid w:val="00BC4ABA"/>
    <w:rsid w:val="00BC5309"/>
    <w:rsid w:val="00BC6564"/>
    <w:rsid w:val="00BC76A0"/>
    <w:rsid w:val="00BD0024"/>
    <w:rsid w:val="00BD28A8"/>
    <w:rsid w:val="00BD3087"/>
    <w:rsid w:val="00BD4C88"/>
    <w:rsid w:val="00BD5125"/>
    <w:rsid w:val="00BD5A3B"/>
    <w:rsid w:val="00BD710D"/>
    <w:rsid w:val="00BE0986"/>
    <w:rsid w:val="00BE114B"/>
    <w:rsid w:val="00BE25A5"/>
    <w:rsid w:val="00BE3391"/>
    <w:rsid w:val="00BE358A"/>
    <w:rsid w:val="00BE4A77"/>
    <w:rsid w:val="00BE5A6F"/>
    <w:rsid w:val="00BE6276"/>
    <w:rsid w:val="00BE66AC"/>
    <w:rsid w:val="00BE670C"/>
    <w:rsid w:val="00BE768C"/>
    <w:rsid w:val="00BE791E"/>
    <w:rsid w:val="00BF0DB9"/>
    <w:rsid w:val="00BF1B8D"/>
    <w:rsid w:val="00BF2096"/>
    <w:rsid w:val="00BF2575"/>
    <w:rsid w:val="00BF321C"/>
    <w:rsid w:val="00BF3A8F"/>
    <w:rsid w:val="00BF44D5"/>
    <w:rsid w:val="00BF5794"/>
    <w:rsid w:val="00BF5C25"/>
    <w:rsid w:val="00BF5C9D"/>
    <w:rsid w:val="00BF6119"/>
    <w:rsid w:val="00BF65B3"/>
    <w:rsid w:val="00BF7A81"/>
    <w:rsid w:val="00BF7E09"/>
    <w:rsid w:val="00C01240"/>
    <w:rsid w:val="00C02E79"/>
    <w:rsid w:val="00C035F7"/>
    <w:rsid w:val="00C04231"/>
    <w:rsid w:val="00C06906"/>
    <w:rsid w:val="00C10EE7"/>
    <w:rsid w:val="00C129DA"/>
    <w:rsid w:val="00C12F4F"/>
    <w:rsid w:val="00C14A71"/>
    <w:rsid w:val="00C14AC9"/>
    <w:rsid w:val="00C14B11"/>
    <w:rsid w:val="00C14EA5"/>
    <w:rsid w:val="00C15C53"/>
    <w:rsid w:val="00C20916"/>
    <w:rsid w:val="00C20ECD"/>
    <w:rsid w:val="00C21566"/>
    <w:rsid w:val="00C217C6"/>
    <w:rsid w:val="00C21C1B"/>
    <w:rsid w:val="00C21F5B"/>
    <w:rsid w:val="00C226E7"/>
    <w:rsid w:val="00C25E79"/>
    <w:rsid w:val="00C26057"/>
    <w:rsid w:val="00C2651A"/>
    <w:rsid w:val="00C26C03"/>
    <w:rsid w:val="00C27301"/>
    <w:rsid w:val="00C27DC4"/>
    <w:rsid w:val="00C27FA2"/>
    <w:rsid w:val="00C300AB"/>
    <w:rsid w:val="00C32C35"/>
    <w:rsid w:val="00C33A59"/>
    <w:rsid w:val="00C34236"/>
    <w:rsid w:val="00C3456C"/>
    <w:rsid w:val="00C34D2C"/>
    <w:rsid w:val="00C360EF"/>
    <w:rsid w:val="00C361F3"/>
    <w:rsid w:val="00C37496"/>
    <w:rsid w:val="00C379EC"/>
    <w:rsid w:val="00C405D7"/>
    <w:rsid w:val="00C40CEF"/>
    <w:rsid w:val="00C4352A"/>
    <w:rsid w:val="00C43C33"/>
    <w:rsid w:val="00C4435E"/>
    <w:rsid w:val="00C446A8"/>
    <w:rsid w:val="00C45A4F"/>
    <w:rsid w:val="00C46692"/>
    <w:rsid w:val="00C47192"/>
    <w:rsid w:val="00C47CEE"/>
    <w:rsid w:val="00C47F69"/>
    <w:rsid w:val="00C47FF9"/>
    <w:rsid w:val="00C5072F"/>
    <w:rsid w:val="00C50834"/>
    <w:rsid w:val="00C51663"/>
    <w:rsid w:val="00C5184B"/>
    <w:rsid w:val="00C51858"/>
    <w:rsid w:val="00C51FE3"/>
    <w:rsid w:val="00C5278D"/>
    <w:rsid w:val="00C52AF0"/>
    <w:rsid w:val="00C5470A"/>
    <w:rsid w:val="00C55175"/>
    <w:rsid w:val="00C55A82"/>
    <w:rsid w:val="00C56C9E"/>
    <w:rsid w:val="00C57026"/>
    <w:rsid w:val="00C57EF0"/>
    <w:rsid w:val="00C6037D"/>
    <w:rsid w:val="00C62878"/>
    <w:rsid w:val="00C63257"/>
    <w:rsid w:val="00C642C0"/>
    <w:rsid w:val="00C669F7"/>
    <w:rsid w:val="00C67521"/>
    <w:rsid w:val="00C707E5"/>
    <w:rsid w:val="00C71082"/>
    <w:rsid w:val="00C712AE"/>
    <w:rsid w:val="00C72699"/>
    <w:rsid w:val="00C72777"/>
    <w:rsid w:val="00C72AED"/>
    <w:rsid w:val="00C7395D"/>
    <w:rsid w:val="00C739F1"/>
    <w:rsid w:val="00C7708F"/>
    <w:rsid w:val="00C8237E"/>
    <w:rsid w:val="00C82E91"/>
    <w:rsid w:val="00C84B9C"/>
    <w:rsid w:val="00C85226"/>
    <w:rsid w:val="00C855D9"/>
    <w:rsid w:val="00C8694E"/>
    <w:rsid w:val="00C90203"/>
    <w:rsid w:val="00C90223"/>
    <w:rsid w:val="00C9082B"/>
    <w:rsid w:val="00C908A8"/>
    <w:rsid w:val="00C90D6B"/>
    <w:rsid w:val="00C91996"/>
    <w:rsid w:val="00C9230B"/>
    <w:rsid w:val="00C92633"/>
    <w:rsid w:val="00C92C98"/>
    <w:rsid w:val="00C93145"/>
    <w:rsid w:val="00C94574"/>
    <w:rsid w:val="00C94ECF"/>
    <w:rsid w:val="00C977ED"/>
    <w:rsid w:val="00CA00BE"/>
    <w:rsid w:val="00CA018D"/>
    <w:rsid w:val="00CA0A20"/>
    <w:rsid w:val="00CA0EF7"/>
    <w:rsid w:val="00CA1ACD"/>
    <w:rsid w:val="00CA2595"/>
    <w:rsid w:val="00CA2734"/>
    <w:rsid w:val="00CA298E"/>
    <w:rsid w:val="00CA3BEB"/>
    <w:rsid w:val="00CA47E9"/>
    <w:rsid w:val="00CA5E85"/>
    <w:rsid w:val="00CA6204"/>
    <w:rsid w:val="00CA693D"/>
    <w:rsid w:val="00CA7823"/>
    <w:rsid w:val="00CA7F58"/>
    <w:rsid w:val="00CB04B8"/>
    <w:rsid w:val="00CB0AC5"/>
    <w:rsid w:val="00CB0B66"/>
    <w:rsid w:val="00CB1BFB"/>
    <w:rsid w:val="00CB2506"/>
    <w:rsid w:val="00CB2FAF"/>
    <w:rsid w:val="00CB49CE"/>
    <w:rsid w:val="00CB59F1"/>
    <w:rsid w:val="00CB5BD0"/>
    <w:rsid w:val="00CC07B0"/>
    <w:rsid w:val="00CC14CB"/>
    <w:rsid w:val="00CC17F0"/>
    <w:rsid w:val="00CC1F8C"/>
    <w:rsid w:val="00CC2929"/>
    <w:rsid w:val="00CC38EF"/>
    <w:rsid w:val="00CC3FA9"/>
    <w:rsid w:val="00CC432E"/>
    <w:rsid w:val="00CC5E01"/>
    <w:rsid w:val="00CC6622"/>
    <w:rsid w:val="00CC7625"/>
    <w:rsid w:val="00CC7DB3"/>
    <w:rsid w:val="00CD20FA"/>
    <w:rsid w:val="00CD3220"/>
    <w:rsid w:val="00CD4152"/>
    <w:rsid w:val="00CD4543"/>
    <w:rsid w:val="00CD48EF"/>
    <w:rsid w:val="00CD5AB9"/>
    <w:rsid w:val="00CD5DF1"/>
    <w:rsid w:val="00CD7193"/>
    <w:rsid w:val="00CD7EC5"/>
    <w:rsid w:val="00CE0C7E"/>
    <w:rsid w:val="00CE1D6B"/>
    <w:rsid w:val="00CE2447"/>
    <w:rsid w:val="00CE4010"/>
    <w:rsid w:val="00CE4EB7"/>
    <w:rsid w:val="00CE510F"/>
    <w:rsid w:val="00CE5681"/>
    <w:rsid w:val="00CE5ED2"/>
    <w:rsid w:val="00CE672E"/>
    <w:rsid w:val="00CE6C58"/>
    <w:rsid w:val="00CE7A09"/>
    <w:rsid w:val="00CF3048"/>
    <w:rsid w:val="00CF46D2"/>
    <w:rsid w:val="00CF5471"/>
    <w:rsid w:val="00CF5833"/>
    <w:rsid w:val="00CF5D9A"/>
    <w:rsid w:val="00CF636B"/>
    <w:rsid w:val="00CF7E7D"/>
    <w:rsid w:val="00D00706"/>
    <w:rsid w:val="00D01131"/>
    <w:rsid w:val="00D01B0C"/>
    <w:rsid w:val="00D0236D"/>
    <w:rsid w:val="00D03AF1"/>
    <w:rsid w:val="00D03D46"/>
    <w:rsid w:val="00D03EC3"/>
    <w:rsid w:val="00D06C08"/>
    <w:rsid w:val="00D07348"/>
    <w:rsid w:val="00D11BAF"/>
    <w:rsid w:val="00D11C56"/>
    <w:rsid w:val="00D11C5E"/>
    <w:rsid w:val="00D125A2"/>
    <w:rsid w:val="00D12FFD"/>
    <w:rsid w:val="00D135DF"/>
    <w:rsid w:val="00D141D4"/>
    <w:rsid w:val="00D1488E"/>
    <w:rsid w:val="00D14B30"/>
    <w:rsid w:val="00D14D07"/>
    <w:rsid w:val="00D15057"/>
    <w:rsid w:val="00D1678C"/>
    <w:rsid w:val="00D16CFE"/>
    <w:rsid w:val="00D176DF"/>
    <w:rsid w:val="00D21661"/>
    <w:rsid w:val="00D21D80"/>
    <w:rsid w:val="00D234D2"/>
    <w:rsid w:val="00D23677"/>
    <w:rsid w:val="00D24642"/>
    <w:rsid w:val="00D25CD8"/>
    <w:rsid w:val="00D26BCC"/>
    <w:rsid w:val="00D30158"/>
    <w:rsid w:val="00D32BA2"/>
    <w:rsid w:val="00D32DA4"/>
    <w:rsid w:val="00D32EF6"/>
    <w:rsid w:val="00D3402A"/>
    <w:rsid w:val="00D36681"/>
    <w:rsid w:val="00D40F9A"/>
    <w:rsid w:val="00D41558"/>
    <w:rsid w:val="00D44EEE"/>
    <w:rsid w:val="00D46A06"/>
    <w:rsid w:val="00D471B5"/>
    <w:rsid w:val="00D478DE"/>
    <w:rsid w:val="00D505A4"/>
    <w:rsid w:val="00D52DEB"/>
    <w:rsid w:val="00D53D42"/>
    <w:rsid w:val="00D557D3"/>
    <w:rsid w:val="00D56632"/>
    <w:rsid w:val="00D6143E"/>
    <w:rsid w:val="00D616FE"/>
    <w:rsid w:val="00D6199B"/>
    <w:rsid w:val="00D61FFC"/>
    <w:rsid w:val="00D637E6"/>
    <w:rsid w:val="00D63D25"/>
    <w:rsid w:val="00D64C53"/>
    <w:rsid w:val="00D6637C"/>
    <w:rsid w:val="00D66890"/>
    <w:rsid w:val="00D7199B"/>
    <w:rsid w:val="00D730FF"/>
    <w:rsid w:val="00D732BA"/>
    <w:rsid w:val="00D73AEF"/>
    <w:rsid w:val="00D73E8D"/>
    <w:rsid w:val="00D77C6F"/>
    <w:rsid w:val="00D816EE"/>
    <w:rsid w:val="00D81D6E"/>
    <w:rsid w:val="00D83496"/>
    <w:rsid w:val="00D8363D"/>
    <w:rsid w:val="00D838C8"/>
    <w:rsid w:val="00D83E9E"/>
    <w:rsid w:val="00D85108"/>
    <w:rsid w:val="00D858EE"/>
    <w:rsid w:val="00D87A09"/>
    <w:rsid w:val="00D90D1E"/>
    <w:rsid w:val="00D9209E"/>
    <w:rsid w:val="00D93BE7"/>
    <w:rsid w:val="00D94037"/>
    <w:rsid w:val="00D946AF"/>
    <w:rsid w:val="00D948B4"/>
    <w:rsid w:val="00D94EFE"/>
    <w:rsid w:val="00D96394"/>
    <w:rsid w:val="00D9639E"/>
    <w:rsid w:val="00D966BF"/>
    <w:rsid w:val="00D9690E"/>
    <w:rsid w:val="00D96948"/>
    <w:rsid w:val="00DA17E3"/>
    <w:rsid w:val="00DA237A"/>
    <w:rsid w:val="00DA2BF0"/>
    <w:rsid w:val="00DA5622"/>
    <w:rsid w:val="00DB002B"/>
    <w:rsid w:val="00DB0657"/>
    <w:rsid w:val="00DB0BBC"/>
    <w:rsid w:val="00DB15DD"/>
    <w:rsid w:val="00DB16DF"/>
    <w:rsid w:val="00DB4077"/>
    <w:rsid w:val="00DB4F51"/>
    <w:rsid w:val="00DB514F"/>
    <w:rsid w:val="00DB5BDF"/>
    <w:rsid w:val="00DB7703"/>
    <w:rsid w:val="00DC0E72"/>
    <w:rsid w:val="00DC118E"/>
    <w:rsid w:val="00DC13BE"/>
    <w:rsid w:val="00DC42D0"/>
    <w:rsid w:val="00DC52AC"/>
    <w:rsid w:val="00DC6361"/>
    <w:rsid w:val="00DC65E6"/>
    <w:rsid w:val="00DC701C"/>
    <w:rsid w:val="00DD04CA"/>
    <w:rsid w:val="00DD110E"/>
    <w:rsid w:val="00DD1828"/>
    <w:rsid w:val="00DD4A64"/>
    <w:rsid w:val="00DD63D6"/>
    <w:rsid w:val="00DD6BA4"/>
    <w:rsid w:val="00DD766E"/>
    <w:rsid w:val="00DE2A5E"/>
    <w:rsid w:val="00DE3A57"/>
    <w:rsid w:val="00DE49B5"/>
    <w:rsid w:val="00DE5630"/>
    <w:rsid w:val="00DF16CA"/>
    <w:rsid w:val="00DF2263"/>
    <w:rsid w:val="00DF3066"/>
    <w:rsid w:val="00DF3807"/>
    <w:rsid w:val="00DF3CDF"/>
    <w:rsid w:val="00DF3E97"/>
    <w:rsid w:val="00DF4352"/>
    <w:rsid w:val="00DF4F71"/>
    <w:rsid w:val="00DF5BAF"/>
    <w:rsid w:val="00DF6C5C"/>
    <w:rsid w:val="00DF7E75"/>
    <w:rsid w:val="00E00840"/>
    <w:rsid w:val="00E00C3A"/>
    <w:rsid w:val="00E03D23"/>
    <w:rsid w:val="00E05650"/>
    <w:rsid w:val="00E07197"/>
    <w:rsid w:val="00E0773D"/>
    <w:rsid w:val="00E10813"/>
    <w:rsid w:val="00E10B6F"/>
    <w:rsid w:val="00E11C2A"/>
    <w:rsid w:val="00E126F2"/>
    <w:rsid w:val="00E1286C"/>
    <w:rsid w:val="00E13391"/>
    <w:rsid w:val="00E134C0"/>
    <w:rsid w:val="00E13B96"/>
    <w:rsid w:val="00E15B7B"/>
    <w:rsid w:val="00E17803"/>
    <w:rsid w:val="00E2063B"/>
    <w:rsid w:val="00E206EB"/>
    <w:rsid w:val="00E21936"/>
    <w:rsid w:val="00E2377A"/>
    <w:rsid w:val="00E240E6"/>
    <w:rsid w:val="00E263F4"/>
    <w:rsid w:val="00E27457"/>
    <w:rsid w:val="00E27F38"/>
    <w:rsid w:val="00E3023D"/>
    <w:rsid w:val="00E31951"/>
    <w:rsid w:val="00E320B9"/>
    <w:rsid w:val="00E3334C"/>
    <w:rsid w:val="00E34C5A"/>
    <w:rsid w:val="00E3666D"/>
    <w:rsid w:val="00E377B2"/>
    <w:rsid w:val="00E37907"/>
    <w:rsid w:val="00E40C1C"/>
    <w:rsid w:val="00E40D41"/>
    <w:rsid w:val="00E40E72"/>
    <w:rsid w:val="00E42CD8"/>
    <w:rsid w:val="00E44017"/>
    <w:rsid w:val="00E44950"/>
    <w:rsid w:val="00E4502E"/>
    <w:rsid w:val="00E4578A"/>
    <w:rsid w:val="00E45A3A"/>
    <w:rsid w:val="00E46AA4"/>
    <w:rsid w:val="00E46D4C"/>
    <w:rsid w:val="00E502EB"/>
    <w:rsid w:val="00E505C3"/>
    <w:rsid w:val="00E50DB4"/>
    <w:rsid w:val="00E54930"/>
    <w:rsid w:val="00E54FAA"/>
    <w:rsid w:val="00E5621E"/>
    <w:rsid w:val="00E600B5"/>
    <w:rsid w:val="00E6062A"/>
    <w:rsid w:val="00E623CF"/>
    <w:rsid w:val="00E631C1"/>
    <w:rsid w:val="00E641B3"/>
    <w:rsid w:val="00E64A7C"/>
    <w:rsid w:val="00E65B6C"/>
    <w:rsid w:val="00E674BB"/>
    <w:rsid w:val="00E70E0C"/>
    <w:rsid w:val="00E71051"/>
    <w:rsid w:val="00E71123"/>
    <w:rsid w:val="00E722CC"/>
    <w:rsid w:val="00E72680"/>
    <w:rsid w:val="00E730E6"/>
    <w:rsid w:val="00E73DFC"/>
    <w:rsid w:val="00E73EC3"/>
    <w:rsid w:val="00E75282"/>
    <w:rsid w:val="00E7588F"/>
    <w:rsid w:val="00E769F6"/>
    <w:rsid w:val="00E76EE1"/>
    <w:rsid w:val="00E7704B"/>
    <w:rsid w:val="00E774A0"/>
    <w:rsid w:val="00E77C58"/>
    <w:rsid w:val="00E803C9"/>
    <w:rsid w:val="00E81595"/>
    <w:rsid w:val="00E82566"/>
    <w:rsid w:val="00E850D5"/>
    <w:rsid w:val="00E858D9"/>
    <w:rsid w:val="00E86518"/>
    <w:rsid w:val="00E86D95"/>
    <w:rsid w:val="00E8766F"/>
    <w:rsid w:val="00E879E3"/>
    <w:rsid w:val="00E87F93"/>
    <w:rsid w:val="00E909E7"/>
    <w:rsid w:val="00E90A3D"/>
    <w:rsid w:val="00E92A0A"/>
    <w:rsid w:val="00E92A83"/>
    <w:rsid w:val="00E9364F"/>
    <w:rsid w:val="00E936B2"/>
    <w:rsid w:val="00E94152"/>
    <w:rsid w:val="00E94D09"/>
    <w:rsid w:val="00E95F67"/>
    <w:rsid w:val="00E963E1"/>
    <w:rsid w:val="00E9656B"/>
    <w:rsid w:val="00E973E7"/>
    <w:rsid w:val="00E97AA6"/>
    <w:rsid w:val="00EA01CF"/>
    <w:rsid w:val="00EA1180"/>
    <w:rsid w:val="00EA1AD2"/>
    <w:rsid w:val="00EA2649"/>
    <w:rsid w:val="00EA2F5B"/>
    <w:rsid w:val="00EA3880"/>
    <w:rsid w:val="00EA5A78"/>
    <w:rsid w:val="00EA69E0"/>
    <w:rsid w:val="00EA74D6"/>
    <w:rsid w:val="00EA7D52"/>
    <w:rsid w:val="00EB03DB"/>
    <w:rsid w:val="00EB22FF"/>
    <w:rsid w:val="00EB266F"/>
    <w:rsid w:val="00EB2D40"/>
    <w:rsid w:val="00EB4389"/>
    <w:rsid w:val="00EB73D7"/>
    <w:rsid w:val="00EB78BF"/>
    <w:rsid w:val="00EB7A17"/>
    <w:rsid w:val="00EC0304"/>
    <w:rsid w:val="00EC161A"/>
    <w:rsid w:val="00EC1ED4"/>
    <w:rsid w:val="00EC1EDF"/>
    <w:rsid w:val="00EC2A72"/>
    <w:rsid w:val="00EC385A"/>
    <w:rsid w:val="00EC5403"/>
    <w:rsid w:val="00EC5862"/>
    <w:rsid w:val="00EC68DC"/>
    <w:rsid w:val="00EC763E"/>
    <w:rsid w:val="00EC7C40"/>
    <w:rsid w:val="00EC7DD8"/>
    <w:rsid w:val="00ED00DE"/>
    <w:rsid w:val="00ED1660"/>
    <w:rsid w:val="00ED1F71"/>
    <w:rsid w:val="00ED258C"/>
    <w:rsid w:val="00ED30E4"/>
    <w:rsid w:val="00ED31CD"/>
    <w:rsid w:val="00ED3435"/>
    <w:rsid w:val="00ED3602"/>
    <w:rsid w:val="00ED4BBD"/>
    <w:rsid w:val="00ED569A"/>
    <w:rsid w:val="00ED56DE"/>
    <w:rsid w:val="00ED58C7"/>
    <w:rsid w:val="00ED6EDB"/>
    <w:rsid w:val="00EE07A0"/>
    <w:rsid w:val="00EE0C85"/>
    <w:rsid w:val="00EE11D7"/>
    <w:rsid w:val="00EE18F1"/>
    <w:rsid w:val="00EE1E57"/>
    <w:rsid w:val="00EE31D1"/>
    <w:rsid w:val="00EE3680"/>
    <w:rsid w:val="00EE4B2A"/>
    <w:rsid w:val="00EE51AF"/>
    <w:rsid w:val="00EE52F9"/>
    <w:rsid w:val="00EE65DE"/>
    <w:rsid w:val="00EE74B8"/>
    <w:rsid w:val="00EE7DA5"/>
    <w:rsid w:val="00EF0510"/>
    <w:rsid w:val="00EF19E6"/>
    <w:rsid w:val="00EF1CF1"/>
    <w:rsid w:val="00EF24AF"/>
    <w:rsid w:val="00EF2C06"/>
    <w:rsid w:val="00EF4412"/>
    <w:rsid w:val="00EF45E3"/>
    <w:rsid w:val="00EF5A4C"/>
    <w:rsid w:val="00EF689C"/>
    <w:rsid w:val="00EF6D89"/>
    <w:rsid w:val="00EF78BF"/>
    <w:rsid w:val="00EF79C4"/>
    <w:rsid w:val="00F00987"/>
    <w:rsid w:val="00F0182E"/>
    <w:rsid w:val="00F0310A"/>
    <w:rsid w:val="00F044DF"/>
    <w:rsid w:val="00F05245"/>
    <w:rsid w:val="00F063D2"/>
    <w:rsid w:val="00F06630"/>
    <w:rsid w:val="00F06C76"/>
    <w:rsid w:val="00F070B6"/>
    <w:rsid w:val="00F07669"/>
    <w:rsid w:val="00F07ABA"/>
    <w:rsid w:val="00F1087F"/>
    <w:rsid w:val="00F10AEA"/>
    <w:rsid w:val="00F1142E"/>
    <w:rsid w:val="00F11DFF"/>
    <w:rsid w:val="00F1232E"/>
    <w:rsid w:val="00F1244C"/>
    <w:rsid w:val="00F14342"/>
    <w:rsid w:val="00F14D3B"/>
    <w:rsid w:val="00F15B8B"/>
    <w:rsid w:val="00F15C27"/>
    <w:rsid w:val="00F15CF8"/>
    <w:rsid w:val="00F1763A"/>
    <w:rsid w:val="00F20EF5"/>
    <w:rsid w:val="00F23606"/>
    <w:rsid w:val="00F23850"/>
    <w:rsid w:val="00F23B53"/>
    <w:rsid w:val="00F23E03"/>
    <w:rsid w:val="00F24730"/>
    <w:rsid w:val="00F24CDD"/>
    <w:rsid w:val="00F261A6"/>
    <w:rsid w:val="00F265BA"/>
    <w:rsid w:val="00F265E9"/>
    <w:rsid w:val="00F278AF"/>
    <w:rsid w:val="00F3109C"/>
    <w:rsid w:val="00F3150E"/>
    <w:rsid w:val="00F32983"/>
    <w:rsid w:val="00F3317A"/>
    <w:rsid w:val="00F34191"/>
    <w:rsid w:val="00F344F4"/>
    <w:rsid w:val="00F34F37"/>
    <w:rsid w:val="00F35248"/>
    <w:rsid w:val="00F35F3B"/>
    <w:rsid w:val="00F36007"/>
    <w:rsid w:val="00F36B78"/>
    <w:rsid w:val="00F42AB5"/>
    <w:rsid w:val="00F446B2"/>
    <w:rsid w:val="00F45901"/>
    <w:rsid w:val="00F46E60"/>
    <w:rsid w:val="00F47DB4"/>
    <w:rsid w:val="00F50BFB"/>
    <w:rsid w:val="00F519B1"/>
    <w:rsid w:val="00F522C1"/>
    <w:rsid w:val="00F52A9E"/>
    <w:rsid w:val="00F55051"/>
    <w:rsid w:val="00F55303"/>
    <w:rsid w:val="00F55535"/>
    <w:rsid w:val="00F55DEF"/>
    <w:rsid w:val="00F561A1"/>
    <w:rsid w:val="00F56AB3"/>
    <w:rsid w:val="00F56E08"/>
    <w:rsid w:val="00F57208"/>
    <w:rsid w:val="00F6137F"/>
    <w:rsid w:val="00F627CF"/>
    <w:rsid w:val="00F62C37"/>
    <w:rsid w:val="00F63552"/>
    <w:rsid w:val="00F63B3A"/>
    <w:rsid w:val="00F6438E"/>
    <w:rsid w:val="00F64F04"/>
    <w:rsid w:val="00F65B58"/>
    <w:rsid w:val="00F66527"/>
    <w:rsid w:val="00F71EBA"/>
    <w:rsid w:val="00F73CF1"/>
    <w:rsid w:val="00F74751"/>
    <w:rsid w:val="00F74C38"/>
    <w:rsid w:val="00F76803"/>
    <w:rsid w:val="00F77B14"/>
    <w:rsid w:val="00F82107"/>
    <w:rsid w:val="00F82450"/>
    <w:rsid w:val="00F82C8E"/>
    <w:rsid w:val="00F83132"/>
    <w:rsid w:val="00F8353D"/>
    <w:rsid w:val="00F83570"/>
    <w:rsid w:val="00F84810"/>
    <w:rsid w:val="00F87108"/>
    <w:rsid w:val="00F900EA"/>
    <w:rsid w:val="00F90D16"/>
    <w:rsid w:val="00F93863"/>
    <w:rsid w:val="00F95572"/>
    <w:rsid w:val="00F9738C"/>
    <w:rsid w:val="00F976FE"/>
    <w:rsid w:val="00FA012B"/>
    <w:rsid w:val="00FA030B"/>
    <w:rsid w:val="00FA3A3F"/>
    <w:rsid w:val="00FA3B16"/>
    <w:rsid w:val="00FA3D6B"/>
    <w:rsid w:val="00FA469D"/>
    <w:rsid w:val="00FA46F4"/>
    <w:rsid w:val="00FA5CD7"/>
    <w:rsid w:val="00FA6864"/>
    <w:rsid w:val="00FA76B9"/>
    <w:rsid w:val="00FA7FD5"/>
    <w:rsid w:val="00FB0CFF"/>
    <w:rsid w:val="00FB1AF9"/>
    <w:rsid w:val="00FB2981"/>
    <w:rsid w:val="00FB3FC9"/>
    <w:rsid w:val="00FB4AA3"/>
    <w:rsid w:val="00FB5779"/>
    <w:rsid w:val="00FB5B60"/>
    <w:rsid w:val="00FB63C6"/>
    <w:rsid w:val="00FB68B9"/>
    <w:rsid w:val="00FB76B6"/>
    <w:rsid w:val="00FC2294"/>
    <w:rsid w:val="00FC2831"/>
    <w:rsid w:val="00FC42A0"/>
    <w:rsid w:val="00FC4FF8"/>
    <w:rsid w:val="00FC55E4"/>
    <w:rsid w:val="00FC5B26"/>
    <w:rsid w:val="00FC618E"/>
    <w:rsid w:val="00FC6494"/>
    <w:rsid w:val="00FC6C83"/>
    <w:rsid w:val="00FD007F"/>
    <w:rsid w:val="00FD0144"/>
    <w:rsid w:val="00FD27A6"/>
    <w:rsid w:val="00FD2AAC"/>
    <w:rsid w:val="00FD4038"/>
    <w:rsid w:val="00FD596C"/>
    <w:rsid w:val="00FD6C26"/>
    <w:rsid w:val="00FD6C92"/>
    <w:rsid w:val="00FD70AD"/>
    <w:rsid w:val="00FD7C80"/>
    <w:rsid w:val="00FD7E07"/>
    <w:rsid w:val="00FD7E18"/>
    <w:rsid w:val="00FE1852"/>
    <w:rsid w:val="00FE185F"/>
    <w:rsid w:val="00FE1B18"/>
    <w:rsid w:val="00FE1E6D"/>
    <w:rsid w:val="00FE2EBC"/>
    <w:rsid w:val="00FE2FB0"/>
    <w:rsid w:val="00FE389A"/>
    <w:rsid w:val="00FE51A8"/>
    <w:rsid w:val="00FE7386"/>
    <w:rsid w:val="00FF0198"/>
    <w:rsid w:val="00FF1D88"/>
    <w:rsid w:val="00FF24CE"/>
    <w:rsid w:val="00FF2E28"/>
    <w:rsid w:val="00FF5723"/>
    <w:rsid w:val="00FF59EF"/>
    <w:rsid w:val="00FF5BFA"/>
    <w:rsid w:val="00FF6415"/>
    <w:rsid w:val="00FF69E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68C6DC"/>
  <w15:docId w15:val="{2380398F-5D74-49B0-9482-D64C98654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GB" w:eastAsia="en-US" w:bidi="ar-SA"/>
      </w:rPr>
    </w:rPrDefault>
    <w:pPrDefault>
      <w:pPr>
        <w:spacing w:line="360" w:lineRule="auto"/>
        <w:jc w:val="both"/>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01501F"/>
    <w:rPr>
      <w:rFonts w:asciiTheme="minorHAnsi" w:eastAsiaTheme="minorHAnsi" w:hAnsiTheme="minorHAnsi" w:cstheme="minorBidi"/>
      <w:sz w:val="22"/>
      <w:szCs w:val="22"/>
      <w:lang w:val="en-US"/>
    </w:rPr>
  </w:style>
  <w:style w:type="paragraph" w:styleId="Heading1">
    <w:name w:val="heading 1"/>
    <w:basedOn w:val="Normal"/>
    <w:next w:val="Normal"/>
    <w:link w:val="Heading1Char"/>
    <w:uiPriority w:val="9"/>
    <w:qFormat/>
    <w:rsid w:val="005900C1"/>
    <w:pPr>
      <w:outlineLvl w:val="0"/>
    </w:pPr>
    <w:rPr>
      <w:rFonts w:ascii="Times New Roman" w:eastAsiaTheme="majorEastAsia" w:hAnsi="Times New Roman" w:cs="Times New Roman"/>
      <w:b/>
      <w:bCs/>
      <w:sz w:val="36"/>
      <w:szCs w:val="36"/>
      <w:lang w:val="en-GB" w:eastAsia="ja-JP"/>
    </w:rPr>
  </w:style>
  <w:style w:type="paragraph" w:styleId="Heading2">
    <w:name w:val="heading 2"/>
    <w:basedOn w:val="Normal"/>
    <w:next w:val="Normal"/>
    <w:link w:val="Heading2Char"/>
    <w:uiPriority w:val="99"/>
    <w:qFormat/>
    <w:rsid w:val="005900C1"/>
    <w:pPr>
      <w:outlineLvl w:val="1"/>
    </w:pPr>
    <w:rPr>
      <w:rFonts w:asciiTheme="majorBidi" w:hAnsiTheme="majorBidi" w:cstheme="majorBidi"/>
      <w:b/>
      <w:bCs/>
      <w:sz w:val="28"/>
      <w:szCs w:val="28"/>
      <w:lang w:val="en-GB"/>
    </w:rPr>
  </w:style>
  <w:style w:type="paragraph" w:styleId="Heading3">
    <w:name w:val="heading 3"/>
    <w:basedOn w:val="Normal"/>
    <w:next w:val="Normal"/>
    <w:link w:val="Heading3Char"/>
    <w:uiPriority w:val="99"/>
    <w:qFormat/>
    <w:rsid w:val="00D9690E"/>
    <w:pPr>
      <w:outlineLvl w:val="2"/>
    </w:pPr>
    <w:rPr>
      <w:rFonts w:ascii="Times New Roman" w:eastAsiaTheme="majorEastAsia" w:hAnsi="Times New Roman" w:cs="Times New Roman"/>
      <w:b/>
      <w:bCs/>
      <w:sz w:val="28"/>
      <w:szCs w:val="28"/>
      <w:lang w:val="en-GB"/>
    </w:rPr>
  </w:style>
  <w:style w:type="paragraph" w:styleId="Heading4">
    <w:name w:val="heading 4"/>
    <w:basedOn w:val="Normal"/>
    <w:next w:val="Normal"/>
    <w:link w:val="Heading4Char"/>
    <w:uiPriority w:val="99"/>
    <w:qFormat/>
    <w:rsid w:val="00D9690E"/>
    <w:pPr>
      <w:outlineLvl w:val="3"/>
    </w:pPr>
    <w:rPr>
      <w:rFonts w:ascii="Times New Roman" w:eastAsiaTheme="majorEastAsia" w:hAnsi="Times New Roman" w:cs="Times New Roman"/>
      <w:b/>
      <w:bCs/>
      <w:sz w:val="28"/>
      <w:szCs w:val="28"/>
      <w:lang w:val="en-GB"/>
    </w:rPr>
  </w:style>
  <w:style w:type="paragraph" w:styleId="Heading5">
    <w:name w:val="heading 5"/>
    <w:basedOn w:val="Normal"/>
    <w:next w:val="Normal"/>
    <w:link w:val="Heading5Char"/>
    <w:uiPriority w:val="9"/>
    <w:qFormat/>
    <w:rsid w:val="00E72680"/>
    <w:pPr>
      <w:tabs>
        <w:tab w:val="left" w:pos="360"/>
      </w:tabs>
      <w:spacing w:before="160" w:after="80"/>
      <w:outlineLvl w:val="4"/>
    </w:pPr>
    <w:rPr>
      <w:rFonts w:ascii="Calibri" w:eastAsia="Times New Roman" w:hAnsi="Calibri" w:cs="Times New Roman"/>
      <w:b/>
      <w:bCs/>
      <w:i/>
      <w:iCs/>
      <w:sz w:val="26"/>
      <w:szCs w:val="26"/>
      <w:lang w:val="en-GB"/>
    </w:rPr>
  </w:style>
  <w:style w:type="paragraph" w:styleId="Heading6">
    <w:name w:val="heading 6"/>
    <w:basedOn w:val="Normal"/>
    <w:next w:val="Normal"/>
    <w:link w:val="Heading6Char"/>
    <w:uiPriority w:val="9"/>
    <w:unhideWhenUsed/>
    <w:qFormat/>
    <w:rsid w:val="00E72680"/>
    <w:pPr>
      <w:spacing w:before="240" w:after="60"/>
      <w:outlineLvl w:val="5"/>
    </w:pPr>
    <w:rPr>
      <w:rFonts w:ascii="Calibri" w:eastAsia="Times New Roman" w:hAnsi="Calibri" w:cs="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qFormat/>
    <w:rsid w:val="005900C1"/>
    <w:rPr>
      <w:rFonts w:ascii="Times New Roman" w:eastAsiaTheme="majorEastAsia" w:hAnsi="Times New Roman"/>
      <w:b/>
      <w:bCs/>
      <w:sz w:val="36"/>
      <w:szCs w:val="36"/>
      <w:lang w:eastAsia="ja-JP"/>
    </w:rPr>
  </w:style>
  <w:style w:type="character" w:customStyle="1" w:styleId="Heading2Char">
    <w:name w:val="Heading 2 Char"/>
    <w:link w:val="Heading2"/>
    <w:uiPriority w:val="99"/>
    <w:rsid w:val="005900C1"/>
    <w:rPr>
      <w:rFonts w:asciiTheme="majorBidi" w:eastAsiaTheme="minorHAnsi" w:hAnsiTheme="majorBidi" w:cstheme="majorBidi"/>
      <w:b/>
      <w:bCs/>
      <w:sz w:val="28"/>
      <w:szCs w:val="28"/>
    </w:rPr>
  </w:style>
  <w:style w:type="character" w:customStyle="1" w:styleId="Heading3Char">
    <w:name w:val="Heading 3 Char"/>
    <w:link w:val="Heading3"/>
    <w:uiPriority w:val="99"/>
    <w:rsid w:val="00D9690E"/>
    <w:rPr>
      <w:rFonts w:ascii="Times New Roman" w:eastAsiaTheme="majorEastAsia" w:hAnsi="Times New Roman"/>
      <w:b/>
      <w:bCs/>
      <w:sz w:val="28"/>
      <w:szCs w:val="28"/>
    </w:rPr>
  </w:style>
  <w:style w:type="character" w:customStyle="1" w:styleId="Heading4Char">
    <w:name w:val="Heading 4 Char"/>
    <w:link w:val="Heading4"/>
    <w:uiPriority w:val="99"/>
    <w:rsid w:val="00D9690E"/>
    <w:rPr>
      <w:rFonts w:ascii="Times New Roman" w:eastAsiaTheme="majorEastAsia" w:hAnsi="Times New Roman"/>
      <w:b/>
      <w:bCs/>
      <w:sz w:val="28"/>
      <w:szCs w:val="28"/>
    </w:rPr>
  </w:style>
  <w:style w:type="character" w:customStyle="1" w:styleId="Heading5Char">
    <w:name w:val="Heading 5 Char"/>
    <w:link w:val="Heading5"/>
    <w:uiPriority w:val="9"/>
    <w:rsid w:val="00E72680"/>
    <w:rPr>
      <w:b/>
      <w:bCs/>
      <w:i/>
      <w:iCs/>
      <w:sz w:val="26"/>
      <w:szCs w:val="26"/>
    </w:rPr>
  </w:style>
  <w:style w:type="character" w:customStyle="1" w:styleId="Heading6Char">
    <w:name w:val="Heading 6 Char"/>
    <w:link w:val="Heading6"/>
    <w:uiPriority w:val="9"/>
    <w:rsid w:val="00E72680"/>
    <w:rPr>
      <w:rFonts w:cs="Arial"/>
      <w:b/>
      <w:bCs/>
      <w:sz w:val="22"/>
      <w:szCs w:val="22"/>
      <w:lang w:val="en-US"/>
    </w:rPr>
  </w:style>
  <w:style w:type="paragraph" w:styleId="NoSpacing">
    <w:name w:val="No Spacing"/>
    <w:aliases w:val="no space"/>
    <w:uiPriority w:val="1"/>
    <w:qFormat/>
    <w:rsid w:val="00E72680"/>
    <w:pPr>
      <w:spacing w:after="120" w:line="228" w:lineRule="auto"/>
      <w:ind w:firstLine="289"/>
      <w:jc w:val="center"/>
    </w:pPr>
    <w:rPr>
      <w:rFonts w:ascii="Times New Roman" w:hAnsi="Times New Roman"/>
      <w:lang w:val="en-US"/>
    </w:rPr>
  </w:style>
  <w:style w:type="paragraph" w:styleId="ListParagraph">
    <w:name w:val="List Paragraph"/>
    <w:basedOn w:val="Normal"/>
    <w:link w:val="ListParagraphChar"/>
    <w:uiPriority w:val="34"/>
    <w:qFormat/>
    <w:rsid w:val="00E72680"/>
    <w:pPr>
      <w:ind w:left="720" w:hanging="357"/>
      <w:contextualSpacing/>
    </w:pPr>
    <w:rPr>
      <w:rFonts w:ascii="Calibri" w:eastAsia="Calibri" w:hAnsi="Calibri" w:cs="Arial"/>
      <w:lang w:val="en-GB" w:eastAsia="en-GB"/>
    </w:rPr>
  </w:style>
  <w:style w:type="paragraph" w:customStyle="1" w:styleId="Default">
    <w:name w:val="Default"/>
    <w:qFormat/>
    <w:rsid w:val="0001501F"/>
    <w:pPr>
      <w:autoSpaceDE w:val="0"/>
      <w:autoSpaceDN w:val="0"/>
      <w:adjustRightInd w:val="0"/>
    </w:pPr>
    <w:rPr>
      <w:rFonts w:ascii="Arial" w:hAnsi="Arial" w:cs="Arial"/>
      <w:color w:val="000000"/>
      <w:sz w:val="24"/>
      <w:szCs w:val="24"/>
    </w:rPr>
  </w:style>
  <w:style w:type="paragraph" w:styleId="BalloonText">
    <w:name w:val="Balloon Text"/>
    <w:basedOn w:val="Normal"/>
    <w:link w:val="BalloonTextChar"/>
    <w:uiPriority w:val="99"/>
    <w:semiHidden/>
    <w:unhideWhenUsed/>
    <w:rsid w:val="0001501F"/>
    <w:rPr>
      <w:rFonts w:ascii="Tahoma" w:hAnsi="Tahoma" w:cs="Tahoma"/>
      <w:sz w:val="16"/>
      <w:szCs w:val="16"/>
    </w:rPr>
  </w:style>
  <w:style w:type="character" w:customStyle="1" w:styleId="BalloonTextChar">
    <w:name w:val="Balloon Text Char"/>
    <w:basedOn w:val="DefaultParagraphFont"/>
    <w:link w:val="BalloonText"/>
    <w:uiPriority w:val="99"/>
    <w:semiHidden/>
    <w:rsid w:val="0001501F"/>
    <w:rPr>
      <w:rFonts w:ascii="Tahoma" w:eastAsiaTheme="minorHAnsi" w:hAnsi="Tahoma" w:cs="Tahoma"/>
      <w:sz w:val="16"/>
      <w:szCs w:val="16"/>
      <w:lang w:val="en-US"/>
    </w:rPr>
  </w:style>
  <w:style w:type="character" w:customStyle="1" w:styleId="ListParagraphChar">
    <w:name w:val="List Paragraph Char"/>
    <w:basedOn w:val="DefaultParagraphFont"/>
    <w:link w:val="ListParagraph"/>
    <w:uiPriority w:val="34"/>
    <w:qFormat/>
    <w:rsid w:val="00497475"/>
    <w:rPr>
      <w:rFonts w:eastAsia="Calibri" w:cs="Arial"/>
      <w:sz w:val="22"/>
      <w:szCs w:val="22"/>
      <w:lang w:eastAsia="en-GB"/>
    </w:rPr>
  </w:style>
  <w:style w:type="character" w:customStyle="1" w:styleId="BodyTextChar">
    <w:name w:val="Body Text Char"/>
    <w:basedOn w:val="DefaultParagraphFont"/>
    <w:link w:val="BodyText"/>
    <w:qFormat/>
    <w:rsid w:val="00497475"/>
    <w:rPr>
      <w:rFonts w:ascii="Times New Roman" w:eastAsia="MS Mincho" w:hAnsi="Times New Roman"/>
      <w:spacing w:val="-1"/>
      <w:lang w:val="en-US"/>
    </w:rPr>
  </w:style>
  <w:style w:type="character" w:styleId="CommentReference">
    <w:name w:val="annotation reference"/>
    <w:basedOn w:val="DefaultParagraphFont"/>
    <w:uiPriority w:val="99"/>
    <w:unhideWhenUsed/>
    <w:qFormat/>
    <w:rsid w:val="00497475"/>
    <w:rPr>
      <w:sz w:val="16"/>
      <w:szCs w:val="16"/>
    </w:rPr>
  </w:style>
  <w:style w:type="character" w:customStyle="1" w:styleId="CommentTextChar">
    <w:name w:val="Comment Text Char"/>
    <w:basedOn w:val="DefaultParagraphFont"/>
    <w:link w:val="CommentText"/>
    <w:uiPriority w:val="99"/>
    <w:qFormat/>
    <w:rsid w:val="00497475"/>
    <w:rPr>
      <w:rFonts w:ascii="Times New Roman" w:hAnsi="Times New Roman"/>
      <w:lang w:eastAsia="en-GB"/>
    </w:rPr>
  </w:style>
  <w:style w:type="character" w:customStyle="1" w:styleId="InternetLink">
    <w:name w:val="Internet Link"/>
    <w:basedOn w:val="DefaultParagraphFont"/>
    <w:uiPriority w:val="99"/>
    <w:semiHidden/>
    <w:unhideWhenUsed/>
    <w:rsid w:val="00497475"/>
    <w:rPr>
      <w:color w:val="0000FF"/>
      <w:u w:val="single"/>
    </w:rPr>
  </w:style>
  <w:style w:type="paragraph" w:styleId="BodyText">
    <w:name w:val="Body Text"/>
    <w:basedOn w:val="Normal"/>
    <w:link w:val="BodyTextChar"/>
    <w:qFormat/>
    <w:rsid w:val="00497475"/>
    <w:pPr>
      <w:tabs>
        <w:tab w:val="left" w:pos="288"/>
      </w:tabs>
      <w:spacing w:after="120" w:line="228" w:lineRule="auto"/>
      <w:ind w:left="34" w:firstLine="288"/>
    </w:pPr>
    <w:rPr>
      <w:rFonts w:ascii="Times New Roman" w:eastAsia="MS Mincho" w:hAnsi="Times New Roman" w:cs="Times New Roman"/>
      <w:spacing w:val="-1"/>
      <w:sz w:val="20"/>
      <w:szCs w:val="20"/>
    </w:rPr>
  </w:style>
  <w:style w:type="character" w:customStyle="1" w:styleId="BodyTextChar1">
    <w:name w:val="Body Text Char1"/>
    <w:basedOn w:val="DefaultParagraphFont"/>
    <w:uiPriority w:val="99"/>
    <w:semiHidden/>
    <w:rsid w:val="00497475"/>
    <w:rPr>
      <w:rFonts w:asciiTheme="minorHAnsi" w:eastAsiaTheme="minorHAnsi" w:hAnsiTheme="minorHAnsi" w:cstheme="minorBidi"/>
      <w:sz w:val="22"/>
      <w:szCs w:val="22"/>
      <w:lang w:val="en-US"/>
    </w:rPr>
  </w:style>
  <w:style w:type="paragraph" w:styleId="CommentText">
    <w:name w:val="annotation text"/>
    <w:basedOn w:val="Normal"/>
    <w:link w:val="CommentTextChar"/>
    <w:uiPriority w:val="99"/>
    <w:unhideWhenUsed/>
    <w:qFormat/>
    <w:rsid w:val="00497475"/>
    <w:rPr>
      <w:rFonts w:ascii="Times New Roman" w:eastAsia="Times New Roman" w:hAnsi="Times New Roman" w:cs="Times New Roman"/>
      <w:sz w:val="20"/>
      <w:szCs w:val="20"/>
      <w:lang w:val="en-GB" w:eastAsia="en-GB"/>
    </w:rPr>
  </w:style>
  <w:style w:type="character" w:customStyle="1" w:styleId="CommentTextChar1">
    <w:name w:val="Comment Text Char1"/>
    <w:basedOn w:val="DefaultParagraphFont"/>
    <w:uiPriority w:val="99"/>
    <w:semiHidden/>
    <w:rsid w:val="00497475"/>
    <w:rPr>
      <w:rFonts w:asciiTheme="minorHAnsi" w:eastAsiaTheme="minorHAnsi" w:hAnsiTheme="minorHAnsi" w:cstheme="minorBidi"/>
      <w:lang w:val="en-US"/>
    </w:rPr>
  </w:style>
  <w:style w:type="paragraph" w:customStyle="1" w:styleId="FrameContents">
    <w:name w:val="Frame Contents"/>
    <w:basedOn w:val="Normal"/>
    <w:qFormat/>
    <w:rsid w:val="00497475"/>
    <w:rPr>
      <w:rFonts w:ascii="Times New Roman" w:eastAsia="Times New Roman" w:hAnsi="Times New Roman" w:cs="Times New Roman"/>
      <w:sz w:val="24"/>
      <w:szCs w:val="24"/>
      <w:lang w:val="en-GB" w:eastAsia="en-GB"/>
    </w:rPr>
  </w:style>
  <w:style w:type="character" w:styleId="Emphasis">
    <w:name w:val="Emphasis"/>
    <w:basedOn w:val="DefaultParagraphFont"/>
    <w:uiPriority w:val="20"/>
    <w:qFormat/>
    <w:rsid w:val="00713D7C"/>
    <w:rPr>
      <w:i/>
      <w:iCs/>
    </w:rPr>
  </w:style>
  <w:style w:type="character" w:styleId="Hyperlink">
    <w:name w:val="Hyperlink"/>
    <w:basedOn w:val="DefaultParagraphFont"/>
    <w:uiPriority w:val="99"/>
    <w:unhideWhenUsed/>
    <w:rsid w:val="00713D7C"/>
    <w:rPr>
      <w:color w:val="0000FF" w:themeColor="hyperlink"/>
      <w:u w:val="single"/>
    </w:rPr>
  </w:style>
  <w:style w:type="paragraph" w:styleId="CommentSubject">
    <w:name w:val="annotation subject"/>
    <w:basedOn w:val="CommentText"/>
    <w:next w:val="CommentText"/>
    <w:link w:val="CommentSubjectChar"/>
    <w:uiPriority w:val="99"/>
    <w:semiHidden/>
    <w:unhideWhenUsed/>
    <w:rsid w:val="00474166"/>
    <w:pPr>
      <w:widowControl w:val="0"/>
    </w:pPr>
    <w:rPr>
      <w:rFonts w:asciiTheme="minorHAnsi" w:eastAsiaTheme="minorHAnsi" w:hAnsiTheme="minorHAnsi" w:cstheme="minorBidi"/>
      <w:b/>
      <w:bCs/>
      <w:lang w:val="en-US" w:eastAsia="en-US"/>
    </w:rPr>
  </w:style>
  <w:style w:type="character" w:customStyle="1" w:styleId="CommentSubjectChar">
    <w:name w:val="Comment Subject Char"/>
    <w:basedOn w:val="CommentTextChar"/>
    <w:link w:val="CommentSubject"/>
    <w:uiPriority w:val="99"/>
    <w:semiHidden/>
    <w:rsid w:val="00474166"/>
    <w:rPr>
      <w:rFonts w:asciiTheme="minorHAnsi" w:eastAsiaTheme="minorHAnsi" w:hAnsiTheme="minorHAnsi" w:cstheme="minorBidi"/>
      <w:b/>
      <w:bCs/>
      <w:lang w:val="en-US" w:eastAsia="en-GB"/>
    </w:rPr>
  </w:style>
  <w:style w:type="paragraph" w:styleId="Header">
    <w:name w:val="header"/>
    <w:basedOn w:val="Normal"/>
    <w:link w:val="HeaderChar"/>
    <w:uiPriority w:val="99"/>
    <w:unhideWhenUsed/>
    <w:rsid w:val="00282EA7"/>
    <w:pPr>
      <w:tabs>
        <w:tab w:val="center" w:pos="4513"/>
        <w:tab w:val="right" w:pos="9026"/>
      </w:tabs>
    </w:pPr>
    <w:rPr>
      <w:rFonts w:ascii="Times New Roman" w:eastAsia="Times New Roman" w:hAnsi="Times New Roman" w:cs="Times New Roman"/>
      <w:sz w:val="24"/>
      <w:szCs w:val="24"/>
      <w:lang w:val="en-GB" w:eastAsia="en-GB"/>
    </w:rPr>
  </w:style>
  <w:style w:type="character" w:customStyle="1" w:styleId="HeaderChar">
    <w:name w:val="Header Char"/>
    <w:basedOn w:val="DefaultParagraphFont"/>
    <w:link w:val="Header"/>
    <w:uiPriority w:val="99"/>
    <w:rsid w:val="00282EA7"/>
    <w:rPr>
      <w:rFonts w:ascii="Times New Roman" w:hAnsi="Times New Roman"/>
      <w:sz w:val="24"/>
      <w:szCs w:val="24"/>
      <w:lang w:eastAsia="en-GB"/>
    </w:rPr>
  </w:style>
  <w:style w:type="paragraph" w:styleId="Footer">
    <w:name w:val="footer"/>
    <w:basedOn w:val="Normal"/>
    <w:link w:val="FooterChar"/>
    <w:uiPriority w:val="99"/>
    <w:unhideWhenUsed/>
    <w:rsid w:val="00282EA7"/>
    <w:pPr>
      <w:tabs>
        <w:tab w:val="center" w:pos="4513"/>
        <w:tab w:val="right" w:pos="9026"/>
      </w:tabs>
    </w:pPr>
    <w:rPr>
      <w:rFonts w:ascii="Times New Roman" w:eastAsia="Times New Roman" w:hAnsi="Times New Roman" w:cs="Times New Roman"/>
      <w:sz w:val="24"/>
      <w:szCs w:val="24"/>
      <w:lang w:val="en-GB" w:eastAsia="en-GB"/>
    </w:rPr>
  </w:style>
  <w:style w:type="character" w:customStyle="1" w:styleId="FooterChar">
    <w:name w:val="Footer Char"/>
    <w:basedOn w:val="DefaultParagraphFont"/>
    <w:link w:val="Footer"/>
    <w:uiPriority w:val="99"/>
    <w:rsid w:val="00282EA7"/>
    <w:rPr>
      <w:rFonts w:ascii="Times New Roman" w:hAnsi="Times New Roman"/>
      <w:sz w:val="24"/>
      <w:szCs w:val="24"/>
      <w:lang w:eastAsia="en-GB"/>
    </w:rPr>
  </w:style>
  <w:style w:type="paragraph" w:customStyle="1" w:styleId="TableParagraph">
    <w:name w:val="Table Paragraph"/>
    <w:basedOn w:val="Normal"/>
    <w:uiPriority w:val="1"/>
    <w:qFormat/>
    <w:rsid w:val="00282EA7"/>
  </w:style>
  <w:style w:type="paragraph" w:styleId="TOC1">
    <w:name w:val="toc 1"/>
    <w:basedOn w:val="Normal"/>
    <w:uiPriority w:val="1"/>
    <w:qFormat/>
    <w:rsid w:val="00282EA7"/>
    <w:pPr>
      <w:spacing w:before="257"/>
      <w:ind w:left="480" w:hanging="600"/>
    </w:pPr>
    <w:rPr>
      <w:rFonts w:ascii="Times New Roman" w:eastAsia="Times New Roman" w:hAnsi="Times New Roman"/>
      <w:sz w:val="24"/>
      <w:szCs w:val="24"/>
    </w:rPr>
  </w:style>
  <w:style w:type="paragraph" w:styleId="TOC2">
    <w:name w:val="toc 2"/>
    <w:basedOn w:val="Normal"/>
    <w:uiPriority w:val="1"/>
    <w:qFormat/>
    <w:rsid w:val="00282EA7"/>
    <w:pPr>
      <w:spacing w:before="259"/>
      <w:ind w:left="1301" w:hanging="600"/>
    </w:pPr>
    <w:rPr>
      <w:rFonts w:ascii="Times New Roman" w:eastAsia="Times New Roman" w:hAnsi="Times New Roman"/>
      <w:sz w:val="24"/>
      <w:szCs w:val="24"/>
    </w:rPr>
  </w:style>
  <w:style w:type="paragraph" w:styleId="TOC3">
    <w:name w:val="toc 3"/>
    <w:basedOn w:val="Normal"/>
    <w:uiPriority w:val="1"/>
    <w:qFormat/>
    <w:rsid w:val="00282EA7"/>
    <w:pPr>
      <w:spacing w:before="257"/>
      <w:ind w:left="1681" w:hanging="762"/>
    </w:pPr>
    <w:rPr>
      <w:rFonts w:ascii="Times New Roman" w:eastAsia="Times New Roman" w:hAnsi="Times New Roman"/>
      <w:sz w:val="24"/>
      <w:szCs w:val="24"/>
    </w:rPr>
  </w:style>
  <w:style w:type="paragraph" w:styleId="Revision">
    <w:name w:val="Revision"/>
    <w:hidden/>
    <w:uiPriority w:val="99"/>
    <w:semiHidden/>
    <w:rsid w:val="00282EA7"/>
    <w:rPr>
      <w:rFonts w:ascii="Times New Roman" w:hAnsi="Times New Roman"/>
      <w:sz w:val="24"/>
      <w:szCs w:val="24"/>
      <w:lang w:eastAsia="en-GB"/>
    </w:rPr>
  </w:style>
  <w:style w:type="paragraph" w:customStyle="1" w:styleId="Standard">
    <w:name w:val="Standard"/>
    <w:rsid w:val="00E97AA6"/>
    <w:pPr>
      <w:widowControl w:val="0"/>
      <w:suppressAutoHyphens/>
      <w:autoSpaceDN w:val="0"/>
      <w:textAlignment w:val="baseline"/>
    </w:pPr>
    <w:rPr>
      <w:rFonts w:ascii="Times New Roman" w:hAnsi="Times New Roman"/>
      <w:kern w:val="3"/>
      <w:sz w:val="24"/>
      <w:lang w:eastAsia="zh-CN" w:bidi="hi-IN"/>
    </w:rPr>
  </w:style>
  <w:style w:type="table" w:styleId="TableGrid">
    <w:name w:val="Table Grid"/>
    <w:basedOn w:val="TableNormal"/>
    <w:uiPriority w:val="39"/>
    <w:rsid w:val="00FC6C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1E1F3B"/>
    <w:pPr>
      <w:spacing w:before="100" w:beforeAutospacing="1" w:after="100" w:afterAutospacing="1"/>
    </w:pPr>
    <w:rPr>
      <w:rFonts w:ascii="Times New Roman" w:eastAsia="Times New Roman" w:hAnsi="Times New Roman" w:cs="Times New Roman"/>
      <w:sz w:val="24"/>
      <w:szCs w:val="24"/>
      <w:lang w:val="en-GB" w:eastAsia="en-GB"/>
    </w:rPr>
  </w:style>
  <w:style w:type="character" w:customStyle="1" w:styleId="UnresolvedMention1">
    <w:name w:val="Unresolved Mention1"/>
    <w:basedOn w:val="DefaultParagraphFont"/>
    <w:uiPriority w:val="99"/>
    <w:semiHidden/>
    <w:unhideWhenUsed/>
    <w:rsid w:val="00233682"/>
    <w:rPr>
      <w:color w:val="605E5C"/>
      <w:shd w:val="clear" w:color="auto" w:fill="E1DFDD"/>
    </w:rPr>
  </w:style>
  <w:style w:type="character" w:styleId="FollowedHyperlink">
    <w:name w:val="FollowedHyperlink"/>
    <w:basedOn w:val="DefaultParagraphFont"/>
    <w:uiPriority w:val="99"/>
    <w:semiHidden/>
    <w:unhideWhenUsed/>
    <w:rsid w:val="004C736D"/>
    <w:rPr>
      <w:color w:val="800080" w:themeColor="followedHyperlink"/>
      <w:u w:val="single"/>
    </w:rPr>
  </w:style>
  <w:style w:type="character" w:styleId="PlaceholderText">
    <w:name w:val="Placeholder Text"/>
    <w:basedOn w:val="DefaultParagraphFont"/>
    <w:uiPriority w:val="99"/>
    <w:semiHidden/>
    <w:rsid w:val="00962490"/>
    <w:rPr>
      <w:color w:val="808080"/>
    </w:rPr>
  </w:style>
  <w:style w:type="paragraph" w:styleId="Title">
    <w:name w:val="Title"/>
    <w:basedOn w:val="Normal"/>
    <w:next w:val="Normal"/>
    <w:link w:val="TitleChar"/>
    <w:uiPriority w:val="10"/>
    <w:qFormat/>
    <w:rsid w:val="005900C1"/>
    <w:pPr>
      <w:ind w:left="284"/>
      <w:jc w:val="center"/>
    </w:pPr>
    <w:rPr>
      <w:rFonts w:ascii="Times New Roman"/>
      <w:b/>
      <w:bCs/>
      <w:spacing w:val="-2"/>
      <w:sz w:val="40"/>
      <w:lang w:val="en-GB"/>
    </w:rPr>
  </w:style>
  <w:style w:type="character" w:customStyle="1" w:styleId="TitleChar">
    <w:name w:val="Title Char"/>
    <w:basedOn w:val="DefaultParagraphFont"/>
    <w:link w:val="Title"/>
    <w:uiPriority w:val="10"/>
    <w:rsid w:val="005900C1"/>
    <w:rPr>
      <w:rFonts w:ascii="Times New Roman" w:eastAsiaTheme="minorHAnsi" w:hAnsiTheme="minorHAnsi" w:cstheme="minorBidi"/>
      <w:b/>
      <w:bCs/>
      <w:spacing w:val="-2"/>
      <w:sz w:val="40"/>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791542">
      <w:bodyDiv w:val="1"/>
      <w:marLeft w:val="0"/>
      <w:marRight w:val="0"/>
      <w:marTop w:val="0"/>
      <w:marBottom w:val="0"/>
      <w:divBdr>
        <w:top w:val="none" w:sz="0" w:space="0" w:color="auto"/>
        <w:left w:val="none" w:sz="0" w:space="0" w:color="auto"/>
        <w:bottom w:val="none" w:sz="0" w:space="0" w:color="auto"/>
        <w:right w:val="none" w:sz="0" w:space="0" w:color="auto"/>
      </w:divBdr>
    </w:div>
    <w:div w:id="743645583">
      <w:bodyDiv w:val="1"/>
      <w:marLeft w:val="0"/>
      <w:marRight w:val="0"/>
      <w:marTop w:val="0"/>
      <w:marBottom w:val="0"/>
      <w:divBdr>
        <w:top w:val="none" w:sz="0" w:space="0" w:color="auto"/>
        <w:left w:val="none" w:sz="0" w:space="0" w:color="auto"/>
        <w:bottom w:val="none" w:sz="0" w:space="0" w:color="auto"/>
        <w:right w:val="none" w:sz="0" w:space="0" w:color="auto"/>
      </w:divBdr>
    </w:div>
    <w:div w:id="828256398">
      <w:bodyDiv w:val="1"/>
      <w:marLeft w:val="0"/>
      <w:marRight w:val="0"/>
      <w:marTop w:val="0"/>
      <w:marBottom w:val="0"/>
      <w:divBdr>
        <w:top w:val="none" w:sz="0" w:space="0" w:color="auto"/>
        <w:left w:val="none" w:sz="0" w:space="0" w:color="auto"/>
        <w:bottom w:val="none" w:sz="0" w:space="0" w:color="auto"/>
        <w:right w:val="none" w:sz="0" w:space="0" w:color="auto"/>
      </w:divBdr>
    </w:div>
    <w:div w:id="1151484735">
      <w:bodyDiv w:val="1"/>
      <w:marLeft w:val="0"/>
      <w:marRight w:val="0"/>
      <w:marTop w:val="0"/>
      <w:marBottom w:val="0"/>
      <w:divBdr>
        <w:top w:val="none" w:sz="0" w:space="0" w:color="auto"/>
        <w:left w:val="none" w:sz="0" w:space="0" w:color="auto"/>
        <w:bottom w:val="none" w:sz="0" w:space="0" w:color="auto"/>
        <w:right w:val="none" w:sz="0" w:space="0" w:color="auto"/>
      </w:divBdr>
    </w:div>
    <w:div w:id="1224633510">
      <w:bodyDiv w:val="1"/>
      <w:marLeft w:val="0"/>
      <w:marRight w:val="0"/>
      <w:marTop w:val="0"/>
      <w:marBottom w:val="0"/>
      <w:divBdr>
        <w:top w:val="none" w:sz="0" w:space="0" w:color="auto"/>
        <w:left w:val="none" w:sz="0" w:space="0" w:color="auto"/>
        <w:bottom w:val="none" w:sz="0" w:space="0" w:color="auto"/>
        <w:right w:val="none" w:sz="0" w:space="0" w:color="auto"/>
      </w:divBdr>
    </w:div>
    <w:div w:id="1281914821">
      <w:bodyDiv w:val="1"/>
      <w:marLeft w:val="0"/>
      <w:marRight w:val="0"/>
      <w:marTop w:val="0"/>
      <w:marBottom w:val="0"/>
      <w:divBdr>
        <w:top w:val="none" w:sz="0" w:space="0" w:color="auto"/>
        <w:left w:val="none" w:sz="0" w:space="0" w:color="auto"/>
        <w:bottom w:val="none" w:sz="0" w:space="0" w:color="auto"/>
        <w:right w:val="none" w:sz="0" w:space="0" w:color="auto"/>
      </w:divBdr>
    </w:div>
    <w:div w:id="1980647334">
      <w:bodyDiv w:val="1"/>
      <w:marLeft w:val="0"/>
      <w:marRight w:val="0"/>
      <w:marTop w:val="0"/>
      <w:marBottom w:val="0"/>
      <w:divBdr>
        <w:top w:val="none" w:sz="0" w:space="0" w:color="auto"/>
        <w:left w:val="none" w:sz="0" w:space="0" w:color="auto"/>
        <w:bottom w:val="none" w:sz="0" w:space="0" w:color="auto"/>
        <w:right w:val="none" w:sz="0" w:space="0" w:color="auto"/>
      </w:divBdr>
    </w:div>
    <w:div w:id="2042707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oleObject" Target="embeddings/Microsoft_Visio_2003-2010_Drawing2.vsd"/><Relationship Id="rId42" Type="http://schemas.openxmlformats.org/officeDocument/2006/relationships/image" Target="media/image23.png"/><Relationship Id="rId47" Type="http://schemas.openxmlformats.org/officeDocument/2006/relationships/image" Target="media/image26.emf"/><Relationship Id="rId63" Type="http://schemas.openxmlformats.org/officeDocument/2006/relationships/image" Target="media/image36.png"/><Relationship Id="rId68" Type="http://schemas.openxmlformats.org/officeDocument/2006/relationships/image" Target="media/image39.emf"/><Relationship Id="rId84" Type="http://schemas.openxmlformats.org/officeDocument/2006/relationships/hyperlink" Target="https://www.opennetworking.org/" TargetMode="External"/><Relationship Id="rId89" Type="http://schemas.openxmlformats.org/officeDocument/2006/relationships/footer" Target="footer5.xml"/><Relationship Id="rId16" Type="http://schemas.openxmlformats.org/officeDocument/2006/relationships/image" Target="media/image5.emf"/><Relationship Id="rId11" Type="http://schemas.openxmlformats.org/officeDocument/2006/relationships/footer" Target="footer3.xml"/><Relationship Id="rId32" Type="http://schemas.openxmlformats.org/officeDocument/2006/relationships/image" Target="media/image17.emf"/><Relationship Id="rId37" Type="http://schemas.openxmlformats.org/officeDocument/2006/relationships/oleObject" Target="embeddings/Microsoft_Visio_2003-2010_Drawing6.vsd"/><Relationship Id="rId53" Type="http://schemas.openxmlformats.org/officeDocument/2006/relationships/image" Target="media/image29.emf"/><Relationship Id="rId58" Type="http://schemas.openxmlformats.org/officeDocument/2006/relationships/image" Target="media/image32.emf"/><Relationship Id="rId74" Type="http://schemas.openxmlformats.org/officeDocument/2006/relationships/hyperlink" Target="https://www.cisco.com/c/en/us/solutions/collateral/service-provider/visual-networking-index-vni/white-paper-c11-741490.pdf" TargetMode="External"/><Relationship Id="rId79" Type="http://schemas.openxmlformats.org/officeDocument/2006/relationships/hyperlink" Target="https://www.opennetworking.org/images/stories/downloads/sdn-resources/white-papers/wp-sdn-newnorm.pdf" TargetMode="External"/><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oleObject" Target="embeddings/Microsoft_Visio_2003-2010_Drawing5.vsd"/><Relationship Id="rId43" Type="http://schemas.openxmlformats.org/officeDocument/2006/relationships/image" Target="media/image24.emf"/><Relationship Id="rId48" Type="http://schemas.openxmlformats.org/officeDocument/2006/relationships/oleObject" Target="embeddings/Microsoft_Visio_2003-2010_Drawing10.vsd"/><Relationship Id="rId56" Type="http://schemas.openxmlformats.org/officeDocument/2006/relationships/image" Target="media/image31.emf"/><Relationship Id="rId64" Type="http://schemas.openxmlformats.org/officeDocument/2006/relationships/image" Target="media/image37.emf"/><Relationship Id="rId69" Type="http://schemas.openxmlformats.org/officeDocument/2006/relationships/oleObject" Target="embeddings/Microsoft_Visio_2003-2010_Drawing18.vsd"/><Relationship Id="rId77" Type="http://schemas.openxmlformats.org/officeDocument/2006/relationships/hyperlink" Target="http://mobaxterm.mobatek.net/" TargetMode="External"/><Relationship Id="rId8" Type="http://schemas.openxmlformats.org/officeDocument/2006/relationships/image" Target="media/image1.png"/><Relationship Id="rId51" Type="http://schemas.openxmlformats.org/officeDocument/2006/relationships/image" Target="media/image28.emf"/><Relationship Id="rId72" Type="http://schemas.openxmlformats.org/officeDocument/2006/relationships/hyperlink" Target="https://dx.doi.org/10.14569/IJACSA.2021.0120101" TargetMode="External"/><Relationship Id="rId80" Type="http://schemas.openxmlformats.org/officeDocument/2006/relationships/hyperlink" Target="https://www.opennetworking.org/images/stories/downloads/specification/openflow-spec-v1.3.0.pdf" TargetMode="External"/><Relationship Id="rId85" Type="http://schemas.openxmlformats.org/officeDocument/2006/relationships/hyperlink" Target="https://3vf60mmveq1g8vzn48q2o71a-wpengine.netdna-ssl.com/wp-content/uploads/2014/10/openflow-spec-v1.1.0.pdf"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4.vsd"/><Relationship Id="rId38" Type="http://schemas.openxmlformats.org/officeDocument/2006/relationships/image" Target="media/image20.png"/><Relationship Id="rId46" Type="http://schemas.openxmlformats.org/officeDocument/2006/relationships/oleObject" Target="embeddings/Microsoft_Visio_2003-2010_Drawing9.vsd"/><Relationship Id="rId59" Type="http://schemas.openxmlformats.org/officeDocument/2006/relationships/oleObject" Target="embeddings/Microsoft_Visio_2003-2010_Drawing15.vsd"/><Relationship Id="rId67" Type="http://schemas.openxmlformats.org/officeDocument/2006/relationships/oleObject" Target="embeddings/Microsoft_Visio_2003-2010_Drawing17.vsd"/><Relationship Id="rId20" Type="http://schemas.openxmlformats.org/officeDocument/2006/relationships/image" Target="media/image7.emf"/><Relationship Id="rId41" Type="http://schemas.openxmlformats.org/officeDocument/2006/relationships/image" Target="media/image22.png"/><Relationship Id="rId54" Type="http://schemas.openxmlformats.org/officeDocument/2006/relationships/oleObject" Target="embeddings/Microsoft_Visio_2003-2010_Drawing13.vsd"/><Relationship Id="rId62" Type="http://schemas.openxmlformats.org/officeDocument/2006/relationships/image" Target="media/image35.png"/><Relationship Id="rId70" Type="http://schemas.openxmlformats.org/officeDocument/2006/relationships/hyperlink" Target="https://dx.doi.org/10.14569/IJACSA.2021.0120101" TargetMode="External"/><Relationship Id="rId75" Type="http://schemas.openxmlformats.org/officeDocument/2006/relationships/hyperlink" Target="http://www.projectfloodlight.org/floodlight/" TargetMode="External"/><Relationship Id="rId83" Type="http://schemas.openxmlformats.org/officeDocument/2006/relationships/hyperlink" Target="https://www.opennetworking.org/images/stories/downloads/sdn-resources/technical-reports/TR-535_ONF_SDN_Evolution.pdf" TargetMode="External"/><Relationship Id="rId88" Type="http://schemas.openxmlformats.org/officeDocument/2006/relationships/image" Target="media/image40.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image" Target="media/image19.png"/><Relationship Id="rId49" Type="http://schemas.openxmlformats.org/officeDocument/2006/relationships/image" Target="media/image27.emf"/><Relationship Id="rId57" Type="http://schemas.openxmlformats.org/officeDocument/2006/relationships/oleObject" Target="embeddings/Microsoft_Visio_2003-2010_Drawing14.vsd"/><Relationship Id="rId10" Type="http://schemas.openxmlformats.org/officeDocument/2006/relationships/footer" Target="footer2.xml"/><Relationship Id="rId31" Type="http://schemas.openxmlformats.org/officeDocument/2006/relationships/image" Target="media/image16.png"/><Relationship Id="rId44" Type="http://schemas.openxmlformats.org/officeDocument/2006/relationships/oleObject" Target="embeddings/Microsoft_Visio_2003-2010_Drawing8.vsd"/><Relationship Id="rId52" Type="http://schemas.openxmlformats.org/officeDocument/2006/relationships/oleObject" Target="embeddings/Microsoft_Visio_2003-2010_Drawing12.vsd"/><Relationship Id="rId60" Type="http://schemas.openxmlformats.org/officeDocument/2006/relationships/image" Target="media/image33.png"/><Relationship Id="rId65" Type="http://schemas.openxmlformats.org/officeDocument/2006/relationships/oleObject" Target="embeddings/Microsoft_Visio_2003-2010_Drawing16.vsd"/><Relationship Id="rId73" Type="http://schemas.openxmlformats.org/officeDocument/2006/relationships/hyperlink" Target="https://newsroom.cisco.com/feature-content?articleId=1208342" TargetMode="External"/><Relationship Id="rId78" Type="http://schemas.openxmlformats.org/officeDocument/2006/relationships/hyperlink" Target="https://www.opennetworking.org/wp-content/uploads/2013/04/openflow-spec-v1.0.0.pdf" TargetMode="External"/><Relationship Id="rId81" Type="http://schemas.openxmlformats.org/officeDocument/2006/relationships/hyperlink" Target="https://www.opennetworking.org/images/stories/downloads/sdn-resources/technical%20reports/TR_SDN-ARCH-Overview-1.1-11112014.02.pdf" TargetMode="External"/><Relationship Id="rId86" Type="http://schemas.openxmlformats.org/officeDocument/2006/relationships/hyperlink" Target="http://www.metaswitch.com/sites/default/files/Metaswitch_WhitePaper_NFVSDN_final_rs.pdf"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4.xml"/><Relationship Id="rId18" Type="http://schemas.openxmlformats.org/officeDocument/2006/relationships/image" Target="media/image6.emf"/><Relationship Id="rId39" Type="http://schemas.openxmlformats.org/officeDocument/2006/relationships/image" Target="media/image21.emf"/><Relationship Id="rId34" Type="http://schemas.openxmlformats.org/officeDocument/2006/relationships/image" Target="media/image18.png"/><Relationship Id="rId50" Type="http://schemas.openxmlformats.org/officeDocument/2006/relationships/oleObject" Target="embeddings/Microsoft_Visio_2003-2010_Drawing11.vsd"/><Relationship Id="rId55" Type="http://schemas.openxmlformats.org/officeDocument/2006/relationships/image" Target="media/image30.png"/><Relationship Id="rId76" Type="http://schemas.openxmlformats.org/officeDocument/2006/relationships/hyperlink" Target="https://www.marketsandmarkets.com/Market-Reports/software-defined-networking-sdn-market-655.html" TargetMode="External"/><Relationship Id="rId7" Type="http://schemas.openxmlformats.org/officeDocument/2006/relationships/endnotes" Target="endnotes.xml"/><Relationship Id="rId71" Type="http://schemas.openxmlformats.org/officeDocument/2006/relationships/hyperlink" Target="https://doi.org/10.1007/978-3-030-01177-2_38" TargetMode="External"/><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10.emf"/><Relationship Id="rId40" Type="http://schemas.openxmlformats.org/officeDocument/2006/relationships/oleObject" Target="embeddings/Microsoft_Visio_2003-2010_Drawing7.vsd"/><Relationship Id="rId45" Type="http://schemas.openxmlformats.org/officeDocument/2006/relationships/image" Target="media/image25.emf"/><Relationship Id="rId66" Type="http://schemas.openxmlformats.org/officeDocument/2006/relationships/image" Target="media/image38.emf"/><Relationship Id="rId87" Type="http://schemas.openxmlformats.org/officeDocument/2006/relationships/hyperlink" Target="https://www.vmware.com/files/pdf/products/nsx/VMware-NSXNetwork-Virtualization-Platform-WP.pdf" TargetMode="External"/><Relationship Id="rId61" Type="http://schemas.openxmlformats.org/officeDocument/2006/relationships/image" Target="media/image34.png"/><Relationship Id="rId82" Type="http://schemas.openxmlformats.org/officeDocument/2006/relationships/hyperlink" Target="https://www.opennetworking.org/wp-content/uploads/2014/10/openflow-switch-v1.5.1.pdf" TargetMode="External"/><Relationship Id="rId19" Type="http://schemas.openxmlformats.org/officeDocument/2006/relationships/oleObject" Target="embeddings/Microsoft_Visio_2003-2010_Drawing1.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2008">
  <b:Source>
    <b:Tag>Ali19</b:Tag>
    <b:SourceType>JournalArticle</b:SourceType>
    <b:Guid>{48B3921F-55DC-4C95-97DB-047E91552CD3}</b:Guid>
    <b:LCID>en-GB</b:LCID>
    <b:Author>
      <b:Author>
        <b:NameList>
          <b:Person>
            <b:Last>Ghasempour</b:Last>
            <b:First>Alireza</b:First>
          </b:Person>
        </b:NameList>
      </b:Author>
    </b:Author>
    <b:Title>Internet of Things in Smart Grid: Architecture,Applications, Services, Key Technologies, and Challenges</b:Title>
    <b:JournalName>Inventions</b:JournalName>
    <b:Year>2019</b:Year>
    <b:Pages>22</b:Pages>
    <b:Volume>4</b:Volume>
    <b:Issue>1</b:Issue>
    <b:RefOrder>1</b:RefOrder>
  </b:Source>
</b:Sources>
</file>

<file path=customXml/itemProps1.xml><?xml version="1.0" encoding="utf-8"?>
<ds:datastoreItem xmlns:ds="http://schemas.openxmlformats.org/officeDocument/2006/customXml" ds:itemID="{6A7983A1-A3F3-4C7F-AA4B-F4EDB130BC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232</Pages>
  <Words>64186</Words>
  <Characters>365862</Characters>
  <Application>Microsoft Office Word</Application>
  <DocSecurity>0</DocSecurity>
  <Lines>3048</Lines>
  <Paragraphs>858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429190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Ronak</dc:creator>
  <cp:lastModifiedBy>Blanshard, Lisa</cp:lastModifiedBy>
  <cp:revision>11</cp:revision>
  <cp:lastPrinted>2021-12-16T17:28:00Z</cp:lastPrinted>
  <dcterms:created xsi:type="dcterms:W3CDTF">2021-12-16T15:47:00Z</dcterms:created>
  <dcterms:modified xsi:type="dcterms:W3CDTF">2022-03-03T16:10:00Z</dcterms:modified>
</cp:coreProperties>
</file>