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B5D8647" w14:textId="7EEBA51F" w:rsidR="00636446" w:rsidRPr="00485418" w:rsidRDefault="00636446" w:rsidP="00485418">
      <w:pPr>
        <w:pStyle w:val="Title"/>
        <w:rPr>
          <w:rFonts w:eastAsiaTheme="majorEastAsia"/>
        </w:rPr>
      </w:pPr>
      <w:r w:rsidRPr="00485418">
        <w:t xml:space="preserve">Paramedic </w:t>
      </w:r>
      <w:r w:rsidR="008941C3" w:rsidRPr="00485418">
        <w:t>adult pain assessment</w:t>
      </w:r>
      <w:r w:rsidRPr="00485418">
        <w:t>: Pilot Study</w:t>
      </w:r>
    </w:p>
    <w:p w14:paraId="7DF54EEB" w14:textId="77777777" w:rsidR="00636446" w:rsidRPr="003039DB" w:rsidRDefault="00636446" w:rsidP="0091470C">
      <w:pPr>
        <w:spacing w:after="0" w:line="480" w:lineRule="auto"/>
        <w:jc w:val="both"/>
        <w:rPr>
          <w:rFonts w:asciiTheme="minorBidi" w:hAnsiTheme="minorBidi"/>
          <w:sz w:val="24"/>
          <w:szCs w:val="24"/>
        </w:rPr>
      </w:pPr>
    </w:p>
    <w:p w14:paraId="1EBB7CE6" w14:textId="62FCD379" w:rsidR="003E3B1F" w:rsidRPr="00485418" w:rsidRDefault="003E3B1F" w:rsidP="00485418">
      <w:pPr>
        <w:pStyle w:val="Heading1"/>
      </w:pPr>
      <w:r w:rsidRPr="00485418">
        <w:t>Abstract</w:t>
      </w:r>
    </w:p>
    <w:p w14:paraId="6D39DD36" w14:textId="66CC3EA3" w:rsidR="00CF222B" w:rsidRPr="003039DB" w:rsidRDefault="00CF222B" w:rsidP="0091470C">
      <w:pPr>
        <w:spacing w:after="0" w:line="480" w:lineRule="auto"/>
        <w:jc w:val="both"/>
        <w:rPr>
          <w:rFonts w:asciiTheme="minorBidi" w:eastAsia="Times New Roman" w:hAnsiTheme="minorBidi"/>
          <w:b/>
          <w:bCs/>
          <w:sz w:val="24"/>
          <w:szCs w:val="24"/>
        </w:rPr>
      </w:pPr>
      <w:r w:rsidRPr="003039DB">
        <w:rPr>
          <w:rFonts w:asciiTheme="minorBidi" w:eastAsia="Times New Roman" w:hAnsiTheme="minorBidi"/>
          <w:b/>
          <w:bCs/>
          <w:sz w:val="24"/>
          <w:szCs w:val="24"/>
        </w:rPr>
        <w:t>Objective</w:t>
      </w:r>
    </w:p>
    <w:p w14:paraId="5E673C1A" w14:textId="2DA0F490" w:rsidR="003E3B1F" w:rsidRPr="003039DB" w:rsidRDefault="00FC3BCB" w:rsidP="0091470C">
      <w:pPr>
        <w:spacing w:after="0" w:line="480" w:lineRule="auto"/>
        <w:jc w:val="both"/>
        <w:rPr>
          <w:rFonts w:asciiTheme="minorBidi" w:hAnsiTheme="minorBidi"/>
          <w:sz w:val="24"/>
          <w:szCs w:val="24"/>
        </w:rPr>
      </w:pPr>
      <w:r w:rsidRPr="003039DB">
        <w:rPr>
          <w:rFonts w:asciiTheme="minorBidi" w:eastAsia="Times New Roman" w:hAnsiTheme="minorBidi"/>
          <w:sz w:val="24"/>
          <w:szCs w:val="24"/>
        </w:rPr>
        <w:t>Our study aimed to determine the inter-rater reliability of the Wong-Baker FACES</w:t>
      </w:r>
      <w:r w:rsidRPr="003039DB">
        <w:rPr>
          <w:rFonts w:asciiTheme="minorBidi" w:eastAsia="Times New Roman" w:hAnsiTheme="minorBidi"/>
          <w:sz w:val="24"/>
          <w:szCs w:val="24"/>
          <w:vertAlign w:val="superscript"/>
        </w:rPr>
        <w:t>®</w:t>
      </w:r>
      <w:r w:rsidRPr="003039DB">
        <w:rPr>
          <w:rFonts w:asciiTheme="minorBidi" w:eastAsia="Times New Roman" w:hAnsiTheme="minorBidi"/>
          <w:sz w:val="24"/>
          <w:szCs w:val="24"/>
        </w:rPr>
        <w:t xml:space="preserve"> Pain Rating Scale in the prehospital setting in the State of Qatar</w:t>
      </w:r>
      <w:r w:rsidR="003D1114">
        <w:rPr>
          <w:rFonts w:asciiTheme="minorBidi" w:eastAsia="Times New Roman" w:hAnsiTheme="minorBidi"/>
          <w:sz w:val="24"/>
          <w:szCs w:val="24"/>
        </w:rPr>
        <w:t xml:space="preserve"> with five adult standardised patients</w:t>
      </w:r>
      <w:r w:rsidRPr="003039DB">
        <w:rPr>
          <w:rFonts w:asciiTheme="minorBidi" w:eastAsia="Times New Roman" w:hAnsiTheme="minorBidi"/>
          <w:sz w:val="24"/>
          <w:szCs w:val="24"/>
        </w:rPr>
        <w:t>.</w:t>
      </w:r>
    </w:p>
    <w:p w14:paraId="3979A98E" w14:textId="77777777" w:rsidR="003E3B1F" w:rsidRPr="003039DB" w:rsidRDefault="003E3B1F" w:rsidP="0091470C">
      <w:pPr>
        <w:spacing w:after="0" w:line="480" w:lineRule="auto"/>
        <w:rPr>
          <w:rFonts w:asciiTheme="minorBidi" w:hAnsiTheme="minorBidi"/>
          <w:sz w:val="24"/>
          <w:szCs w:val="24"/>
        </w:rPr>
      </w:pPr>
    </w:p>
    <w:p w14:paraId="0B6A8CF2" w14:textId="645DA208" w:rsidR="003E3B1F" w:rsidRPr="003039DB" w:rsidRDefault="003E3B1F" w:rsidP="002A5CEA">
      <w:pPr>
        <w:spacing w:after="0" w:line="480" w:lineRule="auto"/>
        <w:jc w:val="both"/>
        <w:rPr>
          <w:rFonts w:asciiTheme="minorBidi" w:eastAsia="Times New Roman" w:hAnsiTheme="minorBidi"/>
          <w:sz w:val="24"/>
          <w:szCs w:val="24"/>
        </w:rPr>
      </w:pPr>
      <w:r w:rsidRPr="003039DB">
        <w:rPr>
          <w:rFonts w:asciiTheme="minorBidi" w:eastAsia="Times New Roman" w:hAnsiTheme="minorBidi"/>
          <w:b/>
          <w:bCs/>
          <w:sz w:val="24"/>
          <w:szCs w:val="24"/>
        </w:rPr>
        <w:t>Methods:</w:t>
      </w:r>
      <w:r w:rsidRPr="003039DB">
        <w:rPr>
          <w:rFonts w:asciiTheme="minorBidi" w:eastAsia="Times New Roman" w:hAnsiTheme="minorBidi"/>
          <w:sz w:val="24"/>
          <w:szCs w:val="24"/>
        </w:rPr>
        <w:t xml:space="preserve"> This prospective, quantitative pilot study gathered primary data using survey questionnaires. Five members of staff were prepared as standardised adult patients presenting with differing reference levels of pain. 35 consenting paramedics </w:t>
      </w:r>
      <w:r w:rsidR="003039DB">
        <w:rPr>
          <w:rFonts w:asciiTheme="minorBidi" w:eastAsia="Times New Roman" w:hAnsiTheme="minorBidi"/>
          <w:sz w:val="24"/>
          <w:szCs w:val="24"/>
        </w:rPr>
        <w:t xml:space="preserve">assessed and </w:t>
      </w:r>
      <w:r w:rsidRPr="003039DB">
        <w:rPr>
          <w:rFonts w:asciiTheme="minorBidi" w:eastAsia="Times New Roman" w:hAnsiTheme="minorBidi"/>
          <w:sz w:val="24"/>
          <w:szCs w:val="24"/>
        </w:rPr>
        <w:t>indicated the pain intensity score of the five standardised adult patients using the Wong-Baker FACES</w:t>
      </w:r>
      <w:r w:rsidRPr="003039DB">
        <w:rPr>
          <w:rFonts w:asciiTheme="minorBidi" w:eastAsia="Times New Roman" w:hAnsiTheme="minorBidi"/>
          <w:sz w:val="24"/>
          <w:szCs w:val="24"/>
          <w:vertAlign w:val="superscript"/>
        </w:rPr>
        <w:t xml:space="preserve">® </w:t>
      </w:r>
      <w:r w:rsidRPr="003039DB">
        <w:rPr>
          <w:rFonts w:asciiTheme="minorBidi" w:eastAsia="Times New Roman" w:hAnsiTheme="minorBidi"/>
          <w:sz w:val="24"/>
          <w:szCs w:val="24"/>
        </w:rPr>
        <w:t>Pain Rating Scale. Each participant was exposed to the same five standardised adult patients and the same range of facial expressions in a randomized order.</w:t>
      </w:r>
    </w:p>
    <w:p w14:paraId="11ADEA05" w14:textId="77777777" w:rsidR="003E3B1F" w:rsidRPr="003039DB" w:rsidRDefault="003E3B1F" w:rsidP="002A5CEA">
      <w:pPr>
        <w:spacing w:after="0" w:line="480" w:lineRule="auto"/>
        <w:jc w:val="both"/>
        <w:rPr>
          <w:rFonts w:asciiTheme="minorBidi" w:eastAsia="Times New Roman" w:hAnsiTheme="minorBidi"/>
          <w:sz w:val="24"/>
          <w:szCs w:val="24"/>
        </w:rPr>
      </w:pPr>
    </w:p>
    <w:p w14:paraId="57F78DF1" w14:textId="12D30797" w:rsidR="003E3B1F" w:rsidRPr="003039DB" w:rsidRDefault="003E3B1F" w:rsidP="002A5CEA">
      <w:pPr>
        <w:spacing w:after="0" w:line="480" w:lineRule="auto"/>
        <w:jc w:val="both"/>
        <w:rPr>
          <w:rFonts w:asciiTheme="minorBidi" w:eastAsia="Times New Roman" w:hAnsiTheme="minorBidi"/>
          <w:sz w:val="24"/>
          <w:szCs w:val="24"/>
        </w:rPr>
      </w:pPr>
      <w:r w:rsidRPr="003039DB">
        <w:rPr>
          <w:rFonts w:asciiTheme="minorBidi" w:eastAsia="Times New Roman" w:hAnsiTheme="minorBidi"/>
          <w:b/>
          <w:bCs/>
          <w:sz w:val="24"/>
          <w:szCs w:val="24"/>
        </w:rPr>
        <w:t>Results:</w:t>
      </w:r>
      <w:r w:rsidRPr="003039DB">
        <w:rPr>
          <w:rFonts w:asciiTheme="minorBidi" w:eastAsia="Times New Roman" w:hAnsiTheme="minorBidi"/>
          <w:sz w:val="24"/>
          <w:szCs w:val="24"/>
        </w:rPr>
        <w:t xml:space="preserve"> </w:t>
      </w:r>
      <w:r w:rsidR="003039DB">
        <w:rPr>
          <w:rFonts w:asciiTheme="minorBidi" w:eastAsia="Times New Roman" w:hAnsiTheme="minorBidi"/>
          <w:sz w:val="24"/>
          <w:szCs w:val="24"/>
        </w:rPr>
        <w:t xml:space="preserve">The paramedics recorded the pain score of the 5 standardised patients based on their observations of the patient’s facial expression. </w:t>
      </w:r>
      <w:r w:rsidR="003039DB" w:rsidRPr="003039DB">
        <w:rPr>
          <w:rFonts w:asciiTheme="minorBidi" w:eastAsia="Times New Roman" w:hAnsiTheme="minorBidi"/>
          <w:sz w:val="24"/>
          <w:szCs w:val="24"/>
        </w:rPr>
        <w:t>Overall,</w:t>
      </w:r>
      <w:r w:rsidRPr="003039DB">
        <w:rPr>
          <w:rFonts w:asciiTheme="minorBidi" w:eastAsia="Times New Roman" w:hAnsiTheme="minorBidi"/>
          <w:sz w:val="24"/>
          <w:szCs w:val="24"/>
        </w:rPr>
        <w:t xml:space="preserve"> the Inter-Rater Reliability as determined through Fleiss Kappa indicate</w:t>
      </w:r>
      <w:r w:rsidR="003D1114">
        <w:rPr>
          <w:rFonts w:asciiTheme="minorBidi" w:eastAsia="Times New Roman" w:hAnsiTheme="minorBidi"/>
          <w:sz w:val="24"/>
          <w:szCs w:val="24"/>
        </w:rPr>
        <w:t>s</w:t>
      </w:r>
      <w:r w:rsidRPr="003039DB">
        <w:rPr>
          <w:rFonts w:asciiTheme="minorBidi" w:eastAsia="Times New Roman" w:hAnsiTheme="minorBidi"/>
          <w:sz w:val="24"/>
          <w:szCs w:val="24"/>
        </w:rPr>
        <w:t xml:space="preserve"> only a poor to slight agreement of the allocated pain scores, as described against the reference standards. There was a wide grouping of the pain score levels around the reference standard. Most of the allocations were 1 to 2 pain score levels away from the reference standard, although not in a normal distribution with some of the higher reference pain levels receiving lower scores, and vice versa. Overall the sensitivity was poor to very poor throughout. </w:t>
      </w:r>
    </w:p>
    <w:p w14:paraId="4F0D455E" w14:textId="77777777" w:rsidR="003E3B1F" w:rsidRPr="003039DB" w:rsidRDefault="003E3B1F" w:rsidP="002A5CEA">
      <w:pPr>
        <w:spacing w:after="0" w:line="480" w:lineRule="auto"/>
        <w:jc w:val="both"/>
        <w:rPr>
          <w:rFonts w:asciiTheme="minorBidi" w:eastAsia="Times New Roman" w:hAnsiTheme="minorBidi"/>
          <w:sz w:val="24"/>
          <w:szCs w:val="24"/>
        </w:rPr>
      </w:pPr>
    </w:p>
    <w:p w14:paraId="6FDFF528" w14:textId="034545EA" w:rsidR="00CF222B" w:rsidRPr="003039DB" w:rsidRDefault="003E3B1F" w:rsidP="002A5CEA">
      <w:pPr>
        <w:spacing w:after="0" w:line="480" w:lineRule="auto"/>
        <w:jc w:val="both"/>
        <w:rPr>
          <w:rFonts w:asciiTheme="minorBidi" w:eastAsia="Times New Roman" w:hAnsiTheme="minorBidi"/>
          <w:sz w:val="24"/>
          <w:szCs w:val="24"/>
        </w:rPr>
      </w:pPr>
      <w:r w:rsidRPr="003039DB">
        <w:rPr>
          <w:rFonts w:asciiTheme="minorBidi" w:eastAsia="Times New Roman" w:hAnsiTheme="minorBidi"/>
          <w:b/>
          <w:bCs/>
          <w:sz w:val="24"/>
          <w:szCs w:val="24"/>
        </w:rPr>
        <w:t>Conclusion:</w:t>
      </w:r>
      <w:r w:rsidRPr="003039DB">
        <w:rPr>
          <w:rFonts w:asciiTheme="minorBidi" w:eastAsia="Times New Roman" w:hAnsiTheme="minorBidi"/>
          <w:sz w:val="24"/>
          <w:szCs w:val="24"/>
        </w:rPr>
        <w:t xml:space="preserve"> This study has shown that the Inter-Rater Reliability of the participant sample when applying the Wong-Baker FACES</w:t>
      </w:r>
      <w:r w:rsidRPr="003039DB">
        <w:rPr>
          <w:rFonts w:asciiTheme="minorBidi" w:eastAsia="Times New Roman" w:hAnsiTheme="minorBidi"/>
          <w:sz w:val="24"/>
          <w:szCs w:val="24"/>
          <w:vertAlign w:val="superscript"/>
        </w:rPr>
        <w:t>®</w:t>
      </w:r>
      <w:r w:rsidRPr="003039DB">
        <w:rPr>
          <w:rFonts w:asciiTheme="minorBidi" w:eastAsia="Times New Roman" w:hAnsiTheme="minorBidi"/>
          <w:sz w:val="24"/>
          <w:szCs w:val="24"/>
        </w:rPr>
        <w:t xml:space="preserve"> Pain Rating Scale </w:t>
      </w:r>
      <w:r w:rsidR="00A70BC3" w:rsidRPr="00E05290">
        <w:rPr>
          <w:rFonts w:asciiTheme="minorBidi" w:eastAsia="Times New Roman" w:hAnsiTheme="minorBidi"/>
          <w:sz w:val="24"/>
          <w:szCs w:val="24"/>
        </w:rPr>
        <w:t xml:space="preserve">to the study population in order </w:t>
      </w:r>
      <w:r w:rsidRPr="00E05290">
        <w:rPr>
          <w:rFonts w:asciiTheme="minorBidi" w:eastAsia="Times New Roman" w:hAnsiTheme="minorBidi"/>
          <w:sz w:val="24"/>
          <w:szCs w:val="24"/>
        </w:rPr>
        <w:t>to</w:t>
      </w:r>
      <w:r w:rsidRPr="003039DB">
        <w:rPr>
          <w:rFonts w:asciiTheme="minorBidi" w:eastAsia="Times New Roman" w:hAnsiTheme="minorBidi"/>
          <w:sz w:val="24"/>
          <w:szCs w:val="24"/>
        </w:rPr>
        <w:t xml:space="preserve"> determine the pain levels of the five standardised adult patient cases was extremely poor</w:t>
      </w:r>
      <w:r w:rsidR="003D1114">
        <w:rPr>
          <w:rFonts w:asciiTheme="minorBidi" w:eastAsia="Times New Roman" w:hAnsiTheme="minorBidi"/>
          <w:sz w:val="24"/>
          <w:szCs w:val="24"/>
        </w:rPr>
        <w:t xml:space="preserve"> because</w:t>
      </w:r>
      <w:r w:rsidR="00467732">
        <w:rPr>
          <w:rFonts w:asciiTheme="minorBidi" w:eastAsia="Times New Roman" w:hAnsiTheme="minorBidi"/>
          <w:sz w:val="24"/>
          <w:szCs w:val="24"/>
        </w:rPr>
        <w:t xml:space="preserve"> </w:t>
      </w:r>
      <w:r w:rsidR="003D1114">
        <w:rPr>
          <w:rFonts w:asciiTheme="minorBidi" w:eastAsia="Times New Roman" w:hAnsiTheme="minorBidi"/>
          <w:sz w:val="24"/>
          <w:szCs w:val="24"/>
        </w:rPr>
        <w:t>t</w:t>
      </w:r>
      <w:r w:rsidR="003039DB">
        <w:rPr>
          <w:rFonts w:asciiTheme="minorBidi" w:eastAsia="Times New Roman" w:hAnsiTheme="minorBidi"/>
          <w:sz w:val="24"/>
          <w:szCs w:val="24"/>
        </w:rPr>
        <w:t>he tool was not appropriately utilized</w:t>
      </w:r>
      <w:r w:rsidR="003D1114">
        <w:rPr>
          <w:rFonts w:asciiTheme="minorBidi" w:eastAsia="Times New Roman" w:hAnsiTheme="minorBidi"/>
          <w:sz w:val="24"/>
          <w:szCs w:val="24"/>
        </w:rPr>
        <w:t xml:space="preserve"> by the clinician</w:t>
      </w:r>
      <w:r w:rsidR="003039DB">
        <w:rPr>
          <w:rFonts w:asciiTheme="minorBidi" w:eastAsia="Times New Roman" w:hAnsiTheme="minorBidi"/>
          <w:sz w:val="24"/>
          <w:szCs w:val="24"/>
        </w:rPr>
        <w:t xml:space="preserve">. </w:t>
      </w:r>
      <w:r w:rsidRPr="003039DB">
        <w:rPr>
          <w:rFonts w:asciiTheme="minorBidi" w:eastAsia="Times New Roman" w:hAnsiTheme="minorBidi"/>
          <w:sz w:val="24"/>
          <w:szCs w:val="24"/>
        </w:rPr>
        <w:t>This could be attributed to various factors including the multi-national population, language barriers, lack of familiarization with the Wong-Baker FACES</w:t>
      </w:r>
      <w:r w:rsidRPr="003039DB">
        <w:rPr>
          <w:rFonts w:asciiTheme="minorBidi" w:eastAsia="Times New Roman" w:hAnsiTheme="minorBidi"/>
          <w:sz w:val="24"/>
          <w:szCs w:val="24"/>
          <w:vertAlign w:val="superscript"/>
        </w:rPr>
        <w:t>®</w:t>
      </w:r>
      <w:r w:rsidRPr="003039DB">
        <w:rPr>
          <w:rFonts w:asciiTheme="minorBidi" w:eastAsia="Times New Roman" w:hAnsiTheme="minorBidi"/>
          <w:sz w:val="24"/>
          <w:szCs w:val="24"/>
        </w:rPr>
        <w:t xml:space="preserve"> Pain Rating Scale and other environmental factors. </w:t>
      </w:r>
    </w:p>
    <w:p w14:paraId="6470D32E" w14:textId="77777777" w:rsidR="00D0416C" w:rsidRPr="003039DB" w:rsidRDefault="00D0416C" w:rsidP="0091470C">
      <w:pPr>
        <w:spacing w:after="0" w:line="480" w:lineRule="auto"/>
        <w:jc w:val="both"/>
        <w:rPr>
          <w:rFonts w:asciiTheme="minorBidi" w:eastAsia="Times New Roman" w:hAnsiTheme="minorBidi"/>
          <w:sz w:val="24"/>
          <w:szCs w:val="24"/>
        </w:rPr>
      </w:pPr>
    </w:p>
    <w:p w14:paraId="223D7CA9" w14:textId="66C1DECE" w:rsidR="008655C3" w:rsidRPr="003039DB" w:rsidRDefault="00B954B1" w:rsidP="00485418">
      <w:pPr>
        <w:pStyle w:val="Heading1"/>
      </w:pPr>
      <w:r w:rsidRPr="003039DB">
        <w:t>Key point</w:t>
      </w:r>
    </w:p>
    <w:p w14:paraId="45C40846" w14:textId="6253CB7A" w:rsidR="007454C2" w:rsidRPr="003039DB" w:rsidRDefault="006F0A95"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Paramedic</w:t>
      </w:r>
      <w:r w:rsidR="004F6551" w:rsidRPr="003039DB">
        <w:rPr>
          <w:rFonts w:asciiTheme="minorBidi" w:eastAsia="Times New Roman" w:hAnsiTheme="minorBidi"/>
          <w:sz w:val="24"/>
          <w:szCs w:val="24"/>
        </w:rPr>
        <w:t xml:space="preserve"> assessment </w:t>
      </w:r>
      <w:r w:rsidRPr="003039DB">
        <w:rPr>
          <w:rFonts w:asciiTheme="minorBidi" w:eastAsia="Times New Roman" w:hAnsiTheme="minorBidi"/>
          <w:sz w:val="24"/>
          <w:szCs w:val="24"/>
        </w:rPr>
        <w:t xml:space="preserve">of patients’ </w:t>
      </w:r>
      <w:r w:rsidR="004F6551" w:rsidRPr="003039DB">
        <w:rPr>
          <w:rFonts w:asciiTheme="minorBidi" w:eastAsia="Times New Roman" w:hAnsiTheme="minorBidi"/>
          <w:sz w:val="24"/>
          <w:szCs w:val="24"/>
        </w:rPr>
        <w:t xml:space="preserve">pain </w:t>
      </w:r>
      <w:r w:rsidRPr="003039DB">
        <w:rPr>
          <w:rFonts w:asciiTheme="minorBidi" w:eastAsia="Times New Roman" w:hAnsiTheme="minorBidi"/>
          <w:sz w:val="24"/>
          <w:szCs w:val="24"/>
        </w:rPr>
        <w:t xml:space="preserve">is essential to their appropriate management in the prehospital setting. </w:t>
      </w:r>
      <w:r w:rsidR="007454C2" w:rsidRPr="003039DB">
        <w:rPr>
          <w:rFonts w:asciiTheme="minorBidi" w:eastAsia="Times New Roman" w:hAnsiTheme="minorBidi"/>
          <w:sz w:val="24"/>
          <w:szCs w:val="24"/>
        </w:rPr>
        <w:t>Further, multicultural environments present communication challenges and create biases when it comes to pain assessment.</w:t>
      </w:r>
    </w:p>
    <w:p w14:paraId="41FC73BC" w14:textId="77777777" w:rsidR="004F6551" w:rsidRPr="003039DB" w:rsidRDefault="004F6551" w:rsidP="0091470C">
      <w:pPr>
        <w:spacing w:after="0" w:line="480" w:lineRule="auto"/>
        <w:jc w:val="both"/>
        <w:rPr>
          <w:rFonts w:asciiTheme="minorBidi" w:eastAsia="Times New Roman" w:hAnsiTheme="minorBidi"/>
          <w:sz w:val="24"/>
          <w:szCs w:val="24"/>
        </w:rPr>
      </w:pPr>
    </w:p>
    <w:p w14:paraId="7A019E86" w14:textId="392F179A" w:rsidR="007454C2" w:rsidRPr="003039DB" w:rsidRDefault="00B954B1" w:rsidP="00485418">
      <w:pPr>
        <w:pStyle w:val="Heading1"/>
      </w:pPr>
      <w:r w:rsidRPr="003039DB">
        <w:t>Reflective questions</w:t>
      </w:r>
    </w:p>
    <w:p w14:paraId="676D0A99" w14:textId="6F19ACB1" w:rsidR="00B954B1" w:rsidRPr="003039DB" w:rsidRDefault="00B954B1" w:rsidP="0091470C">
      <w:pPr>
        <w:pStyle w:val="ListParagraph"/>
        <w:numPr>
          <w:ilvl w:val="0"/>
          <w:numId w:val="9"/>
        </w:numPr>
        <w:spacing w:after="0" w:line="480" w:lineRule="auto"/>
        <w:jc w:val="both"/>
        <w:rPr>
          <w:rFonts w:asciiTheme="minorBidi" w:eastAsia="Times New Roman" w:hAnsiTheme="minorBidi"/>
          <w:bCs/>
          <w:sz w:val="24"/>
          <w:szCs w:val="24"/>
        </w:rPr>
      </w:pPr>
      <w:r w:rsidRPr="003039DB">
        <w:rPr>
          <w:rFonts w:asciiTheme="minorBidi" w:eastAsia="Times New Roman" w:hAnsiTheme="minorBidi"/>
          <w:bCs/>
          <w:sz w:val="24"/>
          <w:szCs w:val="24"/>
        </w:rPr>
        <w:t>Is assessing a patient’s pain intensity in the prehospital setting essential?</w:t>
      </w:r>
    </w:p>
    <w:p w14:paraId="374879A6" w14:textId="1397E1C6" w:rsidR="00B954B1" w:rsidRPr="003039DB" w:rsidRDefault="00B954B1" w:rsidP="0091470C">
      <w:pPr>
        <w:pStyle w:val="ListParagraph"/>
        <w:numPr>
          <w:ilvl w:val="0"/>
          <w:numId w:val="9"/>
        </w:numPr>
        <w:spacing w:after="0" w:line="480" w:lineRule="auto"/>
        <w:jc w:val="both"/>
        <w:rPr>
          <w:rFonts w:asciiTheme="minorBidi" w:eastAsia="Times New Roman" w:hAnsiTheme="minorBidi"/>
          <w:bCs/>
          <w:sz w:val="24"/>
          <w:szCs w:val="24"/>
        </w:rPr>
      </w:pPr>
      <w:r w:rsidRPr="003039DB">
        <w:rPr>
          <w:rFonts w:asciiTheme="minorBidi" w:eastAsia="Times New Roman" w:hAnsiTheme="minorBidi"/>
          <w:bCs/>
          <w:sz w:val="24"/>
          <w:szCs w:val="24"/>
        </w:rPr>
        <w:t>What are the most appropriate method</w:t>
      </w:r>
      <w:r w:rsidR="003D1114">
        <w:rPr>
          <w:rFonts w:asciiTheme="minorBidi" w:eastAsia="Times New Roman" w:hAnsiTheme="minorBidi"/>
          <w:bCs/>
          <w:sz w:val="24"/>
          <w:szCs w:val="24"/>
        </w:rPr>
        <w:t>s or</w:t>
      </w:r>
      <w:r w:rsidRPr="003039DB">
        <w:rPr>
          <w:rFonts w:asciiTheme="minorBidi" w:eastAsia="Times New Roman" w:hAnsiTheme="minorBidi"/>
          <w:bCs/>
          <w:sz w:val="24"/>
          <w:szCs w:val="24"/>
        </w:rPr>
        <w:t xml:space="preserve"> tool</w:t>
      </w:r>
      <w:r w:rsidR="003D1114">
        <w:rPr>
          <w:rFonts w:asciiTheme="minorBidi" w:eastAsia="Times New Roman" w:hAnsiTheme="minorBidi"/>
          <w:bCs/>
          <w:sz w:val="24"/>
          <w:szCs w:val="24"/>
        </w:rPr>
        <w:t>s</w:t>
      </w:r>
      <w:r w:rsidRPr="003039DB">
        <w:rPr>
          <w:rFonts w:asciiTheme="minorBidi" w:eastAsia="Times New Roman" w:hAnsiTheme="minorBidi"/>
          <w:bCs/>
          <w:sz w:val="24"/>
          <w:szCs w:val="24"/>
        </w:rPr>
        <w:t xml:space="preserve"> utilized to assess the pain intensity of an adult patient in the prehospital setting?</w:t>
      </w:r>
    </w:p>
    <w:p w14:paraId="4702FE62" w14:textId="14665513" w:rsidR="00B954B1" w:rsidRPr="003039DB" w:rsidRDefault="00B954B1" w:rsidP="0091470C">
      <w:pPr>
        <w:pStyle w:val="ListParagraph"/>
        <w:numPr>
          <w:ilvl w:val="0"/>
          <w:numId w:val="9"/>
        </w:numPr>
        <w:spacing w:after="0" w:line="480" w:lineRule="auto"/>
        <w:jc w:val="both"/>
        <w:rPr>
          <w:rFonts w:asciiTheme="minorBidi" w:eastAsia="Times New Roman" w:hAnsiTheme="minorBidi"/>
          <w:bCs/>
          <w:sz w:val="24"/>
          <w:szCs w:val="24"/>
        </w:rPr>
      </w:pPr>
      <w:r w:rsidRPr="003039DB">
        <w:rPr>
          <w:rFonts w:asciiTheme="minorBidi" w:eastAsia="Times New Roman" w:hAnsiTheme="minorBidi"/>
          <w:bCs/>
          <w:sz w:val="24"/>
          <w:szCs w:val="24"/>
        </w:rPr>
        <w:t xml:space="preserve">Is the </w:t>
      </w:r>
      <w:r w:rsidRPr="003039DB">
        <w:rPr>
          <w:rFonts w:asciiTheme="minorBidi" w:eastAsia="Times New Roman" w:hAnsiTheme="minorBidi"/>
          <w:sz w:val="24"/>
          <w:szCs w:val="24"/>
        </w:rPr>
        <w:t>Wong-Baker FACES</w:t>
      </w:r>
      <w:r w:rsidRPr="003039DB">
        <w:rPr>
          <w:rFonts w:asciiTheme="minorBidi" w:eastAsia="Times New Roman" w:hAnsiTheme="minorBidi"/>
          <w:sz w:val="24"/>
          <w:szCs w:val="24"/>
          <w:vertAlign w:val="superscript"/>
        </w:rPr>
        <w:t xml:space="preserve">® </w:t>
      </w:r>
      <w:r w:rsidRPr="003039DB">
        <w:rPr>
          <w:rFonts w:asciiTheme="minorBidi" w:eastAsia="Times New Roman" w:hAnsiTheme="minorBidi"/>
          <w:sz w:val="24"/>
          <w:szCs w:val="24"/>
        </w:rPr>
        <w:t>Pain Rating Scale appropriate for the assessment of an adult patient’s pain intensity?</w:t>
      </w:r>
    </w:p>
    <w:p w14:paraId="1100AA1F" w14:textId="445B968D" w:rsidR="00B954B1" w:rsidRDefault="00B954B1" w:rsidP="0091470C">
      <w:pPr>
        <w:pStyle w:val="ListParagraph"/>
        <w:numPr>
          <w:ilvl w:val="0"/>
          <w:numId w:val="9"/>
        </w:numPr>
        <w:spacing w:after="0" w:line="480" w:lineRule="auto"/>
        <w:jc w:val="both"/>
        <w:rPr>
          <w:rFonts w:asciiTheme="minorBidi" w:eastAsia="Times New Roman" w:hAnsiTheme="minorBidi"/>
          <w:bCs/>
          <w:sz w:val="24"/>
          <w:szCs w:val="24"/>
        </w:rPr>
      </w:pPr>
      <w:r w:rsidRPr="003039DB">
        <w:rPr>
          <w:rFonts w:asciiTheme="minorBidi" w:eastAsia="Times New Roman" w:hAnsiTheme="minorBidi"/>
          <w:bCs/>
          <w:sz w:val="24"/>
          <w:szCs w:val="24"/>
        </w:rPr>
        <w:t xml:space="preserve">Is it essential to manage a </w:t>
      </w:r>
      <w:r w:rsidR="000A00AE" w:rsidRPr="003039DB">
        <w:rPr>
          <w:rFonts w:asciiTheme="minorBidi" w:eastAsia="Times New Roman" w:hAnsiTheme="minorBidi"/>
          <w:bCs/>
          <w:sz w:val="24"/>
          <w:szCs w:val="24"/>
        </w:rPr>
        <w:t>patient’s</w:t>
      </w:r>
      <w:r w:rsidRPr="003039DB">
        <w:rPr>
          <w:rFonts w:asciiTheme="minorBidi" w:eastAsia="Times New Roman" w:hAnsiTheme="minorBidi"/>
          <w:bCs/>
          <w:sz w:val="24"/>
          <w:szCs w:val="24"/>
        </w:rPr>
        <w:t xml:space="preserve"> pain in the prehospital setting?</w:t>
      </w:r>
    </w:p>
    <w:p w14:paraId="08AB73BF" w14:textId="549E6792" w:rsidR="003D1114" w:rsidRPr="003039DB" w:rsidRDefault="003D1114" w:rsidP="0091470C">
      <w:pPr>
        <w:pStyle w:val="ListParagraph"/>
        <w:numPr>
          <w:ilvl w:val="0"/>
          <w:numId w:val="9"/>
        </w:numPr>
        <w:spacing w:after="0" w:line="480" w:lineRule="auto"/>
        <w:jc w:val="both"/>
        <w:rPr>
          <w:rFonts w:asciiTheme="minorBidi" w:eastAsia="Times New Roman" w:hAnsiTheme="minorBidi"/>
          <w:bCs/>
          <w:sz w:val="24"/>
          <w:szCs w:val="24"/>
        </w:rPr>
      </w:pPr>
      <w:r>
        <w:rPr>
          <w:rFonts w:asciiTheme="minorBidi" w:eastAsia="Times New Roman" w:hAnsiTheme="minorBidi"/>
          <w:bCs/>
          <w:sz w:val="24"/>
          <w:szCs w:val="24"/>
        </w:rPr>
        <w:t xml:space="preserve">Is the </w:t>
      </w:r>
      <w:r w:rsidRPr="003039DB">
        <w:rPr>
          <w:rFonts w:asciiTheme="minorBidi" w:eastAsia="Times New Roman" w:hAnsiTheme="minorBidi"/>
          <w:sz w:val="24"/>
          <w:szCs w:val="24"/>
        </w:rPr>
        <w:t>Wong-Baker FACES</w:t>
      </w:r>
      <w:r w:rsidRPr="003039DB">
        <w:rPr>
          <w:rFonts w:asciiTheme="minorBidi" w:eastAsia="Times New Roman" w:hAnsiTheme="minorBidi"/>
          <w:sz w:val="24"/>
          <w:szCs w:val="24"/>
          <w:vertAlign w:val="superscript"/>
        </w:rPr>
        <w:t xml:space="preserve">® </w:t>
      </w:r>
      <w:r w:rsidRPr="003039DB">
        <w:rPr>
          <w:rFonts w:asciiTheme="minorBidi" w:eastAsia="Times New Roman" w:hAnsiTheme="minorBidi"/>
          <w:sz w:val="24"/>
          <w:szCs w:val="24"/>
        </w:rPr>
        <w:t>Pain Rating Scale</w:t>
      </w:r>
      <w:r>
        <w:rPr>
          <w:rFonts w:asciiTheme="minorBidi" w:eastAsia="Times New Roman" w:hAnsiTheme="minorBidi"/>
          <w:sz w:val="24"/>
          <w:szCs w:val="24"/>
        </w:rPr>
        <w:t xml:space="preserve"> as intuitive to use as one might think it is?</w:t>
      </w:r>
    </w:p>
    <w:p w14:paraId="4E3E8CBE" w14:textId="77777777" w:rsidR="000A00AE" w:rsidRPr="003039DB" w:rsidRDefault="000A00AE" w:rsidP="0091470C">
      <w:pPr>
        <w:spacing w:after="0" w:line="480" w:lineRule="auto"/>
        <w:jc w:val="both"/>
        <w:rPr>
          <w:rFonts w:asciiTheme="minorBidi" w:eastAsia="Times New Roman" w:hAnsiTheme="minorBidi"/>
          <w:sz w:val="24"/>
          <w:szCs w:val="24"/>
        </w:rPr>
      </w:pPr>
    </w:p>
    <w:p w14:paraId="6CCBF0EC" w14:textId="77777777" w:rsidR="00A70BC3" w:rsidRPr="003039DB" w:rsidRDefault="00A70BC3" w:rsidP="0091470C">
      <w:pPr>
        <w:spacing w:after="0" w:line="480" w:lineRule="auto"/>
        <w:jc w:val="both"/>
        <w:rPr>
          <w:rFonts w:asciiTheme="minorBidi" w:eastAsia="Times New Roman" w:hAnsiTheme="minorBidi"/>
          <w:sz w:val="24"/>
          <w:szCs w:val="24"/>
        </w:rPr>
      </w:pPr>
    </w:p>
    <w:p w14:paraId="463F5144" w14:textId="1321E9C1" w:rsidR="000A1189" w:rsidRPr="003039DB" w:rsidRDefault="00847AFB" w:rsidP="00485418">
      <w:pPr>
        <w:pStyle w:val="Heading1"/>
      </w:pPr>
      <w:r w:rsidRPr="003039DB">
        <w:lastRenderedPageBreak/>
        <w:t>Introduction</w:t>
      </w:r>
    </w:p>
    <w:p w14:paraId="580199D0" w14:textId="44BD3283" w:rsidR="003A1422" w:rsidRPr="003039DB" w:rsidRDefault="000A1189" w:rsidP="0091470C">
      <w:pPr>
        <w:spacing w:after="0" w:line="480" w:lineRule="auto"/>
        <w:jc w:val="both"/>
        <w:rPr>
          <w:rFonts w:asciiTheme="minorBidi" w:hAnsiTheme="minorBidi"/>
          <w:sz w:val="24"/>
          <w:szCs w:val="24"/>
        </w:rPr>
      </w:pPr>
      <w:r w:rsidRPr="003039DB">
        <w:rPr>
          <w:rFonts w:asciiTheme="minorBidi" w:hAnsiTheme="minorBidi"/>
          <w:sz w:val="24"/>
          <w:szCs w:val="24"/>
        </w:rPr>
        <w:t>Qatar</w:t>
      </w:r>
      <w:r w:rsidR="00E06C92" w:rsidRPr="003039DB">
        <w:rPr>
          <w:rFonts w:asciiTheme="minorBidi" w:hAnsiTheme="minorBidi"/>
          <w:sz w:val="24"/>
          <w:szCs w:val="24"/>
        </w:rPr>
        <w:t xml:space="preserve"> has a</w:t>
      </w:r>
      <w:r w:rsidRPr="003039DB">
        <w:rPr>
          <w:rFonts w:asciiTheme="minorBidi" w:hAnsiTheme="minorBidi"/>
          <w:sz w:val="24"/>
          <w:szCs w:val="24"/>
        </w:rPr>
        <w:t xml:space="preserve"> population </w:t>
      </w:r>
      <w:r w:rsidR="00E06C92" w:rsidRPr="003039DB">
        <w:rPr>
          <w:rFonts w:asciiTheme="minorBidi" w:hAnsiTheme="minorBidi"/>
          <w:sz w:val="24"/>
          <w:szCs w:val="24"/>
        </w:rPr>
        <w:t xml:space="preserve">that </w:t>
      </w:r>
      <w:r w:rsidRPr="003039DB">
        <w:rPr>
          <w:rFonts w:asciiTheme="minorBidi" w:hAnsiTheme="minorBidi"/>
          <w:sz w:val="24"/>
          <w:szCs w:val="24"/>
        </w:rPr>
        <w:t xml:space="preserve">exceeds 2.6 million </w:t>
      </w:r>
      <w:r w:rsidR="00E06C92" w:rsidRPr="003039DB">
        <w:rPr>
          <w:rFonts w:asciiTheme="minorBidi" w:hAnsiTheme="minorBidi"/>
          <w:sz w:val="24"/>
          <w:szCs w:val="24"/>
        </w:rPr>
        <w:t>residents</w:t>
      </w:r>
      <w:r w:rsidR="000A00AE" w:rsidRPr="003039DB">
        <w:rPr>
          <w:rFonts w:asciiTheme="minorBidi" w:hAnsiTheme="minorBidi"/>
          <w:sz w:val="24"/>
          <w:szCs w:val="24"/>
        </w:rPr>
        <w:t xml:space="preserve"> </w:t>
      </w:r>
      <w:r w:rsidR="00AA5FA6"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&lt;EndNote&gt;&lt;Cite&gt;&lt;Author&gt;MDPS&lt;/Author&gt;&lt;Year&gt;2016&lt;/Year&gt;&lt;RecNum&gt;16&lt;/RecNum&gt;&lt;DisplayText&gt;(MDPS 2016)&lt;/DisplayText&gt;&lt;record&gt;&lt;rec-number&gt;16&lt;/rec-number&gt;&lt;foreign-keys&gt;&lt;key app="EN" db-id="vxaxp9szurz923exwwaxe924xtvfdx50errf" timestamp="1510216002"&gt;16&lt;/key&gt;&lt;/foreign-keys&gt;&lt;ref-type name="Government Document"&gt;46&lt;/ref-type&gt;&lt;contributors&gt;&lt;authors&gt;&lt;author&gt;MDPS&lt;/author&gt;&lt;/authors&gt;&lt;secondary-authors&gt;&lt;author&gt;MDPS&lt;/author&gt;&lt;/secondary-authors&gt;&lt;/contributors&gt;&lt;titles&gt;&lt;title&gt;Monthly figures on total population in Qatar&lt;/title&gt;&lt;/titles&gt;&lt;dates&gt;&lt;year&gt;2016&lt;/year&gt;&lt;/dates&gt;&lt;pub-location&gt;Qatar&lt;/pub-location&gt;&lt;urls&gt;&lt;related-urls&gt;&lt;url&gt;http://www.gsdp.gov.qa/portal/page/portal/gsdp_en/statistics_en/monthly_preliminary_figures_on_population_en&lt;/url&gt;&lt;/related-urls&gt;&lt;/urls&gt;&lt;access-date&gt;29 February 2016&lt;/access-date&gt;&lt;/record&gt;&lt;/Cite&gt;&lt;/EndNote&gt;</w:instrText>
      </w:r>
      <w:r w:rsidR="00AA5FA6" w:rsidRPr="0046125C">
        <w:rPr>
          <w:rFonts w:asciiTheme="minorBidi" w:hAnsiTheme="minorBidi"/>
          <w:sz w:val="24"/>
          <w:szCs w:val="24"/>
        </w:rPr>
        <w:fldChar w:fldCharType="separate"/>
      </w:r>
      <w:r w:rsidR="000A00AE" w:rsidRPr="003039DB">
        <w:rPr>
          <w:rFonts w:asciiTheme="minorBidi" w:hAnsiTheme="minorBidi"/>
          <w:noProof/>
          <w:sz w:val="24"/>
          <w:szCs w:val="24"/>
        </w:rPr>
        <w:t>(MDPS 2016)</w:t>
      </w:r>
      <w:r w:rsidR="00AA5FA6" w:rsidRPr="0046125C">
        <w:rPr>
          <w:rFonts w:asciiTheme="minorBidi" w:hAnsiTheme="minorBidi"/>
          <w:sz w:val="24"/>
          <w:szCs w:val="24"/>
        </w:rPr>
        <w:fldChar w:fldCharType="end"/>
      </w:r>
      <w:r w:rsidRPr="003039DB">
        <w:rPr>
          <w:rFonts w:asciiTheme="minorBidi" w:hAnsiTheme="minorBidi"/>
          <w:sz w:val="24"/>
          <w:szCs w:val="24"/>
        </w:rPr>
        <w:t>. However, nearly</w:t>
      </w:r>
      <w:r w:rsidR="00251F99" w:rsidRPr="003039DB">
        <w:rPr>
          <w:rFonts w:asciiTheme="minorBidi" w:hAnsiTheme="minorBidi"/>
          <w:sz w:val="24"/>
          <w:szCs w:val="24"/>
        </w:rPr>
        <w:t xml:space="preserve"> 90% of the </w:t>
      </w:r>
      <w:r w:rsidRPr="003039DB">
        <w:rPr>
          <w:rFonts w:asciiTheme="minorBidi" w:hAnsiTheme="minorBidi"/>
          <w:sz w:val="24"/>
          <w:szCs w:val="24"/>
        </w:rPr>
        <w:t>population comprises emigrant workers</w:t>
      </w:r>
      <w:r w:rsidR="00B96DD0" w:rsidRPr="003039DB">
        <w:rPr>
          <w:rFonts w:asciiTheme="minorBidi" w:hAnsiTheme="minorBidi"/>
          <w:sz w:val="24"/>
          <w:szCs w:val="24"/>
        </w:rPr>
        <w:t xml:space="preserve"> m</w:t>
      </w:r>
      <w:r w:rsidR="00FC47B1" w:rsidRPr="003039DB">
        <w:rPr>
          <w:rFonts w:asciiTheme="minorBidi" w:hAnsiTheme="minorBidi"/>
          <w:sz w:val="24"/>
          <w:szCs w:val="24"/>
        </w:rPr>
        <w:t xml:space="preserve">ainly </w:t>
      </w:r>
      <w:r w:rsidR="00B96DD0" w:rsidRPr="003039DB">
        <w:rPr>
          <w:rFonts w:asciiTheme="minorBidi" w:hAnsiTheme="minorBidi"/>
          <w:sz w:val="24"/>
          <w:szCs w:val="24"/>
        </w:rPr>
        <w:t xml:space="preserve">from </w:t>
      </w:r>
      <w:r w:rsidR="0008647A" w:rsidRPr="003039DB">
        <w:rPr>
          <w:rFonts w:asciiTheme="minorBidi" w:hAnsiTheme="minorBidi"/>
          <w:sz w:val="24"/>
          <w:szCs w:val="24"/>
        </w:rPr>
        <w:t>Asia and North Africa</w:t>
      </w:r>
      <w:r w:rsidR="000A00AE" w:rsidRPr="003039DB">
        <w:rPr>
          <w:rFonts w:asciiTheme="minorBidi" w:hAnsiTheme="minorBidi"/>
          <w:sz w:val="24"/>
          <w:szCs w:val="24"/>
        </w:rPr>
        <w:t xml:space="preserve"> </w:t>
      </w:r>
      <w:r w:rsidR="00E419F3"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&lt;EndNote&gt;&lt;Cite&gt;&lt;Author&gt;Goodman&lt;/Author&gt;&lt;Year&gt;2015&lt;/Year&gt;&lt;RecNum&gt;8&lt;/RecNum&gt;&lt;DisplayText&gt;(Goodman 2015)&lt;/DisplayText&gt;&lt;record&gt;&lt;rec-number&gt;8&lt;/rec-number&gt;&lt;foreign-keys&gt;&lt;key app="EN" db-id="vxaxp9szurz923exwwaxe924xtvfdx50errf" timestamp="1510214261"&gt;8&lt;/key&gt;&lt;/foreign-keys&gt;&lt;ref-type name="Journal Article"&gt;17&lt;/ref-type&gt;&lt;contributors&gt;&lt;authors&gt;&lt;author&gt;Goodman, Annekathryn&lt;/author&gt;&lt;/authors&gt;&lt;/contributors&gt;&lt;titles&gt;&lt;title&gt;The development of the Qatar healthcare system: a review of the literature&lt;/title&gt;&lt;secondary-title&gt;International Journal of Clinical Medicine&lt;/secondary-title&gt;&lt;/titles&gt;&lt;periodical&gt;&lt;full-title&gt;International Journal of Clinical Medicine&lt;/full-title&gt;&lt;/periodical&gt;&lt;pages&gt;177&lt;/pages&gt;&lt;volume&gt;6&lt;/volume&gt;&lt;number&gt;03&lt;/number&gt;&lt;dates&gt;&lt;year&gt;2015&lt;/year&gt;&lt;/dates&gt;&lt;urls&gt;&lt;/urls&gt;&lt;/record&gt;&lt;/Cite&gt;&lt;/EndNote&gt;</w:instrText>
      </w:r>
      <w:r w:rsidR="00E419F3" w:rsidRPr="0046125C">
        <w:rPr>
          <w:rFonts w:asciiTheme="minorBidi" w:hAnsiTheme="minorBidi"/>
          <w:sz w:val="24"/>
          <w:szCs w:val="24"/>
        </w:rPr>
        <w:fldChar w:fldCharType="separate"/>
      </w:r>
      <w:r w:rsidR="000A00AE" w:rsidRPr="003039DB">
        <w:rPr>
          <w:rFonts w:asciiTheme="minorBidi" w:hAnsiTheme="minorBidi"/>
          <w:noProof/>
          <w:sz w:val="24"/>
          <w:szCs w:val="24"/>
        </w:rPr>
        <w:t>(Goodman 2015)</w:t>
      </w:r>
      <w:r w:rsidR="00E419F3" w:rsidRPr="0046125C">
        <w:rPr>
          <w:rFonts w:asciiTheme="minorBidi" w:hAnsiTheme="minorBidi"/>
          <w:sz w:val="24"/>
          <w:szCs w:val="24"/>
        </w:rPr>
        <w:fldChar w:fldCharType="end"/>
      </w:r>
      <w:r w:rsidR="00726A61" w:rsidRPr="003039DB">
        <w:rPr>
          <w:rFonts w:asciiTheme="minorBidi" w:hAnsiTheme="minorBidi"/>
          <w:sz w:val="24"/>
          <w:szCs w:val="24"/>
        </w:rPr>
        <w:t>.</w:t>
      </w:r>
      <w:r w:rsidR="003A1422" w:rsidRPr="003039DB">
        <w:rPr>
          <w:rFonts w:asciiTheme="minorBidi" w:eastAsia="Times New Roman" w:hAnsiTheme="minorBidi"/>
          <w:sz w:val="24"/>
          <w:szCs w:val="24"/>
        </w:rPr>
        <w:t xml:space="preserve"> </w:t>
      </w:r>
      <w:r w:rsidR="003A74A5" w:rsidRPr="003039DB">
        <w:rPr>
          <w:rFonts w:asciiTheme="minorBidi" w:eastAsia="Times New Roman" w:hAnsiTheme="minorBidi"/>
          <w:sz w:val="24"/>
          <w:szCs w:val="24"/>
        </w:rPr>
        <w:t>H</w:t>
      </w:r>
      <w:r w:rsidR="006A0579" w:rsidRPr="003039DB">
        <w:rPr>
          <w:rFonts w:asciiTheme="minorBidi" w:eastAsia="Times New Roman" w:hAnsiTheme="minorBidi"/>
          <w:sz w:val="24"/>
          <w:szCs w:val="24"/>
        </w:rPr>
        <w:t xml:space="preserve">amad </w:t>
      </w:r>
      <w:r w:rsidR="003A74A5" w:rsidRPr="003039DB">
        <w:rPr>
          <w:rFonts w:asciiTheme="minorBidi" w:eastAsia="Times New Roman" w:hAnsiTheme="minorBidi"/>
          <w:sz w:val="24"/>
          <w:szCs w:val="24"/>
        </w:rPr>
        <w:t>M</w:t>
      </w:r>
      <w:r w:rsidR="006A0579" w:rsidRPr="003039DB">
        <w:rPr>
          <w:rFonts w:asciiTheme="minorBidi" w:eastAsia="Times New Roman" w:hAnsiTheme="minorBidi"/>
          <w:sz w:val="24"/>
          <w:szCs w:val="24"/>
        </w:rPr>
        <w:t xml:space="preserve">edical </w:t>
      </w:r>
      <w:r w:rsidR="003A74A5" w:rsidRPr="003039DB">
        <w:rPr>
          <w:rFonts w:asciiTheme="minorBidi" w:eastAsia="Times New Roman" w:hAnsiTheme="minorBidi"/>
          <w:sz w:val="24"/>
          <w:szCs w:val="24"/>
        </w:rPr>
        <w:t>C</w:t>
      </w:r>
      <w:r w:rsidR="006A0579" w:rsidRPr="003039DB">
        <w:rPr>
          <w:rFonts w:asciiTheme="minorBidi" w:eastAsia="Times New Roman" w:hAnsiTheme="minorBidi"/>
          <w:sz w:val="24"/>
          <w:szCs w:val="24"/>
        </w:rPr>
        <w:t xml:space="preserve">orporation </w:t>
      </w:r>
      <w:r w:rsidR="003A74A5" w:rsidRPr="003039DB">
        <w:rPr>
          <w:rFonts w:asciiTheme="minorBidi" w:eastAsia="Times New Roman" w:hAnsiTheme="minorBidi"/>
          <w:sz w:val="24"/>
          <w:szCs w:val="24"/>
        </w:rPr>
        <w:t>A</w:t>
      </w:r>
      <w:r w:rsidR="006A0579" w:rsidRPr="003039DB">
        <w:rPr>
          <w:rFonts w:asciiTheme="minorBidi" w:eastAsia="Times New Roman" w:hAnsiTheme="minorBidi"/>
          <w:sz w:val="24"/>
          <w:szCs w:val="24"/>
        </w:rPr>
        <w:t xml:space="preserve">mbulance </w:t>
      </w:r>
      <w:r w:rsidR="003A74A5" w:rsidRPr="003039DB">
        <w:rPr>
          <w:rFonts w:asciiTheme="minorBidi" w:eastAsia="Times New Roman" w:hAnsiTheme="minorBidi"/>
          <w:sz w:val="24"/>
          <w:szCs w:val="24"/>
        </w:rPr>
        <w:t>S</w:t>
      </w:r>
      <w:r w:rsidR="006A0579" w:rsidRPr="003039DB">
        <w:rPr>
          <w:rFonts w:asciiTheme="minorBidi" w:eastAsia="Times New Roman" w:hAnsiTheme="minorBidi"/>
          <w:sz w:val="24"/>
          <w:szCs w:val="24"/>
        </w:rPr>
        <w:t>ervice (HMCAS)</w:t>
      </w:r>
      <w:r w:rsidR="003A74A5" w:rsidRPr="003039DB">
        <w:rPr>
          <w:rFonts w:asciiTheme="minorBidi" w:eastAsia="Times New Roman" w:hAnsiTheme="minorBidi"/>
          <w:sz w:val="24"/>
          <w:szCs w:val="24"/>
        </w:rPr>
        <w:t xml:space="preserve"> employed </w:t>
      </w:r>
      <w:r w:rsidR="00FC47B1" w:rsidRPr="003039DB">
        <w:rPr>
          <w:rFonts w:asciiTheme="minorBidi" w:hAnsiTheme="minorBidi"/>
          <w:sz w:val="24"/>
          <w:szCs w:val="24"/>
        </w:rPr>
        <w:t>Critical Care Paramedics (</w:t>
      </w:r>
      <w:r w:rsidR="003A1422" w:rsidRPr="003039DB">
        <w:rPr>
          <w:rFonts w:asciiTheme="minorBidi" w:hAnsiTheme="minorBidi"/>
          <w:sz w:val="24"/>
          <w:szCs w:val="24"/>
        </w:rPr>
        <w:t>CC</w:t>
      </w:r>
      <w:r w:rsidR="00B35109" w:rsidRPr="003039DB">
        <w:rPr>
          <w:rFonts w:asciiTheme="minorBidi" w:hAnsiTheme="minorBidi"/>
          <w:sz w:val="24"/>
          <w:szCs w:val="24"/>
        </w:rPr>
        <w:t>P</w:t>
      </w:r>
      <w:r w:rsidR="00D41B41" w:rsidRPr="003039DB">
        <w:rPr>
          <w:rFonts w:asciiTheme="minorBidi" w:hAnsiTheme="minorBidi"/>
          <w:sz w:val="24"/>
          <w:szCs w:val="24"/>
        </w:rPr>
        <w:t>s</w:t>
      </w:r>
      <w:r w:rsidR="00FC47B1" w:rsidRPr="003039DB">
        <w:rPr>
          <w:rFonts w:asciiTheme="minorBidi" w:hAnsiTheme="minorBidi"/>
          <w:sz w:val="24"/>
          <w:szCs w:val="24"/>
        </w:rPr>
        <w:t>)</w:t>
      </w:r>
      <w:r w:rsidR="003A1422" w:rsidRPr="003039DB">
        <w:rPr>
          <w:rFonts w:asciiTheme="minorBidi" w:hAnsiTheme="minorBidi"/>
          <w:sz w:val="24"/>
          <w:szCs w:val="24"/>
        </w:rPr>
        <w:t xml:space="preserve"> and </w:t>
      </w:r>
      <w:r w:rsidR="00FC47B1" w:rsidRPr="003039DB">
        <w:rPr>
          <w:rFonts w:asciiTheme="minorBidi" w:hAnsiTheme="minorBidi"/>
          <w:sz w:val="24"/>
          <w:szCs w:val="24"/>
        </w:rPr>
        <w:t>Ambulance Paramedics (</w:t>
      </w:r>
      <w:r w:rsidR="00B35109" w:rsidRPr="003039DB">
        <w:rPr>
          <w:rFonts w:asciiTheme="minorBidi" w:hAnsiTheme="minorBidi"/>
          <w:sz w:val="24"/>
          <w:szCs w:val="24"/>
        </w:rPr>
        <w:t>AP</w:t>
      </w:r>
      <w:r w:rsidR="00D41B41" w:rsidRPr="003039DB">
        <w:rPr>
          <w:rFonts w:asciiTheme="minorBidi" w:hAnsiTheme="minorBidi"/>
          <w:sz w:val="24"/>
          <w:szCs w:val="24"/>
        </w:rPr>
        <w:t>s</w:t>
      </w:r>
      <w:r w:rsidR="00FC47B1" w:rsidRPr="003039DB">
        <w:rPr>
          <w:rFonts w:asciiTheme="minorBidi" w:hAnsiTheme="minorBidi"/>
          <w:sz w:val="24"/>
          <w:szCs w:val="24"/>
        </w:rPr>
        <w:t>)</w:t>
      </w:r>
      <w:r w:rsidR="000A00AE" w:rsidRPr="003039DB">
        <w:rPr>
          <w:rFonts w:asciiTheme="minorBidi" w:hAnsiTheme="minorBidi"/>
          <w:sz w:val="24"/>
          <w:szCs w:val="24"/>
        </w:rPr>
        <w:t xml:space="preserve"> </w:t>
      </w:r>
      <w:r w:rsidR="00E419F3"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&lt;EndNote&gt;&lt;Cite&gt;&lt;Author&gt;Wilson&lt;/Author&gt;&lt;Year&gt;2017&lt;/Year&gt;&lt;RecNum&gt;20&lt;/RecNum&gt;&lt;DisplayText&gt;(Wilson et al. 2017)&lt;/DisplayText&gt;&lt;record&gt;&lt;rec-number&gt;20&lt;/rec-number&gt;&lt;foreign-keys&gt;&lt;key app="EN" db-id="vxaxp9szurz923exwwaxe924xtvfdx50errf" timestamp="1510216295"&gt;20&lt;/key&gt;&lt;/foreign-keys&gt;&lt;ref-type name="Journal Article"&gt;17&lt;/ref-type&gt;&lt;contributors&gt;&lt;authors&gt;&lt;author&gt;Wilson, P.&lt;/author&gt;&lt;author&gt;Alinier, G.&lt;/author&gt;&lt;author&gt;Reimann, T.&lt;/author&gt;&lt;author&gt;Morris, B.&lt;/author&gt;&lt;/authors&gt;&lt;/contributors&gt;&lt;titles&gt;&lt;title&gt;Influential Factors on Urban and Rural Response Times for Emergency Ambulances in Qatar&lt;/title&gt;&lt;secondary-title&gt;Mediterranean Journal of Emergency Medicine&lt;/secondary-title&gt;&lt;/titles&gt;&lt;periodical&gt;&lt;full-title&gt;Mediterranean Journal of Emergency Medicine&lt;/full-title&gt;&lt;/periodical&gt;&lt;volume&gt;26&lt;/volume&gt;&lt;number&gt;4-9&lt;/number&gt;&lt;dates&gt;&lt;year&gt;2017&lt;/year&gt;&lt;/dates&gt;&lt;urls&gt;&lt;/urls&gt;&lt;/record&gt;&lt;/Cite&gt;&lt;/EndNote&gt;</w:instrText>
      </w:r>
      <w:r w:rsidR="00E419F3" w:rsidRPr="0046125C">
        <w:rPr>
          <w:rFonts w:asciiTheme="minorBidi" w:hAnsiTheme="minorBidi"/>
          <w:sz w:val="24"/>
          <w:szCs w:val="24"/>
        </w:rPr>
        <w:fldChar w:fldCharType="separate"/>
      </w:r>
      <w:r w:rsidR="000A00AE" w:rsidRPr="003039DB">
        <w:rPr>
          <w:rFonts w:asciiTheme="minorBidi" w:hAnsiTheme="minorBidi"/>
          <w:noProof/>
          <w:sz w:val="24"/>
          <w:szCs w:val="24"/>
        </w:rPr>
        <w:t>(Wilson et al. 2017)</w:t>
      </w:r>
      <w:r w:rsidR="00E419F3" w:rsidRPr="0046125C">
        <w:rPr>
          <w:rFonts w:asciiTheme="minorBidi" w:hAnsiTheme="minorBidi"/>
          <w:sz w:val="24"/>
          <w:szCs w:val="24"/>
        </w:rPr>
        <w:fldChar w:fldCharType="end"/>
      </w:r>
      <w:r w:rsidR="00B96DD0" w:rsidRPr="003039DB">
        <w:rPr>
          <w:rFonts w:asciiTheme="minorBidi" w:hAnsiTheme="minorBidi"/>
          <w:sz w:val="24"/>
          <w:szCs w:val="24"/>
        </w:rPr>
        <w:t xml:space="preserve"> receive diversified training in pain assessment in their home countries and </w:t>
      </w:r>
      <w:r w:rsidR="003A1422" w:rsidRPr="003039DB">
        <w:rPr>
          <w:rFonts w:asciiTheme="minorBidi" w:hAnsiTheme="minorBidi"/>
          <w:sz w:val="24"/>
          <w:szCs w:val="24"/>
        </w:rPr>
        <w:t xml:space="preserve">are </w:t>
      </w:r>
      <w:r w:rsidR="00B96DD0" w:rsidRPr="003039DB">
        <w:rPr>
          <w:rFonts w:asciiTheme="minorBidi" w:hAnsiTheme="minorBidi"/>
          <w:sz w:val="24"/>
          <w:szCs w:val="24"/>
        </w:rPr>
        <w:t xml:space="preserve">also </w:t>
      </w:r>
      <w:r w:rsidR="003A1422" w:rsidRPr="003039DB">
        <w:rPr>
          <w:rFonts w:asciiTheme="minorBidi" w:hAnsiTheme="minorBidi"/>
          <w:sz w:val="24"/>
          <w:szCs w:val="24"/>
        </w:rPr>
        <w:t xml:space="preserve">trained in </w:t>
      </w:r>
      <w:r w:rsidR="002133B3" w:rsidRPr="003039DB">
        <w:rPr>
          <w:rFonts w:asciiTheme="minorBidi" w:hAnsiTheme="minorBidi"/>
          <w:sz w:val="24"/>
          <w:szCs w:val="24"/>
        </w:rPr>
        <w:t xml:space="preserve">various </w:t>
      </w:r>
      <w:r w:rsidR="003A1422" w:rsidRPr="003039DB">
        <w:rPr>
          <w:rFonts w:asciiTheme="minorBidi" w:hAnsiTheme="minorBidi"/>
          <w:sz w:val="24"/>
          <w:szCs w:val="24"/>
        </w:rPr>
        <w:t xml:space="preserve">pharmacological and non-pharmacological remedies for pain. CCPs </w:t>
      </w:r>
      <w:r w:rsidR="002133B3" w:rsidRPr="003039DB">
        <w:rPr>
          <w:rFonts w:asciiTheme="minorBidi" w:hAnsiTheme="minorBidi"/>
          <w:sz w:val="24"/>
          <w:szCs w:val="24"/>
        </w:rPr>
        <w:t>are primarily</w:t>
      </w:r>
      <w:r w:rsidR="003A1422" w:rsidRPr="003039DB">
        <w:rPr>
          <w:rFonts w:asciiTheme="minorBidi" w:hAnsiTheme="minorBidi"/>
          <w:sz w:val="24"/>
          <w:szCs w:val="24"/>
        </w:rPr>
        <w:t xml:space="preserve"> recruited from</w:t>
      </w:r>
      <w:r w:rsidR="002133B3" w:rsidRPr="003039DB">
        <w:rPr>
          <w:rFonts w:asciiTheme="minorBidi" w:hAnsiTheme="minorBidi"/>
          <w:sz w:val="24"/>
          <w:szCs w:val="24"/>
        </w:rPr>
        <w:t xml:space="preserve"> western countries</w:t>
      </w:r>
      <w:r w:rsidR="003A1422" w:rsidRPr="003039DB">
        <w:rPr>
          <w:rFonts w:asciiTheme="minorBidi" w:hAnsiTheme="minorBidi"/>
          <w:sz w:val="24"/>
          <w:szCs w:val="24"/>
        </w:rPr>
        <w:t xml:space="preserve">. In the </w:t>
      </w:r>
      <w:r w:rsidR="00FC47B1" w:rsidRPr="003039DB">
        <w:rPr>
          <w:rFonts w:asciiTheme="minorBidi" w:hAnsiTheme="minorBidi"/>
          <w:sz w:val="24"/>
          <w:szCs w:val="24"/>
        </w:rPr>
        <w:t xml:space="preserve">prehospital </w:t>
      </w:r>
      <w:r w:rsidR="003A1422" w:rsidRPr="003039DB">
        <w:rPr>
          <w:rFonts w:asciiTheme="minorBidi" w:hAnsiTheme="minorBidi"/>
          <w:sz w:val="24"/>
          <w:szCs w:val="24"/>
        </w:rPr>
        <w:t>environment in Qatar, CCP</w:t>
      </w:r>
      <w:r w:rsidR="00F266A5" w:rsidRPr="003039DB">
        <w:rPr>
          <w:rFonts w:asciiTheme="minorBidi" w:hAnsiTheme="minorBidi"/>
          <w:sz w:val="24"/>
          <w:szCs w:val="24"/>
        </w:rPr>
        <w:t>s</w:t>
      </w:r>
      <w:r w:rsidR="003A1422" w:rsidRPr="003039DB">
        <w:rPr>
          <w:rFonts w:asciiTheme="minorBidi" w:hAnsiTheme="minorBidi"/>
          <w:sz w:val="24"/>
          <w:szCs w:val="24"/>
        </w:rPr>
        <w:t xml:space="preserve"> work with APs from various linguistic and cultural backgrounds. These may include APs from Tunisia, India, Philippines, Jordan, Morocco, Egypt, and Britain. Qatar’s multinational population adds to the diversity of emergency medical care practice</w:t>
      </w:r>
      <w:r w:rsidR="000A00AE" w:rsidRPr="003039DB">
        <w:rPr>
          <w:rFonts w:asciiTheme="minorBidi" w:hAnsiTheme="minorBidi"/>
          <w:sz w:val="24"/>
          <w:szCs w:val="24"/>
        </w:rPr>
        <w:t xml:space="preserve"> </w:t>
      </w:r>
      <w:r w:rsidR="00E419F3"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&lt;EndNote&gt;&lt;Cite&gt;&lt;Author&gt;Gangaram&lt;/Author&gt;&lt;Year&gt;2017&lt;/Year&gt;&lt;RecNum&gt;6&lt;/RecNum&gt;&lt;DisplayText&gt;(Gangaram et al. 2017)&lt;/DisplayText&gt;&lt;record&gt;&lt;rec-number&gt;6&lt;/rec-number&gt;&lt;foreign-keys&gt;&lt;key app="EN" db-id="vxaxp9szurz923exwwaxe924xtvfdx50errf" timestamp="1510214024"&gt;6&lt;/key&gt;&lt;/foreign-keys&gt;&lt;ref-type name="Journal Article"&gt;17&lt;/ref-type&gt;&lt;contributors&gt;&lt;authors&gt;&lt;author&gt;Gangaram, Paradath&lt;/author&gt;&lt;author&gt;Alinier, Guillaume&lt;/author&gt;&lt;author&gt;Menacho, Aldo&lt;/author&gt;&lt;/authors&gt;&lt;/contributors&gt;&lt;titles&gt;&lt;title&gt;Crisis resource management in relation to empowering people to speak up in emergency medical service clinical practice settings&lt;/title&gt;&lt;secondary-title&gt;Journal of Paramedic Practice&lt;/secondary-title&gt;&lt;/titles&gt;&lt;periodical&gt;&lt;full-title&gt;Journal of Paramedic Practice&lt;/full-title&gt;&lt;/periodical&gt;&lt;pages&gt;60-65&lt;/pages&gt;&lt;volume&gt;9&lt;/volume&gt;&lt;number&gt;2&lt;/number&gt;&lt;dates&gt;&lt;year&gt;2017&lt;/year&gt;&lt;/dates&gt;&lt;isbn&gt;2041-9457&lt;/isbn&gt;&lt;urls&gt;&lt;/urls&gt;&lt;/record&gt;&lt;/Cite&gt;&lt;/EndNote&gt;</w:instrText>
      </w:r>
      <w:r w:rsidR="00E419F3" w:rsidRPr="0046125C">
        <w:rPr>
          <w:rFonts w:asciiTheme="minorBidi" w:hAnsiTheme="minorBidi"/>
          <w:sz w:val="24"/>
          <w:szCs w:val="24"/>
        </w:rPr>
        <w:fldChar w:fldCharType="separate"/>
      </w:r>
      <w:r w:rsidR="000A00AE" w:rsidRPr="003039DB">
        <w:rPr>
          <w:rFonts w:asciiTheme="minorBidi" w:hAnsiTheme="minorBidi"/>
          <w:noProof/>
          <w:sz w:val="24"/>
          <w:szCs w:val="24"/>
        </w:rPr>
        <w:t>(Gangaram et al. 2017)</w:t>
      </w:r>
      <w:r w:rsidR="00E419F3" w:rsidRPr="0046125C">
        <w:rPr>
          <w:rFonts w:asciiTheme="minorBidi" w:hAnsiTheme="minorBidi"/>
          <w:sz w:val="24"/>
          <w:szCs w:val="24"/>
        </w:rPr>
        <w:fldChar w:fldCharType="end"/>
      </w:r>
      <w:r w:rsidR="003A1422" w:rsidRPr="003039DB">
        <w:rPr>
          <w:rFonts w:asciiTheme="minorBidi" w:hAnsiTheme="minorBidi"/>
          <w:sz w:val="24"/>
          <w:szCs w:val="24"/>
        </w:rPr>
        <w:t>.</w:t>
      </w:r>
    </w:p>
    <w:p w14:paraId="639E80B2" w14:textId="77777777" w:rsidR="00024242" w:rsidRPr="003039DB" w:rsidRDefault="00024242" w:rsidP="0091470C">
      <w:pPr>
        <w:spacing w:after="0" w:line="480" w:lineRule="auto"/>
        <w:jc w:val="both"/>
        <w:rPr>
          <w:rFonts w:asciiTheme="minorBidi" w:eastAsia="Times New Roman" w:hAnsiTheme="minorBidi"/>
          <w:sz w:val="24"/>
          <w:szCs w:val="24"/>
        </w:rPr>
      </w:pPr>
    </w:p>
    <w:p w14:paraId="3143DAE8" w14:textId="2947A44F" w:rsidR="000A1189" w:rsidRPr="003039DB" w:rsidRDefault="000A1189"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Globally</w:t>
      </w:r>
      <w:r w:rsidR="00E06C92"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D41B41" w:rsidRPr="003039DB">
        <w:rPr>
          <w:rFonts w:asciiTheme="minorBidi" w:eastAsia="Times New Roman" w:hAnsiTheme="minorBidi"/>
          <w:sz w:val="24"/>
          <w:szCs w:val="24"/>
        </w:rPr>
        <w:t>o</w:t>
      </w:r>
      <w:r w:rsidRPr="003039DB">
        <w:rPr>
          <w:rFonts w:asciiTheme="minorBidi" w:eastAsia="Times New Roman" w:hAnsiTheme="minorBidi"/>
          <w:sz w:val="24"/>
          <w:szCs w:val="24"/>
        </w:rPr>
        <w:t>n average 4 out of 5</w:t>
      </w:r>
      <w:r w:rsidR="00F266A5" w:rsidRPr="003039DB">
        <w:rPr>
          <w:rFonts w:asciiTheme="minorBidi" w:eastAsia="Times New Roman" w:hAnsiTheme="minorBidi"/>
          <w:sz w:val="24"/>
          <w:szCs w:val="24"/>
        </w:rPr>
        <w:t xml:space="preserve"> </w:t>
      </w:r>
      <w:r w:rsidR="00893FE9" w:rsidRPr="003039DB">
        <w:rPr>
          <w:rFonts w:asciiTheme="minorBidi" w:eastAsia="Times New Roman" w:hAnsiTheme="minorBidi"/>
          <w:sz w:val="24"/>
          <w:szCs w:val="24"/>
        </w:rPr>
        <w:t>(80%)</w:t>
      </w:r>
      <w:r w:rsidRPr="003039DB">
        <w:rPr>
          <w:rFonts w:asciiTheme="minorBidi" w:eastAsia="Times New Roman" w:hAnsiTheme="minorBidi"/>
          <w:sz w:val="24"/>
          <w:szCs w:val="24"/>
        </w:rPr>
        <w:t xml:space="preserve"> of all patients seeking </w:t>
      </w:r>
      <w:r w:rsidR="003E3B1F" w:rsidRPr="003039DB">
        <w:rPr>
          <w:rFonts w:asciiTheme="minorBidi" w:eastAsia="Times New Roman" w:hAnsiTheme="minorBidi"/>
          <w:sz w:val="24"/>
          <w:szCs w:val="24"/>
        </w:rPr>
        <w:t>emergency medical service</w:t>
      </w:r>
      <w:r w:rsidR="001E7CC9" w:rsidRPr="003039DB">
        <w:rPr>
          <w:rFonts w:asciiTheme="minorBidi" w:eastAsia="Times New Roman" w:hAnsiTheme="minorBidi"/>
          <w:sz w:val="24"/>
          <w:szCs w:val="24"/>
        </w:rPr>
        <w:t xml:space="preserve"> (EMS)</w:t>
      </w:r>
      <w:r w:rsidR="003E3B1F"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help, experience pain</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&lt;EndNote&gt;&lt;Cite&gt;&lt;Author&gt;Iqbal&lt;/Author&gt;&lt;Year&gt;2015&lt;/Year&gt;&lt;RecNum&gt;12&lt;/RecNum&gt;&lt;DisplayText&gt;(Iqbal et al. 2015)&lt;/DisplayText&gt;&lt;record&gt;&lt;rec-number&gt;12&lt;/rec-number&gt;&lt;foreign-keys&gt;&lt;key app="EN" db-id="vxaxp9szurz923exwwaxe924xtvfdx50errf" timestamp="1510215483"&gt;12&lt;/key&gt;&lt;/foreign-keys&gt;&lt;ref-type name="Journal Article"&gt;17&lt;/ref-type&gt;&lt;contributors&gt;&lt;authors&gt;&lt;author&gt;Iqbal, Mohammad&lt;/author&gt;&lt;author&gt;Spaight, P Anne&lt;/author&gt;&lt;author&gt;Kane, Ros&lt;/author&gt;&lt;author&gt;Asghar, Zahid&lt;/author&gt;&lt;author&gt;Siriwardena, A Niroshan&lt;/author&gt;&lt;/authors&gt;&lt;/contributors&gt;&lt;titles&gt;&lt;title&gt;Feasibility study of a novel pain assessment tool for improving prehospital pain management&lt;/title&gt;&lt;secondary-title&gt;Emergency Medicine Journal&lt;/secondary-title&gt;&lt;/titles&gt;&lt;periodical&gt;&lt;full-title&gt;Emergency Medicine Journal&lt;/full-title&gt;&lt;/periodical&gt;&lt;volume&gt;32&lt;/volume&gt;&lt;number&gt;e12&lt;/number&gt;&lt;dates&gt;&lt;year&gt;2015&lt;/year&gt;&lt;/dates&gt;&lt;isbn&gt;1472-0205&lt;/isbn&gt;&lt;urls&gt;&lt;/urls&gt;&lt;/record&gt;&lt;/Cite&gt;&lt;/EndNote&gt;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(Iqbal et al. 2015)</w:t>
      </w:r>
      <w:r w:rsidR="00E419F3" w:rsidRPr="0046125C">
        <w:rPr>
          <w:rFonts w:asciiTheme="minorBidi" w:eastAsia="Times New Roman" w:hAnsiTheme="minorBidi"/>
          <w:sz w:val="24"/>
          <w:szCs w:val="24"/>
        </w:rPr>
        <w:fldChar w:fldCharType="end"/>
      </w:r>
      <w:r w:rsidRPr="003039DB">
        <w:rPr>
          <w:rFonts w:asciiTheme="minorBidi" w:eastAsia="Times New Roman" w:hAnsiTheme="minorBidi"/>
          <w:sz w:val="24"/>
          <w:szCs w:val="24"/>
        </w:rPr>
        <w:t>. Recent studies show that pain is poorly assessed in the prehospital setting</w:t>
      </w:r>
      <w:r w:rsidR="000A00AE" w:rsidRPr="003039DB">
        <w:rPr>
          <w:rFonts w:asciiTheme="minorBidi" w:eastAsia="Times New Roman" w:hAnsiTheme="minorBidi"/>
          <w:sz w:val="24"/>
          <w:szCs w:val="24"/>
        </w:rPr>
        <w:t xml:space="preserve"> </w:t>
      </w:r>
      <w:r w:rsidR="00324C25"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&lt;EndNote&gt;&lt;Cite&gt;&lt;Author&gt;Lynde&lt;/Author&gt;&lt;Year&gt;2015&lt;/Year&gt;&lt;RecNum&gt;14&lt;/RecNum&gt;&lt;DisplayText&gt;(Lynde and Zorab 2015)&lt;/DisplayText&gt;&lt;record&gt;&lt;rec-number&gt;14&lt;/rec-number&gt;&lt;foreign-keys&gt;&lt;key app="EN" db-id="vxaxp9szurz923exwwaxe924xtvfdx50errf" timestamp="1510215554"&gt;14&lt;/key&gt;&lt;/foreign-keys&gt;&lt;ref-type name="Journal Article"&gt;17&lt;/ref-type&gt;&lt;contributors&gt;&lt;authors&gt;&lt;author&gt;Lynde, Jessica&lt;/author&gt;&lt;author&gt;Zorab, Ollie&lt;/author&gt;&lt;/authors&gt;&lt;/contributors&gt;&lt;titles&gt;&lt;title&gt;Prehospital pain assessment and management: A quality improvement approach&lt;/title&gt;&lt;secondary-title&gt;Emergency Medicine Journal&amp;#xD;&lt;/secondary-title&gt;&lt;/titles&gt;&lt;volume&gt;32&lt;/volume&gt;&lt;number&gt;6&lt;/number&gt;&lt;dates&gt;&lt;year&gt;2015&lt;/year&gt;&lt;/dates&gt;&lt;isbn&gt;1472-0205&lt;/isbn&gt;&lt;urls&gt;&lt;/urls&gt;&lt;/record&gt;&lt;/Cite&gt;&lt;/EndNote&gt;</w:instrText>
      </w:r>
      <w:r w:rsidR="00324C25"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(Lynde and Zorab 2015)</w:t>
      </w:r>
      <w:r w:rsidR="00324C25" w:rsidRPr="0046125C">
        <w:rPr>
          <w:rFonts w:asciiTheme="minorBidi" w:eastAsia="Times New Roman" w:hAnsiTheme="minorBidi"/>
          <w:sz w:val="24"/>
          <w:szCs w:val="24"/>
        </w:rPr>
        <w:fldChar w:fldCharType="end"/>
      </w:r>
      <w:r w:rsidRPr="003039DB">
        <w:rPr>
          <w:rFonts w:asciiTheme="minorBidi" w:eastAsia="Times New Roman" w:hAnsiTheme="minorBidi"/>
          <w:sz w:val="24"/>
          <w:szCs w:val="24"/>
        </w:rPr>
        <w:t xml:space="preserve">. </w:t>
      </w:r>
      <w:r w:rsidR="008F244F" w:rsidRPr="003039DB">
        <w:rPr>
          <w:rFonts w:asciiTheme="minorBidi" w:eastAsia="Times New Roman" w:hAnsiTheme="minorBidi"/>
          <w:sz w:val="24"/>
          <w:szCs w:val="24"/>
        </w:rPr>
        <w:t>Delays in prehospital pain assessment and treatment are</w:t>
      </w:r>
      <w:r w:rsidRPr="003039DB">
        <w:rPr>
          <w:rFonts w:asciiTheme="minorBidi" w:eastAsia="Times New Roman" w:hAnsiTheme="minorBidi"/>
          <w:sz w:val="24"/>
          <w:szCs w:val="24"/>
        </w:rPr>
        <w:t xml:space="preserve"> further prolonged in the </w:t>
      </w:r>
      <w:r w:rsidR="00893FE9" w:rsidRPr="003039DB">
        <w:rPr>
          <w:rFonts w:asciiTheme="minorBidi" w:eastAsia="Times New Roman" w:hAnsiTheme="minorBidi"/>
          <w:sz w:val="24"/>
          <w:szCs w:val="24"/>
        </w:rPr>
        <w:t>E</w:t>
      </w:r>
      <w:r w:rsidRPr="003039DB">
        <w:rPr>
          <w:rFonts w:asciiTheme="minorBidi" w:eastAsia="Times New Roman" w:hAnsiTheme="minorBidi"/>
          <w:sz w:val="24"/>
          <w:szCs w:val="24"/>
        </w:rPr>
        <w:t xml:space="preserve">mergency </w:t>
      </w:r>
      <w:r w:rsidR="00893FE9" w:rsidRPr="003039DB">
        <w:rPr>
          <w:rFonts w:asciiTheme="minorBidi" w:eastAsia="Times New Roman" w:hAnsiTheme="minorBidi"/>
          <w:sz w:val="24"/>
          <w:szCs w:val="24"/>
        </w:rPr>
        <w:t>C</w:t>
      </w:r>
      <w:r w:rsidRPr="003039DB">
        <w:rPr>
          <w:rFonts w:asciiTheme="minorBidi" w:eastAsia="Times New Roman" w:hAnsiTheme="minorBidi"/>
          <w:sz w:val="24"/>
          <w:szCs w:val="24"/>
        </w:rPr>
        <w:t>entre due to the initial triage processes</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&lt;EndNote&gt;&lt;Cite&gt;&lt;Author&gt;Hodkinson&lt;/Author&gt;&lt;Year&gt;2016&lt;/Year&gt;&lt;RecNum&gt;11&lt;/RecNum&gt;&lt;DisplayText&gt;(Hodkinson 2016)&lt;/DisplayText&gt;&lt;record&gt;&lt;rec-number&gt;11&lt;/rec-number&gt;&lt;foreign-keys&gt;&lt;key app="EN" db-id="vxaxp9szurz923exwwaxe924xtvfdx50errf" timestamp="1510215456"&gt;11&lt;/key&gt;&lt;/foreign-keys&gt;&lt;ref-type name="Journal Article"&gt;17&lt;/ref-type&gt;&lt;contributors&gt;&lt;authors&gt;&lt;author&gt;Hodkinson, Mark&lt;/author&gt;&lt;/authors&gt;&lt;/contributors&gt;&lt;titles&gt;&lt;title&gt;Where is the paramedic profession going with pain management?&lt;/title&gt;&lt;secondary-title&gt;Journal of Paramedic Practice&lt;/secondary-title&gt;&lt;/titles&gt;&lt;periodical&gt;&lt;full-title&gt;Journal of Paramedic Practice&lt;/full-title&gt;&lt;/periodical&gt;&lt;pages&gt;118-120&lt;/pages&gt;&lt;volume&gt;8&lt;/volume&gt;&lt;number&gt;3&lt;/number&gt;&lt;dates&gt;&lt;year&gt;2016&lt;/year&gt;&lt;/dates&gt;&lt;isbn&gt;2041-9457&lt;/isbn&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(Hodkinson 2016)</w:t>
      </w:r>
      <w:r w:rsidR="00E419F3" w:rsidRPr="0046125C">
        <w:rPr>
          <w:rFonts w:asciiTheme="minorBidi" w:eastAsia="Times New Roman" w:hAnsiTheme="minorBidi"/>
          <w:sz w:val="24"/>
          <w:szCs w:val="24"/>
        </w:rPr>
        <w:fldChar w:fldCharType="end"/>
      </w:r>
      <w:r w:rsidRPr="003039DB">
        <w:rPr>
          <w:rFonts w:asciiTheme="minorBidi" w:eastAsia="Times New Roman" w:hAnsiTheme="minorBidi"/>
          <w:sz w:val="24"/>
          <w:szCs w:val="24"/>
        </w:rPr>
        <w:t xml:space="preserve">. </w:t>
      </w:r>
    </w:p>
    <w:p w14:paraId="6968E2EF" w14:textId="77777777" w:rsidR="00024242" w:rsidRPr="003039DB" w:rsidRDefault="00024242" w:rsidP="0091470C">
      <w:pPr>
        <w:spacing w:after="0" w:line="480" w:lineRule="auto"/>
        <w:jc w:val="both"/>
        <w:rPr>
          <w:rFonts w:asciiTheme="minorBidi" w:eastAsia="Times New Roman" w:hAnsiTheme="minorBidi"/>
          <w:sz w:val="24"/>
          <w:szCs w:val="24"/>
        </w:rPr>
      </w:pPr>
    </w:p>
    <w:p w14:paraId="1B586FAF" w14:textId="78B500F7" w:rsidR="0092189D" w:rsidRPr="003039DB" w:rsidRDefault="00A82698" w:rsidP="0091470C">
      <w:pPr>
        <w:spacing w:after="0" w:line="480" w:lineRule="auto"/>
        <w:jc w:val="both"/>
        <w:rPr>
          <w:rFonts w:asciiTheme="minorBidi" w:eastAsia="Times New Roman" w:hAnsiTheme="minorBidi"/>
          <w:sz w:val="24"/>
          <w:szCs w:val="24"/>
        </w:rPr>
      </w:pPr>
      <w:r>
        <w:rPr>
          <w:rFonts w:asciiTheme="minorBidi" w:eastAsia="Times New Roman" w:hAnsiTheme="minorBidi"/>
          <w:sz w:val="24"/>
          <w:szCs w:val="24"/>
        </w:rPr>
        <w:t xml:space="preserve">Researchers </w:t>
      </w:r>
      <w:r w:rsidR="0092189D" w:rsidRPr="003039DB">
        <w:rPr>
          <w:rFonts w:asciiTheme="minorBidi" w:eastAsia="Times New Roman" w:hAnsiTheme="minorBidi"/>
          <w:sz w:val="24"/>
          <w:szCs w:val="24"/>
        </w:rPr>
        <w:t xml:space="preserve">conducted two </w:t>
      </w:r>
      <w:r w:rsidR="00BC2608" w:rsidRPr="003039DB">
        <w:rPr>
          <w:rFonts w:asciiTheme="minorBidi" w:eastAsia="Times New Roman" w:hAnsiTheme="minorBidi"/>
          <w:sz w:val="24"/>
          <w:szCs w:val="24"/>
        </w:rPr>
        <w:t xml:space="preserve">significant (p&lt;0.001) </w:t>
      </w:r>
      <w:r w:rsidR="0092189D" w:rsidRPr="003039DB">
        <w:rPr>
          <w:rFonts w:asciiTheme="minorBidi" w:eastAsia="Times New Roman" w:hAnsiTheme="minorBidi"/>
          <w:sz w:val="24"/>
          <w:szCs w:val="24"/>
        </w:rPr>
        <w:t>studies in California (USA) to determine the effects of an Educational Intervention (EI) on prehospital pain management</w:t>
      </w:r>
      <w:r w:rsidR="000A00AE" w:rsidRPr="003039DB">
        <w:rPr>
          <w:rFonts w:asciiTheme="minorBidi" w:eastAsia="Times New Roman" w:hAnsiTheme="minorBidi"/>
          <w:sz w:val="24"/>
          <w:szCs w:val="24"/>
        </w:rPr>
        <w:t xml:space="preserve"> </w:t>
      </w:r>
      <w:r w:rsidR="00E419F3" w:rsidRPr="003D1114">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&lt;EndNote&gt;&lt;Cite&gt;&lt;Author&gt;French&lt;/Author&gt;&lt;Year&gt;2006&lt;/Year&gt;&lt;RecNum&gt;4&lt;/RecNum&gt;&lt;DisplayText&gt;(French et al. 2006, French et al. 2013)&lt;/DisplayText&gt;&lt;record&gt;&lt;rec-number&gt;4&lt;/rec-number&gt;&lt;foreign-keys&gt;&lt;key app="EN" db-id="vxaxp9szurz923exwwaxe924xtvfdx50errf" timestamp="1510213926"&gt;4&lt;/key&gt;&lt;/foreign-keys&gt;&lt;ref-type name="Journal Article"&gt;17&lt;/ref-type&gt;&lt;contributors&gt;&lt;authors&gt;&lt;author&gt;French, Scott C&lt;/author&gt;&lt;author&gt;Salama, Nabil P&lt;/author&gt;&lt;author&gt;Baqai, Serena&lt;/author&gt;&lt;author&gt;Raslavicus, Sonja&lt;/author&gt;&lt;author&gt;Ramaker, Jill&lt;/author&gt;&lt;author&gt;Chan, Shu B&lt;/author&gt;&lt;/authors&gt;&lt;/contributors&gt;&lt;titles&gt;&lt;title&gt;Effects of an educational intervention on prehospital pain management&lt;/title&gt;&lt;secondary-title&gt;Prehospital Emergency Care&lt;/secondary-title&gt;&lt;/titles&gt;&lt;periodical&gt;&lt;full-title&gt;Prehospital Emergency Care&lt;/full-title&gt;&lt;/periodical&gt;&lt;pages&gt;71-76&lt;/pages&gt;&lt;volume&gt;10&lt;/volume&gt;&lt;number&gt;1&lt;/number&gt;&lt;dates&gt;&lt;year&gt;2006&lt;/year&gt;&lt;/dates&gt;&lt;isbn&gt;1090-3127&lt;/isbn&gt;&lt;urls&gt;&lt;/urls&gt;&lt;/record&gt;&lt;/Cite&gt;&lt;Cite&gt;&lt;Author&gt;French&lt;/Author&gt;&lt;Year&gt;2013&lt;/Year&gt;&lt;RecNum&gt;3&lt;/RecNum&gt;&lt;record&gt;&lt;rec-number&gt;3&lt;/rec-number&gt;&lt;foreign-keys&gt;&lt;key app="EN" db-id="vxaxp9szurz923exwwaxe924xtvfdx50errf" timestamp="1510213870"&gt;3&lt;/key&gt;&lt;/foreign-keys&gt;&lt;ref-type name="Journal Article"&gt;17&lt;/ref-type&gt;&lt;contributors&gt;&lt;authors&gt;&lt;author&gt;French, Scott C&lt;/author&gt;&lt;author&gt;Chan, Shu B&lt;/author&gt;&lt;author&gt;Ramaker, Jill&lt;/author&gt;&lt;/authors&gt;&lt;/contributors&gt;&lt;titles&gt;&lt;title&gt;Education on prehospital pain management: a follow-up study&lt;/title&gt;&lt;secondary-title&gt;Western Journal of Emergency Medicine&lt;/secondary-title&gt;&lt;/titles&gt;&lt;periodical&gt;&lt;full-title&gt;Western Journal of Emergency Medicine&lt;/full-title&gt;&lt;/periodical&gt;&lt;pages&gt;96&lt;/pages&gt;&lt;volume&gt;14&lt;/volume&gt;&lt;number&gt;2&lt;/number&gt;&lt;dates&gt;&lt;year&gt;2013&lt;/year&gt;&lt;/dates&gt;&lt;urls&gt;&lt;/urls&gt;&lt;/record&gt;&lt;/Cite&gt;&lt;/EndNote&gt;</w:instrText>
      </w:r>
      <w:r w:rsidR="00E419F3" w:rsidRPr="003D1114">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(French et al. 2006, French et al. 2013)</w:t>
      </w:r>
      <w:r w:rsidR="00E419F3" w:rsidRPr="003D1114">
        <w:rPr>
          <w:rFonts w:asciiTheme="minorBidi" w:eastAsia="Times New Roman" w:hAnsiTheme="minorBidi"/>
          <w:sz w:val="24"/>
          <w:szCs w:val="24"/>
        </w:rPr>
        <w:fldChar w:fldCharType="end"/>
      </w:r>
      <w:r w:rsidR="00E419F3" w:rsidRPr="003039DB">
        <w:rPr>
          <w:rFonts w:asciiTheme="minorBidi" w:eastAsia="Times New Roman" w:hAnsiTheme="minorBidi"/>
          <w:sz w:val="24"/>
          <w:szCs w:val="24"/>
        </w:rPr>
        <w:t>.</w:t>
      </w:r>
      <w:r w:rsidR="0092189D" w:rsidRPr="003039DB">
        <w:rPr>
          <w:rFonts w:asciiTheme="minorBidi" w:eastAsia="Times New Roman" w:hAnsiTheme="minorBidi"/>
          <w:sz w:val="24"/>
          <w:szCs w:val="24"/>
        </w:rPr>
        <w:t xml:space="preserve"> Both studies provided paramedics with a three-hour long EI, with surveys completed before the EI and one month after.  In 2001</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&lt;EndNote&gt;&lt;Cite&gt;&lt;Author&gt;French&lt;/Author&gt;&lt;Year&gt;2006&lt;/Year&gt;&lt;RecNum&gt;4&lt;/RecNum&gt;&lt;DisplayText&gt;(French et al. 2006)&lt;/DisplayText&gt;&lt;record&gt;&lt;rec-number&gt;4&lt;/rec-number&gt;&lt;foreign-keys&gt;&lt;key app="EN" db-id="vxaxp9szurz923exwwaxe924xtvfdx50errf" timestamp="1510213926"&gt;4&lt;/key&gt;&lt;/foreign-keys&gt;&lt;ref-type name="Journal Article"&gt;17&lt;/ref-type&gt;&lt;contributors&gt;&lt;authors&gt;&lt;author&gt;French, Scott C&lt;/author&gt;&lt;author&gt;Salama, Nabil P&lt;/author&gt;&lt;author&gt;Baqai, Serena&lt;/author&gt;&lt;author&gt;Raslavicus, Sonja&lt;/author&gt;&lt;author&gt;Ramaker, Jill&lt;/author&gt;&lt;author&gt;Chan, Shu B&lt;/author&gt;&lt;/authors&gt;&lt;/contributors&gt;&lt;titles&gt;&lt;title&gt;Effects of an educational intervention on prehospital pain management&lt;/title&gt;&lt;secondary-title&gt;Prehospital Emergency Care&lt;/secondary-title&gt;&lt;/titles&gt;&lt;periodical&gt;&lt;full-title&gt;Prehospital Emergency Care&lt;/full-title&gt;&lt;/periodical&gt;&lt;pages&gt;71-76&lt;/pages&gt;&lt;volume&gt;10&lt;/volume&gt;&lt;number&gt;1&lt;/number&gt;&lt;dates&gt;&lt;year&gt;2006&lt;/year&gt;&lt;/dates&gt;&lt;isbn&gt;1090-3127&lt;/isbn&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(French et al. 2006)</w:t>
      </w:r>
      <w:r w:rsidR="00E419F3" w:rsidRPr="0046125C">
        <w:rPr>
          <w:rFonts w:asciiTheme="minorBidi" w:eastAsia="Times New Roman" w:hAnsiTheme="minorBidi"/>
          <w:sz w:val="24"/>
          <w:szCs w:val="24"/>
        </w:rPr>
        <w:fldChar w:fldCharType="end"/>
      </w:r>
      <w:r w:rsidR="0092189D" w:rsidRPr="003039DB">
        <w:rPr>
          <w:rFonts w:asciiTheme="minorBidi" w:eastAsia="Times New Roman" w:hAnsiTheme="minorBidi"/>
          <w:sz w:val="24"/>
          <w:szCs w:val="24"/>
        </w:rPr>
        <w:t xml:space="preserve"> the researchers reviewed 297 surveys and 439 EMS </w:t>
      </w:r>
      <w:r w:rsidR="009F1CB6">
        <w:rPr>
          <w:rFonts w:asciiTheme="minorBidi" w:eastAsia="Times New Roman" w:hAnsiTheme="minorBidi"/>
          <w:sz w:val="24"/>
          <w:szCs w:val="24"/>
        </w:rPr>
        <w:t>patient care reports (</w:t>
      </w:r>
      <w:r w:rsidR="00D41B41" w:rsidRPr="003039DB">
        <w:rPr>
          <w:rFonts w:asciiTheme="minorBidi" w:eastAsia="Times New Roman" w:hAnsiTheme="minorBidi"/>
          <w:sz w:val="24"/>
          <w:szCs w:val="24"/>
        </w:rPr>
        <w:t>PCRs</w:t>
      </w:r>
      <w:r w:rsidR="009F1CB6">
        <w:rPr>
          <w:rFonts w:asciiTheme="minorBidi" w:eastAsia="Times New Roman" w:hAnsiTheme="minorBidi"/>
          <w:sz w:val="24"/>
          <w:szCs w:val="24"/>
        </w:rPr>
        <w:t>)</w:t>
      </w:r>
      <w:r w:rsidR="00D41B41" w:rsidRPr="003039DB">
        <w:rPr>
          <w:rFonts w:asciiTheme="minorBidi" w:eastAsia="Times New Roman" w:hAnsiTheme="minorBidi"/>
          <w:sz w:val="24"/>
          <w:szCs w:val="24"/>
        </w:rPr>
        <w:t xml:space="preserve"> with</w:t>
      </w:r>
      <w:r w:rsidR="0092189D" w:rsidRPr="003039DB">
        <w:rPr>
          <w:rFonts w:asciiTheme="minorBidi" w:eastAsia="Times New Roman" w:hAnsiTheme="minorBidi"/>
          <w:sz w:val="24"/>
          <w:szCs w:val="24"/>
        </w:rPr>
        <w:t xml:space="preserve"> pain</w:t>
      </w:r>
      <w:r w:rsidR="00D41B41" w:rsidRPr="003039DB">
        <w:rPr>
          <w:rFonts w:asciiTheme="minorBidi" w:eastAsia="Times New Roman" w:hAnsiTheme="minorBidi"/>
          <w:sz w:val="24"/>
          <w:szCs w:val="24"/>
        </w:rPr>
        <w:t xml:space="preserve"> complaints</w:t>
      </w:r>
      <w:r w:rsidR="0092189D" w:rsidRPr="003039DB">
        <w:rPr>
          <w:rFonts w:asciiTheme="minorBidi" w:eastAsia="Times New Roman" w:hAnsiTheme="minorBidi"/>
          <w:sz w:val="24"/>
          <w:szCs w:val="24"/>
        </w:rPr>
        <w:t xml:space="preserve">.  They found that following </w:t>
      </w:r>
      <w:r w:rsidR="0092189D" w:rsidRPr="003039DB">
        <w:rPr>
          <w:rFonts w:asciiTheme="minorBidi" w:eastAsia="Times New Roman" w:hAnsiTheme="minorBidi"/>
          <w:sz w:val="24"/>
          <w:szCs w:val="24"/>
        </w:rPr>
        <w:lastRenderedPageBreak/>
        <w:t>the EI, paramedics</w:t>
      </w:r>
      <w:r w:rsidR="009F1CB6">
        <w:rPr>
          <w:rFonts w:asciiTheme="minorBidi" w:eastAsia="Times New Roman" w:hAnsiTheme="minorBidi"/>
          <w:sz w:val="24"/>
          <w:szCs w:val="24"/>
        </w:rPr>
        <w:t>’</w:t>
      </w:r>
      <w:r w:rsidR="0092189D" w:rsidRPr="003039DB">
        <w:rPr>
          <w:rFonts w:asciiTheme="minorBidi" w:eastAsia="Times New Roman" w:hAnsiTheme="minorBidi"/>
          <w:sz w:val="24"/>
          <w:szCs w:val="24"/>
        </w:rPr>
        <w:t xml:space="preserve"> knowledge of basic pain management princ</w:t>
      </w:r>
      <w:r w:rsidR="00BC2608" w:rsidRPr="003039DB">
        <w:rPr>
          <w:rFonts w:asciiTheme="minorBidi" w:eastAsia="Times New Roman" w:hAnsiTheme="minorBidi"/>
          <w:sz w:val="24"/>
          <w:szCs w:val="24"/>
        </w:rPr>
        <w:t xml:space="preserve">iples increased by 17.5% (57.3% to </w:t>
      </w:r>
      <w:r w:rsidR="0092189D" w:rsidRPr="003039DB">
        <w:rPr>
          <w:rFonts w:asciiTheme="minorBidi" w:eastAsia="Times New Roman" w:hAnsiTheme="minorBidi"/>
          <w:sz w:val="24"/>
          <w:szCs w:val="24"/>
        </w:rPr>
        <w:t xml:space="preserve">74.9%).  Their use of </w:t>
      </w:r>
      <w:r w:rsidR="00BC2608" w:rsidRPr="003039DB">
        <w:rPr>
          <w:rFonts w:asciiTheme="minorBidi" w:eastAsia="Times New Roman" w:hAnsiTheme="minorBidi"/>
          <w:sz w:val="24"/>
          <w:szCs w:val="24"/>
        </w:rPr>
        <w:t>non</w:t>
      </w:r>
      <w:r w:rsidR="002133B3" w:rsidRPr="003039DB">
        <w:rPr>
          <w:rFonts w:asciiTheme="minorBidi" w:eastAsia="Times New Roman" w:hAnsiTheme="minorBidi"/>
          <w:sz w:val="24"/>
          <w:szCs w:val="24"/>
        </w:rPr>
        <w:t>-</w:t>
      </w:r>
      <w:r w:rsidR="00BC2608" w:rsidRPr="003039DB">
        <w:rPr>
          <w:rFonts w:asciiTheme="minorBidi" w:eastAsia="Times New Roman" w:hAnsiTheme="minorBidi"/>
          <w:sz w:val="24"/>
          <w:szCs w:val="24"/>
        </w:rPr>
        <w:t>pharmacological pain therapies improved by 32.2%, documentation of pain severity by 51.0%</w:t>
      </w:r>
      <w:r w:rsidR="009F1CB6">
        <w:rPr>
          <w:rFonts w:asciiTheme="minorBidi" w:eastAsia="Times New Roman" w:hAnsiTheme="minorBidi"/>
          <w:sz w:val="24"/>
          <w:szCs w:val="24"/>
        </w:rPr>
        <w:t>,</w:t>
      </w:r>
      <w:r w:rsidR="00BC2608" w:rsidRPr="003039DB">
        <w:rPr>
          <w:rFonts w:asciiTheme="minorBidi" w:eastAsia="Times New Roman" w:hAnsiTheme="minorBidi"/>
          <w:sz w:val="24"/>
          <w:szCs w:val="24"/>
        </w:rPr>
        <w:t xml:space="preserve"> and pain characteristics by 24.0%</w:t>
      </w:r>
      <w:r w:rsidR="00D41B41" w:rsidRPr="003039DB">
        <w:rPr>
          <w:rFonts w:asciiTheme="minorBidi" w:eastAsia="Times New Roman" w:hAnsiTheme="minorBidi"/>
          <w:sz w:val="24"/>
          <w:szCs w:val="24"/>
        </w:rPr>
        <w:t>.</w:t>
      </w:r>
      <w:r w:rsidR="00BC2608" w:rsidRPr="003039DB">
        <w:rPr>
          <w:rFonts w:asciiTheme="minorBidi" w:eastAsia="Times New Roman" w:hAnsiTheme="minorBidi"/>
          <w:sz w:val="24"/>
          <w:szCs w:val="24"/>
        </w:rPr>
        <w:t xml:space="preserve"> </w:t>
      </w:r>
      <w:r w:rsidR="00D41B41" w:rsidRPr="003039DB">
        <w:rPr>
          <w:rFonts w:asciiTheme="minorBidi" w:eastAsia="Times New Roman" w:hAnsiTheme="minorBidi"/>
          <w:sz w:val="24"/>
          <w:szCs w:val="24"/>
        </w:rPr>
        <w:t>O</w:t>
      </w:r>
      <w:r w:rsidR="00BC2608" w:rsidRPr="003039DB">
        <w:rPr>
          <w:rFonts w:asciiTheme="minorBidi" w:eastAsia="Times New Roman" w:hAnsiTheme="minorBidi"/>
          <w:sz w:val="24"/>
          <w:szCs w:val="24"/>
        </w:rPr>
        <w:t>verall the reassessment of pain following the EI improved by 13.0%.  Even before the EI conducted in 2007</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&lt;EndNote&gt;&lt;Cite&gt;&lt;Author&gt;French&lt;/Author&gt;&lt;Year&gt;2013&lt;/Year&gt;&lt;RecNum&gt;3&lt;/RecNum&gt;&lt;DisplayText&gt;(French et al. 2013)&lt;/DisplayText&gt;&lt;record&gt;&lt;rec-number&gt;3&lt;/rec-number&gt;&lt;foreign-keys&gt;&lt;key app="EN" db-id="vxaxp9szurz923exwwaxe924xtvfdx50errf" timestamp="1510213870"&gt;3&lt;/key&gt;&lt;/foreign-keys&gt;&lt;ref-type name="Journal Article"&gt;17&lt;/ref-type&gt;&lt;contributors&gt;&lt;authors&gt;&lt;author&gt;French, Scott C&lt;/author&gt;&lt;author&gt;Chan, Shu B&lt;/author&gt;&lt;author&gt;Ramaker, Jill&lt;/author&gt;&lt;/authors&gt;&lt;/contributors&gt;&lt;titles&gt;&lt;title&gt;Education on prehospital pain management: a follow-up study&lt;/title&gt;&lt;secondary-title&gt;Western Journal of Emergency Medicine&lt;/secondary-title&gt;&lt;/titles&gt;&lt;periodical&gt;&lt;full-title&gt;Western Journal of Emergency Medicine&lt;/full-title&gt;&lt;/periodical&gt;&lt;pages&gt;96&lt;/pages&gt;&lt;volume&gt;14&lt;/volume&gt;&lt;number&gt;2&lt;/number&gt;&lt;dates&gt;&lt;year&gt;2013&lt;/year&gt;&lt;/dates&gt;&lt;urls&gt;&lt;/urls&gt;&lt;/record&gt;&lt;/Cite&gt;&lt;/EndNote&gt;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(French et al. 2013)</w:t>
      </w:r>
      <w:r w:rsidR="00E419F3" w:rsidRPr="0046125C">
        <w:rPr>
          <w:rFonts w:asciiTheme="minorBidi" w:eastAsia="Times New Roman" w:hAnsiTheme="minorBidi"/>
          <w:sz w:val="24"/>
          <w:szCs w:val="24"/>
        </w:rPr>
        <w:fldChar w:fldCharType="end"/>
      </w:r>
      <w:r w:rsidR="00BC2608" w:rsidRPr="003039DB">
        <w:rPr>
          <w:rFonts w:asciiTheme="minorBidi" w:eastAsia="Times New Roman" w:hAnsiTheme="minorBidi"/>
          <w:sz w:val="24"/>
          <w:szCs w:val="24"/>
        </w:rPr>
        <w:t xml:space="preserve"> the researchers found an improvement since 2001 in the basic knowledge of pain management by 18.2%, perceptions of pain by 9.2%, </w:t>
      </w:r>
      <w:r w:rsidR="002B289C" w:rsidRPr="003039DB">
        <w:rPr>
          <w:rFonts w:asciiTheme="minorBidi" w:eastAsia="Times New Roman" w:hAnsiTheme="minorBidi"/>
          <w:sz w:val="24"/>
          <w:szCs w:val="24"/>
        </w:rPr>
        <w:t xml:space="preserve">and </w:t>
      </w:r>
      <w:r w:rsidR="00BC2608" w:rsidRPr="003039DB">
        <w:rPr>
          <w:rFonts w:asciiTheme="minorBidi" w:eastAsia="Times New Roman" w:hAnsiTheme="minorBidi"/>
          <w:sz w:val="24"/>
          <w:szCs w:val="24"/>
        </w:rPr>
        <w:t>management of pain by 13.8%</w:t>
      </w:r>
      <w:r w:rsidR="002B289C" w:rsidRPr="003039DB">
        <w:rPr>
          <w:rFonts w:asciiTheme="minorBidi" w:eastAsia="Times New Roman" w:hAnsiTheme="minorBidi"/>
          <w:sz w:val="24"/>
          <w:szCs w:val="24"/>
        </w:rPr>
        <w:t>.  The researchers concluded that ongoing continuing education of pain management is key to improved effectiveness of prehospital pain management.</w:t>
      </w:r>
    </w:p>
    <w:p w14:paraId="399C5C7B" w14:textId="77777777" w:rsidR="00024242" w:rsidRPr="003039DB" w:rsidRDefault="00024242" w:rsidP="0091470C">
      <w:pPr>
        <w:spacing w:after="0" w:line="480" w:lineRule="auto"/>
        <w:jc w:val="both"/>
        <w:rPr>
          <w:rFonts w:asciiTheme="minorBidi" w:eastAsia="Times New Roman" w:hAnsiTheme="minorBidi"/>
          <w:sz w:val="24"/>
          <w:szCs w:val="24"/>
        </w:rPr>
      </w:pPr>
    </w:p>
    <w:p w14:paraId="115469C0" w14:textId="52F2F83E" w:rsidR="000A1189" w:rsidRPr="003039DB" w:rsidRDefault="000A1189"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The appropriate assessment and treatment of pai</w:t>
      </w:r>
      <w:r w:rsidR="008C65A5" w:rsidRPr="003039DB">
        <w:rPr>
          <w:rFonts w:asciiTheme="minorBidi" w:eastAsia="Times New Roman" w:hAnsiTheme="minorBidi"/>
          <w:sz w:val="24"/>
          <w:szCs w:val="24"/>
        </w:rPr>
        <w:t>n, in the prehospital setting in</w:t>
      </w:r>
      <w:r w:rsidRPr="003039DB">
        <w:rPr>
          <w:rFonts w:asciiTheme="minorBidi" w:eastAsia="Times New Roman" w:hAnsiTheme="minorBidi"/>
          <w:sz w:val="24"/>
          <w:szCs w:val="24"/>
        </w:rPr>
        <w:t xml:space="preserve"> Qatar, has been identified as a </w:t>
      </w:r>
      <w:r w:rsidR="00C124CB" w:rsidRPr="003039DB">
        <w:rPr>
          <w:rFonts w:asciiTheme="minorBidi" w:eastAsia="Times New Roman" w:hAnsiTheme="minorBidi"/>
          <w:sz w:val="24"/>
          <w:szCs w:val="24"/>
        </w:rPr>
        <w:t>key performance indicator (</w:t>
      </w:r>
      <w:r w:rsidR="00BD4A31" w:rsidRPr="003039DB">
        <w:rPr>
          <w:rFonts w:asciiTheme="minorBidi" w:eastAsia="Times New Roman" w:hAnsiTheme="minorBidi"/>
          <w:sz w:val="24"/>
          <w:szCs w:val="24"/>
        </w:rPr>
        <w:t>KPI</w:t>
      </w:r>
      <w:r w:rsidR="00C124CB"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by HMCAS. Currently, patients' pain is assessed by HMCAS paramedics using the Wong-Baker </w:t>
      </w:r>
      <w:r w:rsidR="006A6ABE" w:rsidRPr="003039DB">
        <w:rPr>
          <w:rFonts w:asciiTheme="minorBidi" w:eastAsia="Times New Roman" w:hAnsiTheme="minorBidi"/>
          <w:sz w:val="24"/>
          <w:szCs w:val="24"/>
        </w:rPr>
        <w:t>FACES</w:t>
      </w:r>
      <w:r w:rsidR="006A6ABE" w:rsidRPr="003039DB">
        <w:rPr>
          <w:rFonts w:asciiTheme="minorBidi" w:eastAsia="Times New Roman" w:hAnsiTheme="minorBidi"/>
          <w:sz w:val="24"/>
          <w:szCs w:val="24"/>
          <w:vertAlign w:val="superscript"/>
        </w:rPr>
        <w:t>®</w:t>
      </w:r>
      <w:r w:rsidR="006A6ABE"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Pain Rating Scale</w:t>
      </w:r>
      <w:r w:rsidR="001E7CC9" w:rsidRPr="003039DB">
        <w:rPr>
          <w:rFonts w:asciiTheme="minorBidi" w:eastAsia="Times New Roman" w:hAnsiTheme="minorBidi"/>
          <w:sz w:val="24"/>
          <w:szCs w:val="24"/>
        </w:rPr>
        <w:t xml:space="preserve"> (Figure 1)</w:t>
      </w:r>
      <w:r w:rsidRPr="003039DB">
        <w:rPr>
          <w:rFonts w:asciiTheme="minorBidi" w:eastAsia="Times New Roman" w:hAnsiTheme="minorBidi"/>
          <w:sz w:val="24"/>
          <w:szCs w:val="24"/>
        </w:rPr>
        <w:t xml:space="preserve">. </w:t>
      </w:r>
      <w:r w:rsidR="006A6ABE" w:rsidRPr="003039DB">
        <w:rPr>
          <w:rFonts w:asciiTheme="minorBidi" w:eastAsia="Times New Roman" w:hAnsiTheme="minorBidi"/>
          <w:sz w:val="24"/>
          <w:szCs w:val="24"/>
        </w:rPr>
        <w:t xml:space="preserve">This pain rating scale translates facial pain expression into a </w:t>
      </w:r>
      <w:r w:rsidR="001E7CC9" w:rsidRPr="003039DB">
        <w:rPr>
          <w:rFonts w:asciiTheme="minorBidi" w:eastAsia="Times New Roman" w:hAnsiTheme="minorBidi"/>
          <w:sz w:val="24"/>
          <w:szCs w:val="24"/>
        </w:rPr>
        <w:t xml:space="preserve">numerical </w:t>
      </w:r>
      <w:r w:rsidR="008D1A2A">
        <w:rPr>
          <w:rFonts w:asciiTheme="minorBidi" w:eastAsia="Times New Roman" w:hAnsiTheme="minorBidi"/>
          <w:sz w:val="24"/>
          <w:szCs w:val="24"/>
        </w:rPr>
        <w:t>pain</w:t>
      </w:r>
      <w:r w:rsidR="00467732">
        <w:rPr>
          <w:rFonts w:asciiTheme="minorBidi" w:eastAsia="Times New Roman" w:hAnsiTheme="minorBidi"/>
          <w:sz w:val="24"/>
          <w:szCs w:val="24"/>
        </w:rPr>
        <w:t xml:space="preserve"> </w:t>
      </w:r>
      <w:r w:rsidR="001E7CC9" w:rsidRPr="003039DB">
        <w:rPr>
          <w:rFonts w:asciiTheme="minorBidi" w:eastAsia="Times New Roman" w:hAnsiTheme="minorBidi"/>
          <w:sz w:val="24"/>
          <w:szCs w:val="24"/>
        </w:rPr>
        <w:t>scale (</w:t>
      </w:r>
      <w:r w:rsidR="006A6ABE" w:rsidRPr="003039DB">
        <w:rPr>
          <w:rFonts w:asciiTheme="minorBidi" w:eastAsia="Times New Roman" w:hAnsiTheme="minorBidi"/>
          <w:sz w:val="24"/>
          <w:szCs w:val="24"/>
        </w:rPr>
        <w:t>NPS</w:t>
      </w:r>
      <w:r w:rsidR="001E7CC9" w:rsidRPr="003039DB">
        <w:rPr>
          <w:rFonts w:asciiTheme="minorBidi" w:eastAsia="Times New Roman" w:hAnsiTheme="minorBidi"/>
          <w:sz w:val="24"/>
          <w:szCs w:val="24"/>
        </w:rPr>
        <w:t>)</w:t>
      </w:r>
      <w:r w:rsidR="006A6ABE" w:rsidRPr="003039DB">
        <w:rPr>
          <w:rFonts w:asciiTheme="minorBidi" w:eastAsia="Times New Roman" w:hAnsiTheme="minorBidi"/>
          <w:sz w:val="24"/>
          <w:szCs w:val="24"/>
        </w:rPr>
        <w:t xml:space="preserve"> </w:t>
      </w:r>
      <w:r w:rsidR="008D1A2A" w:rsidRPr="003039DB">
        <w:rPr>
          <w:rFonts w:asciiTheme="minorBidi" w:eastAsia="Times New Roman" w:hAnsiTheme="minorBidi"/>
          <w:sz w:val="24"/>
          <w:szCs w:val="24"/>
        </w:rPr>
        <w:t xml:space="preserve">rating </w:t>
      </w:r>
      <w:r w:rsidR="006A6ABE" w:rsidRPr="003039DB">
        <w:rPr>
          <w:rFonts w:asciiTheme="minorBidi" w:eastAsia="Times New Roman" w:hAnsiTheme="minorBidi"/>
          <w:sz w:val="24"/>
          <w:szCs w:val="24"/>
        </w:rPr>
        <w:t xml:space="preserve">which is then recorded on </w:t>
      </w:r>
      <w:r w:rsidR="00196A66" w:rsidRPr="003039DB">
        <w:rPr>
          <w:rFonts w:asciiTheme="minorBidi" w:eastAsia="Times New Roman" w:hAnsiTheme="minorBidi"/>
          <w:sz w:val="24"/>
          <w:szCs w:val="24"/>
        </w:rPr>
        <w:t xml:space="preserve">the </w:t>
      </w:r>
      <w:r w:rsidR="001E7CC9" w:rsidRPr="003039DB">
        <w:rPr>
          <w:rFonts w:asciiTheme="minorBidi" w:eastAsia="Times New Roman" w:hAnsiTheme="minorBidi"/>
          <w:sz w:val="24"/>
          <w:szCs w:val="24"/>
        </w:rPr>
        <w:t>electronic patient case report (</w:t>
      </w:r>
      <w:r w:rsidR="006A6ABE" w:rsidRPr="003039DB">
        <w:rPr>
          <w:rFonts w:asciiTheme="minorBidi" w:eastAsia="Times New Roman" w:hAnsiTheme="minorBidi"/>
          <w:sz w:val="24"/>
          <w:szCs w:val="24"/>
        </w:rPr>
        <w:t>ePCR</w:t>
      </w:r>
      <w:r w:rsidR="001E7CC9" w:rsidRPr="003039DB">
        <w:rPr>
          <w:rFonts w:asciiTheme="minorBidi" w:eastAsia="Times New Roman" w:hAnsiTheme="minorBidi"/>
          <w:sz w:val="24"/>
          <w:szCs w:val="24"/>
        </w:rPr>
        <w:t>)</w:t>
      </w:r>
      <w:r w:rsidR="00C238A6" w:rsidRPr="003039DB">
        <w:rPr>
          <w:rFonts w:asciiTheme="minorBidi" w:eastAsia="Times New Roman" w:hAnsiTheme="minorBidi"/>
          <w:sz w:val="24"/>
          <w:szCs w:val="24"/>
        </w:rPr>
        <w:t xml:space="preserve"> using a zero to ten numerical value</w:t>
      </w:r>
      <w:r w:rsidR="006A6ABE" w:rsidRPr="003039DB">
        <w:rPr>
          <w:rFonts w:asciiTheme="minorBidi" w:eastAsia="Times New Roman" w:hAnsiTheme="minorBidi"/>
          <w:sz w:val="24"/>
          <w:szCs w:val="24"/>
        </w:rPr>
        <w:t>.</w:t>
      </w:r>
      <w:r w:rsidR="00C238A6" w:rsidRPr="003039DB">
        <w:rPr>
          <w:rFonts w:asciiTheme="minorBidi" w:eastAsia="Times New Roman" w:hAnsiTheme="minorBidi"/>
          <w:sz w:val="24"/>
          <w:szCs w:val="24"/>
        </w:rPr>
        <w:t xml:space="preserve"> </w:t>
      </w:r>
      <w:r w:rsidR="00595639">
        <w:rPr>
          <w:rFonts w:asciiTheme="minorBidi" w:eastAsia="Times New Roman" w:hAnsiTheme="minorBidi"/>
          <w:sz w:val="24"/>
          <w:szCs w:val="24"/>
        </w:rPr>
        <w:t>The tool was primarily designed for paediatric</w:t>
      </w:r>
      <w:r w:rsidR="008D1A2A">
        <w:rPr>
          <w:rFonts w:asciiTheme="minorBidi" w:eastAsia="Times New Roman" w:hAnsiTheme="minorBidi"/>
          <w:sz w:val="24"/>
          <w:szCs w:val="24"/>
        </w:rPr>
        <w:t xml:space="preserve"> patient</w:t>
      </w:r>
      <w:r w:rsidR="00595639">
        <w:rPr>
          <w:rFonts w:asciiTheme="minorBidi" w:eastAsia="Times New Roman" w:hAnsiTheme="minorBidi"/>
          <w:sz w:val="24"/>
          <w:szCs w:val="24"/>
        </w:rPr>
        <w:t xml:space="preserve">s who are unable to verbalize their pain </w:t>
      </w:r>
      <w:r w:rsidR="003211CB">
        <w:rPr>
          <w:rFonts w:asciiTheme="minorBidi" w:eastAsia="Times New Roman" w:hAnsiTheme="minorBidi"/>
          <w:sz w:val="24"/>
          <w:szCs w:val="24"/>
        </w:rPr>
        <w:t>intens</w:t>
      </w:r>
      <w:r w:rsidR="00595639">
        <w:rPr>
          <w:rFonts w:asciiTheme="minorBidi" w:eastAsia="Times New Roman" w:hAnsiTheme="minorBidi"/>
          <w:sz w:val="24"/>
          <w:szCs w:val="24"/>
        </w:rPr>
        <w:t xml:space="preserve">ity score but </w:t>
      </w:r>
      <w:r w:rsidR="003211CB">
        <w:rPr>
          <w:rFonts w:asciiTheme="minorBidi" w:eastAsia="Times New Roman" w:hAnsiTheme="minorBidi"/>
          <w:sz w:val="24"/>
          <w:szCs w:val="24"/>
        </w:rPr>
        <w:t>can</w:t>
      </w:r>
      <w:r w:rsidR="00595639">
        <w:rPr>
          <w:rFonts w:asciiTheme="minorBidi" w:eastAsia="Times New Roman" w:hAnsiTheme="minorBidi"/>
          <w:sz w:val="24"/>
          <w:szCs w:val="24"/>
        </w:rPr>
        <w:t xml:space="preserve"> pictorially reflect their pain </w:t>
      </w:r>
      <w:r w:rsidR="003211CB">
        <w:rPr>
          <w:rFonts w:asciiTheme="minorBidi" w:eastAsia="Times New Roman" w:hAnsiTheme="minorBidi"/>
          <w:sz w:val="24"/>
          <w:szCs w:val="24"/>
        </w:rPr>
        <w:t>intensity</w:t>
      </w:r>
      <w:r w:rsidR="00595639">
        <w:rPr>
          <w:rFonts w:asciiTheme="minorBidi" w:eastAsia="Times New Roman" w:hAnsiTheme="minorBidi"/>
          <w:sz w:val="24"/>
          <w:szCs w:val="24"/>
        </w:rPr>
        <w:t xml:space="preserve">. </w:t>
      </w:r>
      <w:r w:rsidRPr="003039DB">
        <w:rPr>
          <w:rFonts w:asciiTheme="minorBidi" w:eastAsia="Times New Roman" w:hAnsiTheme="minorBidi"/>
          <w:sz w:val="24"/>
          <w:szCs w:val="24"/>
        </w:rPr>
        <w:t xml:space="preserve">It is mandated </w:t>
      </w:r>
      <w:r w:rsidR="006A6ABE" w:rsidRPr="003039DB">
        <w:rPr>
          <w:rFonts w:asciiTheme="minorBidi" w:eastAsia="Times New Roman" w:hAnsiTheme="minorBidi"/>
          <w:sz w:val="24"/>
          <w:szCs w:val="24"/>
        </w:rPr>
        <w:t xml:space="preserve">by HMCAS </w:t>
      </w:r>
      <w:r w:rsidR="00C238A6" w:rsidRPr="003039DB">
        <w:rPr>
          <w:rFonts w:asciiTheme="minorBidi" w:eastAsia="Times New Roman" w:hAnsiTheme="minorBidi"/>
          <w:sz w:val="24"/>
          <w:szCs w:val="24"/>
        </w:rPr>
        <w:t xml:space="preserve">policy </w:t>
      </w:r>
      <w:r w:rsidRPr="003039DB">
        <w:rPr>
          <w:rFonts w:asciiTheme="minorBidi" w:eastAsia="Times New Roman" w:hAnsiTheme="minorBidi"/>
          <w:sz w:val="24"/>
          <w:szCs w:val="24"/>
        </w:rPr>
        <w:t xml:space="preserve">that all patients presenting with </w:t>
      </w:r>
      <w:r w:rsidR="001E7CC9" w:rsidRPr="003039DB">
        <w:rPr>
          <w:rFonts w:asciiTheme="minorBidi" w:eastAsia="Times New Roman" w:hAnsiTheme="minorBidi"/>
          <w:sz w:val="24"/>
          <w:szCs w:val="24"/>
        </w:rPr>
        <w:t xml:space="preserve">a </w:t>
      </w:r>
      <w:r w:rsidR="00090C05" w:rsidRPr="003039DB">
        <w:rPr>
          <w:rFonts w:asciiTheme="minorBidi" w:eastAsia="Times New Roman" w:hAnsiTheme="minorBidi"/>
          <w:sz w:val="24"/>
          <w:szCs w:val="24"/>
        </w:rPr>
        <w:t>pain</w:t>
      </w:r>
      <w:r w:rsidRPr="003039DB">
        <w:rPr>
          <w:rFonts w:asciiTheme="minorBidi" w:eastAsia="Times New Roman" w:hAnsiTheme="minorBidi"/>
          <w:sz w:val="24"/>
          <w:szCs w:val="24"/>
        </w:rPr>
        <w:t xml:space="preserve"> </w:t>
      </w:r>
      <w:r w:rsidR="00090C05" w:rsidRPr="003039DB">
        <w:rPr>
          <w:rFonts w:asciiTheme="minorBidi" w:eastAsia="Times New Roman" w:hAnsiTheme="minorBidi"/>
          <w:sz w:val="24"/>
          <w:szCs w:val="24"/>
        </w:rPr>
        <w:t xml:space="preserve">intensity </w:t>
      </w:r>
      <w:r w:rsidRPr="003039DB">
        <w:rPr>
          <w:rFonts w:asciiTheme="minorBidi" w:eastAsia="Times New Roman" w:hAnsiTheme="minorBidi"/>
          <w:sz w:val="24"/>
          <w:szCs w:val="24"/>
        </w:rPr>
        <w:t xml:space="preserve">score of </w:t>
      </w:r>
      <w:r w:rsidR="006A6ABE" w:rsidRPr="003039DB">
        <w:rPr>
          <w:rFonts w:asciiTheme="minorBidi" w:eastAsia="Times New Roman" w:hAnsiTheme="minorBidi"/>
          <w:sz w:val="24"/>
          <w:szCs w:val="24"/>
        </w:rPr>
        <w:t>more than</w:t>
      </w:r>
      <w:r w:rsidRPr="003039DB">
        <w:rPr>
          <w:rFonts w:asciiTheme="minorBidi" w:eastAsia="Times New Roman" w:hAnsiTheme="minorBidi"/>
          <w:sz w:val="24"/>
          <w:szCs w:val="24"/>
        </w:rPr>
        <w:t xml:space="preserve"> 4/10 </w:t>
      </w:r>
      <w:r w:rsidR="00F909A4" w:rsidRPr="003039DB">
        <w:rPr>
          <w:rFonts w:asciiTheme="minorBidi" w:eastAsia="Times New Roman" w:hAnsiTheme="minorBidi"/>
          <w:sz w:val="24"/>
          <w:szCs w:val="24"/>
        </w:rPr>
        <w:t>receive prescribed</w:t>
      </w:r>
      <w:r w:rsidRPr="003039DB">
        <w:rPr>
          <w:rFonts w:asciiTheme="minorBidi" w:eastAsia="Times New Roman" w:hAnsiTheme="minorBidi"/>
          <w:sz w:val="24"/>
          <w:szCs w:val="24"/>
        </w:rPr>
        <w:t xml:space="preserve"> analgesia based on the </w:t>
      </w:r>
      <w:r w:rsidR="001E7CC9" w:rsidRPr="003039DB">
        <w:rPr>
          <w:rFonts w:asciiTheme="minorBidi" w:eastAsia="Times New Roman" w:hAnsiTheme="minorBidi"/>
          <w:sz w:val="24"/>
          <w:szCs w:val="24"/>
        </w:rPr>
        <w:t>clinical practice guidelines (</w:t>
      </w:r>
      <w:r w:rsidRPr="003039DB">
        <w:rPr>
          <w:rFonts w:asciiTheme="minorBidi" w:eastAsia="Times New Roman" w:hAnsiTheme="minorBidi"/>
          <w:sz w:val="24"/>
          <w:szCs w:val="24"/>
        </w:rPr>
        <w:t>CPG</w:t>
      </w:r>
      <w:r w:rsidR="001E7CC9" w:rsidRPr="003039DB">
        <w:rPr>
          <w:rFonts w:asciiTheme="minorBidi" w:eastAsia="Times New Roman" w:hAnsiTheme="minorBidi"/>
          <w:sz w:val="24"/>
          <w:szCs w:val="24"/>
        </w:rPr>
        <w:t>)</w:t>
      </w:r>
      <w:r w:rsidR="00BD4A31" w:rsidRPr="003039DB">
        <w:rPr>
          <w:rFonts w:asciiTheme="minorBidi" w:eastAsia="Times New Roman" w:hAnsiTheme="minorBidi"/>
          <w:sz w:val="24"/>
          <w:szCs w:val="24"/>
        </w:rPr>
        <w:t xml:space="preserve"> and the </w:t>
      </w:r>
      <w:r w:rsidR="00196A66" w:rsidRPr="003039DB">
        <w:rPr>
          <w:rFonts w:asciiTheme="minorBidi" w:eastAsia="Times New Roman" w:hAnsiTheme="minorBidi"/>
          <w:sz w:val="24"/>
          <w:szCs w:val="24"/>
        </w:rPr>
        <w:t>paramedic’s</w:t>
      </w:r>
      <w:r w:rsidR="00BD4A31" w:rsidRPr="003039DB">
        <w:rPr>
          <w:rFonts w:asciiTheme="minorBidi" w:eastAsia="Times New Roman" w:hAnsiTheme="minorBidi"/>
          <w:sz w:val="24"/>
          <w:szCs w:val="24"/>
        </w:rPr>
        <w:t xml:space="preserve"> specific scope of practice</w:t>
      </w:r>
      <w:r w:rsidRPr="003039DB">
        <w:rPr>
          <w:rFonts w:asciiTheme="minorBidi" w:eastAsia="Times New Roman" w:hAnsiTheme="minorBidi"/>
          <w:sz w:val="24"/>
          <w:szCs w:val="24"/>
        </w:rPr>
        <w:t xml:space="preserve">. However, recent </w:t>
      </w:r>
      <w:r w:rsidR="00BD4A31" w:rsidRPr="003039DB">
        <w:rPr>
          <w:rFonts w:asciiTheme="minorBidi" w:eastAsia="Times New Roman" w:hAnsiTheme="minorBidi"/>
          <w:sz w:val="24"/>
          <w:szCs w:val="24"/>
        </w:rPr>
        <w:t xml:space="preserve">HMCAS </w:t>
      </w:r>
      <w:r w:rsidRPr="003039DB">
        <w:rPr>
          <w:rFonts w:asciiTheme="minorBidi" w:eastAsia="Times New Roman" w:hAnsiTheme="minorBidi"/>
          <w:sz w:val="24"/>
          <w:szCs w:val="24"/>
        </w:rPr>
        <w:t xml:space="preserve">findings </w:t>
      </w:r>
      <w:r w:rsidR="006A6ABE" w:rsidRPr="003039DB">
        <w:rPr>
          <w:rFonts w:asciiTheme="minorBidi" w:eastAsia="Times New Roman" w:hAnsiTheme="minorBidi"/>
          <w:sz w:val="24"/>
          <w:szCs w:val="24"/>
        </w:rPr>
        <w:t>indicated</w:t>
      </w:r>
      <w:r w:rsidRPr="003039DB">
        <w:rPr>
          <w:rFonts w:asciiTheme="minorBidi" w:eastAsia="Times New Roman" w:hAnsiTheme="minorBidi"/>
          <w:sz w:val="24"/>
          <w:szCs w:val="24"/>
        </w:rPr>
        <w:t xml:space="preserve"> that the </w:t>
      </w:r>
      <w:r w:rsidR="00A208A1" w:rsidRPr="003039DB">
        <w:rPr>
          <w:rFonts w:asciiTheme="minorBidi" w:eastAsia="Times New Roman" w:hAnsiTheme="minorBidi"/>
          <w:sz w:val="24"/>
          <w:szCs w:val="24"/>
        </w:rPr>
        <w:t xml:space="preserve">assessment </w:t>
      </w:r>
      <w:r w:rsidRPr="003039DB">
        <w:rPr>
          <w:rFonts w:asciiTheme="minorBidi" w:eastAsia="Times New Roman" w:hAnsiTheme="minorBidi"/>
          <w:sz w:val="24"/>
          <w:szCs w:val="24"/>
        </w:rPr>
        <w:t>of patients presenting with acute pain was sub</w:t>
      </w:r>
      <w:r w:rsidR="006A6ABE" w:rsidRPr="003039DB">
        <w:rPr>
          <w:rFonts w:asciiTheme="minorBidi" w:eastAsia="Times New Roman" w:hAnsiTheme="minorBidi"/>
          <w:sz w:val="24"/>
          <w:szCs w:val="24"/>
        </w:rPr>
        <w:t>-</w:t>
      </w:r>
      <w:r w:rsidRPr="003039DB">
        <w:rPr>
          <w:rFonts w:asciiTheme="minorBidi" w:eastAsia="Times New Roman" w:hAnsiTheme="minorBidi"/>
          <w:sz w:val="24"/>
          <w:szCs w:val="24"/>
        </w:rPr>
        <w:t>optimal.</w:t>
      </w:r>
    </w:p>
    <w:p w14:paraId="2085CD05" w14:textId="77777777" w:rsidR="00024242" w:rsidRPr="003039DB" w:rsidRDefault="00024242" w:rsidP="0091470C">
      <w:pPr>
        <w:spacing w:after="0" w:line="480" w:lineRule="auto"/>
        <w:jc w:val="both"/>
        <w:rPr>
          <w:rFonts w:asciiTheme="minorBidi" w:eastAsia="Times New Roman" w:hAnsiTheme="minorBidi"/>
          <w:sz w:val="24"/>
          <w:szCs w:val="24"/>
        </w:rPr>
      </w:pPr>
    </w:p>
    <w:p w14:paraId="6E69B24E" w14:textId="4E2A4DBF" w:rsidR="000A1189" w:rsidRPr="003039DB" w:rsidRDefault="006A6ABE"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U</w:t>
      </w:r>
      <w:r w:rsidR="000A1189" w:rsidRPr="003039DB">
        <w:rPr>
          <w:rFonts w:asciiTheme="minorBidi" w:eastAsia="Times New Roman" w:hAnsiTheme="minorBidi"/>
          <w:sz w:val="24"/>
          <w:szCs w:val="24"/>
        </w:rPr>
        <w:t xml:space="preserve">se of the Wong-Baker </w:t>
      </w:r>
      <w:r w:rsidRPr="003039DB">
        <w:rPr>
          <w:rFonts w:asciiTheme="minorBidi" w:eastAsia="Times New Roman" w:hAnsiTheme="minorBidi"/>
          <w:sz w:val="24"/>
          <w:szCs w:val="24"/>
        </w:rPr>
        <w:t>FACES</w:t>
      </w:r>
      <w:r w:rsidRPr="003039DB">
        <w:rPr>
          <w:rFonts w:asciiTheme="minorBidi" w:eastAsia="Times New Roman" w:hAnsiTheme="minorBidi"/>
          <w:sz w:val="24"/>
          <w:szCs w:val="24"/>
          <w:vertAlign w:val="superscript"/>
        </w:rPr>
        <w:t>®</w:t>
      </w:r>
      <w:r w:rsidRPr="003039DB">
        <w:rPr>
          <w:rFonts w:asciiTheme="minorBidi" w:eastAsia="Times New Roman" w:hAnsiTheme="minorBidi"/>
          <w:sz w:val="24"/>
          <w:szCs w:val="24"/>
        </w:rPr>
        <w:t xml:space="preserve"> </w:t>
      </w:r>
      <w:r w:rsidR="000A1189" w:rsidRPr="003039DB">
        <w:rPr>
          <w:rFonts w:asciiTheme="minorBidi" w:eastAsia="Times New Roman" w:hAnsiTheme="minorBidi"/>
          <w:sz w:val="24"/>
          <w:szCs w:val="24"/>
        </w:rPr>
        <w:t>Pain Rating Scale at HMCAS has not</w:t>
      </w:r>
      <w:r w:rsidRPr="003039DB">
        <w:rPr>
          <w:rFonts w:asciiTheme="minorBidi" w:eastAsia="Times New Roman" w:hAnsiTheme="minorBidi"/>
          <w:sz w:val="24"/>
          <w:szCs w:val="24"/>
        </w:rPr>
        <w:t xml:space="preserve"> previously</w:t>
      </w:r>
      <w:r w:rsidR="000A1189" w:rsidRPr="003039DB">
        <w:rPr>
          <w:rFonts w:asciiTheme="minorBidi" w:eastAsia="Times New Roman" w:hAnsiTheme="minorBidi"/>
          <w:sz w:val="24"/>
          <w:szCs w:val="24"/>
        </w:rPr>
        <w:t xml:space="preserve"> been researched. </w:t>
      </w:r>
      <w:r w:rsidR="00F4484E" w:rsidRPr="003039DB">
        <w:rPr>
          <w:rFonts w:asciiTheme="minorBidi" w:eastAsia="Times New Roman" w:hAnsiTheme="minorBidi"/>
          <w:sz w:val="24"/>
          <w:szCs w:val="24"/>
        </w:rPr>
        <w:t xml:space="preserve">The plethora of evidence </w:t>
      </w:r>
      <w:r w:rsidRPr="003039DB">
        <w:rPr>
          <w:rFonts w:asciiTheme="minorBidi" w:eastAsia="Times New Roman" w:hAnsiTheme="minorBidi"/>
          <w:sz w:val="24"/>
          <w:szCs w:val="24"/>
        </w:rPr>
        <w:t>suggests</w:t>
      </w:r>
      <w:r w:rsidR="000A1189" w:rsidRPr="003039DB">
        <w:rPr>
          <w:rFonts w:asciiTheme="minorBidi" w:eastAsia="Times New Roman" w:hAnsiTheme="minorBidi"/>
          <w:sz w:val="24"/>
          <w:szCs w:val="24"/>
        </w:rPr>
        <w:t xml:space="preserve"> that once pain is assessed and </w:t>
      </w:r>
      <w:r w:rsidR="000A1189" w:rsidRPr="003039DB">
        <w:rPr>
          <w:rFonts w:asciiTheme="minorBidi" w:eastAsia="Times New Roman" w:hAnsiTheme="minorBidi"/>
          <w:sz w:val="24"/>
          <w:szCs w:val="24"/>
        </w:rPr>
        <w:lastRenderedPageBreak/>
        <w:t>document</w:t>
      </w:r>
      <w:r w:rsidR="00BD4A31" w:rsidRPr="003039DB">
        <w:rPr>
          <w:rFonts w:asciiTheme="minorBidi" w:eastAsia="Times New Roman" w:hAnsiTheme="minorBidi"/>
          <w:sz w:val="24"/>
          <w:szCs w:val="24"/>
        </w:rPr>
        <w:t>ed</w:t>
      </w:r>
      <w:r w:rsidR="000A1189" w:rsidRPr="003039DB">
        <w:rPr>
          <w:rFonts w:asciiTheme="minorBidi" w:eastAsia="Times New Roman" w:hAnsiTheme="minorBidi"/>
          <w:sz w:val="24"/>
          <w:szCs w:val="24"/>
        </w:rPr>
        <w:t xml:space="preserve"> accurately, patients </w:t>
      </w:r>
      <w:r w:rsidR="006A444A" w:rsidRPr="003039DB">
        <w:rPr>
          <w:rFonts w:asciiTheme="minorBidi" w:eastAsia="Times New Roman" w:hAnsiTheme="minorBidi"/>
          <w:sz w:val="24"/>
          <w:szCs w:val="24"/>
        </w:rPr>
        <w:t xml:space="preserve">are more likely to </w:t>
      </w:r>
      <w:r w:rsidR="000A1189" w:rsidRPr="003039DB">
        <w:rPr>
          <w:rFonts w:asciiTheme="minorBidi" w:eastAsia="Times New Roman" w:hAnsiTheme="minorBidi"/>
          <w:sz w:val="24"/>
          <w:szCs w:val="24"/>
        </w:rPr>
        <w:t>receiv</w:t>
      </w:r>
      <w:r w:rsidR="006A444A" w:rsidRPr="003039DB">
        <w:rPr>
          <w:rFonts w:asciiTheme="minorBidi" w:eastAsia="Times New Roman" w:hAnsiTheme="minorBidi"/>
          <w:sz w:val="24"/>
          <w:szCs w:val="24"/>
        </w:rPr>
        <w:t>e</w:t>
      </w:r>
      <w:r w:rsidR="000A1189" w:rsidRPr="003039DB">
        <w:rPr>
          <w:rFonts w:asciiTheme="minorBidi" w:eastAsia="Times New Roman" w:hAnsiTheme="minorBidi"/>
          <w:sz w:val="24"/>
          <w:szCs w:val="24"/>
        </w:rPr>
        <w:t xml:space="preserve"> </w:t>
      </w:r>
      <w:r w:rsidR="006A444A" w:rsidRPr="003039DB">
        <w:rPr>
          <w:rFonts w:asciiTheme="minorBidi" w:eastAsia="Times New Roman" w:hAnsiTheme="minorBidi"/>
          <w:sz w:val="24"/>
          <w:szCs w:val="24"/>
        </w:rPr>
        <w:t xml:space="preserve">appropriate </w:t>
      </w:r>
      <w:r w:rsidR="000A1189" w:rsidRPr="003039DB">
        <w:rPr>
          <w:rFonts w:asciiTheme="minorBidi" w:eastAsia="Times New Roman" w:hAnsiTheme="minorBidi"/>
          <w:sz w:val="24"/>
          <w:szCs w:val="24"/>
        </w:rPr>
        <w:t xml:space="preserve">analgesia. An Australian </w:t>
      </w:r>
      <w:r w:rsidR="008D1A2A">
        <w:rPr>
          <w:rFonts w:asciiTheme="minorBidi" w:eastAsia="Times New Roman" w:hAnsiTheme="minorBidi"/>
          <w:sz w:val="24"/>
          <w:szCs w:val="24"/>
        </w:rPr>
        <w:t>emergency centre</w:t>
      </w:r>
      <w:r w:rsidR="000A1189" w:rsidRPr="003039DB">
        <w:rPr>
          <w:rFonts w:asciiTheme="minorBidi" w:eastAsia="Times New Roman" w:hAnsiTheme="minorBidi"/>
          <w:sz w:val="24"/>
          <w:szCs w:val="24"/>
        </w:rPr>
        <w:t xml:space="preserve"> study was conducted to assess pain score documentation and the treatment thereof</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&lt;EndNote&gt;&lt;Cite&gt;&lt;Author&gt;Furyk&lt;/Author&gt;&lt;Year&gt;2008&lt;/Year&gt;&lt;RecNum&gt;5&lt;/RecNum&gt;&lt;DisplayText&gt;(Furyk and Sumner 2008)&lt;/DisplayText&gt;&lt;record&gt;&lt;rec-number&gt;5&lt;/rec-number&gt;&lt;foreign-keys&gt;&lt;key app="EN" db-id="vxaxp9szurz923exwwaxe924xtvfdx50errf" timestamp="1510213980"&gt;5&lt;/key&gt;&lt;/foreign-keys&gt;&lt;ref-type name="Journal Article"&gt;17&lt;/ref-type&gt;&lt;contributors&gt;&lt;authors&gt;&lt;author&gt;Furyk, Jeremy&lt;/author&gt;&lt;author&gt;Sumner, Michelle&lt;/author&gt;&lt;/authors&gt;&lt;/contributors&gt;&lt;titles&gt;&lt;title&gt;Pain score documentation and analgesia: a comparison of children and adults with appendicitis&lt;/title&gt;&lt;secondary-title&gt;Emergency Medicine Australasia&lt;/secondary-title&gt;&lt;/titles&gt;&lt;periodical&gt;&lt;full-title&gt;Emergency Medicine Australasia&lt;/full-title&gt;&lt;/periodical&gt;&lt;pages&gt;482-487&lt;/pages&gt;&lt;volume&gt;20&lt;/volume&gt;&lt;number&gt;6&lt;/number&gt;&lt;dates&gt;&lt;year&gt;2008&lt;/year&gt;&lt;/dates&gt;&lt;isbn&gt;1742-6723&lt;/isbn&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(Furyk and Sumner 2008)</w:t>
      </w:r>
      <w:r w:rsidR="00E419F3" w:rsidRPr="0046125C">
        <w:rPr>
          <w:rFonts w:asciiTheme="minorBidi" w:eastAsia="Times New Roman" w:hAnsiTheme="minorBidi"/>
          <w:sz w:val="24"/>
          <w:szCs w:val="24"/>
        </w:rPr>
        <w:fldChar w:fldCharType="end"/>
      </w:r>
      <w:r w:rsidR="000A1189" w:rsidRPr="003039DB">
        <w:rPr>
          <w:rFonts w:asciiTheme="minorBidi" w:eastAsia="Times New Roman" w:hAnsiTheme="minorBidi"/>
          <w:sz w:val="24"/>
          <w:szCs w:val="24"/>
        </w:rPr>
        <w:t xml:space="preserve">. </w:t>
      </w:r>
      <w:r w:rsidR="00BD4A31" w:rsidRPr="003039DB">
        <w:rPr>
          <w:rFonts w:asciiTheme="minorBidi" w:eastAsia="Times New Roman" w:hAnsiTheme="minorBidi"/>
          <w:sz w:val="24"/>
          <w:szCs w:val="24"/>
        </w:rPr>
        <w:t>The researchers conducted a</w:t>
      </w:r>
      <w:r w:rsidR="000A1189" w:rsidRPr="003039DB">
        <w:rPr>
          <w:rFonts w:asciiTheme="minorBidi" w:eastAsia="Times New Roman" w:hAnsiTheme="minorBidi"/>
          <w:sz w:val="24"/>
          <w:szCs w:val="24"/>
        </w:rPr>
        <w:t xml:space="preserve"> retrospective </w:t>
      </w:r>
      <w:r w:rsidR="00BD4A31" w:rsidRPr="003039DB">
        <w:rPr>
          <w:rFonts w:asciiTheme="minorBidi" w:eastAsia="Times New Roman" w:hAnsiTheme="minorBidi"/>
          <w:sz w:val="24"/>
          <w:szCs w:val="24"/>
        </w:rPr>
        <w:t>evaluation</w:t>
      </w:r>
      <w:r w:rsidR="000A1189" w:rsidRPr="003039DB">
        <w:rPr>
          <w:rFonts w:asciiTheme="minorBidi" w:eastAsia="Times New Roman" w:hAnsiTheme="minorBidi"/>
          <w:sz w:val="24"/>
          <w:szCs w:val="24"/>
        </w:rPr>
        <w:t xml:space="preserve"> of </w:t>
      </w:r>
      <w:r w:rsidR="00BD4A31" w:rsidRPr="003039DB">
        <w:rPr>
          <w:rFonts w:asciiTheme="minorBidi" w:eastAsia="Times New Roman" w:hAnsiTheme="minorBidi"/>
          <w:sz w:val="24"/>
          <w:szCs w:val="24"/>
        </w:rPr>
        <w:t xml:space="preserve">145 charts </w:t>
      </w:r>
      <w:r w:rsidR="006B6E63" w:rsidRPr="003039DB">
        <w:rPr>
          <w:rFonts w:asciiTheme="minorBidi" w:eastAsia="Times New Roman" w:hAnsiTheme="minorBidi"/>
          <w:sz w:val="24"/>
          <w:szCs w:val="24"/>
        </w:rPr>
        <w:t>from</w:t>
      </w:r>
      <w:r w:rsidR="000A1189" w:rsidRPr="003039DB">
        <w:rPr>
          <w:rFonts w:asciiTheme="minorBidi" w:eastAsia="Times New Roman" w:hAnsiTheme="minorBidi"/>
          <w:sz w:val="24"/>
          <w:szCs w:val="24"/>
        </w:rPr>
        <w:t xml:space="preserve"> </w:t>
      </w:r>
      <w:r w:rsidR="00BD4A31" w:rsidRPr="003039DB">
        <w:rPr>
          <w:rFonts w:asciiTheme="minorBidi" w:eastAsia="Times New Roman" w:hAnsiTheme="minorBidi"/>
          <w:sz w:val="24"/>
          <w:szCs w:val="24"/>
        </w:rPr>
        <w:t>patients</w:t>
      </w:r>
      <w:r w:rsidR="000A1189" w:rsidRPr="003039DB">
        <w:rPr>
          <w:rFonts w:asciiTheme="minorBidi" w:eastAsia="Times New Roman" w:hAnsiTheme="minorBidi"/>
          <w:sz w:val="24"/>
          <w:szCs w:val="24"/>
        </w:rPr>
        <w:t xml:space="preserve"> with confirmed appendicitis. </w:t>
      </w:r>
      <w:r w:rsidR="00AE7C89" w:rsidRPr="003039DB">
        <w:rPr>
          <w:rFonts w:asciiTheme="minorBidi" w:eastAsia="Times New Roman" w:hAnsiTheme="minorBidi"/>
          <w:sz w:val="24"/>
          <w:szCs w:val="24"/>
        </w:rPr>
        <w:t xml:space="preserve">Pain scores were documented for </w:t>
      </w:r>
      <w:r w:rsidR="000A1189" w:rsidRPr="003039DB">
        <w:rPr>
          <w:rFonts w:asciiTheme="minorBidi" w:eastAsia="Times New Roman" w:hAnsiTheme="minorBidi"/>
          <w:sz w:val="24"/>
          <w:szCs w:val="24"/>
        </w:rPr>
        <w:t xml:space="preserve">13 children </w:t>
      </w:r>
      <w:r w:rsidR="00AE7C89" w:rsidRPr="003039DB">
        <w:rPr>
          <w:rFonts w:asciiTheme="minorBidi" w:eastAsia="Times New Roman" w:hAnsiTheme="minorBidi"/>
          <w:sz w:val="24"/>
          <w:szCs w:val="24"/>
        </w:rPr>
        <w:t>and</w:t>
      </w:r>
      <w:r w:rsidR="000A1189" w:rsidRPr="003039DB">
        <w:rPr>
          <w:rFonts w:asciiTheme="minorBidi" w:eastAsia="Times New Roman" w:hAnsiTheme="minorBidi"/>
          <w:sz w:val="24"/>
          <w:szCs w:val="24"/>
        </w:rPr>
        <w:t xml:space="preserve"> 79 adults. </w:t>
      </w:r>
      <w:r w:rsidR="00AE7C89" w:rsidRPr="003039DB">
        <w:rPr>
          <w:rFonts w:asciiTheme="minorBidi" w:eastAsia="Times New Roman" w:hAnsiTheme="minorBidi"/>
          <w:sz w:val="24"/>
          <w:szCs w:val="24"/>
        </w:rPr>
        <w:t>Eleven</w:t>
      </w:r>
      <w:r w:rsidR="000A1189" w:rsidRPr="003039DB">
        <w:rPr>
          <w:rFonts w:asciiTheme="minorBidi" w:eastAsia="Times New Roman" w:hAnsiTheme="minorBidi"/>
          <w:sz w:val="24"/>
          <w:szCs w:val="24"/>
        </w:rPr>
        <w:t xml:space="preserve"> children </w:t>
      </w:r>
      <w:r w:rsidR="00AE7C89" w:rsidRPr="003039DB">
        <w:rPr>
          <w:rFonts w:asciiTheme="minorBidi" w:eastAsia="Times New Roman" w:hAnsiTheme="minorBidi"/>
          <w:sz w:val="24"/>
          <w:szCs w:val="24"/>
        </w:rPr>
        <w:t xml:space="preserve">as </w:t>
      </w:r>
      <w:r w:rsidR="000A1189" w:rsidRPr="003039DB">
        <w:rPr>
          <w:rFonts w:asciiTheme="minorBidi" w:eastAsia="Times New Roman" w:hAnsiTheme="minorBidi"/>
          <w:sz w:val="24"/>
          <w:szCs w:val="24"/>
        </w:rPr>
        <w:t xml:space="preserve">compared </w:t>
      </w:r>
      <w:r w:rsidR="00AE7C89" w:rsidRPr="003039DB">
        <w:rPr>
          <w:rFonts w:asciiTheme="minorBidi" w:eastAsia="Times New Roman" w:hAnsiTheme="minorBidi"/>
          <w:sz w:val="24"/>
          <w:szCs w:val="24"/>
        </w:rPr>
        <w:t>to</w:t>
      </w:r>
      <w:r w:rsidR="000A1189" w:rsidRPr="003039DB">
        <w:rPr>
          <w:rFonts w:asciiTheme="minorBidi" w:eastAsia="Times New Roman" w:hAnsiTheme="minorBidi"/>
          <w:sz w:val="24"/>
          <w:szCs w:val="24"/>
        </w:rPr>
        <w:t xml:space="preserve"> 79 adult</w:t>
      </w:r>
      <w:r w:rsidR="00AE7C89" w:rsidRPr="003039DB">
        <w:rPr>
          <w:rFonts w:asciiTheme="minorBidi" w:eastAsia="Times New Roman" w:hAnsiTheme="minorBidi"/>
          <w:sz w:val="24"/>
          <w:szCs w:val="24"/>
        </w:rPr>
        <w:t>s received intravenous morphine.</w:t>
      </w:r>
      <w:r w:rsidR="00754708" w:rsidRPr="003039DB">
        <w:rPr>
          <w:rFonts w:asciiTheme="minorBidi" w:hAnsiTheme="minorBidi"/>
          <w:sz w:val="24"/>
          <w:szCs w:val="24"/>
        </w:rPr>
        <w:t xml:space="preserve"> The study suggest</w:t>
      </w:r>
      <w:r w:rsidR="00196A66" w:rsidRPr="003039DB">
        <w:rPr>
          <w:rFonts w:asciiTheme="minorBidi" w:hAnsiTheme="minorBidi"/>
          <w:sz w:val="24"/>
          <w:szCs w:val="24"/>
        </w:rPr>
        <w:t>ed</w:t>
      </w:r>
      <w:r w:rsidR="00754708" w:rsidRPr="003039DB">
        <w:rPr>
          <w:rFonts w:asciiTheme="minorBidi" w:hAnsiTheme="minorBidi"/>
          <w:sz w:val="24"/>
          <w:szCs w:val="24"/>
        </w:rPr>
        <w:t xml:space="preserve"> that once pain is assessed and documented accurately, the likelihood of patients receiving analgesia is increased</w:t>
      </w:r>
      <w:r w:rsidR="00196A66" w:rsidRPr="003039DB">
        <w:rPr>
          <w:rFonts w:asciiTheme="minorBidi" w:hAnsiTheme="minorBidi"/>
          <w:sz w:val="24"/>
          <w:szCs w:val="24"/>
        </w:rPr>
        <w:t>.</w:t>
      </w:r>
      <w:r w:rsidR="00AE7C89" w:rsidRPr="003039DB">
        <w:rPr>
          <w:rFonts w:asciiTheme="minorBidi" w:eastAsia="Times New Roman" w:hAnsiTheme="minorBidi"/>
          <w:sz w:val="24"/>
          <w:szCs w:val="24"/>
        </w:rPr>
        <w:t xml:space="preserve"> </w:t>
      </w:r>
    </w:p>
    <w:p w14:paraId="2920320A" w14:textId="77777777" w:rsidR="00FC3BCB" w:rsidRPr="003039DB" w:rsidRDefault="00FC3BCB" w:rsidP="0091470C">
      <w:pPr>
        <w:spacing w:after="0" w:line="480" w:lineRule="auto"/>
        <w:jc w:val="both"/>
        <w:rPr>
          <w:rFonts w:asciiTheme="minorBidi" w:eastAsia="Times New Roman" w:hAnsiTheme="minorBidi"/>
          <w:sz w:val="24"/>
          <w:szCs w:val="24"/>
        </w:rPr>
      </w:pPr>
    </w:p>
    <w:p w14:paraId="67EA4615" w14:textId="75F8C075" w:rsidR="000A1189" w:rsidRPr="003039DB" w:rsidRDefault="000A1189"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 xml:space="preserve">A </w:t>
      </w:r>
      <w:r w:rsidR="00690D25" w:rsidRPr="003039DB">
        <w:rPr>
          <w:rFonts w:asciiTheme="minorBidi" w:eastAsia="Times New Roman" w:hAnsiTheme="minorBidi"/>
          <w:sz w:val="24"/>
          <w:szCs w:val="24"/>
        </w:rPr>
        <w:t xml:space="preserve">further </w:t>
      </w:r>
      <w:r w:rsidRPr="003039DB">
        <w:rPr>
          <w:rFonts w:asciiTheme="minorBidi" w:eastAsia="Times New Roman" w:hAnsiTheme="minorBidi"/>
          <w:sz w:val="24"/>
          <w:szCs w:val="24"/>
        </w:rPr>
        <w:t>retrospective cross-s</w:t>
      </w:r>
      <w:r w:rsidR="00A83BA3" w:rsidRPr="003039DB">
        <w:rPr>
          <w:rFonts w:asciiTheme="minorBidi" w:eastAsia="Times New Roman" w:hAnsiTheme="minorBidi"/>
          <w:sz w:val="24"/>
          <w:szCs w:val="24"/>
        </w:rPr>
        <w:t xml:space="preserve">ectional study was conducted on </w:t>
      </w:r>
      <w:r w:rsidR="0001508C">
        <w:rPr>
          <w:rFonts w:asciiTheme="minorBidi" w:eastAsia="Times New Roman" w:hAnsiTheme="minorBidi"/>
          <w:sz w:val="24"/>
          <w:szCs w:val="24"/>
        </w:rPr>
        <w:t>emergency medical service (</w:t>
      </w:r>
      <w:r w:rsidRPr="003039DB">
        <w:rPr>
          <w:rFonts w:asciiTheme="minorBidi" w:eastAsia="Times New Roman" w:hAnsiTheme="minorBidi"/>
          <w:sz w:val="24"/>
          <w:szCs w:val="24"/>
        </w:rPr>
        <w:t>EMS</w:t>
      </w:r>
      <w:r w:rsidR="0001508C">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A83BA3" w:rsidRPr="003039DB">
        <w:rPr>
          <w:rFonts w:asciiTheme="minorBidi" w:eastAsia="Times New Roman" w:hAnsiTheme="minorBidi"/>
          <w:sz w:val="24"/>
          <w:szCs w:val="24"/>
        </w:rPr>
        <w:t>PCR</w:t>
      </w:r>
      <w:r w:rsidRPr="003039DB">
        <w:rPr>
          <w:rFonts w:asciiTheme="minorBidi" w:eastAsia="Times New Roman" w:hAnsiTheme="minorBidi"/>
          <w:sz w:val="24"/>
          <w:szCs w:val="24"/>
        </w:rPr>
        <w:t xml:space="preserve"> after </w:t>
      </w:r>
      <w:r w:rsidR="00631607" w:rsidRPr="003039DB">
        <w:rPr>
          <w:rFonts w:asciiTheme="minorBidi" w:eastAsia="Times New Roman" w:hAnsiTheme="minorBidi"/>
          <w:sz w:val="24"/>
          <w:szCs w:val="24"/>
        </w:rPr>
        <w:t xml:space="preserve">the introduction of a </w:t>
      </w:r>
      <w:r w:rsidRPr="003039DB">
        <w:rPr>
          <w:rFonts w:asciiTheme="minorBidi" w:eastAsia="Times New Roman" w:hAnsiTheme="minorBidi"/>
          <w:sz w:val="24"/>
          <w:szCs w:val="24"/>
        </w:rPr>
        <w:t>prehospital pain assessment protocol</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&lt;EndNote&gt;&lt;Cite&gt;&lt;Author&gt;McLean&lt;/Author&gt;&lt;Year&gt;2004&lt;/Year&gt;&lt;RecNum&gt;15&lt;/RecNum&gt;&lt;DisplayText&gt;(McLean et al. 2004)&lt;/DisplayText&gt;&lt;record&gt;&lt;rec-number&gt;15&lt;/rec-number&gt;&lt;foreign-keys&gt;&lt;key app="EN" db-id="vxaxp9szurz923exwwaxe924xtvfdx50errf" timestamp="1510215602"&gt;15&lt;/key&gt;&lt;/foreign-keys&gt;&lt;ref-type name="Journal Article"&gt;17&lt;/ref-type&gt;&lt;contributors&gt;&lt;authors&gt;&lt;author&gt;McLean, Samuel A&lt;/author&gt;&lt;author&gt;Domeier, Robert M&lt;/author&gt;&lt;author&gt;DeVore, Heather K&lt;/author&gt;&lt;author&gt;Hill, Elizabeth M&lt;/author&gt;&lt;author&gt;Maio&lt;/author&gt;&lt;author&gt;Frederiksen, Shirley M&lt;/author&gt;&lt;/authors&gt;&lt;/contributors&gt;&lt;titles&gt;&lt;title&gt;The feasibility of pain assessment in the prehospital setting&lt;/title&gt;&lt;secondary-title&gt;Prehospital Emergency Care&lt;/secondary-title&gt;&lt;/titles&gt;&lt;periodical&gt;&lt;full-title&gt;Prehospital Emergency Care&lt;/full-title&gt;&lt;/periodical&gt;&lt;pages&gt;155-161&lt;/pages&gt;&lt;volume&gt;8&lt;/volume&gt;&lt;number&gt;2&lt;/number&gt;&lt;dates&gt;&lt;year&gt;2004&lt;/year&gt;&lt;/dates&gt;&lt;isbn&gt;1090-3127&lt;/isbn&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(McLean et al. 2004)</w:t>
      </w:r>
      <w:r w:rsidR="00E419F3" w:rsidRPr="0046125C">
        <w:rPr>
          <w:rFonts w:asciiTheme="minorBidi" w:eastAsia="Times New Roman" w:hAnsiTheme="minorBidi"/>
          <w:sz w:val="24"/>
          <w:szCs w:val="24"/>
        </w:rPr>
        <w:fldChar w:fldCharType="end"/>
      </w:r>
      <w:r w:rsidRPr="003039DB">
        <w:rPr>
          <w:rFonts w:asciiTheme="minorBidi" w:eastAsia="Times New Roman" w:hAnsiTheme="minorBidi"/>
          <w:sz w:val="24"/>
          <w:szCs w:val="24"/>
        </w:rPr>
        <w:t xml:space="preserve">. Data </w:t>
      </w:r>
      <w:r w:rsidR="00631607" w:rsidRPr="003039DB">
        <w:rPr>
          <w:rFonts w:asciiTheme="minorBidi" w:eastAsia="Times New Roman" w:hAnsiTheme="minorBidi"/>
          <w:sz w:val="24"/>
          <w:szCs w:val="24"/>
        </w:rPr>
        <w:t xml:space="preserve">extracted included </w:t>
      </w:r>
      <w:r w:rsidR="00D55ACF" w:rsidRPr="003039DB">
        <w:rPr>
          <w:rFonts w:asciiTheme="minorBidi" w:eastAsia="Times New Roman" w:hAnsiTheme="minorBidi"/>
          <w:sz w:val="24"/>
          <w:szCs w:val="24"/>
        </w:rPr>
        <w:t xml:space="preserve">Verbal Rating Scale </w:t>
      </w:r>
      <w:r w:rsidR="00631607" w:rsidRPr="003039DB">
        <w:rPr>
          <w:rFonts w:asciiTheme="minorBidi" w:eastAsia="Times New Roman" w:hAnsiTheme="minorBidi"/>
          <w:sz w:val="24"/>
          <w:szCs w:val="24"/>
        </w:rPr>
        <w:t>(VRS),</w:t>
      </w:r>
      <w:r w:rsidRPr="003039DB">
        <w:rPr>
          <w:rFonts w:asciiTheme="minorBidi" w:eastAsia="Times New Roman" w:hAnsiTheme="minorBidi"/>
          <w:sz w:val="24"/>
          <w:szCs w:val="24"/>
        </w:rPr>
        <w:t xml:space="preserve"> N</w:t>
      </w:r>
      <w:r w:rsidR="00631607" w:rsidRPr="003039DB">
        <w:rPr>
          <w:rFonts w:asciiTheme="minorBidi" w:eastAsia="Times New Roman" w:hAnsiTheme="minorBidi"/>
          <w:sz w:val="24"/>
          <w:szCs w:val="24"/>
        </w:rPr>
        <w:t>P</w:t>
      </w:r>
      <w:r w:rsidRPr="003039DB">
        <w:rPr>
          <w:rFonts w:asciiTheme="minorBidi" w:eastAsia="Times New Roman" w:hAnsiTheme="minorBidi"/>
          <w:sz w:val="24"/>
          <w:szCs w:val="24"/>
        </w:rPr>
        <w:t>S</w:t>
      </w:r>
      <w:r w:rsidR="006A444A" w:rsidRPr="003039DB">
        <w:rPr>
          <w:rFonts w:asciiTheme="minorBidi" w:eastAsia="Times New Roman" w:hAnsiTheme="minorBidi"/>
          <w:sz w:val="24"/>
          <w:szCs w:val="24"/>
        </w:rPr>
        <w:t>,</w:t>
      </w:r>
      <w:r w:rsidR="00631607" w:rsidRPr="003039DB">
        <w:rPr>
          <w:rFonts w:asciiTheme="minorBidi" w:eastAsia="Times New Roman" w:hAnsiTheme="minorBidi"/>
          <w:sz w:val="24"/>
          <w:szCs w:val="24"/>
        </w:rPr>
        <w:t xml:space="preserve"> and</w:t>
      </w:r>
      <w:r w:rsidRPr="003039DB">
        <w:rPr>
          <w:rFonts w:asciiTheme="minorBidi" w:eastAsia="Times New Roman" w:hAnsiTheme="minorBidi"/>
          <w:sz w:val="24"/>
          <w:szCs w:val="24"/>
        </w:rPr>
        <w:t xml:space="preserve"> </w:t>
      </w:r>
      <w:r w:rsidR="00631607" w:rsidRPr="003039DB">
        <w:rPr>
          <w:rFonts w:asciiTheme="minorBidi" w:eastAsia="Times New Roman" w:hAnsiTheme="minorBidi"/>
          <w:sz w:val="24"/>
          <w:szCs w:val="24"/>
        </w:rPr>
        <w:t xml:space="preserve">emergency </w:t>
      </w:r>
      <w:r w:rsidRPr="003039DB">
        <w:rPr>
          <w:rFonts w:asciiTheme="minorBidi" w:eastAsia="Times New Roman" w:hAnsiTheme="minorBidi"/>
          <w:sz w:val="24"/>
          <w:szCs w:val="24"/>
        </w:rPr>
        <w:t xml:space="preserve">call </w:t>
      </w:r>
      <w:r w:rsidR="00631607" w:rsidRPr="003039DB">
        <w:rPr>
          <w:rFonts w:asciiTheme="minorBidi" w:eastAsia="Times New Roman" w:hAnsiTheme="minorBidi"/>
          <w:sz w:val="24"/>
          <w:szCs w:val="24"/>
        </w:rPr>
        <w:t xml:space="preserve">related </w:t>
      </w:r>
      <w:r w:rsidRPr="003039DB">
        <w:rPr>
          <w:rFonts w:asciiTheme="minorBidi" w:eastAsia="Times New Roman" w:hAnsiTheme="minorBidi"/>
          <w:sz w:val="24"/>
          <w:szCs w:val="24"/>
        </w:rPr>
        <w:t xml:space="preserve">information. </w:t>
      </w:r>
      <w:r w:rsidR="00631607" w:rsidRPr="003039DB">
        <w:rPr>
          <w:rFonts w:asciiTheme="minorBidi" w:eastAsia="Times New Roman" w:hAnsiTheme="minorBidi"/>
          <w:sz w:val="24"/>
          <w:szCs w:val="24"/>
        </w:rPr>
        <w:t>In</w:t>
      </w:r>
      <w:r w:rsidRPr="003039DB">
        <w:rPr>
          <w:rFonts w:asciiTheme="minorBidi" w:eastAsia="Times New Roman" w:hAnsiTheme="minorBidi"/>
          <w:sz w:val="24"/>
          <w:szCs w:val="24"/>
        </w:rPr>
        <w:t xml:space="preserve"> total 1,227 PCRs were </w:t>
      </w:r>
      <w:r w:rsidR="00631607" w:rsidRPr="003039DB">
        <w:rPr>
          <w:rFonts w:asciiTheme="minorBidi" w:eastAsia="Times New Roman" w:hAnsiTheme="minorBidi"/>
          <w:sz w:val="24"/>
          <w:szCs w:val="24"/>
        </w:rPr>
        <w:t xml:space="preserve">studied. </w:t>
      </w:r>
      <w:r w:rsidRPr="003039DB">
        <w:rPr>
          <w:rFonts w:asciiTheme="minorBidi" w:eastAsia="Times New Roman" w:hAnsiTheme="minorBidi"/>
          <w:sz w:val="24"/>
          <w:szCs w:val="24"/>
        </w:rPr>
        <w:t xml:space="preserve">907 (75%) were non-trauma </w:t>
      </w:r>
      <w:r w:rsidR="00631607" w:rsidRPr="003039DB">
        <w:rPr>
          <w:rFonts w:asciiTheme="minorBidi" w:eastAsia="Times New Roman" w:hAnsiTheme="minorBidi"/>
          <w:sz w:val="24"/>
          <w:szCs w:val="24"/>
        </w:rPr>
        <w:t>EMS transports. Two percent (</w:t>
      </w:r>
      <w:r w:rsidR="008D1A2A">
        <w:rPr>
          <w:rFonts w:asciiTheme="minorBidi" w:eastAsia="Times New Roman" w:hAnsiTheme="minorBidi"/>
          <w:sz w:val="24"/>
          <w:szCs w:val="24"/>
        </w:rPr>
        <w:t>n=</w:t>
      </w:r>
      <w:r w:rsidRPr="003039DB">
        <w:rPr>
          <w:rFonts w:asciiTheme="minorBidi" w:eastAsia="Times New Roman" w:hAnsiTheme="minorBidi"/>
          <w:sz w:val="24"/>
          <w:szCs w:val="24"/>
        </w:rPr>
        <w:t>27</w:t>
      </w:r>
      <w:r w:rsidR="00631607"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631607" w:rsidRPr="003039DB">
        <w:rPr>
          <w:rFonts w:asciiTheme="minorBidi" w:eastAsia="Times New Roman" w:hAnsiTheme="minorBidi"/>
          <w:sz w:val="24"/>
          <w:szCs w:val="24"/>
        </w:rPr>
        <w:t>of the study population</w:t>
      </w:r>
      <w:r w:rsidRPr="003039DB">
        <w:rPr>
          <w:rFonts w:asciiTheme="minorBidi" w:eastAsia="Times New Roman" w:hAnsiTheme="minorBidi"/>
          <w:sz w:val="24"/>
          <w:szCs w:val="24"/>
        </w:rPr>
        <w:t xml:space="preserve"> were unconscious. </w:t>
      </w:r>
      <w:r w:rsidR="00631607" w:rsidRPr="003039DB">
        <w:rPr>
          <w:rFonts w:asciiTheme="minorBidi" w:eastAsia="Times New Roman" w:hAnsiTheme="minorBidi"/>
          <w:sz w:val="24"/>
          <w:szCs w:val="24"/>
        </w:rPr>
        <w:t>P</w:t>
      </w:r>
      <w:r w:rsidRPr="003039DB">
        <w:rPr>
          <w:rFonts w:asciiTheme="minorBidi" w:eastAsia="Times New Roman" w:hAnsiTheme="minorBidi"/>
          <w:sz w:val="24"/>
          <w:szCs w:val="24"/>
        </w:rPr>
        <w:t xml:space="preserve">ain was assessed using the </w:t>
      </w:r>
      <w:r w:rsidR="00631607" w:rsidRPr="003039DB">
        <w:rPr>
          <w:rFonts w:asciiTheme="minorBidi" w:eastAsia="Times New Roman" w:hAnsiTheme="minorBidi"/>
          <w:sz w:val="24"/>
          <w:szCs w:val="24"/>
        </w:rPr>
        <w:t xml:space="preserve">EMS </w:t>
      </w:r>
      <w:r w:rsidRPr="003039DB">
        <w:rPr>
          <w:rFonts w:asciiTheme="minorBidi" w:eastAsia="Times New Roman" w:hAnsiTheme="minorBidi"/>
          <w:sz w:val="24"/>
          <w:szCs w:val="24"/>
        </w:rPr>
        <w:t>protocol in 1,00</w:t>
      </w:r>
      <w:r w:rsidR="00631607" w:rsidRPr="003039DB">
        <w:rPr>
          <w:rFonts w:asciiTheme="minorBidi" w:eastAsia="Times New Roman" w:hAnsiTheme="minorBidi"/>
          <w:sz w:val="24"/>
          <w:szCs w:val="24"/>
        </w:rPr>
        <w:t>2 of 1,200 (84%</w:t>
      </w:r>
      <w:r w:rsidRPr="003039DB">
        <w:rPr>
          <w:rFonts w:asciiTheme="minorBidi" w:eastAsia="Times New Roman" w:hAnsiTheme="minorBidi"/>
          <w:sz w:val="24"/>
          <w:szCs w:val="24"/>
        </w:rPr>
        <w:t>)</w:t>
      </w:r>
      <w:r w:rsidR="00D55ACF" w:rsidRPr="003039DB">
        <w:rPr>
          <w:rFonts w:asciiTheme="minorBidi" w:eastAsia="Times New Roman" w:hAnsiTheme="minorBidi"/>
          <w:sz w:val="24"/>
          <w:szCs w:val="24"/>
        </w:rPr>
        <w:t xml:space="preserve"> patients</w:t>
      </w:r>
      <w:r w:rsidRPr="003039DB">
        <w:rPr>
          <w:rFonts w:asciiTheme="minorBidi" w:eastAsia="Times New Roman" w:hAnsiTheme="minorBidi"/>
          <w:sz w:val="24"/>
          <w:szCs w:val="24"/>
        </w:rPr>
        <w:t xml:space="preserve">. </w:t>
      </w:r>
      <w:r w:rsidR="00496E9D" w:rsidRPr="003039DB">
        <w:rPr>
          <w:rFonts w:asciiTheme="minorBidi" w:eastAsia="Times New Roman" w:hAnsiTheme="minorBidi"/>
          <w:sz w:val="24"/>
          <w:szCs w:val="24"/>
        </w:rPr>
        <w:t>Of the</w:t>
      </w:r>
      <w:r w:rsidRPr="003039DB">
        <w:rPr>
          <w:rFonts w:asciiTheme="minorBidi" w:eastAsia="Times New Roman" w:hAnsiTheme="minorBidi"/>
          <w:sz w:val="24"/>
          <w:szCs w:val="24"/>
        </w:rPr>
        <w:t xml:space="preserve"> </w:t>
      </w:r>
      <w:r w:rsidR="00D55ACF" w:rsidRPr="003039DB">
        <w:rPr>
          <w:rFonts w:asciiTheme="minorBidi" w:eastAsia="Times New Roman" w:hAnsiTheme="minorBidi"/>
          <w:sz w:val="24"/>
          <w:szCs w:val="24"/>
        </w:rPr>
        <w:t xml:space="preserve">518 </w:t>
      </w:r>
      <w:r w:rsidRPr="003039DB">
        <w:rPr>
          <w:rFonts w:asciiTheme="minorBidi" w:eastAsia="Times New Roman" w:hAnsiTheme="minorBidi"/>
          <w:sz w:val="24"/>
          <w:szCs w:val="24"/>
        </w:rPr>
        <w:t>patients reporting pain, 104 (20%</w:t>
      </w:r>
      <w:r w:rsidR="00496E9D"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completed a VRS but not an N</w:t>
      </w:r>
      <w:r w:rsidR="00496E9D" w:rsidRPr="003039DB">
        <w:rPr>
          <w:rFonts w:asciiTheme="minorBidi" w:eastAsia="Times New Roman" w:hAnsiTheme="minorBidi"/>
          <w:sz w:val="24"/>
          <w:szCs w:val="24"/>
        </w:rPr>
        <w:t>P</w:t>
      </w:r>
      <w:r w:rsidRPr="003039DB">
        <w:rPr>
          <w:rFonts w:asciiTheme="minorBidi" w:eastAsia="Times New Roman" w:hAnsiTheme="minorBidi"/>
          <w:sz w:val="24"/>
          <w:szCs w:val="24"/>
        </w:rPr>
        <w:t xml:space="preserve">S. </w:t>
      </w:r>
      <w:r w:rsidR="00496E9D" w:rsidRPr="003039DB">
        <w:rPr>
          <w:rFonts w:asciiTheme="minorBidi" w:eastAsia="Times New Roman" w:hAnsiTheme="minorBidi"/>
          <w:sz w:val="24"/>
          <w:szCs w:val="24"/>
        </w:rPr>
        <w:t>A total of 31% of</w:t>
      </w:r>
      <w:r w:rsidRPr="003039DB">
        <w:rPr>
          <w:rFonts w:asciiTheme="minorBidi" w:eastAsia="Times New Roman" w:hAnsiTheme="minorBidi"/>
          <w:sz w:val="24"/>
          <w:szCs w:val="24"/>
        </w:rPr>
        <w:t xml:space="preserve"> patients reported moderate or severe pain. Prehospital pain assessment using a VRS and N</w:t>
      </w:r>
      <w:r w:rsidR="00C124CB" w:rsidRPr="003039DB">
        <w:rPr>
          <w:rFonts w:asciiTheme="minorBidi" w:eastAsia="Times New Roman" w:hAnsiTheme="minorBidi"/>
          <w:sz w:val="24"/>
          <w:szCs w:val="24"/>
        </w:rPr>
        <w:t>P</w:t>
      </w:r>
      <w:r w:rsidRPr="003039DB">
        <w:rPr>
          <w:rFonts w:asciiTheme="minorBidi" w:eastAsia="Times New Roman" w:hAnsiTheme="minorBidi"/>
          <w:sz w:val="24"/>
          <w:szCs w:val="24"/>
        </w:rPr>
        <w:t xml:space="preserve">S was thus feasible. </w:t>
      </w:r>
    </w:p>
    <w:p w14:paraId="5DD96F40" w14:textId="77777777" w:rsidR="00024242" w:rsidRPr="003039DB" w:rsidRDefault="00024242" w:rsidP="0091470C">
      <w:pPr>
        <w:spacing w:after="0" w:line="480" w:lineRule="auto"/>
        <w:jc w:val="both"/>
        <w:rPr>
          <w:rFonts w:asciiTheme="minorBidi" w:hAnsiTheme="minorBidi"/>
          <w:sz w:val="24"/>
          <w:szCs w:val="24"/>
        </w:rPr>
      </w:pPr>
    </w:p>
    <w:p w14:paraId="59E0AFBD" w14:textId="7FACC578" w:rsidR="00847AFB" w:rsidRPr="003039DB" w:rsidRDefault="00D55ACF" w:rsidP="0091470C">
      <w:pPr>
        <w:spacing w:after="0" w:line="480" w:lineRule="auto"/>
        <w:jc w:val="both"/>
        <w:rPr>
          <w:rFonts w:asciiTheme="minorBidi" w:eastAsia="Times New Roman" w:hAnsiTheme="minorBidi"/>
          <w:sz w:val="24"/>
          <w:szCs w:val="24"/>
        </w:rPr>
      </w:pPr>
      <w:r w:rsidRPr="003039DB">
        <w:rPr>
          <w:rFonts w:asciiTheme="minorBidi" w:hAnsiTheme="minorBidi"/>
          <w:sz w:val="24"/>
          <w:szCs w:val="24"/>
        </w:rPr>
        <w:t>In addition</w:t>
      </w:r>
      <w:r w:rsidR="00A208A1" w:rsidRPr="003039DB">
        <w:rPr>
          <w:rFonts w:asciiTheme="minorBidi" w:hAnsiTheme="minorBidi"/>
          <w:sz w:val="24"/>
          <w:szCs w:val="24"/>
        </w:rPr>
        <w:t>,</w:t>
      </w:r>
      <w:r w:rsidRPr="003039DB">
        <w:rPr>
          <w:rFonts w:asciiTheme="minorBidi" w:hAnsiTheme="minorBidi"/>
          <w:sz w:val="24"/>
          <w:szCs w:val="24"/>
        </w:rPr>
        <w:t xml:space="preserve"> </w:t>
      </w:r>
      <w:r w:rsidR="00496E9D" w:rsidRPr="003039DB">
        <w:rPr>
          <w:rFonts w:asciiTheme="minorBidi" w:hAnsiTheme="minorBidi"/>
          <w:sz w:val="24"/>
          <w:szCs w:val="24"/>
        </w:rPr>
        <w:t>s</w:t>
      </w:r>
      <w:r w:rsidR="009C1B53" w:rsidRPr="003039DB">
        <w:rPr>
          <w:rFonts w:asciiTheme="minorBidi" w:hAnsiTheme="minorBidi"/>
          <w:sz w:val="24"/>
          <w:szCs w:val="24"/>
        </w:rPr>
        <w:t xml:space="preserve">tudies show that ethnicity </w:t>
      </w:r>
      <w:r w:rsidR="00A3581F" w:rsidRPr="003039DB">
        <w:rPr>
          <w:rFonts w:asciiTheme="minorBidi" w:hAnsiTheme="minorBidi"/>
          <w:sz w:val="24"/>
          <w:szCs w:val="24"/>
        </w:rPr>
        <w:t xml:space="preserve">affects the </w:t>
      </w:r>
      <w:r w:rsidR="009C1B53" w:rsidRPr="003039DB">
        <w:rPr>
          <w:rFonts w:asciiTheme="minorBidi" w:hAnsiTheme="minorBidi"/>
          <w:sz w:val="24"/>
          <w:szCs w:val="24"/>
        </w:rPr>
        <w:t xml:space="preserve">appropriate </w:t>
      </w:r>
      <w:r w:rsidR="00A3581F" w:rsidRPr="003039DB">
        <w:rPr>
          <w:rFonts w:asciiTheme="minorBidi" w:hAnsiTheme="minorBidi"/>
          <w:sz w:val="24"/>
          <w:szCs w:val="24"/>
        </w:rPr>
        <w:t xml:space="preserve">assessment of </w:t>
      </w:r>
      <w:r w:rsidR="009C1B53" w:rsidRPr="003039DB">
        <w:rPr>
          <w:rFonts w:asciiTheme="minorBidi" w:hAnsiTheme="minorBidi"/>
          <w:sz w:val="24"/>
          <w:szCs w:val="24"/>
        </w:rPr>
        <w:t>pain</w:t>
      </w:r>
      <w:r w:rsidR="000A00AE" w:rsidRPr="003039DB">
        <w:rPr>
          <w:rFonts w:asciiTheme="minorBidi" w:hAnsiTheme="minorBidi"/>
          <w:sz w:val="24"/>
          <w:szCs w:val="24"/>
        </w:rPr>
        <w:t xml:space="preserve"> </w:t>
      </w:r>
      <w:r w:rsidR="00E419F3"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&lt;EndNote&gt;&lt;Cite&gt;&lt;Author&gt;Todd&lt;/Author&gt;&lt;Year&gt;2000&lt;/Year&gt;&lt;RecNum&gt;18&lt;/RecNum&gt;&lt;DisplayText&gt;(Todd et al. 2000, Tamayo-Sarver et al. 2003)&lt;/DisplayText&gt;&lt;record&gt;&lt;rec-number&gt;18&lt;/rec-number&gt;&lt;foreign-keys&gt;&lt;key app="EN" db-id="vxaxp9szurz923exwwaxe924xtvfdx50errf" timestamp="1510216112"&gt;18&lt;/key&gt;&lt;/foreign-keys&gt;&lt;ref-type name="Journal Article"&gt;17&lt;/ref-type&gt;&lt;contributors&gt;&lt;authors&gt;&lt;author&gt;Todd, Knox H&lt;/author&gt;&lt;author&gt;Deaton, Christi&lt;/author&gt;&lt;author&gt;D’Adamo, Anne P&lt;/author&gt;&lt;author&gt;Goe, Leon&lt;/author&gt;&lt;/authors&gt;&lt;/contributors&gt;&lt;titles&gt;&lt;title&gt;Ethnicity and analgesic practice&lt;/title&gt;&lt;secondary-title&gt;Annals of Emergency Medicine&lt;/secondary-title&gt;&lt;/titles&gt;&lt;periodical&gt;&lt;full-title&gt;Annals of emergency medicine&lt;/full-title&gt;&lt;/periodical&gt;&lt;pages&gt;11-16&lt;/pages&gt;&lt;volume&gt;35&lt;/volume&gt;&lt;number&gt;1&lt;/number&gt;&lt;dates&gt;&lt;year&gt;2000&lt;/year&gt;&lt;/dates&gt;&lt;isbn&gt;0196-0644&lt;/isbn&gt;&lt;urls&gt;&lt;/urls&gt;&lt;/record&gt;&lt;/Cite&gt;&lt;Cite&gt;&lt;Author&gt;Tamayo-Sarver&lt;/Author&gt;&lt;Year&gt;2003&lt;/Year&gt;&lt;RecNum&gt;19&lt;/RecNum&gt;&lt;record&gt;&lt;rec-number&gt;19&lt;/rec-number&gt;&lt;foreign-keys&gt;&lt;key app="EN" db-id="vxaxp9szurz923exwwaxe924xtvfdx50errf" timestamp="1510216163"&gt;19&lt;/key&gt;&lt;/foreign-keys&gt;&lt;ref-type name="Journal Article"&gt;17&lt;/ref-type&gt;&lt;contributors&gt;&lt;authors&gt;&lt;author&gt;Tamayo-Sarver, Joshua H&lt;/author&gt;&lt;author&gt;Hinze, Susan W&lt;/author&gt;&lt;author&gt;Cydulka, Rita K&lt;/author&gt;&lt;author&gt;Baker, David W&lt;/author&gt;&lt;/authors&gt;&lt;/contributors&gt;&lt;titles&gt;&lt;title&gt;Racial and ethnic disparities in emergency department analgesic prescription&lt;/title&gt;&lt;secondary-title&gt;American Journal of Public Health&lt;/secondary-title&gt;&lt;/titles&gt;&lt;periodical&gt;&lt;full-title&gt;American journal of public health&lt;/full-title&gt;&lt;/periodical&gt;&lt;pages&gt;2067-2073&lt;/pages&gt;&lt;volume&gt;93&lt;/volume&gt;&lt;number&gt;12&lt;/number&gt;&lt;dates&gt;&lt;year&gt;2003&lt;/year&gt;&lt;/dates&gt;&lt;isbn&gt;0090-0036&lt;/isbn&gt;&lt;urls&gt;&lt;/urls&gt;&lt;/record&gt;&lt;/Cite&gt;&lt;/EndNote&gt;</w:instrText>
      </w:r>
      <w:r w:rsidR="00E419F3" w:rsidRPr="0046125C">
        <w:rPr>
          <w:rFonts w:asciiTheme="minorBidi" w:hAnsiTheme="minorBidi"/>
          <w:sz w:val="24"/>
          <w:szCs w:val="24"/>
        </w:rPr>
        <w:fldChar w:fldCharType="separate"/>
      </w:r>
      <w:r w:rsidR="000A00AE" w:rsidRPr="003039DB">
        <w:rPr>
          <w:rFonts w:asciiTheme="minorBidi" w:hAnsiTheme="minorBidi"/>
          <w:noProof/>
          <w:sz w:val="24"/>
          <w:szCs w:val="24"/>
        </w:rPr>
        <w:t>(Todd et al. 2000, Tamayo-Sarver et al. 2003)</w:t>
      </w:r>
      <w:r w:rsidR="00E419F3" w:rsidRPr="0046125C">
        <w:rPr>
          <w:rFonts w:asciiTheme="minorBidi" w:hAnsiTheme="minorBidi"/>
          <w:sz w:val="24"/>
          <w:szCs w:val="24"/>
        </w:rPr>
        <w:fldChar w:fldCharType="end"/>
      </w:r>
      <w:r w:rsidR="009C1B53" w:rsidRPr="003039DB">
        <w:rPr>
          <w:rFonts w:asciiTheme="minorBidi" w:hAnsiTheme="minorBidi"/>
          <w:sz w:val="24"/>
          <w:szCs w:val="24"/>
        </w:rPr>
        <w:t>.</w:t>
      </w:r>
      <w:r w:rsidR="00FC6B2C" w:rsidRPr="003039DB">
        <w:rPr>
          <w:rFonts w:asciiTheme="minorBidi" w:hAnsiTheme="minorBidi"/>
          <w:sz w:val="24"/>
          <w:szCs w:val="24"/>
        </w:rPr>
        <w:t xml:space="preserve"> </w:t>
      </w:r>
      <w:r w:rsidRPr="003039DB">
        <w:rPr>
          <w:rFonts w:asciiTheme="minorBidi" w:eastAsia="Times New Roman" w:hAnsiTheme="minorBidi"/>
          <w:sz w:val="24"/>
          <w:szCs w:val="24"/>
        </w:rPr>
        <w:t xml:space="preserve">Given the local context with cultural and language differences, varying expectations of Qatar’s population regarding the treatment provided by EMS professionals and their scope of practice, and suspected differences in the assessment of pain by HMCAS paramedics, this pilot research study was deemed to be of interest. </w:t>
      </w:r>
      <w:r w:rsidR="00FC6B2C" w:rsidRPr="003039DB">
        <w:rPr>
          <w:rFonts w:asciiTheme="minorBidi" w:hAnsiTheme="minorBidi"/>
          <w:sz w:val="24"/>
          <w:szCs w:val="24"/>
        </w:rPr>
        <w:t xml:space="preserve">Further, no inter-rater reliability studies were </w:t>
      </w:r>
      <w:r w:rsidR="008D1A2A">
        <w:rPr>
          <w:rFonts w:asciiTheme="minorBidi" w:hAnsiTheme="minorBidi"/>
          <w:sz w:val="24"/>
          <w:szCs w:val="24"/>
        </w:rPr>
        <w:t>found</w:t>
      </w:r>
      <w:r w:rsidR="008D1A2A" w:rsidRPr="003039DB">
        <w:rPr>
          <w:rFonts w:asciiTheme="minorBidi" w:hAnsiTheme="minorBidi"/>
          <w:sz w:val="24"/>
          <w:szCs w:val="24"/>
        </w:rPr>
        <w:t xml:space="preserve"> </w:t>
      </w:r>
      <w:r w:rsidR="00EB4FD8" w:rsidRPr="003039DB">
        <w:rPr>
          <w:rFonts w:asciiTheme="minorBidi" w:hAnsiTheme="minorBidi"/>
          <w:sz w:val="24"/>
          <w:szCs w:val="24"/>
        </w:rPr>
        <w:t>that</w:t>
      </w:r>
      <w:r w:rsidR="00FC6B2C" w:rsidRPr="003039DB">
        <w:rPr>
          <w:rFonts w:asciiTheme="minorBidi" w:hAnsiTheme="minorBidi"/>
          <w:sz w:val="24"/>
          <w:szCs w:val="24"/>
        </w:rPr>
        <w:t xml:space="preserve"> </w:t>
      </w:r>
      <w:r w:rsidR="00FC6B2C" w:rsidRPr="003039DB">
        <w:rPr>
          <w:rFonts w:asciiTheme="minorBidi" w:hAnsiTheme="minorBidi"/>
          <w:sz w:val="24"/>
          <w:szCs w:val="24"/>
        </w:rPr>
        <w:lastRenderedPageBreak/>
        <w:t>evaluate</w:t>
      </w:r>
      <w:r w:rsidR="00EB4FD8" w:rsidRPr="003039DB">
        <w:rPr>
          <w:rFonts w:asciiTheme="minorBidi" w:hAnsiTheme="minorBidi"/>
          <w:sz w:val="24"/>
          <w:szCs w:val="24"/>
        </w:rPr>
        <w:t>d</w:t>
      </w:r>
      <w:r w:rsidR="00FC6B2C" w:rsidRPr="003039DB">
        <w:rPr>
          <w:rFonts w:asciiTheme="minorBidi" w:hAnsiTheme="minorBidi"/>
          <w:sz w:val="24"/>
          <w:szCs w:val="24"/>
        </w:rPr>
        <w:t xml:space="preserve"> the use of the</w:t>
      </w:r>
      <w:r w:rsidR="00EB4FD8" w:rsidRPr="003039DB">
        <w:rPr>
          <w:rFonts w:asciiTheme="minorBidi" w:hAnsiTheme="minorBidi"/>
          <w:sz w:val="24"/>
          <w:szCs w:val="24"/>
        </w:rPr>
        <w:t xml:space="preserve"> </w:t>
      </w:r>
      <w:r w:rsidR="00EB4FD8" w:rsidRPr="003039DB">
        <w:rPr>
          <w:rFonts w:asciiTheme="minorBidi" w:eastAsia="Times New Roman" w:hAnsiTheme="minorBidi"/>
          <w:sz w:val="24"/>
          <w:szCs w:val="24"/>
        </w:rPr>
        <w:t>Wong-Baker FACES</w:t>
      </w:r>
      <w:r w:rsidR="00EB4FD8" w:rsidRPr="003039DB">
        <w:rPr>
          <w:rFonts w:asciiTheme="minorBidi" w:eastAsia="Times New Roman" w:hAnsiTheme="minorBidi"/>
          <w:sz w:val="24"/>
          <w:szCs w:val="24"/>
          <w:vertAlign w:val="superscript"/>
        </w:rPr>
        <w:t>®</w:t>
      </w:r>
      <w:r w:rsidR="00EB4FD8" w:rsidRPr="003039DB">
        <w:rPr>
          <w:rFonts w:asciiTheme="minorBidi" w:eastAsia="Times New Roman" w:hAnsiTheme="minorBidi"/>
          <w:sz w:val="24"/>
          <w:szCs w:val="24"/>
        </w:rPr>
        <w:t xml:space="preserve"> Pain Rating Scale</w:t>
      </w:r>
      <w:r w:rsidR="001D3BE9" w:rsidRPr="003039DB">
        <w:rPr>
          <w:rFonts w:asciiTheme="minorBidi" w:eastAsia="Times New Roman" w:hAnsiTheme="minorBidi"/>
          <w:sz w:val="24"/>
          <w:szCs w:val="24"/>
        </w:rPr>
        <w:t xml:space="preserve"> on adult patients</w:t>
      </w:r>
      <w:r w:rsidR="00F4484E"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3358E2" w:rsidRPr="00E05290">
        <w:rPr>
          <w:rFonts w:asciiTheme="minorBidi" w:eastAsia="Times New Roman" w:hAnsiTheme="minorBidi"/>
          <w:sz w:val="24"/>
          <w:szCs w:val="24"/>
        </w:rPr>
        <w:t xml:space="preserve">Searches of databases </w:t>
      </w:r>
      <w:r w:rsidR="008D1A2A">
        <w:rPr>
          <w:rFonts w:asciiTheme="minorBidi" w:eastAsia="Times New Roman" w:hAnsiTheme="minorBidi"/>
          <w:sz w:val="24"/>
          <w:szCs w:val="24"/>
        </w:rPr>
        <w:t xml:space="preserve">including </w:t>
      </w:r>
      <w:r w:rsidR="003358E2" w:rsidRPr="00E05290">
        <w:rPr>
          <w:rFonts w:asciiTheme="minorBidi" w:eastAsia="Times New Roman" w:hAnsiTheme="minorBidi"/>
          <w:sz w:val="24"/>
          <w:szCs w:val="24"/>
        </w:rPr>
        <w:t>Science Direct, Medline, EMBASE and CINAHL reveal</w:t>
      </w:r>
      <w:r w:rsidR="008D1A2A">
        <w:rPr>
          <w:rFonts w:asciiTheme="minorBidi" w:eastAsia="Times New Roman" w:hAnsiTheme="minorBidi"/>
          <w:sz w:val="24"/>
          <w:szCs w:val="24"/>
        </w:rPr>
        <w:t>ed</w:t>
      </w:r>
      <w:r w:rsidR="003358E2" w:rsidRPr="00E05290">
        <w:rPr>
          <w:rFonts w:asciiTheme="minorBidi" w:eastAsia="Times New Roman" w:hAnsiTheme="minorBidi"/>
          <w:sz w:val="24"/>
          <w:szCs w:val="24"/>
        </w:rPr>
        <w:t xml:space="preserve"> that the use of the Wong-Baker FACES® Pain Rating Scale has not been assessed in the prehospital setting on adult patients.</w:t>
      </w:r>
      <w:r w:rsidR="003358E2" w:rsidRPr="003039DB">
        <w:rPr>
          <w:rFonts w:asciiTheme="minorBidi" w:eastAsia="Times New Roman" w:hAnsiTheme="minorBidi"/>
          <w:sz w:val="24"/>
          <w:szCs w:val="24"/>
        </w:rPr>
        <w:t xml:space="preserve"> Although the Wong-Baker FACES</w:t>
      </w:r>
      <w:r w:rsidR="003358E2" w:rsidRPr="003039DB">
        <w:rPr>
          <w:rFonts w:asciiTheme="minorBidi" w:eastAsia="Times New Roman" w:hAnsiTheme="minorBidi"/>
          <w:sz w:val="24"/>
          <w:szCs w:val="24"/>
          <w:vertAlign w:val="superscript"/>
        </w:rPr>
        <w:t>®</w:t>
      </w:r>
      <w:r w:rsidR="003358E2" w:rsidRPr="003039DB">
        <w:rPr>
          <w:rFonts w:asciiTheme="minorBidi" w:eastAsia="Times New Roman" w:hAnsiTheme="minorBidi"/>
          <w:sz w:val="24"/>
          <w:szCs w:val="24"/>
        </w:rPr>
        <w:t xml:space="preserve"> Pain Rating Scale has been designed for use by paediatric patients to self-report their pain </w:t>
      </w:r>
      <w:r w:rsidR="00F4484E" w:rsidRPr="003039DB">
        <w:rPr>
          <w:rFonts w:asciiTheme="minorBidi" w:eastAsia="Times New Roman" w:hAnsiTheme="minorBidi"/>
          <w:sz w:val="24"/>
          <w:szCs w:val="24"/>
        </w:rPr>
        <w:t xml:space="preserve">intensity </w:t>
      </w:r>
      <w:r w:rsidR="003358E2" w:rsidRPr="003039DB">
        <w:rPr>
          <w:rFonts w:asciiTheme="minorBidi" w:eastAsia="Times New Roman" w:hAnsiTheme="minorBidi"/>
          <w:sz w:val="24"/>
          <w:szCs w:val="24"/>
        </w:rPr>
        <w:t xml:space="preserve">level, at HMC it has been adopted for use </w:t>
      </w:r>
      <w:r w:rsidR="00AF7791" w:rsidRPr="003039DB">
        <w:rPr>
          <w:rFonts w:asciiTheme="minorBidi" w:eastAsia="Times New Roman" w:hAnsiTheme="minorBidi"/>
          <w:sz w:val="24"/>
          <w:szCs w:val="24"/>
        </w:rPr>
        <w:t xml:space="preserve">to include </w:t>
      </w:r>
      <w:r w:rsidR="003358E2" w:rsidRPr="003039DB">
        <w:rPr>
          <w:rFonts w:asciiTheme="minorBidi" w:eastAsia="Times New Roman" w:hAnsiTheme="minorBidi"/>
          <w:sz w:val="24"/>
          <w:szCs w:val="24"/>
        </w:rPr>
        <w:t>adult patients.</w:t>
      </w:r>
    </w:p>
    <w:p w14:paraId="179258D2" w14:textId="77777777" w:rsidR="009C1B53" w:rsidRPr="003039DB" w:rsidRDefault="009C1B53" w:rsidP="0091470C">
      <w:pPr>
        <w:spacing w:after="0" w:line="480" w:lineRule="auto"/>
        <w:jc w:val="both"/>
        <w:rPr>
          <w:rFonts w:asciiTheme="minorBidi" w:hAnsiTheme="minorBidi"/>
          <w:sz w:val="24"/>
          <w:szCs w:val="24"/>
        </w:rPr>
      </w:pPr>
    </w:p>
    <w:p w14:paraId="64661CB8" w14:textId="77777777" w:rsidR="000A1189" w:rsidRPr="003039DB" w:rsidRDefault="000A1189" w:rsidP="00485418">
      <w:pPr>
        <w:pStyle w:val="Heading1"/>
      </w:pPr>
      <w:r w:rsidRPr="003039DB">
        <w:t>Methods</w:t>
      </w:r>
    </w:p>
    <w:p w14:paraId="3C68B408" w14:textId="77777777" w:rsidR="003A23EE" w:rsidRPr="00485418" w:rsidRDefault="003A23EE" w:rsidP="00485418">
      <w:pPr>
        <w:pStyle w:val="Heading2"/>
      </w:pPr>
      <w:r w:rsidRPr="00485418">
        <w:t>Study design</w:t>
      </w:r>
    </w:p>
    <w:p w14:paraId="0CA39B5F" w14:textId="72737B58" w:rsidR="009621AC" w:rsidRPr="003039DB" w:rsidRDefault="005A51D8"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 xml:space="preserve">A prospective, quantitative </w:t>
      </w:r>
      <w:r w:rsidR="000A1189" w:rsidRPr="003039DB">
        <w:rPr>
          <w:rFonts w:asciiTheme="minorBidi" w:eastAsia="Times New Roman" w:hAnsiTheme="minorBidi"/>
          <w:sz w:val="24"/>
          <w:szCs w:val="24"/>
        </w:rPr>
        <w:t>pilot study was</w:t>
      </w:r>
      <w:r w:rsidR="00EB4FD8"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conducted.</w:t>
      </w:r>
      <w:r w:rsidR="000A1189" w:rsidRPr="003039DB">
        <w:rPr>
          <w:rFonts w:asciiTheme="minorBidi" w:eastAsia="Times New Roman" w:hAnsiTheme="minorBidi"/>
          <w:sz w:val="24"/>
          <w:szCs w:val="24"/>
        </w:rPr>
        <w:t xml:space="preserve"> Primary data on the paramedics' assessment of pain was gathered utilizing survey questionnaires</w:t>
      </w:r>
      <w:r w:rsidR="00754708" w:rsidRPr="003039DB">
        <w:rPr>
          <w:rFonts w:asciiTheme="minorBidi" w:eastAsia="Times New Roman" w:hAnsiTheme="minorBidi"/>
          <w:sz w:val="24"/>
          <w:szCs w:val="24"/>
        </w:rPr>
        <w:t xml:space="preserve"> following simulation-based interactions with </w:t>
      </w:r>
      <w:r w:rsidR="00F4484E" w:rsidRPr="003039DB">
        <w:rPr>
          <w:rFonts w:asciiTheme="minorBidi" w:eastAsia="Times New Roman" w:hAnsiTheme="minorBidi"/>
          <w:sz w:val="24"/>
          <w:szCs w:val="24"/>
        </w:rPr>
        <w:t xml:space="preserve">five </w:t>
      </w:r>
      <w:r w:rsidR="00754708" w:rsidRPr="003039DB">
        <w:rPr>
          <w:rFonts w:asciiTheme="minorBidi" w:eastAsia="Times New Roman" w:hAnsiTheme="minorBidi"/>
          <w:sz w:val="24"/>
          <w:szCs w:val="24"/>
        </w:rPr>
        <w:t>standardised</w:t>
      </w:r>
      <w:r w:rsidR="00A40EA8" w:rsidRPr="003039DB">
        <w:rPr>
          <w:rFonts w:asciiTheme="minorBidi" w:eastAsia="Times New Roman" w:hAnsiTheme="minorBidi"/>
          <w:sz w:val="24"/>
          <w:szCs w:val="24"/>
        </w:rPr>
        <w:t xml:space="preserve"> adult</w:t>
      </w:r>
      <w:r w:rsidR="00754708" w:rsidRPr="003039DB">
        <w:rPr>
          <w:rFonts w:asciiTheme="minorBidi" w:eastAsia="Times New Roman" w:hAnsiTheme="minorBidi"/>
          <w:sz w:val="24"/>
          <w:szCs w:val="24"/>
        </w:rPr>
        <w:t xml:space="preserve"> patient</w:t>
      </w:r>
      <w:r w:rsidR="00F4484E" w:rsidRPr="003039DB">
        <w:rPr>
          <w:rFonts w:asciiTheme="minorBidi" w:eastAsia="Times New Roman" w:hAnsiTheme="minorBidi"/>
          <w:sz w:val="24"/>
          <w:szCs w:val="24"/>
        </w:rPr>
        <w:t>s</w:t>
      </w:r>
      <w:r w:rsidR="00754708" w:rsidRPr="003039DB">
        <w:rPr>
          <w:rFonts w:asciiTheme="minorBidi" w:eastAsia="Times New Roman" w:hAnsiTheme="minorBidi"/>
          <w:sz w:val="24"/>
          <w:szCs w:val="24"/>
        </w:rPr>
        <w:t>.</w:t>
      </w:r>
      <w:r w:rsidR="000A1189" w:rsidRPr="003039DB">
        <w:rPr>
          <w:rFonts w:asciiTheme="minorBidi" w:eastAsia="Times New Roman" w:hAnsiTheme="minorBidi"/>
          <w:sz w:val="24"/>
          <w:szCs w:val="24"/>
        </w:rPr>
        <w:t xml:space="preserve"> </w:t>
      </w:r>
    </w:p>
    <w:p w14:paraId="1BE7BEBF" w14:textId="77777777" w:rsidR="009D7DD7" w:rsidRPr="003039DB" w:rsidRDefault="009D7DD7" w:rsidP="0091470C">
      <w:pPr>
        <w:spacing w:after="0" w:line="480" w:lineRule="auto"/>
        <w:jc w:val="both"/>
        <w:rPr>
          <w:rFonts w:asciiTheme="minorBidi" w:eastAsia="Times New Roman" w:hAnsiTheme="minorBidi"/>
          <w:sz w:val="24"/>
          <w:szCs w:val="24"/>
        </w:rPr>
      </w:pPr>
    </w:p>
    <w:p w14:paraId="7B8C4906" w14:textId="443E5771" w:rsidR="009621AC" w:rsidRPr="003039DB" w:rsidRDefault="009621AC" w:rsidP="00485418">
      <w:pPr>
        <w:pStyle w:val="Heading2"/>
      </w:pPr>
      <w:r w:rsidRPr="003039DB">
        <w:t>Study setting</w:t>
      </w:r>
      <w:r w:rsidR="00932084" w:rsidRPr="003039DB">
        <w:t>,</w:t>
      </w:r>
      <w:r w:rsidR="00EB4FD8" w:rsidRPr="003039DB">
        <w:t xml:space="preserve"> </w:t>
      </w:r>
      <w:r w:rsidRPr="003039DB">
        <w:t>population</w:t>
      </w:r>
      <w:r w:rsidR="00932084" w:rsidRPr="003039DB">
        <w:t xml:space="preserve"> and sample</w:t>
      </w:r>
    </w:p>
    <w:p w14:paraId="0A1137DF" w14:textId="22208109" w:rsidR="009621AC" w:rsidRPr="003039DB" w:rsidRDefault="000A1189" w:rsidP="0091470C">
      <w:pPr>
        <w:spacing w:after="0" w:line="480" w:lineRule="auto"/>
        <w:jc w:val="both"/>
        <w:rPr>
          <w:rFonts w:asciiTheme="minorBidi" w:hAnsiTheme="minorBidi"/>
          <w:sz w:val="24"/>
          <w:szCs w:val="24"/>
        </w:rPr>
      </w:pPr>
      <w:r w:rsidRPr="003039DB">
        <w:rPr>
          <w:rFonts w:asciiTheme="minorBidi" w:eastAsia="Times New Roman" w:hAnsiTheme="minorBidi"/>
          <w:sz w:val="24"/>
          <w:szCs w:val="24"/>
        </w:rPr>
        <w:t xml:space="preserve">This pilot study was conducted </w:t>
      </w:r>
      <w:r w:rsidR="00743510" w:rsidRPr="003039DB">
        <w:rPr>
          <w:rFonts w:asciiTheme="minorBidi" w:eastAsia="Times New Roman" w:hAnsiTheme="minorBidi"/>
          <w:sz w:val="24"/>
          <w:szCs w:val="24"/>
        </w:rPr>
        <w:t xml:space="preserve">through HMCAS </w:t>
      </w:r>
      <w:r w:rsidRPr="003039DB">
        <w:rPr>
          <w:rFonts w:asciiTheme="minorBidi" w:eastAsia="Times New Roman" w:hAnsiTheme="minorBidi"/>
          <w:sz w:val="24"/>
          <w:szCs w:val="24"/>
        </w:rPr>
        <w:t xml:space="preserve">in Qatar. </w:t>
      </w:r>
      <w:r w:rsidR="00754708" w:rsidRPr="003039DB">
        <w:rPr>
          <w:rFonts w:asciiTheme="minorBidi" w:eastAsia="Times New Roman" w:hAnsiTheme="minorBidi"/>
          <w:sz w:val="24"/>
          <w:szCs w:val="24"/>
        </w:rPr>
        <w:t xml:space="preserve">The study was </w:t>
      </w:r>
      <w:r w:rsidR="00030BC4" w:rsidRPr="003039DB">
        <w:rPr>
          <w:rFonts w:asciiTheme="minorBidi" w:eastAsia="Times New Roman" w:hAnsiTheme="minorBidi"/>
          <w:sz w:val="24"/>
          <w:szCs w:val="24"/>
        </w:rPr>
        <w:t>approved by the organisations</w:t>
      </w:r>
      <w:r w:rsidR="00754708" w:rsidRPr="003039DB">
        <w:rPr>
          <w:rFonts w:asciiTheme="minorBidi" w:eastAsia="Times New Roman" w:hAnsiTheme="minorBidi"/>
          <w:sz w:val="24"/>
          <w:szCs w:val="24"/>
        </w:rPr>
        <w:t xml:space="preserve"> Medical Research Centre</w:t>
      </w:r>
      <w:r w:rsidR="00DA06C6">
        <w:rPr>
          <w:rFonts w:asciiTheme="minorBidi" w:eastAsia="Times New Roman" w:hAnsiTheme="minorBidi"/>
          <w:sz w:val="24"/>
          <w:szCs w:val="24"/>
        </w:rPr>
        <w:t xml:space="preserve"> (</w:t>
      </w:r>
      <w:r w:rsidR="00AB3805">
        <w:rPr>
          <w:rFonts w:asciiTheme="minorBidi" w:eastAsia="Times New Roman" w:hAnsiTheme="minorBidi"/>
          <w:sz w:val="24"/>
          <w:szCs w:val="24"/>
        </w:rPr>
        <w:t>16155/16</w:t>
      </w:r>
      <w:r w:rsidR="00DA06C6">
        <w:rPr>
          <w:rFonts w:asciiTheme="minorBidi" w:eastAsia="Times New Roman" w:hAnsiTheme="minorBidi"/>
          <w:sz w:val="24"/>
          <w:szCs w:val="24"/>
        </w:rPr>
        <w:t>)</w:t>
      </w:r>
      <w:r w:rsidR="00754708"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 xml:space="preserve">To direct and coordinate HMCAS </w:t>
      </w:r>
      <w:r w:rsidR="0087701B" w:rsidRPr="003039DB">
        <w:rPr>
          <w:rFonts w:asciiTheme="minorBidi" w:eastAsia="Times New Roman" w:hAnsiTheme="minorBidi"/>
          <w:sz w:val="24"/>
          <w:szCs w:val="24"/>
        </w:rPr>
        <w:t xml:space="preserve">emergency </w:t>
      </w:r>
      <w:r w:rsidRPr="003039DB">
        <w:rPr>
          <w:rFonts w:asciiTheme="minorBidi" w:eastAsia="Times New Roman" w:hAnsiTheme="minorBidi"/>
          <w:sz w:val="24"/>
          <w:szCs w:val="24"/>
        </w:rPr>
        <w:t>resources, the organisation utilizes the hub and spoke model. This model was designed to ensure that the public have rapid access to emergency care. The country has 6 hubs with 29 spokes</w:t>
      </w:r>
      <w:r w:rsidR="000A00AE" w:rsidRPr="003039DB">
        <w:rPr>
          <w:rFonts w:asciiTheme="minorBidi" w:eastAsia="Times New Roman" w:hAnsiTheme="minorBidi"/>
          <w:sz w:val="24"/>
          <w:szCs w:val="24"/>
        </w:rPr>
        <w:t xml:space="preserve"> </w:t>
      </w:r>
      <w:r w:rsidR="00E419F3" w:rsidRPr="0046125C">
        <w:rPr>
          <w:rFonts w:asciiTheme="minorBidi" w:eastAsia="Times New Roman" w:hAnsiTheme="minorBidi"/>
          <w:sz w:val="24"/>
          <w:szCs w:val="24"/>
        </w:rPr>
        <w:fldChar w:fldCharType="begin"/>
      </w:r>
      <w:r w:rsidR="000A00AE" w:rsidRPr="003039DB">
        <w:rPr>
          <w:rFonts w:asciiTheme="minorBidi" w:eastAsia="Times New Roman" w:hAnsiTheme="minorBidi"/>
          <w:sz w:val="24"/>
          <w:szCs w:val="24"/>
        </w:rPr>
        <w:instrText xml:space="preserve"> ADDIN EN.CITE &lt;EndNote&gt;&lt;Cite&gt;&lt;Author&gt;Wilson&lt;/Author&gt;&lt;Year&gt;2017&lt;/Year&gt;&lt;RecNum&gt;20&lt;/RecNum&gt;&lt;DisplayText&gt;(Wilson et al. 2017)&lt;/DisplayText&gt;&lt;record&gt;&lt;rec-number&gt;20&lt;/rec-number&gt;&lt;foreign-keys&gt;&lt;key app="EN" db-id="vxaxp9szurz923exwwaxe924xtvfdx50errf" timestamp="1510216295"&gt;20&lt;/key&gt;&lt;/foreign-keys&gt;&lt;ref-type name="Journal Article"&gt;17&lt;/ref-type&gt;&lt;contributors&gt;&lt;authors&gt;&lt;author&gt;Wilson, P.&lt;/author&gt;&lt;author&gt;Alinier, G.&lt;/author&gt;&lt;author&gt;Reimann, T.&lt;/author&gt;&lt;author&gt;Morris, B.&lt;/author&gt;&lt;/authors&gt;&lt;/contributors&gt;&lt;titles&gt;&lt;title&gt;Influential Factors on Urban and Rural Response Times for Emergency Ambulances in Qatar&lt;/title&gt;&lt;secondary-title&gt;Mediterranean Journal of Emergency Medicine&lt;/secondary-title&gt;&lt;/titles&gt;&lt;periodical&gt;&lt;full-title&gt;Mediterranean Journal of Emergency Medicine&lt;/full-title&gt;&lt;/periodical&gt;&lt;volume&gt;26&lt;/volume&gt;&lt;number&gt;4-9&lt;/number&gt;&lt;dates&gt;&lt;year&gt;2017&lt;/year&gt;&lt;/dates&gt;&lt;urls&gt;&lt;/urls&gt;&lt;/record&gt;&lt;/Cite&gt;&lt;/EndNote&gt;</w:instrText>
      </w:r>
      <w:r w:rsidR="00E419F3" w:rsidRPr="0046125C">
        <w:rPr>
          <w:rFonts w:asciiTheme="minorBidi" w:eastAsia="Times New Roman" w:hAnsiTheme="minorBidi"/>
          <w:sz w:val="24"/>
          <w:szCs w:val="24"/>
        </w:rPr>
        <w:fldChar w:fldCharType="separate"/>
      </w:r>
      <w:r w:rsidR="000A00AE" w:rsidRPr="003039DB">
        <w:rPr>
          <w:rFonts w:asciiTheme="minorBidi" w:eastAsia="Times New Roman" w:hAnsiTheme="minorBidi"/>
          <w:noProof/>
          <w:sz w:val="24"/>
          <w:szCs w:val="24"/>
        </w:rPr>
        <w:t>(Wilson et al. 2017)</w:t>
      </w:r>
      <w:r w:rsidR="00E419F3" w:rsidRPr="0046125C">
        <w:rPr>
          <w:rFonts w:asciiTheme="minorBidi" w:eastAsia="Times New Roman" w:hAnsiTheme="minorBidi"/>
          <w:sz w:val="24"/>
          <w:szCs w:val="24"/>
        </w:rPr>
        <w:fldChar w:fldCharType="end"/>
      </w:r>
      <w:r w:rsidRPr="003039DB">
        <w:rPr>
          <w:rFonts w:asciiTheme="minorBidi" w:eastAsia="Times New Roman" w:hAnsiTheme="minorBidi"/>
          <w:sz w:val="24"/>
          <w:szCs w:val="24"/>
        </w:rPr>
        <w:t>.</w:t>
      </w:r>
      <w:r w:rsidR="005E0396" w:rsidRPr="003039DB">
        <w:rPr>
          <w:rFonts w:asciiTheme="minorBidi" w:eastAsia="Times New Roman" w:hAnsiTheme="minorBidi"/>
          <w:sz w:val="24"/>
          <w:szCs w:val="24"/>
        </w:rPr>
        <w:t xml:space="preserve"> </w:t>
      </w:r>
      <w:r w:rsidR="00932084" w:rsidRPr="003039DB">
        <w:rPr>
          <w:rFonts w:asciiTheme="minorBidi" w:eastAsia="Times New Roman" w:hAnsiTheme="minorBidi"/>
          <w:sz w:val="24"/>
          <w:szCs w:val="24"/>
        </w:rPr>
        <w:t xml:space="preserve">A sample </w:t>
      </w:r>
      <w:r w:rsidR="00FB066B" w:rsidRPr="003039DB">
        <w:rPr>
          <w:rFonts w:asciiTheme="minorBidi" w:eastAsia="Times New Roman" w:hAnsiTheme="minorBidi"/>
          <w:sz w:val="24"/>
          <w:szCs w:val="24"/>
        </w:rPr>
        <w:t xml:space="preserve">size </w:t>
      </w:r>
      <w:r w:rsidR="00932084" w:rsidRPr="003039DB">
        <w:rPr>
          <w:rFonts w:asciiTheme="minorBidi" w:eastAsia="Times New Roman" w:hAnsiTheme="minorBidi"/>
          <w:sz w:val="24"/>
          <w:szCs w:val="24"/>
        </w:rPr>
        <w:t xml:space="preserve">of </w:t>
      </w:r>
      <w:r w:rsidR="00EB4FD8" w:rsidRPr="003039DB">
        <w:rPr>
          <w:rFonts w:asciiTheme="minorBidi" w:eastAsia="Times New Roman" w:hAnsiTheme="minorBidi"/>
          <w:sz w:val="24"/>
          <w:szCs w:val="24"/>
        </w:rPr>
        <w:t>3.0</w:t>
      </w:r>
      <w:r w:rsidR="00932084" w:rsidRPr="003039DB">
        <w:rPr>
          <w:rFonts w:asciiTheme="minorBidi" w:eastAsia="Times New Roman" w:hAnsiTheme="minorBidi"/>
          <w:sz w:val="24"/>
          <w:szCs w:val="24"/>
        </w:rPr>
        <w:t>% (3</w:t>
      </w:r>
      <w:r w:rsidR="00EB4FD8" w:rsidRPr="003039DB">
        <w:rPr>
          <w:rFonts w:asciiTheme="minorBidi" w:eastAsia="Times New Roman" w:hAnsiTheme="minorBidi"/>
          <w:sz w:val="24"/>
          <w:szCs w:val="24"/>
        </w:rPr>
        <w:t>5</w:t>
      </w:r>
      <w:r w:rsidR="00030BC4" w:rsidRPr="003039DB">
        <w:rPr>
          <w:rFonts w:asciiTheme="minorBidi" w:eastAsia="Times New Roman" w:hAnsiTheme="minorBidi"/>
          <w:sz w:val="24"/>
          <w:szCs w:val="24"/>
        </w:rPr>
        <w:t>/1159</w:t>
      </w:r>
      <w:r w:rsidR="00932084" w:rsidRPr="003039DB">
        <w:rPr>
          <w:rFonts w:asciiTheme="minorBidi" w:eastAsia="Times New Roman" w:hAnsiTheme="minorBidi"/>
          <w:sz w:val="24"/>
          <w:szCs w:val="24"/>
        </w:rPr>
        <w:t xml:space="preserve">) of </w:t>
      </w:r>
      <w:r w:rsidR="00030BC4" w:rsidRPr="003039DB">
        <w:rPr>
          <w:rFonts w:asciiTheme="minorBidi" w:eastAsia="Times New Roman" w:hAnsiTheme="minorBidi"/>
          <w:sz w:val="24"/>
          <w:szCs w:val="24"/>
        </w:rPr>
        <w:t>APs and CCPs</w:t>
      </w:r>
      <w:r w:rsidR="00932084" w:rsidRPr="003039DB">
        <w:rPr>
          <w:rFonts w:asciiTheme="minorBidi" w:eastAsia="Times New Roman" w:hAnsiTheme="minorBidi"/>
          <w:sz w:val="24"/>
          <w:szCs w:val="24"/>
        </w:rPr>
        <w:t xml:space="preserve"> was deemed</w:t>
      </w:r>
      <w:r w:rsidR="00FB066B" w:rsidRPr="003039DB">
        <w:rPr>
          <w:rFonts w:asciiTheme="minorBidi" w:eastAsia="Times New Roman" w:hAnsiTheme="minorBidi"/>
          <w:sz w:val="24"/>
          <w:szCs w:val="24"/>
        </w:rPr>
        <w:t xml:space="preserve"> the minimum</w:t>
      </w:r>
      <w:r w:rsidR="00932084" w:rsidRPr="003039DB">
        <w:rPr>
          <w:rFonts w:asciiTheme="minorBidi" w:eastAsia="Times New Roman" w:hAnsiTheme="minorBidi"/>
          <w:sz w:val="24"/>
          <w:szCs w:val="24"/>
        </w:rPr>
        <w:t xml:space="preserve"> appropriate</w:t>
      </w:r>
      <w:r w:rsidR="00FB066B" w:rsidRPr="003039DB">
        <w:rPr>
          <w:rFonts w:asciiTheme="minorBidi" w:eastAsia="Times New Roman" w:hAnsiTheme="minorBidi"/>
          <w:sz w:val="24"/>
          <w:szCs w:val="24"/>
        </w:rPr>
        <w:t xml:space="preserve"> requirement</w:t>
      </w:r>
      <w:r w:rsidR="00932084" w:rsidRPr="003039DB">
        <w:rPr>
          <w:rFonts w:asciiTheme="minorBidi" w:eastAsia="Times New Roman" w:hAnsiTheme="minorBidi"/>
          <w:sz w:val="24"/>
          <w:szCs w:val="24"/>
        </w:rPr>
        <w:t xml:space="preserve"> for this </w:t>
      </w:r>
      <w:r w:rsidR="00C124CB" w:rsidRPr="003039DB">
        <w:rPr>
          <w:rFonts w:asciiTheme="minorBidi" w:eastAsia="Times New Roman" w:hAnsiTheme="minorBidi"/>
          <w:sz w:val="24"/>
          <w:szCs w:val="24"/>
        </w:rPr>
        <w:t xml:space="preserve">inter-rater reliability </w:t>
      </w:r>
      <w:r w:rsidR="00932084" w:rsidRPr="003039DB">
        <w:rPr>
          <w:rFonts w:asciiTheme="minorBidi" w:eastAsia="Times New Roman" w:hAnsiTheme="minorBidi"/>
          <w:sz w:val="24"/>
          <w:szCs w:val="24"/>
        </w:rPr>
        <w:t>pilot</w:t>
      </w:r>
      <w:r w:rsidR="00754708" w:rsidRPr="003039DB">
        <w:rPr>
          <w:rFonts w:asciiTheme="minorBidi" w:eastAsia="Times New Roman" w:hAnsiTheme="minorBidi"/>
          <w:sz w:val="24"/>
          <w:szCs w:val="24"/>
        </w:rPr>
        <w:t xml:space="preserve"> study</w:t>
      </w:r>
      <w:r w:rsidR="00C124CB" w:rsidRPr="003039DB">
        <w:rPr>
          <w:rFonts w:asciiTheme="minorBidi" w:eastAsia="Times New Roman" w:hAnsiTheme="minorBidi"/>
          <w:sz w:val="24"/>
          <w:szCs w:val="24"/>
        </w:rPr>
        <w:t>. Participant</w:t>
      </w:r>
      <w:r w:rsidR="00754708" w:rsidRPr="003039DB">
        <w:rPr>
          <w:rFonts w:asciiTheme="minorBidi" w:eastAsia="Times New Roman" w:hAnsiTheme="minorBidi"/>
          <w:sz w:val="24"/>
          <w:szCs w:val="24"/>
        </w:rPr>
        <w:t xml:space="preserve"> recruitment was randomized based on staff presence at the various locations during the study data collection period</w:t>
      </w:r>
      <w:r w:rsidR="00932084" w:rsidRPr="003039DB">
        <w:rPr>
          <w:rFonts w:asciiTheme="minorBidi" w:eastAsia="Times New Roman" w:hAnsiTheme="minorBidi"/>
          <w:sz w:val="24"/>
          <w:szCs w:val="24"/>
        </w:rPr>
        <w:t xml:space="preserve">. </w:t>
      </w:r>
    </w:p>
    <w:p w14:paraId="519919B6" w14:textId="77777777" w:rsidR="009621AC" w:rsidRPr="003039DB" w:rsidRDefault="009621AC" w:rsidP="0091470C">
      <w:pPr>
        <w:spacing w:after="0" w:line="480" w:lineRule="auto"/>
        <w:jc w:val="both"/>
        <w:rPr>
          <w:rFonts w:asciiTheme="minorBidi" w:eastAsia="Times New Roman" w:hAnsiTheme="minorBidi"/>
          <w:sz w:val="24"/>
          <w:szCs w:val="24"/>
        </w:rPr>
      </w:pPr>
    </w:p>
    <w:p w14:paraId="797C41B1" w14:textId="77777777" w:rsidR="009621AC" w:rsidRPr="003039DB" w:rsidRDefault="009621AC" w:rsidP="00485418">
      <w:pPr>
        <w:pStyle w:val="Heading2"/>
      </w:pPr>
      <w:r w:rsidRPr="003039DB">
        <w:lastRenderedPageBreak/>
        <w:t>Study protocol</w:t>
      </w:r>
    </w:p>
    <w:p w14:paraId="2EF116B1" w14:textId="73C01189" w:rsidR="000A1189" w:rsidRPr="003039DB" w:rsidRDefault="000A1189"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 xml:space="preserve">Five members of staff from the HMCAS </w:t>
      </w:r>
      <w:r w:rsidR="0092435A" w:rsidRPr="003039DB">
        <w:rPr>
          <w:rFonts w:asciiTheme="minorBidi" w:eastAsia="Times New Roman" w:hAnsiTheme="minorBidi"/>
          <w:sz w:val="24"/>
          <w:szCs w:val="24"/>
        </w:rPr>
        <w:t>t</w:t>
      </w:r>
      <w:r w:rsidRPr="003039DB">
        <w:rPr>
          <w:rFonts w:asciiTheme="minorBidi" w:eastAsia="Times New Roman" w:hAnsiTheme="minorBidi"/>
          <w:sz w:val="24"/>
          <w:szCs w:val="24"/>
        </w:rPr>
        <w:t xml:space="preserve">raining </w:t>
      </w:r>
      <w:r w:rsidR="00FB066B" w:rsidRPr="003039DB">
        <w:rPr>
          <w:rFonts w:asciiTheme="minorBidi" w:eastAsia="Times New Roman" w:hAnsiTheme="minorBidi"/>
          <w:sz w:val="24"/>
          <w:szCs w:val="24"/>
        </w:rPr>
        <w:t>d</w:t>
      </w:r>
      <w:r w:rsidRPr="003039DB">
        <w:rPr>
          <w:rFonts w:asciiTheme="minorBidi" w:eastAsia="Times New Roman" w:hAnsiTheme="minorBidi"/>
          <w:sz w:val="24"/>
          <w:szCs w:val="24"/>
        </w:rPr>
        <w:t xml:space="preserve">epartment were prepared as </w:t>
      </w:r>
      <w:r w:rsidR="008166D1" w:rsidRPr="003039DB">
        <w:rPr>
          <w:rFonts w:asciiTheme="minorBidi" w:eastAsia="Times New Roman" w:hAnsiTheme="minorBidi"/>
          <w:sz w:val="24"/>
          <w:szCs w:val="24"/>
        </w:rPr>
        <w:t xml:space="preserve">standardised </w:t>
      </w:r>
      <w:r w:rsidR="00002F44" w:rsidRPr="003039DB">
        <w:rPr>
          <w:rFonts w:asciiTheme="minorBidi" w:eastAsia="Times New Roman" w:hAnsiTheme="minorBidi"/>
          <w:sz w:val="24"/>
          <w:szCs w:val="24"/>
        </w:rPr>
        <w:t xml:space="preserve">adult </w:t>
      </w:r>
      <w:r w:rsidRPr="003039DB">
        <w:rPr>
          <w:rFonts w:asciiTheme="minorBidi" w:eastAsia="Times New Roman" w:hAnsiTheme="minorBidi"/>
          <w:sz w:val="24"/>
          <w:szCs w:val="24"/>
        </w:rPr>
        <w:t xml:space="preserve">patients presenting with </w:t>
      </w:r>
      <w:r w:rsidR="006C606C" w:rsidRPr="003039DB">
        <w:rPr>
          <w:rFonts w:asciiTheme="minorBidi" w:eastAsia="Times New Roman" w:hAnsiTheme="minorBidi"/>
          <w:sz w:val="24"/>
          <w:szCs w:val="24"/>
        </w:rPr>
        <w:t xml:space="preserve">differing reference levels of </w:t>
      </w:r>
      <w:r w:rsidRPr="003039DB">
        <w:rPr>
          <w:rFonts w:asciiTheme="minorBidi" w:eastAsia="Times New Roman" w:hAnsiTheme="minorBidi"/>
          <w:sz w:val="24"/>
          <w:szCs w:val="24"/>
        </w:rPr>
        <w:t xml:space="preserve">pain. These </w:t>
      </w:r>
      <w:r w:rsidR="008166D1" w:rsidRPr="003039DB">
        <w:rPr>
          <w:rFonts w:asciiTheme="minorBidi" w:eastAsia="Times New Roman" w:hAnsiTheme="minorBidi"/>
          <w:sz w:val="24"/>
          <w:szCs w:val="24"/>
        </w:rPr>
        <w:t xml:space="preserve">standardised </w:t>
      </w:r>
      <w:r w:rsidR="00002F44" w:rsidRPr="003039DB">
        <w:rPr>
          <w:rFonts w:asciiTheme="minorBidi" w:eastAsia="Times New Roman" w:hAnsiTheme="minorBidi"/>
          <w:sz w:val="24"/>
          <w:szCs w:val="24"/>
        </w:rPr>
        <w:t xml:space="preserve">adult </w:t>
      </w:r>
      <w:r w:rsidRPr="003039DB">
        <w:rPr>
          <w:rFonts w:asciiTheme="minorBidi" w:eastAsia="Times New Roman" w:hAnsiTheme="minorBidi"/>
          <w:sz w:val="24"/>
          <w:szCs w:val="24"/>
        </w:rPr>
        <w:t xml:space="preserve">patients </w:t>
      </w:r>
      <w:r w:rsidR="0092435A" w:rsidRPr="003039DB">
        <w:rPr>
          <w:rFonts w:asciiTheme="minorBidi" w:eastAsia="Times New Roman" w:hAnsiTheme="minorBidi"/>
          <w:sz w:val="24"/>
          <w:szCs w:val="24"/>
        </w:rPr>
        <w:t>were transported</w:t>
      </w:r>
      <w:r w:rsidRPr="003039DB">
        <w:rPr>
          <w:rFonts w:asciiTheme="minorBidi" w:eastAsia="Times New Roman" w:hAnsiTheme="minorBidi"/>
          <w:sz w:val="24"/>
          <w:szCs w:val="24"/>
        </w:rPr>
        <w:t xml:space="preserve"> to all </w:t>
      </w:r>
      <w:r w:rsidR="00787109" w:rsidRPr="003039DB">
        <w:rPr>
          <w:rFonts w:asciiTheme="minorBidi" w:eastAsia="Times New Roman" w:hAnsiTheme="minorBidi"/>
          <w:sz w:val="24"/>
          <w:szCs w:val="24"/>
        </w:rPr>
        <w:t xml:space="preserve">HMCAS </w:t>
      </w:r>
      <w:r w:rsidRPr="003039DB">
        <w:rPr>
          <w:rFonts w:asciiTheme="minorBidi" w:eastAsia="Times New Roman" w:hAnsiTheme="minorBidi"/>
          <w:sz w:val="24"/>
          <w:szCs w:val="24"/>
        </w:rPr>
        <w:t xml:space="preserve">hubs and spokes </w:t>
      </w:r>
      <w:r w:rsidR="008166D1" w:rsidRPr="003039DB">
        <w:rPr>
          <w:rFonts w:asciiTheme="minorBidi" w:eastAsia="Times New Roman" w:hAnsiTheme="minorBidi"/>
          <w:sz w:val="24"/>
          <w:szCs w:val="24"/>
        </w:rPr>
        <w:t>over a period of two weeks</w:t>
      </w:r>
      <w:r w:rsidRPr="003039DB">
        <w:rPr>
          <w:rFonts w:asciiTheme="minorBidi" w:eastAsia="Times New Roman" w:hAnsiTheme="minorBidi"/>
          <w:sz w:val="24"/>
          <w:szCs w:val="24"/>
        </w:rPr>
        <w:t xml:space="preserve">. All paramedics present at these locations were invited to </w:t>
      </w:r>
      <w:r w:rsidR="00EF5D31" w:rsidRPr="003039DB">
        <w:rPr>
          <w:rFonts w:asciiTheme="minorBidi" w:eastAsia="Times New Roman" w:hAnsiTheme="minorBidi"/>
          <w:sz w:val="24"/>
          <w:szCs w:val="24"/>
        </w:rPr>
        <w:t xml:space="preserve">voluntarily </w:t>
      </w:r>
      <w:r w:rsidRPr="003039DB">
        <w:rPr>
          <w:rFonts w:asciiTheme="minorBidi" w:eastAsia="Times New Roman" w:hAnsiTheme="minorBidi"/>
          <w:sz w:val="24"/>
          <w:szCs w:val="24"/>
        </w:rPr>
        <w:t xml:space="preserve">participate in the study. </w:t>
      </w:r>
      <w:r w:rsidR="00EF5D31" w:rsidRPr="003039DB">
        <w:rPr>
          <w:rFonts w:asciiTheme="minorBidi" w:eastAsia="Times New Roman" w:hAnsiTheme="minorBidi"/>
          <w:sz w:val="24"/>
          <w:szCs w:val="24"/>
        </w:rPr>
        <w:t xml:space="preserve">No advance invitations were circulated to prospective participants to prevent participants refreshing on </w:t>
      </w:r>
      <w:r w:rsidR="00E04ED3">
        <w:rPr>
          <w:rFonts w:asciiTheme="minorBidi" w:eastAsia="Times New Roman" w:hAnsiTheme="minorBidi"/>
          <w:sz w:val="24"/>
          <w:szCs w:val="24"/>
        </w:rPr>
        <w:t xml:space="preserve">the use of </w:t>
      </w:r>
      <w:r w:rsidR="00EF5D31" w:rsidRPr="003039DB">
        <w:rPr>
          <w:rFonts w:asciiTheme="minorBidi" w:eastAsia="Times New Roman" w:hAnsiTheme="minorBidi"/>
          <w:sz w:val="24"/>
          <w:szCs w:val="24"/>
        </w:rPr>
        <w:t>the Wong-Baker FACES</w:t>
      </w:r>
      <w:r w:rsidR="00EF5D31" w:rsidRPr="003039DB">
        <w:rPr>
          <w:rFonts w:asciiTheme="minorBidi" w:eastAsia="Times New Roman" w:hAnsiTheme="minorBidi"/>
          <w:sz w:val="24"/>
          <w:szCs w:val="24"/>
          <w:vertAlign w:val="superscript"/>
        </w:rPr>
        <w:t>®</w:t>
      </w:r>
      <w:r w:rsidR="00EF5D31" w:rsidRPr="003039DB">
        <w:rPr>
          <w:rFonts w:asciiTheme="minorBidi" w:eastAsia="Times New Roman" w:hAnsiTheme="minorBidi"/>
          <w:sz w:val="24"/>
          <w:szCs w:val="24"/>
        </w:rPr>
        <w:t xml:space="preserve"> Pain Rating Scale prior to data collection. </w:t>
      </w:r>
      <w:r w:rsidR="003A1422" w:rsidRPr="003039DB">
        <w:rPr>
          <w:rFonts w:asciiTheme="minorBidi" w:eastAsia="Times New Roman" w:hAnsiTheme="minorBidi"/>
          <w:sz w:val="24"/>
          <w:szCs w:val="24"/>
        </w:rPr>
        <w:t>On the day of</w:t>
      </w:r>
      <w:r w:rsidR="00EF5D31" w:rsidRPr="003039DB">
        <w:rPr>
          <w:rFonts w:asciiTheme="minorBidi" w:eastAsia="Times New Roman" w:hAnsiTheme="minorBidi"/>
          <w:sz w:val="24"/>
          <w:szCs w:val="24"/>
        </w:rPr>
        <w:t xml:space="preserve"> data collection</w:t>
      </w:r>
      <w:r w:rsidR="00E04ED3">
        <w:rPr>
          <w:rFonts w:asciiTheme="minorBidi" w:eastAsia="Times New Roman" w:hAnsiTheme="minorBidi"/>
          <w:sz w:val="24"/>
          <w:szCs w:val="24"/>
        </w:rPr>
        <w:t>,</w:t>
      </w:r>
      <w:r w:rsidR="00EF5D31" w:rsidRPr="003039DB">
        <w:rPr>
          <w:rFonts w:asciiTheme="minorBidi" w:eastAsia="Times New Roman" w:hAnsiTheme="minorBidi"/>
          <w:sz w:val="24"/>
          <w:szCs w:val="24"/>
        </w:rPr>
        <w:t xml:space="preserve"> information letters regarding the study w</w:t>
      </w:r>
      <w:r w:rsidR="00E04ED3">
        <w:rPr>
          <w:rFonts w:asciiTheme="minorBidi" w:eastAsia="Times New Roman" w:hAnsiTheme="minorBidi"/>
          <w:sz w:val="24"/>
          <w:szCs w:val="24"/>
        </w:rPr>
        <w:t>ere</w:t>
      </w:r>
      <w:r w:rsidR="00EF5D31" w:rsidRPr="003039DB">
        <w:rPr>
          <w:rFonts w:asciiTheme="minorBidi" w:eastAsia="Times New Roman" w:hAnsiTheme="minorBidi"/>
          <w:sz w:val="24"/>
          <w:szCs w:val="24"/>
        </w:rPr>
        <w:t xml:space="preserve"> circulated to all prospective participants. Only consent</w:t>
      </w:r>
      <w:r w:rsidR="003A1422" w:rsidRPr="003039DB">
        <w:rPr>
          <w:rFonts w:asciiTheme="minorBidi" w:eastAsia="Times New Roman" w:hAnsiTheme="minorBidi"/>
          <w:sz w:val="24"/>
          <w:szCs w:val="24"/>
        </w:rPr>
        <w:t>ing</w:t>
      </w:r>
      <w:r w:rsidR="00EF5D31" w:rsidRPr="003039DB">
        <w:rPr>
          <w:rFonts w:asciiTheme="minorBidi" w:eastAsia="Times New Roman" w:hAnsiTheme="minorBidi"/>
          <w:sz w:val="24"/>
          <w:szCs w:val="24"/>
        </w:rPr>
        <w:t xml:space="preserve"> </w:t>
      </w:r>
      <w:r w:rsidR="003A1422" w:rsidRPr="003039DB">
        <w:rPr>
          <w:rFonts w:asciiTheme="minorBidi" w:eastAsia="Times New Roman" w:hAnsiTheme="minorBidi"/>
          <w:sz w:val="24"/>
          <w:szCs w:val="24"/>
        </w:rPr>
        <w:t>participants were recruited into the study</w:t>
      </w:r>
      <w:r w:rsidR="00EF5D31" w:rsidRPr="003039DB">
        <w:rPr>
          <w:rFonts w:asciiTheme="minorBidi" w:eastAsia="Times New Roman" w:hAnsiTheme="minorBidi"/>
          <w:sz w:val="24"/>
          <w:szCs w:val="24"/>
        </w:rPr>
        <w:t xml:space="preserve">. </w:t>
      </w:r>
      <w:r w:rsidR="003A1422" w:rsidRPr="003039DB">
        <w:rPr>
          <w:rFonts w:asciiTheme="minorBidi" w:eastAsia="Times New Roman" w:hAnsiTheme="minorBidi"/>
          <w:sz w:val="24"/>
          <w:szCs w:val="24"/>
        </w:rPr>
        <w:t xml:space="preserve">The </w:t>
      </w:r>
      <w:r w:rsidR="00AC4112" w:rsidRPr="003039DB">
        <w:rPr>
          <w:rFonts w:asciiTheme="minorBidi" w:eastAsia="Times New Roman" w:hAnsiTheme="minorBidi"/>
          <w:sz w:val="24"/>
          <w:szCs w:val="24"/>
        </w:rPr>
        <w:t xml:space="preserve">data collection </w:t>
      </w:r>
      <w:r w:rsidR="003A1422" w:rsidRPr="003039DB">
        <w:rPr>
          <w:rFonts w:asciiTheme="minorBidi" w:eastAsia="Times New Roman" w:hAnsiTheme="minorBidi"/>
          <w:sz w:val="24"/>
          <w:szCs w:val="24"/>
        </w:rPr>
        <w:t>tool</w:t>
      </w:r>
      <w:r w:rsidR="008166D1" w:rsidRPr="003039DB">
        <w:rPr>
          <w:rFonts w:asciiTheme="minorBidi" w:eastAsia="Times New Roman" w:hAnsiTheme="minorBidi"/>
          <w:sz w:val="24"/>
          <w:szCs w:val="24"/>
        </w:rPr>
        <w:t xml:space="preserve"> included demographic questions and a section in </w:t>
      </w:r>
      <w:r w:rsidR="00FB5490">
        <w:rPr>
          <w:rFonts w:asciiTheme="minorBidi" w:eastAsia="Times New Roman" w:hAnsiTheme="minorBidi"/>
          <w:sz w:val="24"/>
          <w:szCs w:val="24"/>
        </w:rPr>
        <w:t>five</w:t>
      </w:r>
      <w:r w:rsidR="008166D1" w:rsidRPr="003039DB">
        <w:rPr>
          <w:rFonts w:asciiTheme="minorBidi" w:eastAsia="Times New Roman" w:hAnsiTheme="minorBidi"/>
          <w:sz w:val="24"/>
          <w:szCs w:val="24"/>
        </w:rPr>
        <w:t xml:space="preserve"> parts regarding pain scoring</w:t>
      </w:r>
      <w:r w:rsidR="00E04ED3">
        <w:rPr>
          <w:rFonts w:asciiTheme="minorBidi" w:eastAsia="Times New Roman" w:hAnsiTheme="minorBidi"/>
          <w:sz w:val="24"/>
          <w:szCs w:val="24"/>
        </w:rPr>
        <w:t xml:space="preserve"> for the different </w:t>
      </w:r>
      <w:r w:rsidR="00FB5490">
        <w:rPr>
          <w:rFonts w:asciiTheme="minorBidi" w:eastAsia="Times New Roman" w:hAnsiTheme="minorBidi"/>
          <w:sz w:val="24"/>
          <w:szCs w:val="24"/>
        </w:rPr>
        <w:t>cases</w:t>
      </w:r>
      <w:r w:rsidR="008166D1"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 xml:space="preserve">The </w:t>
      </w:r>
      <w:r w:rsidR="008166D1" w:rsidRPr="003039DB">
        <w:rPr>
          <w:rFonts w:asciiTheme="minorBidi" w:eastAsia="Times New Roman" w:hAnsiTheme="minorBidi"/>
          <w:sz w:val="24"/>
          <w:szCs w:val="24"/>
        </w:rPr>
        <w:t xml:space="preserve">standardised </w:t>
      </w:r>
      <w:r w:rsidR="00002F44" w:rsidRPr="003039DB">
        <w:rPr>
          <w:rFonts w:asciiTheme="minorBidi" w:eastAsia="Times New Roman" w:hAnsiTheme="minorBidi"/>
          <w:sz w:val="24"/>
          <w:szCs w:val="24"/>
        </w:rPr>
        <w:t xml:space="preserve">adult </w:t>
      </w:r>
      <w:r w:rsidRPr="003039DB">
        <w:rPr>
          <w:rFonts w:asciiTheme="minorBidi" w:eastAsia="Times New Roman" w:hAnsiTheme="minorBidi"/>
          <w:sz w:val="24"/>
          <w:szCs w:val="24"/>
        </w:rPr>
        <w:t>patient</w:t>
      </w:r>
      <w:r w:rsidR="00FB5490">
        <w:rPr>
          <w:rFonts w:asciiTheme="minorBidi" w:eastAsia="Times New Roman" w:hAnsiTheme="minorBidi"/>
          <w:sz w:val="24"/>
          <w:szCs w:val="24"/>
        </w:rPr>
        <w:t>s’</w:t>
      </w:r>
      <w:r w:rsidRPr="003039DB">
        <w:rPr>
          <w:rFonts w:asciiTheme="minorBidi" w:eastAsia="Times New Roman" w:hAnsiTheme="minorBidi"/>
          <w:sz w:val="24"/>
          <w:szCs w:val="24"/>
        </w:rPr>
        <w:t xml:space="preserve"> </w:t>
      </w:r>
      <w:r w:rsidR="00C95372" w:rsidRPr="003039DB">
        <w:rPr>
          <w:rFonts w:asciiTheme="minorBidi" w:eastAsia="Times New Roman" w:hAnsiTheme="minorBidi"/>
          <w:sz w:val="24"/>
          <w:szCs w:val="24"/>
        </w:rPr>
        <w:t xml:space="preserve">presentation </w:t>
      </w:r>
      <w:r w:rsidR="0050000D" w:rsidRPr="003039DB">
        <w:rPr>
          <w:rFonts w:asciiTheme="minorBidi" w:eastAsia="Times New Roman" w:hAnsiTheme="minorBidi"/>
          <w:sz w:val="24"/>
          <w:szCs w:val="24"/>
        </w:rPr>
        <w:t>sequence to participants was</w:t>
      </w:r>
      <w:r w:rsidRPr="003039DB">
        <w:rPr>
          <w:rFonts w:asciiTheme="minorBidi" w:eastAsia="Times New Roman" w:hAnsiTheme="minorBidi"/>
          <w:sz w:val="24"/>
          <w:szCs w:val="24"/>
        </w:rPr>
        <w:t xml:space="preserve"> </w:t>
      </w:r>
      <w:r w:rsidR="00C95372" w:rsidRPr="003039DB">
        <w:rPr>
          <w:rFonts w:asciiTheme="minorBidi" w:eastAsia="Times New Roman" w:hAnsiTheme="minorBidi"/>
          <w:sz w:val="24"/>
          <w:szCs w:val="24"/>
        </w:rPr>
        <w:t xml:space="preserve">done using </w:t>
      </w:r>
      <w:r w:rsidRPr="003039DB">
        <w:rPr>
          <w:rFonts w:asciiTheme="minorBidi" w:eastAsia="Times New Roman" w:hAnsiTheme="minorBidi"/>
          <w:sz w:val="24"/>
          <w:szCs w:val="24"/>
        </w:rPr>
        <w:t xml:space="preserve">a randomization table. The paramedics were then required to assess the </w:t>
      </w:r>
      <w:r w:rsidR="003358E2" w:rsidRPr="003039DB">
        <w:rPr>
          <w:rFonts w:asciiTheme="minorBidi" w:eastAsia="Times New Roman" w:hAnsiTheme="minorBidi"/>
          <w:sz w:val="24"/>
          <w:szCs w:val="24"/>
        </w:rPr>
        <w:t xml:space="preserve">standardised </w:t>
      </w:r>
      <w:r w:rsidR="00002F44" w:rsidRPr="003039DB">
        <w:rPr>
          <w:rFonts w:asciiTheme="minorBidi" w:eastAsia="Times New Roman" w:hAnsiTheme="minorBidi"/>
          <w:sz w:val="24"/>
          <w:szCs w:val="24"/>
        </w:rPr>
        <w:t xml:space="preserve">adult </w:t>
      </w:r>
      <w:r w:rsidRPr="003039DB">
        <w:rPr>
          <w:rFonts w:asciiTheme="minorBidi" w:eastAsia="Times New Roman" w:hAnsiTheme="minorBidi"/>
          <w:sz w:val="24"/>
          <w:szCs w:val="24"/>
        </w:rPr>
        <w:t>patient</w:t>
      </w:r>
      <w:r w:rsidR="00FB5490">
        <w:rPr>
          <w:rFonts w:asciiTheme="minorBidi" w:eastAsia="Times New Roman" w:hAnsiTheme="minorBidi"/>
          <w:sz w:val="24"/>
          <w:szCs w:val="24"/>
        </w:rPr>
        <w:t>s</w:t>
      </w:r>
      <w:r w:rsidRPr="003039DB">
        <w:rPr>
          <w:rFonts w:asciiTheme="minorBidi" w:eastAsia="Times New Roman" w:hAnsiTheme="minorBidi"/>
          <w:sz w:val="24"/>
          <w:szCs w:val="24"/>
        </w:rPr>
        <w:t xml:space="preserve">’ pain utilizing the Wong-Baker </w:t>
      </w:r>
      <w:r w:rsidR="003233D9" w:rsidRPr="003039DB">
        <w:rPr>
          <w:rFonts w:asciiTheme="minorBidi" w:eastAsia="Times New Roman" w:hAnsiTheme="minorBidi"/>
          <w:sz w:val="24"/>
          <w:szCs w:val="24"/>
        </w:rPr>
        <w:t>FACES</w:t>
      </w:r>
      <w:r w:rsidR="003233D9" w:rsidRPr="003039DB">
        <w:rPr>
          <w:rFonts w:asciiTheme="minorBidi" w:eastAsia="Times New Roman" w:hAnsiTheme="minorBidi"/>
          <w:sz w:val="24"/>
          <w:szCs w:val="24"/>
          <w:vertAlign w:val="superscript"/>
        </w:rPr>
        <w:t>®</w:t>
      </w:r>
      <w:r w:rsidR="003233D9"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Pain Rating Scale and record the score on the data collection tool</w:t>
      </w:r>
      <w:r w:rsidR="003358E2" w:rsidRPr="003039DB">
        <w:rPr>
          <w:rFonts w:asciiTheme="minorBidi" w:eastAsia="Times New Roman" w:hAnsiTheme="minorBidi"/>
          <w:sz w:val="24"/>
          <w:szCs w:val="24"/>
        </w:rPr>
        <w:t xml:space="preserve"> for each case</w:t>
      </w:r>
      <w:r w:rsidR="00450EDE" w:rsidRPr="003039DB">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3C7F1A" w:rsidRPr="003039DB">
        <w:rPr>
          <w:rFonts w:asciiTheme="minorBidi" w:eastAsia="Times New Roman" w:hAnsiTheme="minorBidi"/>
          <w:sz w:val="24"/>
          <w:szCs w:val="24"/>
        </w:rPr>
        <w:t>The participants were required to explain the procedure to the standardised adult patients, get their consent</w:t>
      </w:r>
      <w:r w:rsidR="00FB5490">
        <w:rPr>
          <w:rFonts w:asciiTheme="minorBidi" w:eastAsia="Times New Roman" w:hAnsiTheme="minorBidi"/>
          <w:sz w:val="24"/>
          <w:szCs w:val="24"/>
        </w:rPr>
        <w:t>,</w:t>
      </w:r>
      <w:r w:rsidR="003C7F1A" w:rsidRPr="003039DB">
        <w:rPr>
          <w:rFonts w:asciiTheme="minorBidi" w:eastAsia="Times New Roman" w:hAnsiTheme="minorBidi"/>
          <w:sz w:val="24"/>
          <w:szCs w:val="24"/>
        </w:rPr>
        <w:t xml:space="preserve"> explain the use of the Wong-Baker FACES</w:t>
      </w:r>
      <w:r w:rsidR="003C7F1A" w:rsidRPr="003039DB">
        <w:rPr>
          <w:rFonts w:asciiTheme="minorBidi" w:eastAsia="Times New Roman" w:hAnsiTheme="minorBidi"/>
          <w:sz w:val="24"/>
          <w:szCs w:val="24"/>
          <w:vertAlign w:val="superscript"/>
        </w:rPr>
        <w:t>®</w:t>
      </w:r>
      <w:r w:rsidR="003C7F1A" w:rsidRPr="003039DB">
        <w:rPr>
          <w:rFonts w:asciiTheme="minorBidi" w:eastAsia="Times New Roman" w:hAnsiTheme="minorBidi"/>
          <w:sz w:val="24"/>
          <w:szCs w:val="24"/>
        </w:rPr>
        <w:t xml:space="preserve"> Pain Rating Scale</w:t>
      </w:r>
      <w:r w:rsidR="00FB5490">
        <w:rPr>
          <w:rFonts w:asciiTheme="minorBidi" w:eastAsia="Times New Roman" w:hAnsiTheme="minorBidi"/>
          <w:sz w:val="24"/>
          <w:szCs w:val="24"/>
        </w:rPr>
        <w:t>,</w:t>
      </w:r>
      <w:r w:rsidR="00062201">
        <w:rPr>
          <w:rFonts w:asciiTheme="minorBidi" w:eastAsia="Times New Roman" w:hAnsiTheme="minorBidi"/>
          <w:sz w:val="24"/>
          <w:szCs w:val="24"/>
        </w:rPr>
        <w:t xml:space="preserve"> and get the patient to identify their pain intensity score</w:t>
      </w:r>
      <w:r w:rsidR="003C7F1A" w:rsidRPr="003039DB">
        <w:rPr>
          <w:rFonts w:asciiTheme="minorBidi" w:eastAsia="Times New Roman" w:hAnsiTheme="minorBidi"/>
          <w:sz w:val="24"/>
          <w:szCs w:val="24"/>
        </w:rPr>
        <w:t xml:space="preserve">. </w:t>
      </w:r>
      <w:r w:rsidR="005653ED" w:rsidRPr="003039DB">
        <w:rPr>
          <w:rFonts w:asciiTheme="minorBidi" w:eastAsia="Times New Roman" w:hAnsiTheme="minorBidi"/>
          <w:sz w:val="24"/>
          <w:szCs w:val="24"/>
        </w:rPr>
        <w:t>Anonymised c</w:t>
      </w:r>
      <w:r w:rsidRPr="003039DB">
        <w:rPr>
          <w:rFonts w:asciiTheme="minorBidi" w:eastAsia="Times New Roman" w:hAnsiTheme="minorBidi"/>
          <w:sz w:val="24"/>
          <w:szCs w:val="24"/>
        </w:rPr>
        <w:t>ompleted questionnaire</w:t>
      </w:r>
      <w:r w:rsidR="00FB5490">
        <w:rPr>
          <w:rFonts w:asciiTheme="minorBidi" w:eastAsia="Times New Roman" w:hAnsiTheme="minorBidi"/>
          <w:sz w:val="24"/>
          <w:szCs w:val="24"/>
        </w:rPr>
        <w:t>s</w:t>
      </w:r>
      <w:r w:rsidR="00AC4112" w:rsidRPr="003039DB">
        <w:rPr>
          <w:rFonts w:asciiTheme="minorBidi" w:eastAsia="Times New Roman" w:hAnsiTheme="minorBidi"/>
          <w:sz w:val="24"/>
          <w:szCs w:val="24"/>
        </w:rPr>
        <w:t xml:space="preserve"> </w:t>
      </w:r>
      <w:r w:rsidR="00024242" w:rsidRPr="003039DB">
        <w:rPr>
          <w:rFonts w:asciiTheme="minorBidi" w:eastAsia="Times New Roman" w:hAnsiTheme="minorBidi"/>
          <w:sz w:val="24"/>
          <w:szCs w:val="24"/>
        </w:rPr>
        <w:t>w</w:t>
      </w:r>
      <w:r w:rsidR="00FB5490">
        <w:rPr>
          <w:rFonts w:asciiTheme="minorBidi" w:eastAsia="Times New Roman" w:hAnsiTheme="minorBidi"/>
          <w:sz w:val="24"/>
          <w:szCs w:val="24"/>
        </w:rPr>
        <w:t>ere</w:t>
      </w:r>
      <w:r w:rsidR="00AC4112" w:rsidRPr="003039DB">
        <w:rPr>
          <w:rFonts w:asciiTheme="minorBidi" w:eastAsia="Times New Roman" w:hAnsiTheme="minorBidi"/>
          <w:sz w:val="24"/>
          <w:szCs w:val="24"/>
        </w:rPr>
        <w:t xml:space="preserve"> placed</w:t>
      </w:r>
      <w:r w:rsidR="005653ED" w:rsidRPr="003039DB">
        <w:rPr>
          <w:rFonts w:asciiTheme="minorBidi" w:eastAsia="Times New Roman" w:hAnsiTheme="minorBidi"/>
          <w:sz w:val="24"/>
          <w:szCs w:val="24"/>
        </w:rPr>
        <w:t xml:space="preserve"> </w:t>
      </w:r>
      <w:r w:rsidRPr="003039DB">
        <w:rPr>
          <w:rFonts w:asciiTheme="minorBidi" w:eastAsia="Times New Roman" w:hAnsiTheme="minorBidi"/>
          <w:sz w:val="24"/>
          <w:szCs w:val="24"/>
        </w:rPr>
        <w:t>in a sealed box. The data collection process did not impact on the paramedics’ availability to respond to emergency calls.</w:t>
      </w:r>
    </w:p>
    <w:p w14:paraId="38803A6B" w14:textId="77777777" w:rsidR="004650E3" w:rsidRPr="003039DB" w:rsidRDefault="004650E3" w:rsidP="0091470C">
      <w:pPr>
        <w:spacing w:after="0" w:line="480" w:lineRule="auto"/>
        <w:jc w:val="both"/>
        <w:rPr>
          <w:rFonts w:asciiTheme="minorBidi" w:eastAsia="Times New Roman" w:hAnsiTheme="minorBidi"/>
          <w:sz w:val="24"/>
          <w:szCs w:val="24"/>
        </w:rPr>
      </w:pPr>
    </w:p>
    <w:p w14:paraId="720053A6" w14:textId="6F92787F" w:rsidR="000A1189" w:rsidRPr="003039DB" w:rsidRDefault="000A1189" w:rsidP="0091470C">
      <w:pPr>
        <w:spacing w:after="0" w:line="480" w:lineRule="auto"/>
        <w:jc w:val="both"/>
        <w:rPr>
          <w:rFonts w:asciiTheme="minorBidi" w:eastAsia="Times New Roman" w:hAnsiTheme="minorBidi"/>
          <w:sz w:val="24"/>
          <w:szCs w:val="24"/>
        </w:rPr>
      </w:pPr>
      <w:r w:rsidRPr="003039DB">
        <w:rPr>
          <w:rFonts w:asciiTheme="minorBidi" w:eastAsia="Times New Roman" w:hAnsiTheme="minorBidi"/>
          <w:sz w:val="24"/>
          <w:szCs w:val="24"/>
        </w:rPr>
        <w:t xml:space="preserve">The </w:t>
      </w:r>
      <w:r w:rsidR="003358E2" w:rsidRPr="003039DB">
        <w:rPr>
          <w:rFonts w:asciiTheme="minorBidi" w:eastAsia="Times New Roman" w:hAnsiTheme="minorBidi"/>
          <w:sz w:val="24"/>
          <w:szCs w:val="24"/>
        </w:rPr>
        <w:t xml:space="preserve">standardised </w:t>
      </w:r>
      <w:r w:rsidR="00002F44" w:rsidRPr="003039DB">
        <w:rPr>
          <w:rFonts w:asciiTheme="minorBidi" w:eastAsia="Times New Roman" w:hAnsiTheme="minorBidi"/>
          <w:sz w:val="24"/>
          <w:szCs w:val="24"/>
        </w:rPr>
        <w:t xml:space="preserve">adult </w:t>
      </w:r>
      <w:r w:rsidRPr="003039DB">
        <w:rPr>
          <w:rFonts w:asciiTheme="minorBidi" w:eastAsia="Times New Roman" w:hAnsiTheme="minorBidi"/>
          <w:sz w:val="24"/>
          <w:szCs w:val="24"/>
        </w:rPr>
        <w:t>patient</w:t>
      </w:r>
      <w:r w:rsidR="001F2F5D" w:rsidRPr="003039DB">
        <w:rPr>
          <w:rFonts w:asciiTheme="minorBidi" w:eastAsia="Times New Roman" w:hAnsiTheme="minorBidi"/>
          <w:sz w:val="24"/>
          <w:szCs w:val="24"/>
        </w:rPr>
        <w:t xml:space="preserve"> scenarios </w:t>
      </w:r>
      <w:r w:rsidRPr="003039DB">
        <w:rPr>
          <w:rFonts w:asciiTheme="minorBidi" w:eastAsia="Times New Roman" w:hAnsiTheme="minorBidi"/>
          <w:sz w:val="24"/>
          <w:szCs w:val="24"/>
        </w:rPr>
        <w:t xml:space="preserve">were validated </w:t>
      </w:r>
      <w:r w:rsidR="003A23EE" w:rsidRPr="003039DB">
        <w:rPr>
          <w:rFonts w:asciiTheme="minorBidi" w:eastAsia="Times New Roman" w:hAnsiTheme="minorBidi"/>
          <w:sz w:val="24"/>
          <w:szCs w:val="24"/>
        </w:rPr>
        <w:t>by a focus group comprising of i</w:t>
      </w:r>
      <w:r w:rsidRPr="003039DB">
        <w:rPr>
          <w:rFonts w:asciiTheme="minorBidi" w:eastAsia="Times New Roman" w:hAnsiTheme="minorBidi"/>
          <w:sz w:val="24"/>
          <w:szCs w:val="24"/>
        </w:rPr>
        <w:t xml:space="preserve">nstructors from the </w:t>
      </w:r>
      <w:r w:rsidR="0087701B" w:rsidRPr="003039DB">
        <w:rPr>
          <w:rFonts w:asciiTheme="minorBidi" w:eastAsia="Times New Roman" w:hAnsiTheme="minorBidi"/>
          <w:sz w:val="24"/>
          <w:szCs w:val="24"/>
        </w:rPr>
        <w:t xml:space="preserve">HMCAS </w:t>
      </w:r>
      <w:r w:rsidR="003233D9" w:rsidRPr="003039DB">
        <w:rPr>
          <w:rFonts w:asciiTheme="minorBidi" w:eastAsia="Times New Roman" w:hAnsiTheme="minorBidi"/>
          <w:sz w:val="24"/>
          <w:szCs w:val="24"/>
        </w:rPr>
        <w:t>t</w:t>
      </w:r>
      <w:r w:rsidRPr="003039DB">
        <w:rPr>
          <w:rFonts w:asciiTheme="minorBidi" w:eastAsia="Times New Roman" w:hAnsiTheme="minorBidi"/>
          <w:sz w:val="24"/>
          <w:szCs w:val="24"/>
        </w:rPr>
        <w:t xml:space="preserve">raining </w:t>
      </w:r>
      <w:r w:rsidR="003233D9" w:rsidRPr="003039DB">
        <w:rPr>
          <w:rFonts w:asciiTheme="minorBidi" w:eastAsia="Times New Roman" w:hAnsiTheme="minorBidi"/>
          <w:sz w:val="24"/>
          <w:szCs w:val="24"/>
        </w:rPr>
        <w:t>d</w:t>
      </w:r>
      <w:r w:rsidRPr="003039DB">
        <w:rPr>
          <w:rFonts w:asciiTheme="minorBidi" w:eastAsia="Times New Roman" w:hAnsiTheme="minorBidi"/>
          <w:sz w:val="24"/>
          <w:szCs w:val="24"/>
        </w:rPr>
        <w:t xml:space="preserve">epartment, Consultant Paramedics from HMCAS, </w:t>
      </w:r>
      <w:r w:rsidR="00FB5490">
        <w:rPr>
          <w:rFonts w:asciiTheme="minorBidi" w:eastAsia="Times New Roman" w:hAnsiTheme="minorBidi"/>
          <w:sz w:val="24"/>
          <w:szCs w:val="24"/>
        </w:rPr>
        <w:t>academics</w:t>
      </w:r>
      <w:r w:rsidRPr="003039DB">
        <w:rPr>
          <w:rFonts w:asciiTheme="minorBidi" w:eastAsia="Times New Roman" w:hAnsiTheme="minorBidi"/>
          <w:sz w:val="24"/>
          <w:szCs w:val="24"/>
        </w:rPr>
        <w:t xml:space="preserve"> from the Durban University of Technology’s Department of Emergency Medical Care and Rescue. </w:t>
      </w:r>
      <w:r w:rsidR="00165A6D" w:rsidRPr="003039DB">
        <w:rPr>
          <w:rFonts w:asciiTheme="minorBidi" w:eastAsia="Times New Roman" w:hAnsiTheme="minorBidi"/>
          <w:sz w:val="24"/>
          <w:szCs w:val="24"/>
        </w:rPr>
        <w:t xml:space="preserve">The actors for the simulated </w:t>
      </w:r>
      <w:r w:rsidR="00002F44" w:rsidRPr="003039DB">
        <w:rPr>
          <w:rFonts w:asciiTheme="minorBidi" w:eastAsia="Times New Roman" w:hAnsiTheme="minorBidi"/>
          <w:sz w:val="24"/>
          <w:szCs w:val="24"/>
        </w:rPr>
        <w:t xml:space="preserve">adult </w:t>
      </w:r>
      <w:r w:rsidR="00165A6D" w:rsidRPr="003039DB">
        <w:rPr>
          <w:rFonts w:asciiTheme="minorBidi" w:eastAsia="Times New Roman" w:hAnsiTheme="minorBidi"/>
          <w:sz w:val="24"/>
          <w:szCs w:val="24"/>
        </w:rPr>
        <w:t xml:space="preserve">patient </w:t>
      </w:r>
      <w:r w:rsidR="00165A6D" w:rsidRPr="003039DB">
        <w:rPr>
          <w:rFonts w:asciiTheme="minorBidi" w:eastAsia="Times New Roman" w:hAnsiTheme="minorBidi"/>
          <w:sz w:val="24"/>
          <w:szCs w:val="24"/>
        </w:rPr>
        <w:lastRenderedPageBreak/>
        <w:t xml:space="preserve">scenarios remained constant throughout the data collection process. </w:t>
      </w:r>
      <w:r w:rsidRPr="003039DB">
        <w:rPr>
          <w:rFonts w:asciiTheme="minorBidi" w:eastAsia="Times New Roman" w:hAnsiTheme="minorBidi"/>
          <w:sz w:val="24"/>
          <w:szCs w:val="24"/>
        </w:rPr>
        <w:t xml:space="preserve">The five </w:t>
      </w:r>
      <w:r w:rsidR="005653ED" w:rsidRPr="003039DB">
        <w:rPr>
          <w:rFonts w:asciiTheme="minorBidi" w:eastAsia="Times New Roman" w:hAnsiTheme="minorBidi"/>
          <w:sz w:val="24"/>
          <w:szCs w:val="24"/>
        </w:rPr>
        <w:t xml:space="preserve">cases </w:t>
      </w:r>
      <w:r w:rsidRPr="003039DB">
        <w:rPr>
          <w:rFonts w:asciiTheme="minorBidi" w:eastAsia="Times New Roman" w:hAnsiTheme="minorBidi"/>
          <w:sz w:val="24"/>
          <w:szCs w:val="24"/>
        </w:rPr>
        <w:t xml:space="preserve">included; </w:t>
      </w:r>
    </w:p>
    <w:p w14:paraId="1195EEDC" w14:textId="6B9AC941" w:rsidR="000A1189" w:rsidRPr="003039DB" w:rsidRDefault="003A1422" w:rsidP="0091470C">
      <w:pPr>
        <w:numPr>
          <w:ilvl w:val="0"/>
          <w:numId w:val="1"/>
        </w:numPr>
        <w:spacing w:after="0" w:line="480" w:lineRule="auto"/>
        <w:contextualSpacing/>
        <w:jc w:val="both"/>
        <w:rPr>
          <w:rFonts w:asciiTheme="minorBidi" w:eastAsia="Times New Roman" w:hAnsiTheme="minorBidi"/>
          <w:sz w:val="24"/>
          <w:szCs w:val="24"/>
          <w:lang w:eastAsia="en-ZA"/>
        </w:rPr>
      </w:pPr>
      <w:r w:rsidRPr="003039DB">
        <w:rPr>
          <w:rFonts w:asciiTheme="minorBidi" w:eastAsia="Times New Roman" w:hAnsiTheme="minorBidi"/>
          <w:sz w:val="24"/>
          <w:szCs w:val="24"/>
          <w:lang w:eastAsia="en-ZA"/>
        </w:rPr>
        <w:t xml:space="preserve">Case </w:t>
      </w:r>
      <w:r w:rsidR="000A1189" w:rsidRPr="003039DB">
        <w:rPr>
          <w:rFonts w:asciiTheme="minorBidi" w:eastAsia="Times New Roman" w:hAnsiTheme="minorBidi"/>
          <w:sz w:val="24"/>
          <w:szCs w:val="24"/>
          <w:lang w:eastAsia="en-ZA"/>
        </w:rPr>
        <w:t xml:space="preserve">A: 47-year-old, Indian national male patient presenting with acute coronary syndrome </w:t>
      </w:r>
      <w:r w:rsidR="00BD6896" w:rsidRPr="003039DB">
        <w:rPr>
          <w:rFonts w:asciiTheme="minorBidi" w:eastAsia="Times New Roman" w:hAnsiTheme="minorBidi"/>
          <w:sz w:val="24"/>
          <w:szCs w:val="24"/>
          <w:lang w:eastAsia="en-ZA"/>
        </w:rPr>
        <w:t xml:space="preserve">(ACS) </w:t>
      </w:r>
      <w:r w:rsidR="000A1189" w:rsidRPr="003039DB">
        <w:rPr>
          <w:rFonts w:asciiTheme="minorBidi" w:eastAsia="Times New Roman" w:hAnsiTheme="minorBidi"/>
          <w:sz w:val="24"/>
          <w:szCs w:val="24"/>
          <w:lang w:eastAsia="en-ZA"/>
        </w:rPr>
        <w:t xml:space="preserve">and </w:t>
      </w:r>
      <w:r w:rsidR="003C7F1A" w:rsidRPr="003039DB">
        <w:rPr>
          <w:rFonts w:asciiTheme="minorBidi" w:eastAsia="Times New Roman" w:hAnsiTheme="minorBidi"/>
          <w:sz w:val="24"/>
          <w:szCs w:val="24"/>
          <w:lang w:eastAsia="en-ZA"/>
        </w:rPr>
        <w:t xml:space="preserve">mimicking a facial expression of </w:t>
      </w:r>
      <w:r w:rsidR="000A1189" w:rsidRPr="003039DB">
        <w:rPr>
          <w:rFonts w:asciiTheme="minorBidi" w:eastAsia="Times New Roman" w:hAnsiTheme="minorBidi"/>
          <w:sz w:val="24"/>
          <w:szCs w:val="24"/>
          <w:lang w:eastAsia="en-ZA"/>
        </w:rPr>
        <w:t xml:space="preserve">pain </w:t>
      </w:r>
      <w:r w:rsidR="003C7F1A" w:rsidRPr="003039DB">
        <w:rPr>
          <w:rFonts w:asciiTheme="minorBidi" w:eastAsia="Times New Roman" w:hAnsiTheme="minorBidi"/>
          <w:sz w:val="24"/>
          <w:szCs w:val="24"/>
          <w:lang w:eastAsia="en-ZA"/>
        </w:rPr>
        <w:t xml:space="preserve">corresponding to </w:t>
      </w:r>
      <w:r w:rsidR="00FB5490">
        <w:rPr>
          <w:rFonts w:asciiTheme="minorBidi" w:eastAsia="Times New Roman" w:hAnsiTheme="minorBidi"/>
          <w:sz w:val="24"/>
          <w:szCs w:val="24"/>
          <w:lang w:eastAsia="en-ZA"/>
        </w:rPr>
        <w:t xml:space="preserve">an </w:t>
      </w:r>
      <w:r w:rsidR="00AC4112" w:rsidRPr="003039DB">
        <w:rPr>
          <w:rFonts w:asciiTheme="minorBidi" w:eastAsia="Times New Roman" w:hAnsiTheme="minorBidi"/>
          <w:sz w:val="24"/>
          <w:szCs w:val="24"/>
          <w:lang w:eastAsia="en-ZA"/>
        </w:rPr>
        <w:t>intensity</w:t>
      </w:r>
      <w:r w:rsidR="000A1189" w:rsidRPr="003039DB">
        <w:rPr>
          <w:rFonts w:asciiTheme="minorBidi" w:eastAsia="Times New Roman" w:hAnsiTheme="minorBidi"/>
          <w:sz w:val="24"/>
          <w:szCs w:val="24"/>
          <w:lang w:eastAsia="en-ZA"/>
        </w:rPr>
        <w:t xml:space="preserve"> score of 7/10.</w:t>
      </w:r>
    </w:p>
    <w:p w14:paraId="3FF92299" w14:textId="004233F6" w:rsidR="000A1189" w:rsidRPr="003039DB" w:rsidRDefault="003A1422" w:rsidP="0091470C">
      <w:pPr>
        <w:numPr>
          <w:ilvl w:val="0"/>
          <w:numId w:val="2"/>
        </w:numPr>
        <w:spacing w:after="0" w:line="480" w:lineRule="auto"/>
        <w:contextualSpacing/>
        <w:jc w:val="both"/>
        <w:rPr>
          <w:rFonts w:asciiTheme="minorBidi" w:eastAsia="Times New Roman" w:hAnsiTheme="minorBidi"/>
          <w:sz w:val="24"/>
          <w:szCs w:val="24"/>
          <w:lang w:eastAsia="en-ZA"/>
        </w:rPr>
      </w:pPr>
      <w:r w:rsidRPr="003039DB">
        <w:rPr>
          <w:rFonts w:asciiTheme="minorBidi" w:eastAsia="Times New Roman" w:hAnsiTheme="minorBidi"/>
          <w:sz w:val="24"/>
          <w:szCs w:val="24"/>
          <w:lang w:eastAsia="en-ZA"/>
        </w:rPr>
        <w:t xml:space="preserve">Case </w:t>
      </w:r>
      <w:r w:rsidR="000A1189" w:rsidRPr="003039DB">
        <w:rPr>
          <w:rFonts w:asciiTheme="minorBidi" w:eastAsia="Times New Roman" w:hAnsiTheme="minorBidi"/>
          <w:sz w:val="24"/>
          <w:szCs w:val="24"/>
          <w:lang w:eastAsia="en-ZA"/>
        </w:rPr>
        <w:t xml:space="preserve">B: 25-year-old, Qatari national male patient presenting with a fractured left femur and a pain </w:t>
      </w:r>
      <w:r w:rsidR="003C7F1A" w:rsidRPr="003039DB">
        <w:rPr>
          <w:rFonts w:asciiTheme="minorBidi" w:eastAsia="Times New Roman" w:hAnsiTheme="minorBidi"/>
          <w:sz w:val="24"/>
          <w:szCs w:val="24"/>
          <w:lang w:eastAsia="en-ZA"/>
        </w:rPr>
        <w:t xml:space="preserve">mimicking a facial expression of pain corresponding to an </w:t>
      </w:r>
      <w:r w:rsidR="000A1189" w:rsidRPr="003039DB">
        <w:rPr>
          <w:rFonts w:asciiTheme="minorBidi" w:eastAsia="Times New Roman" w:hAnsiTheme="minorBidi"/>
          <w:sz w:val="24"/>
          <w:szCs w:val="24"/>
          <w:lang w:eastAsia="en-ZA"/>
        </w:rPr>
        <w:t xml:space="preserve">intensity score of 10/10. </w:t>
      </w:r>
    </w:p>
    <w:p w14:paraId="53B115A8" w14:textId="7A3213FD" w:rsidR="000A1189" w:rsidRPr="003039DB" w:rsidRDefault="003A1422" w:rsidP="0091470C">
      <w:pPr>
        <w:numPr>
          <w:ilvl w:val="0"/>
          <w:numId w:val="3"/>
        </w:numPr>
        <w:spacing w:after="0" w:line="480" w:lineRule="auto"/>
        <w:contextualSpacing/>
        <w:jc w:val="both"/>
        <w:rPr>
          <w:rFonts w:asciiTheme="minorBidi" w:eastAsia="Times New Roman" w:hAnsiTheme="minorBidi"/>
          <w:sz w:val="24"/>
          <w:szCs w:val="24"/>
          <w:lang w:eastAsia="en-ZA"/>
        </w:rPr>
      </w:pPr>
      <w:r w:rsidRPr="003039DB">
        <w:rPr>
          <w:rFonts w:asciiTheme="minorBidi" w:eastAsia="Times New Roman" w:hAnsiTheme="minorBidi"/>
          <w:sz w:val="24"/>
          <w:szCs w:val="24"/>
          <w:lang w:eastAsia="en-ZA"/>
        </w:rPr>
        <w:t xml:space="preserve">Case </w:t>
      </w:r>
      <w:r w:rsidR="000A1189" w:rsidRPr="003039DB">
        <w:rPr>
          <w:rFonts w:asciiTheme="minorBidi" w:eastAsia="Times New Roman" w:hAnsiTheme="minorBidi"/>
          <w:sz w:val="24"/>
          <w:szCs w:val="24"/>
          <w:lang w:eastAsia="en-ZA"/>
        </w:rPr>
        <w:t>C: 65-year-old, Pakistani national female patient presenting with appendicitis and a pain</w:t>
      </w:r>
      <w:r w:rsidR="003C7F1A" w:rsidRPr="003039DB">
        <w:rPr>
          <w:rFonts w:asciiTheme="minorBidi" w:eastAsia="Times New Roman" w:hAnsiTheme="minorBidi"/>
          <w:sz w:val="24"/>
          <w:szCs w:val="24"/>
          <w:lang w:eastAsia="en-ZA"/>
        </w:rPr>
        <w:t xml:space="preserve"> mimicking a facial expression of pain corresponding to an</w:t>
      </w:r>
      <w:r w:rsidR="000A1189" w:rsidRPr="003039DB">
        <w:rPr>
          <w:rFonts w:asciiTheme="minorBidi" w:eastAsia="Times New Roman" w:hAnsiTheme="minorBidi"/>
          <w:sz w:val="24"/>
          <w:szCs w:val="24"/>
          <w:lang w:eastAsia="en-ZA"/>
        </w:rPr>
        <w:t xml:space="preserve"> intensity score of 4/10.</w:t>
      </w:r>
    </w:p>
    <w:p w14:paraId="4B98B236" w14:textId="7C91CAB5" w:rsidR="000A1189" w:rsidRPr="003039DB" w:rsidRDefault="003A1422" w:rsidP="0091470C">
      <w:pPr>
        <w:numPr>
          <w:ilvl w:val="0"/>
          <w:numId w:val="4"/>
        </w:numPr>
        <w:spacing w:after="0" w:line="480" w:lineRule="auto"/>
        <w:contextualSpacing/>
        <w:jc w:val="both"/>
        <w:rPr>
          <w:rFonts w:asciiTheme="minorBidi" w:eastAsia="Times New Roman" w:hAnsiTheme="minorBidi"/>
          <w:sz w:val="24"/>
          <w:szCs w:val="24"/>
          <w:lang w:eastAsia="en-ZA"/>
        </w:rPr>
      </w:pPr>
      <w:r w:rsidRPr="003039DB">
        <w:rPr>
          <w:rFonts w:asciiTheme="minorBidi" w:eastAsia="Times New Roman" w:hAnsiTheme="minorBidi"/>
          <w:sz w:val="24"/>
          <w:szCs w:val="24"/>
          <w:lang w:eastAsia="en-ZA"/>
        </w:rPr>
        <w:t xml:space="preserve">Case </w:t>
      </w:r>
      <w:r w:rsidR="000A1189" w:rsidRPr="003039DB">
        <w:rPr>
          <w:rFonts w:asciiTheme="minorBidi" w:eastAsia="Times New Roman" w:hAnsiTheme="minorBidi"/>
          <w:sz w:val="24"/>
          <w:szCs w:val="24"/>
          <w:lang w:eastAsia="en-ZA"/>
        </w:rPr>
        <w:t xml:space="preserve">D: 38-year-old, Egyptian national male patient presenting with frontal headaches and </w:t>
      </w:r>
      <w:r w:rsidR="003C7F1A" w:rsidRPr="003039DB">
        <w:rPr>
          <w:rFonts w:asciiTheme="minorBidi" w:eastAsia="Times New Roman" w:hAnsiTheme="minorBidi"/>
          <w:sz w:val="24"/>
          <w:szCs w:val="24"/>
          <w:lang w:eastAsia="en-ZA"/>
        </w:rPr>
        <w:t xml:space="preserve">mimicking a facial expression of pain corresponding to </w:t>
      </w:r>
      <w:r w:rsidR="00FB5490">
        <w:rPr>
          <w:rFonts w:asciiTheme="minorBidi" w:eastAsia="Times New Roman" w:hAnsiTheme="minorBidi"/>
          <w:sz w:val="24"/>
          <w:szCs w:val="24"/>
          <w:lang w:eastAsia="en-ZA"/>
        </w:rPr>
        <w:t xml:space="preserve">an </w:t>
      </w:r>
      <w:r w:rsidR="00AC4112" w:rsidRPr="003039DB">
        <w:rPr>
          <w:rFonts w:asciiTheme="minorBidi" w:eastAsia="Times New Roman" w:hAnsiTheme="minorBidi"/>
          <w:sz w:val="24"/>
          <w:szCs w:val="24"/>
          <w:lang w:eastAsia="en-ZA"/>
        </w:rPr>
        <w:t>intensity</w:t>
      </w:r>
      <w:r w:rsidR="000A1189" w:rsidRPr="003039DB">
        <w:rPr>
          <w:rFonts w:asciiTheme="minorBidi" w:eastAsia="Times New Roman" w:hAnsiTheme="minorBidi"/>
          <w:sz w:val="24"/>
          <w:szCs w:val="24"/>
          <w:lang w:eastAsia="en-ZA"/>
        </w:rPr>
        <w:t xml:space="preserve"> score of 2/10.</w:t>
      </w:r>
    </w:p>
    <w:p w14:paraId="55505358" w14:textId="0488DA88" w:rsidR="00D0416C" w:rsidRPr="003039DB" w:rsidRDefault="003A1422" w:rsidP="0091470C">
      <w:pPr>
        <w:spacing w:after="0" w:line="480" w:lineRule="auto"/>
        <w:ind w:left="360"/>
        <w:contextualSpacing/>
        <w:jc w:val="both"/>
        <w:rPr>
          <w:rFonts w:asciiTheme="minorBidi" w:eastAsia="Times New Roman" w:hAnsiTheme="minorBidi"/>
          <w:sz w:val="24"/>
          <w:szCs w:val="24"/>
          <w:lang w:eastAsia="en-ZA"/>
        </w:rPr>
      </w:pPr>
      <w:r w:rsidRPr="003039DB">
        <w:rPr>
          <w:rFonts w:asciiTheme="minorBidi" w:eastAsia="Times New Roman" w:hAnsiTheme="minorBidi"/>
          <w:sz w:val="24"/>
          <w:szCs w:val="24"/>
          <w:lang w:eastAsia="en-ZA"/>
        </w:rPr>
        <w:t xml:space="preserve">Case </w:t>
      </w:r>
      <w:r w:rsidR="000A1189" w:rsidRPr="003039DB">
        <w:rPr>
          <w:rFonts w:asciiTheme="minorBidi" w:eastAsia="Times New Roman" w:hAnsiTheme="minorBidi"/>
          <w:sz w:val="24"/>
          <w:szCs w:val="24"/>
          <w:lang w:eastAsia="en-ZA"/>
        </w:rPr>
        <w:t xml:space="preserve">E: 30-year-old, South African national male patient presenting with renal colic and </w:t>
      </w:r>
      <w:r w:rsidR="003C7F1A" w:rsidRPr="003039DB">
        <w:rPr>
          <w:rFonts w:asciiTheme="minorBidi" w:eastAsia="Times New Roman" w:hAnsiTheme="minorBidi"/>
          <w:sz w:val="24"/>
          <w:szCs w:val="24"/>
          <w:lang w:eastAsia="en-ZA"/>
        </w:rPr>
        <w:t xml:space="preserve">mimicking a facial expression of pain corresponding to </w:t>
      </w:r>
      <w:r w:rsidR="00FB5490">
        <w:rPr>
          <w:rFonts w:asciiTheme="minorBidi" w:eastAsia="Times New Roman" w:hAnsiTheme="minorBidi"/>
          <w:sz w:val="24"/>
          <w:szCs w:val="24"/>
          <w:lang w:eastAsia="en-ZA"/>
        </w:rPr>
        <w:t xml:space="preserve">an </w:t>
      </w:r>
      <w:r w:rsidR="00AC4112" w:rsidRPr="003039DB">
        <w:rPr>
          <w:rFonts w:asciiTheme="minorBidi" w:eastAsia="Times New Roman" w:hAnsiTheme="minorBidi"/>
          <w:sz w:val="24"/>
          <w:szCs w:val="24"/>
          <w:lang w:eastAsia="en-ZA"/>
        </w:rPr>
        <w:t>intensity</w:t>
      </w:r>
      <w:r w:rsidR="000A1189" w:rsidRPr="003039DB">
        <w:rPr>
          <w:rFonts w:asciiTheme="minorBidi" w:eastAsia="Times New Roman" w:hAnsiTheme="minorBidi"/>
          <w:sz w:val="24"/>
          <w:szCs w:val="24"/>
          <w:lang w:eastAsia="en-ZA"/>
        </w:rPr>
        <w:t xml:space="preserve"> score of 6/10.</w:t>
      </w:r>
    </w:p>
    <w:p w14:paraId="34AEF349" w14:textId="1E82B098" w:rsidR="009621AC" w:rsidRPr="003039DB" w:rsidRDefault="009621AC" w:rsidP="0091470C">
      <w:pPr>
        <w:spacing w:after="0" w:line="480" w:lineRule="auto"/>
        <w:ind w:left="360"/>
        <w:contextualSpacing/>
        <w:jc w:val="both"/>
        <w:rPr>
          <w:rFonts w:asciiTheme="minorBidi" w:eastAsia="Times New Roman" w:hAnsiTheme="minorBidi"/>
          <w:sz w:val="24"/>
          <w:szCs w:val="24"/>
        </w:rPr>
      </w:pPr>
    </w:p>
    <w:p w14:paraId="36B8061F" w14:textId="77777777" w:rsidR="009621AC" w:rsidRPr="003039DB" w:rsidRDefault="009621AC" w:rsidP="00485418">
      <w:pPr>
        <w:pStyle w:val="Heading2"/>
      </w:pPr>
      <w:r w:rsidRPr="003039DB">
        <w:t>Data analysis</w:t>
      </w:r>
    </w:p>
    <w:p w14:paraId="754DA29F" w14:textId="7BBE78C3" w:rsidR="00F641F0" w:rsidRPr="003039DB" w:rsidRDefault="004B660B" w:rsidP="0091470C">
      <w:pPr>
        <w:spacing w:after="0" w:line="480" w:lineRule="auto"/>
        <w:jc w:val="both"/>
        <w:rPr>
          <w:rFonts w:asciiTheme="minorBidi" w:hAnsiTheme="minorBidi"/>
          <w:bCs/>
          <w:sz w:val="24"/>
          <w:szCs w:val="24"/>
        </w:rPr>
      </w:pPr>
      <w:r w:rsidRPr="003039DB">
        <w:rPr>
          <w:rFonts w:asciiTheme="minorBidi" w:hAnsiTheme="minorBidi"/>
          <w:sz w:val="24"/>
          <w:szCs w:val="24"/>
        </w:rPr>
        <w:t xml:space="preserve">Microsoft Excel (© Microsoft Office, Palo Alto, CA) was used as the primary analytical software. An add-in analysis tool from Real Statistics (© Charles Zaiontz, Trento) was used to supplement statistical computations. </w:t>
      </w:r>
      <w:r w:rsidR="009621AC" w:rsidRPr="003039DB">
        <w:rPr>
          <w:rFonts w:asciiTheme="minorBidi" w:hAnsiTheme="minorBidi"/>
          <w:sz w:val="24"/>
          <w:szCs w:val="24"/>
        </w:rPr>
        <w:t xml:space="preserve">A 95% Confidence Interval and Statistical Significance of α = 0.05 where ρ &lt; α was chosen to reflect the </w:t>
      </w:r>
      <w:r w:rsidR="00D856FD" w:rsidRPr="003039DB">
        <w:rPr>
          <w:rFonts w:asciiTheme="minorBidi" w:hAnsiTheme="minorBidi"/>
          <w:sz w:val="24"/>
          <w:szCs w:val="24"/>
        </w:rPr>
        <w:t>s</w:t>
      </w:r>
      <w:r w:rsidR="009621AC" w:rsidRPr="003039DB">
        <w:rPr>
          <w:rFonts w:asciiTheme="minorBidi" w:hAnsiTheme="minorBidi"/>
          <w:sz w:val="24"/>
          <w:szCs w:val="24"/>
        </w:rPr>
        <w:t xml:space="preserve">tatistical </w:t>
      </w:r>
      <w:r w:rsidR="00D856FD" w:rsidRPr="003039DB">
        <w:rPr>
          <w:rFonts w:asciiTheme="minorBidi" w:hAnsiTheme="minorBidi"/>
          <w:sz w:val="24"/>
          <w:szCs w:val="24"/>
        </w:rPr>
        <w:t>p</w:t>
      </w:r>
      <w:r w:rsidR="009621AC" w:rsidRPr="003039DB">
        <w:rPr>
          <w:rFonts w:asciiTheme="minorBidi" w:hAnsiTheme="minorBidi"/>
          <w:sz w:val="24"/>
          <w:szCs w:val="24"/>
        </w:rPr>
        <w:t xml:space="preserve">ower of the </w:t>
      </w:r>
      <w:r w:rsidR="00D856FD" w:rsidRPr="003039DB">
        <w:rPr>
          <w:rFonts w:asciiTheme="minorBidi" w:hAnsiTheme="minorBidi"/>
          <w:sz w:val="24"/>
          <w:szCs w:val="24"/>
        </w:rPr>
        <w:t>s</w:t>
      </w:r>
      <w:r w:rsidR="009621AC" w:rsidRPr="003039DB">
        <w:rPr>
          <w:rFonts w:asciiTheme="minorBidi" w:hAnsiTheme="minorBidi"/>
          <w:sz w:val="24"/>
          <w:szCs w:val="24"/>
        </w:rPr>
        <w:t>tudy.</w:t>
      </w:r>
      <w:r w:rsidR="00F641F0" w:rsidRPr="003039DB">
        <w:rPr>
          <w:rFonts w:asciiTheme="minorBidi" w:hAnsiTheme="minorBidi"/>
          <w:bCs/>
          <w:sz w:val="24"/>
          <w:szCs w:val="24"/>
        </w:rPr>
        <w:t xml:space="preserve"> </w:t>
      </w:r>
      <w:r w:rsidR="009621AC" w:rsidRPr="003039DB">
        <w:rPr>
          <w:rFonts w:asciiTheme="minorBidi" w:hAnsiTheme="minorBidi"/>
          <w:bCs/>
          <w:sz w:val="24"/>
          <w:szCs w:val="24"/>
        </w:rPr>
        <w:t>Inter-Rater Reliability is the degree of agreement among raters</w:t>
      </w:r>
      <w:r w:rsidR="00F641F0" w:rsidRPr="003039DB">
        <w:rPr>
          <w:rFonts w:asciiTheme="minorBidi" w:hAnsiTheme="minorBidi"/>
          <w:bCs/>
          <w:sz w:val="24"/>
          <w:szCs w:val="24"/>
        </w:rPr>
        <w:t xml:space="preserve">, that is </w:t>
      </w:r>
      <w:r w:rsidR="009621AC" w:rsidRPr="003039DB">
        <w:rPr>
          <w:rFonts w:asciiTheme="minorBidi" w:hAnsiTheme="minorBidi"/>
          <w:bCs/>
          <w:sz w:val="24"/>
          <w:szCs w:val="24"/>
        </w:rPr>
        <w:t xml:space="preserve">how closely the pain scores (ratings) given by each participant for each patient are to each </w:t>
      </w:r>
      <w:r w:rsidR="009621AC" w:rsidRPr="003039DB">
        <w:rPr>
          <w:rFonts w:asciiTheme="minorBidi" w:hAnsiTheme="minorBidi"/>
          <w:bCs/>
          <w:sz w:val="24"/>
          <w:szCs w:val="24"/>
        </w:rPr>
        <w:lastRenderedPageBreak/>
        <w:t xml:space="preserve">other. The data obtained was ranked and thus ordinal, requiring mostly non-parametric statistical measures. Furthermore, only a single rating was awarded by each rater on each patient at only one time. </w:t>
      </w:r>
      <w:r w:rsidR="00EA4845" w:rsidRPr="003039DB">
        <w:rPr>
          <w:rFonts w:asciiTheme="minorBidi" w:hAnsiTheme="minorBidi"/>
          <w:bCs/>
          <w:sz w:val="24"/>
          <w:szCs w:val="24"/>
        </w:rPr>
        <w:t>A</w:t>
      </w:r>
      <w:r w:rsidR="009621AC" w:rsidRPr="003039DB">
        <w:rPr>
          <w:rFonts w:asciiTheme="minorBidi" w:hAnsiTheme="minorBidi"/>
          <w:bCs/>
          <w:sz w:val="24"/>
          <w:szCs w:val="24"/>
        </w:rPr>
        <w:t xml:space="preserve"> confusion Matrix </w:t>
      </w:r>
      <w:r w:rsidR="00AB7B71" w:rsidRPr="003039DB">
        <w:rPr>
          <w:rFonts w:asciiTheme="minorBidi" w:hAnsiTheme="minorBidi"/>
          <w:bCs/>
          <w:sz w:val="24"/>
          <w:szCs w:val="24"/>
        </w:rPr>
        <w:t>was</w:t>
      </w:r>
      <w:r w:rsidR="009621AC" w:rsidRPr="003039DB">
        <w:rPr>
          <w:rFonts w:asciiTheme="minorBidi" w:hAnsiTheme="minorBidi"/>
          <w:bCs/>
          <w:sz w:val="24"/>
          <w:szCs w:val="24"/>
        </w:rPr>
        <w:t xml:space="preserve"> applied</w:t>
      </w:r>
      <w:r w:rsidR="00EA4845" w:rsidRPr="003039DB">
        <w:rPr>
          <w:rFonts w:asciiTheme="minorBidi" w:hAnsiTheme="minorBidi"/>
          <w:bCs/>
          <w:sz w:val="24"/>
          <w:szCs w:val="24"/>
        </w:rPr>
        <w:t xml:space="preserve"> to determine the</w:t>
      </w:r>
      <w:r w:rsidR="009621AC" w:rsidRPr="003039DB">
        <w:rPr>
          <w:rFonts w:asciiTheme="minorBidi" w:hAnsiTheme="minorBidi"/>
          <w:bCs/>
          <w:sz w:val="24"/>
          <w:szCs w:val="24"/>
        </w:rPr>
        <w:t xml:space="preserve"> </w:t>
      </w:r>
      <w:r w:rsidR="00693281">
        <w:rPr>
          <w:rFonts w:asciiTheme="minorBidi" w:hAnsiTheme="minorBidi"/>
          <w:bCs/>
          <w:sz w:val="24"/>
          <w:szCs w:val="24"/>
        </w:rPr>
        <w:t>s</w:t>
      </w:r>
      <w:r w:rsidR="009621AC" w:rsidRPr="003039DB">
        <w:rPr>
          <w:rFonts w:asciiTheme="minorBidi" w:hAnsiTheme="minorBidi"/>
          <w:bCs/>
          <w:sz w:val="24"/>
          <w:szCs w:val="24"/>
        </w:rPr>
        <w:t xml:space="preserve">ensitivity, </w:t>
      </w:r>
      <w:r w:rsidR="00693281">
        <w:rPr>
          <w:rFonts w:asciiTheme="minorBidi" w:hAnsiTheme="minorBidi"/>
          <w:bCs/>
          <w:sz w:val="24"/>
          <w:szCs w:val="24"/>
        </w:rPr>
        <w:t>s</w:t>
      </w:r>
      <w:r w:rsidR="009621AC" w:rsidRPr="003039DB">
        <w:rPr>
          <w:rFonts w:asciiTheme="minorBidi" w:hAnsiTheme="minorBidi"/>
          <w:bCs/>
          <w:sz w:val="24"/>
          <w:szCs w:val="24"/>
        </w:rPr>
        <w:t xml:space="preserve">pecificity, over-rating, under-rating, and degree of variance </w:t>
      </w:r>
      <w:r w:rsidR="00EA4845" w:rsidRPr="003039DB">
        <w:rPr>
          <w:rFonts w:asciiTheme="minorBidi" w:hAnsiTheme="minorBidi"/>
          <w:bCs/>
          <w:sz w:val="24"/>
          <w:szCs w:val="24"/>
        </w:rPr>
        <w:t xml:space="preserve">as they </w:t>
      </w:r>
      <w:r w:rsidR="00AB7B71" w:rsidRPr="003039DB">
        <w:rPr>
          <w:rFonts w:asciiTheme="minorBidi" w:hAnsiTheme="minorBidi"/>
          <w:bCs/>
          <w:sz w:val="24"/>
          <w:szCs w:val="24"/>
        </w:rPr>
        <w:t>were</w:t>
      </w:r>
      <w:r w:rsidR="009621AC" w:rsidRPr="003039DB">
        <w:rPr>
          <w:rFonts w:asciiTheme="minorBidi" w:hAnsiTheme="minorBidi"/>
          <w:bCs/>
          <w:sz w:val="24"/>
          <w:szCs w:val="24"/>
        </w:rPr>
        <w:t xml:space="preserve"> important measures to give direction and perspective to the Inter-Rater Reliability results. </w:t>
      </w:r>
      <w:r w:rsidR="00E00115" w:rsidRPr="003039DB">
        <w:rPr>
          <w:rFonts w:asciiTheme="minorBidi" w:hAnsiTheme="minorBidi"/>
          <w:bCs/>
          <w:sz w:val="24"/>
          <w:szCs w:val="24"/>
        </w:rPr>
        <w:t xml:space="preserve">As there were </w:t>
      </w:r>
      <w:r w:rsidR="003358E2" w:rsidRPr="003039DB">
        <w:rPr>
          <w:rFonts w:asciiTheme="minorBidi" w:hAnsiTheme="minorBidi"/>
          <w:bCs/>
          <w:sz w:val="24"/>
          <w:szCs w:val="24"/>
        </w:rPr>
        <w:t>35 participants, each scoring 5 cases, it provided a total of 175 pain scores to be analysed and compared.</w:t>
      </w:r>
    </w:p>
    <w:p w14:paraId="57928150" w14:textId="77777777" w:rsidR="00024242" w:rsidRPr="003039DB" w:rsidRDefault="00024242" w:rsidP="0091470C">
      <w:pPr>
        <w:spacing w:after="0" w:line="480" w:lineRule="auto"/>
        <w:jc w:val="both"/>
        <w:rPr>
          <w:rFonts w:asciiTheme="minorBidi" w:hAnsiTheme="minorBidi"/>
          <w:sz w:val="24"/>
          <w:szCs w:val="24"/>
        </w:rPr>
      </w:pPr>
    </w:p>
    <w:p w14:paraId="670F1B6D" w14:textId="381E11DA" w:rsidR="000A1189" w:rsidRPr="003039DB" w:rsidRDefault="00F641F0" w:rsidP="00485418">
      <w:pPr>
        <w:pStyle w:val="Heading1"/>
      </w:pPr>
      <w:r w:rsidRPr="003039DB">
        <w:t>Results</w:t>
      </w:r>
    </w:p>
    <w:p w14:paraId="013D77B3" w14:textId="20D04C14" w:rsidR="00AF30C5" w:rsidRPr="003039DB" w:rsidRDefault="00062201" w:rsidP="0091470C">
      <w:pPr>
        <w:spacing w:after="0" w:line="480" w:lineRule="auto"/>
        <w:jc w:val="both"/>
        <w:rPr>
          <w:rFonts w:asciiTheme="minorBidi" w:hAnsiTheme="minorBidi"/>
          <w:bCs/>
          <w:sz w:val="24"/>
          <w:szCs w:val="24"/>
        </w:rPr>
      </w:pPr>
      <w:r w:rsidRPr="00062201">
        <w:rPr>
          <w:rFonts w:asciiTheme="minorBidi" w:hAnsiTheme="minorBidi"/>
          <w:bCs/>
          <w:sz w:val="24"/>
          <w:szCs w:val="24"/>
        </w:rPr>
        <w:t>The researchers observed that the participants were scoring the standardised patients’ pain intensity based on their facial expression of pain</w:t>
      </w:r>
      <w:r w:rsidR="005739D6">
        <w:rPr>
          <w:rFonts w:asciiTheme="minorBidi" w:hAnsiTheme="minorBidi"/>
          <w:bCs/>
          <w:sz w:val="24"/>
          <w:szCs w:val="24"/>
        </w:rPr>
        <w:t xml:space="preserve"> rather than the patients selecting the desired face on the </w:t>
      </w:r>
      <w:r w:rsidR="005739D6" w:rsidRPr="005739D6">
        <w:rPr>
          <w:rFonts w:asciiTheme="minorBidi" w:hAnsiTheme="minorBidi"/>
          <w:bCs/>
          <w:sz w:val="24"/>
          <w:szCs w:val="24"/>
        </w:rPr>
        <w:t>Wong-Baker FACES® Pain Rating Scale</w:t>
      </w:r>
      <w:r w:rsidRPr="00062201">
        <w:rPr>
          <w:rFonts w:asciiTheme="minorBidi" w:hAnsiTheme="minorBidi"/>
          <w:bCs/>
          <w:sz w:val="24"/>
          <w:szCs w:val="24"/>
        </w:rPr>
        <w:t xml:space="preserve">. </w:t>
      </w:r>
      <w:r w:rsidR="00096C02" w:rsidRPr="003039DB">
        <w:rPr>
          <w:rFonts w:asciiTheme="minorBidi" w:hAnsiTheme="minorBidi"/>
          <w:bCs/>
          <w:sz w:val="24"/>
          <w:szCs w:val="24"/>
        </w:rPr>
        <w:t>There were 30 (85.7%)</w:t>
      </w:r>
      <w:r w:rsidR="00A2739F" w:rsidRPr="003039DB">
        <w:rPr>
          <w:rFonts w:asciiTheme="minorBidi" w:hAnsiTheme="minorBidi"/>
          <w:bCs/>
          <w:sz w:val="24"/>
          <w:szCs w:val="24"/>
        </w:rPr>
        <w:t xml:space="preserve"> male</w:t>
      </w:r>
      <w:r w:rsidR="00096C02" w:rsidRPr="003039DB">
        <w:rPr>
          <w:rFonts w:asciiTheme="minorBidi" w:hAnsiTheme="minorBidi"/>
          <w:bCs/>
          <w:sz w:val="24"/>
          <w:szCs w:val="24"/>
        </w:rPr>
        <w:t xml:space="preserve"> and</w:t>
      </w:r>
      <w:r w:rsidR="009934F0" w:rsidRPr="003039DB">
        <w:rPr>
          <w:rFonts w:asciiTheme="minorBidi" w:hAnsiTheme="minorBidi"/>
          <w:bCs/>
          <w:sz w:val="24"/>
          <w:szCs w:val="24"/>
        </w:rPr>
        <w:t xml:space="preserve"> 5</w:t>
      </w:r>
      <w:r w:rsidR="00096C02" w:rsidRPr="003039DB">
        <w:rPr>
          <w:rFonts w:asciiTheme="minorBidi" w:hAnsiTheme="minorBidi"/>
          <w:bCs/>
          <w:sz w:val="24"/>
          <w:szCs w:val="24"/>
        </w:rPr>
        <w:t xml:space="preserve"> (14.3%) f</w:t>
      </w:r>
      <w:r w:rsidR="009934F0" w:rsidRPr="003039DB">
        <w:rPr>
          <w:rFonts w:asciiTheme="minorBidi" w:hAnsiTheme="minorBidi"/>
          <w:bCs/>
          <w:sz w:val="24"/>
          <w:szCs w:val="24"/>
        </w:rPr>
        <w:t xml:space="preserve">emale </w:t>
      </w:r>
      <w:r w:rsidR="006D1F8E">
        <w:rPr>
          <w:rFonts w:asciiTheme="minorBidi" w:hAnsiTheme="minorBidi"/>
          <w:bCs/>
          <w:sz w:val="24"/>
          <w:szCs w:val="24"/>
        </w:rPr>
        <w:t xml:space="preserve">paramedic </w:t>
      </w:r>
      <w:r w:rsidR="009934F0" w:rsidRPr="003039DB">
        <w:rPr>
          <w:rFonts w:asciiTheme="minorBidi" w:hAnsiTheme="minorBidi"/>
          <w:bCs/>
          <w:sz w:val="24"/>
          <w:szCs w:val="24"/>
        </w:rPr>
        <w:t>participants. A total of</w:t>
      </w:r>
      <w:r w:rsidR="00096C02" w:rsidRPr="003039DB">
        <w:rPr>
          <w:rFonts w:asciiTheme="minorBidi" w:hAnsiTheme="minorBidi"/>
          <w:bCs/>
          <w:sz w:val="24"/>
          <w:szCs w:val="24"/>
        </w:rPr>
        <w:t xml:space="preserve"> 32 </w:t>
      </w:r>
      <w:r w:rsidR="009934F0" w:rsidRPr="003039DB">
        <w:rPr>
          <w:rFonts w:asciiTheme="minorBidi" w:hAnsiTheme="minorBidi"/>
          <w:bCs/>
          <w:sz w:val="24"/>
          <w:szCs w:val="24"/>
        </w:rPr>
        <w:t xml:space="preserve">(91.4%) of the 35 participants were </w:t>
      </w:r>
      <w:r w:rsidR="00EC1522" w:rsidRPr="003039DB">
        <w:rPr>
          <w:rFonts w:asciiTheme="minorBidi" w:hAnsiTheme="minorBidi"/>
          <w:bCs/>
          <w:sz w:val="24"/>
          <w:szCs w:val="24"/>
        </w:rPr>
        <w:t>APs</w:t>
      </w:r>
      <w:r w:rsidR="009934F0" w:rsidRPr="003039DB">
        <w:rPr>
          <w:rFonts w:asciiTheme="minorBidi" w:hAnsiTheme="minorBidi"/>
          <w:bCs/>
          <w:sz w:val="24"/>
          <w:szCs w:val="24"/>
        </w:rPr>
        <w:t xml:space="preserve"> and </w:t>
      </w:r>
      <w:r w:rsidR="00096C02" w:rsidRPr="003039DB">
        <w:rPr>
          <w:rFonts w:asciiTheme="minorBidi" w:hAnsiTheme="minorBidi"/>
          <w:bCs/>
          <w:sz w:val="24"/>
          <w:szCs w:val="24"/>
        </w:rPr>
        <w:t>3</w:t>
      </w:r>
      <w:r w:rsidR="009934F0" w:rsidRPr="003039DB">
        <w:rPr>
          <w:rFonts w:asciiTheme="minorBidi" w:hAnsiTheme="minorBidi"/>
          <w:bCs/>
          <w:sz w:val="24"/>
          <w:szCs w:val="24"/>
        </w:rPr>
        <w:t xml:space="preserve"> (8.6%) were</w:t>
      </w:r>
      <w:r w:rsidR="00096C02" w:rsidRPr="003039DB">
        <w:rPr>
          <w:rFonts w:asciiTheme="minorBidi" w:hAnsiTheme="minorBidi"/>
          <w:bCs/>
          <w:sz w:val="24"/>
          <w:szCs w:val="24"/>
        </w:rPr>
        <w:t xml:space="preserve"> </w:t>
      </w:r>
      <w:r w:rsidR="00EC1522" w:rsidRPr="003039DB">
        <w:rPr>
          <w:rFonts w:asciiTheme="minorBidi" w:hAnsiTheme="minorBidi"/>
          <w:bCs/>
          <w:sz w:val="24"/>
          <w:szCs w:val="24"/>
        </w:rPr>
        <w:t>CCPs</w:t>
      </w:r>
      <w:r w:rsidR="00096C02" w:rsidRPr="003039DB">
        <w:rPr>
          <w:rFonts w:asciiTheme="minorBidi" w:hAnsiTheme="minorBidi"/>
          <w:bCs/>
          <w:sz w:val="24"/>
          <w:szCs w:val="24"/>
        </w:rPr>
        <w:t>.</w:t>
      </w:r>
      <w:r w:rsidR="009934F0" w:rsidRPr="003039DB">
        <w:rPr>
          <w:rFonts w:asciiTheme="minorBidi" w:hAnsiTheme="minorBidi"/>
          <w:bCs/>
          <w:sz w:val="24"/>
          <w:szCs w:val="24"/>
        </w:rPr>
        <w:t xml:space="preserve"> </w:t>
      </w:r>
      <w:r w:rsidR="00012C1F" w:rsidRPr="003039DB">
        <w:rPr>
          <w:rFonts w:asciiTheme="minorBidi" w:hAnsiTheme="minorBidi"/>
          <w:bCs/>
          <w:sz w:val="24"/>
          <w:szCs w:val="24"/>
        </w:rPr>
        <w:t>13</w:t>
      </w:r>
      <w:r w:rsidR="002179D3" w:rsidRPr="003039DB">
        <w:rPr>
          <w:rFonts w:asciiTheme="minorBidi" w:hAnsiTheme="minorBidi"/>
          <w:bCs/>
          <w:sz w:val="24"/>
          <w:szCs w:val="24"/>
        </w:rPr>
        <w:t xml:space="preserve"> </w:t>
      </w:r>
      <w:r w:rsidR="009934F0" w:rsidRPr="003039DB">
        <w:rPr>
          <w:rFonts w:asciiTheme="minorBidi" w:hAnsiTheme="minorBidi"/>
          <w:bCs/>
          <w:sz w:val="24"/>
          <w:szCs w:val="24"/>
        </w:rPr>
        <w:t xml:space="preserve">(37.1%) of the participants received their </w:t>
      </w:r>
      <w:r w:rsidR="00012C1F" w:rsidRPr="003039DB">
        <w:rPr>
          <w:rFonts w:asciiTheme="minorBidi" w:hAnsiTheme="minorBidi"/>
          <w:bCs/>
          <w:sz w:val="24"/>
          <w:szCs w:val="24"/>
        </w:rPr>
        <w:t xml:space="preserve">initial </w:t>
      </w:r>
      <w:r w:rsidR="009934F0" w:rsidRPr="003039DB">
        <w:rPr>
          <w:rFonts w:asciiTheme="minorBidi" w:hAnsiTheme="minorBidi"/>
          <w:bCs/>
          <w:sz w:val="24"/>
          <w:szCs w:val="24"/>
        </w:rPr>
        <w:t xml:space="preserve">basic </w:t>
      </w:r>
      <w:r w:rsidR="004B660B" w:rsidRPr="003039DB">
        <w:rPr>
          <w:rFonts w:asciiTheme="minorBidi" w:hAnsiTheme="minorBidi"/>
          <w:bCs/>
          <w:sz w:val="24"/>
          <w:szCs w:val="24"/>
        </w:rPr>
        <w:t xml:space="preserve">degree </w:t>
      </w:r>
      <w:r w:rsidR="009934F0" w:rsidRPr="003039DB">
        <w:rPr>
          <w:rFonts w:asciiTheme="minorBidi" w:hAnsiTheme="minorBidi"/>
          <w:bCs/>
          <w:sz w:val="24"/>
          <w:szCs w:val="24"/>
        </w:rPr>
        <w:t xml:space="preserve">medical training in Tunisia, 7 (20.0%) </w:t>
      </w:r>
      <w:r w:rsidR="00DC654D" w:rsidRPr="003039DB">
        <w:rPr>
          <w:rFonts w:asciiTheme="minorBidi" w:hAnsiTheme="minorBidi"/>
          <w:bCs/>
          <w:sz w:val="24"/>
          <w:szCs w:val="24"/>
        </w:rPr>
        <w:t>in</w:t>
      </w:r>
      <w:r w:rsidR="009934F0" w:rsidRPr="003039DB">
        <w:rPr>
          <w:rFonts w:asciiTheme="minorBidi" w:hAnsiTheme="minorBidi"/>
          <w:bCs/>
          <w:sz w:val="24"/>
          <w:szCs w:val="24"/>
        </w:rPr>
        <w:t xml:space="preserve"> Jordan, 5 (14.3%) </w:t>
      </w:r>
      <w:r w:rsidR="00DC654D" w:rsidRPr="003039DB">
        <w:rPr>
          <w:rFonts w:asciiTheme="minorBidi" w:hAnsiTheme="minorBidi"/>
          <w:bCs/>
          <w:sz w:val="24"/>
          <w:szCs w:val="24"/>
        </w:rPr>
        <w:t>in</w:t>
      </w:r>
      <w:r w:rsidR="009934F0" w:rsidRPr="003039DB">
        <w:rPr>
          <w:rFonts w:asciiTheme="minorBidi" w:hAnsiTheme="minorBidi"/>
          <w:bCs/>
          <w:sz w:val="24"/>
          <w:szCs w:val="24"/>
        </w:rPr>
        <w:t xml:space="preserve"> India, 4 (11.4%) </w:t>
      </w:r>
      <w:r w:rsidR="00DC654D" w:rsidRPr="003039DB">
        <w:rPr>
          <w:rFonts w:asciiTheme="minorBidi" w:hAnsiTheme="minorBidi"/>
          <w:bCs/>
          <w:sz w:val="24"/>
          <w:szCs w:val="24"/>
        </w:rPr>
        <w:t>in</w:t>
      </w:r>
      <w:r w:rsidR="009934F0" w:rsidRPr="003039DB">
        <w:rPr>
          <w:rFonts w:asciiTheme="minorBidi" w:hAnsiTheme="minorBidi"/>
          <w:bCs/>
          <w:sz w:val="24"/>
          <w:szCs w:val="24"/>
        </w:rPr>
        <w:t xml:space="preserve"> Philippines, 2 (5.7%) each </w:t>
      </w:r>
      <w:r w:rsidR="00DC654D" w:rsidRPr="003039DB">
        <w:rPr>
          <w:rFonts w:asciiTheme="minorBidi" w:hAnsiTheme="minorBidi"/>
          <w:bCs/>
          <w:sz w:val="24"/>
          <w:szCs w:val="24"/>
        </w:rPr>
        <w:t>in</w:t>
      </w:r>
      <w:r w:rsidR="009934F0" w:rsidRPr="003039DB">
        <w:rPr>
          <w:rFonts w:asciiTheme="minorBidi" w:hAnsiTheme="minorBidi"/>
          <w:bCs/>
          <w:sz w:val="24"/>
          <w:szCs w:val="24"/>
        </w:rPr>
        <w:t xml:space="preserve"> Morocco and South Africa and 1 (2.9%) each </w:t>
      </w:r>
      <w:r w:rsidR="00DC654D" w:rsidRPr="003039DB">
        <w:rPr>
          <w:rFonts w:asciiTheme="minorBidi" w:hAnsiTheme="minorBidi"/>
          <w:bCs/>
          <w:sz w:val="24"/>
          <w:szCs w:val="24"/>
        </w:rPr>
        <w:t>in</w:t>
      </w:r>
      <w:r w:rsidR="009934F0" w:rsidRPr="003039DB">
        <w:rPr>
          <w:rFonts w:asciiTheme="minorBidi" w:hAnsiTheme="minorBidi"/>
          <w:bCs/>
          <w:sz w:val="24"/>
          <w:szCs w:val="24"/>
        </w:rPr>
        <w:t xml:space="preserve"> the United States of America and Yemen.</w:t>
      </w:r>
      <w:r w:rsidR="00E41640" w:rsidRPr="003039DB">
        <w:rPr>
          <w:rFonts w:asciiTheme="minorBidi" w:hAnsiTheme="minorBidi"/>
          <w:bCs/>
          <w:sz w:val="24"/>
          <w:szCs w:val="24"/>
        </w:rPr>
        <w:t xml:space="preserve"> The mean </w:t>
      </w:r>
      <w:r w:rsidR="00AF30C5" w:rsidRPr="003039DB">
        <w:rPr>
          <w:rFonts w:asciiTheme="minorBidi" w:hAnsiTheme="minorBidi"/>
          <w:bCs/>
          <w:sz w:val="24"/>
          <w:szCs w:val="24"/>
        </w:rPr>
        <w:t>years of practicing in the State of Qatar of the participants were</w:t>
      </w:r>
      <w:r w:rsidR="00E41640" w:rsidRPr="003039DB">
        <w:rPr>
          <w:rFonts w:asciiTheme="minorBidi" w:hAnsiTheme="minorBidi"/>
          <w:bCs/>
          <w:sz w:val="24"/>
          <w:szCs w:val="24"/>
        </w:rPr>
        <w:t xml:space="preserve"> 5 </w:t>
      </w:r>
      <w:r w:rsidR="00DC654D" w:rsidRPr="003039DB">
        <w:rPr>
          <w:rFonts w:asciiTheme="minorBidi" w:hAnsiTheme="minorBidi"/>
          <w:bCs/>
          <w:sz w:val="24"/>
          <w:szCs w:val="24"/>
        </w:rPr>
        <w:t>(</w:t>
      </w:r>
      <w:r w:rsidR="00E41640" w:rsidRPr="003039DB">
        <w:rPr>
          <w:rFonts w:asciiTheme="minorBidi" w:hAnsiTheme="minorBidi"/>
          <w:bCs/>
          <w:sz w:val="24"/>
          <w:szCs w:val="24"/>
        </w:rPr>
        <w:t>range of 1-14</w:t>
      </w:r>
      <w:r w:rsidR="00DC654D" w:rsidRPr="003039DB">
        <w:rPr>
          <w:rFonts w:asciiTheme="minorBidi" w:hAnsiTheme="minorBidi"/>
          <w:bCs/>
          <w:sz w:val="24"/>
          <w:szCs w:val="24"/>
        </w:rPr>
        <w:t>)</w:t>
      </w:r>
      <w:r w:rsidR="00E41640" w:rsidRPr="003039DB">
        <w:rPr>
          <w:rFonts w:asciiTheme="minorBidi" w:hAnsiTheme="minorBidi"/>
          <w:bCs/>
          <w:sz w:val="24"/>
          <w:szCs w:val="24"/>
        </w:rPr>
        <w:t>.</w:t>
      </w:r>
      <w:r w:rsidR="003358E2" w:rsidRPr="003039DB">
        <w:rPr>
          <w:rFonts w:asciiTheme="minorBidi" w:hAnsiTheme="minorBidi"/>
          <w:bCs/>
          <w:sz w:val="24"/>
          <w:szCs w:val="24"/>
        </w:rPr>
        <w:t xml:space="preserve"> </w:t>
      </w:r>
      <w:r w:rsidR="00AF30C5" w:rsidRPr="003039DB">
        <w:rPr>
          <w:rFonts w:asciiTheme="minorBidi" w:hAnsiTheme="minorBidi"/>
          <w:bCs/>
          <w:sz w:val="24"/>
          <w:szCs w:val="24"/>
        </w:rPr>
        <w:t>Overall Fleiss Kappa values indicate only a poor to slight agreement of the allocated pain scores</w:t>
      </w:r>
      <w:r w:rsidR="00012C1F" w:rsidRPr="003039DB">
        <w:rPr>
          <w:rFonts w:asciiTheme="minorBidi" w:hAnsiTheme="minorBidi"/>
          <w:bCs/>
          <w:sz w:val="24"/>
          <w:szCs w:val="24"/>
        </w:rPr>
        <w:t xml:space="preserve"> </w:t>
      </w:r>
      <w:r w:rsidR="002179D3" w:rsidRPr="003039DB">
        <w:rPr>
          <w:rFonts w:asciiTheme="minorBidi" w:hAnsiTheme="minorBidi"/>
          <w:bCs/>
          <w:sz w:val="24"/>
          <w:szCs w:val="24"/>
        </w:rPr>
        <w:t>among</w:t>
      </w:r>
      <w:r w:rsidR="00012C1F" w:rsidRPr="003039DB">
        <w:rPr>
          <w:rFonts w:asciiTheme="minorBidi" w:hAnsiTheme="minorBidi"/>
          <w:bCs/>
          <w:sz w:val="24"/>
          <w:szCs w:val="24"/>
        </w:rPr>
        <w:t xml:space="preserve"> participants (raters)</w:t>
      </w:r>
      <w:r w:rsidR="002179D3" w:rsidRPr="003039DB">
        <w:rPr>
          <w:rFonts w:asciiTheme="minorBidi" w:hAnsiTheme="minorBidi"/>
          <w:bCs/>
          <w:sz w:val="24"/>
          <w:szCs w:val="24"/>
        </w:rPr>
        <w:t xml:space="preserve"> </w:t>
      </w:r>
      <w:r w:rsidR="008372A1" w:rsidRPr="003039DB">
        <w:rPr>
          <w:rFonts w:asciiTheme="minorBidi" w:hAnsiTheme="minorBidi"/>
          <w:bCs/>
          <w:sz w:val="24"/>
          <w:szCs w:val="24"/>
        </w:rPr>
        <w:t>(Table 1)</w:t>
      </w:r>
      <w:r w:rsidR="00AF30C5" w:rsidRPr="003039DB">
        <w:rPr>
          <w:rFonts w:asciiTheme="minorBidi" w:hAnsiTheme="minorBidi"/>
          <w:bCs/>
          <w:sz w:val="24"/>
          <w:szCs w:val="24"/>
        </w:rPr>
        <w:t xml:space="preserve">. Not only are there poor agreement overall, the five patient cases </w:t>
      </w:r>
      <w:r w:rsidR="00012C1F" w:rsidRPr="003039DB">
        <w:rPr>
          <w:rFonts w:asciiTheme="minorBidi" w:hAnsiTheme="minorBidi"/>
          <w:bCs/>
          <w:sz w:val="24"/>
          <w:szCs w:val="24"/>
        </w:rPr>
        <w:t>individually</w:t>
      </w:r>
      <w:r w:rsidR="002179D3" w:rsidRPr="003039DB">
        <w:rPr>
          <w:rFonts w:asciiTheme="minorBidi" w:hAnsiTheme="minorBidi"/>
          <w:bCs/>
          <w:sz w:val="24"/>
          <w:szCs w:val="24"/>
        </w:rPr>
        <w:t xml:space="preserve"> </w:t>
      </w:r>
      <w:r w:rsidR="00AF30C5" w:rsidRPr="003039DB">
        <w:rPr>
          <w:rFonts w:asciiTheme="minorBidi" w:hAnsiTheme="minorBidi"/>
          <w:bCs/>
          <w:sz w:val="24"/>
          <w:szCs w:val="24"/>
        </w:rPr>
        <w:t>showed equally poor agreement. Only the simulated case with pain score 10/10 received moderate/good agreem</w:t>
      </w:r>
      <w:r w:rsidR="00DC654D" w:rsidRPr="003039DB">
        <w:rPr>
          <w:rFonts w:asciiTheme="minorBidi" w:hAnsiTheme="minorBidi"/>
          <w:bCs/>
          <w:sz w:val="24"/>
          <w:szCs w:val="24"/>
        </w:rPr>
        <w:t>ent between participants (74.3%)</w:t>
      </w:r>
      <w:r w:rsidR="00AF30C5" w:rsidRPr="003039DB">
        <w:rPr>
          <w:rFonts w:asciiTheme="minorBidi" w:hAnsiTheme="minorBidi"/>
          <w:bCs/>
          <w:sz w:val="24"/>
          <w:szCs w:val="24"/>
        </w:rPr>
        <w:t xml:space="preserve"> </w:t>
      </w:r>
      <w:r w:rsidR="00DC654D" w:rsidRPr="003039DB">
        <w:rPr>
          <w:rFonts w:asciiTheme="minorBidi" w:hAnsiTheme="minorBidi"/>
          <w:bCs/>
          <w:sz w:val="24"/>
          <w:szCs w:val="24"/>
        </w:rPr>
        <w:t>(</w:t>
      </w:r>
      <w:r w:rsidR="00AF30C5" w:rsidRPr="003039DB">
        <w:rPr>
          <w:rFonts w:asciiTheme="minorBidi" w:hAnsiTheme="minorBidi"/>
          <w:bCs/>
          <w:sz w:val="24"/>
          <w:szCs w:val="24"/>
        </w:rPr>
        <w:t>Table</w:t>
      </w:r>
      <w:r w:rsidR="00343BE6" w:rsidRPr="003039DB">
        <w:rPr>
          <w:rFonts w:asciiTheme="minorBidi" w:hAnsiTheme="minorBidi"/>
          <w:bCs/>
          <w:sz w:val="24"/>
          <w:szCs w:val="24"/>
        </w:rPr>
        <w:t xml:space="preserve"> </w:t>
      </w:r>
      <w:r w:rsidR="008372A1" w:rsidRPr="003039DB">
        <w:rPr>
          <w:rFonts w:asciiTheme="minorBidi" w:hAnsiTheme="minorBidi"/>
          <w:bCs/>
          <w:sz w:val="24"/>
          <w:szCs w:val="24"/>
        </w:rPr>
        <w:t>2</w:t>
      </w:r>
      <w:r w:rsidR="00AF30C5" w:rsidRPr="003039DB">
        <w:rPr>
          <w:rFonts w:asciiTheme="minorBidi" w:hAnsiTheme="minorBidi"/>
          <w:bCs/>
          <w:sz w:val="24"/>
          <w:szCs w:val="24"/>
        </w:rPr>
        <w:t xml:space="preserve">). </w:t>
      </w:r>
    </w:p>
    <w:p w14:paraId="3DD13DBB" w14:textId="77777777" w:rsidR="00024242" w:rsidRPr="003039DB" w:rsidRDefault="00024242" w:rsidP="0091470C">
      <w:pPr>
        <w:spacing w:after="0" w:line="480" w:lineRule="auto"/>
        <w:jc w:val="both"/>
        <w:rPr>
          <w:rFonts w:asciiTheme="minorBidi" w:hAnsiTheme="minorBidi"/>
          <w:bCs/>
          <w:sz w:val="24"/>
          <w:szCs w:val="24"/>
        </w:rPr>
      </w:pPr>
    </w:p>
    <w:p w14:paraId="57F00DD6" w14:textId="552BD1DE" w:rsidR="003A74A5" w:rsidRPr="003039DB" w:rsidRDefault="003916BE" w:rsidP="0091470C">
      <w:pPr>
        <w:spacing w:after="0" w:line="480" w:lineRule="auto"/>
        <w:jc w:val="both"/>
        <w:rPr>
          <w:rFonts w:asciiTheme="minorBidi" w:hAnsiTheme="minorBidi"/>
          <w:bCs/>
          <w:sz w:val="24"/>
          <w:szCs w:val="24"/>
        </w:rPr>
      </w:pPr>
      <w:r w:rsidRPr="003039DB">
        <w:rPr>
          <w:rFonts w:asciiTheme="minorBidi" w:hAnsiTheme="minorBidi"/>
          <w:bCs/>
          <w:sz w:val="24"/>
          <w:szCs w:val="24"/>
        </w:rPr>
        <w:lastRenderedPageBreak/>
        <w:t>Each simulated case had a pre-determined reference pain score (i.e. rank), thus the correlation of ratings distributed among these cases provided some reference point. In all cases for both Spearman’s and Kendall’s correlation coefficients, values remained below 0.50, indicating a poor correlation of pain score distributions throughout all the cases</w:t>
      </w:r>
      <w:r w:rsidR="00DC654D" w:rsidRPr="003039DB">
        <w:rPr>
          <w:rFonts w:asciiTheme="minorBidi" w:hAnsiTheme="minorBidi"/>
          <w:bCs/>
          <w:sz w:val="24"/>
          <w:szCs w:val="24"/>
        </w:rPr>
        <w:t xml:space="preserve"> (Table 3)</w:t>
      </w:r>
      <w:r w:rsidRPr="003039DB">
        <w:rPr>
          <w:rFonts w:asciiTheme="minorBidi" w:hAnsiTheme="minorBidi"/>
          <w:bCs/>
          <w:sz w:val="24"/>
          <w:szCs w:val="24"/>
        </w:rPr>
        <w:t xml:space="preserve">. The distribution of pain score allocations were equally varied throughout the </w:t>
      </w:r>
      <w:r w:rsidR="00343BE6" w:rsidRPr="003039DB">
        <w:rPr>
          <w:rFonts w:asciiTheme="minorBidi" w:hAnsiTheme="minorBidi"/>
          <w:bCs/>
          <w:sz w:val="24"/>
          <w:szCs w:val="24"/>
        </w:rPr>
        <w:t>participants</w:t>
      </w:r>
      <w:r w:rsidR="00AF1AC9">
        <w:rPr>
          <w:rFonts w:asciiTheme="minorBidi" w:hAnsiTheme="minorBidi"/>
          <w:bCs/>
          <w:sz w:val="24"/>
          <w:szCs w:val="24"/>
        </w:rPr>
        <w:t>’</w:t>
      </w:r>
      <w:r w:rsidR="00012C1F" w:rsidRPr="003039DB">
        <w:rPr>
          <w:rFonts w:asciiTheme="minorBidi" w:hAnsiTheme="minorBidi"/>
          <w:bCs/>
          <w:sz w:val="24"/>
          <w:szCs w:val="24"/>
        </w:rPr>
        <w:t xml:space="preserve"> allocation, </w:t>
      </w:r>
      <w:r w:rsidRPr="003039DB">
        <w:rPr>
          <w:rFonts w:asciiTheme="minorBidi" w:hAnsiTheme="minorBidi"/>
          <w:bCs/>
          <w:sz w:val="24"/>
          <w:szCs w:val="24"/>
        </w:rPr>
        <w:t>signifying that they were equally poor at agreeing or allocating the correct pain score throughout the group.</w:t>
      </w:r>
    </w:p>
    <w:p w14:paraId="7389754F" w14:textId="77777777" w:rsidR="00024242" w:rsidRPr="003039DB" w:rsidRDefault="00024242" w:rsidP="0091470C">
      <w:pPr>
        <w:spacing w:after="0" w:line="480" w:lineRule="auto"/>
        <w:jc w:val="both"/>
        <w:rPr>
          <w:rFonts w:asciiTheme="minorBidi" w:hAnsiTheme="minorBidi"/>
          <w:sz w:val="24"/>
          <w:szCs w:val="24"/>
        </w:rPr>
      </w:pPr>
    </w:p>
    <w:p w14:paraId="20D9BD83" w14:textId="62B9233B" w:rsidR="008372A1" w:rsidRPr="003039DB" w:rsidRDefault="003916BE" w:rsidP="0091470C">
      <w:pPr>
        <w:spacing w:after="0" w:line="480" w:lineRule="auto"/>
        <w:jc w:val="both"/>
        <w:rPr>
          <w:rFonts w:asciiTheme="minorBidi" w:hAnsiTheme="minorBidi"/>
          <w:sz w:val="24"/>
          <w:szCs w:val="24"/>
        </w:rPr>
      </w:pPr>
      <w:r w:rsidRPr="003039DB">
        <w:rPr>
          <w:rFonts w:asciiTheme="minorBidi" w:hAnsiTheme="minorBidi"/>
          <w:sz w:val="24"/>
          <w:szCs w:val="24"/>
        </w:rPr>
        <w:t>The null hypothesis</w:t>
      </w:r>
      <w:r w:rsidR="00012C1F" w:rsidRPr="003039DB">
        <w:rPr>
          <w:rFonts w:asciiTheme="minorBidi" w:hAnsiTheme="minorBidi"/>
          <w:sz w:val="24"/>
          <w:szCs w:val="24"/>
        </w:rPr>
        <w:t xml:space="preserve"> for this study</w:t>
      </w:r>
      <w:r w:rsidRPr="003039DB">
        <w:rPr>
          <w:rFonts w:asciiTheme="minorBidi" w:hAnsiTheme="minorBidi"/>
          <w:sz w:val="24"/>
          <w:szCs w:val="24"/>
        </w:rPr>
        <w:t xml:space="preserve"> states that there is no significant difference between the raters, or between the cases. If ρ &lt; α (α = 0.05) and F-distribution &gt; F-critical then the null hypothesis can be rejected, and vice versa. The ANOVA result indicates, raters (ρ = 3.381E-05) &lt; (α = 0.05) and F-distribution (2.667) &gt; F-critical (1.516), cases (ρ = 5.88E-39) &lt; (α = 0.05) and F-distribution (97.479) &gt; F-critical (2.438). Thus, the null hypothesis can be rejected and therefore there is a significant difference of pain score allocations between the raters and between the cases. The latter proves the hypothesis testing accurate as there were different pre-determined reference standards set for each case. There is no reliability between the participants (raters) when it comes to the allocation of pain scores based on the Wong-Baker FACES</w:t>
      </w:r>
      <w:r w:rsidR="00B77014"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w:t>
      </w:r>
      <w:r w:rsidR="00B77014" w:rsidRPr="003039DB">
        <w:rPr>
          <w:rFonts w:asciiTheme="minorBidi" w:hAnsiTheme="minorBidi"/>
          <w:sz w:val="24"/>
          <w:szCs w:val="24"/>
        </w:rPr>
        <w:t>Pain Rating S</w:t>
      </w:r>
      <w:r w:rsidRPr="003039DB">
        <w:rPr>
          <w:rFonts w:asciiTheme="minorBidi" w:hAnsiTheme="minorBidi"/>
          <w:sz w:val="24"/>
          <w:szCs w:val="24"/>
        </w:rPr>
        <w:t>cale.</w:t>
      </w:r>
    </w:p>
    <w:p w14:paraId="4F3C623D" w14:textId="77777777" w:rsidR="00024242" w:rsidRPr="003039DB" w:rsidRDefault="00024242" w:rsidP="0091470C">
      <w:pPr>
        <w:spacing w:after="0" w:line="480" w:lineRule="auto"/>
        <w:jc w:val="both"/>
        <w:rPr>
          <w:rFonts w:asciiTheme="minorBidi" w:hAnsiTheme="minorBidi"/>
          <w:sz w:val="24"/>
          <w:szCs w:val="24"/>
        </w:rPr>
      </w:pPr>
    </w:p>
    <w:p w14:paraId="5C480781" w14:textId="7F084657" w:rsidR="008372A1" w:rsidRPr="003039DB" w:rsidRDefault="006F0789" w:rsidP="0091470C">
      <w:pPr>
        <w:spacing w:after="0" w:line="480" w:lineRule="auto"/>
        <w:jc w:val="both"/>
        <w:rPr>
          <w:rFonts w:asciiTheme="minorBidi" w:hAnsiTheme="minorBidi"/>
          <w:sz w:val="24"/>
          <w:szCs w:val="24"/>
        </w:rPr>
      </w:pPr>
      <w:r w:rsidRPr="003039DB">
        <w:rPr>
          <w:rFonts w:asciiTheme="minorBidi" w:hAnsiTheme="minorBidi"/>
          <w:sz w:val="24"/>
          <w:szCs w:val="24"/>
        </w:rPr>
        <w:t>The confusion matrix indicates similar results to what was found through the Kappa and Correlation statistics</w:t>
      </w:r>
      <w:r w:rsidR="00FE2FCD" w:rsidRPr="003039DB">
        <w:rPr>
          <w:rFonts w:asciiTheme="minorBidi" w:hAnsiTheme="minorBidi"/>
          <w:sz w:val="24"/>
          <w:szCs w:val="24"/>
        </w:rPr>
        <w:t xml:space="preserve"> (Table 4)</w:t>
      </w:r>
      <w:r w:rsidRPr="003039DB">
        <w:rPr>
          <w:rFonts w:asciiTheme="minorBidi" w:hAnsiTheme="minorBidi"/>
          <w:sz w:val="24"/>
          <w:szCs w:val="24"/>
        </w:rPr>
        <w:t xml:space="preserve">. </w:t>
      </w:r>
      <w:r w:rsidR="00B77014" w:rsidRPr="003039DB">
        <w:rPr>
          <w:rFonts w:asciiTheme="minorBidi" w:hAnsiTheme="minorBidi"/>
          <w:sz w:val="24"/>
          <w:szCs w:val="24"/>
        </w:rPr>
        <w:t>It</w:t>
      </w:r>
      <w:r w:rsidRPr="003039DB">
        <w:rPr>
          <w:rFonts w:asciiTheme="minorBidi" w:hAnsiTheme="minorBidi"/>
          <w:sz w:val="24"/>
          <w:szCs w:val="24"/>
        </w:rPr>
        <w:t xml:space="preserve"> further describes the distribution of scores as seen in Table 2. Overall, sensitivity is poor to very poor throughout, except for case B (10/10 pain reference score) where 74.3% is regarded as good sensitivity</w:t>
      </w:r>
      <w:r w:rsidR="00AF1AC9">
        <w:rPr>
          <w:rFonts w:asciiTheme="minorBidi" w:hAnsiTheme="minorBidi"/>
          <w:sz w:val="24"/>
          <w:szCs w:val="24"/>
        </w:rPr>
        <w:t xml:space="preserve"> </w:t>
      </w:r>
      <w:r w:rsidR="00E419F3" w:rsidRPr="003D1114">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&lt;EndNote&gt;&lt;Cite&gt;&lt;Author&gt;Fleiss&lt;/Author&gt;&lt;Year&gt;1973&lt;/Year&gt;&lt;RecNum&gt;2&lt;/RecNum&gt;&lt;DisplayText&gt;(Fleiss and Cohen 1973, Landis and Koch 1977)&lt;/DisplayText&gt;&lt;record&gt;&lt;rec-number&gt;2&lt;/rec-number&gt;&lt;foreign-keys&gt;&lt;key app="EN" db-id="vxaxp9szurz923exwwaxe924xtvfdx50errf" timestamp="1510213817"&gt;2&lt;/key&gt;&lt;/foreign-keys&gt;&lt;ref-type name="Journal Article"&gt;17&lt;/ref-type&gt;&lt;contributors&gt;&lt;authors&gt;&lt;author&gt;Fleiss, Joseph L&lt;/author&gt;&lt;author&gt;Cohen, Jacob&lt;/author&gt;&lt;/authors&gt;&lt;/contributors&gt;&lt;titles&gt;&lt;title&gt;The equivalence of weighted kappa and the intraclass correlation coefficient as measures of reliability&lt;/title&gt;&lt;secondary-title&gt;Educational and Psychological Measurement&lt;/secondary-title&gt;&lt;/titles&gt;&lt;periodical&gt;&lt;full-title&gt;Educational and psychological measurement&lt;/full-title&gt;&lt;/periodical&gt;&lt;pages&gt;613-619&lt;/pages&gt;&lt;volume&gt;33&lt;/volume&gt;&lt;number&gt;3&lt;/number&gt;&lt;dates&gt;&lt;year&gt;1973&lt;/year&gt;&lt;/dates&gt;&lt;isbn&gt;0013-1644&lt;/isbn&gt;&lt;urls&gt;&lt;/urls&gt;&lt;/record&gt;&lt;/Cite&gt;&lt;Cite&gt;&lt;Author&gt;Landis&lt;/Author&gt;&lt;Year&gt;1977&lt;/Year&gt;&lt;RecNum&gt;13&lt;/RecNum&gt;&lt;record&gt;&lt;rec-number&gt;13&lt;/rec-number&gt;&lt;foreign-keys&gt;&lt;key app="EN" db-id="vxaxp9szurz923exwwaxe924xtvfdx50errf" timestamp="1510215525"&gt;13&lt;/key&gt;&lt;/foreign-keys&gt;&lt;ref-type name="Journal Article"&gt;17&lt;/ref-type&gt;&lt;contributors&gt;&lt;authors&gt;&lt;author&gt;Landis, J Richard&lt;/author&gt;&lt;author&gt;Koch, Gary G&lt;/author&gt;&lt;/authors&gt;&lt;/contributors&gt;&lt;titles&gt;&lt;title&gt;The measurement of observer agreement for categorical data&lt;/title&gt;&lt;secondary-title&gt;Biometrics&lt;/secondary-title&gt;&lt;/titles&gt;&lt;periodical&gt;&lt;full-title&gt;biometrics&lt;/full-title&gt;&lt;/periodical&gt;&lt;pages&gt;159-174&lt;/pages&gt;&lt;dates&gt;&lt;year&gt;1977&lt;/year&gt;&lt;/dates&gt;&lt;isbn&gt;0006-341X&lt;/isbn&gt;&lt;urls&gt;&lt;/urls&gt;&lt;/record&gt;&lt;/Cite&gt;&lt;/EndNote&gt;</w:instrText>
      </w:r>
      <w:r w:rsidR="00E419F3" w:rsidRPr="003D1114">
        <w:rPr>
          <w:rFonts w:asciiTheme="minorBidi" w:hAnsiTheme="minorBidi"/>
          <w:sz w:val="24"/>
          <w:szCs w:val="24"/>
        </w:rPr>
        <w:fldChar w:fldCharType="separate"/>
      </w:r>
      <w:r w:rsidR="000A00AE" w:rsidRPr="003039DB">
        <w:rPr>
          <w:rFonts w:asciiTheme="minorBidi" w:hAnsiTheme="minorBidi"/>
          <w:noProof/>
          <w:sz w:val="24"/>
          <w:szCs w:val="24"/>
        </w:rPr>
        <w:t>(Fleiss and Cohen 1973, Landis and Koch 1977)</w:t>
      </w:r>
      <w:r w:rsidR="00E419F3" w:rsidRPr="003D1114">
        <w:rPr>
          <w:rFonts w:asciiTheme="minorBidi" w:hAnsiTheme="minorBidi"/>
          <w:sz w:val="24"/>
          <w:szCs w:val="24"/>
        </w:rPr>
        <w:fldChar w:fldCharType="end"/>
      </w:r>
      <w:r w:rsidRPr="003039DB">
        <w:rPr>
          <w:rFonts w:asciiTheme="minorBidi" w:hAnsiTheme="minorBidi"/>
          <w:sz w:val="24"/>
          <w:szCs w:val="24"/>
        </w:rPr>
        <w:t xml:space="preserve">. Sensitivity as an exclusionary measure in this </w:t>
      </w:r>
      <w:r w:rsidR="009E0A29" w:rsidRPr="003039DB">
        <w:rPr>
          <w:rFonts w:asciiTheme="minorBidi" w:hAnsiTheme="minorBidi"/>
          <w:sz w:val="24"/>
          <w:szCs w:val="24"/>
        </w:rPr>
        <w:lastRenderedPageBreak/>
        <w:t>instance</w:t>
      </w:r>
      <w:r w:rsidRPr="003039DB">
        <w:rPr>
          <w:rFonts w:asciiTheme="minorBidi" w:hAnsiTheme="minorBidi"/>
          <w:sz w:val="24"/>
          <w:szCs w:val="24"/>
        </w:rPr>
        <w:t xml:space="preserve"> shows how poorly the Wong-Baker FACES</w:t>
      </w:r>
      <w:r w:rsidR="00B77014"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w:t>
      </w:r>
      <w:r w:rsidR="00B77014" w:rsidRPr="003039DB">
        <w:rPr>
          <w:rFonts w:asciiTheme="minorBidi" w:hAnsiTheme="minorBidi"/>
          <w:sz w:val="24"/>
          <w:szCs w:val="24"/>
        </w:rPr>
        <w:t>Pain Rating S</w:t>
      </w:r>
      <w:r w:rsidRPr="003039DB">
        <w:rPr>
          <w:rFonts w:asciiTheme="minorBidi" w:hAnsiTheme="minorBidi"/>
          <w:sz w:val="24"/>
          <w:szCs w:val="24"/>
        </w:rPr>
        <w:t xml:space="preserve">cale </w:t>
      </w:r>
      <w:r w:rsidR="00D67AE2" w:rsidRPr="003039DB">
        <w:rPr>
          <w:rFonts w:asciiTheme="minorBidi" w:hAnsiTheme="minorBidi"/>
          <w:sz w:val="24"/>
          <w:szCs w:val="24"/>
        </w:rPr>
        <w:t xml:space="preserve">was </w:t>
      </w:r>
      <w:r w:rsidRPr="003039DB">
        <w:rPr>
          <w:rFonts w:asciiTheme="minorBidi" w:hAnsiTheme="minorBidi"/>
          <w:sz w:val="24"/>
          <w:szCs w:val="24"/>
        </w:rPr>
        <w:t xml:space="preserve">applied by these participants </w:t>
      </w:r>
      <w:r w:rsidR="00D67AE2" w:rsidRPr="003039DB">
        <w:rPr>
          <w:rFonts w:asciiTheme="minorBidi" w:hAnsiTheme="minorBidi"/>
          <w:sz w:val="24"/>
          <w:szCs w:val="24"/>
        </w:rPr>
        <w:t xml:space="preserve">as they could not </w:t>
      </w:r>
      <w:r w:rsidRPr="003039DB">
        <w:rPr>
          <w:rFonts w:asciiTheme="minorBidi" w:hAnsiTheme="minorBidi"/>
          <w:sz w:val="24"/>
          <w:szCs w:val="24"/>
        </w:rPr>
        <w:t xml:space="preserve">accurately determine the correct pain score. Specificity on the other hand is very good throughout, as an inclusionary measure </w:t>
      </w:r>
      <w:r w:rsidR="002872AB" w:rsidRPr="003039DB">
        <w:rPr>
          <w:rFonts w:asciiTheme="minorBidi" w:hAnsiTheme="minorBidi"/>
          <w:sz w:val="24"/>
          <w:szCs w:val="24"/>
        </w:rPr>
        <w:t>indicating</w:t>
      </w:r>
      <w:r w:rsidRPr="003039DB">
        <w:rPr>
          <w:rFonts w:asciiTheme="minorBidi" w:hAnsiTheme="minorBidi"/>
          <w:sz w:val="24"/>
          <w:szCs w:val="24"/>
        </w:rPr>
        <w:t xml:space="preserve"> poor delineation of pain through varied case presentations. </w:t>
      </w:r>
      <w:r w:rsidR="002872AB" w:rsidRPr="003039DB">
        <w:rPr>
          <w:rFonts w:asciiTheme="minorBidi" w:hAnsiTheme="minorBidi"/>
          <w:sz w:val="24"/>
          <w:szCs w:val="24"/>
        </w:rPr>
        <w:t>The under- and o</w:t>
      </w:r>
      <w:r w:rsidRPr="003039DB">
        <w:rPr>
          <w:rFonts w:asciiTheme="minorBidi" w:hAnsiTheme="minorBidi"/>
          <w:sz w:val="24"/>
          <w:szCs w:val="24"/>
        </w:rPr>
        <w:t>ver-score values coupled with the sensitivity and speci</w:t>
      </w:r>
      <w:r w:rsidR="002872AB" w:rsidRPr="003039DB">
        <w:rPr>
          <w:rFonts w:asciiTheme="minorBidi" w:hAnsiTheme="minorBidi"/>
          <w:sz w:val="24"/>
          <w:szCs w:val="24"/>
        </w:rPr>
        <w:t xml:space="preserve">ficity values clearly indicate </w:t>
      </w:r>
      <w:r w:rsidRPr="003039DB">
        <w:rPr>
          <w:rFonts w:asciiTheme="minorBidi" w:hAnsiTheme="minorBidi"/>
          <w:sz w:val="24"/>
          <w:szCs w:val="24"/>
        </w:rPr>
        <w:t>that the participants were not able to allocate the correct pain scores, and their scores were notably wide-spread throughout the Wong-Baker FACES</w:t>
      </w:r>
      <w:r w:rsidR="00B77014"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w:t>
      </w:r>
      <w:r w:rsidR="00B77014" w:rsidRPr="003039DB">
        <w:rPr>
          <w:rFonts w:asciiTheme="minorBidi" w:hAnsiTheme="minorBidi"/>
          <w:sz w:val="24"/>
          <w:szCs w:val="24"/>
        </w:rPr>
        <w:t>Pain Rating S</w:t>
      </w:r>
      <w:r w:rsidRPr="003039DB">
        <w:rPr>
          <w:rFonts w:asciiTheme="minorBidi" w:hAnsiTheme="minorBidi"/>
          <w:sz w:val="24"/>
          <w:szCs w:val="24"/>
        </w:rPr>
        <w:t>cale</w:t>
      </w:r>
      <w:r w:rsidR="00D67AE2" w:rsidRPr="003039DB">
        <w:rPr>
          <w:rFonts w:asciiTheme="minorBidi" w:hAnsiTheme="minorBidi"/>
          <w:sz w:val="24"/>
          <w:szCs w:val="24"/>
        </w:rPr>
        <w:t xml:space="preserve"> (Table 2)</w:t>
      </w:r>
      <w:r w:rsidRPr="003039DB">
        <w:rPr>
          <w:rFonts w:asciiTheme="minorBidi" w:hAnsiTheme="minorBidi"/>
          <w:sz w:val="24"/>
          <w:szCs w:val="24"/>
        </w:rPr>
        <w:t xml:space="preserve">. </w:t>
      </w:r>
    </w:p>
    <w:p w14:paraId="748EAA87" w14:textId="77777777" w:rsidR="00024242" w:rsidRPr="003039DB" w:rsidRDefault="00024242" w:rsidP="0091470C">
      <w:pPr>
        <w:spacing w:after="0" w:line="480" w:lineRule="auto"/>
        <w:jc w:val="both"/>
        <w:rPr>
          <w:rFonts w:asciiTheme="minorBidi" w:hAnsiTheme="minorBidi"/>
          <w:sz w:val="24"/>
          <w:szCs w:val="24"/>
        </w:rPr>
      </w:pPr>
    </w:p>
    <w:p w14:paraId="0574DE33" w14:textId="04E58792" w:rsidR="00F865C8" w:rsidRPr="003039DB" w:rsidRDefault="000E2647" w:rsidP="0091470C">
      <w:pPr>
        <w:spacing w:after="0" w:line="480" w:lineRule="auto"/>
        <w:jc w:val="both"/>
        <w:rPr>
          <w:rFonts w:asciiTheme="minorBidi" w:hAnsiTheme="minorBidi"/>
          <w:sz w:val="24"/>
          <w:szCs w:val="24"/>
        </w:rPr>
      </w:pPr>
      <w:r w:rsidRPr="003039DB">
        <w:rPr>
          <w:rFonts w:asciiTheme="minorBidi" w:hAnsiTheme="minorBidi"/>
          <w:sz w:val="24"/>
          <w:szCs w:val="24"/>
        </w:rPr>
        <w:t>The degree off-set distributions were clustered around the reference standard (also evident in Table 2). Most of the allocations were 1 to 2 pain score levels away from the</w:t>
      </w:r>
      <w:r w:rsidR="00B77014" w:rsidRPr="003039DB">
        <w:rPr>
          <w:rFonts w:asciiTheme="minorBidi" w:hAnsiTheme="minorBidi"/>
          <w:sz w:val="24"/>
          <w:szCs w:val="24"/>
        </w:rPr>
        <w:t xml:space="preserve"> pre-determined</w:t>
      </w:r>
      <w:r w:rsidRPr="003039DB">
        <w:rPr>
          <w:rFonts w:asciiTheme="minorBidi" w:hAnsiTheme="minorBidi"/>
          <w:sz w:val="24"/>
          <w:szCs w:val="24"/>
        </w:rPr>
        <w:t xml:space="preserve"> reference standard, although not a normal distribution. However, some of the higher reference pain levels received lower scores, and vice versa</w:t>
      </w:r>
      <w:r w:rsidR="00322A0B" w:rsidRPr="003039DB">
        <w:rPr>
          <w:rFonts w:asciiTheme="minorBidi" w:hAnsiTheme="minorBidi"/>
          <w:sz w:val="24"/>
          <w:szCs w:val="24"/>
        </w:rPr>
        <w:t xml:space="preserve"> (Table 5)</w:t>
      </w:r>
      <w:r w:rsidRPr="003039DB">
        <w:rPr>
          <w:rFonts w:asciiTheme="minorBidi" w:hAnsiTheme="minorBidi"/>
          <w:sz w:val="24"/>
          <w:szCs w:val="24"/>
        </w:rPr>
        <w:t>.</w:t>
      </w:r>
    </w:p>
    <w:p w14:paraId="1546DDD4" w14:textId="77777777" w:rsidR="00024242" w:rsidRPr="003039DB" w:rsidRDefault="00024242" w:rsidP="00485418"/>
    <w:p w14:paraId="069E15E9" w14:textId="4D06B47C" w:rsidR="000A1189" w:rsidRPr="003039DB" w:rsidRDefault="000A1189" w:rsidP="00485418">
      <w:pPr>
        <w:pStyle w:val="Heading1"/>
      </w:pPr>
      <w:r w:rsidRPr="003039DB">
        <w:t>Discussion</w:t>
      </w:r>
    </w:p>
    <w:p w14:paraId="79BB4350" w14:textId="6DAE67BE" w:rsidR="004A0967" w:rsidRPr="003039DB" w:rsidRDefault="006A7FC7" w:rsidP="0091470C">
      <w:pPr>
        <w:spacing w:after="0" w:line="480" w:lineRule="auto"/>
        <w:jc w:val="both"/>
        <w:rPr>
          <w:rFonts w:asciiTheme="minorBidi" w:hAnsiTheme="minorBidi"/>
          <w:sz w:val="24"/>
          <w:szCs w:val="24"/>
        </w:rPr>
      </w:pPr>
      <w:r w:rsidRPr="003039DB">
        <w:rPr>
          <w:rFonts w:asciiTheme="minorBidi" w:hAnsiTheme="minorBidi"/>
          <w:sz w:val="24"/>
          <w:szCs w:val="24"/>
        </w:rPr>
        <w:t xml:space="preserve">This pilot study aimed to determine the inter-rater reliability of the </w:t>
      </w:r>
      <w:r w:rsidRPr="003039DB">
        <w:rPr>
          <w:rFonts w:asciiTheme="minorBidi" w:eastAsia="Times New Roman" w:hAnsiTheme="minorBidi"/>
          <w:sz w:val="24"/>
          <w:szCs w:val="24"/>
        </w:rPr>
        <w:t>Wong-Baker FACES® Pain Rating Scale when applied on adult patients in the prehospital setting.</w:t>
      </w:r>
      <w:r w:rsidR="008B240A">
        <w:rPr>
          <w:rFonts w:asciiTheme="minorBidi" w:eastAsia="Times New Roman" w:hAnsiTheme="minorBidi"/>
          <w:sz w:val="24"/>
          <w:szCs w:val="24"/>
        </w:rPr>
        <w:t xml:space="preserve"> Participants in this study scored the patients pain intensity using the tool based on the patient’s facial expressions of pain</w:t>
      </w:r>
      <w:r w:rsidR="000B11C1">
        <w:rPr>
          <w:rFonts w:asciiTheme="minorBidi" w:eastAsia="Times New Roman" w:hAnsiTheme="minorBidi"/>
          <w:sz w:val="24"/>
          <w:szCs w:val="24"/>
        </w:rPr>
        <w:t xml:space="preserve"> rather than the patients themselves identifying their pain score based on the </w:t>
      </w:r>
      <w:r w:rsidR="00E106D8" w:rsidRPr="00E106D8">
        <w:rPr>
          <w:rFonts w:asciiTheme="minorBidi" w:eastAsia="Times New Roman" w:hAnsiTheme="minorBidi"/>
          <w:sz w:val="24"/>
          <w:szCs w:val="24"/>
        </w:rPr>
        <w:t xml:space="preserve">Wong-Baker FACES® Pain Rating Scale </w:t>
      </w:r>
      <w:r w:rsidR="008B240A">
        <w:rPr>
          <w:rFonts w:asciiTheme="minorBidi" w:eastAsia="Times New Roman" w:hAnsiTheme="minorBidi"/>
          <w:sz w:val="24"/>
          <w:szCs w:val="24"/>
        </w:rPr>
        <w:t>.</w:t>
      </w:r>
      <w:r w:rsidRPr="003039DB">
        <w:rPr>
          <w:rFonts w:asciiTheme="minorBidi" w:eastAsia="Times New Roman" w:hAnsiTheme="minorBidi"/>
          <w:sz w:val="24"/>
          <w:szCs w:val="24"/>
        </w:rPr>
        <w:t xml:space="preserve"> </w:t>
      </w:r>
      <w:r w:rsidR="00C23306" w:rsidRPr="003039DB">
        <w:rPr>
          <w:rFonts w:asciiTheme="minorBidi" w:eastAsia="Times New Roman" w:hAnsiTheme="minorBidi"/>
          <w:sz w:val="24"/>
          <w:szCs w:val="24"/>
        </w:rPr>
        <w:t>Overall</w:t>
      </w:r>
      <w:r w:rsidR="008B240A">
        <w:rPr>
          <w:rFonts w:asciiTheme="minorBidi" w:eastAsia="Times New Roman" w:hAnsiTheme="minorBidi"/>
          <w:sz w:val="24"/>
          <w:szCs w:val="24"/>
        </w:rPr>
        <w:t>,</w:t>
      </w:r>
      <w:r w:rsidR="00C23306" w:rsidRPr="003039DB">
        <w:rPr>
          <w:rFonts w:asciiTheme="minorBidi" w:eastAsia="Times New Roman" w:hAnsiTheme="minorBidi"/>
          <w:sz w:val="24"/>
          <w:szCs w:val="24"/>
        </w:rPr>
        <w:t xml:space="preserve"> the Inter-Rater Reliability as determined through Fleiss </w:t>
      </w:r>
      <w:r w:rsidR="003C7F1A" w:rsidRPr="003039DB">
        <w:rPr>
          <w:rFonts w:asciiTheme="minorBidi" w:eastAsia="Times New Roman" w:hAnsiTheme="minorBidi"/>
          <w:sz w:val="24"/>
          <w:szCs w:val="24"/>
        </w:rPr>
        <w:t>Kappa indicated</w:t>
      </w:r>
      <w:r w:rsidR="00C23306" w:rsidRPr="003039DB">
        <w:rPr>
          <w:rFonts w:asciiTheme="minorBidi" w:eastAsia="Times New Roman" w:hAnsiTheme="minorBidi"/>
          <w:sz w:val="24"/>
          <w:szCs w:val="24"/>
        </w:rPr>
        <w:t xml:space="preserve"> only a poor to slight agreement of the allocated pain scores, as described </w:t>
      </w:r>
      <w:r w:rsidR="003C7F1A" w:rsidRPr="003039DB">
        <w:rPr>
          <w:rFonts w:asciiTheme="minorBidi" w:eastAsia="Times New Roman" w:hAnsiTheme="minorBidi"/>
          <w:sz w:val="24"/>
          <w:szCs w:val="24"/>
        </w:rPr>
        <w:t>against the</w:t>
      </w:r>
      <w:r w:rsidR="00C23306" w:rsidRPr="003039DB">
        <w:rPr>
          <w:rFonts w:asciiTheme="minorBidi" w:eastAsia="Times New Roman" w:hAnsiTheme="minorBidi"/>
          <w:sz w:val="24"/>
          <w:szCs w:val="24"/>
        </w:rPr>
        <w:t xml:space="preserve"> reference standards. There was a wide grouping of the pain score levels around the reference standard. Most of the allocations were 1 to 2 pain score levels away from the reference standard, </w:t>
      </w:r>
      <w:r w:rsidR="00C23306" w:rsidRPr="003039DB">
        <w:rPr>
          <w:rFonts w:asciiTheme="minorBidi" w:eastAsia="Times New Roman" w:hAnsiTheme="minorBidi"/>
          <w:sz w:val="24"/>
          <w:szCs w:val="24"/>
        </w:rPr>
        <w:lastRenderedPageBreak/>
        <w:t xml:space="preserve">although not in a normal distribution with some of the higher reference pain levels receiving lower scores, and vice versa. </w:t>
      </w:r>
      <w:r w:rsidR="008B240A" w:rsidRPr="008B240A">
        <w:rPr>
          <w:rFonts w:asciiTheme="minorBidi" w:eastAsia="Times New Roman" w:hAnsiTheme="minorBidi"/>
          <w:sz w:val="24"/>
          <w:szCs w:val="24"/>
        </w:rPr>
        <w:t xml:space="preserve">Ideally if the standardised patients scored their pain intensity, then their scores would have been the same throughout. </w:t>
      </w:r>
      <w:r w:rsidR="00C23306" w:rsidRPr="003039DB">
        <w:rPr>
          <w:rFonts w:asciiTheme="minorBidi" w:eastAsia="Times New Roman" w:hAnsiTheme="minorBidi"/>
          <w:sz w:val="24"/>
          <w:szCs w:val="24"/>
        </w:rPr>
        <w:t xml:space="preserve">Overall the sensitivity was poor to very poor throughout. </w:t>
      </w:r>
      <w:r w:rsidR="00317F64" w:rsidRPr="003039DB">
        <w:rPr>
          <w:rFonts w:asciiTheme="minorBidi" w:hAnsiTheme="minorBidi"/>
          <w:sz w:val="24"/>
          <w:szCs w:val="24"/>
        </w:rPr>
        <w:t xml:space="preserve">Being able to appropriately </w:t>
      </w:r>
      <w:r w:rsidR="00263D6D" w:rsidRPr="003039DB">
        <w:rPr>
          <w:rFonts w:asciiTheme="minorBidi" w:hAnsiTheme="minorBidi"/>
          <w:sz w:val="24"/>
          <w:szCs w:val="24"/>
        </w:rPr>
        <w:t xml:space="preserve">assess the </w:t>
      </w:r>
      <w:r w:rsidR="00322A0B" w:rsidRPr="003039DB">
        <w:rPr>
          <w:rFonts w:asciiTheme="minorBidi" w:hAnsiTheme="minorBidi"/>
          <w:sz w:val="24"/>
          <w:szCs w:val="24"/>
        </w:rPr>
        <w:t>intensity</w:t>
      </w:r>
      <w:r w:rsidR="00263D6D" w:rsidRPr="003039DB">
        <w:rPr>
          <w:rFonts w:asciiTheme="minorBidi" w:hAnsiTheme="minorBidi"/>
          <w:sz w:val="24"/>
          <w:szCs w:val="24"/>
        </w:rPr>
        <w:t xml:space="preserve"> of pain is essential to its effective management</w:t>
      </w:r>
      <w:r w:rsidR="0025029B" w:rsidRPr="003039DB">
        <w:rPr>
          <w:rFonts w:asciiTheme="minorBidi" w:hAnsiTheme="minorBidi"/>
          <w:sz w:val="24"/>
          <w:szCs w:val="24"/>
        </w:rPr>
        <w:t xml:space="preserve"> in the prehospital setting</w:t>
      </w:r>
      <w:r w:rsidR="000A00AE" w:rsidRPr="003039DB">
        <w:rPr>
          <w:rFonts w:asciiTheme="minorBidi" w:hAnsiTheme="minorBidi"/>
          <w:sz w:val="24"/>
          <w:szCs w:val="24"/>
        </w:rPr>
        <w:t xml:space="preserve"> </w:t>
      </w:r>
      <w:r w:rsidR="00942D89"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&lt;EndNote&gt;&lt;Cite&gt;&lt;Author&gt;Garra&lt;/Author&gt;&lt;Year&gt;2010&lt;/Year&gt;&lt;RecNum&gt;7&lt;/RecNum&gt;&lt;DisplayText&gt;(Garra et al. 2010)&lt;/DisplayText&gt;&lt;record&gt;&lt;rec-number&gt;7&lt;/rec-number&gt;&lt;foreign-keys&gt;&lt;key app="EN" db-id="vxaxp9szurz923exwwaxe924xtvfdx50errf" timestamp="1510214215"&gt;7&lt;/key&gt;&lt;/foreign-keys&gt;&lt;ref-type name="Journal Article"&gt;17&lt;/ref-type&gt;&lt;contributors&gt;&lt;authors&gt;&lt;author&gt;Garra, Gregory&lt;/author&gt;&lt;author&gt;Singer, Adam J&lt;/author&gt;&lt;author&gt;Taira, Breena R&lt;/author&gt;&lt;author&gt;Chohan, Jasmin&lt;/author&gt;&lt;author&gt;Cardoz, Hiran&lt;/author&gt;&lt;author&gt;Chisena, Ernest&lt;/author&gt;&lt;author&gt;Thode, Henry C&lt;/author&gt;&lt;/authors&gt;&lt;/contributors&gt;&lt;titles&gt;&lt;title&gt;Validation of the Wong</w:instrText>
      </w:r>
      <w:r w:rsidR="000A00AE" w:rsidRPr="003039DB">
        <w:rPr>
          <w:rFonts w:ascii="Cambria Math" w:hAnsi="Cambria Math" w:cs="Cambria Math"/>
          <w:sz w:val="24"/>
          <w:szCs w:val="24"/>
        </w:rPr>
        <w:instrText>‐</w:instrText>
      </w:r>
      <w:r w:rsidR="000A00AE" w:rsidRPr="003039DB">
        <w:rPr>
          <w:rFonts w:asciiTheme="minorBidi" w:hAnsiTheme="minorBidi"/>
          <w:sz w:val="24"/>
          <w:szCs w:val="24"/>
        </w:rPr>
        <w:instrText>Baker FACES pain rating scale in pediatric emergency department patients&lt;/title&gt;&lt;secondary-title&gt;Academic Emergency Medicine&lt;/secondary-title&gt;&lt;/titles&gt;&lt;periodical&gt;&lt;full-title&gt;Academic Emergency Medicine&lt;/full-title&gt;&lt;/periodical&gt;&lt;pages&gt;50-54&lt;/pages&gt;&lt;volume&gt;17&lt;/volume&gt;&lt;number&gt;1&lt;/number&gt;&lt;dates&gt;&lt;year&gt;2010&lt;/year&gt;&lt;/dates&gt;&lt;isbn&gt;1553-2712&lt;/isbn&gt;&lt;urls&gt;&lt;/urls&gt;&lt;/record&gt;&lt;/Cite&gt;&lt;/EndNote&gt;</w:instrText>
      </w:r>
      <w:r w:rsidR="00942D89" w:rsidRPr="0046125C">
        <w:rPr>
          <w:rFonts w:asciiTheme="minorBidi" w:hAnsiTheme="minorBidi"/>
          <w:sz w:val="24"/>
          <w:szCs w:val="24"/>
        </w:rPr>
        <w:fldChar w:fldCharType="separate"/>
      </w:r>
      <w:r w:rsidR="000A00AE" w:rsidRPr="003039DB">
        <w:rPr>
          <w:rFonts w:asciiTheme="minorBidi" w:hAnsiTheme="minorBidi"/>
          <w:noProof/>
          <w:sz w:val="24"/>
          <w:szCs w:val="24"/>
        </w:rPr>
        <w:t>(Garra et al. 2010)</w:t>
      </w:r>
      <w:r w:rsidR="00942D89" w:rsidRPr="0046125C">
        <w:rPr>
          <w:rFonts w:asciiTheme="minorBidi" w:hAnsiTheme="minorBidi"/>
          <w:sz w:val="24"/>
          <w:szCs w:val="24"/>
        </w:rPr>
        <w:fldChar w:fldCharType="end"/>
      </w:r>
      <w:r w:rsidR="008A76D0" w:rsidRPr="003039DB">
        <w:rPr>
          <w:rFonts w:asciiTheme="minorBidi" w:hAnsiTheme="minorBidi"/>
          <w:sz w:val="24"/>
          <w:szCs w:val="24"/>
        </w:rPr>
        <w:t xml:space="preserve">. </w:t>
      </w:r>
      <w:r w:rsidR="00CB188B" w:rsidRPr="003039DB">
        <w:rPr>
          <w:rFonts w:asciiTheme="minorBidi" w:hAnsiTheme="minorBidi"/>
          <w:sz w:val="24"/>
          <w:szCs w:val="24"/>
        </w:rPr>
        <w:t>C</w:t>
      </w:r>
      <w:r w:rsidR="00300DF4" w:rsidRPr="003039DB">
        <w:rPr>
          <w:rFonts w:asciiTheme="minorBidi" w:hAnsiTheme="minorBidi"/>
          <w:sz w:val="24"/>
          <w:szCs w:val="24"/>
        </w:rPr>
        <w:t>ontextually</w:t>
      </w:r>
      <w:r w:rsidR="00CB188B" w:rsidRPr="003039DB">
        <w:rPr>
          <w:rFonts w:asciiTheme="minorBidi" w:hAnsiTheme="minorBidi"/>
          <w:sz w:val="24"/>
          <w:szCs w:val="24"/>
        </w:rPr>
        <w:t>,</w:t>
      </w:r>
      <w:r w:rsidR="00300DF4" w:rsidRPr="003039DB">
        <w:rPr>
          <w:rFonts w:asciiTheme="minorBidi" w:hAnsiTheme="minorBidi"/>
          <w:sz w:val="24"/>
          <w:szCs w:val="24"/>
        </w:rPr>
        <w:t xml:space="preserve"> paramedics must overcome </w:t>
      </w:r>
      <w:r w:rsidR="0025029B" w:rsidRPr="003039DB">
        <w:rPr>
          <w:rFonts w:asciiTheme="minorBidi" w:hAnsiTheme="minorBidi"/>
          <w:sz w:val="24"/>
          <w:szCs w:val="24"/>
        </w:rPr>
        <w:t xml:space="preserve">crucial barriers such as </w:t>
      </w:r>
      <w:r w:rsidR="00304542" w:rsidRPr="003039DB">
        <w:rPr>
          <w:rFonts w:asciiTheme="minorBidi" w:hAnsiTheme="minorBidi"/>
          <w:sz w:val="24"/>
          <w:szCs w:val="24"/>
        </w:rPr>
        <w:t>environmental factors</w:t>
      </w:r>
      <w:r w:rsidR="0025029B" w:rsidRPr="003039DB">
        <w:rPr>
          <w:rFonts w:asciiTheme="minorBidi" w:hAnsiTheme="minorBidi"/>
          <w:sz w:val="24"/>
          <w:szCs w:val="24"/>
        </w:rPr>
        <w:t xml:space="preserve">, </w:t>
      </w:r>
      <w:r w:rsidR="00304542" w:rsidRPr="003039DB">
        <w:rPr>
          <w:rFonts w:asciiTheme="minorBidi" w:hAnsiTheme="minorBidi"/>
          <w:sz w:val="24"/>
          <w:szCs w:val="24"/>
        </w:rPr>
        <w:t>communication</w:t>
      </w:r>
      <w:r w:rsidR="0025029B" w:rsidRPr="003039DB">
        <w:rPr>
          <w:rFonts w:asciiTheme="minorBidi" w:hAnsiTheme="minorBidi"/>
          <w:sz w:val="24"/>
          <w:szCs w:val="24"/>
        </w:rPr>
        <w:t xml:space="preserve"> differences</w:t>
      </w:r>
      <w:r w:rsidR="000B11C1">
        <w:rPr>
          <w:rFonts w:asciiTheme="minorBidi" w:hAnsiTheme="minorBidi"/>
          <w:sz w:val="24"/>
          <w:szCs w:val="24"/>
        </w:rPr>
        <w:t>,</w:t>
      </w:r>
      <w:r w:rsidR="0025029B" w:rsidRPr="003039DB">
        <w:rPr>
          <w:rFonts w:asciiTheme="minorBidi" w:hAnsiTheme="minorBidi"/>
          <w:sz w:val="24"/>
          <w:szCs w:val="24"/>
        </w:rPr>
        <w:t xml:space="preserve"> </w:t>
      </w:r>
      <w:r w:rsidR="00D67AE2" w:rsidRPr="003039DB">
        <w:rPr>
          <w:rFonts w:asciiTheme="minorBidi" w:hAnsiTheme="minorBidi"/>
          <w:sz w:val="24"/>
          <w:szCs w:val="24"/>
        </w:rPr>
        <w:t>cultural assumptions</w:t>
      </w:r>
      <w:r w:rsidR="003C7F1A" w:rsidRPr="003039DB">
        <w:rPr>
          <w:rFonts w:asciiTheme="minorBidi" w:hAnsiTheme="minorBidi"/>
          <w:sz w:val="24"/>
          <w:szCs w:val="24"/>
        </w:rPr>
        <w:t>,</w:t>
      </w:r>
      <w:r w:rsidR="00D67AE2" w:rsidRPr="003039DB">
        <w:rPr>
          <w:rFonts w:asciiTheme="minorBidi" w:hAnsiTheme="minorBidi"/>
          <w:sz w:val="24"/>
          <w:szCs w:val="24"/>
        </w:rPr>
        <w:t xml:space="preserve"> and bias </w:t>
      </w:r>
      <w:r w:rsidR="0025029B" w:rsidRPr="003039DB">
        <w:rPr>
          <w:rFonts w:asciiTheme="minorBidi" w:hAnsiTheme="minorBidi"/>
          <w:sz w:val="24"/>
          <w:szCs w:val="24"/>
        </w:rPr>
        <w:t xml:space="preserve">and ineffective use of the </w:t>
      </w:r>
      <w:r w:rsidR="00934843" w:rsidRPr="003039DB">
        <w:rPr>
          <w:rFonts w:asciiTheme="minorBidi" w:hAnsiTheme="minorBidi"/>
          <w:sz w:val="24"/>
          <w:szCs w:val="24"/>
        </w:rPr>
        <w:t>Wong-Baker FACES</w:t>
      </w:r>
      <w:r w:rsidR="00934843" w:rsidRPr="003039DB">
        <w:rPr>
          <w:rFonts w:asciiTheme="minorBidi" w:eastAsia="Times New Roman" w:hAnsiTheme="minorBidi"/>
          <w:sz w:val="24"/>
          <w:szCs w:val="24"/>
          <w:vertAlign w:val="superscript"/>
        </w:rPr>
        <w:t>®</w:t>
      </w:r>
      <w:r w:rsidR="00934843" w:rsidRPr="003039DB">
        <w:rPr>
          <w:rFonts w:asciiTheme="minorBidi" w:hAnsiTheme="minorBidi"/>
          <w:sz w:val="24"/>
          <w:szCs w:val="24"/>
        </w:rPr>
        <w:t xml:space="preserve"> Pain Rating Scale </w:t>
      </w:r>
      <w:r w:rsidR="00300DF4" w:rsidRPr="003039DB">
        <w:rPr>
          <w:rFonts w:asciiTheme="minorBidi" w:hAnsiTheme="minorBidi"/>
          <w:sz w:val="24"/>
          <w:szCs w:val="24"/>
        </w:rPr>
        <w:t xml:space="preserve">to </w:t>
      </w:r>
      <w:r w:rsidR="0025029B" w:rsidRPr="003039DB">
        <w:rPr>
          <w:rFonts w:asciiTheme="minorBidi" w:hAnsiTheme="minorBidi"/>
          <w:sz w:val="24"/>
          <w:szCs w:val="24"/>
        </w:rPr>
        <w:t xml:space="preserve">successfully assess pain. </w:t>
      </w:r>
      <w:r w:rsidR="008A76D0" w:rsidRPr="003039DB">
        <w:rPr>
          <w:rFonts w:asciiTheme="minorBidi" w:hAnsiTheme="minorBidi"/>
          <w:sz w:val="24"/>
          <w:szCs w:val="24"/>
        </w:rPr>
        <w:t xml:space="preserve">The </w:t>
      </w:r>
      <w:r w:rsidR="00934843" w:rsidRPr="003039DB">
        <w:rPr>
          <w:rFonts w:asciiTheme="minorBidi" w:hAnsiTheme="minorBidi"/>
          <w:sz w:val="24"/>
          <w:szCs w:val="24"/>
        </w:rPr>
        <w:t>plethora of evidence demonstrates</w:t>
      </w:r>
      <w:r w:rsidR="008A76D0" w:rsidRPr="003039DB">
        <w:rPr>
          <w:rFonts w:asciiTheme="minorBidi" w:hAnsiTheme="minorBidi"/>
          <w:sz w:val="24"/>
          <w:szCs w:val="24"/>
        </w:rPr>
        <w:t xml:space="preserve"> that paramedics </w:t>
      </w:r>
      <w:r w:rsidR="00CB188B" w:rsidRPr="003039DB">
        <w:rPr>
          <w:rFonts w:asciiTheme="minorBidi" w:hAnsiTheme="minorBidi"/>
          <w:sz w:val="24"/>
          <w:szCs w:val="24"/>
        </w:rPr>
        <w:t>can</w:t>
      </w:r>
      <w:r w:rsidR="008A76D0" w:rsidRPr="003039DB">
        <w:rPr>
          <w:rFonts w:asciiTheme="minorBidi" w:hAnsiTheme="minorBidi"/>
          <w:sz w:val="24"/>
          <w:szCs w:val="24"/>
        </w:rPr>
        <w:t xml:space="preserve"> utilize various pain assessment tools/scales</w:t>
      </w:r>
      <w:r w:rsidR="003C7F1A" w:rsidRPr="003039DB">
        <w:rPr>
          <w:rFonts w:asciiTheme="minorBidi" w:hAnsiTheme="minorBidi"/>
          <w:sz w:val="24"/>
          <w:szCs w:val="24"/>
        </w:rPr>
        <w:t>,</w:t>
      </w:r>
      <w:r w:rsidR="00E05290">
        <w:rPr>
          <w:rFonts w:asciiTheme="minorBidi" w:hAnsiTheme="minorBidi"/>
          <w:sz w:val="24"/>
          <w:szCs w:val="24"/>
        </w:rPr>
        <w:t xml:space="preserve"> </w:t>
      </w:r>
      <w:r w:rsidR="008A76D0" w:rsidRPr="003039DB">
        <w:rPr>
          <w:rFonts w:asciiTheme="minorBidi" w:hAnsiTheme="minorBidi"/>
          <w:sz w:val="24"/>
          <w:szCs w:val="24"/>
        </w:rPr>
        <w:t xml:space="preserve">and based on their respective scopes of </w:t>
      </w:r>
      <w:r w:rsidR="00934843" w:rsidRPr="003039DB">
        <w:rPr>
          <w:rFonts w:asciiTheme="minorBidi" w:hAnsiTheme="minorBidi"/>
          <w:sz w:val="24"/>
          <w:szCs w:val="24"/>
        </w:rPr>
        <w:t>practice;</w:t>
      </w:r>
      <w:r w:rsidR="008A76D0" w:rsidRPr="003039DB">
        <w:rPr>
          <w:rFonts w:asciiTheme="minorBidi" w:hAnsiTheme="minorBidi"/>
          <w:sz w:val="24"/>
          <w:szCs w:val="24"/>
        </w:rPr>
        <w:t xml:space="preserve"> manage the </w:t>
      </w:r>
      <w:r w:rsidR="00934843" w:rsidRPr="003039DB">
        <w:rPr>
          <w:rFonts w:asciiTheme="minorBidi" w:hAnsiTheme="minorBidi"/>
          <w:sz w:val="24"/>
          <w:szCs w:val="24"/>
        </w:rPr>
        <w:t>patients’</w:t>
      </w:r>
      <w:r w:rsidR="008A76D0" w:rsidRPr="003039DB">
        <w:rPr>
          <w:rFonts w:asciiTheme="minorBidi" w:hAnsiTheme="minorBidi"/>
          <w:sz w:val="24"/>
          <w:szCs w:val="24"/>
        </w:rPr>
        <w:t xml:space="preserve"> pain</w:t>
      </w:r>
      <w:r w:rsidR="00CB188B" w:rsidRPr="003039DB">
        <w:rPr>
          <w:rFonts w:asciiTheme="minorBidi" w:hAnsiTheme="minorBidi"/>
          <w:sz w:val="24"/>
          <w:szCs w:val="24"/>
        </w:rPr>
        <w:t xml:space="preserve"> appropriately</w:t>
      </w:r>
      <w:r w:rsidR="008A76D0" w:rsidRPr="003039DB">
        <w:rPr>
          <w:rFonts w:asciiTheme="minorBidi" w:hAnsiTheme="minorBidi"/>
          <w:sz w:val="24"/>
          <w:szCs w:val="24"/>
        </w:rPr>
        <w:t>.</w:t>
      </w:r>
      <w:r w:rsidR="00322A0B" w:rsidRPr="003039DB">
        <w:rPr>
          <w:rFonts w:asciiTheme="minorBidi" w:hAnsiTheme="minorBidi"/>
          <w:sz w:val="24"/>
          <w:szCs w:val="24"/>
        </w:rPr>
        <w:t xml:space="preserve"> </w:t>
      </w:r>
    </w:p>
    <w:p w14:paraId="1AEAB31A" w14:textId="77777777" w:rsidR="004650E3" w:rsidRPr="003039DB" w:rsidRDefault="004650E3" w:rsidP="0091470C">
      <w:pPr>
        <w:spacing w:after="0" w:line="480" w:lineRule="auto"/>
        <w:jc w:val="both"/>
        <w:rPr>
          <w:rFonts w:asciiTheme="minorBidi" w:hAnsiTheme="minorBidi"/>
          <w:sz w:val="24"/>
          <w:szCs w:val="24"/>
        </w:rPr>
      </w:pPr>
    </w:p>
    <w:p w14:paraId="201252B2" w14:textId="1E4CE2C5" w:rsidR="00F865C8" w:rsidRPr="003039DB" w:rsidRDefault="009E0A29" w:rsidP="0091470C">
      <w:pPr>
        <w:spacing w:after="0" w:line="480" w:lineRule="auto"/>
        <w:jc w:val="both"/>
        <w:rPr>
          <w:rFonts w:asciiTheme="minorBidi" w:hAnsiTheme="minorBidi"/>
          <w:sz w:val="24"/>
          <w:szCs w:val="24"/>
        </w:rPr>
      </w:pPr>
      <w:r w:rsidRPr="003039DB">
        <w:rPr>
          <w:rFonts w:asciiTheme="minorBidi" w:hAnsiTheme="minorBidi"/>
          <w:sz w:val="24"/>
          <w:szCs w:val="24"/>
        </w:rPr>
        <w:t>APs</w:t>
      </w:r>
      <w:r w:rsidR="00250156" w:rsidRPr="003039DB">
        <w:rPr>
          <w:rFonts w:asciiTheme="minorBidi" w:hAnsiTheme="minorBidi"/>
          <w:sz w:val="24"/>
          <w:szCs w:val="24"/>
        </w:rPr>
        <w:t xml:space="preserve"> and CCPs in Qatar undergo extensive training on the use of the</w:t>
      </w:r>
      <w:r w:rsidR="008A76D0" w:rsidRPr="003039DB">
        <w:rPr>
          <w:rFonts w:asciiTheme="minorBidi" w:hAnsiTheme="minorBidi"/>
          <w:sz w:val="24"/>
          <w:szCs w:val="24"/>
        </w:rPr>
        <w:t xml:space="preserve"> </w:t>
      </w:r>
      <w:r w:rsidR="00250156" w:rsidRPr="003039DB">
        <w:rPr>
          <w:rFonts w:asciiTheme="minorBidi" w:hAnsiTheme="minorBidi"/>
          <w:sz w:val="24"/>
          <w:szCs w:val="24"/>
        </w:rPr>
        <w:t>Wong-Baker FACES</w:t>
      </w:r>
      <w:r w:rsidR="00CB188B" w:rsidRPr="003039DB">
        <w:rPr>
          <w:rFonts w:asciiTheme="minorBidi" w:eastAsia="Times New Roman" w:hAnsiTheme="minorBidi"/>
          <w:sz w:val="24"/>
          <w:szCs w:val="24"/>
          <w:vertAlign w:val="superscript"/>
        </w:rPr>
        <w:t>®</w:t>
      </w:r>
      <w:r w:rsidR="00250156" w:rsidRPr="003039DB">
        <w:rPr>
          <w:rFonts w:asciiTheme="minorBidi" w:hAnsiTheme="minorBidi"/>
          <w:sz w:val="24"/>
          <w:szCs w:val="24"/>
        </w:rPr>
        <w:t xml:space="preserve"> </w:t>
      </w:r>
      <w:r w:rsidR="00CB188B" w:rsidRPr="003039DB">
        <w:rPr>
          <w:rFonts w:asciiTheme="minorBidi" w:hAnsiTheme="minorBidi"/>
          <w:sz w:val="24"/>
          <w:szCs w:val="24"/>
        </w:rPr>
        <w:t>Pain Rating S</w:t>
      </w:r>
      <w:r w:rsidR="00250156" w:rsidRPr="003039DB">
        <w:rPr>
          <w:rFonts w:asciiTheme="minorBidi" w:hAnsiTheme="minorBidi"/>
          <w:sz w:val="24"/>
          <w:szCs w:val="24"/>
        </w:rPr>
        <w:t>cale</w:t>
      </w:r>
      <w:r w:rsidRPr="003039DB">
        <w:rPr>
          <w:rFonts w:asciiTheme="minorBidi" w:hAnsiTheme="minorBidi"/>
          <w:sz w:val="24"/>
          <w:szCs w:val="24"/>
        </w:rPr>
        <w:t xml:space="preserve"> during their induction programme phase</w:t>
      </w:r>
      <w:r w:rsidR="00250156" w:rsidRPr="003039DB">
        <w:rPr>
          <w:rFonts w:asciiTheme="minorBidi" w:hAnsiTheme="minorBidi"/>
          <w:sz w:val="24"/>
          <w:szCs w:val="24"/>
        </w:rPr>
        <w:t xml:space="preserve">. </w:t>
      </w:r>
      <w:r w:rsidRPr="003039DB">
        <w:rPr>
          <w:rFonts w:asciiTheme="minorBidi" w:hAnsiTheme="minorBidi"/>
          <w:sz w:val="24"/>
          <w:szCs w:val="24"/>
        </w:rPr>
        <w:t>These clinicians are then assessed theoretically and practically on the use of the Wong-Baker FACES</w:t>
      </w:r>
      <w:r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Pain Rating Scale prior to being certified to utilize the tool in operational duty. Further, memory aides in the form of laminated cards are distributed to all paramedics during their induction training to assist them with effective pain assessment.</w:t>
      </w:r>
      <w:r w:rsidR="00736DDB" w:rsidRPr="003039DB">
        <w:rPr>
          <w:rFonts w:asciiTheme="minorBidi" w:hAnsiTheme="minorBidi"/>
          <w:sz w:val="24"/>
          <w:szCs w:val="24"/>
        </w:rPr>
        <w:t xml:space="preserve"> </w:t>
      </w:r>
      <w:r w:rsidR="00250156" w:rsidRPr="003039DB">
        <w:rPr>
          <w:rFonts w:asciiTheme="minorBidi" w:hAnsiTheme="minorBidi"/>
          <w:sz w:val="24"/>
          <w:szCs w:val="24"/>
        </w:rPr>
        <w:t>The Wong-Baker FACES</w:t>
      </w:r>
      <w:r w:rsidR="00CB188B" w:rsidRPr="003039DB">
        <w:rPr>
          <w:rFonts w:asciiTheme="minorBidi" w:eastAsia="Times New Roman" w:hAnsiTheme="minorBidi"/>
          <w:sz w:val="24"/>
          <w:szCs w:val="24"/>
          <w:vertAlign w:val="superscript"/>
        </w:rPr>
        <w:t>®</w:t>
      </w:r>
      <w:r w:rsidR="00250156" w:rsidRPr="003039DB">
        <w:rPr>
          <w:rFonts w:asciiTheme="minorBidi" w:hAnsiTheme="minorBidi"/>
          <w:sz w:val="24"/>
          <w:szCs w:val="24"/>
        </w:rPr>
        <w:t xml:space="preserve"> </w:t>
      </w:r>
      <w:r w:rsidR="00CB188B" w:rsidRPr="003039DB">
        <w:rPr>
          <w:rFonts w:asciiTheme="minorBidi" w:hAnsiTheme="minorBidi"/>
          <w:sz w:val="24"/>
          <w:szCs w:val="24"/>
        </w:rPr>
        <w:t>Pain Rating S</w:t>
      </w:r>
      <w:r w:rsidR="00250156" w:rsidRPr="003039DB">
        <w:rPr>
          <w:rFonts w:asciiTheme="minorBidi" w:hAnsiTheme="minorBidi"/>
          <w:sz w:val="24"/>
          <w:szCs w:val="24"/>
        </w:rPr>
        <w:t xml:space="preserve">cale is </w:t>
      </w:r>
      <w:r w:rsidRPr="003039DB">
        <w:rPr>
          <w:rFonts w:asciiTheme="minorBidi" w:hAnsiTheme="minorBidi"/>
          <w:sz w:val="24"/>
          <w:szCs w:val="24"/>
        </w:rPr>
        <w:t xml:space="preserve">also </w:t>
      </w:r>
      <w:r w:rsidR="00250156" w:rsidRPr="003039DB">
        <w:rPr>
          <w:rFonts w:asciiTheme="minorBidi" w:hAnsiTheme="minorBidi"/>
          <w:sz w:val="24"/>
          <w:szCs w:val="24"/>
        </w:rPr>
        <w:t>contained in the HMCAS CPGs</w:t>
      </w:r>
      <w:r w:rsidR="00304542" w:rsidRPr="003039DB">
        <w:rPr>
          <w:rFonts w:asciiTheme="minorBidi" w:hAnsiTheme="minorBidi"/>
          <w:sz w:val="24"/>
          <w:szCs w:val="24"/>
        </w:rPr>
        <w:t xml:space="preserve"> which is hosted on the ePCR </w:t>
      </w:r>
      <w:r w:rsidR="00736DDB" w:rsidRPr="003039DB">
        <w:rPr>
          <w:rFonts w:asciiTheme="minorBidi" w:hAnsiTheme="minorBidi"/>
          <w:sz w:val="24"/>
          <w:szCs w:val="24"/>
        </w:rPr>
        <w:t>for quick reference</w:t>
      </w:r>
      <w:r w:rsidR="00304542" w:rsidRPr="003039DB">
        <w:rPr>
          <w:rFonts w:asciiTheme="minorBidi" w:hAnsiTheme="minorBidi"/>
          <w:sz w:val="24"/>
          <w:szCs w:val="24"/>
        </w:rPr>
        <w:t xml:space="preserve">. </w:t>
      </w:r>
    </w:p>
    <w:p w14:paraId="03B4409B" w14:textId="77777777" w:rsidR="00322A0B" w:rsidRPr="003039DB" w:rsidRDefault="00322A0B" w:rsidP="0091470C">
      <w:pPr>
        <w:spacing w:after="0" w:line="480" w:lineRule="auto"/>
        <w:jc w:val="both"/>
        <w:rPr>
          <w:rFonts w:asciiTheme="minorBidi" w:hAnsiTheme="minorBidi"/>
          <w:sz w:val="24"/>
          <w:szCs w:val="24"/>
        </w:rPr>
      </w:pPr>
    </w:p>
    <w:p w14:paraId="62857A4C" w14:textId="3EA193B9" w:rsidR="00AA3B95" w:rsidRPr="003039DB" w:rsidRDefault="006A7FC7" w:rsidP="0091470C">
      <w:pPr>
        <w:spacing w:after="0" w:line="480" w:lineRule="auto"/>
        <w:jc w:val="both"/>
        <w:rPr>
          <w:rFonts w:asciiTheme="minorBidi" w:hAnsiTheme="minorBidi"/>
          <w:sz w:val="24"/>
          <w:szCs w:val="24"/>
        </w:rPr>
      </w:pPr>
      <w:r w:rsidRPr="003039DB">
        <w:rPr>
          <w:rFonts w:asciiTheme="minorBidi" w:hAnsiTheme="minorBidi"/>
          <w:sz w:val="24"/>
          <w:szCs w:val="24"/>
        </w:rPr>
        <w:t>Although the tool was standard, t</w:t>
      </w:r>
      <w:r w:rsidR="00885AB9" w:rsidRPr="003039DB">
        <w:rPr>
          <w:rFonts w:asciiTheme="minorBidi" w:hAnsiTheme="minorBidi"/>
          <w:sz w:val="24"/>
          <w:szCs w:val="24"/>
        </w:rPr>
        <w:t xml:space="preserve">he </w:t>
      </w:r>
      <w:r w:rsidR="002D4AE5" w:rsidRPr="003039DB">
        <w:rPr>
          <w:rFonts w:asciiTheme="minorBidi" w:hAnsiTheme="minorBidi"/>
          <w:sz w:val="24"/>
          <w:szCs w:val="24"/>
        </w:rPr>
        <w:t xml:space="preserve">Inter-Rater Reliability results </w:t>
      </w:r>
      <w:r w:rsidR="00885AB9" w:rsidRPr="003039DB">
        <w:rPr>
          <w:rFonts w:asciiTheme="minorBidi" w:hAnsiTheme="minorBidi"/>
          <w:sz w:val="24"/>
          <w:szCs w:val="24"/>
        </w:rPr>
        <w:t xml:space="preserve">demonstrate that this sample </w:t>
      </w:r>
      <w:r w:rsidR="00AE7E16" w:rsidRPr="003039DB">
        <w:rPr>
          <w:rFonts w:asciiTheme="minorBidi" w:hAnsiTheme="minorBidi"/>
          <w:sz w:val="24"/>
          <w:szCs w:val="24"/>
        </w:rPr>
        <w:t>had poor</w:t>
      </w:r>
      <w:r w:rsidR="00885AB9" w:rsidRPr="003039DB">
        <w:rPr>
          <w:rFonts w:asciiTheme="minorBidi" w:hAnsiTheme="minorBidi"/>
          <w:sz w:val="24"/>
          <w:szCs w:val="24"/>
        </w:rPr>
        <w:t xml:space="preserve"> agreement </w:t>
      </w:r>
      <w:r w:rsidR="002D4AE5" w:rsidRPr="003039DB">
        <w:rPr>
          <w:rFonts w:asciiTheme="minorBidi" w:hAnsiTheme="minorBidi"/>
          <w:sz w:val="24"/>
          <w:szCs w:val="24"/>
        </w:rPr>
        <w:t>when</w:t>
      </w:r>
      <w:r w:rsidR="00885AB9" w:rsidRPr="003039DB">
        <w:rPr>
          <w:rFonts w:asciiTheme="minorBidi" w:hAnsiTheme="minorBidi"/>
          <w:sz w:val="24"/>
          <w:szCs w:val="24"/>
        </w:rPr>
        <w:t xml:space="preserve"> allocat</w:t>
      </w:r>
      <w:r w:rsidR="002D4AE5" w:rsidRPr="003039DB">
        <w:rPr>
          <w:rFonts w:asciiTheme="minorBidi" w:hAnsiTheme="minorBidi"/>
          <w:sz w:val="24"/>
          <w:szCs w:val="24"/>
        </w:rPr>
        <w:t>ing</w:t>
      </w:r>
      <w:r w:rsidR="00885AB9" w:rsidRPr="003039DB">
        <w:rPr>
          <w:rFonts w:asciiTheme="minorBidi" w:hAnsiTheme="minorBidi"/>
          <w:sz w:val="24"/>
          <w:szCs w:val="24"/>
        </w:rPr>
        <w:t xml:space="preserve"> pain score</w:t>
      </w:r>
      <w:r w:rsidR="002D4AE5" w:rsidRPr="003039DB">
        <w:rPr>
          <w:rFonts w:asciiTheme="minorBidi" w:hAnsiTheme="minorBidi"/>
          <w:sz w:val="24"/>
          <w:szCs w:val="24"/>
        </w:rPr>
        <w:t>s using the Wong-Baker FACES</w:t>
      </w:r>
      <w:r w:rsidR="002D4AE5" w:rsidRPr="003039DB">
        <w:rPr>
          <w:rFonts w:asciiTheme="minorBidi" w:eastAsia="Times New Roman" w:hAnsiTheme="minorBidi"/>
          <w:sz w:val="24"/>
          <w:szCs w:val="24"/>
          <w:vertAlign w:val="superscript"/>
        </w:rPr>
        <w:t>®</w:t>
      </w:r>
      <w:r w:rsidR="002D4AE5" w:rsidRPr="003039DB">
        <w:rPr>
          <w:rFonts w:asciiTheme="minorBidi" w:hAnsiTheme="minorBidi"/>
          <w:sz w:val="24"/>
          <w:szCs w:val="24"/>
        </w:rPr>
        <w:t xml:space="preserve"> Pain Rating Scale</w:t>
      </w:r>
      <w:r w:rsidR="00BE3C51" w:rsidRPr="003039DB">
        <w:rPr>
          <w:rFonts w:asciiTheme="minorBidi" w:hAnsiTheme="minorBidi"/>
          <w:sz w:val="24"/>
          <w:szCs w:val="24"/>
        </w:rPr>
        <w:t xml:space="preserve">, </w:t>
      </w:r>
      <w:r w:rsidR="002D4AE5" w:rsidRPr="003039DB">
        <w:rPr>
          <w:rFonts w:asciiTheme="minorBidi" w:hAnsiTheme="minorBidi"/>
          <w:sz w:val="24"/>
          <w:szCs w:val="24"/>
        </w:rPr>
        <w:t>except for</w:t>
      </w:r>
      <w:r w:rsidR="00BE3C51" w:rsidRPr="003039DB">
        <w:rPr>
          <w:rFonts w:asciiTheme="minorBidi" w:hAnsiTheme="minorBidi"/>
          <w:sz w:val="24"/>
          <w:szCs w:val="24"/>
        </w:rPr>
        <w:t xml:space="preserve"> one </w:t>
      </w:r>
      <w:r w:rsidR="00BD1433" w:rsidRPr="003039DB">
        <w:rPr>
          <w:rFonts w:asciiTheme="minorBidi" w:hAnsiTheme="minorBidi"/>
          <w:sz w:val="24"/>
          <w:szCs w:val="24"/>
        </w:rPr>
        <w:t xml:space="preserve">standardised </w:t>
      </w:r>
      <w:r w:rsidR="00736DDB" w:rsidRPr="003039DB">
        <w:rPr>
          <w:rFonts w:asciiTheme="minorBidi" w:hAnsiTheme="minorBidi"/>
          <w:sz w:val="24"/>
          <w:szCs w:val="24"/>
        </w:rPr>
        <w:t xml:space="preserve">adult </w:t>
      </w:r>
      <w:r w:rsidR="00BE3C51" w:rsidRPr="003039DB">
        <w:rPr>
          <w:rFonts w:asciiTheme="minorBidi" w:hAnsiTheme="minorBidi"/>
          <w:sz w:val="24"/>
          <w:szCs w:val="24"/>
        </w:rPr>
        <w:t>patient where the agreement was moderate</w:t>
      </w:r>
      <w:r w:rsidR="000B11C1">
        <w:rPr>
          <w:rFonts w:asciiTheme="minorBidi" w:hAnsiTheme="minorBidi"/>
          <w:sz w:val="24"/>
          <w:szCs w:val="24"/>
        </w:rPr>
        <w:t xml:space="preserve"> to </w:t>
      </w:r>
      <w:r w:rsidR="00BE3C51" w:rsidRPr="003039DB">
        <w:rPr>
          <w:rFonts w:asciiTheme="minorBidi" w:hAnsiTheme="minorBidi"/>
          <w:sz w:val="24"/>
          <w:szCs w:val="24"/>
        </w:rPr>
        <w:t>good</w:t>
      </w:r>
      <w:r w:rsidR="00885AB9" w:rsidRPr="003039DB">
        <w:rPr>
          <w:rFonts w:asciiTheme="minorBidi" w:hAnsiTheme="minorBidi"/>
          <w:sz w:val="24"/>
          <w:szCs w:val="24"/>
        </w:rPr>
        <w:t xml:space="preserve">. </w:t>
      </w:r>
      <w:r w:rsidR="005131BC" w:rsidRPr="003039DB">
        <w:rPr>
          <w:rFonts w:asciiTheme="minorBidi" w:hAnsiTheme="minorBidi"/>
          <w:sz w:val="24"/>
          <w:szCs w:val="24"/>
        </w:rPr>
        <w:t>The Wong-Baker FACES</w:t>
      </w:r>
      <w:r w:rsidR="005131BC" w:rsidRPr="003039DB">
        <w:rPr>
          <w:rFonts w:asciiTheme="minorBidi" w:eastAsia="Times New Roman" w:hAnsiTheme="minorBidi"/>
          <w:sz w:val="24"/>
          <w:szCs w:val="24"/>
          <w:vertAlign w:val="superscript"/>
        </w:rPr>
        <w:t>®</w:t>
      </w:r>
      <w:r w:rsidR="005131BC" w:rsidRPr="003039DB">
        <w:rPr>
          <w:rFonts w:asciiTheme="minorBidi" w:hAnsiTheme="minorBidi"/>
          <w:sz w:val="24"/>
          <w:szCs w:val="24"/>
        </w:rPr>
        <w:t xml:space="preserve"> Pain Rating Scale, when </w:t>
      </w:r>
      <w:r w:rsidR="005131BC" w:rsidRPr="003039DB">
        <w:rPr>
          <w:rFonts w:asciiTheme="minorBidi" w:hAnsiTheme="minorBidi"/>
          <w:sz w:val="24"/>
          <w:szCs w:val="24"/>
        </w:rPr>
        <w:lastRenderedPageBreak/>
        <w:t>used with adults and not as intended, results in poor assessment of pain intensity of 5 simulated patients</w:t>
      </w:r>
      <w:r w:rsidR="000A00AE" w:rsidRPr="003039DB">
        <w:rPr>
          <w:rFonts w:asciiTheme="minorBidi" w:hAnsiTheme="minorBidi"/>
          <w:sz w:val="24"/>
          <w:szCs w:val="24"/>
        </w:rPr>
        <w:t xml:space="preserve"> </w:t>
      </w:r>
      <w:r w:rsidR="00942D89"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&lt;EndNote&gt;&lt;Cite&gt;&lt;Author&gt;French&lt;/Author&gt;&lt;Year&gt;2013&lt;/Year&gt;&lt;RecNum&gt;3&lt;/RecNum&gt;&lt;DisplayText&gt;(French et al. 2013)&lt;/DisplayText&gt;&lt;record&gt;&lt;rec-number&gt;3&lt;/rec-number&gt;&lt;foreign-keys&gt;&lt;key app="EN" db-id="vxaxp9szurz923exwwaxe924xtvfdx50errf" timestamp="1510213870"&gt;3&lt;/key&gt;&lt;/foreign-keys&gt;&lt;ref-type name="Journal Article"&gt;17&lt;/ref-type&gt;&lt;contributors&gt;&lt;authors&gt;&lt;author&gt;French, Scott C&lt;/author&gt;&lt;author&gt;Chan, Shu B&lt;/author&gt;&lt;author&gt;Ramaker, Jill&lt;/author&gt;&lt;/authors&gt;&lt;/contributors&gt;&lt;titles&gt;&lt;title&gt;Education on prehospital pain management: a follow-up study&lt;/title&gt;&lt;secondary-title&gt;Western Journal of Emergency Medicine&lt;/secondary-title&gt;&lt;/titles&gt;&lt;periodical&gt;&lt;full-title&gt;Western Journal of Emergency Medicine&lt;/full-title&gt;&lt;/periodical&gt;&lt;pages&gt;96&lt;/pages&gt;&lt;volume&gt;14&lt;/volume&gt;&lt;number&gt;2&lt;/number&gt;&lt;dates&gt;&lt;year&gt;2013&lt;/year&gt;&lt;/dates&gt;&lt;urls&gt;&lt;/urls&gt;&lt;/record&gt;&lt;/Cite&gt;&lt;/EndNote&gt;</w:instrText>
      </w:r>
      <w:r w:rsidR="00942D89" w:rsidRPr="0046125C">
        <w:rPr>
          <w:rFonts w:asciiTheme="minorBidi" w:hAnsiTheme="minorBidi"/>
          <w:sz w:val="24"/>
          <w:szCs w:val="24"/>
        </w:rPr>
        <w:fldChar w:fldCharType="separate"/>
      </w:r>
      <w:r w:rsidR="000A00AE" w:rsidRPr="003039DB">
        <w:rPr>
          <w:rFonts w:asciiTheme="minorBidi" w:hAnsiTheme="minorBidi"/>
          <w:noProof/>
          <w:sz w:val="24"/>
          <w:szCs w:val="24"/>
        </w:rPr>
        <w:t>(French et al. 2013)</w:t>
      </w:r>
      <w:r w:rsidR="00942D89" w:rsidRPr="0046125C">
        <w:rPr>
          <w:rFonts w:asciiTheme="minorBidi" w:hAnsiTheme="minorBidi"/>
          <w:sz w:val="24"/>
          <w:szCs w:val="24"/>
        </w:rPr>
        <w:fldChar w:fldCharType="end"/>
      </w:r>
      <w:r w:rsidR="000A00AE" w:rsidRPr="003039DB">
        <w:rPr>
          <w:rFonts w:asciiTheme="minorBidi" w:hAnsiTheme="minorBidi"/>
          <w:sz w:val="24"/>
          <w:szCs w:val="24"/>
        </w:rPr>
        <w:t>.</w:t>
      </w:r>
    </w:p>
    <w:p w14:paraId="07179B53" w14:textId="77777777" w:rsidR="00024242" w:rsidRPr="003039DB" w:rsidRDefault="00024242" w:rsidP="0091470C">
      <w:pPr>
        <w:spacing w:after="0" w:line="480" w:lineRule="auto"/>
        <w:jc w:val="both"/>
        <w:rPr>
          <w:rFonts w:asciiTheme="minorBidi" w:hAnsiTheme="minorBidi"/>
          <w:sz w:val="24"/>
          <w:szCs w:val="24"/>
        </w:rPr>
      </w:pPr>
    </w:p>
    <w:p w14:paraId="207A65CF" w14:textId="57ACF70C" w:rsidR="00AA3B95" w:rsidRPr="003039DB" w:rsidRDefault="00BE3C51" w:rsidP="0091470C">
      <w:pPr>
        <w:spacing w:after="0" w:line="480" w:lineRule="auto"/>
        <w:jc w:val="both"/>
        <w:rPr>
          <w:rFonts w:asciiTheme="minorBidi" w:hAnsiTheme="minorBidi"/>
          <w:sz w:val="24"/>
          <w:szCs w:val="24"/>
        </w:rPr>
      </w:pPr>
      <w:r w:rsidRPr="003039DB">
        <w:rPr>
          <w:rFonts w:asciiTheme="minorBidi" w:hAnsiTheme="minorBidi"/>
          <w:sz w:val="24"/>
          <w:szCs w:val="24"/>
        </w:rPr>
        <w:t>T</w:t>
      </w:r>
      <w:r w:rsidR="00CE4BF0" w:rsidRPr="003039DB">
        <w:rPr>
          <w:rFonts w:asciiTheme="minorBidi" w:hAnsiTheme="minorBidi"/>
          <w:sz w:val="24"/>
          <w:szCs w:val="24"/>
        </w:rPr>
        <w:t>he pilot study</w:t>
      </w:r>
      <w:r w:rsidRPr="003039DB">
        <w:rPr>
          <w:rFonts w:asciiTheme="minorBidi" w:hAnsiTheme="minorBidi"/>
          <w:sz w:val="24"/>
          <w:szCs w:val="24"/>
        </w:rPr>
        <w:t xml:space="preserve"> findings could be attributable to the specific barriers within th</w:t>
      </w:r>
      <w:r w:rsidR="005649AC" w:rsidRPr="003039DB">
        <w:rPr>
          <w:rFonts w:asciiTheme="minorBidi" w:hAnsiTheme="minorBidi"/>
          <w:sz w:val="24"/>
          <w:szCs w:val="24"/>
        </w:rPr>
        <w:t>e prehospital setting in Qatar. Communicating with patients is challenging in certain instances. Although the HMCAS makes every effort to ensure that paramedic</w:t>
      </w:r>
      <w:r w:rsidR="003C7F1A" w:rsidRPr="003039DB">
        <w:rPr>
          <w:rFonts w:asciiTheme="minorBidi" w:hAnsiTheme="minorBidi"/>
          <w:sz w:val="24"/>
          <w:szCs w:val="24"/>
        </w:rPr>
        <w:t xml:space="preserve"> </w:t>
      </w:r>
      <w:r w:rsidR="005131BC" w:rsidRPr="003039DB">
        <w:rPr>
          <w:rFonts w:asciiTheme="minorBidi" w:hAnsiTheme="minorBidi"/>
          <w:sz w:val="24"/>
          <w:szCs w:val="24"/>
        </w:rPr>
        <w:t xml:space="preserve">teams </w:t>
      </w:r>
      <w:r w:rsidR="005649AC" w:rsidRPr="003039DB">
        <w:rPr>
          <w:rFonts w:asciiTheme="minorBidi" w:hAnsiTheme="minorBidi"/>
          <w:sz w:val="24"/>
          <w:szCs w:val="24"/>
        </w:rPr>
        <w:t xml:space="preserve">are multi-lingual, patients from certain linguistic groups are disadvantaged. </w:t>
      </w:r>
      <w:r w:rsidR="00CE4BF0" w:rsidRPr="003039DB">
        <w:rPr>
          <w:rFonts w:asciiTheme="minorBidi" w:hAnsiTheme="minorBidi"/>
          <w:sz w:val="24"/>
          <w:szCs w:val="24"/>
        </w:rPr>
        <w:t>The lack of identifying and understanding non</w:t>
      </w:r>
      <w:r w:rsidR="00BD1433" w:rsidRPr="003039DB">
        <w:rPr>
          <w:rFonts w:asciiTheme="minorBidi" w:hAnsiTheme="minorBidi"/>
          <w:sz w:val="24"/>
          <w:szCs w:val="24"/>
        </w:rPr>
        <w:t>-</w:t>
      </w:r>
      <w:r w:rsidR="00CE4BF0" w:rsidRPr="003039DB">
        <w:rPr>
          <w:rFonts w:asciiTheme="minorBidi" w:hAnsiTheme="minorBidi"/>
          <w:sz w:val="24"/>
          <w:szCs w:val="24"/>
        </w:rPr>
        <w:t xml:space="preserve">verbal cues may also have a negative effect on their </w:t>
      </w:r>
      <w:r w:rsidR="00322A0B" w:rsidRPr="003039DB">
        <w:rPr>
          <w:rFonts w:asciiTheme="minorBidi" w:hAnsiTheme="minorBidi"/>
          <w:sz w:val="24"/>
          <w:szCs w:val="24"/>
        </w:rPr>
        <w:t xml:space="preserve">ability to </w:t>
      </w:r>
      <w:r w:rsidR="00FC5BBA">
        <w:rPr>
          <w:rFonts w:asciiTheme="minorBidi" w:hAnsiTheme="minorBidi"/>
          <w:sz w:val="24"/>
          <w:szCs w:val="24"/>
        </w:rPr>
        <w:t xml:space="preserve">appropriately </w:t>
      </w:r>
      <w:r w:rsidR="00322A0B" w:rsidRPr="003039DB">
        <w:rPr>
          <w:rFonts w:asciiTheme="minorBidi" w:hAnsiTheme="minorBidi"/>
          <w:sz w:val="24"/>
          <w:szCs w:val="24"/>
        </w:rPr>
        <w:t xml:space="preserve">assess </w:t>
      </w:r>
      <w:r w:rsidR="00CE4BF0" w:rsidRPr="003039DB">
        <w:rPr>
          <w:rFonts w:asciiTheme="minorBidi" w:hAnsiTheme="minorBidi"/>
          <w:sz w:val="24"/>
          <w:szCs w:val="24"/>
        </w:rPr>
        <w:t>pain</w:t>
      </w:r>
      <w:r w:rsidR="00FC5BBA">
        <w:rPr>
          <w:rFonts w:asciiTheme="minorBidi" w:hAnsiTheme="minorBidi"/>
          <w:sz w:val="24"/>
          <w:szCs w:val="24"/>
        </w:rPr>
        <w:t xml:space="preserve"> and use the tool as intended</w:t>
      </w:r>
      <w:r w:rsidR="00CE4BF0" w:rsidRPr="003039DB">
        <w:rPr>
          <w:rFonts w:asciiTheme="minorBidi" w:hAnsiTheme="minorBidi"/>
          <w:sz w:val="24"/>
          <w:szCs w:val="24"/>
        </w:rPr>
        <w:t xml:space="preserve">. </w:t>
      </w:r>
      <w:r w:rsidR="00BD1433" w:rsidRPr="003039DB">
        <w:rPr>
          <w:rFonts w:asciiTheme="minorBidi" w:hAnsiTheme="minorBidi"/>
          <w:sz w:val="24"/>
          <w:szCs w:val="24"/>
        </w:rPr>
        <w:t xml:space="preserve">There are also prevalent assumptions associated with certain ethnic groups and nationalities with regards to tolerance to pain, but nonetheless clinicians should irrespectively </w:t>
      </w:r>
      <w:r w:rsidR="00736DDB" w:rsidRPr="003039DB">
        <w:rPr>
          <w:rFonts w:asciiTheme="minorBidi" w:hAnsiTheme="minorBidi"/>
          <w:sz w:val="24"/>
          <w:szCs w:val="24"/>
        </w:rPr>
        <w:t xml:space="preserve">assess </w:t>
      </w:r>
      <w:r w:rsidR="00BD1433" w:rsidRPr="003039DB">
        <w:rPr>
          <w:rFonts w:asciiTheme="minorBidi" w:hAnsiTheme="minorBidi"/>
          <w:sz w:val="24"/>
          <w:szCs w:val="24"/>
        </w:rPr>
        <w:t>patients</w:t>
      </w:r>
      <w:r w:rsidR="00736DDB" w:rsidRPr="003039DB">
        <w:rPr>
          <w:rFonts w:asciiTheme="minorBidi" w:hAnsiTheme="minorBidi"/>
          <w:sz w:val="24"/>
          <w:szCs w:val="24"/>
        </w:rPr>
        <w:t>’ pain</w:t>
      </w:r>
      <w:r w:rsidR="00BD1433" w:rsidRPr="003039DB">
        <w:rPr>
          <w:rFonts w:asciiTheme="minorBidi" w:hAnsiTheme="minorBidi"/>
          <w:sz w:val="24"/>
          <w:szCs w:val="24"/>
        </w:rPr>
        <w:t xml:space="preserve"> according to their reported level of discomfort</w:t>
      </w:r>
      <w:r w:rsidR="00992582">
        <w:rPr>
          <w:rFonts w:asciiTheme="minorBidi" w:hAnsiTheme="minorBidi"/>
          <w:sz w:val="24"/>
          <w:szCs w:val="24"/>
        </w:rPr>
        <w:t xml:space="preserve"> rather than based on subjective assumptions</w:t>
      </w:r>
      <w:r w:rsidR="00BD1433" w:rsidRPr="003039DB">
        <w:rPr>
          <w:rFonts w:asciiTheme="minorBidi" w:hAnsiTheme="minorBidi"/>
          <w:sz w:val="24"/>
          <w:szCs w:val="24"/>
        </w:rPr>
        <w:t xml:space="preserve">. </w:t>
      </w:r>
    </w:p>
    <w:p w14:paraId="7979CCFD" w14:textId="77777777" w:rsidR="00024242" w:rsidRPr="003039DB" w:rsidRDefault="00024242" w:rsidP="0091470C">
      <w:pPr>
        <w:spacing w:after="0" w:line="480" w:lineRule="auto"/>
        <w:jc w:val="both"/>
        <w:rPr>
          <w:rFonts w:asciiTheme="minorBidi" w:hAnsiTheme="minorBidi"/>
          <w:sz w:val="24"/>
          <w:szCs w:val="24"/>
        </w:rPr>
      </w:pPr>
    </w:p>
    <w:p w14:paraId="7B5C1459" w14:textId="74E6FC1F" w:rsidR="000262F1" w:rsidRPr="003039DB" w:rsidRDefault="005649AC" w:rsidP="0091470C">
      <w:pPr>
        <w:spacing w:after="0" w:line="480" w:lineRule="auto"/>
        <w:jc w:val="both"/>
        <w:rPr>
          <w:rFonts w:asciiTheme="minorBidi" w:hAnsiTheme="minorBidi"/>
          <w:sz w:val="24"/>
          <w:szCs w:val="24"/>
        </w:rPr>
      </w:pPr>
      <w:r w:rsidRPr="003039DB">
        <w:rPr>
          <w:rFonts w:asciiTheme="minorBidi" w:hAnsiTheme="minorBidi"/>
          <w:sz w:val="24"/>
          <w:szCs w:val="24"/>
        </w:rPr>
        <w:t xml:space="preserve">The paramedic’s currency of knowledge on the </w:t>
      </w:r>
      <w:r w:rsidR="00966E5A">
        <w:rPr>
          <w:rFonts w:asciiTheme="minorBidi" w:hAnsiTheme="minorBidi"/>
          <w:sz w:val="24"/>
          <w:szCs w:val="24"/>
        </w:rPr>
        <w:t xml:space="preserve">appropriate </w:t>
      </w:r>
      <w:r w:rsidRPr="003039DB">
        <w:rPr>
          <w:rFonts w:asciiTheme="minorBidi" w:hAnsiTheme="minorBidi"/>
          <w:sz w:val="24"/>
          <w:szCs w:val="24"/>
        </w:rPr>
        <w:t>use of the Wong-Baker FACES</w:t>
      </w:r>
      <w:r w:rsidR="00CB188B"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w:t>
      </w:r>
      <w:r w:rsidR="00CB188B" w:rsidRPr="003039DB">
        <w:rPr>
          <w:rFonts w:asciiTheme="minorBidi" w:hAnsiTheme="minorBidi"/>
          <w:sz w:val="24"/>
          <w:szCs w:val="24"/>
        </w:rPr>
        <w:t>Pain Rating S</w:t>
      </w:r>
      <w:r w:rsidRPr="003039DB">
        <w:rPr>
          <w:rFonts w:asciiTheme="minorBidi" w:hAnsiTheme="minorBidi"/>
          <w:sz w:val="24"/>
          <w:szCs w:val="24"/>
        </w:rPr>
        <w:t>cale for assessing pain is also doubtful.</w:t>
      </w:r>
      <w:r w:rsidR="00AE54B0" w:rsidRPr="003039DB">
        <w:rPr>
          <w:rFonts w:asciiTheme="minorBidi" w:hAnsiTheme="minorBidi"/>
          <w:sz w:val="24"/>
          <w:szCs w:val="24"/>
        </w:rPr>
        <w:t xml:space="preserve"> Further EI on the correct use and interpretation of the Wong-Baker FACES</w:t>
      </w:r>
      <w:r w:rsidR="00AE54B0" w:rsidRPr="003039DB">
        <w:rPr>
          <w:rFonts w:asciiTheme="minorBidi" w:eastAsia="Times New Roman" w:hAnsiTheme="minorBidi"/>
          <w:sz w:val="24"/>
          <w:szCs w:val="24"/>
          <w:vertAlign w:val="superscript"/>
        </w:rPr>
        <w:t>®</w:t>
      </w:r>
      <w:r w:rsidR="00AE54B0" w:rsidRPr="003039DB">
        <w:rPr>
          <w:rFonts w:asciiTheme="minorBidi" w:hAnsiTheme="minorBidi"/>
          <w:sz w:val="24"/>
          <w:szCs w:val="24"/>
        </w:rPr>
        <w:t xml:space="preserve"> Pain Rating Scale is required at HMCAS to meet the International Patient Safety Goals as set out by the Joint Commission International.</w:t>
      </w:r>
      <w:r w:rsidR="000262F1" w:rsidRPr="003039DB">
        <w:rPr>
          <w:rFonts w:asciiTheme="minorBidi" w:hAnsiTheme="minorBidi"/>
          <w:sz w:val="24"/>
          <w:szCs w:val="24"/>
        </w:rPr>
        <w:t xml:space="preserve"> Essentially</w:t>
      </w:r>
      <w:r w:rsidR="00992582">
        <w:rPr>
          <w:rFonts w:asciiTheme="minorBidi" w:hAnsiTheme="minorBidi"/>
          <w:sz w:val="24"/>
          <w:szCs w:val="24"/>
        </w:rPr>
        <w:t>,</w:t>
      </w:r>
      <w:r w:rsidR="000262F1" w:rsidRPr="003039DB">
        <w:rPr>
          <w:rFonts w:asciiTheme="minorBidi" w:hAnsiTheme="minorBidi"/>
          <w:sz w:val="24"/>
          <w:szCs w:val="24"/>
        </w:rPr>
        <w:t xml:space="preserve"> achieving </w:t>
      </w:r>
      <w:r w:rsidR="00E033A8" w:rsidRPr="003039DB">
        <w:rPr>
          <w:rFonts w:asciiTheme="minorBidi" w:hAnsiTheme="minorBidi"/>
          <w:sz w:val="24"/>
          <w:szCs w:val="24"/>
        </w:rPr>
        <w:t xml:space="preserve">effective pain relief and </w:t>
      </w:r>
      <w:r w:rsidR="000722A3" w:rsidRPr="003039DB">
        <w:rPr>
          <w:rFonts w:asciiTheme="minorBidi" w:hAnsiTheme="minorBidi"/>
          <w:sz w:val="24"/>
          <w:szCs w:val="24"/>
        </w:rPr>
        <w:t xml:space="preserve">patient comfort is </w:t>
      </w:r>
      <w:r w:rsidR="000262F1" w:rsidRPr="003039DB">
        <w:rPr>
          <w:rFonts w:asciiTheme="minorBidi" w:hAnsiTheme="minorBidi"/>
          <w:sz w:val="24"/>
          <w:szCs w:val="24"/>
        </w:rPr>
        <w:t>critical</w:t>
      </w:r>
      <w:r w:rsidR="000722A3" w:rsidRPr="003039DB">
        <w:rPr>
          <w:rFonts w:asciiTheme="minorBidi" w:hAnsiTheme="minorBidi"/>
          <w:sz w:val="24"/>
          <w:szCs w:val="24"/>
        </w:rPr>
        <w:t xml:space="preserve"> to efficient emergency medical care.</w:t>
      </w:r>
      <w:r w:rsidR="00F4508F" w:rsidRPr="003039DB">
        <w:rPr>
          <w:rFonts w:asciiTheme="minorBidi" w:hAnsiTheme="minorBidi"/>
          <w:sz w:val="24"/>
          <w:szCs w:val="24"/>
        </w:rPr>
        <w:t xml:space="preserve"> </w:t>
      </w:r>
      <w:r w:rsidR="00AE54B0" w:rsidRPr="003039DB">
        <w:rPr>
          <w:rFonts w:asciiTheme="minorBidi" w:hAnsiTheme="minorBidi"/>
          <w:sz w:val="24"/>
          <w:szCs w:val="24"/>
        </w:rPr>
        <w:t>However, inaccurate pain scores and the inability to appropriately assess pain may translate into poor treatment, or incorrect treatment</w:t>
      </w:r>
      <w:r w:rsidR="000A00AE" w:rsidRPr="003039DB">
        <w:rPr>
          <w:rFonts w:asciiTheme="minorBidi" w:hAnsiTheme="minorBidi"/>
          <w:sz w:val="24"/>
          <w:szCs w:val="24"/>
        </w:rPr>
        <w:t xml:space="preserve"> </w:t>
      </w:r>
      <w:r w:rsidR="00942D89"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&lt;EndNote&gt;&lt;Cite&gt;&lt;Author&gt;Schyve&lt;/Author&gt;&lt;Year&gt;2007&lt;/Year&gt;&lt;RecNum&gt;17&lt;/RecNum&gt;&lt;DisplayText&gt;(Schyve 2007)&lt;/DisplayText&gt;&lt;record&gt;&lt;rec-number&gt;17&lt;/rec-number&gt;&lt;foreign-keys&gt;&lt;key app="EN" db-id="vxaxp9szurz923exwwaxe924xtvfdx50errf" timestamp="1510216072"&gt;17&lt;/key&gt;&lt;/foreign-keys&gt;&lt;ref-type name="Journal Article"&gt;17&lt;/ref-type&gt;&lt;contributors&gt;&lt;authors&gt;&lt;author&gt;Schyve, Paul M&lt;/author&gt;&lt;/authors&gt;&lt;/contributors&gt;&lt;titles&gt;&lt;title&gt;Language differences as a barrier to quality and safety in health care: the Joint Commission perspective&lt;/title&gt;&lt;secondary-title&gt;Journal of General Internal Medicine&lt;/secondary-title&gt;&lt;/titles&gt;&lt;periodical&gt;&lt;full-title&gt;Journal of general internal medicine&lt;/full-title&gt;&lt;/periodical&gt;&lt;pages&gt;360-361&lt;/pages&gt;&lt;volume&gt;22&lt;/volume&gt;&lt;number&gt;2&lt;/number&gt;&lt;dates&gt;&lt;year&gt;2007&lt;/year&gt;&lt;/dates&gt;&lt;isbn&gt;0884-8734&lt;/isbn&gt;&lt;urls&gt;&lt;/urls&gt;&lt;/record&gt;&lt;/Cite&gt;&lt;/EndNote&gt;</w:instrText>
      </w:r>
      <w:r w:rsidR="00942D89" w:rsidRPr="0046125C">
        <w:rPr>
          <w:rFonts w:asciiTheme="minorBidi" w:hAnsiTheme="minorBidi"/>
          <w:sz w:val="24"/>
          <w:szCs w:val="24"/>
        </w:rPr>
        <w:fldChar w:fldCharType="separate"/>
      </w:r>
      <w:r w:rsidR="000A00AE" w:rsidRPr="003039DB">
        <w:rPr>
          <w:rFonts w:asciiTheme="minorBidi" w:hAnsiTheme="minorBidi"/>
          <w:noProof/>
          <w:sz w:val="24"/>
          <w:szCs w:val="24"/>
        </w:rPr>
        <w:t>(Schyve 2007)</w:t>
      </w:r>
      <w:r w:rsidR="00942D89" w:rsidRPr="0046125C">
        <w:rPr>
          <w:rFonts w:asciiTheme="minorBidi" w:hAnsiTheme="minorBidi"/>
          <w:sz w:val="24"/>
          <w:szCs w:val="24"/>
        </w:rPr>
        <w:fldChar w:fldCharType="end"/>
      </w:r>
      <w:r w:rsidR="00AE54B0" w:rsidRPr="003039DB">
        <w:rPr>
          <w:rFonts w:asciiTheme="minorBidi" w:hAnsiTheme="minorBidi"/>
          <w:sz w:val="24"/>
          <w:szCs w:val="24"/>
        </w:rPr>
        <w:t xml:space="preserve">. </w:t>
      </w:r>
    </w:p>
    <w:p w14:paraId="3DC247E4" w14:textId="77777777" w:rsidR="00024242" w:rsidRPr="003039DB" w:rsidRDefault="00024242" w:rsidP="0091470C">
      <w:pPr>
        <w:spacing w:after="0" w:line="480" w:lineRule="auto"/>
        <w:jc w:val="both"/>
        <w:rPr>
          <w:rFonts w:asciiTheme="minorBidi" w:hAnsiTheme="minorBidi"/>
          <w:sz w:val="24"/>
          <w:szCs w:val="24"/>
        </w:rPr>
      </w:pPr>
    </w:p>
    <w:p w14:paraId="24A31FB3" w14:textId="0F7B4D27" w:rsidR="00304542" w:rsidRPr="003039DB" w:rsidRDefault="000262F1" w:rsidP="0091470C">
      <w:pPr>
        <w:spacing w:after="0" w:line="480" w:lineRule="auto"/>
        <w:jc w:val="both"/>
        <w:rPr>
          <w:rFonts w:asciiTheme="minorBidi" w:hAnsiTheme="minorBidi"/>
          <w:sz w:val="24"/>
          <w:szCs w:val="24"/>
        </w:rPr>
      </w:pPr>
      <w:r w:rsidRPr="003039DB">
        <w:rPr>
          <w:rFonts w:asciiTheme="minorBidi" w:hAnsiTheme="minorBidi"/>
          <w:sz w:val="24"/>
          <w:szCs w:val="24"/>
        </w:rPr>
        <w:t xml:space="preserve">In </w:t>
      </w:r>
      <w:r w:rsidR="0030636E" w:rsidRPr="003039DB">
        <w:rPr>
          <w:rFonts w:asciiTheme="minorBidi" w:hAnsiTheme="minorBidi"/>
          <w:sz w:val="24"/>
          <w:szCs w:val="24"/>
        </w:rPr>
        <w:t>a</w:t>
      </w:r>
      <w:r w:rsidRPr="003039DB">
        <w:rPr>
          <w:rFonts w:asciiTheme="minorBidi" w:hAnsiTheme="minorBidi"/>
          <w:sz w:val="24"/>
          <w:szCs w:val="24"/>
        </w:rPr>
        <w:t>ddition, this study shows that the Wong-Baker FACES</w:t>
      </w:r>
      <w:r w:rsidRPr="003039DB">
        <w:rPr>
          <w:rFonts w:asciiTheme="minorBidi" w:eastAsia="Times New Roman" w:hAnsiTheme="minorBidi"/>
          <w:sz w:val="24"/>
          <w:szCs w:val="24"/>
          <w:vertAlign w:val="superscript"/>
        </w:rPr>
        <w:t>®</w:t>
      </w:r>
      <w:r w:rsidRPr="003039DB">
        <w:rPr>
          <w:rFonts w:asciiTheme="minorBidi" w:hAnsiTheme="minorBidi"/>
          <w:sz w:val="24"/>
          <w:szCs w:val="24"/>
        </w:rPr>
        <w:t xml:space="preserve"> Pain Rating Scale</w:t>
      </w:r>
      <w:r w:rsidRPr="003039DB" w:rsidDel="000262F1">
        <w:rPr>
          <w:rFonts w:asciiTheme="minorBidi" w:hAnsiTheme="minorBidi"/>
          <w:sz w:val="24"/>
          <w:szCs w:val="24"/>
        </w:rPr>
        <w:t xml:space="preserve"> </w:t>
      </w:r>
      <w:r w:rsidRPr="003039DB">
        <w:rPr>
          <w:rFonts w:asciiTheme="minorBidi" w:hAnsiTheme="minorBidi"/>
          <w:sz w:val="24"/>
          <w:szCs w:val="24"/>
        </w:rPr>
        <w:t xml:space="preserve">is possibly </w:t>
      </w:r>
      <w:r w:rsidR="00FA45BF" w:rsidRPr="003039DB">
        <w:rPr>
          <w:rFonts w:asciiTheme="minorBidi" w:hAnsiTheme="minorBidi"/>
          <w:sz w:val="24"/>
          <w:szCs w:val="24"/>
        </w:rPr>
        <w:t xml:space="preserve">an </w:t>
      </w:r>
      <w:r w:rsidRPr="003039DB">
        <w:rPr>
          <w:rFonts w:asciiTheme="minorBidi" w:hAnsiTheme="minorBidi"/>
          <w:sz w:val="24"/>
          <w:szCs w:val="24"/>
        </w:rPr>
        <w:t>inaccurate tool to determine the intensity of pain levels in adults.</w:t>
      </w:r>
      <w:r w:rsidR="00D524C4" w:rsidRPr="003039DB">
        <w:rPr>
          <w:rFonts w:asciiTheme="minorBidi" w:hAnsiTheme="minorBidi"/>
          <w:sz w:val="24"/>
          <w:szCs w:val="24"/>
        </w:rPr>
        <w:t xml:space="preserve"> </w:t>
      </w:r>
      <w:r w:rsidR="00966E5A">
        <w:rPr>
          <w:rFonts w:asciiTheme="minorBidi" w:hAnsiTheme="minorBidi"/>
          <w:sz w:val="24"/>
          <w:szCs w:val="24"/>
        </w:rPr>
        <w:t xml:space="preserve">And if </w:t>
      </w:r>
      <w:r w:rsidR="00966E5A">
        <w:rPr>
          <w:rFonts w:asciiTheme="minorBidi" w:hAnsiTheme="minorBidi"/>
          <w:sz w:val="24"/>
          <w:szCs w:val="24"/>
        </w:rPr>
        <w:lastRenderedPageBreak/>
        <w:t>utilized incorrectly</w:t>
      </w:r>
      <w:r w:rsidR="00992582">
        <w:rPr>
          <w:rFonts w:asciiTheme="minorBidi" w:hAnsiTheme="minorBidi"/>
          <w:sz w:val="24"/>
          <w:szCs w:val="24"/>
        </w:rPr>
        <w:t>, it</w:t>
      </w:r>
      <w:r w:rsidR="00966E5A">
        <w:rPr>
          <w:rFonts w:asciiTheme="minorBidi" w:hAnsiTheme="minorBidi"/>
          <w:sz w:val="24"/>
          <w:szCs w:val="24"/>
        </w:rPr>
        <w:t xml:space="preserve"> will not detail an appropriate pain intensity score. </w:t>
      </w:r>
      <w:r w:rsidR="00D524C4" w:rsidRPr="003039DB">
        <w:rPr>
          <w:rFonts w:asciiTheme="minorBidi" w:hAnsiTheme="minorBidi"/>
          <w:sz w:val="24"/>
          <w:szCs w:val="24"/>
        </w:rPr>
        <w:t xml:space="preserve">More commonly utilized tools </w:t>
      </w:r>
      <w:r w:rsidR="00C23306" w:rsidRPr="003039DB">
        <w:rPr>
          <w:rFonts w:asciiTheme="minorBidi" w:hAnsiTheme="minorBidi"/>
          <w:sz w:val="24"/>
          <w:szCs w:val="24"/>
        </w:rPr>
        <w:t xml:space="preserve">for assessing pain intensity in adults </w:t>
      </w:r>
      <w:r w:rsidR="00D524C4" w:rsidRPr="003039DB">
        <w:rPr>
          <w:rFonts w:asciiTheme="minorBidi" w:hAnsiTheme="minorBidi"/>
          <w:sz w:val="24"/>
          <w:szCs w:val="24"/>
        </w:rPr>
        <w:t>include the numerical rating scales</w:t>
      </w:r>
      <w:r w:rsidR="006A0A74" w:rsidRPr="003039DB">
        <w:rPr>
          <w:rFonts w:asciiTheme="minorBidi" w:hAnsiTheme="minorBidi"/>
          <w:sz w:val="24"/>
          <w:szCs w:val="24"/>
        </w:rPr>
        <w:t xml:space="preserve"> and</w:t>
      </w:r>
      <w:r w:rsidR="00D524C4" w:rsidRPr="003039DB">
        <w:rPr>
          <w:rFonts w:asciiTheme="minorBidi" w:hAnsiTheme="minorBidi"/>
          <w:sz w:val="24"/>
          <w:szCs w:val="24"/>
        </w:rPr>
        <w:t xml:space="preserve"> verbal rating scales</w:t>
      </w:r>
      <w:r w:rsidR="000A00AE" w:rsidRPr="003039DB">
        <w:rPr>
          <w:rFonts w:asciiTheme="minorBidi" w:hAnsiTheme="minorBidi"/>
          <w:sz w:val="24"/>
          <w:szCs w:val="24"/>
        </w:rPr>
        <w:t xml:space="preserve"> </w:t>
      </w:r>
      <w:r w:rsidR="00942D89" w:rsidRPr="0046125C">
        <w:rPr>
          <w:rFonts w:asciiTheme="minorBidi" w:hAnsiTheme="minorBidi"/>
          <w:sz w:val="24"/>
          <w:szCs w:val="24"/>
        </w:rPr>
        <w:fldChar w:fldCharType="begin"/>
      </w:r>
      <w:r w:rsidR="000A00AE" w:rsidRPr="003039DB">
        <w:rPr>
          <w:rFonts w:asciiTheme="minorBidi" w:hAnsiTheme="minorBidi"/>
          <w:sz w:val="24"/>
          <w:szCs w:val="24"/>
        </w:rPr>
        <w:instrText xml:space="preserve"> ADDIN EN.CITE &lt;EndNote&gt;&lt;Cite&gt;&lt;Author&gt;Hjermstad&lt;/Author&gt;&lt;Year&gt;2011&lt;/Year&gt;&lt;RecNum&gt;10&lt;/RecNum&gt;&lt;DisplayText&gt;(Hjermstad et al. 2011)&lt;/DisplayText&gt;&lt;record&gt;&lt;rec-number&gt;10&lt;/rec-number&gt;&lt;foreign-keys&gt;&lt;key app="EN" db-id="vxaxp9szurz923exwwaxe924xtvfdx50errf" timestamp="1510215419"&gt;10&lt;/key&gt;&lt;/foreign-keys&gt;&lt;ref-type name="Journal Article"&gt;17&lt;/ref-type&gt;&lt;contributors&gt;&lt;authors&gt;&lt;author&gt;Hjermstad, Marianne Jensen&lt;/author&gt;&lt;author&gt;Fayers, Peter M&lt;/author&gt;&lt;author&gt;Haugen, Dagny F&lt;/author&gt;&lt;author&gt;Caraceni, Augusto&lt;/author&gt;&lt;author&gt;Hanks, Geoffrey W&lt;/author&gt;&lt;author&gt;Loge, Jon H&lt;/author&gt;&lt;author&gt;Fainsinger, Robin&lt;/author&gt;&lt;author&gt;Aass, Nina&lt;/author&gt;&lt;author&gt;Kaasa, Stein&lt;/author&gt;&lt;/authors&gt;&lt;/contributors&gt;&lt;titles&gt;&lt;title&gt;Studies comparing Numerical Rating Scales, Verbal Rating Scales, and Visual Analogue Scales for assessment of pain intensity in adults: a systematic literature review&lt;/title&gt;&lt;secondary-title&gt;Journal of Pain and Symptom Management&lt;/secondary-title&gt;&lt;/titles&gt;&lt;periodical&gt;&lt;full-title&gt;Journal of pain and symptom management&lt;/full-title&gt;&lt;/periodical&gt;&lt;pages&gt;1073-1093&lt;/pages&gt;&lt;volume&gt;41&lt;/volume&gt;&lt;number&gt;6&lt;/number&gt;&lt;dates&gt;&lt;year&gt;2011&lt;/year&gt;&lt;/dates&gt;&lt;isbn&gt;0885-3924&lt;/isbn&gt;&lt;urls&gt;&lt;/urls&gt;&lt;/record&gt;&lt;/Cite&gt;&lt;/EndNote&gt;</w:instrText>
      </w:r>
      <w:r w:rsidR="00942D89" w:rsidRPr="0046125C">
        <w:rPr>
          <w:rFonts w:asciiTheme="minorBidi" w:hAnsiTheme="minorBidi"/>
          <w:sz w:val="24"/>
          <w:szCs w:val="24"/>
        </w:rPr>
        <w:fldChar w:fldCharType="separate"/>
      </w:r>
      <w:r w:rsidR="000A00AE" w:rsidRPr="003039DB">
        <w:rPr>
          <w:rFonts w:asciiTheme="minorBidi" w:hAnsiTheme="minorBidi"/>
          <w:noProof/>
          <w:sz w:val="24"/>
          <w:szCs w:val="24"/>
        </w:rPr>
        <w:t>(Hjermstad et al. 2011)</w:t>
      </w:r>
      <w:r w:rsidR="00942D89" w:rsidRPr="0046125C">
        <w:rPr>
          <w:rFonts w:asciiTheme="minorBidi" w:hAnsiTheme="minorBidi"/>
          <w:sz w:val="24"/>
          <w:szCs w:val="24"/>
        </w:rPr>
        <w:fldChar w:fldCharType="end"/>
      </w:r>
      <w:r w:rsidR="00D524C4" w:rsidRPr="003039DB">
        <w:rPr>
          <w:rFonts w:asciiTheme="minorBidi" w:hAnsiTheme="minorBidi"/>
          <w:sz w:val="24"/>
          <w:szCs w:val="24"/>
        </w:rPr>
        <w:t xml:space="preserve">. </w:t>
      </w:r>
      <w:r w:rsidRPr="003039DB">
        <w:rPr>
          <w:rFonts w:asciiTheme="minorBidi" w:hAnsiTheme="minorBidi"/>
          <w:sz w:val="24"/>
          <w:szCs w:val="24"/>
        </w:rPr>
        <w:t xml:space="preserve"> </w:t>
      </w:r>
    </w:p>
    <w:p w14:paraId="780B411A" w14:textId="77777777" w:rsidR="000262F1" w:rsidRPr="003039DB" w:rsidRDefault="000262F1" w:rsidP="0091470C">
      <w:pPr>
        <w:spacing w:after="0" w:line="480" w:lineRule="auto"/>
        <w:jc w:val="both"/>
        <w:rPr>
          <w:rFonts w:asciiTheme="minorBidi" w:hAnsiTheme="minorBidi"/>
          <w:sz w:val="24"/>
          <w:szCs w:val="24"/>
        </w:rPr>
      </w:pPr>
    </w:p>
    <w:p w14:paraId="2103DE09" w14:textId="77777777" w:rsidR="00F865C8" w:rsidRPr="003039DB" w:rsidRDefault="00F865C8" w:rsidP="00485418">
      <w:pPr>
        <w:pStyle w:val="Heading1"/>
      </w:pPr>
      <w:r w:rsidRPr="003039DB">
        <w:t>Limitations</w:t>
      </w:r>
    </w:p>
    <w:p w14:paraId="2C69C81A" w14:textId="2661125C" w:rsidR="000722A3" w:rsidRPr="003039DB" w:rsidRDefault="00F865C8" w:rsidP="0091470C">
      <w:pPr>
        <w:spacing w:after="0" w:line="480" w:lineRule="auto"/>
        <w:jc w:val="both"/>
        <w:rPr>
          <w:rFonts w:asciiTheme="minorBidi" w:hAnsiTheme="minorBidi"/>
          <w:sz w:val="24"/>
          <w:szCs w:val="24"/>
        </w:rPr>
      </w:pPr>
      <w:r w:rsidRPr="003039DB">
        <w:rPr>
          <w:rFonts w:asciiTheme="minorBidi" w:hAnsiTheme="minorBidi"/>
          <w:sz w:val="24"/>
          <w:szCs w:val="24"/>
        </w:rPr>
        <w:t xml:space="preserve">This was a pilot study, and thus only a limited number of </w:t>
      </w:r>
      <w:r w:rsidR="00BD1433" w:rsidRPr="003039DB">
        <w:rPr>
          <w:rFonts w:asciiTheme="minorBidi" w:hAnsiTheme="minorBidi"/>
          <w:sz w:val="24"/>
          <w:szCs w:val="24"/>
        </w:rPr>
        <w:t>clinicians and</w:t>
      </w:r>
      <w:r w:rsidR="003A1422" w:rsidRPr="003039DB">
        <w:rPr>
          <w:rFonts w:asciiTheme="minorBidi" w:hAnsiTheme="minorBidi"/>
          <w:sz w:val="24"/>
          <w:szCs w:val="24"/>
        </w:rPr>
        <w:t xml:space="preserve"> standardised</w:t>
      </w:r>
      <w:r w:rsidR="00840EA4" w:rsidRPr="003039DB">
        <w:rPr>
          <w:rFonts w:asciiTheme="minorBidi" w:hAnsiTheme="minorBidi"/>
          <w:sz w:val="24"/>
          <w:szCs w:val="24"/>
        </w:rPr>
        <w:t xml:space="preserve"> patient </w:t>
      </w:r>
      <w:r w:rsidRPr="003039DB">
        <w:rPr>
          <w:rFonts w:asciiTheme="minorBidi" w:hAnsiTheme="minorBidi"/>
          <w:sz w:val="24"/>
          <w:szCs w:val="24"/>
        </w:rPr>
        <w:t xml:space="preserve">cases were used. </w:t>
      </w:r>
      <w:r w:rsidR="00840EA4" w:rsidRPr="003039DB">
        <w:rPr>
          <w:rFonts w:asciiTheme="minorBidi" w:hAnsiTheme="minorBidi"/>
          <w:sz w:val="24"/>
          <w:szCs w:val="24"/>
        </w:rPr>
        <w:t>F</w:t>
      </w:r>
      <w:r w:rsidR="00573AC9" w:rsidRPr="003039DB">
        <w:rPr>
          <w:rFonts w:asciiTheme="minorBidi" w:hAnsiTheme="minorBidi"/>
          <w:sz w:val="24"/>
          <w:szCs w:val="24"/>
        </w:rPr>
        <w:t xml:space="preserve">or </w:t>
      </w:r>
      <w:r w:rsidRPr="003039DB">
        <w:rPr>
          <w:rFonts w:asciiTheme="minorBidi" w:hAnsiTheme="minorBidi"/>
          <w:sz w:val="24"/>
          <w:szCs w:val="24"/>
        </w:rPr>
        <w:t xml:space="preserve">statistical analysis, this provides problems when applying Fleiss Kappa and Correlation Coefficients as the picture can be skewed due to limited data and its variation. Six of the ten possibilities did not have a </w:t>
      </w:r>
      <w:r w:rsidR="00840EA4" w:rsidRPr="003039DB">
        <w:rPr>
          <w:rFonts w:asciiTheme="minorBidi" w:hAnsiTheme="minorBidi"/>
          <w:sz w:val="24"/>
          <w:szCs w:val="24"/>
        </w:rPr>
        <w:t xml:space="preserve">pre-determined </w:t>
      </w:r>
      <w:r w:rsidRPr="003039DB">
        <w:rPr>
          <w:rFonts w:asciiTheme="minorBidi" w:hAnsiTheme="minorBidi"/>
          <w:sz w:val="24"/>
          <w:szCs w:val="24"/>
        </w:rPr>
        <w:t>reference simulation case; thus, the ranking order was inconsistent. The results only have bearing to this sample of cases at a single point in time. Further research to include a variety of reference cases inclusive of all the possible pain score allocations, and possibly multiples thereof would be recommended to get a clearer picture of the phenomenon. Test-retest can also be considered to factor in the effect of possible training on the use of the Wong-Baker FACES</w:t>
      </w:r>
      <w:r w:rsidR="00840EA4" w:rsidRPr="003039DB">
        <w:rPr>
          <w:rFonts w:asciiTheme="minorBidi" w:eastAsia="Times New Roman" w:hAnsiTheme="minorBidi"/>
          <w:sz w:val="24"/>
          <w:szCs w:val="24"/>
          <w:vertAlign w:val="superscript"/>
        </w:rPr>
        <w:t>®</w:t>
      </w:r>
      <w:r w:rsidR="00840EA4" w:rsidRPr="003039DB">
        <w:rPr>
          <w:rFonts w:asciiTheme="minorBidi" w:hAnsiTheme="minorBidi"/>
          <w:sz w:val="24"/>
          <w:szCs w:val="24"/>
        </w:rPr>
        <w:t xml:space="preserve"> Pain Rating S</w:t>
      </w:r>
      <w:r w:rsidRPr="003039DB">
        <w:rPr>
          <w:rFonts w:asciiTheme="minorBidi" w:hAnsiTheme="minorBidi"/>
          <w:sz w:val="24"/>
          <w:szCs w:val="24"/>
        </w:rPr>
        <w:t>cale.</w:t>
      </w:r>
      <w:r w:rsidR="00AB74F7">
        <w:rPr>
          <w:rFonts w:asciiTheme="minorBidi" w:hAnsiTheme="minorBidi"/>
          <w:sz w:val="24"/>
          <w:szCs w:val="24"/>
        </w:rPr>
        <w:t xml:space="preserve"> Although the pain rating scale is specifically included in the HMCAS CPG,</w:t>
      </w:r>
      <w:r w:rsidR="00296647">
        <w:rPr>
          <w:rFonts w:asciiTheme="minorBidi" w:hAnsiTheme="minorBidi"/>
          <w:sz w:val="24"/>
          <w:szCs w:val="24"/>
        </w:rPr>
        <w:t xml:space="preserve"> its instructions for use during patient care need to be carefully reviewed to ensure it explicitly specifies that it is the patient who is meant to show the facial expression corresponding to their level of pain.</w:t>
      </w:r>
    </w:p>
    <w:p w14:paraId="712E5633" w14:textId="77777777" w:rsidR="000722A3" w:rsidRPr="003039DB" w:rsidRDefault="000722A3" w:rsidP="0091470C">
      <w:pPr>
        <w:spacing w:after="0" w:line="480" w:lineRule="auto"/>
        <w:jc w:val="both"/>
        <w:rPr>
          <w:rFonts w:asciiTheme="minorBidi" w:hAnsiTheme="minorBidi"/>
          <w:sz w:val="24"/>
          <w:szCs w:val="24"/>
        </w:rPr>
      </w:pPr>
    </w:p>
    <w:p w14:paraId="19ADCAAE" w14:textId="77777777" w:rsidR="000A1189" w:rsidRPr="003039DB" w:rsidRDefault="000A1189" w:rsidP="00485418">
      <w:pPr>
        <w:pStyle w:val="Heading1"/>
      </w:pPr>
      <w:r w:rsidRPr="003039DB">
        <w:t xml:space="preserve">Conclusion </w:t>
      </w:r>
    </w:p>
    <w:p w14:paraId="3B453B45" w14:textId="713330AB" w:rsidR="00E2139E" w:rsidRPr="003039DB" w:rsidRDefault="003739E4" w:rsidP="0091470C">
      <w:pPr>
        <w:spacing w:after="0" w:line="480" w:lineRule="auto"/>
        <w:jc w:val="both"/>
        <w:rPr>
          <w:rFonts w:asciiTheme="minorBidi" w:hAnsiTheme="minorBidi"/>
          <w:bCs/>
          <w:sz w:val="24"/>
          <w:szCs w:val="24"/>
        </w:rPr>
      </w:pPr>
      <w:r w:rsidRPr="00E05290">
        <w:rPr>
          <w:rFonts w:asciiTheme="minorBidi" w:hAnsiTheme="minorBidi"/>
          <w:bCs/>
          <w:sz w:val="24"/>
          <w:szCs w:val="24"/>
        </w:rPr>
        <w:t>Based on the study population,</w:t>
      </w:r>
      <w:r w:rsidRPr="003039DB">
        <w:rPr>
          <w:rFonts w:asciiTheme="minorBidi" w:hAnsiTheme="minorBidi"/>
          <w:bCs/>
          <w:sz w:val="24"/>
          <w:szCs w:val="24"/>
        </w:rPr>
        <w:t xml:space="preserve"> t</w:t>
      </w:r>
      <w:r w:rsidR="00F865C8" w:rsidRPr="003039DB">
        <w:rPr>
          <w:rFonts w:asciiTheme="minorBidi" w:hAnsiTheme="minorBidi"/>
          <w:bCs/>
          <w:sz w:val="24"/>
          <w:szCs w:val="24"/>
        </w:rPr>
        <w:t xml:space="preserve">he data has shown that the participants were </w:t>
      </w:r>
      <w:r w:rsidR="00DE7A88" w:rsidRPr="003039DB">
        <w:rPr>
          <w:rFonts w:asciiTheme="minorBidi" w:hAnsiTheme="minorBidi"/>
          <w:bCs/>
          <w:sz w:val="24"/>
          <w:szCs w:val="24"/>
        </w:rPr>
        <w:t>not accurate</w:t>
      </w:r>
      <w:r w:rsidR="00F865C8" w:rsidRPr="003039DB">
        <w:rPr>
          <w:rFonts w:asciiTheme="minorBidi" w:hAnsiTheme="minorBidi"/>
          <w:bCs/>
          <w:sz w:val="24"/>
          <w:szCs w:val="24"/>
        </w:rPr>
        <w:t xml:space="preserve"> in determining the correct pain score. Not only were they inaccurate, they were </w:t>
      </w:r>
      <w:r w:rsidR="00B5574F" w:rsidRPr="003039DB">
        <w:rPr>
          <w:rFonts w:asciiTheme="minorBidi" w:hAnsiTheme="minorBidi"/>
          <w:bCs/>
          <w:sz w:val="24"/>
          <w:szCs w:val="24"/>
        </w:rPr>
        <w:t xml:space="preserve">also </w:t>
      </w:r>
      <w:r w:rsidR="00F865C8" w:rsidRPr="003039DB">
        <w:rPr>
          <w:rFonts w:asciiTheme="minorBidi" w:hAnsiTheme="minorBidi"/>
          <w:bCs/>
          <w:sz w:val="24"/>
          <w:szCs w:val="24"/>
        </w:rPr>
        <w:t xml:space="preserve">unable to agree on the pain score to be allocated (regardless of the </w:t>
      </w:r>
      <w:r w:rsidR="00AD3AA3" w:rsidRPr="003039DB">
        <w:rPr>
          <w:rFonts w:asciiTheme="minorBidi" w:hAnsiTheme="minorBidi"/>
          <w:bCs/>
          <w:sz w:val="24"/>
          <w:szCs w:val="24"/>
        </w:rPr>
        <w:t xml:space="preserve">pre-determined </w:t>
      </w:r>
      <w:r w:rsidR="00F865C8" w:rsidRPr="003039DB">
        <w:rPr>
          <w:rFonts w:asciiTheme="minorBidi" w:hAnsiTheme="minorBidi"/>
          <w:bCs/>
          <w:sz w:val="24"/>
          <w:szCs w:val="24"/>
        </w:rPr>
        <w:t>reference standard) and thus</w:t>
      </w:r>
      <w:r w:rsidR="00296647">
        <w:rPr>
          <w:rFonts w:asciiTheme="minorBidi" w:hAnsiTheme="minorBidi"/>
          <w:bCs/>
          <w:sz w:val="24"/>
          <w:szCs w:val="24"/>
        </w:rPr>
        <w:t xml:space="preserve"> were</w:t>
      </w:r>
      <w:r w:rsidR="00F865C8" w:rsidRPr="003039DB">
        <w:rPr>
          <w:rFonts w:asciiTheme="minorBidi" w:hAnsiTheme="minorBidi"/>
          <w:bCs/>
          <w:sz w:val="24"/>
          <w:szCs w:val="24"/>
        </w:rPr>
        <w:t xml:space="preserve"> </w:t>
      </w:r>
      <w:r w:rsidR="00DE7A88" w:rsidRPr="003039DB">
        <w:rPr>
          <w:rFonts w:asciiTheme="minorBidi" w:hAnsiTheme="minorBidi"/>
          <w:bCs/>
          <w:sz w:val="24"/>
          <w:szCs w:val="24"/>
        </w:rPr>
        <w:t>not precise</w:t>
      </w:r>
      <w:r w:rsidR="00F865C8" w:rsidRPr="003039DB">
        <w:rPr>
          <w:rFonts w:asciiTheme="minorBidi" w:hAnsiTheme="minorBidi"/>
          <w:bCs/>
          <w:sz w:val="24"/>
          <w:szCs w:val="24"/>
        </w:rPr>
        <w:t xml:space="preserve">. Pain score allocations were widely spread throughout the scale showing poor consistency and </w:t>
      </w:r>
      <w:r w:rsidR="00296647">
        <w:rPr>
          <w:rFonts w:asciiTheme="minorBidi" w:hAnsiTheme="minorBidi"/>
          <w:bCs/>
          <w:sz w:val="24"/>
          <w:szCs w:val="24"/>
        </w:rPr>
        <w:t>i</w:t>
      </w:r>
      <w:r w:rsidR="00F865C8" w:rsidRPr="003039DB">
        <w:rPr>
          <w:rFonts w:asciiTheme="minorBidi" w:hAnsiTheme="minorBidi"/>
          <w:bCs/>
          <w:sz w:val="24"/>
          <w:szCs w:val="24"/>
        </w:rPr>
        <w:t>nter-</w:t>
      </w:r>
      <w:r w:rsidR="00296647">
        <w:rPr>
          <w:rFonts w:asciiTheme="minorBidi" w:hAnsiTheme="minorBidi"/>
          <w:bCs/>
          <w:sz w:val="24"/>
          <w:szCs w:val="24"/>
        </w:rPr>
        <w:t>r</w:t>
      </w:r>
      <w:r w:rsidR="00F865C8" w:rsidRPr="003039DB">
        <w:rPr>
          <w:rFonts w:asciiTheme="minorBidi" w:hAnsiTheme="minorBidi"/>
          <w:bCs/>
          <w:sz w:val="24"/>
          <w:szCs w:val="24"/>
        </w:rPr>
        <w:t xml:space="preserve">ater </w:t>
      </w:r>
      <w:r w:rsidR="00F865C8" w:rsidRPr="003039DB">
        <w:rPr>
          <w:rFonts w:asciiTheme="minorBidi" w:hAnsiTheme="minorBidi"/>
          <w:bCs/>
          <w:sz w:val="24"/>
          <w:szCs w:val="24"/>
        </w:rPr>
        <w:lastRenderedPageBreak/>
        <w:t xml:space="preserve">agreement on the score to be allocated. </w:t>
      </w:r>
      <w:r w:rsidR="00966E5A">
        <w:rPr>
          <w:rFonts w:asciiTheme="minorBidi" w:hAnsiTheme="minorBidi"/>
          <w:bCs/>
          <w:sz w:val="24"/>
          <w:szCs w:val="24"/>
        </w:rPr>
        <w:t xml:space="preserve">This could be attributed to the inaccurate use of the tool. </w:t>
      </w:r>
      <w:r w:rsidR="00F865C8" w:rsidRPr="003039DB">
        <w:rPr>
          <w:rFonts w:asciiTheme="minorBidi" w:hAnsiTheme="minorBidi"/>
          <w:bCs/>
          <w:sz w:val="24"/>
          <w:szCs w:val="24"/>
        </w:rPr>
        <w:t xml:space="preserve">It is this </w:t>
      </w:r>
      <w:r w:rsidR="00DE7A88" w:rsidRPr="003039DB">
        <w:rPr>
          <w:rFonts w:asciiTheme="minorBidi" w:hAnsiTheme="minorBidi"/>
          <w:bCs/>
          <w:sz w:val="24"/>
          <w:szCs w:val="24"/>
        </w:rPr>
        <w:t>study</w:t>
      </w:r>
      <w:r w:rsidR="00AD3AA3" w:rsidRPr="003039DB">
        <w:rPr>
          <w:rFonts w:asciiTheme="minorBidi" w:hAnsiTheme="minorBidi"/>
          <w:bCs/>
          <w:sz w:val="24"/>
          <w:szCs w:val="24"/>
        </w:rPr>
        <w:t xml:space="preserve"> </w:t>
      </w:r>
      <w:r w:rsidR="00FA45BF" w:rsidRPr="003039DB">
        <w:rPr>
          <w:rFonts w:asciiTheme="minorBidi" w:hAnsiTheme="minorBidi"/>
          <w:bCs/>
          <w:sz w:val="24"/>
          <w:szCs w:val="24"/>
        </w:rPr>
        <w:t>finding</w:t>
      </w:r>
      <w:r w:rsidR="00F865C8" w:rsidRPr="003039DB">
        <w:rPr>
          <w:rFonts w:asciiTheme="minorBidi" w:hAnsiTheme="minorBidi"/>
          <w:bCs/>
          <w:sz w:val="24"/>
          <w:szCs w:val="24"/>
        </w:rPr>
        <w:t xml:space="preserve"> that the </w:t>
      </w:r>
      <w:r w:rsidR="00B5574F" w:rsidRPr="003039DB">
        <w:rPr>
          <w:rFonts w:asciiTheme="minorBidi" w:hAnsiTheme="minorBidi"/>
          <w:bCs/>
          <w:sz w:val="24"/>
          <w:szCs w:val="24"/>
        </w:rPr>
        <w:t>participa</w:t>
      </w:r>
      <w:r w:rsidR="00FA45BF" w:rsidRPr="003039DB">
        <w:rPr>
          <w:rFonts w:asciiTheme="minorBidi" w:hAnsiTheme="minorBidi"/>
          <w:bCs/>
          <w:sz w:val="24"/>
          <w:szCs w:val="24"/>
        </w:rPr>
        <w:t xml:space="preserve">ting </w:t>
      </w:r>
      <w:r w:rsidR="00A60A77" w:rsidRPr="003039DB">
        <w:rPr>
          <w:rFonts w:asciiTheme="minorBidi" w:hAnsiTheme="minorBidi"/>
          <w:bCs/>
          <w:sz w:val="24"/>
          <w:szCs w:val="24"/>
        </w:rPr>
        <w:t>paramedics</w:t>
      </w:r>
      <w:r w:rsidR="00B5574F" w:rsidRPr="003039DB">
        <w:rPr>
          <w:rFonts w:asciiTheme="minorBidi" w:hAnsiTheme="minorBidi"/>
          <w:bCs/>
          <w:sz w:val="24"/>
          <w:szCs w:val="24"/>
        </w:rPr>
        <w:t xml:space="preserve"> </w:t>
      </w:r>
      <w:r w:rsidR="00F865C8" w:rsidRPr="003039DB">
        <w:rPr>
          <w:rFonts w:asciiTheme="minorBidi" w:hAnsiTheme="minorBidi"/>
          <w:bCs/>
          <w:sz w:val="24"/>
          <w:szCs w:val="24"/>
        </w:rPr>
        <w:t>were unreliable in the application of the Wong-Baker FACES</w:t>
      </w:r>
      <w:r w:rsidR="00CB188B" w:rsidRPr="003039DB">
        <w:rPr>
          <w:rFonts w:asciiTheme="minorBidi" w:eastAsia="Times New Roman" w:hAnsiTheme="minorBidi"/>
          <w:sz w:val="24"/>
          <w:szCs w:val="24"/>
          <w:vertAlign w:val="superscript"/>
        </w:rPr>
        <w:t>®</w:t>
      </w:r>
      <w:r w:rsidR="00F865C8" w:rsidRPr="003039DB">
        <w:rPr>
          <w:rFonts w:asciiTheme="minorBidi" w:hAnsiTheme="minorBidi"/>
          <w:bCs/>
          <w:sz w:val="24"/>
          <w:szCs w:val="24"/>
        </w:rPr>
        <w:t xml:space="preserve"> </w:t>
      </w:r>
      <w:r w:rsidR="00CB188B" w:rsidRPr="003039DB">
        <w:rPr>
          <w:rFonts w:asciiTheme="minorBidi" w:hAnsiTheme="minorBidi"/>
          <w:sz w:val="24"/>
          <w:szCs w:val="24"/>
        </w:rPr>
        <w:t>Pain Rating S</w:t>
      </w:r>
      <w:r w:rsidR="00F865C8" w:rsidRPr="003039DB">
        <w:rPr>
          <w:rFonts w:asciiTheme="minorBidi" w:hAnsiTheme="minorBidi"/>
          <w:bCs/>
          <w:sz w:val="24"/>
          <w:szCs w:val="24"/>
        </w:rPr>
        <w:t xml:space="preserve">cale to determine the pain levels of these </w:t>
      </w:r>
      <w:r w:rsidR="00FA45BF" w:rsidRPr="003039DB">
        <w:rPr>
          <w:rFonts w:asciiTheme="minorBidi" w:hAnsiTheme="minorBidi"/>
          <w:bCs/>
          <w:sz w:val="24"/>
          <w:szCs w:val="24"/>
        </w:rPr>
        <w:t xml:space="preserve">5 </w:t>
      </w:r>
      <w:r w:rsidR="00F865C8" w:rsidRPr="003039DB">
        <w:rPr>
          <w:rFonts w:asciiTheme="minorBidi" w:hAnsiTheme="minorBidi"/>
          <w:bCs/>
          <w:sz w:val="24"/>
          <w:szCs w:val="24"/>
        </w:rPr>
        <w:t>simulated cases. Since the pain score has direct impact on the treatment provided, it is notably concerning that incorrect pain score allocations can lead to inappropriate under- or over-management of pain</w:t>
      </w:r>
      <w:r w:rsidR="00296647">
        <w:rPr>
          <w:rFonts w:asciiTheme="minorBidi" w:hAnsiTheme="minorBidi"/>
          <w:bCs/>
          <w:sz w:val="24"/>
          <w:szCs w:val="24"/>
        </w:rPr>
        <w:t xml:space="preserve"> and administration of analgesic therapy</w:t>
      </w:r>
      <w:r w:rsidR="00F865C8" w:rsidRPr="003039DB">
        <w:rPr>
          <w:rFonts w:asciiTheme="minorBidi" w:hAnsiTheme="minorBidi"/>
          <w:bCs/>
          <w:sz w:val="24"/>
          <w:szCs w:val="24"/>
        </w:rPr>
        <w:t>.</w:t>
      </w:r>
    </w:p>
    <w:p w14:paraId="002F89B3" w14:textId="77777777" w:rsidR="00024242" w:rsidRPr="003039DB" w:rsidRDefault="00024242" w:rsidP="0091470C">
      <w:pPr>
        <w:spacing w:after="0" w:line="480" w:lineRule="auto"/>
        <w:jc w:val="both"/>
        <w:rPr>
          <w:rFonts w:asciiTheme="minorBidi" w:hAnsiTheme="minorBidi"/>
          <w:bCs/>
          <w:sz w:val="24"/>
          <w:szCs w:val="24"/>
        </w:rPr>
      </w:pPr>
    </w:p>
    <w:p w14:paraId="3F8B02B2" w14:textId="53DEF5B9" w:rsidR="004650E3" w:rsidRDefault="00E10BFE" w:rsidP="0091470C">
      <w:pPr>
        <w:spacing w:after="0" w:line="480" w:lineRule="auto"/>
        <w:jc w:val="both"/>
        <w:rPr>
          <w:rFonts w:asciiTheme="minorBidi" w:hAnsiTheme="minorBidi"/>
          <w:bCs/>
          <w:sz w:val="24"/>
          <w:szCs w:val="24"/>
        </w:rPr>
      </w:pPr>
      <w:r w:rsidRPr="003039DB">
        <w:rPr>
          <w:rFonts w:asciiTheme="minorBidi" w:hAnsiTheme="minorBidi"/>
          <w:bCs/>
          <w:sz w:val="24"/>
          <w:szCs w:val="24"/>
        </w:rPr>
        <w:t>Further training for HMCAS staff on the Wong-Baker FACES</w:t>
      </w:r>
      <w:r w:rsidR="00CB188B" w:rsidRPr="003039DB">
        <w:rPr>
          <w:rFonts w:asciiTheme="minorBidi" w:eastAsia="Times New Roman" w:hAnsiTheme="minorBidi"/>
          <w:sz w:val="24"/>
          <w:szCs w:val="24"/>
          <w:vertAlign w:val="superscript"/>
        </w:rPr>
        <w:t>®</w:t>
      </w:r>
      <w:r w:rsidRPr="003039DB">
        <w:rPr>
          <w:rFonts w:asciiTheme="minorBidi" w:hAnsiTheme="minorBidi"/>
          <w:bCs/>
          <w:sz w:val="24"/>
          <w:szCs w:val="24"/>
        </w:rPr>
        <w:t xml:space="preserve"> </w:t>
      </w:r>
      <w:r w:rsidR="00CB188B" w:rsidRPr="003039DB">
        <w:rPr>
          <w:rFonts w:asciiTheme="minorBidi" w:hAnsiTheme="minorBidi"/>
          <w:sz w:val="24"/>
          <w:szCs w:val="24"/>
        </w:rPr>
        <w:t>Pain Rating S</w:t>
      </w:r>
      <w:r w:rsidRPr="003039DB">
        <w:rPr>
          <w:rFonts w:asciiTheme="minorBidi" w:hAnsiTheme="minorBidi"/>
          <w:bCs/>
          <w:sz w:val="24"/>
          <w:szCs w:val="24"/>
        </w:rPr>
        <w:t xml:space="preserve">cale is recommended. </w:t>
      </w:r>
      <w:r w:rsidR="00F35F2F" w:rsidRPr="003039DB">
        <w:rPr>
          <w:rFonts w:asciiTheme="minorBidi" w:hAnsiTheme="minorBidi"/>
          <w:bCs/>
          <w:sz w:val="24"/>
          <w:szCs w:val="24"/>
        </w:rPr>
        <w:t>A further study should then be conducted with a larger sample size to determine their ability to accurately utilize the Wong-Baker FACES</w:t>
      </w:r>
      <w:r w:rsidR="00CB188B" w:rsidRPr="003039DB">
        <w:rPr>
          <w:rFonts w:asciiTheme="minorBidi" w:eastAsia="Times New Roman" w:hAnsiTheme="minorBidi"/>
          <w:sz w:val="24"/>
          <w:szCs w:val="24"/>
          <w:vertAlign w:val="superscript"/>
        </w:rPr>
        <w:t>®</w:t>
      </w:r>
      <w:r w:rsidR="00F35F2F" w:rsidRPr="003039DB">
        <w:rPr>
          <w:rFonts w:asciiTheme="minorBidi" w:hAnsiTheme="minorBidi"/>
          <w:bCs/>
          <w:sz w:val="24"/>
          <w:szCs w:val="24"/>
        </w:rPr>
        <w:t xml:space="preserve"> </w:t>
      </w:r>
      <w:r w:rsidR="00CB188B" w:rsidRPr="003039DB">
        <w:rPr>
          <w:rFonts w:asciiTheme="minorBidi" w:hAnsiTheme="minorBidi"/>
          <w:sz w:val="24"/>
          <w:szCs w:val="24"/>
        </w:rPr>
        <w:t>Pain Rating S</w:t>
      </w:r>
      <w:r w:rsidR="00F35F2F" w:rsidRPr="003039DB">
        <w:rPr>
          <w:rFonts w:asciiTheme="minorBidi" w:hAnsiTheme="minorBidi"/>
          <w:bCs/>
          <w:sz w:val="24"/>
          <w:szCs w:val="24"/>
        </w:rPr>
        <w:t xml:space="preserve">cale in determining </w:t>
      </w:r>
      <w:r w:rsidR="00DE7A88" w:rsidRPr="003039DB">
        <w:rPr>
          <w:rFonts w:asciiTheme="minorBidi" w:hAnsiTheme="minorBidi"/>
          <w:bCs/>
          <w:sz w:val="24"/>
          <w:szCs w:val="24"/>
        </w:rPr>
        <w:t xml:space="preserve">the adult </w:t>
      </w:r>
      <w:r w:rsidR="00F35F2F" w:rsidRPr="003039DB">
        <w:rPr>
          <w:rFonts w:asciiTheme="minorBidi" w:hAnsiTheme="minorBidi"/>
          <w:bCs/>
          <w:sz w:val="24"/>
          <w:szCs w:val="24"/>
        </w:rPr>
        <w:t xml:space="preserve">patient’s pain intensity. </w:t>
      </w:r>
      <w:r w:rsidR="00DE7A88" w:rsidRPr="003039DB">
        <w:rPr>
          <w:rFonts w:asciiTheme="minorBidi" w:hAnsiTheme="minorBidi"/>
          <w:bCs/>
          <w:sz w:val="24"/>
          <w:szCs w:val="24"/>
        </w:rPr>
        <w:t xml:space="preserve">HMCAS should also consider changing to an appropriate adult pain rating </w:t>
      </w:r>
      <w:r w:rsidR="00DE7A88" w:rsidRPr="00E05290">
        <w:rPr>
          <w:rFonts w:asciiTheme="minorBidi" w:hAnsiTheme="minorBidi"/>
          <w:bCs/>
          <w:sz w:val="24"/>
          <w:szCs w:val="24"/>
        </w:rPr>
        <w:t>scale</w:t>
      </w:r>
      <w:r w:rsidR="00802B52" w:rsidRPr="00E05290">
        <w:rPr>
          <w:rFonts w:asciiTheme="minorBidi" w:hAnsiTheme="minorBidi"/>
          <w:bCs/>
          <w:sz w:val="24"/>
          <w:szCs w:val="24"/>
        </w:rPr>
        <w:t xml:space="preserve"> in the </w:t>
      </w:r>
      <w:r w:rsidR="00296647">
        <w:rPr>
          <w:rFonts w:asciiTheme="minorBidi" w:hAnsiTheme="minorBidi"/>
          <w:bCs/>
          <w:sz w:val="24"/>
          <w:szCs w:val="24"/>
        </w:rPr>
        <w:t>prehospital care setting with a culturally very diverse patient population</w:t>
      </w:r>
      <w:r w:rsidR="00802B52" w:rsidRPr="00E05290">
        <w:rPr>
          <w:rFonts w:asciiTheme="minorBidi" w:hAnsiTheme="minorBidi"/>
          <w:bCs/>
          <w:sz w:val="24"/>
          <w:szCs w:val="24"/>
        </w:rPr>
        <w:t>.</w:t>
      </w:r>
    </w:p>
    <w:p w14:paraId="4376D8B4" w14:textId="77777777" w:rsidR="009B4087" w:rsidRPr="003039DB" w:rsidRDefault="009B4087" w:rsidP="0091470C">
      <w:pPr>
        <w:spacing w:after="0" w:line="480" w:lineRule="auto"/>
        <w:jc w:val="both"/>
        <w:rPr>
          <w:rFonts w:asciiTheme="minorBidi" w:hAnsiTheme="minorBidi"/>
          <w:bCs/>
          <w:sz w:val="24"/>
          <w:szCs w:val="24"/>
        </w:rPr>
      </w:pPr>
    </w:p>
    <w:p w14:paraId="1AEF840D" w14:textId="6C7DE4F1" w:rsidR="00AA5FA6" w:rsidRPr="003039DB" w:rsidRDefault="000A1189" w:rsidP="00485418">
      <w:pPr>
        <w:pStyle w:val="Heading1"/>
      </w:pPr>
      <w:r w:rsidRPr="003039DB">
        <w:t>References</w:t>
      </w:r>
    </w:p>
    <w:p w14:paraId="38D1AFCE" w14:textId="484A11AB" w:rsidR="000A00AE" w:rsidRPr="003039DB" w:rsidRDefault="00AA5FA6" w:rsidP="0091470C">
      <w:pPr>
        <w:pStyle w:val="EndNoteBibliography"/>
        <w:spacing w:after="0" w:line="480" w:lineRule="auto"/>
        <w:ind w:left="720" w:hanging="720"/>
        <w:jc w:val="both"/>
        <w:rPr>
          <w:rFonts w:asciiTheme="minorBidi" w:hAnsiTheme="minorBidi" w:cstheme="minorBidi"/>
          <w:sz w:val="24"/>
          <w:szCs w:val="24"/>
        </w:rPr>
      </w:pPr>
      <w:r w:rsidRPr="0046125C">
        <w:rPr>
          <w:rFonts w:asciiTheme="minorBidi" w:hAnsiTheme="minorBidi" w:cstheme="minorBidi"/>
          <w:sz w:val="24"/>
          <w:szCs w:val="24"/>
        </w:rPr>
        <w:fldChar w:fldCharType="begin"/>
      </w:r>
      <w:r w:rsidRPr="003039DB">
        <w:rPr>
          <w:rFonts w:asciiTheme="minorBidi" w:hAnsiTheme="minorBidi" w:cstheme="minorBidi"/>
          <w:sz w:val="24"/>
          <w:szCs w:val="24"/>
        </w:rPr>
        <w:instrText xml:space="preserve"> ADDIN EN.REFLIST </w:instrText>
      </w:r>
      <w:r w:rsidRPr="0046125C">
        <w:rPr>
          <w:rFonts w:asciiTheme="minorBidi" w:hAnsiTheme="minorBidi" w:cstheme="minorBidi"/>
          <w:sz w:val="24"/>
          <w:szCs w:val="24"/>
        </w:rPr>
        <w:fldChar w:fldCharType="separate"/>
      </w:r>
      <w:r w:rsidR="000A00AE" w:rsidRPr="003039DB">
        <w:rPr>
          <w:rFonts w:asciiTheme="minorBidi" w:hAnsiTheme="minorBidi" w:cstheme="minorBidi"/>
          <w:sz w:val="24"/>
          <w:szCs w:val="24"/>
        </w:rPr>
        <w:t>F</w:t>
      </w:r>
      <w:r w:rsidR="00125212" w:rsidRPr="003039DB">
        <w:rPr>
          <w:rFonts w:asciiTheme="minorBidi" w:hAnsiTheme="minorBidi" w:cstheme="minorBidi"/>
          <w:sz w:val="24"/>
          <w:szCs w:val="24"/>
        </w:rPr>
        <w:t>leiss</w:t>
      </w:r>
      <w:r w:rsidR="000A00AE" w:rsidRPr="003039DB">
        <w:rPr>
          <w:rFonts w:asciiTheme="minorBidi" w:hAnsiTheme="minorBidi" w:cstheme="minorBidi"/>
          <w:sz w:val="24"/>
          <w:szCs w:val="24"/>
        </w:rPr>
        <w:t>, J. L. &amp; C</w:t>
      </w:r>
      <w:r w:rsidR="00125212" w:rsidRPr="003039DB">
        <w:rPr>
          <w:rFonts w:asciiTheme="minorBidi" w:hAnsiTheme="minorBidi" w:cstheme="minorBidi"/>
          <w:sz w:val="24"/>
          <w:szCs w:val="24"/>
        </w:rPr>
        <w:t>ohen</w:t>
      </w:r>
      <w:r w:rsidR="000A00AE" w:rsidRPr="003039DB">
        <w:rPr>
          <w:rFonts w:asciiTheme="minorBidi" w:hAnsiTheme="minorBidi" w:cstheme="minorBidi"/>
          <w:sz w:val="24"/>
          <w:szCs w:val="24"/>
        </w:rPr>
        <w:t xml:space="preserve">, J. 1973. The equivalence of weighted kappa and the intraclass correlation coefficient as measures of reliability. </w:t>
      </w:r>
      <w:r w:rsidR="000A00AE" w:rsidRPr="003039DB">
        <w:rPr>
          <w:rFonts w:asciiTheme="minorBidi" w:hAnsiTheme="minorBidi" w:cstheme="minorBidi"/>
          <w:i/>
          <w:sz w:val="24"/>
          <w:szCs w:val="24"/>
        </w:rPr>
        <w:t>Educational and Psychological Measurement,</w:t>
      </w:r>
      <w:r w:rsidR="000A00AE" w:rsidRPr="003039DB">
        <w:rPr>
          <w:rFonts w:asciiTheme="minorBidi" w:hAnsiTheme="minorBidi" w:cstheme="minorBidi"/>
          <w:sz w:val="24"/>
          <w:szCs w:val="24"/>
        </w:rPr>
        <w:t xml:space="preserve"> 33</w:t>
      </w:r>
      <w:r w:rsidR="000A00AE" w:rsidRPr="003039DB">
        <w:rPr>
          <w:rFonts w:asciiTheme="minorBidi" w:hAnsiTheme="minorBidi" w:cstheme="minorBidi"/>
          <w:b/>
          <w:sz w:val="24"/>
          <w:szCs w:val="24"/>
        </w:rPr>
        <w:t>,</w:t>
      </w:r>
      <w:r w:rsidR="000A00AE" w:rsidRPr="003039DB">
        <w:rPr>
          <w:rFonts w:asciiTheme="minorBidi" w:hAnsiTheme="minorBidi" w:cstheme="minorBidi"/>
          <w:sz w:val="24"/>
          <w:szCs w:val="24"/>
        </w:rPr>
        <w:t xml:space="preserve"> 613-619.</w:t>
      </w:r>
    </w:p>
    <w:p w14:paraId="67EFF8DC" w14:textId="49B33142"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F</w:t>
      </w:r>
      <w:r w:rsidR="00125212" w:rsidRPr="003039DB">
        <w:rPr>
          <w:rFonts w:asciiTheme="minorBidi" w:hAnsiTheme="minorBidi" w:cstheme="minorBidi"/>
          <w:sz w:val="24"/>
          <w:szCs w:val="24"/>
        </w:rPr>
        <w:t>rench</w:t>
      </w:r>
      <w:r w:rsidRPr="003039DB">
        <w:rPr>
          <w:rFonts w:asciiTheme="minorBidi" w:hAnsiTheme="minorBidi" w:cstheme="minorBidi"/>
          <w:sz w:val="24"/>
          <w:szCs w:val="24"/>
        </w:rPr>
        <w:t>, S. C., C</w:t>
      </w:r>
      <w:r w:rsidR="00125212" w:rsidRPr="003039DB">
        <w:rPr>
          <w:rFonts w:asciiTheme="minorBidi" w:hAnsiTheme="minorBidi" w:cstheme="minorBidi"/>
          <w:sz w:val="24"/>
          <w:szCs w:val="24"/>
        </w:rPr>
        <w:t>han</w:t>
      </w:r>
      <w:r w:rsidRPr="003039DB">
        <w:rPr>
          <w:rFonts w:asciiTheme="minorBidi" w:hAnsiTheme="minorBidi" w:cstheme="minorBidi"/>
          <w:sz w:val="24"/>
          <w:szCs w:val="24"/>
        </w:rPr>
        <w:t>, S. B. &amp; R</w:t>
      </w:r>
      <w:r w:rsidR="00125212" w:rsidRPr="003039DB">
        <w:rPr>
          <w:rFonts w:asciiTheme="minorBidi" w:hAnsiTheme="minorBidi" w:cstheme="minorBidi"/>
          <w:sz w:val="24"/>
          <w:szCs w:val="24"/>
        </w:rPr>
        <w:t>amaker</w:t>
      </w:r>
      <w:r w:rsidRPr="003039DB">
        <w:rPr>
          <w:rFonts w:asciiTheme="minorBidi" w:hAnsiTheme="minorBidi" w:cstheme="minorBidi"/>
          <w:sz w:val="24"/>
          <w:szCs w:val="24"/>
        </w:rPr>
        <w:t xml:space="preserve">, J. 2013. Education on prehospital pain management: a follow-up study. </w:t>
      </w:r>
      <w:r w:rsidRPr="003039DB">
        <w:rPr>
          <w:rFonts w:asciiTheme="minorBidi" w:hAnsiTheme="minorBidi" w:cstheme="minorBidi"/>
          <w:i/>
          <w:sz w:val="24"/>
          <w:szCs w:val="24"/>
        </w:rPr>
        <w:t>Western Journal of Emergency Medicine,</w:t>
      </w:r>
      <w:r w:rsidRPr="003039DB">
        <w:rPr>
          <w:rFonts w:asciiTheme="minorBidi" w:hAnsiTheme="minorBidi" w:cstheme="minorBidi"/>
          <w:sz w:val="24"/>
          <w:szCs w:val="24"/>
        </w:rPr>
        <w:t xml:space="preserve"> 14</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96.</w:t>
      </w:r>
    </w:p>
    <w:p w14:paraId="17CD8BC3" w14:textId="43CA1DF5"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F</w:t>
      </w:r>
      <w:r w:rsidR="00125212" w:rsidRPr="003039DB">
        <w:rPr>
          <w:rFonts w:asciiTheme="minorBidi" w:hAnsiTheme="minorBidi" w:cstheme="minorBidi"/>
          <w:sz w:val="24"/>
          <w:szCs w:val="24"/>
        </w:rPr>
        <w:t>rench</w:t>
      </w:r>
      <w:r w:rsidRPr="003039DB">
        <w:rPr>
          <w:rFonts w:asciiTheme="minorBidi" w:hAnsiTheme="minorBidi" w:cstheme="minorBidi"/>
          <w:sz w:val="24"/>
          <w:szCs w:val="24"/>
        </w:rPr>
        <w:t>, S. C., S</w:t>
      </w:r>
      <w:r w:rsidR="00125212" w:rsidRPr="003039DB">
        <w:rPr>
          <w:rFonts w:asciiTheme="minorBidi" w:hAnsiTheme="minorBidi" w:cstheme="minorBidi"/>
          <w:sz w:val="24"/>
          <w:szCs w:val="24"/>
        </w:rPr>
        <w:t>alama</w:t>
      </w:r>
      <w:r w:rsidRPr="003039DB">
        <w:rPr>
          <w:rFonts w:asciiTheme="minorBidi" w:hAnsiTheme="minorBidi" w:cstheme="minorBidi"/>
          <w:sz w:val="24"/>
          <w:szCs w:val="24"/>
        </w:rPr>
        <w:t>, N. P., B</w:t>
      </w:r>
      <w:r w:rsidR="00125212" w:rsidRPr="003039DB">
        <w:rPr>
          <w:rFonts w:asciiTheme="minorBidi" w:hAnsiTheme="minorBidi" w:cstheme="minorBidi"/>
          <w:sz w:val="24"/>
          <w:szCs w:val="24"/>
        </w:rPr>
        <w:t>aqai</w:t>
      </w:r>
      <w:r w:rsidRPr="003039DB">
        <w:rPr>
          <w:rFonts w:asciiTheme="minorBidi" w:hAnsiTheme="minorBidi" w:cstheme="minorBidi"/>
          <w:sz w:val="24"/>
          <w:szCs w:val="24"/>
        </w:rPr>
        <w:t>, S., R</w:t>
      </w:r>
      <w:r w:rsidR="00125212" w:rsidRPr="003039DB">
        <w:rPr>
          <w:rFonts w:asciiTheme="minorBidi" w:hAnsiTheme="minorBidi" w:cstheme="minorBidi"/>
          <w:sz w:val="24"/>
          <w:szCs w:val="24"/>
        </w:rPr>
        <w:t>aslavicus</w:t>
      </w:r>
      <w:r w:rsidRPr="003039DB">
        <w:rPr>
          <w:rFonts w:asciiTheme="minorBidi" w:hAnsiTheme="minorBidi" w:cstheme="minorBidi"/>
          <w:sz w:val="24"/>
          <w:szCs w:val="24"/>
        </w:rPr>
        <w:t>, S., R</w:t>
      </w:r>
      <w:r w:rsidR="00125212" w:rsidRPr="003039DB">
        <w:rPr>
          <w:rFonts w:asciiTheme="minorBidi" w:hAnsiTheme="minorBidi" w:cstheme="minorBidi"/>
          <w:sz w:val="24"/>
          <w:szCs w:val="24"/>
        </w:rPr>
        <w:t>amaker</w:t>
      </w:r>
      <w:r w:rsidRPr="003039DB">
        <w:rPr>
          <w:rFonts w:asciiTheme="minorBidi" w:hAnsiTheme="minorBidi" w:cstheme="minorBidi"/>
          <w:sz w:val="24"/>
          <w:szCs w:val="24"/>
        </w:rPr>
        <w:t>, J. &amp; C</w:t>
      </w:r>
      <w:r w:rsidR="00125212" w:rsidRPr="003039DB">
        <w:rPr>
          <w:rFonts w:asciiTheme="minorBidi" w:hAnsiTheme="minorBidi" w:cstheme="minorBidi"/>
          <w:sz w:val="24"/>
          <w:szCs w:val="24"/>
        </w:rPr>
        <w:t>han</w:t>
      </w:r>
      <w:r w:rsidRPr="003039DB">
        <w:rPr>
          <w:rFonts w:asciiTheme="minorBidi" w:hAnsiTheme="minorBidi" w:cstheme="minorBidi"/>
          <w:sz w:val="24"/>
          <w:szCs w:val="24"/>
        </w:rPr>
        <w:t xml:space="preserve">, S. B. 2006. Effects of an educational intervention on prehospital pain management. </w:t>
      </w:r>
      <w:r w:rsidRPr="003039DB">
        <w:rPr>
          <w:rFonts w:asciiTheme="minorBidi" w:hAnsiTheme="minorBidi" w:cstheme="minorBidi"/>
          <w:i/>
          <w:sz w:val="24"/>
          <w:szCs w:val="24"/>
        </w:rPr>
        <w:t>Prehospital Emergency Care,</w:t>
      </w:r>
      <w:r w:rsidRPr="003039DB">
        <w:rPr>
          <w:rFonts w:asciiTheme="minorBidi" w:hAnsiTheme="minorBidi" w:cstheme="minorBidi"/>
          <w:sz w:val="24"/>
          <w:szCs w:val="24"/>
        </w:rPr>
        <w:t xml:space="preserve"> 10</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71-76.</w:t>
      </w:r>
    </w:p>
    <w:p w14:paraId="5B64C5AB" w14:textId="5391B068"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lastRenderedPageBreak/>
        <w:t>F</w:t>
      </w:r>
      <w:r w:rsidR="00125212" w:rsidRPr="003039DB">
        <w:rPr>
          <w:rFonts w:asciiTheme="minorBidi" w:hAnsiTheme="minorBidi" w:cstheme="minorBidi"/>
          <w:sz w:val="24"/>
          <w:szCs w:val="24"/>
        </w:rPr>
        <w:t>uryk</w:t>
      </w:r>
      <w:r w:rsidRPr="003039DB">
        <w:rPr>
          <w:rFonts w:asciiTheme="minorBidi" w:hAnsiTheme="minorBidi" w:cstheme="minorBidi"/>
          <w:sz w:val="24"/>
          <w:szCs w:val="24"/>
        </w:rPr>
        <w:t>, J. &amp; S</w:t>
      </w:r>
      <w:r w:rsidR="00125212" w:rsidRPr="003039DB">
        <w:rPr>
          <w:rFonts w:asciiTheme="minorBidi" w:hAnsiTheme="minorBidi" w:cstheme="minorBidi"/>
          <w:sz w:val="24"/>
          <w:szCs w:val="24"/>
        </w:rPr>
        <w:t>umner</w:t>
      </w:r>
      <w:r w:rsidRPr="003039DB">
        <w:rPr>
          <w:rFonts w:asciiTheme="minorBidi" w:hAnsiTheme="minorBidi" w:cstheme="minorBidi"/>
          <w:sz w:val="24"/>
          <w:szCs w:val="24"/>
        </w:rPr>
        <w:t xml:space="preserve">, M. 2008. Pain score documentation and analgesia: a comparison of children and adults with appendicitis. </w:t>
      </w:r>
      <w:r w:rsidRPr="003039DB">
        <w:rPr>
          <w:rFonts w:asciiTheme="minorBidi" w:hAnsiTheme="minorBidi" w:cstheme="minorBidi"/>
          <w:i/>
          <w:sz w:val="24"/>
          <w:szCs w:val="24"/>
        </w:rPr>
        <w:t>Emergency Medicine Australasia,</w:t>
      </w:r>
      <w:r w:rsidRPr="003039DB">
        <w:rPr>
          <w:rFonts w:asciiTheme="minorBidi" w:hAnsiTheme="minorBidi" w:cstheme="minorBidi"/>
          <w:sz w:val="24"/>
          <w:szCs w:val="24"/>
        </w:rPr>
        <w:t xml:space="preserve"> 20</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482-487.</w:t>
      </w:r>
    </w:p>
    <w:p w14:paraId="372E884C" w14:textId="2A6DA0BE"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G</w:t>
      </w:r>
      <w:r w:rsidR="00125212" w:rsidRPr="003039DB">
        <w:rPr>
          <w:rFonts w:asciiTheme="minorBidi" w:hAnsiTheme="minorBidi" w:cstheme="minorBidi"/>
          <w:sz w:val="24"/>
          <w:szCs w:val="24"/>
        </w:rPr>
        <w:t>angaram</w:t>
      </w:r>
      <w:r w:rsidRPr="003039DB">
        <w:rPr>
          <w:rFonts w:asciiTheme="minorBidi" w:hAnsiTheme="minorBidi" w:cstheme="minorBidi"/>
          <w:sz w:val="24"/>
          <w:szCs w:val="24"/>
        </w:rPr>
        <w:t>, P., A</w:t>
      </w:r>
      <w:r w:rsidR="00125212" w:rsidRPr="003039DB">
        <w:rPr>
          <w:rFonts w:asciiTheme="minorBidi" w:hAnsiTheme="minorBidi" w:cstheme="minorBidi"/>
          <w:sz w:val="24"/>
          <w:szCs w:val="24"/>
        </w:rPr>
        <w:t>linier</w:t>
      </w:r>
      <w:r w:rsidRPr="003039DB">
        <w:rPr>
          <w:rFonts w:asciiTheme="minorBidi" w:hAnsiTheme="minorBidi" w:cstheme="minorBidi"/>
          <w:sz w:val="24"/>
          <w:szCs w:val="24"/>
        </w:rPr>
        <w:t>, G. &amp; M</w:t>
      </w:r>
      <w:r w:rsidR="00125212" w:rsidRPr="003039DB">
        <w:rPr>
          <w:rFonts w:asciiTheme="minorBidi" w:hAnsiTheme="minorBidi" w:cstheme="minorBidi"/>
          <w:sz w:val="24"/>
          <w:szCs w:val="24"/>
        </w:rPr>
        <w:t>enacho</w:t>
      </w:r>
      <w:r w:rsidRPr="003039DB">
        <w:rPr>
          <w:rFonts w:asciiTheme="minorBidi" w:hAnsiTheme="minorBidi" w:cstheme="minorBidi"/>
          <w:sz w:val="24"/>
          <w:szCs w:val="24"/>
        </w:rPr>
        <w:t xml:space="preserve">, A. 2017. Crisis resource management in relation to empowering people to speak up in emergency medical service clinical practice settings. </w:t>
      </w:r>
      <w:r w:rsidRPr="003039DB">
        <w:rPr>
          <w:rFonts w:asciiTheme="minorBidi" w:hAnsiTheme="minorBidi" w:cstheme="minorBidi"/>
          <w:i/>
          <w:sz w:val="24"/>
          <w:szCs w:val="24"/>
        </w:rPr>
        <w:t>Journal of Paramedic Practice,</w:t>
      </w:r>
      <w:r w:rsidRPr="003039DB">
        <w:rPr>
          <w:rFonts w:asciiTheme="minorBidi" w:hAnsiTheme="minorBidi" w:cstheme="minorBidi"/>
          <w:sz w:val="24"/>
          <w:szCs w:val="24"/>
        </w:rPr>
        <w:t xml:space="preserve"> 9</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60-65.</w:t>
      </w:r>
    </w:p>
    <w:p w14:paraId="21557972" w14:textId="2C8CF2D4"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G</w:t>
      </w:r>
      <w:r w:rsidR="00125212" w:rsidRPr="003039DB">
        <w:rPr>
          <w:rFonts w:asciiTheme="minorBidi" w:hAnsiTheme="minorBidi" w:cstheme="minorBidi"/>
          <w:sz w:val="24"/>
          <w:szCs w:val="24"/>
        </w:rPr>
        <w:t>arra</w:t>
      </w:r>
      <w:r w:rsidRPr="003039DB">
        <w:rPr>
          <w:rFonts w:asciiTheme="minorBidi" w:hAnsiTheme="minorBidi" w:cstheme="minorBidi"/>
          <w:sz w:val="24"/>
          <w:szCs w:val="24"/>
        </w:rPr>
        <w:t>, G., S</w:t>
      </w:r>
      <w:r w:rsidR="00125212" w:rsidRPr="003039DB">
        <w:rPr>
          <w:rFonts w:asciiTheme="minorBidi" w:hAnsiTheme="minorBidi" w:cstheme="minorBidi"/>
          <w:sz w:val="24"/>
          <w:szCs w:val="24"/>
        </w:rPr>
        <w:t>inger</w:t>
      </w:r>
      <w:r w:rsidRPr="003039DB">
        <w:rPr>
          <w:rFonts w:asciiTheme="minorBidi" w:hAnsiTheme="minorBidi" w:cstheme="minorBidi"/>
          <w:sz w:val="24"/>
          <w:szCs w:val="24"/>
        </w:rPr>
        <w:t>, A. J., T</w:t>
      </w:r>
      <w:r w:rsidR="00125212" w:rsidRPr="003039DB">
        <w:rPr>
          <w:rFonts w:asciiTheme="minorBidi" w:hAnsiTheme="minorBidi" w:cstheme="minorBidi"/>
          <w:sz w:val="24"/>
          <w:szCs w:val="24"/>
        </w:rPr>
        <w:t>aira</w:t>
      </w:r>
      <w:r w:rsidRPr="003039DB">
        <w:rPr>
          <w:rFonts w:asciiTheme="minorBidi" w:hAnsiTheme="minorBidi" w:cstheme="minorBidi"/>
          <w:sz w:val="24"/>
          <w:szCs w:val="24"/>
        </w:rPr>
        <w:t>, B. R., C</w:t>
      </w:r>
      <w:r w:rsidR="00125212" w:rsidRPr="003039DB">
        <w:rPr>
          <w:rFonts w:asciiTheme="minorBidi" w:hAnsiTheme="minorBidi" w:cstheme="minorBidi"/>
          <w:sz w:val="24"/>
          <w:szCs w:val="24"/>
        </w:rPr>
        <w:t>hohan</w:t>
      </w:r>
      <w:r w:rsidRPr="003039DB">
        <w:rPr>
          <w:rFonts w:asciiTheme="minorBidi" w:hAnsiTheme="minorBidi" w:cstheme="minorBidi"/>
          <w:sz w:val="24"/>
          <w:szCs w:val="24"/>
        </w:rPr>
        <w:t>, J., C</w:t>
      </w:r>
      <w:r w:rsidR="00125212" w:rsidRPr="003039DB">
        <w:rPr>
          <w:rFonts w:asciiTheme="minorBidi" w:hAnsiTheme="minorBidi" w:cstheme="minorBidi"/>
          <w:sz w:val="24"/>
          <w:szCs w:val="24"/>
        </w:rPr>
        <w:t>ardoz</w:t>
      </w:r>
      <w:r w:rsidRPr="003039DB">
        <w:rPr>
          <w:rFonts w:asciiTheme="minorBidi" w:hAnsiTheme="minorBidi" w:cstheme="minorBidi"/>
          <w:sz w:val="24"/>
          <w:szCs w:val="24"/>
        </w:rPr>
        <w:t>, H., C</w:t>
      </w:r>
      <w:r w:rsidR="00125212" w:rsidRPr="003039DB">
        <w:rPr>
          <w:rFonts w:asciiTheme="minorBidi" w:hAnsiTheme="minorBidi" w:cstheme="minorBidi"/>
          <w:sz w:val="24"/>
          <w:szCs w:val="24"/>
        </w:rPr>
        <w:t>hisena</w:t>
      </w:r>
      <w:r w:rsidRPr="003039DB">
        <w:rPr>
          <w:rFonts w:asciiTheme="minorBidi" w:hAnsiTheme="minorBidi" w:cstheme="minorBidi"/>
          <w:sz w:val="24"/>
          <w:szCs w:val="24"/>
        </w:rPr>
        <w:t>, E. &amp; T</w:t>
      </w:r>
      <w:r w:rsidR="00125212" w:rsidRPr="003039DB">
        <w:rPr>
          <w:rFonts w:asciiTheme="minorBidi" w:hAnsiTheme="minorBidi" w:cstheme="minorBidi"/>
          <w:sz w:val="24"/>
          <w:szCs w:val="24"/>
        </w:rPr>
        <w:t>hode</w:t>
      </w:r>
      <w:r w:rsidRPr="003039DB">
        <w:rPr>
          <w:rFonts w:asciiTheme="minorBidi" w:hAnsiTheme="minorBidi" w:cstheme="minorBidi"/>
          <w:sz w:val="24"/>
          <w:szCs w:val="24"/>
        </w:rPr>
        <w:t>, H. C. 2010. Validation of the Wong</w:t>
      </w:r>
      <w:r w:rsidRPr="003039DB">
        <w:rPr>
          <w:rFonts w:ascii="Cambria Math" w:hAnsi="Cambria Math" w:cs="Cambria Math"/>
          <w:sz w:val="24"/>
          <w:szCs w:val="24"/>
        </w:rPr>
        <w:t>‐</w:t>
      </w:r>
      <w:r w:rsidRPr="003039DB">
        <w:rPr>
          <w:rFonts w:asciiTheme="minorBidi" w:hAnsiTheme="minorBidi" w:cstheme="minorBidi"/>
          <w:sz w:val="24"/>
          <w:szCs w:val="24"/>
        </w:rPr>
        <w:t xml:space="preserve">Baker FACES pain rating scale in pediatric emergency department patients. </w:t>
      </w:r>
      <w:r w:rsidRPr="003039DB">
        <w:rPr>
          <w:rFonts w:asciiTheme="minorBidi" w:hAnsiTheme="minorBidi" w:cstheme="minorBidi"/>
          <w:i/>
          <w:sz w:val="24"/>
          <w:szCs w:val="24"/>
        </w:rPr>
        <w:t>Academic Emergency Medicine,</w:t>
      </w:r>
      <w:r w:rsidRPr="003039DB">
        <w:rPr>
          <w:rFonts w:asciiTheme="minorBidi" w:hAnsiTheme="minorBidi" w:cstheme="minorBidi"/>
          <w:sz w:val="24"/>
          <w:szCs w:val="24"/>
        </w:rPr>
        <w:t xml:space="preserve"> 17</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50-54.</w:t>
      </w:r>
    </w:p>
    <w:p w14:paraId="7B960343" w14:textId="364C71ED"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G</w:t>
      </w:r>
      <w:r w:rsidR="00125212" w:rsidRPr="003039DB">
        <w:rPr>
          <w:rFonts w:asciiTheme="minorBidi" w:hAnsiTheme="minorBidi" w:cstheme="minorBidi"/>
          <w:sz w:val="24"/>
          <w:szCs w:val="24"/>
        </w:rPr>
        <w:t>oodman</w:t>
      </w:r>
      <w:r w:rsidRPr="003039DB">
        <w:rPr>
          <w:rFonts w:asciiTheme="minorBidi" w:hAnsiTheme="minorBidi" w:cstheme="minorBidi"/>
          <w:sz w:val="24"/>
          <w:szCs w:val="24"/>
        </w:rPr>
        <w:t xml:space="preserve">, A. 2015. The development of the Qatar healthcare system: a review of the literature. </w:t>
      </w:r>
      <w:r w:rsidRPr="003039DB">
        <w:rPr>
          <w:rFonts w:asciiTheme="minorBidi" w:hAnsiTheme="minorBidi" w:cstheme="minorBidi"/>
          <w:i/>
          <w:sz w:val="24"/>
          <w:szCs w:val="24"/>
        </w:rPr>
        <w:t>International Journal of Clinical Medicine,</w:t>
      </w:r>
      <w:r w:rsidRPr="003039DB">
        <w:rPr>
          <w:rFonts w:asciiTheme="minorBidi" w:hAnsiTheme="minorBidi" w:cstheme="minorBidi"/>
          <w:sz w:val="24"/>
          <w:szCs w:val="24"/>
        </w:rPr>
        <w:t xml:space="preserve"> 6</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177.</w:t>
      </w:r>
    </w:p>
    <w:p w14:paraId="2E7C58A0" w14:textId="7CF43005"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H</w:t>
      </w:r>
      <w:r w:rsidR="00125212" w:rsidRPr="003039DB">
        <w:rPr>
          <w:rFonts w:asciiTheme="minorBidi" w:hAnsiTheme="minorBidi" w:cstheme="minorBidi"/>
          <w:sz w:val="24"/>
          <w:szCs w:val="24"/>
        </w:rPr>
        <w:t>jermstad</w:t>
      </w:r>
      <w:r w:rsidRPr="003039DB">
        <w:rPr>
          <w:rFonts w:asciiTheme="minorBidi" w:hAnsiTheme="minorBidi" w:cstheme="minorBidi"/>
          <w:sz w:val="24"/>
          <w:szCs w:val="24"/>
        </w:rPr>
        <w:t>, M. J., F</w:t>
      </w:r>
      <w:r w:rsidR="00125212" w:rsidRPr="003039DB">
        <w:rPr>
          <w:rFonts w:asciiTheme="minorBidi" w:hAnsiTheme="minorBidi" w:cstheme="minorBidi"/>
          <w:sz w:val="24"/>
          <w:szCs w:val="24"/>
        </w:rPr>
        <w:t>ayers</w:t>
      </w:r>
      <w:r w:rsidRPr="003039DB">
        <w:rPr>
          <w:rFonts w:asciiTheme="minorBidi" w:hAnsiTheme="minorBidi" w:cstheme="minorBidi"/>
          <w:sz w:val="24"/>
          <w:szCs w:val="24"/>
        </w:rPr>
        <w:t>, P. M., H</w:t>
      </w:r>
      <w:r w:rsidR="00125212" w:rsidRPr="003039DB">
        <w:rPr>
          <w:rFonts w:asciiTheme="minorBidi" w:hAnsiTheme="minorBidi" w:cstheme="minorBidi"/>
          <w:sz w:val="24"/>
          <w:szCs w:val="24"/>
        </w:rPr>
        <w:t>augen</w:t>
      </w:r>
      <w:r w:rsidRPr="003039DB">
        <w:rPr>
          <w:rFonts w:asciiTheme="minorBidi" w:hAnsiTheme="minorBidi" w:cstheme="minorBidi"/>
          <w:sz w:val="24"/>
          <w:szCs w:val="24"/>
        </w:rPr>
        <w:t>, D. F., C</w:t>
      </w:r>
      <w:r w:rsidR="00125212" w:rsidRPr="003039DB">
        <w:rPr>
          <w:rFonts w:asciiTheme="minorBidi" w:hAnsiTheme="minorBidi" w:cstheme="minorBidi"/>
          <w:sz w:val="24"/>
          <w:szCs w:val="24"/>
        </w:rPr>
        <w:t>araceni</w:t>
      </w:r>
      <w:r w:rsidRPr="003039DB">
        <w:rPr>
          <w:rFonts w:asciiTheme="minorBidi" w:hAnsiTheme="minorBidi" w:cstheme="minorBidi"/>
          <w:sz w:val="24"/>
          <w:szCs w:val="24"/>
        </w:rPr>
        <w:t>, A., H</w:t>
      </w:r>
      <w:r w:rsidR="00125212" w:rsidRPr="003039DB">
        <w:rPr>
          <w:rFonts w:asciiTheme="minorBidi" w:hAnsiTheme="minorBidi" w:cstheme="minorBidi"/>
          <w:sz w:val="24"/>
          <w:szCs w:val="24"/>
        </w:rPr>
        <w:t>anks</w:t>
      </w:r>
      <w:r w:rsidRPr="003039DB">
        <w:rPr>
          <w:rFonts w:asciiTheme="minorBidi" w:hAnsiTheme="minorBidi" w:cstheme="minorBidi"/>
          <w:sz w:val="24"/>
          <w:szCs w:val="24"/>
        </w:rPr>
        <w:t>, G. W., L</w:t>
      </w:r>
      <w:r w:rsidR="00125212" w:rsidRPr="003039DB">
        <w:rPr>
          <w:rFonts w:asciiTheme="minorBidi" w:hAnsiTheme="minorBidi" w:cstheme="minorBidi"/>
          <w:sz w:val="24"/>
          <w:szCs w:val="24"/>
        </w:rPr>
        <w:t>oge</w:t>
      </w:r>
      <w:r w:rsidRPr="003039DB">
        <w:rPr>
          <w:rFonts w:asciiTheme="minorBidi" w:hAnsiTheme="minorBidi" w:cstheme="minorBidi"/>
          <w:sz w:val="24"/>
          <w:szCs w:val="24"/>
        </w:rPr>
        <w:t>, J. H., F</w:t>
      </w:r>
      <w:r w:rsidR="00125212" w:rsidRPr="003039DB">
        <w:rPr>
          <w:rFonts w:asciiTheme="minorBidi" w:hAnsiTheme="minorBidi" w:cstheme="minorBidi"/>
          <w:sz w:val="24"/>
          <w:szCs w:val="24"/>
        </w:rPr>
        <w:t>ainsinger</w:t>
      </w:r>
      <w:r w:rsidRPr="003039DB">
        <w:rPr>
          <w:rFonts w:asciiTheme="minorBidi" w:hAnsiTheme="minorBidi" w:cstheme="minorBidi"/>
          <w:sz w:val="24"/>
          <w:szCs w:val="24"/>
        </w:rPr>
        <w:t>, R., A</w:t>
      </w:r>
      <w:r w:rsidR="00125212" w:rsidRPr="003039DB">
        <w:rPr>
          <w:rFonts w:asciiTheme="minorBidi" w:hAnsiTheme="minorBidi" w:cstheme="minorBidi"/>
          <w:sz w:val="24"/>
          <w:szCs w:val="24"/>
        </w:rPr>
        <w:t>ass</w:t>
      </w:r>
      <w:r w:rsidRPr="003039DB">
        <w:rPr>
          <w:rFonts w:asciiTheme="minorBidi" w:hAnsiTheme="minorBidi" w:cstheme="minorBidi"/>
          <w:sz w:val="24"/>
          <w:szCs w:val="24"/>
        </w:rPr>
        <w:t>, N. &amp; K</w:t>
      </w:r>
      <w:r w:rsidR="00125212" w:rsidRPr="003039DB">
        <w:rPr>
          <w:rFonts w:asciiTheme="minorBidi" w:hAnsiTheme="minorBidi" w:cstheme="minorBidi"/>
          <w:sz w:val="24"/>
          <w:szCs w:val="24"/>
        </w:rPr>
        <w:t>aasa</w:t>
      </w:r>
      <w:r w:rsidRPr="003039DB">
        <w:rPr>
          <w:rFonts w:asciiTheme="minorBidi" w:hAnsiTheme="minorBidi" w:cstheme="minorBidi"/>
          <w:sz w:val="24"/>
          <w:szCs w:val="24"/>
        </w:rPr>
        <w:t xml:space="preserve">, S. 2011. Studies comparing Numerical Rating Scales, Verbal Rating Scales, and Visual Analogue Scales for assessment of pain intensity in adults: a systematic literature review. </w:t>
      </w:r>
      <w:r w:rsidRPr="003039DB">
        <w:rPr>
          <w:rFonts w:asciiTheme="minorBidi" w:hAnsiTheme="minorBidi" w:cstheme="minorBidi"/>
          <w:i/>
          <w:sz w:val="24"/>
          <w:szCs w:val="24"/>
        </w:rPr>
        <w:t>Journal of Pain and Symptom Management,</w:t>
      </w:r>
      <w:r w:rsidRPr="003039DB">
        <w:rPr>
          <w:rFonts w:asciiTheme="minorBidi" w:hAnsiTheme="minorBidi" w:cstheme="minorBidi"/>
          <w:sz w:val="24"/>
          <w:szCs w:val="24"/>
        </w:rPr>
        <w:t xml:space="preserve"> 41</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1073-1093.</w:t>
      </w:r>
    </w:p>
    <w:p w14:paraId="60F3F1A1" w14:textId="3EE339FC"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 xml:space="preserve">HMCAS 2017. Clinical Practice Guidelines. </w:t>
      </w:r>
      <w:r w:rsidRPr="003039DB">
        <w:rPr>
          <w:rFonts w:asciiTheme="minorBidi" w:hAnsiTheme="minorBidi" w:cstheme="minorBidi"/>
          <w:i/>
          <w:sz w:val="24"/>
          <w:szCs w:val="24"/>
        </w:rPr>
        <w:t>In:</w:t>
      </w:r>
      <w:r w:rsidRPr="003039DB">
        <w:rPr>
          <w:rFonts w:asciiTheme="minorBidi" w:hAnsiTheme="minorBidi" w:cstheme="minorBidi"/>
          <w:sz w:val="24"/>
          <w:szCs w:val="24"/>
        </w:rPr>
        <w:t xml:space="preserve"> </w:t>
      </w:r>
      <w:r w:rsidR="00125212" w:rsidRPr="003039DB">
        <w:rPr>
          <w:rFonts w:asciiTheme="minorBidi" w:hAnsiTheme="minorBidi" w:cstheme="minorBidi"/>
          <w:sz w:val="24"/>
          <w:szCs w:val="24"/>
        </w:rPr>
        <w:t>Ambulance Service</w:t>
      </w:r>
      <w:r w:rsidRPr="003039DB">
        <w:rPr>
          <w:rFonts w:asciiTheme="minorBidi" w:hAnsiTheme="minorBidi" w:cstheme="minorBidi"/>
          <w:sz w:val="24"/>
          <w:szCs w:val="24"/>
        </w:rPr>
        <w:t>. (ed.). Qatar: HMCAS.</w:t>
      </w:r>
    </w:p>
    <w:p w14:paraId="0CCD12F6" w14:textId="2E34504A"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H</w:t>
      </w:r>
      <w:r w:rsidR="00125212" w:rsidRPr="003039DB">
        <w:rPr>
          <w:rFonts w:asciiTheme="minorBidi" w:hAnsiTheme="minorBidi" w:cstheme="minorBidi"/>
          <w:sz w:val="24"/>
          <w:szCs w:val="24"/>
        </w:rPr>
        <w:t>odkinson</w:t>
      </w:r>
      <w:r w:rsidRPr="003039DB">
        <w:rPr>
          <w:rFonts w:asciiTheme="minorBidi" w:hAnsiTheme="minorBidi" w:cstheme="minorBidi"/>
          <w:sz w:val="24"/>
          <w:szCs w:val="24"/>
        </w:rPr>
        <w:t xml:space="preserve">, M. 2016. Where is the paramedic profession going with pain management? </w:t>
      </w:r>
      <w:r w:rsidRPr="003039DB">
        <w:rPr>
          <w:rFonts w:asciiTheme="minorBidi" w:hAnsiTheme="minorBidi" w:cstheme="minorBidi"/>
          <w:i/>
          <w:sz w:val="24"/>
          <w:szCs w:val="24"/>
        </w:rPr>
        <w:t>Journal of Paramedic Practice,</w:t>
      </w:r>
      <w:r w:rsidRPr="003039DB">
        <w:rPr>
          <w:rFonts w:asciiTheme="minorBidi" w:hAnsiTheme="minorBidi" w:cstheme="minorBidi"/>
          <w:sz w:val="24"/>
          <w:szCs w:val="24"/>
        </w:rPr>
        <w:t xml:space="preserve"> 8</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118-120.</w:t>
      </w:r>
    </w:p>
    <w:p w14:paraId="64C1E2EF" w14:textId="47679D47"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I</w:t>
      </w:r>
      <w:r w:rsidR="00125212" w:rsidRPr="003039DB">
        <w:rPr>
          <w:rFonts w:asciiTheme="minorBidi" w:hAnsiTheme="minorBidi" w:cstheme="minorBidi"/>
          <w:sz w:val="24"/>
          <w:szCs w:val="24"/>
        </w:rPr>
        <w:t>qbal</w:t>
      </w:r>
      <w:r w:rsidRPr="003039DB">
        <w:rPr>
          <w:rFonts w:asciiTheme="minorBidi" w:hAnsiTheme="minorBidi" w:cstheme="minorBidi"/>
          <w:sz w:val="24"/>
          <w:szCs w:val="24"/>
        </w:rPr>
        <w:t>, M., S</w:t>
      </w:r>
      <w:r w:rsidR="00125212" w:rsidRPr="003039DB">
        <w:rPr>
          <w:rFonts w:asciiTheme="minorBidi" w:hAnsiTheme="minorBidi" w:cstheme="minorBidi"/>
          <w:sz w:val="24"/>
          <w:szCs w:val="24"/>
        </w:rPr>
        <w:t>paight</w:t>
      </w:r>
      <w:r w:rsidRPr="003039DB">
        <w:rPr>
          <w:rFonts w:asciiTheme="minorBidi" w:hAnsiTheme="minorBidi" w:cstheme="minorBidi"/>
          <w:sz w:val="24"/>
          <w:szCs w:val="24"/>
        </w:rPr>
        <w:t>, P. A., K</w:t>
      </w:r>
      <w:r w:rsidR="00125212" w:rsidRPr="003039DB">
        <w:rPr>
          <w:rFonts w:asciiTheme="minorBidi" w:hAnsiTheme="minorBidi" w:cstheme="minorBidi"/>
          <w:sz w:val="24"/>
          <w:szCs w:val="24"/>
        </w:rPr>
        <w:t>ane</w:t>
      </w:r>
      <w:r w:rsidRPr="003039DB">
        <w:rPr>
          <w:rFonts w:asciiTheme="minorBidi" w:hAnsiTheme="minorBidi" w:cstheme="minorBidi"/>
          <w:sz w:val="24"/>
          <w:szCs w:val="24"/>
        </w:rPr>
        <w:t>, R., A</w:t>
      </w:r>
      <w:r w:rsidR="00125212" w:rsidRPr="003039DB">
        <w:rPr>
          <w:rFonts w:asciiTheme="minorBidi" w:hAnsiTheme="minorBidi" w:cstheme="minorBidi"/>
          <w:sz w:val="24"/>
          <w:szCs w:val="24"/>
        </w:rPr>
        <w:t>sghar</w:t>
      </w:r>
      <w:r w:rsidRPr="003039DB">
        <w:rPr>
          <w:rFonts w:asciiTheme="minorBidi" w:hAnsiTheme="minorBidi" w:cstheme="minorBidi"/>
          <w:sz w:val="24"/>
          <w:szCs w:val="24"/>
        </w:rPr>
        <w:t>, Z. &amp; S</w:t>
      </w:r>
      <w:r w:rsidR="00125212" w:rsidRPr="003039DB">
        <w:rPr>
          <w:rFonts w:asciiTheme="minorBidi" w:hAnsiTheme="minorBidi" w:cstheme="minorBidi"/>
          <w:sz w:val="24"/>
          <w:szCs w:val="24"/>
        </w:rPr>
        <w:t>iriwardena</w:t>
      </w:r>
      <w:r w:rsidRPr="003039DB">
        <w:rPr>
          <w:rFonts w:asciiTheme="minorBidi" w:hAnsiTheme="minorBidi" w:cstheme="minorBidi"/>
          <w:sz w:val="24"/>
          <w:szCs w:val="24"/>
        </w:rPr>
        <w:t xml:space="preserve">, A. N. 2015. Feasibility study of a novel pain assessment tool for improving prehospital pain management. </w:t>
      </w:r>
      <w:r w:rsidRPr="003039DB">
        <w:rPr>
          <w:rFonts w:asciiTheme="minorBidi" w:hAnsiTheme="minorBidi" w:cstheme="minorBidi"/>
          <w:i/>
          <w:sz w:val="24"/>
          <w:szCs w:val="24"/>
        </w:rPr>
        <w:t>Emergency Medicine Journal,</w:t>
      </w:r>
      <w:r w:rsidRPr="003039DB">
        <w:rPr>
          <w:rFonts w:asciiTheme="minorBidi" w:hAnsiTheme="minorBidi" w:cstheme="minorBidi"/>
          <w:sz w:val="24"/>
          <w:szCs w:val="24"/>
        </w:rPr>
        <w:t xml:space="preserve"> 32.</w:t>
      </w:r>
    </w:p>
    <w:p w14:paraId="17EFE836" w14:textId="2076526C"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L</w:t>
      </w:r>
      <w:r w:rsidR="00125212" w:rsidRPr="003039DB">
        <w:rPr>
          <w:rFonts w:asciiTheme="minorBidi" w:hAnsiTheme="minorBidi" w:cstheme="minorBidi"/>
          <w:sz w:val="24"/>
          <w:szCs w:val="24"/>
        </w:rPr>
        <w:t>andis</w:t>
      </w:r>
      <w:r w:rsidRPr="003039DB">
        <w:rPr>
          <w:rFonts w:asciiTheme="minorBidi" w:hAnsiTheme="minorBidi" w:cstheme="minorBidi"/>
          <w:sz w:val="24"/>
          <w:szCs w:val="24"/>
        </w:rPr>
        <w:t>, J. R. &amp; K</w:t>
      </w:r>
      <w:r w:rsidR="00125212" w:rsidRPr="003039DB">
        <w:rPr>
          <w:rFonts w:asciiTheme="minorBidi" w:hAnsiTheme="minorBidi" w:cstheme="minorBidi"/>
          <w:sz w:val="24"/>
          <w:szCs w:val="24"/>
        </w:rPr>
        <w:t>och</w:t>
      </w:r>
      <w:r w:rsidRPr="003039DB">
        <w:rPr>
          <w:rFonts w:asciiTheme="minorBidi" w:hAnsiTheme="minorBidi" w:cstheme="minorBidi"/>
          <w:sz w:val="24"/>
          <w:szCs w:val="24"/>
        </w:rPr>
        <w:t xml:space="preserve">, G. G. 1977. The measurement of observer agreement for categorical data. </w:t>
      </w:r>
      <w:r w:rsidRPr="003039DB">
        <w:rPr>
          <w:rFonts w:asciiTheme="minorBidi" w:hAnsiTheme="minorBidi" w:cstheme="minorBidi"/>
          <w:i/>
          <w:sz w:val="24"/>
          <w:szCs w:val="24"/>
        </w:rPr>
        <w:t>Biometrics</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159-174.</w:t>
      </w:r>
    </w:p>
    <w:p w14:paraId="6B72B62B" w14:textId="4A45D4F0" w:rsidR="000A00AE" w:rsidRPr="003039DB" w:rsidRDefault="000A00AE" w:rsidP="0091470C">
      <w:pPr>
        <w:pStyle w:val="EndNoteBibliography"/>
        <w:spacing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lastRenderedPageBreak/>
        <w:t>L</w:t>
      </w:r>
      <w:r w:rsidR="00C16DB5" w:rsidRPr="003039DB">
        <w:rPr>
          <w:rFonts w:asciiTheme="minorBidi" w:hAnsiTheme="minorBidi" w:cstheme="minorBidi"/>
          <w:sz w:val="24"/>
          <w:szCs w:val="24"/>
        </w:rPr>
        <w:t>ynde</w:t>
      </w:r>
      <w:r w:rsidRPr="003039DB">
        <w:rPr>
          <w:rFonts w:asciiTheme="minorBidi" w:hAnsiTheme="minorBidi" w:cstheme="minorBidi"/>
          <w:sz w:val="24"/>
          <w:szCs w:val="24"/>
        </w:rPr>
        <w:t>, J. &amp; Z</w:t>
      </w:r>
      <w:r w:rsidR="00C16DB5" w:rsidRPr="003039DB">
        <w:rPr>
          <w:rFonts w:asciiTheme="minorBidi" w:hAnsiTheme="minorBidi" w:cstheme="minorBidi"/>
          <w:sz w:val="24"/>
          <w:szCs w:val="24"/>
        </w:rPr>
        <w:t>orab</w:t>
      </w:r>
      <w:r w:rsidRPr="003039DB">
        <w:rPr>
          <w:rFonts w:asciiTheme="minorBidi" w:hAnsiTheme="minorBidi" w:cstheme="minorBidi"/>
          <w:sz w:val="24"/>
          <w:szCs w:val="24"/>
        </w:rPr>
        <w:t xml:space="preserve">, O. 2015. Prehospital pain assessment and management: A quality improvement approach. </w:t>
      </w:r>
      <w:r w:rsidRPr="003039DB">
        <w:rPr>
          <w:rFonts w:asciiTheme="minorBidi" w:hAnsiTheme="minorBidi" w:cstheme="minorBidi"/>
          <w:i/>
          <w:sz w:val="24"/>
          <w:szCs w:val="24"/>
        </w:rPr>
        <w:t>Emergency Medicine Journal</w:t>
      </w:r>
      <w:r w:rsidR="00C16DB5" w:rsidRPr="003039DB">
        <w:rPr>
          <w:rFonts w:asciiTheme="minorBidi" w:hAnsiTheme="minorBidi" w:cstheme="minorBidi"/>
          <w:sz w:val="24"/>
          <w:szCs w:val="24"/>
        </w:rPr>
        <w:t xml:space="preserve">. </w:t>
      </w:r>
      <w:r w:rsidRPr="003039DB">
        <w:rPr>
          <w:rFonts w:asciiTheme="minorBidi" w:hAnsiTheme="minorBidi" w:cstheme="minorBidi"/>
          <w:sz w:val="24"/>
          <w:szCs w:val="24"/>
        </w:rPr>
        <w:t>32.</w:t>
      </w:r>
    </w:p>
    <w:p w14:paraId="27A5CF1D" w14:textId="7242E8D2"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M</w:t>
      </w:r>
      <w:r w:rsidR="00C16DB5" w:rsidRPr="003039DB">
        <w:rPr>
          <w:rFonts w:asciiTheme="minorBidi" w:hAnsiTheme="minorBidi" w:cstheme="minorBidi"/>
          <w:sz w:val="24"/>
          <w:szCs w:val="24"/>
        </w:rPr>
        <w:t>clean</w:t>
      </w:r>
      <w:r w:rsidRPr="003039DB">
        <w:rPr>
          <w:rFonts w:asciiTheme="minorBidi" w:hAnsiTheme="minorBidi" w:cstheme="minorBidi"/>
          <w:sz w:val="24"/>
          <w:szCs w:val="24"/>
        </w:rPr>
        <w:t>, S. A., D</w:t>
      </w:r>
      <w:r w:rsidR="00C16DB5" w:rsidRPr="003039DB">
        <w:rPr>
          <w:rFonts w:asciiTheme="minorBidi" w:hAnsiTheme="minorBidi" w:cstheme="minorBidi"/>
          <w:sz w:val="24"/>
          <w:szCs w:val="24"/>
        </w:rPr>
        <w:t>omeier</w:t>
      </w:r>
      <w:r w:rsidRPr="003039DB">
        <w:rPr>
          <w:rFonts w:asciiTheme="minorBidi" w:hAnsiTheme="minorBidi" w:cstheme="minorBidi"/>
          <w:sz w:val="24"/>
          <w:szCs w:val="24"/>
        </w:rPr>
        <w:t>, R. M., D</w:t>
      </w:r>
      <w:r w:rsidR="00C16DB5" w:rsidRPr="003039DB">
        <w:rPr>
          <w:rFonts w:asciiTheme="minorBidi" w:hAnsiTheme="minorBidi" w:cstheme="minorBidi"/>
          <w:sz w:val="24"/>
          <w:szCs w:val="24"/>
        </w:rPr>
        <w:t>evore</w:t>
      </w:r>
      <w:r w:rsidRPr="003039DB">
        <w:rPr>
          <w:rFonts w:asciiTheme="minorBidi" w:hAnsiTheme="minorBidi" w:cstheme="minorBidi"/>
          <w:sz w:val="24"/>
          <w:szCs w:val="24"/>
        </w:rPr>
        <w:t>, H. K., H</w:t>
      </w:r>
      <w:r w:rsidR="00C16DB5" w:rsidRPr="003039DB">
        <w:rPr>
          <w:rFonts w:asciiTheme="minorBidi" w:hAnsiTheme="minorBidi" w:cstheme="minorBidi"/>
          <w:sz w:val="24"/>
          <w:szCs w:val="24"/>
        </w:rPr>
        <w:t>ill</w:t>
      </w:r>
      <w:r w:rsidRPr="003039DB">
        <w:rPr>
          <w:rFonts w:asciiTheme="minorBidi" w:hAnsiTheme="minorBidi" w:cstheme="minorBidi"/>
          <w:sz w:val="24"/>
          <w:szCs w:val="24"/>
        </w:rPr>
        <w:t>, E. M., M</w:t>
      </w:r>
      <w:r w:rsidR="00C16DB5" w:rsidRPr="003039DB">
        <w:rPr>
          <w:rFonts w:asciiTheme="minorBidi" w:hAnsiTheme="minorBidi" w:cstheme="minorBidi"/>
          <w:sz w:val="24"/>
          <w:szCs w:val="24"/>
        </w:rPr>
        <w:t>aio</w:t>
      </w:r>
      <w:r w:rsidRPr="003039DB">
        <w:rPr>
          <w:rFonts w:asciiTheme="minorBidi" w:hAnsiTheme="minorBidi" w:cstheme="minorBidi"/>
          <w:sz w:val="24"/>
          <w:szCs w:val="24"/>
        </w:rPr>
        <w:t xml:space="preserve"> &amp; F</w:t>
      </w:r>
      <w:r w:rsidR="00C16DB5" w:rsidRPr="003039DB">
        <w:rPr>
          <w:rFonts w:asciiTheme="minorBidi" w:hAnsiTheme="minorBidi" w:cstheme="minorBidi"/>
          <w:sz w:val="24"/>
          <w:szCs w:val="24"/>
        </w:rPr>
        <w:t>rederiksen</w:t>
      </w:r>
      <w:r w:rsidRPr="003039DB">
        <w:rPr>
          <w:rFonts w:asciiTheme="minorBidi" w:hAnsiTheme="minorBidi" w:cstheme="minorBidi"/>
          <w:sz w:val="24"/>
          <w:szCs w:val="24"/>
        </w:rPr>
        <w:t xml:space="preserve">, S. M. 2004. The feasibility of pain assessment in the prehospital setting. </w:t>
      </w:r>
      <w:r w:rsidRPr="003039DB">
        <w:rPr>
          <w:rFonts w:asciiTheme="minorBidi" w:hAnsiTheme="minorBidi" w:cstheme="minorBidi"/>
          <w:i/>
          <w:sz w:val="24"/>
          <w:szCs w:val="24"/>
        </w:rPr>
        <w:t>Prehospital Emergency Care,</w:t>
      </w:r>
      <w:r w:rsidRPr="003039DB">
        <w:rPr>
          <w:rFonts w:asciiTheme="minorBidi" w:hAnsiTheme="minorBidi" w:cstheme="minorBidi"/>
          <w:sz w:val="24"/>
          <w:szCs w:val="24"/>
        </w:rPr>
        <w:t xml:space="preserve"> 8</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155-161.</w:t>
      </w:r>
    </w:p>
    <w:p w14:paraId="27AA9472" w14:textId="77777777"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 xml:space="preserve">MDPS 2016. Monthly figures on total population in Qatar. </w:t>
      </w:r>
      <w:r w:rsidRPr="003039DB">
        <w:rPr>
          <w:rFonts w:asciiTheme="minorBidi" w:hAnsiTheme="minorBidi" w:cstheme="minorBidi"/>
          <w:i/>
          <w:sz w:val="24"/>
          <w:szCs w:val="24"/>
        </w:rPr>
        <w:t>In:</w:t>
      </w:r>
      <w:r w:rsidRPr="003039DB">
        <w:rPr>
          <w:rFonts w:asciiTheme="minorBidi" w:hAnsiTheme="minorBidi" w:cstheme="minorBidi"/>
          <w:sz w:val="24"/>
          <w:szCs w:val="24"/>
        </w:rPr>
        <w:t xml:space="preserve"> MDPS (ed.). Qatar.</w:t>
      </w:r>
    </w:p>
    <w:p w14:paraId="616CD24A" w14:textId="0BEABFBF"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S</w:t>
      </w:r>
      <w:r w:rsidR="00C16DB5" w:rsidRPr="003039DB">
        <w:rPr>
          <w:rFonts w:asciiTheme="minorBidi" w:hAnsiTheme="minorBidi" w:cstheme="minorBidi"/>
          <w:sz w:val="24"/>
          <w:szCs w:val="24"/>
        </w:rPr>
        <w:t>chyve</w:t>
      </w:r>
      <w:r w:rsidRPr="003039DB">
        <w:rPr>
          <w:rFonts w:asciiTheme="minorBidi" w:hAnsiTheme="minorBidi" w:cstheme="minorBidi"/>
          <w:sz w:val="24"/>
          <w:szCs w:val="24"/>
        </w:rPr>
        <w:t xml:space="preserve">, P. M. 2007. Language differences as a barrier to quality and safety in health care: the Joint Commission perspective. </w:t>
      </w:r>
      <w:r w:rsidRPr="003039DB">
        <w:rPr>
          <w:rFonts w:asciiTheme="minorBidi" w:hAnsiTheme="minorBidi" w:cstheme="minorBidi"/>
          <w:i/>
          <w:sz w:val="24"/>
          <w:szCs w:val="24"/>
        </w:rPr>
        <w:t>Journal of General Internal Medicine,</w:t>
      </w:r>
      <w:r w:rsidRPr="003039DB">
        <w:rPr>
          <w:rFonts w:asciiTheme="minorBidi" w:hAnsiTheme="minorBidi" w:cstheme="minorBidi"/>
          <w:sz w:val="24"/>
          <w:szCs w:val="24"/>
        </w:rPr>
        <w:t xml:space="preserve"> 22</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360-361.</w:t>
      </w:r>
    </w:p>
    <w:p w14:paraId="01BC728E" w14:textId="7532F5E9"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T</w:t>
      </w:r>
      <w:r w:rsidR="00C16DB5" w:rsidRPr="003039DB">
        <w:rPr>
          <w:rFonts w:asciiTheme="minorBidi" w:hAnsiTheme="minorBidi" w:cstheme="minorBidi"/>
          <w:sz w:val="24"/>
          <w:szCs w:val="24"/>
        </w:rPr>
        <w:t>amayo</w:t>
      </w:r>
      <w:r w:rsidRPr="003039DB">
        <w:rPr>
          <w:rFonts w:asciiTheme="minorBidi" w:hAnsiTheme="minorBidi" w:cstheme="minorBidi"/>
          <w:sz w:val="24"/>
          <w:szCs w:val="24"/>
        </w:rPr>
        <w:t>-S</w:t>
      </w:r>
      <w:r w:rsidR="00C16DB5" w:rsidRPr="003039DB">
        <w:rPr>
          <w:rFonts w:asciiTheme="minorBidi" w:hAnsiTheme="minorBidi" w:cstheme="minorBidi"/>
          <w:sz w:val="24"/>
          <w:szCs w:val="24"/>
        </w:rPr>
        <w:t>arver</w:t>
      </w:r>
      <w:r w:rsidRPr="003039DB">
        <w:rPr>
          <w:rFonts w:asciiTheme="minorBidi" w:hAnsiTheme="minorBidi" w:cstheme="minorBidi"/>
          <w:sz w:val="24"/>
          <w:szCs w:val="24"/>
        </w:rPr>
        <w:t>, J. H., H</w:t>
      </w:r>
      <w:r w:rsidR="00C16DB5" w:rsidRPr="003039DB">
        <w:rPr>
          <w:rFonts w:asciiTheme="minorBidi" w:hAnsiTheme="minorBidi" w:cstheme="minorBidi"/>
          <w:sz w:val="24"/>
          <w:szCs w:val="24"/>
        </w:rPr>
        <w:t>inze</w:t>
      </w:r>
      <w:r w:rsidRPr="003039DB">
        <w:rPr>
          <w:rFonts w:asciiTheme="minorBidi" w:hAnsiTheme="minorBidi" w:cstheme="minorBidi"/>
          <w:sz w:val="24"/>
          <w:szCs w:val="24"/>
        </w:rPr>
        <w:t>, S. W., C</w:t>
      </w:r>
      <w:r w:rsidR="00C16DB5" w:rsidRPr="003039DB">
        <w:rPr>
          <w:rFonts w:asciiTheme="minorBidi" w:hAnsiTheme="minorBidi" w:cstheme="minorBidi"/>
          <w:sz w:val="24"/>
          <w:szCs w:val="24"/>
        </w:rPr>
        <w:t>ydulka</w:t>
      </w:r>
      <w:r w:rsidRPr="003039DB">
        <w:rPr>
          <w:rFonts w:asciiTheme="minorBidi" w:hAnsiTheme="minorBidi" w:cstheme="minorBidi"/>
          <w:sz w:val="24"/>
          <w:szCs w:val="24"/>
        </w:rPr>
        <w:t>, R. K. &amp; B</w:t>
      </w:r>
      <w:r w:rsidR="00C16DB5" w:rsidRPr="003039DB">
        <w:rPr>
          <w:rFonts w:asciiTheme="minorBidi" w:hAnsiTheme="minorBidi" w:cstheme="minorBidi"/>
          <w:sz w:val="24"/>
          <w:szCs w:val="24"/>
        </w:rPr>
        <w:t>aker</w:t>
      </w:r>
      <w:r w:rsidRPr="003039DB">
        <w:rPr>
          <w:rFonts w:asciiTheme="minorBidi" w:hAnsiTheme="minorBidi" w:cstheme="minorBidi"/>
          <w:sz w:val="24"/>
          <w:szCs w:val="24"/>
        </w:rPr>
        <w:t xml:space="preserve">, D. W. 2003. Racial and ethnic disparities in emergency department analgesic prescription. </w:t>
      </w:r>
      <w:r w:rsidRPr="003039DB">
        <w:rPr>
          <w:rFonts w:asciiTheme="minorBidi" w:hAnsiTheme="minorBidi" w:cstheme="minorBidi"/>
          <w:i/>
          <w:sz w:val="24"/>
          <w:szCs w:val="24"/>
        </w:rPr>
        <w:t>American Journal of Public Health,</w:t>
      </w:r>
      <w:r w:rsidRPr="003039DB">
        <w:rPr>
          <w:rFonts w:asciiTheme="minorBidi" w:hAnsiTheme="minorBidi" w:cstheme="minorBidi"/>
          <w:sz w:val="24"/>
          <w:szCs w:val="24"/>
        </w:rPr>
        <w:t xml:space="preserve"> 93</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2067-2073.</w:t>
      </w:r>
    </w:p>
    <w:p w14:paraId="20779B6C" w14:textId="7B9494D1" w:rsidR="000A00AE" w:rsidRPr="003039DB" w:rsidRDefault="000A00AE" w:rsidP="0091470C">
      <w:pPr>
        <w:pStyle w:val="EndNoteBibliography"/>
        <w:spacing w:after="0"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T</w:t>
      </w:r>
      <w:r w:rsidR="00C16DB5" w:rsidRPr="003039DB">
        <w:rPr>
          <w:rFonts w:asciiTheme="minorBidi" w:hAnsiTheme="minorBidi" w:cstheme="minorBidi"/>
          <w:sz w:val="24"/>
          <w:szCs w:val="24"/>
        </w:rPr>
        <w:t>odd</w:t>
      </w:r>
      <w:r w:rsidRPr="003039DB">
        <w:rPr>
          <w:rFonts w:asciiTheme="minorBidi" w:hAnsiTheme="minorBidi" w:cstheme="minorBidi"/>
          <w:sz w:val="24"/>
          <w:szCs w:val="24"/>
        </w:rPr>
        <w:t>, K. H., D</w:t>
      </w:r>
      <w:r w:rsidR="00C16DB5" w:rsidRPr="003039DB">
        <w:rPr>
          <w:rFonts w:asciiTheme="minorBidi" w:hAnsiTheme="minorBidi" w:cstheme="minorBidi"/>
          <w:sz w:val="24"/>
          <w:szCs w:val="24"/>
        </w:rPr>
        <w:t>eaton</w:t>
      </w:r>
      <w:r w:rsidRPr="003039DB">
        <w:rPr>
          <w:rFonts w:asciiTheme="minorBidi" w:hAnsiTheme="minorBidi" w:cstheme="minorBidi"/>
          <w:sz w:val="24"/>
          <w:szCs w:val="24"/>
        </w:rPr>
        <w:t>, C., D’A</w:t>
      </w:r>
      <w:r w:rsidR="00C16DB5" w:rsidRPr="003039DB">
        <w:rPr>
          <w:rFonts w:asciiTheme="minorBidi" w:hAnsiTheme="minorBidi" w:cstheme="minorBidi"/>
          <w:sz w:val="24"/>
          <w:szCs w:val="24"/>
        </w:rPr>
        <w:t>damo</w:t>
      </w:r>
      <w:r w:rsidRPr="003039DB">
        <w:rPr>
          <w:rFonts w:asciiTheme="minorBidi" w:hAnsiTheme="minorBidi" w:cstheme="minorBidi"/>
          <w:sz w:val="24"/>
          <w:szCs w:val="24"/>
        </w:rPr>
        <w:t>, A. P. &amp; G</w:t>
      </w:r>
      <w:r w:rsidR="00C16DB5" w:rsidRPr="003039DB">
        <w:rPr>
          <w:rFonts w:asciiTheme="minorBidi" w:hAnsiTheme="minorBidi" w:cstheme="minorBidi"/>
          <w:sz w:val="24"/>
          <w:szCs w:val="24"/>
        </w:rPr>
        <w:t>oe</w:t>
      </w:r>
      <w:r w:rsidRPr="003039DB">
        <w:rPr>
          <w:rFonts w:asciiTheme="minorBidi" w:hAnsiTheme="minorBidi" w:cstheme="minorBidi"/>
          <w:sz w:val="24"/>
          <w:szCs w:val="24"/>
        </w:rPr>
        <w:t xml:space="preserve">, L. 2000. Ethnicity and analgesic practice. </w:t>
      </w:r>
      <w:r w:rsidRPr="003039DB">
        <w:rPr>
          <w:rFonts w:asciiTheme="minorBidi" w:hAnsiTheme="minorBidi" w:cstheme="minorBidi"/>
          <w:i/>
          <w:sz w:val="24"/>
          <w:szCs w:val="24"/>
        </w:rPr>
        <w:t>Annals of Emergency Medicine,</w:t>
      </w:r>
      <w:r w:rsidRPr="003039DB">
        <w:rPr>
          <w:rFonts w:asciiTheme="minorBidi" w:hAnsiTheme="minorBidi" w:cstheme="minorBidi"/>
          <w:sz w:val="24"/>
          <w:szCs w:val="24"/>
        </w:rPr>
        <w:t xml:space="preserve"> 35</w:t>
      </w:r>
      <w:r w:rsidRPr="003039DB">
        <w:rPr>
          <w:rFonts w:asciiTheme="minorBidi" w:hAnsiTheme="minorBidi" w:cstheme="minorBidi"/>
          <w:b/>
          <w:sz w:val="24"/>
          <w:szCs w:val="24"/>
        </w:rPr>
        <w:t>,</w:t>
      </w:r>
      <w:r w:rsidRPr="003039DB">
        <w:rPr>
          <w:rFonts w:asciiTheme="minorBidi" w:hAnsiTheme="minorBidi" w:cstheme="minorBidi"/>
          <w:sz w:val="24"/>
          <w:szCs w:val="24"/>
        </w:rPr>
        <w:t xml:space="preserve"> 11-16.</w:t>
      </w:r>
    </w:p>
    <w:p w14:paraId="32D6D342" w14:textId="5803510C" w:rsidR="000A00AE" w:rsidRPr="003039DB" w:rsidRDefault="000A00AE" w:rsidP="0091470C">
      <w:pPr>
        <w:pStyle w:val="EndNoteBibliography"/>
        <w:spacing w:line="480" w:lineRule="auto"/>
        <w:ind w:left="720" w:hanging="720"/>
        <w:jc w:val="both"/>
        <w:rPr>
          <w:rFonts w:asciiTheme="minorBidi" w:hAnsiTheme="minorBidi" w:cstheme="minorBidi"/>
          <w:sz w:val="24"/>
          <w:szCs w:val="24"/>
        </w:rPr>
      </w:pPr>
      <w:r w:rsidRPr="003039DB">
        <w:rPr>
          <w:rFonts w:asciiTheme="minorBidi" w:hAnsiTheme="minorBidi" w:cstheme="minorBidi"/>
          <w:sz w:val="24"/>
          <w:szCs w:val="24"/>
        </w:rPr>
        <w:t>W</w:t>
      </w:r>
      <w:r w:rsidR="00C16DB5" w:rsidRPr="003039DB">
        <w:rPr>
          <w:rFonts w:asciiTheme="minorBidi" w:hAnsiTheme="minorBidi" w:cstheme="minorBidi"/>
          <w:sz w:val="24"/>
          <w:szCs w:val="24"/>
        </w:rPr>
        <w:t>ilson</w:t>
      </w:r>
      <w:r w:rsidRPr="003039DB">
        <w:rPr>
          <w:rFonts w:asciiTheme="minorBidi" w:hAnsiTheme="minorBidi" w:cstheme="minorBidi"/>
          <w:sz w:val="24"/>
          <w:szCs w:val="24"/>
        </w:rPr>
        <w:t>, P., A</w:t>
      </w:r>
      <w:r w:rsidR="00C16DB5" w:rsidRPr="003039DB">
        <w:rPr>
          <w:rFonts w:asciiTheme="minorBidi" w:hAnsiTheme="minorBidi" w:cstheme="minorBidi"/>
          <w:sz w:val="24"/>
          <w:szCs w:val="24"/>
        </w:rPr>
        <w:t>linier</w:t>
      </w:r>
      <w:r w:rsidRPr="003039DB">
        <w:rPr>
          <w:rFonts w:asciiTheme="minorBidi" w:hAnsiTheme="minorBidi" w:cstheme="minorBidi"/>
          <w:sz w:val="24"/>
          <w:szCs w:val="24"/>
        </w:rPr>
        <w:t>, G., R</w:t>
      </w:r>
      <w:r w:rsidR="00C16DB5" w:rsidRPr="003039DB">
        <w:rPr>
          <w:rFonts w:asciiTheme="minorBidi" w:hAnsiTheme="minorBidi" w:cstheme="minorBidi"/>
          <w:sz w:val="24"/>
          <w:szCs w:val="24"/>
        </w:rPr>
        <w:t>eimann</w:t>
      </w:r>
      <w:r w:rsidRPr="003039DB">
        <w:rPr>
          <w:rFonts w:asciiTheme="minorBidi" w:hAnsiTheme="minorBidi" w:cstheme="minorBidi"/>
          <w:sz w:val="24"/>
          <w:szCs w:val="24"/>
        </w:rPr>
        <w:t>, T. &amp; M</w:t>
      </w:r>
      <w:r w:rsidR="00C16DB5" w:rsidRPr="003039DB">
        <w:rPr>
          <w:rFonts w:asciiTheme="minorBidi" w:hAnsiTheme="minorBidi" w:cstheme="minorBidi"/>
          <w:sz w:val="24"/>
          <w:szCs w:val="24"/>
        </w:rPr>
        <w:t>orris</w:t>
      </w:r>
      <w:r w:rsidRPr="003039DB">
        <w:rPr>
          <w:rFonts w:asciiTheme="minorBidi" w:hAnsiTheme="minorBidi" w:cstheme="minorBidi"/>
          <w:sz w:val="24"/>
          <w:szCs w:val="24"/>
        </w:rPr>
        <w:t xml:space="preserve">, B. 2017. Influential Factors on Urban and Rural Response Times for Emergency Ambulances in Qatar. </w:t>
      </w:r>
      <w:r w:rsidRPr="003039DB">
        <w:rPr>
          <w:rFonts w:asciiTheme="minorBidi" w:hAnsiTheme="minorBidi" w:cstheme="minorBidi"/>
          <w:i/>
          <w:sz w:val="24"/>
          <w:szCs w:val="24"/>
        </w:rPr>
        <w:t>Mediterranean Journal of Emergency Medicine,</w:t>
      </w:r>
      <w:r w:rsidRPr="003039DB">
        <w:rPr>
          <w:rFonts w:asciiTheme="minorBidi" w:hAnsiTheme="minorBidi" w:cstheme="minorBidi"/>
          <w:sz w:val="24"/>
          <w:szCs w:val="24"/>
        </w:rPr>
        <w:t xml:space="preserve"> 26.</w:t>
      </w:r>
    </w:p>
    <w:p w14:paraId="7CF5C1A9" w14:textId="416453EC" w:rsidR="00024242" w:rsidRDefault="00AA5FA6" w:rsidP="0091470C">
      <w:pPr>
        <w:spacing w:after="0" w:line="480" w:lineRule="auto"/>
        <w:jc w:val="both"/>
        <w:rPr>
          <w:rFonts w:asciiTheme="minorBidi" w:hAnsiTheme="minorBidi"/>
          <w:sz w:val="24"/>
          <w:szCs w:val="24"/>
        </w:rPr>
      </w:pPr>
      <w:r w:rsidRPr="0046125C">
        <w:rPr>
          <w:rFonts w:asciiTheme="minorBidi" w:hAnsiTheme="minorBidi"/>
          <w:sz w:val="24"/>
          <w:szCs w:val="24"/>
        </w:rPr>
        <w:fldChar w:fldCharType="end"/>
      </w:r>
    </w:p>
    <w:p w14:paraId="40F4591B" w14:textId="790B2883" w:rsidR="009B4087" w:rsidRDefault="009B4087" w:rsidP="0091470C">
      <w:pPr>
        <w:spacing w:after="0" w:line="480" w:lineRule="auto"/>
        <w:jc w:val="both"/>
        <w:rPr>
          <w:rFonts w:asciiTheme="minorBidi" w:hAnsiTheme="minorBidi"/>
          <w:sz w:val="24"/>
          <w:szCs w:val="24"/>
        </w:rPr>
      </w:pPr>
    </w:p>
    <w:p w14:paraId="3C1E2346" w14:textId="6B3C0DAB" w:rsidR="009B4087" w:rsidRDefault="009B4087" w:rsidP="0091470C">
      <w:pPr>
        <w:spacing w:after="0" w:line="480" w:lineRule="auto"/>
        <w:jc w:val="both"/>
        <w:rPr>
          <w:rFonts w:asciiTheme="minorBidi" w:hAnsiTheme="minorBidi"/>
          <w:sz w:val="24"/>
          <w:szCs w:val="24"/>
        </w:rPr>
      </w:pPr>
    </w:p>
    <w:p w14:paraId="79E53FC5" w14:textId="6ACC6312" w:rsidR="009B4087" w:rsidRDefault="009B4087" w:rsidP="0091470C">
      <w:pPr>
        <w:spacing w:after="0" w:line="480" w:lineRule="auto"/>
        <w:jc w:val="both"/>
        <w:rPr>
          <w:rFonts w:asciiTheme="minorBidi" w:hAnsiTheme="minorBidi"/>
          <w:sz w:val="24"/>
          <w:szCs w:val="24"/>
        </w:rPr>
      </w:pPr>
    </w:p>
    <w:p w14:paraId="3E01A924" w14:textId="60C2B0CE" w:rsidR="009B4087" w:rsidRDefault="009B4087" w:rsidP="0091470C">
      <w:pPr>
        <w:spacing w:after="0" w:line="480" w:lineRule="auto"/>
        <w:jc w:val="both"/>
        <w:rPr>
          <w:rFonts w:asciiTheme="minorBidi" w:hAnsiTheme="minorBidi"/>
          <w:sz w:val="24"/>
          <w:szCs w:val="24"/>
        </w:rPr>
      </w:pPr>
    </w:p>
    <w:p w14:paraId="2805A9CD" w14:textId="7C4FE494" w:rsidR="009B4087" w:rsidRDefault="009B4087" w:rsidP="0091470C">
      <w:pPr>
        <w:spacing w:after="0" w:line="480" w:lineRule="auto"/>
        <w:jc w:val="both"/>
        <w:rPr>
          <w:rFonts w:asciiTheme="minorBidi" w:hAnsiTheme="minorBidi"/>
          <w:sz w:val="24"/>
          <w:szCs w:val="24"/>
        </w:rPr>
      </w:pPr>
    </w:p>
    <w:p w14:paraId="343CF293" w14:textId="596F6B22" w:rsidR="009B4087" w:rsidRDefault="009B4087">
      <w:pPr>
        <w:spacing w:after="0" w:line="480" w:lineRule="auto"/>
        <w:jc w:val="both"/>
        <w:rPr>
          <w:rFonts w:asciiTheme="minorBidi" w:hAnsiTheme="minorBidi"/>
          <w:sz w:val="24"/>
          <w:szCs w:val="24"/>
        </w:rPr>
      </w:pPr>
    </w:p>
    <w:p w14:paraId="226DE69F" w14:textId="6D35317C" w:rsidR="00485418" w:rsidRDefault="00485418">
      <w:pPr>
        <w:spacing w:after="0" w:line="480" w:lineRule="auto"/>
        <w:jc w:val="both"/>
        <w:rPr>
          <w:rFonts w:asciiTheme="minorBidi" w:hAnsiTheme="minorBidi"/>
          <w:sz w:val="24"/>
          <w:szCs w:val="24"/>
        </w:rPr>
      </w:pPr>
    </w:p>
    <w:p w14:paraId="4122C059" w14:textId="1A232238" w:rsidR="00CF222B" w:rsidRPr="003039DB" w:rsidRDefault="00485418" w:rsidP="00485418">
      <w:pPr>
        <w:pStyle w:val="Heading1"/>
      </w:pPr>
      <w:r>
        <w:lastRenderedPageBreak/>
        <w:t>Tables and Figures</w:t>
      </w:r>
    </w:p>
    <w:tbl>
      <w:tblPr>
        <w:tblStyle w:val="TableGrid"/>
        <w:tblW w:w="0" w:type="auto"/>
        <w:tblLook w:val="04A0" w:firstRow="1" w:lastRow="0" w:firstColumn="1" w:lastColumn="0" w:noHBand="0" w:noVBand="1"/>
      </w:tblPr>
      <w:tblGrid>
        <w:gridCol w:w="1354"/>
        <w:gridCol w:w="1207"/>
        <w:gridCol w:w="1813"/>
      </w:tblGrid>
      <w:tr w:rsidR="00024242" w:rsidRPr="003039DB" w14:paraId="1775BD04" w14:textId="77777777" w:rsidTr="00024242">
        <w:trPr>
          <w:trHeight w:val="353"/>
        </w:trPr>
        <w:tc>
          <w:tcPr>
            <w:tcW w:w="4374" w:type="dxa"/>
            <w:gridSpan w:val="3"/>
            <w:tcBorders>
              <w:bottom w:val="single" w:sz="4" w:space="0" w:color="auto"/>
            </w:tcBorders>
          </w:tcPr>
          <w:p w14:paraId="62920925" w14:textId="107A3F45"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Table 1: Fleiss Kappa per pain scores</w:t>
            </w:r>
          </w:p>
        </w:tc>
      </w:tr>
      <w:tr w:rsidR="00024242" w:rsidRPr="003039DB" w14:paraId="44F99DBA" w14:textId="77777777" w:rsidTr="00024242">
        <w:trPr>
          <w:trHeight w:val="361"/>
        </w:trPr>
        <w:tc>
          <w:tcPr>
            <w:tcW w:w="1354" w:type="dxa"/>
            <w:tcBorders>
              <w:top w:val="single" w:sz="4" w:space="0" w:color="auto"/>
              <w:left w:val="single" w:sz="4" w:space="0" w:color="auto"/>
              <w:bottom w:val="single" w:sz="4" w:space="0" w:color="auto"/>
              <w:right w:val="nil"/>
            </w:tcBorders>
            <w:shd w:val="clear" w:color="auto" w:fill="F2F2F2"/>
          </w:tcPr>
          <w:p w14:paraId="1AE0FD80"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Pain Score</w:t>
            </w:r>
          </w:p>
        </w:tc>
        <w:tc>
          <w:tcPr>
            <w:tcW w:w="1207" w:type="dxa"/>
            <w:tcBorders>
              <w:top w:val="single" w:sz="4" w:space="0" w:color="auto"/>
              <w:left w:val="nil"/>
              <w:bottom w:val="single" w:sz="4" w:space="0" w:color="auto"/>
              <w:right w:val="nil"/>
            </w:tcBorders>
            <w:shd w:val="clear" w:color="auto" w:fill="F2F2F2"/>
          </w:tcPr>
          <w:p w14:paraId="4469D012"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κ</w:t>
            </w:r>
          </w:p>
        </w:tc>
        <w:tc>
          <w:tcPr>
            <w:tcW w:w="1812" w:type="dxa"/>
            <w:tcBorders>
              <w:top w:val="single" w:sz="4" w:space="0" w:color="auto"/>
              <w:left w:val="nil"/>
              <w:bottom w:val="single" w:sz="4" w:space="0" w:color="auto"/>
              <w:right w:val="single" w:sz="4" w:space="0" w:color="auto"/>
            </w:tcBorders>
            <w:shd w:val="clear" w:color="auto" w:fill="F2F2F2"/>
          </w:tcPr>
          <w:p w14:paraId="2A6021B3"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CI (95%)</w:t>
            </w:r>
          </w:p>
        </w:tc>
      </w:tr>
      <w:tr w:rsidR="00024242" w:rsidRPr="003039DB" w14:paraId="2C78052A" w14:textId="77777777" w:rsidTr="00024242">
        <w:trPr>
          <w:trHeight w:val="237"/>
        </w:trPr>
        <w:tc>
          <w:tcPr>
            <w:tcW w:w="1354" w:type="dxa"/>
            <w:tcBorders>
              <w:top w:val="single" w:sz="4" w:space="0" w:color="auto"/>
              <w:left w:val="single" w:sz="4" w:space="0" w:color="auto"/>
              <w:bottom w:val="nil"/>
              <w:right w:val="nil"/>
            </w:tcBorders>
          </w:tcPr>
          <w:p w14:paraId="3724D046"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Total</w:t>
            </w:r>
          </w:p>
        </w:tc>
        <w:tc>
          <w:tcPr>
            <w:tcW w:w="1207" w:type="dxa"/>
            <w:tcBorders>
              <w:top w:val="single" w:sz="4" w:space="0" w:color="auto"/>
              <w:left w:val="nil"/>
              <w:bottom w:val="nil"/>
              <w:right w:val="nil"/>
            </w:tcBorders>
            <w:vAlign w:val="bottom"/>
          </w:tcPr>
          <w:p w14:paraId="1A56CFE5"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0.146</w:t>
            </w:r>
          </w:p>
        </w:tc>
        <w:tc>
          <w:tcPr>
            <w:tcW w:w="1812" w:type="dxa"/>
            <w:tcBorders>
              <w:top w:val="single" w:sz="4" w:space="0" w:color="auto"/>
              <w:left w:val="nil"/>
              <w:bottom w:val="nil"/>
              <w:right w:val="single" w:sz="4" w:space="0" w:color="auto"/>
            </w:tcBorders>
            <w:vAlign w:val="bottom"/>
          </w:tcPr>
          <w:p w14:paraId="0F723C17"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(0.132 – 0.160)</w:t>
            </w:r>
          </w:p>
        </w:tc>
      </w:tr>
      <w:tr w:rsidR="00024242" w:rsidRPr="003039DB" w14:paraId="7BC67DCA" w14:textId="77777777" w:rsidTr="00024242">
        <w:trPr>
          <w:trHeight w:val="180"/>
        </w:trPr>
        <w:tc>
          <w:tcPr>
            <w:tcW w:w="1354" w:type="dxa"/>
            <w:tcBorders>
              <w:top w:val="nil"/>
              <w:left w:val="single" w:sz="4" w:space="0" w:color="auto"/>
              <w:bottom w:val="nil"/>
              <w:right w:val="nil"/>
            </w:tcBorders>
          </w:tcPr>
          <w:p w14:paraId="136AE8B0"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0</w:t>
            </w:r>
          </w:p>
        </w:tc>
        <w:tc>
          <w:tcPr>
            <w:tcW w:w="1207" w:type="dxa"/>
            <w:tcBorders>
              <w:top w:val="nil"/>
              <w:left w:val="nil"/>
              <w:bottom w:val="nil"/>
              <w:right w:val="nil"/>
            </w:tcBorders>
          </w:tcPr>
          <w:p w14:paraId="076D65E8"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No Value</w:t>
            </w:r>
            <w:r w:rsidRPr="003039DB" w:rsidDel="004D397D">
              <w:rPr>
                <w:rFonts w:asciiTheme="minorBidi" w:eastAsia="Calibri" w:hAnsiTheme="minorBidi"/>
                <w:sz w:val="24"/>
                <w:szCs w:val="24"/>
              </w:rPr>
              <w:t xml:space="preserve"> </w:t>
            </w:r>
          </w:p>
        </w:tc>
        <w:tc>
          <w:tcPr>
            <w:tcW w:w="1812" w:type="dxa"/>
            <w:tcBorders>
              <w:top w:val="nil"/>
              <w:left w:val="nil"/>
              <w:bottom w:val="nil"/>
              <w:right w:val="single" w:sz="4" w:space="0" w:color="auto"/>
            </w:tcBorders>
          </w:tcPr>
          <w:p w14:paraId="0AEB3114" w14:textId="77777777" w:rsidR="00024242" w:rsidRPr="003039DB" w:rsidRDefault="00024242">
            <w:pPr>
              <w:tabs>
                <w:tab w:val="left" w:pos="1050"/>
              </w:tabs>
              <w:spacing w:after="0" w:line="240" w:lineRule="auto"/>
              <w:rPr>
                <w:rFonts w:asciiTheme="minorBidi" w:eastAsia="Calibri" w:hAnsiTheme="minorBidi"/>
                <w:sz w:val="24"/>
                <w:szCs w:val="24"/>
              </w:rPr>
            </w:pPr>
          </w:p>
        </w:tc>
      </w:tr>
      <w:tr w:rsidR="00024242" w:rsidRPr="003039DB" w14:paraId="05322B3A" w14:textId="77777777" w:rsidTr="00024242">
        <w:trPr>
          <w:trHeight w:val="303"/>
        </w:trPr>
        <w:tc>
          <w:tcPr>
            <w:tcW w:w="1354" w:type="dxa"/>
            <w:tcBorders>
              <w:top w:val="nil"/>
              <w:left w:val="single" w:sz="4" w:space="0" w:color="auto"/>
              <w:bottom w:val="nil"/>
              <w:right w:val="nil"/>
            </w:tcBorders>
          </w:tcPr>
          <w:p w14:paraId="08D4B110"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1</w:t>
            </w:r>
          </w:p>
        </w:tc>
        <w:tc>
          <w:tcPr>
            <w:tcW w:w="1207" w:type="dxa"/>
            <w:tcBorders>
              <w:top w:val="nil"/>
              <w:left w:val="nil"/>
              <w:bottom w:val="nil"/>
              <w:right w:val="nil"/>
            </w:tcBorders>
          </w:tcPr>
          <w:p w14:paraId="62995DE5"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-0.005</w:t>
            </w:r>
          </w:p>
        </w:tc>
        <w:tc>
          <w:tcPr>
            <w:tcW w:w="1812" w:type="dxa"/>
            <w:tcBorders>
              <w:top w:val="nil"/>
              <w:left w:val="nil"/>
              <w:bottom w:val="nil"/>
              <w:right w:val="single" w:sz="4" w:space="0" w:color="auto"/>
            </w:tcBorders>
          </w:tcPr>
          <w:p w14:paraId="30B4050A"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(-0.041 – 0.030)</w:t>
            </w:r>
          </w:p>
        </w:tc>
      </w:tr>
      <w:tr w:rsidR="00024242" w:rsidRPr="003039DB" w14:paraId="334AF40B" w14:textId="77777777" w:rsidTr="00024242">
        <w:trPr>
          <w:trHeight w:val="303"/>
        </w:trPr>
        <w:tc>
          <w:tcPr>
            <w:tcW w:w="1354" w:type="dxa"/>
            <w:tcBorders>
              <w:top w:val="nil"/>
              <w:left w:val="single" w:sz="4" w:space="0" w:color="auto"/>
              <w:bottom w:val="nil"/>
              <w:right w:val="nil"/>
            </w:tcBorders>
          </w:tcPr>
          <w:p w14:paraId="70B0F455"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2</w:t>
            </w:r>
          </w:p>
        </w:tc>
        <w:tc>
          <w:tcPr>
            <w:tcW w:w="1207" w:type="dxa"/>
            <w:tcBorders>
              <w:top w:val="nil"/>
              <w:left w:val="nil"/>
              <w:bottom w:val="nil"/>
              <w:right w:val="nil"/>
            </w:tcBorders>
          </w:tcPr>
          <w:p w14:paraId="4F9A5DC9"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0.019</w:t>
            </w:r>
          </w:p>
        </w:tc>
        <w:tc>
          <w:tcPr>
            <w:tcW w:w="1812" w:type="dxa"/>
            <w:tcBorders>
              <w:top w:val="nil"/>
              <w:left w:val="nil"/>
              <w:bottom w:val="nil"/>
              <w:right w:val="single" w:sz="4" w:space="0" w:color="auto"/>
            </w:tcBorders>
          </w:tcPr>
          <w:p w14:paraId="700CBA10"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(-0.016 – 0.055)</w:t>
            </w:r>
          </w:p>
        </w:tc>
      </w:tr>
      <w:tr w:rsidR="00024242" w:rsidRPr="003039DB" w14:paraId="341E6FD0" w14:textId="77777777" w:rsidTr="00024242">
        <w:trPr>
          <w:trHeight w:val="173"/>
        </w:trPr>
        <w:tc>
          <w:tcPr>
            <w:tcW w:w="1354" w:type="dxa"/>
            <w:tcBorders>
              <w:top w:val="nil"/>
              <w:left w:val="single" w:sz="4" w:space="0" w:color="auto"/>
              <w:bottom w:val="nil"/>
              <w:right w:val="nil"/>
            </w:tcBorders>
          </w:tcPr>
          <w:p w14:paraId="5D812A21"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3</w:t>
            </w:r>
          </w:p>
        </w:tc>
        <w:tc>
          <w:tcPr>
            <w:tcW w:w="1207" w:type="dxa"/>
            <w:tcBorders>
              <w:top w:val="nil"/>
              <w:left w:val="nil"/>
              <w:bottom w:val="nil"/>
              <w:right w:val="nil"/>
            </w:tcBorders>
          </w:tcPr>
          <w:p w14:paraId="3F3A0F8D"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0.202</w:t>
            </w:r>
          </w:p>
        </w:tc>
        <w:tc>
          <w:tcPr>
            <w:tcW w:w="1812" w:type="dxa"/>
            <w:tcBorders>
              <w:top w:val="nil"/>
              <w:left w:val="nil"/>
              <w:bottom w:val="nil"/>
              <w:right w:val="single" w:sz="4" w:space="0" w:color="auto"/>
            </w:tcBorders>
          </w:tcPr>
          <w:p w14:paraId="31736CB7"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(0.166 – 0.238)</w:t>
            </w:r>
          </w:p>
        </w:tc>
      </w:tr>
      <w:tr w:rsidR="00024242" w:rsidRPr="003039DB" w14:paraId="31BBE581" w14:textId="77777777" w:rsidTr="00024242">
        <w:trPr>
          <w:trHeight w:val="180"/>
        </w:trPr>
        <w:tc>
          <w:tcPr>
            <w:tcW w:w="1354" w:type="dxa"/>
            <w:tcBorders>
              <w:top w:val="nil"/>
              <w:left w:val="single" w:sz="4" w:space="0" w:color="auto"/>
              <w:bottom w:val="nil"/>
              <w:right w:val="nil"/>
            </w:tcBorders>
          </w:tcPr>
          <w:p w14:paraId="0EB45568"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4</w:t>
            </w:r>
          </w:p>
        </w:tc>
        <w:tc>
          <w:tcPr>
            <w:tcW w:w="1207" w:type="dxa"/>
            <w:tcBorders>
              <w:top w:val="nil"/>
              <w:left w:val="nil"/>
              <w:bottom w:val="nil"/>
              <w:right w:val="nil"/>
            </w:tcBorders>
          </w:tcPr>
          <w:p w14:paraId="373D3E44"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0.062</w:t>
            </w:r>
          </w:p>
        </w:tc>
        <w:tc>
          <w:tcPr>
            <w:tcW w:w="1812" w:type="dxa"/>
            <w:tcBorders>
              <w:top w:val="nil"/>
              <w:left w:val="nil"/>
              <w:bottom w:val="nil"/>
              <w:right w:val="single" w:sz="4" w:space="0" w:color="auto"/>
            </w:tcBorders>
          </w:tcPr>
          <w:p w14:paraId="438A751E"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(0.026 – 0.098)</w:t>
            </w:r>
          </w:p>
        </w:tc>
      </w:tr>
      <w:tr w:rsidR="00024242" w:rsidRPr="003039DB" w14:paraId="2E1031EF" w14:textId="77777777" w:rsidTr="00024242">
        <w:trPr>
          <w:trHeight w:val="303"/>
        </w:trPr>
        <w:tc>
          <w:tcPr>
            <w:tcW w:w="1354" w:type="dxa"/>
            <w:tcBorders>
              <w:top w:val="nil"/>
              <w:left w:val="single" w:sz="4" w:space="0" w:color="auto"/>
              <w:bottom w:val="nil"/>
              <w:right w:val="nil"/>
            </w:tcBorders>
          </w:tcPr>
          <w:p w14:paraId="10604508"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5</w:t>
            </w:r>
          </w:p>
        </w:tc>
        <w:tc>
          <w:tcPr>
            <w:tcW w:w="1207" w:type="dxa"/>
            <w:tcBorders>
              <w:top w:val="nil"/>
              <w:left w:val="nil"/>
              <w:bottom w:val="nil"/>
              <w:right w:val="nil"/>
            </w:tcBorders>
          </w:tcPr>
          <w:p w14:paraId="5844FC1A"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0.027</w:t>
            </w:r>
          </w:p>
        </w:tc>
        <w:tc>
          <w:tcPr>
            <w:tcW w:w="1812" w:type="dxa"/>
            <w:tcBorders>
              <w:top w:val="nil"/>
              <w:left w:val="nil"/>
              <w:bottom w:val="nil"/>
              <w:right w:val="single" w:sz="4" w:space="0" w:color="auto"/>
            </w:tcBorders>
          </w:tcPr>
          <w:p w14:paraId="69885420"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(-0.008 – 0.063)</w:t>
            </w:r>
          </w:p>
        </w:tc>
      </w:tr>
      <w:tr w:rsidR="00024242" w:rsidRPr="003039DB" w14:paraId="3B941A8C" w14:textId="77777777" w:rsidTr="00024242">
        <w:trPr>
          <w:trHeight w:val="303"/>
        </w:trPr>
        <w:tc>
          <w:tcPr>
            <w:tcW w:w="1354" w:type="dxa"/>
            <w:tcBorders>
              <w:top w:val="nil"/>
              <w:left w:val="single" w:sz="4" w:space="0" w:color="auto"/>
              <w:bottom w:val="nil"/>
              <w:right w:val="nil"/>
            </w:tcBorders>
          </w:tcPr>
          <w:p w14:paraId="3E585D4A"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6</w:t>
            </w:r>
          </w:p>
        </w:tc>
        <w:tc>
          <w:tcPr>
            <w:tcW w:w="1207" w:type="dxa"/>
            <w:tcBorders>
              <w:top w:val="nil"/>
              <w:left w:val="nil"/>
              <w:bottom w:val="nil"/>
              <w:right w:val="nil"/>
            </w:tcBorders>
          </w:tcPr>
          <w:p w14:paraId="5EFFB3F3"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0.017</w:t>
            </w:r>
          </w:p>
        </w:tc>
        <w:tc>
          <w:tcPr>
            <w:tcW w:w="1812" w:type="dxa"/>
            <w:tcBorders>
              <w:top w:val="nil"/>
              <w:left w:val="nil"/>
              <w:bottom w:val="nil"/>
              <w:right w:val="single" w:sz="4" w:space="0" w:color="auto"/>
            </w:tcBorders>
          </w:tcPr>
          <w:p w14:paraId="12A769D7"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(-0.018 – 0.053)</w:t>
            </w:r>
          </w:p>
        </w:tc>
      </w:tr>
      <w:tr w:rsidR="00024242" w:rsidRPr="003039DB" w14:paraId="1D91AF6C" w14:textId="77777777" w:rsidTr="00024242">
        <w:trPr>
          <w:trHeight w:val="180"/>
        </w:trPr>
        <w:tc>
          <w:tcPr>
            <w:tcW w:w="1354" w:type="dxa"/>
            <w:tcBorders>
              <w:top w:val="nil"/>
              <w:left w:val="single" w:sz="4" w:space="0" w:color="auto"/>
              <w:bottom w:val="nil"/>
              <w:right w:val="nil"/>
            </w:tcBorders>
          </w:tcPr>
          <w:p w14:paraId="3BCB449A"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7</w:t>
            </w:r>
          </w:p>
        </w:tc>
        <w:tc>
          <w:tcPr>
            <w:tcW w:w="1207" w:type="dxa"/>
            <w:tcBorders>
              <w:top w:val="nil"/>
              <w:left w:val="nil"/>
              <w:bottom w:val="nil"/>
              <w:right w:val="nil"/>
            </w:tcBorders>
          </w:tcPr>
          <w:p w14:paraId="00139653"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0.076</w:t>
            </w:r>
          </w:p>
        </w:tc>
        <w:tc>
          <w:tcPr>
            <w:tcW w:w="1812" w:type="dxa"/>
            <w:tcBorders>
              <w:top w:val="nil"/>
              <w:left w:val="nil"/>
              <w:bottom w:val="nil"/>
              <w:right w:val="single" w:sz="4" w:space="0" w:color="auto"/>
            </w:tcBorders>
          </w:tcPr>
          <w:p w14:paraId="0A7AA17B"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(0.040 – 0.112)</w:t>
            </w:r>
          </w:p>
        </w:tc>
      </w:tr>
      <w:tr w:rsidR="00024242" w:rsidRPr="003039DB" w14:paraId="28BCAB99" w14:textId="77777777" w:rsidTr="00024242">
        <w:trPr>
          <w:trHeight w:val="296"/>
        </w:trPr>
        <w:tc>
          <w:tcPr>
            <w:tcW w:w="1354" w:type="dxa"/>
            <w:tcBorders>
              <w:top w:val="nil"/>
              <w:left w:val="single" w:sz="4" w:space="0" w:color="auto"/>
              <w:bottom w:val="nil"/>
              <w:right w:val="nil"/>
            </w:tcBorders>
          </w:tcPr>
          <w:p w14:paraId="79038B28"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8</w:t>
            </w:r>
          </w:p>
        </w:tc>
        <w:tc>
          <w:tcPr>
            <w:tcW w:w="1207" w:type="dxa"/>
            <w:tcBorders>
              <w:top w:val="nil"/>
              <w:left w:val="nil"/>
              <w:bottom w:val="nil"/>
              <w:right w:val="nil"/>
            </w:tcBorders>
          </w:tcPr>
          <w:p w14:paraId="17FE6BC1"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-0.004</w:t>
            </w:r>
          </w:p>
        </w:tc>
        <w:tc>
          <w:tcPr>
            <w:tcW w:w="1812" w:type="dxa"/>
            <w:tcBorders>
              <w:top w:val="nil"/>
              <w:left w:val="nil"/>
              <w:bottom w:val="nil"/>
              <w:right w:val="single" w:sz="4" w:space="0" w:color="auto"/>
            </w:tcBorders>
          </w:tcPr>
          <w:p w14:paraId="16788616"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(-0.040 – 0.031)</w:t>
            </w:r>
          </w:p>
        </w:tc>
      </w:tr>
      <w:tr w:rsidR="00024242" w:rsidRPr="003039DB" w14:paraId="51742D71" w14:textId="77777777" w:rsidTr="00024242">
        <w:trPr>
          <w:trHeight w:val="180"/>
        </w:trPr>
        <w:tc>
          <w:tcPr>
            <w:tcW w:w="1354" w:type="dxa"/>
            <w:tcBorders>
              <w:top w:val="nil"/>
              <w:left w:val="single" w:sz="4" w:space="0" w:color="auto"/>
              <w:bottom w:val="nil"/>
              <w:right w:val="nil"/>
            </w:tcBorders>
          </w:tcPr>
          <w:p w14:paraId="690FC97F"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9</w:t>
            </w:r>
          </w:p>
        </w:tc>
        <w:tc>
          <w:tcPr>
            <w:tcW w:w="1207" w:type="dxa"/>
            <w:tcBorders>
              <w:top w:val="nil"/>
              <w:left w:val="nil"/>
              <w:bottom w:val="nil"/>
              <w:right w:val="nil"/>
            </w:tcBorders>
          </w:tcPr>
          <w:p w14:paraId="1DB200D4"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0.037</w:t>
            </w:r>
          </w:p>
        </w:tc>
        <w:tc>
          <w:tcPr>
            <w:tcW w:w="1812" w:type="dxa"/>
            <w:tcBorders>
              <w:top w:val="nil"/>
              <w:left w:val="nil"/>
              <w:bottom w:val="nil"/>
              <w:right w:val="single" w:sz="4" w:space="0" w:color="auto"/>
            </w:tcBorders>
          </w:tcPr>
          <w:p w14:paraId="50D689E0"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(0.001 – 0.073)</w:t>
            </w:r>
          </w:p>
        </w:tc>
      </w:tr>
      <w:tr w:rsidR="00024242" w:rsidRPr="003039DB" w14:paraId="34B6ABF3" w14:textId="0FE7AD53" w:rsidTr="00024242">
        <w:trPr>
          <w:trHeight w:val="237"/>
        </w:trPr>
        <w:tc>
          <w:tcPr>
            <w:tcW w:w="1354" w:type="dxa"/>
            <w:tcBorders>
              <w:top w:val="nil"/>
              <w:left w:val="single" w:sz="4" w:space="0" w:color="auto"/>
              <w:bottom w:val="single" w:sz="4" w:space="0" w:color="auto"/>
              <w:right w:val="nil"/>
            </w:tcBorders>
          </w:tcPr>
          <w:p w14:paraId="7100246F"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10</w:t>
            </w:r>
          </w:p>
        </w:tc>
        <w:tc>
          <w:tcPr>
            <w:tcW w:w="1207" w:type="dxa"/>
            <w:tcBorders>
              <w:top w:val="nil"/>
              <w:left w:val="nil"/>
              <w:bottom w:val="single" w:sz="4" w:space="0" w:color="auto"/>
              <w:right w:val="nil"/>
            </w:tcBorders>
          </w:tcPr>
          <w:p w14:paraId="2D82B51B"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0.501</w:t>
            </w:r>
          </w:p>
        </w:tc>
        <w:tc>
          <w:tcPr>
            <w:tcW w:w="1812" w:type="dxa"/>
            <w:tcBorders>
              <w:top w:val="nil"/>
              <w:left w:val="nil"/>
              <w:bottom w:val="single" w:sz="4" w:space="0" w:color="auto"/>
              <w:right w:val="single" w:sz="4" w:space="0" w:color="auto"/>
            </w:tcBorders>
          </w:tcPr>
          <w:p w14:paraId="0A6A8D2D"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(0.465 – 0.537)</w:t>
            </w:r>
          </w:p>
        </w:tc>
      </w:tr>
    </w:tbl>
    <w:p w14:paraId="5BC391BF" w14:textId="0093073E" w:rsidR="00024242" w:rsidRPr="003039DB" w:rsidRDefault="00024242" w:rsidP="0091470C">
      <w:pPr>
        <w:spacing w:after="0" w:line="240" w:lineRule="auto"/>
        <w:jc w:val="both"/>
        <w:rPr>
          <w:rFonts w:asciiTheme="minorBidi" w:hAnsiTheme="minorBidi"/>
          <w:sz w:val="24"/>
          <w:szCs w:val="24"/>
        </w:rPr>
      </w:pPr>
    </w:p>
    <w:p w14:paraId="28B5F697" w14:textId="77777777" w:rsidR="00B954B1" w:rsidRPr="003039DB" w:rsidRDefault="00B954B1" w:rsidP="0091470C">
      <w:pPr>
        <w:spacing w:after="0" w:line="240" w:lineRule="auto"/>
        <w:jc w:val="both"/>
        <w:rPr>
          <w:rFonts w:asciiTheme="minorBidi" w:hAnsiTheme="minorBidi"/>
          <w:sz w:val="24"/>
          <w:szCs w:val="24"/>
        </w:rPr>
      </w:pPr>
    </w:p>
    <w:p w14:paraId="67C1BD45" w14:textId="77777777" w:rsidR="00B954B1" w:rsidRPr="003039DB" w:rsidRDefault="00B954B1" w:rsidP="0091470C">
      <w:pPr>
        <w:spacing w:after="0" w:line="240" w:lineRule="auto"/>
        <w:jc w:val="both"/>
        <w:rPr>
          <w:rFonts w:asciiTheme="minorBidi" w:hAnsiTheme="minorBidi"/>
          <w:sz w:val="24"/>
          <w:szCs w:val="24"/>
        </w:rPr>
      </w:pPr>
    </w:p>
    <w:p w14:paraId="0E86E5AC" w14:textId="77777777" w:rsidR="00B954B1" w:rsidRPr="003039DB" w:rsidRDefault="00B954B1" w:rsidP="0091470C">
      <w:pPr>
        <w:spacing w:after="0" w:line="240" w:lineRule="auto"/>
        <w:jc w:val="both"/>
        <w:rPr>
          <w:rFonts w:asciiTheme="minorBidi" w:hAnsiTheme="minorBidi"/>
          <w:sz w:val="24"/>
          <w:szCs w:val="24"/>
        </w:rPr>
      </w:pPr>
    </w:p>
    <w:p w14:paraId="6825B6A6" w14:textId="77777777" w:rsidR="00B954B1" w:rsidRPr="003039DB" w:rsidRDefault="00B954B1" w:rsidP="0091470C">
      <w:pPr>
        <w:spacing w:after="0" w:line="240" w:lineRule="auto"/>
        <w:jc w:val="both"/>
        <w:rPr>
          <w:rFonts w:asciiTheme="minorBidi" w:hAnsiTheme="minorBidi"/>
          <w:sz w:val="24"/>
          <w:szCs w:val="24"/>
        </w:rPr>
      </w:pPr>
    </w:p>
    <w:p w14:paraId="09DCDCDE" w14:textId="77777777" w:rsidR="00B954B1" w:rsidRPr="003039DB" w:rsidRDefault="00B954B1" w:rsidP="0091470C">
      <w:pPr>
        <w:spacing w:after="0" w:line="240" w:lineRule="auto"/>
        <w:jc w:val="both"/>
        <w:rPr>
          <w:rFonts w:asciiTheme="minorBidi" w:hAnsiTheme="minorBidi"/>
          <w:sz w:val="24"/>
          <w:szCs w:val="24"/>
        </w:rPr>
      </w:pPr>
    </w:p>
    <w:p w14:paraId="7911ECF6" w14:textId="77777777" w:rsidR="00B954B1" w:rsidRPr="003039DB" w:rsidRDefault="00B954B1" w:rsidP="0091470C">
      <w:pPr>
        <w:spacing w:after="0" w:line="240" w:lineRule="auto"/>
        <w:jc w:val="both"/>
        <w:rPr>
          <w:rFonts w:asciiTheme="minorBidi" w:hAnsiTheme="minorBidi"/>
          <w:sz w:val="24"/>
          <w:szCs w:val="24"/>
        </w:rPr>
      </w:pPr>
    </w:p>
    <w:p w14:paraId="3FBCA209" w14:textId="77777777" w:rsidR="00B954B1" w:rsidRPr="003039DB" w:rsidRDefault="00B954B1" w:rsidP="0091470C">
      <w:pPr>
        <w:spacing w:after="0" w:line="240" w:lineRule="auto"/>
        <w:jc w:val="both"/>
        <w:rPr>
          <w:rFonts w:asciiTheme="minorBidi" w:hAnsiTheme="minorBidi"/>
          <w:sz w:val="24"/>
          <w:szCs w:val="24"/>
        </w:rPr>
      </w:pPr>
    </w:p>
    <w:p w14:paraId="42A11919" w14:textId="77777777" w:rsidR="00B954B1" w:rsidRPr="003039DB" w:rsidRDefault="00B954B1" w:rsidP="0091470C">
      <w:pPr>
        <w:spacing w:after="0" w:line="240" w:lineRule="auto"/>
        <w:jc w:val="both"/>
        <w:rPr>
          <w:rFonts w:asciiTheme="minorBidi" w:hAnsiTheme="minorBidi"/>
          <w:sz w:val="24"/>
          <w:szCs w:val="24"/>
        </w:rPr>
      </w:pPr>
    </w:p>
    <w:p w14:paraId="394CA827" w14:textId="77777777" w:rsidR="00B954B1" w:rsidRPr="003039DB" w:rsidRDefault="00B954B1" w:rsidP="0091470C">
      <w:pPr>
        <w:spacing w:after="0" w:line="240" w:lineRule="auto"/>
        <w:jc w:val="both"/>
        <w:rPr>
          <w:rFonts w:asciiTheme="minorBidi" w:hAnsiTheme="minorBidi"/>
          <w:sz w:val="24"/>
          <w:szCs w:val="24"/>
        </w:rPr>
      </w:pPr>
    </w:p>
    <w:p w14:paraId="4CDBB25D" w14:textId="2132CE04" w:rsidR="00B954B1" w:rsidRDefault="00B954B1" w:rsidP="0091470C">
      <w:pPr>
        <w:spacing w:after="0" w:line="240" w:lineRule="auto"/>
        <w:jc w:val="both"/>
        <w:rPr>
          <w:rFonts w:asciiTheme="minorBidi" w:hAnsiTheme="minorBidi"/>
          <w:sz w:val="24"/>
          <w:szCs w:val="24"/>
        </w:rPr>
      </w:pPr>
    </w:p>
    <w:p w14:paraId="35163669" w14:textId="30323482" w:rsidR="009B4087" w:rsidRDefault="009B4087" w:rsidP="0091470C">
      <w:pPr>
        <w:spacing w:after="0" w:line="240" w:lineRule="auto"/>
        <w:jc w:val="both"/>
        <w:rPr>
          <w:rFonts w:asciiTheme="minorBidi" w:hAnsiTheme="minorBidi"/>
          <w:sz w:val="24"/>
          <w:szCs w:val="24"/>
        </w:rPr>
      </w:pPr>
    </w:p>
    <w:p w14:paraId="11153B51" w14:textId="76914EF7" w:rsidR="009B4087" w:rsidRDefault="009B4087" w:rsidP="0091470C">
      <w:pPr>
        <w:spacing w:after="0" w:line="240" w:lineRule="auto"/>
        <w:jc w:val="both"/>
        <w:rPr>
          <w:rFonts w:asciiTheme="minorBidi" w:hAnsiTheme="minorBidi"/>
          <w:sz w:val="24"/>
          <w:szCs w:val="24"/>
        </w:rPr>
      </w:pPr>
    </w:p>
    <w:p w14:paraId="3F8F50F1" w14:textId="78210716" w:rsidR="009B4087" w:rsidRDefault="009B4087" w:rsidP="0091470C">
      <w:pPr>
        <w:spacing w:after="0" w:line="240" w:lineRule="auto"/>
        <w:jc w:val="both"/>
        <w:rPr>
          <w:rFonts w:asciiTheme="minorBidi" w:hAnsiTheme="minorBidi"/>
          <w:sz w:val="24"/>
          <w:szCs w:val="24"/>
        </w:rPr>
      </w:pPr>
    </w:p>
    <w:p w14:paraId="2619D985" w14:textId="48BA86FA" w:rsidR="009B4087" w:rsidRDefault="009B4087" w:rsidP="0091470C">
      <w:pPr>
        <w:spacing w:after="0" w:line="240" w:lineRule="auto"/>
        <w:jc w:val="both"/>
        <w:rPr>
          <w:rFonts w:asciiTheme="minorBidi" w:hAnsiTheme="minorBidi"/>
          <w:sz w:val="24"/>
          <w:szCs w:val="24"/>
        </w:rPr>
      </w:pPr>
    </w:p>
    <w:p w14:paraId="36D8FF7C" w14:textId="3DCE09A5" w:rsidR="009B4087" w:rsidRDefault="009B4087" w:rsidP="0091470C">
      <w:pPr>
        <w:spacing w:after="0" w:line="240" w:lineRule="auto"/>
        <w:jc w:val="both"/>
        <w:rPr>
          <w:rFonts w:asciiTheme="minorBidi" w:hAnsiTheme="minorBidi"/>
          <w:sz w:val="24"/>
          <w:szCs w:val="24"/>
        </w:rPr>
      </w:pPr>
    </w:p>
    <w:p w14:paraId="2454D15D" w14:textId="64F0AF21" w:rsidR="009B4087" w:rsidRDefault="009B4087" w:rsidP="0091470C">
      <w:pPr>
        <w:spacing w:after="0" w:line="240" w:lineRule="auto"/>
        <w:jc w:val="both"/>
        <w:rPr>
          <w:rFonts w:asciiTheme="minorBidi" w:hAnsiTheme="minorBidi"/>
          <w:sz w:val="24"/>
          <w:szCs w:val="24"/>
        </w:rPr>
      </w:pPr>
    </w:p>
    <w:p w14:paraId="007B76BC" w14:textId="1B86B36F" w:rsidR="009B4087" w:rsidRDefault="009B4087" w:rsidP="0091470C">
      <w:pPr>
        <w:spacing w:after="0" w:line="240" w:lineRule="auto"/>
        <w:jc w:val="both"/>
        <w:rPr>
          <w:rFonts w:asciiTheme="minorBidi" w:hAnsiTheme="minorBidi"/>
          <w:sz w:val="24"/>
          <w:szCs w:val="24"/>
        </w:rPr>
      </w:pPr>
    </w:p>
    <w:p w14:paraId="199E7874" w14:textId="6F7FB1EC" w:rsidR="009B4087" w:rsidRDefault="009B4087" w:rsidP="0091470C">
      <w:pPr>
        <w:spacing w:after="0" w:line="240" w:lineRule="auto"/>
        <w:jc w:val="both"/>
        <w:rPr>
          <w:rFonts w:asciiTheme="minorBidi" w:hAnsiTheme="minorBidi"/>
          <w:sz w:val="24"/>
          <w:szCs w:val="24"/>
        </w:rPr>
      </w:pPr>
    </w:p>
    <w:p w14:paraId="10D9A0A3" w14:textId="07F44CAF" w:rsidR="009B4087" w:rsidRDefault="009B4087" w:rsidP="0091470C">
      <w:pPr>
        <w:spacing w:after="0" w:line="240" w:lineRule="auto"/>
        <w:jc w:val="both"/>
        <w:rPr>
          <w:rFonts w:asciiTheme="minorBidi" w:hAnsiTheme="minorBidi"/>
          <w:sz w:val="24"/>
          <w:szCs w:val="24"/>
        </w:rPr>
      </w:pPr>
    </w:p>
    <w:p w14:paraId="422E8348" w14:textId="77777777" w:rsidR="009B4087" w:rsidRPr="003039DB" w:rsidRDefault="009B4087" w:rsidP="0091470C">
      <w:pPr>
        <w:spacing w:after="0" w:line="240" w:lineRule="auto"/>
        <w:jc w:val="both"/>
        <w:rPr>
          <w:rFonts w:asciiTheme="minorBidi" w:hAnsiTheme="minorBidi"/>
          <w:sz w:val="24"/>
          <w:szCs w:val="24"/>
        </w:rPr>
      </w:pPr>
    </w:p>
    <w:p w14:paraId="5627ACA5" w14:textId="77777777" w:rsidR="00B954B1" w:rsidRPr="003039DB" w:rsidRDefault="00B954B1" w:rsidP="0091470C">
      <w:pPr>
        <w:spacing w:after="0" w:line="240" w:lineRule="auto"/>
        <w:jc w:val="both"/>
        <w:rPr>
          <w:rFonts w:asciiTheme="minorBidi" w:hAnsiTheme="minorBidi"/>
          <w:sz w:val="24"/>
          <w:szCs w:val="24"/>
        </w:rPr>
      </w:pPr>
    </w:p>
    <w:p w14:paraId="238991D8" w14:textId="77777777" w:rsidR="00024242" w:rsidRPr="003039DB" w:rsidRDefault="00024242" w:rsidP="0091470C">
      <w:pPr>
        <w:spacing w:after="0" w:line="240" w:lineRule="auto"/>
        <w:jc w:val="both"/>
        <w:rPr>
          <w:rFonts w:asciiTheme="minorBidi" w:hAnsiTheme="minorBidi"/>
          <w:sz w:val="24"/>
          <w:szCs w:val="24"/>
        </w:rPr>
      </w:pPr>
    </w:p>
    <w:tbl>
      <w:tblPr>
        <w:tblStyle w:val="TableGrid1"/>
        <w:tblW w:w="5000" w:type="pct"/>
        <w:tblLayout w:type="fixed"/>
        <w:tblLook w:val="04A0" w:firstRow="1" w:lastRow="0" w:firstColumn="1" w:lastColumn="0" w:noHBand="0" w:noVBand="1"/>
      </w:tblPr>
      <w:tblGrid>
        <w:gridCol w:w="2655"/>
        <w:gridCol w:w="531"/>
        <w:gridCol w:w="530"/>
        <w:gridCol w:w="530"/>
        <w:gridCol w:w="530"/>
        <w:gridCol w:w="530"/>
        <w:gridCol w:w="530"/>
        <w:gridCol w:w="530"/>
        <w:gridCol w:w="530"/>
        <w:gridCol w:w="530"/>
        <w:gridCol w:w="530"/>
        <w:gridCol w:w="530"/>
        <w:gridCol w:w="530"/>
      </w:tblGrid>
      <w:tr w:rsidR="00024242" w:rsidRPr="003039DB" w14:paraId="40BCCB34" w14:textId="77777777" w:rsidTr="00024242">
        <w:tc>
          <w:tcPr>
            <w:tcW w:w="5000" w:type="pct"/>
            <w:gridSpan w:val="13"/>
            <w:tcBorders>
              <w:bottom w:val="single" w:sz="4" w:space="0" w:color="auto"/>
            </w:tcBorders>
            <w:vAlign w:val="center"/>
          </w:tcPr>
          <w:p w14:paraId="16FB4618" w14:textId="77777777" w:rsidR="00024242" w:rsidRPr="003039DB" w:rsidRDefault="00024242" w:rsidP="0091470C">
            <w:pPr>
              <w:spacing w:after="0" w:line="240" w:lineRule="auto"/>
              <w:rPr>
                <w:rFonts w:asciiTheme="minorBidi" w:eastAsia="Calibri" w:hAnsiTheme="minorBidi"/>
                <w:sz w:val="24"/>
                <w:szCs w:val="24"/>
              </w:rPr>
            </w:pPr>
            <w:r w:rsidRPr="003039DB">
              <w:rPr>
                <w:rFonts w:asciiTheme="minorBidi" w:eastAsia="Calibri" w:hAnsiTheme="minorBidi"/>
                <w:b/>
                <w:bCs/>
                <w:sz w:val="24"/>
                <w:szCs w:val="24"/>
              </w:rPr>
              <w:t>Table 2: Characteristics of the ratings per simulated cases (n=35)</w:t>
            </w:r>
          </w:p>
        </w:tc>
      </w:tr>
      <w:tr w:rsidR="00024242" w:rsidRPr="003039DB" w14:paraId="55DE1B8D" w14:textId="77777777" w:rsidTr="00024242">
        <w:tc>
          <w:tcPr>
            <w:tcW w:w="1472" w:type="pct"/>
            <w:vMerge w:val="restart"/>
            <w:tcBorders>
              <w:top w:val="single" w:sz="4" w:space="0" w:color="auto"/>
              <w:left w:val="single" w:sz="4" w:space="0" w:color="auto"/>
              <w:bottom w:val="nil"/>
              <w:right w:val="nil"/>
            </w:tcBorders>
            <w:shd w:val="clear" w:color="auto" w:fill="F2F2F2"/>
            <w:vAlign w:val="center"/>
          </w:tcPr>
          <w:p w14:paraId="25CC647B" w14:textId="77777777" w:rsidR="00024242" w:rsidRPr="003039DB" w:rsidRDefault="00024242">
            <w:pPr>
              <w:spacing w:after="0" w:line="240" w:lineRule="auto"/>
              <w:rPr>
                <w:rFonts w:asciiTheme="minorBidi" w:eastAsia="Calibri" w:hAnsiTheme="minorBidi"/>
                <w:b/>
                <w:bCs/>
                <w:sz w:val="24"/>
                <w:szCs w:val="24"/>
              </w:rPr>
            </w:pPr>
            <w:r w:rsidRPr="003039DB">
              <w:rPr>
                <w:rFonts w:asciiTheme="minorBidi" w:eastAsia="Calibri" w:hAnsiTheme="minorBidi"/>
                <w:b/>
                <w:bCs/>
                <w:sz w:val="24"/>
                <w:szCs w:val="24"/>
              </w:rPr>
              <w:t>Characteristic</w:t>
            </w:r>
          </w:p>
        </w:tc>
        <w:tc>
          <w:tcPr>
            <w:tcW w:w="588" w:type="pct"/>
            <w:gridSpan w:val="2"/>
            <w:tcBorders>
              <w:top w:val="single" w:sz="4" w:space="0" w:color="auto"/>
              <w:left w:val="nil"/>
              <w:bottom w:val="nil"/>
              <w:right w:val="nil"/>
            </w:tcBorders>
            <w:shd w:val="clear" w:color="auto" w:fill="F2F2F2"/>
            <w:vAlign w:val="bottom"/>
          </w:tcPr>
          <w:p w14:paraId="2D378D50"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All Cases (n=175)</w:t>
            </w:r>
          </w:p>
        </w:tc>
        <w:tc>
          <w:tcPr>
            <w:tcW w:w="588" w:type="pct"/>
            <w:gridSpan w:val="2"/>
            <w:tcBorders>
              <w:top w:val="single" w:sz="4" w:space="0" w:color="auto"/>
              <w:left w:val="nil"/>
              <w:bottom w:val="nil"/>
              <w:right w:val="nil"/>
            </w:tcBorders>
            <w:shd w:val="clear" w:color="auto" w:fill="F2F2F2"/>
            <w:vAlign w:val="bottom"/>
          </w:tcPr>
          <w:p w14:paraId="47350C9B"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 xml:space="preserve">Case A </w:t>
            </w:r>
          </w:p>
          <w:p w14:paraId="59316847"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(7/10)</w:t>
            </w:r>
          </w:p>
        </w:tc>
        <w:tc>
          <w:tcPr>
            <w:tcW w:w="588" w:type="pct"/>
            <w:gridSpan w:val="2"/>
            <w:tcBorders>
              <w:top w:val="single" w:sz="4" w:space="0" w:color="auto"/>
              <w:left w:val="nil"/>
              <w:bottom w:val="nil"/>
              <w:right w:val="nil"/>
            </w:tcBorders>
            <w:shd w:val="clear" w:color="auto" w:fill="F2F2F2"/>
            <w:vAlign w:val="bottom"/>
          </w:tcPr>
          <w:p w14:paraId="577A610E"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Case B (10/10)</w:t>
            </w:r>
          </w:p>
        </w:tc>
        <w:tc>
          <w:tcPr>
            <w:tcW w:w="588" w:type="pct"/>
            <w:gridSpan w:val="2"/>
            <w:tcBorders>
              <w:top w:val="single" w:sz="4" w:space="0" w:color="auto"/>
              <w:left w:val="nil"/>
              <w:bottom w:val="nil"/>
              <w:right w:val="nil"/>
            </w:tcBorders>
            <w:shd w:val="clear" w:color="auto" w:fill="F2F2F2"/>
            <w:vAlign w:val="bottom"/>
          </w:tcPr>
          <w:p w14:paraId="0CEA3A32"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Case C</w:t>
            </w:r>
          </w:p>
          <w:p w14:paraId="10C7370E"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(4/10)</w:t>
            </w:r>
          </w:p>
        </w:tc>
        <w:tc>
          <w:tcPr>
            <w:tcW w:w="588" w:type="pct"/>
            <w:gridSpan w:val="2"/>
            <w:tcBorders>
              <w:top w:val="single" w:sz="4" w:space="0" w:color="auto"/>
              <w:left w:val="nil"/>
              <w:bottom w:val="nil"/>
              <w:right w:val="nil"/>
            </w:tcBorders>
            <w:shd w:val="clear" w:color="auto" w:fill="F2F2F2"/>
            <w:vAlign w:val="bottom"/>
          </w:tcPr>
          <w:p w14:paraId="4597D1FA"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 xml:space="preserve">Case D </w:t>
            </w:r>
          </w:p>
          <w:p w14:paraId="6C5F3F01"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(2/10)</w:t>
            </w:r>
          </w:p>
        </w:tc>
        <w:tc>
          <w:tcPr>
            <w:tcW w:w="588" w:type="pct"/>
            <w:gridSpan w:val="2"/>
            <w:tcBorders>
              <w:top w:val="single" w:sz="4" w:space="0" w:color="auto"/>
              <w:left w:val="nil"/>
              <w:bottom w:val="nil"/>
              <w:right w:val="single" w:sz="4" w:space="0" w:color="auto"/>
            </w:tcBorders>
            <w:shd w:val="clear" w:color="auto" w:fill="F2F2F2"/>
            <w:vAlign w:val="bottom"/>
          </w:tcPr>
          <w:p w14:paraId="1D010BBE"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 xml:space="preserve">Case E </w:t>
            </w:r>
          </w:p>
          <w:p w14:paraId="4C2C2D99" w14:textId="77777777" w:rsidR="00024242" w:rsidRPr="003039DB" w:rsidRDefault="00024242">
            <w:pPr>
              <w:spacing w:after="0" w:line="240" w:lineRule="auto"/>
              <w:jc w:val="center"/>
              <w:rPr>
                <w:rFonts w:asciiTheme="minorBidi" w:eastAsia="Calibri" w:hAnsiTheme="minorBidi"/>
                <w:b/>
                <w:bCs/>
                <w:sz w:val="24"/>
                <w:szCs w:val="24"/>
              </w:rPr>
            </w:pPr>
            <w:r w:rsidRPr="003039DB">
              <w:rPr>
                <w:rFonts w:asciiTheme="minorBidi" w:eastAsia="Calibri" w:hAnsiTheme="minorBidi"/>
                <w:b/>
                <w:bCs/>
                <w:sz w:val="24"/>
                <w:szCs w:val="24"/>
              </w:rPr>
              <w:t>(6/10)</w:t>
            </w:r>
          </w:p>
        </w:tc>
      </w:tr>
      <w:tr w:rsidR="00024242" w:rsidRPr="003039DB" w14:paraId="31536121" w14:textId="77777777" w:rsidTr="00024242">
        <w:tc>
          <w:tcPr>
            <w:tcW w:w="1472" w:type="pct"/>
            <w:vMerge/>
            <w:tcBorders>
              <w:top w:val="nil"/>
              <w:left w:val="single" w:sz="4" w:space="0" w:color="auto"/>
              <w:bottom w:val="single" w:sz="4" w:space="0" w:color="auto"/>
              <w:right w:val="nil"/>
            </w:tcBorders>
            <w:shd w:val="clear" w:color="auto" w:fill="F2F2F2"/>
            <w:vAlign w:val="bottom"/>
          </w:tcPr>
          <w:p w14:paraId="44D3C950" w14:textId="77777777" w:rsidR="00024242" w:rsidRPr="003039DB" w:rsidRDefault="00024242">
            <w:pPr>
              <w:spacing w:after="0" w:line="240" w:lineRule="auto"/>
              <w:jc w:val="right"/>
              <w:rPr>
                <w:rFonts w:asciiTheme="minorBidi" w:eastAsia="Calibri" w:hAnsiTheme="minorBidi"/>
                <w:b/>
                <w:bCs/>
                <w:color w:val="000000"/>
                <w:sz w:val="24"/>
                <w:szCs w:val="24"/>
              </w:rPr>
            </w:pPr>
          </w:p>
        </w:tc>
        <w:tc>
          <w:tcPr>
            <w:tcW w:w="294" w:type="pct"/>
            <w:tcBorders>
              <w:top w:val="nil"/>
              <w:left w:val="nil"/>
              <w:bottom w:val="single" w:sz="4" w:space="0" w:color="auto"/>
              <w:right w:val="nil"/>
            </w:tcBorders>
            <w:shd w:val="clear" w:color="auto" w:fill="F2F2F2"/>
            <w:vAlign w:val="bottom"/>
          </w:tcPr>
          <w:p w14:paraId="0BDEDAC8"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294" w:type="pct"/>
            <w:tcBorders>
              <w:top w:val="nil"/>
              <w:left w:val="nil"/>
              <w:bottom w:val="single" w:sz="4" w:space="0" w:color="auto"/>
              <w:right w:val="nil"/>
            </w:tcBorders>
            <w:shd w:val="clear" w:color="auto" w:fill="F2F2F2"/>
            <w:vAlign w:val="bottom"/>
          </w:tcPr>
          <w:p w14:paraId="7F7BE087"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294" w:type="pct"/>
            <w:tcBorders>
              <w:top w:val="nil"/>
              <w:left w:val="nil"/>
              <w:bottom w:val="single" w:sz="4" w:space="0" w:color="auto"/>
              <w:right w:val="nil"/>
            </w:tcBorders>
            <w:shd w:val="clear" w:color="auto" w:fill="F2F2F2"/>
            <w:vAlign w:val="bottom"/>
          </w:tcPr>
          <w:p w14:paraId="4E618BE2"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294" w:type="pct"/>
            <w:tcBorders>
              <w:top w:val="nil"/>
              <w:left w:val="nil"/>
              <w:bottom w:val="single" w:sz="4" w:space="0" w:color="auto"/>
              <w:right w:val="nil"/>
            </w:tcBorders>
            <w:shd w:val="clear" w:color="auto" w:fill="F2F2F2"/>
            <w:vAlign w:val="bottom"/>
          </w:tcPr>
          <w:p w14:paraId="0F404C39"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294" w:type="pct"/>
            <w:tcBorders>
              <w:top w:val="nil"/>
              <w:left w:val="nil"/>
              <w:bottom w:val="single" w:sz="4" w:space="0" w:color="auto"/>
              <w:right w:val="nil"/>
            </w:tcBorders>
            <w:shd w:val="clear" w:color="auto" w:fill="F2F2F2"/>
            <w:vAlign w:val="bottom"/>
          </w:tcPr>
          <w:p w14:paraId="30B8E87F"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294" w:type="pct"/>
            <w:tcBorders>
              <w:top w:val="nil"/>
              <w:left w:val="nil"/>
              <w:bottom w:val="single" w:sz="4" w:space="0" w:color="auto"/>
              <w:right w:val="nil"/>
            </w:tcBorders>
            <w:shd w:val="clear" w:color="auto" w:fill="F2F2F2"/>
            <w:vAlign w:val="bottom"/>
          </w:tcPr>
          <w:p w14:paraId="40BC160C"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294" w:type="pct"/>
            <w:tcBorders>
              <w:top w:val="nil"/>
              <w:left w:val="nil"/>
              <w:bottom w:val="single" w:sz="4" w:space="0" w:color="auto"/>
              <w:right w:val="nil"/>
            </w:tcBorders>
            <w:shd w:val="clear" w:color="auto" w:fill="F2F2F2"/>
            <w:vAlign w:val="bottom"/>
          </w:tcPr>
          <w:p w14:paraId="0AA68FE5"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294" w:type="pct"/>
            <w:tcBorders>
              <w:top w:val="nil"/>
              <w:left w:val="nil"/>
              <w:bottom w:val="single" w:sz="4" w:space="0" w:color="auto"/>
              <w:right w:val="nil"/>
            </w:tcBorders>
            <w:shd w:val="clear" w:color="auto" w:fill="F2F2F2"/>
            <w:vAlign w:val="bottom"/>
          </w:tcPr>
          <w:p w14:paraId="32EB0D3F"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294" w:type="pct"/>
            <w:tcBorders>
              <w:top w:val="nil"/>
              <w:left w:val="nil"/>
              <w:bottom w:val="single" w:sz="4" w:space="0" w:color="auto"/>
              <w:right w:val="nil"/>
            </w:tcBorders>
            <w:shd w:val="clear" w:color="auto" w:fill="F2F2F2"/>
            <w:vAlign w:val="bottom"/>
          </w:tcPr>
          <w:p w14:paraId="7E68078B"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294" w:type="pct"/>
            <w:tcBorders>
              <w:top w:val="nil"/>
              <w:left w:val="nil"/>
              <w:bottom w:val="single" w:sz="4" w:space="0" w:color="auto"/>
              <w:right w:val="nil"/>
            </w:tcBorders>
            <w:shd w:val="clear" w:color="auto" w:fill="F2F2F2"/>
            <w:vAlign w:val="bottom"/>
          </w:tcPr>
          <w:p w14:paraId="77F661A5"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294" w:type="pct"/>
            <w:tcBorders>
              <w:top w:val="nil"/>
              <w:left w:val="nil"/>
              <w:bottom w:val="single" w:sz="4" w:space="0" w:color="auto"/>
              <w:right w:val="nil"/>
            </w:tcBorders>
            <w:shd w:val="clear" w:color="auto" w:fill="F2F2F2"/>
            <w:vAlign w:val="bottom"/>
          </w:tcPr>
          <w:p w14:paraId="420CE469"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N</w:t>
            </w:r>
          </w:p>
        </w:tc>
        <w:tc>
          <w:tcPr>
            <w:tcW w:w="294" w:type="pct"/>
            <w:tcBorders>
              <w:top w:val="nil"/>
              <w:left w:val="nil"/>
              <w:bottom w:val="single" w:sz="4" w:space="0" w:color="auto"/>
              <w:right w:val="single" w:sz="4" w:space="0" w:color="auto"/>
            </w:tcBorders>
            <w:shd w:val="clear" w:color="auto" w:fill="F2F2F2"/>
            <w:vAlign w:val="bottom"/>
          </w:tcPr>
          <w:p w14:paraId="03A37886"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w:t>
            </w:r>
          </w:p>
        </w:tc>
      </w:tr>
      <w:tr w:rsidR="00024242" w:rsidRPr="003039DB" w14:paraId="76495487" w14:textId="77777777" w:rsidTr="00024242">
        <w:tc>
          <w:tcPr>
            <w:tcW w:w="1472" w:type="pct"/>
            <w:tcBorders>
              <w:top w:val="single" w:sz="4" w:space="0" w:color="auto"/>
              <w:left w:val="single" w:sz="4" w:space="0" w:color="auto"/>
              <w:bottom w:val="nil"/>
              <w:right w:val="nil"/>
            </w:tcBorders>
            <w:vAlign w:val="bottom"/>
          </w:tcPr>
          <w:p w14:paraId="66C20E85" w14:textId="77777777" w:rsidR="00024242" w:rsidRPr="003039DB" w:rsidRDefault="00024242">
            <w:pPr>
              <w:spacing w:after="0" w:line="240" w:lineRule="auto"/>
              <w:rPr>
                <w:rFonts w:asciiTheme="minorBidi" w:eastAsia="Calibri" w:hAnsiTheme="minorBidi"/>
                <w:b/>
                <w:bCs/>
                <w:color w:val="000000"/>
                <w:sz w:val="24"/>
                <w:szCs w:val="24"/>
              </w:rPr>
            </w:pPr>
            <w:r w:rsidRPr="003039DB">
              <w:rPr>
                <w:rFonts w:asciiTheme="minorBidi" w:eastAsia="Calibri" w:hAnsiTheme="minorBidi"/>
                <w:b/>
                <w:bCs/>
                <w:color w:val="000000"/>
                <w:sz w:val="24"/>
                <w:szCs w:val="24"/>
              </w:rPr>
              <w:t>Pain Score</w:t>
            </w:r>
          </w:p>
        </w:tc>
        <w:tc>
          <w:tcPr>
            <w:tcW w:w="294" w:type="pct"/>
            <w:tcBorders>
              <w:top w:val="single" w:sz="4" w:space="0" w:color="auto"/>
              <w:left w:val="nil"/>
              <w:bottom w:val="nil"/>
              <w:right w:val="nil"/>
            </w:tcBorders>
            <w:vAlign w:val="bottom"/>
          </w:tcPr>
          <w:p w14:paraId="3DB3F4DC" w14:textId="77777777" w:rsidR="00024242" w:rsidRPr="003039DB" w:rsidRDefault="00024242">
            <w:pPr>
              <w:spacing w:after="0" w:line="240" w:lineRule="auto"/>
              <w:rPr>
                <w:rFonts w:asciiTheme="minorBidi" w:eastAsia="Calibri" w:hAnsiTheme="minorBidi"/>
                <w:b/>
                <w:bCs/>
                <w:color w:val="000000"/>
                <w:sz w:val="24"/>
                <w:szCs w:val="24"/>
              </w:rPr>
            </w:pPr>
          </w:p>
        </w:tc>
        <w:tc>
          <w:tcPr>
            <w:tcW w:w="294" w:type="pct"/>
            <w:tcBorders>
              <w:top w:val="single" w:sz="4" w:space="0" w:color="auto"/>
              <w:left w:val="nil"/>
              <w:bottom w:val="nil"/>
              <w:right w:val="nil"/>
            </w:tcBorders>
            <w:vAlign w:val="bottom"/>
          </w:tcPr>
          <w:p w14:paraId="3BC56F05"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2040D727"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728ABFD1"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4FEDAE2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6C3F30D6"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4F4168B1"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1B5A3E52"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7015987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078714C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nil"/>
            </w:tcBorders>
            <w:vAlign w:val="bottom"/>
          </w:tcPr>
          <w:p w14:paraId="6434E065"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single" w:sz="4" w:space="0" w:color="auto"/>
              <w:left w:val="nil"/>
              <w:bottom w:val="nil"/>
              <w:right w:val="single" w:sz="4" w:space="0" w:color="auto"/>
            </w:tcBorders>
            <w:vAlign w:val="bottom"/>
          </w:tcPr>
          <w:p w14:paraId="5B91752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w:t>
            </w:r>
          </w:p>
        </w:tc>
      </w:tr>
      <w:tr w:rsidR="00024242" w:rsidRPr="003039DB" w14:paraId="09917AA0" w14:textId="77777777" w:rsidTr="00024242">
        <w:tc>
          <w:tcPr>
            <w:tcW w:w="1472" w:type="pct"/>
            <w:tcBorders>
              <w:top w:val="nil"/>
              <w:left w:val="single" w:sz="4" w:space="0" w:color="auto"/>
              <w:bottom w:val="nil"/>
              <w:right w:val="nil"/>
            </w:tcBorders>
            <w:vAlign w:val="bottom"/>
          </w:tcPr>
          <w:p w14:paraId="763CB1A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0</w:t>
            </w:r>
          </w:p>
        </w:tc>
        <w:tc>
          <w:tcPr>
            <w:tcW w:w="294" w:type="pct"/>
            <w:tcBorders>
              <w:top w:val="nil"/>
              <w:left w:val="nil"/>
              <w:bottom w:val="nil"/>
              <w:right w:val="nil"/>
            </w:tcBorders>
            <w:vAlign w:val="bottom"/>
          </w:tcPr>
          <w:p w14:paraId="11795D1F"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nil"/>
              <w:right w:val="nil"/>
            </w:tcBorders>
            <w:vAlign w:val="bottom"/>
          </w:tcPr>
          <w:p w14:paraId="77F619F1"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74E2EC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D658ECA"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C23B6F2"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112E3A6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5836F1D"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0E4A8261"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5B788AB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A6E999F"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0084E5D"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single" w:sz="4" w:space="0" w:color="auto"/>
            </w:tcBorders>
            <w:vAlign w:val="bottom"/>
          </w:tcPr>
          <w:p w14:paraId="19B32B51"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w:t>
            </w:r>
          </w:p>
        </w:tc>
      </w:tr>
      <w:tr w:rsidR="00024242" w:rsidRPr="003039DB" w14:paraId="7B468D1A" w14:textId="77777777" w:rsidTr="00024242">
        <w:tc>
          <w:tcPr>
            <w:tcW w:w="1472" w:type="pct"/>
            <w:tcBorders>
              <w:top w:val="nil"/>
              <w:left w:val="single" w:sz="4" w:space="0" w:color="auto"/>
              <w:bottom w:val="nil"/>
              <w:right w:val="nil"/>
            </w:tcBorders>
            <w:vAlign w:val="bottom"/>
          </w:tcPr>
          <w:p w14:paraId="2D1A0872"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1</w:t>
            </w:r>
          </w:p>
        </w:tc>
        <w:tc>
          <w:tcPr>
            <w:tcW w:w="294" w:type="pct"/>
            <w:tcBorders>
              <w:top w:val="nil"/>
              <w:left w:val="nil"/>
              <w:bottom w:val="nil"/>
              <w:right w:val="nil"/>
            </w:tcBorders>
            <w:vAlign w:val="bottom"/>
          </w:tcPr>
          <w:p w14:paraId="5AC2B95B"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7B4DBDE2"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0.6</w:t>
            </w:r>
          </w:p>
        </w:tc>
        <w:tc>
          <w:tcPr>
            <w:tcW w:w="294" w:type="pct"/>
            <w:tcBorders>
              <w:top w:val="nil"/>
              <w:left w:val="nil"/>
              <w:bottom w:val="nil"/>
              <w:right w:val="nil"/>
            </w:tcBorders>
            <w:vAlign w:val="bottom"/>
          </w:tcPr>
          <w:p w14:paraId="707A8188"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26C8371E"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69F7455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E2C642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180B6A44"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08F85F5D"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B6F3027"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339718F1"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46A4A80C"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single" w:sz="4" w:space="0" w:color="auto"/>
            </w:tcBorders>
            <w:vAlign w:val="bottom"/>
          </w:tcPr>
          <w:p w14:paraId="35CFADAD"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w:t>
            </w:r>
          </w:p>
        </w:tc>
      </w:tr>
      <w:tr w:rsidR="00024242" w:rsidRPr="003039DB" w14:paraId="55E903BB" w14:textId="77777777" w:rsidTr="00024242">
        <w:tc>
          <w:tcPr>
            <w:tcW w:w="1472" w:type="pct"/>
            <w:tcBorders>
              <w:top w:val="nil"/>
              <w:left w:val="single" w:sz="4" w:space="0" w:color="auto"/>
              <w:bottom w:val="nil"/>
              <w:right w:val="nil"/>
            </w:tcBorders>
            <w:vAlign w:val="bottom"/>
          </w:tcPr>
          <w:p w14:paraId="5CA014A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2</w:t>
            </w:r>
          </w:p>
        </w:tc>
        <w:tc>
          <w:tcPr>
            <w:tcW w:w="294" w:type="pct"/>
            <w:tcBorders>
              <w:top w:val="nil"/>
              <w:left w:val="nil"/>
              <w:bottom w:val="nil"/>
              <w:right w:val="nil"/>
            </w:tcBorders>
            <w:vAlign w:val="bottom"/>
          </w:tcPr>
          <w:p w14:paraId="04464955"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7</w:t>
            </w:r>
          </w:p>
        </w:tc>
        <w:tc>
          <w:tcPr>
            <w:tcW w:w="294" w:type="pct"/>
            <w:tcBorders>
              <w:top w:val="nil"/>
              <w:left w:val="nil"/>
              <w:bottom w:val="nil"/>
              <w:right w:val="nil"/>
            </w:tcBorders>
            <w:vAlign w:val="bottom"/>
          </w:tcPr>
          <w:p w14:paraId="1777E77F"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4.0</w:t>
            </w:r>
          </w:p>
        </w:tc>
        <w:tc>
          <w:tcPr>
            <w:tcW w:w="294" w:type="pct"/>
            <w:tcBorders>
              <w:top w:val="nil"/>
              <w:left w:val="nil"/>
              <w:bottom w:val="nil"/>
              <w:right w:val="nil"/>
            </w:tcBorders>
            <w:vAlign w:val="bottom"/>
          </w:tcPr>
          <w:p w14:paraId="6DF8ADA7"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782ADA8C"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1F0F28DE"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239F97CE"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C8F746E"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nil"/>
            </w:tcBorders>
            <w:vAlign w:val="bottom"/>
          </w:tcPr>
          <w:p w14:paraId="66727B72"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c>
          <w:tcPr>
            <w:tcW w:w="294" w:type="pct"/>
            <w:tcBorders>
              <w:top w:val="nil"/>
              <w:left w:val="nil"/>
              <w:bottom w:val="nil"/>
              <w:right w:val="nil"/>
            </w:tcBorders>
            <w:vAlign w:val="bottom"/>
          </w:tcPr>
          <w:p w14:paraId="50F6BC4C"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4</w:t>
            </w:r>
          </w:p>
        </w:tc>
        <w:tc>
          <w:tcPr>
            <w:tcW w:w="294" w:type="pct"/>
            <w:tcBorders>
              <w:top w:val="nil"/>
              <w:left w:val="nil"/>
              <w:bottom w:val="nil"/>
              <w:right w:val="nil"/>
            </w:tcBorders>
            <w:vAlign w:val="bottom"/>
          </w:tcPr>
          <w:p w14:paraId="24A2A16D"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11.4</w:t>
            </w:r>
          </w:p>
        </w:tc>
        <w:tc>
          <w:tcPr>
            <w:tcW w:w="294" w:type="pct"/>
            <w:tcBorders>
              <w:top w:val="nil"/>
              <w:left w:val="nil"/>
              <w:bottom w:val="nil"/>
              <w:right w:val="nil"/>
            </w:tcBorders>
            <w:vAlign w:val="bottom"/>
          </w:tcPr>
          <w:p w14:paraId="0E17A911"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single" w:sz="4" w:space="0" w:color="auto"/>
            </w:tcBorders>
            <w:vAlign w:val="bottom"/>
          </w:tcPr>
          <w:p w14:paraId="3CBDBC2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r>
      <w:tr w:rsidR="00024242" w:rsidRPr="003039DB" w14:paraId="36EAD261" w14:textId="77777777" w:rsidTr="00024242">
        <w:tc>
          <w:tcPr>
            <w:tcW w:w="1472" w:type="pct"/>
            <w:tcBorders>
              <w:top w:val="nil"/>
              <w:left w:val="single" w:sz="4" w:space="0" w:color="auto"/>
              <w:bottom w:val="nil"/>
              <w:right w:val="nil"/>
            </w:tcBorders>
            <w:vAlign w:val="bottom"/>
          </w:tcPr>
          <w:p w14:paraId="674100A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3</w:t>
            </w:r>
          </w:p>
        </w:tc>
        <w:tc>
          <w:tcPr>
            <w:tcW w:w="294" w:type="pct"/>
            <w:tcBorders>
              <w:top w:val="nil"/>
              <w:left w:val="nil"/>
              <w:bottom w:val="nil"/>
              <w:right w:val="nil"/>
            </w:tcBorders>
            <w:vAlign w:val="bottom"/>
          </w:tcPr>
          <w:p w14:paraId="43C34A88"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28</w:t>
            </w:r>
          </w:p>
        </w:tc>
        <w:tc>
          <w:tcPr>
            <w:tcW w:w="294" w:type="pct"/>
            <w:tcBorders>
              <w:top w:val="nil"/>
              <w:left w:val="nil"/>
              <w:bottom w:val="nil"/>
              <w:right w:val="nil"/>
            </w:tcBorders>
            <w:vAlign w:val="bottom"/>
          </w:tcPr>
          <w:p w14:paraId="360F15E7"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16.0</w:t>
            </w:r>
          </w:p>
        </w:tc>
        <w:tc>
          <w:tcPr>
            <w:tcW w:w="294" w:type="pct"/>
            <w:tcBorders>
              <w:top w:val="nil"/>
              <w:left w:val="nil"/>
              <w:bottom w:val="nil"/>
              <w:right w:val="nil"/>
            </w:tcBorders>
            <w:vAlign w:val="bottom"/>
          </w:tcPr>
          <w:p w14:paraId="7BC8183B"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nil"/>
            </w:tcBorders>
            <w:vAlign w:val="bottom"/>
          </w:tcPr>
          <w:p w14:paraId="46567D0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c>
          <w:tcPr>
            <w:tcW w:w="294" w:type="pct"/>
            <w:tcBorders>
              <w:top w:val="nil"/>
              <w:left w:val="nil"/>
              <w:bottom w:val="nil"/>
              <w:right w:val="nil"/>
            </w:tcBorders>
            <w:vAlign w:val="bottom"/>
          </w:tcPr>
          <w:p w14:paraId="7F085208"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7D3FF5D6"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19C7198A"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13</w:t>
            </w:r>
          </w:p>
        </w:tc>
        <w:tc>
          <w:tcPr>
            <w:tcW w:w="294" w:type="pct"/>
            <w:tcBorders>
              <w:top w:val="nil"/>
              <w:left w:val="nil"/>
              <w:bottom w:val="nil"/>
              <w:right w:val="nil"/>
            </w:tcBorders>
            <w:vAlign w:val="bottom"/>
          </w:tcPr>
          <w:p w14:paraId="062B944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37.1</w:t>
            </w:r>
          </w:p>
        </w:tc>
        <w:tc>
          <w:tcPr>
            <w:tcW w:w="294" w:type="pct"/>
            <w:tcBorders>
              <w:top w:val="nil"/>
              <w:left w:val="nil"/>
              <w:bottom w:val="nil"/>
              <w:right w:val="nil"/>
            </w:tcBorders>
            <w:vAlign w:val="bottom"/>
          </w:tcPr>
          <w:p w14:paraId="50E45D21"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13</w:t>
            </w:r>
          </w:p>
        </w:tc>
        <w:tc>
          <w:tcPr>
            <w:tcW w:w="294" w:type="pct"/>
            <w:tcBorders>
              <w:top w:val="nil"/>
              <w:left w:val="nil"/>
              <w:bottom w:val="nil"/>
              <w:right w:val="nil"/>
            </w:tcBorders>
            <w:vAlign w:val="bottom"/>
          </w:tcPr>
          <w:p w14:paraId="63D5A60F"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37.1</w:t>
            </w:r>
          </w:p>
        </w:tc>
        <w:tc>
          <w:tcPr>
            <w:tcW w:w="294" w:type="pct"/>
            <w:tcBorders>
              <w:top w:val="nil"/>
              <w:left w:val="nil"/>
              <w:bottom w:val="nil"/>
              <w:right w:val="nil"/>
            </w:tcBorders>
            <w:vAlign w:val="bottom"/>
          </w:tcPr>
          <w:p w14:paraId="16507CF2"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single" w:sz="4" w:space="0" w:color="auto"/>
            </w:tcBorders>
            <w:vAlign w:val="bottom"/>
          </w:tcPr>
          <w:p w14:paraId="28D60E2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w:t>
            </w:r>
          </w:p>
        </w:tc>
      </w:tr>
      <w:tr w:rsidR="00024242" w:rsidRPr="003039DB" w14:paraId="11807970" w14:textId="77777777" w:rsidTr="00024242">
        <w:tc>
          <w:tcPr>
            <w:tcW w:w="1472" w:type="pct"/>
            <w:tcBorders>
              <w:top w:val="nil"/>
              <w:left w:val="single" w:sz="4" w:space="0" w:color="auto"/>
              <w:bottom w:val="nil"/>
              <w:right w:val="nil"/>
            </w:tcBorders>
            <w:vAlign w:val="bottom"/>
          </w:tcPr>
          <w:p w14:paraId="69959AA5"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4</w:t>
            </w:r>
          </w:p>
        </w:tc>
        <w:tc>
          <w:tcPr>
            <w:tcW w:w="294" w:type="pct"/>
            <w:tcBorders>
              <w:top w:val="nil"/>
              <w:left w:val="nil"/>
              <w:bottom w:val="nil"/>
              <w:right w:val="nil"/>
            </w:tcBorders>
            <w:vAlign w:val="bottom"/>
          </w:tcPr>
          <w:p w14:paraId="2B5A89C1"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28</w:t>
            </w:r>
          </w:p>
        </w:tc>
        <w:tc>
          <w:tcPr>
            <w:tcW w:w="294" w:type="pct"/>
            <w:tcBorders>
              <w:top w:val="nil"/>
              <w:left w:val="nil"/>
              <w:bottom w:val="nil"/>
              <w:right w:val="nil"/>
            </w:tcBorders>
            <w:vAlign w:val="bottom"/>
          </w:tcPr>
          <w:p w14:paraId="4B63747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16.0</w:t>
            </w:r>
          </w:p>
        </w:tc>
        <w:tc>
          <w:tcPr>
            <w:tcW w:w="294" w:type="pct"/>
            <w:tcBorders>
              <w:top w:val="nil"/>
              <w:left w:val="nil"/>
              <w:bottom w:val="nil"/>
              <w:right w:val="nil"/>
            </w:tcBorders>
            <w:vAlign w:val="bottom"/>
          </w:tcPr>
          <w:p w14:paraId="41782B1C"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nil"/>
            </w:tcBorders>
            <w:vAlign w:val="bottom"/>
          </w:tcPr>
          <w:p w14:paraId="3A1AB341"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c>
          <w:tcPr>
            <w:tcW w:w="294" w:type="pct"/>
            <w:tcBorders>
              <w:top w:val="nil"/>
              <w:left w:val="nil"/>
              <w:bottom w:val="nil"/>
              <w:right w:val="nil"/>
            </w:tcBorders>
            <w:vAlign w:val="bottom"/>
          </w:tcPr>
          <w:p w14:paraId="2D5B958A"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2D848934"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509060F6"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8</w:t>
            </w:r>
          </w:p>
        </w:tc>
        <w:tc>
          <w:tcPr>
            <w:tcW w:w="294" w:type="pct"/>
            <w:tcBorders>
              <w:top w:val="nil"/>
              <w:left w:val="nil"/>
              <w:bottom w:val="nil"/>
              <w:right w:val="nil"/>
            </w:tcBorders>
            <w:vAlign w:val="bottom"/>
          </w:tcPr>
          <w:p w14:paraId="4DE4ABBC"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22.9</w:t>
            </w:r>
          </w:p>
        </w:tc>
        <w:tc>
          <w:tcPr>
            <w:tcW w:w="294" w:type="pct"/>
            <w:tcBorders>
              <w:top w:val="nil"/>
              <w:left w:val="nil"/>
              <w:bottom w:val="nil"/>
              <w:right w:val="nil"/>
            </w:tcBorders>
            <w:vAlign w:val="bottom"/>
          </w:tcPr>
          <w:p w14:paraId="589D3A7D"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9</w:t>
            </w:r>
          </w:p>
        </w:tc>
        <w:tc>
          <w:tcPr>
            <w:tcW w:w="294" w:type="pct"/>
            <w:tcBorders>
              <w:top w:val="nil"/>
              <w:left w:val="nil"/>
              <w:bottom w:val="nil"/>
              <w:right w:val="nil"/>
            </w:tcBorders>
            <w:vAlign w:val="bottom"/>
          </w:tcPr>
          <w:p w14:paraId="22D9BC88"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25.7</w:t>
            </w:r>
          </w:p>
        </w:tc>
        <w:tc>
          <w:tcPr>
            <w:tcW w:w="294" w:type="pct"/>
            <w:tcBorders>
              <w:top w:val="nil"/>
              <w:left w:val="nil"/>
              <w:bottom w:val="nil"/>
              <w:right w:val="nil"/>
            </w:tcBorders>
            <w:vAlign w:val="bottom"/>
          </w:tcPr>
          <w:p w14:paraId="16226F32"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9</w:t>
            </w:r>
          </w:p>
        </w:tc>
        <w:tc>
          <w:tcPr>
            <w:tcW w:w="294" w:type="pct"/>
            <w:tcBorders>
              <w:top w:val="nil"/>
              <w:left w:val="nil"/>
              <w:bottom w:val="nil"/>
              <w:right w:val="single" w:sz="4" w:space="0" w:color="auto"/>
            </w:tcBorders>
            <w:vAlign w:val="bottom"/>
          </w:tcPr>
          <w:p w14:paraId="42109713"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25.7</w:t>
            </w:r>
          </w:p>
        </w:tc>
      </w:tr>
      <w:tr w:rsidR="00024242" w:rsidRPr="003039DB" w14:paraId="152A65EC" w14:textId="77777777" w:rsidTr="00024242">
        <w:tc>
          <w:tcPr>
            <w:tcW w:w="1472" w:type="pct"/>
            <w:tcBorders>
              <w:top w:val="nil"/>
              <w:left w:val="single" w:sz="4" w:space="0" w:color="auto"/>
              <w:bottom w:val="nil"/>
              <w:right w:val="nil"/>
            </w:tcBorders>
            <w:vAlign w:val="bottom"/>
          </w:tcPr>
          <w:p w14:paraId="08BF86BF"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5</w:t>
            </w:r>
          </w:p>
        </w:tc>
        <w:tc>
          <w:tcPr>
            <w:tcW w:w="294" w:type="pct"/>
            <w:tcBorders>
              <w:top w:val="nil"/>
              <w:left w:val="nil"/>
              <w:bottom w:val="nil"/>
              <w:right w:val="nil"/>
            </w:tcBorders>
            <w:vAlign w:val="bottom"/>
          </w:tcPr>
          <w:p w14:paraId="36A104AF"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26</w:t>
            </w:r>
          </w:p>
        </w:tc>
        <w:tc>
          <w:tcPr>
            <w:tcW w:w="294" w:type="pct"/>
            <w:tcBorders>
              <w:top w:val="nil"/>
              <w:left w:val="nil"/>
              <w:bottom w:val="nil"/>
              <w:right w:val="nil"/>
            </w:tcBorders>
            <w:vAlign w:val="bottom"/>
          </w:tcPr>
          <w:p w14:paraId="5A3D895C"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14.9</w:t>
            </w:r>
          </w:p>
        </w:tc>
        <w:tc>
          <w:tcPr>
            <w:tcW w:w="294" w:type="pct"/>
            <w:tcBorders>
              <w:top w:val="nil"/>
              <w:left w:val="nil"/>
              <w:bottom w:val="nil"/>
              <w:right w:val="nil"/>
            </w:tcBorders>
            <w:vAlign w:val="bottom"/>
          </w:tcPr>
          <w:p w14:paraId="05CB7BD2"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4</w:t>
            </w:r>
          </w:p>
        </w:tc>
        <w:tc>
          <w:tcPr>
            <w:tcW w:w="294" w:type="pct"/>
            <w:tcBorders>
              <w:top w:val="nil"/>
              <w:left w:val="nil"/>
              <w:bottom w:val="nil"/>
              <w:right w:val="nil"/>
            </w:tcBorders>
            <w:vAlign w:val="bottom"/>
          </w:tcPr>
          <w:p w14:paraId="6A59E241"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11.4</w:t>
            </w:r>
          </w:p>
        </w:tc>
        <w:tc>
          <w:tcPr>
            <w:tcW w:w="294" w:type="pct"/>
            <w:tcBorders>
              <w:top w:val="nil"/>
              <w:left w:val="nil"/>
              <w:bottom w:val="nil"/>
              <w:right w:val="nil"/>
            </w:tcBorders>
            <w:vAlign w:val="bottom"/>
          </w:tcPr>
          <w:p w14:paraId="1549D5F2"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4CA161D5"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6632F5B4"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9</w:t>
            </w:r>
          </w:p>
        </w:tc>
        <w:tc>
          <w:tcPr>
            <w:tcW w:w="294" w:type="pct"/>
            <w:tcBorders>
              <w:top w:val="nil"/>
              <w:left w:val="nil"/>
              <w:bottom w:val="nil"/>
              <w:right w:val="nil"/>
            </w:tcBorders>
            <w:vAlign w:val="bottom"/>
          </w:tcPr>
          <w:p w14:paraId="4C08E59D"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25.7</w:t>
            </w:r>
          </w:p>
        </w:tc>
        <w:tc>
          <w:tcPr>
            <w:tcW w:w="294" w:type="pct"/>
            <w:tcBorders>
              <w:top w:val="nil"/>
              <w:left w:val="nil"/>
              <w:bottom w:val="nil"/>
              <w:right w:val="nil"/>
            </w:tcBorders>
            <w:vAlign w:val="bottom"/>
          </w:tcPr>
          <w:p w14:paraId="0C5D8F1B"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4</w:t>
            </w:r>
          </w:p>
        </w:tc>
        <w:tc>
          <w:tcPr>
            <w:tcW w:w="294" w:type="pct"/>
            <w:tcBorders>
              <w:top w:val="nil"/>
              <w:left w:val="nil"/>
              <w:bottom w:val="nil"/>
              <w:right w:val="nil"/>
            </w:tcBorders>
            <w:vAlign w:val="bottom"/>
          </w:tcPr>
          <w:p w14:paraId="7C47B4D4"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11.4</w:t>
            </w:r>
          </w:p>
        </w:tc>
        <w:tc>
          <w:tcPr>
            <w:tcW w:w="294" w:type="pct"/>
            <w:tcBorders>
              <w:top w:val="nil"/>
              <w:left w:val="nil"/>
              <w:bottom w:val="nil"/>
              <w:right w:val="nil"/>
            </w:tcBorders>
            <w:vAlign w:val="bottom"/>
          </w:tcPr>
          <w:p w14:paraId="65F127CB"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8</w:t>
            </w:r>
          </w:p>
        </w:tc>
        <w:tc>
          <w:tcPr>
            <w:tcW w:w="294" w:type="pct"/>
            <w:tcBorders>
              <w:top w:val="nil"/>
              <w:left w:val="nil"/>
              <w:bottom w:val="nil"/>
              <w:right w:val="single" w:sz="4" w:space="0" w:color="auto"/>
            </w:tcBorders>
            <w:vAlign w:val="bottom"/>
          </w:tcPr>
          <w:p w14:paraId="6F907D78"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22.9</w:t>
            </w:r>
          </w:p>
        </w:tc>
      </w:tr>
      <w:tr w:rsidR="00024242" w:rsidRPr="003039DB" w14:paraId="4D9CF231" w14:textId="77777777" w:rsidTr="00024242">
        <w:tc>
          <w:tcPr>
            <w:tcW w:w="1472" w:type="pct"/>
            <w:tcBorders>
              <w:top w:val="nil"/>
              <w:left w:val="single" w:sz="4" w:space="0" w:color="auto"/>
              <w:bottom w:val="nil"/>
              <w:right w:val="nil"/>
            </w:tcBorders>
            <w:vAlign w:val="bottom"/>
          </w:tcPr>
          <w:p w14:paraId="1694D5FE"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6</w:t>
            </w:r>
          </w:p>
        </w:tc>
        <w:tc>
          <w:tcPr>
            <w:tcW w:w="294" w:type="pct"/>
            <w:tcBorders>
              <w:top w:val="nil"/>
              <w:left w:val="nil"/>
              <w:bottom w:val="nil"/>
              <w:right w:val="nil"/>
            </w:tcBorders>
            <w:vAlign w:val="bottom"/>
          </w:tcPr>
          <w:p w14:paraId="66E24125"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15</w:t>
            </w:r>
          </w:p>
        </w:tc>
        <w:tc>
          <w:tcPr>
            <w:tcW w:w="294" w:type="pct"/>
            <w:tcBorders>
              <w:top w:val="nil"/>
              <w:left w:val="nil"/>
              <w:bottom w:val="nil"/>
              <w:right w:val="nil"/>
            </w:tcBorders>
            <w:vAlign w:val="bottom"/>
          </w:tcPr>
          <w:p w14:paraId="10EA1A6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8.6</w:t>
            </w:r>
          </w:p>
        </w:tc>
        <w:tc>
          <w:tcPr>
            <w:tcW w:w="294" w:type="pct"/>
            <w:tcBorders>
              <w:top w:val="nil"/>
              <w:left w:val="nil"/>
              <w:bottom w:val="nil"/>
              <w:right w:val="nil"/>
            </w:tcBorders>
            <w:vAlign w:val="bottom"/>
          </w:tcPr>
          <w:p w14:paraId="0003EC30"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6</w:t>
            </w:r>
          </w:p>
        </w:tc>
        <w:tc>
          <w:tcPr>
            <w:tcW w:w="294" w:type="pct"/>
            <w:tcBorders>
              <w:top w:val="nil"/>
              <w:left w:val="nil"/>
              <w:bottom w:val="nil"/>
              <w:right w:val="nil"/>
            </w:tcBorders>
            <w:vAlign w:val="bottom"/>
          </w:tcPr>
          <w:p w14:paraId="3188B033"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17.1</w:t>
            </w:r>
          </w:p>
        </w:tc>
        <w:tc>
          <w:tcPr>
            <w:tcW w:w="294" w:type="pct"/>
            <w:tcBorders>
              <w:top w:val="nil"/>
              <w:left w:val="nil"/>
              <w:bottom w:val="nil"/>
              <w:right w:val="nil"/>
            </w:tcBorders>
            <w:vAlign w:val="bottom"/>
          </w:tcPr>
          <w:p w14:paraId="63DC684C"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199A161F"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474F71A3"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nil"/>
            </w:tcBorders>
            <w:vAlign w:val="bottom"/>
          </w:tcPr>
          <w:p w14:paraId="4DC753E7"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c>
          <w:tcPr>
            <w:tcW w:w="294" w:type="pct"/>
            <w:tcBorders>
              <w:top w:val="nil"/>
              <w:left w:val="nil"/>
              <w:bottom w:val="nil"/>
              <w:right w:val="nil"/>
            </w:tcBorders>
            <w:vAlign w:val="bottom"/>
          </w:tcPr>
          <w:p w14:paraId="72EAAF03"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30490E16"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7DAE2F8A"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5</w:t>
            </w:r>
          </w:p>
        </w:tc>
        <w:tc>
          <w:tcPr>
            <w:tcW w:w="294" w:type="pct"/>
            <w:tcBorders>
              <w:top w:val="nil"/>
              <w:left w:val="nil"/>
              <w:bottom w:val="nil"/>
              <w:right w:val="single" w:sz="4" w:space="0" w:color="auto"/>
            </w:tcBorders>
            <w:vAlign w:val="bottom"/>
          </w:tcPr>
          <w:p w14:paraId="1E62C143"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14.3</w:t>
            </w:r>
          </w:p>
        </w:tc>
      </w:tr>
      <w:tr w:rsidR="00024242" w:rsidRPr="003039DB" w14:paraId="07F0A5F6" w14:textId="77777777" w:rsidTr="00024242">
        <w:tc>
          <w:tcPr>
            <w:tcW w:w="1472" w:type="pct"/>
            <w:tcBorders>
              <w:top w:val="nil"/>
              <w:left w:val="single" w:sz="4" w:space="0" w:color="auto"/>
              <w:bottom w:val="nil"/>
              <w:right w:val="nil"/>
            </w:tcBorders>
            <w:vAlign w:val="bottom"/>
          </w:tcPr>
          <w:p w14:paraId="19042D40"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7</w:t>
            </w:r>
          </w:p>
        </w:tc>
        <w:tc>
          <w:tcPr>
            <w:tcW w:w="294" w:type="pct"/>
            <w:tcBorders>
              <w:top w:val="nil"/>
              <w:left w:val="nil"/>
              <w:bottom w:val="nil"/>
              <w:right w:val="nil"/>
            </w:tcBorders>
            <w:vAlign w:val="bottom"/>
          </w:tcPr>
          <w:p w14:paraId="5048B5DC"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19</w:t>
            </w:r>
          </w:p>
        </w:tc>
        <w:tc>
          <w:tcPr>
            <w:tcW w:w="294" w:type="pct"/>
            <w:tcBorders>
              <w:top w:val="nil"/>
              <w:left w:val="nil"/>
              <w:bottom w:val="nil"/>
              <w:right w:val="nil"/>
            </w:tcBorders>
            <w:vAlign w:val="bottom"/>
          </w:tcPr>
          <w:p w14:paraId="107588F3"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10.9</w:t>
            </w:r>
          </w:p>
        </w:tc>
        <w:tc>
          <w:tcPr>
            <w:tcW w:w="294" w:type="pct"/>
            <w:tcBorders>
              <w:top w:val="nil"/>
              <w:left w:val="nil"/>
              <w:bottom w:val="nil"/>
              <w:right w:val="nil"/>
            </w:tcBorders>
            <w:vAlign w:val="bottom"/>
          </w:tcPr>
          <w:p w14:paraId="08138575"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9</w:t>
            </w:r>
          </w:p>
        </w:tc>
        <w:tc>
          <w:tcPr>
            <w:tcW w:w="294" w:type="pct"/>
            <w:tcBorders>
              <w:top w:val="nil"/>
              <w:left w:val="nil"/>
              <w:bottom w:val="nil"/>
              <w:right w:val="nil"/>
            </w:tcBorders>
            <w:vAlign w:val="bottom"/>
          </w:tcPr>
          <w:p w14:paraId="6FF38F4D"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25.7</w:t>
            </w:r>
          </w:p>
        </w:tc>
        <w:tc>
          <w:tcPr>
            <w:tcW w:w="294" w:type="pct"/>
            <w:tcBorders>
              <w:top w:val="nil"/>
              <w:left w:val="nil"/>
              <w:bottom w:val="nil"/>
              <w:right w:val="nil"/>
            </w:tcBorders>
            <w:vAlign w:val="bottom"/>
          </w:tcPr>
          <w:p w14:paraId="6DCD66D8"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7BEF5FA1"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2934AABC"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6486C2E4"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20EF8171"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w:t>
            </w:r>
          </w:p>
        </w:tc>
        <w:tc>
          <w:tcPr>
            <w:tcW w:w="294" w:type="pct"/>
            <w:tcBorders>
              <w:top w:val="nil"/>
              <w:left w:val="nil"/>
              <w:bottom w:val="nil"/>
              <w:right w:val="nil"/>
            </w:tcBorders>
            <w:vAlign w:val="bottom"/>
          </w:tcPr>
          <w:p w14:paraId="1F459303"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2.9</w:t>
            </w:r>
          </w:p>
        </w:tc>
        <w:tc>
          <w:tcPr>
            <w:tcW w:w="294" w:type="pct"/>
            <w:tcBorders>
              <w:top w:val="nil"/>
              <w:left w:val="nil"/>
              <w:bottom w:val="nil"/>
              <w:right w:val="nil"/>
            </w:tcBorders>
            <w:vAlign w:val="bottom"/>
          </w:tcPr>
          <w:p w14:paraId="4B258E17"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7</w:t>
            </w:r>
          </w:p>
        </w:tc>
        <w:tc>
          <w:tcPr>
            <w:tcW w:w="294" w:type="pct"/>
            <w:tcBorders>
              <w:top w:val="nil"/>
              <w:left w:val="nil"/>
              <w:bottom w:val="nil"/>
              <w:right w:val="single" w:sz="4" w:space="0" w:color="auto"/>
            </w:tcBorders>
            <w:vAlign w:val="bottom"/>
          </w:tcPr>
          <w:p w14:paraId="7AC8E470"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20.0</w:t>
            </w:r>
          </w:p>
        </w:tc>
      </w:tr>
      <w:tr w:rsidR="00024242" w:rsidRPr="003039DB" w14:paraId="722F2126" w14:textId="77777777" w:rsidTr="00024242">
        <w:tc>
          <w:tcPr>
            <w:tcW w:w="1472" w:type="pct"/>
            <w:tcBorders>
              <w:top w:val="nil"/>
              <w:left w:val="single" w:sz="4" w:space="0" w:color="auto"/>
              <w:bottom w:val="nil"/>
              <w:right w:val="nil"/>
            </w:tcBorders>
            <w:vAlign w:val="bottom"/>
          </w:tcPr>
          <w:p w14:paraId="361B78DA"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8</w:t>
            </w:r>
          </w:p>
        </w:tc>
        <w:tc>
          <w:tcPr>
            <w:tcW w:w="294" w:type="pct"/>
            <w:tcBorders>
              <w:top w:val="nil"/>
              <w:left w:val="nil"/>
              <w:bottom w:val="nil"/>
              <w:right w:val="nil"/>
            </w:tcBorders>
            <w:vAlign w:val="bottom"/>
          </w:tcPr>
          <w:p w14:paraId="56F81CA9"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11</w:t>
            </w:r>
          </w:p>
        </w:tc>
        <w:tc>
          <w:tcPr>
            <w:tcW w:w="294" w:type="pct"/>
            <w:tcBorders>
              <w:top w:val="nil"/>
              <w:left w:val="nil"/>
              <w:bottom w:val="nil"/>
              <w:right w:val="nil"/>
            </w:tcBorders>
            <w:vAlign w:val="bottom"/>
          </w:tcPr>
          <w:p w14:paraId="07705497"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6.3</w:t>
            </w:r>
          </w:p>
        </w:tc>
        <w:tc>
          <w:tcPr>
            <w:tcW w:w="294" w:type="pct"/>
            <w:tcBorders>
              <w:top w:val="nil"/>
              <w:left w:val="nil"/>
              <w:bottom w:val="nil"/>
              <w:right w:val="nil"/>
            </w:tcBorders>
            <w:vAlign w:val="bottom"/>
          </w:tcPr>
          <w:p w14:paraId="7B69EC7C"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4</w:t>
            </w:r>
          </w:p>
        </w:tc>
        <w:tc>
          <w:tcPr>
            <w:tcW w:w="294" w:type="pct"/>
            <w:tcBorders>
              <w:top w:val="nil"/>
              <w:left w:val="nil"/>
              <w:bottom w:val="nil"/>
              <w:right w:val="nil"/>
            </w:tcBorders>
            <w:vAlign w:val="bottom"/>
          </w:tcPr>
          <w:p w14:paraId="29A243C4"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11.4</w:t>
            </w:r>
          </w:p>
        </w:tc>
        <w:tc>
          <w:tcPr>
            <w:tcW w:w="294" w:type="pct"/>
            <w:tcBorders>
              <w:top w:val="nil"/>
              <w:left w:val="nil"/>
              <w:bottom w:val="nil"/>
              <w:right w:val="nil"/>
            </w:tcBorders>
            <w:vAlign w:val="bottom"/>
          </w:tcPr>
          <w:p w14:paraId="510E6D46"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3</w:t>
            </w:r>
          </w:p>
        </w:tc>
        <w:tc>
          <w:tcPr>
            <w:tcW w:w="294" w:type="pct"/>
            <w:tcBorders>
              <w:top w:val="nil"/>
              <w:left w:val="nil"/>
              <w:bottom w:val="nil"/>
              <w:right w:val="nil"/>
            </w:tcBorders>
            <w:vAlign w:val="bottom"/>
          </w:tcPr>
          <w:p w14:paraId="318303AD"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8.6</w:t>
            </w:r>
          </w:p>
        </w:tc>
        <w:tc>
          <w:tcPr>
            <w:tcW w:w="294" w:type="pct"/>
            <w:tcBorders>
              <w:top w:val="nil"/>
              <w:left w:val="nil"/>
              <w:bottom w:val="nil"/>
              <w:right w:val="nil"/>
            </w:tcBorders>
            <w:vAlign w:val="bottom"/>
          </w:tcPr>
          <w:p w14:paraId="0A30D73F"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0EBE45BC"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485F977"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nil"/>
            </w:tcBorders>
            <w:vAlign w:val="bottom"/>
          </w:tcPr>
          <w:p w14:paraId="12C01E9A"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c>
          <w:tcPr>
            <w:tcW w:w="294" w:type="pct"/>
            <w:tcBorders>
              <w:top w:val="nil"/>
              <w:left w:val="nil"/>
              <w:bottom w:val="nil"/>
              <w:right w:val="nil"/>
            </w:tcBorders>
            <w:vAlign w:val="bottom"/>
          </w:tcPr>
          <w:p w14:paraId="6F62C1A6"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2</w:t>
            </w:r>
          </w:p>
        </w:tc>
        <w:tc>
          <w:tcPr>
            <w:tcW w:w="294" w:type="pct"/>
            <w:tcBorders>
              <w:top w:val="nil"/>
              <w:left w:val="nil"/>
              <w:bottom w:val="nil"/>
              <w:right w:val="single" w:sz="4" w:space="0" w:color="auto"/>
            </w:tcBorders>
            <w:vAlign w:val="bottom"/>
          </w:tcPr>
          <w:p w14:paraId="3AABF6FD"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5.7</w:t>
            </w:r>
          </w:p>
        </w:tc>
      </w:tr>
      <w:tr w:rsidR="00024242" w:rsidRPr="003039DB" w14:paraId="46DB3AD8" w14:textId="77777777" w:rsidTr="00024242">
        <w:tc>
          <w:tcPr>
            <w:tcW w:w="1472" w:type="pct"/>
            <w:tcBorders>
              <w:top w:val="nil"/>
              <w:left w:val="single" w:sz="4" w:space="0" w:color="auto"/>
              <w:bottom w:val="nil"/>
              <w:right w:val="nil"/>
            </w:tcBorders>
            <w:vAlign w:val="bottom"/>
          </w:tcPr>
          <w:p w14:paraId="15179576"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9</w:t>
            </w:r>
          </w:p>
        </w:tc>
        <w:tc>
          <w:tcPr>
            <w:tcW w:w="294" w:type="pct"/>
            <w:tcBorders>
              <w:top w:val="nil"/>
              <w:left w:val="nil"/>
              <w:bottom w:val="nil"/>
              <w:right w:val="nil"/>
            </w:tcBorders>
            <w:vAlign w:val="bottom"/>
          </w:tcPr>
          <w:p w14:paraId="44CD7DA6"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7</w:t>
            </w:r>
          </w:p>
        </w:tc>
        <w:tc>
          <w:tcPr>
            <w:tcW w:w="294" w:type="pct"/>
            <w:tcBorders>
              <w:top w:val="nil"/>
              <w:left w:val="nil"/>
              <w:bottom w:val="nil"/>
              <w:right w:val="nil"/>
            </w:tcBorders>
            <w:vAlign w:val="bottom"/>
          </w:tcPr>
          <w:p w14:paraId="1A5A227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4.0</w:t>
            </w:r>
          </w:p>
        </w:tc>
        <w:tc>
          <w:tcPr>
            <w:tcW w:w="294" w:type="pct"/>
            <w:tcBorders>
              <w:top w:val="nil"/>
              <w:left w:val="nil"/>
              <w:bottom w:val="nil"/>
              <w:right w:val="nil"/>
            </w:tcBorders>
            <w:vAlign w:val="bottom"/>
          </w:tcPr>
          <w:p w14:paraId="0EE93548"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4</w:t>
            </w:r>
          </w:p>
        </w:tc>
        <w:tc>
          <w:tcPr>
            <w:tcW w:w="294" w:type="pct"/>
            <w:tcBorders>
              <w:top w:val="nil"/>
              <w:left w:val="nil"/>
              <w:bottom w:val="nil"/>
              <w:right w:val="nil"/>
            </w:tcBorders>
            <w:vAlign w:val="bottom"/>
          </w:tcPr>
          <w:p w14:paraId="23ADBCE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11.4</w:t>
            </w:r>
          </w:p>
        </w:tc>
        <w:tc>
          <w:tcPr>
            <w:tcW w:w="294" w:type="pct"/>
            <w:tcBorders>
              <w:top w:val="nil"/>
              <w:left w:val="nil"/>
              <w:bottom w:val="nil"/>
              <w:right w:val="nil"/>
            </w:tcBorders>
            <w:vAlign w:val="bottom"/>
          </w:tcPr>
          <w:p w14:paraId="5B35017F"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3</w:t>
            </w:r>
          </w:p>
        </w:tc>
        <w:tc>
          <w:tcPr>
            <w:tcW w:w="294" w:type="pct"/>
            <w:tcBorders>
              <w:top w:val="nil"/>
              <w:left w:val="nil"/>
              <w:bottom w:val="nil"/>
              <w:right w:val="nil"/>
            </w:tcBorders>
            <w:vAlign w:val="bottom"/>
          </w:tcPr>
          <w:p w14:paraId="1B875096"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8.6</w:t>
            </w:r>
          </w:p>
        </w:tc>
        <w:tc>
          <w:tcPr>
            <w:tcW w:w="294" w:type="pct"/>
            <w:tcBorders>
              <w:top w:val="nil"/>
              <w:left w:val="nil"/>
              <w:bottom w:val="nil"/>
              <w:right w:val="nil"/>
            </w:tcBorders>
            <w:vAlign w:val="bottom"/>
          </w:tcPr>
          <w:p w14:paraId="312B501A"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65ACC577"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30206622"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65FB0283"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699C4576"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single" w:sz="4" w:space="0" w:color="auto"/>
            </w:tcBorders>
            <w:vAlign w:val="bottom"/>
          </w:tcPr>
          <w:p w14:paraId="2B21B2F5"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w:t>
            </w:r>
          </w:p>
        </w:tc>
      </w:tr>
      <w:tr w:rsidR="00024242" w:rsidRPr="003039DB" w14:paraId="601EB537" w14:textId="77777777" w:rsidTr="00024242">
        <w:tc>
          <w:tcPr>
            <w:tcW w:w="1472" w:type="pct"/>
            <w:tcBorders>
              <w:top w:val="nil"/>
              <w:left w:val="single" w:sz="4" w:space="0" w:color="auto"/>
              <w:bottom w:val="nil"/>
              <w:right w:val="nil"/>
            </w:tcBorders>
            <w:vAlign w:val="bottom"/>
          </w:tcPr>
          <w:p w14:paraId="636D4224"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 xml:space="preserve">          10</w:t>
            </w:r>
          </w:p>
        </w:tc>
        <w:tc>
          <w:tcPr>
            <w:tcW w:w="294" w:type="pct"/>
            <w:tcBorders>
              <w:top w:val="nil"/>
              <w:left w:val="nil"/>
              <w:bottom w:val="nil"/>
              <w:right w:val="nil"/>
            </w:tcBorders>
            <w:vAlign w:val="bottom"/>
          </w:tcPr>
          <w:p w14:paraId="718F3877"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33</w:t>
            </w:r>
          </w:p>
        </w:tc>
        <w:tc>
          <w:tcPr>
            <w:tcW w:w="294" w:type="pct"/>
            <w:tcBorders>
              <w:top w:val="nil"/>
              <w:left w:val="nil"/>
              <w:bottom w:val="nil"/>
              <w:right w:val="nil"/>
            </w:tcBorders>
            <w:vAlign w:val="bottom"/>
          </w:tcPr>
          <w:p w14:paraId="1E7621D2"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18.9</w:t>
            </w:r>
          </w:p>
        </w:tc>
        <w:tc>
          <w:tcPr>
            <w:tcW w:w="294" w:type="pct"/>
            <w:tcBorders>
              <w:top w:val="nil"/>
              <w:left w:val="nil"/>
              <w:bottom w:val="nil"/>
              <w:right w:val="nil"/>
            </w:tcBorders>
            <w:vAlign w:val="bottom"/>
          </w:tcPr>
          <w:p w14:paraId="34FC410B"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4</w:t>
            </w:r>
          </w:p>
        </w:tc>
        <w:tc>
          <w:tcPr>
            <w:tcW w:w="294" w:type="pct"/>
            <w:tcBorders>
              <w:top w:val="nil"/>
              <w:left w:val="nil"/>
              <w:bottom w:val="nil"/>
              <w:right w:val="nil"/>
            </w:tcBorders>
            <w:vAlign w:val="bottom"/>
          </w:tcPr>
          <w:p w14:paraId="4C580EF9"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11.4</w:t>
            </w:r>
          </w:p>
        </w:tc>
        <w:tc>
          <w:tcPr>
            <w:tcW w:w="294" w:type="pct"/>
            <w:tcBorders>
              <w:top w:val="nil"/>
              <w:left w:val="nil"/>
              <w:bottom w:val="nil"/>
              <w:right w:val="nil"/>
            </w:tcBorders>
            <w:vAlign w:val="bottom"/>
          </w:tcPr>
          <w:p w14:paraId="69434756" w14:textId="77777777" w:rsidR="00024242" w:rsidRPr="003039DB" w:rsidRDefault="00024242">
            <w:pPr>
              <w:spacing w:after="0" w:line="240" w:lineRule="auto"/>
              <w:jc w:val="right"/>
              <w:rPr>
                <w:rFonts w:asciiTheme="minorBidi" w:eastAsia="Calibri" w:hAnsiTheme="minorBidi"/>
                <w:b/>
                <w:color w:val="000000"/>
                <w:sz w:val="24"/>
                <w:szCs w:val="24"/>
              </w:rPr>
            </w:pPr>
            <w:r w:rsidRPr="003039DB">
              <w:rPr>
                <w:rFonts w:asciiTheme="minorBidi" w:eastAsia="Calibri" w:hAnsiTheme="minorBidi"/>
                <w:b/>
                <w:color w:val="000000"/>
                <w:sz w:val="24"/>
                <w:szCs w:val="24"/>
              </w:rPr>
              <w:t>26</w:t>
            </w:r>
          </w:p>
        </w:tc>
        <w:tc>
          <w:tcPr>
            <w:tcW w:w="294" w:type="pct"/>
            <w:tcBorders>
              <w:top w:val="nil"/>
              <w:left w:val="nil"/>
              <w:bottom w:val="nil"/>
              <w:right w:val="nil"/>
            </w:tcBorders>
            <w:vAlign w:val="bottom"/>
          </w:tcPr>
          <w:p w14:paraId="5514A920" w14:textId="77777777" w:rsidR="00024242" w:rsidRPr="003039DB" w:rsidRDefault="00024242">
            <w:pPr>
              <w:spacing w:after="0" w:line="240" w:lineRule="auto"/>
              <w:rPr>
                <w:rFonts w:asciiTheme="minorBidi" w:eastAsia="Calibri" w:hAnsiTheme="minorBidi"/>
                <w:b/>
                <w:color w:val="000000"/>
                <w:sz w:val="24"/>
                <w:szCs w:val="24"/>
              </w:rPr>
            </w:pPr>
            <w:r w:rsidRPr="003039DB">
              <w:rPr>
                <w:rFonts w:asciiTheme="minorBidi" w:eastAsia="Calibri" w:hAnsiTheme="minorBidi"/>
                <w:b/>
                <w:color w:val="000000"/>
                <w:sz w:val="24"/>
                <w:szCs w:val="24"/>
              </w:rPr>
              <w:t>74.3</w:t>
            </w:r>
          </w:p>
        </w:tc>
        <w:tc>
          <w:tcPr>
            <w:tcW w:w="294" w:type="pct"/>
            <w:tcBorders>
              <w:top w:val="nil"/>
              <w:left w:val="nil"/>
              <w:bottom w:val="nil"/>
              <w:right w:val="nil"/>
            </w:tcBorders>
            <w:vAlign w:val="bottom"/>
          </w:tcPr>
          <w:p w14:paraId="14A90645"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nil"/>
              <w:right w:val="nil"/>
            </w:tcBorders>
            <w:vAlign w:val="bottom"/>
          </w:tcPr>
          <w:p w14:paraId="33625025"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5DA9756E"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90ADC92"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40BC9E30" w14:textId="77777777" w:rsidR="00024242" w:rsidRPr="003039DB" w:rsidRDefault="00024242">
            <w:pPr>
              <w:spacing w:after="0" w:line="240" w:lineRule="auto"/>
              <w:jc w:val="right"/>
              <w:rPr>
                <w:rFonts w:asciiTheme="minorBidi" w:eastAsia="Calibri" w:hAnsiTheme="minorBidi"/>
                <w:color w:val="000000"/>
                <w:sz w:val="24"/>
                <w:szCs w:val="24"/>
              </w:rPr>
            </w:pPr>
            <w:r w:rsidRPr="003039DB">
              <w:rPr>
                <w:rFonts w:asciiTheme="minorBidi" w:eastAsia="Calibri" w:hAnsiTheme="minorBidi"/>
                <w:color w:val="000000"/>
                <w:sz w:val="24"/>
                <w:szCs w:val="24"/>
              </w:rPr>
              <w:t>3</w:t>
            </w:r>
          </w:p>
        </w:tc>
        <w:tc>
          <w:tcPr>
            <w:tcW w:w="294" w:type="pct"/>
            <w:tcBorders>
              <w:top w:val="nil"/>
              <w:left w:val="nil"/>
              <w:bottom w:val="nil"/>
              <w:right w:val="single" w:sz="4" w:space="0" w:color="auto"/>
            </w:tcBorders>
            <w:vAlign w:val="bottom"/>
          </w:tcPr>
          <w:p w14:paraId="1F0D666A" w14:textId="77777777" w:rsidR="00024242" w:rsidRPr="003039DB" w:rsidRDefault="00024242">
            <w:pPr>
              <w:spacing w:after="0" w:line="240" w:lineRule="auto"/>
              <w:rPr>
                <w:rFonts w:asciiTheme="minorBidi" w:eastAsia="Calibri" w:hAnsiTheme="minorBidi"/>
                <w:color w:val="000000"/>
                <w:sz w:val="24"/>
                <w:szCs w:val="24"/>
              </w:rPr>
            </w:pPr>
            <w:r w:rsidRPr="003039DB">
              <w:rPr>
                <w:rFonts w:asciiTheme="minorBidi" w:eastAsia="Calibri" w:hAnsiTheme="minorBidi"/>
                <w:color w:val="000000"/>
                <w:sz w:val="24"/>
                <w:szCs w:val="24"/>
              </w:rPr>
              <w:t>8.6</w:t>
            </w:r>
          </w:p>
        </w:tc>
      </w:tr>
      <w:tr w:rsidR="00024242" w:rsidRPr="003039DB" w14:paraId="45B38B57" w14:textId="77777777" w:rsidTr="00024242">
        <w:tc>
          <w:tcPr>
            <w:tcW w:w="1472" w:type="pct"/>
            <w:tcBorders>
              <w:top w:val="nil"/>
              <w:left w:val="single" w:sz="4" w:space="0" w:color="auto"/>
              <w:bottom w:val="nil"/>
              <w:right w:val="nil"/>
            </w:tcBorders>
            <w:vAlign w:val="bottom"/>
          </w:tcPr>
          <w:p w14:paraId="151AEE7A" w14:textId="77777777" w:rsidR="00024242" w:rsidRPr="003039DB" w:rsidRDefault="00024242">
            <w:pPr>
              <w:spacing w:after="0" w:line="240" w:lineRule="auto"/>
              <w:rPr>
                <w:rFonts w:asciiTheme="minorBidi" w:eastAsia="Calibri" w:hAnsiTheme="minorBidi"/>
                <w:b/>
                <w:bCs/>
                <w:color w:val="000000"/>
                <w:sz w:val="24"/>
                <w:szCs w:val="24"/>
              </w:rPr>
            </w:pPr>
          </w:p>
        </w:tc>
        <w:tc>
          <w:tcPr>
            <w:tcW w:w="294" w:type="pct"/>
            <w:tcBorders>
              <w:top w:val="nil"/>
              <w:left w:val="nil"/>
              <w:bottom w:val="nil"/>
              <w:right w:val="nil"/>
            </w:tcBorders>
            <w:vAlign w:val="bottom"/>
          </w:tcPr>
          <w:p w14:paraId="453B7C96" w14:textId="77777777" w:rsidR="00024242" w:rsidRPr="003039DB" w:rsidRDefault="00024242">
            <w:pPr>
              <w:spacing w:after="0" w:line="240" w:lineRule="auto"/>
              <w:rPr>
                <w:rFonts w:asciiTheme="minorBidi" w:eastAsia="Calibri" w:hAnsiTheme="minorBidi"/>
                <w:b/>
                <w:bCs/>
                <w:color w:val="000000"/>
                <w:sz w:val="24"/>
                <w:szCs w:val="24"/>
              </w:rPr>
            </w:pPr>
          </w:p>
        </w:tc>
        <w:tc>
          <w:tcPr>
            <w:tcW w:w="294" w:type="pct"/>
            <w:tcBorders>
              <w:top w:val="nil"/>
              <w:left w:val="nil"/>
              <w:bottom w:val="nil"/>
              <w:right w:val="nil"/>
            </w:tcBorders>
            <w:vAlign w:val="bottom"/>
          </w:tcPr>
          <w:p w14:paraId="16275E2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7F54124C"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574EF1C8"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0A9E6F62"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7B23C163"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25BEFB6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2ABFBC25"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18A1987B"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0A6373A3"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nil"/>
            </w:tcBorders>
            <w:vAlign w:val="bottom"/>
          </w:tcPr>
          <w:p w14:paraId="2457FC99" w14:textId="77777777" w:rsidR="00024242" w:rsidRPr="003039DB" w:rsidRDefault="00024242">
            <w:pPr>
              <w:spacing w:after="0" w:line="240" w:lineRule="auto"/>
              <w:rPr>
                <w:rFonts w:asciiTheme="minorBidi" w:eastAsia="Calibri" w:hAnsiTheme="minorBidi"/>
                <w:sz w:val="24"/>
                <w:szCs w:val="24"/>
              </w:rPr>
            </w:pPr>
          </w:p>
        </w:tc>
        <w:tc>
          <w:tcPr>
            <w:tcW w:w="294" w:type="pct"/>
            <w:tcBorders>
              <w:top w:val="nil"/>
              <w:left w:val="nil"/>
              <w:bottom w:val="nil"/>
              <w:right w:val="single" w:sz="4" w:space="0" w:color="auto"/>
            </w:tcBorders>
            <w:vAlign w:val="bottom"/>
          </w:tcPr>
          <w:p w14:paraId="5E823EE4" w14:textId="77777777" w:rsidR="00024242" w:rsidRPr="003039DB" w:rsidRDefault="00024242">
            <w:pPr>
              <w:spacing w:after="0" w:line="240" w:lineRule="auto"/>
              <w:rPr>
                <w:rFonts w:asciiTheme="minorBidi" w:eastAsia="Calibri" w:hAnsiTheme="minorBidi"/>
                <w:color w:val="000000"/>
                <w:sz w:val="24"/>
                <w:szCs w:val="24"/>
              </w:rPr>
            </w:pPr>
          </w:p>
        </w:tc>
      </w:tr>
      <w:tr w:rsidR="00024242" w:rsidRPr="003039DB" w14:paraId="241621F2" w14:textId="77777777" w:rsidTr="00024242">
        <w:trPr>
          <w:trHeight w:val="80"/>
        </w:trPr>
        <w:tc>
          <w:tcPr>
            <w:tcW w:w="1472" w:type="pct"/>
            <w:tcBorders>
              <w:top w:val="nil"/>
              <w:left w:val="single" w:sz="4" w:space="0" w:color="auto"/>
              <w:bottom w:val="single" w:sz="4" w:space="0" w:color="auto"/>
              <w:right w:val="nil"/>
            </w:tcBorders>
            <w:vAlign w:val="bottom"/>
          </w:tcPr>
          <w:p w14:paraId="13F572A2"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4A3B6527"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63A45AC3"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333AE3A0"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753B4378"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7D984455"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558266E4"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06B215F8"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79017619"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481CA753"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0E4BF9F1" w14:textId="77777777" w:rsidR="00024242" w:rsidRPr="003039DB" w:rsidRDefault="00024242">
            <w:pPr>
              <w:spacing w:after="0" w:line="240" w:lineRule="auto"/>
              <w:rPr>
                <w:rFonts w:asciiTheme="minorBidi" w:eastAsia="Calibri" w:hAnsiTheme="minorBidi"/>
                <w:color w:val="000000"/>
                <w:sz w:val="24"/>
                <w:szCs w:val="24"/>
              </w:rPr>
            </w:pPr>
          </w:p>
        </w:tc>
        <w:tc>
          <w:tcPr>
            <w:tcW w:w="294" w:type="pct"/>
            <w:tcBorders>
              <w:top w:val="nil"/>
              <w:left w:val="nil"/>
              <w:bottom w:val="single" w:sz="4" w:space="0" w:color="auto"/>
              <w:right w:val="nil"/>
            </w:tcBorders>
          </w:tcPr>
          <w:p w14:paraId="13C03D6A" w14:textId="77777777" w:rsidR="00024242" w:rsidRPr="003039DB" w:rsidRDefault="00024242">
            <w:pPr>
              <w:spacing w:after="0" w:line="240" w:lineRule="auto"/>
              <w:jc w:val="right"/>
              <w:rPr>
                <w:rFonts w:asciiTheme="minorBidi" w:eastAsia="Calibri" w:hAnsiTheme="minorBidi"/>
                <w:color w:val="000000"/>
                <w:sz w:val="24"/>
                <w:szCs w:val="24"/>
              </w:rPr>
            </w:pPr>
          </w:p>
        </w:tc>
        <w:tc>
          <w:tcPr>
            <w:tcW w:w="294" w:type="pct"/>
            <w:tcBorders>
              <w:top w:val="nil"/>
              <w:left w:val="nil"/>
              <w:bottom w:val="single" w:sz="4" w:space="0" w:color="auto"/>
              <w:right w:val="single" w:sz="4" w:space="0" w:color="auto"/>
            </w:tcBorders>
          </w:tcPr>
          <w:p w14:paraId="5100BB16" w14:textId="77777777" w:rsidR="00024242" w:rsidRPr="003039DB" w:rsidRDefault="00024242">
            <w:pPr>
              <w:spacing w:after="0" w:line="240" w:lineRule="auto"/>
              <w:rPr>
                <w:rFonts w:asciiTheme="minorBidi" w:eastAsia="Calibri" w:hAnsiTheme="minorBidi"/>
                <w:color w:val="000000"/>
                <w:sz w:val="24"/>
                <w:szCs w:val="24"/>
              </w:rPr>
            </w:pPr>
          </w:p>
        </w:tc>
      </w:tr>
    </w:tbl>
    <w:p w14:paraId="5603C88D" w14:textId="509990D9" w:rsidR="00024242" w:rsidRPr="003039DB" w:rsidRDefault="00024242" w:rsidP="0091470C">
      <w:pPr>
        <w:spacing w:after="0" w:line="240" w:lineRule="auto"/>
        <w:jc w:val="both"/>
        <w:rPr>
          <w:rFonts w:asciiTheme="minorBidi" w:hAnsiTheme="minorBidi"/>
          <w:sz w:val="24"/>
          <w:szCs w:val="24"/>
        </w:rPr>
      </w:pPr>
    </w:p>
    <w:p w14:paraId="2E56B9B0" w14:textId="4D46CAC1" w:rsidR="003739E4" w:rsidRPr="003039DB" w:rsidRDefault="003739E4" w:rsidP="0091470C">
      <w:pPr>
        <w:spacing w:after="0" w:line="240" w:lineRule="auto"/>
        <w:jc w:val="both"/>
        <w:rPr>
          <w:rFonts w:asciiTheme="minorBidi" w:hAnsiTheme="minorBidi"/>
          <w:sz w:val="24"/>
          <w:szCs w:val="24"/>
        </w:rPr>
      </w:pPr>
    </w:p>
    <w:p w14:paraId="2FDD3225" w14:textId="458D29BC" w:rsidR="003739E4" w:rsidRPr="003039DB" w:rsidRDefault="003739E4" w:rsidP="0091470C">
      <w:pPr>
        <w:spacing w:after="0" w:line="240" w:lineRule="auto"/>
        <w:jc w:val="both"/>
        <w:rPr>
          <w:rFonts w:asciiTheme="minorBidi" w:hAnsiTheme="minorBidi"/>
          <w:sz w:val="24"/>
          <w:szCs w:val="24"/>
        </w:rPr>
      </w:pPr>
    </w:p>
    <w:p w14:paraId="5386E152" w14:textId="79F31398" w:rsidR="003739E4" w:rsidRPr="003039DB" w:rsidRDefault="003739E4" w:rsidP="0091470C">
      <w:pPr>
        <w:spacing w:after="0" w:line="240" w:lineRule="auto"/>
        <w:jc w:val="both"/>
        <w:rPr>
          <w:rFonts w:asciiTheme="minorBidi" w:hAnsiTheme="minorBidi"/>
          <w:sz w:val="24"/>
          <w:szCs w:val="24"/>
        </w:rPr>
      </w:pPr>
    </w:p>
    <w:p w14:paraId="7D43977D" w14:textId="4F27992F" w:rsidR="003739E4" w:rsidRPr="003039DB" w:rsidRDefault="003739E4" w:rsidP="0091470C">
      <w:pPr>
        <w:spacing w:after="0" w:line="240" w:lineRule="auto"/>
        <w:jc w:val="both"/>
        <w:rPr>
          <w:rFonts w:asciiTheme="minorBidi" w:hAnsiTheme="minorBidi"/>
          <w:sz w:val="24"/>
          <w:szCs w:val="24"/>
        </w:rPr>
      </w:pPr>
    </w:p>
    <w:p w14:paraId="3D2C88AD" w14:textId="0447AF25" w:rsidR="003739E4" w:rsidRPr="003039DB" w:rsidRDefault="003739E4" w:rsidP="0091470C">
      <w:pPr>
        <w:spacing w:after="0" w:line="240" w:lineRule="auto"/>
        <w:jc w:val="both"/>
        <w:rPr>
          <w:rFonts w:asciiTheme="minorBidi" w:hAnsiTheme="minorBidi"/>
          <w:sz w:val="24"/>
          <w:szCs w:val="24"/>
        </w:rPr>
      </w:pPr>
    </w:p>
    <w:p w14:paraId="4D16C3D5" w14:textId="1550361C" w:rsidR="003739E4" w:rsidRPr="003039DB" w:rsidRDefault="003739E4" w:rsidP="0091470C">
      <w:pPr>
        <w:spacing w:after="0" w:line="240" w:lineRule="auto"/>
        <w:jc w:val="both"/>
        <w:rPr>
          <w:rFonts w:asciiTheme="minorBidi" w:hAnsiTheme="minorBidi"/>
          <w:sz w:val="24"/>
          <w:szCs w:val="24"/>
        </w:rPr>
      </w:pPr>
    </w:p>
    <w:p w14:paraId="41388525" w14:textId="15B8AC81" w:rsidR="003739E4" w:rsidRPr="003039DB" w:rsidRDefault="003739E4" w:rsidP="0091470C">
      <w:pPr>
        <w:spacing w:after="0" w:line="240" w:lineRule="auto"/>
        <w:jc w:val="both"/>
        <w:rPr>
          <w:rFonts w:asciiTheme="minorBidi" w:hAnsiTheme="minorBidi"/>
          <w:sz w:val="24"/>
          <w:szCs w:val="24"/>
        </w:rPr>
      </w:pPr>
    </w:p>
    <w:p w14:paraId="68BE8F47" w14:textId="352BF502" w:rsidR="003739E4" w:rsidRPr="003039DB" w:rsidRDefault="003739E4" w:rsidP="0091470C">
      <w:pPr>
        <w:spacing w:after="0" w:line="240" w:lineRule="auto"/>
        <w:jc w:val="both"/>
        <w:rPr>
          <w:rFonts w:asciiTheme="minorBidi" w:hAnsiTheme="minorBidi"/>
          <w:sz w:val="24"/>
          <w:szCs w:val="24"/>
        </w:rPr>
      </w:pPr>
    </w:p>
    <w:p w14:paraId="726321DE" w14:textId="413CCD26" w:rsidR="003739E4" w:rsidRPr="003039DB" w:rsidRDefault="003739E4" w:rsidP="0091470C">
      <w:pPr>
        <w:spacing w:after="0" w:line="240" w:lineRule="auto"/>
        <w:jc w:val="both"/>
        <w:rPr>
          <w:rFonts w:asciiTheme="minorBidi" w:hAnsiTheme="minorBidi"/>
          <w:sz w:val="24"/>
          <w:szCs w:val="24"/>
        </w:rPr>
      </w:pPr>
    </w:p>
    <w:p w14:paraId="5496F488" w14:textId="74DBD707" w:rsidR="003739E4" w:rsidRPr="003039DB" w:rsidRDefault="003739E4" w:rsidP="0091470C">
      <w:pPr>
        <w:spacing w:after="0" w:line="240" w:lineRule="auto"/>
        <w:jc w:val="both"/>
        <w:rPr>
          <w:rFonts w:asciiTheme="minorBidi" w:hAnsiTheme="minorBidi"/>
          <w:sz w:val="24"/>
          <w:szCs w:val="24"/>
        </w:rPr>
      </w:pPr>
    </w:p>
    <w:p w14:paraId="30D51131" w14:textId="192E4FF1" w:rsidR="003739E4" w:rsidRPr="003039DB" w:rsidRDefault="003739E4" w:rsidP="0091470C">
      <w:pPr>
        <w:spacing w:after="0" w:line="240" w:lineRule="auto"/>
        <w:jc w:val="both"/>
        <w:rPr>
          <w:rFonts w:asciiTheme="minorBidi" w:hAnsiTheme="minorBidi"/>
          <w:sz w:val="24"/>
          <w:szCs w:val="24"/>
        </w:rPr>
      </w:pPr>
    </w:p>
    <w:p w14:paraId="20BD7EEF" w14:textId="6B36A3C3" w:rsidR="003739E4" w:rsidRPr="003039DB" w:rsidRDefault="003739E4" w:rsidP="0091470C">
      <w:pPr>
        <w:spacing w:after="0" w:line="240" w:lineRule="auto"/>
        <w:jc w:val="both"/>
        <w:rPr>
          <w:rFonts w:asciiTheme="minorBidi" w:hAnsiTheme="minorBidi"/>
          <w:sz w:val="24"/>
          <w:szCs w:val="24"/>
        </w:rPr>
      </w:pPr>
    </w:p>
    <w:p w14:paraId="2A35724B" w14:textId="1FE0BE50" w:rsidR="003739E4" w:rsidRPr="003039DB" w:rsidRDefault="003739E4" w:rsidP="0091470C">
      <w:pPr>
        <w:spacing w:after="0" w:line="240" w:lineRule="auto"/>
        <w:jc w:val="both"/>
        <w:rPr>
          <w:rFonts w:asciiTheme="minorBidi" w:hAnsiTheme="minorBidi"/>
          <w:sz w:val="24"/>
          <w:szCs w:val="24"/>
        </w:rPr>
      </w:pPr>
    </w:p>
    <w:p w14:paraId="0BF1C288" w14:textId="6A54321F" w:rsidR="003739E4" w:rsidRPr="003039DB" w:rsidRDefault="003739E4" w:rsidP="0091470C">
      <w:pPr>
        <w:spacing w:after="0" w:line="240" w:lineRule="auto"/>
        <w:jc w:val="both"/>
        <w:rPr>
          <w:rFonts w:asciiTheme="minorBidi" w:hAnsiTheme="minorBidi"/>
          <w:sz w:val="24"/>
          <w:szCs w:val="24"/>
        </w:rPr>
      </w:pPr>
    </w:p>
    <w:p w14:paraId="3B13C86C" w14:textId="2F2574B0" w:rsidR="003739E4" w:rsidRPr="003039DB" w:rsidRDefault="003739E4" w:rsidP="0091470C">
      <w:pPr>
        <w:spacing w:after="0" w:line="240" w:lineRule="auto"/>
        <w:jc w:val="both"/>
        <w:rPr>
          <w:rFonts w:asciiTheme="minorBidi" w:hAnsiTheme="minorBidi"/>
          <w:sz w:val="24"/>
          <w:szCs w:val="24"/>
        </w:rPr>
      </w:pPr>
    </w:p>
    <w:p w14:paraId="4AFA40DB" w14:textId="0783B77E" w:rsidR="003739E4" w:rsidRPr="003039DB" w:rsidRDefault="003739E4" w:rsidP="0091470C">
      <w:pPr>
        <w:spacing w:after="0" w:line="240" w:lineRule="auto"/>
        <w:jc w:val="both"/>
        <w:rPr>
          <w:rFonts w:asciiTheme="minorBidi" w:hAnsiTheme="minorBidi"/>
          <w:sz w:val="24"/>
          <w:szCs w:val="24"/>
        </w:rPr>
      </w:pPr>
    </w:p>
    <w:p w14:paraId="63231F02" w14:textId="2619AD9A" w:rsidR="003739E4" w:rsidRPr="003039DB" w:rsidRDefault="003739E4" w:rsidP="0091470C">
      <w:pPr>
        <w:spacing w:after="0" w:line="240" w:lineRule="auto"/>
        <w:jc w:val="both"/>
        <w:rPr>
          <w:rFonts w:asciiTheme="minorBidi" w:hAnsiTheme="minorBidi"/>
          <w:sz w:val="24"/>
          <w:szCs w:val="24"/>
        </w:rPr>
      </w:pPr>
    </w:p>
    <w:p w14:paraId="4225BE64" w14:textId="77777777" w:rsidR="003739E4" w:rsidRPr="003039DB" w:rsidRDefault="003739E4" w:rsidP="0091470C">
      <w:pPr>
        <w:spacing w:after="0" w:line="240" w:lineRule="auto"/>
        <w:jc w:val="both"/>
        <w:rPr>
          <w:rFonts w:asciiTheme="minorBidi" w:hAnsiTheme="minorBidi"/>
          <w:sz w:val="24"/>
          <w:szCs w:val="24"/>
        </w:rPr>
      </w:pPr>
    </w:p>
    <w:p w14:paraId="0AA8700F" w14:textId="77777777" w:rsidR="00024242" w:rsidRPr="003039DB" w:rsidRDefault="00024242" w:rsidP="0091470C">
      <w:pPr>
        <w:spacing w:after="0" w:line="240" w:lineRule="auto"/>
        <w:jc w:val="both"/>
        <w:rPr>
          <w:rFonts w:asciiTheme="minorBidi" w:hAnsiTheme="minorBidi"/>
          <w:sz w:val="24"/>
          <w:szCs w:val="24"/>
        </w:rPr>
      </w:pPr>
    </w:p>
    <w:tbl>
      <w:tblPr>
        <w:tblStyle w:val="TableGrid2"/>
        <w:tblW w:w="0" w:type="auto"/>
        <w:tblLook w:val="04A0" w:firstRow="1" w:lastRow="0" w:firstColumn="1" w:lastColumn="0" w:noHBand="0" w:noVBand="1"/>
      </w:tblPr>
      <w:tblGrid>
        <w:gridCol w:w="1577"/>
        <w:gridCol w:w="875"/>
        <w:gridCol w:w="386"/>
        <w:gridCol w:w="490"/>
        <w:gridCol w:w="876"/>
        <w:gridCol w:w="876"/>
        <w:gridCol w:w="876"/>
      </w:tblGrid>
      <w:tr w:rsidR="00024242" w:rsidRPr="003039DB" w14:paraId="292D5527" w14:textId="77777777" w:rsidTr="00024242">
        <w:tc>
          <w:tcPr>
            <w:tcW w:w="5665" w:type="dxa"/>
            <w:gridSpan w:val="7"/>
            <w:tcBorders>
              <w:bottom w:val="single" w:sz="4" w:space="0" w:color="auto"/>
            </w:tcBorders>
          </w:tcPr>
          <w:p w14:paraId="5CC914BC"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b/>
                <w:sz w:val="24"/>
                <w:szCs w:val="24"/>
              </w:rPr>
              <w:t>Table 3: Correlation Coefficients per simulated cases</w:t>
            </w:r>
          </w:p>
        </w:tc>
      </w:tr>
      <w:tr w:rsidR="00024242" w:rsidRPr="003039DB" w14:paraId="7E54AB2C" w14:textId="77777777" w:rsidTr="00024242">
        <w:tc>
          <w:tcPr>
            <w:tcW w:w="1286" w:type="dxa"/>
            <w:tcBorders>
              <w:top w:val="single" w:sz="4" w:space="0" w:color="auto"/>
              <w:left w:val="single" w:sz="4" w:space="0" w:color="auto"/>
              <w:bottom w:val="single" w:sz="4" w:space="0" w:color="auto"/>
              <w:right w:val="nil"/>
            </w:tcBorders>
            <w:shd w:val="clear" w:color="auto" w:fill="F2F2F2"/>
          </w:tcPr>
          <w:p w14:paraId="4B287F60"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Correlation</w:t>
            </w:r>
          </w:p>
        </w:tc>
        <w:tc>
          <w:tcPr>
            <w:tcW w:w="875" w:type="dxa"/>
            <w:tcBorders>
              <w:top w:val="single" w:sz="4" w:space="0" w:color="auto"/>
              <w:left w:val="nil"/>
              <w:bottom w:val="single" w:sz="4" w:space="0" w:color="auto"/>
              <w:right w:val="nil"/>
            </w:tcBorders>
            <w:shd w:val="clear" w:color="auto" w:fill="F2F2F2"/>
          </w:tcPr>
          <w:p w14:paraId="6BAB6748"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A</w:t>
            </w:r>
          </w:p>
        </w:tc>
        <w:tc>
          <w:tcPr>
            <w:tcW w:w="876" w:type="dxa"/>
            <w:gridSpan w:val="2"/>
            <w:tcBorders>
              <w:top w:val="single" w:sz="4" w:space="0" w:color="auto"/>
              <w:left w:val="nil"/>
              <w:bottom w:val="single" w:sz="4" w:space="0" w:color="auto"/>
              <w:right w:val="nil"/>
            </w:tcBorders>
            <w:shd w:val="clear" w:color="auto" w:fill="F2F2F2"/>
          </w:tcPr>
          <w:p w14:paraId="29A61418"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B</w:t>
            </w:r>
          </w:p>
        </w:tc>
        <w:tc>
          <w:tcPr>
            <w:tcW w:w="876" w:type="dxa"/>
            <w:tcBorders>
              <w:top w:val="single" w:sz="4" w:space="0" w:color="auto"/>
              <w:left w:val="nil"/>
              <w:bottom w:val="single" w:sz="4" w:space="0" w:color="auto"/>
              <w:right w:val="nil"/>
            </w:tcBorders>
            <w:shd w:val="clear" w:color="auto" w:fill="F2F2F2"/>
          </w:tcPr>
          <w:p w14:paraId="635D9596"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C</w:t>
            </w:r>
          </w:p>
        </w:tc>
        <w:tc>
          <w:tcPr>
            <w:tcW w:w="876" w:type="dxa"/>
            <w:tcBorders>
              <w:top w:val="single" w:sz="4" w:space="0" w:color="auto"/>
              <w:left w:val="nil"/>
              <w:bottom w:val="single" w:sz="4" w:space="0" w:color="auto"/>
              <w:right w:val="nil"/>
            </w:tcBorders>
            <w:shd w:val="clear" w:color="auto" w:fill="F2F2F2"/>
          </w:tcPr>
          <w:p w14:paraId="18409687"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D</w:t>
            </w:r>
          </w:p>
        </w:tc>
        <w:tc>
          <w:tcPr>
            <w:tcW w:w="876" w:type="dxa"/>
            <w:tcBorders>
              <w:top w:val="single" w:sz="4" w:space="0" w:color="auto"/>
              <w:left w:val="nil"/>
              <w:bottom w:val="single" w:sz="4" w:space="0" w:color="auto"/>
              <w:right w:val="single" w:sz="4" w:space="0" w:color="auto"/>
            </w:tcBorders>
            <w:shd w:val="clear" w:color="auto" w:fill="F2F2F2"/>
          </w:tcPr>
          <w:p w14:paraId="00DB7643" w14:textId="77777777" w:rsidR="00024242" w:rsidRPr="003039DB" w:rsidRDefault="00024242">
            <w:pPr>
              <w:tabs>
                <w:tab w:val="left" w:pos="1050"/>
              </w:tabs>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E</w:t>
            </w:r>
          </w:p>
        </w:tc>
      </w:tr>
      <w:tr w:rsidR="00024242" w:rsidRPr="003039DB" w14:paraId="25EE7049" w14:textId="77777777" w:rsidTr="00024242">
        <w:tc>
          <w:tcPr>
            <w:tcW w:w="1286" w:type="dxa"/>
            <w:tcBorders>
              <w:top w:val="single" w:sz="4" w:space="0" w:color="auto"/>
              <w:left w:val="single" w:sz="4" w:space="0" w:color="auto"/>
              <w:bottom w:val="nil"/>
              <w:right w:val="nil"/>
            </w:tcBorders>
          </w:tcPr>
          <w:p w14:paraId="1137B817"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Spearman’s</w:t>
            </w:r>
          </w:p>
        </w:tc>
        <w:tc>
          <w:tcPr>
            <w:tcW w:w="875" w:type="dxa"/>
            <w:tcBorders>
              <w:top w:val="single" w:sz="4" w:space="0" w:color="auto"/>
              <w:left w:val="nil"/>
              <w:bottom w:val="nil"/>
              <w:right w:val="nil"/>
            </w:tcBorders>
          </w:tcPr>
          <w:p w14:paraId="219E082C"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gridSpan w:val="2"/>
            <w:tcBorders>
              <w:top w:val="single" w:sz="4" w:space="0" w:color="auto"/>
              <w:left w:val="nil"/>
              <w:bottom w:val="nil"/>
              <w:right w:val="nil"/>
            </w:tcBorders>
          </w:tcPr>
          <w:p w14:paraId="46AC5434"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single" w:sz="4" w:space="0" w:color="auto"/>
              <w:left w:val="nil"/>
              <w:bottom w:val="nil"/>
              <w:right w:val="nil"/>
            </w:tcBorders>
          </w:tcPr>
          <w:p w14:paraId="5C272F06"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single" w:sz="4" w:space="0" w:color="auto"/>
              <w:left w:val="nil"/>
              <w:bottom w:val="nil"/>
              <w:right w:val="nil"/>
            </w:tcBorders>
          </w:tcPr>
          <w:p w14:paraId="6643D4BD"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single" w:sz="4" w:space="0" w:color="auto"/>
              <w:left w:val="nil"/>
              <w:bottom w:val="nil"/>
              <w:right w:val="single" w:sz="4" w:space="0" w:color="auto"/>
            </w:tcBorders>
          </w:tcPr>
          <w:p w14:paraId="53455583" w14:textId="77777777" w:rsidR="00024242" w:rsidRPr="003039DB" w:rsidRDefault="00024242">
            <w:pPr>
              <w:tabs>
                <w:tab w:val="left" w:pos="1050"/>
              </w:tabs>
              <w:spacing w:after="0" w:line="240" w:lineRule="auto"/>
              <w:rPr>
                <w:rFonts w:asciiTheme="minorBidi" w:eastAsia="Calibri" w:hAnsiTheme="minorBidi"/>
                <w:sz w:val="24"/>
                <w:szCs w:val="24"/>
              </w:rPr>
            </w:pPr>
          </w:p>
        </w:tc>
      </w:tr>
      <w:tr w:rsidR="00024242" w:rsidRPr="003039DB" w14:paraId="0D4094ED" w14:textId="77777777" w:rsidTr="00024242">
        <w:tc>
          <w:tcPr>
            <w:tcW w:w="1286" w:type="dxa"/>
            <w:tcBorders>
              <w:top w:val="nil"/>
              <w:left w:val="single" w:sz="4" w:space="0" w:color="auto"/>
              <w:bottom w:val="nil"/>
              <w:right w:val="nil"/>
            </w:tcBorders>
          </w:tcPr>
          <w:p w14:paraId="4756775C"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A</w:t>
            </w:r>
          </w:p>
        </w:tc>
        <w:tc>
          <w:tcPr>
            <w:tcW w:w="875" w:type="dxa"/>
            <w:tcBorders>
              <w:top w:val="nil"/>
              <w:left w:val="nil"/>
              <w:bottom w:val="nil"/>
              <w:right w:val="nil"/>
            </w:tcBorders>
          </w:tcPr>
          <w:p w14:paraId="5B2DF24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gridSpan w:val="2"/>
            <w:tcBorders>
              <w:top w:val="nil"/>
              <w:left w:val="nil"/>
              <w:bottom w:val="nil"/>
              <w:right w:val="nil"/>
            </w:tcBorders>
          </w:tcPr>
          <w:p w14:paraId="0CB3FF7C"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0.05</w:t>
            </w:r>
          </w:p>
        </w:tc>
        <w:tc>
          <w:tcPr>
            <w:tcW w:w="876" w:type="dxa"/>
            <w:tcBorders>
              <w:top w:val="nil"/>
              <w:left w:val="nil"/>
              <w:bottom w:val="nil"/>
              <w:right w:val="nil"/>
            </w:tcBorders>
          </w:tcPr>
          <w:p w14:paraId="705CF749"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0.29</w:t>
            </w:r>
          </w:p>
        </w:tc>
        <w:tc>
          <w:tcPr>
            <w:tcW w:w="876" w:type="dxa"/>
            <w:tcBorders>
              <w:top w:val="nil"/>
              <w:left w:val="nil"/>
              <w:bottom w:val="nil"/>
              <w:right w:val="nil"/>
            </w:tcBorders>
          </w:tcPr>
          <w:p w14:paraId="3987910C"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0.43</w:t>
            </w:r>
          </w:p>
        </w:tc>
        <w:tc>
          <w:tcPr>
            <w:tcW w:w="876" w:type="dxa"/>
            <w:tcBorders>
              <w:top w:val="nil"/>
              <w:left w:val="nil"/>
              <w:bottom w:val="nil"/>
              <w:right w:val="single" w:sz="4" w:space="0" w:color="auto"/>
            </w:tcBorders>
          </w:tcPr>
          <w:p w14:paraId="20D457FF"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0.47</w:t>
            </w:r>
          </w:p>
        </w:tc>
      </w:tr>
      <w:tr w:rsidR="00024242" w:rsidRPr="003039DB" w14:paraId="6DD974BD" w14:textId="77777777" w:rsidTr="00024242">
        <w:tc>
          <w:tcPr>
            <w:tcW w:w="1286" w:type="dxa"/>
            <w:tcBorders>
              <w:top w:val="nil"/>
              <w:left w:val="single" w:sz="4" w:space="0" w:color="auto"/>
              <w:bottom w:val="nil"/>
              <w:right w:val="nil"/>
            </w:tcBorders>
          </w:tcPr>
          <w:p w14:paraId="019DFFEC"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B</w:t>
            </w:r>
          </w:p>
        </w:tc>
        <w:tc>
          <w:tcPr>
            <w:tcW w:w="875" w:type="dxa"/>
            <w:tcBorders>
              <w:top w:val="nil"/>
              <w:left w:val="nil"/>
              <w:bottom w:val="nil"/>
              <w:right w:val="nil"/>
            </w:tcBorders>
          </w:tcPr>
          <w:p w14:paraId="256FC093"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0.05</w:t>
            </w:r>
          </w:p>
        </w:tc>
        <w:tc>
          <w:tcPr>
            <w:tcW w:w="876" w:type="dxa"/>
            <w:gridSpan w:val="2"/>
            <w:tcBorders>
              <w:top w:val="nil"/>
              <w:left w:val="nil"/>
              <w:bottom w:val="nil"/>
              <w:right w:val="nil"/>
            </w:tcBorders>
          </w:tcPr>
          <w:p w14:paraId="4B3B97F3"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nil"/>
            </w:tcBorders>
          </w:tcPr>
          <w:p w14:paraId="484134BC"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0.02</w:t>
            </w:r>
          </w:p>
        </w:tc>
        <w:tc>
          <w:tcPr>
            <w:tcW w:w="876" w:type="dxa"/>
            <w:tcBorders>
              <w:top w:val="nil"/>
              <w:left w:val="nil"/>
              <w:bottom w:val="nil"/>
              <w:right w:val="nil"/>
            </w:tcBorders>
          </w:tcPr>
          <w:p w14:paraId="0890DE3A"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-0.14</w:t>
            </w:r>
          </w:p>
        </w:tc>
        <w:tc>
          <w:tcPr>
            <w:tcW w:w="876" w:type="dxa"/>
            <w:tcBorders>
              <w:top w:val="nil"/>
              <w:left w:val="nil"/>
              <w:bottom w:val="nil"/>
              <w:right w:val="single" w:sz="4" w:space="0" w:color="auto"/>
            </w:tcBorders>
          </w:tcPr>
          <w:p w14:paraId="38AA06F3"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0.20</w:t>
            </w:r>
          </w:p>
        </w:tc>
      </w:tr>
      <w:tr w:rsidR="00024242" w:rsidRPr="003039DB" w14:paraId="5F88B315" w14:textId="77777777" w:rsidTr="00024242">
        <w:tc>
          <w:tcPr>
            <w:tcW w:w="1286" w:type="dxa"/>
            <w:tcBorders>
              <w:top w:val="nil"/>
              <w:left w:val="single" w:sz="4" w:space="0" w:color="auto"/>
              <w:bottom w:val="nil"/>
              <w:right w:val="nil"/>
            </w:tcBorders>
          </w:tcPr>
          <w:p w14:paraId="4A60560B"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C</w:t>
            </w:r>
          </w:p>
        </w:tc>
        <w:tc>
          <w:tcPr>
            <w:tcW w:w="875" w:type="dxa"/>
            <w:tcBorders>
              <w:top w:val="nil"/>
              <w:left w:val="nil"/>
              <w:bottom w:val="nil"/>
              <w:right w:val="nil"/>
            </w:tcBorders>
          </w:tcPr>
          <w:p w14:paraId="6CD1C6AD"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0.29</w:t>
            </w:r>
          </w:p>
        </w:tc>
        <w:tc>
          <w:tcPr>
            <w:tcW w:w="876" w:type="dxa"/>
            <w:gridSpan w:val="2"/>
            <w:tcBorders>
              <w:top w:val="nil"/>
              <w:left w:val="nil"/>
              <w:bottom w:val="nil"/>
              <w:right w:val="nil"/>
            </w:tcBorders>
          </w:tcPr>
          <w:p w14:paraId="46BFBD27"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0.02</w:t>
            </w:r>
          </w:p>
        </w:tc>
        <w:tc>
          <w:tcPr>
            <w:tcW w:w="876" w:type="dxa"/>
            <w:tcBorders>
              <w:top w:val="nil"/>
              <w:left w:val="nil"/>
              <w:bottom w:val="nil"/>
              <w:right w:val="nil"/>
            </w:tcBorders>
          </w:tcPr>
          <w:p w14:paraId="44C866FF"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nil"/>
            </w:tcBorders>
          </w:tcPr>
          <w:p w14:paraId="572418B5"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tcBorders>
              <w:top w:val="nil"/>
              <w:left w:val="nil"/>
              <w:bottom w:val="nil"/>
              <w:right w:val="single" w:sz="4" w:space="0" w:color="auto"/>
            </w:tcBorders>
          </w:tcPr>
          <w:p w14:paraId="1ED4A9F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0.38</w:t>
            </w:r>
          </w:p>
        </w:tc>
      </w:tr>
      <w:tr w:rsidR="00024242" w:rsidRPr="003039DB" w14:paraId="387B25A4" w14:textId="77777777" w:rsidTr="00024242">
        <w:tc>
          <w:tcPr>
            <w:tcW w:w="1286" w:type="dxa"/>
            <w:tcBorders>
              <w:top w:val="nil"/>
              <w:left w:val="single" w:sz="4" w:space="0" w:color="auto"/>
              <w:bottom w:val="nil"/>
              <w:right w:val="nil"/>
            </w:tcBorders>
          </w:tcPr>
          <w:p w14:paraId="1A4B045F"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D</w:t>
            </w:r>
          </w:p>
        </w:tc>
        <w:tc>
          <w:tcPr>
            <w:tcW w:w="875" w:type="dxa"/>
            <w:tcBorders>
              <w:top w:val="nil"/>
              <w:left w:val="nil"/>
              <w:bottom w:val="nil"/>
              <w:right w:val="nil"/>
            </w:tcBorders>
          </w:tcPr>
          <w:p w14:paraId="4AF37EE3"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0.43</w:t>
            </w:r>
          </w:p>
        </w:tc>
        <w:tc>
          <w:tcPr>
            <w:tcW w:w="876" w:type="dxa"/>
            <w:gridSpan w:val="2"/>
            <w:tcBorders>
              <w:top w:val="nil"/>
              <w:left w:val="nil"/>
              <w:bottom w:val="nil"/>
              <w:right w:val="nil"/>
            </w:tcBorders>
          </w:tcPr>
          <w:p w14:paraId="7A57A427"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-0.14</w:t>
            </w:r>
          </w:p>
        </w:tc>
        <w:tc>
          <w:tcPr>
            <w:tcW w:w="876" w:type="dxa"/>
            <w:tcBorders>
              <w:top w:val="nil"/>
              <w:left w:val="nil"/>
              <w:bottom w:val="nil"/>
              <w:right w:val="nil"/>
            </w:tcBorders>
          </w:tcPr>
          <w:p w14:paraId="0F415645"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tcBorders>
              <w:top w:val="nil"/>
              <w:left w:val="nil"/>
              <w:bottom w:val="nil"/>
              <w:right w:val="nil"/>
            </w:tcBorders>
          </w:tcPr>
          <w:p w14:paraId="58975055"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single" w:sz="4" w:space="0" w:color="auto"/>
            </w:tcBorders>
          </w:tcPr>
          <w:p w14:paraId="3FF1C0B8"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0.29</w:t>
            </w:r>
          </w:p>
        </w:tc>
      </w:tr>
      <w:tr w:rsidR="00024242" w:rsidRPr="003039DB" w14:paraId="3BD9C3E1" w14:textId="77777777" w:rsidTr="00024242">
        <w:tc>
          <w:tcPr>
            <w:tcW w:w="1286" w:type="dxa"/>
            <w:tcBorders>
              <w:top w:val="nil"/>
              <w:left w:val="single" w:sz="4" w:space="0" w:color="auto"/>
              <w:bottom w:val="nil"/>
              <w:right w:val="nil"/>
            </w:tcBorders>
          </w:tcPr>
          <w:p w14:paraId="675FD367"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E</w:t>
            </w:r>
          </w:p>
        </w:tc>
        <w:tc>
          <w:tcPr>
            <w:tcW w:w="875" w:type="dxa"/>
            <w:tcBorders>
              <w:top w:val="nil"/>
              <w:left w:val="nil"/>
              <w:bottom w:val="nil"/>
              <w:right w:val="nil"/>
            </w:tcBorders>
          </w:tcPr>
          <w:p w14:paraId="623DF38D"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0.47</w:t>
            </w:r>
          </w:p>
        </w:tc>
        <w:tc>
          <w:tcPr>
            <w:tcW w:w="876" w:type="dxa"/>
            <w:gridSpan w:val="2"/>
            <w:tcBorders>
              <w:top w:val="nil"/>
              <w:left w:val="nil"/>
              <w:bottom w:val="nil"/>
              <w:right w:val="nil"/>
            </w:tcBorders>
          </w:tcPr>
          <w:p w14:paraId="7DB55FF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0.20</w:t>
            </w:r>
          </w:p>
        </w:tc>
        <w:tc>
          <w:tcPr>
            <w:tcW w:w="876" w:type="dxa"/>
            <w:tcBorders>
              <w:top w:val="nil"/>
              <w:left w:val="nil"/>
              <w:bottom w:val="nil"/>
              <w:right w:val="nil"/>
            </w:tcBorders>
          </w:tcPr>
          <w:p w14:paraId="322F1DE2"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0.38</w:t>
            </w:r>
          </w:p>
        </w:tc>
        <w:tc>
          <w:tcPr>
            <w:tcW w:w="876" w:type="dxa"/>
            <w:tcBorders>
              <w:top w:val="nil"/>
              <w:left w:val="nil"/>
              <w:bottom w:val="nil"/>
              <w:right w:val="nil"/>
            </w:tcBorders>
          </w:tcPr>
          <w:p w14:paraId="549A45E3"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0.29</w:t>
            </w:r>
          </w:p>
        </w:tc>
        <w:tc>
          <w:tcPr>
            <w:tcW w:w="876" w:type="dxa"/>
            <w:tcBorders>
              <w:top w:val="nil"/>
              <w:left w:val="nil"/>
              <w:bottom w:val="nil"/>
              <w:right w:val="single" w:sz="4" w:space="0" w:color="auto"/>
            </w:tcBorders>
          </w:tcPr>
          <w:p w14:paraId="3D77E6B0"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r>
      <w:tr w:rsidR="00024242" w:rsidRPr="003039DB" w14:paraId="690B439E" w14:textId="77777777" w:rsidTr="00024242">
        <w:tc>
          <w:tcPr>
            <w:tcW w:w="1286" w:type="dxa"/>
            <w:tcBorders>
              <w:top w:val="nil"/>
              <w:left w:val="single" w:sz="4" w:space="0" w:color="auto"/>
              <w:bottom w:val="nil"/>
              <w:right w:val="nil"/>
            </w:tcBorders>
          </w:tcPr>
          <w:p w14:paraId="2C3C75B1"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5" w:type="dxa"/>
            <w:tcBorders>
              <w:top w:val="nil"/>
              <w:left w:val="nil"/>
              <w:bottom w:val="nil"/>
              <w:right w:val="nil"/>
            </w:tcBorders>
          </w:tcPr>
          <w:p w14:paraId="267BD0CF"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gridSpan w:val="2"/>
            <w:tcBorders>
              <w:top w:val="nil"/>
              <w:left w:val="nil"/>
              <w:bottom w:val="nil"/>
              <w:right w:val="nil"/>
            </w:tcBorders>
          </w:tcPr>
          <w:p w14:paraId="77064FF1"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nil"/>
            </w:tcBorders>
          </w:tcPr>
          <w:p w14:paraId="4835B9FA"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nil"/>
            </w:tcBorders>
          </w:tcPr>
          <w:p w14:paraId="502C752D"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single" w:sz="4" w:space="0" w:color="auto"/>
            </w:tcBorders>
          </w:tcPr>
          <w:p w14:paraId="54981284" w14:textId="77777777" w:rsidR="00024242" w:rsidRPr="003039DB" w:rsidRDefault="00024242">
            <w:pPr>
              <w:tabs>
                <w:tab w:val="left" w:pos="1050"/>
              </w:tabs>
              <w:spacing w:after="0" w:line="240" w:lineRule="auto"/>
              <w:rPr>
                <w:rFonts w:asciiTheme="minorBidi" w:eastAsia="Calibri" w:hAnsiTheme="minorBidi"/>
                <w:sz w:val="24"/>
                <w:szCs w:val="24"/>
              </w:rPr>
            </w:pPr>
          </w:p>
        </w:tc>
      </w:tr>
      <w:tr w:rsidR="00024242" w:rsidRPr="003039DB" w14:paraId="16F80EFA" w14:textId="77777777" w:rsidTr="00024242">
        <w:tc>
          <w:tcPr>
            <w:tcW w:w="1286" w:type="dxa"/>
            <w:tcBorders>
              <w:top w:val="nil"/>
              <w:left w:val="single" w:sz="4" w:space="0" w:color="auto"/>
              <w:bottom w:val="nil"/>
              <w:right w:val="nil"/>
            </w:tcBorders>
          </w:tcPr>
          <w:p w14:paraId="702DF34A"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Kendall’s</w:t>
            </w:r>
          </w:p>
        </w:tc>
        <w:tc>
          <w:tcPr>
            <w:tcW w:w="875" w:type="dxa"/>
            <w:tcBorders>
              <w:top w:val="nil"/>
              <w:left w:val="nil"/>
              <w:bottom w:val="nil"/>
              <w:right w:val="nil"/>
            </w:tcBorders>
          </w:tcPr>
          <w:p w14:paraId="2DDB577E"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gridSpan w:val="2"/>
            <w:tcBorders>
              <w:top w:val="nil"/>
              <w:left w:val="nil"/>
              <w:bottom w:val="nil"/>
              <w:right w:val="nil"/>
            </w:tcBorders>
          </w:tcPr>
          <w:p w14:paraId="52B84F1E"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nil"/>
            </w:tcBorders>
          </w:tcPr>
          <w:p w14:paraId="03C023A5"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nil"/>
            </w:tcBorders>
          </w:tcPr>
          <w:p w14:paraId="7D241A13"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6" w:type="dxa"/>
            <w:tcBorders>
              <w:top w:val="nil"/>
              <w:left w:val="nil"/>
              <w:bottom w:val="nil"/>
              <w:right w:val="single" w:sz="4" w:space="0" w:color="auto"/>
            </w:tcBorders>
          </w:tcPr>
          <w:p w14:paraId="6D094063" w14:textId="77777777" w:rsidR="00024242" w:rsidRPr="003039DB" w:rsidRDefault="00024242">
            <w:pPr>
              <w:tabs>
                <w:tab w:val="left" w:pos="1050"/>
              </w:tabs>
              <w:spacing w:after="0" w:line="240" w:lineRule="auto"/>
              <w:rPr>
                <w:rFonts w:asciiTheme="minorBidi" w:eastAsia="Calibri" w:hAnsiTheme="minorBidi"/>
                <w:sz w:val="24"/>
                <w:szCs w:val="24"/>
              </w:rPr>
            </w:pPr>
          </w:p>
        </w:tc>
      </w:tr>
      <w:tr w:rsidR="00024242" w:rsidRPr="003039DB" w14:paraId="18D52B79" w14:textId="77777777" w:rsidTr="00024242">
        <w:tc>
          <w:tcPr>
            <w:tcW w:w="1286" w:type="dxa"/>
            <w:tcBorders>
              <w:top w:val="nil"/>
              <w:left w:val="single" w:sz="4" w:space="0" w:color="auto"/>
              <w:bottom w:val="nil"/>
              <w:right w:val="nil"/>
            </w:tcBorders>
          </w:tcPr>
          <w:p w14:paraId="45634DC8"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A</w:t>
            </w:r>
          </w:p>
        </w:tc>
        <w:tc>
          <w:tcPr>
            <w:tcW w:w="875" w:type="dxa"/>
            <w:tcBorders>
              <w:top w:val="nil"/>
              <w:left w:val="nil"/>
              <w:bottom w:val="nil"/>
              <w:right w:val="nil"/>
            </w:tcBorders>
          </w:tcPr>
          <w:p w14:paraId="0DABDE02"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gridSpan w:val="2"/>
            <w:tcBorders>
              <w:top w:val="nil"/>
              <w:left w:val="nil"/>
              <w:bottom w:val="nil"/>
              <w:right w:val="nil"/>
            </w:tcBorders>
          </w:tcPr>
          <w:p w14:paraId="157098DE"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tcBorders>
              <w:top w:val="nil"/>
              <w:left w:val="nil"/>
              <w:bottom w:val="nil"/>
              <w:right w:val="nil"/>
            </w:tcBorders>
          </w:tcPr>
          <w:p w14:paraId="1BA54196"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0.21</w:t>
            </w:r>
          </w:p>
        </w:tc>
        <w:tc>
          <w:tcPr>
            <w:tcW w:w="876" w:type="dxa"/>
            <w:tcBorders>
              <w:top w:val="nil"/>
              <w:left w:val="nil"/>
              <w:bottom w:val="nil"/>
              <w:right w:val="nil"/>
            </w:tcBorders>
          </w:tcPr>
          <w:p w14:paraId="2DD1CF2A"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0.32</w:t>
            </w:r>
          </w:p>
        </w:tc>
        <w:tc>
          <w:tcPr>
            <w:tcW w:w="876" w:type="dxa"/>
            <w:tcBorders>
              <w:top w:val="nil"/>
              <w:left w:val="nil"/>
              <w:bottom w:val="nil"/>
              <w:right w:val="single" w:sz="4" w:space="0" w:color="auto"/>
            </w:tcBorders>
          </w:tcPr>
          <w:p w14:paraId="65055685"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0.35</w:t>
            </w:r>
          </w:p>
        </w:tc>
      </w:tr>
      <w:tr w:rsidR="00024242" w:rsidRPr="003039DB" w14:paraId="27670AE0" w14:textId="77777777" w:rsidTr="00024242">
        <w:tc>
          <w:tcPr>
            <w:tcW w:w="1286" w:type="dxa"/>
            <w:tcBorders>
              <w:top w:val="nil"/>
              <w:left w:val="single" w:sz="4" w:space="0" w:color="auto"/>
              <w:bottom w:val="nil"/>
              <w:right w:val="nil"/>
            </w:tcBorders>
          </w:tcPr>
          <w:p w14:paraId="44F17DCD"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B</w:t>
            </w:r>
          </w:p>
        </w:tc>
        <w:tc>
          <w:tcPr>
            <w:tcW w:w="875" w:type="dxa"/>
            <w:tcBorders>
              <w:top w:val="nil"/>
              <w:left w:val="nil"/>
              <w:bottom w:val="nil"/>
              <w:right w:val="nil"/>
            </w:tcBorders>
          </w:tcPr>
          <w:p w14:paraId="7F73E7D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gridSpan w:val="2"/>
            <w:tcBorders>
              <w:top w:val="nil"/>
              <w:left w:val="nil"/>
              <w:bottom w:val="nil"/>
              <w:right w:val="nil"/>
            </w:tcBorders>
          </w:tcPr>
          <w:p w14:paraId="1C919F5D"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nil"/>
            </w:tcBorders>
          </w:tcPr>
          <w:p w14:paraId="199B634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0.01</w:t>
            </w:r>
          </w:p>
        </w:tc>
        <w:tc>
          <w:tcPr>
            <w:tcW w:w="876" w:type="dxa"/>
            <w:tcBorders>
              <w:top w:val="nil"/>
              <w:left w:val="nil"/>
              <w:bottom w:val="nil"/>
              <w:right w:val="nil"/>
            </w:tcBorders>
          </w:tcPr>
          <w:p w14:paraId="793BEF2E"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-0.12</w:t>
            </w:r>
          </w:p>
        </w:tc>
        <w:tc>
          <w:tcPr>
            <w:tcW w:w="876" w:type="dxa"/>
            <w:tcBorders>
              <w:top w:val="nil"/>
              <w:left w:val="nil"/>
              <w:bottom w:val="nil"/>
              <w:right w:val="single" w:sz="4" w:space="0" w:color="auto"/>
            </w:tcBorders>
          </w:tcPr>
          <w:p w14:paraId="0B53C2DB"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0.17</w:t>
            </w:r>
          </w:p>
        </w:tc>
      </w:tr>
      <w:tr w:rsidR="00024242" w:rsidRPr="003039DB" w14:paraId="274399FF" w14:textId="77777777" w:rsidTr="00024242">
        <w:tc>
          <w:tcPr>
            <w:tcW w:w="1286" w:type="dxa"/>
            <w:tcBorders>
              <w:top w:val="nil"/>
              <w:left w:val="single" w:sz="4" w:space="0" w:color="auto"/>
              <w:bottom w:val="nil"/>
              <w:right w:val="nil"/>
            </w:tcBorders>
          </w:tcPr>
          <w:p w14:paraId="3718F982"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C</w:t>
            </w:r>
          </w:p>
        </w:tc>
        <w:tc>
          <w:tcPr>
            <w:tcW w:w="875" w:type="dxa"/>
            <w:tcBorders>
              <w:top w:val="nil"/>
              <w:left w:val="nil"/>
              <w:bottom w:val="nil"/>
              <w:right w:val="nil"/>
            </w:tcBorders>
          </w:tcPr>
          <w:p w14:paraId="5428CAAA"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0.21</w:t>
            </w:r>
          </w:p>
        </w:tc>
        <w:tc>
          <w:tcPr>
            <w:tcW w:w="876" w:type="dxa"/>
            <w:gridSpan w:val="2"/>
            <w:tcBorders>
              <w:top w:val="nil"/>
              <w:left w:val="nil"/>
              <w:bottom w:val="nil"/>
              <w:right w:val="nil"/>
            </w:tcBorders>
          </w:tcPr>
          <w:p w14:paraId="3BF3BED0"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0.01</w:t>
            </w:r>
          </w:p>
        </w:tc>
        <w:tc>
          <w:tcPr>
            <w:tcW w:w="876" w:type="dxa"/>
            <w:tcBorders>
              <w:top w:val="nil"/>
              <w:left w:val="nil"/>
              <w:bottom w:val="nil"/>
              <w:right w:val="nil"/>
            </w:tcBorders>
          </w:tcPr>
          <w:p w14:paraId="10EC105A"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nil"/>
            </w:tcBorders>
          </w:tcPr>
          <w:p w14:paraId="4B3BF78E"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tcBorders>
              <w:top w:val="nil"/>
              <w:left w:val="nil"/>
              <w:bottom w:val="nil"/>
              <w:right w:val="single" w:sz="4" w:space="0" w:color="auto"/>
            </w:tcBorders>
          </w:tcPr>
          <w:p w14:paraId="5694D887"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0.31</w:t>
            </w:r>
          </w:p>
        </w:tc>
      </w:tr>
      <w:tr w:rsidR="00024242" w:rsidRPr="003039DB" w14:paraId="60F7FFC4" w14:textId="77777777" w:rsidTr="00024242">
        <w:tc>
          <w:tcPr>
            <w:tcW w:w="1286" w:type="dxa"/>
            <w:tcBorders>
              <w:top w:val="nil"/>
              <w:left w:val="single" w:sz="4" w:space="0" w:color="auto"/>
              <w:bottom w:val="nil"/>
              <w:right w:val="nil"/>
            </w:tcBorders>
          </w:tcPr>
          <w:p w14:paraId="67779524"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D</w:t>
            </w:r>
          </w:p>
        </w:tc>
        <w:tc>
          <w:tcPr>
            <w:tcW w:w="875" w:type="dxa"/>
            <w:tcBorders>
              <w:top w:val="nil"/>
              <w:left w:val="nil"/>
              <w:bottom w:val="nil"/>
              <w:right w:val="nil"/>
            </w:tcBorders>
          </w:tcPr>
          <w:p w14:paraId="71A1672F"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0.32</w:t>
            </w:r>
          </w:p>
        </w:tc>
        <w:tc>
          <w:tcPr>
            <w:tcW w:w="876" w:type="dxa"/>
            <w:gridSpan w:val="2"/>
            <w:tcBorders>
              <w:top w:val="nil"/>
              <w:left w:val="nil"/>
              <w:bottom w:val="nil"/>
              <w:right w:val="nil"/>
            </w:tcBorders>
          </w:tcPr>
          <w:p w14:paraId="58005F7F"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-0.12</w:t>
            </w:r>
          </w:p>
        </w:tc>
        <w:tc>
          <w:tcPr>
            <w:tcW w:w="876" w:type="dxa"/>
            <w:tcBorders>
              <w:top w:val="nil"/>
              <w:left w:val="nil"/>
              <w:bottom w:val="nil"/>
              <w:right w:val="nil"/>
            </w:tcBorders>
          </w:tcPr>
          <w:p w14:paraId="215C7ADB"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0.04</w:t>
            </w:r>
          </w:p>
        </w:tc>
        <w:tc>
          <w:tcPr>
            <w:tcW w:w="876" w:type="dxa"/>
            <w:tcBorders>
              <w:top w:val="nil"/>
              <w:left w:val="nil"/>
              <w:bottom w:val="nil"/>
              <w:right w:val="nil"/>
            </w:tcBorders>
          </w:tcPr>
          <w:p w14:paraId="73E1F6BA"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c>
          <w:tcPr>
            <w:tcW w:w="876" w:type="dxa"/>
            <w:tcBorders>
              <w:top w:val="nil"/>
              <w:left w:val="nil"/>
              <w:bottom w:val="nil"/>
              <w:right w:val="single" w:sz="4" w:space="0" w:color="auto"/>
            </w:tcBorders>
          </w:tcPr>
          <w:p w14:paraId="3EC32F3D"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0.23</w:t>
            </w:r>
          </w:p>
        </w:tc>
      </w:tr>
      <w:tr w:rsidR="00024242" w:rsidRPr="003039DB" w14:paraId="6B733617" w14:textId="77777777" w:rsidTr="00024242">
        <w:tc>
          <w:tcPr>
            <w:tcW w:w="1286" w:type="dxa"/>
            <w:tcBorders>
              <w:top w:val="nil"/>
              <w:left w:val="single" w:sz="4" w:space="0" w:color="auto"/>
              <w:bottom w:val="nil"/>
              <w:right w:val="nil"/>
            </w:tcBorders>
          </w:tcPr>
          <w:p w14:paraId="251BDC6B" w14:textId="77777777" w:rsidR="00024242" w:rsidRPr="003039DB" w:rsidRDefault="00024242">
            <w:pPr>
              <w:tabs>
                <w:tab w:val="left" w:pos="1050"/>
              </w:tabs>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E</w:t>
            </w:r>
          </w:p>
        </w:tc>
        <w:tc>
          <w:tcPr>
            <w:tcW w:w="875" w:type="dxa"/>
            <w:tcBorders>
              <w:top w:val="nil"/>
              <w:left w:val="nil"/>
              <w:bottom w:val="nil"/>
              <w:right w:val="nil"/>
            </w:tcBorders>
          </w:tcPr>
          <w:p w14:paraId="38E3C306"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0.35</w:t>
            </w:r>
          </w:p>
        </w:tc>
        <w:tc>
          <w:tcPr>
            <w:tcW w:w="876" w:type="dxa"/>
            <w:gridSpan w:val="2"/>
            <w:tcBorders>
              <w:top w:val="nil"/>
              <w:left w:val="nil"/>
              <w:bottom w:val="nil"/>
              <w:right w:val="nil"/>
            </w:tcBorders>
          </w:tcPr>
          <w:p w14:paraId="14BD81F8"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0.17</w:t>
            </w:r>
          </w:p>
        </w:tc>
        <w:tc>
          <w:tcPr>
            <w:tcW w:w="876" w:type="dxa"/>
            <w:tcBorders>
              <w:top w:val="nil"/>
              <w:left w:val="nil"/>
              <w:bottom w:val="nil"/>
              <w:right w:val="nil"/>
            </w:tcBorders>
          </w:tcPr>
          <w:p w14:paraId="452FB0D4"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0.31</w:t>
            </w:r>
          </w:p>
        </w:tc>
        <w:tc>
          <w:tcPr>
            <w:tcW w:w="876" w:type="dxa"/>
            <w:tcBorders>
              <w:top w:val="nil"/>
              <w:left w:val="nil"/>
              <w:bottom w:val="nil"/>
              <w:right w:val="nil"/>
            </w:tcBorders>
          </w:tcPr>
          <w:p w14:paraId="519F9586"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0.23</w:t>
            </w:r>
          </w:p>
        </w:tc>
        <w:tc>
          <w:tcPr>
            <w:tcW w:w="876" w:type="dxa"/>
            <w:tcBorders>
              <w:top w:val="nil"/>
              <w:left w:val="nil"/>
              <w:bottom w:val="nil"/>
              <w:right w:val="single" w:sz="4" w:space="0" w:color="auto"/>
            </w:tcBorders>
          </w:tcPr>
          <w:p w14:paraId="72380DB8" w14:textId="77777777" w:rsidR="00024242" w:rsidRPr="003039DB" w:rsidRDefault="00024242">
            <w:pPr>
              <w:spacing w:after="0" w:line="240" w:lineRule="auto"/>
              <w:jc w:val="center"/>
              <w:rPr>
                <w:rFonts w:asciiTheme="minorBidi" w:eastAsia="Calibri" w:hAnsiTheme="minorBidi"/>
                <w:sz w:val="24"/>
                <w:szCs w:val="24"/>
              </w:rPr>
            </w:pPr>
            <w:r w:rsidRPr="003039DB">
              <w:rPr>
                <w:rFonts w:asciiTheme="minorBidi" w:eastAsia="Calibri" w:hAnsiTheme="minorBidi"/>
                <w:sz w:val="24"/>
                <w:szCs w:val="24"/>
              </w:rPr>
              <w:t>-</w:t>
            </w:r>
          </w:p>
        </w:tc>
      </w:tr>
      <w:tr w:rsidR="00024242" w:rsidRPr="003039DB" w14:paraId="067BF737" w14:textId="77777777" w:rsidTr="00024242">
        <w:tc>
          <w:tcPr>
            <w:tcW w:w="1286" w:type="dxa"/>
            <w:tcBorders>
              <w:top w:val="nil"/>
              <w:left w:val="single" w:sz="4" w:space="0" w:color="auto"/>
              <w:bottom w:val="nil"/>
              <w:right w:val="nil"/>
            </w:tcBorders>
          </w:tcPr>
          <w:p w14:paraId="3DEF0013" w14:textId="77777777" w:rsidR="00024242" w:rsidRPr="003039DB" w:rsidRDefault="00024242">
            <w:pPr>
              <w:tabs>
                <w:tab w:val="left" w:pos="1050"/>
              </w:tabs>
              <w:spacing w:after="0" w:line="240" w:lineRule="auto"/>
              <w:rPr>
                <w:rFonts w:asciiTheme="minorBidi" w:eastAsia="Calibri" w:hAnsiTheme="minorBidi"/>
                <w:sz w:val="24"/>
                <w:szCs w:val="24"/>
              </w:rPr>
            </w:pPr>
          </w:p>
        </w:tc>
        <w:tc>
          <w:tcPr>
            <w:tcW w:w="875" w:type="dxa"/>
            <w:tcBorders>
              <w:top w:val="nil"/>
              <w:left w:val="nil"/>
              <w:bottom w:val="nil"/>
              <w:right w:val="nil"/>
            </w:tcBorders>
          </w:tcPr>
          <w:p w14:paraId="14E2AC27" w14:textId="77777777" w:rsidR="00024242" w:rsidRPr="003039DB" w:rsidRDefault="00024242">
            <w:pPr>
              <w:spacing w:after="0" w:line="240" w:lineRule="auto"/>
              <w:jc w:val="center"/>
              <w:rPr>
                <w:rFonts w:asciiTheme="minorBidi" w:eastAsia="Calibri" w:hAnsiTheme="minorBidi"/>
                <w:sz w:val="24"/>
                <w:szCs w:val="24"/>
              </w:rPr>
            </w:pPr>
          </w:p>
        </w:tc>
        <w:tc>
          <w:tcPr>
            <w:tcW w:w="876" w:type="dxa"/>
            <w:gridSpan w:val="2"/>
            <w:tcBorders>
              <w:top w:val="nil"/>
              <w:left w:val="nil"/>
              <w:bottom w:val="nil"/>
              <w:right w:val="nil"/>
            </w:tcBorders>
          </w:tcPr>
          <w:p w14:paraId="56F30013" w14:textId="77777777" w:rsidR="00024242" w:rsidRPr="003039DB" w:rsidRDefault="00024242">
            <w:pPr>
              <w:spacing w:after="0" w:line="240" w:lineRule="auto"/>
              <w:jc w:val="center"/>
              <w:rPr>
                <w:rFonts w:asciiTheme="minorBidi" w:eastAsia="Calibri" w:hAnsiTheme="minorBidi"/>
                <w:sz w:val="24"/>
                <w:szCs w:val="24"/>
              </w:rPr>
            </w:pPr>
          </w:p>
        </w:tc>
        <w:tc>
          <w:tcPr>
            <w:tcW w:w="876" w:type="dxa"/>
            <w:tcBorders>
              <w:top w:val="nil"/>
              <w:left w:val="nil"/>
              <w:bottom w:val="nil"/>
              <w:right w:val="nil"/>
            </w:tcBorders>
          </w:tcPr>
          <w:p w14:paraId="4356C3AD" w14:textId="77777777" w:rsidR="00024242" w:rsidRPr="003039DB" w:rsidRDefault="00024242">
            <w:pPr>
              <w:spacing w:after="0" w:line="240" w:lineRule="auto"/>
              <w:jc w:val="center"/>
              <w:rPr>
                <w:rFonts w:asciiTheme="minorBidi" w:eastAsia="Calibri" w:hAnsiTheme="minorBidi"/>
                <w:sz w:val="24"/>
                <w:szCs w:val="24"/>
              </w:rPr>
            </w:pPr>
          </w:p>
        </w:tc>
        <w:tc>
          <w:tcPr>
            <w:tcW w:w="876" w:type="dxa"/>
            <w:tcBorders>
              <w:top w:val="nil"/>
              <w:left w:val="nil"/>
              <w:bottom w:val="nil"/>
              <w:right w:val="nil"/>
            </w:tcBorders>
          </w:tcPr>
          <w:p w14:paraId="729D9777" w14:textId="77777777" w:rsidR="00024242" w:rsidRPr="003039DB" w:rsidRDefault="00024242">
            <w:pPr>
              <w:spacing w:after="0" w:line="240" w:lineRule="auto"/>
              <w:jc w:val="center"/>
              <w:rPr>
                <w:rFonts w:asciiTheme="minorBidi" w:eastAsia="Calibri" w:hAnsiTheme="minorBidi"/>
                <w:sz w:val="24"/>
                <w:szCs w:val="24"/>
              </w:rPr>
            </w:pPr>
          </w:p>
        </w:tc>
        <w:tc>
          <w:tcPr>
            <w:tcW w:w="876" w:type="dxa"/>
            <w:tcBorders>
              <w:top w:val="nil"/>
              <w:left w:val="nil"/>
              <w:bottom w:val="nil"/>
              <w:right w:val="single" w:sz="4" w:space="0" w:color="auto"/>
            </w:tcBorders>
          </w:tcPr>
          <w:p w14:paraId="22C8A558" w14:textId="77777777" w:rsidR="00024242" w:rsidRPr="003039DB" w:rsidRDefault="00024242">
            <w:pPr>
              <w:spacing w:after="0" w:line="240" w:lineRule="auto"/>
              <w:jc w:val="center"/>
              <w:rPr>
                <w:rFonts w:asciiTheme="minorBidi" w:eastAsia="Calibri" w:hAnsiTheme="minorBidi"/>
                <w:sz w:val="24"/>
                <w:szCs w:val="24"/>
              </w:rPr>
            </w:pPr>
          </w:p>
        </w:tc>
      </w:tr>
      <w:tr w:rsidR="00024242" w:rsidRPr="003039DB" w14:paraId="38ACF8FC" w14:textId="77777777" w:rsidTr="00024242">
        <w:tc>
          <w:tcPr>
            <w:tcW w:w="1286" w:type="dxa"/>
            <w:tcBorders>
              <w:top w:val="nil"/>
              <w:left w:val="single" w:sz="4" w:space="0" w:color="auto"/>
              <w:bottom w:val="nil"/>
              <w:right w:val="nil"/>
            </w:tcBorders>
          </w:tcPr>
          <w:p w14:paraId="5CC7AF14"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Inter-Class</w:t>
            </w:r>
          </w:p>
        </w:tc>
        <w:tc>
          <w:tcPr>
            <w:tcW w:w="1261" w:type="dxa"/>
            <w:gridSpan w:val="2"/>
            <w:tcBorders>
              <w:top w:val="nil"/>
              <w:left w:val="nil"/>
              <w:bottom w:val="nil"/>
              <w:right w:val="nil"/>
            </w:tcBorders>
          </w:tcPr>
          <w:p w14:paraId="739471A6"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Raters</w:t>
            </w:r>
          </w:p>
        </w:tc>
        <w:tc>
          <w:tcPr>
            <w:tcW w:w="3118" w:type="dxa"/>
            <w:gridSpan w:val="4"/>
            <w:tcBorders>
              <w:top w:val="nil"/>
              <w:left w:val="nil"/>
              <w:bottom w:val="nil"/>
              <w:right w:val="single" w:sz="4" w:space="0" w:color="auto"/>
            </w:tcBorders>
          </w:tcPr>
          <w:p w14:paraId="20D8CFEA"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0.67 (0.41 – 0.95)</w:t>
            </w:r>
          </w:p>
        </w:tc>
      </w:tr>
      <w:tr w:rsidR="00024242" w:rsidRPr="003039DB" w14:paraId="4F2E1250" w14:textId="77777777" w:rsidTr="00024242">
        <w:tc>
          <w:tcPr>
            <w:tcW w:w="1286" w:type="dxa"/>
            <w:tcBorders>
              <w:top w:val="nil"/>
              <w:left w:val="single" w:sz="4" w:space="0" w:color="auto"/>
              <w:bottom w:val="single" w:sz="4" w:space="0" w:color="auto"/>
              <w:right w:val="nil"/>
            </w:tcBorders>
          </w:tcPr>
          <w:p w14:paraId="5ED89F21"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Inter-Class</w:t>
            </w:r>
          </w:p>
        </w:tc>
        <w:tc>
          <w:tcPr>
            <w:tcW w:w="1261" w:type="dxa"/>
            <w:gridSpan w:val="2"/>
            <w:tcBorders>
              <w:top w:val="nil"/>
              <w:left w:val="nil"/>
              <w:bottom w:val="single" w:sz="4" w:space="0" w:color="auto"/>
              <w:right w:val="nil"/>
            </w:tcBorders>
          </w:tcPr>
          <w:p w14:paraId="375DAF0C" w14:textId="77777777" w:rsidR="00024242" w:rsidRPr="003039DB" w:rsidRDefault="00024242">
            <w:pPr>
              <w:tabs>
                <w:tab w:val="left" w:pos="105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Cases</w:t>
            </w:r>
          </w:p>
        </w:tc>
        <w:tc>
          <w:tcPr>
            <w:tcW w:w="3118" w:type="dxa"/>
            <w:gridSpan w:val="4"/>
            <w:tcBorders>
              <w:top w:val="nil"/>
              <w:left w:val="nil"/>
              <w:bottom w:val="single" w:sz="4" w:space="0" w:color="auto"/>
              <w:right w:val="single" w:sz="4" w:space="0" w:color="auto"/>
            </w:tcBorders>
          </w:tcPr>
          <w:p w14:paraId="20113514" w14:textId="77777777" w:rsidR="00024242" w:rsidRPr="003039DB" w:rsidRDefault="00024242">
            <w:pPr>
              <w:tabs>
                <w:tab w:val="left" w:pos="1050"/>
              </w:tabs>
              <w:spacing w:after="0" w:line="240" w:lineRule="auto"/>
              <w:rPr>
                <w:rFonts w:asciiTheme="minorBidi" w:eastAsia="Calibri" w:hAnsiTheme="minorBidi"/>
                <w:sz w:val="24"/>
                <w:szCs w:val="24"/>
              </w:rPr>
            </w:pPr>
            <w:r w:rsidRPr="003039DB">
              <w:rPr>
                <w:rFonts w:asciiTheme="minorBidi" w:eastAsia="Calibri" w:hAnsiTheme="minorBidi"/>
                <w:sz w:val="24"/>
                <w:szCs w:val="24"/>
              </w:rPr>
              <w:t>0.08 (0.01 – 0.21)</w:t>
            </w:r>
          </w:p>
        </w:tc>
      </w:tr>
    </w:tbl>
    <w:p w14:paraId="300BA077" w14:textId="77777777" w:rsidR="00024242" w:rsidRPr="003039DB" w:rsidRDefault="00024242" w:rsidP="0091470C">
      <w:pPr>
        <w:spacing w:after="0" w:line="240" w:lineRule="auto"/>
        <w:jc w:val="both"/>
        <w:rPr>
          <w:rFonts w:asciiTheme="minorBidi" w:hAnsiTheme="minorBidi"/>
          <w:sz w:val="24"/>
          <w:szCs w:val="24"/>
        </w:rPr>
      </w:pPr>
    </w:p>
    <w:tbl>
      <w:tblPr>
        <w:tblStyle w:val="TableGrid3"/>
        <w:tblW w:w="0" w:type="auto"/>
        <w:tblLayout w:type="fixed"/>
        <w:tblLook w:val="04A0" w:firstRow="1" w:lastRow="0" w:firstColumn="1" w:lastColumn="0" w:noHBand="0" w:noVBand="1"/>
      </w:tblPr>
      <w:tblGrid>
        <w:gridCol w:w="1110"/>
        <w:gridCol w:w="1831"/>
        <w:gridCol w:w="1832"/>
        <w:gridCol w:w="1832"/>
        <w:gridCol w:w="1832"/>
      </w:tblGrid>
      <w:tr w:rsidR="00024242" w:rsidRPr="003039DB" w14:paraId="4CB0A808" w14:textId="77777777" w:rsidTr="00024242">
        <w:trPr>
          <w:trHeight w:val="458"/>
        </w:trPr>
        <w:tc>
          <w:tcPr>
            <w:tcW w:w="8437" w:type="dxa"/>
            <w:gridSpan w:val="5"/>
            <w:tcBorders>
              <w:bottom w:val="single" w:sz="4" w:space="0" w:color="auto"/>
            </w:tcBorders>
          </w:tcPr>
          <w:p w14:paraId="7731CDCA"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Table 4: Confusion Matrix per simulated case</w:t>
            </w:r>
          </w:p>
        </w:tc>
      </w:tr>
      <w:tr w:rsidR="00024242" w:rsidRPr="003039DB" w14:paraId="2AFD2A66" w14:textId="77777777" w:rsidTr="00024242">
        <w:trPr>
          <w:trHeight w:val="680"/>
        </w:trPr>
        <w:tc>
          <w:tcPr>
            <w:tcW w:w="1110" w:type="dxa"/>
            <w:tcBorders>
              <w:top w:val="single" w:sz="4" w:space="0" w:color="auto"/>
              <w:left w:val="single" w:sz="4" w:space="0" w:color="auto"/>
              <w:bottom w:val="single" w:sz="4" w:space="0" w:color="auto"/>
              <w:right w:val="nil"/>
            </w:tcBorders>
            <w:shd w:val="clear" w:color="auto" w:fill="F2F2F2"/>
          </w:tcPr>
          <w:p w14:paraId="302B193E"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Case</w:t>
            </w:r>
          </w:p>
        </w:tc>
        <w:tc>
          <w:tcPr>
            <w:tcW w:w="1831" w:type="dxa"/>
            <w:tcBorders>
              <w:top w:val="single" w:sz="4" w:space="0" w:color="auto"/>
              <w:left w:val="nil"/>
              <w:bottom w:val="single" w:sz="4" w:space="0" w:color="auto"/>
              <w:right w:val="nil"/>
            </w:tcBorders>
            <w:shd w:val="clear" w:color="auto" w:fill="F2F2F2"/>
          </w:tcPr>
          <w:p w14:paraId="00742D4E"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Sensitivity, %</w:t>
            </w:r>
          </w:p>
        </w:tc>
        <w:tc>
          <w:tcPr>
            <w:tcW w:w="1832" w:type="dxa"/>
            <w:tcBorders>
              <w:top w:val="single" w:sz="4" w:space="0" w:color="auto"/>
              <w:left w:val="nil"/>
              <w:bottom w:val="single" w:sz="4" w:space="0" w:color="auto"/>
              <w:right w:val="nil"/>
            </w:tcBorders>
            <w:shd w:val="clear" w:color="auto" w:fill="F2F2F2"/>
          </w:tcPr>
          <w:p w14:paraId="03FAAB48"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Specificity, %</w:t>
            </w:r>
          </w:p>
        </w:tc>
        <w:tc>
          <w:tcPr>
            <w:tcW w:w="1832" w:type="dxa"/>
            <w:tcBorders>
              <w:top w:val="single" w:sz="4" w:space="0" w:color="auto"/>
              <w:left w:val="nil"/>
              <w:bottom w:val="single" w:sz="4" w:space="0" w:color="auto"/>
              <w:right w:val="nil"/>
            </w:tcBorders>
            <w:shd w:val="clear" w:color="auto" w:fill="F2F2F2"/>
          </w:tcPr>
          <w:p w14:paraId="4289A77F"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Under-score, %</w:t>
            </w:r>
          </w:p>
        </w:tc>
        <w:tc>
          <w:tcPr>
            <w:tcW w:w="1832" w:type="dxa"/>
            <w:tcBorders>
              <w:top w:val="single" w:sz="4" w:space="0" w:color="auto"/>
              <w:left w:val="nil"/>
              <w:bottom w:val="single" w:sz="4" w:space="0" w:color="auto"/>
              <w:right w:val="single" w:sz="4" w:space="0" w:color="auto"/>
            </w:tcBorders>
            <w:shd w:val="clear" w:color="auto" w:fill="F2F2F2"/>
          </w:tcPr>
          <w:p w14:paraId="35EB9D45"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Over-score, %</w:t>
            </w:r>
          </w:p>
        </w:tc>
      </w:tr>
      <w:tr w:rsidR="00024242" w:rsidRPr="003039DB" w14:paraId="0D5ACFEF" w14:textId="77777777" w:rsidTr="00024242">
        <w:trPr>
          <w:trHeight w:val="333"/>
        </w:trPr>
        <w:tc>
          <w:tcPr>
            <w:tcW w:w="1110" w:type="dxa"/>
            <w:tcBorders>
              <w:top w:val="single" w:sz="4" w:space="0" w:color="auto"/>
              <w:left w:val="single" w:sz="4" w:space="0" w:color="auto"/>
              <w:bottom w:val="nil"/>
              <w:right w:val="nil"/>
            </w:tcBorders>
          </w:tcPr>
          <w:p w14:paraId="4D5045B9"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All</w:t>
            </w:r>
          </w:p>
        </w:tc>
        <w:tc>
          <w:tcPr>
            <w:tcW w:w="1831" w:type="dxa"/>
            <w:tcBorders>
              <w:top w:val="single" w:sz="4" w:space="0" w:color="auto"/>
              <w:left w:val="nil"/>
              <w:bottom w:val="nil"/>
              <w:right w:val="nil"/>
            </w:tcBorders>
          </w:tcPr>
          <w:p w14:paraId="1B8FACAA"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29.7</w:t>
            </w:r>
          </w:p>
        </w:tc>
        <w:tc>
          <w:tcPr>
            <w:tcW w:w="1832" w:type="dxa"/>
            <w:tcBorders>
              <w:top w:val="single" w:sz="4" w:space="0" w:color="auto"/>
              <w:left w:val="nil"/>
              <w:bottom w:val="nil"/>
              <w:right w:val="nil"/>
            </w:tcBorders>
          </w:tcPr>
          <w:p w14:paraId="71DFC328"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92.9</w:t>
            </w:r>
          </w:p>
        </w:tc>
        <w:tc>
          <w:tcPr>
            <w:tcW w:w="1832" w:type="dxa"/>
            <w:tcBorders>
              <w:top w:val="single" w:sz="4" w:space="0" w:color="auto"/>
              <w:left w:val="nil"/>
              <w:bottom w:val="nil"/>
              <w:right w:val="nil"/>
            </w:tcBorders>
          </w:tcPr>
          <w:p w14:paraId="304EC7B9"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32.6</w:t>
            </w:r>
          </w:p>
        </w:tc>
        <w:tc>
          <w:tcPr>
            <w:tcW w:w="1832" w:type="dxa"/>
            <w:tcBorders>
              <w:top w:val="single" w:sz="4" w:space="0" w:color="auto"/>
              <w:left w:val="nil"/>
              <w:bottom w:val="nil"/>
              <w:right w:val="single" w:sz="4" w:space="0" w:color="auto"/>
            </w:tcBorders>
          </w:tcPr>
          <w:p w14:paraId="5950D727"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37.7</w:t>
            </w:r>
          </w:p>
        </w:tc>
      </w:tr>
      <w:tr w:rsidR="00024242" w:rsidRPr="003039DB" w14:paraId="1A75F378" w14:textId="77777777" w:rsidTr="00024242">
        <w:trPr>
          <w:trHeight w:val="235"/>
        </w:trPr>
        <w:tc>
          <w:tcPr>
            <w:tcW w:w="1110" w:type="dxa"/>
            <w:tcBorders>
              <w:top w:val="nil"/>
              <w:left w:val="single" w:sz="4" w:space="0" w:color="auto"/>
              <w:bottom w:val="nil"/>
              <w:right w:val="nil"/>
            </w:tcBorders>
          </w:tcPr>
          <w:p w14:paraId="6FE7B25A"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A</w:t>
            </w:r>
          </w:p>
        </w:tc>
        <w:tc>
          <w:tcPr>
            <w:tcW w:w="1831" w:type="dxa"/>
            <w:tcBorders>
              <w:top w:val="nil"/>
              <w:left w:val="nil"/>
              <w:bottom w:val="nil"/>
              <w:right w:val="nil"/>
            </w:tcBorders>
          </w:tcPr>
          <w:p w14:paraId="26B21F2F"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25.7</w:t>
            </w:r>
          </w:p>
        </w:tc>
        <w:tc>
          <w:tcPr>
            <w:tcW w:w="1832" w:type="dxa"/>
            <w:tcBorders>
              <w:top w:val="nil"/>
              <w:left w:val="nil"/>
              <w:bottom w:val="nil"/>
              <w:right w:val="nil"/>
            </w:tcBorders>
          </w:tcPr>
          <w:p w14:paraId="1A63048D"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92.9</w:t>
            </w:r>
          </w:p>
        </w:tc>
        <w:tc>
          <w:tcPr>
            <w:tcW w:w="1832" w:type="dxa"/>
            <w:tcBorders>
              <w:top w:val="nil"/>
              <w:left w:val="nil"/>
              <w:bottom w:val="nil"/>
              <w:right w:val="nil"/>
            </w:tcBorders>
          </w:tcPr>
          <w:p w14:paraId="63B24AB8"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40.0</w:t>
            </w:r>
          </w:p>
        </w:tc>
        <w:tc>
          <w:tcPr>
            <w:tcW w:w="1832" w:type="dxa"/>
            <w:tcBorders>
              <w:top w:val="nil"/>
              <w:left w:val="nil"/>
              <w:bottom w:val="nil"/>
              <w:right w:val="single" w:sz="4" w:space="0" w:color="auto"/>
            </w:tcBorders>
          </w:tcPr>
          <w:p w14:paraId="49E96935"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34.3</w:t>
            </w:r>
          </w:p>
        </w:tc>
      </w:tr>
      <w:tr w:rsidR="00024242" w:rsidRPr="003039DB" w14:paraId="1388C18B" w14:textId="77777777" w:rsidTr="00024242">
        <w:trPr>
          <w:trHeight w:val="235"/>
        </w:trPr>
        <w:tc>
          <w:tcPr>
            <w:tcW w:w="1110" w:type="dxa"/>
            <w:tcBorders>
              <w:top w:val="nil"/>
              <w:left w:val="single" w:sz="4" w:space="0" w:color="auto"/>
              <w:bottom w:val="nil"/>
              <w:right w:val="nil"/>
            </w:tcBorders>
          </w:tcPr>
          <w:p w14:paraId="3A09F492"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B</w:t>
            </w:r>
          </w:p>
        </w:tc>
        <w:tc>
          <w:tcPr>
            <w:tcW w:w="1831" w:type="dxa"/>
            <w:tcBorders>
              <w:top w:val="nil"/>
              <w:left w:val="nil"/>
              <w:bottom w:val="nil"/>
              <w:right w:val="nil"/>
            </w:tcBorders>
          </w:tcPr>
          <w:p w14:paraId="2AF864CD"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74.3</w:t>
            </w:r>
          </w:p>
        </w:tc>
        <w:tc>
          <w:tcPr>
            <w:tcW w:w="1832" w:type="dxa"/>
            <w:tcBorders>
              <w:top w:val="nil"/>
              <w:left w:val="nil"/>
              <w:bottom w:val="nil"/>
              <w:right w:val="nil"/>
            </w:tcBorders>
          </w:tcPr>
          <w:p w14:paraId="163FC532"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95.0</w:t>
            </w:r>
          </w:p>
        </w:tc>
        <w:tc>
          <w:tcPr>
            <w:tcW w:w="1832" w:type="dxa"/>
            <w:tcBorders>
              <w:top w:val="nil"/>
              <w:left w:val="nil"/>
              <w:bottom w:val="nil"/>
              <w:right w:val="nil"/>
            </w:tcBorders>
          </w:tcPr>
          <w:p w14:paraId="277CD5E6"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25.7</w:t>
            </w:r>
          </w:p>
        </w:tc>
        <w:tc>
          <w:tcPr>
            <w:tcW w:w="1832" w:type="dxa"/>
            <w:tcBorders>
              <w:top w:val="nil"/>
              <w:left w:val="nil"/>
              <w:bottom w:val="nil"/>
              <w:right w:val="single" w:sz="4" w:space="0" w:color="auto"/>
            </w:tcBorders>
          </w:tcPr>
          <w:p w14:paraId="7B269E03" w14:textId="77777777" w:rsidR="00024242" w:rsidRPr="003039DB" w:rsidRDefault="00024242">
            <w:pPr>
              <w:tabs>
                <w:tab w:val="left" w:pos="0"/>
              </w:tabs>
              <w:spacing w:after="0" w:line="240" w:lineRule="auto"/>
              <w:rPr>
                <w:rFonts w:asciiTheme="minorBidi" w:eastAsia="Calibri" w:hAnsiTheme="minorBidi"/>
                <w:sz w:val="24"/>
                <w:szCs w:val="24"/>
              </w:rPr>
            </w:pPr>
          </w:p>
        </w:tc>
      </w:tr>
      <w:tr w:rsidR="00024242" w:rsidRPr="003039DB" w14:paraId="7CE40EB0" w14:textId="77777777" w:rsidTr="00024242">
        <w:trPr>
          <w:trHeight w:val="235"/>
        </w:trPr>
        <w:tc>
          <w:tcPr>
            <w:tcW w:w="1110" w:type="dxa"/>
            <w:tcBorders>
              <w:top w:val="nil"/>
              <w:left w:val="single" w:sz="4" w:space="0" w:color="auto"/>
              <w:bottom w:val="nil"/>
              <w:right w:val="nil"/>
            </w:tcBorders>
          </w:tcPr>
          <w:p w14:paraId="0075AD11"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C</w:t>
            </w:r>
          </w:p>
        </w:tc>
        <w:tc>
          <w:tcPr>
            <w:tcW w:w="1831" w:type="dxa"/>
            <w:tcBorders>
              <w:top w:val="nil"/>
              <w:left w:val="nil"/>
              <w:bottom w:val="nil"/>
              <w:right w:val="nil"/>
            </w:tcBorders>
          </w:tcPr>
          <w:p w14:paraId="3D7D282A"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22.9</w:t>
            </w:r>
          </w:p>
        </w:tc>
        <w:tc>
          <w:tcPr>
            <w:tcW w:w="1832" w:type="dxa"/>
            <w:tcBorders>
              <w:top w:val="nil"/>
              <w:left w:val="nil"/>
              <w:bottom w:val="nil"/>
              <w:right w:val="nil"/>
            </w:tcBorders>
          </w:tcPr>
          <w:p w14:paraId="057A9593"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85.7</w:t>
            </w:r>
          </w:p>
        </w:tc>
        <w:tc>
          <w:tcPr>
            <w:tcW w:w="1832" w:type="dxa"/>
            <w:tcBorders>
              <w:top w:val="nil"/>
              <w:left w:val="nil"/>
              <w:bottom w:val="nil"/>
              <w:right w:val="nil"/>
            </w:tcBorders>
          </w:tcPr>
          <w:p w14:paraId="4AC8DDD3"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42.9</w:t>
            </w:r>
          </w:p>
        </w:tc>
        <w:tc>
          <w:tcPr>
            <w:tcW w:w="1832" w:type="dxa"/>
            <w:tcBorders>
              <w:top w:val="nil"/>
              <w:left w:val="nil"/>
              <w:bottom w:val="nil"/>
              <w:right w:val="single" w:sz="4" w:space="0" w:color="auto"/>
            </w:tcBorders>
          </w:tcPr>
          <w:p w14:paraId="16F2D50D"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34.3</w:t>
            </w:r>
          </w:p>
        </w:tc>
      </w:tr>
      <w:tr w:rsidR="00024242" w:rsidRPr="003039DB" w14:paraId="26CCEA69" w14:textId="77777777" w:rsidTr="00024242">
        <w:trPr>
          <w:trHeight w:val="235"/>
        </w:trPr>
        <w:tc>
          <w:tcPr>
            <w:tcW w:w="1110" w:type="dxa"/>
            <w:tcBorders>
              <w:top w:val="nil"/>
              <w:left w:val="single" w:sz="4" w:space="0" w:color="auto"/>
              <w:bottom w:val="nil"/>
              <w:right w:val="nil"/>
            </w:tcBorders>
          </w:tcPr>
          <w:p w14:paraId="54147444"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D</w:t>
            </w:r>
          </w:p>
        </w:tc>
        <w:tc>
          <w:tcPr>
            <w:tcW w:w="1831" w:type="dxa"/>
            <w:tcBorders>
              <w:top w:val="nil"/>
              <w:left w:val="nil"/>
              <w:bottom w:val="nil"/>
              <w:right w:val="nil"/>
            </w:tcBorders>
          </w:tcPr>
          <w:p w14:paraId="2FBD3822"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c>
          <w:tcPr>
            <w:tcW w:w="1832" w:type="dxa"/>
            <w:tcBorders>
              <w:top w:val="nil"/>
              <w:left w:val="nil"/>
              <w:bottom w:val="nil"/>
              <w:right w:val="nil"/>
            </w:tcBorders>
          </w:tcPr>
          <w:p w14:paraId="091F4B9E"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97.9</w:t>
            </w:r>
          </w:p>
        </w:tc>
        <w:tc>
          <w:tcPr>
            <w:tcW w:w="1832" w:type="dxa"/>
            <w:tcBorders>
              <w:top w:val="nil"/>
              <w:left w:val="nil"/>
              <w:bottom w:val="nil"/>
              <w:right w:val="nil"/>
            </w:tcBorders>
          </w:tcPr>
          <w:p w14:paraId="10A4A905"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2.9</w:t>
            </w:r>
          </w:p>
        </w:tc>
        <w:tc>
          <w:tcPr>
            <w:tcW w:w="1832" w:type="dxa"/>
            <w:tcBorders>
              <w:top w:val="nil"/>
              <w:left w:val="nil"/>
              <w:bottom w:val="nil"/>
              <w:right w:val="single" w:sz="4" w:space="0" w:color="auto"/>
            </w:tcBorders>
          </w:tcPr>
          <w:p w14:paraId="17F4D646"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85.7</w:t>
            </w:r>
          </w:p>
        </w:tc>
      </w:tr>
      <w:tr w:rsidR="00024242" w:rsidRPr="003039DB" w14:paraId="1D9DD3A3" w14:textId="77777777" w:rsidTr="00024242">
        <w:trPr>
          <w:trHeight w:val="333"/>
        </w:trPr>
        <w:tc>
          <w:tcPr>
            <w:tcW w:w="1110" w:type="dxa"/>
            <w:tcBorders>
              <w:top w:val="nil"/>
              <w:left w:val="single" w:sz="4" w:space="0" w:color="auto"/>
              <w:bottom w:val="single" w:sz="4" w:space="0" w:color="auto"/>
              <w:right w:val="nil"/>
            </w:tcBorders>
          </w:tcPr>
          <w:p w14:paraId="1E4993B7" w14:textId="77777777" w:rsidR="00024242" w:rsidRPr="003039DB" w:rsidRDefault="00024242">
            <w:pPr>
              <w:tabs>
                <w:tab w:val="left" w:pos="0"/>
              </w:tabs>
              <w:spacing w:after="0" w:line="240" w:lineRule="auto"/>
              <w:rPr>
                <w:rFonts w:asciiTheme="minorBidi" w:eastAsia="Calibri" w:hAnsiTheme="minorBidi"/>
                <w:b/>
                <w:sz w:val="24"/>
                <w:szCs w:val="24"/>
              </w:rPr>
            </w:pPr>
            <w:r w:rsidRPr="003039DB">
              <w:rPr>
                <w:rFonts w:asciiTheme="minorBidi" w:eastAsia="Calibri" w:hAnsiTheme="minorBidi"/>
                <w:b/>
                <w:sz w:val="24"/>
                <w:szCs w:val="24"/>
              </w:rPr>
              <w:t>E</w:t>
            </w:r>
          </w:p>
        </w:tc>
        <w:tc>
          <w:tcPr>
            <w:tcW w:w="1831" w:type="dxa"/>
            <w:tcBorders>
              <w:top w:val="nil"/>
              <w:left w:val="nil"/>
              <w:bottom w:val="single" w:sz="4" w:space="0" w:color="auto"/>
              <w:right w:val="nil"/>
            </w:tcBorders>
          </w:tcPr>
          <w:p w14:paraId="07B49798"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14.3</w:t>
            </w:r>
          </w:p>
        </w:tc>
        <w:tc>
          <w:tcPr>
            <w:tcW w:w="1832" w:type="dxa"/>
            <w:tcBorders>
              <w:top w:val="nil"/>
              <w:left w:val="nil"/>
              <w:bottom w:val="single" w:sz="4" w:space="0" w:color="auto"/>
              <w:right w:val="nil"/>
            </w:tcBorders>
          </w:tcPr>
          <w:p w14:paraId="362859F7"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92.9</w:t>
            </w:r>
          </w:p>
        </w:tc>
        <w:tc>
          <w:tcPr>
            <w:tcW w:w="1832" w:type="dxa"/>
            <w:tcBorders>
              <w:top w:val="nil"/>
              <w:left w:val="nil"/>
              <w:bottom w:val="single" w:sz="4" w:space="0" w:color="auto"/>
              <w:right w:val="nil"/>
            </w:tcBorders>
          </w:tcPr>
          <w:p w14:paraId="451037F7"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51.4</w:t>
            </w:r>
          </w:p>
        </w:tc>
        <w:tc>
          <w:tcPr>
            <w:tcW w:w="1832" w:type="dxa"/>
            <w:tcBorders>
              <w:top w:val="nil"/>
              <w:left w:val="nil"/>
              <w:bottom w:val="single" w:sz="4" w:space="0" w:color="auto"/>
              <w:right w:val="single" w:sz="4" w:space="0" w:color="auto"/>
            </w:tcBorders>
          </w:tcPr>
          <w:p w14:paraId="1A3FD367" w14:textId="77777777" w:rsidR="00024242" w:rsidRPr="003039DB" w:rsidRDefault="00024242">
            <w:pPr>
              <w:tabs>
                <w:tab w:val="left" w:pos="0"/>
              </w:tabs>
              <w:spacing w:after="0" w:line="240" w:lineRule="auto"/>
              <w:rPr>
                <w:rFonts w:asciiTheme="minorBidi" w:eastAsia="Calibri" w:hAnsiTheme="minorBidi"/>
                <w:sz w:val="24"/>
                <w:szCs w:val="24"/>
              </w:rPr>
            </w:pPr>
            <w:r w:rsidRPr="003039DB">
              <w:rPr>
                <w:rFonts w:asciiTheme="minorBidi" w:eastAsia="Calibri" w:hAnsiTheme="minorBidi"/>
                <w:sz w:val="24"/>
                <w:szCs w:val="24"/>
              </w:rPr>
              <w:t>34.3</w:t>
            </w:r>
          </w:p>
        </w:tc>
      </w:tr>
    </w:tbl>
    <w:p w14:paraId="414A420D" w14:textId="5B2FCFFA" w:rsidR="00024242" w:rsidRPr="003039DB" w:rsidRDefault="00024242" w:rsidP="0091470C">
      <w:pPr>
        <w:spacing w:after="0" w:line="240" w:lineRule="auto"/>
        <w:jc w:val="both"/>
        <w:rPr>
          <w:rFonts w:asciiTheme="minorBidi" w:hAnsiTheme="minorBidi"/>
          <w:sz w:val="24"/>
          <w:szCs w:val="24"/>
        </w:rPr>
      </w:pPr>
    </w:p>
    <w:p w14:paraId="544A95F1" w14:textId="77777777" w:rsidR="00024242" w:rsidRPr="003039DB" w:rsidRDefault="00024242" w:rsidP="0091470C">
      <w:pPr>
        <w:spacing w:after="0" w:line="240" w:lineRule="auto"/>
        <w:jc w:val="both"/>
        <w:rPr>
          <w:rFonts w:asciiTheme="minorBidi" w:hAnsiTheme="minorBidi"/>
          <w:sz w:val="24"/>
          <w:szCs w:val="24"/>
        </w:rPr>
      </w:pPr>
    </w:p>
    <w:p w14:paraId="52234F23" w14:textId="77777777" w:rsidR="004B44BF" w:rsidRPr="003039DB" w:rsidRDefault="004B44BF" w:rsidP="0091470C">
      <w:pPr>
        <w:spacing w:after="0" w:line="240" w:lineRule="auto"/>
        <w:jc w:val="both"/>
        <w:rPr>
          <w:rFonts w:asciiTheme="minorBidi" w:hAnsiTheme="minorBidi"/>
          <w:sz w:val="24"/>
          <w:szCs w:val="24"/>
        </w:rPr>
      </w:pPr>
    </w:p>
    <w:tbl>
      <w:tblPr>
        <w:tblStyle w:val="TableGrid4"/>
        <w:tblW w:w="0" w:type="auto"/>
        <w:tblLook w:val="04A0" w:firstRow="1" w:lastRow="0" w:firstColumn="1" w:lastColumn="0" w:noHBand="0" w:noVBand="1"/>
      </w:tblPr>
      <w:tblGrid>
        <w:gridCol w:w="790"/>
        <w:gridCol w:w="466"/>
        <w:gridCol w:w="684"/>
        <w:gridCol w:w="466"/>
        <w:gridCol w:w="684"/>
        <w:gridCol w:w="524"/>
        <w:gridCol w:w="684"/>
        <w:gridCol w:w="525"/>
        <w:gridCol w:w="684"/>
        <w:gridCol w:w="525"/>
        <w:gridCol w:w="684"/>
        <w:gridCol w:w="466"/>
        <w:gridCol w:w="684"/>
        <w:gridCol w:w="466"/>
        <w:gridCol w:w="684"/>
      </w:tblGrid>
      <w:tr w:rsidR="00024242" w:rsidRPr="003039DB" w14:paraId="7FFE7B10" w14:textId="77777777" w:rsidTr="00024242">
        <w:tc>
          <w:tcPr>
            <w:tcW w:w="9016" w:type="dxa"/>
            <w:gridSpan w:val="15"/>
            <w:tcBorders>
              <w:bottom w:val="single" w:sz="4" w:space="0" w:color="auto"/>
            </w:tcBorders>
          </w:tcPr>
          <w:p w14:paraId="029A9979"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Table 5: Distribution pain score allocation off-set per simulated case</w:t>
            </w:r>
          </w:p>
        </w:tc>
      </w:tr>
      <w:tr w:rsidR="00024242" w:rsidRPr="003039DB" w14:paraId="78FE8572" w14:textId="77777777" w:rsidTr="00024242">
        <w:tc>
          <w:tcPr>
            <w:tcW w:w="678" w:type="dxa"/>
            <w:tcBorders>
              <w:top w:val="single" w:sz="4" w:space="0" w:color="auto"/>
              <w:left w:val="single" w:sz="4" w:space="0" w:color="auto"/>
              <w:bottom w:val="nil"/>
              <w:right w:val="nil"/>
            </w:tcBorders>
            <w:shd w:val="clear" w:color="auto" w:fill="F2F2F2"/>
          </w:tcPr>
          <w:p w14:paraId="60C41949" w14:textId="77777777" w:rsidR="00024242" w:rsidRPr="003039DB" w:rsidRDefault="00024242">
            <w:pPr>
              <w:spacing w:after="0" w:line="240" w:lineRule="auto"/>
              <w:rPr>
                <w:rFonts w:asciiTheme="minorBidi" w:eastAsia="Calibri" w:hAnsiTheme="minorBidi"/>
                <w:b/>
                <w:sz w:val="24"/>
                <w:szCs w:val="24"/>
              </w:rPr>
            </w:pPr>
          </w:p>
        </w:tc>
        <w:tc>
          <w:tcPr>
            <w:tcW w:w="3569" w:type="dxa"/>
            <w:gridSpan w:val="6"/>
            <w:tcBorders>
              <w:top w:val="single" w:sz="4" w:space="0" w:color="auto"/>
              <w:left w:val="nil"/>
              <w:bottom w:val="nil"/>
              <w:right w:val="nil"/>
            </w:tcBorders>
            <w:shd w:val="clear" w:color="auto" w:fill="F2F2F2"/>
          </w:tcPr>
          <w:p w14:paraId="5E0AFBD4"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Under-score</w:t>
            </w:r>
          </w:p>
        </w:tc>
        <w:tc>
          <w:tcPr>
            <w:tcW w:w="1192" w:type="dxa"/>
            <w:gridSpan w:val="2"/>
            <w:tcBorders>
              <w:top w:val="single" w:sz="4" w:space="0" w:color="auto"/>
              <w:left w:val="nil"/>
              <w:bottom w:val="nil"/>
              <w:right w:val="nil"/>
            </w:tcBorders>
            <w:shd w:val="clear" w:color="auto" w:fill="F2F2F2"/>
          </w:tcPr>
          <w:p w14:paraId="666BECF3"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Correct</w:t>
            </w:r>
          </w:p>
        </w:tc>
        <w:tc>
          <w:tcPr>
            <w:tcW w:w="3577" w:type="dxa"/>
            <w:gridSpan w:val="6"/>
            <w:tcBorders>
              <w:top w:val="single" w:sz="4" w:space="0" w:color="auto"/>
              <w:left w:val="nil"/>
              <w:bottom w:val="nil"/>
              <w:right w:val="single" w:sz="4" w:space="0" w:color="auto"/>
            </w:tcBorders>
            <w:shd w:val="clear" w:color="auto" w:fill="F2F2F2"/>
          </w:tcPr>
          <w:p w14:paraId="556E068F"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Over-score</w:t>
            </w:r>
          </w:p>
        </w:tc>
      </w:tr>
      <w:tr w:rsidR="00024242" w:rsidRPr="003039DB" w14:paraId="4AFD6498" w14:textId="77777777" w:rsidTr="00024242">
        <w:trPr>
          <w:trHeight w:val="151"/>
        </w:trPr>
        <w:tc>
          <w:tcPr>
            <w:tcW w:w="678" w:type="dxa"/>
            <w:tcBorders>
              <w:top w:val="nil"/>
              <w:left w:val="single" w:sz="4" w:space="0" w:color="auto"/>
              <w:bottom w:val="nil"/>
              <w:right w:val="nil"/>
            </w:tcBorders>
            <w:shd w:val="clear" w:color="auto" w:fill="F2F2F2"/>
          </w:tcPr>
          <w:p w14:paraId="57525D06" w14:textId="77777777" w:rsidR="00024242" w:rsidRPr="003039DB" w:rsidRDefault="00024242">
            <w:pPr>
              <w:spacing w:after="0" w:line="240" w:lineRule="auto"/>
              <w:rPr>
                <w:rFonts w:asciiTheme="minorBidi" w:eastAsia="Calibri" w:hAnsiTheme="minorBidi"/>
                <w:b/>
                <w:sz w:val="24"/>
                <w:szCs w:val="24"/>
              </w:rPr>
            </w:pPr>
          </w:p>
        </w:tc>
        <w:tc>
          <w:tcPr>
            <w:tcW w:w="1189" w:type="dxa"/>
            <w:gridSpan w:val="2"/>
            <w:tcBorders>
              <w:top w:val="nil"/>
              <w:left w:val="nil"/>
              <w:bottom w:val="nil"/>
              <w:right w:val="nil"/>
            </w:tcBorders>
            <w:shd w:val="clear" w:color="auto" w:fill="F2F2F2"/>
          </w:tcPr>
          <w:p w14:paraId="0DC79DB4"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&gt;-2</w:t>
            </w:r>
          </w:p>
        </w:tc>
        <w:tc>
          <w:tcPr>
            <w:tcW w:w="1189" w:type="dxa"/>
            <w:gridSpan w:val="2"/>
            <w:tcBorders>
              <w:top w:val="nil"/>
              <w:left w:val="nil"/>
              <w:bottom w:val="nil"/>
              <w:right w:val="nil"/>
            </w:tcBorders>
            <w:shd w:val="clear" w:color="auto" w:fill="F2F2F2"/>
          </w:tcPr>
          <w:p w14:paraId="3DF9B2CB"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-2</w:t>
            </w:r>
          </w:p>
        </w:tc>
        <w:tc>
          <w:tcPr>
            <w:tcW w:w="1191" w:type="dxa"/>
            <w:gridSpan w:val="2"/>
            <w:tcBorders>
              <w:top w:val="nil"/>
              <w:left w:val="nil"/>
              <w:bottom w:val="nil"/>
              <w:right w:val="nil"/>
            </w:tcBorders>
            <w:shd w:val="clear" w:color="auto" w:fill="F2F2F2"/>
          </w:tcPr>
          <w:p w14:paraId="2F4CFCA0"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-1</w:t>
            </w:r>
          </w:p>
        </w:tc>
        <w:tc>
          <w:tcPr>
            <w:tcW w:w="1192" w:type="dxa"/>
            <w:gridSpan w:val="2"/>
            <w:tcBorders>
              <w:top w:val="nil"/>
              <w:left w:val="nil"/>
              <w:bottom w:val="nil"/>
              <w:right w:val="nil"/>
            </w:tcBorders>
            <w:shd w:val="clear" w:color="auto" w:fill="F2F2F2"/>
          </w:tcPr>
          <w:p w14:paraId="378448AA"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0</w:t>
            </w:r>
          </w:p>
        </w:tc>
        <w:tc>
          <w:tcPr>
            <w:tcW w:w="1192" w:type="dxa"/>
            <w:gridSpan w:val="2"/>
            <w:tcBorders>
              <w:top w:val="nil"/>
              <w:left w:val="nil"/>
              <w:bottom w:val="nil"/>
              <w:right w:val="nil"/>
            </w:tcBorders>
            <w:shd w:val="clear" w:color="auto" w:fill="F2F2F2"/>
          </w:tcPr>
          <w:p w14:paraId="68E4609F"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+1</w:t>
            </w:r>
          </w:p>
        </w:tc>
        <w:tc>
          <w:tcPr>
            <w:tcW w:w="1192" w:type="dxa"/>
            <w:gridSpan w:val="2"/>
            <w:tcBorders>
              <w:top w:val="nil"/>
              <w:left w:val="nil"/>
              <w:bottom w:val="nil"/>
              <w:right w:val="nil"/>
            </w:tcBorders>
            <w:shd w:val="clear" w:color="auto" w:fill="F2F2F2"/>
          </w:tcPr>
          <w:p w14:paraId="1C5B9CD0"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+2</w:t>
            </w:r>
          </w:p>
        </w:tc>
        <w:tc>
          <w:tcPr>
            <w:tcW w:w="1193" w:type="dxa"/>
            <w:gridSpan w:val="2"/>
            <w:tcBorders>
              <w:top w:val="nil"/>
              <w:left w:val="nil"/>
              <w:bottom w:val="nil"/>
              <w:right w:val="single" w:sz="4" w:space="0" w:color="auto"/>
            </w:tcBorders>
            <w:shd w:val="clear" w:color="auto" w:fill="F2F2F2"/>
          </w:tcPr>
          <w:p w14:paraId="019BA45E" w14:textId="77777777" w:rsidR="00024242" w:rsidRPr="003039DB" w:rsidRDefault="00024242">
            <w:pPr>
              <w:spacing w:after="0" w:line="240" w:lineRule="auto"/>
              <w:jc w:val="center"/>
              <w:rPr>
                <w:rFonts w:asciiTheme="minorBidi" w:eastAsia="Calibri" w:hAnsiTheme="minorBidi"/>
                <w:b/>
                <w:sz w:val="24"/>
                <w:szCs w:val="24"/>
              </w:rPr>
            </w:pPr>
            <w:r w:rsidRPr="003039DB">
              <w:rPr>
                <w:rFonts w:asciiTheme="minorBidi" w:eastAsia="Calibri" w:hAnsiTheme="minorBidi"/>
                <w:b/>
                <w:sz w:val="24"/>
                <w:szCs w:val="24"/>
              </w:rPr>
              <w:t>&gt;+2</w:t>
            </w:r>
          </w:p>
        </w:tc>
      </w:tr>
      <w:tr w:rsidR="00024242" w:rsidRPr="003039DB" w14:paraId="518655A4" w14:textId="77777777" w:rsidTr="00024242">
        <w:tc>
          <w:tcPr>
            <w:tcW w:w="678" w:type="dxa"/>
            <w:tcBorders>
              <w:top w:val="nil"/>
              <w:left w:val="single" w:sz="4" w:space="0" w:color="auto"/>
              <w:bottom w:val="single" w:sz="4" w:space="0" w:color="auto"/>
              <w:right w:val="nil"/>
            </w:tcBorders>
            <w:shd w:val="clear" w:color="auto" w:fill="F2F2F2"/>
          </w:tcPr>
          <w:p w14:paraId="7608E8C5"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Case</w:t>
            </w:r>
          </w:p>
        </w:tc>
        <w:tc>
          <w:tcPr>
            <w:tcW w:w="593" w:type="dxa"/>
            <w:tcBorders>
              <w:top w:val="nil"/>
              <w:left w:val="nil"/>
              <w:bottom w:val="single" w:sz="4" w:space="0" w:color="auto"/>
              <w:right w:val="nil"/>
            </w:tcBorders>
            <w:shd w:val="clear" w:color="auto" w:fill="F2F2F2"/>
          </w:tcPr>
          <w:p w14:paraId="4ED6B2CB"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6" w:type="dxa"/>
            <w:tcBorders>
              <w:top w:val="nil"/>
              <w:left w:val="nil"/>
              <w:bottom w:val="single" w:sz="4" w:space="0" w:color="auto"/>
              <w:right w:val="nil"/>
            </w:tcBorders>
            <w:shd w:val="clear" w:color="auto" w:fill="F2F2F2"/>
          </w:tcPr>
          <w:p w14:paraId="1D95FEDF"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3" w:type="dxa"/>
            <w:tcBorders>
              <w:top w:val="nil"/>
              <w:left w:val="nil"/>
              <w:bottom w:val="single" w:sz="4" w:space="0" w:color="auto"/>
              <w:right w:val="nil"/>
            </w:tcBorders>
            <w:shd w:val="clear" w:color="auto" w:fill="F2F2F2"/>
          </w:tcPr>
          <w:p w14:paraId="1E5F84C9"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6" w:type="dxa"/>
            <w:tcBorders>
              <w:top w:val="nil"/>
              <w:left w:val="nil"/>
              <w:bottom w:val="single" w:sz="4" w:space="0" w:color="auto"/>
              <w:right w:val="nil"/>
            </w:tcBorders>
            <w:shd w:val="clear" w:color="auto" w:fill="F2F2F2"/>
          </w:tcPr>
          <w:p w14:paraId="5175C958"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4" w:type="dxa"/>
            <w:tcBorders>
              <w:top w:val="nil"/>
              <w:left w:val="nil"/>
              <w:bottom w:val="single" w:sz="4" w:space="0" w:color="auto"/>
              <w:right w:val="nil"/>
            </w:tcBorders>
            <w:shd w:val="clear" w:color="auto" w:fill="F2F2F2"/>
          </w:tcPr>
          <w:p w14:paraId="2EBA02E5"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7" w:type="dxa"/>
            <w:tcBorders>
              <w:top w:val="nil"/>
              <w:left w:val="nil"/>
              <w:bottom w:val="single" w:sz="4" w:space="0" w:color="auto"/>
              <w:right w:val="nil"/>
            </w:tcBorders>
            <w:shd w:val="clear" w:color="auto" w:fill="F2F2F2"/>
          </w:tcPr>
          <w:p w14:paraId="310DE16F"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5" w:type="dxa"/>
            <w:tcBorders>
              <w:top w:val="nil"/>
              <w:left w:val="nil"/>
              <w:bottom w:val="single" w:sz="4" w:space="0" w:color="auto"/>
              <w:right w:val="nil"/>
            </w:tcBorders>
            <w:shd w:val="clear" w:color="auto" w:fill="F2F2F2"/>
          </w:tcPr>
          <w:p w14:paraId="7C8E3BC8"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7" w:type="dxa"/>
            <w:tcBorders>
              <w:top w:val="nil"/>
              <w:left w:val="nil"/>
              <w:bottom w:val="single" w:sz="4" w:space="0" w:color="auto"/>
              <w:right w:val="nil"/>
            </w:tcBorders>
            <w:shd w:val="clear" w:color="auto" w:fill="F2F2F2"/>
          </w:tcPr>
          <w:p w14:paraId="77986D66"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5" w:type="dxa"/>
            <w:tcBorders>
              <w:top w:val="nil"/>
              <w:left w:val="nil"/>
              <w:bottom w:val="single" w:sz="4" w:space="0" w:color="auto"/>
              <w:right w:val="nil"/>
            </w:tcBorders>
            <w:shd w:val="clear" w:color="auto" w:fill="F2F2F2"/>
          </w:tcPr>
          <w:p w14:paraId="2DA9EB1A"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7" w:type="dxa"/>
            <w:tcBorders>
              <w:top w:val="nil"/>
              <w:left w:val="nil"/>
              <w:bottom w:val="single" w:sz="4" w:space="0" w:color="auto"/>
              <w:right w:val="nil"/>
            </w:tcBorders>
            <w:shd w:val="clear" w:color="auto" w:fill="F2F2F2"/>
          </w:tcPr>
          <w:p w14:paraId="6AAD0076"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5" w:type="dxa"/>
            <w:tcBorders>
              <w:top w:val="nil"/>
              <w:left w:val="nil"/>
              <w:bottom w:val="single" w:sz="4" w:space="0" w:color="auto"/>
              <w:right w:val="nil"/>
            </w:tcBorders>
            <w:shd w:val="clear" w:color="auto" w:fill="F2F2F2"/>
          </w:tcPr>
          <w:p w14:paraId="09F79BAB"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7" w:type="dxa"/>
            <w:tcBorders>
              <w:top w:val="nil"/>
              <w:left w:val="nil"/>
              <w:bottom w:val="single" w:sz="4" w:space="0" w:color="auto"/>
              <w:right w:val="nil"/>
            </w:tcBorders>
            <w:shd w:val="clear" w:color="auto" w:fill="F2F2F2"/>
          </w:tcPr>
          <w:p w14:paraId="7B1B98B4"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c>
          <w:tcPr>
            <w:tcW w:w="595" w:type="dxa"/>
            <w:tcBorders>
              <w:top w:val="nil"/>
              <w:left w:val="nil"/>
              <w:bottom w:val="single" w:sz="4" w:space="0" w:color="auto"/>
              <w:right w:val="nil"/>
            </w:tcBorders>
            <w:shd w:val="clear" w:color="auto" w:fill="F2F2F2"/>
          </w:tcPr>
          <w:p w14:paraId="6CBE2A53"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N</w:t>
            </w:r>
          </w:p>
        </w:tc>
        <w:tc>
          <w:tcPr>
            <w:tcW w:w="598" w:type="dxa"/>
            <w:tcBorders>
              <w:top w:val="nil"/>
              <w:left w:val="nil"/>
              <w:bottom w:val="single" w:sz="4" w:space="0" w:color="auto"/>
              <w:right w:val="single" w:sz="4" w:space="0" w:color="auto"/>
            </w:tcBorders>
            <w:shd w:val="clear" w:color="auto" w:fill="F2F2F2"/>
          </w:tcPr>
          <w:p w14:paraId="566A9296"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w:t>
            </w:r>
          </w:p>
        </w:tc>
      </w:tr>
      <w:tr w:rsidR="00024242" w:rsidRPr="003039DB" w14:paraId="1C7960E4" w14:textId="77777777" w:rsidTr="00024242">
        <w:tc>
          <w:tcPr>
            <w:tcW w:w="678" w:type="dxa"/>
            <w:tcBorders>
              <w:top w:val="single" w:sz="4" w:space="0" w:color="auto"/>
              <w:left w:val="single" w:sz="4" w:space="0" w:color="auto"/>
              <w:bottom w:val="nil"/>
              <w:right w:val="nil"/>
            </w:tcBorders>
          </w:tcPr>
          <w:p w14:paraId="2990438E"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A</w:t>
            </w:r>
          </w:p>
        </w:tc>
        <w:tc>
          <w:tcPr>
            <w:tcW w:w="593" w:type="dxa"/>
            <w:tcBorders>
              <w:top w:val="single" w:sz="4" w:space="0" w:color="auto"/>
              <w:left w:val="nil"/>
              <w:bottom w:val="nil"/>
              <w:right w:val="nil"/>
            </w:tcBorders>
          </w:tcPr>
          <w:p w14:paraId="1E7C634C"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4</w:t>
            </w:r>
          </w:p>
        </w:tc>
        <w:tc>
          <w:tcPr>
            <w:tcW w:w="596" w:type="dxa"/>
            <w:tcBorders>
              <w:top w:val="single" w:sz="4" w:space="0" w:color="auto"/>
              <w:left w:val="nil"/>
              <w:bottom w:val="nil"/>
              <w:right w:val="nil"/>
            </w:tcBorders>
          </w:tcPr>
          <w:p w14:paraId="24FA23BE"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c>
          <w:tcPr>
            <w:tcW w:w="593" w:type="dxa"/>
            <w:tcBorders>
              <w:top w:val="single" w:sz="4" w:space="0" w:color="auto"/>
              <w:left w:val="nil"/>
              <w:bottom w:val="nil"/>
              <w:right w:val="nil"/>
            </w:tcBorders>
          </w:tcPr>
          <w:p w14:paraId="2B39EE4A"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4</w:t>
            </w:r>
          </w:p>
        </w:tc>
        <w:tc>
          <w:tcPr>
            <w:tcW w:w="596" w:type="dxa"/>
            <w:tcBorders>
              <w:top w:val="single" w:sz="4" w:space="0" w:color="auto"/>
              <w:left w:val="nil"/>
              <w:bottom w:val="nil"/>
              <w:right w:val="nil"/>
            </w:tcBorders>
          </w:tcPr>
          <w:p w14:paraId="6877648C"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c>
          <w:tcPr>
            <w:tcW w:w="594" w:type="dxa"/>
            <w:tcBorders>
              <w:top w:val="single" w:sz="4" w:space="0" w:color="auto"/>
              <w:left w:val="nil"/>
              <w:bottom w:val="nil"/>
              <w:right w:val="nil"/>
            </w:tcBorders>
            <w:shd w:val="clear" w:color="auto" w:fill="auto"/>
          </w:tcPr>
          <w:p w14:paraId="47593CA1"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6</w:t>
            </w:r>
          </w:p>
        </w:tc>
        <w:tc>
          <w:tcPr>
            <w:tcW w:w="597" w:type="dxa"/>
            <w:tcBorders>
              <w:top w:val="single" w:sz="4" w:space="0" w:color="auto"/>
              <w:left w:val="nil"/>
              <w:bottom w:val="nil"/>
              <w:right w:val="nil"/>
            </w:tcBorders>
            <w:shd w:val="clear" w:color="auto" w:fill="auto"/>
          </w:tcPr>
          <w:p w14:paraId="4577CA4C"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17.1</w:t>
            </w:r>
          </w:p>
        </w:tc>
        <w:tc>
          <w:tcPr>
            <w:tcW w:w="595" w:type="dxa"/>
            <w:tcBorders>
              <w:top w:val="single" w:sz="4" w:space="0" w:color="auto"/>
              <w:left w:val="nil"/>
              <w:bottom w:val="nil"/>
              <w:right w:val="nil"/>
            </w:tcBorders>
            <w:shd w:val="clear" w:color="auto" w:fill="auto"/>
          </w:tcPr>
          <w:p w14:paraId="1F98AF56"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9</w:t>
            </w:r>
          </w:p>
        </w:tc>
        <w:tc>
          <w:tcPr>
            <w:tcW w:w="597" w:type="dxa"/>
            <w:tcBorders>
              <w:top w:val="single" w:sz="4" w:space="0" w:color="auto"/>
              <w:left w:val="nil"/>
              <w:bottom w:val="nil"/>
              <w:right w:val="nil"/>
            </w:tcBorders>
            <w:shd w:val="clear" w:color="auto" w:fill="auto"/>
          </w:tcPr>
          <w:p w14:paraId="3F8B3508"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25.7</w:t>
            </w:r>
          </w:p>
        </w:tc>
        <w:tc>
          <w:tcPr>
            <w:tcW w:w="595" w:type="dxa"/>
            <w:tcBorders>
              <w:top w:val="single" w:sz="4" w:space="0" w:color="auto"/>
              <w:left w:val="nil"/>
              <w:bottom w:val="nil"/>
              <w:right w:val="nil"/>
            </w:tcBorders>
            <w:shd w:val="clear" w:color="auto" w:fill="auto"/>
          </w:tcPr>
          <w:p w14:paraId="5A7E55FC"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4</w:t>
            </w:r>
          </w:p>
        </w:tc>
        <w:tc>
          <w:tcPr>
            <w:tcW w:w="597" w:type="dxa"/>
            <w:tcBorders>
              <w:top w:val="single" w:sz="4" w:space="0" w:color="auto"/>
              <w:left w:val="nil"/>
              <w:bottom w:val="nil"/>
              <w:right w:val="nil"/>
            </w:tcBorders>
            <w:shd w:val="clear" w:color="auto" w:fill="auto"/>
          </w:tcPr>
          <w:p w14:paraId="3BB59BD5"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c>
          <w:tcPr>
            <w:tcW w:w="595" w:type="dxa"/>
            <w:tcBorders>
              <w:top w:val="single" w:sz="4" w:space="0" w:color="auto"/>
              <w:left w:val="nil"/>
              <w:bottom w:val="nil"/>
              <w:right w:val="nil"/>
            </w:tcBorders>
            <w:shd w:val="clear" w:color="auto" w:fill="auto"/>
          </w:tcPr>
          <w:p w14:paraId="41281AD0"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4</w:t>
            </w:r>
          </w:p>
        </w:tc>
        <w:tc>
          <w:tcPr>
            <w:tcW w:w="597" w:type="dxa"/>
            <w:tcBorders>
              <w:top w:val="single" w:sz="4" w:space="0" w:color="auto"/>
              <w:left w:val="nil"/>
              <w:bottom w:val="nil"/>
              <w:right w:val="nil"/>
            </w:tcBorders>
            <w:shd w:val="clear" w:color="auto" w:fill="auto"/>
          </w:tcPr>
          <w:p w14:paraId="3A996EA3"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c>
          <w:tcPr>
            <w:tcW w:w="595" w:type="dxa"/>
            <w:tcBorders>
              <w:top w:val="single" w:sz="4" w:space="0" w:color="auto"/>
              <w:left w:val="nil"/>
              <w:bottom w:val="nil"/>
              <w:right w:val="nil"/>
            </w:tcBorders>
          </w:tcPr>
          <w:p w14:paraId="2B362B39"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4</w:t>
            </w:r>
          </w:p>
        </w:tc>
        <w:tc>
          <w:tcPr>
            <w:tcW w:w="598" w:type="dxa"/>
            <w:tcBorders>
              <w:top w:val="single" w:sz="4" w:space="0" w:color="auto"/>
              <w:left w:val="nil"/>
              <w:bottom w:val="nil"/>
              <w:right w:val="single" w:sz="4" w:space="0" w:color="auto"/>
            </w:tcBorders>
          </w:tcPr>
          <w:p w14:paraId="5824F289"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11.4</w:t>
            </w:r>
          </w:p>
        </w:tc>
      </w:tr>
      <w:tr w:rsidR="00024242" w:rsidRPr="003039DB" w14:paraId="55408A34" w14:textId="77777777" w:rsidTr="00024242">
        <w:tc>
          <w:tcPr>
            <w:tcW w:w="678" w:type="dxa"/>
            <w:tcBorders>
              <w:top w:val="nil"/>
              <w:left w:val="single" w:sz="4" w:space="0" w:color="auto"/>
              <w:bottom w:val="nil"/>
              <w:right w:val="nil"/>
            </w:tcBorders>
          </w:tcPr>
          <w:p w14:paraId="7786CC9D"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B</w:t>
            </w:r>
          </w:p>
        </w:tc>
        <w:tc>
          <w:tcPr>
            <w:tcW w:w="593" w:type="dxa"/>
            <w:tcBorders>
              <w:top w:val="nil"/>
              <w:left w:val="nil"/>
              <w:bottom w:val="nil"/>
              <w:right w:val="nil"/>
            </w:tcBorders>
          </w:tcPr>
          <w:p w14:paraId="09648F4F"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3</w:t>
            </w:r>
          </w:p>
        </w:tc>
        <w:tc>
          <w:tcPr>
            <w:tcW w:w="596" w:type="dxa"/>
            <w:tcBorders>
              <w:top w:val="nil"/>
              <w:left w:val="nil"/>
              <w:bottom w:val="nil"/>
              <w:right w:val="nil"/>
            </w:tcBorders>
          </w:tcPr>
          <w:p w14:paraId="71DA8F4E"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8.6</w:t>
            </w:r>
          </w:p>
        </w:tc>
        <w:tc>
          <w:tcPr>
            <w:tcW w:w="593" w:type="dxa"/>
            <w:tcBorders>
              <w:top w:val="nil"/>
              <w:left w:val="nil"/>
              <w:bottom w:val="nil"/>
              <w:right w:val="nil"/>
            </w:tcBorders>
          </w:tcPr>
          <w:p w14:paraId="68B899B8"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3</w:t>
            </w:r>
          </w:p>
        </w:tc>
        <w:tc>
          <w:tcPr>
            <w:tcW w:w="596" w:type="dxa"/>
            <w:tcBorders>
              <w:top w:val="nil"/>
              <w:left w:val="nil"/>
              <w:bottom w:val="nil"/>
              <w:right w:val="nil"/>
            </w:tcBorders>
          </w:tcPr>
          <w:p w14:paraId="0CEE27C0"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8.6</w:t>
            </w:r>
          </w:p>
        </w:tc>
        <w:tc>
          <w:tcPr>
            <w:tcW w:w="594" w:type="dxa"/>
            <w:tcBorders>
              <w:top w:val="nil"/>
              <w:left w:val="nil"/>
              <w:bottom w:val="nil"/>
              <w:right w:val="nil"/>
            </w:tcBorders>
            <w:shd w:val="clear" w:color="auto" w:fill="auto"/>
          </w:tcPr>
          <w:p w14:paraId="2777A68D"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3</w:t>
            </w:r>
          </w:p>
        </w:tc>
        <w:tc>
          <w:tcPr>
            <w:tcW w:w="597" w:type="dxa"/>
            <w:tcBorders>
              <w:top w:val="nil"/>
              <w:left w:val="nil"/>
              <w:bottom w:val="nil"/>
              <w:right w:val="nil"/>
            </w:tcBorders>
            <w:shd w:val="clear" w:color="auto" w:fill="auto"/>
          </w:tcPr>
          <w:p w14:paraId="343D32BC"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8.6</w:t>
            </w:r>
          </w:p>
        </w:tc>
        <w:tc>
          <w:tcPr>
            <w:tcW w:w="595" w:type="dxa"/>
            <w:tcBorders>
              <w:top w:val="nil"/>
              <w:left w:val="nil"/>
              <w:bottom w:val="nil"/>
              <w:right w:val="nil"/>
            </w:tcBorders>
            <w:shd w:val="clear" w:color="auto" w:fill="auto"/>
          </w:tcPr>
          <w:p w14:paraId="2AD02306"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26</w:t>
            </w:r>
          </w:p>
        </w:tc>
        <w:tc>
          <w:tcPr>
            <w:tcW w:w="597" w:type="dxa"/>
            <w:tcBorders>
              <w:top w:val="nil"/>
              <w:left w:val="nil"/>
              <w:bottom w:val="nil"/>
              <w:right w:val="nil"/>
            </w:tcBorders>
            <w:shd w:val="clear" w:color="auto" w:fill="auto"/>
          </w:tcPr>
          <w:p w14:paraId="0DDC7706"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74.3</w:t>
            </w:r>
          </w:p>
        </w:tc>
        <w:tc>
          <w:tcPr>
            <w:tcW w:w="595" w:type="dxa"/>
            <w:tcBorders>
              <w:top w:val="nil"/>
              <w:left w:val="nil"/>
              <w:bottom w:val="nil"/>
              <w:right w:val="nil"/>
            </w:tcBorders>
            <w:shd w:val="clear" w:color="auto" w:fill="auto"/>
          </w:tcPr>
          <w:p w14:paraId="5DCECC7D" w14:textId="77777777" w:rsidR="00024242" w:rsidRPr="003039DB" w:rsidRDefault="00024242">
            <w:pPr>
              <w:spacing w:after="0" w:line="240" w:lineRule="auto"/>
              <w:jc w:val="right"/>
              <w:rPr>
                <w:rFonts w:asciiTheme="minorBidi" w:eastAsia="Calibri" w:hAnsiTheme="minorBidi"/>
                <w:sz w:val="24"/>
                <w:szCs w:val="24"/>
              </w:rPr>
            </w:pPr>
          </w:p>
        </w:tc>
        <w:tc>
          <w:tcPr>
            <w:tcW w:w="597" w:type="dxa"/>
            <w:tcBorders>
              <w:top w:val="nil"/>
              <w:left w:val="nil"/>
              <w:bottom w:val="nil"/>
              <w:right w:val="nil"/>
            </w:tcBorders>
            <w:shd w:val="clear" w:color="auto" w:fill="auto"/>
          </w:tcPr>
          <w:p w14:paraId="6187B0CC" w14:textId="77777777" w:rsidR="00024242" w:rsidRPr="003039DB" w:rsidRDefault="00024242">
            <w:pPr>
              <w:spacing w:after="0" w:line="240" w:lineRule="auto"/>
              <w:rPr>
                <w:rFonts w:asciiTheme="minorBidi" w:eastAsia="Calibri" w:hAnsiTheme="minorBidi"/>
                <w:sz w:val="24"/>
                <w:szCs w:val="24"/>
              </w:rPr>
            </w:pPr>
          </w:p>
        </w:tc>
        <w:tc>
          <w:tcPr>
            <w:tcW w:w="595" w:type="dxa"/>
            <w:tcBorders>
              <w:top w:val="nil"/>
              <w:left w:val="nil"/>
              <w:bottom w:val="nil"/>
              <w:right w:val="nil"/>
            </w:tcBorders>
            <w:shd w:val="clear" w:color="auto" w:fill="auto"/>
          </w:tcPr>
          <w:p w14:paraId="2D9676B3" w14:textId="77777777" w:rsidR="00024242" w:rsidRPr="003039DB" w:rsidRDefault="00024242">
            <w:pPr>
              <w:spacing w:after="0" w:line="240" w:lineRule="auto"/>
              <w:jc w:val="right"/>
              <w:rPr>
                <w:rFonts w:asciiTheme="minorBidi" w:eastAsia="Calibri" w:hAnsiTheme="minorBidi"/>
                <w:sz w:val="24"/>
                <w:szCs w:val="24"/>
              </w:rPr>
            </w:pPr>
          </w:p>
        </w:tc>
        <w:tc>
          <w:tcPr>
            <w:tcW w:w="597" w:type="dxa"/>
            <w:tcBorders>
              <w:top w:val="nil"/>
              <w:left w:val="nil"/>
              <w:bottom w:val="nil"/>
              <w:right w:val="nil"/>
            </w:tcBorders>
            <w:shd w:val="clear" w:color="auto" w:fill="auto"/>
          </w:tcPr>
          <w:p w14:paraId="00547CC9" w14:textId="77777777" w:rsidR="00024242" w:rsidRPr="003039DB" w:rsidRDefault="00024242">
            <w:pPr>
              <w:spacing w:after="0" w:line="240" w:lineRule="auto"/>
              <w:rPr>
                <w:rFonts w:asciiTheme="minorBidi" w:eastAsia="Calibri" w:hAnsiTheme="minorBidi"/>
                <w:sz w:val="24"/>
                <w:szCs w:val="24"/>
              </w:rPr>
            </w:pPr>
          </w:p>
        </w:tc>
        <w:tc>
          <w:tcPr>
            <w:tcW w:w="595" w:type="dxa"/>
            <w:tcBorders>
              <w:top w:val="nil"/>
              <w:left w:val="nil"/>
              <w:bottom w:val="nil"/>
              <w:right w:val="nil"/>
            </w:tcBorders>
          </w:tcPr>
          <w:p w14:paraId="4443D0A2" w14:textId="77777777" w:rsidR="00024242" w:rsidRPr="003039DB" w:rsidRDefault="00024242">
            <w:pPr>
              <w:spacing w:after="0" w:line="240" w:lineRule="auto"/>
              <w:jc w:val="right"/>
              <w:rPr>
                <w:rFonts w:asciiTheme="minorBidi" w:eastAsia="Calibri" w:hAnsiTheme="minorBidi"/>
                <w:sz w:val="24"/>
                <w:szCs w:val="24"/>
              </w:rPr>
            </w:pPr>
          </w:p>
        </w:tc>
        <w:tc>
          <w:tcPr>
            <w:tcW w:w="598" w:type="dxa"/>
            <w:tcBorders>
              <w:top w:val="nil"/>
              <w:left w:val="nil"/>
              <w:bottom w:val="nil"/>
              <w:right w:val="single" w:sz="4" w:space="0" w:color="auto"/>
            </w:tcBorders>
          </w:tcPr>
          <w:p w14:paraId="78A7B7BB" w14:textId="77777777" w:rsidR="00024242" w:rsidRPr="003039DB" w:rsidRDefault="00024242">
            <w:pPr>
              <w:spacing w:after="0" w:line="240" w:lineRule="auto"/>
              <w:rPr>
                <w:rFonts w:asciiTheme="minorBidi" w:eastAsia="Calibri" w:hAnsiTheme="minorBidi"/>
                <w:sz w:val="24"/>
                <w:szCs w:val="24"/>
              </w:rPr>
            </w:pPr>
          </w:p>
        </w:tc>
      </w:tr>
      <w:tr w:rsidR="00024242" w:rsidRPr="003039DB" w14:paraId="7E20AD60" w14:textId="77777777" w:rsidTr="00024242">
        <w:tc>
          <w:tcPr>
            <w:tcW w:w="678" w:type="dxa"/>
            <w:tcBorders>
              <w:top w:val="nil"/>
              <w:left w:val="single" w:sz="4" w:space="0" w:color="auto"/>
              <w:bottom w:val="nil"/>
              <w:right w:val="nil"/>
            </w:tcBorders>
          </w:tcPr>
          <w:p w14:paraId="2802BDBD"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C</w:t>
            </w:r>
          </w:p>
        </w:tc>
        <w:tc>
          <w:tcPr>
            <w:tcW w:w="593" w:type="dxa"/>
            <w:tcBorders>
              <w:top w:val="nil"/>
              <w:left w:val="nil"/>
              <w:bottom w:val="nil"/>
              <w:right w:val="nil"/>
            </w:tcBorders>
          </w:tcPr>
          <w:p w14:paraId="0C35D521" w14:textId="77777777" w:rsidR="00024242" w:rsidRPr="003039DB" w:rsidRDefault="00024242">
            <w:pPr>
              <w:spacing w:after="0" w:line="240" w:lineRule="auto"/>
              <w:jc w:val="right"/>
              <w:rPr>
                <w:rFonts w:asciiTheme="minorBidi" w:eastAsia="Calibri" w:hAnsiTheme="minorBidi"/>
                <w:sz w:val="24"/>
                <w:szCs w:val="24"/>
              </w:rPr>
            </w:pPr>
          </w:p>
        </w:tc>
        <w:tc>
          <w:tcPr>
            <w:tcW w:w="596" w:type="dxa"/>
            <w:tcBorders>
              <w:top w:val="nil"/>
              <w:left w:val="nil"/>
              <w:bottom w:val="nil"/>
              <w:right w:val="nil"/>
            </w:tcBorders>
          </w:tcPr>
          <w:p w14:paraId="083E01D2" w14:textId="77777777" w:rsidR="00024242" w:rsidRPr="003039DB" w:rsidRDefault="00024242">
            <w:pPr>
              <w:spacing w:after="0" w:line="240" w:lineRule="auto"/>
              <w:rPr>
                <w:rFonts w:asciiTheme="minorBidi" w:eastAsia="Calibri" w:hAnsiTheme="minorBidi"/>
                <w:sz w:val="24"/>
                <w:szCs w:val="24"/>
              </w:rPr>
            </w:pPr>
          </w:p>
        </w:tc>
        <w:tc>
          <w:tcPr>
            <w:tcW w:w="593" w:type="dxa"/>
            <w:tcBorders>
              <w:top w:val="nil"/>
              <w:left w:val="nil"/>
              <w:bottom w:val="nil"/>
              <w:right w:val="nil"/>
            </w:tcBorders>
          </w:tcPr>
          <w:p w14:paraId="4DD89CEC"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2</w:t>
            </w:r>
          </w:p>
        </w:tc>
        <w:tc>
          <w:tcPr>
            <w:tcW w:w="596" w:type="dxa"/>
            <w:tcBorders>
              <w:top w:val="nil"/>
              <w:left w:val="nil"/>
              <w:bottom w:val="nil"/>
              <w:right w:val="nil"/>
            </w:tcBorders>
          </w:tcPr>
          <w:p w14:paraId="0A08D617"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5.7</w:t>
            </w:r>
          </w:p>
        </w:tc>
        <w:tc>
          <w:tcPr>
            <w:tcW w:w="594" w:type="dxa"/>
            <w:tcBorders>
              <w:top w:val="nil"/>
              <w:left w:val="nil"/>
              <w:bottom w:val="nil"/>
              <w:right w:val="nil"/>
            </w:tcBorders>
            <w:shd w:val="clear" w:color="auto" w:fill="auto"/>
          </w:tcPr>
          <w:p w14:paraId="1009E75B"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13</w:t>
            </w:r>
          </w:p>
        </w:tc>
        <w:tc>
          <w:tcPr>
            <w:tcW w:w="597" w:type="dxa"/>
            <w:tcBorders>
              <w:top w:val="nil"/>
              <w:left w:val="nil"/>
              <w:bottom w:val="nil"/>
              <w:right w:val="nil"/>
            </w:tcBorders>
            <w:shd w:val="clear" w:color="auto" w:fill="auto"/>
          </w:tcPr>
          <w:p w14:paraId="66FD4DF8"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37.1</w:t>
            </w:r>
          </w:p>
        </w:tc>
        <w:tc>
          <w:tcPr>
            <w:tcW w:w="595" w:type="dxa"/>
            <w:tcBorders>
              <w:top w:val="nil"/>
              <w:left w:val="nil"/>
              <w:bottom w:val="nil"/>
              <w:right w:val="nil"/>
            </w:tcBorders>
            <w:shd w:val="clear" w:color="auto" w:fill="auto"/>
          </w:tcPr>
          <w:p w14:paraId="1EA520FA"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8</w:t>
            </w:r>
          </w:p>
        </w:tc>
        <w:tc>
          <w:tcPr>
            <w:tcW w:w="597" w:type="dxa"/>
            <w:tcBorders>
              <w:top w:val="nil"/>
              <w:left w:val="nil"/>
              <w:bottom w:val="nil"/>
              <w:right w:val="nil"/>
            </w:tcBorders>
            <w:shd w:val="clear" w:color="auto" w:fill="auto"/>
          </w:tcPr>
          <w:p w14:paraId="3FEED04A"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22.9</w:t>
            </w:r>
          </w:p>
        </w:tc>
        <w:tc>
          <w:tcPr>
            <w:tcW w:w="595" w:type="dxa"/>
            <w:tcBorders>
              <w:top w:val="nil"/>
              <w:left w:val="nil"/>
              <w:bottom w:val="nil"/>
              <w:right w:val="nil"/>
            </w:tcBorders>
            <w:shd w:val="clear" w:color="auto" w:fill="auto"/>
          </w:tcPr>
          <w:p w14:paraId="47B98CEF"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9</w:t>
            </w:r>
          </w:p>
        </w:tc>
        <w:tc>
          <w:tcPr>
            <w:tcW w:w="597" w:type="dxa"/>
            <w:tcBorders>
              <w:top w:val="nil"/>
              <w:left w:val="nil"/>
              <w:bottom w:val="nil"/>
              <w:right w:val="nil"/>
            </w:tcBorders>
            <w:shd w:val="clear" w:color="auto" w:fill="auto"/>
          </w:tcPr>
          <w:p w14:paraId="346095CD"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25.7</w:t>
            </w:r>
          </w:p>
        </w:tc>
        <w:tc>
          <w:tcPr>
            <w:tcW w:w="595" w:type="dxa"/>
            <w:tcBorders>
              <w:top w:val="nil"/>
              <w:left w:val="nil"/>
              <w:bottom w:val="nil"/>
              <w:right w:val="nil"/>
            </w:tcBorders>
            <w:shd w:val="clear" w:color="auto" w:fill="auto"/>
          </w:tcPr>
          <w:p w14:paraId="785F9F4D"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2</w:t>
            </w:r>
          </w:p>
        </w:tc>
        <w:tc>
          <w:tcPr>
            <w:tcW w:w="597" w:type="dxa"/>
            <w:tcBorders>
              <w:top w:val="nil"/>
              <w:left w:val="nil"/>
              <w:bottom w:val="nil"/>
              <w:right w:val="nil"/>
            </w:tcBorders>
            <w:shd w:val="clear" w:color="auto" w:fill="auto"/>
          </w:tcPr>
          <w:p w14:paraId="076F5845"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5.7</w:t>
            </w:r>
          </w:p>
        </w:tc>
        <w:tc>
          <w:tcPr>
            <w:tcW w:w="595" w:type="dxa"/>
            <w:tcBorders>
              <w:top w:val="nil"/>
              <w:left w:val="nil"/>
              <w:bottom w:val="nil"/>
              <w:right w:val="nil"/>
            </w:tcBorders>
          </w:tcPr>
          <w:p w14:paraId="5599F5F4"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1</w:t>
            </w:r>
          </w:p>
        </w:tc>
        <w:tc>
          <w:tcPr>
            <w:tcW w:w="598" w:type="dxa"/>
            <w:tcBorders>
              <w:top w:val="nil"/>
              <w:left w:val="nil"/>
              <w:bottom w:val="nil"/>
              <w:right w:val="single" w:sz="4" w:space="0" w:color="auto"/>
            </w:tcBorders>
          </w:tcPr>
          <w:p w14:paraId="0E7D75E6"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2.9</w:t>
            </w:r>
          </w:p>
        </w:tc>
      </w:tr>
      <w:tr w:rsidR="00024242" w:rsidRPr="003039DB" w14:paraId="54DC23CA" w14:textId="77777777" w:rsidTr="00024242">
        <w:tc>
          <w:tcPr>
            <w:tcW w:w="678" w:type="dxa"/>
            <w:tcBorders>
              <w:top w:val="nil"/>
              <w:left w:val="single" w:sz="4" w:space="0" w:color="auto"/>
              <w:bottom w:val="nil"/>
              <w:right w:val="nil"/>
            </w:tcBorders>
          </w:tcPr>
          <w:p w14:paraId="46A83E40"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D</w:t>
            </w:r>
          </w:p>
        </w:tc>
        <w:tc>
          <w:tcPr>
            <w:tcW w:w="593" w:type="dxa"/>
            <w:tcBorders>
              <w:top w:val="nil"/>
              <w:left w:val="nil"/>
              <w:bottom w:val="nil"/>
              <w:right w:val="nil"/>
            </w:tcBorders>
          </w:tcPr>
          <w:p w14:paraId="3F68F930" w14:textId="77777777" w:rsidR="00024242" w:rsidRPr="003039DB" w:rsidRDefault="00024242">
            <w:pPr>
              <w:spacing w:after="0" w:line="240" w:lineRule="auto"/>
              <w:jc w:val="right"/>
              <w:rPr>
                <w:rFonts w:asciiTheme="minorBidi" w:eastAsia="Calibri" w:hAnsiTheme="minorBidi"/>
                <w:sz w:val="24"/>
                <w:szCs w:val="24"/>
              </w:rPr>
            </w:pPr>
          </w:p>
        </w:tc>
        <w:tc>
          <w:tcPr>
            <w:tcW w:w="596" w:type="dxa"/>
            <w:tcBorders>
              <w:top w:val="nil"/>
              <w:left w:val="nil"/>
              <w:bottom w:val="nil"/>
              <w:right w:val="nil"/>
            </w:tcBorders>
          </w:tcPr>
          <w:p w14:paraId="392C7B68" w14:textId="77777777" w:rsidR="00024242" w:rsidRPr="003039DB" w:rsidRDefault="00024242">
            <w:pPr>
              <w:spacing w:after="0" w:line="240" w:lineRule="auto"/>
              <w:rPr>
                <w:rFonts w:asciiTheme="minorBidi" w:eastAsia="Calibri" w:hAnsiTheme="minorBidi"/>
                <w:sz w:val="24"/>
                <w:szCs w:val="24"/>
              </w:rPr>
            </w:pPr>
          </w:p>
        </w:tc>
        <w:tc>
          <w:tcPr>
            <w:tcW w:w="593" w:type="dxa"/>
            <w:tcBorders>
              <w:top w:val="nil"/>
              <w:left w:val="nil"/>
              <w:bottom w:val="nil"/>
              <w:right w:val="nil"/>
            </w:tcBorders>
          </w:tcPr>
          <w:p w14:paraId="7A871DDE" w14:textId="77777777" w:rsidR="00024242" w:rsidRPr="003039DB" w:rsidRDefault="00024242">
            <w:pPr>
              <w:spacing w:after="0" w:line="240" w:lineRule="auto"/>
              <w:jc w:val="right"/>
              <w:rPr>
                <w:rFonts w:asciiTheme="minorBidi" w:eastAsia="Calibri" w:hAnsiTheme="minorBidi"/>
                <w:sz w:val="24"/>
                <w:szCs w:val="24"/>
              </w:rPr>
            </w:pPr>
          </w:p>
        </w:tc>
        <w:tc>
          <w:tcPr>
            <w:tcW w:w="596" w:type="dxa"/>
            <w:tcBorders>
              <w:top w:val="nil"/>
              <w:left w:val="nil"/>
              <w:bottom w:val="nil"/>
              <w:right w:val="nil"/>
            </w:tcBorders>
          </w:tcPr>
          <w:p w14:paraId="2C91CCBA" w14:textId="77777777" w:rsidR="00024242" w:rsidRPr="003039DB" w:rsidRDefault="00024242">
            <w:pPr>
              <w:spacing w:after="0" w:line="240" w:lineRule="auto"/>
              <w:rPr>
                <w:rFonts w:asciiTheme="minorBidi" w:eastAsia="Calibri" w:hAnsiTheme="minorBidi"/>
                <w:sz w:val="24"/>
                <w:szCs w:val="24"/>
              </w:rPr>
            </w:pPr>
          </w:p>
        </w:tc>
        <w:tc>
          <w:tcPr>
            <w:tcW w:w="594" w:type="dxa"/>
            <w:tcBorders>
              <w:top w:val="nil"/>
              <w:left w:val="nil"/>
              <w:bottom w:val="nil"/>
              <w:right w:val="nil"/>
            </w:tcBorders>
            <w:shd w:val="clear" w:color="auto" w:fill="auto"/>
          </w:tcPr>
          <w:p w14:paraId="7067D7CE"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1</w:t>
            </w:r>
          </w:p>
        </w:tc>
        <w:tc>
          <w:tcPr>
            <w:tcW w:w="597" w:type="dxa"/>
            <w:tcBorders>
              <w:top w:val="nil"/>
              <w:left w:val="nil"/>
              <w:bottom w:val="nil"/>
              <w:right w:val="nil"/>
            </w:tcBorders>
            <w:shd w:val="clear" w:color="auto" w:fill="auto"/>
          </w:tcPr>
          <w:p w14:paraId="5ACEEAAD"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2.9</w:t>
            </w:r>
          </w:p>
        </w:tc>
        <w:tc>
          <w:tcPr>
            <w:tcW w:w="595" w:type="dxa"/>
            <w:tcBorders>
              <w:top w:val="nil"/>
              <w:left w:val="nil"/>
              <w:bottom w:val="nil"/>
              <w:right w:val="nil"/>
            </w:tcBorders>
            <w:shd w:val="clear" w:color="auto" w:fill="auto"/>
          </w:tcPr>
          <w:p w14:paraId="4F0DDDF7"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4</w:t>
            </w:r>
          </w:p>
        </w:tc>
        <w:tc>
          <w:tcPr>
            <w:tcW w:w="597" w:type="dxa"/>
            <w:tcBorders>
              <w:top w:val="nil"/>
              <w:left w:val="nil"/>
              <w:bottom w:val="nil"/>
              <w:right w:val="nil"/>
            </w:tcBorders>
            <w:shd w:val="clear" w:color="auto" w:fill="auto"/>
          </w:tcPr>
          <w:p w14:paraId="620934E1"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11.4</w:t>
            </w:r>
          </w:p>
        </w:tc>
        <w:tc>
          <w:tcPr>
            <w:tcW w:w="595" w:type="dxa"/>
            <w:tcBorders>
              <w:top w:val="nil"/>
              <w:left w:val="nil"/>
              <w:bottom w:val="nil"/>
              <w:right w:val="nil"/>
            </w:tcBorders>
            <w:shd w:val="clear" w:color="auto" w:fill="auto"/>
          </w:tcPr>
          <w:p w14:paraId="163E8803"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13</w:t>
            </w:r>
          </w:p>
        </w:tc>
        <w:tc>
          <w:tcPr>
            <w:tcW w:w="597" w:type="dxa"/>
            <w:tcBorders>
              <w:top w:val="nil"/>
              <w:left w:val="nil"/>
              <w:bottom w:val="nil"/>
              <w:right w:val="nil"/>
            </w:tcBorders>
            <w:shd w:val="clear" w:color="auto" w:fill="auto"/>
          </w:tcPr>
          <w:p w14:paraId="77F4A09F"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37.1</w:t>
            </w:r>
          </w:p>
        </w:tc>
        <w:tc>
          <w:tcPr>
            <w:tcW w:w="595" w:type="dxa"/>
            <w:tcBorders>
              <w:top w:val="nil"/>
              <w:left w:val="nil"/>
              <w:bottom w:val="nil"/>
              <w:right w:val="nil"/>
            </w:tcBorders>
            <w:shd w:val="clear" w:color="auto" w:fill="auto"/>
          </w:tcPr>
          <w:p w14:paraId="7EC2E32D"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9</w:t>
            </w:r>
          </w:p>
        </w:tc>
        <w:tc>
          <w:tcPr>
            <w:tcW w:w="597" w:type="dxa"/>
            <w:tcBorders>
              <w:top w:val="nil"/>
              <w:left w:val="nil"/>
              <w:bottom w:val="nil"/>
              <w:right w:val="nil"/>
            </w:tcBorders>
            <w:shd w:val="clear" w:color="auto" w:fill="auto"/>
          </w:tcPr>
          <w:p w14:paraId="15923973"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25.7</w:t>
            </w:r>
          </w:p>
        </w:tc>
        <w:tc>
          <w:tcPr>
            <w:tcW w:w="595" w:type="dxa"/>
            <w:tcBorders>
              <w:top w:val="nil"/>
              <w:left w:val="nil"/>
              <w:bottom w:val="nil"/>
              <w:right w:val="nil"/>
            </w:tcBorders>
          </w:tcPr>
          <w:p w14:paraId="25B2AD3F"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8</w:t>
            </w:r>
          </w:p>
        </w:tc>
        <w:tc>
          <w:tcPr>
            <w:tcW w:w="598" w:type="dxa"/>
            <w:tcBorders>
              <w:top w:val="nil"/>
              <w:left w:val="nil"/>
              <w:bottom w:val="nil"/>
              <w:right w:val="single" w:sz="4" w:space="0" w:color="auto"/>
            </w:tcBorders>
          </w:tcPr>
          <w:p w14:paraId="52AD13C4"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22.9</w:t>
            </w:r>
          </w:p>
        </w:tc>
      </w:tr>
      <w:tr w:rsidR="00024242" w:rsidRPr="003039DB" w14:paraId="5CF4E7C6" w14:textId="77777777" w:rsidTr="00024242">
        <w:tc>
          <w:tcPr>
            <w:tcW w:w="678" w:type="dxa"/>
            <w:tcBorders>
              <w:top w:val="nil"/>
              <w:left w:val="single" w:sz="4" w:space="0" w:color="auto"/>
              <w:bottom w:val="single" w:sz="4" w:space="0" w:color="auto"/>
              <w:right w:val="nil"/>
            </w:tcBorders>
          </w:tcPr>
          <w:p w14:paraId="1C55D134"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E</w:t>
            </w:r>
          </w:p>
        </w:tc>
        <w:tc>
          <w:tcPr>
            <w:tcW w:w="593" w:type="dxa"/>
            <w:tcBorders>
              <w:top w:val="nil"/>
              <w:left w:val="nil"/>
              <w:bottom w:val="single" w:sz="4" w:space="0" w:color="auto"/>
              <w:right w:val="nil"/>
            </w:tcBorders>
          </w:tcPr>
          <w:p w14:paraId="2347830C"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1</w:t>
            </w:r>
          </w:p>
        </w:tc>
        <w:tc>
          <w:tcPr>
            <w:tcW w:w="596" w:type="dxa"/>
            <w:tcBorders>
              <w:top w:val="nil"/>
              <w:left w:val="nil"/>
              <w:bottom w:val="single" w:sz="4" w:space="0" w:color="auto"/>
              <w:right w:val="nil"/>
            </w:tcBorders>
          </w:tcPr>
          <w:p w14:paraId="097B1DF5"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2.9</w:t>
            </w:r>
          </w:p>
        </w:tc>
        <w:tc>
          <w:tcPr>
            <w:tcW w:w="593" w:type="dxa"/>
            <w:tcBorders>
              <w:top w:val="nil"/>
              <w:left w:val="nil"/>
              <w:bottom w:val="single" w:sz="4" w:space="0" w:color="auto"/>
              <w:right w:val="nil"/>
            </w:tcBorders>
          </w:tcPr>
          <w:p w14:paraId="5338F521"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9</w:t>
            </w:r>
          </w:p>
        </w:tc>
        <w:tc>
          <w:tcPr>
            <w:tcW w:w="596" w:type="dxa"/>
            <w:tcBorders>
              <w:top w:val="nil"/>
              <w:left w:val="nil"/>
              <w:bottom w:val="single" w:sz="4" w:space="0" w:color="auto"/>
              <w:right w:val="nil"/>
            </w:tcBorders>
          </w:tcPr>
          <w:p w14:paraId="4B20C483"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25.7</w:t>
            </w:r>
          </w:p>
        </w:tc>
        <w:tc>
          <w:tcPr>
            <w:tcW w:w="594" w:type="dxa"/>
            <w:tcBorders>
              <w:top w:val="nil"/>
              <w:left w:val="nil"/>
              <w:bottom w:val="single" w:sz="4" w:space="0" w:color="auto"/>
              <w:right w:val="nil"/>
            </w:tcBorders>
            <w:shd w:val="clear" w:color="auto" w:fill="auto"/>
          </w:tcPr>
          <w:p w14:paraId="431FA10B"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8</w:t>
            </w:r>
          </w:p>
        </w:tc>
        <w:tc>
          <w:tcPr>
            <w:tcW w:w="597" w:type="dxa"/>
            <w:tcBorders>
              <w:top w:val="nil"/>
              <w:left w:val="nil"/>
              <w:bottom w:val="single" w:sz="4" w:space="0" w:color="auto"/>
              <w:right w:val="nil"/>
            </w:tcBorders>
            <w:shd w:val="clear" w:color="auto" w:fill="auto"/>
          </w:tcPr>
          <w:p w14:paraId="2F71F977"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22.9</w:t>
            </w:r>
          </w:p>
        </w:tc>
        <w:tc>
          <w:tcPr>
            <w:tcW w:w="595" w:type="dxa"/>
            <w:tcBorders>
              <w:top w:val="nil"/>
              <w:left w:val="nil"/>
              <w:bottom w:val="single" w:sz="4" w:space="0" w:color="auto"/>
              <w:right w:val="nil"/>
            </w:tcBorders>
            <w:shd w:val="clear" w:color="auto" w:fill="auto"/>
          </w:tcPr>
          <w:p w14:paraId="427C153C" w14:textId="77777777" w:rsidR="00024242" w:rsidRPr="003039DB" w:rsidRDefault="00024242">
            <w:pPr>
              <w:spacing w:after="0" w:line="240" w:lineRule="auto"/>
              <w:jc w:val="right"/>
              <w:rPr>
                <w:rFonts w:asciiTheme="minorBidi" w:eastAsia="Calibri" w:hAnsiTheme="minorBidi"/>
                <w:b/>
                <w:sz w:val="24"/>
                <w:szCs w:val="24"/>
              </w:rPr>
            </w:pPr>
            <w:r w:rsidRPr="003039DB">
              <w:rPr>
                <w:rFonts w:asciiTheme="minorBidi" w:eastAsia="Calibri" w:hAnsiTheme="minorBidi"/>
                <w:b/>
                <w:sz w:val="24"/>
                <w:szCs w:val="24"/>
              </w:rPr>
              <w:t>5</w:t>
            </w:r>
          </w:p>
        </w:tc>
        <w:tc>
          <w:tcPr>
            <w:tcW w:w="597" w:type="dxa"/>
            <w:tcBorders>
              <w:top w:val="nil"/>
              <w:left w:val="nil"/>
              <w:bottom w:val="single" w:sz="4" w:space="0" w:color="auto"/>
              <w:right w:val="nil"/>
            </w:tcBorders>
            <w:shd w:val="clear" w:color="auto" w:fill="auto"/>
          </w:tcPr>
          <w:p w14:paraId="2D4771D2" w14:textId="77777777" w:rsidR="00024242" w:rsidRPr="003039DB" w:rsidRDefault="00024242">
            <w:pPr>
              <w:spacing w:after="0" w:line="240" w:lineRule="auto"/>
              <w:rPr>
                <w:rFonts w:asciiTheme="minorBidi" w:eastAsia="Calibri" w:hAnsiTheme="minorBidi"/>
                <w:b/>
                <w:sz w:val="24"/>
                <w:szCs w:val="24"/>
              </w:rPr>
            </w:pPr>
            <w:r w:rsidRPr="003039DB">
              <w:rPr>
                <w:rFonts w:asciiTheme="minorBidi" w:eastAsia="Calibri" w:hAnsiTheme="minorBidi"/>
                <w:b/>
                <w:sz w:val="24"/>
                <w:szCs w:val="24"/>
              </w:rPr>
              <w:t>14.3</w:t>
            </w:r>
          </w:p>
        </w:tc>
        <w:tc>
          <w:tcPr>
            <w:tcW w:w="595" w:type="dxa"/>
            <w:tcBorders>
              <w:top w:val="nil"/>
              <w:left w:val="nil"/>
              <w:bottom w:val="single" w:sz="4" w:space="0" w:color="auto"/>
              <w:right w:val="nil"/>
            </w:tcBorders>
            <w:shd w:val="clear" w:color="auto" w:fill="auto"/>
          </w:tcPr>
          <w:p w14:paraId="28E642A8"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7</w:t>
            </w:r>
          </w:p>
        </w:tc>
        <w:tc>
          <w:tcPr>
            <w:tcW w:w="597" w:type="dxa"/>
            <w:tcBorders>
              <w:top w:val="nil"/>
              <w:left w:val="nil"/>
              <w:bottom w:val="single" w:sz="4" w:space="0" w:color="auto"/>
              <w:right w:val="nil"/>
            </w:tcBorders>
            <w:shd w:val="clear" w:color="auto" w:fill="auto"/>
          </w:tcPr>
          <w:p w14:paraId="2497F7CE"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20.0</w:t>
            </w:r>
          </w:p>
        </w:tc>
        <w:tc>
          <w:tcPr>
            <w:tcW w:w="595" w:type="dxa"/>
            <w:tcBorders>
              <w:top w:val="nil"/>
              <w:left w:val="nil"/>
              <w:bottom w:val="single" w:sz="4" w:space="0" w:color="auto"/>
              <w:right w:val="nil"/>
            </w:tcBorders>
            <w:shd w:val="clear" w:color="auto" w:fill="auto"/>
          </w:tcPr>
          <w:p w14:paraId="750A6C54"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2</w:t>
            </w:r>
          </w:p>
        </w:tc>
        <w:tc>
          <w:tcPr>
            <w:tcW w:w="597" w:type="dxa"/>
            <w:tcBorders>
              <w:top w:val="nil"/>
              <w:left w:val="nil"/>
              <w:bottom w:val="single" w:sz="4" w:space="0" w:color="auto"/>
              <w:right w:val="nil"/>
            </w:tcBorders>
            <w:shd w:val="clear" w:color="auto" w:fill="auto"/>
          </w:tcPr>
          <w:p w14:paraId="2BEAD232"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5.7</w:t>
            </w:r>
          </w:p>
        </w:tc>
        <w:tc>
          <w:tcPr>
            <w:tcW w:w="595" w:type="dxa"/>
            <w:tcBorders>
              <w:top w:val="nil"/>
              <w:left w:val="nil"/>
              <w:bottom w:val="single" w:sz="4" w:space="0" w:color="auto"/>
              <w:right w:val="nil"/>
            </w:tcBorders>
          </w:tcPr>
          <w:p w14:paraId="6A8E8F6B" w14:textId="77777777" w:rsidR="00024242" w:rsidRPr="003039DB" w:rsidRDefault="00024242">
            <w:pPr>
              <w:spacing w:after="0" w:line="240" w:lineRule="auto"/>
              <w:jc w:val="right"/>
              <w:rPr>
                <w:rFonts w:asciiTheme="minorBidi" w:eastAsia="Calibri" w:hAnsiTheme="minorBidi"/>
                <w:sz w:val="24"/>
                <w:szCs w:val="24"/>
              </w:rPr>
            </w:pPr>
            <w:r w:rsidRPr="003039DB">
              <w:rPr>
                <w:rFonts w:asciiTheme="minorBidi" w:eastAsia="Calibri" w:hAnsiTheme="minorBidi"/>
                <w:sz w:val="24"/>
                <w:szCs w:val="24"/>
              </w:rPr>
              <w:t>3</w:t>
            </w:r>
          </w:p>
        </w:tc>
        <w:tc>
          <w:tcPr>
            <w:tcW w:w="598" w:type="dxa"/>
            <w:tcBorders>
              <w:top w:val="nil"/>
              <w:left w:val="nil"/>
              <w:bottom w:val="single" w:sz="4" w:space="0" w:color="auto"/>
              <w:right w:val="single" w:sz="4" w:space="0" w:color="auto"/>
            </w:tcBorders>
          </w:tcPr>
          <w:p w14:paraId="7A20F21B" w14:textId="77777777" w:rsidR="00024242" w:rsidRPr="003039DB" w:rsidRDefault="00024242">
            <w:pPr>
              <w:spacing w:after="0" w:line="240" w:lineRule="auto"/>
              <w:rPr>
                <w:rFonts w:asciiTheme="minorBidi" w:eastAsia="Calibri" w:hAnsiTheme="minorBidi"/>
                <w:sz w:val="24"/>
                <w:szCs w:val="24"/>
              </w:rPr>
            </w:pPr>
            <w:r w:rsidRPr="003039DB">
              <w:rPr>
                <w:rFonts w:asciiTheme="minorBidi" w:eastAsia="Calibri" w:hAnsiTheme="minorBidi"/>
                <w:sz w:val="24"/>
                <w:szCs w:val="24"/>
              </w:rPr>
              <w:t>8.6</w:t>
            </w:r>
          </w:p>
        </w:tc>
      </w:tr>
    </w:tbl>
    <w:p w14:paraId="2F9FDD03" w14:textId="77777777" w:rsidR="004B44BF" w:rsidRPr="003039DB" w:rsidRDefault="004B44BF" w:rsidP="0091470C">
      <w:pPr>
        <w:spacing w:after="0" w:line="480" w:lineRule="auto"/>
        <w:jc w:val="both"/>
        <w:rPr>
          <w:rFonts w:asciiTheme="minorBidi" w:hAnsiTheme="minorBidi"/>
          <w:sz w:val="24"/>
          <w:szCs w:val="24"/>
        </w:rPr>
      </w:pPr>
    </w:p>
    <w:p w14:paraId="641A7AFD" w14:textId="3B1AA009" w:rsidR="00024242" w:rsidRPr="003039DB" w:rsidRDefault="00024242" w:rsidP="0091470C">
      <w:pPr>
        <w:spacing w:after="0" w:line="480" w:lineRule="auto"/>
        <w:jc w:val="both"/>
        <w:rPr>
          <w:rFonts w:asciiTheme="minorBidi" w:hAnsiTheme="minorBidi"/>
          <w:sz w:val="24"/>
          <w:szCs w:val="24"/>
        </w:rPr>
      </w:pPr>
    </w:p>
    <w:p w14:paraId="077A59DB" w14:textId="0901E24E" w:rsidR="00024242" w:rsidRPr="003039DB" w:rsidRDefault="00024242" w:rsidP="0091470C">
      <w:pPr>
        <w:spacing w:after="0" w:line="480" w:lineRule="auto"/>
        <w:jc w:val="both"/>
        <w:rPr>
          <w:rFonts w:asciiTheme="minorBidi" w:hAnsiTheme="minorBidi"/>
          <w:sz w:val="24"/>
          <w:szCs w:val="24"/>
        </w:rPr>
      </w:pPr>
      <w:r w:rsidRPr="0046125C">
        <w:rPr>
          <w:rFonts w:asciiTheme="minorBidi" w:hAnsiTheme="minorBidi"/>
          <w:noProof/>
          <w:sz w:val="24"/>
          <w:szCs w:val="24"/>
          <w:lang w:val="en-GB" w:eastAsia="en-GB"/>
        </w:rPr>
        <w:lastRenderedPageBreak/>
        <w:drawing>
          <wp:inline distT="0" distB="0" distL="0" distR="0" wp14:anchorId="28537FC3" wp14:editId="2A3EAD57">
            <wp:extent cx="5731510" cy="1852930"/>
            <wp:effectExtent l="19050" t="19050" r="21590" b="13970"/>
            <wp:docPr id="3" name="Picture 3" descr="Image result for wong baker fac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age result for wong baker face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731510" cy="1852930"/>
                    </a:xfrm>
                    <a:prstGeom prst="rect">
                      <a:avLst/>
                    </a:prstGeom>
                    <a:noFill/>
                    <a:ln>
                      <a:solidFill>
                        <a:sysClr val="windowText" lastClr="000000"/>
                      </a:solidFill>
                    </a:ln>
                  </pic:spPr>
                </pic:pic>
              </a:graphicData>
            </a:graphic>
          </wp:inline>
        </w:drawing>
      </w:r>
    </w:p>
    <w:p w14:paraId="50B87D58" w14:textId="0594507F" w:rsidR="00024242" w:rsidRPr="0091470C" w:rsidRDefault="00024242" w:rsidP="0091470C">
      <w:pPr>
        <w:spacing w:after="0" w:line="480" w:lineRule="auto"/>
        <w:jc w:val="both"/>
        <w:rPr>
          <w:rFonts w:asciiTheme="minorBidi" w:hAnsiTheme="minorBidi"/>
          <w:b/>
          <w:bCs/>
          <w:sz w:val="24"/>
          <w:szCs w:val="24"/>
        </w:rPr>
      </w:pPr>
      <w:r w:rsidRPr="003039DB">
        <w:rPr>
          <w:rFonts w:asciiTheme="minorBidi" w:hAnsiTheme="minorBidi"/>
          <w:b/>
          <w:bCs/>
          <w:sz w:val="24"/>
          <w:szCs w:val="24"/>
        </w:rPr>
        <w:t>Figure 1. Wong-Baker FACES Pain Rating Scale</w:t>
      </w:r>
      <w:r w:rsidRPr="003D1114">
        <w:rPr>
          <w:rFonts w:asciiTheme="minorBidi" w:hAnsiTheme="minorBidi"/>
          <w:b/>
          <w:bCs/>
          <w:sz w:val="24"/>
          <w:szCs w:val="24"/>
        </w:rPr>
        <w:fldChar w:fldCharType="begin"/>
      </w:r>
      <w:r w:rsidR="000A00AE" w:rsidRPr="003039DB">
        <w:rPr>
          <w:rFonts w:asciiTheme="minorBidi" w:hAnsiTheme="minorBidi"/>
          <w:b/>
          <w:bCs/>
          <w:sz w:val="24"/>
          <w:szCs w:val="24"/>
        </w:rPr>
        <w:instrText xml:space="preserve"> ADDIN EN.CITE &lt;EndNote&gt;&lt;Cite&gt;&lt;Author&gt;HMCAS&lt;/Author&gt;&lt;Year&gt;2017&lt;/Year&gt;&lt;RecNum&gt;9&lt;/RecNum&gt;&lt;DisplayText&gt;(HMCAS 2017)&lt;/DisplayText&gt;&lt;record&gt;&lt;rec-number&gt;9&lt;/rec-number&gt;&lt;foreign-keys&gt;&lt;key app="EN" db-id="vxaxp9szurz923exwwaxe924xtvfdx50errf" timestamp="1510214703"&gt;9&lt;/key&gt;&lt;/foreign-keys&gt;&lt;ref-type name="Government Document"&gt;46&lt;/ref-type&gt;&lt;contributors&gt;&lt;authors&gt;&lt;author&gt;HMCAS&lt;/author&gt;&lt;/authors&gt;&lt;secondary-authors&gt;&lt;author&gt;Ambulance Service&lt;/author&gt;&lt;/secondary-authors&gt;&lt;/contributors&gt;&lt;titles&gt;&lt;title&gt;Clinical Practice Guidelines&lt;/title&gt;&lt;/titles&gt;&lt;volume&gt;August 2017&lt;/volume&gt;&lt;dates&gt;&lt;year&gt;2017&lt;/year&gt;&lt;/dates&gt;&lt;pub-location&gt;Qatar&lt;/pub-location&gt;&lt;publisher&gt;HMCAS&lt;/publisher&gt;&lt;urls&gt;&lt;/urls&gt;&lt;/record&gt;&lt;/Cite&gt;&lt;/EndNote&gt;</w:instrText>
      </w:r>
      <w:r w:rsidRPr="003D1114">
        <w:rPr>
          <w:rFonts w:asciiTheme="minorBidi" w:hAnsiTheme="minorBidi"/>
          <w:b/>
          <w:bCs/>
          <w:sz w:val="24"/>
          <w:szCs w:val="24"/>
        </w:rPr>
        <w:fldChar w:fldCharType="separate"/>
      </w:r>
      <w:r w:rsidR="000A00AE" w:rsidRPr="003039DB">
        <w:rPr>
          <w:rFonts w:asciiTheme="minorBidi" w:hAnsiTheme="minorBidi"/>
          <w:b/>
          <w:bCs/>
          <w:noProof/>
          <w:sz w:val="24"/>
          <w:szCs w:val="24"/>
        </w:rPr>
        <w:t>(HMCAS 2017)</w:t>
      </w:r>
      <w:r w:rsidRPr="003D1114">
        <w:rPr>
          <w:rFonts w:asciiTheme="minorBidi" w:hAnsiTheme="minorBidi"/>
          <w:b/>
          <w:bCs/>
          <w:sz w:val="24"/>
          <w:szCs w:val="24"/>
        </w:rPr>
        <w:fldChar w:fldCharType="end"/>
      </w:r>
    </w:p>
    <w:p w14:paraId="310DD2E9" w14:textId="22C9EFE6" w:rsidR="00024242" w:rsidRPr="0091470C" w:rsidRDefault="00024242" w:rsidP="0091470C">
      <w:pPr>
        <w:spacing w:after="0" w:line="480" w:lineRule="auto"/>
        <w:jc w:val="both"/>
        <w:rPr>
          <w:rFonts w:asciiTheme="minorBidi" w:hAnsiTheme="minorBidi"/>
          <w:sz w:val="24"/>
          <w:szCs w:val="24"/>
        </w:rPr>
      </w:pPr>
    </w:p>
    <w:p w14:paraId="38050573" w14:textId="77777777" w:rsidR="00024242" w:rsidRPr="0091470C" w:rsidRDefault="00024242" w:rsidP="0091470C">
      <w:pPr>
        <w:spacing w:after="0" w:line="480" w:lineRule="auto"/>
        <w:jc w:val="both"/>
        <w:rPr>
          <w:rFonts w:asciiTheme="minorBidi" w:hAnsiTheme="minorBidi"/>
          <w:sz w:val="24"/>
          <w:szCs w:val="24"/>
        </w:rPr>
      </w:pPr>
    </w:p>
    <w:p w14:paraId="2C6D9A9F" w14:textId="0AB12A8F" w:rsidR="00024242" w:rsidRPr="0091470C" w:rsidRDefault="00024242" w:rsidP="0091470C">
      <w:pPr>
        <w:spacing w:after="0" w:line="480" w:lineRule="auto"/>
        <w:jc w:val="both"/>
        <w:rPr>
          <w:rFonts w:asciiTheme="minorBidi" w:hAnsiTheme="minorBidi"/>
          <w:sz w:val="24"/>
          <w:szCs w:val="24"/>
        </w:rPr>
      </w:pPr>
    </w:p>
    <w:sectPr w:rsidR="00024242" w:rsidRPr="0091470C" w:rsidSect="0091470C">
      <w:footerReference w:type="default" r:id="rId9"/>
      <w:type w:val="continuous"/>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9781963" w14:textId="77777777" w:rsidR="00F371E4" w:rsidRDefault="00F371E4">
      <w:pPr>
        <w:spacing w:after="0" w:line="240" w:lineRule="auto"/>
      </w:pPr>
      <w:r>
        <w:separator/>
      </w:r>
    </w:p>
  </w:endnote>
  <w:endnote w:type="continuationSeparator" w:id="0">
    <w:p w14:paraId="5AC22BE5" w14:textId="77777777" w:rsidR="00F371E4" w:rsidRDefault="00F371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pitch w:val="fixed"/>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95482843"/>
      <w:docPartObj>
        <w:docPartGallery w:val="Page Numbers (Bottom of Page)"/>
        <w:docPartUnique/>
      </w:docPartObj>
    </w:sdtPr>
    <w:sdtEndPr>
      <w:rPr>
        <w:noProof/>
      </w:rPr>
    </w:sdtEndPr>
    <w:sdtContent>
      <w:p w14:paraId="00DD8423" w14:textId="56DCBD07" w:rsidR="00A82698" w:rsidRDefault="00A82698">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4D22F254" w14:textId="77777777" w:rsidR="00A82698" w:rsidRDefault="00A8269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D19AFE" w14:textId="77777777" w:rsidR="00F371E4" w:rsidRDefault="00F371E4">
      <w:pPr>
        <w:spacing w:after="0" w:line="240" w:lineRule="auto"/>
      </w:pPr>
      <w:r>
        <w:separator/>
      </w:r>
    </w:p>
  </w:footnote>
  <w:footnote w:type="continuationSeparator" w:id="0">
    <w:p w14:paraId="05C1CD90" w14:textId="77777777" w:rsidR="00F371E4" w:rsidRDefault="00F371E4">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B51F6B"/>
    <w:multiLevelType w:val="hybridMultilevel"/>
    <w:tmpl w:val="0B2623A2"/>
    <w:lvl w:ilvl="0" w:tplc="74ECF498">
      <w:start w:val="1"/>
      <w:numFmt w:val="decimal"/>
      <w:lvlText w:val="%1."/>
      <w:lvlJc w:val="left"/>
      <w:pPr>
        <w:ind w:left="454" w:hanging="454"/>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106B0EE9"/>
    <w:multiLevelType w:val="hybridMultilevel"/>
    <w:tmpl w:val="6FAEE4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2AFE147C"/>
    <w:multiLevelType w:val="hybridMultilevel"/>
    <w:tmpl w:val="163089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45773672"/>
    <w:multiLevelType w:val="hybridMultilevel"/>
    <w:tmpl w:val="CAA48E8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15:restartNumberingAfterBreak="0">
    <w:nsid w:val="47567665"/>
    <w:multiLevelType w:val="hybridMultilevel"/>
    <w:tmpl w:val="88B2922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58CA146A"/>
    <w:multiLevelType w:val="hybridMultilevel"/>
    <w:tmpl w:val="C3F2D0D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5D3B73C9"/>
    <w:multiLevelType w:val="hybridMultilevel"/>
    <w:tmpl w:val="5C688954"/>
    <w:lvl w:ilvl="0" w:tplc="1C09000F">
      <w:start w:val="1"/>
      <w:numFmt w:val="decimal"/>
      <w:lvlText w:val="%1."/>
      <w:lvlJc w:val="left"/>
      <w:pPr>
        <w:ind w:left="360" w:hanging="360"/>
      </w:pPr>
    </w:lvl>
    <w:lvl w:ilvl="1" w:tplc="1C090019" w:tentative="1">
      <w:start w:val="1"/>
      <w:numFmt w:val="lowerLetter"/>
      <w:lvlText w:val="%2."/>
      <w:lvlJc w:val="left"/>
      <w:pPr>
        <w:ind w:left="1080" w:hanging="360"/>
      </w:pPr>
    </w:lvl>
    <w:lvl w:ilvl="2" w:tplc="1C09001B" w:tentative="1">
      <w:start w:val="1"/>
      <w:numFmt w:val="lowerRoman"/>
      <w:lvlText w:val="%3."/>
      <w:lvlJc w:val="right"/>
      <w:pPr>
        <w:ind w:left="1800" w:hanging="180"/>
      </w:pPr>
    </w:lvl>
    <w:lvl w:ilvl="3" w:tplc="1C09000F" w:tentative="1">
      <w:start w:val="1"/>
      <w:numFmt w:val="decimal"/>
      <w:lvlText w:val="%4."/>
      <w:lvlJc w:val="left"/>
      <w:pPr>
        <w:ind w:left="2520" w:hanging="360"/>
      </w:pPr>
    </w:lvl>
    <w:lvl w:ilvl="4" w:tplc="1C090019" w:tentative="1">
      <w:start w:val="1"/>
      <w:numFmt w:val="lowerLetter"/>
      <w:lvlText w:val="%5."/>
      <w:lvlJc w:val="left"/>
      <w:pPr>
        <w:ind w:left="3240" w:hanging="360"/>
      </w:pPr>
    </w:lvl>
    <w:lvl w:ilvl="5" w:tplc="1C09001B" w:tentative="1">
      <w:start w:val="1"/>
      <w:numFmt w:val="lowerRoman"/>
      <w:lvlText w:val="%6."/>
      <w:lvlJc w:val="right"/>
      <w:pPr>
        <w:ind w:left="3960" w:hanging="180"/>
      </w:pPr>
    </w:lvl>
    <w:lvl w:ilvl="6" w:tplc="1C09000F" w:tentative="1">
      <w:start w:val="1"/>
      <w:numFmt w:val="decimal"/>
      <w:lvlText w:val="%7."/>
      <w:lvlJc w:val="left"/>
      <w:pPr>
        <w:ind w:left="4680" w:hanging="360"/>
      </w:pPr>
    </w:lvl>
    <w:lvl w:ilvl="7" w:tplc="1C090019" w:tentative="1">
      <w:start w:val="1"/>
      <w:numFmt w:val="lowerLetter"/>
      <w:lvlText w:val="%8."/>
      <w:lvlJc w:val="left"/>
      <w:pPr>
        <w:ind w:left="5400" w:hanging="360"/>
      </w:pPr>
    </w:lvl>
    <w:lvl w:ilvl="8" w:tplc="1C09001B" w:tentative="1">
      <w:start w:val="1"/>
      <w:numFmt w:val="lowerRoman"/>
      <w:lvlText w:val="%9."/>
      <w:lvlJc w:val="right"/>
      <w:pPr>
        <w:ind w:left="6120" w:hanging="180"/>
      </w:pPr>
    </w:lvl>
  </w:abstractNum>
  <w:abstractNum w:abstractNumId="7" w15:restartNumberingAfterBreak="0">
    <w:nsid w:val="697870F5"/>
    <w:multiLevelType w:val="hybridMultilevel"/>
    <w:tmpl w:val="6A6C11B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3"/>
  </w:num>
  <w:num w:numId="2">
    <w:abstractNumId w:val="7"/>
  </w:num>
  <w:num w:numId="3">
    <w:abstractNumId w:val="5"/>
  </w:num>
  <w:num w:numId="4">
    <w:abstractNumId w:val="2"/>
  </w:num>
  <w:num w:numId="5">
    <w:abstractNumId w:val="1"/>
  </w:num>
  <w:num w:numId="6">
    <w:abstractNumId w:val="4"/>
  </w:num>
  <w:num w:numId="7">
    <w:abstractNumId w:val="0"/>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Harvard Copy&lt;/Style&gt;&lt;LeftDelim&gt;{&lt;/LeftDelim&gt;&lt;RightDelim&gt;}&lt;/RightDelim&gt;&lt;FontName&gt;Arial&lt;/FontName&gt;&lt;FontSize&gt;11&lt;/FontSize&gt;&lt;ReflistTitle&gt;&lt;/ReflistTitle&gt;&lt;StartingRefnum&gt;1&lt;/StartingRefnum&gt;&lt;FirstLineIndent&gt;0&lt;/FirstLineIndent&gt;&lt;HangingIndent&gt;720&lt;/HangingIndent&gt;&lt;LineSpacing&gt;1&lt;/LineSpacing&gt;&lt;SpaceAfter&gt;0&lt;/SpaceAfter&gt;&lt;HyperlinksEnabled&gt;0&lt;/HyperlinksEnabled&gt;&lt;HyperlinksVisible&gt;0&lt;/HyperlinksVisible&gt;&lt;EnableBibliographyCategories&gt;0&lt;/EnableBibliographyCategories&gt;&lt;/ENLayout&gt;"/>
    <w:docVar w:name="EN.Libraries" w:val="&lt;Libraries&gt;&lt;/Libraries&gt;"/>
  </w:docVars>
  <w:rsids>
    <w:rsidRoot w:val="000A1189"/>
    <w:rsid w:val="00002F44"/>
    <w:rsid w:val="00005D5C"/>
    <w:rsid w:val="000078D1"/>
    <w:rsid w:val="00011EF4"/>
    <w:rsid w:val="00012C1F"/>
    <w:rsid w:val="0001508C"/>
    <w:rsid w:val="00024242"/>
    <w:rsid w:val="000262F1"/>
    <w:rsid w:val="00030BC4"/>
    <w:rsid w:val="00031409"/>
    <w:rsid w:val="00051D31"/>
    <w:rsid w:val="000541D6"/>
    <w:rsid w:val="00062201"/>
    <w:rsid w:val="000643BA"/>
    <w:rsid w:val="000722A3"/>
    <w:rsid w:val="0008647A"/>
    <w:rsid w:val="00087E66"/>
    <w:rsid w:val="00090C05"/>
    <w:rsid w:val="00096C02"/>
    <w:rsid w:val="000A00AE"/>
    <w:rsid w:val="000A1189"/>
    <w:rsid w:val="000B11C1"/>
    <w:rsid w:val="000B3B83"/>
    <w:rsid w:val="000B6106"/>
    <w:rsid w:val="000C100E"/>
    <w:rsid w:val="000C70A4"/>
    <w:rsid w:val="000D2E9E"/>
    <w:rsid w:val="000D615A"/>
    <w:rsid w:val="000D6798"/>
    <w:rsid w:val="000E2550"/>
    <w:rsid w:val="000E2647"/>
    <w:rsid w:val="000F6779"/>
    <w:rsid w:val="00116115"/>
    <w:rsid w:val="00125212"/>
    <w:rsid w:val="001318C1"/>
    <w:rsid w:val="0014676D"/>
    <w:rsid w:val="00165A6D"/>
    <w:rsid w:val="0017388C"/>
    <w:rsid w:val="00177A02"/>
    <w:rsid w:val="00194BB3"/>
    <w:rsid w:val="00196A66"/>
    <w:rsid w:val="001A46D3"/>
    <w:rsid w:val="001D01BD"/>
    <w:rsid w:val="001D3BE9"/>
    <w:rsid w:val="001E46A6"/>
    <w:rsid w:val="001E7CC9"/>
    <w:rsid w:val="001F2F5D"/>
    <w:rsid w:val="00205834"/>
    <w:rsid w:val="002133B3"/>
    <w:rsid w:val="002141CF"/>
    <w:rsid w:val="002179D3"/>
    <w:rsid w:val="00220E1C"/>
    <w:rsid w:val="002353FB"/>
    <w:rsid w:val="002457E4"/>
    <w:rsid w:val="00250156"/>
    <w:rsid w:val="0025029B"/>
    <w:rsid w:val="00251F99"/>
    <w:rsid w:val="00263D6D"/>
    <w:rsid w:val="002709AA"/>
    <w:rsid w:val="00272940"/>
    <w:rsid w:val="002872AB"/>
    <w:rsid w:val="00296647"/>
    <w:rsid w:val="002A2ECB"/>
    <w:rsid w:val="002A57AA"/>
    <w:rsid w:val="002A5CEA"/>
    <w:rsid w:val="002A7961"/>
    <w:rsid w:val="002B289C"/>
    <w:rsid w:val="002D4AE5"/>
    <w:rsid w:val="00300DF4"/>
    <w:rsid w:val="003039DB"/>
    <w:rsid w:val="00304542"/>
    <w:rsid w:val="0030636E"/>
    <w:rsid w:val="00306C76"/>
    <w:rsid w:val="00310191"/>
    <w:rsid w:val="00317F64"/>
    <w:rsid w:val="00320F29"/>
    <w:rsid w:val="003211CB"/>
    <w:rsid w:val="00322A0B"/>
    <w:rsid w:val="003233D9"/>
    <w:rsid w:val="00324C25"/>
    <w:rsid w:val="003358E2"/>
    <w:rsid w:val="0033774A"/>
    <w:rsid w:val="00343BE6"/>
    <w:rsid w:val="0034408D"/>
    <w:rsid w:val="003441DC"/>
    <w:rsid w:val="003650DF"/>
    <w:rsid w:val="00367AF7"/>
    <w:rsid w:val="00367FA3"/>
    <w:rsid w:val="00372584"/>
    <w:rsid w:val="003739E4"/>
    <w:rsid w:val="003809BE"/>
    <w:rsid w:val="003838F0"/>
    <w:rsid w:val="0038577B"/>
    <w:rsid w:val="003916BE"/>
    <w:rsid w:val="00397B28"/>
    <w:rsid w:val="003A1422"/>
    <w:rsid w:val="003A23EE"/>
    <w:rsid w:val="003A713E"/>
    <w:rsid w:val="003A74A5"/>
    <w:rsid w:val="003C3AB9"/>
    <w:rsid w:val="003C7F1A"/>
    <w:rsid w:val="003D1114"/>
    <w:rsid w:val="003D3BC6"/>
    <w:rsid w:val="003E2972"/>
    <w:rsid w:val="003E3B1F"/>
    <w:rsid w:val="003E7C5A"/>
    <w:rsid w:val="003F25BF"/>
    <w:rsid w:val="004033CC"/>
    <w:rsid w:val="004143BC"/>
    <w:rsid w:val="004176D4"/>
    <w:rsid w:val="00422518"/>
    <w:rsid w:val="004244DD"/>
    <w:rsid w:val="00427DAA"/>
    <w:rsid w:val="00450EDE"/>
    <w:rsid w:val="0046125C"/>
    <w:rsid w:val="004650E3"/>
    <w:rsid w:val="00467732"/>
    <w:rsid w:val="00467DB8"/>
    <w:rsid w:val="004805E4"/>
    <w:rsid w:val="00485418"/>
    <w:rsid w:val="00490586"/>
    <w:rsid w:val="00493B27"/>
    <w:rsid w:val="00496E9D"/>
    <w:rsid w:val="004A0967"/>
    <w:rsid w:val="004B18F8"/>
    <w:rsid w:val="004B245D"/>
    <w:rsid w:val="004B2622"/>
    <w:rsid w:val="004B44BF"/>
    <w:rsid w:val="004B660B"/>
    <w:rsid w:val="004D397D"/>
    <w:rsid w:val="004E3506"/>
    <w:rsid w:val="004F6551"/>
    <w:rsid w:val="0050000D"/>
    <w:rsid w:val="0051230F"/>
    <w:rsid w:val="005131BC"/>
    <w:rsid w:val="00530FAD"/>
    <w:rsid w:val="005407F8"/>
    <w:rsid w:val="00540C9C"/>
    <w:rsid w:val="005649AC"/>
    <w:rsid w:val="00564DC5"/>
    <w:rsid w:val="005653ED"/>
    <w:rsid w:val="00570E26"/>
    <w:rsid w:val="005739D6"/>
    <w:rsid w:val="00573AC9"/>
    <w:rsid w:val="005929A8"/>
    <w:rsid w:val="0059447A"/>
    <w:rsid w:val="00595639"/>
    <w:rsid w:val="0059734D"/>
    <w:rsid w:val="005A51D8"/>
    <w:rsid w:val="005C0D6E"/>
    <w:rsid w:val="005D144E"/>
    <w:rsid w:val="005D2546"/>
    <w:rsid w:val="005D6928"/>
    <w:rsid w:val="005E0396"/>
    <w:rsid w:val="005E167A"/>
    <w:rsid w:val="005E6AFD"/>
    <w:rsid w:val="00612CA5"/>
    <w:rsid w:val="00622A2A"/>
    <w:rsid w:val="00631607"/>
    <w:rsid w:val="00636446"/>
    <w:rsid w:val="006738FA"/>
    <w:rsid w:val="006777C1"/>
    <w:rsid w:val="00690D25"/>
    <w:rsid w:val="00693281"/>
    <w:rsid w:val="00696AF3"/>
    <w:rsid w:val="006A0579"/>
    <w:rsid w:val="006A0A74"/>
    <w:rsid w:val="006A1B37"/>
    <w:rsid w:val="006A444A"/>
    <w:rsid w:val="006A6ABE"/>
    <w:rsid w:val="006A7FC7"/>
    <w:rsid w:val="006B6E63"/>
    <w:rsid w:val="006C03E5"/>
    <w:rsid w:val="006C606C"/>
    <w:rsid w:val="006D1F8E"/>
    <w:rsid w:val="006F0789"/>
    <w:rsid w:val="006F0A95"/>
    <w:rsid w:val="006F1346"/>
    <w:rsid w:val="0072350E"/>
    <w:rsid w:val="00726979"/>
    <w:rsid w:val="00726A61"/>
    <w:rsid w:val="00736DDB"/>
    <w:rsid w:val="00743510"/>
    <w:rsid w:val="00744ADD"/>
    <w:rsid w:val="007454C2"/>
    <w:rsid w:val="00754708"/>
    <w:rsid w:val="00787109"/>
    <w:rsid w:val="007B5F0B"/>
    <w:rsid w:val="007C0CFF"/>
    <w:rsid w:val="008024C7"/>
    <w:rsid w:val="00802B52"/>
    <w:rsid w:val="0080462C"/>
    <w:rsid w:val="00810427"/>
    <w:rsid w:val="008166D1"/>
    <w:rsid w:val="008240A1"/>
    <w:rsid w:val="008372A1"/>
    <w:rsid w:val="00840EA4"/>
    <w:rsid w:val="00843169"/>
    <w:rsid w:val="00847AFB"/>
    <w:rsid w:val="008655C3"/>
    <w:rsid w:val="0087701B"/>
    <w:rsid w:val="00885AB9"/>
    <w:rsid w:val="00887771"/>
    <w:rsid w:val="008929CF"/>
    <w:rsid w:val="00893FE9"/>
    <w:rsid w:val="008941C3"/>
    <w:rsid w:val="00896DC2"/>
    <w:rsid w:val="008A284E"/>
    <w:rsid w:val="008A76D0"/>
    <w:rsid w:val="008B240A"/>
    <w:rsid w:val="008B3ABA"/>
    <w:rsid w:val="008C65A5"/>
    <w:rsid w:val="008D0AF3"/>
    <w:rsid w:val="008D1A2A"/>
    <w:rsid w:val="008F244F"/>
    <w:rsid w:val="0090414B"/>
    <w:rsid w:val="0091470C"/>
    <w:rsid w:val="00914F95"/>
    <w:rsid w:val="00920042"/>
    <w:rsid w:val="0092189D"/>
    <w:rsid w:val="0092435A"/>
    <w:rsid w:val="00931E27"/>
    <w:rsid w:val="00932084"/>
    <w:rsid w:val="00934843"/>
    <w:rsid w:val="00942D89"/>
    <w:rsid w:val="009440D4"/>
    <w:rsid w:val="009621AC"/>
    <w:rsid w:val="00966E5A"/>
    <w:rsid w:val="0096784C"/>
    <w:rsid w:val="00986060"/>
    <w:rsid w:val="00992582"/>
    <w:rsid w:val="009934F0"/>
    <w:rsid w:val="009A1DFE"/>
    <w:rsid w:val="009B4087"/>
    <w:rsid w:val="009C1B53"/>
    <w:rsid w:val="009C352F"/>
    <w:rsid w:val="009D1951"/>
    <w:rsid w:val="009D7DD7"/>
    <w:rsid w:val="009E0A29"/>
    <w:rsid w:val="009F1CB6"/>
    <w:rsid w:val="00A1491E"/>
    <w:rsid w:val="00A208A1"/>
    <w:rsid w:val="00A2739F"/>
    <w:rsid w:val="00A33A70"/>
    <w:rsid w:val="00A3581F"/>
    <w:rsid w:val="00A40EA8"/>
    <w:rsid w:val="00A60A77"/>
    <w:rsid w:val="00A70BC3"/>
    <w:rsid w:val="00A81AD7"/>
    <w:rsid w:val="00A82698"/>
    <w:rsid w:val="00A83BA3"/>
    <w:rsid w:val="00A8658A"/>
    <w:rsid w:val="00AA088D"/>
    <w:rsid w:val="00AA132F"/>
    <w:rsid w:val="00AA3B95"/>
    <w:rsid w:val="00AA5184"/>
    <w:rsid w:val="00AA5FA6"/>
    <w:rsid w:val="00AB1F43"/>
    <w:rsid w:val="00AB3805"/>
    <w:rsid w:val="00AB74F7"/>
    <w:rsid w:val="00AB7B71"/>
    <w:rsid w:val="00AC4112"/>
    <w:rsid w:val="00AC6D31"/>
    <w:rsid w:val="00AD25F6"/>
    <w:rsid w:val="00AD3AA3"/>
    <w:rsid w:val="00AE050F"/>
    <w:rsid w:val="00AE54B0"/>
    <w:rsid w:val="00AE7C89"/>
    <w:rsid w:val="00AE7E16"/>
    <w:rsid w:val="00AE7E73"/>
    <w:rsid w:val="00AF1AC9"/>
    <w:rsid w:val="00AF30C5"/>
    <w:rsid w:val="00AF5C08"/>
    <w:rsid w:val="00AF7791"/>
    <w:rsid w:val="00B23E28"/>
    <w:rsid w:val="00B25C63"/>
    <w:rsid w:val="00B35109"/>
    <w:rsid w:val="00B4162C"/>
    <w:rsid w:val="00B5574F"/>
    <w:rsid w:val="00B71055"/>
    <w:rsid w:val="00B77014"/>
    <w:rsid w:val="00B954B1"/>
    <w:rsid w:val="00B96DD0"/>
    <w:rsid w:val="00B97D66"/>
    <w:rsid w:val="00BC2608"/>
    <w:rsid w:val="00BD1433"/>
    <w:rsid w:val="00BD33CA"/>
    <w:rsid w:val="00BD4A31"/>
    <w:rsid w:val="00BD6896"/>
    <w:rsid w:val="00BD6E89"/>
    <w:rsid w:val="00BE059E"/>
    <w:rsid w:val="00BE05A9"/>
    <w:rsid w:val="00BE3968"/>
    <w:rsid w:val="00BE3C51"/>
    <w:rsid w:val="00BE521F"/>
    <w:rsid w:val="00BF6D01"/>
    <w:rsid w:val="00C124CB"/>
    <w:rsid w:val="00C16DB5"/>
    <w:rsid w:val="00C16EBA"/>
    <w:rsid w:val="00C22B10"/>
    <w:rsid w:val="00C23306"/>
    <w:rsid w:val="00C238A6"/>
    <w:rsid w:val="00C80183"/>
    <w:rsid w:val="00C862DD"/>
    <w:rsid w:val="00C91885"/>
    <w:rsid w:val="00C95372"/>
    <w:rsid w:val="00C97778"/>
    <w:rsid w:val="00CB188B"/>
    <w:rsid w:val="00CD5EC6"/>
    <w:rsid w:val="00CD6024"/>
    <w:rsid w:val="00CE22D8"/>
    <w:rsid w:val="00CE4BF0"/>
    <w:rsid w:val="00CE6378"/>
    <w:rsid w:val="00CF222B"/>
    <w:rsid w:val="00D0416C"/>
    <w:rsid w:val="00D1232E"/>
    <w:rsid w:val="00D1412A"/>
    <w:rsid w:val="00D148B3"/>
    <w:rsid w:val="00D15DAD"/>
    <w:rsid w:val="00D33981"/>
    <w:rsid w:val="00D3747B"/>
    <w:rsid w:val="00D41B41"/>
    <w:rsid w:val="00D524C4"/>
    <w:rsid w:val="00D55ACF"/>
    <w:rsid w:val="00D602AC"/>
    <w:rsid w:val="00D67AE2"/>
    <w:rsid w:val="00D856FD"/>
    <w:rsid w:val="00D91E62"/>
    <w:rsid w:val="00DA06C6"/>
    <w:rsid w:val="00DA0CC1"/>
    <w:rsid w:val="00DA2AA4"/>
    <w:rsid w:val="00DA4023"/>
    <w:rsid w:val="00DC654D"/>
    <w:rsid w:val="00DD5D56"/>
    <w:rsid w:val="00DD7DD0"/>
    <w:rsid w:val="00DE337C"/>
    <w:rsid w:val="00DE7A88"/>
    <w:rsid w:val="00DF565A"/>
    <w:rsid w:val="00DF64B1"/>
    <w:rsid w:val="00E00115"/>
    <w:rsid w:val="00E033A8"/>
    <w:rsid w:val="00E04ED3"/>
    <w:rsid w:val="00E05290"/>
    <w:rsid w:val="00E05835"/>
    <w:rsid w:val="00E06C92"/>
    <w:rsid w:val="00E106D8"/>
    <w:rsid w:val="00E10BFE"/>
    <w:rsid w:val="00E2139E"/>
    <w:rsid w:val="00E41640"/>
    <w:rsid w:val="00E419F3"/>
    <w:rsid w:val="00E41FCD"/>
    <w:rsid w:val="00E742B2"/>
    <w:rsid w:val="00EA1618"/>
    <w:rsid w:val="00EA4845"/>
    <w:rsid w:val="00EB4FD8"/>
    <w:rsid w:val="00EC1522"/>
    <w:rsid w:val="00EC5561"/>
    <w:rsid w:val="00EF5D31"/>
    <w:rsid w:val="00F029C3"/>
    <w:rsid w:val="00F107C3"/>
    <w:rsid w:val="00F222A3"/>
    <w:rsid w:val="00F266A5"/>
    <w:rsid w:val="00F32225"/>
    <w:rsid w:val="00F33AC3"/>
    <w:rsid w:val="00F35F2F"/>
    <w:rsid w:val="00F371E4"/>
    <w:rsid w:val="00F4484E"/>
    <w:rsid w:val="00F4508F"/>
    <w:rsid w:val="00F56DB8"/>
    <w:rsid w:val="00F641F0"/>
    <w:rsid w:val="00F7646F"/>
    <w:rsid w:val="00F80E0C"/>
    <w:rsid w:val="00F865C8"/>
    <w:rsid w:val="00F909A4"/>
    <w:rsid w:val="00FA45BF"/>
    <w:rsid w:val="00FB066B"/>
    <w:rsid w:val="00FB5490"/>
    <w:rsid w:val="00FC3BCB"/>
    <w:rsid w:val="00FC47B1"/>
    <w:rsid w:val="00FC5BBA"/>
    <w:rsid w:val="00FC6B2C"/>
    <w:rsid w:val="00FE2FCD"/>
    <w:rsid w:val="00FE4BC8"/>
    <w:rsid w:val="00FF2A37"/>
  </w:rsids>
  <m:mathPr>
    <m:mathFont m:val="Cambria Math"/>
    <m:brkBin m:val="before"/>
    <m:brkBinSub m:val="--"/>
    <m:smallFrac m:val="0"/>
    <m:dispDef/>
    <m:lMargin m:val="0"/>
    <m:rMargin m:val="0"/>
    <m:defJc m:val="centerGroup"/>
    <m:wrapIndent m:val="1440"/>
    <m:intLim m:val="subSup"/>
    <m:naryLim m:val="undOvr"/>
  </m:mathPr>
  <w:themeFontLang w:val="en-Z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370241F"/>
  <w15:docId w15:val="{D841AB45-AADB-4238-82F9-E48F947D6D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A1189"/>
    <w:pPr>
      <w:spacing w:after="160" w:line="259" w:lineRule="auto"/>
    </w:pPr>
  </w:style>
  <w:style w:type="paragraph" w:styleId="Heading1">
    <w:name w:val="heading 1"/>
    <w:basedOn w:val="Normal"/>
    <w:next w:val="Normal"/>
    <w:link w:val="Heading1Char"/>
    <w:uiPriority w:val="9"/>
    <w:qFormat/>
    <w:rsid w:val="00485418"/>
    <w:pPr>
      <w:spacing w:after="0" w:line="480" w:lineRule="auto"/>
      <w:jc w:val="both"/>
      <w:outlineLvl w:val="0"/>
    </w:pPr>
    <w:rPr>
      <w:rFonts w:asciiTheme="minorBidi" w:eastAsia="Times New Roman" w:hAnsiTheme="minorBidi"/>
      <w:b/>
      <w:bCs/>
      <w:sz w:val="24"/>
      <w:szCs w:val="24"/>
    </w:rPr>
  </w:style>
  <w:style w:type="paragraph" w:styleId="Heading2">
    <w:name w:val="heading 2"/>
    <w:basedOn w:val="Heading3"/>
    <w:next w:val="Normal"/>
    <w:link w:val="Heading2Char"/>
    <w:uiPriority w:val="9"/>
    <w:unhideWhenUsed/>
    <w:qFormat/>
    <w:rsid w:val="00485418"/>
    <w:pPr>
      <w:spacing w:before="0" w:line="480" w:lineRule="auto"/>
      <w:outlineLvl w:val="1"/>
    </w:pPr>
    <w:rPr>
      <w:rFonts w:asciiTheme="minorBidi" w:eastAsia="Times New Roman" w:hAnsiTheme="minorBidi" w:cstheme="minorBidi"/>
      <w:color w:val="auto"/>
      <w:sz w:val="24"/>
      <w:szCs w:val="24"/>
    </w:rPr>
  </w:style>
  <w:style w:type="paragraph" w:styleId="Heading3">
    <w:name w:val="heading 3"/>
    <w:basedOn w:val="Normal"/>
    <w:next w:val="Normal"/>
    <w:link w:val="Heading3Char"/>
    <w:uiPriority w:val="9"/>
    <w:unhideWhenUsed/>
    <w:qFormat/>
    <w:rsid w:val="000A1189"/>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85418"/>
    <w:rPr>
      <w:rFonts w:asciiTheme="minorBidi" w:eastAsia="Times New Roman" w:hAnsiTheme="minorBidi"/>
      <w:b/>
      <w:bCs/>
      <w:sz w:val="24"/>
      <w:szCs w:val="24"/>
    </w:rPr>
  </w:style>
  <w:style w:type="character" w:customStyle="1" w:styleId="Heading2Char">
    <w:name w:val="Heading 2 Char"/>
    <w:basedOn w:val="DefaultParagraphFont"/>
    <w:link w:val="Heading2"/>
    <w:uiPriority w:val="9"/>
    <w:rsid w:val="00485418"/>
    <w:rPr>
      <w:rFonts w:asciiTheme="minorBidi" w:eastAsia="Times New Roman" w:hAnsiTheme="minorBidi"/>
      <w:b/>
      <w:bCs/>
      <w:sz w:val="24"/>
      <w:szCs w:val="24"/>
    </w:rPr>
  </w:style>
  <w:style w:type="character" w:customStyle="1" w:styleId="Heading3Char">
    <w:name w:val="Heading 3 Char"/>
    <w:basedOn w:val="DefaultParagraphFont"/>
    <w:link w:val="Heading3"/>
    <w:uiPriority w:val="9"/>
    <w:rsid w:val="000A1189"/>
    <w:rPr>
      <w:rFonts w:asciiTheme="majorHAnsi" w:eastAsiaTheme="majorEastAsia" w:hAnsiTheme="majorHAnsi" w:cstheme="majorBidi"/>
      <w:b/>
      <w:bCs/>
      <w:color w:val="4F81BD" w:themeColor="accent1"/>
      <w:lang w:val="en-GB"/>
    </w:rPr>
  </w:style>
  <w:style w:type="paragraph" w:styleId="Footer">
    <w:name w:val="footer"/>
    <w:basedOn w:val="Normal"/>
    <w:link w:val="FooterChar"/>
    <w:uiPriority w:val="99"/>
    <w:unhideWhenUsed/>
    <w:rsid w:val="000A1189"/>
    <w:pPr>
      <w:tabs>
        <w:tab w:val="center" w:pos="4513"/>
        <w:tab w:val="right" w:pos="9026"/>
      </w:tabs>
      <w:spacing w:after="0" w:line="240" w:lineRule="auto"/>
    </w:pPr>
  </w:style>
  <w:style w:type="character" w:customStyle="1" w:styleId="FooterChar">
    <w:name w:val="Footer Char"/>
    <w:basedOn w:val="DefaultParagraphFont"/>
    <w:link w:val="Footer"/>
    <w:uiPriority w:val="99"/>
    <w:rsid w:val="000A1189"/>
    <w:rPr>
      <w:lang w:val="en-GB"/>
    </w:rPr>
  </w:style>
  <w:style w:type="character" w:styleId="Hyperlink">
    <w:name w:val="Hyperlink"/>
    <w:basedOn w:val="DefaultParagraphFont"/>
    <w:uiPriority w:val="99"/>
    <w:unhideWhenUsed/>
    <w:rsid w:val="000A1189"/>
    <w:rPr>
      <w:color w:val="0000FF"/>
      <w:u w:val="single"/>
    </w:rPr>
  </w:style>
  <w:style w:type="paragraph" w:styleId="BalloonText">
    <w:name w:val="Balloon Text"/>
    <w:basedOn w:val="Normal"/>
    <w:link w:val="BalloonTextChar"/>
    <w:uiPriority w:val="99"/>
    <w:semiHidden/>
    <w:unhideWhenUsed/>
    <w:rsid w:val="00251F9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51F99"/>
    <w:rPr>
      <w:rFonts w:ascii="Tahoma" w:hAnsi="Tahoma" w:cs="Tahoma"/>
      <w:sz w:val="16"/>
      <w:szCs w:val="16"/>
      <w:lang w:val="en-GB"/>
    </w:rPr>
  </w:style>
  <w:style w:type="table" w:styleId="TableGrid">
    <w:name w:val="Table Grid"/>
    <w:basedOn w:val="TableNormal"/>
    <w:uiPriority w:val="39"/>
    <w:rsid w:val="001D01B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1D01B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39"/>
    <w:rsid w:val="00AB1F4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3">
    <w:name w:val="Table Grid3"/>
    <w:basedOn w:val="TableNormal"/>
    <w:next w:val="TableGrid"/>
    <w:uiPriority w:val="39"/>
    <w:rsid w:val="001E46A6"/>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39"/>
    <w:rsid w:val="005E6AFD"/>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33774A"/>
    <w:rPr>
      <w:sz w:val="16"/>
      <w:szCs w:val="16"/>
    </w:rPr>
  </w:style>
  <w:style w:type="paragraph" w:styleId="CommentText">
    <w:name w:val="annotation text"/>
    <w:basedOn w:val="Normal"/>
    <w:link w:val="CommentTextChar"/>
    <w:uiPriority w:val="99"/>
    <w:semiHidden/>
    <w:unhideWhenUsed/>
    <w:rsid w:val="0033774A"/>
    <w:pPr>
      <w:spacing w:line="240" w:lineRule="auto"/>
    </w:pPr>
    <w:rPr>
      <w:sz w:val="20"/>
      <w:szCs w:val="20"/>
    </w:rPr>
  </w:style>
  <w:style w:type="character" w:customStyle="1" w:styleId="CommentTextChar">
    <w:name w:val="Comment Text Char"/>
    <w:basedOn w:val="DefaultParagraphFont"/>
    <w:link w:val="CommentText"/>
    <w:uiPriority w:val="99"/>
    <w:semiHidden/>
    <w:rsid w:val="0033774A"/>
    <w:rPr>
      <w:sz w:val="20"/>
      <w:szCs w:val="20"/>
    </w:rPr>
  </w:style>
  <w:style w:type="paragraph" w:styleId="CommentSubject">
    <w:name w:val="annotation subject"/>
    <w:basedOn w:val="CommentText"/>
    <w:next w:val="CommentText"/>
    <w:link w:val="CommentSubjectChar"/>
    <w:uiPriority w:val="99"/>
    <w:semiHidden/>
    <w:unhideWhenUsed/>
    <w:rsid w:val="0033774A"/>
    <w:rPr>
      <w:b/>
      <w:bCs/>
    </w:rPr>
  </w:style>
  <w:style w:type="character" w:customStyle="1" w:styleId="CommentSubjectChar">
    <w:name w:val="Comment Subject Char"/>
    <w:basedOn w:val="CommentTextChar"/>
    <w:link w:val="CommentSubject"/>
    <w:uiPriority w:val="99"/>
    <w:semiHidden/>
    <w:rsid w:val="0033774A"/>
    <w:rPr>
      <w:b/>
      <w:bCs/>
      <w:sz w:val="20"/>
      <w:szCs w:val="20"/>
    </w:rPr>
  </w:style>
  <w:style w:type="paragraph" w:styleId="Revision">
    <w:name w:val="Revision"/>
    <w:hidden/>
    <w:uiPriority w:val="99"/>
    <w:semiHidden/>
    <w:rsid w:val="003E7C5A"/>
    <w:pPr>
      <w:spacing w:after="0" w:line="240" w:lineRule="auto"/>
    </w:pPr>
  </w:style>
  <w:style w:type="paragraph" w:styleId="ListParagraph">
    <w:name w:val="List Paragraph"/>
    <w:basedOn w:val="Normal"/>
    <w:uiPriority w:val="34"/>
    <w:qFormat/>
    <w:rsid w:val="00D67AE2"/>
    <w:pPr>
      <w:ind w:left="720"/>
      <w:contextualSpacing/>
    </w:pPr>
  </w:style>
  <w:style w:type="paragraph" w:customStyle="1" w:styleId="EndNoteBibliographyTitle">
    <w:name w:val="EndNote Bibliography Title"/>
    <w:basedOn w:val="Normal"/>
    <w:link w:val="EndNoteBibliographyTitleChar"/>
    <w:rsid w:val="00AA5FA6"/>
    <w:pPr>
      <w:spacing w:after="0"/>
      <w:jc w:val="center"/>
    </w:pPr>
    <w:rPr>
      <w:rFonts w:ascii="Arial" w:hAnsi="Arial" w:cs="Arial"/>
      <w:noProof/>
      <w:lang w:val="en-US"/>
    </w:rPr>
  </w:style>
  <w:style w:type="character" w:customStyle="1" w:styleId="EndNoteBibliographyTitleChar">
    <w:name w:val="EndNote Bibliography Title Char"/>
    <w:basedOn w:val="DefaultParagraphFont"/>
    <w:link w:val="EndNoteBibliographyTitle"/>
    <w:rsid w:val="00AA5FA6"/>
    <w:rPr>
      <w:rFonts w:ascii="Arial" w:hAnsi="Arial" w:cs="Arial"/>
      <w:noProof/>
      <w:lang w:val="en-US"/>
    </w:rPr>
  </w:style>
  <w:style w:type="paragraph" w:customStyle="1" w:styleId="EndNoteBibliography">
    <w:name w:val="EndNote Bibliography"/>
    <w:basedOn w:val="Normal"/>
    <w:link w:val="EndNoteBibliographyChar"/>
    <w:rsid w:val="00AA5FA6"/>
    <w:pPr>
      <w:spacing w:line="360" w:lineRule="auto"/>
    </w:pPr>
    <w:rPr>
      <w:rFonts w:ascii="Arial" w:hAnsi="Arial" w:cs="Arial"/>
      <w:noProof/>
      <w:lang w:val="en-US"/>
    </w:rPr>
  </w:style>
  <w:style w:type="character" w:customStyle="1" w:styleId="EndNoteBibliographyChar">
    <w:name w:val="EndNote Bibliography Char"/>
    <w:basedOn w:val="DefaultParagraphFont"/>
    <w:link w:val="EndNoteBibliography"/>
    <w:rsid w:val="00AA5FA6"/>
    <w:rPr>
      <w:rFonts w:ascii="Arial" w:hAnsi="Arial" w:cs="Arial"/>
      <w:noProof/>
      <w:lang w:val="en-US"/>
    </w:rPr>
  </w:style>
  <w:style w:type="paragraph" w:styleId="Header">
    <w:name w:val="header"/>
    <w:basedOn w:val="Normal"/>
    <w:link w:val="HeaderChar"/>
    <w:uiPriority w:val="99"/>
    <w:unhideWhenUsed/>
    <w:rsid w:val="008655C3"/>
    <w:pPr>
      <w:tabs>
        <w:tab w:val="center" w:pos="4153"/>
        <w:tab w:val="right" w:pos="8306"/>
      </w:tabs>
      <w:spacing w:after="0" w:line="240" w:lineRule="auto"/>
    </w:pPr>
  </w:style>
  <w:style w:type="character" w:customStyle="1" w:styleId="HeaderChar">
    <w:name w:val="Header Char"/>
    <w:basedOn w:val="DefaultParagraphFont"/>
    <w:link w:val="Header"/>
    <w:uiPriority w:val="99"/>
    <w:rsid w:val="008655C3"/>
  </w:style>
  <w:style w:type="paragraph" w:styleId="Title">
    <w:name w:val="Title"/>
    <w:basedOn w:val="Normal"/>
    <w:next w:val="Normal"/>
    <w:link w:val="TitleChar"/>
    <w:uiPriority w:val="10"/>
    <w:qFormat/>
    <w:rsid w:val="00485418"/>
    <w:pPr>
      <w:keepNext/>
      <w:keepLines/>
      <w:spacing w:after="0" w:line="480" w:lineRule="auto"/>
      <w:jc w:val="center"/>
      <w:outlineLvl w:val="0"/>
    </w:pPr>
    <w:rPr>
      <w:rFonts w:asciiTheme="minorBidi" w:eastAsia="Times New Roman" w:hAnsiTheme="minorBidi"/>
      <w:b/>
      <w:bCs/>
      <w:sz w:val="24"/>
      <w:szCs w:val="24"/>
    </w:rPr>
  </w:style>
  <w:style w:type="character" w:customStyle="1" w:styleId="TitleChar">
    <w:name w:val="Title Char"/>
    <w:basedOn w:val="DefaultParagraphFont"/>
    <w:link w:val="Title"/>
    <w:uiPriority w:val="10"/>
    <w:rsid w:val="00485418"/>
    <w:rPr>
      <w:rFonts w:asciiTheme="minorBidi" w:eastAsia="Times New Roman" w:hAnsiTheme="minorBidi"/>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629496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1986B9-E228-498E-86EC-6C4BBC7172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21</Pages>
  <Words>7532</Words>
  <Characters>42936</Characters>
  <Application>Microsoft Office Word</Application>
  <DocSecurity>0</DocSecurity>
  <Lines>357</Lines>
  <Paragraphs>100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Ajeth Gangaram</dc:creator>
  <cp:lastModifiedBy>Blanshard, Lisa</cp:lastModifiedBy>
  <cp:revision>5</cp:revision>
  <cp:lastPrinted>2017-11-27T07:18:00Z</cp:lastPrinted>
  <dcterms:created xsi:type="dcterms:W3CDTF">2021-07-22T06:22:00Z</dcterms:created>
  <dcterms:modified xsi:type="dcterms:W3CDTF">2021-12-08T17:10:00Z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73f5887-035d-4765-8d10-97aaac8deb4a_Enabled">
    <vt:lpwstr>true</vt:lpwstr>
  </property>
  <property fmtid="{D5CDD505-2E9C-101B-9397-08002B2CF9AE}" pid="3" name="MSIP_Label_573f5887-035d-4765-8d10-97aaac8deb4a_SetDate">
    <vt:lpwstr>2021-07-14T08:17:14Z</vt:lpwstr>
  </property>
  <property fmtid="{D5CDD505-2E9C-101B-9397-08002B2CF9AE}" pid="4" name="MSIP_Label_573f5887-035d-4765-8d10-97aaac8deb4a_Method">
    <vt:lpwstr>Standard</vt:lpwstr>
  </property>
  <property fmtid="{D5CDD505-2E9C-101B-9397-08002B2CF9AE}" pid="5" name="MSIP_Label_573f5887-035d-4765-8d10-97aaac8deb4a_Name">
    <vt:lpwstr>Public</vt:lpwstr>
  </property>
  <property fmtid="{D5CDD505-2E9C-101B-9397-08002B2CF9AE}" pid="6" name="MSIP_Label_573f5887-035d-4765-8d10-97aaac8deb4a_SiteId">
    <vt:lpwstr>f08ae827-76a0-4eda-8325-df208f3835ab</vt:lpwstr>
  </property>
  <property fmtid="{D5CDD505-2E9C-101B-9397-08002B2CF9AE}" pid="7" name="MSIP_Label_573f5887-035d-4765-8d10-97aaac8deb4a_ActionId">
    <vt:lpwstr>b3cef596-39c9-4547-af6a-be866e0bff2f</vt:lpwstr>
  </property>
  <property fmtid="{D5CDD505-2E9C-101B-9397-08002B2CF9AE}" pid="8" name="MSIP_Label_573f5887-035d-4765-8d10-97aaac8deb4a_ContentBits">
    <vt:lpwstr>0</vt:lpwstr>
  </property>
</Properties>
</file>