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92DDF" w14:textId="77777777" w:rsidR="00723426" w:rsidRPr="0039236C" w:rsidRDefault="00723426"/>
    <w:p w14:paraId="6761CA95" w14:textId="77777777" w:rsidR="00765433" w:rsidRPr="0039236C" w:rsidRDefault="00765433"/>
    <w:p w14:paraId="2DA598A9" w14:textId="77777777" w:rsidR="00765433" w:rsidRPr="0039236C" w:rsidRDefault="00952956" w:rsidP="006A393C">
      <w:pPr>
        <w:pStyle w:val="Heading1"/>
      </w:pPr>
      <w:bookmarkStart w:id="0" w:name="_Toc409783205"/>
      <w:r w:rsidRPr="0039236C">
        <w:t>Abstract</w:t>
      </w:r>
      <w:bookmarkEnd w:id="0"/>
    </w:p>
    <w:p w14:paraId="359EBB9E" w14:textId="77777777" w:rsidR="00652779" w:rsidRPr="00652779" w:rsidRDefault="00652779" w:rsidP="00652779">
      <w:pPr>
        <w:spacing w:line="480" w:lineRule="auto"/>
      </w:pPr>
      <w:r w:rsidRPr="00652779">
        <w:rPr>
          <w:b/>
          <w:bCs/>
          <w:color w:val="0E101A"/>
        </w:rPr>
        <w:t>Background</w:t>
      </w:r>
      <w:r w:rsidRPr="00652779">
        <w:t>: Coloured overlay and extra-large letter spacing may improve reading speed and accuracy in individuals with dyslexia; however, research has yet to identify which types of reading errors are diminished. </w:t>
      </w:r>
      <w:r w:rsidRPr="00652779">
        <w:rPr>
          <w:b/>
          <w:bCs/>
          <w:color w:val="0E101A"/>
        </w:rPr>
        <w:t>Aim</w:t>
      </w:r>
      <w:r w:rsidRPr="00652779">
        <w:t>: To determine the impact of extra-large letter spacing and colour overlay on reading and assess the impact of both interventions on reading errors. </w:t>
      </w:r>
      <w:r w:rsidRPr="00652779">
        <w:rPr>
          <w:b/>
          <w:bCs/>
          <w:color w:val="0E101A"/>
        </w:rPr>
        <w:t>Sample</w:t>
      </w:r>
      <w:r w:rsidRPr="00652779">
        <w:t>:</w:t>
      </w:r>
      <w:r w:rsidRPr="00652779">
        <w:rPr>
          <w:b/>
          <w:bCs/>
          <w:color w:val="0E101A"/>
        </w:rPr>
        <w:t> </w:t>
      </w:r>
      <w:r w:rsidRPr="00652779">
        <w:t>Thirty-two dyslexic children were matched on age, verbal and non-verbal IQ with 27 children with no diagnosis of dyslexia. The average age of each group was 13 years. </w:t>
      </w:r>
      <w:r w:rsidRPr="00652779">
        <w:rPr>
          <w:b/>
          <w:bCs/>
          <w:color w:val="0E101A"/>
        </w:rPr>
        <w:t>Method</w:t>
      </w:r>
      <w:r w:rsidRPr="00652779">
        <w:t>: Participants read four texts with either standard or extra-large letter spacing with or without a coloured overlay. </w:t>
      </w:r>
      <w:r w:rsidRPr="00652779">
        <w:rPr>
          <w:b/>
          <w:bCs/>
          <w:color w:val="0E101A"/>
        </w:rPr>
        <w:t>Results</w:t>
      </w:r>
      <w:r w:rsidRPr="00652779">
        <w:t>: Extra-large letter spacing significantly improved reading speed more substantially for the dyslexia group. In addition, extra-large letters significantly reduced the number of missed word errors made by the dyslexia group. In contrast, coloured overlays did not significantly impact reading speed or the reduction of errors. </w:t>
      </w:r>
      <w:r w:rsidRPr="00652779">
        <w:rPr>
          <w:b/>
          <w:bCs/>
          <w:color w:val="0E101A"/>
        </w:rPr>
        <w:t>Conclusion</w:t>
      </w:r>
      <w:r w:rsidRPr="00652779">
        <w:t>: Increasing letter spacing is an effective way for teachers to improve reading skills in students with dyslexia.</w:t>
      </w:r>
    </w:p>
    <w:p w14:paraId="220CA9E9" w14:textId="77777777" w:rsidR="001708A4" w:rsidRDefault="001708A4">
      <w:pPr>
        <w:rPr>
          <w:rStyle w:val="Emphasis"/>
        </w:rPr>
      </w:pPr>
    </w:p>
    <w:p w14:paraId="5ADF22F7" w14:textId="77777777" w:rsidR="00765433" w:rsidRPr="0039236C" w:rsidRDefault="00952956">
      <w:r w:rsidRPr="0039236C">
        <w:rPr>
          <w:rStyle w:val="Emphasis"/>
        </w:rPr>
        <w:t>Keywords</w:t>
      </w:r>
      <w:r w:rsidRPr="0039236C">
        <w:t xml:space="preserve">:  </w:t>
      </w:r>
      <w:r w:rsidR="00BF478D">
        <w:t>Dyslexia, reading speed, reading accuracy, large letter spacing, coloured overlays</w:t>
      </w:r>
      <w:r w:rsidR="00510580">
        <w:t xml:space="preserve">, reading errors </w:t>
      </w:r>
    </w:p>
    <w:p w14:paraId="3D4D36F8" w14:textId="4B3CCD6A" w:rsidR="00204336" w:rsidRPr="00780553" w:rsidRDefault="009B6BBE" w:rsidP="007B07D8">
      <w:pPr>
        <w:spacing w:line="480" w:lineRule="auto"/>
        <w:ind w:firstLine="720"/>
        <w:rPr>
          <w:rFonts w:asciiTheme="majorHAnsi" w:hAnsiTheme="majorHAnsi" w:cstheme="majorHAnsi"/>
        </w:rPr>
      </w:pPr>
      <w:bookmarkStart w:id="1" w:name="_Toc409783206"/>
      <w:r w:rsidRPr="0039236C">
        <w:br w:type="page"/>
      </w:r>
      <w:r w:rsidR="00E85EF5" w:rsidRPr="00780553">
        <w:rPr>
          <w:rFonts w:asciiTheme="majorHAnsi" w:hAnsiTheme="majorHAnsi" w:cstheme="majorHAnsi"/>
        </w:rPr>
        <w:lastRenderedPageBreak/>
        <w:t xml:space="preserve">Dyslexia denotes a specific learning difficulty that affects reading accuracy, reading rate, fluency and reading comprehension </w:t>
      </w:r>
      <w:r w:rsidR="00E85EF5" w:rsidRPr="00780553">
        <w:rPr>
          <w:rFonts w:asciiTheme="majorHAnsi" w:hAnsiTheme="majorHAnsi" w:cstheme="majorHAnsi"/>
        </w:rPr>
        <w:fldChar w:fldCharType="begin"/>
      </w:r>
      <w:r w:rsidR="004865A9">
        <w:rPr>
          <w:rFonts w:asciiTheme="majorHAnsi" w:hAnsiTheme="majorHAnsi" w:cstheme="majorHAnsi"/>
        </w:rPr>
        <w:instrText xml:space="preserve"> ADDIN EN.CITE &lt;EndNote&gt;&lt;Cite ExcludeAuth="1"&gt;&lt;Author&gt;American Psychiatric Association&lt;/Author&gt;&lt;Year&gt;2013&lt;/Year&gt;&lt;RecNum&gt;29&lt;/RecNum&gt;&lt;Prefix&gt;APA`, &lt;/Prefix&gt;&lt;DisplayText&gt;(APA, 2013)&lt;/DisplayText&gt;&lt;record&gt;&lt;rec-number&gt;29&lt;/rec-number&gt;&lt;foreign-keys&gt;&lt;key app="EN" db-id="x9xz9dee9xxezze0tr3xtxxuvpvzeadx0e9r" timestamp="1527585333"&gt;29&lt;/key&gt;&lt;/foreign-keys&gt;&lt;ref-type name="Book"&gt;6&lt;/ref-type&gt;&lt;contributors&gt;&lt;authors&gt;&lt;author&gt;American Psychiatric Association,&lt;/author&gt;&lt;/authors&gt;&lt;/contributors&gt;&lt;titles&gt;&lt;title&gt;Diagnostic and statistical manual of mental disorders (5th ed.)&amp;#xD;     &lt;/title&gt;&lt;/titles&gt;&lt;volume&gt;5th &lt;/volume&gt;&lt;dates&gt;&lt;year&gt;2013&lt;/year&gt;&lt;/dates&gt;&lt;pub-location&gt;Washington, DC&lt;/pub-location&gt;&lt;urls&gt;&lt;/urls&gt;&lt;/record&gt;&lt;/Cite&gt;&lt;/EndNote&gt;</w:instrText>
      </w:r>
      <w:r w:rsidR="00E85EF5" w:rsidRPr="00780553">
        <w:rPr>
          <w:rFonts w:asciiTheme="majorHAnsi" w:hAnsiTheme="majorHAnsi" w:cstheme="majorHAnsi"/>
        </w:rPr>
        <w:fldChar w:fldCharType="separate"/>
      </w:r>
      <w:r w:rsidR="004865A9">
        <w:rPr>
          <w:rFonts w:asciiTheme="majorHAnsi" w:hAnsiTheme="majorHAnsi" w:cstheme="majorHAnsi"/>
          <w:noProof/>
        </w:rPr>
        <w:t>(APA, 2013)</w:t>
      </w:r>
      <w:r w:rsidR="00E85EF5" w:rsidRPr="00780553">
        <w:rPr>
          <w:rFonts w:asciiTheme="majorHAnsi" w:hAnsiTheme="majorHAnsi" w:cstheme="majorHAnsi"/>
        </w:rPr>
        <w:fldChar w:fldCharType="end"/>
      </w:r>
      <w:r w:rsidR="00E85EF5" w:rsidRPr="00780553">
        <w:rPr>
          <w:rFonts w:asciiTheme="majorHAnsi" w:hAnsiTheme="majorHAnsi" w:cstheme="majorHAnsi"/>
        </w:rPr>
        <w:t xml:space="preserve">. Developmental dyslexia is thought to </w:t>
      </w:r>
      <w:r w:rsidR="00E70E2E" w:rsidRPr="00780553">
        <w:rPr>
          <w:rFonts w:asciiTheme="majorHAnsi" w:hAnsiTheme="majorHAnsi" w:cstheme="majorHAnsi"/>
        </w:rPr>
        <w:t>affect</w:t>
      </w:r>
      <w:r w:rsidR="00E85EF5" w:rsidRPr="00780553">
        <w:rPr>
          <w:rFonts w:asciiTheme="majorHAnsi" w:hAnsiTheme="majorHAnsi" w:cstheme="majorHAnsi"/>
        </w:rPr>
        <w:t xml:space="preserve"> between 3% and 7% of the population </w:t>
      </w:r>
      <w:r w:rsidR="00E85EF5" w:rsidRPr="00780553">
        <w:rPr>
          <w:rFonts w:asciiTheme="majorHAnsi" w:hAnsiTheme="majorHAnsi" w:cstheme="majorHAnsi"/>
        </w:rPr>
        <w:fldChar w:fldCharType="begin"/>
      </w:r>
      <w:r w:rsidR="00E85EF5" w:rsidRPr="00780553">
        <w:rPr>
          <w:rFonts w:asciiTheme="majorHAnsi" w:hAnsiTheme="majorHAnsi" w:cstheme="majorHAnsi"/>
        </w:rPr>
        <w:instrText xml:space="preserve"> ADDIN EN.CITE &lt;EndNote&gt;&lt;Cite&gt;&lt;Author&gt;Peterson&lt;/Author&gt;&lt;Year&gt;2015&lt;/Year&gt;&lt;RecNum&gt;44&lt;/RecNum&gt;&lt;DisplayText&gt;(Peterson &amp;amp; Pennington, 2015)&lt;/DisplayText&gt;&lt;record&gt;&lt;rec-number&gt;44&lt;/rec-number&gt;&lt;foreign-keys&gt;&lt;key app="EN" db-id="x9xz9dee9xxezze0tr3xtxxuvpvzeadx0e9r" timestamp="1529578488"&gt;44&lt;/key&gt;&lt;/foreign-keys&gt;&lt;ref-type name="Journal Article"&gt;17&lt;/ref-type&gt;&lt;contributors&gt;&lt;authors&gt;&lt;author&gt;Peterson, Robin L.&lt;/author&gt;&lt;author&gt;Pennington, Bruce F.&lt;/author&gt;&lt;/authors&gt;&lt;/contributors&gt;&lt;auth-address&gt;Peterson, Robin L., Department of Rehabilitation Medicine, Children’s Hospital Colorado, Aurora, CO, US, 80045&lt;/auth-address&gt;&lt;titles&gt;&lt;title&gt;Developmental dyslexia&lt;/title&gt;&lt;secondary-title&gt;Annual Review of Clinical Psychology&lt;/secondary-title&gt;&lt;/titles&gt;&lt;periodical&gt;&lt;full-title&gt;Annual Review of Clinical Psychology&lt;/full-title&gt;&lt;/periodical&gt;&lt;pages&gt;283-307&lt;/pages&gt;&lt;volume&gt;11&lt;/volume&gt;&lt;keywords&gt;&lt;keyword&gt;reading disability&lt;/keyword&gt;&lt;keyword&gt;etiology&lt;/keyword&gt;&lt;keyword&gt;neuropsychology&lt;/keyword&gt;&lt;keyword&gt;language&lt;/keyword&gt;&lt;keyword&gt;genetics&lt;/keyword&gt;&lt;keyword&gt;Brain&lt;/keyword&gt;&lt;keyword&gt;Child&lt;/keyword&gt;&lt;keyword&gt;Dyslexia&lt;/keyword&gt;&lt;keyword&gt;Humans&lt;/keyword&gt;&lt;keyword&gt;Molecular Biology&lt;/keyword&gt;&lt;keyword&gt;Risk Factors&lt;/keyword&gt;&lt;keyword&gt;Developmental Disabilities&lt;/keyword&gt;&lt;/keywords&gt;&lt;dates&gt;&lt;year&gt;2015&lt;/year&gt;&lt;/dates&gt;&lt;pub-location&gt;US&lt;/pub-location&gt;&lt;publisher&gt;Annual Reviews&lt;/publisher&gt;&lt;isbn&gt;1548-5943&amp;#xD;1548-5951&lt;/isbn&gt;&lt;accession-num&gt;2015-14352-012&lt;/accession-num&gt;&lt;urls&gt;&lt;related-urls&gt;&lt;url&gt;http://libezproxy.open.ac.uk/login?url=http://search.ebscohost.com/login.aspx?direct=true&amp;amp;db=psyh&amp;amp;AN=2015-14352-012&amp;amp;site=ehost-live&amp;amp;scope=site&lt;/url&gt;&lt;url&gt;bpenning@psy.du.edu&lt;/url&gt;&lt;url&gt;robin.peterson@childrenscolorado.org&lt;/url&gt;&lt;/related-urls&gt;&lt;/urls&gt;&lt;electronic-resource-num&gt;10.1146/annurev-clinpsy-032814-112842&lt;/electronic-resource-num&gt;&lt;remote-database-name&gt;psyh&lt;/remote-database-name&gt;&lt;remote-database-provider&gt;EBSCOhost&lt;/remote-database-provider&gt;&lt;/record&gt;&lt;/Cite&gt;&lt;/EndNote&gt;</w:instrText>
      </w:r>
      <w:r w:rsidR="00E85EF5" w:rsidRPr="00780553">
        <w:rPr>
          <w:rFonts w:asciiTheme="majorHAnsi" w:hAnsiTheme="majorHAnsi" w:cstheme="majorHAnsi"/>
        </w:rPr>
        <w:fldChar w:fldCharType="separate"/>
      </w:r>
      <w:r w:rsidR="00E85EF5" w:rsidRPr="00780553">
        <w:rPr>
          <w:rFonts w:asciiTheme="majorHAnsi" w:hAnsiTheme="majorHAnsi" w:cstheme="majorHAnsi"/>
          <w:noProof/>
        </w:rPr>
        <w:t>(Peterson &amp; Pennington, 2015)</w:t>
      </w:r>
      <w:r w:rsidR="00E85EF5" w:rsidRPr="00780553">
        <w:rPr>
          <w:rFonts w:asciiTheme="majorHAnsi" w:hAnsiTheme="majorHAnsi" w:cstheme="majorHAnsi"/>
        </w:rPr>
        <w:fldChar w:fldCharType="end"/>
      </w:r>
      <w:r w:rsidR="00126679" w:rsidRPr="00780553">
        <w:rPr>
          <w:rFonts w:asciiTheme="majorHAnsi" w:hAnsiTheme="majorHAnsi" w:cstheme="majorHAnsi"/>
        </w:rPr>
        <w:t xml:space="preserve"> </w:t>
      </w:r>
      <w:r w:rsidR="002C0F17" w:rsidRPr="00780553">
        <w:rPr>
          <w:rFonts w:asciiTheme="majorHAnsi" w:hAnsiTheme="majorHAnsi" w:cstheme="majorHAnsi"/>
        </w:rPr>
        <w:t xml:space="preserve">and is </w:t>
      </w:r>
      <w:r w:rsidR="007C3249" w:rsidRPr="00780553">
        <w:rPr>
          <w:rFonts w:asciiTheme="majorHAnsi" w:hAnsiTheme="majorHAnsi" w:cstheme="majorHAnsi"/>
        </w:rPr>
        <w:t xml:space="preserve">more commonly diagnosed in boys than girls </w:t>
      </w:r>
      <w:r w:rsidR="002C0F17" w:rsidRPr="00780553">
        <w:rPr>
          <w:rFonts w:asciiTheme="majorHAnsi" w:hAnsiTheme="majorHAnsi" w:cstheme="majorHAnsi"/>
        </w:rPr>
        <w:fldChar w:fldCharType="begin">
          <w:fldData xml:space="preserve">PEVuZE5vdGU+PENpdGU+PEF1dGhvcj5SdXR0ZXI8L0F1dGhvcj48WWVhcj4yMDA0PC9ZZWFyPjxS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</w:fldData>
        </w:fldChar>
      </w:r>
      <w:r w:rsidR="00244588">
        <w:rPr>
          <w:rFonts w:asciiTheme="majorHAnsi" w:hAnsiTheme="majorHAnsi" w:cstheme="majorHAnsi"/>
        </w:rPr>
        <w:instrText xml:space="preserve"> ADDIN EN.CITE </w:instrText>
      </w:r>
      <w:r w:rsidR="00244588">
        <w:rPr>
          <w:rFonts w:asciiTheme="majorHAnsi" w:hAnsiTheme="majorHAnsi" w:cstheme="majorHAnsi"/>
        </w:rPr>
        <w:fldChar w:fldCharType="begin">
          <w:fldData xml:space="preserve">PEVuZE5vdGU+PENpdGU+PEF1dGhvcj5SdXR0ZXI8L0F1dGhvcj48WWVhcj4yMDA0PC9ZZWFyPjxS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</w:fldData>
        </w:fldChar>
      </w:r>
      <w:r w:rsidR="00244588">
        <w:rPr>
          <w:rFonts w:asciiTheme="majorHAnsi" w:hAnsiTheme="majorHAnsi" w:cstheme="majorHAnsi"/>
        </w:rPr>
        <w:instrText xml:space="preserve"> ADDIN EN.CITE.DATA </w:instrText>
      </w:r>
      <w:r w:rsidR="00244588">
        <w:rPr>
          <w:rFonts w:asciiTheme="majorHAnsi" w:hAnsiTheme="majorHAnsi" w:cstheme="majorHAnsi"/>
        </w:rPr>
      </w:r>
      <w:r w:rsidR="00244588">
        <w:rPr>
          <w:rFonts w:asciiTheme="majorHAnsi" w:hAnsiTheme="majorHAnsi" w:cstheme="majorHAnsi"/>
        </w:rPr>
        <w:fldChar w:fldCharType="end"/>
      </w:r>
      <w:r w:rsidR="002C0F17" w:rsidRPr="00780553">
        <w:rPr>
          <w:rFonts w:asciiTheme="majorHAnsi" w:hAnsiTheme="majorHAnsi" w:cstheme="majorHAnsi"/>
        </w:rPr>
      </w:r>
      <w:r w:rsidR="002C0F17" w:rsidRPr="00780553">
        <w:rPr>
          <w:rFonts w:asciiTheme="majorHAnsi" w:hAnsiTheme="majorHAnsi" w:cstheme="majorHAnsi"/>
        </w:rPr>
        <w:fldChar w:fldCharType="separate"/>
      </w:r>
      <w:r w:rsidR="00244588">
        <w:rPr>
          <w:rFonts w:asciiTheme="majorHAnsi" w:hAnsiTheme="majorHAnsi" w:cstheme="majorHAnsi"/>
          <w:noProof/>
        </w:rPr>
        <w:t>(Cai et al., 2020; Rutter et al., 2004)</w:t>
      </w:r>
      <w:r w:rsidR="002C0F17" w:rsidRPr="00780553">
        <w:rPr>
          <w:rFonts w:asciiTheme="majorHAnsi" w:hAnsiTheme="majorHAnsi" w:cstheme="majorHAnsi"/>
        </w:rPr>
        <w:fldChar w:fldCharType="end"/>
      </w:r>
      <w:r w:rsidR="00C85884" w:rsidRPr="00780553">
        <w:rPr>
          <w:rFonts w:asciiTheme="majorHAnsi" w:hAnsiTheme="majorHAnsi" w:cstheme="majorHAnsi"/>
        </w:rPr>
        <w:t>.</w:t>
      </w:r>
      <w:r w:rsidR="00570356" w:rsidRPr="00780553">
        <w:rPr>
          <w:rFonts w:asciiTheme="majorHAnsi" w:hAnsiTheme="majorHAnsi" w:cstheme="majorHAnsi"/>
        </w:rPr>
        <w:t xml:space="preserve"> </w:t>
      </w:r>
      <w:r w:rsidR="00E85EF5" w:rsidRPr="00780553">
        <w:rPr>
          <w:rFonts w:asciiTheme="majorHAnsi" w:hAnsiTheme="majorHAnsi" w:cstheme="majorHAnsi"/>
        </w:rPr>
        <w:t>Individuals with dyslexia experience difficulties</w:t>
      </w:r>
      <w:r w:rsidR="00253462">
        <w:rPr>
          <w:rFonts w:asciiTheme="majorHAnsi" w:hAnsiTheme="majorHAnsi" w:cstheme="majorHAnsi"/>
        </w:rPr>
        <w:t xml:space="preserve"> </w:t>
      </w:r>
      <w:r w:rsidR="00E85EF5" w:rsidRPr="00780553">
        <w:rPr>
          <w:rFonts w:asciiTheme="majorHAnsi" w:hAnsiTheme="majorHAnsi" w:cstheme="majorHAnsi"/>
        </w:rPr>
        <w:t>learning both to read and</w:t>
      </w:r>
      <w:r w:rsidR="00253462">
        <w:rPr>
          <w:rFonts w:asciiTheme="majorHAnsi" w:hAnsiTheme="majorHAnsi" w:cstheme="majorHAnsi"/>
        </w:rPr>
        <w:t xml:space="preserve"> </w:t>
      </w:r>
      <w:r w:rsidR="00E85EF5" w:rsidRPr="00780553">
        <w:rPr>
          <w:rFonts w:asciiTheme="majorHAnsi" w:hAnsiTheme="majorHAnsi" w:cstheme="majorHAnsi"/>
        </w:rPr>
        <w:t xml:space="preserve">spell, even given </w:t>
      </w:r>
      <w:r w:rsidR="00E70E2E" w:rsidRPr="00780553">
        <w:rPr>
          <w:rFonts w:asciiTheme="majorHAnsi" w:hAnsiTheme="majorHAnsi" w:cstheme="majorHAnsi"/>
        </w:rPr>
        <w:t>sufficient levels of</w:t>
      </w:r>
      <w:r w:rsidR="00E85EF5" w:rsidRPr="00780553">
        <w:rPr>
          <w:rFonts w:asciiTheme="majorHAnsi" w:hAnsiTheme="majorHAnsi" w:cstheme="majorHAnsi"/>
        </w:rPr>
        <w:t xml:space="preserve"> intelligence and </w:t>
      </w:r>
      <w:r w:rsidR="00E70E2E" w:rsidRPr="00780553">
        <w:rPr>
          <w:rFonts w:asciiTheme="majorHAnsi" w:hAnsiTheme="majorHAnsi" w:cstheme="majorHAnsi"/>
        </w:rPr>
        <w:t xml:space="preserve">adequate </w:t>
      </w:r>
      <w:r w:rsidR="00E85EF5" w:rsidRPr="00780553">
        <w:rPr>
          <w:rFonts w:asciiTheme="majorHAnsi" w:hAnsiTheme="majorHAnsi" w:cstheme="majorHAnsi"/>
        </w:rPr>
        <w:t xml:space="preserve">educational </w:t>
      </w:r>
      <w:r w:rsidR="00E85EF5" w:rsidRPr="00780553">
        <w:rPr>
          <w:rFonts w:asciiTheme="majorHAnsi" w:hAnsiTheme="majorHAnsi" w:cstheme="majorHAnsi"/>
          <w:color w:val="000000" w:themeColor="text1"/>
        </w:rPr>
        <w:t>instruction</w:t>
      </w:r>
      <w:r w:rsidR="002A1668" w:rsidRPr="00780553">
        <w:rPr>
          <w:rFonts w:asciiTheme="majorHAnsi" w:hAnsiTheme="majorHAnsi" w:cstheme="majorHAnsi"/>
          <w:color w:val="000000" w:themeColor="text1"/>
        </w:rPr>
        <w:t xml:space="preserve"> </w:t>
      </w:r>
      <w:r w:rsidR="002A1668" w:rsidRPr="00780553">
        <w:rPr>
          <w:rFonts w:asciiTheme="majorHAnsi" w:hAnsiTheme="majorHAnsi" w:cstheme="majorHAnsi"/>
          <w:color w:val="000000" w:themeColor="text1"/>
        </w:rPr>
        <w:fldChar w:fldCharType="begin"/>
      </w:r>
      <w:r w:rsidR="004A02A5">
        <w:rPr>
          <w:rFonts w:asciiTheme="majorHAnsi" w:hAnsiTheme="majorHAnsi" w:cstheme="majorHAnsi"/>
          <w:color w:val="000000" w:themeColor="text1"/>
        </w:rPr>
        <w:instrText xml:space="preserve"> ADDIN EN.CITE &lt;EndNote&gt;&lt;Cite ExcludeAuth="1"&gt;&lt;Author&gt;American Psychiatric Association&lt;/Author&gt;&lt;Year&gt;2013&lt;/Year&gt;&lt;RecNum&gt;29&lt;/RecNum&gt;&lt;Prefix&gt;APA`, &lt;/Prefix&gt;&lt;DisplayText&gt;(APA, 2013)&lt;/DisplayText&gt;&lt;record&gt;&lt;rec-number&gt;29&lt;/rec-number&gt;&lt;foreign-keys&gt;&lt;key app="EN" db-id="x9xz9dee9xxezze0tr3xtxxuvpvzeadx0e9r" timestamp="1527585333"&gt;29&lt;/key&gt;&lt;/foreign-keys&gt;&lt;ref-type name="Book"&gt;6&lt;/ref-type&gt;&lt;contributors&gt;&lt;authors&gt;&lt;author&gt;American Psychiatric Association,&lt;/author&gt;&lt;/authors&gt;&lt;/contributors&gt;&lt;titles&gt;&lt;title&gt;Diagnostic and statistical manual of mental disorders (5th ed.)&amp;#xD;     &lt;/title&gt;&lt;/titles&gt;&lt;volume&gt;5th &lt;/volume&gt;&lt;dates&gt;&lt;year&gt;2013&lt;/year&gt;&lt;/dates&gt;&lt;pub-location&gt;Washington, DC&lt;/pub-location&gt;&lt;urls&gt;&lt;/urls&gt;&lt;/record&gt;&lt;/Cite&gt;&lt;/EndNote&gt;</w:instrText>
      </w:r>
      <w:r w:rsidR="002A1668" w:rsidRPr="00780553">
        <w:rPr>
          <w:rFonts w:asciiTheme="majorHAnsi" w:hAnsiTheme="majorHAnsi" w:cstheme="majorHAnsi"/>
          <w:color w:val="000000" w:themeColor="text1"/>
        </w:rPr>
        <w:fldChar w:fldCharType="separate"/>
      </w:r>
      <w:r w:rsidR="004A02A5">
        <w:rPr>
          <w:rFonts w:asciiTheme="majorHAnsi" w:hAnsiTheme="majorHAnsi" w:cstheme="majorHAnsi"/>
          <w:noProof/>
          <w:color w:val="000000" w:themeColor="text1"/>
        </w:rPr>
        <w:t>(APA, 2013)</w:t>
      </w:r>
      <w:r w:rsidR="002A1668" w:rsidRPr="00780553">
        <w:rPr>
          <w:rFonts w:asciiTheme="majorHAnsi" w:hAnsiTheme="majorHAnsi" w:cstheme="majorHAnsi"/>
          <w:color w:val="000000" w:themeColor="text1"/>
        </w:rPr>
        <w:fldChar w:fldCharType="end"/>
      </w:r>
      <w:r w:rsidR="00E85EF5" w:rsidRPr="00780553">
        <w:rPr>
          <w:rFonts w:asciiTheme="majorHAnsi" w:hAnsiTheme="majorHAnsi" w:cstheme="majorHAnsi"/>
          <w:color w:val="000000" w:themeColor="text1"/>
        </w:rPr>
        <w:t xml:space="preserve">. Slower </w:t>
      </w:r>
      <w:r w:rsidR="00E85EF5" w:rsidRPr="00780553">
        <w:rPr>
          <w:rFonts w:asciiTheme="majorHAnsi" w:hAnsiTheme="majorHAnsi" w:cstheme="majorHAnsi"/>
        </w:rPr>
        <w:t>reading speed is a prominent feature of dyslexia and is one element that differentiates individuals with dyslexia from normal readers</w:t>
      </w:r>
      <w:r w:rsidR="006B05BA" w:rsidRPr="00780553">
        <w:rPr>
          <w:rFonts w:asciiTheme="majorHAnsi" w:hAnsiTheme="majorHAnsi" w:cstheme="majorHAnsi"/>
        </w:rPr>
        <w:t xml:space="preserve"> </w:t>
      </w:r>
      <w:r w:rsidR="001D2082" w:rsidRPr="00780553">
        <w:rPr>
          <w:rFonts w:asciiTheme="majorHAnsi" w:hAnsiTheme="majorHAnsi" w:cstheme="majorHAnsi"/>
        </w:rPr>
        <w:fldChar w:fldCharType="begin">
          <w:fldData xml:space="preserve">PEVuZE5vdGU+PENpdGU+PEF1dGhvcj5UcmVzc29sZGk8L0F1dGhvcj48WWVhcj4yMDAxPC9ZZWFy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</w:fldData>
        </w:fldChar>
      </w:r>
      <w:r w:rsidR="00A74707" w:rsidRPr="00780553">
        <w:rPr>
          <w:rFonts w:asciiTheme="majorHAnsi" w:hAnsiTheme="majorHAnsi" w:cstheme="majorHAnsi"/>
        </w:rPr>
        <w:instrText xml:space="preserve"> ADDIN EN.CITE </w:instrText>
      </w:r>
      <w:r w:rsidR="00A74707" w:rsidRPr="00780553">
        <w:rPr>
          <w:rFonts w:asciiTheme="majorHAnsi" w:hAnsiTheme="majorHAnsi" w:cstheme="majorHAnsi"/>
        </w:rPr>
        <w:fldChar w:fldCharType="begin">
          <w:fldData xml:space="preserve">PEVuZE5vdGU+PENpdGU+PEF1dGhvcj5UcmVzc29sZGk8L0F1dGhvcj48WWVhcj4yMDAxPC9ZZWFy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</w:fldData>
        </w:fldChar>
      </w:r>
      <w:r w:rsidR="00A74707" w:rsidRPr="00780553">
        <w:rPr>
          <w:rFonts w:asciiTheme="majorHAnsi" w:hAnsiTheme="majorHAnsi" w:cstheme="majorHAnsi"/>
        </w:rPr>
        <w:instrText xml:space="preserve"> ADDIN EN.CITE.DATA </w:instrText>
      </w:r>
      <w:r w:rsidR="00A74707" w:rsidRPr="00780553">
        <w:rPr>
          <w:rFonts w:asciiTheme="majorHAnsi" w:hAnsiTheme="majorHAnsi" w:cstheme="majorHAnsi"/>
        </w:rPr>
      </w:r>
      <w:r w:rsidR="00A74707" w:rsidRPr="00780553">
        <w:rPr>
          <w:rFonts w:asciiTheme="majorHAnsi" w:hAnsiTheme="majorHAnsi" w:cstheme="majorHAnsi"/>
        </w:rPr>
        <w:fldChar w:fldCharType="end"/>
      </w:r>
      <w:r w:rsidR="001D2082" w:rsidRPr="00780553">
        <w:rPr>
          <w:rFonts w:asciiTheme="majorHAnsi" w:hAnsiTheme="majorHAnsi" w:cstheme="majorHAnsi"/>
        </w:rPr>
      </w:r>
      <w:r w:rsidR="001D2082" w:rsidRPr="00780553">
        <w:rPr>
          <w:rFonts w:asciiTheme="majorHAnsi" w:hAnsiTheme="majorHAnsi" w:cstheme="majorHAnsi"/>
        </w:rPr>
        <w:fldChar w:fldCharType="separate"/>
      </w:r>
      <w:r w:rsidR="00A74707" w:rsidRPr="00780553">
        <w:rPr>
          <w:rFonts w:asciiTheme="majorHAnsi" w:hAnsiTheme="majorHAnsi" w:cstheme="majorHAnsi"/>
          <w:noProof/>
        </w:rPr>
        <w:t>(Tressoldi, Stella, &amp; Faggella, 2001; Ziegler, Perry, Ma-Wyatt, Ladner, &amp; Schulte-Körne, 2003)</w:t>
      </w:r>
      <w:r w:rsidR="001D2082" w:rsidRPr="00780553">
        <w:rPr>
          <w:rFonts w:asciiTheme="majorHAnsi" w:hAnsiTheme="majorHAnsi" w:cstheme="majorHAnsi"/>
        </w:rPr>
        <w:fldChar w:fldCharType="end"/>
      </w:r>
      <w:r w:rsidR="00A74707" w:rsidRPr="00780553">
        <w:rPr>
          <w:rFonts w:asciiTheme="majorHAnsi" w:hAnsiTheme="majorHAnsi" w:cstheme="majorHAnsi"/>
        </w:rPr>
        <w:t>.</w:t>
      </w:r>
      <w:r w:rsidR="00722C33" w:rsidRPr="00780553">
        <w:rPr>
          <w:rFonts w:asciiTheme="majorHAnsi" w:hAnsiTheme="majorHAnsi" w:cstheme="majorHAnsi"/>
        </w:rPr>
        <w:t xml:space="preserve"> </w:t>
      </w:r>
      <w:r w:rsidR="00E85EF5" w:rsidRPr="00780553">
        <w:rPr>
          <w:rFonts w:asciiTheme="majorHAnsi" w:hAnsiTheme="majorHAnsi" w:cstheme="majorHAnsi"/>
        </w:rPr>
        <w:t>Numerous</w:t>
      </w:r>
      <w:r w:rsidR="00722C33" w:rsidRPr="00780553">
        <w:rPr>
          <w:rFonts w:asciiTheme="majorHAnsi" w:hAnsiTheme="majorHAnsi" w:cstheme="majorHAnsi"/>
        </w:rPr>
        <w:t xml:space="preserve"> methods have been proposed to </w:t>
      </w:r>
      <w:r w:rsidR="00760B21" w:rsidRPr="00780553">
        <w:rPr>
          <w:rFonts w:asciiTheme="majorHAnsi" w:hAnsiTheme="majorHAnsi" w:cstheme="majorHAnsi"/>
        </w:rPr>
        <w:t>increase</w:t>
      </w:r>
      <w:r w:rsidR="00722C33" w:rsidRPr="00780553">
        <w:rPr>
          <w:rFonts w:asciiTheme="majorHAnsi" w:hAnsiTheme="majorHAnsi" w:cstheme="majorHAnsi"/>
        </w:rPr>
        <w:t xml:space="preserve"> reading speed and reduce errors in individuals with dyslexia; these include colour overlays </w:t>
      </w:r>
      <w:r w:rsidR="00D70E61" w:rsidRPr="00780553">
        <w:rPr>
          <w:rFonts w:asciiTheme="majorHAnsi" w:hAnsiTheme="majorHAnsi" w:cstheme="majorHAnsi"/>
        </w:rPr>
        <w:fldChar w:fldCharType="begin">
          <w:fldData xml:space="preserve">PEVuZE5vdGU+PENpdGU+PEF1dGhvcj5Cb3VsZG91a2lhbjwvQXV0aG9yPjxZZWFyPjIwMDI8L1ll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=
</w:fldData>
        </w:fldChar>
      </w:r>
      <w:r w:rsidR="00D70E61" w:rsidRPr="00780553">
        <w:rPr>
          <w:rFonts w:asciiTheme="majorHAnsi" w:hAnsiTheme="majorHAnsi" w:cstheme="majorHAnsi"/>
        </w:rPr>
        <w:instrText xml:space="preserve"> ADDIN EN.CITE </w:instrText>
      </w:r>
      <w:r w:rsidR="00D70E61" w:rsidRPr="00780553">
        <w:rPr>
          <w:rFonts w:asciiTheme="majorHAnsi" w:hAnsiTheme="majorHAnsi" w:cstheme="majorHAnsi"/>
        </w:rPr>
        <w:fldChar w:fldCharType="begin">
          <w:fldData xml:space="preserve">PEVuZE5vdGU+PENpdGU+PEF1dGhvcj5Cb3VsZG91a2lhbjwvQXV0aG9yPjxZZWFyPjIwMDI8L1ll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=
</w:fldData>
        </w:fldChar>
      </w:r>
      <w:r w:rsidR="00D70E61" w:rsidRPr="00780553">
        <w:rPr>
          <w:rFonts w:asciiTheme="majorHAnsi" w:hAnsiTheme="majorHAnsi" w:cstheme="majorHAnsi"/>
        </w:rPr>
        <w:instrText xml:space="preserve"> ADDIN EN.CITE.DATA </w:instrText>
      </w:r>
      <w:r w:rsidR="00D70E61" w:rsidRPr="00780553">
        <w:rPr>
          <w:rFonts w:asciiTheme="majorHAnsi" w:hAnsiTheme="majorHAnsi" w:cstheme="majorHAnsi"/>
        </w:rPr>
      </w:r>
      <w:r w:rsidR="00D70E61" w:rsidRPr="00780553">
        <w:rPr>
          <w:rFonts w:asciiTheme="majorHAnsi" w:hAnsiTheme="majorHAnsi" w:cstheme="majorHAnsi"/>
        </w:rPr>
        <w:fldChar w:fldCharType="end"/>
      </w:r>
      <w:r w:rsidR="00D70E61" w:rsidRPr="00780553">
        <w:rPr>
          <w:rFonts w:asciiTheme="majorHAnsi" w:hAnsiTheme="majorHAnsi" w:cstheme="majorHAnsi"/>
        </w:rPr>
      </w:r>
      <w:r w:rsidR="00D70E61" w:rsidRPr="00780553">
        <w:rPr>
          <w:rFonts w:asciiTheme="majorHAnsi" w:hAnsiTheme="majorHAnsi" w:cstheme="majorHAnsi"/>
        </w:rPr>
        <w:fldChar w:fldCharType="separate"/>
      </w:r>
      <w:r w:rsidR="00D70E61" w:rsidRPr="00780553">
        <w:rPr>
          <w:rFonts w:asciiTheme="majorHAnsi" w:hAnsiTheme="majorHAnsi" w:cstheme="majorHAnsi"/>
          <w:noProof/>
        </w:rPr>
        <w:t>(Bouldoukian, Wilkins, &amp; Evans, 2002)</w:t>
      </w:r>
      <w:r w:rsidR="00D70E61" w:rsidRPr="00780553">
        <w:rPr>
          <w:rFonts w:asciiTheme="majorHAnsi" w:hAnsiTheme="majorHAnsi" w:cstheme="majorHAnsi"/>
        </w:rPr>
        <w:fldChar w:fldCharType="end"/>
      </w:r>
      <w:r w:rsidR="004A5AE0" w:rsidRPr="00780553">
        <w:rPr>
          <w:rFonts w:asciiTheme="majorHAnsi" w:hAnsiTheme="majorHAnsi" w:cstheme="majorHAnsi"/>
        </w:rPr>
        <w:t xml:space="preserve">, </w:t>
      </w:r>
      <w:r w:rsidR="00C752F1" w:rsidRPr="00780553">
        <w:rPr>
          <w:rFonts w:asciiTheme="majorHAnsi" w:hAnsiTheme="majorHAnsi" w:cstheme="majorHAnsi"/>
        </w:rPr>
        <w:t>larger</w:t>
      </w:r>
      <w:r w:rsidR="00722C33" w:rsidRPr="00780553">
        <w:rPr>
          <w:rFonts w:asciiTheme="majorHAnsi" w:hAnsiTheme="majorHAnsi" w:cstheme="majorHAnsi"/>
        </w:rPr>
        <w:t xml:space="preserve"> letters </w:t>
      </w:r>
      <w:r w:rsidR="00350666" w:rsidRPr="00780553">
        <w:rPr>
          <w:rFonts w:asciiTheme="majorHAnsi" w:hAnsiTheme="majorHAnsi" w:cstheme="majorHAnsi"/>
        </w:rPr>
        <w:fldChar w:fldCharType="begin"/>
      </w:r>
      <w:r w:rsidR="00350666" w:rsidRPr="00780553">
        <w:rPr>
          <w:rFonts w:asciiTheme="majorHAnsi" w:hAnsiTheme="majorHAnsi" w:cstheme="majorHAnsi"/>
        </w:rPr>
        <w:instrText xml:space="preserve"> ADDIN EN.CITE &lt;EndNote&gt;&lt;Cite&gt;&lt;Author&gt;O&amp;apos;Brien&lt;/Author&gt;&lt;Year&gt;2005&lt;/Year&gt;&lt;RecNum&gt;5&lt;/RecNum&gt;&lt;DisplayText&gt;(O&amp;apos;Brien, Mansfield, &amp;amp; Legge, 2005)&lt;/DisplayText&gt;&lt;record&gt;&lt;rec-number&gt;5&lt;/rec-number&gt;&lt;foreign-keys&gt;&lt;key app="EN" db-id="x9xz9dee9xxezze0tr3xtxxuvpvzeadx0e9r" timestamp="1525171916"&gt;5&lt;/key&gt;&lt;/foreign-keys&gt;&lt;ref-type name="Journal Article"&gt;17&lt;/ref-type&gt;&lt;contributors&gt;&lt;authors&gt;&lt;author&gt;O&amp;apos;Brien, Beth A.&lt;/author&gt;&lt;author&gt;Mansfield, J. Stephen&lt;/author&gt;&lt;author&gt;Legge, Gordon E.&lt;/author&gt;&lt;/authors&gt;&lt;/contributors&gt;&lt;auth-address&gt;O&amp;apos;Brien, Beth A., Eliot-Pearson Department of Child Development, Tufts University, Medford, MA, US, 02155-7019&lt;/auth-address&gt;&lt;titles&gt;&lt;title&gt;The effect of print size on reading speed in dyslexia&lt;/title&gt;&lt;secondary-title&gt;Journal of Research in Reading&lt;/secondary-title&gt;&lt;/titles&gt;&lt;periodical&gt;&lt;full-title&gt;Journal of Research in Reading&lt;/full-title&gt;&lt;/periodical&gt;&lt;pages&gt;332-349&lt;/pages&gt;&lt;volume&gt;28&lt;/volume&gt;&lt;number&gt;3&lt;/number&gt;&lt;keywords&gt;&lt;keyword&gt;print sizes&lt;/keyword&gt;&lt;keyword&gt;reading speed&lt;/keyword&gt;&lt;keyword&gt;dyslexia&lt;/keyword&gt;&lt;keyword&gt;Size&lt;/keyword&gt;&lt;keyword&gt;Words (Phonetic Units)&lt;/keyword&gt;&lt;/keywords&gt;&lt;dates&gt;&lt;year&gt;2005&lt;/year&gt;&lt;/dates&gt;&lt;pub-location&gt;United Kingdom&lt;/pub-location&gt;&lt;publisher&gt;Blackwell Publishing&lt;/publisher&gt;&lt;isbn&gt;0141-0423&amp;#xD;1467-9817&lt;/isbn&gt;&lt;accession-num&gt;2005-08925-009&lt;/accession-num&gt;&lt;urls&gt;&lt;related-urls&gt;&lt;url&gt;http://libezproxy.open.ac.uk/login?url=http://search.ebscohost.com/login.aspx?direct=true&amp;amp;db=psyh&amp;amp;AN=2005-08925-009&amp;amp;site=ehost-live&amp;amp;scope=site&lt;/url&gt;&lt;url&gt;beth.obrien@tufts.edu&lt;/url&gt;&lt;/related-urls&gt;&lt;/urls&gt;&lt;electronic-resource-num&gt;10.1111/j.1467-9817.2005.00273.x&lt;/electronic-resource-num&gt;&lt;remote-database-name&gt;psyh&lt;/remote-database-name&gt;&lt;remote-database-provider&gt;EBSCOhost&lt;/remote-database-provider&gt;&lt;/record&gt;&lt;/Cite&gt;&lt;/EndNote&gt;</w:instrText>
      </w:r>
      <w:r w:rsidR="00350666" w:rsidRPr="00780553">
        <w:rPr>
          <w:rFonts w:asciiTheme="majorHAnsi" w:hAnsiTheme="majorHAnsi" w:cstheme="majorHAnsi"/>
        </w:rPr>
        <w:fldChar w:fldCharType="separate"/>
      </w:r>
      <w:r w:rsidR="00350666" w:rsidRPr="00780553">
        <w:rPr>
          <w:rFonts w:asciiTheme="majorHAnsi" w:hAnsiTheme="majorHAnsi" w:cstheme="majorHAnsi"/>
          <w:noProof/>
        </w:rPr>
        <w:t>(O'Brien, Mansfield, &amp; Legge, 2005)</w:t>
      </w:r>
      <w:r w:rsidR="00350666" w:rsidRPr="00780553">
        <w:rPr>
          <w:rFonts w:asciiTheme="majorHAnsi" w:hAnsiTheme="majorHAnsi" w:cstheme="majorHAnsi"/>
        </w:rPr>
        <w:fldChar w:fldCharType="end"/>
      </w:r>
      <w:r w:rsidR="00350666" w:rsidRPr="00780553">
        <w:rPr>
          <w:rFonts w:asciiTheme="majorHAnsi" w:hAnsiTheme="majorHAnsi" w:cstheme="majorHAnsi"/>
        </w:rPr>
        <w:t xml:space="preserve"> </w:t>
      </w:r>
      <w:r w:rsidR="00722C33" w:rsidRPr="00780553">
        <w:rPr>
          <w:rFonts w:asciiTheme="majorHAnsi" w:hAnsiTheme="majorHAnsi" w:cstheme="majorHAnsi"/>
        </w:rPr>
        <w:t>and larger letter</w:t>
      </w:r>
      <w:r w:rsidR="002B4B38">
        <w:rPr>
          <w:rFonts w:asciiTheme="majorHAnsi" w:hAnsiTheme="majorHAnsi" w:cstheme="majorHAnsi"/>
        </w:rPr>
        <w:t xml:space="preserve"> </w:t>
      </w:r>
      <w:r w:rsidR="00722C33" w:rsidRPr="00780553">
        <w:rPr>
          <w:rFonts w:asciiTheme="majorHAnsi" w:hAnsiTheme="majorHAnsi" w:cstheme="majorHAnsi"/>
        </w:rPr>
        <w:t xml:space="preserve">spacing </w:t>
      </w:r>
      <w:r w:rsidR="00350666" w:rsidRPr="00780553">
        <w:rPr>
          <w:rFonts w:asciiTheme="majorHAnsi" w:hAnsiTheme="majorHAnsi" w:cstheme="majorHAnsi"/>
        </w:rPr>
        <w:fldChar w:fldCharType="begin"/>
      </w:r>
      <w:r w:rsidR="00350666" w:rsidRPr="00780553">
        <w:rPr>
          <w:rFonts w:asciiTheme="majorHAnsi" w:hAnsiTheme="majorHAnsi" w:cstheme="majorHAnsi"/>
        </w:rPr>
        <w:instrText xml:space="preserve"> ADDIN EN.CITE &lt;EndNote&gt;&lt;Cite&gt;&lt;Author&gt;Sjoblom&lt;/Author&gt;&lt;Year&gt;2016&lt;/Year&gt;&lt;RecNum&gt;4&lt;/RecNum&gt;&lt;DisplayText&gt;(Sjoblom, Eaton, &amp;amp; Stagg, 2016)&lt;/DisplayText&gt;&lt;record&gt;&lt;rec-number&gt;4&lt;/rec-number&gt;&lt;foreign-keys&gt;&lt;key app="EN" db-id="x9xz9dee9xxezze0tr3xtxxuvpvzeadx0e9r" timestamp="1525171823"&gt;4&lt;/key&gt;&lt;/foreign-keys&gt;&lt;ref-type name="Journal Article"&gt;17&lt;/ref-type&gt;&lt;contributors&gt;&lt;authors&gt;&lt;author&gt;Sjoblom, Amanda M.&lt;/author&gt;&lt;author&gt;Eaton, Elizabeth&lt;/author&gt;&lt;author&gt;Stagg, Steven D.&lt;/author&gt;&lt;/authors&gt;&lt;/contributors&gt;&lt;auth-address&gt;Sjoblom, Amanda M., Department of Psychology, Royal Holloway University of London, Surrey, Egham, United Kingdom, TW20 0EX&lt;/auth-address&gt;&lt;titles&gt;&lt;title&gt;The effects of letter spacing and coloured overlays on reading speed and accuracy in adult dyslexia&lt;/title&gt;&lt;secondary-title&gt;British Journal of Educational Psychology&lt;/secondary-title&gt;&lt;/titles&gt;&lt;periodical&gt;&lt;full-title&gt;British Journal of Educational Psychology&lt;/full-title&gt;&lt;/periodical&gt;&lt;pages&gt;630-639&lt;/pages&gt;&lt;volume&gt;86&lt;/volume&gt;&lt;number&gt;4&lt;/number&gt;&lt;keywords&gt;&lt;keyword&gt;adult dyslexia&lt;/keyword&gt;&lt;keyword&gt;reading&lt;/keyword&gt;&lt;keyword&gt;letter spacing&lt;/keyword&gt;&lt;keyword&gt;coloured overlays&lt;/keyword&gt;&lt;keyword&gt;Dyslexia&lt;/keyword&gt;&lt;keyword&gt;Letters (Alphabet)&lt;/keyword&gt;&lt;keyword&gt;Reading Ability&lt;/keyword&gt;&lt;keyword&gt;Velocity&lt;/keyword&gt;&lt;/keywords&gt;&lt;dates&gt;&lt;year&gt;2016&lt;/year&gt;&lt;/dates&gt;&lt;pub-location&gt;United Kingdom&lt;/pub-location&gt;&lt;publisher&gt;Wiley-Blackwell Publishing Ltd.&lt;/publisher&gt;&lt;isbn&gt;0007-0998&amp;#xD;2044-8279&lt;/isbn&gt;&lt;accession-num&gt;2016-44784-001&lt;/accession-num&gt;&lt;urls&gt;&lt;related-urls&gt;&lt;url&gt;http://libezproxy.open.ac.uk/login?url=http://search.ebscohost.com/login.aspx?direct=true&amp;amp;db=psyh&amp;amp;AN=2016-44784-001&amp;amp;site=ehost-live&amp;amp;scope=site&lt;/url&gt;&lt;url&gt;Amanda.Sjoblom.2015@live.rhul.ac.uk&lt;/url&gt;&lt;/related-urls&gt;&lt;/urls&gt;&lt;electronic-resource-num&gt;10.1111/bjep.12127&lt;/electronic-resource-num&gt;&lt;remote-database-name&gt;psyh&lt;/remote-database-name&gt;&lt;remote-database-provider&gt;EBSCOhost&lt;/remote-database-provider&gt;&lt;/record&gt;&lt;/Cite&gt;&lt;/EndNote&gt;</w:instrText>
      </w:r>
      <w:r w:rsidR="00350666" w:rsidRPr="00780553">
        <w:rPr>
          <w:rFonts w:asciiTheme="majorHAnsi" w:hAnsiTheme="majorHAnsi" w:cstheme="majorHAnsi"/>
        </w:rPr>
        <w:fldChar w:fldCharType="separate"/>
      </w:r>
      <w:r w:rsidR="00350666" w:rsidRPr="00780553">
        <w:rPr>
          <w:rFonts w:asciiTheme="majorHAnsi" w:hAnsiTheme="majorHAnsi" w:cstheme="majorHAnsi"/>
          <w:noProof/>
        </w:rPr>
        <w:t>(Sjoblom, Eaton, &amp; Stagg, 2016)</w:t>
      </w:r>
      <w:r w:rsidR="00350666" w:rsidRPr="00780553">
        <w:rPr>
          <w:rFonts w:asciiTheme="majorHAnsi" w:hAnsiTheme="majorHAnsi" w:cstheme="majorHAnsi"/>
        </w:rPr>
        <w:fldChar w:fldCharType="end"/>
      </w:r>
      <w:r w:rsidR="00350666" w:rsidRPr="00780553">
        <w:rPr>
          <w:rFonts w:asciiTheme="majorHAnsi" w:hAnsiTheme="majorHAnsi" w:cstheme="majorHAnsi"/>
        </w:rPr>
        <w:t>.</w:t>
      </w:r>
      <w:r w:rsidR="00D70E61" w:rsidRPr="00780553">
        <w:rPr>
          <w:rFonts w:asciiTheme="majorHAnsi" w:hAnsiTheme="majorHAnsi" w:cstheme="majorHAnsi"/>
        </w:rPr>
        <w:t xml:space="preserve"> </w:t>
      </w:r>
    </w:p>
    <w:p w14:paraId="5642AEBF" w14:textId="71CC1EBF" w:rsidR="00204336" w:rsidRPr="00780553" w:rsidRDefault="007922E8" w:rsidP="006E0ED6">
      <w:pPr>
        <w:spacing w:line="480" w:lineRule="auto"/>
        <w:ind w:firstLine="720"/>
        <w:rPr>
          <w:rFonts w:asciiTheme="majorHAnsi" w:hAnsiTheme="majorHAnsi" w:cstheme="majorHAnsi"/>
        </w:rPr>
      </w:pPr>
      <w:r w:rsidRPr="00780553">
        <w:rPr>
          <w:rFonts w:asciiTheme="majorHAnsi" w:hAnsiTheme="majorHAnsi" w:cstheme="majorHAnsi"/>
        </w:rPr>
        <w:t xml:space="preserve">Research suggests that visual crowding is one factor responsible for decreased reading speed and accuracy with dyslexia </w:t>
      </w:r>
      <w:r w:rsidR="00CF3CF0" w:rsidRPr="00780553">
        <w:rPr>
          <w:rFonts w:asciiTheme="majorHAnsi" w:hAnsiTheme="majorHAnsi" w:cstheme="majorHAnsi"/>
        </w:rPr>
        <w:fldChar w:fldCharType="begin">
          <w:fldData xml:space="preserve">PEVuZE5vdGU+PENpdGU+PEF1dGhvcj5Nb29yZXM8L0F1dGhvcj48WWVhcj4yMDExPC9ZZWFyPjxS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</w:fldData>
        </w:fldChar>
      </w:r>
      <w:r w:rsidR="00CF3CF0" w:rsidRPr="00780553">
        <w:rPr>
          <w:rFonts w:asciiTheme="majorHAnsi" w:hAnsiTheme="majorHAnsi" w:cstheme="majorHAnsi"/>
        </w:rPr>
        <w:instrText xml:space="preserve"> ADDIN EN.CITE </w:instrText>
      </w:r>
      <w:r w:rsidR="00CF3CF0" w:rsidRPr="00780553">
        <w:rPr>
          <w:rFonts w:asciiTheme="majorHAnsi" w:hAnsiTheme="majorHAnsi" w:cstheme="majorHAnsi"/>
        </w:rPr>
        <w:fldChar w:fldCharType="begin">
          <w:fldData xml:space="preserve">PEVuZE5vdGU+PENpdGU+PEF1dGhvcj5Nb29yZXM8L0F1dGhvcj48WWVhcj4yMDExPC9ZZWFyPjxS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</w:fldData>
        </w:fldChar>
      </w:r>
      <w:r w:rsidR="00CF3CF0" w:rsidRPr="00780553">
        <w:rPr>
          <w:rFonts w:asciiTheme="majorHAnsi" w:hAnsiTheme="majorHAnsi" w:cstheme="majorHAnsi"/>
        </w:rPr>
        <w:instrText xml:space="preserve"> ADDIN EN.CITE.DATA </w:instrText>
      </w:r>
      <w:r w:rsidR="00CF3CF0" w:rsidRPr="00780553">
        <w:rPr>
          <w:rFonts w:asciiTheme="majorHAnsi" w:hAnsiTheme="majorHAnsi" w:cstheme="majorHAnsi"/>
        </w:rPr>
      </w:r>
      <w:r w:rsidR="00CF3CF0" w:rsidRPr="00780553">
        <w:rPr>
          <w:rFonts w:asciiTheme="majorHAnsi" w:hAnsiTheme="majorHAnsi" w:cstheme="majorHAnsi"/>
        </w:rPr>
        <w:fldChar w:fldCharType="end"/>
      </w:r>
      <w:r w:rsidR="00CF3CF0" w:rsidRPr="00780553">
        <w:rPr>
          <w:rFonts w:asciiTheme="majorHAnsi" w:hAnsiTheme="majorHAnsi" w:cstheme="majorHAnsi"/>
        </w:rPr>
      </w:r>
      <w:r w:rsidR="00CF3CF0" w:rsidRPr="00780553">
        <w:rPr>
          <w:rFonts w:asciiTheme="majorHAnsi" w:hAnsiTheme="majorHAnsi" w:cstheme="majorHAnsi"/>
        </w:rPr>
        <w:fldChar w:fldCharType="separate"/>
      </w:r>
      <w:r w:rsidR="00CF3CF0" w:rsidRPr="00780553">
        <w:rPr>
          <w:rFonts w:asciiTheme="majorHAnsi" w:hAnsiTheme="majorHAnsi" w:cstheme="majorHAnsi"/>
          <w:noProof/>
        </w:rPr>
        <w:t>(Callens, Whitney, Tops, &amp; Brysbaert, 2013; Moores, Cassim, &amp; Talcott, 2011)</w:t>
      </w:r>
      <w:r w:rsidR="00CF3CF0" w:rsidRPr="00780553">
        <w:rPr>
          <w:rFonts w:asciiTheme="majorHAnsi" w:hAnsiTheme="majorHAnsi" w:cstheme="majorHAnsi"/>
        </w:rPr>
        <w:fldChar w:fldCharType="end"/>
      </w:r>
      <w:r w:rsidR="00066331" w:rsidRPr="00780553">
        <w:rPr>
          <w:rFonts w:asciiTheme="majorHAnsi" w:hAnsiTheme="majorHAnsi" w:cstheme="majorHAnsi"/>
        </w:rPr>
        <w:t xml:space="preserve">. </w:t>
      </w:r>
      <w:r w:rsidR="004122CA" w:rsidRPr="00780553">
        <w:rPr>
          <w:rFonts w:asciiTheme="majorHAnsi" w:hAnsiTheme="majorHAnsi" w:cstheme="majorHAnsi"/>
        </w:rPr>
        <w:t xml:space="preserve">Visual crowding refers to difficulties in detecting a stimulus when </w:t>
      </w:r>
      <w:r w:rsidR="00E70E2E" w:rsidRPr="00780553">
        <w:rPr>
          <w:rFonts w:asciiTheme="majorHAnsi" w:hAnsiTheme="majorHAnsi" w:cstheme="majorHAnsi"/>
        </w:rPr>
        <w:t>other stimuli surround it</w:t>
      </w:r>
      <w:r w:rsidR="004122CA" w:rsidRPr="00780553">
        <w:rPr>
          <w:rFonts w:asciiTheme="majorHAnsi" w:hAnsiTheme="majorHAnsi" w:cstheme="majorHAnsi"/>
        </w:rPr>
        <w:t xml:space="preserve">. In the context of reading, dyslexic readers may have problems identifying or detecting a letter when it is surrounded by other letters but not when the letter occurs on its own. Research suggests that children with dyslexia </w:t>
      </w:r>
      <w:r w:rsidR="00E70E2E" w:rsidRPr="00780553">
        <w:rPr>
          <w:rFonts w:asciiTheme="majorHAnsi" w:hAnsiTheme="majorHAnsi" w:cstheme="majorHAnsi"/>
        </w:rPr>
        <w:t xml:space="preserve">require </w:t>
      </w:r>
      <w:r w:rsidR="004122CA" w:rsidRPr="00780553">
        <w:rPr>
          <w:rFonts w:asciiTheme="majorHAnsi" w:hAnsiTheme="majorHAnsi" w:cstheme="majorHAnsi"/>
        </w:rPr>
        <w:t xml:space="preserve">a </w:t>
      </w:r>
      <w:r w:rsidR="00E70E2E" w:rsidRPr="00780553">
        <w:rPr>
          <w:rFonts w:asciiTheme="majorHAnsi" w:hAnsiTheme="majorHAnsi" w:cstheme="majorHAnsi"/>
        </w:rPr>
        <w:t>more significant distance</w:t>
      </w:r>
      <w:r w:rsidR="004122CA" w:rsidRPr="00780553">
        <w:rPr>
          <w:rFonts w:asciiTheme="majorHAnsi" w:hAnsiTheme="majorHAnsi" w:cstheme="majorHAnsi"/>
        </w:rPr>
        <w:t xml:space="preserve"> between letters </w:t>
      </w:r>
      <w:r w:rsidR="002F014A" w:rsidRPr="00780553">
        <w:rPr>
          <w:rFonts w:asciiTheme="majorHAnsi" w:hAnsiTheme="majorHAnsi" w:cstheme="majorHAnsi"/>
        </w:rPr>
        <w:t>to</w:t>
      </w:r>
      <w:r w:rsidR="004122CA" w:rsidRPr="00780553">
        <w:rPr>
          <w:rFonts w:asciiTheme="majorHAnsi" w:hAnsiTheme="majorHAnsi" w:cstheme="majorHAnsi"/>
        </w:rPr>
        <w:t xml:space="preserve"> identify target letters with flanker letters</w:t>
      </w:r>
      <w:r w:rsidR="00E70E2E" w:rsidRPr="00780553">
        <w:rPr>
          <w:rFonts w:asciiTheme="majorHAnsi" w:hAnsiTheme="majorHAnsi" w:cstheme="majorHAnsi"/>
        </w:rPr>
        <w:t xml:space="preserve"> surrounding them</w:t>
      </w:r>
      <w:r w:rsidR="004122CA" w:rsidRPr="00780553">
        <w:rPr>
          <w:rFonts w:asciiTheme="majorHAnsi" w:hAnsiTheme="majorHAnsi" w:cstheme="majorHAnsi"/>
        </w:rPr>
        <w:t xml:space="preserve"> </w:t>
      </w:r>
      <w:r w:rsidR="00256129" w:rsidRPr="00780553">
        <w:rPr>
          <w:rFonts w:asciiTheme="majorHAnsi" w:hAnsiTheme="majorHAnsi" w:cstheme="majorHAnsi"/>
        </w:rPr>
        <w:fldChar w:fldCharType="begin">
          <w:fldData xml:space="preserve">PEVuZE5vdGU+PENpdGU+PEF1dGhvcj5NYXJ0ZWxsaTwvQXV0aG9yPjxZZWFyPjIwMDk8L1llYXI+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</w:fldData>
        </w:fldChar>
      </w:r>
      <w:r w:rsidR="00F519F8" w:rsidRPr="00780553">
        <w:rPr>
          <w:rFonts w:asciiTheme="majorHAnsi" w:hAnsiTheme="majorHAnsi" w:cstheme="majorHAnsi"/>
        </w:rPr>
        <w:instrText xml:space="preserve"> ADDIN EN.CITE </w:instrText>
      </w:r>
      <w:r w:rsidR="00F519F8" w:rsidRPr="00780553">
        <w:rPr>
          <w:rFonts w:asciiTheme="majorHAnsi" w:hAnsiTheme="majorHAnsi" w:cstheme="majorHAnsi"/>
        </w:rPr>
        <w:fldChar w:fldCharType="begin">
          <w:fldData xml:space="preserve">PEVuZE5vdGU+PENpdGU+PEF1dGhvcj5NYXJ0ZWxsaTwvQXV0aG9yPjxZZWFyPjIwMDk8L1llYXI+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</w:fldData>
        </w:fldChar>
      </w:r>
      <w:r w:rsidR="00F519F8" w:rsidRPr="00780553">
        <w:rPr>
          <w:rFonts w:asciiTheme="majorHAnsi" w:hAnsiTheme="majorHAnsi" w:cstheme="majorHAnsi"/>
        </w:rPr>
        <w:instrText xml:space="preserve"> ADDIN EN.CITE.DATA </w:instrText>
      </w:r>
      <w:r w:rsidR="00F519F8" w:rsidRPr="00780553">
        <w:rPr>
          <w:rFonts w:asciiTheme="majorHAnsi" w:hAnsiTheme="majorHAnsi" w:cstheme="majorHAnsi"/>
        </w:rPr>
      </w:r>
      <w:r w:rsidR="00F519F8" w:rsidRPr="00780553">
        <w:rPr>
          <w:rFonts w:asciiTheme="majorHAnsi" w:hAnsiTheme="majorHAnsi" w:cstheme="majorHAnsi"/>
        </w:rPr>
        <w:fldChar w:fldCharType="end"/>
      </w:r>
      <w:r w:rsidR="00256129" w:rsidRPr="00780553">
        <w:rPr>
          <w:rFonts w:asciiTheme="majorHAnsi" w:hAnsiTheme="majorHAnsi" w:cstheme="majorHAnsi"/>
        </w:rPr>
      </w:r>
      <w:r w:rsidR="00256129" w:rsidRPr="00780553">
        <w:rPr>
          <w:rFonts w:asciiTheme="majorHAnsi" w:hAnsiTheme="majorHAnsi" w:cstheme="majorHAnsi"/>
        </w:rPr>
        <w:fldChar w:fldCharType="separate"/>
      </w:r>
      <w:r w:rsidR="00F519F8" w:rsidRPr="00780553">
        <w:rPr>
          <w:rFonts w:asciiTheme="majorHAnsi" w:hAnsiTheme="majorHAnsi" w:cstheme="majorHAnsi"/>
          <w:noProof/>
        </w:rPr>
        <w:t>(Martelli, Di Filippo, Spinelli, &amp; Zoccolotti, 2009)</w:t>
      </w:r>
      <w:r w:rsidR="00256129" w:rsidRPr="00780553">
        <w:rPr>
          <w:rFonts w:asciiTheme="majorHAnsi" w:hAnsiTheme="majorHAnsi" w:cstheme="majorHAnsi"/>
        </w:rPr>
        <w:fldChar w:fldCharType="end"/>
      </w:r>
      <w:r w:rsidR="00820B7F" w:rsidRPr="00780553">
        <w:rPr>
          <w:rFonts w:asciiTheme="majorHAnsi" w:hAnsiTheme="majorHAnsi" w:cstheme="majorHAnsi"/>
        </w:rPr>
        <w:t xml:space="preserve">. </w:t>
      </w:r>
      <w:r w:rsidR="004122CA" w:rsidRPr="00780553">
        <w:rPr>
          <w:rFonts w:asciiTheme="majorHAnsi" w:hAnsiTheme="majorHAnsi" w:cstheme="majorHAnsi"/>
        </w:rPr>
        <w:t xml:space="preserve">In </w:t>
      </w:r>
      <w:proofErr w:type="spellStart"/>
      <w:r w:rsidR="004122CA" w:rsidRPr="00780553">
        <w:rPr>
          <w:rFonts w:asciiTheme="majorHAnsi" w:hAnsiTheme="majorHAnsi" w:cstheme="majorHAnsi"/>
        </w:rPr>
        <w:t>Martelli</w:t>
      </w:r>
      <w:proofErr w:type="spellEnd"/>
      <w:r w:rsidR="004122CA" w:rsidRPr="00780553">
        <w:rPr>
          <w:rFonts w:asciiTheme="majorHAnsi" w:hAnsiTheme="majorHAnsi" w:cstheme="majorHAnsi"/>
        </w:rPr>
        <w:t xml:space="preserve"> et al.’s study, flanker letters interfered with target letter recognition when they were closer to the target than </w:t>
      </w:r>
      <w:r w:rsidR="00E70E2E" w:rsidRPr="00780553">
        <w:rPr>
          <w:rFonts w:asciiTheme="majorHAnsi" w:hAnsiTheme="majorHAnsi" w:cstheme="majorHAnsi"/>
        </w:rPr>
        <w:t xml:space="preserve">when placed within </w:t>
      </w:r>
      <w:r w:rsidR="004122CA" w:rsidRPr="00780553">
        <w:rPr>
          <w:rFonts w:asciiTheme="majorHAnsi" w:hAnsiTheme="majorHAnsi" w:cstheme="majorHAnsi"/>
        </w:rPr>
        <w:t xml:space="preserve">the critical spacing distance. </w:t>
      </w:r>
      <w:r w:rsidR="000D2038" w:rsidRPr="00780553">
        <w:rPr>
          <w:rFonts w:asciiTheme="majorHAnsi" w:hAnsiTheme="majorHAnsi" w:cstheme="majorHAnsi"/>
        </w:rPr>
        <w:t>The research suggests</w:t>
      </w:r>
      <w:r w:rsidR="004122CA" w:rsidRPr="00780553">
        <w:rPr>
          <w:rFonts w:asciiTheme="majorHAnsi" w:hAnsiTheme="majorHAnsi" w:cstheme="majorHAnsi"/>
        </w:rPr>
        <w:t xml:space="preserve"> that crowding is likely to be at least one of the problems that impair reading in </w:t>
      </w:r>
      <w:r w:rsidR="004122CA" w:rsidRPr="00780553">
        <w:rPr>
          <w:rFonts w:asciiTheme="majorHAnsi" w:hAnsiTheme="majorHAnsi" w:cstheme="majorHAnsi"/>
        </w:rPr>
        <w:lastRenderedPageBreak/>
        <w:t>dyslexia, which suggests that reducing the effect of crowding could alleviate some of the reading problems experienced by people with dyslexia.</w:t>
      </w:r>
    </w:p>
    <w:p w14:paraId="5736A961" w14:textId="1843EBA9" w:rsidR="00760B21" w:rsidRPr="00780553" w:rsidRDefault="009A282C" w:rsidP="006E0ED6">
      <w:pPr>
        <w:spacing w:line="480" w:lineRule="auto"/>
        <w:ind w:firstLine="720"/>
        <w:rPr>
          <w:rFonts w:asciiTheme="majorHAnsi" w:hAnsiTheme="majorHAnsi" w:cstheme="majorHAnsi"/>
        </w:rPr>
      </w:pPr>
      <w:r w:rsidRPr="00780553">
        <w:rPr>
          <w:rStyle w:val="WW-DefaultParagraphFont111"/>
          <w:rFonts w:asciiTheme="majorHAnsi" w:hAnsiTheme="majorHAnsi" w:cstheme="majorHAnsi"/>
          <w:color w:val="000000"/>
        </w:rPr>
        <w:t xml:space="preserve">One method used to decrease the impact of crowding has been </w:t>
      </w:r>
      <w:r w:rsidR="00E70E2E" w:rsidRPr="00780553">
        <w:rPr>
          <w:rStyle w:val="WW-DefaultParagraphFont111"/>
          <w:rFonts w:asciiTheme="majorHAnsi" w:hAnsiTheme="majorHAnsi" w:cstheme="majorHAnsi"/>
          <w:color w:val="000000"/>
        </w:rPr>
        <w:t>to increase</w:t>
      </w:r>
      <w:r w:rsidRPr="00780553">
        <w:rPr>
          <w:rStyle w:val="WW-DefaultParagraphFont111"/>
          <w:rFonts w:asciiTheme="majorHAnsi" w:hAnsiTheme="majorHAnsi" w:cstheme="majorHAnsi"/>
          <w:color w:val="000000"/>
        </w:rPr>
        <w:t xml:space="preserve"> the space between letters rather than increasing the font size. Research suggests that this method increases reading speed in individuals with dyslexia. </w:t>
      </w:r>
      <w:r w:rsidR="00E8703D">
        <w:rPr>
          <w:rStyle w:val="WW-DefaultParagraphFont111"/>
          <w:rFonts w:asciiTheme="majorHAnsi" w:hAnsiTheme="majorHAnsi" w:cstheme="majorHAnsi"/>
          <w:color w:val="000000"/>
        </w:rPr>
        <w:t>For example, i</w:t>
      </w:r>
      <w:r w:rsidRPr="00780553">
        <w:rPr>
          <w:rStyle w:val="WW-DefaultParagraphFont111"/>
          <w:rFonts w:asciiTheme="majorHAnsi" w:hAnsiTheme="majorHAnsi" w:cstheme="majorHAnsi"/>
          <w:color w:val="000000"/>
        </w:rPr>
        <w:t xml:space="preserve">ncreasing the space between letters by </w:t>
      </w:r>
      <w:r w:rsidRPr="00780553">
        <w:rPr>
          <w:rFonts w:asciiTheme="majorHAnsi" w:eastAsia="Times-Bold" w:hAnsiTheme="majorHAnsi" w:cstheme="majorHAnsi"/>
        </w:rPr>
        <w:t xml:space="preserve">2.5 </w:t>
      </w:r>
      <w:proofErr w:type="spellStart"/>
      <w:r w:rsidRPr="00780553">
        <w:rPr>
          <w:rFonts w:asciiTheme="majorHAnsi" w:eastAsia="Times-Bold" w:hAnsiTheme="majorHAnsi" w:cstheme="majorHAnsi"/>
        </w:rPr>
        <w:t>pt</w:t>
      </w:r>
      <w:proofErr w:type="spellEnd"/>
      <w:r w:rsidRPr="00780553">
        <w:rPr>
          <w:rFonts w:asciiTheme="majorHAnsi" w:eastAsia="Times-Bold" w:hAnsiTheme="majorHAnsi" w:cstheme="majorHAnsi"/>
        </w:rPr>
        <w:t xml:space="preserve"> (roughly 0.88 mm) results in children with dyslexia making fewer reading errors and increasing reading speed</w:t>
      </w:r>
      <w:r w:rsidR="00D8369A" w:rsidRPr="00780553">
        <w:rPr>
          <w:rFonts w:asciiTheme="majorHAnsi" w:eastAsia="Times-Bold" w:hAnsiTheme="majorHAnsi" w:cstheme="majorHAnsi"/>
        </w:rPr>
        <w:t xml:space="preserve"> </w:t>
      </w:r>
      <w:r w:rsidR="004415F8" w:rsidRPr="00780553">
        <w:rPr>
          <w:rStyle w:val="WW-DefaultParagraphFont111"/>
          <w:rFonts w:asciiTheme="majorHAnsi" w:hAnsiTheme="majorHAnsi" w:cstheme="majorHAnsi"/>
          <w:color w:val="000000"/>
        </w:rPr>
        <w:fldChar w:fldCharType="begin">
          <w:fldData xml:space="preserve">PEVuZE5vdGU+PENpdGU+PEF1dGhvcj5ab3J6aTwvQXV0aG9yPjxZZWFyPjIwMTI8L1llYXI+PFJl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</w:fldData>
        </w:fldChar>
      </w:r>
      <w:r w:rsidR="00D8369A" w:rsidRPr="00780553">
        <w:rPr>
          <w:rStyle w:val="WW-DefaultParagraphFont111"/>
          <w:rFonts w:asciiTheme="majorHAnsi" w:hAnsiTheme="majorHAnsi" w:cstheme="majorHAnsi"/>
          <w:color w:val="000000"/>
        </w:rPr>
        <w:instrText xml:space="preserve"> ADDIN EN.CITE </w:instrText>
      </w:r>
      <w:r w:rsidR="00D8369A" w:rsidRPr="00780553">
        <w:rPr>
          <w:rStyle w:val="WW-DefaultParagraphFont111"/>
          <w:rFonts w:asciiTheme="majorHAnsi" w:hAnsiTheme="majorHAnsi" w:cstheme="majorHAnsi"/>
          <w:color w:val="000000"/>
        </w:rPr>
        <w:fldChar w:fldCharType="begin">
          <w:fldData xml:space="preserve">PEVuZE5vdGU+PENpdGU+PEF1dGhvcj5ab3J6aTwvQXV0aG9yPjxZZWFyPjIwMTI8L1llYXI+PFJl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</w:fldData>
        </w:fldChar>
      </w:r>
      <w:r w:rsidR="00D8369A" w:rsidRPr="00780553">
        <w:rPr>
          <w:rStyle w:val="WW-DefaultParagraphFont111"/>
          <w:rFonts w:asciiTheme="majorHAnsi" w:hAnsiTheme="majorHAnsi" w:cstheme="majorHAnsi"/>
          <w:color w:val="000000"/>
        </w:rPr>
        <w:instrText xml:space="preserve"> ADDIN EN.CITE.DATA </w:instrText>
      </w:r>
      <w:r w:rsidR="00D8369A" w:rsidRPr="00780553">
        <w:rPr>
          <w:rStyle w:val="WW-DefaultParagraphFont111"/>
          <w:rFonts w:asciiTheme="majorHAnsi" w:hAnsiTheme="majorHAnsi" w:cstheme="majorHAnsi"/>
          <w:color w:val="000000"/>
        </w:rPr>
      </w:r>
      <w:r w:rsidR="00D8369A" w:rsidRPr="00780553">
        <w:rPr>
          <w:rStyle w:val="WW-DefaultParagraphFont111"/>
          <w:rFonts w:asciiTheme="majorHAnsi" w:hAnsiTheme="majorHAnsi" w:cstheme="majorHAnsi"/>
          <w:color w:val="000000"/>
        </w:rPr>
        <w:fldChar w:fldCharType="end"/>
      </w:r>
      <w:r w:rsidR="004415F8" w:rsidRPr="00780553">
        <w:rPr>
          <w:rStyle w:val="WW-DefaultParagraphFont111"/>
          <w:rFonts w:asciiTheme="majorHAnsi" w:hAnsiTheme="majorHAnsi" w:cstheme="majorHAnsi"/>
          <w:color w:val="000000"/>
        </w:rPr>
      </w:r>
      <w:r w:rsidR="004415F8" w:rsidRPr="00780553">
        <w:rPr>
          <w:rStyle w:val="WW-DefaultParagraphFont111"/>
          <w:rFonts w:asciiTheme="majorHAnsi" w:hAnsiTheme="majorHAnsi" w:cstheme="majorHAnsi"/>
          <w:color w:val="000000"/>
        </w:rPr>
        <w:fldChar w:fldCharType="separate"/>
      </w:r>
      <w:r w:rsidR="00D8369A" w:rsidRPr="00780553">
        <w:rPr>
          <w:rStyle w:val="WW-DefaultParagraphFont111"/>
          <w:rFonts w:asciiTheme="majorHAnsi" w:hAnsiTheme="majorHAnsi" w:cstheme="majorHAnsi"/>
          <w:noProof/>
          <w:color w:val="000000"/>
        </w:rPr>
        <w:t>(Zorzi et al., 2012)</w:t>
      </w:r>
      <w:r w:rsidR="004415F8" w:rsidRPr="00780553">
        <w:rPr>
          <w:rStyle w:val="WW-DefaultParagraphFont111"/>
          <w:rFonts w:asciiTheme="majorHAnsi" w:hAnsiTheme="majorHAnsi" w:cstheme="majorHAnsi"/>
          <w:color w:val="000000"/>
        </w:rPr>
        <w:fldChar w:fldCharType="end"/>
      </w:r>
      <w:r w:rsidR="004C2D0F" w:rsidRPr="00780553">
        <w:rPr>
          <w:rStyle w:val="WW-DefaultParagraphFont111"/>
          <w:rFonts w:asciiTheme="majorHAnsi" w:hAnsiTheme="majorHAnsi" w:cstheme="majorHAnsi"/>
          <w:color w:val="000000"/>
        </w:rPr>
        <w:t xml:space="preserve">. </w:t>
      </w:r>
      <w:r w:rsidR="007C3804" w:rsidRPr="00780553">
        <w:rPr>
          <w:rFonts w:asciiTheme="majorHAnsi" w:eastAsia="Times-Bold" w:hAnsiTheme="majorHAnsi" w:cstheme="majorHAnsi"/>
        </w:rPr>
        <w:t xml:space="preserve">Similar findings have been reported for adult readers with dyslexia </w:t>
      </w:r>
      <w:r w:rsidR="007C3804" w:rsidRPr="00780553">
        <w:rPr>
          <w:rFonts w:asciiTheme="majorHAnsi" w:eastAsia="Times-Bold" w:hAnsiTheme="majorHAnsi" w:cstheme="majorHAnsi"/>
        </w:rPr>
        <w:fldChar w:fldCharType="begin"/>
      </w:r>
      <w:r w:rsidR="007C3804" w:rsidRPr="00780553">
        <w:rPr>
          <w:rFonts w:asciiTheme="majorHAnsi" w:eastAsia="Times-Bold" w:hAnsiTheme="majorHAnsi" w:cstheme="majorHAnsi"/>
        </w:rPr>
        <w:instrText xml:space="preserve"> ADDIN EN.CITE &lt;EndNote&gt;&lt;Cite&gt;&lt;Author&gt;Sjoblom&lt;/Author&gt;&lt;Year&gt;2016&lt;/Year&gt;&lt;RecNum&gt;4&lt;/RecNum&gt;&lt;DisplayText&gt;(Sjoblom et al., 2016)&lt;/DisplayText&gt;&lt;record&gt;&lt;rec-number&gt;4&lt;/rec-number&gt;&lt;foreign-keys&gt;&lt;key app="EN" db-id="x9xz9dee9xxezze0tr3xtxxuvpvzeadx0e9r" timestamp="1525171823"&gt;4&lt;/key&gt;&lt;/foreign-keys&gt;&lt;ref-type name="Journal Article"&gt;17&lt;/ref-type&gt;&lt;contributors&gt;&lt;authors&gt;&lt;author&gt;Sjoblom, Amanda M.&lt;/author&gt;&lt;author&gt;Eaton, Elizabeth&lt;/author&gt;&lt;author&gt;Stagg, Steven D.&lt;/author&gt;&lt;/authors&gt;&lt;/contributors&gt;&lt;auth-address&gt;Sjoblom, Amanda M., Department of Psychology, Royal Holloway University of London, Surrey, Egham, United Kingdom, TW20 0EX&lt;/auth-address&gt;&lt;titles&gt;&lt;title&gt;The effects of letter spacing and coloured overlays on reading speed and accuracy in adult dyslexia&lt;/title&gt;&lt;secondary-title&gt;British Journal of Educational Psychology&lt;/secondary-title&gt;&lt;/titles&gt;&lt;periodical&gt;&lt;full-title&gt;British Journal of Educational Psychology&lt;/full-title&gt;&lt;/periodical&gt;&lt;pages&gt;630-639&lt;/pages&gt;&lt;volume&gt;86&lt;/volume&gt;&lt;number&gt;4&lt;/number&gt;&lt;keywords&gt;&lt;keyword&gt;adult dyslexia&lt;/keyword&gt;&lt;keyword&gt;reading&lt;/keyword&gt;&lt;keyword&gt;letter spacing&lt;/keyword&gt;&lt;keyword&gt;coloured overlays&lt;/keyword&gt;&lt;keyword&gt;Dyslexia&lt;/keyword&gt;&lt;keyword&gt;Letters (Alphabet)&lt;/keyword&gt;&lt;keyword&gt;Reading Ability&lt;/keyword&gt;&lt;keyword&gt;Velocity&lt;/keyword&gt;&lt;/keywords&gt;&lt;dates&gt;&lt;year&gt;2016&lt;/year&gt;&lt;/dates&gt;&lt;pub-location&gt;United Kingdom&lt;/pub-location&gt;&lt;publisher&gt;Wiley-Blackwell Publishing Ltd.&lt;/publisher&gt;&lt;isbn&gt;0007-0998&amp;#xD;2044-8279&lt;/isbn&gt;&lt;accession-num&gt;2016-44784-001&lt;/accession-num&gt;&lt;urls&gt;&lt;related-urls&gt;&lt;url&gt;http://libezproxy.open.ac.uk/login?url=http://search.ebscohost.com/login.aspx?direct=true&amp;amp;db=psyh&amp;amp;AN=2016-44784-001&amp;amp;site=ehost-live&amp;amp;scope=site&lt;/url&gt;&lt;url&gt;Amanda.Sjoblom.2015@live.rhul.ac.uk&lt;/url&gt;&lt;/related-urls&gt;&lt;/urls&gt;&lt;electronic-resource-num&gt;10.1111/bjep.12127&lt;/electronic-resource-num&gt;&lt;remote-database-name&gt;psyh&lt;/remote-database-name&gt;&lt;remote-database-provider&gt;EBSCOhost&lt;/remote-database-provider&gt;&lt;/record&gt;&lt;/Cite&gt;&lt;/EndNote&gt;</w:instrText>
      </w:r>
      <w:r w:rsidR="007C3804" w:rsidRPr="00780553">
        <w:rPr>
          <w:rFonts w:asciiTheme="majorHAnsi" w:eastAsia="Times-Bold" w:hAnsiTheme="majorHAnsi" w:cstheme="majorHAnsi"/>
        </w:rPr>
        <w:fldChar w:fldCharType="separate"/>
      </w:r>
      <w:r w:rsidR="007C3804" w:rsidRPr="00780553">
        <w:rPr>
          <w:rFonts w:asciiTheme="majorHAnsi" w:eastAsia="Times-Bold" w:hAnsiTheme="majorHAnsi" w:cstheme="majorHAnsi"/>
          <w:noProof/>
        </w:rPr>
        <w:t>(Sjoblom et al., 2016)</w:t>
      </w:r>
      <w:r w:rsidR="007C3804" w:rsidRPr="00780553">
        <w:rPr>
          <w:rFonts w:asciiTheme="majorHAnsi" w:eastAsia="Times-Bold" w:hAnsiTheme="majorHAnsi" w:cstheme="majorHAnsi"/>
        </w:rPr>
        <w:fldChar w:fldCharType="end"/>
      </w:r>
      <w:r w:rsidR="00760B21" w:rsidRPr="00780553">
        <w:rPr>
          <w:rFonts w:asciiTheme="majorHAnsi" w:eastAsia="Times-Bold" w:hAnsiTheme="majorHAnsi" w:cstheme="majorHAnsi"/>
        </w:rPr>
        <w:t xml:space="preserve"> and for children with an</w:t>
      </w:r>
      <w:r w:rsidR="007C3804" w:rsidRPr="00780553">
        <w:rPr>
          <w:rFonts w:asciiTheme="majorHAnsi" w:eastAsia="Times-Bold" w:hAnsiTheme="majorHAnsi" w:cstheme="majorHAnsi"/>
        </w:rPr>
        <w:t xml:space="preserve">d without dyslexia </w:t>
      </w:r>
      <w:r w:rsidR="007C3804" w:rsidRPr="00780553">
        <w:rPr>
          <w:rFonts w:asciiTheme="majorHAnsi" w:eastAsia="Times-Bold" w:hAnsiTheme="majorHAnsi" w:cstheme="majorHAnsi"/>
        </w:rPr>
        <w:fldChar w:fldCharType="begin">
          <w:fldData xml:space="preserve">PEVuZE5vdGU+PENpdGU+PEF1dGhvcj5QZXJlYTwvQXV0aG9yPjxZZWFyPjIwMTI8L1llYXI+PFJl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</w:fldData>
        </w:fldChar>
      </w:r>
      <w:r w:rsidR="00EE1CB5" w:rsidRPr="00780553">
        <w:rPr>
          <w:rFonts w:asciiTheme="majorHAnsi" w:eastAsia="Times-Bold" w:hAnsiTheme="majorHAnsi" w:cstheme="majorHAnsi"/>
        </w:rPr>
        <w:instrText xml:space="preserve"> ADDIN EN.CITE </w:instrText>
      </w:r>
      <w:r w:rsidR="00EE1CB5" w:rsidRPr="00780553">
        <w:rPr>
          <w:rFonts w:asciiTheme="majorHAnsi" w:eastAsia="Times-Bold" w:hAnsiTheme="majorHAnsi" w:cstheme="majorHAnsi"/>
        </w:rPr>
        <w:fldChar w:fldCharType="begin">
          <w:fldData xml:space="preserve">PEVuZE5vdGU+PENpdGU+PEF1dGhvcj5QZXJlYTwvQXV0aG9yPjxZZWFyPjIwMTI8L1llYXI+PFJl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</w:fldData>
        </w:fldChar>
      </w:r>
      <w:r w:rsidR="00EE1CB5" w:rsidRPr="00780553">
        <w:rPr>
          <w:rFonts w:asciiTheme="majorHAnsi" w:eastAsia="Times-Bold" w:hAnsiTheme="majorHAnsi" w:cstheme="majorHAnsi"/>
        </w:rPr>
        <w:instrText xml:space="preserve"> ADDIN EN.CITE.DATA </w:instrText>
      </w:r>
      <w:r w:rsidR="00EE1CB5" w:rsidRPr="00780553">
        <w:rPr>
          <w:rFonts w:asciiTheme="majorHAnsi" w:eastAsia="Times-Bold" w:hAnsiTheme="majorHAnsi" w:cstheme="majorHAnsi"/>
        </w:rPr>
      </w:r>
      <w:r w:rsidR="00EE1CB5" w:rsidRPr="00780553">
        <w:rPr>
          <w:rFonts w:asciiTheme="majorHAnsi" w:eastAsia="Times-Bold" w:hAnsiTheme="majorHAnsi" w:cstheme="majorHAnsi"/>
        </w:rPr>
        <w:fldChar w:fldCharType="end"/>
      </w:r>
      <w:r w:rsidR="007C3804" w:rsidRPr="00780553">
        <w:rPr>
          <w:rFonts w:asciiTheme="majorHAnsi" w:eastAsia="Times-Bold" w:hAnsiTheme="majorHAnsi" w:cstheme="majorHAnsi"/>
        </w:rPr>
      </w:r>
      <w:r w:rsidR="007C3804" w:rsidRPr="00780553">
        <w:rPr>
          <w:rFonts w:asciiTheme="majorHAnsi" w:eastAsia="Times-Bold" w:hAnsiTheme="majorHAnsi" w:cstheme="majorHAnsi"/>
        </w:rPr>
        <w:fldChar w:fldCharType="separate"/>
      </w:r>
      <w:r w:rsidR="00EE1CB5" w:rsidRPr="00780553">
        <w:rPr>
          <w:rFonts w:asciiTheme="majorHAnsi" w:eastAsia="Times-Bold" w:hAnsiTheme="majorHAnsi" w:cstheme="majorHAnsi"/>
          <w:noProof/>
        </w:rPr>
        <w:t>(Hakvoort, van den Boer, Leenaars, Bos, &amp; Tijms, 2017; Perea, Panadero, Moret-Tatay, &amp; Gómez, 2012)</w:t>
      </w:r>
      <w:r w:rsidR="007C3804" w:rsidRPr="00780553">
        <w:rPr>
          <w:rFonts w:asciiTheme="majorHAnsi" w:eastAsia="Times-Bold" w:hAnsiTheme="majorHAnsi" w:cstheme="majorHAnsi"/>
        </w:rPr>
        <w:fldChar w:fldCharType="end"/>
      </w:r>
      <w:r w:rsidR="007C3804" w:rsidRPr="00780553">
        <w:rPr>
          <w:rFonts w:asciiTheme="majorHAnsi" w:eastAsia="Times-Bold" w:hAnsiTheme="majorHAnsi" w:cstheme="majorHAnsi"/>
        </w:rPr>
        <w:t xml:space="preserve">. </w:t>
      </w:r>
    </w:p>
    <w:p w14:paraId="670CDFD4" w14:textId="584F07F4" w:rsidR="00204336" w:rsidRPr="00780553" w:rsidRDefault="009A282C" w:rsidP="006E0ED6">
      <w:pPr>
        <w:spacing w:line="480" w:lineRule="auto"/>
        <w:ind w:firstLine="720"/>
        <w:rPr>
          <w:rFonts w:asciiTheme="majorHAnsi" w:hAnsiTheme="majorHAnsi" w:cstheme="majorHAnsi"/>
          <w:color w:val="000000"/>
        </w:rPr>
      </w:pPr>
      <w:r w:rsidRPr="00780553">
        <w:rPr>
          <w:rFonts w:asciiTheme="majorHAnsi" w:hAnsiTheme="majorHAnsi" w:cstheme="majorHAnsi"/>
          <w:color w:val="000000"/>
        </w:rPr>
        <w:t xml:space="preserve">Visual stress has also been proposed to affect the reading speed and accuracy of readers with and without dyslexia; although the prevalence of visual stress has been reported to be higher in readers with dyslexia </w:t>
      </w:r>
      <w:r w:rsidR="00D47F55" w:rsidRPr="00780553">
        <w:rPr>
          <w:rFonts w:asciiTheme="majorHAnsi" w:hAnsiTheme="majorHAnsi" w:cstheme="majorHAnsi"/>
          <w:color w:val="000000"/>
        </w:rPr>
        <w:fldChar w:fldCharType="begin">
          <w:fldData xml:space="preserve">PEVuZE5vdGU+PENpdGU+PEF1dGhvcj5TaW5nbGV0b248L0F1dGhvcj48WWVhcj4yMDA3PC9ZZWFy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</w:fldData>
        </w:fldChar>
      </w:r>
      <w:r w:rsidR="00535BB5" w:rsidRPr="00780553">
        <w:rPr>
          <w:rFonts w:asciiTheme="majorHAnsi" w:hAnsiTheme="majorHAnsi" w:cstheme="majorHAnsi"/>
          <w:color w:val="000000"/>
        </w:rPr>
        <w:instrText xml:space="preserve"> ADDIN EN.CITE </w:instrText>
      </w:r>
      <w:r w:rsidR="00535BB5" w:rsidRPr="00780553">
        <w:rPr>
          <w:rFonts w:asciiTheme="majorHAnsi" w:hAnsiTheme="majorHAnsi" w:cstheme="majorHAnsi"/>
          <w:color w:val="000000"/>
        </w:rPr>
        <w:fldChar w:fldCharType="begin">
          <w:fldData xml:space="preserve">PEVuZE5vdGU+PENpdGU+PEF1dGhvcj5TaW5nbGV0b248L0F1dGhvcj48WWVhcj4yMDA3PC9ZZWFy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</w:fldData>
        </w:fldChar>
      </w:r>
      <w:r w:rsidR="00535BB5" w:rsidRPr="00780553">
        <w:rPr>
          <w:rFonts w:asciiTheme="majorHAnsi" w:hAnsiTheme="majorHAnsi" w:cstheme="majorHAnsi"/>
          <w:color w:val="000000"/>
        </w:rPr>
        <w:instrText xml:space="preserve"> ADDIN EN.CITE.DATA </w:instrText>
      </w:r>
      <w:r w:rsidR="00535BB5" w:rsidRPr="00780553">
        <w:rPr>
          <w:rFonts w:asciiTheme="majorHAnsi" w:hAnsiTheme="majorHAnsi" w:cstheme="majorHAnsi"/>
          <w:color w:val="000000"/>
        </w:rPr>
      </w:r>
      <w:r w:rsidR="00535BB5" w:rsidRPr="00780553">
        <w:rPr>
          <w:rFonts w:asciiTheme="majorHAnsi" w:hAnsiTheme="majorHAnsi" w:cstheme="majorHAnsi"/>
          <w:color w:val="000000"/>
        </w:rPr>
        <w:fldChar w:fldCharType="end"/>
      </w:r>
      <w:r w:rsidR="00D47F55" w:rsidRPr="00780553">
        <w:rPr>
          <w:rFonts w:asciiTheme="majorHAnsi" w:hAnsiTheme="majorHAnsi" w:cstheme="majorHAnsi"/>
          <w:color w:val="000000"/>
        </w:rPr>
      </w:r>
      <w:r w:rsidR="00D47F55" w:rsidRPr="00780553">
        <w:rPr>
          <w:rFonts w:asciiTheme="majorHAnsi" w:hAnsiTheme="majorHAnsi" w:cstheme="majorHAnsi"/>
          <w:color w:val="000000"/>
        </w:rPr>
        <w:fldChar w:fldCharType="separate"/>
      </w:r>
      <w:r w:rsidR="00535BB5" w:rsidRPr="00780553">
        <w:rPr>
          <w:rFonts w:asciiTheme="majorHAnsi" w:hAnsiTheme="majorHAnsi" w:cstheme="majorHAnsi"/>
          <w:noProof/>
          <w:color w:val="000000"/>
        </w:rPr>
        <w:t>(Irlen, 1991; Singleton &amp; Henderson, 2007)</w:t>
      </w:r>
      <w:r w:rsidR="00D47F55" w:rsidRPr="00780553">
        <w:rPr>
          <w:rFonts w:asciiTheme="majorHAnsi" w:hAnsiTheme="majorHAnsi" w:cstheme="majorHAnsi"/>
          <w:color w:val="000000"/>
        </w:rPr>
        <w:fldChar w:fldCharType="end"/>
      </w:r>
      <w:r w:rsidR="00535BB5" w:rsidRPr="00780553">
        <w:rPr>
          <w:rFonts w:asciiTheme="majorHAnsi" w:hAnsiTheme="majorHAnsi" w:cstheme="majorHAnsi"/>
          <w:color w:val="000000"/>
        </w:rPr>
        <w:t xml:space="preserve">. </w:t>
      </w:r>
      <w:r w:rsidR="000F4E21" w:rsidRPr="00780553">
        <w:rPr>
          <w:rFonts w:asciiTheme="majorHAnsi" w:hAnsiTheme="majorHAnsi" w:cstheme="majorHAnsi"/>
          <w:color w:val="000000"/>
        </w:rPr>
        <w:t xml:space="preserve">Visual stress relates to cortical hyperexcitability to sensory stimulation and can </w:t>
      </w:r>
      <w:r w:rsidR="000D2038" w:rsidRPr="00780553">
        <w:rPr>
          <w:rFonts w:asciiTheme="majorHAnsi" w:hAnsiTheme="majorHAnsi" w:cstheme="majorHAnsi"/>
          <w:color w:val="000000"/>
        </w:rPr>
        <w:t>result</w:t>
      </w:r>
      <w:r w:rsidR="000F4E21" w:rsidRPr="00780553">
        <w:rPr>
          <w:rFonts w:asciiTheme="majorHAnsi" w:hAnsiTheme="majorHAnsi" w:cstheme="majorHAnsi"/>
          <w:color w:val="000000"/>
        </w:rPr>
        <w:t xml:space="preserve"> in perceptual distortion and discomfort when reading </w:t>
      </w:r>
      <w:r w:rsidR="0065700A" w:rsidRPr="00780553">
        <w:rPr>
          <w:rFonts w:asciiTheme="majorHAnsi" w:hAnsiTheme="majorHAnsi" w:cstheme="majorHAnsi"/>
          <w:color w:val="000000"/>
        </w:rPr>
        <w:fldChar w:fldCharType="begin"/>
      </w:r>
      <w:r w:rsidR="0065700A" w:rsidRPr="00780553">
        <w:rPr>
          <w:rFonts w:asciiTheme="majorHAnsi" w:hAnsiTheme="majorHAnsi" w:cstheme="majorHAnsi"/>
          <w:color w:val="000000"/>
        </w:rPr>
        <w:instrText xml:space="preserve"> ADDIN EN.CITE &lt;EndNote&gt;&lt;Cite&gt;&lt;Author&gt;Wilkins&lt;/Author&gt;&lt;Year&gt;1995&lt;/Year&gt;&lt;RecNum&gt;48&lt;/RecNum&gt;&lt;DisplayText&gt;(A. J. Wilkins, 1995)&lt;/DisplayText&gt;&lt;record&gt;&lt;rec-number&gt;48&lt;/rec-number&gt;&lt;foreign-keys&gt;&lt;key app="EN" db-id="x9xz9dee9xxezze0tr3xtxxuvpvzeadx0e9r" timestamp="1578008103"&gt;48&lt;/key&gt;&lt;/foreign-keys&gt;&lt;ref-type name="Book"&gt;6&lt;/ref-type&gt;&lt;contributors&gt;&lt;authors&gt;&lt;author&gt;Wilkins, A. J.&lt;/author&gt;&lt;/authors&gt;&lt;/contributors&gt;&lt;titles&gt;&lt;title&gt;Visual stress&lt;/title&gt;&lt;/titles&gt;&lt;dates&gt;&lt;year&gt;1995&lt;/year&gt;&lt;/dates&gt;&lt;pub-location&gt;Oxford&lt;/pub-location&gt;&lt;publisher&gt;Oxford University Press&lt;/publisher&gt;&lt;urls&gt;&lt;/urls&gt;&lt;/record&gt;&lt;/Cite&gt;&lt;/EndNote&gt;</w:instrText>
      </w:r>
      <w:r w:rsidR="0065700A" w:rsidRPr="00780553">
        <w:rPr>
          <w:rFonts w:asciiTheme="majorHAnsi" w:hAnsiTheme="majorHAnsi" w:cstheme="majorHAnsi"/>
          <w:color w:val="000000"/>
        </w:rPr>
        <w:fldChar w:fldCharType="separate"/>
      </w:r>
      <w:r w:rsidR="0065700A" w:rsidRPr="00780553">
        <w:rPr>
          <w:rFonts w:asciiTheme="majorHAnsi" w:hAnsiTheme="majorHAnsi" w:cstheme="majorHAnsi"/>
          <w:noProof/>
          <w:color w:val="000000"/>
        </w:rPr>
        <w:t>(A. J. Wilkins, 1995)</w:t>
      </w:r>
      <w:r w:rsidR="0065700A" w:rsidRPr="00780553">
        <w:rPr>
          <w:rFonts w:asciiTheme="majorHAnsi" w:hAnsiTheme="majorHAnsi" w:cstheme="majorHAnsi"/>
          <w:color w:val="000000"/>
        </w:rPr>
        <w:fldChar w:fldCharType="end"/>
      </w:r>
      <w:r w:rsidR="0065700A" w:rsidRPr="00780553">
        <w:rPr>
          <w:rFonts w:asciiTheme="majorHAnsi" w:hAnsiTheme="majorHAnsi" w:cstheme="majorHAnsi"/>
          <w:color w:val="000000"/>
        </w:rPr>
        <w:t xml:space="preserve">. </w:t>
      </w:r>
      <w:r w:rsidR="00571951" w:rsidRPr="00780553">
        <w:rPr>
          <w:rFonts w:asciiTheme="majorHAnsi" w:hAnsiTheme="majorHAnsi" w:cstheme="majorHAnsi"/>
          <w:color w:val="000000"/>
        </w:rPr>
        <w:t>Readers with visual stress experience perceptual distortion and general visual discomfort</w:t>
      </w:r>
      <w:r w:rsidR="006C72BD" w:rsidRPr="00780553">
        <w:rPr>
          <w:rFonts w:asciiTheme="majorHAnsi" w:hAnsiTheme="majorHAnsi" w:cstheme="majorHAnsi"/>
          <w:color w:val="000000"/>
        </w:rPr>
        <w:t xml:space="preserve"> </w:t>
      </w:r>
      <w:r w:rsidR="006C72BD" w:rsidRPr="00780553">
        <w:rPr>
          <w:rFonts w:asciiTheme="majorHAnsi" w:hAnsiTheme="majorHAnsi" w:cstheme="majorHAnsi"/>
          <w:color w:val="000000"/>
        </w:rPr>
        <w:fldChar w:fldCharType="begin"/>
      </w:r>
      <w:r w:rsidR="0065700A" w:rsidRPr="00780553">
        <w:rPr>
          <w:rFonts w:asciiTheme="majorHAnsi" w:hAnsiTheme="majorHAnsi" w:cstheme="majorHAnsi"/>
          <w:color w:val="000000"/>
        </w:rPr>
        <w:instrText xml:space="preserve"> ADDIN EN.CITE &lt;EndNote&gt;&lt;Cite&gt;&lt;Author&gt;Wilkins&lt;/Author&gt;&lt;Year&gt;2004&lt;/Year&gt;&lt;RecNum&gt;45&lt;/RecNum&gt;&lt;DisplayText&gt;(A. Wilkins, Huang, &amp;amp; Cao, 2004)&lt;/DisplayText&gt;&lt;record&gt;&lt;rec-number&gt;45&lt;/rec-number&gt;&lt;foreign-keys&gt;&lt;key app="EN" db-id="x9xz9dee9xxezze0tr3xtxxuvpvzeadx0e9r" timestamp="1529578727"&gt;45&lt;/key&gt;&lt;/foreign-keys&gt;&lt;ref-type name="Journal Article"&gt;17&lt;/ref-type&gt;&lt;contributors&gt;&lt;authors&gt;&lt;author&gt;Wilkins, Arnold&lt;/author&gt;&lt;author&gt;Huang, Jie&lt;/author&gt;&lt;author&gt;Cao, Yue&lt;/author&gt;&lt;/authors&gt;&lt;/contributors&gt;&lt;auth-address&gt;Wilkins, Arnold, Department of Psychology, University of Essex, Colchester, United Kingdom, CO4 3SQ&lt;/auth-address&gt;&lt;titles&gt;&lt;title&gt;Visual stress theory and its application to reading and reading tests&lt;/title&gt;&lt;secondary-title&gt;Journal of Research in Reading&lt;/secondary-title&gt;&lt;/titles&gt;&lt;periodical&gt;&lt;full-title&gt;Journal of Research in Reading&lt;/full-title&gt;&lt;/periodical&gt;&lt;pages&gt;152-162&lt;/pages&gt;&lt;volume&gt;27&lt;/volume&gt;&lt;number&gt;2&lt;/number&gt;&lt;keywords&gt;&lt;keyword&gt;visual stress&lt;/keyword&gt;&lt;keyword&gt;symptom assessment&lt;/keyword&gt;&lt;keyword&gt;reading&lt;/keyword&gt;&lt;keyword&gt;reading tests&lt;/keyword&gt;&lt;keyword&gt;coloured filters&lt;/keyword&gt;&lt;keyword&gt;visual skills&lt;/keyword&gt;&lt;keyword&gt;theories&lt;/keyword&gt;&lt;keyword&gt;Reading Measures&lt;/keyword&gt;&lt;keyword&gt;Stress&lt;/keyword&gt;&lt;keyword&gt;Visual Perception&lt;/keyword&gt;&lt;/keywords&gt;&lt;dates&gt;&lt;year&gt;2004&lt;/year&gt;&lt;/dates&gt;&lt;pub-location&gt;United Kingdom&lt;/pub-location&gt;&lt;publisher&gt;Blackwell Publishing&lt;/publisher&gt;&lt;isbn&gt;0141-0423&amp;#xD;1467-9817&lt;/isbn&gt;&lt;accession-num&gt;2004-13787-005&lt;/accession-num&gt;&lt;urls&gt;&lt;related-urls&gt;&lt;url&gt;http://libezproxy.open.ac.uk/login?url=http://search.ebscohost.com/login.aspx?direct=true&amp;amp;db=psyh&amp;amp;AN=2004-13787-005&amp;amp;site=ehost-live&amp;amp;scope=site&lt;/url&gt;&lt;/related-urls&gt;&lt;/urls&gt;&lt;electronic-resource-num&gt;10.1111/j.1467-9817.2004.00223.x&lt;/electronic-resource-num&gt;&lt;remote-database-name&gt;psyh&lt;/remote-database-name&gt;&lt;remote-database-provider&gt;EBSCOhost&lt;/remote-database-provider&gt;&lt;/record&gt;&lt;/Cite&gt;&lt;/EndNote&gt;</w:instrText>
      </w:r>
      <w:r w:rsidR="006C72BD" w:rsidRPr="00780553">
        <w:rPr>
          <w:rFonts w:asciiTheme="majorHAnsi" w:hAnsiTheme="majorHAnsi" w:cstheme="majorHAnsi"/>
          <w:color w:val="000000"/>
        </w:rPr>
        <w:fldChar w:fldCharType="separate"/>
      </w:r>
      <w:r w:rsidR="0065700A" w:rsidRPr="00780553">
        <w:rPr>
          <w:rFonts w:asciiTheme="majorHAnsi" w:hAnsiTheme="majorHAnsi" w:cstheme="majorHAnsi"/>
          <w:noProof/>
          <w:color w:val="000000"/>
        </w:rPr>
        <w:t>(A. Wilkins, Huang, &amp; Cao, 2004)</w:t>
      </w:r>
      <w:r w:rsidR="006C72BD" w:rsidRPr="00780553">
        <w:rPr>
          <w:rFonts w:asciiTheme="majorHAnsi" w:hAnsiTheme="majorHAnsi" w:cstheme="majorHAnsi"/>
          <w:color w:val="000000"/>
        </w:rPr>
        <w:fldChar w:fldCharType="end"/>
      </w:r>
      <w:r w:rsidR="004C2D0F" w:rsidRPr="00780553">
        <w:rPr>
          <w:rFonts w:asciiTheme="majorHAnsi" w:hAnsiTheme="majorHAnsi" w:cstheme="majorHAnsi"/>
          <w:color w:val="000000"/>
        </w:rPr>
        <w:t xml:space="preserve">, </w:t>
      </w:r>
      <w:r w:rsidR="00571951" w:rsidRPr="00780553">
        <w:rPr>
          <w:rFonts w:asciiTheme="majorHAnsi" w:hAnsiTheme="majorHAnsi" w:cstheme="majorHAnsi"/>
          <w:color w:val="000000"/>
        </w:rPr>
        <w:t xml:space="preserve">which can significantly slow down reading </w:t>
      </w:r>
      <w:r w:rsidR="005E4526" w:rsidRPr="00780553">
        <w:rPr>
          <w:rFonts w:asciiTheme="majorHAnsi" w:hAnsiTheme="majorHAnsi" w:cstheme="majorHAnsi"/>
          <w:color w:val="000000"/>
        </w:rPr>
        <w:fldChar w:fldCharType="begin">
          <w:fldData xml:space="preserve">PEVuZE5vdGU+PENpdGU+PEF1dGhvcj5Ib2xsaXM8L0F1dGhvcj48WWVhcj4yMDA2PC9ZZWFyPjxS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==
</w:fldData>
        </w:fldChar>
      </w:r>
      <w:r w:rsidR="005E4526" w:rsidRPr="00780553">
        <w:rPr>
          <w:rFonts w:asciiTheme="majorHAnsi" w:hAnsiTheme="majorHAnsi" w:cstheme="majorHAnsi"/>
          <w:color w:val="000000"/>
        </w:rPr>
        <w:instrText xml:space="preserve"> ADDIN EN.CITE </w:instrText>
      </w:r>
      <w:r w:rsidR="005E4526" w:rsidRPr="00780553">
        <w:rPr>
          <w:rFonts w:asciiTheme="majorHAnsi" w:hAnsiTheme="majorHAnsi" w:cstheme="majorHAnsi"/>
          <w:color w:val="000000"/>
        </w:rPr>
        <w:fldChar w:fldCharType="begin">
          <w:fldData xml:space="preserve">PEVuZE5vdGU+PENpdGU+PEF1dGhvcj5Ib2xsaXM8L0F1dGhvcj48WWVhcj4yMDA2PC9ZZWFyPjxS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==
</w:fldData>
        </w:fldChar>
      </w:r>
      <w:r w:rsidR="005E4526" w:rsidRPr="00780553">
        <w:rPr>
          <w:rFonts w:asciiTheme="majorHAnsi" w:hAnsiTheme="majorHAnsi" w:cstheme="majorHAnsi"/>
          <w:color w:val="000000"/>
        </w:rPr>
        <w:instrText xml:space="preserve"> ADDIN EN.CITE.DATA </w:instrText>
      </w:r>
      <w:r w:rsidR="005E4526" w:rsidRPr="00780553">
        <w:rPr>
          <w:rFonts w:asciiTheme="majorHAnsi" w:hAnsiTheme="majorHAnsi" w:cstheme="majorHAnsi"/>
          <w:color w:val="000000"/>
        </w:rPr>
      </w:r>
      <w:r w:rsidR="005E4526" w:rsidRPr="00780553">
        <w:rPr>
          <w:rFonts w:asciiTheme="majorHAnsi" w:hAnsiTheme="majorHAnsi" w:cstheme="majorHAnsi"/>
          <w:color w:val="000000"/>
        </w:rPr>
        <w:fldChar w:fldCharType="end"/>
      </w:r>
      <w:r w:rsidR="005E4526" w:rsidRPr="00780553">
        <w:rPr>
          <w:rFonts w:asciiTheme="majorHAnsi" w:hAnsiTheme="majorHAnsi" w:cstheme="majorHAnsi"/>
          <w:color w:val="000000"/>
        </w:rPr>
      </w:r>
      <w:r w:rsidR="005E4526" w:rsidRPr="00780553">
        <w:rPr>
          <w:rFonts w:asciiTheme="majorHAnsi" w:hAnsiTheme="majorHAnsi" w:cstheme="majorHAnsi"/>
          <w:color w:val="000000"/>
        </w:rPr>
        <w:fldChar w:fldCharType="separate"/>
      </w:r>
      <w:r w:rsidR="005E4526" w:rsidRPr="00780553">
        <w:rPr>
          <w:rFonts w:asciiTheme="majorHAnsi" w:hAnsiTheme="majorHAnsi" w:cstheme="majorHAnsi"/>
          <w:noProof/>
          <w:color w:val="000000"/>
        </w:rPr>
        <w:t>(Hollis &amp; Allen, 2006)</w:t>
      </w:r>
      <w:r w:rsidR="005E4526" w:rsidRPr="00780553">
        <w:rPr>
          <w:rFonts w:asciiTheme="majorHAnsi" w:hAnsiTheme="majorHAnsi" w:cstheme="majorHAnsi"/>
          <w:color w:val="000000"/>
        </w:rPr>
        <w:fldChar w:fldCharType="end"/>
      </w:r>
      <w:r w:rsidR="0093293F" w:rsidRPr="00780553">
        <w:rPr>
          <w:rFonts w:asciiTheme="majorHAnsi" w:hAnsiTheme="majorHAnsi" w:cstheme="majorHAnsi"/>
          <w:color w:val="000000"/>
        </w:rPr>
        <w:t xml:space="preserve">. </w:t>
      </w:r>
      <w:r w:rsidR="00535BB5" w:rsidRPr="00780553">
        <w:rPr>
          <w:rFonts w:asciiTheme="majorHAnsi" w:hAnsiTheme="majorHAnsi" w:cstheme="majorHAnsi"/>
          <w:color w:val="000000"/>
        </w:rPr>
        <w:t>I</w:t>
      </w:r>
      <w:r w:rsidR="00943618" w:rsidRPr="00780553">
        <w:rPr>
          <w:rFonts w:asciiTheme="majorHAnsi" w:hAnsiTheme="majorHAnsi" w:cstheme="majorHAnsi"/>
          <w:color w:val="000000"/>
        </w:rPr>
        <w:t xml:space="preserve">t has been suggested that the contrast between the text and its background may </w:t>
      </w:r>
      <w:r w:rsidR="00AA4840" w:rsidRPr="00780553">
        <w:rPr>
          <w:rFonts w:asciiTheme="majorHAnsi" w:hAnsiTheme="majorHAnsi" w:cstheme="majorHAnsi"/>
          <w:color w:val="000000"/>
        </w:rPr>
        <w:t xml:space="preserve">particularly impact individuals with dyslexia </w:t>
      </w:r>
      <w:r w:rsidR="00AA4840" w:rsidRPr="00780553">
        <w:rPr>
          <w:rFonts w:asciiTheme="majorHAnsi" w:hAnsiTheme="majorHAnsi" w:cstheme="majorHAnsi"/>
          <w:color w:val="000000"/>
        </w:rPr>
        <w:fldChar w:fldCharType="begin"/>
      </w:r>
      <w:r w:rsidR="0065700A" w:rsidRPr="00780553">
        <w:rPr>
          <w:rFonts w:asciiTheme="majorHAnsi" w:hAnsiTheme="majorHAnsi" w:cstheme="majorHAnsi"/>
          <w:color w:val="000000"/>
        </w:rPr>
        <w:instrText xml:space="preserve"> ADDIN EN.CITE &lt;EndNote&gt;&lt;Cite&gt;&lt;Author&gt;Wilkins&lt;/Author&gt;&lt;Year&gt;2002&lt;/Year&gt;&lt;RecNum&gt;7&lt;/RecNum&gt;&lt;DisplayText&gt;(A. Wilkins, 2002)&lt;/DisplayText&gt;&lt;record&gt;&lt;rec-number&gt;7&lt;/rec-number&gt;&lt;foreign-keys&gt;&lt;key app="EN" db-id="x9xz9dee9xxezze0tr3xtxxuvpvzeadx0e9r" timestamp="1525341232"&gt;7&lt;/key&gt;&lt;/foreign-keys&gt;&lt;ref-type name="Journal Article"&gt;17&lt;/ref-type&gt;&lt;contributors&gt;&lt;authors&gt;&lt;author&gt;Wilkins, Arnold&lt;/author&gt;&lt;/authors&gt;&lt;/contributors&gt;&lt;auth-address&gt;Wilkins, Arnold, Visual Perception Unit, University of Essex, Colchester, United Kingdom, CO4 3SQ&lt;/auth-address&gt;&lt;titles&gt;&lt;title&gt;Coloured overlays and their effects on reading speed: A review&lt;/title&gt;&lt;secondary-title&gt;Ophthalmic and Physiological Optics&lt;/secondary-title&gt;&lt;/titles&gt;&lt;periodical&gt;&lt;full-title&gt;Ophthalmic and Physiological Optics&lt;/full-title&gt;&lt;/periodical&gt;&lt;pages&gt;448-454&lt;/pages&gt;&lt;volume&gt;22&lt;/volume&gt;&lt;number&gt;5&lt;/number&gt;&lt;keywords&gt;&lt;keyword&gt;coloured overlays&lt;/keyword&gt;&lt;keyword&gt;reading speed&lt;/keyword&gt;&lt;keyword&gt;visual stress&lt;/keyword&gt;&lt;keyword&gt;Adolescent&lt;/keyword&gt;&lt;keyword&gt;Asthenopia&lt;/keyword&gt;&lt;keyword&gt;Child&lt;/keyword&gt;&lt;keyword&gt;Color&lt;/keyword&gt;&lt;keyword&gt;Evidence-Based Medicine&lt;/keyword&gt;&lt;keyword&gt;Humans&lt;/keyword&gt;&lt;keyword&gt;Placebo Effect&lt;/keyword&gt;&lt;keyword&gt;Reading&lt;/keyword&gt;&lt;keyword&gt;Sensory Aids&lt;/keyword&gt;&lt;keyword&gt;Color Perception&lt;/keyword&gt;&lt;keyword&gt;Displays&lt;/keyword&gt;&lt;keyword&gt;Stress&lt;/keyword&gt;&lt;keyword&gt;Visual Perception&lt;/keyword&gt;&lt;/keywords&gt;&lt;dates&gt;&lt;year&gt;2002&lt;/year&gt;&lt;/dates&gt;&lt;pub-location&gt;United Kingdom&lt;/pub-location&gt;&lt;publisher&gt;Blackwell Publishing&lt;/publisher&gt;&lt;isbn&gt;0275-5408&amp;#xD;1475-1313&lt;/isbn&gt;&lt;accession-num&gt;2002-04226-003&lt;/accession-num&gt;&lt;urls&gt;&lt;related-urls&gt;&lt;url&gt;http://libezproxy.open.ac.uk/login?url=http://search.ebscohost.com/login.aspx?direct=true&amp;amp;db=psyh&amp;amp;AN=2002-04226-003&amp;amp;site=ehost-live&amp;amp;scope=site&lt;/url&gt;&lt;url&gt;ORCID: 0000-0002-9322-0461&lt;/url&gt;&lt;url&gt;arnold@essex.ac.uk&lt;/url&gt;&lt;/related-urls&gt;&lt;/urls&gt;&lt;electronic-resource-num&gt;10.1046/j.1475-1313.2002.00079.x&lt;/electronic-resource-num&gt;&lt;remote-database-name&gt;psyh&lt;/remote-database-name&gt;&lt;remote-database-provider&gt;EBSCOhost&lt;/remote-database-provider&gt;&lt;/record&gt;&lt;/Cite&gt;&lt;/EndNote&gt;</w:instrText>
      </w:r>
      <w:r w:rsidR="00AA4840" w:rsidRPr="00780553">
        <w:rPr>
          <w:rFonts w:asciiTheme="majorHAnsi" w:hAnsiTheme="majorHAnsi" w:cstheme="majorHAnsi"/>
          <w:color w:val="000000"/>
        </w:rPr>
        <w:fldChar w:fldCharType="separate"/>
      </w:r>
      <w:r w:rsidR="0065700A" w:rsidRPr="00780553">
        <w:rPr>
          <w:rFonts w:asciiTheme="majorHAnsi" w:hAnsiTheme="majorHAnsi" w:cstheme="majorHAnsi"/>
          <w:noProof/>
          <w:color w:val="000000"/>
        </w:rPr>
        <w:t>(A. Wilkins, 2002)</w:t>
      </w:r>
      <w:r w:rsidR="00AA4840" w:rsidRPr="00780553">
        <w:rPr>
          <w:rFonts w:asciiTheme="majorHAnsi" w:hAnsiTheme="majorHAnsi" w:cstheme="majorHAnsi"/>
          <w:color w:val="000000"/>
        </w:rPr>
        <w:fldChar w:fldCharType="end"/>
      </w:r>
      <w:r w:rsidR="00AA4840" w:rsidRPr="00780553">
        <w:rPr>
          <w:rFonts w:asciiTheme="majorHAnsi" w:hAnsiTheme="majorHAnsi" w:cstheme="majorHAnsi"/>
          <w:color w:val="000000"/>
        </w:rPr>
        <w:t xml:space="preserve">. </w:t>
      </w:r>
      <w:r w:rsidR="00571951" w:rsidRPr="00780553">
        <w:rPr>
          <w:rFonts w:asciiTheme="majorHAnsi" w:eastAsia="Times-Bold" w:hAnsiTheme="majorHAnsi" w:cstheme="majorHAnsi"/>
        </w:rPr>
        <w:t>Coloured overlays</w:t>
      </w:r>
      <w:r w:rsidR="00747565">
        <w:rPr>
          <w:rFonts w:asciiTheme="majorHAnsi" w:eastAsia="Times-Bold" w:hAnsiTheme="majorHAnsi" w:cstheme="majorHAnsi"/>
        </w:rPr>
        <w:t xml:space="preserve"> (</w:t>
      </w:r>
      <w:r w:rsidR="00571951" w:rsidRPr="00780553">
        <w:rPr>
          <w:rFonts w:asciiTheme="majorHAnsi" w:eastAsia="Times-Bold" w:hAnsiTheme="majorHAnsi" w:cstheme="majorHAnsi"/>
        </w:rPr>
        <w:t>coloured sheets of plastic placed over the reading material</w:t>
      </w:r>
      <w:r w:rsidR="00747565">
        <w:rPr>
          <w:rFonts w:asciiTheme="majorHAnsi" w:eastAsia="Times-Bold" w:hAnsiTheme="majorHAnsi" w:cstheme="majorHAnsi"/>
        </w:rPr>
        <w:t>)</w:t>
      </w:r>
      <w:r w:rsidR="00571951" w:rsidRPr="00780553">
        <w:rPr>
          <w:rFonts w:asciiTheme="majorHAnsi" w:eastAsia="Times-Bold" w:hAnsiTheme="majorHAnsi" w:cstheme="majorHAnsi"/>
        </w:rPr>
        <w:t xml:space="preserve"> have been created to alleviate visual stress. </w:t>
      </w:r>
      <w:r w:rsidR="00571951" w:rsidRPr="00780553">
        <w:rPr>
          <w:rFonts w:asciiTheme="majorHAnsi" w:hAnsiTheme="majorHAnsi" w:cstheme="majorHAnsi"/>
          <w:color w:val="000000"/>
        </w:rPr>
        <w:t>In other developmental disorders, such as autism, the use of coloured overlays has been used effectively to increase reading speed</w:t>
      </w:r>
      <w:r w:rsidR="008C1970" w:rsidRPr="00780553">
        <w:rPr>
          <w:rFonts w:asciiTheme="majorHAnsi" w:hAnsiTheme="majorHAnsi" w:cstheme="majorHAnsi"/>
          <w:color w:val="000000"/>
        </w:rPr>
        <w:t xml:space="preserve"> </w:t>
      </w:r>
      <w:r w:rsidR="008C1970" w:rsidRPr="00780553">
        <w:rPr>
          <w:rFonts w:asciiTheme="majorHAnsi" w:hAnsiTheme="majorHAnsi" w:cstheme="majorHAnsi"/>
          <w:color w:val="000000"/>
        </w:rPr>
        <w:fldChar w:fldCharType="begin"/>
      </w:r>
      <w:r w:rsidR="006E5C1B" w:rsidRPr="00780553">
        <w:rPr>
          <w:rFonts w:asciiTheme="majorHAnsi" w:hAnsiTheme="majorHAnsi" w:cstheme="majorHAnsi"/>
          <w:color w:val="000000"/>
        </w:rPr>
        <w:instrText xml:space="preserve"> ADDIN EN.CITE &lt;EndNote&gt;&lt;Cite&gt;&lt;Author&gt;Ludlow&lt;/Author&gt;&lt;Year&gt;2008&lt;/Year&gt;&lt;RecNum&gt;25&lt;/RecNum&gt;&lt;DisplayText&gt;(Ludlow, Wilkins, &amp;amp; Heaton, 2008)&lt;/DisplayText&gt;&lt;record&gt;&lt;rec-number&gt;25&lt;/rec-number&gt;&lt;foreign-keys&gt;&lt;key app="EN" db-id="x9xz9dee9xxezze0tr3xtxxuvpvzeadx0e9r" timestamp="1526557400"&gt;25&lt;/key&gt;&lt;/foreign-keys&gt;&lt;ref-type name="Journal Article"&gt;17&lt;/ref-type&gt;&lt;contributors&gt;&lt;authors&gt;&lt;author&gt;Ludlow, A. K.&lt;/author&gt;&lt;author&gt;Wilkins, A. J.&lt;/author&gt;&lt;author&gt;Heaton, P.&lt;/author&gt;&lt;/authors&gt;&lt;/contributors&gt;&lt;auth-address&gt;Ludlow, A. K., Department of Psychology, Anglia Ruskin University, East Road, Cambridge, United Kingdom, CB1 1PT&lt;/auth-address&gt;&lt;titles&gt;&lt;title&gt;Colored overlays enhance visual perceptual performance in children with autism spectrum disorders&lt;/title&gt;&lt;secondary-title&gt;Research in Autism Spectrum Disorders&lt;/secondary-title&gt;&lt;/titles&gt;&lt;periodical&gt;&lt;full-title&gt;Research in Autism Spectrum Disorders&lt;/full-title&gt;&lt;/periodical&gt;&lt;pages&gt;498-515&lt;/pages&gt;&lt;volume&gt;2&lt;/volume&gt;&lt;number&gt;3&lt;/number&gt;&lt;keywords&gt;&lt;keyword&gt;visual perception&lt;/keyword&gt;&lt;keyword&gt;autism spectrum disorders&lt;/keyword&gt;&lt;keyword&gt;children&lt;/keyword&gt;&lt;keyword&gt;colored overlays&lt;/keyword&gt;&lt;keyword&gt;therapeutic benefit&lt;/keyword&gt;&lt;keyword&gt;Color&lt;/keyword&gt;&lt;keyword&gt;Pediatrics&lt;/keyword&gt;&lt;/keywords&gt;&lt;dates&gt;&lt;year&gt;2008&lt;/year&gt;&lt;/dates&gt;&lt;pub-location&gt;Netherlands&lt;/pub-location&gt;&lt;publisher&gt;Elsevier Science&lt;/publisher&gt;&lt;isbn&gt;1750-9467&lt;/isbn&gt;&lt;accession-num&gt;2008-17927-009&lt;/accession-num&gt;&lt;urls&gt;&lt;related-urls&gt;&lt;url&gt;http://libezproxy.open.ac.uk/login?url=http://search.ebscohost.com/login.aspx?direct=true&amp;amp;db=psyh&amp;amp;AN=2008-17927-009&amp;amp;site=ehost-live&amp;amp;scope=site&lt;/url&gt;&lt;url&gt;ORCID: 0000-0002-9322-0461&lt;/url&gt;&lt;url&gt;a.ludlow@anglia.ac.uk&lt;/url&gt;&lt;/related-urls&gt;&lt;/urls&gt;&lt;electronic-resource-num&gt;10.1016/j.rasd.2007.10.001&lt;/electronic-resource-num&gt;&lt;remote-database-name&gt;psyh&lt;/remote-database-name&gt;&lt;remote-database-provider&gt;EBSCOhost&lt;/remote-database-provider&gt;&lt;/record&gt;&lt;/Cite&gt;&lt;/EndNote&gt;</w:instrText>
      </w:r>
      <w:r w:rsidR="008C1970" w:rsidRPr="00780553">
        <w:rPr>
          <w:rFonts w:asciiTheme="majorHAnsi" w:hAnsiTheme="majorHAnsi" w:cstheme="majorHAnsi"/>
          <w:color w:val="000000"/>
        </w:rPr>
        <w:fldChar w:fldCharType="separate"/>
      </w:r>
      <w:r w:rsidR="008C1970" w:rsidRPr="00780553">
        <w:rPr>
          <w:rFonts w:asciiTheme="majorHAnsi" w:hAnsiTheme="majorHAnsi" w:cstheme="majorHAnsi"/>
          <w:noProof/>
          <w:color w:val="000000"/>
        </w:rPr>
        <w:t>(Ludlow, Wilkins, &amp; Heaton, 2008)</w:t>
      </w:r>
      <w:r w:rsidR="008C1970" w:rsidRPr="00780553">
        <w:rPr>
          <w:rFonts w:asciiTheme="majorHAnsi" w:hAnsiTheme="majorHAnsi" w:cstheme="majorHAnsi"/>
          <w:color w:val="000000"/>
        </w:rPr>
        <w:fldChar w:fldCharType="end"/>
      </w:r>
      <w:r w:rsidR="008C1970" w:rsidRPr="00780553">
        <w:rPr>
          <w:rFonts w:asciiTheme="majorHAnsi" w:hAnsiTheme="majorHAnsi" w:cstheme="majorHAnsi"/>
          <w:color w:val="000000"/>
        </w:rPr>
        <w:t xml:space="preserve">. </w:t>
      </w:r>
      <w:r w:rsidR="00571951" w:rsidRPr="00780553">
        <w:rPr>
          <w:rFonts w:asciiTheme="majorHAnsi" w:hAnsiTheme="majorHAnsi" w:cstheme="majorHAnsi"/>
          <w:color w:val="000000"/>
        </w:rPr>
        <w:t xml:space="preserve">Evidence for increased reading speed and accuracy in individuals with dyslexia, however, has been mixed. </w:t>
      </w:r>
      <w:r w:rsidR="002903B9" w:rsidRPr="00780553">
        <w:rPr>
          <w:rFonts w:asciiTheme="majorHAnsi" w:hAnsiTheme="majorHAnsi" w:cstheme="majorHAnsi"/>
          <w:noProof/>
          <w:color w:val="000000"/>
        </w:rPr>
        <w:t xml:space="preserve">Singleton and Trotter </w:t>
      </w:r>
      <w:r w:rsidR="002903B9" w:rsidRPr="00780553">
        <w:rPr>
          <w:rFonts w:asciiTheme="majorHAnsi" w:hAnsiTheme="majorHAnsi" w:cstheme="majorHAnsi"/>
          <w:color w:val="000000"/>
        </w:rPr>
        <w:fldChar w:fldCharType="begin"/>
      </w:r>
      <w:r w:rsidR="002903B9" w:rsidRPr="00780553">
        <w:rPr>
          <w:rFonts w:asciiTheme="majorHAnsi" w:hAnsiTheme="majorHAnsi" w:cstheme="majorHAnsi"/>
          <w:color w:val="000000"/>
        </w:rPr>
        <w:instrText xml:space="preserve"> ADDIN EN.CITE &lt;EndNote&gt;&lt;Cite ExcludeAuth="1"&gt;&lt;Author&gt;Singleton&lt;/Author&gt;&lt;Year&gt;2005&lt;/Year&gt;&lt;RecNum&gt;16&lt;/RecNum&gt;&lt;DisplayText&gt;(2005)&lt;/DisplayText&gt;&lt;record&gt;&lt;rec-number&gt;16&lt;/rec-number&gt;&lt;foreign-keys&gt;&lt;key app="EN" db-id="x9xz9dee9xxezze0tr3xtxxuvpvzeadx0e9r" timestamp="1525773267"&gt;16&lt;/key&gt;&lt;/foreign-keys&gt;&lt;ref-type name="Journal Article"&gt;17&lt;/ref-type&gt;&lt;contributors&gt;&lt;authors&gt;&lt;author&gt;Singleton, Chris&lt;/author&gt;&lt;author&gt;Trotter, Susannah&lt;/author&gt;&lt;/authors&gt;&lt;/contributors&gt;&lt;auth-address&gt;Singleton, Chris, Department of Psychology, University of Hull, Hull, United Kingdom, HU6 7RX&lt;/auth-address&gt;&lt;titles&gt;&lt;title&gt;Visual stress in adults with and without dyslexia&lt;/title&gt;&lt;secondary-title&gt;Journal of Research in Reading&lt;/secondary-title&gt;&lt;/titles&gt;&lt;periodical&gt;&lt;full-title&gt;Journal of Research in Reading&lt;/full-title&gt;&lt;/periodical&gt;&lt;pages&gt;365-378&lt;/pages&gt;&lt;volume&gt;28&lt;/volume&gt;&lt;number&gt;3&lt;/number&gt;&lt;keywords&gt;&lt;keyword&gt;visual stress&lt;/keyword&gt;&lt;keyword&gt;dyslexia&lt;/keyword&gt;&lt;keyword&gt;adult development&lt;/keyword&gt;&lt;keyword&gt;reading ability&lt;/keyword&gt;&lt;keyword&gt;Stress&lt;/keyword&gt;&lt;keyword&gt;Visual Perception&lt;/keyword&gt;&lt;/keywords&gt;&lt;dates&gt;&lt;year&gt;2005&lt;/year&gt;&lt;/dates&gt;&lt;pub-location&gt;United Kingdom&lt;/pub-location&gt;&lt;publisher&gt;Blackwell Publishing&lt;/publisher&gt;&lt;isbn&gt;0141-0423&amp;#xD;1467-9817&lt;/isbn&gt;&lt;accession-num&gt;2005-08925-011&lt;/accession-num&gt;&lt;urls&gt;&lt;related-urls&gt;&lt;url&gt;http://libezproxy.open.ac.uk/login?url=http://search.ebscohost.com/login.aspx?direct=true&amp;amp;db=psyh&amp;amp;AN=2005-08925-011&amp;amp;site=ehost-live&amp;amp;scope=site&lt;/url&gt;&lt;url&gt;c.singleton@hull.ac.uk&lt;/url&gt;&lt;/related-urls&gt;&lt;/urls&gt;&lt;electronic-resource-num&gt;10.1111/j.1467-9817.2005.00275.x&lt;/electronic-resource-num&gt;&lt;remote-database-name&gt;psyh&lt;/remote-database-name&gt;&lt;remote-database-provider&gt;EBSCOhost&lt;/remote-database-provider&gt;&lt;/record&gt;&lt;/Cite&gt;&lt;/EndNote&gt;</w:instrText>
      </w:r>
      <w:r w:rsidR="002903B9" w:rsidRPr="00780553">
        <w:rPr>
          <w:rFonts w:asciiTheme="majorHAnsi" w:hAnsiTheme="majorHAnsi" w:cstheme="majorHAnsi"/>
          <w:color w:val="000000"/>
        </w:rPr>
        <w:fldChar w:fldCharType="separate"/>
      </w:r>
      <w:r w:rsidR="002903B9" w:rsidRPr="00780553">
        <w:rPr>
          <w:rFonts w:asciiTheme="majorHAnsi" w:hAnsiTheme="majorHAnsi" w:cstheme="majorHAnsi"/>
          <w:noProof/>
          <w:color w:val="000000"/>
        </w:rPr>
        <w:t>(2005)</w:t>
      </w:r>
      <w:r w:rsidR="002903B9" w:rsidRPr="00780553">
        <w:rPr>
          <w:rFonts w:asciiTheme="majorHAnsi" w:hAnsiTheme="majorHAnsi" w:cstheme="majorHAnsi"/>
          <w:color w:val="000000"/>
        </w:rPr>
        <w:fldChar w:fldCharType="end"/>
      </w:r>
      <w:r w:rsidR="00D71310" w:rsidRPr="00780553">
        <w:rPr>
          <w:rFonts w:asciiTheme="majorHAnsi" w:hAnsiTheme="majorHAnsi" w:cstheme="majorHAnsi"/>
          <w:color w:val="000000"/>
        </w:rPr>
        <w:t xml:space="preserve"> </w:t>
      </w:r>
      <w:r w:rsidR="00571951" w:rsidRPr="00780553">
        <w:rPr>
          <w:rFonts w:asciiTheme="majorHAnsi" w:hAnsiTheme="majorHAnsi" w:cstheme="majorHAnsi"/>
          <w:color w:val="000000"/>
        </w:rPr>
        <w:t xml:space="preserve">reported significant gains in </w:t>
      </w:r>
      <w:r w:rsidR="00571951" w:rsidRPr="00780553">
        <w:rPr>
          <w:rFonts w:asciiTheme="majorHAnsi" w:hAnsiTheme="majorHAnsi" w:cstheme="majorHAnsi"/>
          <w:color w:val="000000"/>
        </w:rPr>
        <w:lastRenderedPageBreak/>
        <w:t xml:space="preserve">reading speed in adults with dyslexia and high visual stress but smaller non-significant gains in adults without visual stress. Although individuals with dyslexia show contrast effects when viewing low-level visual stimuli, similar findings have not been found when using meaningful text </w:t>
      </w:r>
      <w:r w:rsidR="00894BA4" w:rsidRPr="00780553">
        <w:rPr>
          <w:rFonts w:asciiTheme="majorHAnsi" w:hAnsiTheme="majorHAnsi" w:cstheme="majorHAnsi"/>
          <w:color w:val="000000"/>
        </w:rPr>
        <w:fldChar w:fldCharType="begin"/>
      </w:r>
      <w:r w:rsidR="00894BA4" w:rsidRPr="00780553">
        <w:rPr>
          <w:rFonts w:asciiTheme="majorHAnsi" w:hAnsiTheme="majorHAnsi" w:cstheme="majorHAnsi"/>
          <w:color w:val="000000"/>
        </w:rPr>
        <w:instrText xml:space="preserve"> ADDIN EN.CITE &lt;EndNote&gt;&lt;Cite&gt;&lt;Author&gt;O&amp;apos;Brien&lt;/Author&gt;&lt;Year&gt;2000&lt;/Year&gt;&lt;RecNum&gt;14&lt;/RecNum&gt;&lt;DisplayText&gt;(O&amp;apos;Brien, Mansfield, &amp;amp; Legge, 2000)&lt;/DisplayText&gt;&lt;record&gt;&lt;rec-number&gt;14&lt;/rec-number&gt;&lt;foreign-keys&gt;&lt;key app="EN" db-id="x9xz9dee9xxezze0tr3xtxxuvpvzeadx0e9r" timestamp="1525771941"&gt;14&lt;/key&gt;&lt;/foreign-keys&gt;&lt;ref-type name="Journal Article"&gt;17&lt;/ref-type&gt;&lt;contributors&gt;&lt;authors&gt;&lt;author&gt;O&amp;apos;Brien, Beth A.&lt;/author&gt;&lt;author&gt;Mansfield, J. Stephen&lt;/author&gt;&lt;author&gt;Legge, Gordon E.&lt;/author&gt;&lt;/authors&gt;&lt;/contributors&gt;&lt;titles&gt;&lt;title&gt;The effect of contrast on reading speed in dyslexia&lt;/title&gt;&lt;secondary-title&gt;Vision Research&lt;/secondary-title&gt;&lt;/titles&gt;&lt;periodical&gt;&lt;full-title&gt;Vision Research&lt;/full-title&gt;&lt;/periodical&gt;&lt;pages&gt;1921-1935&lt;/pages&gt;&lt;volume&gt;40&lt;/volume&gt;&lt;number&gt;14&lt;/number&gt;&lt;keywords&gt;&lt;keyword&gt;contrast coding&lt;/keyword&gt;&lt;keyword&gt;dyslexia&lt;/keyword&gt;&lt;keyword&gt;visual search&lt;/keyword&gt;&lt;keyword&gt;reading speed&lt;/keyword&gt;&lt;keyword&gt;Adolescent&lt;/keyword&gt;&lt;keyword&gt;Adult&lt;/keyword&gt;&lt;keyword&gt;Analysis of Variance&lt;/keyword&gt;&lt;keyword&gt;Case-Control Studies&lt;/keyword&gt;&lt;keyword&gt;Child&lt;/keyword&gt;&lt;keyword&gt;Contrast Sensitivity&lt;/keyword&gt;&lt;keyword&gt;Humans&lt;/keyword&gt;&lt;keyword&gt;Middle Aged&lt;/keyword&gt;&lt;keyword&gt;Reading&lt;/keyword&gt;&lt;keyword&gt;Regression Analysis&lt;/keyword&gt;&lt;keyword&gt;Visual Acuity&lt;/keyword&gt;&lt;keyword&gt;Visual Fields&lt;/keyword&gt;&lt;keyword&gt;Visual Contrast&lt;/keyword&gt;&lt;/keywords&gt;&lt;dates&gt;&lt;year&gt;2000&lt;/year&gt;&lt;/dates&gt;&lt;pub-location&gt;Netherlands&lt;/pub-location&gt;&lt;publisher&gt;Elsevier Science&lt;/publisher&gt;&lt;isbn&gt;0042-6989&lt;/isbn&gt;&lt;accession-num&gt;2001-03190-009&lt;/accession-num&gt;&lt;urls&gt;&lt;related-urls&gt;&lt;url&gt;http://libezproxy.open.ac.uk/login?url=http://search.ebscohost.com/login.aspx?direct=true&amp;amp;db=psyh&amp;amp;AN=2001-03190-009&amp;amp;site=ehost-live&amp;amp;scope=site&lt;/url&gt;&lt;url&gt;bob@eye.psych.umn.edu&lt;/url&gt;&lt;/related-urls&gt;&lt;/urls&gt;&lt;electronic-resource-num&gt;10.1016/S0042-6989(00)00041-9&lt;/electronic-resource-num&gt;&lt;remote-database-name&gt;psyh&lt;/remote-database-name&gt;&lt;remote-database-provider&gt;EBSCOhost&lt;/remote-database-provider&gt;&lt;/record&gt;&lt;/Cite&gt;&lt;/EndNote&gt;</w:instrText>
      </w:r>
      <w:r w:rsidR="00894BA4" w:rsidRPr="00780553">
        <w:rPr>
          <w:rFonts w:asciiTheme="majorHAnsi" w:hAnsiTheme="majorHAnsi" w:cstheme="majorHAnsi"/>
          <w:color w:val="000000"/>
        </w:rPr>
        <w:fldChar w:fldCharType="separate"/>
      </w:r>
      <w:r w:rsidR="00894BA4" w:rsidRPr="00780553">
        <w:rPr>
          <w:rFonts w:asciiTheme="majorHAnsi" w:hAnsiTheme="majorHAnsi" w:cstheme="majorHAnsi"/>
          <w:noProof/>
          <w:color w:val="000000"/>
        </w:rPr>
        <w:t>(O'Brien, Mansfield, &amp; Legge, 2000)</w:t>
      </w:r>
      <w:r w:rsidR="00894BA4" w:rsidRPr="00780553">
        <w:rPr>
          <w:rFonts w:asciiTheme="majorHAnsi" w:hAnsiTheme="majorHAnsi" w:cstheme="majorHAnsi"/>
          <w:color w:val="000000"/>
        </w:rPr>
        <w:fldChar w:fldCharType="end"/>
      </w:r>
      <w:r w:rsidR="00760B21" w:rsidRPr="00780553">
        <w:rPr>
          <w:rFonts w:asciiTheme="majorHAnsi" w:hAnsiTheme="majorHAnsi" w:cstheme="majorHAnsi"/>
          <w:color w:val="000000"/>
        </w:rPr>
        <w:t>,</w:t>
      </w:r>
      <w:r w:rsidR="00984F0C" w:rsidRPr="00780553">
        <w:rPr>
          <w:rFonts w:asciiTheme="majorHAnsi" w:hAnsiTheme="majorHAnsi" w:cstheme="majorHAnsi"/>
          <w:color w:val="000000"/>
        </w:rPr>
        <w:t xml:space="preserve"> and </w:t>
      </w:r>
      <w:r w:rsidR="00D77980" w:rsidRPr="00780553">
        <w:rPr>
          <w:rFonts w:asciiTheme="majorHAnsi" w:hAnsiTheme="majorHAnsi" w:cstheme="majorHAnsi"/>
          <w:color w:val="000000"/>
        </w:rPr>
        <w:t>research suggest</w:t>
      </w:r>
      <w:r w:rsidR="00571951" w:rsidRPr="00780553">
        <w:rPr>
          <w:rFonts w:asciiTheme="majorHAnsi" w:hAnsiTheme="majorHAnsi" w:cstheme="majorHAnsi"/>
          <w:color w:val="000000"/>
        </w:rPr>
        <w:t>s</w:t>
      </w:r>
      <w:r w:rsidR="00D77980" w:rsidRPr="00780553">
        <w:rPr>
          <w:rFonts w:asciiTheme="majorHAnsi" w:hAnsiTheme="majorHAnsi" w:cstheme="majorHAnsi"/>
          <w:color w:val="000000"/>
        </w:rPr>
        <w:t xml:space="preserve"> that colour overlays may have little impact on improved reading </w:t>
      </w:r>
      <w:r w:rsidR="00D77980" w:rsidRPr="00780553">
        <w:rPr>
          <w:rFonts w:asciiTheme="majorHAnsi" w:hAnsiTheme="majorHAnsi" w:cstheme="majorHAnsi"/>
          <w:color w:val="000000"/>
        </w:rPr>
        <w:fldChar w:fldCharType="begin"/>
      </w:r>
      <w:r w:rsidR="00D77980" w:rsidRPr="00780553">
        <w:rPr>
          <w:rFonts w:asciiTheme="majorHAnsi" w:hAnsiTheme="majorHAnsi" w:cstheme="majorHAnsi"/>
          <w:color w:val="000000"/>
        </w:rPr>
        <w:instrText xml:space="preserve"> ADDIN EN.CITE &lt;EndNote&gt;&lt;Cite&gt;&lt;Author&gt;Henderson&lt;/Author&gt;&lt;Year&gt;2013&lt;/Year&gt;&lt;RecNum&gt;15&lt;/RecNum&gt;&lt;DisplayText&gt;(Henderson, Tsogka, &amp;amp; Snowling, 2013)&lt;/DisplayText&gt;&lt;record&gt;&lt;rec-number&gt;15&lt;/rec-number&gt;&lt;foreign-keys&gt;&lt;key app="EN" db-id="x9xz9dee9xxezze0tr3xtxxuvpvzeadx0e9r" timestamp="1525772783"&gt;15&lt;/key&gt;&lt;/foreign-keys&gt;&lt;ref-type name="Journal Article"&gt;17&lt;/ref-type&gt;&lt;contributors&gt;&lt;authors&gt;&lt;author&gt;Henderson, Lisa M.&lt;/author&gt;&lt;author&gt;Tsogka, Natassa&lt;/author&gt;&lt;author&gt;Snowling, Margaret J.&lt;/author&gt;&lt;/authors&gt;&lt;/contributors&gt;&lt;auth-address&gt;Snowling, Margaret J., Department of Psychology, University of York, Heslinton, York, United Kingdom, YO10 5DD&lt;/auth-address&gt;&lt;titles&gt;&lt;title&gt;Questioning the benefits that coloured overlays can have for reading in students with and without dyslexia&lt;/title&gt;&lt;secondary-title&gt;Journal of Research in Special Educational Needs&lt;/secondary-title&gt;&lt;/titles&gt;&lt;periodical&gt;&lt;full-title&gt;Journal of Research in Special Educational Needs&lt;/full-title&gt;&lt;/periodical&gt;&lt;pages&gt;57-65&lt;/pages&gt;&lt;volume&gt;13&lt;/volume&gt;&lt;number&gt;1&lt;/number&gt;&lt;keywords&gt;&lt;keyword&gt;dyslexia&lt;/keyword&gt;&lt;keyword&gt;reading difficulties&lt;/keyword&gt;&lt;keyword&gt;undergraduate students&lt;/keyword&gt;&lt;keyword&gt;special education&lt;/keyword&gt;&lt;keyword&gt;College Students&lt;/keyword&gt;&lt;keyword&gt;Reading Disabilities&lt;/keyword&gt;&lt;/keywords&gt;&lt;dates&gt;&lt;year&gt;2013&lt;/year&gt;&lt;/dates&gt;&lt;pub-location&gt;United Kingdom&lt;/pub-location&gt;&lt;publisher&gt;Wiley-Blackwell Publishing Ltd.&lt;/publisher&gt;&lt;isbn&gt;1471-3802&lt;/isbn&gt;&lt;accession-num&gt;2013-03361-008&lt;/accession-num&gt;&lt;urls&gt;&lt;related-urls&gt;&lt;url&gt;http://libezproxy.open.ac.uk/login?url=http://search.ebscohost.com/login.aspx?direct=true&amp;amp;db=psyh&amp;amp;AN=2013-03361-008&amp;amp;site=ehost-live&amp;amp;scope=site&lt;/url&gt;&lt;url&gt;m.snowling@psych.york.ac.uk&lt;/url&gt;&lt;/related-urls&gt;&lt;/urls&gt;&lt;electronic-resource-num&gt;10.1111/j.1471-3802.2012.01237.x&lt;/electronic-resource-num&gt;&lt;remote-database-name&gt;psyh&lt;/remote-database-name&gt;&lt;remote-database-provider&gt;EBSCOhost&lt;/remote-database-provider&gt;&lt;/record&gt;&lt;/Cite&gt;&lt;/EndNote&gt;</w:instrText>
      </w:r>
      <w:r w:rsidR="00D77980" w:rsidRPr="00780553">
        <w:rPr>
          <w:rFonts w:asciiTheme="majorHAnsi" w:hAnsiTheme="majorHAnsi" w:cstheme="majorHAnsi"/>
          <w:color w:val="000000"/>
        </w:rPr>
        <w:fldChar w:fldCharType="separate"/>
      </w:r>
      <w:r w:rsidR="00D77980" w:rsidRPr="00780553">
        <w:rPr>
          <w:rFonts w:asciiTheme="majorHAnsi" w:hAnsiTheme="majorHAnsi" w:cstheme="majorHAnsi"/>
          <w:noProof/>
          <w:color w:val="000000"/>
        </w:rPr>
        <w:t>(Henderson, Tsogka, &amp; Snowling, 2013)</w:t>
      </w:r>
      <w:r w:rsidR="00D77980" w:rsidRPr="00780553">
        <w:rPr>
          <w:rFonts w:asciiTheme="majorHAnsi" w:hAnsiTheme="majorHAnsi" w:cstheme="majorHAnsi"/>
          <w:color w:val="000000"/>
        </w:rPr>
        <w:fldChar w:fldCharType="end"/>
      </w:r>
      <w:r w:rsidR="00894BA4" w:rsidRPr="00780553">
        <w:rPr>
          <w:rFonts w:asciiTheme="majorHAnsi" w:hAnsiTheme="majorHAnsi" w:cstheme="majorHAnsi"/>
          <w:color w:val="000000"/>
        </w:rPr>
        <w:t>.</w:t>
      </w:r>
    </w:p>
    <w:p w14:paraId="73F3AFF0" w14:textId="6A27FBBB" w:rsidR="00D27D6F" w:rsidRPr="00780553" w:rsidRDefault="0072466E" w:rsidP="006E0ED6">
      <w:pPr>
        <w:spacing w:line="480" w:lineRule="auto"/>
        <w:ind w:firstLine="720"/>
        <w:rPr>
          <w:rFonts w:asciiTheme="majorHAnsi" w:hAnsiTheme="majorHAnsi" w:cstheme="majorHAnsi"/>
        </w:rPr>
      </w:pPr>
      <w:r w:rsidRPr="00780553">
        <w:rPr>
          <w:rFonts w:asciiTheme="majorHAnsi" w:hAnsiTheme="majorHAnsi" w:cstheme="majorHAnsi"/>
        </w:rPr>
        <w:t xml:space="preserve">Programmes to improve reading skills are often narrow in scope and can be </w:t>
      </w:r>
      <w:r w:rsidR="00A13267" w:rsidRPr="00780553">
        <w:rPr>
          <w:rFonts w:asciiTheme="majorHAnsi" w:hAnsiTheme="majorHAnsi" w:cstheme="majorHAnsi"/>
        </w:rPr>
        <w:t>challenging</w:t>
      </w:r>
      <w:r w:rsidRPr="00780553">
        <w:rPr>
          <w:rFonts w:asciiTheme="majorHAnsi" w:hAnsiTheme="majorHAnsi" w:cstheme="majorHAnsi"/>
        </w:rPr>
        <w:t xml:space="preserve"> to implement </w:t>
      </w:r>
      <w:r w:rsidR="00483E10" w:rsidRPr="00780553">
        <w:rPr>
          <w:rFonts w:asciiTheme="majorHAnsi" w:hAnsiTheme="majorHAnsi" w:cstheme="majorHAnsi"/>
        </w:rPr>
        <w:fldChar w:fldCharType="begin">
          <w:fldData xml:space="preserve">PEVuZE5vdGU+PENpdGU+PEF1dGhvcj5ab3J6aTwvQXV0aG9yPjxZZWFyPjIwMTI8L1llYXI+PFJl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</w:fldData>
        </w:fldChar>
      </w:r>
      <w:r w:rsidR="00483E10" w:rsidRPr="00780553">
        <w:rPr>
          <w:rFonts w:asciiTheme="majorHAnsi" w:hAnsiTheme="majorHAnsi" w:cstheme="majorHAnsi"/>
        </w:rPr>
        <w:instrText xml:space="preserve"> ADDIN EN.CITE </w:instrText>
      </w:r>
      <w:r w:rsidR="00483E10" w:rsidRPr="00780553">
        <w:rPr>
          <w:rFonts w:asciiTheme="majorHAnsi" w:hAnsiTheme="majorHAnsi" w:cstheme="majorHAnsi"/>
        </w:rPr>
        <w:fldChar w:fldCharType="begin">
          <w:fldData xml:space="preserve">PEVuZE5vdGU+PENpdGU+PEF1dGhvcj5ab3J6aTwvQXV0aG9yPjxZZWFyPjIwMTI8L1llYXI+PFJl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</w:fldData>
        </w:fldChar>
      </w:r>
      <w:r w:rsidR="00483E10" w:rsidRPr="00780553">
        <w:rPr>
          <w:rFonts w:asciiTheme="majorHAnsi" w:hAnsiTheme="majorHAnsi" w:cstheme="majorHAnsi"/>
        </w:rPr>
        <w:instrText xml:space="preserve"> ADDIN EN.CITE.DATA </w:instrText>
      </w:r>
      <w:r w:rsidR="00483E10" w:rsidRPr="00780553">
        <w:rPr>
          <w:rFonts w:asciiTheme="majorHAnsi" w:hAnsiTheme="majorHAnsi" w:cstheme="majorHAnsi"/>
        </w:rPr>
      </w:r>
      <w:r w:rsidR="00483E10" w:rsidRPr="00780553">
        <w:rPr>
          <w:rFonts w:asciiTheme="majorHAnsi" w:hAnsiTheme="majorHAnsi" w:cstheme="majorHAnsi"/>
        </w:rPr>
        <w:fldChar w:fldCharType="end"/>
      </w:r>
      <w:r w:rsidR="00483E10" w:rsidRPr="00780553">
        <w:rPr>
          <w:rFonts w:asciiTheme="majorHAnsi" w:hAnsiTheme="majorHAnsi" w:cstheme="majorHAnsi"/>
        </w:rPr>
      </w:r>
      <w:r w:rsidR="00483E10" w:rsidRPr="00780553">
        <w:rPr>
          <w:rFonts w:asciiTheme="majorHAnsi" w:hAnsiTheme="majorHAnsi" w:cstheme="majorHAnsi"/>
        </w:rPr>
        <w:fldChar w:fldCharType="separate"/>
      </w:r>
      <w:r w:rsidR="00483E10" w:rsidRPr="00780553">
        <w:rPr>
          <w:rFonts w:asciiTheme="majorHAnsi" w:hAnsiTheme="majorHAnsi" w:cstheme="majorHAnsi"/>
          <w:noProof/>
        </w:rPr>
        <w:t>(Zorzi et al., 2012)</w:t>
      </w:r>
      <w:r w:rsidR="00483E10" w:rsidRPr="00780553">
        <w:rPr>
          <w:rFonts w:asciiTheme="majorHAnsi" w:hAnsiTheme="majorHAnsi" w:cstheme="majorHAnsi"/>
        </w:rPr>
        <w:fldChar w:fldCharType="end"/>
      </w:r>
      <w:r w:rsidR="00760B21" w:rsidRPr="00780553">
        <w:rPr>
          <w:rFonts w:asciiTheme="majorHAnsi" w:hAnsiTheme="majorHAnsi" w:cstheme="majorHAnsi"/>
        </w:rPr>
        <w:t xml:space="preserve">; </w:t>
      </w:r>
      <w:r w:rsidRPr="00780553">
        <w:rPr>
          <w:rFonts w:asciiTheme="majorHAnsi" w:hAnsiTheme="majorHAnsi" w:cstheme="majorHAnsi"/>
        </w:rPr>
        <w:t xml:space="preserve">in contrast, colour overlays and text manipulation offer </w:t>
      </w:r>
      <w:r w:rsidR="002C3834">
        <w:rPr>
          <w:rFonts w:asciiTheme="majorHAnsi" w:hAnsiTheme="majorHAnsi" w:cstheme="majorHAnsi"/>
        </w:rPr>
        <w:t xml:space="preserve">a </w:t>
      </w:r>
      <w:r w:rsidR="00A13267" w:rsidRPr="00780553">
        <w:rPr>
          <w:rFonts w:asciiTheme="majorHAnsi" w:hAnsiTheme="majorHAnsi" w:cstheme="majorHAnsi"/>
        </w:rPr>
        <w:t>relatively</w:t>
      </w:r>
      <w:r w:rsidRPr="00780553">
        <w:rPr>
          <w:rFonts w:asciiTheme="majorHAnsi" w:hAnsiTheme="majorHAnsi" w:cstheme="majorHAnsi"/>
        </w:rPr>
        <w:t xml:space="preserve"> easy implementation. </w:t>
      </w:r>
      <w:r w:rsidR="00674BD5" w:rsidRPr="00780553">
        <w:rPr>
          <w:rFonts w:asciiTheme="majorHAnsi" w:eastAsia="Times-Bold" w:hAnsiTheme="majorHAnsi" w:cstheme="majorHAnsi"/>
        </w:rPr>
        <w:t xml:space="preserve">Coloured overlays </w:t>
      </w:r>
      <w:r w:rsidR="00464ACC" w:rsidRPr="00780553">
        <w:rPr>
          <w:rFonts w:asciiTheme="majorHAnsi" w:eastAsia="Times-Bold" w:hAnsiTheme="majorHAnsi" w:cstheme="majorHAnsi"/>
        </w:rPr>
        <w:fldChar w:fldCharType="begin"/>
      </w:r>
      <w:r w:rsidR="0065700A" w:rsidRPr="00780553">
        <w:rPr>
          <w:rFonts w:asciiTheme="majorHAnsi" w:eastAsia="Times-Bold" w:hAnsiTheme="majorHAnsi" w:cstheme="majorHAnsi"/>
        </w:rPr>
        <w:instrText xml:space="preserve"> ADDIN EN.CITE &lt;EndNote&gt;&lt;Cite&gt;&lt;Author&gt;Wilkins&lt;/Author&gt;&lt;Year&gt;2002&lt;/Year&gt;&lt;RecNum&gt;7&lt;/RecNum&gt;&lt;DisplayText&gt;(A. Wilkins, 2002)&lt;/DisplayText&gt;&lt;record&gt;&lt;rec-number&gt;7&lt;/rec-number&gt;&lt;foreign-keys&gt;&lt;key app="EN" db-id="x9xz9dee9xxezze0tr3xtxxuvpvzeadx0e9r" timestamp="1525341232"&gt;7&lt;/key&gt;&lt;/foreign-keys&gt;&lt;ref-type name="Journal Article"&gt;17&lt;/ref-type&gt;&lt;contributors&gt;&lt;authors&gt;&lt;author&gt;Wilkins, Arnold&lt;/author&gt;&lt;/authors&gt;&lt;/contributors&gt;&lt;auth-address&gt;Wilkins, Arnold, Visual Perception Unit, University of Essex, Colchester, United Kingdom, CO4 3SQ&lt;/auth-address&gt;&lt;titles&gt;&lt;title&gt;Coloured overlays and their effects on reading speed: A review&lt;/title&gt;&lt;secondary-title&gt;Ophthalmic and Physiological Optics&lt;/secondary-title&gt;&lt;/titles&gt;&lt;periodical&gt;&lt;full-title&gt;Ophthalmic and Physiological Optics&lt;/full-title&gt;&lt;/periodical&gt;&lt;pages&gt;448-454&lt;/pages&gt;&lt;volume&gt;22&lt;/volume&gt;&lt;number&gt;5&lt;/number&gt;&lt;keywords&gt;&lt;keyword&gt;coloured overlays&lt;/keyword&gt;&lt;keyword&gt;reading speed&lt;/keyword&gt;&lt;keyword&gt;visual stress&lt;/keyword&gt;&lt;keyword&gt;Adolescent&lt;/keyword&gt;&lt;keyword&gt;Asthenopia&lt;/keyword&gt;&lt;keyword&gt;Child&lt;/keyword&gt;&lt;keyword&gt;Color&lt;/keyword&gt;&lt;keyword&gt;Evidence-Based Medicine&lt;/keyword&gt;&lt;keyword&gt;Humans&lt;/keyword&gt;&lt;keyword&gt;Placebo Effect&lt;/keyword&gt;&lt;keyword&gt;Reading&lt;/keyword&gt;&lt;keyword&gt;Sensory Aids&lt;/keyword&gt;&lt;keyword&gt;Color Perception&lt;/keyword&gt;&lt;keyword&gt;Displays&lt;/keyword&gt;&lt;keyword&gt;Stress&lt;/keyword&gt;&lt;keyword&gt;Visual Perception&lt;/keyword&gt;&lt;/keywords&gt;&lt;dates&gt;&lt;year&gt;2002&lt;/year&gt;&lt;/dates&gt;&lt;pub-location&gt;United Kingdom&lt;/pub-location&gt;&lt;publisher&gt;Blackwell Publishing&lt;/publisher&gt;&lt;isbn&gt;0275-5408&amp;#xD;1475-1313&lt;/isbn&gt;&lt;accession-num&gt;2002-04226-003&lt;/accession-num&gt;&lt;urls&gt;&lt;related-urls&gt;&lt;url&gt;http://libezproxy.open.ac.uk/login?url=http://search.ebscohost.com/login.aspx?direct=true&amp;amp;db=psyh&amp;amp;AN=2002-04226-003&amp;amp;site=ehost-live&amp;amp;scope=site&lt;/url&gt;&lt;url&gt;ORCID: 0000-0002-9322-0461&lt;/url&gt;&lt;url&gt;arnold@essex.ac.uk&lt;/url&gt;&lt;/related-urls&gt;&lt;/urls&gt;&lt;electronic-resource-num&gt;10.1046/j.1475-1313.2002.00079.x&lt;/electronic-resource-num&gt;&lt;remote-database-name&gt;psyh&lt;/remote-database-name&gt;&lt;remote-database-provider&gt;EBSCOhost&lt;/remote-database-provider&gt;&lt;/record&gt;&lt;/Cite&gt;&lt;/EndNote&gt;</w:instrText>
      </w:r>
      <w:r w:rsidR="00464ACC" w:rsidRPr="00780553">
        <w:rPr>
          <w:rFonts w:asciiTheme="majorHAnsi" w:eastAsia="Times-Bold" w:hAnsiTheme="majorHAnsi" w:cstheme="majorHAnsi"/>
        </w:rPr>
        <w:fldChar w:fldCharType="separate"/>
      </w:r>
      <w:r w:rsidR="0065700A" w:rsidRPr="00780553">
        <w:rPr>
          <w:rFonts w:asciiTheme="majorHAnsi" w:eastAsia="Times-Bold" w:hAnsiTheme="majorHAnsi" w:cstheme="majorHAnsi"/>
          <w:noProof/>
        </w:rPr>
        <w:t>(A. Wilkins, 2002)</w:t>
      </w:r>
      <w:r w:rsidR="00464ACC" w:rsidRPr="00780553">
        <w:rPr>
          <w:rFonts w:asciiTheme="majorHAnsi" w:eastAsia="Times-Bold" w:hAnsiTheme="majorHAnsi" w:cstheme="majorHAnsi"/>
        </w:rPr>
        <w:fldChar w:fldCharType="end"/>
      </w:r>
      <w:r w:rsidR="00464ACC" w:rsidRPr="00780553">
        <w:rPr>
          <w:rFonts w:asciiTheme="majorHAnsi" w:eastAsia="Times-Bold" w:hAnsiTheme="majorHAnsi" w:cstheme="majorHAnsi"/>
        </w:rPr>
        <w:t xml:space="preserve"> </w:t>
      </w:r>
      <w:r w:rsidR="00674BD5" w:rsidRPr="00780553">
        <w:rPr>
          <w:rFonts w:asciiTheme="majorHAnsi" w:eastAsia="Times-Bold" w:hAnsiTheme="majorHAnsi" w:cstheme="majorHAnsi"/>
        </w:rPr>
        <w:t>and extra-large letter</w:t>
      </w:r>
      <w:r w:rsidR="00421CF4">
        <w:rPr>
          <w:rFonts w:asciiTheme="majorHAnsi" w:eastAsia="Times-Bold" w:hAnsiTheme="majorHAnsi" w:cstheme="majorHAnsi"/>
        </w:rPr>
        <w:t xml:space="preserve"> </w:t>
      </w:r>
      <w:r w:rsidR="00674BD5" w:rsidRPr="00780553">
        <w:rPr>
          <w:rFonts w:asciiTheme="majorHAnsi" w:eastAsia="Times-Bold" w:hAnsiTheme="majorHAnsi" w:cstheme="majorHAnsi"/>
        </w:rPr>
        <w:t xml:space="preserve">spacing </w:t>
      </w:r>
      <w:r w:rsidR="00464ACC" w:rsidRPr="00780553">
        <w:rPr>
          <w:rFonts w:asciiTheme="majorHAnsi" w:eastAsia="Times-Bold" w:hAnsiTheme="majorHAnsi" w:cstheme="majorHAnsi"/>
        </w:rPr>
        <w:fldChar w:fldCharType="begin">
          <w:fldData xml:space="preserve">PEVuZE5vdGU+PENpdGU+PEF1dGhvcj5ab3J6aTwvQXV0aG9yPjxZZWFyPjIwMTI8L1llYXI+PFJl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</w:fldData>
        </w:fldChar>
      </w:r>
      <w:r w:rsidR="00464ACC" w:rsidRPr="00780553">
        <w:rPr>
          <w:rFonts w:asciiTheme="majorHAnsi" w:eastAsia="Times-Bold" w:hAnsiTheme="majorHAnsi" w:cstheme="majorHAnsi"/>
        </w:rPr>
        <w:instrText xml:space="preserve"> ADDIN EN.CITE </w:instrText>
      </w:r>
      <w:r w:rsidR="00464ACC" w:rsidRPr="00780553">
        <w:rPr>
          <w:rFonts w:asciiTheme="majorHAnsi" w:eastAsia="Times-Bold" w:hAnsiTheme="majorHAnsi" w:cstheme="majorHAnsi"/>
        </w:rPr>
        <w:fldChar w:fldCharType="begin">
          <w:fldData xml:space="preserve">PEVuZE5vdGU+PENpdGU+PEF1dGhvcj5ab3J6aTwvQXV0aG9yPjxZZWFyPjIwMTI8L1llYXI+PFJl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</w:fldData>
        </w:fldChar>
      </w:r>
      <w:r w:rsidR="00464ACC" w:rsidRPr="00780553">
        <w:rPr>
          <w:rFonts w:asciiTheme="majorHAnsi" w:eastAsia="Times-Bold" w:hAnsiTheme="majorHAnsi" w:cstheme="majorHAnsi"/>
        </w:rPr>
        <w:instrText xml:space="preserve"> ADDIN EN.CITE.DATA </w:instrText>
      </w:r>
      <w:r w:rsidR="00464ACC" w:rsidRPr="00780553">
        <w:rPr>
          <w:rFonts w:asciiTheme="majorHAnsi" w:eastAsia="Times-Bold" w:hAnsiTheme="majorHAnsi" w:cstheme="majorHAnsi"/>
        </w:rPr>
      </w:r>
      <w:r w:rsidR="00464ACC" w:rsidRPr="00780553">
        <w:rPr>
          <w:rFonts w:asciiTheme="majorHAnsi" w:eastAsia="Times-Bold" w:hAnsiTheme="majorHAnsi" w:cstheme="majorHAnsi"/>
        </w:rPr>
        <w:fldChar w:fldCharType="end"/>
      </w:r>
      <w:r w:rsidR="00464ACC" w:rsidRPr="00780553">
        <w:rPr>
          <w:rFonts w:asciiTheme="majorHAnsi" w:eastAsia="Times-Bold" w:hAnsiTheme="majorHAnsi" w:cstheme="majorHAnsi"/>
        </w:rPr>
      </w:r>
      <w:r w:rsidR="00464ACC" w:rsidRPr="00780553">
        <w:rPr>
          <w:rFonts w:asciiTheme="majorHAnsi" w:eastAsia="Times-Bold" w:hAnsiTheme="majorHAnsi" w:cstheme="majorHAnsi"/>
        </w:rPr>
        <w:fldChar w:fldCharType="separate"/>
      </w:r>
      <w:r w:rsidR="00464ACC" w:rsidRPr="00780553">
        <w:rPr>
          <w:rFonts w:asciiTheme="majorHAnsi" w:eastAsia="Times-Bold" w:hAnsiTheme="majorHAnsi" w:cstheme="majorHAnsi"/>
          <w:noProof/>
        </w:rPr>
        <w:t>(Zorzi et al., 2012)</w:t>
      </w:r>
      <w:r w:rsidR="00464ACC" w:rsidRPr="00780553">
        <w:rPr>
          <w:rFonts w:asciiTheme="majorHAnsi" w:eastAsia="Times-Bold" w:hAnsiTheme="majorHAnsi" w:cstheme="majorHAnsi"/>
        </w:rPr>
        <w:fldChar w:fldCharType="end"/>
      </w:r>
      <w:r w:rsidR="00464ACC" w:rsidRPr="00780553">
        <w:rPr>
          <w:rFonts w:asciiTheme="majorHAnsi" w:eastAsia="Times-Bold" w:hAnsiTheme="majorHAnsi" w:cstheme="majorHAnsi"/>
        </w:rPr>
        <w:t xml:space="preserve"> </w:t>
      </w:r>
      <w:r w:rsidRPr="00780553">
        <w:rPr>
          <w:rFonts w:asciiTheme="majorHAnsi" w:eastAsia="Times-Bold" w:hAnsiTheme="majorHAnsi" w:cstheme="majorHAnsi"/>
        </w:rPr>
        <w:t xml:space="preserve">focus on the actual reading performance of people with dyslexia and are intended to make the reading material easier. Unlike </w:t>
      </w:r>
      <w:r w:rsidR="00A13267" w:rsidRPr="00780553">
        <w:rPr>
          <w:rFonts w:asciiTheme="majorHAnsi" w:eastAsia="Times-Bold" w:hAnsiTheme="majorHAnsi" w:cstheme="majorHAnsi"/>
        </w:rPr>
        <w:t>long</w:t>
      </w:r>
      <w:r w:rsidRPr="00780553">
        <w:rPr>
          <w:rFonts w:asciiTheme="majorHAnsi" w:eastAsia="Times-Bold" w:hAnsiTheme="majorHAnsi" w:cstheme="majorHAnsi"/>
        </w:rPr>
        <w:t xml:space="preserve"> and </w:t>
      </w:r>
      <w:r w:rsidR="00A13267" w:rsidRPr="00780553">
        <w:rPr>
          <w:rFonts w:asciiTheme="majorHAnsi" w:eastAsia="Times-Bold" w:hAnsiTheme="majorHAnsi" w:cstheme="majorHAnsi"/>
        </w:rPr>
        <w:t>complicated</w:t>
      </w:r>
      <w:r w:rsidRPr="00780553">
        <w:rPr>
          <w:rFonts w:asciiTheme="majorHAnsi" w:eastAsia="Times-Bold" w:hAnsiTheme="majorHAnsi" w:cstheme="majorHAnsi"/>
        </w:rPr>
        <w:t xml:space="preserve"> remediation programmes, these reading aids do not require any training time but could have an instant relieving effect on reading difficulties. The experiment reported in this paper was conducted to investigate and compare how effectively two manipulations to reading material, coloured overlays and extra-large letter spacing, alleviate reading difficulties in children with dyslexia. We also examined specific reading errors and the effect of both interventions on these. Given the findings of previous studies, we hypothesised that extra-large letter spacing would improve the reading speed and decrease the number of errors made by children with dyslexia</w:t>
      </w:r>
      <w:r w:rsidR="00760C08">
        <w:rPr>
          <w:rFonts w:asciiTheme="majorHAnsi" w:eastAsia="Times-Bold" w:hAnsiTheme="majorHAnsi" w:cstheme="majorHAnsi"/>
        </w:rPr>
        <w:t xml:space="preserve">. We did not expect to see gains with </w:t>
      </w:r>
      <w:r w:rsidRPr="00780553">
        <w:rPr>
          <w:rFonts w:asciiTheme="majorHAnsi" w:eastAsia="Times-Bold" w:hAnsiTheme="majorHAnsi" w:cstheme="majorHAnsi"/>
        </w:rPr>
        <w:t xml:space="preserve">coloured overlays. To our knowledge, no research has examined specific reading errors </w:t>
      </w:r>
      <w:r w:rsidR="00A13267" w:rsidRPr="00780553">
        <w:rPr>
          <w:rFonts w:asciiTheme="majorHAnsi" w:eastAsia="Times-Bold" w:hAnsiTheme="majorHAnsi" w:cstheme="majorHAnsi"/>
        </w:rPr>
        <w:t>concerning</w:t>
      </w:r>
      <w:r w:rsidRPr="00780553">
        <w:rPr>
          <w:rFonts w:asciiTheme="majorHAnsi" w:eastAsia="Times-Bold" w:hAnsiTheme="majorHAnsi" w:cstheme="majorHAnsi"/>
        </w:rPr>
        <w:t xml:space="preserve"> coloured overlays and letter spacing, and we report exploratory data in this area.</w:t>
      </w:r>
    </w:p>
    <w:p w14:paraId="66B187EA" w14:textId="77777777" w:rsidR="00EF030D" w:rsidRPr="00780553" w:rsidRDefault="00EF030D" w:rsidP="006E0ED6">
      <w:pPr>
        <w:autoSpaceDE w:val="0"/>
        <w:spacing w:line="480" w:lineRule="auto"/>
        <w:ind w:hanging="30"/>
        <w:rPr>
          <w:rFonts w:asciiTheme="majorHAnsi" w:eastAsia="Times-Bold" w:hAnsiTheme="majorHAnsi" w:cstheme="majorHAnsi"/>
        </w:rPr>
      </w:pPr>
    </w:p>
    <w:p w14:paraId="43B8146B" w14:textId="77777777" w:rsidR="00EF030D" w:rsidRPr="00780553" w:rsidRDefault="00EF030D" w:rsidP="006E0ED6">
      <w:pPr>
        <w:spacing w:line="480" w:lineRule="auto"/>
        <w:rPr>
          <w:rFonts w:asciiTheme="majorHAnsi" w:eastAsiaTheme="majorEastAsia" w:hAnsiTheme="majorHAnsi" w:cstheme="majorHAnsi"/>
        </w:rPr>
      </w:pPr>
    </w:p>
    <w:bookmarkEnd w:id="1"/>
    <w:p w14:paraId="07F422BE" w14:textId="77777777" w:rsidR="009B6BBE" w:rsidRPr="00780553" w:rsidRDefault="009B6BBE" w:rsidP="006E0ED6">
      <w:pPr>
        <w:pStyle w:val="SectionTitle"/>
        <w:rPr>
          <w:rFonts w:cstheme="majorHAnsi"/>
        </w:rPr>
      </w:pPr>
    </w:p>
    <w:p w14:paraId="3BE58CA5" w14:textId="77777777" w:rsidR="00765433" w:rsidRPr="00780553" w:rsidRDefault="00765433" w:rsidP="006E0ED6">
      <w:pPr>
        <w:spacing w:line="480" w:lineRule="auto"/>
        <w:rPr>
          <w:rFonts w:asciiTheme="majorHAnsi" w:hAnsiTheme="majorHAnsi" w:cstheme="majorHAnsi"/>
        </w:rPr>
      </w:pPr>
    </w:p>
    <w:p w14:paraId="70516391" w14:textId="77777777" w:rsidR="00346375" w:rsidRPr="00780553" w:rsidRDefault="00346375" w:rsidP="006E0ED6">
      <w:pPr>
        <w:pStyle w:val="Heading1"/>
        <w:rPr>
          <w:rFonts w:cstheme="majorHAnsi"/>
        </w:rPr>
      </w:pPr>
      <w:bookmarkStart w:id="2" w:name="_Toc409783207"/>
      <w:r w:rsidRPr="00780553">
        <w:rPr>
          <w:rFonts w:cstheme="majorHAnsi"/>
        </w:rPr>
        <w:t>Method</w:t>
      </w:r>
    </w:p>
    <w:p w14:paraId="7D659268" w14:textId="77777777" w:rsidR="00760B21" w:rsidRPr="00780553" w:rsidRDefault="00760B21" w:rsidP="006E0ED6">
      <w:pPr>
        <w:spacing w:line="480" w:lineRule="auto"/>
        <w:rPr>
          <w:rFonts w:asciiTheme="majorHAnsi" w:hAnsiTheme="majorHAnsi" w:cstheme="majorHAnsi"/>
        </w:rPr>
      </w:pPr>
    </w:p>
    <w:p w14:paraId="3CAE8CCD" w14:textId="77777777" w:rsidR="00346375" w:rsidRPr="00780553" w:rsidRDefault="005A03B0" w:rsidP="006E0ED6">
      <w:pPr>
        <w:pStyle w:val="Heading2"/>
        <w:rPr>
          <w:rFonts w:cstheme="majorHAnsi"/>
        </w:rPr>
      </w:pPr>
      <w:r w:rsidRPr="00780553">
        <w:rPr>
          <w:rFonts w:cstheme="majorHAnsi"/>
        </w:rPr>
        <w:t>Participants</w:t>
      </w:r>
    </w:p>
    <w:p w14:paraId="6D763468" w14:textId="6C0E833A" w:rsidR="00225E93" w:rsidRPr="00780553" w:rsidRDefault="00FC1AAF" w:rsidP="00225E93">
      <w:pPr>
        <w:spacing w:line="480" w:lineRule="auto"/>
        <w:ind w:firstLine="720"/>
        <w:rPr>
          <w:rFonts w:asciiTheme="majorHAnsi" w:hAnsiTheme="majorHAnsi" w:cstheme="majorHAnsi"/>
        </w:rPr>
      </w:pPr>
      <w:r w:rsidRPr="00780553">
        <w:rPr>
          <w:rFonts w:asciiTheme="majorHAnsi" w:hAnsiTheme="majorHAnsi" w:cstheme="majorHAnsi"/>
        </w:rPr>
        <w:t>Participants were recruited from schools in Cambridgeshire, Hertfordshire and London.  A total of 22 schools were initially contacted; of those who replied, six schools agreed to participate in the study. Schools gave consent for participation in the study. Parents were informed of the study and their right to withdraw their child from the study. Each participant was informed of the study and the study protocol</w:t>
      </w:r>
      <w:r w:rsidR="00146BBA">
        <w:rPr>
          <w:rFonts w:asciiTheme="majorHAnsi" w:hAnsiTheme="majorHAnsi" w:cstheme="majorHAnsi"/>
        </w:rPr>
        <w:t>.</w:t>
      </w:r>
      <w:r w:rsidRPr="00780553">
        <w:rPr>
          <w:rFonts w:asciiTheme="majorHAnsi" w:hAnsiTheme="majorHAnsi" w:cstheme="majorHAnsi"/>
        </w:rPr>
        <w:t xml:space="preserve"> </w:t>
      </w:r>
      <w:r w:rsidR="00146BBA">
        <w:rPr>
          <w:rFonts w:asciiTheme="majorHAnsi" w:hAnsiTheme="majorHAnsi" w:cstheme="majorHAnsi"/>
        </w:rPr>
        <w:t>C</w:t>
      </w:r>
      <w:r w:rsidRPr="00780553">
        <w:rPr>
          <w:rFonts w:asciiTheme="majorHAnsi" w:hAnsiTheme="majorHAnsi" w:cstheme="majorHAnsi"/>
        </w:rPr>
        <w:t>onsent was obtained from participants before the study commenced. All participants were informed of their right to withdraw from the study, and the study gained ethical approval from the factuality ethics Committee at</w:t>
      </w:r>
      <w:r w:rsidR="002F16A3">
        <w:rPr>
          <w:rFonts w:asciiTheme="majorHAnsi" w:hAnsiTheme="majorHAnsi" w:cstheme="majorHAnsi"/>
          <w:color w:val="000000" w:themeColor="text1"/>
        </w:rPr>
        <w:t xml:space="preserve"> [University]</w:t>
      </w:r>
      <w:r w:rsidRPr="00780553">
        <w:rPr>
          <w:rFonts w:asciiTheme="majorHAnsi" w:hAnsiTheme="majorHAnsi" w:cstheme="majorHAnsi"/>
        </w:rPr>
        <w:t xml:space="preserve">. </w:t>
      </w:r>
      <w:r w:rsidR="00225E93" w:rsidRPr="00225E93">
        <w:rPr>
          <w:rFonts w:asciiTheme="majorHAnsi" w:hAnsiTheme="majorHAnsi" w:cstheme="majorHAnsi"/>
        </w:rPr>
        <w:t xml:space="preserve">Students were drawn across year groups seven (11- 12 years; 20%), eight (12-13 years; 27%), nine (13 – 14 years; 32%) and 10 (14 to 15; 21%). The youngest child to take part was 11 years and four months, and the oldest child was 15 years and ten months. The dyslexia group consisted of 32 children (23 males and nine females), all with a statement of dyslexia; the comparison group comprised 27 children (16 males and 11 females) who did not have dyslexia. </w:t>
      </w:r>
      <w:r w:rsidR="006C12ED">
        <w:rPr>
          <w:rFonts w:asciiTheme="majorHAnsi" w:hAnsiTheme="majorHAnsi" w:cstheme="majorHAnsi"/>
        </w:rPr>
        <w:t xml:space="preserve">The participants were not assessed for any other developmental disorders other than dyslexia. </w:t>
      </w:r>
      <w:r w:rsidR="00225E93" w:rsidRPr="00225E93">
        <w:rPr>
          <w:rFonts w:asciiTheme="majorHAnsi" w:hAnsiTheme="majorHAnsi" w:cstheme="majorHAnsi"/>
        </w:rPr>
        <w:t xml:space="preserve">Children taking part in the study were selected by the schools dependent on timetabling. </w:t>
      </w:r>
      <w:r w:rsidR="00E33A71">
        <w:rPr>
          <w:rFonts w:asciiTheme="majorHAnsi" w:hAnsiTheme="majorHAnsi" w:cstheme="majorHAnsi"/>
        </w:rPr>
        <w:t xml:space="preserve">The groups were matched on age. </w:t>
      </w:r>
      <w:r w:rsidR="00936548" w:rsidRPr="00936548">
        <w:rPr>
          <w:rFonts w:asciiTheme="majorHAnsi" w:hAnsiTheme="majorHAnsi" w:cstheme="majorHAnsi"/>
        </w:rPr>
        <w:t xml:space="preserve">The Raven’s Progressive Matrices (RPM) were used to provide scores for non-verbal intelligence, and the British Picture Vocabulary Scales (BPVS) provided a measure of receptive language ability. To ensure that any group differences in the dependent variables were not </w:t>
      </w:r>
      <w:r w:rsidR="00936548" w:rsidRPr="00936548">
        <w:rPr>
          <w:rFonts w:asciiTheme="majorHAnsi" w:hAnsiTheme="majorHAnsi" w:cstheme="majorHAnsi"/>
        </w:rPr>
        <w:lastRenderedPageBreak/>
        <w:t>attributable to age or non-verbal reasoning ability, the groups were matched on these measures (Table 1).</w:t>
      </w:r>
    </w:p>
    <w:p w14:paraId="413D7181" w14:textId="77777777" w:rsidR="00760B21" w:rsidRPr="00780553" w:rsidRDefault="00760B21" w:rsidP="006E0ED6">
      <w:pPr>
        <w:spacing w:line="480" w:lineRule="auto"/>
        <w:jc w:val="center"/>
        <w:rPr>
          <w:rFonts w:asciiTheme="majorHAnsi" w:hAnsiTheme="majorHAnsi" w:cstheme="majorHAnsi"/>
        </w:rPr>
      </w:pPr>
      <w:r w:rsidRPr="00780553">
        <w:rPr>
          <w:rFonts w:asciiTheme="majorHAnsi" w:hAnsiTheme="majorHAnsi" w:cstheme="majorHAnsi"/>
          <w:highlight w:val="yellow"/>
        </w:rPr>
        <w:t xml:space="preserve">PLACE </w:t>
      </w:r>
      <w:r w:rsidR="00780874" w:rsidRPr="00780553">
        <w:rPr>
          <w:rFonts w:asciiTheme="majorHAnsi" w:hAnsiTheme="majorHAnsi" w:cstheme="majorHAnsi"/>
          <w:highlight w:val="yellow"/>
        </w:rPr>
        <w:t>TABLE</w:t>
      </w:r>
      <w:r w:rsidRPr="00780553">
        <w:rPr>
          <w:rFonts w:asciiTheme="majorHAnsi" w:hAnsiTheme="majorHAnsi" w:cstheme="majorHAnsi"/>
          <w:highlight w:val="yellow"/>
        </w:rPr>
        <w:t xml:space="preserve"> 1 HERE</w:t>
      </w:r>
    </w:p>
    <w:p w14:paraId="6D38412B" w14:textId="77777777" w:rsidR="00F9776D" w:rsidRPr="00780553" w:rsidRDefault="00FC1AAF" w:rsidP="006E0ED6">
      <w:pPr>
        <w:pStyle w:val="Heading2"/>
        <w:rPr>
          <w:rFonts w:cstheme="majorHAnsi"/>
        </w:rPr>
      </w:pPr>
      <w:r w:rsidRPr="00780553">
        <w:rPr>
          <w:rFonts w:cstheme="majorHAnsi"/>
        </w:rPr>
        <w:t>Materials</w:t>
      </w:r>
    </w:p>
    <w:p w14:paraId="222910A0" w14:textId="1A125E51" w:rsidR="0065700A" w:rsidRDefault="0065700A" w:rsidP="006E0ED6">
      <w:pPr>
        <w:spacing w:line="480" w:lineRule="auto"/>
        <w:ind w:firstLine="720"/>
        <w:rPr>
          <w:rFonts w:asciiTheme="majorHAnsi" w:hAnsiTheme="majorHAnsi" w:cstheme="majorHAnsi"/>
          <w:color w:val="000000" w:themeColor="text1"/>
          <w:lang w:eastAsia="en-US"/>
        </w:rPr>
      </w:pPr>
      <w:r w:rsidRPr="00780553">
        <w:rPr>
          <w:rStyle w:val="Heading5Char"/>
          <w:rFonts w:cstheme="majorHAnsi"/>
        </w:rPr>
        <w:t xml:space="preserve">The Raven’s Standard Progressive Matrices Plus </w:t>
      </w:r>
      <w:r w:rsidRPr="00780553">
        <w:rPr>
          <w:rStyle w:val="Heading5Char"/>
          <w:rFonts w:cstheme="majorHAnsi"/>
        </w:rPr>
        <w:fldChar w:fldCharType="begin"/>
      </w:r>
      <w:r w:rsidRPr="00780553">
        <w:rPr>
          <w:rStyle w:val="Heading5Char"/>
          <w:rFonts w:cstheme="majorHAnsi"/>
        </w:rPr>
        <w:instrText xml:space="preserve"> ADDIN EN.CITE &lt;EndNote&gt;&lt;Cite&gt;&lt;Author&gt;Raven&lt;/Author&gt;&lt;Year&gt;2008&lt;/Year&gt;&lt;RecNum&gt;33&lt;/RecNum&gt;&lt;DisplayText&gt;(Raven, 2008)&lt;/DisplayText&gt;&lt;record&gt;&lt;rec-number&gt;33&lt;/rec-number&gt;&lt;foreign-keys&gt;&lt;key app="EN" db-id="x9xz9dee9xxezze0tr3xtxxuvpvzeadx0e9r" timestamp="1527593001"&gt;33&lt;/key&gt;&lt;/foreign-keys&gt;&lt;ref-type name="Book"&gt;6&lt;/ref-type&gt;&lt;contributors&gt;&lt;authors&gt;&lt;author&gt;Raven, J.&lt;/author&gt;&lt;/authors&gt;&lt;/contributors&gt;&lt;titles&gt;&lt;title&gt;Standard Progressive Matrices Plus version and Mill Hill Vocabulary Scale Manual&lt;/title&gt;&lt;/titles&gt;&lt;dates&gt;&lt;year&gt;2008&lt;/year&gt;&lt;/dates&gt;&lt;pub-location&gt;London&lt;/pub-location&gt;&lt;publisher&gt;Pearson&lt;/publisher&gt;&lt;urls&gt;&lt;/urls&gt;&lt;/record&gt;&lt;/Cite&gt;&lt;/EndNote&gt;</w:instrText>
      </w:r>
      <w:r w:rsidRPr="00780553">
        <w:rPr>
          <w:rStyle w:val="Heading5Char"/>
          <w:rFonts w:cstheme="majorHAnsi"/>
        </w:rPr>
        <w:fldChar w:fldCharType="separate"/>
      </w:r>
      <w:r w:rsidRPr="00780553">
        <w:rPr>
          <w:rStyle w:val="Heading5Char"/>
          <w:rFonts w:cstheme="majorHAnsi"/>
        </w:rPr>
        <w:t>(Raven, 2008)</w:t>
      </w:r>
      <w:r w:rsidRPr="00780553">
        <w:rPr>
          <w:rStyle w:val="Heading5Char"/>
          <w:rFonts w:cstheme="majorHAnsi"/>
        </w:rPr>
        <w:fldChar w:fldCharType="end"/>
      </w:r>
      <w:r w:rsidR="000D2038" w:rsidRPr="00780553">
        <w:rPr>
          <w:rStyle w:val="Heading5Char"/>
          <w:rFonts w:cstheme="majorHAnsi"/>
        </w:rPr>
        <w:t xml:space="preserve"> </w:t>
      </w:r>
      <w:r w:rsidR="000D2038" w:rsidRPr="00780553">
        <w:rPr>
          <w:rStyle w:val="Heading5Char"/>
          <w:rFonts w:cstheme="majorHAnsi"/>
          <w:i w:val="0"/>
          <w:iCs w:val="0"/>
        </w:rPr>
        <w:t xml:space="preserve">was used to match the two groups on non-verbal </w:t>
      </w:r>
      <w:r w:rsidR="002A1668" w:rsidRPr="00780553">
        <w:rPr>
          <w:rStyle w:val="Heading5Char"/>
          <w:rFonts w:cstheme="majorHAnsi"/>
          <w:i w:val="0"/>
          <w:iCs w:val="0"/>
        </w:rPr>
        <w:t>intelligence</w:t>
      </w:r>
      <w:r w:rsidR="000D2038" w:rsidRPr="00780553">
        <w:rPr>
          <w:rStyle w:val="Heading5Char"/>
          <w:rFonts w:cstheme="majorHAnsi"/>
        </w:rPr>
        <w:t>.</w:t>
      </w:r>
      <w:r w:rsidRPr="00780553">
        <w:rPr>
          <w:rFonts w:asciiTheme="majorHAnsi" w:hAnsiTheme="majorHAnsi" w:cstheme="majorHAnsi"/>
        </w:rPr>
        <w:t xml:space="preserve"> The plus version is an updated and improved version of the standard progressive matrices designed to measure non-verbal reasoning skills. </w:t>
      </w:r>
      <w:r w:rsidRPr="00780553">
        <w:rPr>
          <w:rFonts w:asciiTheme="majorHAnsi" w:hAnsiTheme="majorHAnsi" w:cstheme="majorHAnsi"/>
          <w:color w:val="000000" w:themeColor="text1"/>
        </w:rPr>
        <w:t xml:space="preserve">The measure comprises </w:t>
      </w:r>
      <w:r w:rsidRPr="00780553">
        <w:rPr>
          <w:rFonts w:asciiTheme="majorHAnsi" w:hAnsiTheme="majorHAnsi" w:cstheme="majorHAnsi"/>
          <w:color w:val="000000" w:themeColor="text1"/>
          <w:lang w:eastAsia="en-US"/>
        </w:rPr>
        <w:t xml:space="preserve">60 items divided over </w:t>
      </w:r>
      <w:r w:rsidR="00410F46">
        <w:rPr>
          <w:rFonts w:asciiTheme="majorHAnsi" w:hAnsiTheme="majorHAnsi" w:cstheme="majorHAnsi"/>
          <w:color w:val="000000" w:themeColor="text1"/>
          <w:lang w:eastAsia="en-US"/>
        </w:rPr>
        <w:t>five</w:t>
      </w:r>
      <w:r w:rsidRPr="00780553">
        <w:rPr>
          <w:rFonts w:asciiTheme="majorHAnsi" w:hAnsiTheme="majorHAnsi" w:cstheme="majorHAnsi"/>
          <w:color w:val="000000" w:themeColor="text1"/>
          <w:lang w:eastAsia="en-US"/>
        </w:rPr>
        <w:t xml:space="preserve"> sets of 12 items, with the sets ranging from A to E</w:t>
      </w:r>
      <w:r w:rsidR="00410F46">
        <w:rPr>
          <w:rFonts w:asciiTheme="majorHAnsi" w:hAnsiTheme="majorHAnsi" w:cstheme="majorHAnsi"/>
          <w:color w:val="000000" w:themeColor="text1"/>
          <w:lang w:eastAsia="en-US"/>
        </w:rPr>
        <w:t>,</w:t>
      </w:r>
      <w:r w:rsidRPr="00780553">
        <w:rPr>
          <w:rFonts w:asciiTheme="majorHAnsi" w:hAnsiTheme="majorHAnsi" w:cstheme="majorHAnsi"/>
          <w:color w:val="000000" w:themeColor="text1"/>
          <w:lang w:eastAsia="en-US"/>
        </w:rPr>
        <w:t xml:space="preserve"> with each set becoming progressively more difficult. The measure was used to ensure that the two groups did not differ significantly on non-verbal intelligence.</w:t>
      </w:r>
    </w:p>
    <w:p w14:paraId="5AC69865" w14:textId="0A05E3F4" w:rsidR="009A7C7D" w:rsidRPr="00780553" w:rsidRDefault="009A7C7D" w:rsidP="006E0ED6">
      <w:pPr>
        <w:spacing w:line="480" w:lineRule="auto"/>
        <w:ind w:firstLine="720"/>
        <w:rPr>
          <w:rFonts w:asciiTheme="majorHAnsi" w:hAnsiTheme="majorHAnsi" w:cstheme="majorHAnsi"/>
          <w:lang w:eastAsia="en-US"/>
        </w:rPr>
      </w:pPr>
      <w:r w:rsidRPr="009A7C7D">
        <w:rPr>
          <w:rFonts w:asciiTheme="majorHAnsi" w:hAnsiTheme="majorHAnsi" w:cstheme="majorHAnsi"/>
          <w:lang w:eastAsia="en-US"/>
        </w:rPr>
        <w:t>The British Picture Vocabulary Scale-II (BPVS). The BPVS-II (Dunn et al., 1997) assesses receptive vocabulary through verbal comprehension</w:t>
      </w:r>
      <w:r w:rsidR="0079099A">
        <w:rPr>
          <w:rFonts w:asciiTheme="majorHAnsi" w:hAnsiTheme="majorHAnsi" w:cstheme="majorHAnsi"/>
          <w:lang w:eastAsia="en-US"/>
        </w:rPr>
        <w:t xml:space="preserve">. </w:t>
      </w:r>
      <w:r w:rsidR="0002516E">
        <w:rPr>
          <w:rFonts w:asciiTheme="majorHAnsi" w:hAnsiTheme="majorHAnsi" w:cstheme="majorHAnsi"/>
          <w:lang w:eastAsia="en-US"/>
        </w:rPr>
        <w:t>T</w:t>
      </w:r>
      <w:r w:rsidR="004B34F3">
        <w:rPr>
          <w:rFonts w:asciiTheme="majorHAnsi" w:hAnsiTheme="majorHAnsi" w:cstheme="majorHAnsi"/>
          <w:lang w:eastAsia="en-US"/>
        </w:rPr>
        <w:t>he participant is asked t</w:t>
      </w:r>
      <w:r w:rsidR="00FF6D4E">
        <w:rPr>
          <w:rFonts w:asciiTheme="majorHAnsi" w:hAnsiTheme="majorHAnsi" w:cstheme="majorHAnsi"/>
          <w:lang w:eastAsia="en-US"/>
        </w:rPr>
        <w:t>o</w:t>
      </w:r>
      <w:r w:rsidR="004B34F3">
        <w:rPr>
          <w:rFonts w:asciiTheme="majorHAnsi" w:hAnsiTheme="majorHAnsi" w:cstheme="majorHAnsi"/>
          <w:lang w:eastAsia="en-US"/>
        </w:rPr>
        <w:t xml:space="preserve"> </w:t>
      </w:r>
      <w:r w:rsidR="00FF6D4E">
        <w:rPr>
          <w:rFonts w:asciiTheme="majorHAnsi" w:hAnsiTheme="majorHAnsi" w:cstheme="majorHAnsi"/>
          <w:lang w:eastAsia="en-US"/>
        </w:rPr>
        <w:t xml:space="preserve">point to one of four pictures that best represents a word read by the administrator. </w:t>
      </w:r>
      <w:r w:rsidRPr="009A7C7D">
        <w:rPr>
          <w:rFonts w:asciiTheme="majorHAnsi" w:hAnsiTheme="majorHAnsi" w:cstheme="majorHAnsi"/>
          <w:lang w:eastAsia="en-US"/>
        </w:rPr>
        <w:t xml:space="preserve">Scores on the BPVS are highly correlated with mental age and IQ derived from the Wechsler Intelligence Scale (BPVS-II manual, p. </w:t>
      </w:r>
      <w:proofErr w:type="gramStart"/>
      <w:r w:rsidRPr="009A7C7D">
        <w:rPr>
          <w:rFonts w:asciiTheme="majorHAnsi" w:hAnsiTheme="majorHAnsi" w:cstheme="majorHAnsi"/>
          <w:lang w:eastAsia="en-US"/>
        </w:rPr>
        <w:t>35-36;</w:t>
      </w:r>
      <w:proofErr w:type="gramEnd"/>
      <w:r w:rsidRPr="009A7C7D">
        <w:rPr>
          <w:rFonts w:asciiTheme="majorHAnsi" w:hAnsiTheme="majorHAnsi" w:cstheme="majorHAnsi"/>
          <w:lang w:eastAsia="en-US"/>
        </w:rPr>
        <w:t xml:space="preserve"> Dunn, Dunn, </w:t>
      </w:r>
      <w:proofErr w:type="spellStart"/>
      <w:r w:rsidRPr="009A7C7D">
        <w:rPr>
          <w:rFonts w:asciiTheme="majorHAnsi" w:hAnsiTheme="majorHAnsi" w:cstheme="majorHAnsi"/>
          <w:lang w:eastAsia="en-US"/>
        </w:rPr>
        <w:t>Whetton</w:t>
      </w:r>
      <w:proofErr w:type="spellEnd"/>
      <w:r w:rsidRPr="009A7C7D">
        <w:rPr>
          <w:rFonts w:asciiTheme="majorHAnsi" w:hAnsiTheme="majorHAnsi" w:cstheme="majorHAnsi"/>
          <w:lang w:eastAsia="en-US"/>
        </w:rPr>
        <w:t>, &amp; Burley, 1997).</w:t>
      </w:r>
    </w:p>
    <w:p w14:paraId="7D0CC4C9" w14:textId="77777777" w:rsidR="00F9776D" w:rsidRPr="00780553" w:rsidRDefault="0093117C" w:rsidP="006E0ED6">
      <w:pPr>
        <w:spacing w:line="480" w:lineRule="auto"/>
        <w:ind w:firstLine="720"/>
        <w:rPr>
          <w:rFonts w:asciiTheme="majorHAnsi" w:hAnsiTheme="majorHAnsi" w:cstheme="majorHAnsi"/>
        </w:rPr>
      </w:pPr>
      <w:r w:rsidRPr="00780553">
        <w:rPr>
          <w:rFonts w:asciiTheme="majorHAnsi" w:hAnsiTheme="majorHAnsi" w:cstheme="majorHAnsi"/>
        </w:rPr>
        <w:t xml:space="preserve">Following the method used by </w:t>
      </w:r>
      <w:proofErr w:type="spellStart"/>
      <w:r w:rsidR="00B564A8" w:rsidRPr="00780553">
        <w:rPr>
          <w:rFonts w:asciiTheme="majorHAnsi" w:hAnsiTheme="majorHAnsi" w:cstheme="majorHAnsi"/>
        </w:rPr>
        <w:t>Sjoblom</w:t>
      </w:r>
      <w:proofErr w:type="spellEnd"/>
      <w:r w:rsidR="00B564A8" w:rsidRPr="00780553">
        <w:rPr>
          <w:rFonts w:asciiTheme="majorHAnsi" w:hAnsiTheme="majorHAnsi" w:cstheme="majorHAnsi"/>
        </w:rPr>
        <w:t xml:space="preserve"> et al. </w:t>
      </w:r>
      <w:r w:rsidR="00760B21" w:rsidRPr="00780553">
        <w:rPr>
          <w:rFonts w:asciiTheme="majorHAnsi" w:hAnsiTheme="majorHAnsi" w:cstheme="majorHAnsi"/>
        </w:rPr>
        <w:fldChar w:fldCharType="begin"/>
      </w:r>
      <w:r w:rsidR="00B564A8" w:rsidRPr="00780553">
        <w:rPr>
          <w:rFonts w:asciiTheme="majorHAnsi" w:hAnsiTheme="majorHAnsi" w:cstheme="majorHAnsi"/>
        </w:rPr>
        <w:instrText xml:space="preserve"> ADDIN EN.CITE &lt;EndNote&gt;&lt;Cite ExcludeAuth="1"&gt;&lt;Author&gt;Sjoblom&lt;/Author&gt;&lt;Year&gt;2016&lt;/Year&gt;&lt;RecNum&gt;4&lt;/RecNum&gt;&lt;DisplayText&gt;(2016)&lt;/DisplayText&gt;&lt;record&gt;&lt;rec-number&gt;4&lt;/rec-number&gt;&lt;foreign-keys&gt;&lt;key app="EN" db-id="x9xz9dee9xxezze0tr3xtxxuvpvzeadx0e9r" timestamp="1525171823"&gt;4&lt;/key&gt;&lt;/foreign-keys&gt;&lt;ref-type name="Journal Article"&gt;17&lt;/ref-type&gt;&lt;contributors&gt;&lt;authors&gt;&lt;author&gt;Sjoblom, Amanda M.&lt;/author&gt;&lt;author&gt;Eaton, Elizabeth&lt;/author&gt;&lt;author&gt;Stagg, Steven D.&lt;/author&gt;&lt;/authors&gt;&lt;/contributors&gt;&lt;auth-address&gt;Sjoblom, Amanda M., Department of Psychology, Royal Holloway University of London, Surrey, Egham, United Kingdom, TW20 0EX&lt;/auth-address&gt;&lt;titles&gt;&lt;title&gt;The effects of letter spacing and coloured overlays on reading speed and accuracy in adult dyslexia&lt;/title&gt;&lt;secondary-title&gt;British Journal of Educational Psychology&lt;/secondary-title&gt;&lt;/titles&gt;&lt;periodical&gt;&lt;full-title&gt;British Journal of Educational Psychology&lt;/full-title&gt;&lt;/periodical&gt;&lt;pages&gt;630-639&lt;/pages&gt;&lt;volume&gt;86&lt;/volume&gt;&lt;number&gt;4&lt;/number&gt;&lt;keywords&gt;&lt;keyword&gt;adult dyslexia&lt;/keyword&gt;&lt;keyword&gt;reading&lt;/keyword&gt;&lt;keyword&gt;letter spacing&lt;/keyword&gt;&lt;keyword&gt;coloured overlays&lt;/keyword&gt;&lt;keyword&gt;Dyslexia&lt;/keyword&gt;&lt;keyword&gt;Letters (Alphabet)&lt;/keyword&gt;&lt;keyword&gt;Reading Ability&lt;/keyword&gt;&lt;keyword&gt;Velocity&lt;/keyword&gt;&lt;/keywords&gt;&lt;dates&gt;&lt;year&gt;2016&lt;/year&gt;&lt;/dates&gt;&lt;pub-location&gt;United Kingdom&lt;/pub-location&gt;&lt;publisher&gt;Wiley-Blackwell Publishing Ltd.&lt;/publisher&gt;&lt;isbn&gt;0007-0998&amp;#xD;2044-8279&lt;/isbn&gt;&lt;accession-num&gt;2016-44784-001&lt;/accession-num&gt;&lt;urls&gt;&lt;related-urls&gt;&lt;url&gt;http://libezproxy.open.ac.uk/login?url=http://search.ebscohost.com/login.aspx?direct=true&amp;amp;db=psyh&amp;amp;AN=2016-44784-001&amp;amp;site=ehost-live&amp;amp;scope=site&lt;/url&gt;&lt;url&gt;Amanda.Sjoblom.2015@live.rhul.ac.uk&lt;/url&gt;&lt;/related-urls&gt;&lt;/urls&gt;&lt;electronic-resource-num&gt;10.1111/bjep.12127&lt;/electronic-resource-num&gt;&lt;remote-database-name&gt;psyh&lt;/remote-database-name&gt;&lt;remote-database-provider&gt;EBSCOhost&lt;/remote-database-provider&gt;&lt;/record&gt;&lt;/Cite&gt;&lt;/EndNote&gt;</w:instrText>
      </w:r>
      <w:r w:rsidR="00760B21" w:rsidRPr="00780553">
        <w:rPr>
          <w:rFonts w:asciiTheme="majorHAnsi" w:hAnsiTheme="majorHAnsi" w:cstheme="majorHAnsi"/>
        </w:rPr>
        <w:fldChar w:fldCharType="separate"/>
      </w:r>
      <w:r w:rsidR="00B564A8" w:rsidRPr="00780553">
        <w:rPr>
          <w:rFonts w:asciiTheme="majorHAnsi" w:hAnsiTheme="majorHAnsi" w:cstheme="majorHAnsi"/>
          <w:noProof/>
        </w:rPr>
        <w:t>(2016)</w:t>
      </w:r>
      <w:r w:rsidR="00760B21" w:rsidRPr="00780553">
        <w:rPr>
          <w:rFonts w:asciiTheme="majorHAnsi" w:hAnsiTheme="majorHAnsi" w:cstheme="majorHAnsi"/>
        </w:rPr>
        <w:fldChar w:fldCharType="end"/>
      </w:r>
      <w:r w:rsidR="00760B21" w:rsidRPr="00780553">
        <w:rPr>
          <w:rFonts w:asciiTheme="majorHAnsi" w:hAnsiTheme="majorHAnsi" w:cstheme="majorHAnsi"/>
        </w:rPr>
        <w:t>, t</w:t>
      </w:r>
      <w:r w:rsidR="00F9776D" w:rsidRPr="00780553">
        <w:rPr>
          <w:rFonts w:asciiTheme="majorHAnsi" w:hAnsiTheme="majorHAnsi" w:cstheme="majorHAnsi"/>
        </w:rPr>
        <w:t xml:space="preserve">wo original texts </w:t>
      </w:r>
      <w:r w:rsidRPr="00780553">
        <w:rPr>
          <w:rFonts w:asciiTheme="majorHAnsi" w:hAnsiTheme="majorHAnsi" w:cstheme="majorHAnsi"/>
        </w:rPr>
        <w:t xml:space="preserve">taken from the continuous reading sections of the York Adult Assessment </w:t>
      </w:r>
      <w:r w:rsidR="00760B21" w:rsidRPr="00780553">
        <w:rPr>
          <w:rFonts w:asciiTheme="majorHAnsi" w:hAnsiTheme="majorHAnsi" w:cstheme="majorHAnsi"/>
        </w:rPr>
        <w:fldChar w:fldCharType="begin"/>
      </w:r>
      <w:r w:rsidR="00760B21" w:rsidRPr="00780553">
        <w:rPr>
          <w:rFonts w:asciiTheme="majorHAnsi" w:hAnsiTheme="majorHAnsi" w:cstheme="majorHAnsi"/>
        </w:rPr>
        <w:instrText xml:space="preserve"> ADDIN EN.CITE &lt;EndNote&gt;&lt;Cite&gt;&lt;Author&gt;Hatcher&lt;/Author&gt;&lt;Year&gt;2002&lt;/Year&gt;&lt;RecNum&gt;30&lt;/RecNum&gt;&lt;DisplayText&gt;(Hatcher &amp;amp; Snowling, 2002)&lt;/DisplayText&gt;&lt;record&gt;&lt;rec-number&gt;30&lt;/rec-number&gt;&lt;foreign-keys&gt;&lt;key app="EN" db-id="x9xz9dee9xxezze0tr3xtxxuvpvzeadx0e9r" timestamp="1527590965"&gt;30&lt;/key&gt;&lt;/foreign-keys&gt;&lt;ref-type name="Book"&gt;6&lt;/ref-type&gt;&lt;contributors&gt;&lt;authors&gt;&lt;author&gt;Hatcher, J.&lt;/author&gt;&lt;author&gt;Snowling, Margaret J.&lt;/author&gt;&lt;/authors&gt;&lt;/contributors&gt;&lt;titles&gt;&lt;title&gt;The York adult assessment&lt;/title&gt;&lt;/titles&gt;&lt;dates&gt;&lt;year&gt;2002&lt;/year&gt;&lt;/dates&gt;&lt;pub-location&gt;York, UK: Centre for Reading and Language, University of York&lt;/pub-location&gt;&lt;urls&gt;&lt;/urls&gt;&lt;/record&gt;&lt;/Cite&gt;&lt;/EndNote&gt;</w:instrText>
      </w:r>
      <w:r w:rsidR="00760B21" w:rsidRPr="00780553">
        <w:rPr>
          <w:rFonts w:asciiTheme="majorHAnsi" w:hAnsiTheme="majorHAnsi" w:cstheme="majorHAnsi"/>
        </w:rPr>
        <w:fldChar w:fldCharType="separate"/>
      </w:r>
      <w:r w:rsidR="00760B21" w:rsidRPr="00780553">
        <w:rPr>
          <w:rFonts w:asciiTheme="majorHAnsi" w:hAnsiTheme="majorHAnsi" w:cstheme="majorHAnsi"/>
          <w:noProof/>
        </w:rPr>
        <w:t>(Hatcher &amp; Snowling, 2002)</w:t>
      </w:r>
      <w:r w:rsidR="00760B21" w:rsidRPr="00780553">
        <w:rPr>
          <w:rFonts w:asciiTheme="majorHAnsi" w:hAnsiTheme="majorHAnsi" w:cstheme="majorHAnsi"/>
        </w:rPr>
        <w:fldChar w:fldCharType="end"/>
      </w:r>
      <w:r w:rsidRPr="00780553">
        <w:rPr>
          <w:rFonts w:asciiTheme="majorHAnsi" w:hAnsiTheme="majorHAnsi" w:cstheme="majorHAnsi"/>
        </w:rPr>
        <w:t xml:space="preserve"> and the York Adult Assessment Battery-Revised </w:t>
      </w:r>
      <w:r w:rsidR="00760B21" w:rsidRPr="00780553">
        <w:rPr>
          <w:rFonts w:asciiTheme="majorHAnsi" w:hAnsiTheme="majorHAnsi" w:cstheme="majorHAnsi"/>
        </w:rPr>
        <w:fldChar w:fldCharType="begin"/>
      </w:r>
      <w:r w:rsidR="00760B21" w:rsidRPr="00780553">
        <w:rPr>
          <w:rFonts w:asciiTheme="majorHAnsi" w:hAnsiTheme="majorHAnsi" w:cstheme="majorHAnsi"/>
        </w:rPr>
        <w:instrText xml:space="preserve"> ADDIN EN.CITE &lt;EndNote&gt;&lt;Cite&gt;&lt;Author&gt;Warmington&lt;/Author&gt;&lt;Year&gt;2013&lt;/Year&gt;&lt;RecNum&gt;31&lt;/RecNum&gt;&lt;DisplayText&gt;(Warmington, Stothard, &amp;amp; Snowling, 2013)&lt;/DisplayText&gt;&lt;record&gt;&lt;rec-number&gt;31&lt;/rec-number&gt;&lt;foreign-keys&gt;&lt;key app="EN" db-id="x9xz9dee9xxezze0tr3xtxxuvpvzeadx0e9r" timestamp="1527591207"&gt;31&lt;/key&gt;&lt;/foreign-keys&gt;&lt;ref-type name="Journal Article"&gt;17&lt;/ref-type&gt;&lt;contributors&gt;&lt;authors&gt;&lt;author&gt;Warmington, Meesha&lt;/author&gt;&lt;author&gt;Stothard, Susan E.&lt;/author&gt;&lt;author&gt;Snowling, Margaret J.&lt;/author&gt;&lt;/authors&gt;&lt;/contributors&gt;&lt;auth-address&gt;Warmington, Meesha, Department of Psychology, University of York, Heslington, York, United Kingdom, Y010 5DD&lt;/auth-address&gt;&lt;titles&gt;&lt;title&gt;Assessing dyslexia in higher education: The York adult assessment battery-revised&lt;/title&gt;&lt;secondary-title&gt;Journal of Research in Special Educational Needs&lt;/secondary-title&gt;&lt;/titles&gt;&lt;periodical&gt;&lt;full-title&gt;Journal of Research in Special Educational Needs&lt;/full-title&gt;&lt;/periodical&gt;&lt;pages&gt;48-56&lt;/pages&gt;&lt;volume&gt;13&lt;/volume&gt;&lt;number&gt;1&lt;/number&gt;&lt;keywords&gt;&lt;keyword&gt;dyslexia&lt;/keyword&gt;&lt;keyword&gt;higher education&lt;/keyword&gt;&lt;keyword&gt;York Adult Assessment Battery-Revised&lt;/keyword&gt;&lt;keyword&gt;test validity&lt;/keyword&gt;&lt;keyword&gt;test reliability&lt;/keyword&gt;&lt;keyword&gt;psychometrics&lt;/keyword&gt;&lt;/keywords&gt;&lt;dates&gt;&lt;year&gt;2013&lt;/year&gt;&lt;/dates&gt;&lt;pub-location&gt;United Kingdom&lt;/pub-location&gt;&lt;publisher&gt;Wiley-Blackwell Publishing Ltd.&lt;/publisher&gt;&lt;isbn&gt;1471-3802&lt;/isbn&gt;&lt;accession-num&gt;2013-03361-007&lt;/accession-num&gt;&lt;urls&gt;&lt;related-urls&gt;&lt;url&gt;http://libezproxy.open.ac.uk/login?url=http://search.ebscohost.com/login.aspx?direct=true&amp;amp;db=psyh&amp;amp;AN=2013-03361-007&amp;amp;site=ehost-live&amp;amp;scope=site&lt;/url&gt;&lt;url&gt;meesha.warmington@york.ac.uk&lt;/url&gt;&lt;/related-urls&gt;&lt;/urls&gt;&lt;electronic-resource-num&gt;10.1111/j.1471-3802.2012.01264.x&lt;/electronic-resource-num&gt;&lt;remote-database-name&gt;psyh&lt;/remote-database-name&gt;&lt;remote-database-provider&gt;EBSCOhost&lt;/remote-database-provider&gt;&lt;/record&gt;&lt;/Cite&gt;&lt;/EndNote&gt;</w:instrText>
      </w:r>
      <w:r w:rsidR="00760B21" w:rsidRPr="00780553">
        <w:rPr>
          <w:rFonts w:asciiTheme="majorHAnsi" w:hAnsiTheme="majorHAnsi" w:cstheme="majorHAnsi"/>
        </w:rPr>
        <w:fldChar w:fldCharType="separate"/>
      </w:r>
      <w:r w:rsidR="00760B21" w:rsidRPr="00780553">
        <w:rPr>
          <w:rFonts w:asciiTheme="majorHAnsi" w:hAnsiTheme="majorHAnsi" w:cstheme="majorHAnsi"/>
          <w:noProof/>
        </w:rPr>
        <w:t>(Warmington, Stothard, &amp; Snowling, 2013)</w:t>
      </w:r>
      <w:r w:rsidR="00760B21" w:rsidRPr="00780553">
        <w:rPr>
          <w:rFonts w:asciiTheme="majorHAnsi" w:hAnsiTheme="majorHAnsi" w:cstheme="majorHAnsi"/>
        </w:rPr>
        <w:fldChar w:fldCharType="end"/>
      </w:r>
      <w:r w:rsidRPr="00780553">
        <w:rPr>
          <w:rFonts w:asciiTheme="majorHAnsi" w:hAnsiTheme="majorHAnsi" w:cstheme="majorHAnsi"/>
        </w:rPr>
        <w:t xml:space="preserve"> </w:t>
      </w:r>
      <w:r w:rsidR="00FC1AAF" w:rsidRPr="00780553">
        <w:rPr>
          <w:rFonts w:asciiTheme="majorHAnsi" w:hAnsiTheme="majorHAnsi" w:cstheme="majorHAnsi"/>
        </w:rPr>
        <w:t xml:space="preserve">were each divided roughly in half to make four texts that were used in the different conditions. The size (11.5 </w:t>
      </w:r>
      <w:proofErr w:type="spellStart"/>
      <w:r w:rsidR="00FC1AAF" w:rsidRPr="00780553">
        <w:rPr>
          <w:rFonts w:asciiTheme="majorHAnsi" w:hAnsiTheme="majorHAnsi" w:cstheme="majorHAnsi"/>
        </w:rPr>
        <w:t>pt</w:t>
      </w:r>
      <w:proofErr w:type="spellEnd"/>
      <w:r w:rsidR="00FC1AAF" w:rsidRPr="00780553">
        <w:rPr>
          <w:rFonts w:asciiTheme="majorHAnsi" w:hAnsiTheme="majorHAnsi" w:cstheme="majorHAnsi"/>
        </w:rPr>
        <w:t>) and the typeface of the original texts were retained (Calibri and Arial).</w:t>
      </w:r>
    </w:p>
    <w:p w14:paraId="6DE64C7A" w14:textId="67CA625F" w:rsidR="00EB5B27" w:rsidRPr="00780553" w:rsidRDefault="00FC1AAF" w:rsidP="004842D4">
      <w:pPr>
        <w:spacing w:line="480" w:lineRule="auto"/>
        <w:ind w:firstLine="720"/>
        <w:rPr>
          <w:rFonts w:asciiTheme="majorHAnsi" w:hAnsiTheme="majorHAnsi" w:cstheme="majorHAnsi"/>
        </w:rPr>
      </w:pPr>
      <w:r w:rsidRPr="00780553">
        <w:rPr>
          <w:rFonts w:asciiTheme="majorHAnsi" w:hAnsiTheme="majorHAnsi" w:cstheme="majorHAnsi"/>
        </w:rPr>
        <w:t>The normal-spaced text retained the original spacing of the stimulus material</w:t>
      </w:r>
      <w:r w:rsidR="00D06F41" w:rsidRPr="00780553">
        <w:rPr>
          <w:rFonts w:asciiTheme="majorHAnsi" w:hAnsiTheme="majorHAnsi" w:cstheme="majorHAnsi"/>
        </w:rPr>
        <w:t>,</w:t>
      </w:r>
      <w:r w:rsidRPr="00780553">
        <w:rPr>
          <w:rFonts w:asciiTheme="majorHAnsi" w:hAnsiTheme="majorHAnsi" w:cstheme="majorHAnsi"/>
        </w:rPr>
        <w:t xml:space="preserve"> and the large-spaced text increased the letter spacing from the original text by 2.5 pt. Similarly to the method used by both </w:t>
      </w:r>
      <w:proofErr w:type="spellStart"/>
      <w:r w:rsidRPr="00780553">
        <w:rPr>
          <w:rFonts w:asciiTheme="majorHAnsi" w:hAnsiTheme="majorHAnsi" w:cstheme="majorHAnsi"/>
        </w:rPr>
        <w:t>Zorzi</w:t>
      </w:r>
      <w:proofErr w:type="spellEnd"/>
      <w:r w:rsidRPr="00780553">
        <w:rPr>
          <w:rFonts w:asciiTheme="majorHAnsi" w:hAnsiTheme="majorHAnsi" w:cstheme="majorHAnsi"/>
        </w:rPr>
        <w:t xml:space="preserve"> et al. </w:t>
      </w:r>
      <w:r w:rsidR="00760B21" w:rsidRPr="00780553">
        <w:rPr>
          <w:rFonts w:asciiTheme="majorHAnsi" w:hAnsiTheme="majorHAnsi" w:cstheme="majorHAnsi"/>
        </w:rPr>
        <w:fldChar w:fldCharType="begin">
          <w:fldData xml:space="preserve">PEVuZE5vdGU+PENpdGUgRXhjbHVkZUF1dGg9IjEiPjxBdXRob3I+Wm9yemk8L0F1dGhvcj48WWVh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</w:fldData>
        </w:fldChar>
      </w:r>
      <w:r w:rsidR="00C7100B" w:rsidRPr="00780553">
        <w:rPr>
          <w:rFonts w:asciiTheme="majorHAnsi" w:hAnsiTheme="majorHAnsi" w:cstheme="majorHAnsi"/>
        </w:rPr>
        <w:instrText xml:space="preserve"> ADDIN EN.CITE </w:instrText>
      </w:r>
      <w:r w:rsidR="00C7100B" w:rsidRPr="00780553">
        <w:rPr>
          <w:rFonts w:asciiTheme="majorHAnsi" w:hAnsiTheme="majorHAnsi" w:cstheme="majorHAnsi"/>
        </w:rPr>
        <w:fldChar w:fldCharType="begin">
          <w:fldData xml:space="preserve">PEVuZE5vdGU+PENpdGUgRXhjbHVkZUF1dGg9IjEiPjxBdXRob3I+Wm9yemk8L0F1dGhvcj48WWVh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</w:fldData>
        </w:fldChar>
      </w:r>
      <w:r w:rsidR="00C7100B" w:rsidRPr="00780553">
        <w:rPr>
          <w:rFonts w:asciiTheme="majorHAnsi" w:hAnsiTheme="majorHAnsi" w:cstheme="majorHAnsi"/>
        </w:rPr>
        <w:instrText xml:space="preserve"> ADDIN EN.CITE.DATA </w:instrText>
      </w:r>
      <w:r w:rsidR="00C7100B" w:rsidRPr="00780553">
        <w:rPr>
          <w:rFonts w:asciiTheme="majorHAnsi" w:hAnsiTheme="majorHAnsi" w:cstheme="majorHAnsi"/>
        </w:rPr>
      </w:r>
      <w:r w:rsidR="00C7100B" w:rsidRPr="00780553">
        <w:rPr>
          <w:rFonts w:asciiTheme="majorHAnsi" w:hAnsiTheme="majorHAnsi" w:cstheme="majorHAnsi"/>
        </w:rPr>
        <w:fldChar w:fldCharType="end"/>
      </w:r>
      <w:r w:rsidR="00760B21" w:rsidRPr="00780553">
        <w:rPr>
          <w:rFonts w:asciiTheme="majorHAnsi" w:hAnsiTheme="majorHAnsi" w:cstheme="majorHAnsi"/>
        </w:rPr>
      </w:r>
      <w:r w:rsidR="00760B21" w:rsidRPr="00780553">
        <w:rPr>
          <w:rFonts w:asciiTheme="majorHAnsi" w:hAnsiTheme="majorHAnsi" w:cstheme="majorHAnsi"/>
        </w:rPr>
        <w:fldChar w:fldCharType="separate"/>
      </w:r>
      <w:r w:rsidR="00C7100B" w:rsidRPr="00780553">
        <w:rPr>
          <w:rFonts w:asciiTheme="majorHAnsi" w:hAnsiTheme="majorHAnsi" w:cstheme="majorHAnsi"/>
          <w:noProof/>
        </w:rPr>
        <w:t>(2012)</w:t>
      </w:r>
      <w:r w:rsidR="00760B21" w:rsidRPr="00780553">
        <w:rPr>
          <w:rFonts w:asciiTheme="majorHAnsi" w:hAnsiTheme="majorHAnsi" w:cstheme="majorHAnsi"/>
        </w:rPr>
        <w:fldChar w:fldCharType="end"/>
      </w:r>
      <w:r w:rsidR="00C7100B" w:rsidRPr="00780553">
        <w:rPr>
          <w:rFonts w:asciiTheme="majorHAnsi" w:hAnsiTheme="majorHAnsi" w:cstheme="majorHAnsi"/>
        </w:rPr>
        <w:t xml:space="preserve"> and </w:t>
      </w:r>
      <w:proofErr w:type="spellStart"/>
      <w:r w:rsidR="00C7100B" w:rsidRPr="00780553">
        <w:rPr>
          <w:rFonts w:asciiTheme="majorHAnsi" w:hAnsiTheme="majorHAnsi" w:cstheme="majorHAnsi"/>
        </w:rPr>
        <w:t>Sjob</w:t>
      </w:r>
      <w:r w:rsidR="00EB5B27" w:rsidRPr="00780553">
        <w:rPr>
          <w:rFonts w:asciiTheme="majorHAnsi" w:hAnsiTheme="majorHAnsi" w:cstheme="majorHAnsi"/>
        </w:rPr>
        <w:t>lom</w:t>
      </w:r>
      <w:proofErr w:type="spellEnd"/>
      <w:r w:rsidR="00EB5B27" w:rsidRPr="00780553">
        <w:rPr>
          <w:rFonts w:asciiTheme="majorHAnsi" w:hAnsiTheme="majorHAnsi" w:cstheme="majorHAnsi"/>
        </w:rPr>
        <w:t xml:space="preserve"> et al. </w:t>
      </w:r>
      <w:r w:rsidR="00C7100B" w:rsidRPr="00780553">
        <w:rPr>
          <w:rFonts w:asciiTheme="majorHAnsi" w:hAnsiTheme="majorHAnsi" w:cstheme="majorHAnsi"/>
        </w:rPr>
        <w:fldChar w:fldCharType="begin"/>
      </w:r>
      <w:r w:rsidR="00EB5B27" w:rsidRPr="00780553">
        <w:rPr>
          <w:rFonts w:asciiTheme="majorHAnsi" w:hAnsiTheme="majorHAnsi" w:cstheme="majorHAnsi"/>
        </w:rPr>
        <w:instrText xml:space="preserve"> ADDIN EN.CITE &lt;EndNote&gt;&lt;Cite ExcludeAuth="1"&gt;&lt;Author&gt;Sjoblom&lt;/Author&gt;&lt;Year&gt;2016&lt;/Year&gt;&lt;RecNum&gt;4&lt;/RecNum&gt;&lt;DisplayText&gt;(2016)&lt;/DisplayText&gt;&lt;record&gt;&lt;rec-number&gt;4&lt;/rec-number&gt;&lt;foreign-keys&gt;&lt;key app="EN" db-id="x9xz9dee9xxezze0tr3xtxxuvpvzeadx0e9r" timestamp="1525171823"&gt;4&lt;/key&gt;&lt;/foreign-keys&gt;&lt;ref-type name="Journal Article"&gt;17&lt;/ref-type&gt;&lt;contributors&gt;&lt;authors&gt;&lt;author&gt;Sjoblom, Amanda M.&lt;/author&gt;&lt;author&gt;Eaton, Elizabeth&lt;/author&gt;&lt;author&gt;Stagg, Steven D.&lt;/author&gt;&lt;/authors&gt;&lt;/contributors&gt;&lt;auth-address&gt;Sjoblom, Amanda M., Department of Psychology, Royal Holloway University of London, Surrey, Egham, United Kingdom, TW20 0EX&lt;/auth-address&gt;&lt;titles&gt;&lt;title&gt;The effects of letter spacing and coloured overlays on reading speed and accuracy in adult dyslexia&lt;/title&gt;&lt;secondary-title&gt;British Journal of Educational Psychology&lt;/secondary-title&gt;&lt;/titles&gt;&lt;periodical&gt;&lt;full-title&gt;British Journal of Educational Psychology&lt;/full-title&gt;&lt;/periodical&gt;&lt;pages&gt;630-639&lt;/pages&gt;&lt;volume&gt;86&lt;/volume&gt;&lt;number&gt;4&lt;/number&gt;&lt;keywords&gt;&lt;keyword&gt;adult dyslexia&lt;/keyword&gt;&lt;keyword&gt;reading&lt;/keyword&gt;&lt;keyword&gt;letter spacing&lt;/keyword&gt;&lt;keyword&gt;coloured overlays&lt;/keyword&gt;&lt;keyword&gt;Dyslexia&lt;/keyword&gt;&lt;keyword&gt;Letters (Alphabet)&lt;/keyword&gt;&lt;keyword&gt;Reading Ability&lt;/keyword&gt;&lt;keyword&gt;Velocity&lt;/keyword&gt;&lt;/keywords&gt;&lt;dates&gt;&lt;year&gt;2016&lt;/year&gt;&lt;/dates&gt;&lt;pub-location&gt;United Kingdom&lt;/pub-location&gt;&lt;publisher&gt;Wiley-Blackwell Publishing Ltd.&lt;/publisher&gt;&lt;isbn&gt;0007-0998&amp;#xD;2044-8279&lt;/isbn&gt;&lt;accession-num&gt;2016-44784-001&lt;/accession-num&gt;&lt;urls&gt;&lt;related-urls&gt;&lt;url&gt;http://libezproxy.open.ac.uk/login?url=http://search.ebscohost.com/login.aspx?direct=true&amp;amp;db=psyh&amp;amp;AN=2016-44784-001&amp;amp;site=ehost-live&amp;amp;scope=site&lt;/url&gt;&lt;url&gt;Amanda.Sjoblom.2015@live.rhul.ac.uk&lt;/url&gt;&lt;/related-urls&gt;&lt;/urls&gt;&lt;electronic-resource-num&gt;10.1111/bjep.12127&lt;/electronic-resource-num&gt;&lt;remote-database-name&gt;psyh&lt;/remote-database-name&gt;&lt;remote-database-provider&gt;EBSCOhost&lt;/remote-database-provider&gt;&lt;/record&gt;&lt;/Cite&gt;&lt;/EndNote&gt;</w:instrText>
      </w:r>
      <w:r w:rsidR="00C7100B" w:rsidRPr="00780553">
        <w:rPr>
          <w:rFonts w:asciiTheme="majorHAnsi" w:hAnsiTheme="majorHAnsi" w:cstheme="majorHAnsi"/>
        </w:rPr>
        <w:fldChar w:fldCharType="separate"/>
      </w:r>
      <w:r w:rsidR="00EB5B27" w:rsidRPr="00780553">
        <w:rPr>
          <w:rFonts w:asciiTheme="majorHAnsi" w:hAnsiTheme="majorHAnsi" w:cstheme="majorHAnsi"/>
          <w:noProof/>
        </w:rPr>
        <w:t>(2016)</w:t>
      </w:r>
      <w:r w:rsidR="00C7100B" w:rsidRPr="00780553">
        <w:rPr>
          <w:rFonts w:asciiTheme="majorHAnsi" w:hAnsiTheme="majorHAnsi" w:cstheme="majorHAnsi"/>
        </w:rPr>
        <w:fldChar w:fldCharType="end"/>
      </w:r>
      <w:r w:rsidR="00F9776D" w:rsidRPr="00780553">
        <w:rPr>
          <w:rFonts w:asciiTheme="majorHAnsi" w:hAnsiTheme="majorHAnsi" w:cstheme="majorHAnsi"/>
        </w:rPr>
        <w:t xml:space="preserve">, in the 2.5 </w:t>
      </w:r>
      <w:proofErr w:type="spellStart"/>
      <w:r w:rsidR="00F9776D" w:rsidRPr="00780553">
        <w:rPr>
          <w:rFonts w:asciiTheme="majorHAnsi" w:hAnsiTheme="majorHAnsi" w:cstheme="majorHAnsi"/>
        </w:rPr>
        <w:t>pt</w:t>
      </w:r>
      <w:proofErr w:type="spellEnd"/>
      <w:r w:rsidR="00F9776D" w:rsidRPr="00780553">
        <w:rPr>
          <w:rFonts w:asciiTheme="majorHAnsi" w:hAnsiTheme="majorHAnsi" w:cstheme="majorHAnsi"/>
        </w:rPr>
        <w:t xml:space="preserve"> spaced condition</w:t>
      </w:r>
      <w:r w:rsidRPr="00780553">
        <w:rPr>
          <w:rFonts w:asciiTheme="majorHAnsi" w:hAnsiTheme="majorHAnsi" w:cstheme="majorHAnsi"/>
        </w:rPr>
        <w:t>,</w:t>
      </w:r>
      <w:r w:rsidR="00F9776D" w:rsidRPr="00780553">
        <w:rPr>
          <w:rFonts w:asciiTheme="majorHAnsi" w:hAnsiTheme="majorHAnsi" w:cstheme="majorHAnsi"/>
        </w:rPr>
        <w:t xml:space="preserve"> </w:t>
      </w:r>
      <w:r w:rsidR="00F9776D" w:rsidRPr="00780553">
        <w:rPr>
          <w:rFonts w:asciiTheme="majorHAnsi" w:hAnsiTheme="majorHAnsi" w:cstheme="majorHAnsi"/>
        </w:rPr>
        <w:lastRenderedPageBreak/>
        <w:t xml:space="preserve">the line spacing was increased to 2 (double the regular spacing) in order to maintain the overall look of the text. </w:t>
      </w:r>
      <w:r w:rsidRPr="00780553">
        <w:rPr>
          <w:rFonts w:asciiTheme="majorHAnsi" w:hAnsiTheme="majorHAnsi" w:cstheme="majorHAnsi"/>
        </w:rPr>
        <w:t xml:space="preserve">Each text was presented on a separate piece of white A4 paper, using black text. A4-sized coloured overlays from Crossbow Education were used in two of the four conditions. The participants chose one of the </w:t>
      </w:r>
      <w:r w:rsidR="00D06F41" w:rsidRPr="00780553">
        <w:rPr>
          <w:rFonts w:asciiTheme="majorHAnsi" w:hAnsiTheme="majorHAnsi" w:cstheme="majorHAnsi"/>
        </w:rPr>
        <w:t>ten</w:t>
      </w:r>
      <w:r w:rsidRPr="00780553">
        <w:rPr>
          <w:rFonts w:asciiTheme="majorHAnsi" w:hAnsiTheme="majorHAnsi" w:cstheme="majorHAnsi"/>
        </w:rPr>
        <w:t xml:space="preserve"> provided colours (yellow, orange, magenta, pink, purple, sky blue, aqua blue, grass green, jade green and celery green) and either the matte or gloss side. The participants were permitted to choose the colour of the overlay they wished to use</w:t>
      </w:r>
      <w:r w:rsidR="00041B0D">
        <w:rPr>
          <w:rFonts w:asciiTheme="majorHAnsi" w:hAnsiTheme="majorHAnsi" w:cstheme="majorHAnsi"/>
        </w:rPr>
        <w:t>.</w:t>
      </w:r>
      <w:r w:rsidRPr="00780553">
        <w:rPr>
          <w:rFonts w:asciiTheme="majorHAnsi" w:hAnsiTheme="majorHAnsi" w:cstheme="majorHAnsi"/>
        </w:rPr>
        <w:t xml:space="preserve"> </w:t>
      </w:r>
      <w:r w:rsidR="00041B0D">
        <w:rPr>
          <w:rFonts w:asciiTheme="majorHAnsi" w:hAnsiTheme="majorHAnsi" w:cstheme="majorHAnsi"/>
        </w:rPr>
        <w:t>E</w:t>
      </w:r>
      <w:r w:rsidRPr="00780553">
        <w:rPr>
          <w:rFonts w:asciiTheme="majorHAnsi" w:hAnsiTheme="majorHAnsi" w:cstheme="majorHAnsi"/>
        </w:rPr>
        <w:t xml:space="preserve">vidence suggests this is a reliable way of assigning the colour that would produce the </w:t>
      </w:r>
      <w:r w:rsidR="00D06F41" w:rsidRPr="00780553">
        <w:rPr>
          <w:rFonts w:asciiTheme="majorHAnsi" w:hAnsiTheme="majorHAnsi" w:cstheme="majorHAnsi"/>
        </w:rPr>
        <w:t>most significant</w:t>
      </w:r>
      <w:r w:rsidRPr="00780553">
        <w:rPr>
          <w:rFonts w:asciiTheme="majorHAnsi" w:hAnsiTheme="majorHAnsi" w:cstheme="majorHAnsi"/>
        </w:rPr>
        <w:t xml:space="preserve"> benefit for the participant </w:t>
      </w:r>
      <w:r w:rsidR="00760B21" w:rsidRPr="00780553">
        <w:rPr>
          <w:rFonts w:asciiTheme="majorHAnsi" w:hAnsiTheme="majorHAnsi" w:cstheme="majorHAnsi"/>
        </w:rPr>
        <w:fldChar w:fldCharType="begin">
          <w:fldData xml:space="preserve">PEVuZE5vdGU+PENpdGU+PEF1dGhvcj5XYWxkaWU8L0F1dGhvcj48WWVhcj4yMDA0PC9ZZWFyPjxS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==
</w:fldData>
        </w:fldChar>
      </w:r>
      <w:r w:rsidR="0065700A" w:rsidRPr="00780553">
        <w:rPr>
          <w:rFonts w:asciiTheme="majorHAnsi" w:hAnsiTheme="majorHAnsi" w:cstheme="majorHAnsi"/>
        </w:rPr>
        <w:instrText xml:space="preserve"> ADDIN EN.CITE </w:instrText>
      </w:r>
      <w:r w:rsidR="0065700A" w:rsidRPr="00780553">
        <w:rPr>
          <w:rFonts w:asciiTheme="majorHAnsi" w:hAnsiTheme="majorHAnsi" w:cstheme="majorHAnsi"/>
        </w:rPr>
        <w:fldChar w:fldCharType="begin">
          <w:fldData xml:space="preserve">PEVuZE5vdGU+PENpdGU+PEF1dGhvcj5XYWxkaWU8L0F1dGhvcj48WWVhcj4yMDA0PC9ZZWFyPjxS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==
</w:fldData>
        </w:fldChar>
      </w:r>
      <w:r w:rsidR="0065700A" w:rsidRPr="00780553">
        <w:rPr>
          <w:rFonts w:asciiTheme="majorHAnsi" w:hAnsiTheme="majorHAnsi" w:cstheme="majorHAnsi"/>
        </w:rPr>
        <w:instrText xml:space="preserve"> ADDIN EN.CITE.DATA </w:instrText>
      </w:r>
      <w:r w:rsidR="0065700A" w:rsidRPr="00780553">
        <w:rPr>
          <w:rFonts w:asciiTheme="majorHAnsi" w:hAnsiTheme="majorHAnsi" w:cstheme="majorHAnsi"/>
        </w:rPr>
      </w:r>
      <w:r w:rsidR="0065700A" w:rsidRPr="00780553">
        <w:rPr>
          <w:rFonts w:asciiTheme="majorHAnsi" w:hAnsiTheme="majorHAnsi" w:cstheme="majorHAnsi"/>
        </w:rPr>
        <w:fldChar w:fldCharType="end"/>
      </w:r>
      <w:r w:rsidR="00760B21" w:rsidRPr="00780553">
        <w:rPr>
          <w:rFonts w:asciiTheme="majorHAnsi" w:hAnsiTheme="majorHAnsi" w:cstheme="majorHAnsi"/>
        </w:rPr>
      </w:r>
      <w:r w:rsidR="00760B21" w:rsidRPr="00780553">
        <w:rPr>
          <w:rFonts w:asciiTheme="majorHAnsi" w:hAnsiTheme="majorHAnsi" w:cstheme="majorHAnsi"/>
        </w:rPr>
        <w:fldChar w:fldCharType="separate"/>
      </w:r>
      <w:r w:rsidR="0065700A" w:rsidRPr="00780553">
        <w:rPr>
          <w:rFonts w:asciiTheme="majorHAnsi" w:hAnsiTheme="majorHAnsi" w:cstheme="majorHAnsi"/>
          <w:noProof/>
        </w:rPr>
        <w:t>(Waldie &amp; Wilkins, 2004; A. Wilkins, 2002)</w:t>
      </w:r>
      <w:r w:rsidR="00760B21" w:rsidRPr="00780553">
        <w:rPr>
          <w:rFonts w:asciiTheme="majorHAnsi" w:hAnsiTheme="majorHAnsi" w:cstheme="majorHAnsi"/>
        </w:rPr>
        <w:fldChar w:fldCharType="end"/>
      </w:r>
      <w:r w:rsidR="00760B21" w:rsidRPr="00780553">
        <w:rPr>
          <w:rFonts w:asciiTheme="majorHAnsi" w:hAnsiTheme="majorHAnsi" w:cstheme="majorHAnsi"/>
        </w:rPr>
        <w:t xml:space="preserve">. </w:t>
      </w:r>
      <w:r w:rsidR="00C85E42" w:rsidRPr="00780553">
        <w:rPr>
          <w:rFonts w:asciiTheme="majorHAnsi" w:hAnsiTheme="majorHAnsi" w:cstheme="majorHAnsi"/>
        </w:rPr>
        <w:t>Recordings were m</w:t>
      </w:r>
      <w:r w:rsidR="00760B21" w:rsidRPr="00780553">
        <w:rPr>
          <w:rFonts w:asciiTheme="majorHAnsi" w:hAnsiTheme="majorHAnsi" w:cstheme="majorHAnsi"/>
        </w:rPr>
        <w:t>ade using an Apple iPad</w:t>
      </w:r>
      <w:r w:rsidR="00F9776D" w:rsidRPr="00780553">
        <w:rPr>
          <w:rFonts w:asciiTheme="majorHAnsi" w:hAnsiTheme="majorHAnsi" w:cstheme="majorHAnsi"/>
        </w:rPr>
        <w:t xml:space="preserve">. </w:t>
      </w:r>
    </w:p>
    <w:p w14:paraId="3710CF18" w14:textId="77777777" w:rsidR="00760B21" w:rsidRPr="00780553" w:rsidRDefault="00760B21" w:rsidP="006E0ED6">
      <w:pPr>
        <w:spacing w:line="480" w:lineRule="auto"/>
        <w:rPr>
          <w:rFonts w:asciiTheme="majorHAnsi" w:hAnsiTheme="majorHAnsi" w:cstheme="majorHAnsi"/>
          <w:lang w:eastAsia="en-US"/>
        </w:rPr>
      </w:pPr>
    </w:p>
    <w:p w14:paraId="1AE59F6B" w14:textId="77777777" w:rsidR="004B6722" w:rsidRPr="00780553" w:rsidRDefault="004B6722" w:rsidP="006E0ED6">
      <w:pPr>
        <w:pStyle w:val="Heading2"/>
        <w:rPr>
          <w:rFonts w:cstheme="majorHAnsi"/>
        </w:rPr>
      </w:pPr>
      <w:r w:rsidRPr="00780553">
        <w:rPr>
          <w:rFonts w:cstheme="majorHAnsi"/>
        </w:rPr>
        <w:t xml:space="preserve">Procedure </w:t>
      </w:r>
    </w:p>
    <w:p w14:paraId="76217B39" w14:textId="68287CCF" w:rsidR="00164A51" w:rsidRPr="00780553" w:rsidRDefault="009D6EAD" w:rsidP="006E0ED6">
      <w:pPr>
        <w:spacing w:line="480" w:lineRule="auto"/>
        <w:ind w:firstLine="720"/>
        <w:rPr>
          <w:rFonts w:asciiTheme="majorHAnsi" w:hAnsiTheme="majorHAnsi" w:cstheme="majorHAnsi"/>
        </w:rPr>
      </w:pPr>
      <w:r w:rsidRPr="00780553">
        <w:rPr>
          <w:rFonts w:asciiTheme="majorHAnsi" w:eastAsia="Times-Bold" w:hAnsiTheme="majorHAnsi" w:cstheme="majorHAnsi"/>
        </w:rPr>
        <w:t xml:space="preserve">Participants completed the Raven’s Progressive Matrices either before or after the recording session. All testing was completed at the participant’s school. In the </w:t>
      </w:r>
      <w:r w:rsidR="000D2706">
        <w:rPr>
          <w:rFonts w:asciiTheme="majorHAnsi" w:eastAsia="Times-Bold" w:hAnsiTheme="majorHAnsi" w:cstheme="majorHAnsi"/>
        </w:rPr>
        <w:t>recording</w:t>
      </w:r>
      <w:r w:rsidRPr="00780553">
        <w:rPr>
          <w:rFonts w:asciiTheme="majorHAnsi" w:eastAsia="Times-Bold" w:hAnsiTheme="majorHAnsi" w:cstheme="majorHAnsi"/>
        </w:rPr>
        <w:t xml:space="preserve"> phase, participants were instructed to test the </w:t>
      </w:r>
      <w:r w:rsidR="000A04EF">
        <w:rPr>
          <w:rFonts w:asciiTheme="majorHAnsi" w:eastAsia="Times-Bold" w:hAnsiTheme="majorHAnsi" w:cstheme="majorHAnsi"/>
        </w:rPr>
        <w:t>ten</w:t>
      </w:r>
      <w:r w:rsidRPr="00780553">
        <w:rPr>
          <w:rFonts w:asciiTheme="majorHAnsi" w:eastAsia="Times-Bold" w:hAnsiTheme="majorHAnsi" w:cstheme="majorHAnsi"/>
        </w:rPr>
        <w:t xml:space="preserve"> coloured overlays on an unrelated text and choose </w:t>
      </w:r>
      <w:r w:rsidR="003C6251">
        <w:rPr>
          <w:rFonts w:asciiTheme="majorHAnsi" w:eastAsia="Times-Bold" w:hAnsiTheme="majorHAnsi" w:cstheme="majorHAnsi"/>
        </w:rPr>
        <w:t>their preferred</w:t>
      </w:r>
      <w:r w:rsidRPr="00780553">
        <w:rPr>
          <w:rFonts w:asciiTheme="majorHAnsi" w:eastAsia="Times-Bold" w:hAnsiTheme="majorHAnsi" w:cstheme="majorHAnsi"/>
        </w:rPr>
        <w:t xml:space="preserve"> colour. The four reading conditions were presented in a controlled randomised order; the order in which each of the four conditions was presented to every participant was assigned by chance </w:t>
      </w:r>
      <w:r w:rsidR="007A3A71">
        <w:rPr>
          <w:rFonts w:asciiTheme="majorHAnsi" w:eastAsia="Times-Bold" w:hAnsiTheme="majorHAnsi" w:cstheme="majorHAnsi"/>
        </w:rPr>
        <w:t>to avoid</w:t>
      </w:r>
      <w:r w:rsidRPr="00780553">
        <w:rPr>
          <w:rFonts w:asciiTheme="majorHAnsi" w:eastAsia="Times-Bold" w:hAnsiTheme="majorHAnsi" w:cstheme="majorHAnsi"/>
        </w:rPr>
        <w:t xml:space="preserve"> the combinations being presented in the same order for all participants. The four texts were also randomised across the condition for which they were used </w:t>
      </w:r>
      <w:r w:rsidR="00B819C4">
        <w:rPr>
          <w:rFonts w:asciiTheme="majorHAnsi" w:eastAsia="Times-Bold" w:hAnsiTheme="majorHAnsi" w:cstheme="majorHAnsi"/>
        </w:rPr>
        <w:t>to avoid</w:t>
      </w:r>
      <w:r w:rsidRPr="00780553">
        <w:rPr>
          <w:rFonts w:asciiTheme="majorHAnsi" w:eastAsia="Times-Bold" w:hAnsiTheme="majorHAnsi" w:cstheme="majorHAnsi"/>
        </w:rPr>
        <w:t xml:space="preserve"> a single condition being paired with the same text more times than with other possible texts; this was done </w:t>
      </w:r>
      <w:r w:rsidR="00B53ED8" w:rsidRPr="00780553">
        <w:rPr>
          <w:rFonts w:asciiTheme="majorHAnsi" w:eastAsia="Times-Bold" w:hAnsiTheme="majorHAnsi" w:cstheme="majorHAnsi"/>
        </w:rPr>
        <w:t>to</w:t>
      </w:r>
      <w:r w:rsidRPr="00780553">
        <w:rPr>
          <w:rFonts w:asciiTheme="majorHAnsi" w:eastAsia="Times-Bold" w:hAnsiTheme="majorHAnsi" w:cstheme="majorHAnsi"/>
        </w:rPr>
        <w:t xml:space="preserve"> avoid measuring the effects of the texts rather than the conditions. For each condition, the text and the coloured overlay (when appropriate) were placed in front of the participant and covered with a white sheet of paper. The participants were instructed to uncover the text and immediately start reading it out loud at a comfortable speed while being recorded. </w:t>
      </w:r>
      <w:r w:rsidRPr="00780553">
        <w:rPr>
          <w:rFonts w:asciiTheme="majorHAnsi" w:eastAsia="Times-Bold" w:hAnsiTheme="majorHAnsi" w:cstheme="majorHAnsi"/>
        </w:rPr>
        <w:lastRenderedPageBreak/>
        <w:t xml:space="preserve">The recording was used to measure the participants’ reading time and the number of errors they made. After the participants had completed all four conditions, they were debriefed. Errors were coded into four categories: missed words (a word in the text was not spoken); added words (a word was spoken that was not in the text); wrong words (a word spoken was a recognisable word but not exactly the word in the text; this included assigning the wrong tense or plurality to the word); and pronunciation (an attempt at speaking the word was made but resulted in a mispronunciation or an unrecognisable pronunciation of the word). </w:t>
      </w:r>
    </w:p>
    <w:p w14:paraId="7D81321D" w14:textId="77777777" w:rsidR="00F9776D" w:rsidRPr="00780553" w:rsidRDefault="00F9776D" w:rsidP="006E0ED6">
      <w:pPr>
        <w:spacing w:line="480" w:lineRule="auto"/>
        <w:rPr>
          <w:rFonts w:asciiTheme="majorHAnsi" w:hAnsiTheme="majorHAnsi" w:cstheme="majorHAnsi"/>
        </w:rPr>
      </w:pPr>
    </w:p>
    <w:p w14:paraId="606C7ED7" w14:textId="77777777" w:rsidR="00346375" w:rsidRPr="00780553" w:rsidRDefault="00346375" w:rsidP="006E0ED6">
      <w:pPr>
        <w:pStyle w:val="Heading2"/>
        <w:rPr>
          <w:rFonts w:cstheme="majorHAnsi"/>
        </w:rPr>
      </w:pPr>
      <w:r w:rsidRPr="00780553">
        <w:rPr>
          <w:rFonts w:cstheme="majorHAnsi"/>
        </w:rPr>
        <w:t xml:space="preserve">Statistical analysis </w:t>
      </w:r>
    </w:p>
    <w:p w14:paraId="3D4AE522" w14:textId="68F8FC36" w:rsidR="002B0C76" w:rsidRPr="00780553" w:rsidRDefault="002B0C76" w:rsidP="006E0ED6">
      <w:pPr>
        <w:spacing w:line="480" w:lineRule="auto"/>
        <w:ind w:firstLine="720"/>
        <w:rPr>
          <w:rFonts w:asciiTheme="majorHAnsi" w:hAnsiTheme="majorHAnsi" w:cstheme="majorHAnsi"/>
        </w:rPr>
      </w:pPr>
      <w:r w:rsidRPr="00780553">
        <w:rPr>
          <w:rFonts w:asciiTheme="majorHAnsi" w:hAnsiTheme="majorHAnsi" w:cstheme="majorHAnsi"/>
        </w:rPr>
        <w:t>Time taken to read the text was calculated as the average number of syllables read per minute (</w:t>
      </w:r>
      <w:proofErr w:type="spellStart"/>
      <w:r w:rsidRPr="00780553">
        <w:rPr>
          <w:rFonts w:asciiTheme="majorHAnsi" w:hAnsiTheme="majorHAnsi" w:cstheme="majorHAnsi"/>
        </w:rPr>
        <w:t>spm</w:t>
      </w:r>
      <w:proofErr w:type="spellEnd"/>
      <w:r w:rsidRPr="00780553">
        <w:rPr>
          <w:rFonts w:asciiTheme="majorHAnsi" w:hAnsiTheme="majorHAnsi" w:cstheme="majorHAnsi"/>
        </w:rPr>
        <w:t>). The overall reading time was calculated from when the first and last words of the text were spoken</w:t>
      </w:r>
      <w:r w:rsidRPr="00780553">
        <w:rPr>
          <w:rFonts w:asciiTheme="majorHAnsi" w:hAnsiTheme="majorHAnsi" w:cstheme="majorHAnsi"/>
          <w:color w:val="000000" w:themeColor="text1"/>
        </w:rPr>
        <w:t xml:space="preserve">. </w:t>
      </w:r>
      <w:r w:rsidR="00C126EB" w:rsidRPr="00780553">
        <w:rPr>
          <w:rFonts w:asciiTheme="majorHAnsi" w:hAnsiTheme="majorHAnsi" w:cstheme="majorHAnsi"/>
          <w:color w:val="000000" w:themeColor="text1"/>
        </w:rPr>
        <w:t xml:space="preserve">The Shapiro–Wilk test was used to test for normality for each of the variables included in the analyses. Where normality was not </w:t>
      </w:r>
      <w:r w:rsidR="00A4079F" w:rsidRPr="00780553">
        <w:rPr>
          <w:rFonts w:asciiTheme="majorHAnsi" w:hAnsiTheme="majorHAnsi" w:cstheme="majorHAnsi"/>
          <w:color w:val="000000" w:themeColor="text1"/>
        </w:rPr>
        <w:t>met (</w:t>
      </w:r>
      <w:r w:rsidR="00BD17B4" w:rsidRPr="00780553">
        <w:rPr>
          <w:rFonts w:asciiTheme="majorHAnsi" w:hAnsiTheme="majorHAnsi" w:cstheme="majorHAnsi"/>
          <w:color w:val="000000" w:themeColor="text1"/>
        </w:rPr>
        <w:t>e.g.,</w:t>
      </w:r>
      <w:r w:rsidR="00A4079F" w:rsidRPr="00780553">
        <w:rPr>
          <w:rFonts w:asciiTheme="majorHAnsi" w:hAnsiTheme="majorHAnsi" w:cstheme="majorHAnsi"/>
          <w:color w:val="000000" w:themeColor="text1"/>
        </w:rPr>
        <w:t xml:space="preserve"> the </w:t>
      </w:r>
      <w:r w:rsidR="00A80833">
        <w:rPr>
          <w:rFonts w:asciiTheme="majorHAnsi" w:hAnsiTheme="majorHAnsi" w:cstheme="majorHAnsi"/>
          <w:color w:val="000000" w:themeColor="text1"/>
        </w:rPr>
        <w:t xml:space="preserve">test results </w:t>
      </w:r>
      <w:r w:rsidR="00A4079F" w:rsidRPr="00780553">
        <w:rPr>
          <w:rFonts w:asciiTheme="majorHAnsi" w:hAnsiTheme="majorHAnsi" w:cstheme="majorHAnsi"/>
          <w:color w:val="000000" w:themeColor="text1"/>
        </w:rPr>
        <w:t xml:space="preserve">were below the .05 cut off) </w:t>
      </w:r>
      <w:r w:rsidR="00C126EB" w:rsidRPr="00780553">
        <w:rPr>
          <w:rFonts w:asciiTheme="majorHAnsi" w:hAnsiTheme="majorHAnsi" w:cstheme="majorHAnsi"/>
          <w:color w:val="000000" w:themeColor="text1"/>
        </w:rPr>
        <w:t xml:space="preserve">non-parametric tests were used. </w:t>
      </w:r>
      <w:r w:rsidRPr="00780553">
        <w:rPr>
          <w:rFonts w:asciiTheme="majorHAnsi" w:hAnsiTheme="majorHAnsi" w:cstheme="majorHAnsi"/>
        </w:rPr>
        <w:t>Reading speed was normally distributed and was analysed using parametric tests (ANOVA). Errors were measured as the number of errors made per 100 words (</w:t>
      </w:r>
      <w:proofErr w:type="spellStart"/>
      <w:r w:rsidRPr="00780553">
        <w:rPr>
          <w:rFonts w:asciiTheme="majorHAnsi" w:hAnsiTheme="majorHAnsi" w:cstheme="majorHAnsi"/>
        </w:rPr>
        <w:t>ephw</w:t>
      </w:r>
      <w:proofErr w:type="spellEnd"/>
      <w:r w:rsidRPr="00780553">
        <w:rPr>
          <w:rFonts w:asciiTheme="majorHAnsi" w:hAnsiTheme="majorHAnsi" w:cstheme="majorHAnsi"/>
        </w:rPr>
        <w:t>). To determine the reliability of the error coding</w:t>
      </w:r>
      <w:r w:rsidR="00BD17B4">
        <w:rPr>
          <w:rFonts w:asciiTheme="majorHAnsi" w:hAnsiTheme="majorHAnsi" w:cstheme="majorHAnsi"/>
        </w:rPr>
        <w:t>,</w:t>
      </w:r>
      <w:r w:rsidRPr="00780553">
        <w:rPr>
          <w:rFonts w:asciiTheme="majorHAnsi" w:hAnsiTheme="majorHAnsi" w:cstheme="majorHAnsi"/>
        </w:rPr>
        <w:t xml:space="preserve"> Cohen’s κ was run on six coded scripts rated independently by both researchers. There was good agreement between the two sets of ratings, κ = .79 (95% CI, .72 to .86), </w:t>
      </w:r>
      <w:r w:rsidRPr="00780553">
        <w:rPr>
          <w:rFonts w:asciiTheme="majorHAnsi" w:hAnsiTheme="majorHAnsi" w:cstheme="majorHAnsi"/>
          <w:i/>
          <w:iCs/>
        </w:rPr>
        <w:t>p</w:t>
      </w:r>
      <w:r w:rsidRPr="00780553">
        <w:rPr>
          <w:rFonts w:asciiTheme="majorHAnsi" w:hAnsiTheme="majorHAnsi" w:cstheme="majorHAnsi"/>
        </w:rPr>
        <w:t xml:space="preserve"> &lt; .0005. Error scores were not normally distributed and were, therefore, analysed using non-parametric tests. </w:t>
      </w:r>
      <w:r w:rsidR="006F3DEE">
        <w:rPr>
          <w:rFonts w:asciiTheme="majorHAnsi" w:hAnsiTheme="majorHAnsi" w:cstheme="majorHAnsi"/>
        </w:rPr>
        <w:t>The e</w:t>
      </w:r>
      <w:r w:rsidRPr="00780553">
        <w:rPr>
          <w:rFonts w:asciiTheme="majorHAnsi" w:hAnsiTheme="majorHAnsi" w:cstheme="majorHAnsi"/>
        </w:rPr>
        <w:t xml:space="preserve">ffect size for the group comparisons conducted using the non-parametric Wilcoxon signed rank test </w:t>
      </w:r>
      <w:r w:rsidR="00D3706C" w:rsidRPr="00780553">
        <w:rPr>
          <w:rFonts w:asciiTheme="majorHAnsi" w:hAnsiTheme="majorHAnsi" w:cstheme="majorHAnsi"/>
        </w:rPr>
        <w:t>was</w:t>
      </w:r>
      <w:r w:rsidRPr="00780553">
        <w:rPr>
          <w:rFonts w:asciiTheme="majorHAnsi" w:hAnsiTheme="majorHAnsi" w:cstheme="majorHAnsi"/>
        </w:rPr>
        <w:t xml:space="preserve"> calculated using the formula </w:t>
      </w:r>
      <w:r w:rsidRPr="00780553">
        <w:rPr>
          <w:rFonts w:asciiTheme="majorHAnsi" w:hAnsiTheme="majorHAnsi" w:cstheme="majorHAnsi"/>
          <w:i/>
        </w:rPr>
        <w:t>r</w:t>
      </w:r>
      <w:r w:rsidRPr="00780553">
        <w:rPr>
          <w:rFonts w:asciiTheme="majorHAnsi" w:hAnsiTheme="majorHAnsi" w:cstheme="majorHAnsi"/>
        </w:rPr>
        <w:t xml:space="preserve"> = z/√N </w:t>
      </w:r>
      <w:r w:rsidRPr="00780553">
        <w:rPr>
          <w:rFonts w:asciiTheme="majorHAnsi" w:hAnsiTheme="majorHAnsi" w:cstheme="majorHAnsi"/>
        </w:rPr>
        <w:fldChar w:fldCharType="begin"/>
      </w:r>
      <w:r w:rsidRPr="00780553">
        <w:rPr>
          <w:rFonts w:asciiTheme="majorHAnsi" w:hAnsiTheme="majorHAnsi" w:cstheme="majorHAnsi"/>
        </w:rPr>
        <w:instrText xml:space="preserve"> ADDIN EN.CITE &lt;EndNote&gt;&lt;Cite&gt;&lt;Author&gt;Rosenthal&lt;/Author&gt;&lt;Year&gt;1994&lt;/Year&gt;&lt;RecNum&gt;35&lt;/RecNum&gt;&lt;DisplayText&gt;(Rosenthal, 1994)&lt;/DisplayText&gt;&lt;record&gt;&lt;rec-number&gt;35&lt;/rec-number&gt;&lt;foreign-keys&gt;&lt;key app="EN" db-id="x9xz9dee9xxezze0tr3xtxxuvpvzeadx0e9r" timestamp="1527672988"&gt;35&lt;/key&gt;&lt;/foreign-keys&gt;&lt;ref-type name="Book Section"&gt;5&lt;/ref-type&gt;&lt;contributors&gt;&lt;authors&gt;&lt;author&gt;Rosenthal, R. &lt;/author&gt;&lt;/authors&gt;&lt;secondary-authors&gt;&lt;author&gt;Cooper, H.&lt;/author&gt;&lt;author&gt;Hedges, L.V.&lt;/author&gt;&lt;/secondary-authors&gt;&lt;/contributors&gt;&lt;titles&gt;&lt;title&gt;Parametric Measures of Effect Size&lt;/title&gt;&lt;secondary-title&gt;The Handbook of Research Synthesis&lt;/secondary-title&gt;&lt;/titles&gt;&lt;dates&gt;&lt;year&gt;1994&lt;/year&gt;&lt;/dates&gt;&lt;pub-location&gt;New York &lt;/pub-location&gt;&lt;publisher&gt;Russell Sage Foundation&lt;/publisher&gt;&lt;urls&gt;&lt;/urls&gt;&lt;/record&gt;&lt;/Cite&gt;&lt;/EndNote&gt;</w:instrText>
      </w:r>
      <w:r w:rsidRPr="00780553">
        <w:rPr>
          <w:rFonts w:asciiTheme="majorHAnsi" w:hAnsiTheme="majorHAnsi" w:cstheme="majorHAnsi"/>
        </w:rPr>
        <w:fldChar w:fldCharType="separate"/>
      </w:r>
      <w:r w:rsidRPr="00780553">
        <w:rPr>
          <w:rFonts w:asciiTheme="majorHAnsi" w:hAnsiTheme="majorHAnsi" w:cstheme="majorHAnsi"/>
        </w:rPr>
        <w:t>(Rosenthal, 1994)</w:t>
      </w:r>
      <w:r w:rsidRPr="00780553">
        <w:rPr>
          <w:rFonts w:asciiTheme="majorHAnsi" w:hAnsiTheme="majorHAnsi" w:cstheme="majorHAnsi"/>
        </w:rPr>
        <w:fldChar w:fldCharType="end"/>
      </w:r>
      <w:r w:rsidRPr="00780553">
        <w:rPr>
          <w:rFonts w:asciiTheme="majorHAnsi" w:hAnsiTheme="majorHAnsi" w:cstheme="majorHAnsi"/>
        </w:rPr>
        <w:t xml:space="preserve">. </w:t>
      </w:r>
      <w:r w:rsidR="0041561E">
        <w:rPr>
          <w:rFonts w:asciiTheme="majorHAnsi" w:hAnsiTheme="majorHAnsi" w:cstheme="majorHAnsi"/>
        </w:rPr>
        <w:t xml:space="preserve">A </w:t>
      </w:r>
      <w:r w:rsidR="00D3706C" w:rsidRPr="00780553">
        <w:rPr>
          <w:rFonts w:asciiTheme="majorHAnsi" w:hAnsiTheme="majorHAnsi" w:cstheme="majorHAnsi"/>
        </w:rPr>
        <w:t xml:space="preserve">Bonferroni correction </w:t>
      </w:r>
      <w:r w:rsidR="0041561E">
        <w:rPr>
          <w:rFonts w:asciiTheme="majorHAnsi" w:hAnsiTheme="majorHAnsi" w:cstheme="majorHAnsi"/>
        </w:rPr>
        <w:t>was</w:t>
      </w:r>
      <w:r w:rsidR="00D3706C" w:rsidRPr="00780553">
        <w:rPr>
          <w:rFonts w:asciiTheme="majorHAnsi" w:hAnsiTheme="majorHAnsi" w:cstheme="majorHAnsi"/>
        </w:rPr>
        <w:t xml:space="preserve"> applied </w:t>
      </w:r>
      <w:r w:rsidR="0041561E">
        <w:rPr>
          <w:rFonts w:asciiTheme="majorHAnsi" w:hAnsiTheme="majorHAnsi" w:cstheme="majorHAnsi"/>
        </w:rPr>
        <w:t xml:space="preserve">to correct for </w:t>
      </w:r>
      <w:r w:rsidR="00D3706C" w:rsidRPr="00780553">
        <w:rPr>
          <w:rFonts w:asciiTheme="majorHAnsi" w:hAnsiTheme="majorHAnsi" w:cstheme="majorHAnsi"/>
        </w:rPr>
        <w:t xml:space="preserve">multiple comparisons. </w:t>
      </w:r>
    </w:p>
    <w:p w14:paraId="094A98C0" w14:textId="77777777" w:rsidR="006277A1" w:rsidRPr="00780553" w:rsidRDefault="006277A1" w:rsidP="00B1011C">
      <w:pPr>
        <w:pStyle w:val="Heading1"/>
        <w:jc w:val="left"/>
        <w:rPr>
          <w:rFonts w:cstheme="majorHAnsi"/>
        </w:rPr>
      </w:pPr>
    </w:p>
    <w:p w14:paraId="0DD2A71D" w14:textId="77777777" w:rsidR="00765433" w:rsidRPr="00780553" w:rsidRDefault="000A309E" w:rsidP="006E0ED6">
      <w:pPr>
        <w:pStyle w:val="Heading1"/>
        <w:rPr>
          <w:rFonts w:cstheme="majorHAnsi"/>
        </w:rPr>
      </w:pPr>
      <w:r w:rsidRPr="00780553">
        <w:rPr>
          <w:rFonts w:cstheme="majorHAnsi"/>
        </w:rPr>
        <w:t>R</w:t>
      </w:r>
      <w:bookmarkEnd w:id="2"/>
      <w:r w:rsidRPr="00780553">
        <w:rPr>
          <w:rFonts w:cstheme="majorHAnsi"/>
        </w:rPr>
        <w:t>esults</w:t>
      </w:r>
    </w:p>
    <w:p w14:paraId="6561C133" w14:textId="77777777" w:rsidR="000A309E" w:rsidRPr="00780553" w:rsidRDefault="000A309E" w:rsidP="006E0ED6">
      <w:pPr>
        <w:spacing w:line="480" w:lineRule="auto"/>
        <w:rPr>
          <w:rFonts w:asciiTheme="majorHAnsi" w:hAnsiTheme="majorHAnsi" w:cstheme="majorHAnsi"/>
        </w:rPr>
      </w:pPr>
    </w:p>
    <w:p w14:paraId="434FB65C" w14:textId="20DD1D2C" w:rsidR="000D759B" w:rsidRPr="00780553" w:rsidRDefault="002B0C76" w:rsidP="007B07D8">
      <w:pPr>
        <w:spacing w:line="480" w:lineRule="auto"/>
        <w:ind w:firstLine="720"/>
        <w:rPr>
          <w:rFonts w:asciiTheme="majorHAnsi" w:hAnsiTheme="majorHAnsi" w:cstheme="majorHAnsi"/>
        </w:rPr>
      </w:pPr>
      <w:r w:rsidRPr="00780553">
        <w:rPr>
          <w:rFonts w:asciiTheme="majorHAnsi" w:eastAsia="Times-Roman" w:hAnsiTheme="majorHAnsi" w:cstheme="majorHAnsi"/>
        </w:rPr>
        <w:t xml:space="preserve">A 2×2×2 mixed factorial ANOVA was used to analyse </w:t>
      </w:r>
      <w:r w:rsidR="004E0F7B">
        <w:rPr>
          <w:rFonts w:asciiTheme="majorHAnsi" w:eastAsia="Times-Roman" w:hAnsiTheme="majorHAnsi" w:cstheme="majorHAnsi"/>
        </w:rPr>
        <w:t xml:space="preserve">the </w:t>
      </w:r>
      <w:r w:rsidRPr="00780553">
        <w:rPr>
          <w:rFonts w:asciiTheme="majorHAnsi" w:eastAsia="Times-Roman" w:hAnsiTheme="majorHAnsi" w:cstheme="majorHAnsi"/>
        </w:rPr>
        <w:t xml:space="preserve">reading speed data (syllables per minute), with group having two levels (dyslexia and control), spacing of text having two levels (normal spacing and large spacing) and coloured overlays having two levels (overlay present and overlay absent). </w:t>
      </w:r>
      <w:r w:rsidR="00B156AF">
        <w:rPr>
          <w:rFonts w:asciiTheme="majorHAnsi" w:eastAsia="Times-Roman" w:hAnsiTheme="majorHAnsi" w:cstheme="majorHAnsi"/>
        </w:rPr>
        <w:t xml:space="preserve">Mean scores for reading speed are presented in Table 2. </w:t>
      </w:r>
      <w:r w:rsidRPr="00780553">
        <w:rPr>
          <w:rFonts w:asciiTheme="majorHAnsi" w:eastAsia="Times-Roman" w:hAnsiTheme="majorHAnsi" w:cstheme="majorHAnsi"/>
        </w:rPr>
        <w:t xml:space="preserve">As predicted, the </w:t>
      </w:r>
      <w:r w:rsidRPr="00780553">
        <w:rPr>
          <w:rFonts w:asciiTheme="majorHAnsi" w:hAnsiTheme="majorHAnsi" w:cstheme="majorHAnsi"/>
        </w:rPr>
        <w:t xml:space="preserve">two groups differed significantly on reading speed </w:t>
      </w:r>
      <w:proofErr w:type="gramStart"/>
      <w:r w:rsidRPr="00780553">
        <w:rPr>
          <w:rFonts w:asciiTheme="majorHAnsi" w:hAnsiTheme="majorHAnsi" w:cstheme="majorHAnsi"/>
          <w:i/>
        </w:rPr>
        <w:t>F</w:t>
      </w:r>
      <w:r w:rsidRPr="00780553">
        <w:rPr>
          <w:rFonts w:asciiTheme="majorHAnsi" w:hAnsiTheme="majorHAnsi" w:cstheme="majorHAnsi"/>
        </w:rPr>
        <w:t>(</w:t>
      </w:r>
      <w:proofErr w:type="gramEnd"/>
      <w:r w:rsidRPr="00780553">
        <w:rPr>
          <w:rFonts w:asciiTheme="majorHAnsi" w:hAnsiTheme="majorHAnsi" w:cstheme="majorHAnsi"/>
        </w:rPr>
        <w:t xml:space="preserve">1, 57) = 18.88, </w:t>
      </w:r>
      <w:r w:rsidRPr="00780553">
        <w:rPr>
          <w:rFonts w:asciiTheme="majorHAnsi" w:hAnsiTheme="majorHAnsi" w:cstheme="majorHAnsi"/>
          <w:i/>
        </w:rPr>
        <w:t>p</w:t>
      </w:r>
      <w:r w:rsidRPr="00780553">
        <w:rPr>
          <w:rFonts w:asciiTheme="majorHAnsi" w:hAnsiTheme="majorHAnsi" w:cstheme="majorHAnsi"/>
        </w:rPr>
        <w:t xml:space="preserve"> &lt; .0001, </w:t>
      </w:r>
      <w:r w:rsidRPr="00780553">
        <w:rPr>
          <w:rFonts w:asciiTheme="majorHAnsi" w:eastAsia="Times-Roman" w:hAnsiTheme="majorHAnsi" w:cstheme="majorHAnsi"/>
          <w:i/>
        </w:rPr>
        <w:t>η</w:t>
      </w:r>
      <w:r w:rsidRPr="00780553">
        <w:rPr>
          <w:rFonts w:asciiTheme="majorHAnsi" w:eastAsia="Times-Roman" w:hAnsiTheme="majorHAnsi" w:cstheme="majorHAnsi"/>
          <w:vertAlign w:val="superscript"/>
        </w:rPr>
        <w:t>2</w:t>
      </w:r>
      <w:r w:rsidRPr="00780553">
        <w:rPr>
          <w:rFonts w:asciiTheme="majorHAnsi" w:hAnsiTheme="majorHAnsi" w:cstheme="majorHAnsi"/>
        </w:rPr>
        <w:t xml:space="preserve"> = .25 with the dyslexia group slower (142 </w:t>
      </w:r>
      <w:proofErr w:type="spellStart"/>
      <w:r w:rsidRPr="00780553">
        <w:rPr>
          <w:rFonts w:asciiTheme="majorHAnsi" w:hAnsiTheme="majorHAnsi" w:cstheme="majorHAnsi"/>
        </w:rPr>
        <w:t>spm</w:t>
      </w:r>
      <w:proofErr w:type="spellEnd"/>
      <w:r w:rsidRPr="00780553">
        <w:rPr>
          <w:rFonts w:asciiTheme="majorHAnsi" w:hAnsiTheme="majorHAnsi" w:cstheme="majorHAnsi"/>
        </w:rPr>
        <w:t xml:space="preserve">) than the comparison group (191 </w:t>
      </w:r>
      <w:proofErr w:type="spellStart"/>
      <w:r w:rsidRPr="00780553">
        <w:rPr>
          <w:rFonts w:asciiTheme="majorHAnsi" w:hAnsiTheme="majorHAnsi" w:cstheme="majorHAnsi"/>
        </w:rPr>
        <w:t>spm</w:t>
      </w:r>
      <w:proofErr w:type="spellEnd"/>
      <w:r w:rsidRPr="00780553">
        <w:rPr>
          <w:rFonts w:asciiTheme="majorHAnsi" w:hAnsiTheme="majorHAnsi" w:cstheme="majorHAnsi"/>
        </w:rPr>
        <w:t xml:space="preserve">). There was no significant two-way interaction between letter spacing and group </w:t>
      </w:r>
      <w:r w:rsidRPr="00780553">
        <w:rPr>
          <w:rFonts w:asciiTheme="majorHAnsi" w:hAnsiTheme="majorHAnsi" w:cstheme="majorHAnsi"/>
          <w:i/>
        </w:rPr>
        <w:t>F</w:t>
      </w:r>
      <w:r w:rsidRPr="00780553">
        <w:rPr>
          <w:rFonts w:asciiTheme="majorHAnsi" w:hAnsiTheme="majorHAnsi" w:cstheme="majorHAnsi"/>
        </w:rPr>
        <w:t xml:space="preserve">(1, 57) = 1.92, </w:t>
      </w:r>
      <w:r w:rsidRPr="00780553">
        <w:rPr>
          <w:rFonts w:asciiTheme="majorHAnsi" w:hAnsiTheme="majorHAnsi" w:cstheme="majorHAnsi"/>
          <w:i/>
        </w:rPr>
        <w:t>p</w:t>
      </w:r>
      <w:r w:rsidRPr="00780553">
        <w:rPr>
          <w:rFonts w:asciiTheme="majorHAnsi" w:hAnsiTheme="majorHAnsi" w:cstheme="majorHAnsi"/>
        </w:rPr>
        <w:t xml:space="preserve"> = .17, </w:t>
      </w:r>
      <w:r w:rsidRPr="00780553">
        <w:rPr>
          <w:rFonts w:asciiTheme="majorHAnsi" w:eastAsia="Times-Roman" w:hAnsiTheme="majorHAnsi" w:cstheme="majorHAnsi"/>
          <w:i/>
        </w:rPr>
        <w:t>η</w:t>
      </w:r>
      <w:r w:rsidRPr="00780553">
        <w:rPr>
          <w:rFonts w:asciiTheme="majorHAnsi" w:eastAsia="Times-Roman" w:hAnsiTheme="majorHAnsi" w:cstheme="majorHAnsi"/>
          <w:vertAlign w:val="superscript"/>
        </w:rPr>
        <w:t>2</w:t>
      </w:r>
      <w:r w:rsidRPr="00780553">
        <w:rPr>
          <w:rFonts w:asciiTheme="majorHAnsi" w:hAnsiTheme="majorHAnsi" w:cstheme="majorHAnsi"/>
        </w:rPr>
        <w:t xml:space="preserve"> = .03, between overlay and group </w:t>
      </w:r>
      <w:r w:rsidRPr="00780553">
        <w:rPr>
          <w:rFonts w:asciiTheme="majorHAnsi" w:hAnsiTheme="majorHAnsi" w:cstheme="majorHAnsi"/>
          <w:i/>
        </w:rPr>
        <w:t>F</w:t>
      </w:r>
      <w:r w:rsidRPr="00780553">
        <w:rPr>
          <w:rFonts w:asciiTheme="majorHAnsi" w:hAnsiTheme="majorHAnsi" w:cstheme="majorHAnsi"/>
        </w:rPr>
        <w:t xml:space="preserve">(1, 57) = .01, </w:t>
      </w:r>
      <w:r w:rsidRPr="00780553">
        <w:rPr>
          <w:rFonts w:asciiTheme="majorHAnsi" w:hAnsiTheme="majorHAnsi" w:cstheme="majorHAnsi"/>
          <w:i/>
        </w:rPr>
        <w:t>p</w:t>
      </w:r>
      <w:r w:rsidRPr="00780553">
        <w:rPr>
          <w:rFonts w:asciiTheme="majorHAnsi" w:hAnsiTheme="majorHAnsi" w:cstheme="majorHAnsi"/>
        </w:rPr>
        <w:t xml:space="preserve"> = .96, </w:t>
      </w:r>
      <w:r w:rsidRPr="00780553">
        <w:rPr>
          <w:rFonts w:asciiTheme="majorHAnsi" w:eastAsia="Times-Roman" w:hAnsiTheme="majorHAnsi" w:cstheme="majorHAnsi"/>
          <w:i/>
        </w:rPr>
        <w:t>η</w:t>
      </w:r>
      <w:r w:rsidRPr="00780553">
        <w:rPr>
          <w:rFonts w:asciiTheme="majorHAnsi" w:eastAsia="Times-Roman" w:hAnsiTheme="majorHAnsi" w:cstheme="majorHAnsi"/>
          <w:vertAlign w:val="superscript"/>
        </w:rPr>
        <w:t>2</w:t>
      </w:r>
      <w:r w:rsidRPr="00780553">
        <w:rPr>
          <w:rFonts w:asciiTheme="majorHAnsi" w:hAnsiTheme="majorHAnsi" w:cstheme="majorHAnsi"/>
        </w:rPr>
        <w:t xml:space="preserve"> = .001, or between letter spacing and overlay </w:t>
      </w:r>
      <w:r w:rsidRPr="00780553">
        <w:rPr>
          <w:rFonts w:asciiTheme="majorHAnsi" w:hAnsiTheme="majorHAnsi" w:cstheme="majorHAnsi"/>
          <w:i/>
        </w:rPr>
        <w:t>F</w:t>
      </w:r>
      <w:r w:rsidRPr="00780553">
        <w:rPr>
          <w:rFonts w:asciiTheme="majorHAnsi" w:hAnsiTheme="majorHAnsi" w:cstheme="majorHAnsi"/>
        </w:rPr>
        <w:t xml:space="preserve">(1, 57) = .47, </w:t>
      </w:r>
      <w:r w:rsidRPr="00780553">
        <w:rPr>
          <w:rFonts w:asciiTheme="majorHAnsi" w:hAnsiTheme="majorHAnsi" w:cstheme="majorHAnsi"/>
          <w:i/>
        </w:rPr>
        <w:t>p</w:t>
      </w:r>
      <w:r w:rsidRPr="00780553">
        <w:rPr>
          <w:rFonts w:asciiTheme="majorHAnsi" w:hAnsiTheme="majorHAnsi" w:cstheme="majorHAnsi"/>
        </w:rPr>
        <w:t xml:space="preserve"> = .50, </w:t>
      </w:r>
      <w:r w:rsidRPr="00780553">
        <w:rPr>
          <w:rFonts w:asciiTheme="majorHAnsi" w:eastAsia="Times-Roman" w:hAnsiTheme="majorHAnsi" w:cstheme="majorHAnsi"/>
          <w:i/>
        </w:rPr>
        <w:t>η</w:t>
      </w:r>
      <w:r w:rsidRPr="00780553">
        <w:rPr>
          <w:rFonts w:asciiTheme="majorHAnsi" w:eastAsia="Times-Roman" w:hAnsiTheme="majorHAnsi" w:cstheme="majorHAnsi"/>
          <w:vertAlign w:val="superscript"/>
        </w:rPr>
        <w:t>2</w:t>
      </w:r>
      <w:r w:rsidRPr="00780553">
        <w:rPr>
          <w:rFonts w:asciiTheme="majorHAnsi" w:hAnsiTheme="majorHAnsi" w:cstheme="majorHAnsi"/>
        </w:rPr>
        <w:t xml:space="preserve"> = .008; there was no significant three-way interaction between letter spacing, overlay and group </w:t>
      </w:r>
      <w:r w:rsidRPr="00780553">
        <w:rPr>
          <w:rFonts w:asciiTheme="majorHAnsi" w:hAnsiTheme="majorHAnsi" w:cstheme="majorHAnsi"/>
          <w:i/>
        </w:rPr>
        <w:t>F</w:t>
      </w:r>
      <w:r w:rsidRPr="00780553">
        <w:rPr>
          <w:rFonts w:asciiTheme="majorHAnsi" w:hAnsiTheme="majorHAnsi" w:cstheme="majorHAnsi"/>
        </w:rPr>
        <w:t xml:space="preserve">(1, 57) = 2.98, </w:t>
      </w:r>
      <w:r w:rsidRPr="00780553">
        <w:rPr>
          <w:rFonts w:asciiTheme="majorHAnsi" w:hAnsiTheme="majorHAnsi" w:cstheme="majorHAnsi"/>
          <w:i/>
        </w:rPr>
        <w:t>p</w:t>
      </w:r>
      <w:r w:rsidRPr="00780553">
        <w:rPr>
          <w:rFonts w:asciiTheme="majorHAnsi" w:hAnsiTheme="majorHAnsi" w:cstheme="majorHAnsi"/>
        </w:rPr>
        <w:t xml:space="preserve"> = .09, </w:t>
      </w:r>
      <w:r w:rsidRPr="00780553">
        <w:rPr>
          <w:rFonts w:asciiTheme="majorHAnsi" w:eastAsia="Times-Roman" w:hAnsiTheme="majorHAnsi" w:cstheme="majorHAnsi"/>
          <w:i/>
        </w:rPr>
        <w:t>η</w:t>
      </w:r>
      <w:r w:rsidRPr="00780553">
        <w:rPr>
          <w:rFonts w:asciiTheme="majorHAnsi" w:eastAsia="Times-Roman" w:hAnsiTheme="majorHAnsi" w:cstheme="majorHAnsi"/>
          <w:vertAlign w:val="superscript"/>
        </w:rPr>
        <w:t>2</w:t>
      </w:r>
      <w:r w:rsidRPr="00780553">
        <w:rPr>
          <w:rFonts w:asciiTheme="majorHAnsi" w:hAnsiTheme="majorHAnsi" w:cstheme="majorHAnsi"/>
        </w:rPr>
        <w:t xml:space="preserve"> = .05. The main effect of overlay was not significant </w:t>
      </w:r>
      <w:proofErr w:type="gramStart"/>
      <w:r w:rsidRPr="00780553">
        <w:rPr>
          <w:rFonts w:asciiTheme="majorHAnsi" w:hAnsiTheme="majorHAnsi" w:cstheme="majorHAnsi"/>
          <w:i/>
        </w:rPr>
        <w:t>F</w:t>
      </w:r>
      <w:r w:rsidRPr="00780553">
        <w:rPr>
          <w:rFonts w:asciiTheme="majorHAnsi" w:hAnsiTheme="majorHAnsi" w:cstheme="majorHAnsi"/>
        </w:rPr>
        <w:t>(</w:t>
      </w:r>
      <w:proofErr w:type="gramEnd"/>
      <w:r w:rsidRPr="00780553">
        <w:rPr>
          <w:rFonts w:asciiTheme="majorHAnsi" w:hAnsiTheme="majorHAnsi" w:cstheme="majorHAnsi"/>
        </w:rPr>
        <w:t xml:space="preserve">1, 57) = 1.28, </w:t>
      </w:r>
      <w:r w:rsidRPr="00780553">
        <w:rPr>
          <w:rFonts w:asciiTheme="majorHAnsi" w:hAnsiTheme="majorHAnsi" w:cstheme="majorHAnsi"/>
          <w:i/>
        </w:rPr>
        <w:t>p</w:t>
      </w:r>
      <w:r w:rsidRPr="00780553">
        <w:rPr>
          <w:rFonts w:asciiTheme="majorHAnsi" w:hAnsiTheme="majorHAnsi" w:cstheme="majorHAnsi"/>
        </w:rPr>
        <w:t xml:space="preserve"> = .26, </w:t>
      </w:r>
      <w:r w:rsidRPr="00780553">
        <w:rPr>
          <w:rFonts w:asciiTheme="majorHAnsi" w:eastAsia="Times-Roman" w:hAnsiTheme="majorHAnsi" w:cstheme="majorHAnsi"/>
          <w:i/>
        </w:rPr>
        <w:t>η</w:t>
      </w:r>
      <w:r w:rsidRPr="00780553">
        <w:rPr>
          <w:rFonts w:asciiTheme="majorHAnsi" w:eastAsia="Times-Roman" w:hAnsiTheme="majorHAnsi" w:cstheme="majorHAnsi"/>
          <w:vertAlign w:val="superscript"/>
        </w:rPr>
        <w:t>2</w:t>
      </w:r>
      <w:r w:rsidRPr="00780553">
        <w:rPr>
          <w:rFonts w:asciiTheme="majorHAnsi" w:hAnsiTheme="majorHAnsi" w:cstheme="majorHAnsi"/>
        </w:rPr>
        <w:t xml:space="preserve"> = .02. As predicted, the main effect of letter spacing was statistically significant </w:t>
      </w:r>
      <w:proofErr w:type="gramStart"/>
      <w:r w:rsidRPr="00780553">
        <w:rPr>
          <w:rFonts w:asciiTheme="majorHAnsi" w:hAnsiTheme="majorHAnsi" w:cstheme="majorHAnsi"/>
          <w:i/>
        </w:rPr>
        <w:t>F</w:t>
      </w:r>
      <w:r w:rsidRPr="00780553">
        <w:rPr>
          <w:rFonts w:asciiTheme="majorHAnsi" w:hAnsiTheme="majorHAnsi" w:cstheme="majorHAnsi"/>
        </w:rPr>
        <w:t>(</w:t>
      </w:r>
      <w:proofErr w:type="gramEnd"/>
      <w:r w:rsidRPr="00780553">
        <w:rPr>
          <w:rFonts w:asciiTheme="majorHAnsi" w:hAnsiTheme="majorHAnsi" w:cstheme="majorHAnsi"/>
        </w:rPr>
        <w:t xml:space="preserve">1, 57) = 23.89, </w:t>
      </w:r>
      <w:r w:rsidRPr="00780553">
        <w:rPr>
          <w:rFonts w:asciiTheme="majorHAnsi" w:hAnsiTheme="majorHAnsi" w:cstheme="majorHAnsi"/>
          <w:i/>
        </w:rPr>
        <w:t>p</w:t>
      </w:r>
      <w:r w:rsidRPr="00780553">
        <w:rPr>
          <w:rFonts w:asciiTheme="majorHAnsi" w:hAnsiTheme="majorHAnsi" w:cstheme="majorHAnsi"/>
        </w:rPr>
        <w:t xml:space="preserve"> &lt; .001, </w:t>
      </w:r>
      <w:r w:rsidRPr="00780553">
        <w:rPr>
          <w:rFonts w:asciiTheme="majorHAnsi" w:eastAsia="Times-Roman" w:hAnsiTheme="majorHAnsi" w:cstheme="majorHAnsi"/>
          <w:i/>
        </w:rPr>
        <w:t>η</w:t>
      </w:r>
      <w:r w:rsidRPr="00780553">
        <w:rPr>
          <w:rFonts w:asciiTheme="majorHAnsi" w:eastAsia="Times-Roman" w:hAnsiTheme="majorHAnsi" w:cstheme="majorHAnsi"/>
          <w:vertAlign w:val="superscript"/>
        </w:rPr>
        <w:t>2</w:t>
      </w:r>
      <w:r w:rsidRPr="00780553">
        <w:rPr>
          <w:rFonts w:asciiTheme="majorHAnsi" w:hAnsiTheme="majorHAnsi" w:cstheme="majorHAnsi"/>
        </w:rPr>
        <w:t xml:space="preserve"> = .30. The results illustrate that both groups improved reading speed when reading the larger spaced texts. On average, the dyslexia group showed a 13% increase in reading speed whereas the comparison group showed a 5% increase. </w:t>
      </w:r>
    </w:p>
    <w:p w14:paraId="6413C24F" w14:textId="77777777" w:rsidR="00B208BE" w:rsidRPr="00780553" w:rsidRDefault="000D759B" w:rsidP="006E0ED6">
      <w:pPr>
        <w:spacing w:line="480" w:lineRule="auto"/>
        <w:jc w:val="center"/>
        <w:rPr>
          <w:rFonts w:asciiTheme="majorHAnsi" w:hAnsiTheme="majorHAnsi" w:cstheme="majorHAnsi"/>
        </w:rPr>
      </w:pPr>
      <w:r w:rsidRPr="00780553">
        <w:rPr>
          <w:rFonts w:asciiTheme="majorHAnsi" w:hAnsiTheme="majorHAnsi" w:cstheme="majorHAnsi"/>
        </w:rPr>
        <w:t>INSERT TABLE 2 AROUND HERE</w:t>
      </w:r>
    </w:p>
    <w:p w14:paraId="65123733" w14:textId="77777777" w:rsidR="000D759B" w:rsidRPr="00780553" w:rsidRDefault="000D759B" w:rsidP="006E0ED6">
      <w:pPr>
        <w:spacing w:line="480" w:lineRule="auto"/>
        <w:jc w:val="center"/>
        <w:rPr>
          <w:rFonts w:asciiTheme="majorHAnsi" w:hAnsiTheme="majorHAnsi" w:cstheme="majorHAnsi"/>
        </w:rPr>
      </w:pPr>
    </w:p>
    <w:p w14:paraId="06DC8BF4" w14:textId="3BDD7199" w:rsidR="00E25792" w:rsidRPr="00780553" w:rsidRDefault="006E0ED6" w:rsidP="006E0ED6">
      <w:pPr>
        <w:tabs>
          <w:tab w:val="left" w:pos="1543"/>
        </w:tabs>
        <w:spacing w:line="480" w:lineRule="auto"/>
        <w:rPr>
          <w:rFonts w:asciiTheme="majorHAnsi" w:hAnsiTheme="majorHAnsi" w:cstheme="majorHAnsi"/>
        </w:rPr>
      </w:pPr>
      <w:r>
        <w:rPr>
          <w:rFonts w:asciiTheme="majorHAnsi" w:hAnsiTheme="majorHAnsi" w:cstheme="majorHAnsi"/>
        </w:rPr>
        <w:tab/>
      </w:r>
      <w:r w:rsidR="00E25792" w:rsidRPr="00780553">
        <w:rPr>
          <w:rFonts w:asciiTheme="majorHAnsi" w:hAnsiTheme="majorHAnsi" w:cstheme="majorHAnsi"/>
        </w:rPr>
        <w:t xml:space="preserve">A Mann-Whitney U test was run to determine if there were differences between the dyslexic group and the non-dyslexic </w:t>
      </w:r>
      <w:r w:rsidR="00E25792" w:rsidRPr="00780553">
        <w:rPr>
          <w:rFonts w:asciiTheme="majorHAnsi" w:hAnsiTheme="majorHAnsi" w:cstheme="majorHAnsi"/>
          <w:color w:val="000000" w:themeColor="text1"/>
        </w:rPr>
        <w:t xml:space="preserve">group on each of the error measures. </w:t>
      </w:r>
      <w:r w:rsidR="002D75BA">
        <w:rPr>
          <w:rFonts w:asciiTheme="majorHAnsi" w:hAnsiTheme="majorHAnsi" w:cstheme="majorHAnsi"/>
          <w:color w:val="000000" w:themeColor="text1"/>
        </w:rPr>
        <w:t>For ease of interpretation</w:t>
      </w:r>
      <w:r w:rsidR="00C32F81">
        <w:rPr>
          <w:rFonts w:asciiTheme="majorHAnsi" w:hAnsiTheme="majorHAnsi" w:cstheme="majorHAnsi"/>
          <w:color w:val="000000" w:themeColor="text1"/>
        </w:rPr>
        <w:t>,</w:t>
      </w:r>
      <w:r w:rsidR="002D75BA">
        <w:rPr>
          <w:rFonts w:asciiTheme="majorHAnsi" w:hAnsiTheme="majorHAnsi" w:cstheme="majorHAnsi"/>
          <w:color w:val="000000" w:themeColor="text1"/>
        </w:rPr>
        <w:t xml:space="preserve"> the mean scores for </w:t>
      </w:r>
      <w:r w:rsidR="004F6A54">
        <w:rPr>
          <w:rFonts w:asciiTheme="majorHAnsi" w:hAnsiTheme="majorHAnsi" w:cstheme="majorHAnsi"/>
          <w:color w:val="000000" w:themeColor="text1"/>
        </w:rPr>
        <w:t>e</w:t>
      </w:r>
      <w:r w:rsidR="002D75BA">
        <w:rPr>
          <w:rFonts w:asciiTheme="majorHAnsi" w:hAnsiTheme="majorHAnsi" w:cstheme="majorHAnsi"/>
          <w:color w:val="000000" w:themeColor="text1"/>
        </w:rPr>
        <w:t>rrors are presented in Table 3</w:t>
      </w:r>
      <w:r w:rsidR="00252D5B">
        <w:rPr>
          <w:rFonts w:asciiTheme="majorHAnsi" w:hAnsiTheme="majorHAnsi" w:cstheme="majorHAnsi"/>
          <w:color w:val="000000" w:themeColor="text1"/>
        </w:rPr>
        <w:t xml:space="preserve">; although it is noted that the </w:t>
      </w:r>
      <w:r w:rsidR="00252D5B">
        <w:rPr>
          <w:rFonts w:asciiTheme="majorHAnsi" w:hAnsiTheme="majorHAnsi" w:cstheme="majorHAnsi"/>
          <w:color w:val="000000" w:themeColor="text1"/>
        </w:rPr>
        <w:lastRenderedPageBreak/>
        <w:t xml:space="preserve">nonparametric </w:t>
      </w:r>
      <w:r w:rsidR="00B369DC" w:rsidRPr="00780553">
        <w:rPr>
          <w:rFonts w:asciiTheme="majorHAnsi" w:hAnsiTheme="majorHAnsi" w:cstheme="majorHAnsi"/>
        </w:rPr>
        <w:t xml:space="preserve">Mann-Whitney U </w:t>
      </w:r>
      <w:r w:rsidR="00252D5B">
        <w:rPr>
          <w:rFonts w:asciiTheme="majorHAnsi" w:hAnsiTheme="majorHAnsi" w:cstheme="majorHAnsi"/>
          <w:color w:val="000000" w:themeColor="text1"/>
        </w:rPr>
        <w:t xml:space="preserve">test </w:t>
      </w:r>
      <w:r w:rsidR="006B4F6B">
        <w:rPr>
          <w:rFonts w:asciiTheme="majorHAnsi" w:hAnsiTheme="majorHAnsi" w:cstheme="majorHAnsi"/>
          <w:color w:val="000000" w:themeColor="text1"/>
        </w:rPr>
        <w:t>is</w:t>
      </w:r>
      <w:r w:rsidR="00252D5B">
        <w:rPr>
          <w:rFonts w:asciiTheme="majorHAnsi" w:hAnsiTheme="majorHAnsi" w:cstheme="majorHAnsi"/>
          <w:color w:val="000000" w:themeColor="text1"/>
        </w:rPr>
        <w:t xml:space="preserve"> based on median scores</w:t>
      </w:r>
      <w:r w:rsidR="002D75BA">
        <w:rPr>
          <w:rFonts w:asciiTheme="majorHAnsi" w:hAnsiTheme="majorHAnsi" w:cstheme="majorHAnsi"/>
          <w:color w:val="000000" w:themeColor="text1"/>
        </w:rPr>
        <w:t xml:space="preserve">. </w:t>
      </w:r>
      <w:r w:rsidR="00C126EB" w:rsidRPr="00780553">
        <w:rPr>
          <w:rFonts w:asciiTheme="majorHAnsi" w:hAnsiTheme="majorHAnsi" w:cstheme="majorHAnsi"/>
          <w:color w:val="000000" w:themeColor="text1"/>
        </w:rPr>
        <w:t>Due to multiple tests</w:t>
      </w:r>
      <w:r w:rsidR="00A871ED">
        <w:rPr>
          <w:rFonts w:asciiTheme="majorHAnsi" w:hAnsiTheme="majorHAnsi" w:cstheme="majorHAnsi"/>
          <w:color w:val="000000" w:themeColor="text1"/>
        </w:rPr>
        <w:t xml:space="preserve">, </w:t>
      </w:r>
      <w:r w:rsidR="00C126EB" w:rsidRPr="00780553">
        <w:rPr>
          <w:rFonts w:asciiTheme="majorHAnsi" w:hAnsiTheme="majorHAnsi" w:cstheme="majorHAnsi"/>
          <w:color w:val="000000" w:themeColor="text1"/>
        </w:rPr>
        <w:t xml:space="preserve">a Bonferroni correction was applied to </w:t>
      </w:r>
      <w:r w:rsidR="004E07B9" w:rsidRPr="00780553">
        <w:rPr>
          <w:rFonts w:asciiTheme="majorHAnsi" w:hAnsiTheme="majorHAnsi" w:cstheme="majorHAnsi"/>
          <w:color w:val="000000" w:themeColor="text1"/>
        </w:rPr>
        <w:t>all</w:t>
      </w:r>
      <w:r w:rsidR="00C126EB" w:rsidRPr="00780553">
        <w:rPr>
          <w:rFonts w:asciiTheme="majorHAnsi" w:hAnsiTheme="majorHAnsi" w:cstheme="majorHAnsi"/>
          <w:color w:val="000000" w:themeColor="text1"/>
        </w:rPr>
        <w:t xml:space="preserve"> the results and the alpha level set to .01. </w:t>
      </w:r>
      <w:r w:rsidR="00E25792" w:rsidRPr="00780553">
        <w:rPr>
          <w:rFonts w:asciiTheme="majorHAnsi" w:hAnsiTheme="majorHAnsi" w:cstheme="majorHAnsi"/>
          <w:color w:val="000000" w:themeColor="text1"/>
        </w:rPr>
        <w:t xml:space="preserve">There was no significant difference between the two </w:t>
      </w:r>
      <w:r w:rsidR="00E25792" w:rsidRPr="00780553">
        <w:rPr>
          <w:rFonts w:asciiTheme="majorHAnsi" w:hAnsiTheme="majorHAnsi" w:cstheme="majorHAnsi"/>
        </w:rPr>
        <w:t xml:space="preserve">groups on missed words </w:t>
      </w:r>
      <w:r w:rsidR="00E25792" w:rsidRPr="00780553">
        <w:rPr>
          <w:rFonts w:asciiTheme="majorHAnsi" w:hAnsiTheme="majorHAnsi" w:cstheme="majorHAnsi"/>
          <w:i/>
        </w:rPr>
        <w:t>U</w:t>
      </w:r>
      <w:r w:rsidR="00E25792" w:rsidRPr="00780553">
        <w:rPr>
          <w:rFonts w:asciiTheme="majorHAnsi" w:hAnsiTheme="majorHAnsi" w:cstheme="majorHAnsi"/>
        </w:rPr>
        <w:t xml:space="preserve"> = 366, </w:t>
      </w:r>
      <w:r w:rsidR="00E25792" w:rsidRPr="00780553">
        <w:rPr>
          <w:rFonts w:asciiTheme="majorHAnsi" w:hAnsiTheme="majorHAnsi" w:cstheme="majorHAnsi"/>
          <w:i/>
        </w:rPr>
        <w:t>z</w:t>
      </w:r>
      <w:r w:rsidR="00E25792" w:rsidRPr="00780553">
        <w:rPr>
          <w:rFonts w:asciiTheme="majorHAnsi" w:hAnsiTheme="majorHAnsi" w:cstheme="majorHAnsi"/>
        </w:rPr>
        <w:t xml:space="preserve"> = -1.02, </w:t>
      </w:r>
      <w:r w:rsidR="00E25792" w:rsidRPr="00780553">
        <w:rPr>
          <w:rFonts w:asciiTheme="majorHAnsi" w:hAnsiTheme="majorHAnsi" w:cstheme="majorHAnsi"/>
          <w:i/>
        </w:rPr>
        <w:t>p</w:t>
      </w:r>
      <w:r w:rsidR="00E25792" w:rsidRPr="00780553">
        <w:rPr>
          <w:rFonts w:asciiTheme="majorHAnsi" w:hAnsiTheme="majorHAnsi" w:cstheme="majorHAnsi"/>
        </w:rPr>
        <w:t xml:space="preserve"> = .31, </w:t>
      </w:r>
      <w:r w:rsidR="00E25792" w:rsidRPr="00780553">
        <w:rPr>
          <w:rFonts w:asciiTheme="majorHAnsi" w:hAnsiTheme="majorHAnsi" w:cstheme="majorHAnsi"/>
          <w:i/>
        </w:rPr>
        <w:t>r</w:t>
      </w:r>
      <w:r w:rsidR="00E25792" w:rsidRPr="00780553">
        <w:rPr>
          <w:rFonts w:asciiTheme="majorHAnsi" w:hAnsiTheme="majorHAnsi" w:cstheme="majorHAnsi"/>
        </w:rPr>
        <w:t xml:space="preserve"> = 0.13 or added words </w:t>
      </w:r>
      <w:r w:rsidR="00E25792" w:rsidRPr="00780553">
        <w:rPr>
          <w:rFonts w:asciiTheme="majorHAnsi" w:hAnsiTheme="majorHAnsi" w:cstheme="majorHAnsi"/>
          <w:i/>
        </w:rPr>
        <w:t xml:space="preserve">U </w:t>
      </w:r>
      <w:r w:rsidR="00E25792" w:rsidRPr="00780553">
        <w:rPr>
          <w:rFonts w:asciiTheme="majorHAnsi" w:hAnsiTheme="majorHAnsi" w:cstheme="majorHAnsi"/>
        </w:rPr>
        <w:t xml:space="preserve">= 488, </w:t>
      </w:r>
      <w:r w:rsidR="00E25792" w:rsidRPr="00780553">
        <w:rPr>
          <w:rFonts w:asciiTheme="majorHAnsi" w:hAnsiTheme="majorHAnsi" w:cstheme="majorHAnsi"/>
          <w:i/>
        </w:rPr>
        <w:t>z</w:t>
      </w:r>
      <w:r w:rsidR="00E25792" w:rsidRPr="00780553">
        <w:rPr>
          <w:rFonts w:asciiTheme="majorHAnsi" w:hAnsiTheme="majorHAnsi" w:cstheme="majorHAnsi"/>
        </w:rPr>
        <w:t xml:space="preserve"> = .88, </w:t>
      </w:r>
      <w:r w:rsidR="00E25792" w:rsidRPr="00780553">
        <w:rPr>
          <w:rFonts w:asciiTheme="majorHAnsi" w:hAnsiTheme="majorHAnsi" w:cstheme="majorHAnsi"/>
          <w:i/>
        </w:rPr>
        <w:t>p</w:t>
      </w:r>
      <w:r w:rsidR="00E25792" w:rsidRPr="00780553">
        <w:rPr>
          <w:rFonts w:asciiTheme="majorHAnsi" w:hAnsiTheme="majorHAnsi" w:cstheme="majorHAnsi"/>
        </w:rPr>
        <w:t xml:space="preserve"> = .30, </w:t>
      </w:r>
      <w:r w:rsidR="00E25792" w:rsidRPr="00780553">
        <w:rPr>
          <w:rFonts w:asciiTheme="majorHAnsi" w:hAnsiTheme="majorHAnsi" w:cstheme="majorHAnsi"/>
          <w:i/>
        </w:rPr>
        <w:t>r</w:t>
      </w:r>
      <w:r w:rsidR="00E25792" w:rsidRPr="00780553">
        <w:rPr>
          <w:rFonts w:asciiTheme="majorHAnsi" w:hAnsiTheme="majorHAnsi" w:cstheme="majorHAnsi"/>
        </w:rPr>
        <w:t xml:space="preserve"> = 0.11; however</w:t>
      </w:r>
      <w:r w:rsidR="00D3706C" w:rsidRPr="00780553">
        <w:rPr>
          <w:rFonts w:asciiTheme="majorHAnsi" w:hAnsiTheme="majorHAnsi" w:cstheme="majorHAnsi"/>
        </w:rPr>
        <w:t>,</w:t>
      </w:r>
      <w:r w:rsidR="00E25792" w:rsidRPr="00780553">
        <w:rPr>
          <w:rFonts w:asciiTheme="majorHAnsi" w:hAnsiTheme="majorHAnsi" w:cstheme="majorHAnsi"/>
        </w:rPr>
        <w:t xml:space="preserve"> the groups showed a significant difference on wrong words </w:t>
      </w:r>
      <w:r w:rsidR="00E25792" w:rsidRPr="00780553">
        <w:rPr>
          <w:rFonts w:asciiTheme="majorHAnsi" w:hAnsiTheme="majorHAnsi" w:cstheme="majorHAnsi"/>
          <w:i/>
        </w:rPr>
        <w:t>U</w:t>
      </w:r>
      <w:r w:rsidR="00E25792" w:rsidRPr="00780553">
        <w:rPr>
          <w:rFonts w:asciiTheme="majorHAnsi" w:hAnsiTheme="majorHAnsi" w:cstheme="majorHAnsi"/>
        </w:rPr>
        <w:t xml:space="preserve"> = 274, </w:t>
      </w:r>
      <w:r w:rsidR="00E25792" w:rsidRPr="00780553">
        <w:rPr>
          <w:rFonts w:asciiTheme="majorHAnsi" w:hAnsiTheme="majorHAnsi" w:cstheme="majorHAnsi"/>
          <w:i/>
        </w:rPr>
        <w:t>z</w:t>
      </w:r>
      <w:r w:rsidR="00E25792" w:rsidRPr="00780553">
        <w:rPr>
          <w:rFonts w:asciiTheme="majorHAnsi" w:hAnsiTheme="majorHAnsi" w:cstheme="majorHAnsi"/>
        </w:rPr>
        <w:t xml:space="preserve"> = -2.40, </w:t>
      </w:r>
      <w:r w:rsidR="00E25792" w:rsidRPr="00780553">
        <w:rPr>
          <w:rFonts w:asciiTheme="majorHAnsi" w:hAnsiTheme="majorHAnsi" w:cstheme="majorHAnsi"/>
          <w:i/>
        </w:rPr>
        <w:t>p</w:t>
      </w:r>
      <w:r w:rsidR="00E25792" w:rsidRPr="00780553">
        <w:rPr>
          <w:rFonts w:asciiTheme="majorHAnsi" w:hAnsiTheme="majorHAnsi" w:cstheme="majorHAnsi"/>
        </w:rPr>
        <w:t xml:space="preserve"> = .01, </w:t>
      </w:r>
      <w:r w:rsidR="00E25792" w:rsidRPr="00780553">
        <w:rPr>
          <w:rFonts w:asciiTheme="majorHAnsi" w:hAnsiTheme="majorHAnsi" w:cstheme="majorHAnsi"/>
          <w:i/>
        </w:rPr>
        <w:t>r</w:t>
      </w:r>
      <w:r w:rsidR="00E25792" w:rsidRPr="00780553">
        <w:rPr>
          <w:rFonts w:asciiTheme="majorHAnsi" w:hAnsiTheme="majorHAnsi" w:cstheme="majorHAnsi"/>
        </w:rPr>
        <w:t xml:space="preserve"> = 0.31 and pronunciation </w:t>
      </w:r>
      <w:r w:rsidR="00E25792" w:rsidRPr="00780553">
        <w:rPr>
          <w:rFonts w:asciiTheme="majorHAnsi" w:hAnsiTheme="majorHAnsi" w:cstheme="majorHAnsi"/>
          <w:i/>
        </w:rPr>
        <w:t xml:space="preserve">U </w:t>
      </w:r>
      <w:r w:rsidR="00E25792" w:rsidRPr="00780553">
        <w:rPr>
          <w:rFonts w:asciiTheme="majorHAnsi" w:hAnsiTheme="majorHAnsi" w:cstheme="majorHAnsi"/>
        </w:rPr>
        <w:t xml:space="preserve">= 194, </w:t>
      </w:r>
      <w:r w:rsidR="00E25792" w:rsidRPr="00780553">
        <w:rPr>
          <w:rFonts w:asciiTheme="majorHAnsi" w:hAnsiTheme="majorHAnsi" w:cstheme="majorHAnsi"/>
          <w:i/>
        </w:rPr>
        <w:t xml:space="preserve">z </w:t>
      </w:r>
      <w:r w:rsidR="00E25792" w:rsidRPr="00780553">
        <w:rPr>
          <w:rFonts w:asciiTheme="majorHAnsi" w:hAnsiTheme="majorHAnsi" w:cstheme="majorHAnsi"/>
        </w:rPr>
        <w:t xml:space="preserve">= -3.63, </w:t>
      </w:r>
      <w:r w:rsidR="00E25792" w:rsidRPr="00780553">
        <w:rPr>
          <w:rFonts w:asciiTheme="majorHAnsi" w:hAnsiTheme="majorHAnsi" w:cstheme="majorHAnsi"/>
          <w:i/>
        </w:rPr>
        <w:t>p</w:t>
      </w:r>
      <w:r w:rsidR="00E25792" w:rsidRPr="00780553">
        <w:rPr>
          <w:rFonts w:asciiTheme="majorHAnsi" w:hAnsiTheme="majorHAnsi" w:cstheme="majorHAnsi"/>
        </w:rPr>
        <w:t xml:space="preserve"> &lt; .001, </w:t>
      </w:r>
      <w:r w:rsidR="00E25792" w:rsidRPr="00780553">
        <w:rPr>
          <w:rFonts w:asciiTheme="majorHAnsi" w:hAnsiTheme="majorHAnsi" w:cstheme="majorHAnsi"/>
          <w:i/>
        </w:rPr>
        <w:t>r</w:t>
      </w:r>
      <w:r w:rsidR="00E25792" w:rsidRPr="00780553">
        <w:rPr>
          <w:rFonts w:asciiTheme="majorHAnsi" w:hAnsiTheme="majorHAnsi" w:cstheme="majorHAnsi"/>
        </w:rPr>
        <w:t xml:space="preserve"> = 0.47</w:t>
      </w:r>
      <w:r w:rsidR="00D3706C" w:rsidRPr="00780553">
        <w:rPr>
          <w:rFonts w:asciiTheme="majorHAnsi" w:hAnsiTheme="majorHAnsi" w:cstheme="majorHAnsi"/>
        </w:rPr>
        <w:t xml:space="preserve"> with the dyslexic group making more errors than the non-dyslexic group (see Table 2) </w:t>
      </w:r>
      <w:r w:rsidR="00E25792" w:rsidRPr="00780553">
        <w:rPr>
          <w:rFonts w:asciiTheme="majorHAnsi" w:hAnsiTheme="majorHAnsi" w:cstheme="majorHAnsi"/>
        </w:rPr>
        <w:t xml:space="preserve">. </w:t>
      </w:r>
    </w:p>
    <w:p w14:paraId="55F1BCBF" w14:textId="6656E484" w:rsidR="00E25792" w:rsidRPr="00780553" w:rsidRDefault="006E0ED6" w:rsidP="006E0ED6">
      <w:pPr>
        <w:tabs>
          <w:tab w:val="left" w:pos="1543"/>
        </w:tabs>
        <w:spacing w:line="480" w:lineRule="auto"/>
        <w:rPr>
          <w:rFonts w:asciiTheme="majorHAnsi" w:hAnsiTheme="majorHAnsi" w:cstheme="majorHAnsi"/>
          <w:color w:val="000000" w:themeColor="text1"/>
        </w:rPr>
      </w:pPr>
      <w:r>
        <w:rPr>
          <w:rFonts w:asciiTheme="majorHAnsi" w:hAnsiTheme="majorHAnsi" w:cstheme="majorHAnsi"/>
        </w:rPr>
        <w:tab/>
      </w:r>
      <w:r w:rsidR="00E25792" w:rsidRPr="00780553">
        <w:rPr>
          <w:rFonts w:asciiTheme="majorHAnsi" w:hAnsiTheme="majorHAnsi" w:cstheme="majorHAnsi"/>
        </w:rPr>
        <w:t xml:space="preserve">Wilcoxon signed rank tests were used to determine whether errors scores were related to the presentation method of the texts for both </w:t>
      </w:r>
      <w:r w:rsidR="00E25792" w:rsidRPr="00780553">
        <w:rPr>
          <w:rFonts w:asciiTheme="majorHAnsi" w:hAnsiTheme="majorHAnsi" w:cstheme="majorHAnsi"/>
          <w:color w:val="000000" w:themeColor="text1"/>
        </w:rPr>
        <w:t>groups</w:t>
      </w:r>
      <w:r w:rsidR="00C126EB" w:rsidRPr="00780553">
        <w:rPr>
          <w:rFonts w:asciiTheme="majorHAnsi" w:hAnsiTheme="majorHAnsi" w:cstheme="majorHAnsi"/>
          <w:color w:val="000000" w:themeColor="text1"/>
        </w:rPr>
        <w:t>; the alpha level was set to 0.01</w:t>
      </w:r>
      <w:r w:rsidR="00E25792" w:rsidRPr="00780553">
        <w:rPr>
          <w:rFonts w:asciiTheme="majorHAnsi" w:hAnsiTheme="majorHAnsi" w:cstheme="majorHAnsi"/>
          <w:color w:val="000000" w:themeColor="text1"/>
        </w:rPr>
        <w:t xml:space="preserve">. For the </w:t>
      </w:r>
      <w:r w:rsidR="00E25792" w:rsidRPr="00780553">
        <w:rPr>
          <w:rFonts w:asciiTheme="majorHAnsi" w:hAnsiTheme="majorHAnsi" w:cstheme="majorHAnsi"/>
        </w:rPr>
        <w:t xml:space="preserve">dyslexia group large letter spacing resulted in a significant decrease in the number of errors made in the missed word category </w:t>
      </w:r>
      <w:r w:rsidR="00E25792" w:rsidRPr="00780553">
        <w:rPr>
          <w:rFonts w:asciiTheme="majorHAnsi" w:hAnsiTheme="majorHAnsi" w:cstheme="majorHAnsi"/>
          <w:i/>
        </w:rPr>
        <w:t>z</w:t>
      </w:r>
      <w:r w:rsidR="00E25792" w:rsidRPr="00780553">
        <w:rPr>
          <w:rFonts w:asciiTheme="majorHAnsi" w:hAnsiTheme="majorHAnsi" w:cstheme="majorHAnsi"/>
        </w:rPr>
        <w:t xml:space="preserve"> = -2.95, </w:t>
      </w:r>
      <w:r w:rsidR="00E25792" w:rsidRPr="00780553">
        <w:rPr>
          <w:rFonts w:asciiTheme="majorHAnsi" w:hAnsiTheme="majorHAnsi" w:cstheme="majorHAnsi"/>
          <w:i/>
        </w:rPr>
        <w:t>p</w:t>
      </w:r>
      <w:r w:rsidR="00E25792" w:rsidRPr="00780553">
        <w:rPr>
          <w:rFonts w:asciiTheme="majorHAnsi" w:hAnsiTheme="majorHAnsi" w:cstheme="majorHAnsi"/>
        </w:rPr>
        <w:t xml:space="preserve"> = .003, </w:t>
      </w:r>
      <w:r w:rsidR="00E25792" w:rsidRPr="00780553">
        <w:rPr>
          <w:rFonts w:asciiTheme="majorHAnsi" w:hAnsiTheme="majorHAnsi" w:cstheme="majorHAnsi"/>
          <w:i/>
        </w:rPr>
        <w:t>r</w:t>
      </w:r>
      <w:r w:rsidR="00E25792" w:rsidRPr="00780553">
        <w:rPr>
          <w:rFonts w:asciiTheme="majorHAnsi" w:hAnsiTheme="majorHAnsi" w:cstheme="majorHAnsi"/>
        </w:rPr>
        <w:t xml:space="preserve"> = 0.5</w:t>
      </w:r>
      <w:r w:rsidR="00D3706C" w:rsidRPr="00780553">
        <w:rPr>
          <w:rFonts w:asciiTheme="majorHAnsi" w:hAnsiTheme="majorHAnsi" w:cstheme="majorHAnsi"/>
        </w:rPr>
        <w:t>0</w:t>
      </w:r>
      <w:r w:rsidR="00E25792" w:rsidRPr="00780553">
        <w:rPr>
          <w:rFonts w:asciiTheme="majorHAnsi" w:hAnsiTheme="majorHAnsi" w:cstheme="majorHAnsi"/>
        </w:rPr>
        <w:t xml:space="preserve"> there was no significant reduction in errors for wrong words </w:t>
      </w:r>
      <w:r w:rsidR="00E25792" w:rsidRPr="00780553">
        <w:rPr>
          <w:rFonts w:asciiTheme="majorHAnsi" w:hAnsiTheme="majorHAnsi" w:cstheme="majorHAnsi"/>
          <w:i/>
        </w:rPr>
        <w:t>z</w:t>
      </w:r>
      <w:r w:rsidR="00E25792" w:rsidRPr="00780553">
        <w:rPr>
          <w:rFonts w:asciiTheme="majorHAnsi" w:hAnsiTheme="majorHAnsi" w:cstheme="majorHAnsi"/>
        </w:rPr>
        <w:t xml:space="preserve"> = -.17, </w:t>
      </w:r>
      <w:r w:rsidR="00E25792" w:rsidRPr="00780553">
        <w:rPr>
          <w:rFonts w:asciiTheme="majorHAnsi" w:hAnsiTheme="majorHAnsi" w:cstheme="majorHAnsi"/>
          <w:i/>
        </w:rPr>
        <w:t>p</w:t>
      </w:r>
      <w:r w:rsidR="00E25792" w:rsidRPr="00780553">
        <w:rPr>
          <w:rFonts w:asciiTheme="majorHAnsi" w:hAnsiTheme="majorHAnsi" w:cstheme="majorHAnsi"/>
        </w:rPr>
        <w:t xml:space="preserve"> = .86, </w:t>
      </w:r>
      <w:r w:rsidR="00E25792" w:rsidRPr="00780553">
        <w:rPr>
          <w:rFonts w:asciiTheme="majorHAnsi" w:hAnsiTheme="majorHAnsi" w:cstheme="majorHAnsi"/>
          <w:i/>
        </w:rPr>
        <w:t>r</w:t>
      </w:r>
      <w:r w:rsidR="00E25792" w:rsidRPr="00780553">
        <w:rPr>
          <w:rFonts w:asciiTheme="majorHAnsi" w:hAnsiTheme="majorHAnsi" w:cstheme="majorHAnsi"/>
        </w:rPr>
        <w:t xml:space="preserve"> = 0.03, added words z = -.49, </w:t>
      </w:r>
      <w:r w:rsidR="00E25792" w:rsidRPr="00780553">
        <w:rPr>
          <w:rFonts w:asciiTheme="majorHAnsi" w:hAnsiTheme="majorHAnsi" w:cstheme="majorHAnsi"/>
          <w:i/>
        </w:rPr>
        <w:t>p</w:t>
      </w:r>
      <w:r w:rsidR="00E25792" w:rsidRPr="00780553">
        <w:rPr>
          <w:rFonts w:asciiTheme="majorHAnsi" w:hAnsiTheme="majorHAnsi" w:cstheme="majorHAnsi"/>
        </w:rPr>
        <w:t xml:space="preserve"> = .62, </w:t>
      </w:r>
      <w:r w:rsidR="00E25792" w:rsidRPr="00780553">
        <w:rPr>
          <w:rFonts w:asciiTheme="majorHAnsi" w:hAnsiTheme="majorHAnsi" w:cstheme="majorHAnsi"/>
          <w:i/>
        </w:rPr>
        <w:t>r</w:t>
      </w:r>
      <w:r w:rsidR="00E25792" w:rsidRPr="00780553">
        <w:rPr>
          <w:rFonts w:asciiTheme="majorHAnsi" w:hAnsiTheme="majorHAnsi" w:cstheme="majorHAnsi"/>
        </w:rPr>
        <w:t xml:space="preserve"> = .09 or pronunciation </w:t>
      </w:r>
      <w:r w:rsidR="00E25792" w:rsidRPr="00780553">
        <w:rPr>
          <w:rFonts w:asciiTheme="majorHAnsi" w:hAnsiTheme="majorHAnsi" w:cstheme="majorHAnsi"/>
          <w:i/>
        </w:rPr>
        <w:t>z</w:t>
      </w:r>
      <w:r w:rsidR="00E25792" w:rsidRPr="00780553">
        <w:rPr>
          <w:rFonts w:asciiTheme="majorHAnsi" w:hAnsiTheme="majorHAnsi" w:cstheme="majorHAnsi"/>
        </w:rPr>
        <w:t xml:space="preserve"> = .01, </w:t>
      </w:r>
      <w:r w:rsidR="00E25792" w:rsidRPr="00780553">
        <w:rPr>
          <w:rFonts w:asciiTheme="majorHAnsi" w:hAnsiTheme="majorHAnsi" w:cstheme="majorHAnsi"/>
          <w:i/>
        </w:rPr>
        <w:t>p</w:t>
      </w:r>
      <w:r w:rsidR="00E25792" w:rsidRPr="00780553">
        <w:rPr>
          <w:rFonts w:asciiTheme="majorHAnsi" w:hAnsiTheme="majorHAnsi" w:cstheme="majorHAnsi"/>
        </w:rPr>
        <w:t xml:space="preserve"> = 1. None of the comparison</w:t>
      </w:r>
      <w:r w:rsidR="007F4204">
        <w:rPr>
          <w:rFonts w:asciiTheme="majorHAnsi" w:hAnsiTheme="majorHAnsi" w:cstheme="majorHAnsi"/>
        </w:rPr>
        <w:t>s</w:t>
      </w:r>
      <w:r w:rsidR="00E25792" w:rsidRPr="00780553">
        <w:rPr>
          <w:rFonts w:asciiTheme="majorHAnsi" w:hAnsiTheme="majorHAnsi" w:cstheme="majorHAnsi"/>
        </w:rPr>
        <w:t xml:space="preserve"> reached </w:t>
      </w:r>
      <w:r w:rsidR="007F4204">
        <w:rPr>
          <w:rFonts w:asciiTheme="majorHAnsi" w:hAnsiTheme="majorHAnsi" w:cstheme="majorHAnsi"/>
        </w:rPr>
        <w:t>signicance</w:t>
      </w:r>
      <w:r w:rsidR="00E25792" w:rsidRPr="00780553">
        <w:rPr>
          <w:rFonts w:asciiTheme="majorHAnsi" w:hAnsiTheme="majorHAnsi" w:cstheme="majorHAnsi"/>
        </w:rPr>
        <w:t xml:space="preserve"> for the non-dyslexia group: missed words, </w:t>
      </w:r>
      <w:r w:rsidR="00E25792" w:rsidRPr="00780553">
        <w:rPr>
          <w:rFonts w:asciiTheme="majorHAnsi" w:hAnsiTheme="majorHAnsi" w:cstheme="majorHAnsi"/>
          <w:i/>
        </w:rPr>
        <w:t>z</w:t>
      </w:r>
      <w:r w:rsidR="00E25792" w:rsidRPr="00780553">
        <w:rPr>
          <w:rFonts w:asciiTheme="majorHAnsi" w:hAnsiTheme="majorHAnsi" w:cstheme="majorHAnsi"/>
        </w:rPr>
        <w:t xml:space="preserve"> = -2.06, </w:t>
      </w:r>
      <w:r w:rsidR="00E25792" w:rsidRPr="00780553">
        <w:rPr>
          <w:rFonts w:asciiTheme="majorHAnsi" w:hAnsiTheme="majorHAnsi" w:cstheme="majorHAnsi"/>
          <w:i/>
        </w:rPr>
        <w:t>p</w:t>
      </w:r>
      <w:r w:rsidR="00E25792" w:rsidRPr="00780553">
        <w:rPr>
          <w:rFonts w:asciiTheme="majorHAnsi" w:hAnsiTheme="majorHAnsi" w:cstheme="majorHAnsi"/>
        </w:rPr>
        <w:t xml:space="preserve"> = .04, </w:t>
      </w:r>
      <w:r w:rsidR="00E25792" w:rsidRPr="00780553">
        <w:rPr>
          <w:rFonts w:asciiTheme="majorHAnsi" w:hAnsiTheme="majorHAnsi" w:cstheme="majorHAnsi"/>
          <w:i/>
        </w:rPr>
        <w:t>r</w:t>
      </w:r>
      <w:r w:rsidR="00E25792" w:rsidRPr="00780553">
        <w:rPr>
          <w:rFonts w:asciiTheme="majorHAnsi" w:hAnsiTheme="majorHAnsi" w:cstheme="majorHAnsi"/>
        </w:rPr>
        <w:t xml:space="preserve"> = 0.39, wrong words, </w:t>
      </w:r>
      <w:r w:rsidR="00E25792" w:rsidRPr="00780553">
        <w:rPr>
          <w:rFonts w:asciiTheme="majorHAnsi" w:hAnsiTheme="majorHAnsi" w:cstheme="majorHAnsi"/>
          <w:i/>
        </w:rPr>
        <w:t>z</w:t>
      </w:r>
      <w:r w:rsidR="00E25792" w:rsidRPr="00780553">
        <w:rPr>
          <w:rFonts w:asciiTheme="majorHAnsi" w:hAnsiTheme="majorHAnsi" w:cstheme="majorHAnsi"/>
        </w:rPr>
        <w:t xml:space="preserve"> = -1.75, </w:t>
      </w:r>
      <w:r w:rsidR="00E25792" w:rsidRPr="00780553">
        <w:rPr>
          <w:rFonts w:asciiTheme="majorHAnsi" w:hAnsiTheme="majorHAnsi" w:cstheme="majorHAnsi"/>
          <w:i/>
        </w:rPr>
        <w:t>p</w:t>
      </w:r>
      <w:r w:rsidR="00E25792" w:rsidRPr="00780553">
        <w:rPr>
          <w:rFonts w:asciiTheme="majorHAnsi" w:hAnsiTheme="majorHAnsi" w:cstheme="majorHAnsi"/>
        </w:rPr>
        <w:t xml:space="preserve"> = .08, </w:t>
      </w:r>
      <w:r w:rsidR="00E25792" w:rsidRPr="00780553">
        <w:rPr>
          <w:rFonts w:asciiTheme="majorHAnsi" w:hAnsiTheme="majorHAnsi" w:cstheme="majorHAnsi"/>
          <w:i/>
        </w:rPr>
        <w:t>r</w:t>
      </w:r>
      <w:r w:rsidR="00E25792" w:rsidRPr="00780553">
        <w:rPr>
          <w:rFonts w:asciiTheme="majorHAnsi" w:hAnsiTheme="majorHAnsi" w:cstheme="majorHAnsi"/>
        </w:rPr>
        <w:t xml:space="preserve"> = .</w:t>
      </w:r>
      <w:r w:rsidR="00F764DE" w:rsidRPr="00780553">
        <w:rPr>
          <w:rFonts w:asciiTheme="majorHAnsi" w:hAnsiTheme="majorHAnsi" w:cstheme="majorHAnsi"/>
        </w:rPr>
        <w:t>34 added</w:t>
      </w:r>
      <w:r w:rsidR="00E25792" w:rsidRPr="00780553">
        <w:rPr>
          <w:rFonts w:asciiTheme="majorHAnsi" w:hAnsiTheme="majorHAnsi" w:cstheme="majorHAnsi"/>
        </w:rPr>
        <w:t xml:space="preserve"> words, </w:t>
      </w:r>
      <w:r w:rsidR="00E25792" w:rsidRPr="00780553">
        <w:rPr>
          <w:rFonts w:asciiTheme="majorHAnsi" w:hAnsiTheme="majorHAnsi" w:cstheme="majorHAnsi"/>
          <w:i/>
        </w:rPr>
        <w:t>z</w:t>
      </w:r>
      <w:r w:rsidR="00E25792" w:rsidRPr="00780553">
        <w:rPr>
          <w:rFonts w:asciiTheme="majorHAnsi" w:hAnsiTheme="majorHAnsi" w:cstheme="majorHAnsi"/>
        </w:rPr>
        <w:t xml:space="preserve"> = -1.46, </w:t>
      </w:r>
      <w:r w:rsidR="00E25792" w:rsidRPr="00780553">
        <w:rPr>
          <w:rFonts w:asciiTheme="majorHAnsi" w:hAnsiTheme="majorHAnsi" w:cstheme="majorHAnsi"/>
          <w:i/>
          <w:color w:val="000000" w:themeColor="text1"/>
        </w:rPr>
        <w:t>p</w:t>
      </w:r>
      <w:r w:rsidR="00E25792" w:rsidRPr="00780553">
        <w:rPr>
          <w:rFonts w:asciiTheme="majorHAnsi" w:hAnsiTheme="majorHAnsi" w:cstheme="majorHAnsi"/>
          <w:color w:val="000000" w:themeColor="text1"/>
        </w:rPr>
        <w:t xml:space="preserve"> = .15, </w:t>
      </w:r>
      <w:r w:rsidR="00E25792" w:rsidRPr="00780553">
        <w:rPr>
          <w:rFonts w:asciiTheme="majorHAnsi" w:hAnsiTheme="majorHAnsi" w:cstheme="majorHAnsi"/>
          <w:i/>
          <w:color w:val="000000" w:themeColor="text1"/>
        </w:rPr>
        <w:t>r</w:t>
      </w:r>
      <w:r w:rsidR="00E25792" w:rsidRPr="00780553">
        <w:rPr>
          <w:rFonts w:asciiTheme="majorHAnsi" w:hAnsiTheme="majorHAnsi" w:cstheme="majorHAnsi"/>
          <w:color w:val="000000" w:themeColor="text1"/>
        </w:rPr>
        <w:t xml:space="preserve"> = 0.28, pronunciation, </w:t>
      </w:r>
      <w:r w:rsidR="00E25792" w:rsidRPr="00780553">
        <w:rPr>
          <w:rFonts w:asciiTheme="majorHAnsi" w:hAnsiTheme="majorHAnsi" w:cstheme="majorHAnsi"/>
          <w:i/>
          <w:color w:val="000000" w:themeColor="text1"/>
        </w:rPr>
        <w:t>z</w:t>
      </w:r>
      <w:r w:rsidR="00E25792" w:rsidRPr="00780553">
        <w:rPr>
          <w:rFonts w:asciiTheme="majorHAnsi" w:hAnsiTheme="majorHAnsi" w:cstheme="majorHAnsi"/>
          <w:color w:val="000000" w:themeColor="text1"/>
        </w:rPr>
        <w:t xml:space="preserve"> = -.08, </w:t>
      </w:r>
      <w:r w:rsidR="00E25792" w:rsidRPr="00780553">
        <w:rPr>
          <w:rFonts w:asciiTheme="majorHAnsi" w:hAnsiTheme="majorHAnsi" w:cstheme="majorHAnsi"/>
          <w:i/>
          <w:color w:val="000000" w:themeColor="text1"/>
        </w:rPr>
        <w:t>p</w:t>
      </w:r>
      <w:r w:rsidR="00E25792" w:rsidRPr="00780553">
        <w:rPr>
          <w:rFonts w:asciiTheme="majorHAnsi" w:hAnsiTheme="majorHAnsi" w:cstheme="majorHAnsi"/>
          <w:color w:val="000000" w:themeColor="text1"/>
        </w:rPr>
        <w:t xml:space="preserve"> = .94, </w:t>
      </w:r>
      <w:r w:rsidR="00E25792" w:rsidRPr="00780553">
        <w:rPr>
          <w:rFonts w:asciiTheme="majorHAnsi" w:hAnsiTheme="majorHAnsi" w:cstheme="majorHAnsi"/>
          <w:i/>
          <w:color w:val="000000" w:themeColor="text1"/>
        </w:rPr>
        <w:t>r</w:t>
      </w:r>
      <w:r w:rsidR="00E25792" w:rsidRPr="00780553">
        <w:rPr>
          <w:rFonts w:asciiTheme="majorHAnsi" w:hAnsiTheme="majorHAnsi" w:cstheme="majorHAnsi"/>
          <w:color w:val="000000" w:themeColor="text1"/>
        </w:rPr>
        <w:t xml:space="preserve"> = .01</w:t>
      </w:r>
      <w:r w:rsidR="00D3706C" w:rsidRPr="00780553">
        <w:rPr>
          <w:rFonts w:asciiTheme="majorHAnsi" w:hAnsiTheme="majorHAnsi" w:cstheme="majorHAnsi"/>
          <w:color w:val="000000" w:themeColor="text1"/>
        </w:rPr>
        <w:t xml:space="preserve"> </w:t>
      </w:r>
    </w:p>
    <w:p w14:paraId="79F10CC2" w14:textId="77777777" w:rsidR="007B07D8" w:rsidRDefault="006E0ED6" w:rsidP="007B07D8">
      <w:pPr>
        <w:tabs>
          <w:tab w:val="left" w:pos="1543"/>
        </w:tabs>
        <w:spacing w:line="480" w:lineRule="auto"/>
        <w:rPr>
          <w:rFonts w:asciiTheme="majorHAnsi" w:hAnsiTheme="majorHAnsi" w:cstheme="majorHAnsi"/>
        </w:rPr>
      </w:pPr>
      <w:r>
        <w:rPr>
          <w:rFonts w:asciiTheme="majorHAnsi" w:hAnsiTheme="majorHAnsi" w:cstheme="majorHAnsi"/>
          <w:color w:val="000000" w:themeColor="text1"/>
        </w:rPr>
        <w:tab/>
      </w:r>
      <w:r w:rsidR="001708A4" w:rsidRPr="00780553">
        <w:rPr>
          <w:rFonts w:asciiTheme="majorHAnsi" w:hAnsiTheme="majorHAnsi" w:cstheme="majorHAnsi"/>
          <w:color w:val="000000" w:themeColor="text1"/>
        </w:rPr>
        <w:t xml:space="preserve">In relation to coloured overlay, for the dyslexic group none of the error categories reached significance </w:t>
      </w:r>
      <w:r w:rsidR="00C126EB" w:rsidRPr="00780553">
        <w:rPr>
          <w:rFonts w:asciiTheme="majorHAnsi" w:hAnsiTheme="majorHAnsi" w:cstheme="majorHAnsi"/>
          <w:color w:val="000000" w:themeColor="text1"/>
        </w:rPr>
        <w:t xml:space="preserve">at the alpha level of </w:t>
      </w:r>
      <w:r w:rsidR="00A06201" w:rsidRPr="00780553">
        <w:rPr>
          <w:rFonts w:asciiTheme="majorHAnsi" w:hAnsiTheme="majorHAnsi" w:cstheme="majorHAnsi"/>
          <w:color w:val="000000" w:themeColor="text1"/>
        </w:rPr>
        <w:t>0</w:t>
      </w:r>
      <w:r w:rsidR="00C126EB" w:rsidRPr="00780553">
        <w:rPr>
          <w:rFonts w:asciiTheme="majorHAnsi" w:hAnsiTheme="majorHAnsi" w:cstheme="majorHAnsi"/>
          <w:color w:val="000000" w:themeColor="text1"/>
        </w:rPr>
        <w:t>.01</w:t>
      </w:r>
      <w:r w:rsidR="001708A4" w:rsidRPr="00780553">
        <w:rPr>
          <w:rFonts w:asciiTheme="majorHAnsi" w:hAnsiTheme="majorHAnsi" w:cstheme="majorHAnsi"/>
          <w:color w:val="000000" w:themeColor="text1"/>
        </w:rPr>
        <w:t>: missed words</w:t>
      </w:r>
      <w:r w:rsidR="001708A4" w:rsidRPr="00780553">
        <w:rPr>
          <w:rFonts w:asciiTheme="majorHAnsi" w:hAnsiTheme="majorHAnsi" w:cstheme="majorHAnsi"/>
        </w:rPr>
        <w:t xml:space="preserve">, </w:t>
      </w:r>
      <w:r w:rsidR="001708A4" w:rsidRPr="00780553">
        <w:rPr>
          <w:rFonts w:asciiTheme="majorHAnsi" w:hAnsiTheme="majorHAnsi" w:cstheme="majorHAnsi"/>
          <w:i/>
        </w:rPr>
        <w:t>z</w:t>
      </w:r>
      <w:r w:rsidR="001708A4" w:rsidRPr="00780553">
        <w:rPr>
          <w:rFonts w:asciiTheme="majorHAnsi" w:hAnsiTheme="majorHAnsi" w:cstheme="majorHAnsi"/>
        </w:rPr>
        <w:t xml:space="preserve"> = -1.46, </w:t>
      </w:r>
      <w:r w:rsidR="001708A4" w:rsidRPr="00780553">
        <w:rPr>
          <w:rFonts w:asciiTheme="majorHAnsi" w:hAnsiTheme="majorHAnsi" w:cstheme="majorHAnsi"/>
          <w:i/>
        </w:rPr>
        <w:t>p</w:t>
      </w:r>
      <w:r w:rsidR="001708A4" w:rsidRPr="00780553">
        <w:rPr>
          <w:rFonts w:asciiTheme="majorHAnsi" w:hAnsiTheme="majorHAnsi" w:cstheme="majorHAnsi"/>
        </w:rPr>
        <w:t xml:space="preserve"> = .15, </w:t>
      </w:r>
      <w:r w:rsidR="001708A4" w:rsidRPr="00780553">
        <w:rPr>
          <w:rFonts w:asciiTheme="majorHAnsi" w:hAnsiTheme="majorHAnsi" w:cstheme="majorHAnsi"/>
          <w:i/>
        </w:rPr>
        <w:t>r</w:t>
      </w:r>
      <w:r w:rsidR="001708A4" w:rsidRPr="00780553">
        <w:rPr>
          <w:rFonts w:asciiTheme="majorHAnsi" w:hAnsiTheme="majorHAnsi" w:cstheme="majorHAnsi"/>
        </w:rPr>
        <w:t xml:space="preserve"> = 0.25, wrong words, </w:t>
      </w:r>
      <w:r w:rsidR="001708A4" w:rsidRPr="00780553">
        <w:rPr>
          <w:rFonts w:asciiTheme="majorHAnsi" w:hAnsiTheme="majorHAnsi" w:cstheme="majorHAnsi"/>
          <w:i/>
        </w:rPr>
        <w:t>z</w:t>
      </w:r>
      <w:r w:rsidR="001708A4" w:rsidRPr="00780553">
        <w:rPr>
          <w:rFonts w:asciiTheme="majorHAnsi" w:hAnsiTheme="majorHAnsi" w:cstheme="majorHAnsi"/>
        </w:rPr>
        <w:t xml:space="preserve"> = -1.38, </w:t>
      </w:r>
      <w:r w:rsidR="001708A4" w:rsidRPr="00780553">
        <w:rPr>
          <w:rFonts w:asciiTheme="majorHAnsi" w:hAnsiTheme="majorHAnsi" w:cstheme="majorHAnsi"/>
          <w:i/>
        </w:rPr>
        <w:t>p</w:t>
      </w:r>
      <w:r w:rsidR="001708A4" w:rsidRPr="00780553">
        <w:rPr>
          <w:rFonts w:asciiTheme="majorHAnsi" w:hAnsiTheme="majorHAnsi" w:cstheme="majorHAnsi"/>
        </w:rPr>
        <w:t xml:space="preserve"> = .17</w:t>
      </w:r>
      <w:r w:rsidR="00B84B9A" w:rsidRPr="00780553">
        <w:rPr>
          <w:rFonts w:asciiTheme="majorHAnsi" w:hAnsiTheme="majorHAnsi" w:cstheme="majorHAnsi"/>
        </w:rPr>
        <w:t>,</w:t>
      </w:r>
      <w:r w:rsidR="00B84B9A" w:rsidRPr="00780553">
        <w:rPr>
          <w:rFonts w:asciiTheme="majorHAnsi" w:hAnsiTheme="majorHAnsi" w:cstheme="majorHAnsi"/>
          <w:i/>
        </w:rPr>
        <w:t xml:space="preserve"> r</w:t>
      </w:r>
      <w:r w:rsidR="00B84B9A" w:rsidRPr="00780553">
        <w:rPr>
          <w:rFonts w:asciiTheme="majorHAnsi" w:hAnsiTheme="majorHAnsi" w:cstheme="majorHAnsi"/>
        </w:rPr>
        <w:t xml:space="preserve"> = .24</w:t>
      </w:r>
      <w:r w:rsidR="001708A4" w:rsidRPr="00780553">
        <w:rPr>
          <w:rFonts w:asciiTheme="majorHAnsi" w:hAnsiTheme="majorHAnsi" w:cstheme="majorHAnsi"/>
        </w:rPr>
        <w:t xml:space="preserve">, added words, </w:t>
      </w:r>
      <w:r w:rsidR="001708A4" w:rsidRPr="00780553">
        <w:rPr>
          <w:rFonts w:asciiTheme="majorHAnsi" w:hAnsiTheme="majorHAnsi" w:cstheme="majorHAnsi"/>
          <w:i/>
        </w:rPr>
        <w:t>z</w:t>
      </w:r>
      <w:r w:rsidR="001708A4" w:rsidRPr="00780553">
        <w:rPr>
          <w:rFonts w:asciiTheme="majorHAnsi" w:hAnsiTheme="majorHAnsi" w:cstheme="majorHAnsi"/>
        </w:rPr>
        <w:t xml:space="preserve"> = -.50, </w:t>
      </w:r>
      <w:r w:rsidR="001708A4" w:rsidRPr="00780553">
        <w:rPr>
          <w:rFonts w:asciiTheme="majorHAnsi" w:hAnsiTheme="majorHAnsi" w:cstheme="majorHAnsi"/>
          <w:i/>
        </w:rPr>
        <w:t>p</w:t>
      </w:r>
      <w:r w:rsidR="001708A4" w:rsidRPr="00780553">
        <w:rPr>
          <w:rFonts w:asciiTheme="majorHAnsi" w:hAnsiTheme="majorHAnsi" w:cstheme="majorHAnsi"/>
        </w:rPr>
        <w:t xml:space="preserve"> = .62, </w:t>
      </w:r>
      <w:r w:rsidR="001708A4" w:rsidRPr="00780553">
        <w:rPr>
          <w:rFonts w:asciiTheme="majorHAnsi" w:hAnsiTheme="majorHAnsi" w:cstheme="majorHAnsi"/>
          <w:i/>
        </w:rPr>
        <w:t>r</w:t>
      </w:r>
      <w:r w:rsidR="001708A4" w:rsidRPr="00780553">
        <w:rPr>
          <w:rFonts w:asciiTheme="majorHAnsi" w:hAnsiTheme="majorHAnsi" w:cstheme="majorHAnsi"/>
        </w:rPr>
        <w:t xml:space="preserve"> = .09 and pronunciation </w:t>
      </w:r>
      <w:r w:rsidR="001708A4" w:rsidRPr="00780553">
        <w:rPr>
          <w:rFonts w:asciiTheme="majorHAnsi" w:hAnsiTheme="majorHAnsi" w:cstheme="majorHAnsi"/>
          <w:i/>
        </w:rPr>
        <w:t>z</w:t>
      </w:r>
      <w:r w:rsidR="001708A4" w:rsidRPr="00780553">
        <w:rPr>
          <w:rFonts w:asciiTheme="majorHAnsi" w:hAnsiTheme="majorHAnsi" w:cstheme="majorHAnsi"/>
        </w:rPr>
        <w:t xml:space="preserve"> = -2.23, </w:t>
      </w:r>
      <w:r w:rsidR="001708A4" w:rsidRPr="00780553">
        <w:rPr>
          <w:rFonts w:asciiTheme="majorHAnsi" w:hAnsiTheme="majorHAnsi" w:cstheme="majorHAnsi"/>
          <w:i/>
        </w:rPr>
        <w:t>p</w:t>
      </w:r>
      <w:r w:rsidR="001708A4" w:rsidRPr="00780553">
        <w:rPr>
          <w:rFonts w:asciiTheme="majorHAnsi" w:hAnsiTheme="majorHAnsi" w:cstheme="majorHAnsi"/>
        </w:rPr>
        <w:t xml:space="preserve"> = .03, </w:t>
      </w:r>
      <w:r w:rsidR="001708A4" w:rsidRPr="00780553">
        <w:rPr>
          <w:rFonts w:asciiTheme="majorHAnsi" w:hAnsiTheme="majorHAnsi" w:cstheme="majorHAnsi"/>
          <w:i/>
        </w:rPr>
        <w:t>r</w:t>
      </w:r>
      <w:r w:rsidR="001708A4" w:rsidRPr="00780553">
        <w:rPr>
          <w:rFonts w:asciiTheme="majorHAnsi" w:hAnsiTheme="majorHAnsi" w:cstheme="majorHAnsi"/>
        </w:rPr>
        <w:t xml:space="preserve"> = .39. The non-significant results were repeated across each error category for the typically developing group: missed words, </w:t>
      </w:r>
      <w:r w:rsidR="001708A4" w:rsidRPr="00780553">
        <w:rPr>
          <w:rFonts w:asciiTheme="majorHAnsi" w:hAnsiTheme="majorHAnsi" w:cstheme="majorHAnsi"/>
          <w:i/>
        </w:rPr>
        <w:t>z</w:t>
      </w:r>
      <w:r w:rsidR="001708A4" w:rsidRPr="00780553">
        <w:rPr>
          <w:rFonts w:asciiTheme="majorHAnsi" w:hAnsiTheme="majorHAnsi" w:cstheme="majorHAnsi"/>
        </w:rPr>
        <w:t xml:space="preserve"> = -2.34, </w:t>
      </w:r>
      <w:r w:rsidR="001708A4" w:rsidRPr="00780553">
        <w:rPr>
          <w:rFonts w:asciiTheme="majorHAnsi" w:hAnsiTheme="majorHAnsi" w:cstheme="majorHAnsi"/>
          <w:i/>
        </w:rPr>
        <w:t>p</w:t>
      </w:r>
      <w:r w:rsidR="001708A4" w:rsidRPr="00780553">
        <w:rPr>
          <w:rFonts w:asciiTheme="majorHAnsi" w:hAnsiTheme="majorHAnsi" w:cstheme="majorHAnsi"/>
        </w:rPr>
        <w:t xml:space="preserve"> = .02, </w:t>
      </w:r>
      <w:r w:rsidR="001708A4" w:rsidRPr="00780553">
        <w:rPr>
          <w:rFonts w:asciiTheme="majorHAnsi" w:hAnsiTheme="majorHAnsi" w:cstheme="majorHAnsi"/>
          <w:i/>
        </w:rPr>
        <w:t>r</w:t>
      </w:r>
      <w:r w:rsidR="001708A4" w:rsidRPr="00780553">
        <w:rPr>
          <w:rFonts w:asciiTheme="majorHAnsi" w:hAnsiTheme="majorHAnsi" w:cstheme="majorHAnsi"/>
        </w:rPr>
        <w:t xml:space="preserve"> = .45, wrong words, </w:t>
      </w:r>
      <w:r w:rsidR="001708A4" w:rsidRPr="00780553">
        <w:rPr>
          <w:rFonts w:asciiTheme="majorHAnsi" w:hAnsiTheme="majorHAnsi" w:cstheme="majorHAnsi"/>
          <w:i/>
        </w:rPr>
        <w:t>z</w:t>
      </w:r>
      <w:r w:rsidR="001708A4" w:rsidRPr="00780553">
        <w:rPr>
          <w:rFonts w:asciiTheme="majorHAnsi" w:hAnsiTheme="majorHAnsi" w:cstheme="majorHAnsi"/>
        </w:rPr>
        <w:t xml:space="preserve"> = -.09, </w:t>
      </w:r>
      <w:r w:rsidR="001708A4" w:rsidRPr="00780553">
        <w:rPr>
          <w:rFonts w:asciiTheme="majorHAnsi" w:hAnsiTheme="majorHAnsi" w:cstheme="majorHAnsi"/>
          <w:i/>
        </w:rPr>
        <w:t>p</w:t>
      </w:r>
      <w:r w:rsidR="001708A4" w:rsidRPr="00780553">
        <w:rPr>
          <w:rFonts w:asciiTheme="majorHAnsi" w:hAnsiTheme="majorHAnsi" w:cstheme="majorHAnsi"/>
        </w:rPr>
        <w:t xml:space="preserve"> = .93, </w:t>
      </w:r>
      <w:r w:rsidR="001708A4" w:rsidRPr="00780553">
        <w:rPr>
          <w:rFonts w:asciiTheme="majorHAnsi" w:hAnsiTheme="majorHAnsi" w:cstheme="majorHAnsi"/>
          <w:i/>
        </w:rPr>
        <w:t>r</w:t>
      </w:r>
      <w:r w:rsidR="001708A4" w:rsidRPr="00780553">
        <w:rPr>
          <w:rFonts w:asciiTheme="majorHAnsi" w:hAnsiTheme="majorHAnsi" w:cstheme="majorHAnsi"/>
        </w:rPr>
        <w:t xml:space="preserve"> = .02, added words, </w:t>
      </w:r>
      <w:r w:rsidR="001708A4" w:rsidRPr="00780553">
        <w:rPr>
          <w:rFonts w:asciiTheme="majorHAnsi" w:hAnsiTheme="majorHAnsi" w:cstheme="majorHAnsi"/>
          <w:i/>
        </w:rPr>
        <w:t>z</w:t>
      </w:r>
      <w:r w:rsidR="001708A4" w:rsidRPr="00780553">
        <w:rPr>
          <w:rFonts w:asciiTheme="majorHAnsi" w:hAnsiTheme="majorHAnsi" w:cstheme="majorHAnsi"/>
        </w:rPr>
        <w:t xml:space="preserve"> = -.17, </w:t>
      </w:r>
      <w:r w:rsidR="001708A4" w:rsidRPr="00780553">
        <w:rPr>
          <w:rFonts w:asciiTheme="majorHAnsi" w:hAnsiTheme="majorHAnsi" w:cstheme="majorHAnsi"/>
          <w:i/>
        </w:rPr>
        <w:t>p</w:t>
      </w:r>
      <w:r w:rsidR="001708A4" w:rsidRPr="00780553">
        <w:rPr>
          <w:rFonts w:asciiTheme="majorHAnsi" w:hAnsiTheme="majorHAnsi" w:cstheme="majorHAnsi"/>
        </w:rPr>
        <w:t xml:space="preserve"> = .87, </w:t>
      </w:r>
      <w:r w:rsidR="001708A4" w:rsidRPr="00780553">
        <w:rPr>
          <w:rFonts w:asciiTheme="majorHAnsi" w:hAnsiTheme="majorHAnsi" w:cstheme="majorHAnsi"/>
          <w:i/>
        </w:rPr>
        <w:t>r</w:t>
      </w:r>
      <w:r w:rsidR="001708A4" w:rsidRPr="00780553">
        <w:rPr>
          <w:rFonts w:asciiTheme="majorHAnsi" w:hAnsiTheme="majorHAnsi" w:cstheme="majorHAnsi"/>
        </w:rPr>
        <w:t xml:space="preserve"> = .03, pronunciation </w:t>
      </w:r>
      <w:r w:rsidR="001708A4" w:rsidRPr="00780553">
        <w:rPr>
          <w:rFonts w:asciiTheme="majorHAnsi" w:hAnsiTheme="majorHAnsi" w:cstheme="majorHAnsi"/>
          <w:i/>
        </w:rPr>
        <w:t>z</w:t>
      </w:r>
      <w:r w:rsidR="001708A4" w:rsidRPr="00780553">
        <w:rPr>
          <w:rFonts w:asciiTheme="majorHAnsi" w:hAnsiTheme="majorHAnsi" w:cstheme="majorHAnsi"/>
        </w:rPr>
        <w:t xml:space="preserve"> = -1.66, </w:t>
      </w:r>
      <w:r w:rsidR="001708A4" w:rsidRPr="00780553">
        <w:rPr>
          <w:rFonts w:asciiTheme="majorHAnsi" w:hAnsiTheme="majorHAnsi" w:cstheme="majorHAnsi"/>
          <w:i/>
        </w:rPr>
        <w:t>p</w:t>
      </w:r>
      <w:r w:rsidR="001708A4" w:rsidRPr="00780553">
        <w:rPr>
          <w:rFonts w:asciiTheme="majorHAnsi" w:hAnsiTheme="majorHAnsi" w:cstheme="majorHAnsi"/>
        </w:rPr>
        <w:t xml:space="preserve"> = .10, </w:t>
      </w:r>
      <w:r w:rsidR="001708A4" w:rsidRPr="00780553">
        <w:rPr>
          <w:rFonts w:asciiTheme="majorHAnsi" w:hAnsiTheme="majorHAnsi" w:cstheme="majorHAnsi"/>
          <w:i/>
        </w:rPr>
        <w:t>r</w:t>
      </w:r>
      <w:r w:rsidR="001708A4" w:rsidRPr="00780553">
        <w:rPr>
          <w:rFonts w:asciiTheme="majorHAnsi" w:hAnsiTheme="majorHAnsi" w:cstheme="majorHAnsi"/>
        </w:rPr>
        <w:t xml:space="preserve"> = 0.32.</w:t>
      </w:r>
    </w:p>
    <w:p w14:paraId="2BE768BB" w14:textId="5DB4E8FD" w:rsidR="008F50AB" w:rsidRPr="00780553" w:rsidRDefault="00B44C7E" w:rsidP="007B07D8">
      <w:pPr>
        <w:tabs>
          <w:tab w:val="left" w:pos="1543"/>
        </w:tabs>
        <w:spacing w:line="480" w:lineRule="auto"/>
        <w:jc w:val="center"/>
        <w:rPr>
          <w:rFonts w:asciiTheme="majorHAnsi" w:hAnsiTheme="majorHAnsi" w:cstheme="majorHAnsi"/>
        </w:rPr>
      </w:pPr>
      <w:r w:rsidRPr="00780553">
        <w:rPr>
          <w:rFonts w:asciiTheme="majorHAnsi" w:hAnsiTheme="majorHAnsi" w:cstheme="majorHAnsi"/>
        </w:rPr>
        <w:t xml:space="preserve">PALCE TABLE </w:t>
      </w:r>
      <w:r w:rsidR="00D3706C" w:rsidRPr="00780553">
        <w:rPr>
          <w:rFonts w:asciiTheme="majorHAnsi" w:hAnsiTheme="majorHAnsi" w:cstheme="majorHAnsi"/>
        </w:rPr>
        <w:t>3 AROUND</w:t>
      </w:r>
      <w:r w:rsidR="000D759B" w:rsidRPr="00780553">
        <w:rPr>
          <w:rFonts w:asciiTheme="majorHAnsi" w:hAnsiTheme="majorHAnsi" w:cstheme="majorHAnsi"/>
        </w:rPr>
        <w:t xml:space="preserve"> HERE</w:t>
      </w:r>
    </w:p>
    <w:p w14:paraId="67A9A90B" w14:textId="77777777" w:rsidR="00B44C7E" w:rsidRPr="00780553" w:rsidRDefault="00B44C7E" w:rsidP="006E0ED6">
      <w:pPr>
        <w:spacing w:line="480" w:lineRule="auto"/>
        <w:rPr>
          <w:rFonts w:asciiTheme="majorHAnsi" w:hAnsiTheme="majorHAnsi" w:cstheme="majorHAnsi"/>
        </w:rPr>
      </w:pPr>
    </w:p>
    <w:p w14:paraId="72C70666" w14:textId="77777777" w:rsidR="0006460F" w:rsidRPr="00780553" w:rsidRDefault="0006460F" w:rsidP="006E0ED6">
      <w:pPr>
        <w:spacing w:line="480" w:lineRule="auto"/>
        <w:rPr>
          <w:rFonts w:asciiTheme="majorHAnsi" w:hAnsiTheme="majorHAnsi" w:cstheme="majorHAnsi"/>
        </w:rPr>
      </w:pPr>
    </w:p>
    <w:p w14:paraId="584D7D7A" w14:textId="77777777" w:rsidR="001004A7" w:rsidRPr="00780553" w:rsidRDefault="00DB6686" w:rsidP="006E0ED6">
      <w:pPr>
        <w:pStyle w:val="Heading1"/>
        <w:rPr>
          <w:rFonts w:cstheme="majorHAnsi"/>
        </w:rPr>
      </w:pPr>
      <w:r w:rsidRPr="00780553">
        <w:rPr>
          <w:rFonts w:cstheme="majorHAnsi"/>
        </w:rPr>
        <w:t>Discussion</w:t>
      </w:r>
    </w:p>
    <w:p w14:paraId="2FD38611" w14:textId="77777777" w:rsidR="0009004F" w:rsidRPr="00780553" w:rsidRDefault="0009004F" w:rsidP="006E0ED6">
      <w:pPr>
        <w:spacing w:line="480" w:lineRule="auto"/>
        <w:rPr>
          <w:rFonts w:asciiTheme="majorHAnsi" w:hAnsiTheme="majorHAnsi" w:cstheme="majorHAnsi"/>
        </w:rPr>
      </w:pPr>
    </w:p>
    <w:p w14:paraId="60CAFE5C" w14:textId="12FFFDAE" w:rsidR="0092177D" w:rsidRPr="00780553" w:rsidRDefault="0092177D" w:rsidP="00AC6567">
      <w:pPr>
        <w:spacing w:line="480" w:lineRule="auto"/>
        <w:ind w:firstLine="720"/>
        <w:rPr>
          <w:rFonts w:asciiTheme="majorHAnsi" w:hAnsiTheme="majorHAnsi" w:cstheme="majorHAnsi"/>
        </w:rPr>
      </w:pPr>
      <w:r w:rsidRPr="00780553">
        <w:rPr>
          <w:rFonts w:asciiTheme="majorHAnsi" w:hAnsiTheme="majorHAnsi" w:cstheme="majorHAnsi"/>
        </w:rPr>
        <w:t xml:space="preserve">The study reported in this paper examined whether extra-large letter </w:t>
      </w:r>
      <w:proofErr w:type="gramStart"/>
      <w:r w:rsidRPr="00780553">
        <w:rPr>
          <w:rFonts w:asciiTheme="majorHAnsi" w:hAnsiTheme="majorHAnsi" w:cstheme="majorHAnsi"/>
        </w:rPr>
        <w:t>spacing</w:t>
      </w:r>
      <w:proofErr w:type="gramEnd"/>
      <w:r w:rsidRPr="00780553">
        <w:rPr>
          <w:rFonts w:asciiTheme="majorHAnsi" w:hAnsiTheme="majorHAnsi" w:cstheme="majorHAnsi"/>
        </w:rPr>
        <w:t xml:space="preserve"> and coloured overlays improve reading speed and reading accuracy in </w:t>
      </w:r>
      <w:r w:rsidR="00E57A46">
        <w:rPr>
          <w:rFonts w:asciiTheme="majorHAnsi" w:hAnsiTheme="majorHAnsi" w:cstheme="majorHAnsi"/>
        </w:rPr>
        <w:t xml:space="preserve">a small sample of adolescent </w:t>
      </w:r>
      <w:r w:rsidRPr="00780553">
        <w:rPr>
          <w:rFonts w:asciiTheme="majorHAnsi" w:hAnsiTheme="majorHAnsi" w:cstheme="majorHAnsi"/>
        </w:rPr>
        <w:t>children with dyslexia. Our findings suggest that extra-large letter spacing increases reading speed in children with and without dyslexia</w:t>
      </w:r>
      <w:r w:rsidR="00CE0020">
        <w:rPr>
          <w:rFonts w:asciiTheme="majorHAnsi" w:hAnsiTheme="majorHAnsi" w:cstheme="majorHAnsi"/>
        </w:rPr>
        <w:t>.</w:t>
      </w:r>
      <w:r w:rsidRPr="00780553">
        <w:rPr>
          <w:rFonts w:asciiTheme="majorHAnsi" w:hAnsiTheme="majorHAnsi" w:cstheme="majorHAnsi"/>
        </w:rPr>
        <w:t xml:space="preserve"> </w:t>
      </w:r>
      <w:r w:rsidR="00CE0020">
        <w:rPr>
          <w:rFonts w:asciiTheme="majorHAnsi" w:hAnsiTheme="majorHAnsi" w:cstheme="majorHAnsi"/>
        </w:rPr>
        <w:t>T</w:t>
      </w:r>
      <w:r w:rsidR="00B51B62">
        <w:rPr>
          <w:rFonts w:asciiTheme="majorHAnsi" w:hAnsiTheme="majorHAnsi" w:cstheme="majorHAnsi"/>
        </w:rPr>
        <w:t xml:space="preserve">he </w:t>
      </w:r>
      <w:r w:rsidR="007F111E">
        <w:rPr>
          <w:rFonts w:asciiTheme="majorHAnsi" w:hAnsiTheme="majorHAnsi" w:cstheme="majorHAnsi"/>
        </w:rPr>
        <w:t>percentage increase</w:t>
      </w:r>
      <w:r w:rsidR="00B51B62">
        <w:rPr>
          <w:rFonts w:asciiTheme="majorHAnsi" w:hAnsiTheme="majorHAnsi" w:cstheme="majorHAnsi"/>
        </w:rPr>
        <w:t xml:space="preserve"> suggest</w:t>
      </w:r>
      <w:r w:rsidR="00B21317">
        <w:rPr>
          <w:rFonts w:asciiTheme="majorHAnsi" w:hAnsiTheme="majorHAnsi" w:cstheme="majorHAnsi"/>
        </w:rPr>
        <w:t>s</w:t>
      </w:r>
      <w:r w:rsidR="00B51B62">
        <w:rPr>
          <w:rFonts w:asciiTheme="majorHAnsi" w:hAnsiTheme="majorHAnsi" w:cstheme="majorHAnsi"/>
        </w:rPr>
        <w:t xml:space="preserve"> a</w:t>
      </w:r>
      <w:r w:rsidRPr="00780553">
        <w:rPr>
          <w:rFonts w:asciiTheme="majorHAnsi" w:hAnsiTheme="majorHAnsi" w:cstheme="majorHAnsi"/>
        </w:rPr>
        <w:t xml:space="preserve"> more substantial gain in speed for children with dyslexia. In contrast, coloured overlays had no impact on reading speed.</w:t>
      </w:r>
      <w:r w:rsidR="00AD0E59" w:rsidRPr="00780553">
        <w:rPr>
          <w:rFonts w:asciiTheme="majorHAnsi" w:hAnsiTheme="majorHAnsi" w:cstheme="majorHAnsi"/>
        </w:rPr>
        <w:t xml:space="preserve"> Extra</w:t>
      </w:r>
      <w:r w:rsidR="00DB2474" w:rsidRPr="00780553">
        <w:rPr>
          <w:rFonts w:asciiTheme="majorHAnsi" w:hAnsiTheme="majorHAnsi" w:cstheme="majorHAnsi"/>
        </w:rPr>
        <w:t>-</w:t>
      </w:r>
      <w:r w:rsidR="00AD0E59" w:rsidRPr="00780553">
        <w:rPr>
          <w:rFonts w:asciiTheme="majorHAnsi" w:hAnsiTheme="majorHAnsi" w:cstheme="majorHAnsi"/>
        </w:rPr>
        <w:t xml:space="preserve">large letter spacing </w:t>
      </w:r>
      <w:r w:rsidR="00DB2474" w:rsidRPr="00780553">
        <w:rPr>
          <w:rFonts w:asciiTheme="majorHAnsi" w:hAnsiTheme="majorHAnsi" w:cstheme="majorHAnsi"/>
        </w:rPr>
        <w:t>significantly decreased the number of words the dyslexic participants skipped when reading</w:t>
      </w:r>
      <w:r w:rsidR="00BD06B5">
        <w:rPr>
          <w:rFonts w:asciiTheme="majorHAnsi" w:hAnsiTheme="majorHAnsi" w:cstheme="majorHAnsi"/>
        </w:rPr>
        <w:t xml:space="preserve">, </w:t>
      </w:r>
      <w:r w:rsidR="00DB2474" w:rsidRPr="00780553">
        <w:rPr>
          <w:rFonts w:asciiTheme="majorHAnsi" w:hAnsiTheme="majorHAnsi" w:cstheme="majorHAnsi"/>
        </w:rPr>
        <w:t xml:space="preserve">and this proved a robust finding. </w:t>
      </w:r>
    </w:p>
    <w:p w14:paraId="668CF480" w14:textId="0037BD4E" w:rsidR="007220AD" w:rsidRPr="00780553" w:rsidRDefault="00C52F5B" w:rsidP="006E0ED6">
      <w:pPr>
        <w:spacing w:line="480" w:lineRule="auto"/>
        <w:rPr>
          <w:rFonts w:asciiTheme="majorHAnsi" w:hAnsiTheme="majorHAnsi" w:cstheme="majorHAnsi"/>
        </w:rPr>
      </w:pPr>
      <w:r w:rsidRPr="00780553">
        <w:rPr>
          <w:rFonts w:asciiTheme="majorHAnsi" w:hAnsiTheme="majorHAnsi" w:cstheme="majorHAnsi"/>
        </w:rPr>
        <w:t xml:space="preserve"> </w:t>
      </w:r>
      <w:r w:rsidR="00A45A84" w:rsidRPr="00780553">
        <w:rPr>
          <w:rFonts w:asciiTheme="majorHAnsi" w:hAnsiTheme="majorHAnsi" w:cstheme="majorHAnsi"/>
        </w:rPr>
        <w:tab/>
      </w:r>
      <w:r w:rsidR="0092177D" w:rsidRPr="00780553">
        <w:rPr>
          <w:rFonts w:asciiTheme="majorHAnsi" w:hAnsiTheme="majorHAnsi" w:cstheme="majorHAnsi"/>
        </w:rPr>
        <w:t xml:space="preserve">Teaching professionals are often frustrated by absent or conflicting information on how </w:t>
      </w:r>
      <w:r w:rsidR="00E74F6E">
        <w:rPr>
          <w:rFonts w:asciiTheme="majorHAnsi" w:hAnsiTheme="majorHAnsi" w:cstheme="majorHAnsi"/>
        </w:rPr>
        <w:t>supporting</w:t>
      </w:r>
      <w:r w:rsidR="0092177D" w:rsidRPr="00780553">
        <w:rPr>
          <w:rFonts w:asciiTheme="majorHAnsi" w:hAnsiTheme="majorHAnsi" w:cstheme="majorHAnsi"/>
        </w:rPr>
        <w:t xml:space="preserve"> learners with dyslexia </w:t>
      </w:r>
      <w:r w:rsidR="005E41EF" w:rsidRPr="00780553">
        <w:rPr>
          <w:rFonts w:asciiTheme="majorHAnsi" w:hAnsiTheme="majorHAnsi" w:cstheme="majorHAnsi"/>
        </w:rPr>
        <w:fldChar w:fldCharType="begin"/>
      </w:r>
      <w:r w:rsidR="00C7100B" w:rsidRPr="00780553">
        <w:rPr>
          <w:rFonts w:asciiTheme="majorHAnsi" w:hAnsiTheme="majorHAnsi" w:cstheme="majorHAnsi"/>
        </w:rPr>
        <w:instrText xml:space="preserve"> ADDIN EN.CITE &lt;EndNote&gt;&lt;Cite&gt;&lt;Author&gt;Worthy&lt;/Author&gt;&lt;Year&gt;2016&lt;/Year&gt;&lt;RecNum&gt;41&lt;/RecNum&gt;&lt;DisplayText&gt;(Worthy et al., 2016)&lt;/DisplayText&gt;&lt;record&gt;&lt;rec-number&gt;41&lt;/rec-number&gt;&lt;foreign-keys&gt;&lt;key app="EN" db-id="x9xz9dee9xxezze0tr3xtxxuvpvzeadx0e9r" timestamp="1529409823"&gt;41&lt;/key&gt;&lt;/foreign-keys&gt;&lt;ref-type name="Journal Article"&gt;17&lt;/ref-type&gt;&lt;contributors&gt;&lt;authors&gt;&lt;author&gt;Worthy, Jo&lt;/author&gt;&lt;author&gt;DeJulio, Samuel&lt;/author&gt;&lt;author&gt;Svrcek, Natalie &lt;/author&gt;&lt;author&gt;Villarreal, Doris Ann&lt;/author&gt;&lt;author&gt;Derbyshire, Christine&lt;/author&gt;&lt;author&gt;LeeKeenan, Kira&lt;/author&gt;&lt;author&gt;Wiebe, Molly Trinh&lt;/author&gt;&lt;author&gt;Lammert, Catherine&lt;/author&gt;&lt;author&gt;Rubin, Jessica Cira&lt;/author&gt;&lt;author&gt;Salmerón, Cori&lt;/author&gt;&lt;/authors&gt;&lt;/contributors&gt;&lt;titles&gt;&lt;title&gt;Understandings, Perspectives, and Experiences of Dyslexia&lt;/title&gt;&lt;secondary-title&gt;Literacy Research: Theory, Method, and Practice&lt;/secondary-title&gt;&lt;/titles&gt;&lt;periodical&gt;&lt;full-title&gt;Literacy Research: Theory, Method, and Practice&lt;/full-title&gt;&lt;/periodical&gt;&lt;pages&gt;436-453&lt;/pages&gt;&lt;volume&gt;65&lt;/volume&gt;&lt;number&gt;1&lt;/number&gt;&lt;dates&gt;&lt;year&gt;2016&lt;/year&gt;&lt;/dates&gt;&lt;urls&gt;&lt;/urls&gt;&lt;/record&gt;&lt;/Cite&gt;&lt;/EndNote&gt;</w:instrText>
      </w:r>
      <w:r w:rsidR="005E41EF" w:rsidRPr="00780553">
        <w:rPr>
          <w:rFonts w:asciiTheme="majorHAnsi" w:hAnsiTheme="majorHAnsi" w:cstheme="majorHAnsi"/>
        </w:rPr>
        <w:fldChar w:fldCharType="separate"/>
      </w:r>
      <w:r w:rsidR="00C7100B" w:rsidRPr="00780553">
        <w:rPr>
          <w:rFonts w:asciiTheme="majorHAnsi" w:hAnsiTheme="majorHAnsi" w:cstheme="majorHAnsi"/>
          <w:noProof/>
        </w:rPr>
        <w:t>(Worthy et al., 2016)</w:t>
      </w:r>
      <w:r w:rsidR="005E41EF" w:rsidRPr="00780553">
        <w:rPr>
          <w:rFonts w:asciiTheme="majorHAnsi" w:hAnsiTheme="majorHAnsi" w:cstheme="majorHAnsi"/>
        </w:rPr>
        <w:fldChar w:fldCharType="end"/>
      </w:r>
      <w:r w:rsidR="009E03D7" w:rsidRPr="00780553">
        <w:rPr>
          <w:rFonts w:asciiTheme="majorHAnsi" w:hAnsiTheme="majorHAnsi" w:cstheme="majorHAnsi"/>
        </w:rPr>
        <w:t xml:space="preserve">. </w:t>
      </w:r>
      <w:r w:rsidR="00DF4326">
        <w:rPr>
          <w:rFonts w:asciiTheme="majorHAnsi" w:hAnsiTheme="majorHAnsi" w:cstheme="majorHAnsi"/>
        </w:rPr>
        <w:t>W</w:t>
      </w:r>
      <w:r w:rsidR="008C2AD4" w:rsidRPr="00780553">
        <w:rPr>
          <w:rFonts w:asciiTheme="majorHAnsi" w:hAnsiTheme="majorHAnsi" w:cstheme="majorHAnsi"/>
        </w:rPr>
        <w:t>hen viewed in the context of previous research</w:t>
      </w:r>
      <w:r w:rsidR="00F008E7" w:rsidRPr="00780553">
        <w:rPr>
          <w:rFonts w:asciiTheme="majorHAnsi" w:hAnsiTheme="majorHAnsi" w:cstheme="majorHAnsi"/>
        </w:rPr>
        <w:t>,</w:t>
      </w:r>
      <w:r w:rsidR="008C2AD4" w:rsidRPr="00780553">
        <w:rPr>
          <w:rFonts w:asciiTheme="majorHAnsi" w:hAnsiTheme="majorHAnsi" w:cstheme="majorHAnsi"/>
        </w:rPr>
        <w:t xml:space="preserve"> </w:t>
      </w:r>
      <w:r w:rsidR="00DF4326">
        <w:rPr>
          <w:rFonts w:asciiTheme="majorHAnsi" w:hAnsiTheme="majorHAnsi" w:cstheme="majorHAnsi"/>
        </w:rPr>
        <w:t xml:space="preserve">our findings </w:t>
      </w:r>
      <w:r w:rsidR="008C2AD4" w:rsidRPr="00780553">
        <w:rPr>
          <w:rFonts w:asciiTheme="majorHAnsi" w:hAnsiTheme="majorHAnsi" w:cstheme="majorHAnsi"/>
        </w:rPr>
        <w:t xml:space="preserve">strongly </w:t>
      </w:r>
      <w:r w:rsidR="009809F9" w:rsidRPr="00780553">
        <w:rPr>
          <w:rFonts w:asciiTheme="majorHAnsi" w:hAnsiTheme="majorHAnsi" w:cstheme="majorHAnsi"/>
        </w:rPr>
        <w:t xml:space="preserve">suggest that </w:t>
      </w:r>
      <w:r w:rsidR="00F008E7" w:rsidRPr="00780553">
        <w:rPr>
          <w:rFonts w:asciiTheme="majorHAnsi" w:hAnsiTheme="majorHAnsi" w:cstheme="majorHAnsi"/>
        </w:rPr>
        <w:t xml:space="preserve">teaching professionals can be confident that </w:t>
      </w:r>
      <w:r w:rsidR="009809F9" w:rsidRPr="00780553">
        <w:rPr>
          <w:rFonts w:asciiTheme="majorHAnsi" w:hAnsiTheme="majorHAnsi" w:cstheme="majorHAnsi"/>
        </w:rPr>
        <w:t xml:space="preserve">both readers with and without dyslexia will benefit from changes in letter spacing in reading </w:t>
      </w:r>
      <w:r w:rsidR="00EE1CB5" w:rsidRPr="00780553">
        <w:rPr>
          <w:rFonts w:asciiTheme="majorHAnsi" w:hAnsiTheme="majorHAnsi" w:cstheme="majorHAnsi"/>
        </w:rPr>
        <w:t xml:space="preserve">materials. </w:t>
      </w:r>
      <w:r w:rsidR="00F008E7" w:rsidRPr="00780553">
        <w:rPr>
          <w:rFonts w:asciiTheme="majorHAnsi" w:hAnsiTheme="majorHAnsi" w:cstheme="majorHAnsi"/>
        </w:rPr>
        <w:t xml:space="preserve">The growing body of research reporting the benefits of extra-large letter spacing </w:t>
      </w:r>
      <w:r w:rsidR="00F008E7" w:rsidRPr="00780553">
        <w:rPr>
          <w:rFonts w:asciiTheme="majorHAnsi" w:hAnsiTheme="majorHAnsi" w:cstheme="majorHAnsi"/>
        </w:rPr>
        <w:fldChar w:fldCharType="begin">
          <w:fldData xml:space="preserve">PEVuZE5vdGU+PENpdGU+PEF1dGhvcj5Tam9ibG9tPC9BdXRob3I+PFllYXI+MjAxNjwvWWVhcj48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==
</w:fldData>
        </w:fldChar>
      </w:r>
      <w:r w:rsidR="00913352" w:rsidRPr="00780553">
        <w:rPr>
          <w:rFonts w:asciiTheme="majorHAnsi" w:hAnsiTheme="majorHAnsi" w:cstheme="majorHAnsi"/>
        </w:rPr>
        <w:instrText xml:space="preserve"> ADDIN EN.CITE </w:instrText>
      </w:r>
      <w:r w:rsidR="00913352" w:rsidRPr="00780553">
        <w:rPr>
          <w:rFonts w:asciiTheme="majorHAnsi" w:hAnsiTheme="majorHAnsi" w:cstheme="majorHAnsi"/>
        </w:rPr>
        <w:fldChar w:fldCharType="begin">
          <w:fldData xml:space="preserve">PEVuZE5vdGU+PENpdGU+PEF1dGhvcj5Tam9ibG9tPC9BdXRob3I+PFllYXI+MjAxNjwvWWVhcj48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==
</w:fldData>
        </w:fldChar>
      </w:r>
      <w:r w:rsidR="00913352" w:rsidRPr="00780553">
        <w:rPr>
          <w:rFonts w:asciiTheme="majorHAnsi" w:hAnsiTheme="majorHAnsi" w:cstheme="majorHAnsi"/>
        </w:rPr>
        <w:instrText xml:space="preserve"> ADDIN EN.CITE.DATA </w:instrText>
      </w:r>
      <w:r w:rsidR="00913352" w:rsidRPr="00780553">
        <w:rPr>
          <w:rFonts w:asciiTheme="majorHAnsi" w:hAnsiTheme="majorHAnsi" w:cstheme="majorHAnsi"/>
        </w:rPr>
      </w:r>
      <w:r w:rsidR="00913352" w:rsidRPr="00780553">
        <w:rPr>
          <w:rFonts w:asciiTheme="majorHAnsi" w:hAnsiTheme="majorHAnsi" w:cstheme="majorHAnsi"/>
        </w:rPr>
        <w:fldChar w:fldCharType="end"/>
      </w:r>
      <w:r w:rsidR="00F008E7" w:rsidRPr="00780553">
        <w:rPr>
          <w:rFonts w:asciiTheme="majorHAnsi" w:hAnsiTheme="majorHAnsi" w:cstheme="majorHAnsi"/>
        </w:rPr>
      </w:r>
      <w:r w:rsidR="00F008E7" w:rsidRPr="00780553">
        <w:rPr>
          <w:rFonts w:asciiTheme="majorHAnsi" w:hAnsiTheme="majorHAnsi" w:cstheme="majorHAnsi"/>
        </w:rPr>
        <w:fldChar w:fldCharType="separate"/>
      </w:r>
      <w:r w:rsidR="00913352" w:rsidRPr="00780553">
        <w:rPr>
          <w:rFonts w:asciiTheme="majorHAnsi" w:hAnsiTheme="majorHAnsi" w:cstheme="majorHAnsi"/>
          <w:noProof/>
        </w:rPr>
        <w:t>(Hakvoort et al., 2017; Perea et al., 2012; Sjoblom et al., 2016; Zorzi et al., 2012)</w:t>
      </w:r>
      <w:r w:rsidR="00F008E7" w:rsidRPr="00780553">
        <w:rPr>
          <w:rFonts w:asciiTheme="majorHAnsi" w:hAnsiTheme="majorHAnsi" w:cstheme="majorHAnsi"/>
        </w:rPr>
        <w:fldChar w:fldCharType="end"/>
      </w:r>
      <w:r w:rsidR="00F008E7" w:rsidRPr="00780553">
        <w:rPr>
          <w:rFonts w:asciiTheme="majorHAnsi" w:hAnsiTheme="majorHAnsi" w:cstheme="majorHAnsi"/>
        </w:rPr>
        <w:t xml:space="preserve"> should provide confidence in the technique</w:t>
      </w:r>
      <w:r w:rsidR="00875DEB" w:rsidRPr="00780553">
        <w:rPr>
          <w:rFonts w:asciiTheme="majorHAnsi" w:hAnsiTheme="majorHAnsi" w:cstheme="majorHAnsi"/>
        </w:rPr>
        <w:t xml:space="preserve"> across all ages. </w:t>
      </w:r>
      <w:r w:rsidR="00AE0AE7" w:rsidRPr="00780553">
        <w:rPr>
          <w:rFonts w:asciiTheme="majorHAnsi" w:hAnsiTheme="majorHAnsi" w:cstheme="majorHAnsi"/>
        </w:rPr>
        <w:t>Research has now been conducted with readers spanning early childhood through adolescence to adulthood, demonstrating that the positive effect of extra-large letter spacing is developmentally stable. Increasing</w:t>
      </w:r>
      <w:r w:rsidR="00DB2474" w:rsidRPr="00780553">
        <w:rPr>
          <w:rFonts w:asciiTheme="majorHAnsi" w:hAnsiTheme="majorHAnsi" w:cstheme="majorHAnsi"/>
        </w:rPr>
        <w:t xml:space="preserve"> the spacing between letters in a text is </w:t>
      </w:r>
      <w:r w:rsidR="00AE0AE7" w:rsidRPr="00780553">
        <w:rPr>
          <w:rFonts w:asciiTheme="majorHAnsi" w:hAnsiTheme="majorHAnsi" w:cstheme="majorHAnsi"/>
        </w:rPr>
        <w:t xml:space="preserve">a simple but effective step that educators can take when producing handouts and worksheets. The fact that our research and others </w:t>
      </w:r>
      <w:r w:rsidR="00EE1CB5" w:rsidRPr="00780553">
        <w:rPr>
          <w:rFonts w:asciiTheme="majorHAnsi" w:hAnsiTheme="majorHAnsi" w:cstheme="majorHAnsi"/>
        </w:rPr>
        <w:fldChar w:fldCharType="begin">
          <w:fldData xml:space="preserve">PEVuZE5vdGU+PENpdGU+PEF1dGhvcj5Tam9ibG9tPC9BdXRob3I+PFllYXI+MjAxNjwvWWVhcj48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</w:fldData>
        </w:fldChar>
      </w:r>
      <w:r w:rsidR="00EE1CB5" w:rsidRPr="00780553">
        <w:rPr>
          <w:rFonts w:asciiTheme="majorHAnsi" w:hAnsiTheme="majorHAnsi" w:cstheme="majorHAnsi"/>
        </w:rPr>
        <w:instrText xml:space="preserve"> ADDIN EN.CITE </w:instrText>
      </w:r>
      <w:r w:rsidR="00EE1CB5" w:rsidRPr="00780553">
        <w:rPr>
          <w:rFonts w:asciiTheme="majorHAnsi" w:hAnsiTheme="majorHAnsi" w:cstheme="majorHAnsi"/>
        </w:rPr>
        <w:fldChar w:fldCharType="begin">
          <w:fldData xml:space="preserve">PEVuZE5vdGU+PENpdGU+PEF1dGhvcj5Tam9ibG9tPC9BdXRob3I+PFllYXI+MjAxNjwvWWVhcj48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</w:fldData>
        </w:fldChar>
      </w:r>
      <w:r w:rsidR="00EE1CB5" w:rsidRPr="00780553">
        <w:rPr>
          <w:rFonts w:asciiTheme="majorHAnsi" w:hAnsiTheme="majorHAnsi" w:cstheme="majorHAnsi"/>
        </w:rPr>
        <w:instrText xml:space="preserve"> ADDIN EN.CITE.DATA </w:instrText>
      </w:r>
      <w:r w:rsidR="00EE1CB5" w:rsidRPr="00780553">
        <w:rPr>
          <w:rFonts w:asciiTheme="majorHAnsi" w:hAnsiTheme="majorHAnsi" w:cstheme="majorHAnsi"/>
        </w:rPr>
      </w:r>
      <w:r w:rsidR="00EE1CB5" w:rsidRPr="00780553">
        <w:rPr>
          <w:rFonts w:asciiTheme="majorHAnsi" w:hAnsiTheme="majorHAnsi" w:cstheme="majorHAnsi"/>
        </w:rPr>
        <w:fldChar w:fldCharType="end"/>
      </w:r>
      <w:r w:rsidR="00EE1CB5" w:rsidRPr="00780553">
        <w:rPr>
          <w:rFonts w:asciiTheme="majorHAnsi" w:hAnsiTheme="majorHAnsi" w:cstheme="majorHAnsi"/>
        </w:rPr>
      </w:r>
      <w:r w:rsidR="00EE1CB5" w:rsidRPr="00780553">
        <w:rPr>
          <w:rFonts w:asciiTheme="majorHAnsi" w:hAnsiTheme="majorHAnsi" w:cstheme="majorHAnsi"/>
        </w:rPr>
        <w:fldChar w:fldCharType="separate"/>
      </w:r>
      <w:r w:rsidR="00EE1CB5" w:rsidRPr="00780553">
        <w:rPr>
          <w:rFonts w:asciiTheme="majorHAnsi" w:hAnsiTheme="majorHAnsi" w:cstheme="majorHAnsi"/>
          <w:noProof/>
        </w:rPr>
        <w:t>(Hakvoort et al., 2017; Sjoblom et al., 2016; Zorzi et al., 2012)</w:t>
      </w:r>
      <w:r w:rsidR="00EE1CB5" w:rsidRPr="00780553">
        <w:rPr>
          <w:rFonts w:asciiTheme="majorHAnsi" w:hAnsiTheme="majorHAnsi" w:cstheme="majorHAnsi"/>
        </w:rPr>
        <w:fldChar w:fldCharType="end"/>
      </w:r>
      <w:r w:rsidR="00B54AF8" w:rsidRPr="00780553">
        <w:rPr>
          <w:rFonts w:asciiTheme="majorHAnsi" w:hAnsiTheme="majorHAnsi" w:cstheme="majorHAnsi"/>
        </w:rPr>
        <w:t xml:space="preserve"> </w:t>
      </w:r>
      <w:r w:rsidR="00AE0AE7" w:rsidRPr="00780553">
        <w:rPr>
          <w:rFonts w:asciiTheme="majorHAnsi" w:hAnsiTheme="majorHAnsi" w:cstheme="majorHAnsi"/>
        </w:rPr>
        <w:t xml:space="preserve">show that all readers, regardless of diagnostic status, benefit from this </w:t>
      </w:r>
      <w:r w:rsidR="00AE0AE7" w:rsidRPr="00780553">
        <w:rPr>
          <w:rFonts w:asciiTheme="majorHAnsi" w:hAnsiTheme="majorHAnsi" w:cstheme="majorHAnsi"/>
        </w:rPr>
        <w:lastRenderedPageBreak/>
        <w:t>textual manipulation means that readers with dyslexia need not feel singled out by the introduction of specially adapted reading materials.</w:t>
      </w:r>
    </w:p>
    <w:p w14:paraId="488CAD9D" w14:textId="05BA994B" w:rsidR="00320A01" w:rsidRPr="00780553" w:rsidRDefault="00AE0AE7" w:rsidP="00AC6567">
      <w:pPr>
        <w:spacing w:line="480" w:lineRule="auto"/>
        <w:ind w:firstLine="720"/>
        <w:rPr>
          <w:rFonts w:asciiTheme="majorHAnsi" w:hAnsiTheme="majorHAnsi" w:cstheme="majorHAnsi"/>
        </w:rPr>
      </w:pPr>
      <w:r w:rsidRPr="00780553">
        <w:rPr>
          <w:rFonts w:asciiTheme="majorHAnsi" w:hAnsiTheme="majorHAnsi" w:cstheme="majorHAnsi"/>
        </w:rPr>
        <w:t xml:space="preserve">A strength of our study was its use of continuous text, which is more commonly faced in everyday life, rather than unrelated sentences as in many previous studies </w:t>
      </w:r>
      <w:r w:rsidR="007220AD" w:rsidRPr="00780553">
        <w:rPr>
          <w:rFonts w:asciiTheme="majorHAnsi" w:hAnsiTheme="majorHAnsi" w:cstheme="majorHAnsi"/>
        </w:rPr>
        <w:fldChar w:fldCharType="begin">
          <w:fldData xml:space="preserve">PEVuZE5vdGU+PENpdGU+PEF1dGhvcj5ab3J6aTwvQXV0aG9yPjxZZWFyPjIwMTI8L1llYXI+PFJl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</w:fldData>
        </w:fldChar>
      </w:r>
      <w:r w:rsidR="007220AD" w:rsidRPr="00780553">
        <w:rPr>
          <w:rFonts w:asciiTheme="majorHAnsi" w:hAnsiTheme="majorHAnsi" w:cstheme="majorHAnsi"/>
        </w:rPr>
        <w:instrText xml:space="preserve"> ADDIN EN.CITE </w:instrText>
      </w:r>
      <w:r w:rsidR="007220AD" w:rsidRPr="00780553">
        <w:rPr>
          <w:rFonts w:asciiTheme="majorHAnsi" w:hAnsiTheme="majorHAnsi" w:cstheme="majorHAnsi"/>
        </w:rPr>
        <w:fldChar w:fldCharType="begin">
          <w:fldData xml:space="preserve">PEVuZE5vdGU+PENpdGU+PEF1dGhvcj5ab3J6aTwvQXV0aG9yPjxZZWFyPjIwMTI8L1llYXI+PFJl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</w:fldData>
        </w:fldChar>
      </w:r>
      <w:r w:rsidR="007220AD" w:rsidRPr="00780553">
        <w:rPr>
          <w:rFonts w:asciiTheme="majorHAnsi" w:hAnsiTheme="majorHAnsi" w:cstheme="majorHAnsi"/>
        </w:rPr>
        <w:instrText xml:space="preserve"> ADDIN EN.CITE.DATA </w:instrText>
      </w:r>
      <w:r w:rsidR="007220AD" w:rsidRPr="00780553">
        <w:rPr>
          <w:rFonts w:asciiTheme="majorHAnsi" w:hAnsiTheme="majorHAnsi" w:cstheme="majorHAnsi"/>
        </w:rPr>
      </w:r>
      <w:r w:rsidR="007220AD" w:rsidRPr="00780553">
        <w:rPr>
          <w:rFonts w:asciiTheme="majorHAnsi" w:hAnsiTheme="majorHAnsi" w:cstheme="majorHAnsi"/>
        </w:rPr>
        <w:fldChar w:fldCharType="end"/>
      </w:r>
      <w:r w:rsidR="007220AD" w:rsidRPr="00780553">
        <w:rPr>
          <w:rFonts w:asciiTheme="majorHAnsi" w:hAnsiTheme="majorHAnsi" w:cstheme="majorHAnsi"/>
        </w:rPr>
      </w:r>
      <w:r w:rsidR="007220AD" w:rsidRPr="00780553">
        <w:rPr>
          <w:rFonts w:asciiTheme="majorHAnsi" w:hAnsiTheme="majorHAnsi" w:cstheme="majorHAnsi"/>
        </w:rPr>
        <w:fldChar w:fldCharType="separate"/>
      </w:r>
      <w:r w:rsidR="007220AD" w:rsidRPr="00780553">
        <w:rPr>
          <w:rFonts w:asciiTheme="majorHAnsi" w:hAnsiTheme="majorHAnsi" w:cstheme="majorHAnsi"/>
          <w:noProof/>
        </w:rPr>
        <w:t>(Zorzi et al., 2012)</w:t>
      </w:r>
      <w:r w:rsidR="007220AD" w:rsidRPr="00780553">
        <w:rPr>
          <w:rFonts w:asciiTheme="majorHAnsi" w:hAnsiTheme="majorHAnsi" w:cstheme="majorHAnsi"/>
        </w:rPr>
        <w:fldChar w:fldCharType="end"/>
      </w:r>
      <w:r w:rsidR="00A24494" w:rsidRPr="00780553">
        <w:rPr>
          <w:rFonts w:asciiTheme="majorHAnsi" w:hAnsiTheme="majorHAnsi" w:cstheme="majorHAnsi"/>
        </w:rPr>
        <w:t xml:space="preserve">. </w:t>
      </w:r>
      <w:r w:rsidR="00DB2474" w:rsidRPr="00780553">
        <w:rPr>
          <w:rFonts w:asciiTheme="majorHAnsi" w:hAnsiTheme="majorHAnsi" w:cstheme="majorHAnsi"/>
        </w:rPr>
        <w:t>The results of our study</w:t>
      </w:r>
      <w:r w:rsidR="00A24494" w:rsidRPr="00780553">
        <w:rPr>
          <w:rFonts w:asciiTheme="majorHAnsi" w:hAnsiTheme="majorHAnsi" w:cstheme="majorHAnsi"/>
        </w:rPr>
        <w:t xml:space="preserve"> suggest that a reading advantage is still evident in readers with dyslexia when </w:t>
      </w:r>
      <w:r w:rsidR="00DB2474" w:rsidRPr="00780553">
        <w:rPr>
          <w:rFonts w:asciiTheme="majorHAnsi" w:hAnsiTheme="majorHAnsi" w:cstheme="majorHAnsi"/>
        </w:rPr>
        <w:t xml:space="preserve">the </w:t>
      </w:r>
      <w:r w:rsidR="00A24494" w:rsidRPr="00780553">
        <w:rPr>
          <w:rFonts w:asciiTheme="majorHAnsi" w:hAnsiTheme="majorHAnsi" w:cstheme="majorHAnsi"/>
        </w:rPr>
        <w:t xml:space="preserve">spacing between letters is enlarged, even when reading material provides the reader with contextual cues and, therefore, makes comprehension easier. Given this finding, printed coursebooks could be made more suitable </w:t>
      </w:r>
      <w:r w:rsidR="00DB2474" w:rsidRPr="00780553">
        <w:rPr>
          <w:rFonts w:asciiTheme="majorHAnsi" w:hAnsiTheme="majorHAnsi" w:cstheme="majorHAnsi"/>
        </w:rPr>
        <w:t>for</w:t>
      </w:r>
      <w:r w:rsidR="00A24494" w:rsidRPr="00780553">
        <w:rPr>
          <w:rFonts w:asciiTheme="majorHAnsi" w:hAnsiTheme="majorHAnsi" w:cstheme="majorHAnsi"/>
        </w:rPr>
        <w:t xml:space="preserve"> readers with dyslexia. At present, dyslexia friendly textbooks tend to focus on colour contrasts and font type to facilitate reading. </w:t>
      </w:r>
    </w:p>
    <w:p w14:paraId="57ED3514" w14:textId="6D23A9CA" w:rsidR="003E6E44" w:rsidRPr="00780553" w:rsidRDefault="00A24494" w:rsidP="00223B91">
      <w:pPr>
        <w:spacing w:line="480" w:lineRule="auto"/>
        <w:ind w:firstLine="720"/>
        <w:rPr>
          <w:rFonts w:asciiTheme="majorHAnsi" w:hAnsiTheme="majorHAnsi" w:cstheme="majorHAnsi"/>
        </w:rPr>
      </w:pPr>
      <w:r w:rsidRPr="00780553">
        <w:rPr>
          <w:rFonts w:asciiTheme="majorHAnsi" w:hAnsiTheme="majorHAnsi" w:cstheme="majorHAnsi"/>
        </w:rPr>
        <w:t xml:space="preserve">We suggest that extra-large letter spacing works by reducing the crowding effect </w:t>
      </w:r>
      <w:r w:rsidR="00CF4276" w:rsidRPr="00780553">
        <w:rPr>
          <w:rFonts w:asciiTheme="majorHAnsi" w:hAnsiTheme="majorHAnsi" w:cstheme="majorHAnsi"/>
        </w:rPr>
        <w:fldChar w:fldCharType="begin">
          <w:fldData xml:space="preserve">PEVuZE5vdGU+PENpdGU+PEF1dGhvcj5NYXJ0ZWxsaTwvQXV0aG9yPjxZZWFyPjIwMDk8L1llYXI+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</w:fldData>
        </w:fldChar>
      </w:r>
      <w:r w:rsidR="00CF4276" w:rsidRPr="00780553">
        <w:rPr>
          <w:rFonts w:asciiTheme="majorHAnsi" w:hAnsiTheme="majorHAnsi" w:cstheme="majorHAnsi"/>
        </w:rPr>
        <w:instrText xml:space="preserve"> ADDIN EN.CITE </w:instrText>
      </w:r>
      <w:r w:rsidR="00CF4276" w:rsidRPr="00780553">
        <w:rPr>
          <w:rFonts w:asciiTheme="majorHAnsi" w:hAnsiTheme="majorHAnsi" w:cstheme="majorHAnsi"/>
        </w:rPr>
        <w:fldChar w:fldCharType="begin">
          <w:fldData xml:space="preserve">PEVuZE5vdGU+PENpdGU+PEF1dGhvcj5NYXJ0ZWxsaTwvQXV0aG9yPjxZZWFyPjIwMDk8L1llYXI+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</w:fldData>
        </w:fldChar>
      </w:r>
      <w:r w:rsidR="00CF4276" w:rsidRPr="00780553">
        <w:rPr>
          <w:rFonts w:asciiTheme="majorHAnsi" w:hAnsiTheme="majorHAnsi" w:cstheme="majorHAnsi"/>
        </w:rPr>
        <w:instrText xml:space="preserve"> ADDIN EN.CITE.DATA </w:instrText>
      </w:r>
      <w:r w:rsidR="00CF4276" w:rsidRPr="00780553">
        <w:rPr>
          <w:rFonts w:asciiTheme="majorHAnsi" w:hAnsiTheme="majorHAnsi" w:cstheme="majorHAnsi"/>
        </w:rPr>
      </w:r>
      <w:r w:rsidR="00CF4276" w:rsidRPr="00780553">
        <w:rPr>
          <w:rFonts w:asciiTheme="majorHAnsi" w:hAnsiTheme="majorHAnsi" w:cstheme="majorHAnsi"/>
        </w:rPr>
        <w:fldChar w:fldCharType="end"/>
      </w:r>
      <w:r w:rsidR="00CF4276" w:rsidRPr="00780553">
        <w:rPr>
          <w:rFonts w:asciiTheme="majorHAnsi" w:hAnsiTheme="majorHAnsi" w:cstheme="majorHAnsi"/>
        </w:rPr>
      </w:r>
      <w:r w:rsidR="00CF4276" w:rsidRPr="00780553">
        <w:rPr>
          <w:rFonts w:asciiTheme="majorHAnsi" w:hAnsiTheme="majorHAnsi" w:cstheme="majorHAnsi"/>
        </w:rPr>
        <w:fldChar w:fldCharType="separate"/>
      </w:r>
      <w:r w:rsidR="00CF4276" w:rsidRPr="00780553">
        <w:rPr>
          <w:rFonts w:asciiTheme="majorHAnsi" w:hAnsiTheme="majorHAnsi" w:cstheme="majorHAnsi"/>
          <w:noProof/>
        </w:rPr>
        <w:t>(Martelli et al., 2009)</w:t>
      </w:r>
      <w:r w:rsidR="00CF4276" w:rsidRPr="00780553">
        <w:rPr>
          <w:rFonts w:asciiTheme="majorHAnsi" w:hAnsiTheme="majorHAnsi" w:cstheme="majorHAnsi"/>
        </w:rPr>
        <w:fldChar w:fldCharType="end"/>
      </w:r>
      <w:r w:rsidRPr="00780553">
        <w:rPr>
          <w:rFonts w:asciiTheme="majorHAnsi" w:hAnsiTheme="majorHAnsi" w:cstheme="majorHAnsi"/>
        </w:rPr>
        <w:t>,</w:t>
      </w:r>
      <w:r w:rsidR="00EE1CB5" w:rsidRPr="00780553">
        <w:rPr>
          <w:rFonts w:asciiTheme="majorHAnsi" w:hAnsiTheme="majorHAnsi" w:cstheme="majorHAnsi"/>
        </w:rPr>
        <w:t xml:space="preserve"> </w:t>
      </w:r>
      <w:r w:rsidR="00D604A6" w:rsidRPr="00780553">
        <w:rPr>
          <w:rFonts w:asciiTheme="majorHAnsi" w:hAnsiTheme="majorHAnsi" w:cstheme="majorHAnsi"/>
        </w:rPr>
        <w:t>which may hamper the recognition of letters and reduce reading</w:t>
      </w:r>
      <w:r w:rsidR="00613FC2" w:rsidRPr="00780553">
        <w:rPr>
          <w:rFonts w:asciiTheme="majorHAnsi" w:hAnsiTheme="majorHAnsi" w:cstheme="majorHAnsi"/>
        </w:rPr>
        <w:t xml:space="preserve"> speed</w:t>
      </w:r>
      <w:r w:rsidR="00AA07C9" w:rsidRPr="00780553">
        <w:rPr>
          <w:rFonts w:asciiTheme="majorHAnsi" w:hAnsiTheme="majorHAnsi" w:cstheme="majorHAnsi"/>
        </w:rPr>
        <w:t xml:space="preserve">. Our results, taken together with previous findings, suggest </w:t>
      </w:r>
      <w:r w:rsidR="00613FC2" w:rsidRPr="00780553">
        <w:rPr>
          <w:rFonts w:asciiTheme="majorHAnsi" w:hAnsiTheme="majorHAnsi" w:cstheme="majorHAnsi"/>
        </w:rPr>
        <w:t xml:space="preserve">that crowding has a </w:t>
      </w:r>
      <w:r w:rsidR="00223B91">
        <w:rPr>
          <w:rFonts w:asciiTheme="majorHAnsi" w:hAnsiTheme="majorHAnsi" w:cstheme="majorHAnsi"/>
        </w:rPr>
        <w:t>more significant</w:t>
      </w:r>
      <w:r w:rsidR="00613FC2" w:rsidRPr="00780553">
        <w:rPr>
          <w:rFonts w:asciiTheme="majorHAnsi" w:hAnsiTheme="majorHAnsi" w:cstheme="majorHAnsi"/>
        </w:rPr>
        <w:t xml:space="preserve"> impact on readers with dyslexia.</w:t>
      </w:r>
      <w:r w:rsidR="00D604A6" w:rsidRPr="00780553">
        <w:rPr>
          <w:rFonts w:asciiTheme="majorHAnsi" w:hAnsiTheme="majorHAnsi" w:cstheme="majorHAnsi"/>
        </w:rPr>
        <w:t xml:space="preserve"> </w:t>
      </w:r>
      <w:r w:rsidRPr="00780553">
        <w:rPr>
          <w:rFonts w:asciiTheme="majorHAnsi" w:hAnsiTheme="majorHAnsi" w:cstheme="majorHAnsi"/>
        </w:rPr>
        <w:t xml:space="preserve">While both dyslexic and non-dyslexic readers benefited in our study from extra-large letter spacing, the effect of that benefit was considerably higher in the dyslexia group, who showed a 13% increase in reading speed. Similarly, </w:t>
      </w:r>
      <w:r w:rsidR="00DB2474" w:rsidRPr="00780553">
        <w:rPr>
          <w:rFonts w:asciiTheme="majorHAnsi" w:hAnsiTheme="majorHAnsi" w:cstheme="majorHAnsi"/>
        </w:rPr>
        <w:t xml:space="preserve">the </w:t>
      </w:r>
      <w:r w:rsidRPr="00780553">
        <w:rPr>
          <w:rFonts w:asciiTheme="majorHAnsi" w:hAnsiTheme="majorHAnsi" w:cstheme="majorHAnsi"/>
        </w:rPr>
        <w:t xml:space="preserve">effect size for the dyslexia group </w:t>
      </w:r>
      <w:r w:rsidR="00EB0C61" w:rsidRPr="00780553">
        <w:rPr>
          <w:rFonts w:asciiTheme="majorHAnsi" w:hAnsiTheme="majorHAnsi" w:cstheme="majorHAnsi"/>
        </w:rPr>
        <w:t xml:space="preserve">(d = .30) was also considerably higher than for the comparison group (d = .06). </w:t>
      </w:r>
    </w:p>
    <w:p w14:paraId="421A2053" w14:textId="5AAF3E53" w:rsidR="00214F7A" w:rsidRPr="00780553" w:rsidRDefault="00A6523D" w:rsidP="00AC6567">
      <w:pPr>
        <w:spacing w:line="480" w:lineRule="auto"/>
        <w:ind w:firstLine="720"/>
        <w:rPr>
          <w:rFonts w:asciiTheme="majorHAnsi" w:hAnsiTheme="majorHAnsi" w:cstheme="majorHAnsi"/>
        </w:rPr>
      </w:pPr>
      <w:r w:rsidRPr="00780553">
        <w:rPr>
          <w:rFonts w:asciiTheme="majorHAnsi" w:hAnsiTheme="majorHAnsi" w:cstheme="majorHAnsi"/>
        </w:rPr>
        <w:t xml:space="preserve">Colour overlays have been shown to improve reading speed in some developmental disorders </w:t>
      </w:r>
      <w:r w:rsidRPr="00780553">
        <w:rPr>
          <w:rFonts w:asciiTheme="majorHAnsi" w:hAnsiTheme="majorHAnsi" w:cstheme="majorHAnsi"/>
        </w:rPr>
        <w:fldChar w:fldCharType="begin"/>
      </w:r>
      <w:r w:rsidRPr="00780553">
        <w:rPr>
          <w:rFonts w:asciiTheme="majorHAnsi" w:hAnsiTheme="majorHAnsi" w:cstheme="majorHAnsi"/>
        </w:rPr>
        <w:instrText xml:space="preserve"> ADDIN EN.CITE &lt;EndNote&gt;&lt;Cite&gt;&lt;Author&gt;Ludlow&lt;/Author&gt;&lt;Year&gt;2008&lt;/Year&gt;&lt;RecNum&gt;25&lt;/RecNum&gt;&lt;DisplayText&gt;(Ludlow et al., 2008)&lt;/DisplayText&gt;&lt;record&gt;&lt;rec-number&gt;25&lt;/rec-number&gt;&lt;foreign-keys&gt;&lt;key app="EN" db-id="x9xz9dee9xxezze0tr3xtxxuvpvzeadx0e9r" timestamp="1526557400"&gt;25&lt;/key&gt;&lt;/foreign-keys&gt;&lt;ref-type name="Journal Article"&gt;17&lt;/ref-type&gt;&lt;contributors&gt;&lt;authors&gt;&lt;author&gt;Ludlow, A. K.&lt;/author&gt;&lt;author&gt;Wilkins, A. J.&lt;/author&gt;&lt;author&gt;Heaton, P.&lt;/author&gt;&lt;/authors&gt;&lt;/contributors&gt;&lt;auth-address&gt;Ludlow, A. K., Department of Psychology, Anglia Ruskin University, East Road, Cambridge, United Kingdom, CB1 1PT&lt;/auth-address&gt;&lt;titles&gt;&lt;title&gt;Colored overlays enhance visual perceptual performance in children with autism spectrum disorders&lt;/title&gt;&lt;secondary-title&gt;Research in Autism Spectrum Disorders&lt;/secondary-title&gt;&lt;/titles&gt;&lt;periodical&gt;&lt;full-title&gt;Research in Autism Spectrum Disorders&lt;/full-title&gt;&lt;/periodical&gt;&lt;pages&gt;498-515&lt;/pages&gt;&lt;volume&gt;2&lt;/volume&gt;&lt;number&gt;3&lt;/number&gt;&lt;keywords&gt;&lt;keyword&gt;visual perception&lt;/keyword&gt;&lt;keyword&gt;autism spectrum disorders&lt;/keyword&gt;&lt;keyword&gt;children&lt;/keyword&gt;&lt;keyword&gt;colored overlays&lt;/keyword&gt;&lt;keyword&gt;therapeutic benefit&lt;/keyword&gt;&lt;keyword&gt;Color&lt;/keyword&gt;&lt;keyword&gt;Pediatrics&lt;/keyword&gt;&lt;/keywords&gt;&lt;dates&gt;&lt;year&gt;2008&lt;/year&gt;&lt;/dates&gt;&lt;pub-location&gt;Netherlands&lt;/pub-location&gt;&lt;publisher&gt;Elsevier Science&lt;/publisher&gt;&lt;isbn&gt;1750-9467&lt;/isbn&gt;&lt;accession-num&gt;2008-17927-009&lt;/accession-num&gt;&lt;urls&gt;&lt;related-urls&gt;&lt;url&gt;http://libezproxy.open.ac.uk/login?url=http://search.ebscohost.com/login.aspx?direct=true&amp;amp;db=psyh&amp;amp;AN=2008-17927-009&amp;amp;site=ehost-live&amp;amp;scope=site&lt;/url&gt;&lt;url&gt;ORCID: 0000-0002-9322-0461&lt;/url&gt;&lt;url&gt;a.ludlow@anglia.ac.uk&lt;/url&gt;&lt;/related-urls&gt;&lt;/urls&gt;&lt;electronic-resource-num&gt;10.1016/j.rasd.2007.10.001&lt;/electronic-resource-num&gt;&lt;remote-database-name&gt;psyh&lt;/remote-database-name&gt;&lt;remote-database-provider&gt;EBSCOhost&lt;/remote-database-provider&gt;&lt;/record&gt;&lt;/Cite&gt;&lt;/EndNote&gt;</w:instrText>
      </w:r>
      <w:r w:rsidRPr="00780553">
        <w:rPr>
          <w:rFonts w:asciiTheme="majorHAnsi" w:hAnsiTheme="majorHAnsi" w:cstheme="majorHAnsi"/>
        </w:rPr>
        <w:fldChar w:fldCharType="separate"/>
      </w:r>
      <w:r w:rsidRPr="00780553">
        <w:rPr>
          <w:rFonts w:asciiTheme="majorHAnsi" w:hAnsiTheme="majorHAnsi" w:cstheme="majorHAnsi"/>
          <w:noProof/>
        </w:rPr>
        <w:t>(Ludlow et al., 2008)</w:t>
      </w:r>
      <w:r w:rsidRPr="00780553">
        <w:rPr>
          <w:rFonts w:asciiTheme="majorHAnsi" w:hAnsiTheme="majorHAnsi" w:cstheme="majorHAnsi"/>
        </w:rPr>
        <w:fldChar w:fldCharType="end"/>
      </w:r>
      <w:r w:rsidR="00214F7A" w:rsidRPr="00780553">
        <w:rPr>
          <w:rFonts w:asciiTheme="majorHAnsi" w:hAnsiTheme="majorHAnsi" w:cstheme="majorHAnsi"/>
        </w:rPr>
        <w:t>.</w:t>
      </w:r>
      <w:r w:rsidRPr="00780553">
        <w:rPr>
          <w:rFonts w:asciiTheme="majorHAnsi" w:hAnsiTheme="majorHAnsi" w:cstheme="majorHAnsi"/>
        </w:rPr>
        <w:t xml:space="preserve"> </w:t>
      </w:r>
      <w:r w:rsidR="002A2161">
        <w:rPr>
          <w:rFonts w:asciiTheme="majorHAnsi" w:hAnsiTheme="majorHAnsi" w:cstheme="majorHAnsi"/>
        </w:rPr>
        <w:t>However, w</w:t>
      </w:r>
      <w:r w:rsidR="00214F7A" w:rsidRPr="00780553">
        <w:rPr>
          <w:rFonts w:asciiTheme="majorHAnsi" w:hAnsiTheme="majorHAnsi" w:cstheme="majorHAnsi"/>
        </w:rPr>
        <w:t xml:space="preserve">ith dyslexia, the findings of existing research have not been consistent: some studies have reported no effect or a detrimental effect on reading with the use of colour overlays </w:t>
      </w:r>
      <w:r w:rsidRPr="00780553">
        <w:rPr>
          <w:rFonts w:asciiTheme="majorHAnsi" w:hAnsiTheme="majorHAnsi" w:cstheme="majorHAnsi"/>
        </w:rPr>
        <w:fldChar w:fldCharType="begin">
          <w:fldData xml:space="preserve">PEVuZE5vdGU+PENpdGU+PEF1dGhvcj5EZW50b248L0F1dGhvcj48WWVhcj4yMDE2PC9ZZWFyPjxS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</w:fldData>
        </w:fldChar>
      </w:r>
      <w:r w:rsidR="00913352" w:rsidRPr="00780553">
        <w:rPr>
          <w:rFonts w:asciiTheme="majorHAnsi" w:hAnsiTheme="majorHAnsi" w:cstheme="majorHAnsi"/>
        </w:rPr>
        <w:instrText xml:space="preserve"> ADDIN EN.CITE </w:instrText>
      </w:r>
      <w:r w:rsidR="00913352" w:rsidRPr="00780553">
        <w:rPr>
          <w:rFonts w:asciiTheme="majorHAnsi" w:hAnsiTheme="majorHAnsi" w:cstheme="majorHAnsi"/>
        </w:rPr>
        <w:fldChar w:fldCharType="begin">
          <w:fldData xml:space="preserve">PEVuZE5vdGU+PENpdGU+PEF1dGhvcj5EZW50b248L0F1dGhvcj48WWVhcj4yMDE2PC9ZZWFyPjxS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</w:fldData>
        </w:fldChar>
      </w:r>
      <w:r w:rsidR="00913352" w:rsidRPr="00780553">
        <w:rPr>
          <w:rFonts w:asciiTheme="majorHAnsi" w:hAnsiTheme="majorHAnsi" w:cstheme="majorHAnsi"/>
        </w:rPr>
        <w:instrText xml:space="preserve"> ADDIN EN.CITE.DATA </w:instrText>
      </w:r>
      <w:r w:rsidR="00913352" w:rsidRPr="00780553">
        <w:rPr>
          <w:rFonts w:asciiTheme="majorHAnsi" w:hAnsiTheme="majorHAnsi" w:cstheme="majorHAnsi"/>
        </w:rPr>
      </w:r>
      <w:r w:rsidR="00913352" w:rsidRPr="00780553">
        <w:rPr>
          <w:rFonts w:asciiTheme="majorHAnsi" w:hAnsiTheme="majorHAnsi" w:cstheme="majorHAnsi"/>
        </w:rPr>
        <w:fldChar w:fldCharType="end"/>
      </w:r>
      <w:r w:rsidRPr="00780553">
        <w:rPr>
          <w:rFonts w:asciiTheme="majorHAnsi" w:hAnsiTheme="majorHAnsi" w:cstheme="majorHAnsi"/>
        </w:rPr>
      </w:r>
      <w:r w:rsidRPr="00780553">
        <w:rPr>
          <w:rFonts w:asciiTheme="majorHAnsi" w:hAnsiTheme="majorHAnsi" w:cstheme="majorHAnsi"/>
        </w:rPr>
        <w:fldChar w:fldCharType="separate"/>
      </w:r>
      <w:r w:rsidR="00913352" w:rsidRPr="00780553">
        <w:rPr>
          <w:rFonts w:asciiTheme="majorHAnsi" w:hAnsiTheme="majorHAnsi" w:cstheme="majorHAnsi"/>
          <w:noProof/>
        </w:rPr>
        <w:t>(Denton &amp; Meindl, 2016; Ritchie, Della Sala, &amp; McIntosh, 2011)</w:t>
      </w:r>
      <w:r w:rsidRPr="00780553">
        <w:rPr>
          <w:rFonts w:asciiTheme="majorHAnsi" w:hAnsiTheme="majorHAnsi" w:cstheme="majorHAnsi"/>
        </w:rPr>
        <w:fldChar w:fldCharType="end"/>
      </w:r>
      <w:r w:rsidR="00214F7A" w:rsidRPr="00780553">
        <w:rPr>
          <w:rFonts w:asciiTheme="majorHAnsi" w:hAnsiTheme="majorHAnsi" w:cstheme="majorHAnsi"/>
        </w:rPr>
        <w:t xml:space="preserve"> while others </w:t>
      </w:r>
      <w:r w:rsidRPr="00780553">
        <w:rPr>
          <w:rFonts w:asciiTheme="majorHAnsi" w:hAnsiTheme="majorHAnsi" w:cstheme="majorHAnsi"/>
        </w:rPr>
        <w:t xml:space="preserve">have reported improvements </w:t>
      </w:r>
      <w:r w:rsidRPr="00780553">
        <w:rPr>
          <w:rFonts w:asciiTheme="majorHAnsi" w:hAnsiTheme="majorHAnsi" w:cstheme="majorHAnsi"/>
        </w:rPr>
        <w:fldChar w:fldCharType="begin">
          <w:fldData xml:space="preserve">PEVuZE5vdGU+PENpdGU+PEF1dGhvcj5XaWxsaWFtczwvQXV0aG9yPjxZZWFyPjIwMDQ8L1llYXI+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</w:fldData>
        </w:fldChar>
      </w:r>
      <w:r w:rsidRPr="00780553">
        <w:rPr>
          <w:rFonts w:asciiTheme="majorHAnsi" w:hAnsiTheme="majorHAnsi" w:cstheme="majorHAnsi"/>
        </w:rPr>
        <w:instrText xml:space="preserve"> ADDIN EN.CITE </w:instrText>
      </w:r>
      <w:r w:rsidRPr="00780553">
        <w:rPr>
          <w:rFonts w:asciiTheme="majorHAnsi" w:hAnsiTheme="majorHAnsi" w:cstheme="majorHAnsi"/>
        </w:rPr>
        <w:fldChar w:fldCharType="begin">
          <w:fldData xml:space="preserve">PEVuZE5vdGU+PENpdGU+PEF1dGhvcj5XaWxsaWFtczwvQXV0aG9yPjxZZWFyPjIwMDQ8L1llYXI+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</w:fldData>
        </w:fldChar>
      </w:r>
      <w:r w:rsidRPr="00780553">
        <w:rPr>
          <w:rFonts w:asciiTheme="majorHAnsi" w:hAnsiTheme="majorHAnsi" w:cstheme="majorHAnsi"/>
        </w:rPr>
        <w:instrText xml:space="preserve"> ADDIN EN.CITE.DATA </w:instrText>
      </w:r>
      <w:r w:rsidRPr="00780553">
        <w:rPr>
          <w:rFonts w:asciiTheme="majorHAnsi" w:hAnsiTheme="majorHAnsi" w:cstheme="majorHAnsi"/>
        </w:rPr>
      </w:r>
      <w:r w:rsidRPr="00780553">
        <w:rPr>
          <w:rFonts w:asciiTheme="majorHAnsi" w:hAnsiTheme="majorHAnsi" w:cstheme="majorHAnsi"/>
        </w:rPr>
        <w:fldChar w:fldCharType="end"/>
      </w:r>
      <w:r w:rsidRPr="00780553">
        <w:rPr>
          <w:rFonts w:asciiTheme="majorHAnsi" w:hAnsiTheme="majorHAnsi" w:cstheme="majorHAnsi"/>
        </w:rPr>
      </w:r>
      <w:r w:rsidRPr="00780553">
        <w:rPr>
          <w:rFonts w:asciiTheme="majorHAnsi" w:hAnsiTheme="majorHAnsi" w:cstheme="majorHAnsi"/>
        </w:rPr>
        <w:fldChar w:fldCharType="separate"/>
      </w:r>
      <w:r w:rsidRPr="00780553">
        <w:rPr>
          <w:rFonts w:asciiTheme="majorHAnsi" w:hAnsiTheme="majorHAnsi" w:cstheme="majorHAnsi"/>
          <w:noProof/>
        </w:rPr>
        <w:t>(Iovino, Fletcher, Breitmeyer, &amp; Foorman, 1998; Williams, Kitchener, Press, Scheiman, &amp; Steele, 2004)</w:t>
      </w:r>
      <w:r w:rsidRPr="00780553">
        <w:rPr>
          <w:rFonts w:asciiTheme="majorHAnsi" w:hAnsiTheme="majorHAnsi" w:cstheme="majorHAnsi"/>
        </w:rPr>
        <w:fldChar w:fldCharType="end"/>
      </w:r>
      <w:r w:rsidRPr="00780553">
        <w:rPr>
          <w:rFonts w:asciiTheme="majorHAnsi" w:hAnsiTheme="majorHAnsi" w:cstheme="majorHAnsi"/>
        </w:rPr>
        <w:t>. O</w:t>
      </w:r>
      <w:r w:rsidR="00EE1CB5" w:rsidRPr="00780553">
        <w:rPr>
          <w:rFonts w:asciiTheme="majorHAnsi" w:hAnsiTheme="majorHAnsi" w:cstheme="majorHAnsi"/>
        </w:rPr>
        <w:t xml:space="preserve">ur results suggest that colour overlays </w:t>
      </w:r>
      <w:r w:rsidR="003E6E44" w:rsidRPr="00780553">
        <w:rPr>
          <w:rFonts w:asciiTheme="majorHAnsi" w:hAnsiTheme="majorHAnsi" w:cstheme="majorHAnsi"/>
        </w:rPr>
        <w:t>do</w:t>
      </w:r>
      <w:r w:rsidR="00EE1CB5" w:rsidRPr="00780553">
        <w:rPr>
          <w:rFonts w:asciiTheme="majorHAnsi" w:hAnsiTheme="majorHAnsi" w:cstheme="majorHAnsi"/>
        </w:rPr>
        <w:t xml:space="preserve"> not improve reading speed in children with dysle</w:t>
      </w:r>
      <w:r w:rsidR="003E6E44" w:rsidRPr="00780553">
        <w:rPr>
          <w:rFonts w:asciiTheme="majorHAnsi" w:hAnsiTheme="majorHAnsi" w:cstheme="majorHAnsi"/>
        </w:rPr>
        <w:t>xia</w:t>
      </w:r>
      <w:r w:rsidR="00EE1CB5" w:rsidRPr="00780553">
        <w:rPr>
          <w:rFonts w:asciiTheme="majorHAnsi" w:hAnsiTheme="majorHAnsi" w:cstheme="majorHAnsi"/>
        </w:rPr>
        <w:t xml:space="preserve">. The poor performance of colour </w:t>
      </w:r>
      <w:r w:rsidR="00EE1CB5" w:rsidRPr="00780553">
        <w:rPr>
          <w:rFonts w:asciiTheme="majorHAnsi" w:hAnsiTheme="majorHAnsi" w:cstheme="majorHAnsi"/>
        </w:rPr>
        <w:lastRenderedPageBreak/>
        <w:t>overlays could be attributed to the fact that we did not distinguish between children with and without visual stress; however, this explanation seems unlikely</w:t>
      </w:r>
      <w:r w:rsidR="000C0D18">
        <w:rPr>
          <w:rFonts w:asciiTheme="majorHAnsi" w:hAnsiTheme="majorHAnsi" w:cstheme="majorHAnsi"/>
        </w:rPr>
        <w:t>.</w:t>
      </w:r>
      <w:r w:rsidR="00EE1CB5" w:rsidRPr="00780553">
        <w:rPr>
          <w:rFonts w:asciiTheme="majorHAnsi" w:hAnsiTheme="majorHAnsi" w:cstheme="majorHAnsi"/>
        </w:rPr>
        <w:t xml:space="preserve"> Ritchie et al. </w:t>
      </w:r>
      <w:r w:rsidR="00EE1CB5" w:rsidRPr="00780553">
        <w:rPr>
          <w:rFonts w:asciiTheme="majorHAnsi" w:hAnsiTheme="majorHAnsi" w:cstheme="majorHAnsi"/>
        </w:rPr>
        <w:fldChar w:fldCharType="begin">
          <w:fldData xml:space="preserve">PEVuZE5vdGU+PENpdGUgRXhjbHVkZUF1dGg9IjEiPjxBdXRob3I+Uml0Y2hpZTwvQXV0aG9yPjxZ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</w:fldData>
        </w:fldChar>
      </w:r>
      <w:r w:rsidR="00EE1CB5" w:rsidRPr="00780553">
        <w:rPr>
          <w:rFonts w:asciiTheme="majorHAnsi" w:hAnsiTheme="majorHAnsi" w:cstheme="majorHAnsi"/>
        </w:rPr>
        <w:instrText xml:space="preserve"> ADDIN EN.CITE </w:instrText>
      </w:r>
      <w:r w:rsidR="00EE1CB5" w:rsidRPr="00780553">
        <w:rPr>
          <w:rFonts w:asciiTheme="majorHAnsi" w:hAnsiTheme="majorHAnsi" w:cstheme="majorHAnsi"/>
        </w:rPr>
        <w:fldChar w:fldCharType="begin">
          <w:fldData xml:space="preserve">PEVuZE5vdGU+PENpdGUgRXhjbHVkZUF1dGg9IjEiPjxBdXRob3I+Uml0Y2hpZTwvQXV0aG9yPjxZ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</w:fldData>
        </w:fldChar>
      </w:r>
      <w:r w:rsidR="00EE1CB5" w:rsidRPr="00780553">
        <w:rPr>
          <w:rFonts w:asciiTheme="majorHAnsi" w:hAnsiTheme="majorHAnsi" w:cstheme="majorHAnsi"/>
        </w:rPr>
        <w:instrText xml:space="preserve"> ADDIN EN.CITE.DATA </w:instrText>
      </w:r>
      <w:r w:rsidR="00EE1CB5" w:rsidRPr="00780553">
        <w:rPr>
          <w:rFonts w:asciiTheme="majorHAnsi" w:hAnsiTheme="majorHAnsi" w:cstheme="majorHAnsi"/>
        </w:rPr>
      </w:r>
      <w:r w:rsidR="00EE1CB5" w:rsidRPr="00780553">
        <w:rPr>
          <w:rFonts w:asciiTheme="majorHAnsi" w:hAnsiTheme="majorHAnsi" w:cstheme="majorHAnsi"/>
        </w:rPr>
        <w:fldChar w:fldCharType="end"/>
      </w:r>
      <w:r w:rsidR="00EE1CB5" w:rsidRPr="00780553">
        <w:rPr>
          <w:rFonts w:asciiTheme="majorHAnsi" w:hAnsiTheme="majorHAnsi" w:cstheme="majorHAnsi"/>
        </w:rPr>
      </w:r>
      <w:r w:rsidR="00EE1CB5" w:rsidRPr="00780553">
        <w:rPr>
          <w:rFonts w:asciiTheme="majorHAnsi" w:hAnsiTheme="majorHAnsi" w:cstheme="majorHAnsi"/>
        </w:rPr>
        <w:fldChar w:fldCharType="separate"/>
      </w:r>
      <w:r w:rsidR="00EE1CB5" w:rsidRPr="00780553">
        <w:rPr>
          <w:rFonts w:asciiTheme="majorHAnsi" w:hAnsiTheme="majorHAnsi" w:cstheme="majorHAnsi"/>
          <w:noProof/>
        </w:rPr>
        <w:t>(2011)</w:t>
      </w:r>
      <w:r w:rsidR="00EE1CB5" w:rsidRPr="00780553">
        <w:rPr>
          <w:rFonts w:asciiTheme="majorHAnsi" w:hAnsiTheme="majorHAnsi" w:cstheme="majorHAnsi"/>
        </w:rPr>
        <w:fldChar w:fldCharType="end"/>
      </w:r>
      <w:r w:rsidR="00EE1CB5" w:rsidRPr="00780553">
        <w:rPr>
          <w:rFonts w:asciiTheme="majorHAnsi" w:hAnsiTheme="majorHAnsi" w:cstheme="majorHAnsi"/>
        </w:rPr>
        <w:t xml:space="preserve"> </w:t>
      </w:r>
      <w:r w:rsidR="00214F7A" w:rsidRPr="00780553">
        <w:rPr>
          <w:rFonts w:asciiTheme="majorHAnsi" w:hAnsiTheme="majorHAnsi" w:cstheme="majorHAnsi"/>
        </w:rPr>
        <w:t>reported no improvement in reading speeds in children who were diagnosed with Irlen Syndrome. The use of colour overlays or coloured lenses thus remains controversial.</w:t>
      </w:r>
    </w:p>
    <w:p w14:paraId="7F56E4BE" w14:textId="7BFBD064" w:rsidR="00EE1CB5" w:rsidRPr="00780553" w:rsidRDefault="00343382" w:rsidP="00AC6567">
      <w:pPr>
        <w:spacing w:line="480" w:lineRule="auto"/>
        <w:ind w:firstLine="720"/>
        <w:rPr>
          <w:rFonts w:asciiTheme="majorHAnsi" w:hAnsiTheme="majorHAnsi" w:cstheme="majorHAnsi"/>
        </w:rPr>
      </w:pPr>
      <w:r w:rsidRPr="00780553">
        <w:rPr>
          <w:rFonts w:asciiTheme="majorHAnsi" w:hAnsiTheme="majorHAnsi" w:cstheme="majorHAnsi"/>
        </w:rPr>
        <w:t xml:space="preserve">An examination of errors made by the readers suggests that extra-large letter spacing decreases the number of words missed during reading. Missing words necessarily decreases comprehension and slows </w:t>
      </w:r>
      <w:r w:rsidR="00266EDE" w:rsidRPr="00780553">
        <w:rPr>
          <w:rFonts w:asciiTheme="majorHAnsi" w:hAnsiTheme="majorHAnsi" w:cstheme="majorHAnsi"/>
        </w:rPr>
        <w:t xml:space="preserve">the </w:t>
      </w:r>
      <w:r w:rsidRPr="00780553">
        <w:rPr>
          <w:rFonts w:asciiTheme="majorHAnsi" w:hAnsiTheme="majorHAnsi" w:cstheme="majorHAnsi"/>
        </w:rPr>
        <w:t>reader down, as they must rescan the text for missing information. In our study, some readers missed a few words in each text while others missed entire lines of text. Research suggests that back scanning (re</w:t>
      </w:r>
      <w:r w:rsidR="009B7EA4" w:rsidRPr="00780553">
        <w:rPr>
          <w:rFonts w:asciiTheme="majorHAnsi" w:hAnsiTheme="majorHAnsi" w:cstheme="majorHAnsi"/>
        </w:rPr>
        <w:t>-</w:t>
      </w:r>
      <w:r w:rsidRPr="00780553">
        <w:rPr>
          <w:rFonts w:asciiTheme="majorHAnsi" w:hAnsiTheme="majorHAnsi" w:cstheme="majorHAnsi"/>
        </w:rPr>
        <w:t xml:space="preserve">reading parts of the text) is a common feature among readers with dyslexia </w:t>
      </w:r>
      <w:r w:rsidR="00EE1CB5" w:rsidRPr="00780553">
        <w:rPr>
          <w:rFonts w:asciiTheme="majorHAnsi" w:hAnsiTheme="majorHAnsi" w:cstheme="majorHAnsi"/>
        </w:rPr>
        <w:fldChar w:fldCharType="begin">
          <w:fldData xml:space="preserve">PEVuZE5vdGU+PENpdGU+PEF1dGhvcj5LaXJrYnk8L0F1dGhvcj48WWVhcj4yMDA4PC9ZZWFyPjxS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</w:fldData>
        </w:fldChar>
      </w:r>
      <w:r w:rsidR="00EE1CB5" w:rsidRPr="00780553">
        <w:rPr>
          <w:rFonts w:asciiTheme="majorHAnsi" w:hAnsiTheme="majorHAnsi" w:cstheme="majorHAnsi"/>
        </w:rPr>
        <w:instrText xml:space="preserve"> ADDIN EN.CITE </w:instrText>
      </w:r>
      <w:r w:rsidR="00EE1CB5" w:rsidRPr="00780553">
        <w:rPr>
          <w:rFonts w:asciiTheme="majorHAnsi" w:hAnsiTheme="majorHAnsi" w:cstheme="majorHAnsi"/>
        </w:rPr>
        <w:fldChar w:fldCharType="begin">
          <w:fldData xml:space="preserve">PEVuZE5vdGU+PENpdGU+PEF1dGhvcj5LaXJrYnk8L0F1dGhvcj48WWVhcj4yMDA4PC9ZZWFyPjxS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</w:fldData>
        </w:fldChar>
      </w:r>
      <w:r w:rsidR="00EE1CB5" w:rsidRPr="00780553">
        <w:rPr>
          <w:rFonts w:asciiTheme="majorHAnsi" w:hAnsiTheme="majorHAnsi" w:cstheme="majorHAnsi"/>
        </w:rPr>
        <w:instrText xml:space="preserve"> ADDIN EN.CITE.DATA </w:instrText>
      </w:r>
      <w:r w:rsidR="00EE1CB5" w:rsidRPr="00780553">
        <w:rPr>
          <w:rFonts w:asciiTheme="majorHAnsi" w:hAnsiTheme="majorHAnsi" w:cstheme="majorHAnsi"/>
        </w:rPr>
      </w:r>
      <w:r w:rsidR="00EE1CB5" w:rsidRPr="00780553">
        <w:rPr>
          <w:rFonts w:asciiTheme="majorHAnsi" w:hAnsiTheme="majorHAnsi" w:cstheme="majorHAnsi"/>
        </w:rPr>
        <w:fldChar w:fldCharType="end"/>
      </w:r>
      <w:r w:rsidR="00EE1CB5" w:rsidRPr="00780553">
        <w:rPr>
          <w:rFonts w:asciiTheme="majorHAnsi" w:hAnsiTheme="majorHAnsi" w:cstheme="majorHAnsi"/>
        </w:rPr>
      </w:r>
      <w:r w:rsidR="00EE1CB5" w:rsidRPr="00780553">
        <w:rPr>
          <w:rFonts w:asciiTheme="majorHAnsi" w:hAnsiTheme="majorHAnsi" w:cstheme="majorHAnsi"/>
        </w:rPr>
        <w:fldChar w:fldCharType="separate"/>
      </w:r>
      <w:r w:rsidR="00EE1CB5" w:rsidRPr="00780553">
        <w:rPr>
          <w:rFonts w:asciiTheme="majorHAnsi" w:hAnsiTheme="majorHAnsi" w:cstheme="majorHAnsi"/>
          <w:noProof/>
        </w:rPr>
        <w:t>(Kirkby, Webster, Blythe, &amp; Liversedge, 2008; Rayner, 1998)</w:t>
      </w:r>
      <w:r w:rsidR="00EE1CB5" w:rsidRPr="00780553">
        <w:rPr>
          <w:rFonts w:asciiTheme="majorHAnsi" w:hAnsiTheme="majorHAnsi" w:cstheme="majorHAnsi"/>
        </w:rPr>
        <w:fldChar w:fldCharType="end"/>
      </w:r>
      <w:r w:rsidRPr="00780553">
        <w:rPr>
          <w:rFonts w:asciiTheme="majorHAnsi" w:hAnsiTheme="majorHAnsi" w:cstheme="majorHAnsi"/>
        </w:rPr>
        <w:t>. W</w:t>
      </w:r>
      <w:r w:rsidR="00EE1CB5" w:rsidRPr="00780553">
        <w:rPr>
          <w:rFonts w:asciiTheme="majorHAnsi" w:hAnsiTheme="majorHAnsi" w:cstheme="majorHAnsi"/>
        </w:rPr>
        <w:t>e suggest that missed word errors are a major contributing factor to this phenomenon</w:t>
      </w:r>
      <w:r w:rsidR="00AC24E2" w:rsidRPr="00780553">
        <w:rPr>
          <w:rFonts w:asciiTheme="majorHAnsi" w:hAnsiTheme="majorHAnsi" w:cstheme="majorHAnsi"/>
        </w:rPr>
        <w:t xml:space="preserve"> and that these errors can be reduced with extra-large letter spacing. </w:t>
      </w:r>
    </w:p>
    <w:p w14:paraId="43925000" w14:textId="2FA0B1B2" w:rsidR="007A51C1" w:rsidRPr="00780553" w:rsidRDefault="007A51C1" w:rsidP="00AC6567">
      <w:pPr>
        <w:spacing w:line="480" w:lineRule="auto"/>
        <w:ind w:firstLine="720"/>
        <w:rPr>
          <w:rFonts w:asciiTheme="majorHAnsi" w:hAnsiTheme="majorHAnsi" w:cstheme="majorHAnsi"/>
        </w:rPr>
      </w:pPr>
      <w:r w:rsidRPr="00780553">
        <w:rPr>
          <w:rFonts w:asciiTheme="majorHAnsi" w:hAnsiTheme="majorHAnsi" w:cstheme="majorHAnsi"/>
        </w:rPr>
        <w:t>The dyslexi</w:t>
      </w:r>
      <w:r w:rsidR="00266EDE" w:rsidRPr="00780553">
        <w:rPr>
          <w:rFonts w:asciiTheme="majorHAnsi" w:hAnsiTheme="majorHAnsi" w:cstheme="majorHAnsi"/>
        </w:rPr>
        <w:t>c</w:t>
      </w:r>
      <w:r w:rsidRPr="00780553">
        <w:rPr>
          <w:rFonts w:asciiTheme="majorHAnsi" w:hAnsiTheme="majorHAnsi" w:cstheme="majorHAnsi"/>
        </w:rPr>
        <w:t xml:space="preserve"> and non-dyslexi</w:t>
      </w:r>
      <w:r w:rsidR="00266EDE" w:rsidRPr="00780553">
        <w:rPr>
          <w:rFonts w:asciiTheme="majorHAnsi" w:hAnsiTheme="majorHAnsi" w:cstheme="majorHAnsi"/>
        </w:rPr>
        <w:t>c</w:t>
      </w:r>
      <w:r w:rsidRPr="00780553">
        <w:rPr>
          <w:rFonts w:asciiTheme="majorHAnsi" w:hAnsiTheme="majorHAnsi" w:cstheme="majorHAnsi"/>
        </w:rPr>
        <w:t xml:space="preserve"> groups differed significantly in the number of wrong word </w:t>
      </w:r>
      <w:r w:rsidR="00266EDE" w:rsidRPr="00780553">
        <w:rPr>
          <w:rFonts w:asciiTheme="majorHAnsi" w:hAnsiTheme="majorHAnsi" w:cstheme="majorHAnsi"/>
        </w:rPr>
        <w:t xml:space="preserve">errors </w:t>
      </w:r>
      <w:r w:rsidRPr="00780553">
        <w:rPr>
          <w:rFonts w:asciiTheme="majorHAnsi" w:hAnsiTheme="majorHAnsi" w:cstheme="majorHAnsi"/>
        </w:rPr>
        <w:t>and pronunciation errors made. Wrong word insertion can be subtle in instances when the original word change</w:t>
      </w:r>
      <w:r w:rsidR="00266EDE" w:rsidRPr="00780553">
        <w:rPr>
          <w:rFonts w:asciiTheme="majorHAnsi" w:hAnsiTheme="majorHAnsi" w:cstheme="majorHAnsi"/>
        </w:rPr>
        <w:t>s</w:t>
      </w:r>
      <w:r w:rsidRPr="00780553">
        <w:rPr>
          <w:rFonts w:asciiTheme="majorHAnsi" w:hAnsiTheme="majorHAnsi" w:cstheme="majorHAnsi"/>
        </w:rPr>
        <w:t xml:space="preserve"> in tense or plurality (e.g., ‘</w:t>
      </w:r>
      <w:r w:rsidRPr="00780553">
        <w:rPr>
          <w:rFonts w:asciiTheme="majorHAnsi" w:hAnsiTheme="majorHAnsi" w:cstheme="majorHAnsi"/>
          <w:i/>
        </w:rPr>
        <w:t>they were viewed with apathy</w:t>
      </w:r>
      <w:r w:rsidRPr="00780553">
        <w:rPr>
          <w:rFonts w:asciiTheme="majorHAnsi" w:hAnsiTheme="majorHAnsi" w:cstheme="majorHAnsi"/>
        </w:rPr>
        <w:t>’ is read as ‘</w:t>
      </w:r>
      <w:r w:rsidRPr="00780553">
        <w:rPr>
          <w:rFonts w:asciiTheme="majorHAnsi" w:hAnsiTheme="majorHAnsi" w:cstheme="majorHAnsi"/>
          <w:i/>
        </w:rPr>
        <w:t>they were view with apathy</w:t>
      </w:r>
      <w:r w:rsidRPr="00780553">
        <w:rPr>
          <w:rFonts w:asciiTheme="majorHAnsi" w:hAnsiTheme="majorHAnsi" w:cstheme="majorHAnsi"/>
        </w:rPr>
        <w:t xml:space="preserve">’) or can represent a fundamental error when the word is changed completely </w:t>
      </w:r>
      <w:r w:rsidR="00266EDE" w:rsidRPr="00780553">
        <w:rPr>
          <w:rFonts w:asciiTheme="majorHAnsi" w:hAnsiTheme="majorHAnsi" w:cstheme="majorHAnsi"/>
        </w:rPr>
        <w:t>with</w:t>
      </w:r>
      <w:r w:rsidRPr="00780553">
        <w:rPr>
          <w:rFonts w:asciiTheme="majorHAnsi" w:hAnsiTheme="majorHAnsi" w:cstheme="majorHAnsi"/>
        </w:rPr>
        <w:t xml:space="preserve"> no connection to its original meaning (e.g., ‘</w:t>
      </w:r>
      <w:r w:rsidRPr="00780553">
        <w:rPr>
          <w:rFonts w:asciiTheme="majorHAnsi" w:hAnsiTheme="majorHAnsi" w:cstheme="majorHAnsi"/>
          <w:i/>
        </w:rPr>
        <w:t>the great court is completed in November’</w:t>
      </w:r>
      <w:r w:rsidRPr="00780553">
        <w:rPr>
          <w:rFonts w:asciiTheme="majorHAnsi" w:hAnsiTheme="majorHAnsi" w:cstheme="majorHAnsi"/>
        </w:rPr>
        <w:t xml:space="preserve"> is read as ‘</w:t>
      </w:r>
      <w:r w:rsidRPr="00780553">
        <w:rPr>
          <w:rFonts w:asciiTheme="majorHAnsi" w:hAnsiTheme="majorHAnsi" w:cstheme="majorHAnsi"/>
          <w:i/>
        </w:rPr>
        <w:t>the great county it complained in November</w:t>
      </w:r>
      <w:r w:rsidRPr="00780553">
        <w:rPr>
          <w:rFonts w:asciiTheme="majorHAnsi" w:hAnsiTheme="majorHAnsi" w:cstheme="majorHAnsi"/>
        </w:rPr>
        <w:t>’)</w:t>
      </w:r>
      <w:r w:rsidRPr="00780553">
        <w:rPr>
          <w:rFonts w:asciiTheme="majorHAnsi" w:hAnsiTheme="majorHAnsi" w:cstheme="majorHAnsi"/>
          <w:i/>
        </w:rPr>
        <w:t>.</w:t>
      </w:r>
      <w:r w:rsidRPr="00780553">
        <w:rPr>
          <w:rFonts w:asciiTheme="majorHAnsi" w:hAnsiTheme="majorHAnsi" w:cstheme="majorHAnsi"/>
        </w:rPr>
        <w:t xml:space="preserve">  Both changes cause problems for the reader and slow down reading. </w:t>
      </w:r>
      <w:r w:rsidR="007B0B78">
        <w:rPr>
          <w:rFonts w:asciiTheme="majorHAnsi" w:hAnsiTheme="majorHAnsi" w:cstheme="majorHAnsi"/>
        </w:rPr>
        <w:t>In addition, c</w:t>
      </w:r>
      <w:r w:rsidRPr="00780553">
        <w:rPr>
          <w:rFonts w:asciiTheme="majorHAnsi" w:hAnsiTheme="majorHAnsi" w:cstheme="majorHAnsi"/>
        </w:rPr>
        <w:t xml:space="preserve">hanges in tense and plurality often result in a build-up of confusion: as readers progress through the text, they may become puzzled by a past event becoming a present event or by numerical disparities. A complete </w:t>
      </w:r>
      <w:r w:rsidR="00A4076D">
        <w:rPr>
          <w:rFonts w:asciiTheme="majorHAnsi" w:hAnsiTheme="majorHAnsi" w:cstheme="majorHAnsi"/>
        </w:rPr>
        <w:t>word change</w:t>
      </w:r>
      <w:r w:rsidRPr="00780553">
        <w:rPr>
          <w:rFonts w:asciiTheme="majorHAnsi" w:hAnsiTheme="majorHAnsi" w:cstheme="majorHAnsi"/>
        </w:rPr>
        <w:t xml:space="preserve"> can also bring readers to a halt as the text no longer makes sense. While our study did not find improvements in wrong word errors using either large letter spacing or coloured overlays, </w:t>
      </w:r>
      <w:r w:rsidRPr="00780553">
        <w:rPr>
          <w:rFonts w:asciiTheme="majorHAnsi" w:hAnsiTheme="majorHAnsi" w:cstheme="majorHAnsi"/>
        </w:rPr>
        <w:lastRenderedPageBreak/>
        <w:t xml:space="preserve">improvements were found for pronunciation errors in the dyslexia group when using overlays. However, it is noted that </w:t>
      </w:r>
      <w:r w:rsidR="00266EDE" w:rsidRPr="00780553">
        <w:rPr>
          <w:rFonts w:asciiTheme="majorHAnsi" w:hAnsiTheme="majorHAnsi" w:cstheme="majorHAnsi"/>
        </w:rPr>
        <w:t>this</w:t>
      </w:r>
      <w:r w:rsidRPr="00780553">
        <w:rPr>
          <w:rFonts w:asciiTheme="majorHAnsi" w:hAnsiTheme="majorHAnsi" w:cstheme="majorHAnsi"/>
        </w:rPr>
        <w:t xml:space="preserve"> result </w:t>
      </w:r>
      <w:r w:rsidR="00266EDE" w:rsidRPr="00780553">
        <w:rPr>
          <w:rFonts w:asciiTheme="majorHAnsi" w:hAnsiTheme="majorHAnsi" w:cstheme="majorHAnsi"/>
        </w:rPr>
        <w:t>does</w:t>
      </w:r>
      <w:r w:rsidRPr="00780553">
        <w:rPr>
          <w:rFonts w:asciiTheme="majorHAnsi" w:hAnsiTheme="majorHAnsi" w:cstheme="majorHAnsi"/>
        </w:rPr>
        <w:t xml:space="preserve"> not remain significant </w:t>
      </w:r>
      <w:r w:rsidR="00266EDE" w:rsidRPr="00780553">
        <w:rPr>
          <w:rFonts w:asciiTheme="majorHAnsi" w:hAnsiTheme="majorHAnsi" w:cstheme="majorHAnsi"/>
        </w:rPr>
        <w:t>when</w:t>
      </w:r>
      <w:r w:rsidRPr="00780553">
        <w:rPr>
          <w:rFonts w:asciiTheme="majorHAnsi" w:hAnsiTheme="majorHAnsi" w:cstheme="majorHAnsi"/>
        </w:rPr>
        <w:t xml:space="preserve"> corrected for multiple comparisons. Presently, there is limited research into the effects colour overlays may have on error reduction in individuals with reading difficulties</w:t>
      </w:r>
      <w:r w:rsidR="001F67DA">
        <w:rPr>
          <w:rFonts w:asciiTheme="majorHAnsi" w:hAnsiTheme="majorHAnsi" w:cstheme="majorHAnsi"/>
        </w:rPr>
        <w:t>.</w:t>
      </w:r>
      <w:r w:rsidRPr="00780553">
        <w:rPr>
          <w:rFonts w:asciiTheme="majorHAnsi" w:hAnsiTheme="majorHAnsi" w:cstheme="majorHAnsi"/>
        </w:rPr>
        <w:t xml:space="preserve"> </w:t>
      </w:r>
      <w:r w:rsidR="001F67DA">
        <w:rPr>
          <w:rFonts w:asciiTheme="majorHAnsi" w:hAnsiTheme="majorHAnsi" w:cstheme="majorHAnsi"/>
        </w:rPr>
        <w:t>O</w:t>
      </w:r>
      <w:r w:rsidRPr="00780553">
        <w:rPr>
          <w:rFonts w:asciiTheme="majorHAnsi" w:hAnsiTheme="majorHAnsi" w:cstheme="majorHAnsi"/>
        </w:rPr>
        <w:t>ur research points to some key areas that need further investigation.</w:t>
      </w:r>
    </w:p>
    <w:p w14:paraId="5F13D6F5" w14:textId="77777777" w:rsidR="00EE1CB5" w:rsidRPr="00780553" w:rsidRDefault="00EE1CB5" w:rsidP="006E0ED6">
      <w:pPr>
        <w:spacing w:line="480" w:lineRule="auto"/>
        <w:rPr>
          <w:rFonts w:asciiTheme="majorHAnsi" w:hAnsiTheme="majorHAnsi" w:cstheme="majorHAnsi"/>
        </w:rPr>
      </w:pPr>
    </w:p>
    <w:p w14:paraId="172A4F5F" w14:textId="77777777" w:rsidR="00320A01" w:rsidRPr="00780553" w:rsidRDefault="008E2D71" w:rsidP="006E0ED6">
      <w:pPr>
        <w:pStyle w:val="Heading2"/>
        <w:rPr>
          <w:rFonts w:cstheme="majorHAnsi"/>
        </w:rPr>
      </w:pPr>
      <w:r w:rsidRPr="00780553">
        <w:rPr>
          <w:rFonts w:cstheme="majorHAnsi"/>
        </w:rPr>
        <w:t>Limitations</w:t>
      </w:r>
    </w:p>
    <w:p w14:paraId="5156D1B4" w14:textId="6B1E5E80" w:rsidR="00EE1CB5" w:rsidRDefault="008E2D71" w:rsidP="00272E7D">
      <w:pPr>
        <w:spacing w:line="480" w:lineRule="auto"/>
        <w:ind w:firstLine="720"/>
        <w:rPr>
          <w:rFonts w:asciiTheme="majorHAnsi" w:hAnsiTheme="majorHAnsi" w:cstheme="majorHAnsi"/>
        </w:rPr>
      </w:pPr>
      <w:r w:rsidRPr="00780553">
        <w:rPr>
          <w:rFonts w:asciiTheme="majorHAnsi" w:hAnsiTheme="majorHAnsi" w:cstheme="majorHAnsi"/>
        </w:rPr>
        <w:t xml:space="preserve">The current study has </w:t>
      </w:r>
      <w:r w:rsidR="00FF1A87" w:rsidRPr="00780553">
        <w:rPr>
          <w:rFonts w:asciiTheme="majorHAnsi" w:hAnsiTheme="majorHAnsi" w:cstheme="majorHAnsi"/>
        </w:rPr>
        <w:t>some</w:t>
      </w:r>
      <w:r w:rsidRPr="00780553">
        <w:rPr>
          <w:rFonts w:asciiTheme="majorHAnsi" w:hAnsiTheme="majorHAnsi" w:cstheme="majorHAnsi"/>
        </w:rPr>
        <w:t xml:space="preserve"> limitations that must be addressed in future research. A </w:t>
      </w:r>
      <w:r w:rsidR="00FF1A87" w:rsidRPr="00780553">
        <w:rPr>
          <w:rFonts w:asciiTheme="majorHAnsi" w:hAnsiTheme="majorHAnsi" w:cstheme="majorHAnsi"/>
        </w:rPr>
        <w:t>primary</w:t>
      </w:r>
      <w:r w:rsidRPr="00780553">
        <w:rPr>
          <w:rFonts w:asciiTheme="majorHAnsi" w:hAnsiTheme="majorHAnsi" w:cstheme="majorHAnsi"/>
        </w:rPr>
        <w:t xml:space="preserve"> concern is that the reading material in the study was relatively short and could be read within a few minutes. </w:t>
      </w:r>
      <w:r w:rsidR="00FF1A87" w:rsidRPr="00780553">
        <w:rPr>
          <w:rFonts w:asciiTheme="majorHAnsi" w:hAnsiTheme="majorHAnsi" w:cstheme="majorHAnsi"/>
        </w:rPr>
        <w:t>The short reading duration</w:t>
      </w:r>
      <w:r w:rsidRPr="00780553">
        <w:rPr>
          <w:rFonts w:asciiTheme="majorHAnsi" w:hAnsiTheme="majorHAnsi" w:cstheme="majorHAnsi"/>
        </w:rPr>
        <w:t xml:space="preserve"> may put colour overlays at a disadvantage as research suggests that their benefits may not become apparent if reading time is less than 10 minutes</w:t>
      </w:r>
      <w:r w:rsidR="00EE1CB5" w:rsidRPr="00780553">
        <w:rPr>
          <w:rFonts w:asciiTheme="majorHAnsi" w:hAnsiTheme="majorHAnsi" w:cstheme="majorHAnsi"/>
        </w:rPr>
        <w:t xml:space="preserve"> </w:t>
      </w:r>
      <w:r w:rsidR="00EE1CB5" w:rsidRPr="00780553">
        <w:rPr>
          <w:rFonts w:asciiTheme="majorHAnsi" w:hAnsiTheme="majorHAnsi" w:cstheme="majorHAnsi"/>
        </w:rPr>
        <w:fldChar w:fldCharType="begin"/>
      </w:r>
      <w:r w:rsidR="00EE1CB5" w:rsidRPr="00780553">
        <w:rPr>
          <w:rFonts w:asciiTheme="majorHAnsi" w:hAnsiTheme="majorHAnsi" w:cstheme="majorHAnsi"/>
        </w:rPr>
        <w:instrText xml:space="preserve"> ADDIN EN.CITE &lt;EndNote&gt;&lt;Cite&gt;&lt;Author&gt;Tyrrell&lt;/Author&gt;&lt;Year&gt;1995&lt;/Year&gt;&lt;RecNum&gt;39&lt;/RecNum&gt;&lt;DisplayText&gt;(Tyrrell, Holland, Dennis, &amp;amp; Wilkins, 1995)&lt;/DisplayText&gt;&lt;record&gt;&lt;rec-number&gt;39&lt;/rec-number&gt;&lt;foreign-keys&gt;&lt;key app="EN" db-id="x9xz9dee9xxezze0tr3xtxxuvpvzeadx0e9r" timestamp="1527678089"&gt;39&lt;/key&gt;&lt;/foreign-keys&gt;&lt;ref-type name="Journal Article"&gt;17&lt;/ref-type&gt;&lt;contributors&gt;&lt;authors&gt;&lt;author&gt;Tyrrell, Ruth&lt;/author&gt;&lt;author&gt;Holland, Keith&lt;/author&gt;&lt;author&gt;Dennis, Douglas&lt;/author&gt;&lt;author&gt;Wilkins, Arnold&lt;/author&gt;&lt;/authors&gt;&lt;/contributors&gt;&lt;titles&gt;&lt;title&gt;Coloured overlays, visual discomfort, visual search and classroom reading&lt;/title&gt;&lt;secondary-title&gt;Journal of Research in Reading&lt;/secondary-title&gt;&lt;/titles&gt;&lt;periodical&gt;&lt;full-title&gt;Journal of Research in Reading&lt;/full-title&gt;&lt;/periodical&gt;&lt;pages&gt;10-23&lt;/pages&gt;&lt;volume&gt;18&lt;/volume&gt;&lt;number&gt;1&lt;/number&gt;&lt;keywords&gt;&lt;keyword&gt;reading ability &amp;amp; choice of colored vs clear overlays &amp;amp; comfort during visual search &amp;amp; reading&lt;/keyword&gt;&lt;keyword&gt;8–16 yr olds&lt;/keyword&gt;&lt;keyword&gt;UK&lt;/keyword&gt;&lt;keyword&gt;Color&lt;/keyword&gt;&lt;keyword&gt;Reading&lt;/keyword&gt;&lt;keyword&gt;Reading Ability&lt;/keyword&gt;&lt;keyword&gt;Visual Search&lt;/keyword&gt;&lt;/keywords&gt;&lt;dates&gt;&lt;year&gt;1995&lt;/year&gt;&lt;/dates&gt;&lt;pub-location&gt;United Kingdom&lt;/pub-location&gt;&lt;publisher&gt;Blackwell Publishing&lt;/publisher&gt;&lt;isbn&gt;0141-0423&amp;#xD;1467-9817&lt;/isbn&gt;&lt;accession-num&gt;1995-36385-001&lt;/accession-num&gt;&lt;urls&gt;&lt;related-urls&gt;&lt;url&gt;http://libezproxy.open.ac.uk/login?url=http://search.ebscohost.com/login.aspx?direct=true&amp;amp;db=psyh&amp;amp;AN=1995-36385-001&amp;amp;site=ehost-live&amp;amp;scope=site&lt;/url&gt;&lt;/related-urls&gt;&lt;/urls&gt;&lt;electronic-resource-num&gt;10.1111/j.1467-9817.1995.tb00064.x&lt;/electronic-resource-num&gt;&lt;remote-database-name&gt;psyh&lt;/remote-database-name&gt;&lt;remote-database-provider&gt;EBSCOhost&lt;/remote-database-provider&gt;&lt;/record&gt;&lt;/Cite&gt;&lt;/EndNote&gt;</w:instrText>
      </w:r>
      <w:r w:rsidR="00EE1CB5" w:rsidRPr="00780553">
        <w:rPr>
          <w:rFonts w:asciiTheme="majorHAnsi" w:hAnsiTheme="majorHAnsi" w:cstheme="majorHAnsi"/>
        </w:rPr>
        <w:fldChar w:fldCharType="separate"/>
      </w:r>
      <w:r w:rsidR="00EE1CB5" w:rsidRPr="00780553">
        <w:rPr>
          <w:rFonts w:asciiTheme="majorHAnsi" w:hAnsiTheme="majorHAnsi" w:cstheme="majorHAnsi"/>
          <w:noProof/>
        </w:rPr>
        <w:t>(Tyrrell, Holland, Dennis, &amp; Wilkins, 1995)</w:t>
      </w:r>
      <w:r w:rsidR="00EE1CB5" w:rsidRPr="00780553">
        <w:rPr>
          <w:rFonts w:asciiTheme="majorHAnsi" w:hAnsiTheme="majorHAnsi" w:cstheme="majorHAnsi"/>
        </w:rPr>
        <w:fldChar w:fldCharType="end"/>
      </w:r>
      <w:r w:rsidR="00EE1CB5" w:rsidRPr="00780553">
        <w:rPr>
          <w:rFonts w:asciiTheme="majorHAnsi" w:hAnsiTheme="majorHAnsi" w:cstheme="majorHAnsi"/>
        </w:rPr>
        <w:t xml:space="preserve">. </w:t>
      </w:r>
      <w:r w:rsidRPr="00780553">
        <w:rPr>
          <w:rFonts w:asciiTheme="majorHAnsi" w:hAnsiTheme="majorHAnsi" w:cstheme="majorHAnsi"/>
        </w:rPr>
        <w:t xml:space="preserve">Colour overlays may not increase reading speeds, but they may extend reading stamina (i.e., the duration for which a child can read before becoming tired), and more work needs to be conducted in this area. In the present study, we did not test participants for visual stress, which is common in dyslexia </w:t>
      </w:r>
      <w:r w:rsidRPr="00780553">
        <w:rPr>
          <w:rFonts w:asciiTheme="majorHAnsi" w:hAnsiTheme="majorHAnsi" w:cstheme="majorHAnsi"/>
        </w:rPr>
        <w:fldChar w:fldCharType="begin"/>
      </w:r>
      <w:r w:rsidRPr="00780553">
        <w:rPr>
          <w:rFonts w:asciiTheme="majorHAnsi" w:hAnsiTheme="majorHAnsi" w:cstheme="majorHAnsi"/>
        </w:rPr>
        <w:instrText xml:space="preserve"> ADDIN EN.CITE &lt;EndNote&gt;&lt;Cite&gt;&lt;Author&gt;Singleton&lt;/Author&gt;&lt;Year&gt;2005&lt;/Year&gt;&lt;RecNum&gt;40&lt;/RecNum&gt;&lt;DisplayText&gt;(Singleton &amp;amp; Trotter, 2005)&lt;/DisplayText&gt;&lt;record&gt;&lt;rec-number&gt;40&lt;/rec-number&gt;&lt;foreign-keys&gt;&lt;key app="EN" db-id="x9xz9dee9xxezze0tr3xtxxuvpvzeadx0e9r" timestamp="1527678478"&gt;40&lt;/key&gt;&lt;/foreign-keys&gt;&lt;ref-type name="Journal Article"&gt;17&lt;/ref-type&gt;&lt;contributors&gt;&lt;authors&gt;&lt;author&gt;Singleton, Chris&lt;/author&gt;&lt;author&gt;Trotter, Susannah&lt;/author&gt;&lt;/authors&gt;&lt;/contributors&gt;&lt;auth-address&gt;Singleton, Chris, Department of Psychology, University of Hull, Hull, United Kingdom, HU6 7RX&lt;/auth-address&gt;&lt;titles&gt;&lt;title&gt;Visual stress in adults with and without dyslexia&lt;/title&gt;&lt;secondary-title&gt;Journal of Research in Reading&lt;/secondary-title&gt;&lt;/titles&gt;&lt;periodical&gt;&lt;full-title&gt;Journal of Research in Reading&lt;/full-title&gt;&lt;/periodical&gt;&lt;pages&gt;365-378&lt;/pages&gt;&lt;volume&gt;28&lt;/volume&gt;&lt;number&gt;3&lt;/number&gt;&lt;keywords&gt;&lt;keyword&gt;visual stress&lt;/keyword&gt;&lt;keyword&gt;dyslexia&lt;/keyword&gt;&lt;keyword&gt;adult development&lt;/keyword&gt;&lt;keyword&gt;reading ability&lt;/keyword&gt;&lt;keyword&gt;Stress&lt;/keyword&gt;&lt;keyword&gt;Visual Perception&lt;/keyword&gt;&lt;/keywords&gt;&lt;dates&gt;&lt;year&gt;2005&lt;/year&gt;&lt;/dates&gt;&lt;pub-location&gt;United Kingdom&lt;/pub-location&gt;&lt;publisher&gt;Blackwell Publishing&lt;/publisher&gt;&lt;isbn&gt;0141-0423&amp;#xD;1467-9817&lt;/isbn&gt;&lt;accession-num&gt;2005-08925-011&lt;/accession-num&gt;&lt;urls&gt;&lt;related-urls&gt;&lt;url&gt;http://libezproxy.open.ac.uk/login?url=http://search.ebscohost.com/login.aspx?direct=true&amp;amp;db=psyh&amp;amp;AN=2005-08925-011&amp;amp;site=ehost-live&amp;amp;scope=site&lt;/url&gt;&lt;url&gt;c.singleton@hull.ac.uk&lt;/url&gt;&lt;/related-urls&gt;&lt;/urls&gt;&lt;electronic-resource-num&gt;10.1111/j.1467-9817.2005.00275.x&lt;/electronic-resource-num&gt;&lt;remote-database-name&gt;psyh&lt;/remote-database-name&gt;&lt;remote-database-provider&gt;EBSCOhost&lt;/remote-database-provider&gt;&lt;/record&gt;&lt;/Cite&gt;&lt;/EndNote&gt;</w:instrText>
      </w:r>
      <w:r w:rsidRPr="00780553">
        <w:rPr>
          <w:rFonts w:asciiTheme="majorHAnsi" w:hAnsiTheme="majorHAnsi" w:cstheme="majorHAnsi"/>
        </w:rPr>
        <w:fldChar w:fldCharType="separate"/>
      </w:r>
      <w:r w:rsidRPr="00780553">
        <w:rPr>
          <w:rFonts w:asciiTheme="majorHAnsi" w:hAnsiTheme="majorHAnsi" w:cstheme="majorHAnsi"/>
        </w:rPr>
        <w:t>(Singleton &amp; Trotter, 2005)</w:t>
      </w:r>
      <w:r w:rsidRPr="00780553">
        <w:rPr>
          <w:rFonts w:asciiTheme="majorHAnsi" w:hAnsiTheme="majorHAnsi" w:cstheme="majorHAnsi"/>
        </w:rPr>
        <w:fldChar w:fldCharType="end"/>
      </w:r>
      <w:r w:rsidRPr="00780553">
        <w:rPr>
          <w:rFonts w:asciiTheme="majorHAnsi" w:hAnsiTheme="majorHAnsi" w:cstheme="majorHAnsi"/>
        </w:rPr>
        <w:t>. Including children in the study who did not have visual stress may have decreased the impact of colour overlays.</w:t>
      </w:r>
      <w:r w:rsidR="00AE7E13">
        <w:rPr>
          <w:rFonts w:asciiTheme="majorHAnsi" w:hAnsiTheme="majorHAnsi" w:cstheme="majorHAnsi"/>
        </w:rPr>
        <w:t xml:space="preserve"> </w:t>
      </w:r>
      <w:r w:rsidR="008E4F36" w:rsidRPr="008E4F36">
        <w:rPr>
          <w:rFonts w:asciiTheme="majorHAnsi" w:hAnsiTheme="majorHAnsi" w:cstheme="majorHAnsi"/>
        </w:rPr>
        <w:t>Future research should also test text comprehension. Our study can conclude that larger letter</w:t>
      </w:r>
      <w:r w:rsidR="002B4B38">
        <w:rPr>
          <w:rFonts w:asciiTheme="majorHAnsi" w:hAnsiTheme="majorHAnsi" w:cstheme="majorHAnsi"/>
        </w:rPr>
        <w:t xml:space="preserve"> </w:t>
      </w:r>
      <w:r w:rsidR="008E4F36" w:rsidRPr="008E4F36">
        <w:rPr>
          <w:rFonts w:asciiTheme="majorHAnsi" w:hAnsiTheme="majorHAnsi" w:cstheme="majorHAnsi"/>
        </w:rPr>
        <w:t>spacing increases reading speed, but this does not necessarily equate with a greater understanding of the text.</w:t>
      </w:r>
      <w:r w:rsidR="008E4F36">
        <w:rPr>
          <w:rFonts w:asciiTheme="majorHAnsi" w:hAnsiTheme="majorHAnsi" w:cstheme="majorHAnsi"/>
        </w:rPr>
        <w:t xml:space="preserve"> </w:t>
      </w:r>
      <w:r w:rsidR="001B431F">
        <w:rPr>
          <w:rFonts w:asciiTheme="majorHAnsi" w:hAnsiTheme="majorHAnsi" w:cstheme="majorHAnsi"/>
        </w:rPr>
        <w:t>Finally, t</w:t>
      </w:r>
      <w:r w:rsidR="00272E7D" w:rsidRPr="00272E7D">
        <w:rPr>
          <w:rFonts w:asciiTheme="majorHAnsi" w:hAnsiTheme="majorHAnsi" w:cstheme="majorHAnsi"/>
        </w:rPr>
        <w:t>he null results reported in the study need to be interpreted with caution give the relatively small sample size. The small sample size is particularly relevant to the analysis of errors which, due to the applied Bonferroni correction, produce very conservative results. Probably, advantages found with larger letter spacing for the dyslexia group would also be found for the comparison group with a larger sample size.</w:t>
      </w:r>
    </w:p>
    <w:p w14:paraId="04188FEF" w14:textId="77777777" w:rsidR="00272E7D" w:rsidRPr="00780553" w:rsidRDefault="00272E7D" w:rsidP="00272E7D">
      <w:pPr>
        <w:spacing w:line="480" w:lineRule="auto"/>
        <w:ind w:firstLine="720"/>
        <w:rPr>
          <w:rFonts w:asciiTheme="majorHAnsi" w:hAnsiTheme="majorHAnsi" w:cstheme="majorHAnsi"/>
        </w:rPr>
      </w:pPr>
    </w:p>
    <w:p w14:paraId="0AB7B73E" w14:textId="77777777" w:rsidR="00EE1CB5" w:rsidRPr="00780553" w:rsidRDefault="00EE1CB5" w:rsidP="006E0ED6">
      <w:pPr>
        <w:pStyle w:val="Heading2"/>
        <w:rPr>
          <w:rFonts w:cstheme="majorHAnsi"/>
        </w:rPr>
      </w:pPr>
      <w:r w:rsidRPr="00780553">
        <w:rPr>
          <w:rFonts w:cstheme="majorHAnsi"/>
        </w:rPr>
        <w:t xml:space="preserve">Conclusion </w:t>
      </w:r>
    </w:p>
    <w:p w14:paraId="44FD78A0" w14:textId="17E951E4" w:rsidR="008E2D71" w:rsidRPr="00780553" w:rsidRDefault="008E2D71" w:rsidP="00AC6567">
      <w:pPr>
        <w:spacing w:line="480" w:lineRule="auto"/>
        <w:ind w:firstLine="720"/>
        <w:rPr>
          <w:rFonts w:asciiTheme="majorHAnsi" w:hAnsiTheme="majorHAnsi" w:cstheme="majorHAnsi"/>
        </w:rPr>
      </w:pPr>
      <w:bookmarkStart w:id="3" w:name="_Toc409783210"/>
      <w:r w:rsidRPr="00780553">
        <w:rPr>
          <w:rFonts w:asciiTheme="majorHAnsi" w:hAnsiTheme="majorHAnsi" w:cstheme="majorHAnsi"/>
        </w:rPr>
        <w:t xml:space="preserve">The results reported in this paper, along with those of previous studies, suggest that extra-large letter spacing can have a beneficial impact on reading speed and accuracy in children with dyslexia. </w:t>
      </w:r>
      <w:r w:rsidR="00A618B7">
        <w:rPr>
          <w:rFonts w:asciiTheme="majorHAnsi" w:hAnsiTheme="majorHAnsi" w:cstheme="majorHAnsi"/>
        </w:rPr>
        <w:t>Furthermore, t</w:t>
      </w:r>
      <w:r w:rsidRPr="00780553">
        <w:rPr>
          <w:rFonts w:asciiTheme="majorHAnsi" w:hAnsiTheme="majorHAnsi" w:cstheme="majorHAnsi"/>
        </w:rPr>
        <w:t xml:space="preserve">his intervention is relatively simple to implement in the case of self-created teaching materials, and it can be used with readers with and without dyslexia. While we found little impact for colour overlays, we suggest that research evidence in this area is limited and that children should be encouraged to use overlay if they find these help their reading. </w:t>
      </w:r>
    </w:p>
    <w:sdt>
      <w:sdtPr>
        <w:rPr>
          <w:rFonts w:asciiTheme="minorHAnsi" w:eastAsiaTheme="minorEastAsia" w:hAnsiTheme="minorHAnsi" w:cstheme="minorBidi"/>
        </w:rPr>
        <w:id w:val="-573587230"/>
        <w:bibliography/>
      </w:sdtPr>
      <w:sdtEndPr/>
      <w:sdtContent>
        <w:p w14:paraId="4B096751" w14:textId="77777777" w:rsidR="00765433" w:rsidRPr="0039236C" w:rsidRDefault="00952956">
          <w:pPr>
            <w:pStyle w:val="SectionTitle"/>
          </w:pPr>
          <w:r w:rsidRPr="0039236C">
            <w:t>References</w:t>
          </w:r>
          <w:bookmarkEnd w:id="3"/>
        </w:p>
        <w:p w14:paraId="42CD7C6C" w14:textId="77777777" w:rsidR="00E54FA7" w:rsidRPr="0039236C" w:rsidRDefault="00E54FA7" w:rsidP="00E54FA7"/>
        <w:p w14:paraId="602B0796" w14:textId="77777777" w:rsidR="005A6E60" w:rsidRPr="0039236C" w:rsidRDefault="005A6E60" w:rsidP="005A6E60">
          <w:pPr>
            <w:pStyle w:val="TableFigure"/>
          </w:pPr>
        </w:p>
        <w:p w14:paraId="2A96EE9E" w14:textId="77777777" w:rsidR="004A02A5" w:rsidRPr="004A02A5" w:rsidRDefault="005A6E60" w:rsidP="00677166">
          <w:pPr>
            <w:pStyle w:val="EndNoteBibliography"/>
            <w:spacing w:line="480" w:lineRule="auto"/>
            <w:ind w:left="720" w:hanging="720"/>
            <w:rPr>
              <w:i/>
              <w:noProof/>
            </w:rPr>
          </w:pPr>
          <w:r w:rsidRPr="0039236C">
            <w:fldChar w:fldCharType="begin"/>
          </w:r>
          <w:r w:rsidRPr="0039236C">
            <w:instrText xml:space="preserve"> ADDIN EN.REFLIST </w:instrText>
          </w:r>
          <w:r w:rsidRPr="0039236C">
            <w:fldChar w:fldCharType="separate"/>
          </w:r>
          <w:r w:rsidR="004A02A5" w:rsidRPr="004A02A5">
            <w:rPr>
              <w:noProof/>
            </w:rPr>
            <w:t xml:space="preserve">American Psychiatric Association. (2013). </w:t>
          </w:r>
          <w:r w:rsidR="004A02A5" w:rsidRPr="004A02A5">
            <w:rPr>
              <w:i/>
              <w:noProof/>
            </w:rPr>
            <w:t>Diagnostic and statistical manual of mental disorders (5th ed.)</w:t>
          </w:r>
        </w:p>
        <w:p w14:paraId="5106BC94" w14:textId="77777777" w:rsidR="004A02A5" w:rsidRPr="004A02A5" w:rsidRDefault="004A02A5" w:rsidP="00677166">
          <w:pPr>
            <w:pStyle w:val="EndNoteBibliography"/>
            <w:spacing w:line="480" w:lineRule="auto"/>
            <w:ind w:left="720" w:hanging="720"/>
            <w:rPr>
              <w:noProof/>
            </w:rPr>
          </w:pPr>
          <w:r w:rsidRPr="004A02A5">
            <w:rPr>
              <w:i/>
              <w:noProof/>
            </w:rPr>
            <w:t xml:space="preserve">     </w:t>
          </w:r>
          <w:r w:rsidRPr="004A02A5">
            <w:rPr>
              <w:noProof/>
            </w:rPr>
            <w:t>(Vol. 5th ). Washington, DC.</w:t>
          </w:r>
        </w:p>
        <w:p w14:paraId="4DB119A1" w14:textId="77777777" w:rsidR="004A02A5" w:rsidRPr="004A02A5" w:rsidRDefault="004A02A5" w:rsidP="00677166">
          <w:pPr>
            <w:pStyle w:val="EndNoteBibliography"/>
            <w:spacing w:line="480" w:lineRule="auto"/>
            <w:ind w:left="720" w:hanging="720"/>
            <w:rPr>
              <w:noProof/>
            </w:rPr>
          </w:pPr>
          <w:r w:rsidRPr="004A02A5">
            <w:rPr>
              <w:noProof/>
            </w:rPr>
            <w:t xml:space="preserve">Bouldoukian, J., Wilkins, A. J., &amp; Evans, B. J. W. (2002). Randomised controlled trial of the effect of coloured overlays on the rate of reading of people with specific learning difficulties. </w:t>
          </w:r>
          <w:r w:rsidRPr="004A02A5">
            <w:rPr>
              <w:i/>
              <w:noProof/>
            </w:rPr>
            <w:t>Ophthalmic and Physiological Optics, 22</w:t>
          </w:r>
          <w:r w:rsidRPr="004A02A5">
            <w:rPr>
              <w:noProof/>
            </w:rPr>
            <w:t>(1), 55-60. doi:10.1046/j.1475-1313.2002.00002.x</w:t>
          </w:r>
        </w:p>
        <w:p w14:paraId="3043E265" w14:textId="77777777" w:rsidR="004A02A5" w:rsidRPr="004A02A5" w:rsidRDefault="004A02A5" w:rsidP="00677166">
          <w:pPr>
            <w:pStyle w:val="EndNoteBibliography"/>
            <w:spacing w:line="480" w:lineRule="auto"/>
            <w:ind w:left="720" w:hanging="720"/>
            <w:rPr>
              <w:noProof/>
            </w:rPr>
          </w:pPr>
          <w:r w:rsidRPr="004A02A5">
            <w:rPr>
              <w:noProof/>
            </w:rPr>
            <w:t xml:space="preserve">Cai, L., Chen, Y., Hu, X., Guo, Y., Zhao, X., Sun, T., . . . Li, X. (2020). An epidemiological study of Chinese children with developmental dyslexia. </w:t>
          </w:r>
          <w:r w:rsidRPr="004A02A5">
            <w:rPr>
              <w:i/>
              <w:noProof/>
            </w:rPr>
            <w:t>Journal of Developmental and Behavioral Pediatrics, 41</w:t>
          </w:r>
          <w:r w:rsidRPr="004A02A5">
            <w:rPr>
              <w:noProof/>
            </w:rPr>
            <w:t>(3), 203-211. doi:10.1097/DBP.0000000000000751</w:t>
          </w:r>
        </w:p>
        <w:p w14:paraId="35905EBA" w14:textId="77777777" w:rsidR="004A02A5" w:rsidRPr="004A02A5" w:rsidRDefault="004A02A5" w:rsidP="00677166">
          <w:pPr>
            <w:pStyle w:val="EndNoteBibliography"/>
            <w:spacing w:line="480" w:lineRule="auto"/>
            <w:ind w:left="720" w:hanging="720"/>
            <w:rPr>
              <w:noProof/>
            </w:rPr>
          </w:pPr>
          <w:r w:rsidRPr="004A02A5">
            <w:rPr>
              <w:noProof/>
            </w:rPr>
            <w:t xml:space="preserve">Callens, M., Whitney, C., Tops, W., &amp; Brysbaert, M. (2013). No deficiency in left-to-right processing of words in dyslexia but evidence for enhanced visual crowding. </w:t>
          </w:r>
          <w:r w:rsidRPr="004A02A5">
            <w:rPr>
              <w:i/>
              <w:noProof/>
            </w:rPr>
            <w:t>The Quarterly Journal of Experimental Psychology, 66</w:t>
          </w:r>
          <w:r w:rsidRPr="004A02A5">
            <w:rPr>
              <w:noProof/>
            </w:rPr>
            <w:t>(9), 1803-1817. doi:10.1080/17470218.2013.766898</w:t>
          </w:r>
        </w:p>
        <w:p w14:paraId="4C208BA7" w14:textId="77777777" w:rsidR="004A02A5" w:rsidRPr="004A02A5" w:rsidRDefault="004A02A5" w:rsidP="00677166">
          <w:pPr>
            <w:pStyle w:val="EndNoteBibliography"/>
            <w:spacing w:line="480" w:lineRule="auto"/>
            <w:ind w:left="720" w:hanging="720"/>
            <w:rPr>
              <w:noProof/>
            </w:rPr>
          </w:pPr>
          <w:r w:rsidRPr="004A02A5">
            <w:rPr>
              <w:noProof/>
            </w:rPr>
            <w:t xml:space="preserve">Denton, T. F., &amp; Meindl, J. N. (2016). The effect of colored overlays on reading fluency in individuals with dyslexia. </w:t>
          </w:r>
          <w:r w:rsidRPr="004A02A5">
            <w:rPr>
              <w:i/>
              <w:noProof/>
            </w:rPr>
            <w:t>Behavior Analysis in Practice, 9</w:t>
          </w:r>
          <w:r w:rsidRPr="004A02A5">
            <w:rPr>
              <w:noProof/>
            </w:rPr>
            <w:t>(3), 191-198. doi:10.1007/s40617-015-0079-7</w:t>
          </w:r>
        </w:p>
        <w:p w14:paraId="5BC3489D" w14:textId="77777777" w:rsidR="004A02A5" w:rsidRPr="004A02A5" w:rsidRDefault="004A02A5" w:rsidP="00677166">
          <w:pPr>
            <w:pStyle w:val="EndNoteBibliography"/>
            <w:spacing w:line="480" w:lineRule="auto"/>
            <w:ind w:left="720" w:hanging="720"/>
            <w:rPr>
              <w:noProof/>
            </w:rPr>
          </w:pPr>
          <w:r w:rsidRPr="004A02A5">
            <w:rPr>
              <w:noProof/>
            </w:rPr>
            <w:t xml:space="preserve">Hakvoort, B., van den Boer, M., Leenaars, T., Bos, P., &amp; Tijms, J. (2017). Improvements in reading accuracy as a result of increased interletter spacing are not specific to children with dyslexia. </w:t>
          </w:r>
          <w:r w:rsidRPr="004A02A5">
            <w:rPr>
              <w:i/>
              <w:noProof/>
            </w:rPr>
            <w:t>Journal of Experimental Child Psychology, 164</w:t>
          </w:r>
          <w:r w:rsidRPr="004A02A5">
            <w:rPr>
              <w:noProof/>
            </w:rPr>
            <w:t>, 101-116. doi:10.1016/j.jecp.2017.07.010</w:t>
          </w:r>
        </w:p>
        <w:p w14:paraId="4167E737" w14:textId="77777777" w:rsidR="004A02A5" w:rsidRPr="004A02A5" w:rsidRDefault="004A02A5" w:rsidP="00677166">
          <w:pPr>
            <w:pStyle w:val="EndNoteBibliography"/>
            <w:spacing w:line="480" w:lineRule="auto"/>
            <w:ind w:left="720" w:hanging="720"/>
            <w:rPr>
              <w:noProof/>
            </w:rPr>
          </w:pPr>
          <w:r w:rsidRPr="004A02A5">
            <w:rPr>
              <w:noProof/>
            </w:rPr>
            <w:lastRenderedPageBreak/>
            <w:t xml:space="preserve">Hatcher, J., &amp; Snowling, M. J. (2002). </w:t>
          </w:r>
          <w:r w:rsidRPr="004A02A5">
            <w:rPr>
              <w:i/>
              <w:noProof/>
            </w:rPr>
            <w:t>The York adult assessment</w:t>
          </w:r>
          <w:r w:rsidRPr="004A02A5">
            <w:rPr>
              <w:noProof/>
            </w:rPr>
            <w:t>. York, UK: Centre for Reading and Language, University of York.</w:t>
          </w:r>
        </w:p>
        <w:p w14:paraId="315E63EC" w14:textId="77777777" w:rsidR="004A02A5" w:rsidRPr="004A02A5" w:rsidRDefault="004A02A5" w:rsidP="00677166">
          <w:pPr>
            <w:pStyle w:val="EndNoteBibliography"/>
            <w:spacing w:line="480" w:lineRule="auto"/>
            <w:ind w:left="720" w:hanging="720"/>
            <w:rPr>
              <w:noProof/>
            </w:rPr>
          </w:pPr>
          <w:r w:rsidRPr="004A02A5">
            <w:rPr>
              <w:noProof/>
            </w:rPr>
            <w:t xml:space="preserve">Henderson, L. M., Tsogka, N., &amp; Snowling, M. J. (2013). Questioning the benefits that coloured overlays can have for reading in students with and without dyslexia. </w:t>
          </w:r>
          <w:r w:rsidRPr="004A02A5">
            <w:rPr>
              <w:i/>
              <w:noProof/>
            </w:rPr>
            <w:t>Journal of Research in Special Educational Needs, 13</w:t>
          </w:r>
          <w:r w:rsidRPr="004A02A5">
            <w:rPr>
              <w:noProof/>
            </w:rPr>
            <w:t>(1), 57-65. doi:10.1111/j.1471-3802.2012.01237.x</w:t>
          </w:r>
        </w:p>
        <w:p w14:paraId="41AB0718" w14:textId="77777777" w:rsidR="004A02A5" w:rsidRPr="004A02A5" w:rsidRDefault="004A02A5" w:rsidP="00677166">
          <w:pPr>
            <w:pStyle w:val="EndNoteBibliography"/>
            <w:spacing w:line="480" w:lineRule="auto"/>
            <w:ind w:left="720" w:hanging="720"/>
            <w:rPr>
              <w:noProof/>
            </w:rPr>
          </w:pPr>
          <w:r w:rsidRPr="004A02A5">
            <w:rPr>
              <w:noProof/>
            </w:rPr>
            <w:t xml:space="preserve">Hollis, J., &amp; Allen, P. M. (2006). Screening for Meares-Irlen sensitivity in adults: Can assessment methods predict changes in reading speed? </w:t>
          </w:r>
          <w:r w:rsidRPr="004A02A5">
            <w:rPr>
              <w:i/>
              <w:noProof/>
            </w:rPr>
            <w:t>Ophthalmic and Physiological Optics, 26</w:t>
          </w:r>
          <w:r w:rsidRPr="004A02A5">
            <w:rPr>
              <w:noProof/>
            </w:rPr>
            <w:t>(6), 566-571. doi:10.1111/j.1475-1313.2006.00401.x</w:t>
          </w:r>
        </w:p>
        <w:p w14:paraId="2C61C311" w14:textId="77777777" w:rsidR="004A02A5" w:rsidRPr="004A02A5" w:rsidRDefault="004A02A5" w:rsidP="00677166">
          <w:pPr>
            <w:pStyle w:val="EndNoteBibliography"/>
            <w:spacing w:line="480" w:lineRule="auto"/>
            <w:ind w:left="720" w:hanging="720"/>
            <w:rPr>
              <w:noProof/>
            </w:rPr>
          </w:pPr>
          <w:r w:rsidRPr="004A02A5">
            <w:rPr>
              <w:noProof/>
            </w:rPr>
            <w:t xml:space="preserve">Iovino, I., Fletcher, J. M., Breitmeyer, B. G., &amp; Foorman, B. R. (1998). Colored overlays for visual perceptual deficits in children with reading disability and attention deficit/hyperactivity disorder: Are they differentially effective? </w:t>
          </w:r>
          <w:r w:rsidRPr="004A02A5">
            <w:rPr>
              <w:i/>
              <w:noProof/>
            </w:rPr>
            <w:t>Journal of Clinical and Experimental Neuropsychology, 20</w:t>
          </w:r>
          <w:r w:rsidRPr="004A02A5">
            <w:rPr>
              <w:noProof/>
            </w:rPr>
            <w:t>(6), 791-806. doi:10.1076/jcen.20.6.791.1113</w:t>
          </w:r>
        </w:p>
        <w:p w14:paraId="399FA9DA" w14:textId="77777777" w:rsidR="004A02A5" w:rsidRPr="004A02A5" w:rsidRDefault="004A02A5" w:rsidP="00677166">
          <w:pPr>
            <w:pStyle w:val="EndNoteBibliography"/>
            <w:spacing w:line="480" w:lineRule="auto"/>
            <w:ind w:left="720" w:hanging="720"/>
            <w:rPr>
              <w:noProof/>
            </w:rPr>
          </w:pPr>
          <w:r w:rsidRPr="004A02A5">
            <w:rPr>
              <w:noProof/>
            </w:rPr>
            <w:t xml:space="preserve">Irlen, H. (1991). </w:t>
          </w:r>
          <w:r w:rsidRPr="004A02A5">
            <w:rPr>
              <w:i/>
              <w:noProof/>
            </w:rPr>
            <w:t>Reading by the Colours: Overcoming Dyslexia and Other Reading Disabilities by the Irlen Method.</w:t>
          </w:r>
          <w:r w:rsidRPr="004A02A5">
            <w:rPr>
              <w:noProof/>
            </w:rPr>
            <w:t xml:space="preserve"> New York: Avery.</w:t>
          </w:r>
        </w:p>
        <w:p w14:paraId="1E9A64F9" w14:textId="77777777" w:rsidR="004A02A5" w:rsidRPr="004A02A5" w:rsidRDefault="004A02A5" w:rsidP="00677166">
          <w:pPr>
            <w:pStyle w:val="EndNoteBibliography"/>
            <w:spacing w:line="480" w:lineRule="auto"/>
            <w:ind w:left="720" w:hanging="720"/>
            <w:rPr>
              <w:noProof/>
            </w:rPr>
          </w:pPr>
          <w:r w:rsidRPr="004A02A5">
            <w:rPr>
              <w:noProof/>
            </w:rPr>
            <w:t xml:space="preserve">Kirkby, J. A., Webster, L. A. D., Blythe, H. I., &amp; Liversedge, S. P. (2008). Binocular coordination during reading and non-reading tasks. </w:t>
          </w:r>
          <w:r w:rsidRPr="004A02A5">
            <w:rPr>
              <w:i/>
              <w:noProof/>
            </w:rPr>
            <w:t>Psychological Bulletin, 134</w:t>
          </w:r>
          <w:r w:rsidRPr="004A02A5">
            <w:rPr>
              <w:noProof/>
            </w:rPr>
            <w:t>(5), 742-763. doi:10.1037/a0012979</w:t>
          </w:r>
        </w:p>
        <w:p w14:paraId="55AF598B" w14:textId="77777777" w:rsidR="004A02A5" w:rsidRPr="004A02A5" w:rsidRDefault="004A02A5" w:rsidP="00677166">
          <w:pPr>
            <w:pStyle w:val="EndNoteBibliography"/>
            <w:spacing w:line="480" w:lineRule="auto"/>
            <w:ind w:left="720" w:hanging="720"/>
            <w:rPr>
              <w:noProof/>
            </w:rPr>
          </w:pPr>
          <w:r w:rsidRPr="004A02A5">
            <w:rPr>
              <w:noProof/>
            </w:rPr>
            <w:t xml:space="preserve">Ludlow, A. K., Wilkins, A. J., &amp; Heaton, P. (2008). Colored overlays enhance visual perceptual performance in children with autism spectrum disorders. </w:t>
          </w:r>
          <w:r w:rsidRPr="004A02A5">
            <w:rPr>
              <w:i/>
              <w:noProof/>
            </w:rPr>
            <w:t>Research in Autism Spectrum Disorders, 2</w:t>
          </w:r>
          <w:r w:rsidRPr="004A02A5">
            <w:rPr>
              <w:noProof/>
            </w:rPr>
            <w:t>(3), 498-515. doi:10.1016/j.rasd.2007.10.001</w:t>
          </w:r>
        </w:p>
        <w:p w14:paraId="3647F75A" w14:textId="19A252DF" w:rsidR="004A02A5" w:rsidRPr="004A02A5" w:rsidRDefault="004A02A5" w:rsidP="00677166">
          <w:pPr>
            <w:pStyle w:val="EndNoteBibliography"/>
            <w:spacing w:line="480" w:lineRule="auto"/>
            <w:ind w:left="720" w:hanging="720"/>
            <w:rPr>
              <w:noProof/>
            </w:rPr>
          </w:pPr>
          <w:r w:rsidRPr="004A02A5">
            <w:rPr>
              <w:noProof/>
            </w:rPr>
            <w:t xml:space="preserve">Martelli, M., Di Filippo, G., Spinelli, D., &amp; Zoccolotti, P. (2009). Crowding, reading, and developmental dyslexia. </w:t>
          </w:r>
          <w:r w:rsidRPr="004A02A5">
            <w:rPr>
              <w:i/>
              <w:noProof/>
            </w:rPr>
            <w:t>Journal of Vision, 9</w:t>
          </w:r>
          <w:r w:rsidRPr="004A02A5">
            <w:rPr>
              <w:noProof/>
            </w:rPr>
            <w:t xml:space="preserve">(4). Retrieved from </w:t>
          </w:r>
          <w:hyperlink r:id="rId9" w:history="1">
            <w:r w:rsidRPr="004A02A5">
              <w:rPr>
                <w:rStyle w:val="Hyperlink"/>
                <w:noProof/>
              </w:rPr>
              <w:t>http://libezproxy.open.ac.uk/login?url=http://search.ebscohost.com/login.aspx?direct=true&amp;db=psyh&amp;AN=2009-21889-001&amp;site=ehost-live&amp;scope=site</w:t>
            </w:r>
          </w:hyperlink>
        </w:p>
        <w:p w14:paraId="65A8C28F" w14:textId="77777777" w:rsidR="004A02A5" w:rsidRPr="004A02A5" w:rsidRDefault="004A02A5" w:rsidP="00677166">
          <w:pPr>
            <w:pStyle w:val="EndNoteBibliography"/>
            <w:spacing w:line="480" w:lineRule="auto"/>
            <w:ind w:left="720" w:hanging="720"/>
            <w:rPr>
              <w:noProof/>
            </w:rPr>
          </w:pPr>
          <w:r w:rsidRPr="004A02A5">
            <w:rPr>
              <w:noProof/>
            </w:rPr>
            <w:t>Marialuisa.Martelli@uniroma1.it</w:t>
          </w:r>
        </w:p>
        <w:p w14:paraId="0D9573EA" w14:textId="77777777" w:rsidR="004A02A5" w:rsidRPr="004A02A5" w:rsidRDefault="004A02A5" w:rsidP="00677166">
          <w:pPr>
            <w:pStyle w:val="EndNoteBibliography"/>
            <w:spacing w:line="480" w:lineRule="auto"/>
            <w:ind w:left="720" w:hanging="720"/>
            <w:rPr>
              <w:noProof/>
            </w:rPr>
          </w:pPr>
          <w:r w:rsidRPr="004A02A5">
            <w:rPr>
              <w:noProof/>
            </w:rPr>
            <w:t xml:space="preserve">Moores, E., Cassim, R., &amp; Talcott, J. B. (2011). Adults with dyslexia exhibit large effects of crowding, increased dependence on cues, and detrimental effects of distractors in visual search tasks. </w:t>
          </w:r>
          <w:r w:rsidRPr="004A02A5">
            <w:rPr>
              <w:i/>
              <w:noProof/>
            </w:rPr>
            <w:t>Neuropsychologia, 49</w:t>
          </w:r>
          <w:r w:rsidRPr="004A02A5">
            <w:rPr>
              <w:noProof/>
            </w:rPr>
            <w:t>(14), 3881-3890. doi:10.1016/j.neuropsychologia.2011.10.005</w:t>
          </w:r>
        </w:p>
        <w:p w14:paraId="62B06E9E" w14:textId="77777777" w:rsidR="004A02A5" w:rsidRPr="004A02A5" w:rsidRDefault="004A02A5" w:rsidP="00677166">
          <w:pPr>
            <w:pStyle w:val="EndNoteBibliography"/>
            <w:spacing w:line="480" w:lineRule="auto"/>
            <w:ind w:left="720" w:hanging="720"/>
            <w:rPr>
              <w:noProof/>
            </w:rPr>
          </w:pPr>
          <w:r w:rsidRPr="004A02A5">
            <w:rPr>
              <w:noProof/>
            </w:rPr>
            <w:t xml:space="preserve">O'Brien, B. A., Mansfield, J. S., &amp; Legge, G. E. (2000). The effect of contrast on reading speed in dyslexia. </w:t>
          </w:r>
          <w:r w:rsidRPr="004A02A5">
            <w:rPr>
              <w:i/>
              <w:noProof/>
            </w:rPr>
            <w:t>Vision Research, 40</w:t>
          </w:r>
          <w:r w:rsidRPr="004A02A5">
            <w:rPr>
              <w:noProof/>
            </w:rPr>
            <w:t>(14), 1921-1935. doi:10.1016/S0042-6989(00)00041-9</w:t>
          </w:r>
        </w:p>
        <w:p w14:paraId="5509549B" w14:textId="77777777" w:rsidR="004A02A5" w:rsidRPr="004A02A5" w:rsidRDefault="004A02A5" w:rsidP="00677166">
          <w:pPr>
            <w:pStyle w:val="EndNoteBibliography"/>
            <w:spacing w:line="480" w:lineRule="auto"/>
            <w:ind w:left="720" w:hanging="720"/>
            <w:rPr>
              <w:noProof/>
            </w:rPr>
          </w:pPr>
          <w:r w:rsidRPr="004A02A5">
            <w:rPr>
              <w:noProof/>
            </w:rPr>
            <w:t xml:space="preserve">O'Brien, B. A., Mansfield, J. S., &amp; Legge, G. E. (2005). The effect of print size on reading speed in dyslexia. </w:t>
          </w:r>
          <w:r w:rsidRPr="004A02A5">
            <w:rPr>
              <w:i/>
              <w:noProof/>
            </w:rPr>
            <w:t>Journal of Research in Reading, 28</w:t>
          </w:r>
          <w:r w:rsidRPr="004A02A5">
            <w:rPr>
              <w:noProof/>
            </w:rPr>
            <w:t>(3), 332-349. doi:10.1111/j.1467-9817.2005.00273.x</w:t>
          </w:r>
        </w:p>
        <w:p w14:paraId="5CD674CD" w14:textId="77777777" w:rsidR="004A02A5" w:rsidRPr="004A02A5" w:rsidRDefault="004A02A5" w:rsidP="00677166">
          <w:pPr>
            <w:pStyle w:val="EndNoteBibliography"/>
            <w:spacing w:line="480" w:lineRule="auto"/>
            <w:ind w:left="720" w:hanging="720"/>
            <w:rPr>
              <w:noProof/>
            </w:rPr>
          </w:pPr>
          <w:r w:rsidRPr="004A02A5">
            <w:rPr>
              <w:noProof/>
            </w:rPr>
            <w:t xml:space="preserve">Perea, M., Panadero, V., Moret-Tatay, C., &amp; Gómez, P. (2012). The effects of inter-letter spacing in visual-word recognition: Evidence with young normal readers and developmental dyslexics. </w:t>
          </w:r>
          <w:r w:rsidRPr="004A02A5">
            <w:rPr>
              <w:i/>
              <w:noProof/>
            </w:rPr>
            <w:t>Learning and Instruction, 22</w:t>
          </w:r>
          <w:r w:rsidRPr="004A02A5">
            <w:rPr>
              <w:noProof/>
            </w:rPr>
            <w:t>(6), 420-430. doi:10.1016/j.learninstruc.2012.04.001</w:t>
          </w:r>
        </w:p>
        <w:p w14:paraId="6CFC611B" w14:textId="77777777" w:rsidR="004A02A5" w:rsidRPr="004A02A5" w:rsidRDefault="004A02A5" w:rsidP="00677166">
          <w:pPr>
            <w:pStyle w:val="EndNoteBibliography"/>
            <w:spacing w:line="480" w:lineRule="auto"/>
            <w:ind w:left="720" w:hanging="720"/>
            <w:rPr>
              <w:noProof/>
            </w:rPr>
          </w:pPr>
          <w:r w:rsidRPr="004A02A5">
            <w:rPr>
              <w:noProof/>
            </w:rPr>
            <w:t xml:space="preserve">Peterson, R. L., &amp; Pennington, B. F. (2015). Developmental dyslexia. </w:t>
          </w:r>
          <w:r w:rsidRPr="004A02A5">
            <w:rPr>
              <w:i/>
              <w:noProof/>
            </w:rPr>
            <w:t>Annual Review of Clinical Psychology, 11</w:t>
          </w:r>
          <w:r w:rsidRPr="004A02A5">
            <w:rPr>
              <w:noProof/>
            </w:rPr>
            <w:t>, 283-307. doi:10.1146/annurev-clinpsy-032814-112842</w:t>
          </w:r>
        </w:p>
        <w:p w14:paraId="3A53664A" w14:textId="77777777" w:rsidR="004A02A5" w:rsidRPr="004A02A5" w:rsidRDefault="004A02A5" w:rsidP="00677166">
          <w:pPr>
            <w:pStyle w:val="EndNoteBibliography"/>
            <w:spacing w:line="480" w:lineRule="auto"/>
            <w:ind w:left="720" w:hanging="720"/>
            <w:rPr>
              <w:noProof/>
            </w:rPr>
          </w:pPr>
          <w:r w:rsidRPr="004A02A5">
            <w:rPr>
              <w:noProof/>
            </w:rPr>
            <w:t xml:space="preserve">Raven, J. (2008). </w:t>
          </w:r>
          <w:r w:rsidRPr="004A02A5">
            <w:rPr>
              <w:i/>
              <w:noProof/>
            </w:rPr>
            <w:t>Standard Progressive Matrices Plus version and Mill Hill Vocabulary Scale Manual</w:t>
          </w:r>
          <w:r w:rsidRPr="004A02A5">
            <w:rPr>
              <w:noProof/>
            </w:rPr>
            <w:t>. London: Pearson.</w:t>
          </w:r>
        </w:p>
        <w:p w14:paraId="5AE95A2B" w14:textId="77777777" w:rsidR="004A02A5" w:rsidRPr="004A02A5" w:rsidRDefault="004A02A5" w:rsidP="00677166">
          <w:pPr>
            <w:pStyle w:val="EndNoteBibliography"/>
            <w:spacing w:line="480" w:lineRule="auto"/>
            <w:ind w:left="720" w:hanging="720"/>
            <w:rPr>
              <w:noProof/>
            </w:rPr>
          </w:pPr>
          <w:r w:rsidRPr="004A02A5">
            <w:rPr>
              <w:noProof/>
            </w:rPr>
            <w:t xml:space="preserve">Rayner, K. (1998). Eye movements in reading and information processing: 20 years of research. </w:t>
          </w:r>
          <w:r w:rsidRPr="004A02A5">
            <w:rPr>
              <w:i/>
              <w:noProof/>
            </w:rPr>
            <w:t>Psychological Bulletin, 124</w:t>
          </w:r>
          <w:r w:rsidRPr="004A02A5">
            <w:rPr>
              <w:noProof/>
            </w:rPr>
            <w:t>(3), 372-422. doi:10.1037/0033-2909.124.3.372</w:t>
          </w:r>
        </w:p>
        <w:p w14:paraId="2102BA77" w14:textId="77777777" w:rsidR="004A02A5" w:rsidRPr="004A02A5" w:rsidRDefault="004A02A5" w:rsidP="00677166">
          <w:pPr>
            <w:pStyle w:val="EndNoteBibliography"/>
            <w:spacing w:line="480" w:lineRule="auto"/>
            <w:ind w:left="720" w:hanging="720"/>
            <w:rPr>
              <w:noProof/>
            </w:rPr>
          </w:pPr>
          <w:r w:rsidRPr="004A02A5">
            <w:rPr>
              <w:noProof/>
            </w:rPr>
            <w:lastRenderedPageBreak/>
            <w:t xml:space="preserve">Ritchie, S. J., Della Sala, S., &amp; McIntosh, R. D. (2011). Irlen colored overlays do not alleviate reading difficulties. </w:t>
          </w:r>
          <w:r w:rsidRPr="004A02A5">
            <w:rPr>
              <w:i/>
              <w:noProof/>
            </w:rPr>
            <w:t>Pediatrics, 128</w:t>
          </w:r>
          <w:r w:rsidRPr="004A02A5">
            <w:rPr>
              <w:noProof/>
            </w:rPr>
            <w:t>(4), e932-e938. doi:10.1542/peds.2011-0314</w:t>
          </w:r>
        </w:p>
        <w:p w14:paraId="5903F059" w14:textId="77777777" w:rsidR="004A02A5" w:rsidRPr="004A02A5" w:rsidRDefault="004A02A5" w:rsidP="00677166">
          <w:pPr>
            <w:pStyle w:val="EndNoteBibliography"/>
            <w:spacing w:line="480" w:lineRule="auto"/>
            <w:ind w:left="720" w:hanging="720"/>
            <w:rPr>
              <w:noProof/>
            </w:rPr>
          </w:pPr>
          <w:r w:rsidRPr="004A02A5">
            <w:rPr>
              <w:noProof/>
            </w:rPr>
            <w:t xml:space="preserve">Rosenthal, R. (1994). Parametric Measures of Effect Size. In H. Cooper &amp; L. V. Hedges (Eds.), </w:t>
          </w:r>
          <w:r w:rsidRPr="004A02A5">
            <w:rPr>
              <w:i/>
              <w:noProof/>
            </w:rPr>
            <w:t>The Handbook of Research Synthesis</w:t>
          </w:r>
          <w:r w:rsidRPr="004A02A5">
            <w:rPr>
              <w:noProof/>
            </w:rPr>
            <w:t>. New York Russell Sage Foundation.</w:t>
          </w:r>
        </w:p>
        <w:p w14:paraId="24DF8B5E" w14:textId="77777777" w:rsidR="004A02A5" w:rsidRPr="004A02A5" w:rsidRDefault="004A02A5" w:rsidP="00677166">
          <w:pPr>
            <w:pStyle w:val="EndNoteBibliography"/>
            <w:spacing w:line="480" w:lineRule="auto"/>
            <w:ind w:left="720" w:hanging="720"/>
            <w:rPr>
              <w:noProof/>
            </w:rPr>
          </w:pPr>
          <w:r w:rsidRPr="004A02A5">
            <w:rPr>
              <w:noProof/>
            </w:rPr>
            <w:t xml:space="preserve">Rutter, M., Caspi, A., Fergusson, D., Horwood, L. J., Goodman, R., Maughan, B., . . . Carroll, J. (2004). Sex Differences in Developmental Reading Disability: New Findings From 4 Epidemiological Studies. </w:t>
          </w:r>
          <w:r w:rsidRPr="004A02A5">
            <w:rPr>
              <w:i/>
              <w:noProof/>
            </w:rPr>
            <w:t>JAMA: Journal of the American Medical Association, 291</w:t>
          </w:r>
          <w:r w:rsidRPr="004A02A5">
            <w:rPr>
              <w:noProof/>
            </w:rPr>
            <w:t>(16), 2007-2012. doi:10.1001/jama.291.16.2007</w:t>
          </w:r>
        </w:p>
        <w:p w14:paraId="6626CD27" w14:textId="77777777" w:rsidR="004A02A5" w:rsidRPr="004A02A5" w:rsidRDefault="004A02A5" w:rsidP="00677166">
          <w:pPr>
            <w:pStyle w:val="EndNoteBibliography"/>
            <w:spacing w:line="480" w:lineRule="auto"/>
            <w:ind w:left="720" w:hanging="720"/>
            <w:rPr>
              <w:noProof/>
            </w:rPr>
          </w:pPr>
          <w:r w:rsidRPr="004A02A5">
            <w:rPr>
              <w:noProof/>
            </w:rPr>
            <w:t xml:space="preserve">Singleton, C., &amp; Henderson, L.-M. (2007). Computerised screening for visual stress in reading. </w:t>
          </w:r>
          <w:r w:rsidRPr="004A02A5">
            <w:rPr>
              <w:i/>
              <w:noProof/>
            </w:rPr>
            <w:t>Journal of Research in Reading, 30</w:t>
          </w:r>
          <w:r w:rsidRPr="004A02A5">
            <w:rPr>
              <w:noProof/>
            </w:rPr>
            <w:t>(3), 316-331. doi:10.1111/j.1467-9817.2007.00341.x</w:t>
          </w:r>
        </w:p>
        <w:p w14:paraId="32B5DB9F" w14:textId="77777777" w:rsidR="004A02A5" w:rsidRPr="004A02A5" w:rsidRDefault="004A02A5" w:rsidP="00677166">
          <w:pPr>
            <w:pStyle w:val="EndNoteBibliography"/>
            <w:spacing w:line="480" w:lineRule="auto"/>
            <w:ind w:left="720" w:hanging="720"/>
            <w:rPr>
              <w:noProof/>
            </w:rPr>
          </w:pPr>
          <w:r w:rsidRPr="004A02A5">
            <w:rPr>
              <w:noProof/>
            </w:rPr>
            <w:t xml:space="preserve">Singleton, C., &amp; Trotter, S. (2005). Visual stress in adults with and without dyslexia. </w:t>
          </w:r>
          <w:r w:rsidRPr="004A02A5">
            <w:rPr>
              <w:i/>
              <w:noProof/>
            </w:rPr>
            <w:t>Journal of Research in Reading, 28</w:t>
          </w:r>
          <w:r w:rsidRPr="004A02A5">
            <w:rPr>
              <w:noProof/>
            </w:rPr>
            <w:t>(3), 365-378. doi:10.1111/j.1467-9817.2005.00275.x</w:t>
          </w:r>
        </w:p>
        <w:p w14:paraId="36721F83" w14:textId="77777777" w:rsidR="004A02A5" w:rsidRPr="004A02A5" w:rsidRDefault="004A02A5" w:rsidP="00677166">
          <w:pPr>
            <w:pStyle w:val="EndNoteBibliography"/>
            <w:spacing w:line="480" w:lineRule="auto"/>
            <w:ind w:left="720" w:hanging="720"/>
            <w:rPr>
              <w:noProof/>
            </w:rPr>
          </w:pPr>
          <w:r w:rsidRPr="004A02A5">
            <w:rPr>
              <w:noProof/>
            </w:rPr>
            <w:t xml:space="preserve">Sjoblom, A. M., Eaton, E., &amp; Stagg, S. D. (2016). The effects of letter spacing and coloured overlays on reading speed and accuracy in adult dyslexia. </w:t>
          </w:r>
          <w:r w:rsidRPr="004A02A5">
            <w:rPr>
              <w:i/>
              <w:noProof/>
            </w:rPr>
            <w:t>British Journal of Educational Psychology, 86</w:t>
          </w:r>
          <w:r w:rsidRPr="004A02A5">
            <w:rPr>
              <w:noProof/>
            </w:rPr>
            <w:t>(4), 630-639. doi:10.1111/bjep.12127</w:t>
          </w:r>
        </w:p>
        <w:p w14:paraId="65CC801E" w14:textId="77777777" w:rsidR="004A02A5" w:rsidRPr="004A02A5" w:rsidRDefault="004A02A5" w:rsidP="00677166">
          <w:pPr>
            <w:pStyle w:val="EndNoteBibliography"/>
            <w:spacing w:line="480" w:lineRule="auto"/>
            <w:ind w:left="720" w:hanging="720"/>
            <w:rPr>
              <w:noProof/>
            </w:rPr>
          </w:pPr>
          <w:r w:rsidRPr="004A02A5">
            <w:rPr>
              <w:noProof/>
            </w:rPr>
            <w:t xml:space="preserve">Tressoldi, P. E., Stella, G., &amp; Faggella, M. (2001). The development of reading speed in Italians with dyslexia: A longitudinal study. </w:t>
          </w:r>
          <w:r w:rsidRPr="004A02A5">
            <w:rPr>
              <w:i/>
              <w:noProof/>
            </w:rPr>
            <w:t>Journal of Learning Disabilities, 34</w:t>
          </w:r>
          <w:r w:rsidRPr="004A02A5">
            <w:rPr>
              <w:noProof/>
            </w:rPr>
            <w:t>(5), 414-417. doi:10.1177/002221940103400503</w:t>
          </w:r>
        </w:p>
        <w:p w14:paraId="2C8BA192" w14:textId="77777777" w:rsidR="004A02A5" w:rsidRPr="004A02A5" w:rsidRDefault="004A02A5" w:rsidP="00677166">
          <w:pPr>
            <w:pStyle w:val="EndNoteBibliography"/>
            <w:spacing w:line="480" w:lineRule="auto"/>
            <w:ind w:left="720" w:hanging="720"/>
            <w:rPr>
              <w:noProof/>
            </w:rPr>
          </w:pPr>
          <w:r w:rsidRPr="004A02A5">
            <w:rPr>
              <w:noProof/>
            </w:rPr>
            <w:t xml:space="preserve">Tyrrell, R., Holland, K., Dennis, D., &amp; Wilkins, A. (1995). Coloured overlays, visual discomfort, visual search and classroom reading. </w:t>
          </w:r>
          <w:r w:rsidRPr="004A02A5">
            <w:rPr>
              <w:i/>
              <w:noProof/>
            </w:rPr>
            <w:t>Journal of Research in Reading, 18</w:t>
          </w:r>
          <w:r w:rsidRPr="004A02A5">
            <w:rPr>
              <w:noProof/>
            </w:rPr>
            <w:t>(1), 10-23. doi:10.1111/j.1467-9817.1995.tb00064.x</w:t>
          </w:r>
        </w:p>
        <w:p w14:paraId="4ED4CAC6" w14:textId="77777777" w:rsidR="004A02A5" w:rsidRPr="004A02A5" w:rsidRDefault="004A02A5" w:rsidP="00677166">
          <w:pPr>
            <w:pStyle w:val="EndNoteBibliography"/>
            <w:spacing w:line="480" w:lineRule="auto"/>
            <w:ind w:left="720" w:hanging="720"/>
            <w:rPr>
              <w:noProof/>
            </w:rPr>
          </w:pPr>
          <w:r w:rsidRPr="004A02A5">
            <w:rPr>
              <w:noProof/>
            </w:rPr>
            <w:t xml:space="preserve">Waldie, M., &amp; Wilkins, A. (2004). How big does a coloured overlay have to be? </w:t>
          </w:r>
          <w:r w:rsidRPr="004A02A5">
            <w:rPr>
              <w:i/>
              <w:noProof/>
            </w:rPr>
            <w:t>Ophthalmic and Physiological Optics, 24</w:t>
          </w:r>
          <w:r w:rsidRPr="004A02A5">
            <w:rPr>
              <w:noProof/>
            </w:rPr>
            <w:t>(1), 57-60. doi:10.1046/j.1475-1313.2003.00169.x</w:t>
          </w:r>
        </w:p>
        <w:p w14:paraId="1BB178C0" w14:textId="77777777" w:rsidR="004A02A5" w:rsidRPr="004A02A5" w:rsidRDefault="004A02A5" w:rsidP="00677166">
          <w:pPr>
            <w:pStyle w:val="EndNoteBibliography"/>
            <w:spacing w:line="480" w:lineRule="auto"/>
            <w:ind w:left="720" w:hanging="720"/>
            <w:rPr>
              <w:noProof/>
            </w:rPr>
          </w:pPr>
          <w:r w:rsidRPr="004A02A5">
            <w:rPr>
              <w:noProof/>
            </w:rPr>
            <w:lastRenderedPageBreak/>
            <w:t xml:space="preserve">Warmington, M., Stothard, S. E., &amp; Snowling, M. J. (2013). Assessing dyslexia in higher education: The York adult assessment battery-revised. </w:t>
          </w:r>
          <w:r w:rsidRPr="004A02A5">
            <w:rPr>
              <w:i/>
              <w:noProof/>
            </w:rPr>
            <w:t>Journal of Research in Special Educational Needs, 13</w:t>
          </w:r>
          <w:r w:rsidRPr="004A02A5">
            <w:rPr>
              <w:noProof/>
            </w:rPr>
            <w:t>(1), 48-56. doi:10.1111/j.1471-3802.2012.01264.x</w:t>
          </w:r>
        </w:p>
        <w:p w14:paraId="44CAB22C" w14:textId="77777777" w:rsidR="004A02A5" w:rsidRPr="004A02A5" w:rsidRDefault="004A02A5" w:rsidP="00677166">
          <w:pPr>
            <w:pStyle w:val="EndNoteBibliography"/>
            <w:spacing w:line="480" w:lineRule="auto"/>
            <w:ind w:left="720" w:hanging="720"/>
            <w:rPr>
              <w:noProof/>
            </w:rPr>
          </w:pPr>
          <w:r w:rsidRPr="004A02A5">
            <w:rPr>
              <w:noProof/>
            </w:rPr>
            <w:t xml:space="preserve">Wilkins, A. (2002). Coloured overlays and their effects on reading speed: A review. </w:t>
          </w:r>
          <w:r w:rsidRPr="004A02A5">
            <w:rPr>
              <w:i/>
              <w:noProof/>
            </w:rPr>
            <w:t>Ophthalmic and Physiological Optics, 22</w:t>
          </w:r>
          <w:r w:rsidRPr="004A02A5">
            <w:rPr>
              <w:noProof/>
            </w:rPr>
            <w:t>(5), 448-454. doi:10.1046/j.1475-1313.2002.00079.x</w:t>
          </w:r>
        </w:p>
        <w:p w14:paraId="4AA93E4A" w14:textId="77777777" w:rsidR="004A02A5" w:rsidRPr="004A02A5" w:rsidRDefault="004A02A5" w:rsidP="00677166">
          <w:pPr>
            <w:pStyle w:val="EndNoteBibliography"/>
            <w:spacing w:line="480" w:lineRule="auto"/>
            <w:ind w:left="720" w:hanging="720"/>
            <w:rPr>
              <w:noProof/>
            </w:rPr>
          </w:pPr>
          <w:r w:rsidRPr="004A02A5">
            <w:rPr>
              <w:noProof/>
            </w:rPr>
            <w:t xml:space="preserve">Wilkins, A., Huang, J., &amp; Cao, Y. (2004). Visual stress theory and its application to reading and reading tests. </w:t>
          </w:r>
          <w:r w:rsidRPr="004A02A5">
            <w:rPr>
              <w:i/>
              <w:noProof/>
            </w:rPr>
            <w:t>Journal of Research in Reading, 27</w:t>
          </w:r>
          <w:r w:rsidRPr="004A02A5">
            <w:rPr>
              <w:noProof/>
            </w:rPr>
            <w:t>(2), 152-162. doi:10.1111/j.1467-9817.2004.00223.x</w:t>
          </w:r>
        </w:p>
        <w:p w14:paraId="3545A5EA" w14:textId="77777777" w:rsidR="004A02A5" w:rsidRPr="004A02A5" w:rsidRDefault="004A02A5" w:rsidP="00677166">
          <w:pPr>
            <w:pStyle w:val="EndNoteBibliography"/>
            <w:spacing w:line="480" w:lineRule="auto"/>
            <w:ind w:left="720" w:hanging="720"/>
            <w:rPr>
              <w:noProof/>
            </w:rPr>
          </w:pPr>
          <w:r w:rsidRPr="004A02A5">
            <w:rPr>
              <w:noProof/>
            </w:rPr>
            <w:t xml:space="preserve">Wilkins, A. J. (1995). </w:t>
          </w:r>
          <w:r w:rsidRPr="004A02A5">
            <w:rPr>
              <w:i/>
              <w:noProof/>
            </w:rPr>
            <w:t>Visual stress</w:t>
          </w:r>
          <w:r w:rsidRPr="004A02A5">
            <w:rPr>
              <w:noProof/>
            </w:rPr>
            <w:t>. Oxford: Oxford University Press.</w:t>
          </w:r>
        </w:p>
        <w:p w14:paraId="4B4FFA19" w14:textId="77777777" w:rsidR="004A02A5" w:rsidRPr="004A02A5" w:rsidRDefault="004A02A5" w:rsidP="00677166">
          <w:pPr>
            <w:pStyle w:val="EndNoteBibliography"/>
            <w:spacing w:line="480" w:lineRule="auto"/>
            <w:ind w:left="720" w:hanging="720"/>
            <w:rPr>
              <w:noProof/>
            </w:rPr>
          </w:pPr>
          <w:r w:rsidRPr="004A02A5">
            <w:rPr>
              <w:noProof/>
            </w:rPr>
            <w:t xml:space="preserve">Williams, G. J., Kitchener, G., Press, L. J., Scheiman, M. M., &amp; Steele, G. T. (2004). The Use of Tinted Lenses and Colored Overlays for the Treatment of Dyslexia and Other Related Reading and Learning Disorders. </w:t>
          </w:r>
          <w:r w:rsidRPr="004A02A5">
            <w:rPr>
              <w:i/>
              <w:noProof/>
            </w:rPr>
            <w:t>Optometry: Journal of the American Optometric Association, 75</w:t>
          </w:r>
          <w:r w:rsidRPr="004A02A5">
            <w:rPr>
              <w:noProof/>
            </w:rPr>
            <w:t>(11), 720-722. doi:10.1016/S1529-1839(04)70226-2</w:t>
          </w:r>
        </w:p>
        <w:p w14:paraId="25ECC56E" w14:textId="77777777" w:rsidR="004A02A5" w:rsidRPr="004A02A5" w:rsidRDefault="004A02A5" w:rsidP="00677166">
          <w:pPr>
            <w:pStyle w:val="EndNoteBibliography"/>
            <w:spacing w:line="480" w:lineRule="auto"/>
            <w:ind w:left="720" w:hanging="720"/>
            <w:rPr>
              <w:noProof/>
            </w:rPr>
          </w:pPr>
          <w:r w:rsidRPr="004A02A5">
            <w:rPr>
              <w:noProof/>
            </w:rPr>
            <w:t xml:space="preserve">Worthy, J., DeJulio, S., Svrcek, N., Villarreal, D. A., Derbyshire, C., LeeKeenan, K., . . . Salmerón, C. (2016). Understandings, Perspectives, and Experiences of Dyslexia. </w:t>
          </w:r>
          <w:r w:rsidRPr="004A02A5">
            <w:rPr>
              <w:i/>
              <w:noProof/>
            </w:rPr>
            <w:t>Literacy Research: Theory, Method, and Practice, 65</w:t>
          </w:r>
          <w:r w:rsidRPr="004A02A5">
            <w:rPr>
              <w:noProof/>
            </w:rPr>
            <w:t xml:space="preserve">(1), 436-453. </w:t>
          </w:r>
        </w:p>
        <w:p w14:paraId="03749E08" w14:textId="77777777" w:rsidR="004A02A5" w:rsidRPr="004A02A5" w:rsidRDefault="004A02A5" w:rsidP="00677166">
          <w:pPr>
            <w:pStyle w:val="EndNoteBibliography"/>
            <w:spacing w:line="480" w:lineRule="auto"/>
            <w:ind w:left="720" w:hanging="720"/>
            <w:rPr>
              <w:noProof/>
            </w:rPr>
          </w:pPr>
          <w:r w:rsidRPr="004A02A5">
            <w:rPr>
              <w:noProof/>
            </w:rPr>
            <w:t xml:space="preserve">Ziegler, J. C., Perry, C., Ma-Wyatt, A., Ladner, D., &amp; Schulte-Körne, G. (2003). Developmental dyslexia in different languages: Language-specific or universal? </w:t>
          </w:r>
          <w:r w:rsidRPr="004A02A5">
            <w:rPr>
              <w:i/>
              <w:noProof/>
            </w:rPr>
            <w:t>Journal of Experimental Child Psychology, 86</w:t>
          </w:r>
          <w:r w:rsidRPr="004A02A5">
            <w:rPr>
              <w:noProof/>
            </w:rPr>
            <w:t>(3), 169-193. doi:10.1016/S0022-0965(03)00139-5</w:t>
          </w:r>
        </w:p>
        <w:p w14:paraId="7E85D8CB" w14:textId="77777777" w:rsidR="004A02A5" w:rsidRPr="004A02A5" w:rsidRDefault="004A02A5" w:rsidP="00677166">
          <w:pPr>
            <w:pStyle w:val="EndNoteBibliography"/>
            <w:spacing w:line="480" w:lineRule="auto"/>
            <w:ind w:left="720" w:hanging="720"/>
            <w:rPr>
              <w:noProof/>
            </w:rPr>
          </w:pPr>
          <w:r w:rsidRPr="004A02A5">
            <w:rPr>
              <w:noProof/>
            </w:rPr>
            <w:t xml:space="preserve">Zorzi, M., Barbiero, C., Facoetti, A., Lonciari, I., Carrozzi, M., Montico, M., . . . Ziegler, J. C. (2012). Extra-large letter spacing improves reading in dyslexia. </w:t>
          </w:r>
          <w:r w:rsidRPr="004A02A5">
            <w:rPr>
              <w:i/>
              <w:noProof/>
            </w:rPr>
            <w:t>PNAS Proceedings of the National Academy of Sciences of the United States of America, 109</w:t>
          </w:r>
          <w:r w:rsidRPr="004A02A5">
            <w:rPr>
              <w:noProof/>
            </w:rPr>
            <w:t>(28), 11455-11459. doi:10.1073/pnas.1205566109</w:t>
          </w:r>
        </w:p>
        <w:p w14:paraId="0143F75E" w14:textId="327646C6" w:rsidR="00765433" w:rsidRDefault="005A6E60" w:rsidP="00677166">
          <w:pPr>
            <w:pStyle w:val="Bibliography"/>
          </w:pPr>
          <w:r w:rsidRPr="0039236C">
            <w:lastRenderedPageBreak/>
            <w:fldChar w:fldCharType="end"/>
          </w:r>
        </w:p>
      </w:sdtContent>
    </w:sdt>
    <w:p w14:paraId="71402097" w14:textId="442F2735" w:rsidR="009B7EA4" w:rsidRPr="009B7EA4" w:rsidRDefault="009B7EA4" w:rsidP="009B7EA4">
      <w:pPr>
        <w:tabs>
          <w:tab w:val="left" w:pos="8129"/>
        </w:tabs>
      </w:pPr>
      <w:r>
        <w:tab/>
      </w:r>
    </w:p>
    <w:p w14:paraId="27758381" w14:textId="77777777" w:rsidR="00765433" w:rsidRPr="0039236C" w:rsidRDefault="00952956">
      <w:pPr>
        <w:pStyle w:val="SectionTitle"/>
      </w:pPr>
      <w:bookmarkStart w:id="4" w:name="_Toc409783212"/>
      <w:r w:rsidRPr="0039236C">
        <w:lastRenderedPageBreak/>
        <w:t>Tables</w:t>
      </w:r>
      <w:bookmarkEnd w:id="4"/>
    </w:p>
    <w:p w14:paraId="6242A1BC" w14:textId="77777777" w:rsidR="009E61F8" w:rsidRPr="0039236C" w:rsidRDefault="009E61F8" w:rsidP="009E61F8"/>
    <w:p w14:paraId="3143A5A4" w14:textId="77777777" w:rsidR="009E61F8" w:rsidRPr="0039236C" w:rsidRDefault="009E61F8" w:rsidP="009E61F8"/>
    <w:p w14:paraId="0B365BCC" w14:textId="77777777" w:rsidR="009E61F8" w:rsidRPr="0039236C" w:rsidRDefault="009E61F8" w:rsidP="009E61F8"/>
    <w:p w14:paraId="3F6C6512" w14:textId="511A6296" w:rsidR="009B28C6" w:rsidRPr="0039236C" w:rsidRDefault="009B28C6" w:rsidP="009B28C6">
      <w:pPr>
        <w:pStyle w:val="Caption"/>
        <w:keepNext/>
      </w:pPr>
      <w:bookmarkStart w:id="5" w:name="_Ref508799989"/>
      <w:bookmarkStart w:id="6" w:name="_Ref508799887"/>
      <w:r w:rsidRPr="0039236C">
        <w:t xml:space="preserve">Table </w:t>
      </w:r>
      <w:r w:rsidR="004A6B8F">
        <w:fldChar w:fldCharType="begin"/>
      </w:r>
      <w:r w:rsidR="004A6B8F">
        <w:instrText xml:space="preserve"> SEQ Table \* ARABIC </w:instrText>
      </w:r>
      <w:r w:rsidR="004A6B8F">
        <w:fldChar w:fldCharType="separate"/>
      </w:r>
      <w:r w:rsidR="000B0B0A">
        <w:rPr>
          <w:noProof/>
        </w:rPr>
        <w:t>1</w:t>
      </w:r>
      <w:r w:rsidR="004A6B8F">
        <w:fldChar w:fldCharType="end"/>
      </w:r>
      <w:bookmarkEnd w:id="5"/>
      <w:r w:rsidR="008E2D71">
        <w:rPr>
          <w:noProof/>
        </w:rPr>
        <w:t xml:space="preserve"> </w:t>
      </w:r>
      <w:r w:rsidRPr="0039236C">
        <w:t>Matching criteria</w:t>
      </w:r>
      <w:bookmarkEnd w:id="6"/>
    </w:p>
    <w:tbl>
      <w:tblPr>
        <w:tblStyle w:val="TableGrid"/>
        <w:tblW w:w="0" w:type="auto"/>
        <w:tblLook w:val="04A0" w:firstRow="1" w:lastRow="0" w:firstColumn="1" w:lastColumn="0" w:noHBand="0" w:noVBand="1"/>
      </w:tblPr>
      <w:tblGrid>
        <w:gridCol w:w="1558"/>
        <w:gridCol w:w="1419"/>
        <w:gridCol w:w="1701"/>
        <w:gridCol w:w="846"/>
        <w:gridCol w:w="567"/>
      </w:tblGrid>
      <w:tr w:rsidR="009B28C6" w:rsidRPr="0039236C" w14:paraId="21E44CE0" w14:textId="77777777" w:rsidTr="009B28C6">
        <w:tc>
          <w:tcPr>
            <w:tcW w:w="1558" w:type="dxa"/>
            <w:tcBorders>
              <w:left w:val="nil"/>
              <w:right w:val="nil"/>
            </w:tcBorders>
          </w:tcPr>
          <w:p w14:paraId="3C6E33B6" w14:textId="77777777" w:rsidR="009B28C6" w:rsidRPr="0039236C" w:rsidRDefault="009B28C6" w:rsidP="009E61F8">
            <w:pPr>
              <w:rPr>
                <w:sz w:val="18"/>
                <w:szCs w:val="18"/>
              </w:rPr>
            </w:pPr>
          </w:p>
        </w:tc>
        <w:tc>
          <w:tcPr>
            <w:tcW w:w="1419" w:type="dxa"/>
            <w:tcBorders>
              <w:left w:val="nil"/>
              <w:right w:val="nil"/>
            </w:tcBorders>
          </w:tcPr>
          <w:p w14:paraId="6AC2B497" w14:textId="77777777" w:rsidR="009B28C6" w:rsidRPr="0039236C" w:rsidRDefault="009B28C6" w:rsidP="009E61F8">
            <w:pPr>
              <w:rPr>
                <w:sz w:val="18"/>
                <w:szCs w:val="18"/>
              </w:rPr>
            </w:pPr>
            <w:r w:rsidRPr="0039236C">
              <w:rPr>
                <w:sz w:val="18"/>
                <w:szCs w:val="18"/>
              </w:rPr>
              <w:t>Dyslexia Group (n = 32)</w:t>
            </w:r>
          </w:p>
        </w:tc>
        <w:tc>
          <w:tcPr>
            <w:tcW w:w="1701" w:type="dxa"/>
            <w:tcBorders>
              <w:left w:val="nil"/>
              <w:right w:val="nil"/>
            </w:tcBorders>
          </w:tcPr>
          <w:p w14:paraId="4A96FF23" w14:textId="77777777" w:rsidR="009B28C6" w:rsidRPr="0039236C" w:rsidRDefault="009B28C6" w:rsidP="009E61F8">
            <w:pPr>
              <w:rPr>
                <w:sz w:val="18"/>
                <w:szCs w:val="18"/>
              </w:rPr>
            </w:pPr>
            <w:r w:rsidRPr="0039236C">
              <w:rPr>
                <w:sz w:val="18"/>
                <w:szCs w:val="18"/>
              </w:rPr>
              <w:t>Comparison Group (n = 27)</w:t>
            </w:r>
          </w:p>
        </w:tc>
        <w:tc>
          <w:tcPr>
            <w:tcW w:w="846" w:type="dxa"/>
            <w:tcBorders>
              <w:left w:val="nil"/>
              <w:right w:val="nil"/>
            </w:tcBorders>
          </w:tcPr>
          <w:p w14:paraId="1DC6CC57" w14:textId="77777777" w:rsidR="009B28C6" w:rsidRPr="0039236C" w:rsidRDefault="009B28C6" w:rsidP="009B28C6">
            <w:pPr>
              <w:jc w:val="center"/>
              <w:rPr>
                <w:i/>
                <w:sz w:val="18"/>
                <w:szCs w:val="18"/>
              </w:rPr>
            </w:pPr>
            <w:r w:rsidRPr="0039236C">
              <w:rPr>
                <w:i/>
                <w:sz w:val="18"/>
                <w:szCs w:val="18"/>
              </w:rPr>
              <w:t>t</w:t>
            </w:r>
          </w:p>
        </w:tc>
        <w:tc>
          <w:tcPr>
            <w:tcW w:w="567" w:type="dxa"/>
            <w:tcBorders>
              <w:left w:val="nil"/>
              <w:right w:val="nil"/>
            </w:tcBorders>
          </w:tcPr>
          <w:p w14:paraId="6E99EB49" w14:textId="77777777" w:rsidR="009B28C6" w:rsidRPr="0039236C" w:rsidRDefault="009B28C6" w:rsidP="009B28C6">
            <w:pPr>
              <w:jc w:val="center"/>
              <w:rPr>
                <w:i/>
                <w:sz w:val="18"/>
                <w:szCs w:val="18"/>
              </w:rPr>
            </w:pPr>
            <w:r w:rsidRPr="0039236C">
              <w:rPr>
                <w:i/>
                <w:sz w:val="18"/>
                <w:szCs w:val="18"/>
              </w:rPr>
              <w:t>p</w:t>
            </w:r>
          </w:p>
        </w:tc>
      </w:tr>
      <w:tr w:rsidR="009B28C6" w:rsidRPr="0039236C" w14:paraId="5653DE59" w14:textId="77777777" w:rsidTr="006303D5">
        <w:tc>
          <w:tcPr>
            <w:tcW w:w="1558" w:type="dxa"/>
            <w:tcBorders>
              <w:left w:val="nil"/>
              <w:bottom w:val="nil"/>
              <w:right w:val="nil"/>
            </w:tcBorders>
          </w:tcPr>
          <w:p w14:paraId="4E6602DE" w14:textId="77777777" w:rsidR="009B28C6" w:rsidRPr="0039236C" w:rsidRDefault="009B28C6" w:rsidP="009E61F8">
            <w:pPr>
              <w:rPr>
                <w:sz w:val="18"/>
                <w:szCs w:val="18"/>
              </w:rPr>
            </w:pPr>
            <w:r w:rsidRPr="0039236C">
              <w:rPr>
                <w:sz w:val="18"/>
                <w:szCs w:val="18"/>
              </w:rPr>
              <w:t xml:space="preserve">Age </w:t>
            </w:r>
          </w:p>
        </w:tc>
        <w:tc>
          <w:tcPr>
            <w:tcW w:w="1419" w:type="dxa"/>
            <w:tcBorders>
              <w:left w:val="nil"/>
              <w:bottom w:val="nil"/>
              <w:right w:val="nil"/>
            </w:tcBorders>
          </w:tcPr>
          <w:p w14:paraId="3A88E227" w14:textId="77777777" w:rsidR="009B28C6" w:rsidRPr="0039236C" w:rsidRDefault="009B28C6" w:rsidP="009E61F8">
            <w:pPr>
              <w:rPr>
                <w:sz w:val="18"/>
                <w:szCs w:val="18"/>
              </w:rPr>
            </w:pPr>
            <w:r w:rsidRPr="0039236C">
              <w:rPr>
                <w:sz w:val="18"/>
                <w:szCs w:val="18"/>
              </w:rPr>
              <w:t>13y 6m (1.10)</w:t>
            </w:r>
          </w:p>
        </w:tc>
        <w:tc>
          <w:tcPr>
            <w:tcW w:w="1701" w:type="dxa"/>
            <w:tcBorders>
              <w:left w:val="nil"/>
              <w:bottom w:val="nil"/>
              <w:right w:val="nil"/>
            </w:tcBorders>
          </w:tcPr>
          <w:p w14:paraId="3058D466" w14:textId="77777777" w:rsidR="009B28C6" w:rsidRPr="0039236C" w:rsidRDefault="009B28C6" w:rsidP="009E61F8">
            <w:pPr>
              <w:rPr>
                <w:sz w:val="18"/>
                <w:szCs w:val="18"/>
              </w:rPr>
            </w:pPr>
            <w:r w:rsidRPr="0039236C">
              <w:rPr>
                <w:sz w:val="18"/>
                <w:szCs w:val="18"/>
              </w:rPr>
              <w:t>13y 3m (1.35)</w:t>
            </w:r>
          </w:p>
        </w:tc>
        <w:tc>
          <w:tcPr>
            <w:tcW w:w="846" w:type="dxa"/>
            <w:tcBorders>
              <w:left w:val="nil"/>
              <w:bottom w:val="nil"/>
              <w:right w:val="nil"/>
            </w:tcBorders>
          </w:tcPr>
          <w:p w14:paraId="5AD92BEA" w14:textId="77777777" w:rsidR="009B28C6" w:rsidRPr="0039236C" w:rsidRDefault="009B28C6" w:rsidP="009B28C6">
            <w:pPr>
              <w:jc w:val="center"/>
              <w:rPr>
                <w:sz w:val="18"/>
                <w:szCs w:val="18"/>
              </w:rPr>
            </w:pPr>
            <w:r w:rsidRPr="0039236C">
              <w:rPr>
                <w:sz w:val="18"/>
                <w:szCs w:val="18"/>
              </w:rPr>
              <w:t>.79</w:t>
            </w:r>
          </w:p>
        </w:tc>
        <w:tc>
          <w:tcPr>
            <w:tcW w:w="567" w:type="dxa"/>
            <w:tcBorders>
              <w:left w:val="nil"/>
              <w:bottom w:val="nil"/>
              <w:right w:val="nil"/>
            </w:tcBorders>
          </w:tcPr>
          <w:p w14:paraId="58768832" w14:textId="77777777" w:rsidR="009B28C6" w:rsidRPr="0039236C" w:rsidRDefault="009B28C6" w:rsidP="009B28C6">
            <w:pPr>
              <w:jc w:val="center"/>
              <w:rPr>
                <w:sz w:val="18"/>
                <w:szCs w:val="18"/>
              </w:rPr>
            </w:pPr>
            <w:r w:rsidRPr="0039236C">
              <w:rPr>
                <w:sz w:val="18"/>
                <w:szCs w:val="18"/>
              </w:rPr>
              <w:t>.43</w:t>
            </w:r>
          </w:p>
        </w:tc>
      </w:tr>
      <w:tr w:rsidR="002F4643" w:rsidRPr="0039236C" w14:paraId="660B07F3" w14:textId="77777777" w:rsidTr="006303D5">
        <w:tc>
          <w:tcPr>
            <w:tcW w:w="1558" w:type="dxa"/>
            <w:tcBorders>
              <w:top w:val="nil"/>
              <w:left w:val="nil"/>
              <w:bottom w:val="nil"/>
              <w:right w:val="nil"/>
            </w:tcBorders>
          </w:tcPr>
          <w:p w14:paraId="106E1407" w14:textId="07C18B6D" w:rsidR="002F4643" w:rsidRPr="0039236C" w:rsidRDefault="006303D5" w:rsidP="009E61F8">
            <w:pPr>
              <w:rPr>
                <w:sz w:val="18"/>
                <w:szCs w:val="18"/>
              </w:rPr>
            </w:pPr>
            <w:r>
              <w:rPr>
                <w:sz w:val="18"/>
                <w:szCs w:val="18"/>
              </w:rPr>
              <w:t>RPM</w:t>
            </w:r>
          </w:p>
        </w:tc>
        <w:tc>
          <w:tcPr>
            <w:tcW w:w="1419" w:type="dxa"/>
            <w:tcBorders>
              <w:top w:val="nil"/>
              <w:left w:val="nil"/>
              <w:bottom w:val="nil"/>
              <w:right w:val="nil"/>
            </w:tcBorders>
          </w:tcPr>
          <w:p w14:paraId="6A030CC8" w14:textId="4B6A26DD" w:rsidR="002F4643" w:rsidRPr="0039236C" w:rsidRDefault="007B4A56" w:rsidP="009E61F8">
            <w:pPr>
              <w:rPr>
                <w:sz w:val="18"/>
                <w:szCs w:val="18"/>
              </w:rPr>
            </w:pPr>
            <w:r>
              <w:rPr>
                <w:sz w:val="18"/>
                <w:szCs w:val="18"/>
              </w:rPr>
              <w:t>30.53 (6.29)</w:t>
            </w:r>
          </w:p>
        </w:tc>
        <w:tc>
          <w:tcPr>
            <w:tcW w:w="1701" w:type="dxa"/>
            <w:tcBorders>
              <w:top w:val="nil"/>
              <w:left w:val="nil"/>
              <w:bottom w:val="nil"/>
              <w:right w:val="nil"/>
            </w:tcBorders>
          </w:tcPr>
          <w:p w14:paraId="120E565C" w14:textId="6EEAAF22" w:rsidR="002F4643" w:rsidRPr="0039236C" w:rsidRDefault="007B4A56" w:rsidP="009E61F8">
            <w:pPr>
              <w:rPr>
                <w:sz w:val="18"/>
                <w:szCs w:val="18"/>
              </w:rPr>
            </w:pPr>
            <w:r>
              <w:rPr>
                <w:sz w:val="18"/>
                <w:szCs w:val="18"/>
              </w:rPr>
              <w:t>30.93 (</w:t>
            </w:r>
            <w:r w:rsidR="003E72CA">
              <w:rPr>
                <w:sz w:val="18"/>
                <w:szCs w:val="18"/>
              </w:rPr>
              <w:t>6.38)</w:t>
            </w:r>
          </w:p>
        </w:tc>
        <w:tc>
          <w:tcPr>
            <w:tcW w:w="846" w:type="dxa"/>
            <w:tcBorders>
              <w:top w:val="nil"/>
              <w:left w:val="nil"/>
              <w:bottom w:val="nil"/>
              <w:right w:val="nil"/>
            </w:tcBorders>
          </w:tcPr>
          <w:p w14:paraId="4B13CB02" w14:textId="029FB8BD" w:rsidR="002F4643" w:rsidRPr="0039236C" w:rsidRDefault="003E72CA" w:rsidP="009B28C6">
            <w:pPr>
              <w:jc w:val="center"/>
              <w:rPr>
                <w:sz w:val="18"/>
                <w:szCs w:val="18"/>
              </w:rPr>
            </w:pPr>
            <w:r>
              <w:rPr>
                <w:sz w:val="18"/>
                <w:szCs w:val="18"/>
              </w:rPr>
              <w:t>.24</w:t>
            </w:r>
          </w:p>
        </w:tc>
        <w:tc>
          <w:tcPr>
            <w:tcW w:w="567" w:type="dxa"/>
            <w:tcBorders>
              <w:top w:val="nil"/>
              <w:left w:val="nil"/>
              <w:bottom w:val="nil"/>
              <w:right w:val="nil"/>
            </w:tcBorders>
          </w:tcPr>
          <w:p w14:paraId="515FDF6C" w14:textId="5D9CA0D4" w:rsidR="002F4643" w:rsidRPr="0039236C" w:rsidRDefault="003E72CA" w:rsidP="009B28C6">
            <w:pPr>
              <w:jc w:val="center"/>
              <w:rPr>
                <w:sz w:val="18"/>
                <w:szCs w:val="18"/>
              </w:rPr>
            </w:pPr>
            <w:r>
              <w:rPr>
                <w:sz w:val="18"/>
                <w:szCs w:val="18"/>
              </w:rPr>
              <w:t>.81</w:t>
            </w:r>
          </w:p>
        </w:tc>
      </w:tr>
      <w:tr w:rsidR="009B28C6" w:rsidRPr="0039236C" w14:paraId="6A5A96E5" w14:textId="77777777" w:rsidTr="000D2038">
        <w:tc>
          <w:tcPr>
            <w:tcW w:w="1558" w:type="dxa"/>
            <w:tcBorders>
              <w:top w:val="nil"/>
              <w:left w:val="nil"/>
              <w:bottom w:val="single" w:sz="4" w:space="0" w:color="auto"/>
              <w:right w:val="nil"/>
            </w:tcBorders>
          </w:tcPr>
          <w:p w14:paraId="6A85E3A8" w14:textId="77777777" w:rsidR="009B28C6" w:rsidRPr="0039236C" w:rsidRDefault="009B28C6" w:rsidP="00F71C63">
            <w:pPr>
              <w:rPr>
                <w:sz w:val="18"/>
                <w:szCs w:val="18"/>
              </w:rPr>
            </w:pPr>
            <w:r w:rsidRPr="0039236C">
              <w:rPr>
                <w:sz w:val="18"/>
                <w:szCs w:val="18"/>
              </w:rPr>
              <w:t xml:space="preserve">BPVS </w:t>
            </w:r>
          </w:p>
        </w:tc>
        <w:tc>
          <w:tcPr>
            <w:tcW w:w="1419" w:type="dxa"/>
            <w:tcBorders>
              <w:top w:val="nil"/>
              <w:left w:val="nil"/>
              <w:bottom w:val="single" w:sz="4" w:space="0" w:color="auto"/>
              <w:right w:val="nil"/>
            </w:tcBorders>
          </w:tcPr>
          <w:p w14:paraId="2D7B9061" w14:textId="77777777" w:rsidR="009B28C6" w:rsidRPr="0039236C" w:rsidRDefault="009B28C6" w:rsidP="009E61F8">
            <w:pPr>
              <w:rPr>
                <w:sz w:val="18"/>
                <w:szCs w:val="18"/>
              </w:rPr>
            </w:pPr>
            <w:r w:rsidRPr="0039236C">
              <w:rPr>
                <w:sz w:val="18"/>
                <w:szCs w:val="18"/>
              </w:rPr>
              <w:t>129 (19)</w:t>
            </w:r>
          </w:p>
        </w:tc>
        <w:tc>
          <w:tcPr>
            <w:tcW w:w="1701" w:type="dxa"/>
            <w:tcBorders>
              <w:top w:val="nil"/>
              <w:left w:val="nil"/>
              <w:bottom w:val="single" w:sz="4" w:space="0" w:color="auto"/>
              <w:right w:val="nil"/>
            </w:tcBorders>
          </w:tcPr>
          <w:p w14:paraId="785EA5BD" w14:textId="77777777" w:rsidR="009B28C6" w:rsidRPr="0039236C" w:rsidRDefault="009B28C6" w:rsidP="009E61F8">
            <w:pPr>
              <w:rPr>
                <w:sz w:val="18"/>
                <w:szCs w:val="18"/>
              </w:rPr>
            </w:pPr>
            <w:r w:rsidRPr="0039236C">
              <w:rPr>
                <w:sz w:val="18"/>
                <w:szCs w:val="18"/>
              </w:rPr>
              <w:t>129 (12)</w:t>
            </w:r>
          </w:p>
        </w:tc>
        <w:tc>
          <w:tcPr>
            <w:tcW w:w="846" w:type="dxa"/>
            <w:tcBorders>
              <w:top w:val="nil"/>
              <w:left w:val="nil"/>
              <w:bottom w:val="single" w:sz="4" w:space="0" w:color="auto"/>
              <w:right w:val="nil"/>
            </w:tcBorders>
          </w:tcPr>
          <w:p w14:paraId="62092EF5" w14:textId="77777777" w:rsidR="009B28C6" w:rsidRPr="0039236C" w:rsidRDefault="009B28C6" w:rsidP="009B28C6">
            <w:pPr>
              <w:jc w:val="center"/>
              <w:rPr>
                <w:sz w:val="18"/>
                <w:szCs w:val="18"/>
              </w:rPr>
            </w:pPr>
            <w:r w:rsidRPr="0039236C">
              <w:rPr>
                <w:sz w:val="18"/>
                <w:szCs w:val="18"/>
              </w:rPr>
              <w:t>.26</w:t>
            </w:r>
          </w:p>
        </w:tc>
        <w:tc>
          <w:tcPr>
            <w:tcW w:w="567" w:type="dxa"/>
            <w:tcBorders>
              <w:top w:val="nil"/>
              <w:left w:val="nil"/>
              <w:bottom w:val="single" w:sz="4" w:space="0" w:color="auto"/>
              <w:right w:val="nil"/>
            </w:tcBorders>
          </w:tcPr>
          <w:p w14:paraId="155B4B0B" w14:textId="77777777" w:rsidR="009B28C6" w:rsidRPr="0039236C" w:rsidRDefault="009B28C6" w:rsidP="009B28C6">
            <w:pPr>
              <w:jc w:val="center"/>
              <w:rPr>
                <w:sz w:val="18"/>
                <w:szCs w:val="18"/>
              </w:rPr>
            </w:pPr>
            <w:r w:rsidRPr="0039236C">
              <w:rPr>
                <w:sz w:val="18"/>
                <w:szCs w:val="18"/>
              </w:rPr>
              <w:t>.98</w:t>
            </w:r>
          </w:p>
        </w:tc>
      </w:tr>
    </w:tbl>
    <w:p w14:paraId="7DA2E494" w14:textId="0A6E4DC1" w:rsidR="008E2D71" w:rsidRPr="0039236C" w:rsidRDefault="008E2D71" w:rsidP="008E2D71">
      <w:pPr>
        <w:rPr>
          <w:sz w:val="18"/>
          <w:szCs w:val="18"/>
        </w:rPr>
      </w:pPr>
      <w:r w:rsidRPr="0039236C">
        <w:rPr>
          <w:sz w:val="18"/>
          <w:szCs w:val="18"/>
        </w:rPr>
        <w:t xml:space="preserve">Standard deviations in </w:t>
      </w:r>
      <w:r>
        <w:rPr>
          <w:sz w:val="18"/>
          <w:szCs w:val="18"/>
        </w:rPr>
        <w:t>parentheses</w:t>
      </w:r>
      <w:r w:rsidRPr="0039236C">
        <w:rPr>
          <w:sz w:val="18"/>
          <w:szCs w:val="18"/>
        </w:rPr>
        <w:t xml:space="preserve">. </w:t>
      </w:r>
      <w:r w:rsidR="00BA31F5">
        <w:rPr>
          <w:sz w:val="18"/>
          <w:szCs w:val="18"/>
        </w:rPr>
        <w:t>Raw scores for both the RPM and BPVS are given in the table.</w:t>
      </w:r>
    </w:p>
    <w:p w14:paraId="6D280F3A" w14:textId="77777777" w:rsidR="00924E5D" w:rsidRPr="0039236C" w:rsidRDefault="00924E5D">
      <w:pPr>
        <w:pStyle w:val="NoSpacing"/>
        <w:rPr>
          <w:lang w:val="en-GB"/>
        </w:rPr>
      </w:pPr>
    </w:p>
    <w:p w14:paraId="34DD21E0" w14:textId="77777777" w:rsidR="005A6E60" w:rsidRPr="0039236C" w:rsidRDefault="005A6E60">
      <w:pPr>
        <w:pStyle w:val="NoSpacing"/>
        <w:rPr>
          <w:lang w:val="en-GB"/>
        </w:rPr>
      </w:pPr>
    </w:p>
    <w:p w14:paraId="59B4D525" w14:textId="77777777" w:rsidR="005A6E60" w:rsidRPr="0039236C" w:rsidRDefault="005A6E60">
      <w:pPr>
        <w:pStyle w:val="NoSpacing"/>
        <w:rPr>
          <w:lang w:val="en-GB"/>
        </w:rPr>
      </w:pPr>
    </w:p>
    <w:p w14:paraId="0961D2A6" w14:textId="77777777" w:rsidR="00B67AF3" w:rsidRPr="0039236C" w:rsidRDefault="00B67AF3">
      <w:pPr>
        <w:pStyle w:val="NoSpacing"/>
        <w:rPr>
          <w:lang w:val="en-GB"/>
        </w:rPr>
      </w:pPr>
    </w:p>
    <w:p w14:paraId="08DAD47E" w14:textId="4729D2A8" w:rsidR="001D655B" w:rsidRDefault="001D655B" w:rsidP="001D655B">
      <w:pPr>
        <w:pStyle w:val="Caption"/>
        <w:keepNext/>
      </w:pPr>
      <w:r>
        <w:t xml:space="preserve">Table </w:t>
      </w:r>
      <w:r w:rsidR="004A6B8F">
        <w:fldChar w:fldCharType="begin"/>
      </w:r>
      <w:r w:rsidR="004A6B8F">
        <w:instrText xml:space="preserve"> SEQ Table \* ARABIC </w:instrText>
      </w:r>
      <w:r w:rsidR="004A6B8F">
        <w:fldChar w:fldCharType="separate"/>
      </w:r>
      <w:r w:rsidR="000B0B0A">
        <w:rPr>
          <w:noProof/>
        </w:rPr>
        <w:t>2</w:t>
      </w:r>
      <w:r w:rsidR="004A6B8F">
        <w:fldChar w:fldCharType="end"/>
      </w:r>
      <w:r>
        <w:t xml:space="preserve"> Means and Standard Deviations for Reading</w:t>
      </w:r>
      <w:r w:rsidR="00030E8D">
        <w:t xml:space="preserve"> Speed </w:t>
      </w:r>
      <w:r w:rsidR="00FF1A87">
        <w:t xml:space="preserve">(syllables read per minute) </w:t>
      </w:r>
    </w:p>
    <w:tbl>
      <w:tblPr>
        <w:tblStyle w:val="TableGrid"/>
        <w:tblW w:w="0" w:type="auto"/>
        <w:tblLook w:val="04A0" w:firstRow="1" w:lastRow="0" w:firstColumn="1" w:lastColumn="0" w:noHBand="0" w:noVBand="1"/>
      </w:tblPr>
      <w:tblGrid>
        <w:gridCol w:w="1276"/>
        <w:gridCol w:w="851"/>
        <w:gridCol w:w="2263"/>
        <w:gridCol w:w="2126"/>
      </w:tblGrid>
      <w:tr w:rsidR="00EB45F7" w:rsidRPr="0039236C" w14:paraId="1156853A" w14:textId="77777777" w:rsidTr="00433B65">
        <w:tc>
          <w:tcPr>
            <w:tcW w:w="2127" w:type="dxa"/>
            <w:gridSpan w:val="2"/>
            <w:tcBorders>
              <w:left w:val="nil"/>
              <w:right w:val="nil"/>
            </w:tcBorders>
          </w:tcPr>
          <w:p w14:paraId="4E16A35D" w14:textId="77777777" w:rsidR="00EB45F7" w:rsidRPr="0039236C" w:rsidRDefault="00EB45F7">
            <w:pPr>
              <w:pStyle w:val="NoSpacing"/>
              <w:rPr>
                <w:sz w:val="18"/>
                <w:szCs w:val="18"/>
                <w:lang w:val="en-GB"/>
              </w:rPr>
            </w:pPr>
          </w:p>
        </w:tc>
        <w:tc>
          <w:tcPr>
            <w:tcW w:w="2263" w:type="dxa"/>
            <w:tcBorders>
              <w:left w:val="nil"/>
              <w:right w:val="nil"/>
            </w:tcBorders>
          </w:tcPr>
          <w:p w14:paraId="55860C76" w14:textId="77777777" w:rsidR="00EB45F7" w:rsidRPr="0039236C" w:rsidRDefault="00EB45F7" w:rsidP="00433B65">
            <w:pPr>
              <w:pStyle w:val="NoSpacing"/>
              <w:tabs>
                <w:tab w:val="decimal" w:pos="317"/>
              </w:tabs>
              <w:jc w:val="center"/>
              <w:rPr>
                <w:sz w:val="18"/>
                <w:szCs w:val="18"/>
                <w:lang w:val="en-GB"/>
              </w:rPr>
            </w:pPr>
            <w:r w:rsidRPr="0039236C">
              <w:rPr>
                <w:sz w:val="18"/>
                <w:szCs w:val="18"/>
                <w:lang w:val="en-GB"/>
              </w:rPr>
              <w:t>Dyslexia Group</w:t>
            </w:r>
          </w:p>
        </w:tc>
        <w:tc>
          <w:tcPr>
            <w:tcW w:w="2126" w:type="dxa"/>
            <w:tcBorders>
              <w:left w:val="nil"/>
              <w:right w:val="nil"/>
            </w:tcBorders>
          </w:tcPr>
          <w:p w14:paraId="1298F75E" w14:textId="77777777" w:rsidR="00EB45F7" w:rsidRPr="0039236C" w:rsidRDefault="00EB45F7" w:rsidP="00433B65">
            <w:pPr>
              <w:pStyle w:val="NoSpacing"/>
              <w:tabs>
                <w:tab w:val="decimal" w:pos="466"/>
              </w:tabs>
              <w:jc w:val="center"/>
              <w:rPr>
                <w:sz w:val="18"/>
                <w:szCs w:val="18"/>
                <w:lang w:val="en-GB"/>
              </w:rPr>
            </w:pPr>
            <w:r w:rsidRPr="0039236C">
              <w:rPr>
                <w:sz w:val="18"/>
                <w:szCs w:val="18"/>
                <w:lang w:val="en-GB"/>
              </w:rPr>
              <w:t>Comparison Group</w:t>
            </w:r>
          </w:p>
        </w:tc>
      </w:tr>
      <w:tr w:rsidR="00EB45F7" w:rsidRPr="0039236C" w14:paraId="3059B047" w14:textId="77777777" w:rsidTr="00433B65">
        <w:tc>
          <w:tcPr>
            <w:tcW w:w="1276" w:type="dxa"/>
            <w:tcBorders>
              <w:left w:val="nil"/>
              <w:bottom w:val="nil"/>
              <w:right w:val="nil"/>
            </w:tcBorders>
          </w:tcPr>
          <w:p w14:paraId="3F41BEC3" w14:textId="77777777" w:rsidR="00EB45F7" w:rsidRPr="0039236C" w:rsidRDefault="00EB45F7">
            <w:pPr>
              <w:pStyle w:val="NoSpacing"/>
              <w:rPr>
                <w:sz w:val="18"/>
                <w:szCs w:val="18"/>
                <w:u w:val="single"/>
                <w:lang w:val="en-GB"/>
              </w:rPr>
            </w:pPr>
            <w:r w:rsidRPr="0039236C">
              <w:rPr>
                <w:sz w:val="18"/>
                <w:szCs w:val="18"/>
                <w:u w:val="single"/>
                <w:lang w:val="en-GB"/>
              </w:rPr>
              <w:t>Reading speed</w:t>
            </w:r>
          </w:p>
        </w:tc>
        <w:tc>
          <w:tcPr>
            <w:tcW w:w="3114" w:type="dxa"/>
            <w:gridSpan w:val="2"/>
            <w:tcBorders>
              <w:left w:val="nil"/>
              <w:bottom w:val="nil"/>
              <w:right w:val="nil"/>
            </w:tcBorders>
          </w:tcPr>
          <w:p w14:paraId="58401D9F" w14:textId="77777777" w:rsidR="00EB45F7" w:rsidRPr="0039236C" w:rsidRDefault="00EB45F7" w:rsidP="00433B65">
            <w:pPr>
              <w:pStyle w:val="NoSpacing"/>
              <w:tabs>
                <w:tab w:val="decimal" w:pos="317"/>
              </w:tabs>
              <w:jc w:val="center"/>
              <w:rPr>
                <w:sz w:val="18"/>
                <w:szCs w:val="18"/>
                <w:lang w:val="en-GB"/>
              </w:rPr>
            </w:pPr>
          </w:p>
        </w:tc>
        <w:tc>
          <w:tcPr>
            <w:tcW w:w="2126" w:type="dxa"/>
            <w:tcBorders>
              <w:left w:val="nil"/>
              <w:bottom w:val="nil"/>
              <w:right w:val="nil"/>
            </w:tcBorders>
          </w:tcPr>
          <w:p w14:paraId="2EBD5459" w14:textId="77777777" w:rsidR="00EB45F7" w:rsidRPr="0039236C" w:rsidRDefault="00EB45F7" w:rsidP="00433B65">
            <w:pPr>
              <w:pStyle w:val="NoSpacing"/>
              <w:tabs>
                <w:tab w:val="decimal" w:pos="466"/>
              </w:tabs>
              <w:jc w:val="center"/>
              <w:rPr>
                <w:sz w:val="18"/>
                <w:szCs w:val="18"/>
                <w:lang w:val="en-GB"/>
              </w:rPr>
            </w:pPr>
          </w:p>
        </w:tc>
      </w:tr>
      <w:tr w:rsidR="00EB45F7" w:rsidRPr="0039236C" w14:paraId="13E53B4E" w14:textId="77777777" w:rsidTr="00433B65">
        <w:tc>
          <w:tcPr>
            <w:tcW w:w="2127" w:type="dxa"/>
            <w:gridSpan w:val="2"/>
            <w:tcBorders>
              <w:top w:val="nil"/>
              <w:left w:val="nil"/>
              <w:bottom w:val="nil"/>
              <w:right w:val="nil"/>
            </w:tcBorders>
          </w:tcPr>
          <w:p w14:paraId="7BCC5461" w14:textId="77777777" w:rsidR="00EB45F7" w:rsidRPr="0039236C" w:rsidRDefault="00EB45F7">
            <w:pPr>
              <w:pStyle w:val="NoSpacing"/>
              <w:rPr>
                <w:sz w:val="18"/>
                <w:szCs w:val="18"/>
                <w:lang w:val="en-GB"/>
              </w:rPr>
            </w:pPr>
            <w:r w:rsidRPr="0039236C">
              <w:rPr>
                <w:sz w:val="18"/>
                <w:szCs w:val="18"/>
                <w:lang w:val="en-GB"/>
              </w:rPr>
              <w:t xml:space="preserve">Normal spacing </w:t>
            </w:r>
          </w:p>
        </w:tc>
        <w:tc>
          <w:tcPr>
            <w:tcW w:w="2263" w:type="dxa"/>
            <w:tcBorders>
              <w:top w:val="nil"/>
              <w:left w:val="nil"/>
              <w:bottom w:val="nil"/>
              <w:right w:val="nil"/>
            </w:tcBorders>
          </w:tcPr>
          <w:p w14:paraId="68CDFD1B" w14:textId="77777777" w:rsidR="00EB45F7" w:rsidRPr="0039236C" w:rsidRDefault="00EB45F7" w:rsidP="00433B65">
            <w:pPr>
              <w:pStyle w:val="NoSpacing"/>
              <w:tabs>
                <w:tab w:val="decimal" w:pos="317"/>
              </w:tabs>
              <w:jc w:val="center"/>
              <w:rPr>
                <w:sz w:val="18"/>
                <w:szCs w:val="18"/>
                <w:lang w:val="en-GB"/>
              </w:rPr>
            </w:pPr>
            <w:r w:rsidRPr="0039236C">
              <w:rPr>
                <w:sz w:val="18"/>
                <w:szCs w:val="18"/>
                <w:lang w:val="en-GB"/>
              </w:rPr>
              <w:t>130 (45)</w:t>
            </w:r>
          </w:p>
        </w:tc>
        <w:tc>
          <w:tcPr>
            <w:tcW w:w="2126" w:type="dxa"/>
            <w:tcBorders>
              <w:top w:val="nil"/>
              <w:left w:val="nil"/>
              <w:bottom w:val="nil"/>
              <w:right w:val="nil"/>
            </w:tcBorders>
          </w:tcPr>
          <w:p w14:paraId="4173D5FE" w14:textId="77777777" w:rsidR="00EB45F7" w:rsidRPr="0039236C" w:rsidRDefault="00EB45F7" w:rsidP="00433B65">
            <w:pPr>
              <w:pStyle w:val="NoSpacing"/>
              <w:tabs>
                <w:tab w:val="decimal" w:pos="466"/>
              </w:tabs>
              <w:jc w:val="center"/>
              <w:rPr>
                <w:sz w:val="18"/>
                <w:szCs w:val="18"/>
                <w:lang w:val="en-GB"/>
              </w:rPr>
            </w:pPr>
            <w:r w:rsidRPr="0039236C">
              <w:rPr>
                <w:sz w:val="18"/>
                <w:szCs w:val="18"/>
                <w:lang w:val="en-GB"/>
              </w:rPr>
              <w:t>187 (42)</w:t>
            </w:r>
          </w:p>
        </w:tc>
      </w:tr>
      <w:tr w:rsidR="00EB45F7" w:rsidRPr="0039236C" w14:paraId="534DC997" w14:textId="77777777" w:rsidTr="00433B65">
        <w:tc>
          <w:tcPr>
            <w:tcW w:w="2127" w:type="dxa"/>
            <w:gridSpan w:val="2"/>
            <w:tcBorders>
              <w:top w:val="nil"/>
              <w:left w:val="nil"/>
              <w:bottom w:val="nil"/>
              <w:right w:val="nil"/>
            </w:tcBorders>
          </w:tcPr>
          <w:p w14:paraId="5C20E47E" w14:textId="77777777" w:rsidR="00EB45F7" w:rsidRPr="0039236C" w:rsidRDefault="00EB45F7">
            <w:pPr>
              <w:pStyle w:val="NoSpacing"/>
              <w:rPr>
                <w:sz w:val="18"/>
                <w:szCs w:val="18"/>
                <w:lang w:val="en-GB"/>
              </w:rPr>
            </w:pPr>
            <w:r w:rsidRPr="0039236C">
              <w:rPr>
                <w:sz w:val="18"/>
                <w:szCs w:val="18"/>
                <w:lang w:val="en-GB"/>
              </w:rPr>
              <w:t>Normal spacing overlay</w:t>
            </w:r>
          </w:p>
        </w:tc>
        <w:tc>
          <w:tcPr>
            <w:tcW w:w="2263" w:type="dxa"/>
            <w:tcBorders>
              <w:top w:val="nil"/>
              <w:left w:val="nil"/>
              <w:bottom w:val="nil"/>
              <w:right w:val="nil"/>
            </w:tcBorders>
          </w:tcPr>
          <w:p w14:paraId="74EAA8B6" w14:textId="77777777" w:rsidR="00EB45F7" w:rsidRPr="0039236C" w:rsidRDefault="00EB45F7" w:rsidP="00433B65">
            <w:pPr>
              <w:pStyle w:val="NoSpacing"/>
              <w:tabs>
                <w:tab w:val="decimal" w:pos="317"/>
              </w:tabs>
              <w:jc w:val="center"/>
              <w:rPr>
                <w:sz w:val="18"/>
                <w:szCs w:val="18"/>
                <w:lang w:val="en-GB"/>
              </w:rPr>
            </w:pPr>
            <w:r w:rsidRPr="0039236C">
              <w:rPr>
                <w:sz w:val="18"/>
                <w:szCs w:val="18"/>
                <w:lang w:val="en-GB"/>
              </w:rPr>
              <w:t>136 (44)</w:t>
            </w:r>
          </w:p>
        </w:tc>
        <w:tc>
          <w:tcPr>
            <w:tcW w:w="2126" w:type="dxa"/>
            <w:tcBorders>
              <w:top w:val="nil"/>
              <w:left w:val="nil"/>
              <w:bottom w:val="nil"/>
              <w:right w:val="nil"/>
            </w:tcBorders>
          </w:tcPr>
          <w:p w14:paraId="69574061" w14:textId="77777777" w:rsidR="00EB45F7" w:rsidRPr="0039236C" w:rsidRDefault="00EB45F7" w:rsidP="00433B65">
            <w:pPr>
              <w:pStyle w:val="NoSpacing"/>
              <w:tabs>
                <w:tab w:val="decimal" w:pos="466"/>
              </w:tabs>
              <w:jc w:val="center"/>
              <w:rPr>
                <w:sz w:val="18"/>
                <w:szCs w:val="18"/>
                <w:lang w:val="en-GB"/>
              </w:rPr>
            </w:pPr>
            <w:r w:rsidRPr="0039236C">
              <w:rPr>
                <w:sz w:val="18"/>
                <w:szCs w:val="18"/>
                <w:lang w:val="en-GB"/>
              </w:rPr>
              <w:t>185 (43)</w:t>
            </w:r>
          </w:p>
        </w:tc>
      </w:tr>
      <w:tr w:rsidR="00EB45F7" w:rsidRPr="0039236C" w14:paraId="7AC3E9B0" w14:textId="77777777" w:rsidTr="000B0B0A">
        <w:tc>
          <w:tcPr>
            <w:tcW w:w="2127" w:type="dxa"/>
            <w:gridSpan w:val="2"/>
            <w:tcBorders>
              <w:top w:val="nil"/>
              <w:left w:val="nil"/>
              <w:bottom w:val="nil"/>
              <w:right w:val="nil"/>
            </w:tcBorders>
          </w:tcPr>
          <w:p w14:paraId="6A3B8576" w14:textId="77777777" w:rsidR="00EB45F7" w:rsidRPr="0039236C" w:rsidRDefault="00EB45F7">
            <w:pPr>
              <w:pStyle w:val="NoSpacing"/>
              <w:rPr>
                <w:sz w:val="18"/>
                <w:szCs w:val="18"/>
                <w:lang w:val="en-GB"/>
              </w:rPr>
            </w:pPr>
            <w:r w:rsidRPr="0039236C">
              <w:rPr>
                <w:sz w:val="18"/>
                <w:szCs w:val="18"/>
                <w:lang w:val="en-GB"/>
              </w:rPr>
              <w:t xml:space="preserve">Large spacing </w:t>
            </w:r>
          </w:p>
        </w:tc>
        <w:tc>
          <w:tcPr>
            <w:tcW w:w="2263" w:type="dxa"/>
            <w:tcBorders>
              <w:top w:val="nil"/>
              <w:left w:val="nil"/>
              <w:bottom w:val="nil"/>
              <w:right w:val="nil"/>
            </w:tcBorders>
          </w:tcPr>
          <w:p w14:paraId="087BF762" w14:textId="77777777" w:rsidR="00EB45F7" w:rsidRPr="0039236C" w:rsidRDefault="00EB45F7" w:rsidP="00433B65">
            <w:pPr>
              <w:pStyle w:val="NoSpacing"/>
              <w:tabs>
                <w:tab w:val="decimal" w:pos="317"/>
              </w:tabs>
              <w:jc w:val="center"/>
              <w:rPr>
                <w:sz w:val="18"/>
                <w:szCs w:val="18"/>
                <w:lang w:val="en-GB"/>
              </w:rPr>
            </w:pPr>
            <w:r w:rsidRPr="0039236C">
              <w:rPr>
                <w:sz w:val="18"/>
                <w:szCs w:val="18"/>
                <w:lang w:val="en-GB"/>
              </w:rPr>
              <w:t>150 (47)</w:t>
            </w:r>
          </w:p>
        </w:tc>
        <w:tc>
          <w:tcPr>
            <w:tcW w:w="2126" w:type="dxa"/>
            <w:tcBorders>
              <w:top w:val="nil"/>
              <w:left w:val="nil"/>
              <w:bottom w:val="nil"/>
              <w:right w:val="nil"/>
            </w:tcBorders>
          </w:tcPr>
          <w:p w14:paraId="16CE1337" w14:textId="77777777" w:rsidR="00EB45F7" w:rsidRPr="0039236C" w:rsidRDefault="00EB45F7" w:rsidP="00433B65">
            <w:pPr>
              <w:pStyle w:val="NoSpacing"/>
              <w:tabs>
                <w:tab w:val="decimal" w:pos="466"/>
              </w:tabs>
              <w:jc w:val="center"/>
              <w:rPr>
                <w:sz w:val="18"/>
                <w:szCs w:val="18"/>
                <w:lang w:val="en-GB"/>
              </w:rPr>
            </w:pPr>
            <w:r w:rsidRPr="0039236C">
              <w:rPr>
                <w:sz w:val="18"/>
                <w:szCs w:val="18"/>
                <w:lang w:val="en-GB"/>
              </w:rPr>
              <w:t>191 (42)</w:t>
            </w:r>
          </w:p>
        </w:tc>
      </w:tr>
      <w:tr w:rsidR="00EB45F7" w:rsidRPr="0039236C" w14:paraId="5BF09816" w14:textId="77777777" w:rsidTr="000B0B0A">
        <w:tc>
          <w:tcPr>
            <w:tcW w:w="2127" w:type="dxa"/>
            <w:gridSpan w:val="2"/>
            <w:tcBorders>
              <w:top w:val="nil"/>
              <w:left w:val="nil"/>
              <w:bottom w:val="single" w:sz="4" w:space="0" w:color="auto"/>
              <w:right w:val="nil"/>
            </w:tcBorders>
          </w:tcPr>
          <w:p w14:paraId="48E8F46E" w14:textId="77777777" w:rsidR="00EB45F7" w:rsidRPr="0039236C" w:rsidRDefault="00EB45F7">
            <w:pPr>
              <w:pStyle w:val="NoSpacing"/>
              <w:rPr>
                <w:sz w:val="18"/>
                <w:szCs w:val="18"/>
                <w:lang w:val="en-GB"/>
              </w:rPr>
            </w:pPr>
            <w:r w:rsidRPr="0039236C">
              <w:rPr>
                <w:sz w:val="18"/>
                <w:szCs w:val="18"/>
                <w:lang w:val="en-GB"/>
              </w:rPr>
              <w:t xml:space="preserve">Large spacing overlay </w:t>
            </w:r>
          </w:p>
        </w:tc>
        <w:tc>
          <w:tcPr>
            <w:tcW w:w="2263" w:type="dxa"/>
            <w:tcBorders>
              <w:top w:val="nil"/>
              <w:left w:val="nil"/>
              <w:bottom w:val="single" w:sz="4" w:space="0" w:color="auto"/>
              <w:right w:val="nil"/>
            </w:tcBorders>
          </w:tcPr>
          <w:p w14:paraId="2BF60497" w14:textId="77777777" w:rsidR="00EB45F7" w:rsidRPr="0039236C" w:rsidRDefault="00EB45F7" w:rsidP="00433B65">
            <w:pPr>
              <w:pStyle w:val="NoSpacing"/>
              <w:tabs>
                <w:tab w:val="decimal" w:pos="317"/>
              </w:tabs>
              <w:jc w:val="center"/>
              <w:rPr>
                <w:sz w:val="18"/>
                <w:szCs w:val="18"/>
                <w:lang w:val="en-GB"/>
              </w:rPr>
            </w:pPr>
            <w:r w:rsidRPr="0039236C">
              <w:rPr>
                <w:sz w:val="18"/>
                <w:szCs w:val="18"/>
                <w:lang w:val="en-GB"/>
              </w:rPr>
              <w:t>151 (56)</w:t>
            </w:r>
          </w:p>
        </w:tc>
        <w:tc>
          <w:tcPr>
            <w:tcW w:w="2126" w:type="dxa"/>
            <w:tcBorders>
              <w:top w:val="nil"/>
              <w:left w:val="nil"/>
              <w:bottom w:val="single" w:sz="4" w:space="0" w:color="auto"/>
              <w:right w:val="nil"/>
            </w:tcBorders>
          </w:tcPr>
          <w:p w14:paraId="181AEC86" w14:textId="77777777" w:rsidR="00EB45F7" w:rsidRPr="0039236C" w:rsidRDefault="00EB45F7" w:rsidP="00433B65">
            <w:pPr>
              <w:pStyle w:val="NoSpacing"/>
              <w:tabs>
                <w:tab w:val="decimal" w:pos="466"/>
              </w:tabs>
              <w:jc w:val="center"/>
              <w:rPr>
                <w:sz w:val="18"/>
                <w:szCs w:val="18"/>
                <w:lang w:val="en-GB"/>
              </w:rPr>
            </w:pPr>
            <w:r w:rsidRPr="0039236C">
              <w:rPr>
                <w:sz w:val="18"/>
                <w:szCs w:val="18"/>
                <w:lang w:val="en-GB"/>
              </w:rPr>
              <w:t>200 (53)</w:t>
            </w:r>
          </w:p>
        </w:tc>
      </w:tr>
    </w:tbl>
    <w:p w14:paraId="48CC5F3F" w14:textId="77777777" w:rsidR="006B52E4" w:rsidRPr="0039236C" w:rsidRDefault="006B52E4">
      <w:pPr>
        <w:pStyle w:val="NoSpacing"/>
        <w:rPr>
          <w:lang w:val="en-GB"/>
        </w:rPr>
      </w:pPr>
    </w:p>
    <w:p w14:paraId="676E3561" w14:textId="52C2BA10" w:rsidR="000D759B" w:rsidRDefault="000D759B">
      <w:pPr>
        <w:pStyle w:val="NoSpacing"/>
        <w:rPr>
          <w:lang w:val="en-GB"/>
        </w:rPr>
      </w:pPr>
    </w:p>
    <w:tbl>
      <w:tblPr>
        <w:tblW w:w="8724" w:type="dxa"/>
        <w:tblLook w:val="04A0" w:firstRow="1" w:lastRow="0" w:firstColumn="1" w:lastColumn="0" w:noHBand="0" w:noVBand="1"/>
      </w:tblPr>
      <w:tblGrid>
        <w:gridCol w:w="1454"/>
        <w:gridCol w:w="1454"/>
        <w:gridCol w:w="1454"/>
        <w:gridCol w:w="1454"/>
        <w:gridCol w:w="1454"/>
        <w:gridCol w:w="1454"/>
      </w:tblGrid>
      <w:tr w:rsidR="00F968B7" w14:paraId="1C209473" w14:textId="77777777" w:rsidTr="00F968B7">
        <w:trPr>
          <w:trHeight w:val="340"/>
        </w:trPr>
        <w:tc>
          <w:tcPr>
            <w:tcW w:w="5816" w:type="dxa"/>
            <w:gridSpan w:val="4"/>
            <w:tcBorders>
              <w:top w:val="nil"/>
              <w:left w:val="nil"/>
              <w:bottom w:val="nil"/>
              <w:right w:val="nil"/>
            </w:tcBorders>
            <w:shd w:val="clear" w:color="auto" w:fill="auto"/>
            <w:noWrap/>
            <w:vAlign w:val="center"/>
            <w:hideMark/>
          </w:tcPr>
          <w:p w14:paraId="357E335B" w14:textId="09720D49" w:rsidR="00F968B7" w:rsidRDefault="00F968B7">
            <w:pPr>
              <w:rPr>
                <w:i/>
                <w:iCs/>
                <w:color w:val="000000"/>
                <w:sz w:val="18"/>
                <w:szCs w:val="18"/>
              </w:rPr>
            </w:pPr>
            <w:r>
              <w:rPr>
                <w:i/>
                <w:iCs/>
                <w:color w:val="000000"/>
                <w:sz w:val="18"/>
                <w:szCs w:val="18"/>
              </w:rPr>
              <w:t xml:space="preserve">Table </w:t>
            </w:r>
            <w:r w:rsidR="000A6D9A">
              <w:rPr>
                <w:i/>
                <w:iCs/>
                <w:color w:val="000000"/>
                <w:sz w:val="18"/>
                <w:szCs w:val="18"/>
              </w:rPr>
              <w:t>3</w:t>
            </w:r>
            <w:r>
              <w:rPr>
                <w:i/>
                <w:iCs/>
                <w:color w:val="000000"/>
                <w:sz w:val="18"/>
                <w:szCs w:val="18"/>
              </w:rPr>
              <w:t xml:space="preserve"> mean error scores across groups and conditions</w:t>
            </w:r>
          </w:p>
        </w:tc>
        <w:tc>
          <w:tcPr>
            <w:tcW w:w="1454" w:type="dxa"/>
            <w:tcBorders>
              <w:top w:val="nil"/>
              <w:left w:val="nil"/>
              <w:bottom w:val="nil"/>
              <w:right w:val="nil"/>
            </w:tcBorders>
            <w:shd w:val="clear" w:color="auto" w:fill="auto"/>
            <w:noWrap/>
            <w:vAlign w:val="bottom"/>
            <w:hideMark/>
          </w:tcPr>
          <w:p w14:paraId="4584E720" w14:textId="77777777" w:rsidR="00F968B7" w:rsidRDefault="00F968B7">
            <w:pPr>
              <w:rPr>
                <w:i/>
                <w:iCs/>
                <w:color w:val="000000"/>
                <w:sz w:val="18"/>
                <w:szCs w:val="18"/>
              </w:rPr>
            </w:pPr>
          </w:p>
        </w:tc>
        <w:tc>
          <w:tcPr>
            <w:tcW w:w="1454" w:type="dxa"/>
            <w:tcBorders>
              <w:top w:val="nil"/>
              <w:left w:val="nil"/>
              <w:bottom w:val="nil"/>
              <w:right w:val="nil"/>
            </w:tcBorders>
            <w:shd w:val="clear" w:color="auto" w:fill="auto"/>
            <w:noWrap/>
            <w:vAlign w:val="bottom"/>
            <w:hideMark/>
          </w:tcPr>
          <w:p w14:paraId="16A391E4" w14:textId="77777777" w:rsidR="00F968B7" w:rsidRDefault="00F968B7">
            <w:pPr>
              <w:rPr>
                <w:sz w:val="20"/>
                <w:szCs w:val="20"/>
              </w:rPr>
            </w:pPr>
          </w:p>
        </w:tc>
      </w:tr>
      <w:tr w:rsidR="00F968B7" w14:paraId="24A9B5D5" w14:textId="77777777" w:rsidTr="00F968B7">
        <w:trPr>
          <w:trHeight w:val="340"/>
        </w:trPr>
        <w:tc>
          <w:tcPr>
            <w:tcW w:w="1454" w:type="dxa"/>
            <w:tcBorders>
              <w:top w:val="single" w:sz="8" w:space="0" w:color="auto"/>
              <w:left w:val="nil"/>
              <w:bottom w:val="single" w:sz="8" w:space="0" w:color="auto"/>
              <w:right w:val="nil"/>
            </w:tcBorders>
            <w:shd w:val="clear" w:color="auto" w:fill="auto"/>
            <w:vAlign w:val="center"/>
            <w:hideMark/>
          </w:tcPr>
          <w:p w14:paraId="28EBB13B" w14:textId="77777777" w:rsidR="00F968B7" w:rsidRDefault="00F968B7">
            <w:pPr>
              <w:rPr>
                <w:color w:val="000000"/>
                <w:sz w:val="18"/>
                <w:szCs w:val="18"/>
              </w:rPr>
            </w:pPr>
            <w:r>
              <w:rPr>
                <w:color w:val="000000"/>
                <w:sz w:val="18"/>
                <w:szCs w:val="18"/>
                <w:lang w:val="en-US"/>
              </w:rPr>
              <w:t> </w:t>
            </w:r>
          </w:p>
        </w:tc>
        <w:tc>
          <w:tcPr>
            <w:tcW w:w="1454" w:type="dxa"/>
            <w:tcBorders>
              <w:top w:val="single" w:sz="8" w:space="0" w:color="auto"/>
              <w:left w:val="nil"/>
              <w:bottom w:val="single" w:sz="8" w:space="0" w:color="auto"/>
              <w:right w:val="nil"/>
            </w:tcBorders>
            <w:shd w:val="clear" w:color="auto" w:fill="auto"/>
            <w:vAlign w:val="center"/>
            <w:hideMark/>
          </w:tcPr>
          <w:p w14:paraId="74FAF9C6" w14:textId="77777777" w:rsidR="00F968B7" w:rsidRDefault="00F968B7">
            <w:pPr>
              <w:rPr>
                <w:color w:val="000000"/>
                <w:sz w:val="18"/>
                <w:szCs w:val="18"/>
              </w:rPr>
            </w:pPr>
            <w:r>
              <w:rPr>
                <w:color w:val="000000"/>
                <w:sz w:val="18"/>
                <w:szCs w:val="18"/>
                <w:lang w:val="en-US"/>
              </w:rPr>
              <w:t> </w:t>
            </w:r>
          </w:p>
        </w:tc>
        <w:tc>
          <w:tcPr>
            <w:tcW w:w="1454" w:type="dxa"/>
            <w:tcBorders>
              <w:top w:val="single" w:sz="8" w:space="0" w:color="auto"/>
              <w:left w:val="nil"/>
              <w:bottom w:val="single" w:sz="8" w:space="0" w:color="auto"/>
              <w:right w:val="nil"/>
            </w:tcBorders>
            <w:shd w:val="clear" w:color="auto" w:fill="auto"/>
            <w:vAlign w:val="center"/>
            <w:hideMark/>
          </w:tcPr>
          <w:p w14:paraId="5B4D1CDC" w14:textId="77777777" w:rsidR="00F968B7" w:rsidRDefault="00F968B7">
            <w:pPr>
              <w:rPr>
                <w:color w:val="000000"/>
                <w:sz w:val="18"/>
                <w:szCs w:val="18"/>
              </w:rPr>
            </w:pPr>
            <w:r>
              <w:rPr>
                <w:color w:val="000000"/>
                <w:sz w:val="18"/>
                <w:szCs w:val="18"/>
                <w:lang w:val="en-US"/>
              </w:rPr>
              <w:t xml:space="preserve">Missed words </w:t>
            </w:r>
          </w:p>
        </w:tc>
        <w:tc>
          <w:tcPr>
            <w:tcW w:w="1454" w:type="dxa"/>
            <w:tcBorders>
              <w:top w:val="single" w:sz="8" w:space="0" w:color="auto"/>
              <w:left w:val="nil"/>
              <w:bottom w:val="single" w:sz="8" w:space="0" w:color="auto"/>
              <w:right w:val="nil"/>
            </w:tcBorders>
            <w:shd w:val="clear" w:color="auto" w:fill="auto"/>
            <w:vAlign w:val="center"/>
            <w:hideMark/>
          </w:tcPr>
          <w:p w14:paraId="38590E8C" w14:textId="77777777" w:rsidR="00F968B7" w:rsidRDefault="00F968B7">
            <w:pPr>
              <w:rPr>
                <w:color w:val="000000"/>
                <w:sz w:val="18"/>
                <w:szCs w:val="18"/>
              </w:rPr>
            </w:pPr>
            <w:r>
              <w:rPr>
                <w:color w:val="000000"/>
                <w:sz w:val="18"/>
                <w:szCs w:val="18"/>
                <w:lang w:val="en-US"/>
              </w:rPr>
              <w:t xml:space="preserve">Wrong words </w:t>
            </w:r>
          </w:p>
        </w:tc>
        <w:tc>
          <w:tcPr>
            <w:tcW w:w="1454" w:type="dxa"/>
            <w:tcBorders>
              <w:top w:val="single" w:sz="8" w:space="0" w:color="auto"/>
              <w:left w:val="nil"/>
              <w:bottom w:val="single" w:sz="8" w:space="0" w:color="auto"/>
              <w:right w:val="nil"/>
            </w:tcBorders>
            <w:shd w:val="clear" w:color="auto" w:fill="auto"/>
            <w:vAlign w:val="center"/>
            <w:hideMark/>
          </w:tcPr>
          <w:p w14:paraId="4B8FD68B" w14:textId="77777777" w:rsidR="00F968B7" w:rsidRDefault="00F968B7">
            <w:pPr>
              <w:rPr>
                <w:color w:val="000000"/>
                <w:sz w:val="18"/>
                <w:szCs w:val="18"/>
              </w:rPr>
            </w:pPr>
            <w:r>
              <w:rPr>
                <w:color w:val="000000"/>
                <w:sz w:val="18"/>
                <w:szCs w:val="18"/>
                <w:lang w:val="en-US"/>
              </w:rPr>
              <w:t xml:space="preserve">Added words </w:t>
            </w:r>
          </w:p>
        </w:tc>
        <w:tc>
          <w:tcPr>
            <w:tcW w:w="1454" w:type="dxa"/>
            <w:tcBorders>
              <w:top w:val="single" w:sz="8" w:space="0" w:color="auto"/>
              <w:left w:val="nil"/>
              <w:bottom w:val="single" w:sz="8" w:space="0" w:color="auto"/>
              <w:right w:val="nil"/>
            </w:tcBorders>
            <w:shd w:val="clear" w:color="auto" w:fill="auto"/>
            <w:vAlign w:val="center"/>
            <w:hideMark/>
          </w:tcPr>
          <w:p w14:paraId="6826697C" w14:textId="77777777" w:rsidR="00F968B7" w:rsidRDefault="00F968B7">
            <w:pPr>
              <w:rPr>
                <w:color w:val="000000"/>
                <w:sz w:val="18"/>
                <w:szCs w:val="18"/>
              </w:rPr>
            </w:pPr>
            <w:r>
              <w:rPr>
                <w:color w:val="000000"/>
                <w:sz w:val="18"/>
                <w:szCs w:val="18"/>
                <w:lang w:val="en-US"/>
              </w:rPr>
              <w:t xml:space="preserve">Pronunciation </w:t>
            </w:r>
          </w:p>
        </w:tc>
      </w:tr>
      <w:tr w:rsidR="00F968B7" w14:paraId="4FB95A31" w14:textId="77777777" w:rsidTr="00F968B7">
        <w:trPr>
          <w:trHeight w:val="320"/>
        </w:trPr>
        <w:tc>
          <w:tcPr>
            <w:tcW w:w="1454" w:type="dxa"/>
            <w:tcBorders>
              <w:top w:val="nil"/>
              <w:left w:val="nil"/>
              <w:bottom w:val="nil"/>
              <w:right w:val="nil"/>
            </w:tcBorders>
            <w:shd w:val="clear" w:color="auto" w:fill="auto"/>
            <w:vAlign w:val="center"/>
            <w:hideMark/>
          </w:tcPr>
          <w:p w14:paraId="1DB1628E" w14:textId="77777777" w:rsidR="00F968B7" w:rsidRDefault="00F968B7">
            <w:pPr>
              <w:rPr>
                <w:color w:val="000000"/>
                <w:sz w:val="18"/>
                <w:szCs w:val="18"/>
              </w:rPr>
            </w:pPr>
            <w:r>
              <w:rPr>
                <w:color w:val="000000"/>
                <w:sz w:val="18"/>
                <w:szCs w:val="18"/>
                <w:lang w:val="en-US"/>
              </w:rPr>
              <w:t xml:space="preserve">Dyslexia </w:t>
            </w:r>
          </w:p>
        </w:tc>
        <w:tc>
          <w:tcPr>
            <w:tcW w:w="1454" w:type="dxa"/>
            <w:tcBorders>
              <w:top w:val="nil"/>
              <w:left w:val="nil"/>
              <w:bottom w:val="nil"/>
              <w:right w:val="nil"/>
            </w:tcBorders>
            <w:shd w:val="clear" w:color="auto" w:fill="auto"/>
            <w:vAlign w:val="center"/>
            <w:hideMark/>
          </w:tcPr>
          <w:p w14:paraId="391EA193" w14:textId="77777777" w:rsidR="00F968B7" w:rsidRDefault="00F968B7">
            <w:pPr>
              <w:rPr>
                <w:color w:val="000000"/>
                <w:sz w:val="18"/>
                <w:szCs w:val="18"/>
              </w:rPr>
            </w:pPr>
            <w:r>
              <w:rPr>
                <w:color w:val="000000"/>
                <w:sz w:val="18"/>
                <w:szCs w:val="18"/>
                <w:lang w:val="en-US"/>
              </w:rPr>
              <w:t xml:space="preserve">Normal space </w:t>
            </w:r>
          </w:p>
        </w:tc>
        <w:tc>
          <w:tcPr>
            <w:tcW w:w="1454" w:type="dxa"/>
            <w:tcBorders>
              <w:top w:val="nil"/>
              <w:left w:val="nil"/>
              <w:bottom w:val="nil"/>
              <w:right w:val="nil"/>
            </w:tcBorders>
            <w:shd w:val="clear" w:color="auto" w:fill="auto"/>
            <w:vAlign w:val="center"/>
            <w:hideMark/>
          </w:tcPr>
          <w:p w14:paraId="672962E3" w14:textId="77777777" w:rsidR="00F968B7" w:rsidRDefault="00F968B7" w:rsidP="00A5316D">
            <w:pPr>
              <w:rPr>
                <w:color w:val="000000"/>
                <w:sz w:val="18"/>
                <w:szCs w:val="18"/>
              </w:rPr>
            </w:pPr>
            <w:r>
              <w:rPr>
                <w:color w:val="000000"/>
                <w:sz w:val="18"/>
                <w:szCs w:val="18"/>
                <w:lang w:val="en-US"/>
              </w:rPr>
              <w:t>1.63</w:t>
            </w:r>
          </w:p>
        </w:tc>
        <w:tc>
          <w:tcPr>
            <w:tcW w:w="1454" w:type="dxa"/>
            <w:tcBorders>
              <w:top w:val="nil"/>
              <w:left w:val="nil"/>
              <w:bottom w:val="nil"/>
              <w:right w:val="nil"/>
            </w:tcBorders>
            <w:shd w:val="clear" w:color="auto" w:fill="auto"/>
            <w:vAlign w:val="center"/>
            <w:hideMark/>
          </w:tcPr>
          <w:p w14:paraId="39C37A2E" w14:textId="77777777" w:rsidR="00F968B7" w:rsidRDefault="00F968B7" w:rsidP="00A5316D">
            <w:pPr>
              <w:rPr>
                <w:color w:val="000000"/>
                <w:sz w:val="18"/>
                <w:szCs w:val="18"/>
              </w:rPr>
            </w:pPr>
            <w:r>
              <w:rPr>
                <w:color w:val="000000"/>
                <w:sz w:val="18"/>
                <w:szCs w:val="18"/>
                <w:lang w:val="en-US"/>
              </w:rPr>
              <w:t>4.17</w:t>
            </w:r>
          </w:p>
        </w:tc>
        <w:tc>
          <w:tcPr>
            <w:tcW w:w="1454" w:type="dxa"/>
            <w:tcBorders>
              <w:top w:val="nil"/>
              <w:left w:val="nil"/>
              <w:bottom w:val="nil"/>
              <w:right w:val="nil"/>
            </w:tcBorders>
            <w:shd w:val="clear" w:color="auto" w:fill="auto"/>
            <w:vAlign w:val="center"/>
            <w:hideMark/>
          </w:tcPr>
          <w:p w14:paraId="1B32F6C7" w14:textId="77777777" w:rsidR="00F968B7" w:rsidRDefault="00F968B7" w:rsidP="00A5316D">
            <w:pPr>
              <w:rPr>
                <w:color w:val="000000"/>
                <w:sz w:val="18"/>
                <w:szCs w:val="18"/>
              </w:rPr>
            </w:pPr>
            <w:r>
              <w:rPr>
                <w:color w:val="000000"/>
                <w:sz w:val="18"/>
                <w:szCs w:val="18"/>
                <w:lang w:val="en-US"/>
              </w:rPr>
              <w:t>0.53</w:t>
            </w:r>
          </w:p>
        </w:tc>
        <w:tc>
          <w:tcPr>
            <w:tcW w:w="1454" w:type="dxa"/>
            <w:tcBorders>
              <w:top w:val="nil"/>
              <w:left w:val="nil"/>
              <w:bottom w:val="nil"/>
              <w:right w:val="nil"/>
            </w:tcBorders>
            <w:shd w:val="clear" w:color="auto" w:fill="auto"/>
            <w:vAlign w:val="center"/>
            <w:hideMark/>
          </w:tcPr>
          <w:p w14:paraId="0D31EF63" w14:textId="77777777" w:rsidR="00F968B7" w:rsidRDefault="00F968B7" w:rsidP="00A5316D">
            <w:pPr>
              <w:rPr>
                <w:color w:val="000000"/>
                <w:sz w:val="18"/>
                <w:szCs w:val="18"/>
              </w:rPr>
            </w:pPr>
            <w:r>
              <w:rPr>
                <w:color w:val="000000"/>
                <w:sz w:val="18"/>
                <w:szCs w:val="18"/>
                <w:lang w:val="en-US"/>
              </w:rPr>
              <w:t>3.63</w:t>
            </w:r>
          </w:p>
        </w:tc>
      </w:tr>
      <w:tr w:rsidR="00F968B7" w14:paraId="1D555DFC" w14:textId="77777777" w:rsidTr="00F968B7">
        <w:trPr>
          <w:trHeight w:val="320"/>
        </w:trPr>
        <w:tc>
          <w:tcPr>
            <w:tcW w:w="1454" w:type="dxa"/>
            <w:tcBorders>
              <w:top w:val="nil"/>
              <w:left w:val="nil"/>
              <w:bottom w:val="nil"/>
              <w:right w:val="nil"/>
            </w:tcBorders>
            <w:shd w:val="clear" w:color="auto" w:fill="auto"/>
            <w:vAlign w:val="center"/>
            <w:hideMark/>
          </w:tcPr>
          <w:p w14:paraId="14C5F09B" w14:textId="77777777" w:rsidR="00F968B7" w:rsidRDefault="00F968B7">
            <w:pPr>
              <w:jc w:val="right"/>
              <w:rPr>
                <w:color w:val="000000"/>
                <w:sz w:val="18"/>
                <w:szCs w:val="18"/>
              </w:rPr>
            </w:pPr>
          </w:p>
        </w:tc>
        <w:tc>
          <w:tcPr>
            <w:tcW w:w="1454" w:type="dxa"/>
            <w:tcBorders>
              <w:top w:val="nil"/>
              <w:left w:val="nil"/>
              <w:bottom w:val="nil"/>
              <w:right w:val="nil"/>
            </w:tcBorders>
            <w:shd w:val="clear" w:color="auto" w:fill="auto"/>
            <w:vAlign w:val="center"/>
            <w:hideMark/>
          </w:tcPr>
          <w:p w14:paraId="08AC25E1" w14:textId="77777777" w:rsidR="00F968B7" w:rsidRDefault="00F968B7">
            <w:pPr>
              <w:rPr>
                <w:color w:val="000000"/>
                <w:sz w:val="18"/>
                <w:szCs w:val="18"/>
              </w:rPr>
            </w:pPr>
            <w:r>
              <w:rPr>
                <w:color w:val="000000"/>
                <w:sz w:val="18"/>
                <w:szCs w:val="18"/>
                <w:lang w:val="en-US"/>
              </w:rPr>
              <w:t xml:space="preserve">Large space </w:t>
            </w:r>
          </w:p>
        </w:tc>
        <w:tc>
          <w:tcPr>
            <w:tcW w:w="1454" w:type="dxa"/>
            <w:tcBorders>
              <w:top w:val="nil"/>
              <w:left w:val="nil"/>
              <w:bottom w:val="nil"/>
              <w:right w:val="nil"/>
            </w:tcBorders>
            <w:shd w:val="clear" w:color="auto" w:fill="auto"/>
            <w:vAlign w:val="center"/>
            <w:hideMark/>
          </w:tcPr>
          <w:p w14:paraId="4F35EBB9" w14:textId="77777777" w:rsidR="00F968B7" w:rsidRDefault="00F968B7" w:rsidP="00A5316D">
            <w:pPr>
              <w:rPr>
                <w:color w:val="000000"/>
                <w:sz w:val="18"/>
                <w:szCs w:val="18"/>
              </w:rPr>
            </w:pPr>
            <w:r>
              <w:rPr>
                <w:color w:val="000000"/>
                <w:sz w:val="18"/>
                <w:szCs w:val="18"/>
                <w:lang w:val="en-US"/>
              </w:rPr>
              <w:t>1.17</w:t>
            </w:r>
          </w:p>
        </w:tc>
        <w:tc>
          <w:tcPr>
            <w:tcW w:w="1454" w:type="dxa"/>
            <w:tcBorders>
              <w:top w:val="nil"/>
              <w:left w:val="nil"/>
              <w:bottom w:val="nil"/>
              <w:right w:val="nil"/>
            </w:tcBorders>
            <w:shd w:val="clear" w:color="auto" w:fill="auto"/>
            <w:vAlign w:val="center"/>
            <w:hideMark/>
          </w:tcPr>
          <w:p w14:paraId="62A100E1" w14:textId="77777777" w:rsidR="00F968B7" w:rsidRDefault="00F968B7" w:rsidP="00A5316D">
            <w:pPr>
              <w:rPr>
                <w:color w:val="000000"/>
                <w:sz w:val="18"/>
                <w:szCs w:val="18"/>
              </w:rPr>
            </w:pPr>
            <w:r>
              <w:rPr>
                <w:color w:val="000000"/>
                <w:sz w:val="18"/>
                <w:szCs w:val="18"/>
                <w:lang w:val="en-US"/>
              </w:rPr>
              <w:t>4.36</w:t>
            </w:r>
          </w:p>
        </w:tc>
        <w:tc>
          <w:tcPr>
            <w:tcW w:w="1454" w:type="dxa"/>
            <w:tcBorders>
              <w:top w:val="nil"/>
              <w:left w:val="nil"/>
              <w:bottom w:val="nil"/>
              <w:right w:val="nil"/>
            </w:tcBorders>
            <w:shd w:val="clear" w:color="auto" w:fill="auto"/>
            <w:vAlign w:val="center"/>
            <w:hideMark/>
          </w:tcPr>
          <w:p w14:paraId="55ABAE6C" w14:textId="77777777" w:rsidR="00F968B7" w:rsidRDefault="00F968B7" w:rsidP="00A5316D">
            <w:pPr>
              <w:rPr>
                <w:color w:val="000000"/>
                <w:sz w:val="18"/>
                <w:szCs w:val="18"/>
              </w:rPr>
            </w:pPr>
            <w:r>
              <w:rPr>
                <w:color w:val="000000"/>
                <w:sz w:val="18"/>
                <w:szCs w:val="18"/>
                <w:lang w:val="en-US"/>
              </w:rPr>
              <w:t>0.47</w:t>
            </w:r>
          </w:p>
        </w:tc>
        <w:tc>
          <w:tcPr>
            <w:tcW w:w="1454" w:type="dxa"/>
            <w:tcBorders>
              <w:top w:val="nil"/>
              <w:left w:val="nil"/>
              <w:bottom w:val="nil"/>
              <w:right w:val="nil"/>
            </w:tcBorders>
            <w:shd w:val="clear" w:color="auto" w:fill="auto"/>
            <w:vAlign w:val="center"/>
            <w:hideMark/>
          </w:tcPr>
          <w:p w14:paraId="364F5AA6" w14:textId="77777777" w:rsidR="00F968B7" w:rsidRDefault="00F968B7" w:rsidP="00A5316D">
            <w:pPr>
              <w:rPr>
                <w:color w:val="000000"/>
                <w:sz w:val="18"/>
                <w:szCs w:val="18"/>
              </w:rPr>
            </w:pPr>
            <w:r>
              <w:rPr>
                <w:color w:val="000000"/>
                <w:sz w:val="18"/>
                <w:szCs w:val="18"/>
                <w:lang w:val="en-US"/>
              </w:rPr>
              <w:t>3.59</w:t>
            </w:r>
          </w:p>
        </w:tc>
      </w:tr>
      <w:tr w:rsidR="00F968B7" w14:paraId="368B1D2E" w14:textId="77777777" w:rsidTr="00F968B7">
        <w:trPr>
          <w:trHeight w:val="320"/>
        </w:trPr>
        <w:tc>
          <w:tcPr>
            <w:tcW w:w="1454" w:type="dxa"/>
            <w:tcBorders>
              <w:top w:val="nil"/>
              <w:left w:val="nil"/>
              <w:bottom w:val="nil"/>
              <w:right w:val="nil"/>
            </w:tcBorders>
            <w:shd w:val="clear" w:color="000000" w:fill="D9D9D9"/>
            <w:vAlign w:val="center"/>
            <w:hideMark/>
          </w:tcPr>
          <w:p w14:paraId="6F03518E" w14:textId="77777777" w:rsidR="00F968B7" w:rsidRDefault="00F968B7">
            <w:pPr>
              <w:rPr>
                <w:color w:val="000000"/>
                <w:sz w:val="18"/>
                <w:szCs w:val="18"/>
              </w:rPr>
            </w:pPr>
            <w:r>
              <w:rPr>
                <w:color w:val="000000"/>
                <w:sz w:val="18"/>
                <w:szCs w:val="18"/>
                <w:lang w:val="en-US"/>
              </w:rPr>
              <w:t>Non-dyslexia</w:t>
            </w:r>
          </w:p>
        </w:tc>
        <w:tc>
          <w:tcPr>
            <w:tcW w:w="1454" w:type="dxa"/>
            <w:tcBorders>
              <w:top w:val="nil"/>
              <w:left w:val="nil"/>
              <w:bottom w:val="nil"/>
              <w:right w:val="nil"/>
            </w:tcBorders>
            <w:shd w:val="clear" w:color="000000" w:fill="D9D9D9"/>
            <w:vAlign w:val="center"/>
            <w:hideMark/>
          </w:tcPr>
          <w:p w14:paraId="6D5C9996" w14:textId="77777777" w:rsidR="00F968B7" w:rsidRDefault="00F968B7">
            <w:pPr>
              <w:rPr>
                <w:color w:val="000000"/>
                <w:sz w:val="18"/>
                <w:szCs w:val="18"/>
              </w:rPr>
            </w:pPr>
            <w:r>
              <w:rPr>
                <w:color w:val="000000"/>
                <w:sz w:val="18"/>
                <w:szCs w:val="18"/>
                <w:lang w:val="en-US"/>
              </w:rPr>
              <w:t xml:space="preserve">Normal space </w:t>
            </w:r>
          </w:p>
        </w:tc>
        <w:tc>
          <w:tcPr>
            <w:tcW w:w="1454" w:type="dxa"/>
            <w:tcBorders>
              <w:top w:val="nil"/>
              <w:left w:val="nil"/>
              <w:bottom w:val="nil"/>
              <w:right w:val="nil"/>
            </w:tcBorders>
            <w:shd w:val="clear" w:color="000000" w:fill="D9D9D9"/>
            <w:vAlign w:val="center"/>
            <w:hideMark/>
          </w:tcPr>
          <w:p w14:paraId="147D0A01" w14:textId="77777777" w:rsidR="00F968B7" w:rsidRDefault="00F968B7" w:rsidP="00A5316D">
            <w:pPr>
              <w:rPr>
                <w:color w:val="000000"/>
                <w:sz w:val="18"/>
                <w:szCs w:val="18"/>
              </w:rPr>
            </w:pPr>
            <w:r>
              <w:rPr>
                <w:color w:val="000000"/>
                <w:sz w:val="18"/>
                <w:szCs w:val="18"/>
                <w:lang w:val="en-US"/>
              </w:rPr>
              <w:t>1.43</w:t>
            </w:r>
          </w:p>
        </w:tc>
        <w:tc>
          <w:tcPr>
            <w:tcW w:w="1454" w:type="dxa"/>
            <w:tcBorders>
              <w:top w:val="nil"/>
              <w:left w:val="nil"/>
              <w:bottom w:val="nil"/>
              <w:right w:val="nil"/>
            </w:tcBorders>
            <w:shd w:val="clear" w:color="000000" w:fill="D9D9D9"/>
            <w:vAlign w:val="center"/>
            <w:hideMark/>
          </w:tcPr>
          <w:p w14:paraId="1BF57B3E" w14:textId="77777777" w:rsidR="00F968B7" w:rsidRDefault="00F968B7" w:rsidP="00A5316D">
            <w:pPr>
              <w:rPr>
                <w:color w:val="000000"/>
                <w:sz w:val="18"/>
                <w:szCs w:val="18"/>
              </w:rPr>
            </w:pPr>
            <w:r>
              <w:rPr>
                <w:color w:val="000000"/>
                <w:sz w:val="18"/>
                <w:szCs w:val="18"/>
                <w:lang w:val="en-US"/>
              </w:rPr>
              <w:t>2.43</w:t>
            </w:r>
          </w:p>
        </w:tc>
        <w:tc>
          <w:tcPr>
            <w:tcW w:w="1454" w:type="dxa"/>
            <w:tcBorders>
              <w:top w:val="nil"/>
              <w:left w:val="nil"/>
              <w:bottom w:val="nil"/>
              <w:right w:val="nil"/>
            </w:tcBorders>
            <w:shd w:val="clear" w:color="000000" w:fill="D9D9D9"/>
            <w:vAlign w:val="center"/>
            <w:hideMark/>
          </w:tcPr>
          <w:p w14:paraId="3385B9D0" w14:textId="77777777" w:rsidR="00F968B7" w:rsidRDefault="00F968B7" w:rsidP="00A5316D">
            <w:pPr>
              <w:rPr>
                <w:color w:val="000000"/>
                <w:sz w:val="18"/>
                <w:szCs w:val="18"/>
              </w:rPr>
            </w:pPr>
            <w:r>
              <w:rPr>
                <w:color w:val="000000"/>
                <w:sz w:val="18"/>
                <w:szCs w:val="18"/>
                <w:lang w:val="en-US"/>
              </w:rPr>
              <w:t>0.69</w:t>
            </w:r>
          </w:p>
        </w:tc>
        <w:tc>
          <w:tcPr>
            <w:tcW w:w="1454" w:type="dxa"/>
            <w:tcBorders>
              <w:top w:val="nil"/>
              <w:left w:val="nil"/>
              <w:bottom w:val="nil"/>
              <w:right w:val="nil"/>
            </w:tcBorders>
            <w:shd w:val="clear" w:color="000000" w:fill="D9D9D9"/>
            <w:vAlign w:val="center"/>
            <w:hideMark/>
          </w:tcPr>
          <w:p w14:paraId="2C36348F" w14:textId="77777777" w:rsidR="00F968B7" w:rsidRDefault="00F968B7" w:rsidP="00A5316D">
            <w:pPr>
              <w:rPr>
                <w:color w:val="000000"/>
                <w:sz w:val="18"/>
                <w:szCs w:val="18"/>
              </w:rPr>
            </w:pPr>
            <w:r>
              <w:rPr>
                <w:color w:val="000000"/>
                <w:sz w:val="18"/>
                <w:szCs w:val="18"/>
                <w:lang w:val="en-US"/>
              </w:rPr>
              <w:t>1.59</w:t>
            </w:r>
          </w:p>
        </w:tc>
      </w:tr>
      <w:tr w:rsidR="00F968B7" w14:paraId="57ED631F" w14:textId="77777777" w:rsidTr="00F968B7">
        <w:trPr>
          <w:trHeight w:val="320"/>
        </w:trPr>
        <w:tc>
          <w:tcPr>
            <w:tcW w:w="1454" w:type="dxa"/>
            <w:tcBorders>
              <w:top w:val="nil"/>
              <w:left w:val="nil"/>
              <w:bottom w:val="nil"/>
              <w:right w:val="nil"/>
            </w:tcBorders>
            <w:shd w:val="clear" w:color="000000" w:fill="D9D9D9"/>
            <w:vAlign w:val="center"/>
            <w:hideMark/>
          </w:tcPr>
          <w:p w14:paraId="11EB2F47" w14:textId="77777777" w:rsidR="00F968B7" w:rsidRDefault="00F968B7">
            <w:pPr>
              <w:rPr>
                <w:color w:val="000000"/>
                <w:sz w:val="18"/>
                <w:szCs w:val="18"/>
              </w:rPr>
            </w:pPr>
            <w:r>
              <w:rPr>
                <w:color w:val="000000"/>
                <w:sz w:val="18"/>
                <w:szCs w:val="18"/>
                <w:lang w:val="en-US"/>
              </w:rPr>
              <w:t> </w:t>
            </w:r>
          </w:p>
        </w:tc>
        <w:tc>
          <w:tcPr>
            <w:tcW w:w="1454" w:type="dxa"/>
            <w:tcBorders>
              <w:top w:val="nil"/>
              <w:left w:val="nil"/>
              <w:bottom w:val="nil"/>
              <w:right w:val="nil"/>
            </w:tcBorders>
            <w:shd w:val="clear" w:color="000000" w:fill="D9D9D9"/>
            <w:vAlign w:val="center"/>
            <w:hideMark/>
          </w:tcPr>
          <w:p w14:paraId="068167CD" w14:textId="77777777" w:rsidR="00F968B7" w:rsidRDefault="00F968B7">
            <w:pPr>
              <w:rPr>
                <w:color w:val="000000"/>
                <w:sz w:val="18"/>
                <w:szCs w:val="18"/>
              </w:rPr>
            </w:pPr>
            <w:r>
              <w:rPr>
                <w:color w:val="000000"/>
                <w:sz w:val="18"/>
                <w:szCs w:val="18"/>
                <w:lang w:val="en-US"/>
              </w:rPr>
              <w:t xml:space="preserve">Large space </w:t>
            </w:r>
          </w:p>
        </w:tc>
        <w:tc>
          <w:tcPr>
            <w:tcW w:w="1454" w:type="dxa"/>
            <w:tcBorders>
              <w:top w:val="nil"/>
              <w:left w:val="nil"/>
              <w:bottom w:val="nil"/>
              <w:right w:val="nil"/>
            </w:tcBorders>
            <w:shd w:val="clear" w:color="000000" w:fill="D9D9D9"/>
            <w:vAlign w:val="center"/>
            <w:hideMark/>
          </w:tcPr>
          <w:p w14:paraId="2D77CF02" w14:textId="77777777" w:rsidR="00F968B7" w:rsidRDefault="00F968B7" w:rsidP="00A5316D">
            <w:pPr>
              <w:rPr>
                <w:color w:val="000000"/>
                <w:sz w:val="18"/>
                <w:szCs w:val="18"/>
              </w:rPr>
            </w:pPr>
            <w:r>
              <w:rPr>
                <w:color w:val="000000"/>
                <w:sz w:val="18"/>
                <w:szCs w:val="18"/>
                <w:lang w:val="en-US"/>
              </w:rPr>
              <w:t>1.04</w:t>
            </w:r>
          </w:p>
        </w:tc>
        <w:tc>
          <w:tcPr>
            <w:tcW w:w="1454" w:type="dxa"/>
            <w:tcBorders>
              <w:top w:val="nil"/>
              <w:left w:val="nil"/>
              <w:bottom w:val="nil"/>
              <w:right w:val="nil"/>
            </w:tcBorders>
            <w:shd w:val="clear" w:color="000000" w:fill="D9D9D9"/>
            <w:vAlign w:val="center"/>
            <w:hideMark/>
          </w:tcPr>
          <w:p w14:paraId="684D47A8" w14:textId="77777777" w:rsidR="00F968B7" w:rsidRDefault="00F968B7" w:rsidP="00A5316D">
            <w:pPr>
              <w:rPr>
                <w:color w:val="000000"/>
                <w:sz w:val="18"/>
                <w:szCs w:val="18"/>
              </w:rPr>
            </w:pPr>
            <w:r>
              <w:rPr>
                <w:color w:val="000000"/>
                <w:sz w:val="18"/>
                <w:szCs w:val="18"/>
                <w:lang w:val="en-US"/>
              </w:rPr>
              <w:t>2.72</w:t>
            </w:r>
          </w:p>
        </w:tc>
        <w:tc>
          <w:tcPr>
            <w:tcW w:w="1454" w:type="dxa"/>
            <w:tcBorders>
              <w:top w:val="nil"/>
              <w:left w:val="nil"/>
              <w:bottom w:val="nil"/>
              <w:right w:val="nil"/>
            </w:tcBorders>
            <w:shd w:val="clear" w:color="000000" w:fill="D9D9D9"/>
            <w:vAlign w:val="center"/>
            <w:hideMark/>
          </w:tcPr>
          <w:p w14:paraId="77C2E041" w14:textId="77777777" w:rsidR="00F968B7" w:rsidRDefault="00F968B7" w:rsidP="00A5316D">
            <w:pPr>
              <w:rPr>
                <w:color w:val="000000"/>
                <w:sz w:val="18"/>
                <w:szCs w:val="18"/>
              </w:rPr>
            </w:pPr>
            <w:r>
              <w:rPr>
                <w:color w:val="000000"/>
                <w:sz w:val="18"/>
                <w:szCs w:val="18"/>
                <w:lang w:val="en-US"/>
              </w:rPr>
              <w:t>0.48</w:t>
            </w:r>
          </w:p>
        </w:tc>
        <w:tc>
          <w:tcPr>
            <w:tcW w:w="1454" w:type="dxa"/>
            <w:tcBorders>
              <w:top w:val="nil"/>
              <w:left w:val="nil"/>
              <w:bottom w:val="nil"/>
              <w:right w:val="nil"/>
            </w:tcBorders>
            <w:shd w:val="clear" w:color="000000" w:fill="D9D9D9"/>
            <w:vAlign w:val="center"/>
            <w:hideMark/>
          </w:tcPr>
          <w:p w14:paraId="0A2210DB" w14:textId="77777777" w:rsidR="00F968B7" w:rsidRDefault="00F968B7" w:rsidP="00A5316D">
            <w:pPr>
              <w:rPr>
                <w:color w:val="000000"/>
                <w:sz w:val="18"/>
                <w:szCs w:val="18"/>
              </w:rPr>
            </w:pPr>
            <w:r>
              <w:rPr>
                <w:color w:val="000000"/>
                <w:sz w:val="18"/>
                <w:szCs w:val="18"/>
                <w:lang w:val="en-US"/>
              </w:rPr>
              <w:t>1.61</w:t>
            </w:r>
          </w:p>
        </w:tc>
      </w:tr>
      <w:tr w:rsidR="00F968B7" w14:paraId="62A8EBB0" w14:textId="77777777" w:rsidTr="00F968B7">
        <w:trPr>
          <w:trHeight w:val="320"/>
        </w:trPr>
        <w:tc>
          <w:tcPr>
            <w:tcW w:w="1454" w:type="dxa"/>
            <w:tcBorders>
              <w:top w:val="nil"/>
              <w:left w:val="nil"/>
              <w:bottom w:val="nil"/>
              <w:right w:val="nil"/>
            </w:tcBorders>
            <w:shd w:val="clear" w:color="auto" w:fill="auto"/>
            <w:vAlign w:val="center"/>
            <w:hideMark/>
          </w:tcPr>
          <w:p w14:paraId="490073A1" w14:textId="77777777" w:rsidR="00F968B7" w:rsidRDefault="00F968B7">
            <w:pPr>
              <w:rPr>
                <w:color w:val="000000"/>
                <w:sz w:val="18"/>
                <w:szCs w:val="18"/>
              </w:rPr>
            </w:pPr>
            <w:r>
              <w:rPr>
                <w:color w:val="000000"/>
                <w:sz w:val="18"/>
                <w:szCs w:val="18"/>
                <w:lang w:val="en-US"/>
              </w:rPr>
              <w:t>Dyslexia</w:t>
            </w:r>
          </w:p>
        </w:tc>
        <w:tc>
          <w:tcPr>
            <w:tcW w:w="1454" w:type="dxa"/>
            <w:tcBorders>
              <w:top w:val="nil"/>
              <w:left w:val="nil"/>
              <w:bottom w:val="nil"/>
              <w:right w:val="nil"/>
            </w:tcBorders>
            <w:shd w:val="clear" w:color="auto" w:fill="auto"/>
            <w:vAlign w:val="center"/>
            <w:hideMark/>
          </w:tcPr>
          <w:p w14:paraId="3160B963" w14:textId="77777777" w:rsidR="00F968B7" w:rsidRDefault="00F968B7">
            <w:pPr>
              <w:rPr>
                <w:color w:val="000000"/>
                <w:sz w:val="18"/>
                <w:szCs w:val="18"/>
              </w:rPr>
            </w:pPr>
            <w:r>
              <w:rPr>
                <w:color w:val="000000"/>
                <w:sz w:val="18"/>
                <w:szCs w:val="18"/>
                <w:lang w:val="en-US"/>
              </w:rPr>
              <w:t xml:space="preserve">No overlay </w:t>
            </w:r>
          </w:p>
        </w:tc>
        <w:tc>
          <w:tcPr>
            <w:tcW w:w="1454" w:type="dxa"/>
            <w:tcBorders>
              <w:top w:val="nil"/>
              <w:left w:val="nil"/>
              <w:bottom w:val="nil"/>
              <w:right w:val="nil"/>
            </w:tcBorders>
            <w:shd w:val="clear" w:color="auto" w:fill="auto"/>
            <w:vAlign w:val="center"/>
            <w:hideMark/>
          </w:tcPr>
          <w:p w14:paraId="66B4D2E5" w14:textId="77777777" w:rsidR="00F968B7" w:rsidRDefault="00F968B7" w:rsidP="00A5316D">
            <w:pPr>
              <w:rPr>
                <w:color w:val="000000"/>
                <w:sz w:val="18"/>
                <w:szCs w:val="18"/>
              </w:rPr>
            </w:pPr>
            <w:r>
              <w:rPr>
                <w:color w:val="000000"/>
                <w:sz w:val="18"/>
                <w:szCs w:val="18"/>
                <w:lang w:val="en-US"/>
              </w:rPr>
              <w:t>1.47</w:t>
            </w:r>
          </w:p>
        </w:tc>
        <w:tc>
          <w:tcPr>
            <w:tcW w:w="1454" w:type="dxa"/>
            <w:tcBorders>
              <w:top w:val="nil"/>
              <w:left w:val="nil"/>
              <w:bottom w:val="nil"/>
              <w:right w:val="nil"/>
            </w:tcBorders>
            <w:shd w:val="clear" w:color="auto" w:fill="auto"/>
            <w:vAlign w:val="center"/>
            <w:hideMark/>
          </w:tcPr>
          <w:p w14:paraId="420B836B" w14:textId="77777777" w:rsidR="00F968B7" w:rsidRDefault="00F968B7" w:rsidP="00A5316D">
            <w:pPr>
              <w:rPr>
                <w:color w:val="000000"/>
                <w:sz w:val="18"/>
                <w:szCs w:val="18"/>
              </w:rPr>
            </w:pPr>
            <w:r>
              <w:rPr>
                <w:color w:val="000000"/>
                <w:sz w:val="18"/>
                <w:szCs w:val="18"/>
                <w:lang w:val="en-US"/>
              </w:rPr>
              <w:t>4.48</w:t>
            </w:r>
          </w:p>
        </w:tc>
        <w:tc>
          <w:tcPr>
            <w:tcW w:w="1454" w:type="dxa"/>
            <w:tcBorders>
              <w:top w:val="nil"/>
              <w:left w:val="nil"/>
              <w:bottom w:val="nil"/>
              <w:right w:val="nil"/>
            </w:tcBorders>
            <w:shd w:val="clear" w:color="auto" w:fill="auto"/>
            <w:vAlign w:val="center"/>
            <w:hideMark/>
          </w:tcPr>
          <w:p w14:paraId="4EBD6CBF" w14:textId="77777777" w:rsidR="00F968B7" w:rsidRDefault="00F968B7" w:rsidP="00A5316D">
            <w:pPr>
              <w:rPr>
                <w:color w:val="000000"/>
                <w:sz w:val="18"/>
                <w:szCs w:val="18"/>
              </w:rPr>
            </w:pPr>
            <w:r>
              <w:rPr>
                <w:color w:val="000000"/>
                <w:sz w:val="18"/>
                <w:szCs w:val="18"/>
                <w:lang w:val="en-US"/>
              </w:rPr>
              <w:t>0.53</w:t>
            </w:r>
          </w:p>
        </w:tc>
        <w:tc>
          <w:tcPr>
            <w:tcW w:w="1454" w:type="dxa"/>
            <w:tcBorders>
              <w:top w:val="nil"/>
              <w:left w:val="nil"/>
              <w:bottom w:val="nil"/>
              <w:right w:val="nil"/>
            </w:tcBorders>
            <w:shd w:val="clear" w:color="auto" w:fill="auto"/>
            <w:vAlign w:val="center"/>
            <w:hideMark/>
          </w:tcPr>
          <w:p w14:paraId="5401C329" w14:textId="77777777" w:rsidR="00F968B7" w:rsidRDefault="00F968B7" w:rsidP="00A5316D">
            <w:pPr>
              <w:rPr>
                <w:color w:val="000000"/>
                <w:sz w:val="18"/>
                <w:szCs w:val="18"/>
              </w:rPr>
            </w:pPr>
            <w:r>
              <w:rPr>
                <w:color w:val="000000"/>
                <w:sz w:val="18"/>
                <w:szCs w:val="18"/>
                <w:lang w:val="en-US"/>
              </w:rPr>
              <w:t>4.48</w:t>
            </w:r>
          </w:p>
        </w:tc>
      </w:tr>
      <w:tr w:rsidR="00F968B7" w14:paraId="6EAFA44B" w14:textId="77777777" w:rsidTr="00F968B7">
        <w:trPr>
          <w:trHeight w:val="320"/>
        </w:trPr>
        <w:tc>
          <w:tcPr>
            <w:tcW w:w="1454" w:type="dxa"/>
            <w:tcBorders>
              <w:top w:val="nil"/>
              <w:left w:val="nil"/>
              <w:bottom w:val="nil"/>
              <w:right w:val="nil"/>
            </w:tcBorders>
            <w:shd w:val="clear" w:color="auto" w:fill="auto"/>
            <w:vAlign w:val="center"/>
            <w:hideMark/>
          </w:tcPr>
          <w:p w14:paraId="05669915" w14:textId="77777777" w:rsidR="00F968B7" w:rsidRDefault="00F968B7">
            <w:pPr>
              <w:jc w:val="right"/>
              <w:rPr>
                <w:color w:val="000000"/>
                <w:sz w:val="18"/>
                <w:szCs w:val="18"/>
              </w:rPr>
            </w:pPr>
          </w:p>
        </w:tc>
        <w:tc>
          <w:tcPr>
            <w:tcW w:w="1454" w:type="dxa"/>
            <w:tcBorders>
              <w:top w:val="nil"/>
              <w:left w:val="nil"/>
              <w:bottom w:val="nil"/>
              <w:right w:val="nil"/>
            </w:tcBorders>
            <w:shd w:val="clear" w:color="auto" w:fill="auto"/>
            <w:vAlign w:val="center"/>
            <w:hideMark/>
          </w:tcPr>
          <w:p w14:paraId="4C0B5B72" w14:textId="77777777" w:rsidR="00F968B7" w:rsidRDefault="00F968B7">
            <w:pPr>
              <w:rPr>
                <w:color w:val="000000"/>
                <w:sz w:val="18"/>
                <w:szCs w:val="18"/>
              </w:rPr>
            </w:pPr>
            <w:r>
              <w:rPr>
                <w:color w:val="000000"/>
                <w:sz w:val="18"/>
                <w:szCs w:val="18"/>
                <w:lang w:val="en-US"/>
              </w:rPr>
              <w:t xml:space="preserve">Overlay </w:t>
            </w:r>
          </w:p>
        </w:tc>
        <w:tc>
          <w:tcPr>
            <w:tcW w:w="1454" w:type="dxa"/>
            <w:tcBorders>
              <w:top w:val="nil"/>
              <w:left w:val="nil"/>
              <w:bottom w:val="nil"/>
              <w:right w:val="nil"/>
            </w:tcBorders>
            <w:shd w:val="clear" w:color="auto" w:fill="auto"/>
            <w:vAlign w:val="center"/>
            <w:hideMark/>
          </w:tcPr>
          <w:p w14:paraId="6AC013AE" w14:textId="77777777" w:rsidR="00F968B7" w:rsidRDefault="00F968B7" w:rsidP="00A5316D">
            <w:pPr>
              <w:rPr>
                <w:color w:val="000000"/>
                <w:sz w:val="18"/>
                <w:szCs w:val="18"/>
              </w:rPr>
            </w:pPr>
            <w:r>
              <w:rPr>
                <w:color w:val="000000"/>
                <w:sz w:val="18"/>
                <w:szCs w:val="18"/>
                <w:lang w:val="en-US"/>
              </w:rPr>
              <w:t>1.28</w:t>
            </w:r>
          </w:p>
        </w:tc>
        <w:tc>
          <w:tcPr>
            <w:tcW w:w="1454" w:type="dxa"/>
            <w:tcBorders>
              <w:top w:val="nil"/>
              <w:left w:val="nil"/>
              <w:bottom w:val="nil"/>
              <w:right w:val="nil"/>
            </w:tcBorders>
            <w:shd w:val="clear" w:color="auto" w:fill="auto"/>
            <w:vAlign w:val="center"/>
            <w:hideMark/>
          </w:tcPr>
          <w:p w14:paraId="65BFF04C" w14:textId="77777777" w:rsidR="00F968B7" w:rsidRDefault="00F968B7" w:rsidP="00A5316D">
            <w:pPr>
              <w:rPr>
                <w:color w:val="000000"/>
                <w:sz w:val="18"/>
                <w:szCs w:val="18"/>
              </w:rPr>
            </w:pPr>
            <w:r>
              <w:rPr>
                <w:color w:val="000000"/>
                <w:sz w:val="18"/>
                <w:szCs w:val="18"/>
                <w:lang w:val="en-US"/>
              </w:rPr>
              <w:t>4.04</w:t>
            </w:r>
          </w:p>
        </w:tc>
        <w:tc>
          <w:tcPr>
            <w:tcW w:w="1454" w:type="dxa"/>
            <w:tcBorders>
              <w:top w:val="nil"/>
              <w:left w:val="nil"/>
              <w:bottom w:val="nil"/>
              <w:right w:val="nil"/>
            </w:tcBorders>
            <w:shd w:val="clear" w:color="auto" w:fill="auto"/>
            <w:vAlign w:val="center"/>
            <w:hideMark/>
          </w:tcPr>
          <w:p w14:paraId="0F7277A4" w14:textId="77777777" w:rsidR="00F968B7" w:rsidRDefault="00F968B7" w:rsidP="00A5316D">
            <w:pPr>
              <w:rPr>
                <w:color w:val="000000"/>
                <w:sz w:val="18"/>
                <w:szCs w:val="18"/>
              </w:rPr>
            </w:pPr>
            <w:r>
              <w:rPr>
                <w:color w:val="000000"/>
                <w:sz w:val="18"/>
                <w:szCs w:val="18"/>
                <w:lang w:val="en-US"/>
              </w:rPr>
              <w:t>0.56</w:t>
            </w:r>
          </w:p>
        </w:tc>
        <w:tc>
          <w:tcPr>
            <w:tcW w:w="1454" w:type="dxa"/>
            <w:tcBorders>
              <w:top w:val="nil"/>
              <w:left w:val="nil"/>
              <w:bottom w:val="nil"/>
              <w:right w:val="nil"/>
            </w:tcBorders>
            <w:shd w:val="clear" w:color="auto" w:fill="auto"/>
            <w:vAlign w:val="center"/>
            <w:hideMark/>
          </w:tcPr>
          <w:p w14:paraId="356494DD" w14:textId="77777777" w:rsidR="00F968B7" w:rsidRDefault="00F968B7" w:rsidP="00A5316D">
            <w:pPr>
              <w:rPr>
                <w:color w:val="000000"/>
                <w:sz w:val="18"/>
                <w:szCs w:val="18"/>
              </w:rPr>
            </w:pPr>
            <w:r>
              <w:rPr>
                <w:color w:val="000000"/>
                <w:sz w:val="18"/>
                <w:szCs w:val="18"/>
                <w:lang w:val="en-US"/>
              </w:rPr>
              <w:t>4.05</w:t>
            </w:r>
          </w:p>
        </w:tc>
      </w:tr>
      <w:tr w:rsidR="00F968B7" w14:paraId="22884EF7" w14:textId="77777777" w:rsidTr="00F968B7">
        <w:trPr>
          <w:trHeight w:val="320"/>
        </w:trPr>
        <w:tc>
          <w:tcPr>
            <w:tcW w:w="1454" w:type="dxa"/>
            <w:tcBorders>
              <w:top w:val="nil"/>
              <w:left w:val="nil"/>
              <w:bottom w:val="nil"/>
              <w:right w:val="nil"/>
            </w:tcBorders>
            <w:shd w:val="clear" w:color="000000" w:fill="D9D9D9"/>
            <w:vAlign w:val="center"/>
            <w:hideMark/>
          </w:tcPr>
          <w:p w14:paraId="633ED26C" w14:textId="77777777" w:rsidR="00F968B7" w:rsidRDefault="00F968B7">
            <w:pPr>
              <w:rPr>
                <w:color w:val="000000"/>
                <w:sz w:val="18"/>
                <w:szCs w:val="18"/>
              </w:rPr>
            </w:pPr>
            <w:r>
              <w:rPr>
                <w:color w:val="000000"/>
                <w:sz w:val="18"/>
                <w:szCs w:val="18"/>
                <w:lang w:val="en-US"/>
              </w:rPr>
              <w:t>Non-dyslexia</w:t>
            </w:r>
          </w:p>
        </w:tc>
        <w:tc>
          <w:tcPr>
            <w:tcW w:w="1454" w:type="dxa"/>
            <w:tcBorders>
              <w:top w:val="nil"/>
              <w:left w:val="nil"/>
              <w:bottom w:val="nil"/>
              <w:right w:val="nil"/>
            </w:tcBorders>
            <w:shd w:val="clear" w:color="000000" w:fill="D9D9D9"/>
            <w:vAlign w:val="center"/>
            <w:hideMark/>
          </w:tcPr>
          <w:p w14:paraId="7C1B58C4" w14:textId="77777777" w:rsidR="00F968B7" w:rsidRDefault="00F968B7">
            <w:pPr>
              <w:rPr>
                <w:color w:val="000000"/>
                <w:sz w:val="18"/>
                <w:szCs w:val="18"/>
              </w:rPr>
            </w:pPr>
            <w:r>
              <w:rPr>
                <w:color w:val="000000"/>
                <w:sz w:val="18"/>
                <w:szCs w:val="18"/>
                <w:lang w:val="en-US"/>
              </w:rPr>
              <w:t xml:space="preserve">No overlay </w:t>
            </w:r>
          </w:p>
        </w:tc>
        <w:tc>
          <w:tcPr>
            <w:tcW w:w="1454" w:type="dxa"/>
            <w:tcBorders>
              <w:top w:val="nil"/>
              <w:left w:val="nil"/>
              <w:bottom w:val="nil"/>
              <w:right w:val="nil"/>
            </w:tcBorders>
            <w:shd w:val="clear" w:color="000000" w:fill="D9D9D9"/>
            <w:vAlign w:val="center"/>
            <w:hideMark/>
          </w:tcPr>
          <w:p w14:paraId="402947BF" w14:textId="77777777" w:rsidR="00F968B7" w:rsidRDefault="00F968B7" w:rsidP="00A5316D">
            <w:pPr>
              <w:rPr>
                <w:color w:val="000000"/>
                <w:sz w:val="18"/>
                <w:szCs w:val="18"/>
              </w:rPr>
            </w:pPr>
            <w:r>
              <w:rPr>
                <w:color w:val="000000"/>
                <w:sz w:val="18"/>
                <w:szCs w:val="18"/>
                <w:lang w:val="en-US"/>
              </w:rPr>
              <w:t>1.39</w:t>
            </w:r>
          </w:p>
        </w:tc>
        <w:tc>
          <w:tcPr>
            <w:tcW w:w="1454" w:type="dxa"/>
            <w:tcBorders>
              <w:top w:val="nil"/>
              <w:left w:val="nil"/>
              <w:bottom w:val="nil"/>
              <w:right w:val="nil"/>
            </w:tcBorders>
            <w:shd w:val="clear" w:color="000000" w:fill="D9D9D9"/>
            <w:vAlign w:val="center"/>
            <w:hideMark/>
          </w:tcPr>
          <w:p w14:paraId="0AB23DA3" w14:textId="77777777" w:rsidR="00F968B7" w:rsidRDefault="00F968B7" w:rsidP="00A5316D">
            <w:pPr>
              <w:rPr>
                <w:color w:val="000000"/>
                <w:sz w:val="18"/>
                <w:szCs w:val="18"/>
              </w:rPr>
            </w:pPr>
            <w:r>
              <w:rPr>
                <w:color w:val="000000"/>
                <w:sz w:val="18"/>
                <w:szCs w:val="18"/>
                <w:lang w:val="en-US"/>
              </w:rPr>
              <w:t>2.48</w:t>
            </w:r>
          </w:p>
        </w:tc>
        <w:tc>
          <w:tcPr>
            <w:tcW w:w="1454" w:type="dxa"/>
            <w:tcBorders>
              <w:top w:val="nil"/>
              <w:left w:val="nil"/>
              <w:bottom w:val="nil"/>
              <w:right w:val="nil"/>
            </w:tcBorders>
            <w:shd w:val="clear" w:color="000000" w:fill="D9D9D9"/>
            <w:vAlign w:val="center"/>
            <w:hideMark/>
          </w:tcPr>
          <w:p w14:paraId="72F3421F" w14:textId="77777777" w:rsidR="00F968B7" w:rsidRDefault="00F968B7" w:rsidP="00A5316D">
            <w:pPr>
              <w:rPr>
                <w:color w:val="000000"/>
                <w:sz w:val="18"/>
                <w:szCs w:val="18"/>
              </w:rPr>
            </w:pPr>
            <w:r>
              <w:rPr>
                <w:color w:val="000000"/>
                <w:sz w:val="18"/>
                <w:szCs w:val="18"/>
                <w:lang w:val="en-US"/>
              </w:rPr>
              <w:t>0.57</w:t>
            </w:r>
          </w:p>
        </w:tc>
        <w:tc>
          <w:tcPr>
            <w:tcW w:w="1454" w:type="dxa"/>
            <w:tcBorders>
              <w:top w:val="nil"/>
              <w:left w:val="nil"/>
              <w:bottom w:val="nil"/>
              <w:right w:val="nil"/>
            </w:tcBorders>
            <w:shd w:val="clear" w:color="000000" w:fill="D9D9D9"/>
            <w:vAlign w:val="center"/>
            <w:hideMark/>
          </w:tcPr>
          <w:p w14:paraId="793C8A08" w14:textId="77777777" w:rsidR="00F968B7" w:rsidRDefault="00F968B7" w:rsidP="00A5316D">
            <w:pPr>
              <w:rPr>
                <w:color w:val="000000"/>
                <w:sz w:val="18"/>
                <w:szCs w:val="18"/>
              </w:rPr>
            </w:pPr>
            <w:r>
              <w:rPr>
                <w:color w:val="000000"/>
                <w:sz w:val="18"/>
                <w:szCs w:val="18"/>
                <w:lang w:val="en-US"/>
              </w:rPr>
              <w:t>2.48</w:t>
            </w:r>
          </w:p>
        </w:tc>
      </w:tr>
      <w:tr w:rsidR="00F968B7" w14:paraId="3B72292A" w14:textId="77777777" w:rsidTr="00F968B7">
        <w:trPr>
          <w:trHeight w:val="340"/>
        </w:trPr>
        <w:tc>
          <w:tcPr>
            <w:tcW w:w="1454" w:type="dxa"/>
            <w:tcBorders>
              <w:top w:val="nil"/>
              <w:left w:val="nil"/>
              <w:bottom w:val="single" w:sz="8" w:space="0" w:color="auto"/>
              <w:right w:val="nil"/>
            </w:tcBorders>
            <w:shd w:val="clear" w:color="000000" w:fill="D9D9D9"/>
            <w:vAlign w:val="center"/>
            <w:hideMark/>
          </w:tcPr>
          <w:p w14:paraId="624A2F86" w14:textId="77777777" w:rsidR="00F968B7" w:rsidRDefault="00F968B7">
            <w:pPr>
              <w:rPr>
                <w:color w:val="000000"/>
                <w:sz w:val="18"/>
                <w:szCs w:val="18"/>
              </w:rPr>
            </w:pPr>
            <w:r>
              <w:rPr>
                <w:color w:val="000000"/>
                <w:sz w:val="18"/>
                <w:szCs w:val="18"/>
                <w:lang w:val="en-US"/>
              </w:rPr>
              <w:t> </w:t>
            </w:r>
          </w:p>
        </w:tc>
        <w:tc>
          <w:tcPr>
            <w:tcW w:w="1454" w:type="dxa"/>
            <w:tcBorders>
              <w:top w:val="nil"/>
              <w:left w:val="nil"/>
              <w:bottom w:val="single" w:sz="8" w:space="0" w:color="auto"/>
              <w:right w:val="nil"/>
            </w:tcBorders>
            <w:shd w:val="clear" w:color="000000" w:fill="D9D9D9"/>
            <w:vAlign w:val="center"/>
            <w:hideMark/>
          </w:tcPr>
          <w:p w14:paraId="530E00B2" w14:textId="77777777" w:rsidR="00F968B7" w:rsidRDefault="00F968B7">
            <w:pPr>
              <w:rPr>
                <w:color w:val="000000"/>
                <w:sz w:val="18"/>
                <w:szCs w:val="18"/>
              </w:rPr>
            </w:pPr>
            <w:r>
              <w:rPr>
                <w:color w:val="000000"/>
                <w:sz w:val="18"/>
                <w:szCs w:val="18"/>
                <w:lang w:val="en-US"/>
              </w:rPr>
              <w:t xml:space="preserve">Overlay </w:t>
            </w:r>
          </w:p>
        </w:tc>
        <w:tc>
          <w:tcPr>
            <w:tcW w:w="1454" w:type="dxa"/>
            <w:tcBorders>
              <w:top w:val="nil"/>
              <w:left w:val="nil"/>
              <w:bottom w:val="single" w:sz="8" w:space="0" w:color="auto"/>
              <w:right w:val="nil"/>
            </w:tcBorders>
            <w:shd w:val="clear" w:color="000000" w:fill="D9D9D9"/>
            <w:vAlign w:val="center"/>
            <w:hideMark/>
          </w:tcPr>
          <w:p w14:paraId="5B3D7E69" w14:textId="77777777" w:rsidR="00F968B7" w:rsidRDefault="00F968B7" w:rsidP="00A5316D">
            <w:pPr>
              <w:rPr>
                <w:color w:val="000000"/>
                <w:sz w:val="18"/>
                <w:szCs w:val="18"/>
              </w:rPr>
            </w:pPr>
            <w:r>
              <w:rPr>
                <w:color w:val="000000"/>
                <w:sz w:val="18"/>
                <w:szCs w:val="18"/>
                <w:lang w:val="en-US"/>
              </w:rPr>
              <w:t>1.03</w:t>
            </w:r>
          </w:p>
        </w:tc>
        <w:tc>
          <w:tcPr>
            <w:tcW w:w="1454" w:type="dxa"/>
            <w:tcBorders>
              <w:top w:val="nil"/>
              <w:left w:val="nil"/>
              <w:bottom w:val="single" w:sz="8" w:space="0" w:color="auto"/>
              <w:right w:val="nil"/>
            </w:tcBorders>
            <w:shd w:val="clear" w:color="000000" w:fill="D9D9D9"/>
            <w:vAlign w:val="center"/>
            <w:hideMark/>
          </w:tcPr>
          <w:p w14:paraId="61276280" w14:textId="77777777" w:rsidR="00F968B7" w:rsidRDefault="00F968B7" w:rsidP="00A5316D">
            <w:pPr>
              <w:rPr>
                <w:color w:val="000000"/>
                <w:sz w:val="18"/>
                <w:szCs w:val="18"/>
              </w:rPr>
            </w:pPr>
            <w:r>
              <w:rPr>
                <w:color w:val="000000"/>
                <w:sz w:val="18"/>
                <w:szCs w:val="18"/>
                <w:lang w:val="en-US"/>
              </w:rPr>
              <w:t>2.67</w:t>
            </w:r>
          </w:p>
        </w:tc>
        <w:tc>
          <w:tcPr>
            <w:tcW w:w="1454" w:type="dxa"/>
            <w:tcBorders>
              <w:top w:val="nil"/>
              <w:left w:val="nil"/>
              <w:bottom w:val="single" w:sz="8" w:space="0" w:color="auto"/>
              <w:right w:val="nil"/>
            </w:tcBorders>
            <w:shd w:val="clear" w:color="000000" w:fill="D9D9D9"/>
            <w:vAlign w:val="center"/>
            <w:hideMark/>
          </w:tcPr>
          <w:p w14:paraId="3EFAB8F8" w14:textId="77777777" w:rsidR="00F968B7" w:rsidRDefault="00F968B7" w:rsidP="00A5316D">
            <w:pPr>
              <w:rPr>
                <w:color w:val="000000"/>
                <w:sz w:val="18"/>
                <w:szCs w:val="18"/>
              </w:rPr>
            </w:pPr>
            <w:r>
              <w:rPr>
                <w:color w:val="000000"/>
                <w:sz w:val="18"/>
                <w:szCs w:val="18"/>
                <w:lang w:val="en-US"/>
              </w:rPr>
              <w:t>0.55</w:t>
            </w:r>
          </w:p>
        </w:tc>
        <w:tc>
          <w:tcPr>
            <w:tcW w:w="1454" w:type="dxa"/>
            <w:tcBorders>
              <w:top w:val="nil"/>
              <w:left w:val="nil"/>
              <w:bottom w:val="single" w:sz="8" w:space="0" w:color="auto"/>
              <w:right w:val="nil"/>
            </w:tcBorders>
            <w:shd w:val="clear" w:color="000000" w:fill="D9D9D9"/>
            <w:vAlign w:val="center"/>
            <w:hideMark/>
          </w:tcPr>
          <w:p w14:paraId="3396CE39" w14:textId="77777777" w:rsidR="00F968B7" w:rsidRDefault="00F968B7" w:rsidP="00A5316D">
            <w:pPr>
              <w:rPr>
                <w:color w:val="000000"/>
                <w:sz w:val="18"/>
                <w:szCs w:val="18"/>
              </w:rPr>
            </w:pPr>
            <w:r>
              <w:rPr>
                <w:color w:val="000000"/>
                <w:sz w:val="18"/>
                <w:szCs w:val="18"/>
                <w:lang w:val="en-US"/>
              </w:rPr>
              <w:t>2.67</w:t>
            </w:r>
          </w:p>
        </w:tc>
      </w:tr>
      <w:tr w:rsidR="00F968B7" w14:paraId="5261EA29" w14:textId="77777777" w:rsidTr="00F968B7">
        <w:trPr>
          <w:trHeight w:val="320"/>
        </w:trPr>
        <w:tc>
          <w:tcPr>
            <w:tcW w:w="8724" w:type="dxa"/>
            <w:gridSpan w:val="6"/>
            <w:tcBorders>
              <w:top w:val="nil"/>
              <w:left w:val="nil"/>
              <w:bottom w:val="nil"/>
              <w:right w:val="nil"/>
            </w:tcBorders>
            <w:shd w:val="clear" w:color="auto" w:fill="auto"/>
            <w:noWrap/>
            <w:vAlign w:val="center"/>
            <w:hideMark/>
          </w:tcPr>
          <w:p w14:paraId="25A1FC89" w14:textId="77777777" w:rsidR="00F968B7" w:rsidRDefault="00F968B7">
            <w:pPr>
              <w:rPr>
                <w:i/>
                <w:iCs/>
                <w:color w:val="000000"/>
                <w:sz w:val="18"/>
                <w:szCs w:val="18"/>
              </w:rPr>
            </w:pPr>
            <w:r>
              <w:rPr>
                <w:i/>
                <w:iCs/>
                <w:color w:val="000000"/>
                <w:sz w:val="18"/>
                <w:szCs w:val="18"/>
              </w:rPr>
              <w:t>non-parametric tests were performed using median scores and means are provided in the table for ease of interpretation</w:t>
            </w:r>
          </w:p>
        </w:tc>
      </w:tr>
    </w:tbl>
    <w:p w14:paraId="1368D926" w14:textId="14C63927" w:rsidR="004024EC" w:rsidRDefault="004024EC">
      <w:pPr>
        <w:pStyle w:val="NoSpacing"/>
        <w:rPr>
          <w:lang w:val="en-GB"/>
        </w:rPr>
      </w:pPr>
    </w:p>
    <w:sectPr w:rsidR="004024EC">
      <w:headerReference w:type="default" r:id="rId10"/>
      <w:headerReference w:type="first" r:id="rId11"/>
      <w:footnotePr>
        <w:pos w:val="beneathText"/>
      </w:footnotePr>
      <w:pgSz w:w="12240" w:h="15840" w:code="1"/>
      <w:pgMar w:top="1440" w:right="1440" w:bottom="1440" w:left="1440" w:header="720" w:footer="720" w:gutter="0"/>
      <w:cols w:space="720"/>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9F7AE" w14:textId="77777777" w:rsidR="00C01DF6" w:rsidRDefault="00C01DF6">
      <w:r>
        <w:separator/>
      </w:r>
    </w:p>
  </w:endnote>
  <w:endnote w:type="continuationSeparator" w:id="0">
    <w:p w14:paraId="45F6E97A" w14:textId="77777777" w:rsidR="00C01DF6" w:rsidRDefault="00C0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Times-Bold">
    <w:charset w:val="00"/>
    <w:family w:val="auto"/>
    <w:pitch w:val="variable"/>
    <w:sig w:usb0="E00002FF" w:usb1="5000205A" w:usb2="00000000" w:usb3="00000000" w:csb0="0000019F" w:csb1="00000000"/>
  </w:font>
  <w:font w:name="Times-Roman">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35B3" w14:textId="77777777" w:rsidR="00C01DF6" w:rsidRDefault="00C01DF6">
      <w:r>
        <w:separator/>
      </w:r>
    </w:p>
  </w:footnote>
  <w:footnote w:type="continuationSeparator" w:id="0">
    <w:p w14:paraId="43473CA8" w14:textId="77777777" w:rsidR="00C01DF6" w:rsidRDefault="00C01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FD9B" w14:textId="77777777" w:rsidR="00E85EF5" w:rsidRDefault="002F16A3">
    <w:pPr>
      <w:pStyle w:val="Header"/>
    </w:pPr>
    <w:sdt>
      <w:sdtPr>
        <w:rPr>
          <w:rStyle w:val="Strong"/>
        </w:rPr>
        <w:alias w:val="Running head"/>
        <w:tag w:val=""/>
        <w:id w:val="1072628492"/>
        <w:dataBinding w:prefixMappings="xmlns:ns0='http://schemas.microsoft.com/office/2006/coverPageProps' " w:xpath="/ns0:CoverPageProperties[1]/ns0:Abstract[1]" w:storeItemID="{55AF091B-3C7A-41E3-B477-F2FDAA23CFDA}"/>
        <w15:appearance w15:val="hidden"/>
        <w:text/>
      </w:sdtPr>
      <w:sdtEndPr>
        <w:rPr>
          <w:rStyle w:val="DefaultParagraphFont"/>
          <w:caps w:val="0"/>
        </w:rPr>
      </w:sdtEndPr>
      <w:sdtContent>
        <w:r w:rsidR="00BF478D">
          <w:rPr>
            <w:rStyle w:val="Strong"/>
          </w:rPr>
          <w:t>ROOM TO READ: THE EFFECT OF EXTRA-LARGE LETTER SPACING</w:t>
        </w:r>
      </w:sdtContent>
    </w:sdt>
    <w:r w:rsidR="00E85EF5">
      <w:rPr>
        <w:rStyle w:val="Strong"/>
      </w:rPr>
      <w:t xml:space="preserve"> </w:t>
    </w:r>
    <w:r w:rsidR="00E85EF5">
      <w:rPr>
        <w:rStyle w:val="Strong"/>
      </w:rPr>
      <w:ptab w:relativeTo="margin" w:alignment="right" w:leader="none"/>
    </w:r>
    <w:r w:rsidR="00E85EF5">
      <w:rPr>
        <w:rStyle w:val="Strong"/>
      </w:rPr>
      <w:fldChar w:fldCharType="begin"/>
    </w:r>
    <w:r w:rsidR="00E85EF5">
      <w:rPr>
        <w:rStyle w:val="Strong"/>
      </w:rPr>
      <w:instrText xml:space="preserve"> PAGE   \* MERGEFORMAT </w:instrText>
    </w:r>
    <w:r w:rsidR="00E85EF5">
      <w:rPr>
        <w:rStyle w:val="Strong"/>
      </w:rPr>
      <w:fldChar w:fldCharType="separate"/>
    </w:r>
    <w:r w:rsidR="00E85EF5">
      <w:rPr>
        <w:rStyle w:val="Strong"/>
        <w:noProof/>
      </w:rPr>
      <w:t>9</w:t>
    </w:r>
    <w:r w:rsidR="00E85EF5">
      <w:rPr>
        <w:rStyle w:val="Strong"/>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DF73B" w14:textId="77777777" w:rsidR="00E85EF5" w:rsidRDefault="00E85EF5">
    <w:pPr>
      <w:pStyle w:val="Header"/>
      <w:rPr>
        <w:rStyle w:val="Strong"/>
      </w:rPr>
    </w:pPr>
    <w:r>
      <w:t xml:space="preserve">Running head: </w:t>
    </w:r>
    <w:sdt>
      <w:sdtPr>
        <w:alias w:val="Running head"/>
        <w:tag w:val=""/>
        <w:id w:val="-696842620"/>
        <w:dataBinding w:prefixMappings="xmlns:ns0='http://schemas.microsoft.com/office/2006/coverPageProps' " w:xpath="/ns0:CoverPageProperties[1]/ns0:Abstract[1]" w:storeItemID="{55AF091B-3C7A-41E3-B477-F2FDAA23CFDA}"/>
        <w15:appearance w15:val="hidden"/>
        <w:text/>
      </w:sdtPr>
      <w:sdtEndPr/>
      <w:sdtContent>
        <w:r w:rsidR="00BF478D" w:rsidRPr="00BF478D">
          <w:t>ROOM TO READ: THE EFFECT OF EXTRA-LARGE LETTER SPACING</w:t>
        </w:r>
      </w:sdtContent>
    </w:sdt>
    <w:r w:rsidR="00BF478D">
      <w:rPr>
        <w:rStyle w:val="Strong"/>
        <w:caps w:val="0"/>
      </w:rPr>
      <w:t xml:space="preserve"> </w:t>
    </w:r>
    <w:r>
      <w:rPr>
        <w:rStyle w:val="Strong"/>
      </w:rPr>
      <w:ptab w:relativeTo="margin" w:alignment="right" w:leader="none"/>
    </w:r>
    <w:r>
      <w:rPr>
        <w:rStyle w:val="Strong"/>
      </w:rPr>
      <w:fldChar w:fldCharType="begin"/>
    </w:r>
    <w:r>
      <w:rPr>
        <w:rStyle w:val="Strong"/>
      </w:rPr>
      <w:instrText xml:space="preserve"> PAGE   \* MERGEFORMAT </w:instrText>
    </w:r>
    <w:r>
      <w:rPr>
        <w:rStyle w:val="Strong"/>
      </w:rPr>
      <w:fldChar w:fldCharType="separate"/>
    </w:r>
    <w:r>
      <w:rPr>
        <w:rStyle w:val="Strong"/>
        <w:noProof/>
      </w:rPr>
      <w:t>1</w:t>
    </w:r>
    <w:r>
      <w:rPr>
        <w:rStyle w:val="Strong"/>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984C7A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2BB572F9"/>
    <w:multiLevelType w:val="hybridMultilevel"/>
    <w:tmpl w:val="6B8E90D4"/>
    <w:lvl w:ilvl="0" w:tplc="8E9CA3D0">
      <w:start w:val="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s50xvvwyt9sd6epadyxx2p49xsxzzdvfse5&quot;&gt;autism-Saved-Converted&lt;record-ids&gt;&lt;item&gt;2057&lt;/item&gt;&lt;/record-ids&gt;&lt;/item&gt;&lt;/Libraries&gt;"/>
  </w:docVars>
  <w:rsids>
    <w:rsidRoot w:val="009E61F8"/>
    <w:rsid w:val="00021873"/>
    <w:rsid w:val="00023758"/>
    <w:rsid w:val="0002516E"/>
    <w:rsid w:val="00026EAD"/>
    <w:rsid w:val="00030E8D"/>
    <w:rsid w:val="00041B0D"/>
    <w:rsid w:val="00056227"/>
    <w:rsid w:val="0006326E"/>
    <w:rsid w:val="0006460F"/>
    <w:rsid w:val="00064E2F"/>
    <w:rsid w:val="00066331"/>
    <w:rsid w:val="00066BC2"/>
    <w:rsid w:val="00067F2E"/>
    <w:rsid w:val="00070BA2"/>
    <w:rsid w:val="00081454"/>
    <w:rsid w:val="00084AB8"/>
    <w:rsid w:val="00087420"/>
    <w:rsid w:val="0009004F"/>
    <w:rsid w:val="00095F3F"/>
    <w:rsid w:val="000A04EF"/>
    <w:rsid w:val="000A085A"/>
    <w:rsid w:val="000A1F15"/>
    <w:rsid w:val="000A309E"/>
    <w:rsid w:val="000A6D9A"/>
    <w:rsid w:val="000B0B0A"/>
    <w:rsid w:val="000B1A23"/>
    <w:rsid w:val="000B4C5A"/>
    <w:rsid w:val="000B7F6B"/>
    <w:rsid w:val="000C026F"/>
    <w:rsid w:val="000C0777"/>
    <w:rsid w:val="000C0D18"/>
    <w:rsid w:val="000C19AF"/>
    <w:rsid w:val="000C1B0A"/>
    <w:rsid w:val="000D0DEF"/>
    <w:rsid w:val="000D1163"/>
    <w:rsid w:val="000D1457"/>
    <w:rsid w:val="000D1EA1"/>
    <w:rsid w:val="000D2038"/>
    <w:rsid w:val="000D2706"/>
    <w:rsid w:val="000D747C"/>
    <w:rsid w:val="000D759B"/>
    <w:rsid w:val="000E4B7E"/>
    <w:rsid w:val="000E62E9"/>
    <w:rsid w:val="000F18E0"/>
    <w:rsid w:val="000F283A"/>
    <w:rsid w:val="000F49DF"/>
    <w:rsid w:val="000F4E21"/>
    <w:rsid w:val="001004A7"/>
    <w:rsid w:val="00105DC9"/>
    <w:rsid w:val="001214B6"/>
    <w:rsid w:val="00124C9C"/>
    <w:rsid w:val="00126679"/>
    <w:rsid w:val="00130D23"/>
    <w:rsid w:val="001356DD"/>
    <w:rsid w:val="00135784"/>
    <w:rsid w:val="00143CAD"/>
    <w:rsid w:val="00144543"/>
    <w:rsid w:val="00146BBA"/>
    <w:rsid w:val="00164A51"/>
    <w:rsid w:val="001708A4"/>
    <w:rsid w:val="00171231"/>
    <w:rsid w:val="001761D3"/>
    <w:rsid w:val="0017777D"/>
    <w:rsid w:val="00177D67"/>
    <w:rsid w:val="001A72C0"/>
    <w:rsid w:val="001B431F"/>
    <w:rsid w:val="001B45DA"/>
    <w:rsid w:val="001B4D4C"/>
    <w:rsid w:val="001C0BA2"/>
    <w:rsid w:val="001C7930"/>
    <w:rsid w:val="001C7F99"/>
    <w:rsid w:val="001D0453"/>
    <w:rsid w:val="001D2082"/>
    <w:rsid w:val="001D2CCC"/>
    <w:rsid w:val="001D3DA4"/>
    <w:rsid w:val="001D655B"/>
    <w:rsid w:val="001F67DA"/>
    <w:rsid w:val="00202F5F"/>
    <w:rsid w:val="00204336"/>
    <w:rsid w:val="00205D17"/>
    <w:rsid w:val="00211648"/>
    <w:rsid w:val="00214F7A"/>
    <w:rsid w:val="00217CBE"/>
    <w:rsid w:val="00223B91"/>
    <w:rsid w:val="00225CBD"/>
    <w:rsid w:val="00225E93"/>
    <w:rsid w:val="00232EC8"/>
    <w:rsid w:val="00240A41"/>
    <w:rsid w:val="00244588"/>
    <w:rsid w:val="0024622C"/>
    <w:rsid w:val="00247F26"/>
    <w:rsid w:val="00252D5B"/>
    <w:rsid w:val="00253462"/>
    <w:rsid w:val="00253A89"/>
    <w:rsid w:val="00256129"/>
    <w:rsid w:val="00262878"/>
    <w:rsid w:val="00266EDE"/>
    <w:rsid w:val="00272E7D"/>
    <w:rsid w:val="00282636"/>
    <w:rsid w:val="002903B9"/>
    <w:rsid w:val="00291330"/>
    <w:rsid w:val="002926B6"/>
    <w:rsid w:val="00294EB9"/>
    <w:rsid w:val="002A1668"/>
    <w:rsid w:val="002A2161"/>
    <w:rsid w:val="002B0C76"/>
    <w:rsid w:val="002B4B38"/>
    <w:rsid w:val="002C0F17"/>
    <w:rsid w:val="002C29FD"/>
    <w:rsid w:val="002C3834"/>
    <w:rsid w:val="002C410A"/>
    <w:rsid w:val="002C4E05"/>
    <w:rsid w:val="002D52B2"/>
    <w:rsid w:val="002D75BA"/>
    <w:rsid w:val="002E1CA0"/>
    <w:rsid w:val="002E48DC"/>
    <w:rsid w:val="002E5A8F"/>
    <w:rsid w:val="002F014A"/>
    <w:rsid w:val="002F16A3"/>
    <w:rsid w:val="002F4643"/>
    <w:rsid w:val="002F59E5"/>
    <w:rsid w:val="003021BE"/>
    <w:rsid w:val="00310EA4"/>
    <w:rsid w:val="003134B9"/>
    <w:rsid w:val="00313800"/>
    <w:rsid w:val="00317CE1"/>
    <w:rsid w:val="00320A01"/>
    <w:rsid w:val="00321320"/>
    <w:rsid w:val="00321B64"/>
    <w:rsid w:val="00322FBE"/>
    <w:rsid w:val="00327380"/>
    <w:rsid w:val="00343382"/>
    <w:rsid w:val="00346375"/>
    <w:rsid w:val="00350666"/>
    <w:rsid w:val="00350DCD"/>
    <w:rsid w:val="0036713A"/>
    <w:rsid w:val="00383EE7"/>
    <w:rsid w:val="00391567"/>
    <w:rsid w:val="0039236C"/>
    <w:rsid w:val="00392FB6"/>
    <w:rsid w:val="00394841"/>
    <w:rsid w:val="003960DB"/>
    <w:rsid w:val="003A4B87"/>
    <w:rsid w:val="003A693F"/>
    <w:rsid w:val="003B52C9"/>
    <w:rsid w:val="003B5812"/>
    <w:rsid w:val="003C2CA4"/>
    <w:rsid w:val="003C4218"/>
    <w:rsid w:val="003C57EC"/>
    <w:rsid w:val="003C6251"/>
    <w:rsid w:val="003D4039"/>
    <w:rsid w:val="003E14B3"/>
    <w:rsid w:val="003E4414"/>
    <w:rsid w:val="003E6E44"/>
    <w:rsid w:val="003E72CA"/>
    <w:rsid w:val="003F04FD"/>
    <w:rsid w:val="003F7261"/>
    <w:rsid w:val="004024EC"/>
    <w:rsid w:val="00410F46"/>
    <w:rsid w:val="004122CA"/>
    <w:rsid w:val="00415332"/>
    <w:rsid w:val="0041561E"/>
    <w:rsid w:val="00417690"/>
    <w:rsid w:val="00421CF4"/>
    <w:rsid w:val="00426E67"/>
    <w:rsid w:val="00431877"/>
    <w:rsid w:val="00433B65"/>
    <w:rsid w:val="0043741A"/>
    <w:rsid w:val="0044035E"/>
    <w:rsid w:val="004415F8"/>
    <w:rsid w:val="00441A99"/>
    <w:rsid w:val="0044541C"/>
    <w:rsid w:val="00450668"/>
    <w:rsid w:val="00460546"/>
    <w:rsid w:val="00460621"/>
    <w:rsid w:val="00461451"/>
    <w:rsid w:val="00463724"/>
    <w:rsid w:val="00464ACC"/>
    <w:rsid w:val="004651D2"/>
    <w:rsid w:val="00465603"/>
    <w:rsid w:val="004712CA"/>
    <w:rsid w:val="004820C2"/>
    <w:rsid w:val="00483E10"/>
    <w:rsid w:val="004842D4"/>
    <w:rsid w:val="00484872"/>
    <w:rsid w:val="00485472"/>
    <w:rsid w:val="00485FBC"/>
    <w:rsid w:val="004865A9"/>
    <w:rsid w:val="00490AA7"/>
    <w:rsid w:val="00492D68"/>
    <w:rsid w:val="00497E8C"/>
    <w:rsid w:val="004A02A5"/>
    <w:rsid w:val="004A2047"/>
    <w:rsid w:val="004A5AE0"/>
    <w:rsid w:val="004A6B8F"/>
    <w:rsid w:val="004A7807"/>
    <w:rsid w:val="004B34F3"/>
    <w:rsid w:val="004B3650"/>
    <w:rsid w:val="004B6722"/>
    <w:rsid w:val="004C2D0F"/>
    <w:rsid w:val="004C4384"/>
    <w:rsid w:val="004C4DFD"/>
    <w:rsid w:val="004C53F1"/>
    <w:rsid w:val="004C7E2E"/>
    <w:rsid w:val="004C7E68"/>
    <w:rsid w:val="004E07B9"/>
    <w:rsid w:val="004E0F7B"/>
    <w:rsid w:val="004E2FD9"/>
    <w:rsid w:val="004E6502"/>
    <w:rsid w:val="004F47E4"/>
    <w:rsid w:val="004F5865"/>
    <w:rsid w:val="004F6A54"/>
    <w:rsid w:val="004F7FBB"/>
    <w:rsid w:val="005035BB"/>
    <w:rsid w:val="005102C4"/>
    <w:rsid w:val="00510580"/>
    <w:rsid w:val="005205DB"/>
    <w:rsid w:val="005237F6"/>
    <w:rsid w:val="0052478D"/>
    <w:rsid w:val="00526549"/>
    <w:rsid w:val="00530B74"/>
    <w:rsid w:val="0053573D"/>
    <w:rsid w:val="00535BB5"/>
    <w:rsid w:val="00537CFF"/>
    <w:rsid w:val="00546DC9"/>
    <w:rsid w:val="00554677"/>
    <w:rsid w:val="00555785"/>
    <w:rsid w:val="00557C3D"/>
    <w:rsid w:val="00560B00"/>
    <w:rsid w:val="00570356"/>
    <w:rsid w:val="00571951"/>
    <w:rsid w:val="00572A9B"/>
    <w:rsid w:val="005736B9"/>
    <w:rsid w:val="005828AB"/>
    <w:rsid w:val="00587901"/>
    <w:rsid w:val="00590347"/>
    <w:rsid w:val="0059082A"/>
    <w:rsid w:val="0059391C"/>
    <w:rsid w:val="005A03B0"/>
    <w:rsid w:val="005A528E"/>
    <w:rsid w:val="005A6E60"/>
    <w:rsid w:val="005A7DDE"/>
    <w:rsid w:val="005B620B"/>
    <w:rsid w:val="005D1290"/>
    <w:rsid w:val="005D17C6"/>
    <w:rsid w:val="005D37EF"/>
    <w:rsid w:val="005E1930"/>
    <w:rsid w:val="005E41EF"/>
    <w:rsid w:val="005E4526"/>
    <w:rsid w:val="00602287"/>
    <w:rsid w:val="00603534"/>
    <w:rsid w:val="006048C3"/>
    <w:rsid w:val="00610BC1"/>
    <w:rsid w:val="006118A8"/>
    <w:rsid w:val="00613FC2"/>
    <w:rsid w:val="00617595"/>
    <w:rsid w:val="006213D5"/>
    <w:rsid w:val="00624112"/>
    <w:rsid w:val="00624C2D"/>
    <w:rsid w:val="006257C2"/>
    <w:rsid w:val="006277A1"/>
    <w:rsid w:val="006303D5"/>
    <w:rsid w:val="006344F5"/>
    <w:rsid w:val="00634D2A"/>
    <w:rsid w:val="00636970"/>
    <w:rsid w:val="00636F5D"/>
    <w:rsid w:val="006371B0"/>
    <w:rsid w:val="00637B62"/>
    <w:rsid w:val="00637BBE"/>
    <w:rsid w:val="00642784"/>
    <w:rsid w:val="00647681"/>
    <w:rsid w:val="00650FF1"/>
    <w:rsid w:val="00652779"/>
    <w:rsid w:val="00653F11"/>
    <w:rsid w:val="006553A0"/>
    <w:rsid w:val="0065700A"/>
    <w:rsid w:val="0066276B"/>
    <w:rsid w:val="0066429D"/>
    <w:rsid w:val="00665EBF"/>
    <w:rsid w:val="00671A28"/>
    <w:rsid w:val="00674659"/>
    <w:rsid w:val="00674BD5"/>
    <w:rsid w:val="00675D1A"/>
    <w:rsid w:val="00677166"/>
    <w:rsid w:val="00684E43"/>
    <w:rsid w:val="00685D90"/>
    <w:rsid w:val="0069470F"/>
    <w:rsid w:val="00694CB9"/>
    <w:rsid w:val="006A393C"/>
    <w:rsid w:val="006B05BA"/>
    <w:rsid w:val="006B2583"/>
    <w:rsid w:val="006B4C65"/>
    <w:rsid w:val="006B4F6B"/>
    <w:rsid w:val="006B52E4"/>
    <w:rsid w:val="006C0481"/>
    <w:rsid w:val="006C0AA5"/>
    <w:rsid w:val="006C12ED"/>
    <w:rsid w:val="006C72BD"/>
    <w:rsid w:val="006D2B4B"/>
    <w:rsid w:val="006E0ED6"/>
    <w:rsid w:val="006E5C1B"/>
    <w:rsid w:val="006E6981"/>
    <w:rsid w:val="006E7497"/>
    <w:rsid w:val="006F0650"/>
    <w:rsid w:val="006F20A6"/>
    <w:rsid w:val="006F3DEE"/>
    <w:rsid w:val="006F78D5"/>
    <w:rsid w:val="007019B2"/>
    <w:rsid w:val="00707AC6"/>
    <w:rsid w:val="0071566B"/>
    <w:rsid w:val="00716145"/>
    <w:rsid w:val="007216C2"/>
    <w:rsid w:val="007220AD"/>
    <w:rsid w:val="00722C33"/>
    <w:rsid w:val="00723426"/>
    <w:rsid w:val="007236D7"/>
    <w:rsid w:val="0072466E"/>
    <w:rsid w:val="007330D5"/>
    <w:rsid w:val="00736F0F"/>
    <w:rsid w:val="007407E8"/>
    <w:rsid w:val="00747565"/>
    <w:rsid w:val="00750968"/>
    <w:rsid w:val="0075564E"/>
    <w:rsid w:val="007604D0"/>
    <w:rsid w:val="00760B21"/>
    <w:rsid w:val="00760C08"/>
    <w:rsid w:val="00763BB8"/>
    <w:rsid w:val="00765433"/>
    <w:rsid w:val="00767A04"/>
    <w:rsid w:val="007732F1"/>
    <w:rsid w:val="0077451D"/>
    <w:rsid w:val="00774ECE"/>
    <w:rsid w:val="00776DBA"/>
    <w:rsid w:val="00777A07"/>
    <w:rsid w:val="00780553"/>
    <w:rsid w:val="00780874"/>
    <w:rsid w:val="00780F90"/>
    <w:rsid w:val="00782063"/>
    <w:rsid w:val="00790754"/>
    <w:rsid w:val="0079099A"/>
    <w:rsid w:val="00791B0C"/>
    <w:rsid w:val="007922E8"/>
    <w:rsid w:val="00793858"/>
    <w:rsid w:val="00796DB8"/>
    <w:rsid w:val="00797EC0"/>
    <w:rsid w:val="007A3A71"/>
    <w:rsid w:val="007A51C1"/>
    <w:rsid w:val="007B07D8"/>
    <w:rsid w:val="007B0B78"/>
    <w:rsid w:val="007B4A56"/>
    <w:rsid w:val="007C10FE"/>
    <w:rsid w:val="007C3249"/>
    <w:rsid w:val="007C37A9"/>
    <w:rsid w:val="007C3804"/>
    <w:rsid w:val="007C667B"/>
    <w:rsid w:val="007E20C5"/>
    <w:rsid w:val="007F111E"/>
    <w:rsid w:val="007F4204"/>
    <w:rsid w:val="00816F47"/>
    <w:rsid w:val="00817942"/>
    <w:rsid w:val="00820371"/>
    <w:rsid w:val="00820952"/>
    <w:rsid w:val="00820B7F"/>
    <w:rsid w:val="008324FE"/>
    <w:rsid w:val="008364A4"/>
    <w:rsid w:val="008371A7"/>
    <w:rsid w:val="0084107E"/>
    <w:rsid w:val="00844FA7"/>
    <w:rsid w:val="00851E3B"/>
    <w:rsid w:val="00852B57"/>
    <w:rsid w:val="008579E1"/>
    <w:rsid w:val="008748BB"/>
    <w:rsid w:val="00875DEB"/>
    <w:rsid w:val="00876FF2"/>
    <w:rsid w:val="00880C92"/>
    <w:rsid w:val="00883A6C"/>
    <w:rsid w:val="008841E4"/>
    <w:rsid w:val="00884B71"/>
    <w:rsid w:val="00886E44"/>
    <w:rsid w:val="00894BA4"/>
    <w:rsid w:val="00895BA5"/>
    <w:rsid w:val="008A2A28"/>
    <w:rsid w:val="008A4324"/>
    <w:rsid w:val="008A5D8E"/>
    <w:rsid w:val="008C06FC"/>
    <w:rsid w:val="008C1970"/>
    <w:rsid w:val="008C2AD4"/>
    <w:rsid w:val="008C2BB2"/>
    <w:rsid w:val="008C566F"/>
    <w:rsid w:val="008C614E"/>
    <w:rsid w:val="008D445E"/>
    <w:rsid w:val="008D4915"/>
    <w:rsid w:val="008E263C"/>
    <w:rsid w:val="008E2D71"/>
    <w:rsid w:val="008E4C23"/>
    <w:rsid w:val="008E4F36"/>
    <w:rsid w:val="008F4F23"/>
    <w:rsid w:val="008F50AB"/>
    <w:rsid w:val="008F7EB3"/>
    <w:rsid w:val="00913352"/>
    <w:rsid w:val="009174DE"/>
    <w:rsid w:val="0092177D"/>
    <w:rsid w:val="00924E5D"/>
    <w:rsid w:val="0093117C"/>
    <w:rsid w:val="0093293F"/>
    <w:rsid w:val="00936548"/>
    <w:rsid w:val="009370E0"/>
    <w:rsid w:val="0093737F"/>
    <w:rsid w:val="0094219D"/>
    <w:rsid w:val="00942E45"/>
    <w:rsid w:val="00943618"/>
    <w:rsid w:val="00946CB2"/>
    <w:rsid w:val="00950885"/>
    <w:rsid w:val="0095177E"/>
    <w:rsid w:val="00952956"/>
    <w:rsid w:val="00966028"/>
    <w:rsid w:val="009716A5"/>
    <w:rsid w:val="0097244A"/>
    <w:rsid w:val="00973384"/>
    <w:rsid w:val="00976274"/>
    <w:rsid w:val="009809F9"/>
    <w:rsid w:val="00984F0C"/>
    <w:rsid w:val="009957B1"/>
    <w:rsid w:val="00996C1E"/>
    <w:rsid w:val="009A282C"/>
    <w:rsid w:val="009A645F"/>
    <w:rsid w:val="009A7C7D"/>
    <w:rsid w:val="009B28C6"/>
    <w:rsid w:val="009B6BBE"/>
    <w:rsid w:val="009B7EA4"/>
    <w:rsid w:val="009C2F3E"/>
    <w:rsid w:val="009C2F83"/>
    <w:rsid w:val="009C6954"/>
    <w:rsid w:val="009D13DD"/>
    <w:rsid w:val="009D64DD"/>
    <w:rsid w:val="009D6EAD"/>
    <w:rsid w:val="009E03D7"/>
    <w:rsid w:val="009E133E"/>
    <w:rsid w:val="009E37B4"/>
    <w:rsid w:val="009E5C43"/>
    <w:rsid w:val="009E61F8"/>
    <w:rsid w:val="009F5985"/>
    <w:rsid w:val="00A03A76"/>
    <w:rsid w:val="00A05EFE"/>
    <w:rsid w:val="00A06201"/>
    <w:rsid w:val="00A13267"/>
    <w:rsid w:val="00A136CE"/>
    <w:rsid w:val="00A177F3"/>
    <w:rsid w:val="00A2365E"/>
    <w:rsid w:val="00A24494"/>
    <w:rsid w:val="00A259B1"/>
    <w:rsid w:val="00A34AFD"/>
    <w:rsid w:val="00A374D1"/>
    <w:rsid w:val="00A4076D"/>
    <w:rsid w:val="00A4079F"/>
    <w:rsid w:val="00A42399"/>
    <w:rsid w:val="00A45A84"/>
    <w:rsid w:val="00A47DD8"/>
    <w:rsid w:val="00A51CA1"/>
    <w:rsid w:val="00A5316D"/>
    <w:rsid w:val="00A54684"/>
    <w:rsid w:val="00A57FF2"/>
    <w:rsid w:val="00A618B7"/>
    <w:rsid w:val="00A6224C"/>
    <w:rsid w:val="00A6523D"/>
    <w:rsid w:val="00A74707"/>
    <w:rsid w:val="00A80833"/>
    <w:rsid w:val="00A8347B"/>
    <w:rsid w:val="00A868BB"/>
    <w:rsid w:val="00A871ED"/>
    <w:rsid w:val="00A9410C"/>
    <w:rsid w:val="00AA07C9"/>
    <w:rsid w:val="00AA4840"/>
    <w:rsid w:val="00AB0577"/>
    <w:rsid w:val="00AB1EFF"/>
    <w:rsid w:val="00AB4751"/>
    <w:rsid w:val="00AB615E"/>
    <w:rsid w:val="00AC11D2"/>
    <w:rsid w:val="00AC24E2"/>
    <w:rsid w:val="00AC6567"/>
    <w:rsid w:val="00AD0E59"/>
    <w:rsid w:val="00AE0AE7"/>
    <w:rsid w:val="00AE5245"/>
    <w:rsid w:val="00AE7E13"/>
    <w:rsid w:val="00AF0D75"/>
    <w:rsid w:val="00AF5ACE"/>
    <w:rsid w:val="00AF67A0"/>
    <w:rsid w:val="00AF6887"/>
    <w:rsid w:val="00AF7064"/>
    <w:rsid w:val="00B0127D"/>
    <w:rsid w:val="00B046ED"/>
    <w:rsid w:val="00B05AF1"/>
    <w:rsid w:val="00B05B4E"/>
    <w:rsid w:val="00B1011C"/>
    <w:rsid w:val="00B11633"/>
    <w:rsid w:val="00B156AF"/>
    <w:rsid w:val="00B208BE"/>
    <w:rsid w:val="00B21317"/>
    <w:rsid w:val="00B369DC"/>
    <w:rsid w:val="00B3765C"/>
    <w:rsid w:val="00B37F2C"/>
    <w:rsid w:val="00B40E58"/>
    <w:rsid w:val="00B44C7E"/>
    <w:rsid w:val="00B45C07"/>
    <w:rsid w:val="00B51B62"/>
    <w:rsid w:val="00B53ED8"/>
    <w:rsid w:val="00B54AF8"/>
    <w:rsid w:val="00B554F4"/>
    <w:rsid w:val="00B564A8"/>
    <w:rsid w:val="00B56A3A"/>
    <w:rsid w:val="00B56DB0"/>
    <w:rsid w:val="00B61F28"/>
    <w:rsid w:val="00B67AF3"/>
    <w:rsid w:val="00B819C4"/>
    <w:rsid w:val="00B83AAC"/>
    <w:rsid w:val="00B84B9A"/>
    <w:rsid w:val="00BA06C7"/>
    <w:rsid w:val="00BA31F5"/>
    <w:rsid w:val="00BA7B99"/>
    <w:rsid w:val="00BB0B05"/>
    <w:rsid w:val="00BB506C"/>
    <w:rsid w:val="00BB588D"/>
    <w:rsid w:val="00BB7C50"/>
    <w:rsid w:val="00BD06B5"/>
    <w:rsid w:val="00BD17B4"/>
    <w:rsid w:val="00BD1F14"/>
    <w:rsid w:val="00BD540F"/>
    <w:rsid w:val="00BE65B6"/>
    <w:rsid w:val="00BF478D"/>
    <w:rsid w:val="00BF60A2"/>
    <w:rsid w:val="00BF7CEA"/>
    <w:rsid w:val="00C00BA6"/>
    <w:rsid w:val="00C00D11"/>
    <w:rsid w:val="00C01DF6"/>
    <w:rsid w:val="00C06A6F"/>
    <w:rsid w:val="00C10229"/>
    <w:rsid w:val="00C11E33"/>
    <w:rsid w:val="00C126EB"/>
    <w:rsid w:val="00C20620"/>
    <w:rsid w:val="00C242CF"/>
    <w:rsid w:val="00C32F81"/>
    <w:rsid w:val="00C430FE"/>
    <w:rsid w:val="00C46326"/>
    <w:rsid w:val="00C51E34"/>
    <w:rsid w:val="00C52F5B"/>
    <w:rsid w:val="00C64D01"/>
    <w:rsid w:val="00C7100B"/>
    <w:rsid w:val="00C7107E"/>
    <w:rsid w:val="00C71834"/>
    <w:rsid w:val="00C752F1"/>
    <w:rsid w:val="00C85884"/>
    <w:rsid w:val="00C85E42"/>
    <w:rsid w:val="00C8712D"/>
    <w:rsid w:val="00CA2123"/>
    <w:rsid w:val="00CA333E"/>
    <w:rsid w:val="00CC20D2"/>
    <w:rsid w:val="00CC6A56"/>
    <w:rsid w:val="00CC6F24"/>
    <w:rsid w:val="00CD41A1"/>
    <w:rsid w:val="00CE0020"/>
    <w:rsid w:val="00CE126C"/>
    <w:rsid w:val="00CE41F9"/>
    <w:rsid w:val="00CE6A8D"/>
    <w:rsid w:val="00CE7069"/>
    <w:rsid w:val="00CF3CF0"/>
    <w:rsid w:val="00CF4276"/>
    <w:rsid w:val="00D00D2C"/>
    <w:rsid w:val="00D01453"/>
    <w:rsid w:val="00D04956"/>
    <w:rsid w:val="00D06F41"/>
    <w:rsid w:val="00D13D9B"/>
    <w:rsid w:val="00D16F79"/>
    <w:rsid w:val="00D22CB1"/>
    <w:rsid w:val="00D2786C"/>
    <w:rsid w:val="00D27D6F"/>
    <w:rsid w:val="00D3098C"/>
    <w:rsid w:val="00D30B0B"/>
    <w:rsid w:val="00D33E61"/>
    <w:rsid w:val="00D3706C"/>
    <w:rsid w:val="00D47F55"/>
    <w:rsid w:val="00D5124D"/>
    <w:rsid w:val="00D57E3B"/>
    <w:rsid w:val="00D604A6"/>
    <w:rsid w:val="00D703CD"/>
    <w:rsid w:val="00D70E61"/>
    <w:rsid w:val="00D71310"/>
    <w:rsid w:val="00D761F0"/>
    <w:rsid w:val="00D77980"/>
    <w:rsid w:val="00D8222C"/>
    <w:rsid w:val="00D8369A"/>
    <w:rsid w:val="00D83FDD"/>
    <w:rsid w:val="00D90581"/>
    <w:rsid w:val="00D90FCC"/>
    <w:rsid w:val="00D95081"/>
    <w:rsid w:val="00D97756"/>
    <w:rsid w:val="00DA14BA"/>
    <w:rsid w:val="00DA55FF"/>
    <w:rsid w:val="00DA5853"/>
    <w:rsid w:val="00DB0CBB"/>
    <w:rsid w:val="00DB2474"/>
    <w:rsid w:val="00DB6686"/>
    <w:rsid w:val="00DB67D7"/>
    <w:rsid w:val="00DB6CE5"/>
    <w:rsid w:val="00DC0EF5"/>
    <w:rsid w:val="00DC2BF3"/>
    <w:rsid w:val="00DC7EE1"/>
    <w:rsid w:val="00DD06C1"/>
    <w:rsid w:val="00DD0A62"/>
    <w:rsid w:val="00DD0EFF"/>
    <w:rsid w:val="00DD0FB2"/>
    <w:rsid w:val="00DD205C"/>
    <w:rsid w:val="00DD5867"/>
    <w:rsid w:val="00DE07C5"/>
    <w:rsid w:val="00DE1B02"/>
    <w:rsid w:val="00DE5CF5"/>
    <w:rsid w:val="00DE78CF"/>
    <w:rsid w:val="00DE7F45"/>
    <w:rsid w:val="00DF27F2"/>
    <w:rsid w:val="00DF4326"/>
    <w:rsid w:val="00E25792"/>
    <w:rsid w:val="00E31704"/>
    <w:rsid w:val="00E31C5C"/>
    <w:rsid w:val="00E33A71"/>
    <w:rsid w:val="00E54FA7"/>
    <w:rsid w:val="00E5676C"/>
    <w:rsid w:val="00E57A46"/>
    <w:rsid w:val="00E67D45"/>
    <w:rsid w:val="00E70E2E"/>
    <w:rsid w:val="00E72FB8"/>
    <w:rsid w:val="00E74F6E"/>
    <w:rsid w:val="00E75D11"/>
    <w:rsid w:val="00E85EF5"/>
    <w:rsid w:val="00E8703D"/>
    <w:rsid w:val="00E95274"/>
    <w:rsid w:val="00EB0C61"/>
    <w:rsid w:val="00EB45F7"/>
    <w:rsid w:val="00EB4FA9"/>
    <w:rsid w:val="00EB5B27"/>
    <w:rsid w:val="00EC102A"/>
    <w:rsid w:val="00EC39F6"/>
    <w:rsid w:val="00EC6435"/>
    <w:rsid w:val="00EC67CD"/>
    <w:rsid w:val="00ED1485"/>
    <w:rsid w:val="00ED4803"/>
    <w:rsid w:val="00ED5480"/>
    <w:rsid w:val="00ED750F"/>
    <w:rsid w:val="00EE0D1A"/>
    <w:rsid w:val="00EE1CB5"/>
    <w:rsid w:val="00EE51A5"/>
    <w:rsid w:val="00EE6133"/>
    <w:rsid w:val="00EF030D"/>
    <w:rsid w:val="00EF05E6"/>
    <w:rsid w:val="00EF1456"/>
    <w:rsid w:val="00F008E7"/>
    <w:rsid w:val="00F0229A"/>
    <w:rsid w:val="00F023E2"/>
    <w:rsid w:val="00F03E79"/>
    <w:rsid w:val="00F17758"/>
    <w:rsid w:val="00F265C9"/>
    <w:rsid w:val="00F35800"/>
    <w:rsid w:val="00F37ACB"/>
    <w:rsid w:val="00F474CC"/>
    <w:rsid w:val="00F519F8"/>
    <w:rsid w:val="00F5485C"/>
    <w:rsid w:val="00F64F5E"/>
    <w:rsid w:val="00F71C63"/>
    <w:rsid w:val="00F74B3D"/>
    <w:rsid w:val="00F764DE"/>
    <w:rsid w:val="00F804E1"/>
    <w:rsid w:val="00F82E19"/>
    <w:rsid w:val="00F8427A"/>
    <w:rsid w:val="00F968B7"/>
    <w:rsid w:val="00F9776D"/>
    <w:rsid w:val="00FA7451"/>
    <w:rsid w:val="00FB1F14"/>
    <w:rsid w:val="00FC1AAF"/>
    <w:rsid w:val="00FC4984"/>
    <w:rsid w:val="00FD3073"/>
    <w:rsid w:val="00FD39A2"/>
    <w:rsid w:val="00FD68B8"/>
    <w:rsid w:val="00FE088D"/>
    <w:rsid w:val="00FE4876"/>
    <w:rsid w:val="00FF1A87"/>
    <w:rsid w:val="00FF6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71108"/>
  <w15:chartTrackingRefBased/>
  <w15:docId w15:val="{E1DDF141-16BE-7A48-9A6B-CDC4EB4F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8B7"/>
    <w:pPr>
      <w:spacing w:line="240" w:lineRule="auto"/>
      <w:ind w:firstLine="0"/>
    </w:pPr>
    <w:rPr>
      <w:rFonts w:ascii="Times New Roman" w:eastAsia="Times New Roman" w:hAnsi="Times New Roman" w:cs="Times New Roman"/>
      <w:lang w:val="en-GB" w:eastAsia="en-GB"/>
    </w:rPr>
  </w:style>
  <w:style w:type="paragraph" w:styleId="Heading1">
    <w:name w:val="heading 1"/>
    <w:basedOn w:val="Normal"/>
    <w:next w:val="Normal"/>
    <w:link w:val="Heading1Char"/>
    <w:uiPriority w:val="4"/>
    <w:qFormat/>
    <w:pPr>
      <w:keepNext/>
      <w:keepLines/>
      <w:spacing w:line="480" w:lineRule="auto"/>
      <w:jc w:val="center"/>
      <w:outlineLvl w:val="0"/>
    </w:pPr>
    <w:rPr>
      <w:rFonts w:asciiTheme="majorHAnsi" w:eastAsiaTheme="majorEastAsia" w:hAnsiTheme="majorHAnsi" w:cstheme="majorBidi"/>
      <w:b/>
      <w:bCs/>
      <w:kern w:val="24"/>
      <w:lang w:eastAsia="ja-JP"/>
    </w:rPr>
  </w:style>
  <w:style w:type="paragraph" w:styleId="Heading2">
    <w:name w:val="heading 2"/>
    <w:basedOn w:val="Normal"/>
    <w:next w:val="Normal"/>
    <w:link w:val="Heading2Char"/>
    <w:uiPriority w:val="4"/>
    <w:unhideWhenUsed/>
    <w:qFormat/>
    <w:pPr>
      <w:keepNext/>
      <w:keepLines/>
      <w:spacing w:line="480" w:lineRule="auto"/>
      <w:outlineLvl w:val="1"/>
    </w:pPr>
    <w:rPr>
      <w:rFonts w:asciiTheme="majorHAnsi" w:eastAsiaTheme="majorEastAsia" w:hAnsiTheme="majorHAnsi" w:cstheme="majorBidi"/>
      <w:b/>
      <w:bCs/>
      <w:kern w:val="24"/>
      <w:lang w:eastAsia="ja-JP"/>
    </w:rPr>
  </w:style>
  <w:style w:type="paragraph" w:styleId="Heading3">
    <w:name w:val="heading 3"/>
    <w:basedOn w:val="Normal"/>
    <w:next w:val="Normal"/>
    <w:link w:val="Heading3Char"/>
    <w:uiPriority w:val="4"/>
    <w:unhideWhenUsed/>
    <w:qFormat/>
    <w:pPr>
      <w:keepNext/>
      <w:keepLines/>
      <w:spacing w:line="480" w:lineRule="auto"/>
      <w:ind w:firstLine="720"/>
      <w:outlineLvl w:val="2"/>
    </w:pPr>
    <w:rPr>
      <w:rFonts w:asciiTheme="majorHAnsi" w:eastAsiaTheme="majorEastAsia" w:hAnsiTheme="majorHAnsi" w:cstheme="majorBidi"/>
      <w:b/>
      <w:bCs/>
      <w:kern w:val="24"/>
      <w:lang w:eastAsia="ja-JP"/>
    </w:rPr>
  </w:style>
  <w:style w:type="paragraph" w:styleId="Heading4">
    <w:name w:val="heading 4"/>
    <w:basedOn w:val="Normal"/>
    <w:next w:val="Normal"/>
    <w:link w:val="Heading4Char"/>
    <w:uiPriority w:val="4"/>
    <w:unhideWhenUsed/>
    <w:qFormat/>
    <w:pPr>
      <w:keepNext/>
      <w:keepLines/>
      <w:spacing w:line="480" w:lineRule="auto"/>
      <w:ind w:firstLine="720"/>
      <w:outlineLvl w:val="3"/>
    </w:pPr>
    <w:rPr>
      <w:rFonts w:asciiTheme="majorHAnsi" w:eastAsiaTheme="majorEastAsia" w:hAnsiTheme="majorHAnsi" w:cstheme="majorBidi"/>
      <w:b/>
      <w:bCs/>
      <w:i/>
      <w:iCs/>
      <w:kern w:val="24"/>
      <w:lang w:eastAsia="ja-JP"/>
    </w:rPr>
  </w:style>
  <w:style w:type="paragraph" w:styleId="Heading5">
    <w:name w:val="heading 5"/>
    <w:basedOn w:val="Normal"/>
    <w:next w:val="Normal"/>
    <w:link w:val="Heading5Char"/>
    <w:uiPriority w:val="4"/>
    <w:unhideWhenUsed/>
    <w:qFormat/>
    <w:pPr>
      <w:keepNext/>
      <w:keepLines/>
      <w:spacing w:line="480" w:lineRule="auto"/>
      <w:ind w:firstLine="720"/>
      <w:outlineLvl w:val="4"/>
    </w:pPr>
    <w:rPr>
      <w:rFonts w:asciiTheme="majorHAnsi" w:eastAsiaTheme="majorEastAsia" w:hAnsiTheme="majorHAnsi" w:cstheme="majorBidi"/>
      <w:i/>
      <w:iCs/>
      <w:kern w:val="24"/>
      <w:lang w:eastAsia="ja-JP"/>
    </w:rPr>
  </w:style>
  <w:style w:type="paragraph" w:styleId="Heading6">
    <w:name w:val="heading 6"/>
    <w:basedOn w:val="Normal"/>
    <w:next w:val="Normal"/>
    <w:link w:val="Heading6Char"/>
    <w:uiPriority w:val="9"/>
    <w:semiHidden/>
    <w:qFormat/>
    <w:pPr>
      <w:keepNext/>
      <w:keepLines/>
      <w:spacing w:before="4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pPr>
      <w:keepNext/>
      <w:keepLines/>
      <w:spacing w:before="4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pPr>
      <w:pageBreakBefore/>
      <w:spacing w:line="480" w:lineRule="auto"/>
      <w:jc w:val="center"/>
      <w:outlineLvl w:val="0"/>
    </w:pPr>
    <w:rPr>
      <w:rFonts w:asciiTheme="majorHAnsi" w:eastAsiaTheme="majorEastAsia" w:hAnsiTheme="majorHAnsi" w:cstheme="majorBidi"/>
      <w:kern w:val="24"/>
      <w:lang w:eastAsia="ja-JP"/>
    </w:rPr>
  </w:style>
  <w:style w:type="paragraph" w:styleId="Header">
    <w:name w:val="header"/>
    <w:basedOn w:val="Normal"/>
    <w:link w:val="HeaderChar"/>
    <w:uiPriority w:val="99"/>
    <w:unhideWhenUsed/>
    <w:qFormat/>
    <w:rPr>
      <w:rFonts w:asciiTheme="minorHAnsi" w:eastAsiaTheme="minorEastAsia" w:hAnsiTheme="minorHAnsi" w:cstheme="minorBidi"/>
      <w:kern w:val="24"/>
      <w:lang w:eastAsia="ja-JP"/>
    </w:rPr>
  </w:style>
  <w:style w:type="character" w:customStyle="1" w:styleId="HeaderChar">
    <w:name w:val="Header Char"/>
    <w:basedOn w:val="DefaultParagraphFont"/>
    <w:link w:val="Header"/>
    <w:uiPriority w:val="99"/>
    <w:rPr>
      <w:kern w:val="24"/>
    </w:rPr>
  </w:style>
  <w:style w:type="character" w:styleId="Strong">
    <w:name w:val="Strong"/>
    <w:basedOn w:val="DefaultParagraphFont"/>
    <w:uiPriority w:val="22"/>
    <w:unhideWhenUsed/>
    <w:qFormat/>
    <w:rPr>
      <w:b w:val="0"/>
      <w:bCs w:val="0"/>
      <w:caps/>
      <w:smallCaps w:val="0"/>
    </w:rPr>
  </w:style>
  <w:style w:type="character" w:styleId="PlaceholderText">
    <w:name w:val="Placeholder Text"/>
    <w:basedOn w:val="DefaultParagraphFont"/>
    <w:uiPriority w:val="99"/>
    <w:semiHidden/>
    <w:rPr>
      <w:color w:val="808080"/>
    </w:rPr>
  </w:style>
  <w:style w:type="paragraph" w:styleId="NoSpacing">
    <w:name w:val="No Spacing"/>
    <w:aliases w:val="No Indent"/>
    <w:uiPriority w:val="1"/>
    <w:qFormat/>
    <w:pPr>
      <w:ind w:firstLine="0"/>
    </w:pPr>
  </w:style>
  <w:style w:type="character" w:customStyle="1" w:styleId="Heading1Char">
    <w:name w:val="Heading 1 Char"/>
    <w:basedOn w:val="DefaultParagraphFont"/>
    <w:link w:val="Heading1"/>
    <w:uiPriority w:val="4"/>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Pr>
      <w:rFonts w:asciiTheme="majorHAnsi" w:eastAsiaTheme="majorEastAsia" w:hAnsiTheme="majorHAnsi" w:cstheme="majorBidi"/>
      <w:b/>
      <w:bCs/>
      <w:kern w:val="24"/>
    </w:rPr>
  </w:style>
  <w:style w:type="paragraph" w:styleId="Title">
    <w:name w:val="Title"/>
    <w:basedOn w:val="Normal"/>
    <w:next w:val="Normal"/>
    <w:link w:val="TitleChar"/>
    <w:uiPriority w:val="1"/>
    <w:qFormat/>
    <w:pPr>
      <w:spacing w:before="2400" w:line="480" w:lineRule="auto"/>
      <w:contextualSpacing/>
      <w:jc w:val="center"/>
    </w:pPr>
    <w:rPr>
      <w:rFonts w:asciiTheme="majorHAnsi" w:eastAsiaTheme="majorEastAsia" w:hAnsiTheme="majorHAnsi" w:cstheme="majorBidi"/>
      <w:kern w:val="24"/>
      <w:lang w:eastAsia="ja-JP"/>
    </w:rPr>
  </w:style>
  <w:style w:type="character" w:customStyle="1" w:styleId="TitleChar">
    <w:name w:val="Title Char"/>
    <w:basedOn w:val="DefaultParagraphFont"/>
    <w:link w:val="Title"/>
    <w:uiPriority w:val="1"/>
    <w:rPr>
      <w:rFonts w:asciiTheme="majorHAnsi" w:eastAsiaTheme="majorEastAsia" w:hAnsiTheme="majorHAnsi" w:cstheme="majorBidi"/>
      <w:kern w:val="24"/>
    </w:rPr>
  </w:style>
  <w:style w:type="character" w:styleId="Emphasis">
    <w:name w:val="Emphasis"/>
    <w:basedOn w:val="DefaultParagraphFont"/>
    <w:uiPriority w:val="20"/>
    <w:unhideWhenUsed/>
    <w:qFormat/>
    <w:rPr>
      <w:i/>
      <w:iCs/>
    </w:rPr>
  </w:style>
  <w:style w:type="character" w:customStyle="1" w:styleId="Heading3Char">
    <w:name w:val="Heading 3 Char"/>
    <w:basedOn w:val="DefaultParagraphFont"/>
    <w:link w:val="Heading3"/>
    <w:uiPriority w:val="4"/>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kern w:val="24"/>
      <w:sz w:val="18"/>
      <w:szCs w:val="18"/>
    </w:rPr>
  </w:style>
  <w:style w:type="paragraph" w:styleId="Bibliography">
    <w:name w:val="Bibliography"/>
    <w:basedOn w:val="Normal"/>
    <w:next w:val="Normal"/>
    <w:uiPriority w:val="37"/>
    <w:unhideWhenUsed/>
    <w:qFormat/>
    <w:pPr>
      <w:spacing w:line="480" w:lineRule="auto"/>
      <w:ind w:left="720" w:hanging="720"/>
    </w:pPr>
    <w:rPr>
      <w:rFonts w:asciiTheme="minorHAnsi" w:eastAsiaTheme="minorEastAsia" w:hAnsiTheme="minorHAnsi" w:cstheme="minorBidi"/>
      <w:kern w:val="24"/>
      <w:lang w:eastAsia="ja-JP"/>
    </w:r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pPr>
    <w:rPr>
      <w:i/>
      <w:iCs/>
      <w:color w:val="DDDDDD" w:themeColor="accent1"/>
    </w:rPr>
  </w:style>
  <w:style w:type="paragraph" w:styleId="BodyText">
    <w:name w:val="Body Text"/>
    <w:basedOn w:val="Normal"/>
    <w:link w:val="BodyTextChar"/>
    <w:uiPriority w:val="99"/>
    <w:semiHidden/>
    <w:unhideWhenUsed/>
    <w:pPr>
      <w:spacing w:after="120" w:line="480" w:lineRule="auto"/>
    </w:pPr>
    <w:rPr>
      <w:rFonts w:asciiTheme="minorHAnsi" w:eastAsiaTheme="minorEastAsia" w:hAnsiTheme="minorHAnsi" w:cstheme="minorBidi"/>
      <w:kern w:val="24"/>
      <w:lang w:eastAsia="ja-JP"/>
    </w:r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kern w:val="24"/>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kern w:val="24"/>
      <w:sz w:val="16"/>
      <w:szCs w:val="16"/>
    </w:rPr>
  </w:style>
  <w:style w:type="paragraph" w:styleId="Caption">
    <w:name w:val="caption"/>
    <w:basedOn w:val="Normal"/>
    <w:next w:val="Normal"/>
    <w:uiPriority w:val="35"/>
    <w:unhideWhenUsed/>
    <w:qFormat/>
    <w:pPr>
      <w:spacing w:after="200"/>
    </w:pPr>
    <w:rPr>
      <w:rFonts w:asciiTheme="minorHAnsi" w:eastAsiaTheme="minorEastAsia" w:hAnsiTheme="minorHAnsi" w:cstheme="minorBidi"/>
      <w:i/>
      <w:iCs/>
      <w:color w:val="000000" w:themeColor="text2"/>
      <w:kern w:val="24"/>
      <w:sz w:val="18"/>
      <w:szCs w:val="18"/>
      <w:lang w:eastAsia="ja-JP"/>
    </w:rPr>
  </w:style>
  <w:style w:type="paragraph" w:styleId="Closing">
    <w:name w:val="Closing"/>
    <w:basedOn w:val="Normal"/>
    <w:link w:val="ClosingChar"/>
    <w:uiPriority w:val="99"/>
    <w:semiHidden/>
    <w:unhideWhenUsed/>
    <w:pPr>
      <w:ind w:left="432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kern w:val="24"/>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kern w:val="24"/>
      <w:sz w:val="20"/>
      <w:szCs w:val="20"/>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kern w:val="24"/>
      <w:sz w:val="16"/>
      <w:szCs w:val="16"/>
    </w:rPr>
  </w:style>
  <w:style w:type="paragraph" w:styleId="E-mailSignature">
    <w:name w:val="E-mail Signature"/>
    <w:basedOn w:val="Normal"/>
    <w:link w:val="E-mailSignatureChar"/>
    <w:uiPriority w:val="99"/>
    <w:semiHidden/>
    <w:unhideWhenUsed/>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kern w:val="24"/>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ind w:left="2880"/>
    </w:pPr>
    <w:rPr>
      <w:rFonts w:asciiTheme="majorHAnsi" w:eastAsiaTheme="majorEastAsia" w:hAnsiTheme="majorHAnsi" w:cstheme="majorBidi"/>
      <w:kern w:val="24"/>
      <w:lang w:eastAsia="ja-JP"/>
    </w:rPr>
  </w:style>
  <w:style w:type="paragraph" w:styleId="EnvelopeReturn">
    <w:name w:val="envelope return"/>
    <w:basedOn w:val="Normal"/>
    <w:uiPriority w:val="99"/>
    <w:semiHidden/>
    <w:unhideWhenUsed/>
    <w:rPr>
      <w:rFonts w:asciiTheme="majorHAnsi" w:eastAsiaTheme="majorEastAsia" w:hAnsiTheme="majorHAnsi" w:cstheme="majorBidi"/>
      <w:sz w:val="20"/>
      <w:szCs w:val="20"/>
    </w:rPr>
  </w:style>
  <w:style w:type="paragraph" w:styleId="Footer">
    <w:name w:val="footer"/>
    <w:basedOn w:val="Normal"/>
    <w:link w:val="FooterChar"/>
    <w:uiPriority w:val="99"/>
    <w:unhideWhenUsed/>
    <w:pPr>
      <w:tabs>
        <w:tab w:val="center" w:pos="4680"/>
        <w:tab w:val="right" w:pos="9360"/>
      </w:tabs>
    </w:pPr>
    <w:rPr>
      <w:rFonts w:asciiTheme="minorHAnsi" w:eastAsiaTheme="minorEastAsia" w:hAnsiTheme="minorHAnsi" w:cstheme="minorBidi"/>
      <w:kern w:val="24"/>
      <w:lang w:eastAsia="ja-JP"/>
    </w:rPr>
  </w:style>
  <w:style w:type="character" w:customStyle="1" w:styleId="FooterChar">
    <w:name w:val="Footer Char"/>
    <w:basedOn w:val="DefaultParagraphFont"/>
    <w:link w:val="Footer"/>
    <w:uiPriority w:val="99"/>
    <w:rPr>
      <w:kern w:val="24"/>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kern w:val="24"/>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kern w:val="24"/>
      <w:sz w:val="21"/>
      <w:szCs w:val="21"/>
    </w:rPr>
  </w:style>
  <w:style w:type="paragraph" w:styleId="HTMLAddress">
    <w:name w:val="HTML Address"/>
    <w:basedOn w:val="Normal"/>
    <w:link w:val="HTMLAddressChar"/>
    <w:uiPriority w:val="99"/>
    <w:semiHidden/>
    <w:unhideWhenUsed/>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kern w:val="24"/>
      <w:sz w:val="20"/>
      <w:szCs w:val="20"/>
    </w:rPr>
  </w:style>
  <w:style w:type="paragraph" w:styleId="Index1">
    <w:name w:val="index 1"/>
    <w:basedOn w:val="Normal"/>
    <w:next w:val="Normal"/>
    <w:autoRedefine/>
    <w:uiPriority w:val="99"/>
    <w:semiHidden/>
    <w:unhideWhenUsed/>
    <w:pPr>
      <w:ind w:left="240"/>
    </w:pPr>
    <w:rPr>
      <w:rFonts w:asciiTheme="minorHAnsi" w:eastAsiaTheme="minorEastAsia" w:hAnsiTheme="minorHAnsi" w:cstheme="minorBidi"/>
      <w:kern w:val="24"/>
      <w:lang w:eastAsia="ja-JP"/>
    </w:rPr>
  </w:style>
  <w:style w:type="paragraph" w:styleId="Index2">
    <w:name w:val="index 2"/>
    <w:basedOn w:val="Normal"/>
    <w:next w:val="Normal"/>
    <w:autoRedefine/>
    <w:uiPriority w:val="99"/>
    <w:semiHidden/>
    <w:unhideWhenUsed/>
    <w:pPr>
      <w:ind w:left="480"/>
    </w:pPr>
  </w:style>
  <w:style w:type="paragraph" w:styleId="Index3">
    <w:name w:val="index 3"/>
    <w:basedOn w:val="Normal"/>
    <w:next w:val="Normal"/>
    <w:autoRedefine/>
    <w:uiPriority w:val="99"/>
    <w:semiHidden/>
    <w:unhideWhenUsed/>
    <w:pPr>
      <w:ind w:left="720"/>
    </w:pPr>
  </w:style>
  <w:style w:type="paragraph" w:styleId="Index4">
    <w:name w:val="index 4"/>
    <w:basedOn w:val="Normal"/>
    <w:next w:val="Normal"/>
    <w:autoRedefine/>
    <w:uiPriority w:val="99"/>
    <w:semiHidden/>
    <w:unhideWhenUsed/>
    <w:pPr>
      <w:ind w:left="960"/>
    </w:pPr>
  </w:style>
  <w:style w:type="paragraph" w:styleId="Index5">
    <w:name w:val="index 5"/>
    <w:basedOn w:val="Normal"/>
    <w:next w:val="Normal"/>
    <w:autoRedefine/>
    <w:uiPriority w:val="99"/>
    <w:semiHidden/>
    <w:unhideWhenUsed/>
    <w:pPr>
      <w:ind w:left="1200"/>
    </w:pPr>
  </w:style>
  <w:style w:type="paragraph" w:styleId="Index6">
    <w:name w:val="index 6"/>
    <w:basedOn w:val="Normal"/>
    <w:next w:val="Normal"/>
    <w:autoRedefine/>
    <w:uiPriority w:val="99"/>
    <w:semiHidden/>
    <w:unhideWhenUsed/>
    <w:pPr>
      <w:ind w:left="1440"/>
    </w:pPr>
  </w:style>
  <w:style w:type="paragraph" w:styleId="Index7">
    <w:name w:val="index 7"/>
    <w:basedOn w:val="Normal"/>
    <w:next w:val="Normal"/>
    <w:autoRedefine/>
    <w:uiPriority w:val="99"/>
    <w:semiHidden/>
    <w:unhideWhenUsed/>
    <w:pPr>
      <w:ind w:left="1680"/>
    </w:pPr>
  </w:style>
  <w:style w:type="paragraph" w:styleId="Index8">
    <w:name w:val="index 8"/>
    <w:basedOn w:val="Normal"/>
    <w:next w:val="Normal"/>
    <w:autoRedefine/>
    <w:uiPriority w:val="99"/>
    <w:semiHidden/>
    <w:unhideWhenUsed/>
    <w:pPr>
      <w:ind w:left="1920"/>
    </w:pPr>
  </w:style>
  <w:style w:type="paragraph" w:styleId="Index9">
    <w:name w:val="index 9"/>
    <w:basedOn w:val="Normal"/>
    <w:next w:val="Normal"/>
    <w:autoRedefine/>
    <w:uiPriority w:val="99"/>
    <w:semiHidden/>
    <w:unhideWhenUsed/>
    <w:pPr>
      <w:ind w:left="216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DDDDDD" w:themeColor="accent1"/>
        <w:bottom w:val="single" w:sz="4" w:space="10" w:color="DDDDDD" w:themeColor="accent1"/>
      </w:pBdr>
      <w:spacing w:before="360" w:after="360"/>
      <w:ind w:left="864" w:right="864"/>
      <w:jc w:val="center"/>
    </w:pPr>
    <w:rPr>
      <w:i/>
      <w:iCs/>
      <w:color w:val="DDDDDD" w:themeColor="accent1"/>
    </w:rPr>
  </w:style>
  <w:style w:type="character" w:customStyle="1" w:styleId="IntenseQuoteChar">
    <w:name w:val="Intense Quote Char"/>
    <w:basedOn w:val="DefaultParagraphFont"/>
    <w:link w:val="IntenseQuote"/>
    <w:uiPriority w:val="30"/>
    <w:semiHidden/>
    <w:rPr>
      <w:i/>
      <w:iCs/>
      <w:color w:val="DDDDDD" w:themeColor="accent1"/>
      <w:kern w:val="24"/>
    </w:rPr>
  </w:style>
  <w:style w:type="paragraph" w:styleId="List">
    <w:name w:val="List"/>
    <w:basedOn w:val="Normal"/>
    <w:uiPriority w:val="99"/>
    <w:semiHidden/>
    <w:unhideWhenUsed/>
    <w:pPr>
      <w:spacing w:line="480" w:lineRule="auto"/>
      <w:ind w:left="360"/>
      <w:contextualSpacing/>
    </w:pPr>
    <w:rPr>
      <w:rFonts w:asciiTheme="minorHAnsi" w:eastAsiaTheme="minorEastAsia" w:hAnsiTheme="minorHAnsi" w:cstheme="minorBidi"/>
      <w:kern w:val="24"/>
      <w:lang w:eastAsia="ja-JP"/>
    </w:rPr>
  </w:style>
  <w:style w:type="paragraph" w:styleId="List2">
    <w:name w:val="List 2"/>
    <w:basedOn w:val="Normal"/>
    <w:uiPriority w:val="99"/>
    <w:semiHidden/>
    <w:unhideWhenUsed/>
    <w:pPr>
      <w:ind w:left="720"/>
      <w:contextualSpacing/>
    </w:pPr>
  </w:style>
  <w:style w:type="paragraph" w:styleId="List3">
    <w:name w:val="List 3"/>
    <w:basedOn w:val="Normal"/>
    <w:uiPriority w:val="99"/>
    <w:semiHidden/>
    <w:unhideWhenUsed/>
    <w:pPr>
      <w:ind w:left="1080"/>
      <w:contextualSpacing/>
    </w:pPr>
  </w:style>
  <w:style w:type="paragraph" w:styleId="List4">
    <w:name w:val="List 4"/>
    <w:basedOn w:val="Normal"/>
    <w:uiPriority w:val="99"/>
    <w:semiHidden/>
    <w:unhideWhenUsed/>
    <w:pPr>
      <w:ind w:left="1440"/>
      <w:contextualSpacing/>
    </w:pPr>
  </w:style>
  <w:style w:type="paragraph" w:styleId="List5">
    <w:name w:val="List 5"/>
    <w:basedOn w:val="Normal"/>
    <w:uiPriority w:val="99"/>
    <w:semiHidden/>
    <w:unhideWhenUsed/>
    <w:pPr>
      <w:ind w:left="1800"/>
      <w:contextualSpacing/>
    </w:pPr>
  </w:style>
  <w:style w:type="paragraph" w:styleId="ListBullet">
    <w:name w:val="List Bullet"/>
    <w:basedOn w:val="Normal"/>
    <w:uiPriority w:val="9"/>
    <w:unhideWhenUsed/>
    <w:qFormat/>
    <w:pPr>
      <w:numPr>
        <w:numId w:val="1"/>
      </w:numPr>
      <w:spacing w:line="480" w:lineRule="auto"/>
      <w:contextualSpacing/>
    </w:pPr>
    <w:rPr>
      <w:rFonts w:asciiTheme="minorHAnsi" w:eastAsiaTheme="minorEastAsia" w:hAnsiTheme="minorHAnsi" w:cstheme="minorBidi"/>
      <w:kern w:val="24"/>
      <w:lang w:eastAsia="ja-JP"/>
    </w:r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9"/>
    <w:unhideWhenUsed/>
    <w:qFormat/>
    <w:pPr>
      <w:numPr>
        <w:numId w:val="6"/>
      </w:numPr>
      <w:spacing w:line="480" w:lineRule="auto"/>
      <w:contextualSpacing/>
    </w:pPr>
    <w:rPr>
      <w:rFonts w:asciiTheme="minorHAnsi" w:eastAsiaTheme="minorEastAsia" w:hAnsiTheme="minorHAnsi" w:cstheme="minorBidi"/>
      <w:kern w:val="24"/>
      <w:lang w:eastAsia="ja-JP"/>
    </w:r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link w:val="ListParagraphChar"/>
    <w:uiPriority w:val="34"/>
    <w:unhideWhenUsed/>
    <w:qFormat/>
    <w:pPr>
      <w:spacing w:line="480" w:lineRule="auto"/>
      <w:ind w:left="720"/>
      <w:contextualSpacing/>
    </w:pPr>
    <w:rPr>
      <w:rFonts w:asciiTheme="minorHAnsi" w:eastAsiaTheme="minorEastAsia" w:hAnsiTheme="minorHAnsi" w:cstheme="minorBidi"/>
      <w:kern w:val="24"/>
      <w:lang w:eastAsia="ja-JP"/>
    </w:r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0"/>
      <w:szCs w:val="20"/>
    </w:rPr>
  </w:style>
  <w:style w:type="character" w:customStyle="1" w:styleId="MacroTextChar">
    <w:name w:val="Macro Text Char"/>
    <w:basedOn w:val="DefaultParagraphFont"/>
    <w:link w:val="MacroText"/>
    <w:uiPriority w:val="99"/>
    <w:semiHidden/>
    <w:rPr>
      <w:rFonts w:ascii="Consolas" w:hAnsi="Consolas" w:cs="Consolas"/>
      <w:kern w:val="24"/>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ind w:left="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style>
  <w:style w:type="paragraph" w:styleId="NormalIndent">
    <w:name w:val="Normal Indent"/>
    <w:basedOn w:val="Normal"/>
    <w:uiPriority w:val="99"/>
    <w:semiHidden/>
    <w:unhideWhenUsed/>
    <w:pPr>
      <w:spacing w:line="480" w:lineRule="auto"/>
      <w:ind w:left="720"/>
    </w:pPr>
    <w:rPr>
      <w:rFonts w:asciiTheme="minorHAnsi" w:eastAsiaTheme="minorEastAsia" w:hAnsiTheme="minorHAnsi" w:cstheme="minorBidi"/>
      <w:kern w:val="24"/>
      <w:lang w:eastAsia="ja-JP"/>
    </w:rPr>
  </w:style>
  <w:style w:type="paragraph" w:styleId="NoteHeading">
    <w:name w:val="Note Heading"/>
    <w:basedOn w:val="Normal"/>
    <w:next w:val="Normal"/>
    <w:link w:val="NoteHeadingChar"/>
    <w:uiPriority w:val="99"/>
    <w:semiHidden/>
    <w:unhideWhenUsed/>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kern w:val="24"/>
      <w:sz w:val="21"/>
      <w:szCs w:val="21"/>
    </w:rPr>
  </w:style>
  <w:style w:type="paragraph" w:styleId="Quote">
    <w:name w:val="Quote"/>
    <w:basedOn w:val="Normal"/>
    <w:next w:val="Normal"/>
    <w:link w:val="QuoteChar"/>
    <w:uiPriority w:val="29"/>
    <w:semiHidden/>
    <w:unhideWhenUsed/>
    <w:qFormat/>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ind w:left="4320"/>
    </w:pPr>
  </w:style>
  <w:style w:type="character" w:customStyle="1" w:styleId="SignatureChar">
    <w:name w:val="Signature Char"/>
    <w:basedOn w:val="DefaultParagraphFont"/>
    <w:link w:val="Signature"/>
    <w:uiPriority w:val="99"/>
    <w:semiHidden/>
    <w:rPr>
      <w:kern w:val="24"/>
    </w:rPr>
  </w:style>
  <w:style w:type="paragraph" w:customStyle="1" w:styleId="Title2">
    <w:name w:val="Title 2"/>
    <w:basedOn w:val="Normal"/>
    <w:uiPriority w:val="1"/>
    <w:qFormat/>
    <w:pPr>
      <w:spacing w:line="480" w:lineRule="auto"/>
      <w:jc w:val="center"/>
    </w:pPr>
    <w:rPr>
      <w:rFonts w:asciiTheme="minorHAnsi" w:eastAsiaTheme="minorEastAsia" w:hAnsiTheme="minorHAnsi" w:cstheme="minorBidi"/>
      <w:kern w:val="24"/>
      <w:lang w:eastAsia="ja-JP"/>
    </w:rPr>
  </w:style>
  <w:style w:type="paragraph" w:styleId="TableofAuthorities">
    <w:name w:val="table of authorities"/>
    <w:basedOn w:val="Normal"/>
    <w:next w:val="Normal"/>
    <w:uiPriority w:val="99"/>
    <w:semiHidden/>
    <w:unhideWhenUsed/>
    <w:pPr>
      <w:ind w:left="240"/>
    </w:pPr>
  </w:style>
  <w:style w:type="paragraph" w:styleId="TableofFigures">
    <w:name w:val="table of figures"/>
    <w:basedOn w:val="Normal"/>
    <w:next w:val="Normal"/>
    <w:uiPriority w:val="99"/>
    <w:semiHidden/>
    <w:unhideWhenUsed/>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pPr>
  </w:style>
  <w:style w:type="paragraph" w:styleId="TOC5">
    <w:name w:val="toc 5"/>
    <w:basedOn w:val="Normal"/>
    <w:next w:val="Normal"/>
    <w:autoRedefine/>
    <w:uiPriority w:val="39"/>
    <w:semiHidden/>
    <w:unhideWhenUsed/>
    <w:pPr>
      <w:spacing w:after="100"/>
      <w:ind w:left="960"/>
    </w:pPr>
  </w:style>
  <w:style w:type="paragraph" w:styleId="TOC6">
    <w:name w:val="toc 6"/>
    <w:basedOn w:val="Normal"/>
    <w:next w:val="Normal"/>
    <w:autoRedefine/>
    <w:uiPriority w:val="39"/>
    <w:semiHidden/>
    <w:unhideWhenUsed/>
    <w:pPr>
      <w:spacing w:after="100"/>
      <w:ind w:left="1200"/>
    </w:pPr>
  </w:style>
  <w:style w:type="paragraph" w:styleId="TOC7">
    <w:name w:val="toc 7"/>
    <w:basedOn w:val="Normal"/>
    <w:next w:val="Normal"/>
    <w:autoRedefine/>
    <w:uiPriority w:val="39"/>
    <w:semiHidden/>
    <w:unhideWhenUsed/>
    <w:pPr>
      <w:spacing w:after="100"/>
      <w:ind w:left="1440"/>
    </w:pPr>
  </w:style>
  <w:style w:type="paragraph" w:styleId="TOC8">
    <w:name w:val="toc 8"/>
    <w:basedOn w:val="Normal"/>
    <w:next w:val="Normal"/>
    <w:autoRedefine/>
    <w:uiPriority w:val="39"/>
    <w:semiHidden/>
    <w:unhideWhenUsed/>
    <w:pPr>
      <w:spacing w:after="100"/>
      <w:ind w:left="1680"/>
    </w:pPr>
  </w:style>
  <w:style w:type="paragraph" w:styleId="TOC9">
    <w:name w:val="toc 9"/>
    <w:basedOn w:val="Normal"/>
    <w:next w:val="Normal"/>
    <w:autoRedefine/>
    <w:uiPriority w:val="39"/>
    <w:semiHidden/>
    <w:unhideWhenUsed/>
    <w:pPr>
      <w:spacing w:after="100"/>
      <w:ind w:left="192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unhideWhenUsed/>
    <w:qFormat/>
    <w:rPr>
      <w:vertAlign w:val="superscript"/>
    </w:rPr>
  </w:style>
  <w:style w:type="table" w:customStyle="1" w:styleId="APAReport">
    <w:name w:val="APA Report"/>
    <w:basedOn w:val="TableNormal"/>
    <w:uiPriority w:val="99"/>
    <w:pPr>
      <w:spacing w:line="240" w:lineRule="auto"/>
      <w:ind w:firstLine="0"/>
    </w:pPr>
    <w:tblPr>
      <w:tblBorders>
        <w:top w:val="single" w:sz="12" w:space="0" w:color="auto"/>
        <w:bottom w:val="single" w:sz="12" w:space="0" w:color="auto"/>
      </w:tblBorders>
    </w:tblPr>
    <w:tblStylePr w:type="firstRow">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4"/>
    <w:qFormat/>
    <w:pPr>
      <w:spacing w:before="240" w:line="480" w:lineRule="auto"/>
      <w:contextualSpacing/>
    </w:pPr>
    <w:rPr>
      <w:rFonts w:asciiTheme="minorHAnsi" w:eastAsiaTheme="minorEastAsia" w:hAnsiTheme="minorHAnsi" w:cstheme="minorBidi"/>
      <w:kern w:val="24"/>
      <w:lang w:eastAsia="ja-JP"/>
    </w:rPr>
  </w:style>
  <w:style w:type="paragraph" w:styleId="TOCHeading">
    <w:name w:val="TOC Heading"/>
    <w:basedOn w:val="Heading1"/>
    <w:next w:val="Normal"/>
    <w:uiPriority w:val="38"/>
    <w:unhideWhenUsed/>
    <w:qFormat/>
    <w:pPr>
      <w:keepNext w:val="0"/>
      <w:keepLines w:val="0"/>
      <w:pageBreakBefore/>
      <w:outlineLvl w:val="9"/>
    </w:pPr>
    <w:rPr>
      <w:b w:val="0"/>
      <w:bCs w:val="0"/>
      <w:kern w:val="0"/>
      <w:szCs w:val="32"/>
      <w:lang w:eastAsia="en-US"/>
    </w:rPr>
  </w:style>
  <w:style w:type="paragraph" w:styleId="TOC1">
    <w:name w:val="toc 1"/>
    <w:basedOn w:val="Normal"/>
    <w:next w:val="Normal"/>
    <w:autoRedefine/>
    <w:uiPriority w:val="39"/>
    <w:unhideWhenUsed/>
    <w:pPr>
      <w:spacing w:after="100" w:line="480" w:lineRule="auto"/>
      <w:ind w:firstLine="720"/>
    </w:pPr>
    <w:rPr>
      <w:rFonts w:asciiTheme="minorHAnsi" w:eastAsiaTheme="minorEastAsia" w:hAnsiTheme="minorHAnsi" w:cstheme="minorBidi"/>
      <w:kern w:val="24"/>
      <w:lang w:eastAsia="ja-JP"/>
    </w:rPr>
  </w:style>
  <w:style w:type="paragraph" w:styleId="TOC2">
    <w:name w:val="toc 2"/>
    <w:basedOn w:val="Normal"/>
    <w:next w:val="Normal"/>
    <w:autoRedefine/>
    <w:uiPriority w:val="39"/>
    <w:unhideWhenUsed/>
    <w:pPr>
      <w:spacing w:after="100" w:line="480" w:lineRule="auto"/>
      <w:ind w:left="240" w:firstLine="720"/>
    </w:pPr>
    <w:rPr>
      <w:rFonts w:asciiTheme="minorHAnsi" w:eastAsiaTheme="minorEastAsia" w:hAnsiTheme="minorHAnsi" w:cstheme="minorBidi"/>
      <w:kern w:val="24"/>
      <w:lang w:eastAsia="ja-JP"/>
    </w:rPr>
  </w:style>
  <w:style w:type="paragraph" w:styleId="TOC3">
    <w:name w:val="toc 3"/>
    <w:basedOn w:val="Normal"/>
    <w:next w:val="Normal"/>
    <w:autoRedefine/>
    <w:uiPriority w:val="39"/>
    <w:unhideWhenUsed/>
    <w:pPr>
      <w:spacing w:after="100" w:line="480" w:lineRule="auto"/>
      <w:ind w:left="480" w:firstLine="720"/>
    </w:pPr>
    <w:rPr>
      <w:rFonts w:asciiTheme="minorHAnsi" w:eastAsiaTheme="minorEastAsia" w:hAnsiTheme="minorHAnsi" w:cstheme="minorBidi"/>
      <w:kern w:val="24"/>
      <w:lang w:eastAsia="ja-JP"/>
    </w:rPr>
  </w:style>
  <w:style w:type="character" w:styleId="Hyperlink">
    <w:name w:val="Hyperlink"/>
    <w:basedOn w:val="DefaultParagraphFont"/>
    <w:uiPriority w:val="99"/>
    <w:unhideWhenUsed/>
    <w:rPr>
      <w:color w:val="5F5F5F" w:themeColor="hyperlink"/>
      <w:u w:val="single"/>
    </w:rPr>
  </w:style>
  <w:style w:type="paragraph" w:customStyle="1" w:styleId="EndNoteBibliographyTitle">
    <w:name w:val="EndNote Bibliography Title"/>
    <w:basedOn w:val="Normal"/>
    <w:link w:val="EndNoteBibliographyTitleChar"/>
    <w:rsid w:val="002C0F17"/>
    <w:pPr>
      <w:spacing w:line="480" w:lineRule="auto"/>
      <w:ind w:firstLine="720"/>
      <w:jc w:val="center"/>
    </w:pPr>
    <w:rPr>
      <w:rFonts w:eastAsiaTheme="minorEastAsia"/>
      <w:kern w:val="24"/>
      <w:lang w:eastAsia="ja-JP"/>
    </w:rPr>
  </w:style>
  <w:style w:type="character" w:customStyle="1" w:styleId="ListParagraphChar">
    <w:name w:val="List Paragraph Char"/>
    <w:basedOn w:val="DefaultParagraphFont"/>
    <w:link w:val="ListParagraph"/>
    <w:uiPriority w:val="34"/>
    <w:rsid w:val="002C0F17"/>
    <w:rPr>
      <w:kern w:val="24"/>
    </w:rPr>
  </w:style>
  <w:style w:type="character" w:customStyle="1" w:styleId="EndNoteBibliographyTitleChar">
    <w:name w:val="EndNote Bibliography Title Char"/>
    <w:basedOn w:val="ListParagraphChar"/>
    <w:link w:val="EndNoteBibliographyTitle"/>
    <w:rsid w:val="002C0F17"/>
    <w:rPr>
      <w:rFonts w:ascii="Times New Roman" w:hAnsi="Times New Roman" w:cs="Times New Roman"/>
      <w:kern w:val="24"/>
      <w:lang w:val="en-GB"/>
    </w:rPr>
  </w:style>
  <w:style w:type="paragraph" w:customStyle="1" w:styleId="EndNoteBibliography">
    <w:name w:val="EndNote Bibliography"/>
    <w:basedOn w:val="Normal"/>
    <w:link w:val="EndNoteBibliographyChar"/>
    <w:rsid w:val="002C0F17"/>
    <w:pPr>
      <w:ind w:firstLine="720"/>
    </w:pPr>
    <w:rPr>
      <w:rFonts w:eastAsiaTheme="minorEastAsia"/>
      <w:kern w:val="24"/>
      <w:lang w:eastAsia="ja-JP"/>
    </w:rPr>
  </w:style>
  <w:style w:type="character" w:customStyle="1" w:styleId="EndNoteBibliographyChar">
    <w:name w:val="EndNote Bibliography Char"/>
    <w:basedOn w:val="ListParagraphChar"/>
    <w:link w:val="EndNoteBibliography"/>
    <w:rsid w:val="002C0F17"/>
    <w:rPr>
      <w:rFonts w:ascii="Times New Roman" w:hAnsi="Times New Roman" w:cs="Times New Roman"/>
      <w:kern w:val="24"/>
      <w:lang w:val="en-GB"/>
    </w:rPr>
  </w:style>
  <w:style w:type="character" w:customStyle="1" w:styleId="WW-DefaultParagraphFont111">
    <w:name w:val="WW-Default Paragraph Font111"/>
    <w:rsid w:val="00D00D2C"/>
  </w:style>
  <w:style w:type="character" w:styleId="CommentReference">
    <w:name w:val="annotation reference"/>
    <w:rsid w:val="00D00D2C"/>
    <w:rPr>
      <w:sz w:val="18"/>
      <w:szCs w:val="18"/>
    </w:rPr>
  </w:style>
  <w:style w:type="character" w:styleId="UnresolvedMention">
    <w:name w:val="Unresolved Mention"/>
    <w:basedOn w:val="DefaultParagraphFont"/>
    <w:uiPriority w:val="99"/>
    <w:semiHidden/>
    <w:unhideWhenUsed/>
    <w:rsid w:val="00130D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42002">
      <w:bodyDiv w:val="1"/>
      <w:marLeft w:val="0"/>
      <w:marRight w:val="0"/>
      <w:marTop w:val="0"/>
      <w:marBottom w:val="0"/>
      <w:divBdr>
        <w:top w:val="none" w:sz="0" w:space="0" w:color="auto"/>
        <w:left w:val="none" w:sz="0" w:space="0" w:color="auto"/>
        <w:bottom w:val="none" w:sz="0" w:space="0" w:color="auto"/>
        <w:right w:val="none" w:sz="0" w:space="0" w:color="auto"/>
      </w:divBdr>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25802406">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0643883">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40613559">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627394730">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761804508">
      <w:bodyDiv w:val="1"/>
      <w:marLeft w:val="0"/>
      <w:marRight w:val="0"/>
      <w:marTop w:val="0"/>
      <w:marBottom w:val="0"/>
      <w:divBdr>
        <w:top w:val="none" w:sz="0" w:space="0" w:color="auto"/>
        <w:left w:val="none" w:sz="0" w:space="0" w:color="auto"/>
        <w:bottom w:val="none" w:sz="0" w:space="0" w:color="auto"/>
        <w:right w:val="none" w:sz="0" w:space="0" w:color="auto"/>
      </w:divBdr>
    </w:div>
    <w:div w:id="811213375">
      <w:bodyDiv w:val="1"/>
      <w:marLeft w:val="0"/>
      <w:marRight w:val="0"/>
      <w:marTop w:val="0"/>
      <w:marBottom w:val="0"/>
      <w:divBdr>
        <w:top w:val="none" w:sz="0" w:space="0" w:color="auto"/>
        <w:left w:val="none" w:sz="0" w:space="0" w:color="auto"/>
        <w:bottom w:val="none" w:sz="0" w:space="0" w:color="auto"/>
        <w:right w:val="none" w:sz="0" w:space="0" w:color="auto"/>
      </w:divBdr>
    </w:div>
    <w:div w:id="849835831">
      <w:bodyDiv w:val="1"/>
      <w:marLeft w:val="0"/>
      <w:marRight w:val="0"/>
      <w:marTop w:val="0"/>
      <w:marBottom w:val="0"/>
      <w:divBdr>
        <w:top w:val="none" w:sz="0" w:space="0" w:color="auto"/>
        <w:left w:val="none" w:sz="0" w:space="0" w:color="auto"/>
        <w:bottom w:val="none" w:sz="0" w:space="0" w:color="auto"/>
        <w:right w:val="none" w:sz="0" w:space="0" w:color="auto"/>
      </w:divBdr>
    </w:div>
    <w:div w:id="965965142">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09190131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29181551">
      <w:bodyDiv w:val="1"/>
      <w:marLeft w:val="0"/>
      <w:marRight w:val="0"/>
      <w:marTop w:val="0"/>
      <w:marBottom w:val="0"/>
      <w:divBdr>
        <w:top w:val="none" w:sz="0" w:space="0" w:color="auto"/>
        <w:left w:val="none" w:sz="0" w:space="0" w:color="auto"/>
        <w:bottom w:val="none" w:sz="0" w:space="0" w:color="auto"/>
        <w:right w:val="none" w:sz="0" w:space="0" w:color="auto"/>
      </w:divBdr>
    </w:div>
    <w:div w:id="1533760609">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751078789">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32228345">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23049231">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 w:id="214638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libezproxy.open.ac.uk/login?url=http://search.ebscohost.com/login.aspx?direct=true&amp;db=psyh&amp;AN=2009-21889-001&amp;site=ehost-live&amp;scope=site"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ROOM TO READ: THE EFFECT OF EXTRA-LARGE LETTER SPACING</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B783B8-55DF-5C46-BA1D-8F3B8975B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11118</Words>
  <Characters>63377</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Room to Read: The Effect of Extra-Large Letter Spacing and Coloured Overlays on Reading Speed and Accuracy in Adolescents with Dyslexia.</vt:lpstr>
    </vt:vector>
  </TitlesOfParts>
  <Company/>
  <LinksUpToDate>false</LinksUpToDate>
  <CharactersWithSpaces>74347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Room to Read: The Effect of Extra-Large Letter Spacing and Coloured Overlays on Reading Speed and Accuracy in Adolescents with Dyslexia.</dc:title>
  <dc:subject/>
  <dc:creator>Microsoft Office User</dc:creator>
  <cp:keywords/>
  <dc:description/>
  <cp:lastModifiedBy>Blanshard, Lisa</cp:lastModifiedBy>
  <cp:revision>4</cp:revision>
  <dcterms:created xsi:type="dcterms:W3CDTF">2021-07-03T22:23:00Z</dcterms:created>
  <dcterms:modified xsi:type="dcterms:W3CDTF">2021-09-30T16:32:00Z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TF10002067</vt:lpwstr>
  </property>
</Properties>
</file>