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B42F6" w14:textId="77777777" w:rsidR="00470E99" w:rsidRPr="00545121" w:rsidRDefault="00470E99" w:rsidP="00470E99">
      <w:pPr>
        <w:spacing w:line="480" w:lineRule="auto"/>
      </w:pPr>
      <w:r w:rsidRPr="00545121">
        <w:t>Running head: BODY IMAGE DISTURBANCE</w:t>
      </w:r>
    </w:p>
    <w:p w14:paraId="2A54C703" w14:textId="77777777" w:rsidR="00470E99" w:rsidRPr="00545121" w:rsidRDefault="00470E99" w:rsidP="00470E99">
      <w:pPr>
        <w:spacing w:line="480" w:lineRule="auto"/>
      </w:pPr>
    </w:p>
    <w:p w14:paraId="11638A4C" w14:textId="77777777" w:rsidR="00470E99" w:rsidRPr="00545121" w:rsidRDefault="00470E99" w:rsidP="00470E99">
      <w:pPr>
        <w:spacing w:line="480" w:lineRule="auto"/>
      </w:pPr>
    </w:p>
    <w:p w14:paraId="32BD2EAC" w14:textId="37348420" w:rsidR="00470E99" w:rsidRPr="002E5489" w:rsidRDefault="00470E99" w:rsidP="002E5489">
      <w:pPr>
        <w:pStyle w:val="Title"/>
      </w:pPr>
      <w:r w:rsidRPr="002E5489">
        <w:t xml:space="preserve">COVID-19-Related Stress and Body Image Disturbance: Is Self-Compassion </w:t>
      </w:r>
      <w:r w:rsidR="00C4626E" w:rsidRPr="002E5489">
        <w:t>a</w:t>
      </w:r>
      <w:r w:rsidRPr="002E5489">
        <w:t xml:space="preserve"> Mediating Factor? Evidence from the United Kingdom Under Lockdown</w:t>
      </w:r>
    </w:p>
    <w:p w14:paraId="1EB444A5" w14:textId="77777777" w:rsidR="00470E99" w:rsidRPr="00545121" w:rsidRDefault="00470E99" w:rsidP="00470E99">
      <w:pPr>
        <w:spacing w:line="480" w:lineRule="auto"/>
        <w:jc w:val="center"/>
      </w:pPr>
    </w:p>
    <w:p w14:paraId="04BA1E59" w14:textId="77777777" w:rsidR="00470E99" w:rsidRPr="00545121" w:rsidRDefault="00470E99" w:rsidP="00470E99">
      <w:pPr>
        <w:spacing w:line="480" w:lineRule="auto"/>
        <w:jc w:val="center"/>
        <w:rPr>
          <w:vertAlign w:val="superscript"/>
        </w:rPr>
      </w:pPr>
      <w:r w:rsidRPr="00545121">
        <w:t>Viren Swami</w:t>
      </w:r>
      <w:r w:rsidRPr="00545121">
        <w:rPr>
          <w:vertAlign w:val="superscript"/>
        </w:rPr>
        <w:t>1-2</w:t>
      </w:r>
      <w:r w:rsidRPr="00545121">
        <w:t>, Jennifer Todd</w:t>
      </w:r>
      <w:r w:rsidRPr="00545121">
        <w:rPr>
          <w:vertAlign w:val="superscript"/>
        </w:rPr>
        <w:t>1</w:t>
      </w:r>
      <w:r>
        <w:rPr>
          <w:vertAlign w:val="superscript"/>
        </w:rPr>
        <w:t>-2</w:t>
      </w:r>
      <w:r w:rsidRPr="00545121">
        <w:t>, Charlotte Robinson</w:t>
      </w:r>
      <w:r w:rsidRPr="00545121">
        <w:rPr>
          <w:vertAlign w:val="superscript"/>
        </w:rPr>
        <w:t>3</w:t>
      </w:r>
      <w:r w:rsidRPr="00545121">
        <w:t>, &amp; Adrian Furnham</w:t>
      </w:r>
      <w:r w:rsidRPr="00545121">
        <w:rPr>
          <w:vertAlign w:val="superscript"/>
        </w:rPr>
        <w:t>4</w:t>
      </w:r>
    </w:p>
    <w:p w14:paraId="732AFCD8" w14:textId="77777777" w:rsidR="00470E99" w:rsidRPr="00545121" w:rsidRDefault="00470E99" w:rsidP="00470E99">
      <w:pPr>
        <w:spacing w:line="480" w:lineRule="auto"/>
        <w:jc w:val="center"/>
        <w:rPr>
          <w:vertAlign w:val="superscript"/>
        </w:rPr>
      </w:pPr>
    </w:p>
    <w:p w14:paraId="5332D35E" w14:textId="77777777" w:rsidR="00470E99" w:rsidRPr="00545121" w:rsidRDefault="00470E99" w:rsidP="00470E99">
      <w:pPr>
        <w:spacing w:line="480" w:lineRule="auto"/>
        <w:jc w:val="center"/>
      </w:pPr>
      <w:r w:rsidRPr="00545121">
        <w:rPr>
          <w:vertAlign w:val="superscript"/>
        </w:rPr>
        <w:t>1</w:t>
      </w:r>
      <w:r w:rsidRPr="00545121">
        <w:t xml:space="preserve">School of Psychology and Sport Science, Anglia Ruskin University, Cambridge, </w:t>
      </w:r>
    </w:p>
    <w:p w14:paraId="5FE3A260" w14:textId="77777777" w:rsidR="00470E99" w:rsidRPr="00545121" w:rsidRDefault="00470E99" w:rsidP="00470E99">
      <w:pPr>
        <w:spacing w:line="480" w:lineRule="auto"/>
        <w:jc w:val="center"/>
      </w:pPr>
      <w:r w:rsidRPr="00545121">
        <w:t>United Kingdom</w:t>
      </w:r>
    </w:p>
    <w:p w14:paraId="3AD925ED" w14:textId="77777777" w:rsidR="00470E99" w:rsidRPr="00545121" w:rsidRDefault="00470E99" w:rsidP="00470E99">
      <w:pPr>
        <w:spacing w:line="480" w:lineRule="auto"/>
        <w:jc w:val="center"/>
      </w:pPr>
      <w:r w:rsidRPr="00545121">
        <w:rPr>
          <w:vertAlign w:val="superscript"/>
        </w:rPr>
        <w:t>2</w:t>
      </w:r>
      <w:r w:rsidRPr="00545121">
        <w:t>Centre for Psychological Medicine, Perdana University, Kuala Lumpur, Malaysia</w:t>
      </w:r>
    </w:p>
    <w:p w14:paraId="3790C1E6" w14:textId="77777777" w:rsidR="00470E99" w:rsidRPr="00545121" w:rsidRDefault="00470E99" w:rsidP="00470E99">
      <w:pPr>
        <w:spacing w:line="480" w:lineRule="auto"/>
        <w:jc w:val="center"/>
        <w:rPr>
          <w:color w:val="000000"/>
        </w:rPr>
      </w:pPr>
      <w:r w:rsidRPr="00545121">
        <w:rPr>
          <w:color w:val="000000"/>
          <w:vertAlign w:val="superscript"/>
        </w:rPr>
        <w:t>3</w:t>
      </w:r>
      <w:r w:rsidRPr="00545121">
        <w:rPr>
          <w:color w:val="000000"/>
        </w:rPr>
        <w:t>Department of Psychology, University of Bath, Bath, United Kingdom</w:t>
      </w:r>
    </w:p>
    <w:p w14:paraId="476B755D" w14:textId="77777777" w:rsidR="00470E99" w:rsidRPr="00545121" w:rsidRDefault="00470E99" w:rsidP="00470E99">
      <w:pPr>
        <w:spacing w:line="480" w:lineRule="auto"/>
        <w:jc w:val="center"/>
        <w:rPr>
          <w:color w:val="000000"/>
        </w:rPr>
      </w:pPr>
      <w:r w:rsidRPr="00545121">
        <w:rPr>
          <w:color w:val="000000"/>
          <w:vertAlign w:val="superscript"/>
        </w:rPr>
        <w:t>4</w:t>
      </w:r>
      <w:r w:rsidRPr="00545121">
        <w:rPr>
          <w:color w:val="000000"/>
        </w:rPr>
        <w:t>Department of Leadership and Organizational Behaviour, Norwegian Business School, Oslo, Norway</w:t>
      </w:r>
    </w:p>
    <w:p w14:paraId="00823E57" w14:textId="77777777" w:rsidR="00470E99" w:rsidRPr="00545121" w:rsidRDefault="00470E99" w:rsidP="00470E99">
      <w:pPr>
        <w:spacing w:line="480" w:lineRule="auto"/>
        <w:jc w:val="center"/>
        <w:rPr>
          <w:color w:val="000000"/>
        </w:rPr>
      </w:pPr>
    </w:p>
    <w:p w14:paraId="1F9E4302" w14:textId="77777777" w:rsidR="00470E99" w:rsidRPr="00545121" w:rsidRDefault="00470E99" w:rsidP="00470E99">
      <w:pPr>
        <w:spacing w:line="480" w:lineRule="auto"/>
        <w:jc w:val="center"/>
      </w:pPr>
    </w:p>
    <w:p w14:paraId="157D6E6F" w14:textId="77777777" w:rsidR="00470E99" w:rsidRPr="00545121" w:rsidRDefault="00470E99" w:rsidP="00470E99">
      <w:pPr>
        <w:spacing w:line="480" w:lineRule="auto"/>
        <w:jc w:val="center"/>
      </w:pPr>
    </w:p>
    <w:p w14:paraId="08025AFA" w14:textId="77777777" w:rsidR="00470E99" w:rsidRPr="00545121" w:rsidRDefault="00470E99" w:rsidP="00470E99">
      <w:pPr>
        <w:spacing w:line="480" w:lineRule="auto"/>
      </w:pPr>
    </w:p>
    <w:p w14:paraId="5D68DEF4" w14:textId="77777777" w:rsidR="00470E99" w:rsidRPr="00545121" w:rsidRDefault="00470E99" w:rsidP="00470E99">
      <w:pPr>
        <w:spacing w:line="480" w:lineRule="auto"/>
      </w:pPr>
    </w:p>
    <w:p w14:paraId="1B3E2CB1" w14:textId="77777777" w:rsidR="00470E99" w:rsidRPr="00545121" w:rsidRDefault="00470E99" w:rsidP="00470E99">
      <w:pPr>
        <w:spacing w:line="480" w:lineRule="auto"/>
      </w:pPr>
    </w:p>
    <w:p w14:paraId="3B454FA1" w14:textId="77777777" w:rsidR="00470E99" w:rsidRPr="00545121" w:rsidRDefault="00470E99" w:rsidP="00470E99">
      <w:pPr>
        <w:spacing w:line="480" w:lineRule="auto"/>
      </w:pPr>
    </w:p>
    <w:p w14:paraId="7D83F364" w14:textId="0A17B8F1" w:rsidR="00554EBF" w:rsidRPr="00545121" w:rsidRDefault="00470E99" w:rsidP="00470E99">
      <w:pPr>
        <w:spacing w:line="480" w:lineRule="auto"/>
      </w:pPr>
      <w:r w:rsidRPr="00545121">
        <w:t>Address correspondence to: Prof. Viren Swami, School of Psychology and Sport Science, Anglia Ruskin University, East Road, Cambridge, Cambridgeshire CB1 1PT, United Kingdom. Email: viren.swami@aru.ac.uk.</w:t>
      </w:r>
    </w:p>
    <w:p w14:paraId="01987BBC" w14:textId="77777777" w:rsidR="00554EBF" w:rsidRPr="00545121" w:rsidRDefault="00554EBF">
      <w:r w:rsidRPr="00545121">
        <w:br w:type="page"/>
      </w:r>
    </w:p>
    <w:p w14:paraId="5E3EF5AF" w14:textId="5B38D454" w:rsidR="00554EBF" w:rsidRPr="002E5489" w:rsidRDefault="00554EBF" w:rsidP="002E5489">
      <w:pPr>
        <w:pStyle w:val="Heading1"/>
      </w:pPr>
      <w:r w:rsidRPr="002E5489">
        <w:lastRenderedPageBreak/>
        <w:t>Abstract</w:t>
      </w:r>
    </w:p>
    <w:p w14:paraId="63FC31D2" w14:textId="21542C83" w:rsidR="00554EBF" w:rsidRPr="003A7F1D" w:rsidRDefault="001D1ED2" w:rsidP="00554EBF">
      <w:pPr>
        <w:spacing w:line="480" w:lineRule="auto"/>
        <w:rPr>
          <w:color w:val="000000" w:themeColor="text1"/>
        </w:rPr>
      </w:pPr>
      <w:r w:rsidRPr="003A7F1D">
        <w:rPr>
          <w:color w:val="000000" w:themeColor="text1"/>
        </w:rPr>
        <w:t xml:space="preserve">The ongoing coronavirus (COVID-19) pandemic and attendant lockdown mandates may have detrimental effects on body image outcomes, which in turn highlights the importance of identifying protective factors. Here, we examined associations between </w:t>
      </w:r>
      <w:r w:rsidR="00443ABE" w:rsidRPr="003A7F1D">
        <w:rPr>
          <w:color w:val="000000" w:themeColor="text1"/>
        </w:rPr>
        <w:t>COVID-19-related stre</w:t>
      </w:r>
      <w:r w:rsidR="003768FC" w:rsidRPr="003A7F1D">
        <w:rPr>
          <w:color w:val="000000" w:themeColor="text1"/>
        </w:rPr>
        <w:t>s</w:t>
      </w:r>
      <w:r w:rsidR="00443ABE" w:rsidRPr="003A7F1D">
        <w:rPr>
          <w:color w:val="000000" w:themeColor="text1"/>
        </w:rPr>
        <w:t>s</w:t>
      </w:r>
      <w:r w:rsidRPr="003A7F1D">
        <w:rPr>
          <w:color w:val="000000" w:themeColor="text1"/>
        </w:rPr>
        <w:t xml:space="preserve"> and body image disturbance, as well as the potential mediating role of self-compassion. </w:t>
      </w:r>
      <w:r w:rsidR="00545121" w:rsidRPr="003A7F1D">
        <w:rPr>
          <w:color w:val="000000" w:themeColor="text1"/>
        </w:rPr>
        <w:t xml:space="preserve">During the third lockdown in the United Kingdom, </w:t>
      </w:r>
      <w:r w:rsidR="00CD6C15">
        <w:rPr>
          <w:color w:val="000000" w:themeColor="text1"/>
        </w:rPr>
        <w:t xml:space="preserve">we asked </w:t>
      </w:r>
      <w:r w:rsidR="00545121" w:rsidRPr="003A7F1D">
        <w:rPr>
          <w:color w:val="000000" w:themeColor="text1"/>
        </w:rPr>
        <w:t>a</w:t>
      </w:r>
      <w:r w:rsidRPr="003A7F1D">
        <w:rPr>
          <w:color w:val="000000" w:themeColor="text1"/>
        </w:rPr>
        <w:t>n online sample of adults (</w:t>
      </w:r>
      <w:r w:rsidRPr="003A7F1D">
        <w:rPr>
          <w:i/>
          <w:color w:val="000000" w:themeColor="text1"/>
        </w:rPr>
        <w:t>N</w:t>
      </w:r>
      <w:r w:rsidRPr="003A7F1D">
        <w:rPr>
          <w:color w:val="000000" w:themeColor="text1"/>
        </w:rPr>
        <w:t xml:space="preserve"> = </w:t>
      </w:r>
      <w:r w:rsidR="00CD6C15">
        <w:rPr>
          <w:color w:val="000000" w:themeColor="text1"/>
        </w:rPr>
        <w:t>600</w:t>
      </w:r>
      <w:r w:rsidRPr="003A7F1D">
        <w:rPr>
          <w:color w:val="000000" w:themeColor="text1"/>
        </w:rPr>
        <w:t xml:space="preserve">) </w:t>
      </w:r>
      <w:r w:rsidR="00C4626E">
        <w:rPr>
          <w:color w:val="000000" w:themeColor="text1"/>
        </w:rPr>
        <w:t xml:space="preserve">to </w:t>
      </w:r>
      <w:r w:rsidRPr="003A7F1D">
        <w:rPr>
          <w:color w:val="000000" w:themeColor="text1"/>
        </w:rPr>
        <w:t xml:space="preserve">complete measures of </w:t>
      </w:r>
      <w:r w:rsidR="00443ABE" w:rsidRPr="003A7F1D">
        <w:rPr>
          <w:color w:val="000000" w:themeColor="text1"/>
        </w:rPr>
        <w:t>COVID-19-related stress,</w:t>
      </w:r>
      <w:r w:rsidRPr="003A7F1D">
        <w:rPr>
          <w:color w:val="000000" w:themeColor="text1"/>
        </w:rPr>
        <w:t xml:space="preserve"> body image disturbance, and self-compassion.</w:t>
      </w:r>
      <w:r w:rsidR="003A7F1D" w:rsidRPr="003A7F1D">
        <w:rPr>
          <w:color w:val="000000" w:themeColor="text1"/>
        </w:rPr>
        <w:t xml:space="preserve"> Mediation analysis showed that higher COVID-19-related stress was significantly associated with greater body image disturbance, </w:t>
      </w:r>
      <w:r w:rsidR="009260A7">
        <w:rPr>
          <w:color w:val="000000" w:themeColor="text1"/>
        </w:rPr>
        <w:t>and</w:t>
      </w:r>
      <w:r w:rsidR="003A7F1D" w:rsidRPr="003A7F1D">
        <w:rPr>
          <w:color w:val="000000" w:themeColor="text1"/>
        </w:rPr>
        <w:t xml:space="preserve"> that this relationship was mediated by self-compassion</w:t>
      </w:r>
      <w:r w:rsidR="009260A7">
        <w:rPr>
          <w:color w:val="000000" w:themeColor="text1"/>
        </w:rPr>
        <w:t>. G</w:t>
      </w:r>
      <w:r w:rsidR="003768FC" w:rsidRPr="003A7F1D">
        <w:rPr>
          <w:color w:val="000000" w:themeColor="text1"/>
        </w:rPr>
        <w:t xml:space="preserve">reater COVID-19-related stress was associated with lower self-compassion and, in turn, greater self-compassion was associated with lower body image disturbance. </w:t>
      </w:r>
      <w:r w:rsidRPr="003A7F1D">
        <w:rPr>
          <w:color w:val="000000" w:themeColor="text1"/>
        </w:rPr>
        <w:t xml:space="preserve">These results suggest that promoting greater self-compassion may be a viable means of mitigating adverse outcomes from the COVID-19 pandemic on body image disturbance. </w:t>
      </w:r>
    </w:p>
    <w:p w14:paraId="508C6F61" w14:textId="14FDF24B" w:rsidR="00554EBF" w:rsidRPr="00545121" w:rsidRDefault="00554EBF" w:rsidP="001D1ED2">
      <w:pPr>
        <w:spacing w:line="480" w:lineRule="auto"/>
        <w:ind w:firstLine="720"/>
      </w:pPr>
      <w:r w:rsidRPr="00545121">
        <w:rPr>
          <w:b/>
          <w:bCs/>
        </w:rPr>
        <w:t>Keywords:</w:t>
      </w:r>
      <w:r w:rsidR="001D1ED2" w:rsidRPr="00545121">
        <w:t xml:space="preserve"> Body image disturbance; </w:t>
      </w:r>
      <w:r w:rsidR="003768FC">
        <w:t>Stress</w:t>
      </w:r>
      <w:r w:rsidR="001D1ED2" w:rsidRPr="00545121">
        <w:t xml:space="preserve">; Self-compassion; </w:t>
      </w:r>
      <w:r w:rsidR="003768FC">
        <w:t>COVID-19</w:t>
      </w:r>
      <w:r w:rsidR="001D1ED2" w:rsidRPr="00545121">
        <w:t>; Lockdown</w:t>
      </w:r>
    </w:p>
    <w:p w14:paraId="073C8DF8" w14:textId="77777777" w:rsidR="00554EBF" w:rsidRPr="00545121" w:rsidRDefault="00554EBF">
      <w:pPr>
        <w:rPr>
          <w:b/>
          <w:bCs/>
        </w:rPr>
      </w:pPr>
      <w:r w:rsidRPr="00545121">
        <w:rPr>
          <w:b/>
          <w:bCs/>
        </w:rPr>
        <w:br w:type="page"/>
      </w:r>
    </w:p>
    <w:p w14:paraId="39D48D77" w14:textId="09A5ED70" w:rsidR="00554EBF" w:rsidRPr="00545121" w:rsidRDefault="00554EBF" w:rsidP="002E5489">
      <w:pPr>
        <w:pStyle w:val="Heading1"/>
      </w:pPr>
      <w:r w:rsidRPr="00545121">
        <w:lastRenderedPageBreak/>
        <w:t>1. Introduction</w:t>
      </w:r>
    </w:p>
    <w:p w14:paraId="3E182409" w14:textId="1DF3A45E" w:rsidR="00787AB3" w:rsidRPr="00545121" w:rsidRDefault="003B3E9F" w:rsidP="00554EBF">
      <w:pPr>
        <w:spacing w:line="480" w:lineRule="auto"/>
      </w:pPr>
      <w:r w:rsidRPr="00545121">
        <w:rPr>
          <w:b/>
          <w:bCs/>
        </w:rPr>
        <w:tab/>
      </w:r>
      <w:r w:rsidRPr="00545121">
        <w:t>To limit transmission</w:t>
      </w:r>
      <w:r w:rsidR="00D24F59" w:rsidRPr="00545121">
        <w:t xml:space="preserve"> of the novel coronavirus (COVID-19)</w:t>
      </w:r>
      <w:r w:rsidRPr="00545121">
        <w:t>, the United Kingdom mandated several periods of lockdown in 2020 and 2021, the most recent of which severely limit</w:t>
      </w:r>
      <w:r w:rsidR="00EB1B7C" w:rsidRPr="00545121">
        <w:t>ed</w:t>
      </w:r>
      <w:r w:rsidRPr="00545121">
        <w:t xml:space="preserve"> opportunities to leave the home (including to work), maintain social contact, and access educational and other services (Cabinet Office, 2021). </w:t>
      </w:r>
      <w:r w:rsidR="00787AB3" w:rsidRPr="00545121">
        <w:t xml:space="preserve">Such measures </w:t>
      </w:r>
      <w:r w:rsidR="0064500C" w:rsidRPr="00545121">
        <w:t>can</w:t>
      </w:r>
      <w:r w:rsidR="00787AB3" w:rsidRPr="00545121">
        <w:t xml:space="preserve"> slow the spread of COVID-19 (e.g., Lau</w:t>
      </w:r>
      <w:r w:rsidR="00870DA6">
        <w:t xml:space="preserve">, </w:t>
      </w:r>
      <w:proofErr w:type="spellStart"/>
      <w:r w:rsidR="00870DA6" w:rsidRPr="00545121">
        <w:t>Khosrawipour</w:t>
      </w:r>
      <w:proofErr w:type="spellEnd"/>
      <w:r w:rsidR="00787AB3" w:rsidRPr="00545121">
        <w:t xml:space="preserve"> et al., 2020), but they – and the resulting changes in behaviour</w:t>
      </w:r>
      <w:r w:rsidR="00CD6C15">
        <w:t>al patterns</w:t>
      </w:r>
      <w:r w:rsidR="00787AB3" w:rsidRPr="00545121">
        <w:t xml:space="preserve"> and</w:t>
      </w:r>
      <w:r w:rsidR="00D24F59" w:rsidRPr="00545121">
        <w:t xml:space="preserve"> emotional</w:t>
      </w:r>
      <w:r w:rsidR="00787AB3" w:rsidRPr="00545121">
        <w:t xml:space="preserve"> functioning – also have a serious impact on psychological well-being</w:t>
      </w:r>
      <w:r w:rsidR="00077078" w:rsidRPr="00545121">
        <w:t xml:space="preserve"> (</w:t>
      </w:r>
      <w:r w:rsidR="00A06A31" w:rsidRPr="00545121">
        <w:t>Browning et al., 2021</w:t>
      </w:r>
      <w:r w:rsidR="00077078" w:rsidRPr="00545121">
        <w:t>)</w:t>
      </w:r>
      <w:r w:rsidR="00787AB3" w:rsidRPr="00545121">
        <w:t xml:space="preserve">. Data from the United Kingdom Household Longitudinal Study panel, for instance, indicates that the first nationwide lockdown led to a substantive increase in the prevalence of clinically-significant mental health distress (Pierce et al., 2020). </w:t>
      </w:r>
      <w:r w:rsidR="00077078" w:rsidRPr="00545121">
        <w:t xml:space="preserve">Such findings mirror </w:t>
      </w:r>
      <w:r w:rsidR="00D24F59" w:rsidRPr="00545121">
        <w:t>i</w:t>
      </w:r>
      <w:r w:rsidR="00077078" w:rsidRPr="00545121">
        <w:t xml:space="preserve">ncreases in rates of severe stress, anxiety, </w:t>
      </w:r>
      <w:r w:rsidR="004C0AD4">
        <w:t xml:space="preserve">and </w:t>
      </w:r>
      <w:r w:rsidR="00077078" w:rsidRPr="00545121">
        <w:t>depression</w:t>
      </w:r>
      <w:r w:rsidR="004C0AD4">
        <w:t xml:space="preserve"> </w:t>
      </w:r>
      <w:r w:rsidR="00077078" w:rsidRPr="00545121">
        <w:t xml:space="preserve">across many nations during the pandemic (for a review, see </w:t>
      </w:r>
      <w:proofErr w:type="spellStart"/>
      <w:r w:rsidR="00077078" w:rsidRPr="00545121">
        <w:t>Xiong</w:t>
      </w:r>
      <w:proofErr w:type="spellEnd"/>
      <w:r w:rsidR="00077078" w:rsidRPr="00545121">
        <w:t xml:space="preserve"> et al., 2020).</w:t>
      </w:r>
    </w:p>
    <w:p w14:paraId="3E0E1E98" w14:textId="2098278E" w:rsidR="00CF3E91" w:rsidRPr="00545121" w:rsidRDefault="00CF3E91" w:rsidP="00554EBF">
      <w:pPr>
        <w:spacing w:line="480" w:lineRule="auto"/>
      </w:pPr>
      <w:r w:rsidRPr="00545121">
        <w:tab/>
      </w:r>
      <w:r w:rsidR="00733691">
        <w:t>T</w:t>
      </w:r>
      <w:r w:rsidRPr="00545121">
        <w:t>he COVID-19 pandemic may also have a serious impact on body image concerns, which in turn contribute to eating disorder symptomatology (</w:t>
      </w:r>
      <w:proofErr w:type="spellStart"/>
      <w:r w:rsidRPr="00545121">
        <w:t>Touyz</w:t>
      </w:r>
      <w:proofErr w:type="spellEnd"/>
      <w:r w:rsidRPr="00545121">
        <w:t xml:space="preserve"> et al., 2020</w:t>
      </w:r>
      <w:r w:rsidR="00D121A9" w:rsidRPr="00545121">
        <w:t>; Weissman et al., 2020</w:t>
      </w:r>
      <w:r w:rsidRPr="00545121">
        <w:t xml:space="preserve">). </w:t>
      </w:r>
      <w:r w:rsidR="002E4B84">
        <w:t>S</w:t>
      </w:r>
      <w:r w:rsidRPr="00545121">
        <w:t xml:space="preserve">cholars have highlighted the likelihood that changes to daily routines </w:t>
      </w:r>
      <w:r w:rsidR="00F11D58" w:rsidRPr="00545121">
        <w:t>– particularly changing eating habits</w:t>
      </w:r>
      <w:r w:rsidR="00A06A31" w:rsidRPr="00545121">
        <w:t>,</w:t>
      </w:r>
      <w:r w:rsidR="00F11D58" w:rsidRPr="00545121">
        <w:t xml:space="preserve"> </w:t>
      </w:r>
      <w:r w:rsidR="00EB1B7C" w:rsidRPr="00545121">
        <w:t xml:space="preserve">limited </w:t>
      </w:r>
      <w:r w:rsidR="00F11D58" w:rsidRPr="00545121">
        <w:t>opportunities to exercise (Ammar et al., 2020)</w:t>
      </w:r>
      <w:r w:rsidR="00A06A31" w:rsidRPr="00545121">
        <w:t>,</w:t>
      </w:r>
      <w:r w:rsidR="00487CE2" w:rsidRPr="00545121">
        <w:t xml:space="preserve"> and limited access to beauty services (</w:t>
      </w:r>
      <w:proofErr w:type="spellStart"/>
      <w:r w:rsidR="00487CE2" w:rsidRPr="00545121">
        <w:t>Pikoos</w:t>
      </w:r>
      <w:proofErr w:type="spellEnd"/>
      <w:r w:rsidR="00487CE2" w:rsidRPr="00545121">
        <w:t xml:space="preserve"> et al., 2020)</w:t>
      </w:r>
      <w:r w:rsidR="00F11D58" w:rsidRPr="00545121">
        <w:t xml:space="preserve"> – may increase appearance-related anxiety and body image concerns</w:t>
      </w:r>
      <w:r w:rsidR="00D121A9" w:rsidRPr="00545121">
        <w:t xml:space="preserve"> (Cooper et al., 2020; Rodgers et al., 2020). This </w:t>
      </w:r>
      <w:r w:rsidR="0064500C" w:rsidRPr="00545121">
        <w:t>is</w:t>
      </w:r>
      <w:r w:rsidR="00D121A9" w:rsidRPr="00545121">
        <w:t xml:space="preserve"> compounded by </w:t>
      </w:r>
      <w:r w:rsidR="002E4B84">
        <w:t>heightened</w:t>
      </w:r>
      <w:r w:rsidR="00D121A9" w:rsidRPr="00545121">
        <w:t xml:space="preserve"> screen-time under lockdown, which increases the likelihood of exposure to idealised appearance standards, </w:t>
      </w:r>
      <w:r w:rsidR="00F11D58" w:rsidRPr="00545121">
        <w:t>fear-mongering over weight</w:t>
      </w:r>
      <w:r w:rsidR="00D121A9" w:rsidRPr="00545121">
        <w:t>-gain</w:t>
      </w:r>
      <w:r w:rsidR="00F11D58" w:rsidRPr="00545121">
        <w:t>, and narratives of self-improvement</w:t>
      </w:r>
      <w:r w:rsidR="00D121A9" w:rsidRPr="00545121">
        <w:t xml:space="preserve"> (Rodgers et al., 2020). </w:t>
      </w:r>
      <w:r w:rsidR="00F11D58" w:rsidRPr="00545121">
        <w:t xml:space="preserve">The stress and anxiety triggered by the COVID-19 </w:t>
      </w:r>
      <w:r w:rsidR="003A3DAF">
        <w:t xml:space="preserve">pandemic </w:t>
      </w:r>
      <w:r w:rsidR="00F11D58" w:rsidRPr="00545121">
        <w:t xml:space="preserve">may also </w:t>
      </w:r>
      <w:r w:rsidR="00D121A9" w:rsidRPr="00545121">
        <w:t xml:space="preserve">impede body image coping mechanisms and amplify maladaptive coping, leading to </w:t>
      </w:r>
      <w:r w:rsidR="00F11D58" w:rsidRPr="00545121">
        <w:t xml:space="preserve">greater frequency of negative body ruminations (Cooper et al., 2020). </w:t>
      </w:r>
    </w:p>
    <w:p w14:paraId="29D0C671" w14:textId="2CD992B4" w:rsidR="00446E0E" w:rsidRPr="00733691" w:rsidRDefault="00D121A9" w:rsidP="00446E0E">
      <w:pPr>
        <w:spacing w:line="480" w:lineRule="auto"/>
      </w:pPr>
      <w:r w:rsidRPr="00545121">
        <w:tab/>
      </w:r>
      <w:r w:rsidR="00487CE2" w:rsidRPr="00545121">
        <w:t>Only a</w:t>
      </w:r>
      <w:r w:rsidRPr="00545121">
        <w:t xml:space="preserve"> small handful of studies have </w:t>
      </w:r>
      <w:r w:rsidR="00487CE2" w:rsidRPr="00545121">
        <w:t xml:space="preserve">empirically </w:t>
      </w:r>
      <w:r w:rsidR="0064500C" w:rsidRPr="00545121">
        <w:t>tested</w:t>
      </w:r>
      <w:r w:rsidRPr="00545121">
        <w:t xml:space="preserve"> these suggestions. </w:t>
      </w:r>
      <w:r w:rsidR="00EB1B7C" w:rsidRPr="00545121">
        <w:t>O</w:t>
      </w:r>
      <w:r w:rsidRPr="00545121">
        <w:t>ne study of adults in the United Kingdom (</w:t>
      </w:r>
      <w:r w:rsidRPr="00545121">
        <w:rPr>
          <w:i/>
          <w:iCs/>
        </w:rPr>
        <w:t>N</w:t>
      </w:r>
      <w:r w:rsidRPr="00545121">
        <w:t xml:space="preserve"> = 264) found that almost half of respondents reported </w:t>
      </w:r>
      <w:r w:rsidRPr="00545121">
        <w:lastRenderedPageBreak/>
        <w:t>being more concerned about their appearance during the first lock</w:t>
      </w:r>
      <w:r w:rsidR="00487CE2" w:rsidRPr="00545121">
        <w:t xml:space="preserve">down </w:t>
      </w:r>
      <w:r w:rsidR="00EB1B7C" w:rsidRPr="00545121">
        <w:t>compared to</w:t>
      </w:r>
      <w:r w:rsidR="00487CE2" w:rsidRPr="00545121">
        <w:t xml:space="preserve"> pre-lockdown</w:t>
      </w:r>
      <w:r w:rsidR="0064500C" w:rsidRPr="00545121">
        <w:t>, with women being particularly at risk</w:t>
      </w:r>
      <w:r w:rsidR="00487CE2" w:rsidRPr="00545121">
        <w:t xml:space="preserve"> (Robertson et al., 2020). Another study of</w:t>
      </w:r>
      <w:r w:rsidR="00733691">
        <w:t xml:space="preserve"> </w:t>
      </w:r>
      <w:r w:rsidR="00733691" w:rsidRPr="00545121">
        <w:rPr>
          <w:color w:val="000000" w:themeColor="text1"/>
        </w:rPr>
        <w:t>Spanish girls and women (</w:t>
      </w:r>
      <w:r w:rsidR="00733691" w:rsidRPr="00545121">
        <w:rPr>
          <w:i/>
          <w:iCs/>
          <w:color w:val="000000" w:themeColor="text1"/>
        </w:rPr>
        <w:t>N</w:t>
      </w:r>
      <w:r w:rsidR="00733691" w:rsidRPr="00545121">
        <w:rPr>
          <w:color w:val="000000" w:themeColor="text1"/>
        </w:rPr>
        <w:t xml:space="preserve"> = 2,601) found that use of social networking sites had increased under lockdown, which in turn was associated with higher body dissatisfaction and drive for thinness (</w:t>
      </w:r>
      <w:proofErr w:type="spellStart"/>
      <w:r w:rsidR="00733691" w:rsidRPr="00545121">
        <w:rPr>
          <w:color w:val="000000" w:themeColor="text1"/>
        </w:rPr>
        <w:t>Vall-Roqué</w:t>
      </w:r>
      <w:proofErr w:type="spellEnd"/>
      <w:r w:rsidR="00733691" w:rsidRPr="00545121">
        <w:rPr>
          <w:color w:val="000000" w:themeColor="text1"/>
        </w:rPr>
        <w:t xml:space="preserve"> et al., 2020).</w:t>
      </w:r>
      <w:r w:rsidR="00733691">
        <w:rPr>
          <w:color w:val="000000" w:themeColor="text1"/>
        </w:rPr>
        <w:t xml:space="preserve"> A final study of </w:t>
      </w:r>
      <w:r w:rsidR="00487CE2" w:rsidRPr="00545121">
        <w:t>adults in the United Kingdom (</w:t>
      </w:r>
      <w:r w:rsidR="00487CE2" w:rsidRPr="00545121">
        <w:rPr>
          <w:i/>
          <w:iCs/>
        </w:rPr>
        <w:t>N</w:t>
      </w:r>
      <w:r w:rsidR="00487CE2" w:rsidRPr="00545121">
        <w:t xml:space="preserve"> = 506) found that COVID-19-related stress and anxiety </w:t>
      </w:r>
      <w:r w:rsidR="00446E0E" w:rsidRPr="00545121">
        <w:t>were associated with more negative body image (</w:t>
      </w:r>
      <w:r w:rsidR="00446E0E" w:rsidRPr="00545121">
        <w:rPr>
          <w:color w:val="000000" w:themeColor="text1"/>
        </w:rPr>
        <w:t>body dissatisfaction and drive for thinness in women, body fat and muscularity dissatisfaction in men) over-and-above perceived stress</w:t>
      </w:r>
      <w:r w:rsidR="0064500C" w:rsidRPr="00545121">
        <w:rPr>
          <w:color w:val="000000" w:themeColor="text1"/>
        </w:rPr>
        <w:t xml:space="preserve"> and</w:t>
      </w:r>
      <w:r w:rsidR="00446E0E" w:rsidRPr="00545121">
        <w:rPr>
          <w:color w:val="000000" w:themeColor="text1"/>
        </w:rPr>
        <w:t xml:space="preserve"> trait anxiety</w:t>
      </w:r>
      <w:r w:rsidR="0064500C" w:rsidRPr="00545121">
        <w:rPr>
          <w:color w:val="000000" w:themeColor="text1"/>
        </w:rPr>
        <w:t xml:space="preserve"> </w:t>
      </w:r>
      <w:r w:rsidR="00446E0E" w:rsidRPr="00545121">
        <w:rPr>
          <w:color w:val="000000" w:themeColor="text1"/>
        </w:rPr>
        <w:t xml:space="preserve">(Swami et al., 2021). </w:t>
      </w:r>
    </w:p>
    <w:p w14:paraId="0FE12ED0" w14:textId="28F245C1" w:rsidR="00635936" w:rsidRPr="00545121" w:rsidRDefault="00192C10" w:rsidP="00446E0E">
      <w:pPr>
        <w:spacing w:line="480" w:lineRule="auto"/>
      </w:pPr>
      <w:r w:rsidRPr="00545121">
        <w:rPr>
          <w:color w:val="000000" w:themeColor="text1"/>
        </w:rPr>
        <w:tab/>
        <w:t xml:space="preserve">Although emergent, these findings highlight the importance of identifying protective </w:t>
      </w:r>
      <w:r w:rsidR="00635936" w:rsidRPr="00545121">
        <w:rPr>
          <w:color w:val="000000" w:themeColor="text1"/>
        </w:rPr>
        <w:t xml:space="preserve">factors that may </w:t>
      </w:r>
      <w:r w:rsidR="002E4B84">
        <w:rPr>
          <w:color w:val="000000" w:themeColor="text1"/>
        </w:rPr>
        <w:t>mitigate</w:t>
      </w:r>
      <w:r w:rsidR="00635936" w:rsidRPr="00545121">
        <w:rPr>
          <w:color w:val="000000" w:themeColor="text1"/>
        </w:rPr>
        <w:t xml:space="preserve"> the effects of the COVID-19 pandemic and lockdown on body image outcomes. One variable that may be useful in this regard is self-compassion, </w:t>
      </w:r>
      <w:r w:rsidR="00635936" w:rsidRPr="00545121">
        <w:t xml:space="preserve">which </w:t>
      </w:r>
      <w:r w:rsidR="006B395A" w:rsidRPr="00545121">
        <w:t xml:space="preserve">involves a caring and accepting relationship with the self (Gilbert, 2014). More specifically, Neff (2003a) defined </w:t>
      </w:r>
      <w:r w:rsidR="006B395A" w:rsidRPr="003A3DAF">
        <w:t>self-compassion</w:t>
      </w:r>
      <w:r w:rsidR="006B395A" w:rsidRPr="00545121">
        <w:t xml:space="preserve"> as involving self-kindness rather than critical self-judgement, seeing one’s experiences as part of wider common humanity rather than as separating and isolating, and holding painful thoughts and feelings in balanced awareness (i.e., mindfulness) rather than over-identifying with them. In this view, self-compassion is a dynamic state of balance between compassionate and uncompassionate responses to circumstantial threats (i.e., low uncompassionate responses are as important as high compassionate responses; Neff, 2003b). </w:t>
      </w:r>
    </w:p>
    <w:p w14:paraId="07CF9BCE" w14:textId="7F53B4DB" w:rsidR="00635936" w:rsidRPr="00545121" w:rsidRDefault="00BC46C9" w:rsidP="00446E0E">
      <w:pPr>
        <w:spacing w:line="480" w:lineRule="auto"/>
      </w:pPr>
      <w:r w:rsidRPr="00545121">
        <w:tab/>
        <w:t>Given its emphasis a</w:t>
      </w:r>
      <w:r w:rsidR="00EB1B7C" w:rsidRPr="00545121">
        <w:t>s a</w:t>
      </w:r>
      <w:r w:rsidRPr="00545121">
        <w:t xml:space="preserve"> key resource for adaptive emotion regulation, self-compassion may be an important factor that protects against adverse </w:t>
      </w:r>
      <w:r w:rsidR="00672340">
        <w:t xml:space="preserve">experiences </w:t>
      </w:r>
      <w:r w:rsidR="0064500C" w:rsidRPr="00545121">
        <w:t>during the COVID-19 pandemic</w:t>
      </w:r>
      <w:r w:rsidRPr="00545121">
        <w:t>. Indeed, emerging evidence has shown that, under conditions of lockdown, self-compassion is significantly associated with higher life satisfaction (Li et al., 2021) and greater perceived benefits</w:t>
      </w:r>
      <w:r w:rsidR="00672340">
        <w:t xml:space="preserve"> (e.g., time to learn new skills)</w:t>
      </w:r>
      <w:r w:rsidRPr="00545121">
        <w:t xml:space="preserve"> </w:t>
      </w:r>
      <w:r w:rsidR="004738E1" w:rsidRPr="00545121">
        <w:t>experienced during the pandemic (Lau</w:t>
      </w:r>
      <w:r w:rsidR="00870DA6">
        <w:t xml:space="preserve">, </w:t>
      </w:r>
      <w:r w:rsidR="00870DA6" w:rsidRPr="00545121">
        <w:rPr>
          <w:rStyle w:val="Strong"/>
          <w:b w:val="0"/>
          <w:bCs w:val="0"/>
          <w:color w:val="000000" w:themeColor="text1"/>
        </w:rPr>
        <w:t>Chan</w:t>
      </w:r>
      <w:r w:rsidR="004738E1" w:rsidRPr="00545121">
        <w:t xml:space="preserve"> et al., 2020). Moreover, one study showed that a smartphone-based </w:t>
      </w:r>
      <w:r w:rsidR="004738E1" w:rsidRPr="00545121">
        <w:lastRenderedPageBreak/>
        <w:t xml:space="preserve">intervention aimed at improving self-compassion was successful at reducing stress and emotional eating during the pandemic (Schnepper et al., 2020). </w:t>
      </w:r>
      <w:r w:rsidR="00783D6F">
        <w:t>Conversely, h</w:t>
      </w:r>
      <w:r w:rsidR="003768FC">
        <w:t>owever, greater fear of COVID-19</w:t>
      </w:r>
      <w:r w:rsidR="003768FC" w:rsidRPr="00545121">
        <w:t xml:space="preserve"> (</w:t>
      </w:r>
      <w:proofErr w:type="spellStart"/>
      <w:r w:rsidR="003768FC" w:rsidRPr="00545121">
        <w:t>Mohammadpour</w:t>
      </w:r>
      <w:proofErr w:type="spellEnd"/>
      <w:r w:rsidR="003768FC" w:rsidRPr="00545121">
        <w:t xml:space="preserve"> et al., 2020)</w:t>
      </w:r>
      <w:r w:rsidR="003768FC">
        <w:t xml:space="preserve"> and</w:t>
      </w:r>
      <w:r w:rsidR="003768FC" w:rsidRPr="00545121">
        <w:t xml:space="preserve"> </w:t>
      </w:r>
      <w:r w:rsidR="003768FC">
        <w:t>greater</w:t>
      </w:r>
      <w:r w:rsidR="003768FC" w:rsidRPr="00545121">
        <w:t xml:space="preserve"> perceived threat from COVID-19 (</w:t>
      </w:r>
      <w:proofErr w:type="spellStart"/>
      <w:r w:rsidR="003768FC" w:rsidRPr="00545121">
        <w:t>Kavaklı</w:t>
      </w:r>
      <w:proofErr w:type="spellEnd"/>
      <w:r w:rsidR="003768FC" w:rsidRPr="00545121">
        <w:t xml:space="preserve"> et al., 2020)</w:t>
      </w:r>
      <w:r w:rsidR="003768FC">
        <w:t xml:space="preserve"> have been associated with lower self-compassion. </w:t>
      </w:r>
      <w:r w:rsidR="00783D6F">
        <w:t>Nevertheless, t</w:t>
      </w:r>
      <w:r w:rsidR="00536903" w:rsidRPr="00545121">
        <w:t xml:space="preserve">hese findings suggest that self-compassion may be </w:t>
      </w:r>
      <w:r w:rsidR="003E09EB" w:rsidRPr="00545121">
        <w:t>a particularly useful factor to consider in relation to the maintenance of well-being during the COVID-19 pandemic</w:t>
      </w:r>
      <w:r w:rsidR="00783D6F">
        <w:t>.</w:t>
      </w:r>
    </w:p>
    <w:p w14:paraId="72FE886B" w14:textId="3A4EBACE" w:rsidR="003E09EB" w:rsidRPr="00545121" w:rsidRDefault="003E09EB" w:rsidP="00446E0E">
      <w:pPr>
        <w:spacing w:line="480" w:lineRule="auto"/>
      </w:pPr>
      <w:r w:rsidRPr="00545121">
        <w:tab/>
        <w:t>Importantly, the pre-pandemic literature show</w:t>
      </w:r>
      <w:r w:rsidR="008B4E7B">
        <w:t>s</w:t>
      </w:r>
      <w:r w:rsidRPr="00545121">
        <w:t xml:space="preserve"> that self-compassion is associated with lower body dissatisfaction, social physique anxiety, drive for thinness, and body image disturbance (for a review, see Braun et al., 2016), as well as </w:t>
      </w:r>
      <w:r w:rsidR="00EB1B7C" w:rsidRPr="00545121">
        <w:t xml:space="preserve">higher </w:t>
      </w:r>
      <w:r w:rsidR="00C047A0" w:rsidRPr="00545121">
        <w:t xml:space="preserve">indices of positive body image </w:t>
      </w:r>
      <w:r w:rsidRPr="00545121">
        <w:t>(e.g., Homan &amp; Tylka, 2015; Siegel et al., 2020</w:t>
      </w:r>
      <w:r w:rsidR="00C047A0" w:rsidRPr="00545121">
        <w:t>; Swami et al., 2019</w:t>
      </w:r>
      <w:r w:rsidRPr="00545121">
        <w:t xml:space="preserve">). </w:t>
      </w:r>
      <w:r w:rsidR="00C047A0" w:rsidRPr="00545121">
        <w:t xml:space="preserve">In addition, randomised controlled trials aimed </w:t>
      </w:r>
      <w:r w:rsidR="000D7334" w:rsidRPr="00545121">
        <w:t>at</w:t>
      </w:r>
      <w:r w:rsidR="00C047A0" w:rsidRPr="00545121">
        <w:t xml:space="preserve"> cultivating self-compassion have produced significant reductions in body image concerns (</w:t>
      </w:r>
      <w:r w:rsidR="00214D2C" w:rsidRPr="00545121">
        <w:t xml:space="preserve">see </w:t>
      </w:r>
      <w:proofErr w:type="spellStart"/>
      <w:r w:rsidR="00C047A0" w:rsidRPr="00545121">
        <w:t>Linardon</w:t>
      </w:r>
      <w:proofErr w:type="spellEnd"/>
      <w:r w:rsidR="00C047A0" w:rsidRPr="00545121">
        <w:t xml:space="preserve"> et al., 2018). </w:t>
      </w:r>
      <w:r w:rsidR="000D7334" w:rsidRPr="00545121">
        <w:t xml:space="preserve">Greater self-compassion is also </w:t>
      </w:r>
      <w:r w:rsidR="00672340">
        <w:t xml:space="preserve">negatively </w:t>
      </w:r>
      <w:r w:rsidR="000D7334" w:rsidRPr="00545121">
        <w:t>associated with factors that increase the risk of negative body image, such as the internalisation of appearance ideals (Tylka et al., 2015), appearance comparisons (</w:t>
      </w:r>
      <w:proofErr w:type="spellStart"/>
      <w:r w:rsidR="000D7334" w:rsidRPr="00545121">
        <w:t>Perey</w:t>
      </w:r>
      <w:proofErr w:type="spellEnd"/>
      <w:r w:rsidR="000D7334" w:rsidRPr="00545121">
        <w:t xml:space="preserve"> &amp; </w:t>
      </w:r>
      <w:proofErr w:type="spellStart"/>
      <w:r w:rsidR="000D7334" w:rsidRPr="00545121">
        <w:t>Koenigstorfer</w:t>
      </w:r>
      <w:proofErr w:type="spellEnd"/>
      <w:r w:rsidR="000D7334" w:rsidRPr="00545121">
        <w:t>, 2020), and shape and weight overvaluation (</w:t>
      </w:r>
      <w:proofErr w:type="spellStart"/>
      <w:r w:rsidR="000D7334" w:rsidRPr="00545121">
        <w:t>Linardon</w:t>
      </w:r>
      <w:proofErr w:type="spellEnd"/>
      <w:r w:rsidR="000D7334" w:rsidRPr="00545121">
        <w:t xml:space="preserve"> et al., 2020). </w:t>
      </w:r>
      <w:r w:rsidR="00C93D1E" w:rsidRPr="00545121">
        <w:t xml:space="preserve">In short, the evidence </w:t>
      </w:r>
      <w:r w:rsidR="00433C7B" w:rsidRPr="00545121">
        <w:t>–</w:t>
      </w:r>
      <w:r w:rsidR="00C93D1E" w:rsidRPr="00545121">
        <w:t xml:space="preserve"> </w:t>
      </w:r>
      <w:r w:rsidR="00433C7B" w:rsidRPr="00545121">
        <w:t xml:space="preserve">at least prior to the onset of the COVID-19 pandemic – indicates that self-compassion </w:t>
      </w:r>
      <w:r w:rsidR="00EB1B7C" w:rsidRPr="00545121">
        <w:t>may</w:t>
      </w:r>
      <w:r w:rsidR="00433C7B" w:rsidRPr="00545121">
        <w:t xml:space="preserve"> protect against negative body image.</w:t>
      </w:r>
    </w:p>
    <w:p w14:paraId="6E159045" w14:textId="0D6700D5" w:rsidR="00FE122B" w:rsidRPr="002E5489" w:rsidRDefault="00FE122B" w:rsidP="002E5489">
      <w:pPr>
        <w:pStyle w:val="Heading2"/>
      </w:pPr>
      <w:r w:rsidRPr="002E5489">
        <w:t>1.1. The Present Study</w:t>
      </w:r>
    </w:p>
    <w:p w14:paraId="03E1FF73" w14:textId="72AF8638" w:rsidR="006B7F2D" w:rsidRPr="00545121" w:rsidRDefault="00FE122B" w:rsidP="006B7F2D">
      <w:pPr>
        <w:spacing w:line="480" w:lineRule="auto"/>
        <w:rPr>
          <w:rStyle w:val="apple-converted-space"/>
          <w:color w:val="000000" w:themeColor="text1"/>
        </w:rPr>
      </w:pPr>
      <w:r w:rsidRPr="00545121">
        <w:tab/>
      </w:r>
      <w:r w:rsidR="00672340">
        <w:t>Here, we</w:t>
      </w:r>
      <w:r w:rsidRPr="00545121">
        <w:t xml:space="preserve"> </w:t>
      </w:r>
      <w:r w:rsidR="003A3DAF">
        <w:t>aimed to examine</w:t>
      </w:r>
      <w:r w:rsidRPr="00545121">
        <w:t xml:space="preserve"> whether </w:t>
      </w:r>
      <w:r w:rsidR="00443ABE">
        <w:t xml:space="preserve">COVID-19-related stress </w:t>
      </w:r>
      <w:r w:rsidR="004A0657">
        <w:t>is</w:t>
      </w:r>
      <w:r w:rsidRPr="00545121">
        <w:t xml:space="preserve"> associated with </w:t>
      </w:r>
      <w:r w:rsidR="00EB1B7C" w:rsidRPr="00545121">
        <w:t>body image disturbance</w:t>
      </w:r>
      <w:r w:rsidRPr="00545121">
        <w:t xml:space="preserve">. </w:t>
      </w:r>
      <w:r w:rsidR="006B7F2D" w:rsidRPr="00545121">
        <w:t>In the first instance, w</w:t>
      </w:r>
      <w:r w:rsidRPr="00545121">
        <w:t xml:space="preserve">e focused on </w:t>
      </w:r>
      <w:r w:rsidR="00443ABE">
        <w:t>COVID-19-related stress</w:t>
      </w:r>
      <w:r w:rsidRPr="00545121">
        <w:t xml:space="preserve"> given evidence that th</w:t>
      </w:r>
      <w:r w:rsidR="004A0657">
        <w:t>is</w:t>
      </w:r>
      <w:r w:rsidRPr="00545121">
        <w:t xml:space="preserve"> construct </w:t>
      </w:r>
      <w:r w:rsidR="004A0657">
        <w:t>is</w:t>
      </w:r>
      <w:r w:rsidRPr="00545121">
        <w:t xml:space="preserve"> uniquely associated with </w:t>
      </w:r>
      <w:r w:rsidR="004A0657">
        <w:t>body image outcomes</w:t>
      </w:r>
      <w:r w:rsidR="006B7F2D" w:rsidRPr="00545121">
        <w:t xml:space="preserve"> (</w:t>
      </w:r>
      <w:r w:rsidR="00443ABE">
        <w:t>Swami et al., 2021</w:t>
      </w:r>
      <w:r w:rsidR="006B7F2D" w:rsidRPr="00545121">
        <w:t xml:space="preserve">). In the second instance, we focused on </w:t>
      </w:r>
      <w:r w:rsidR="006B7F2D" w:rsidRPr="003A3DAF">
        <w:t>body image disturbance</w:t>
      </w:r>
      <w:r w:rsidR="006B7F2D" w:rsidRPr="00545121">
        <w:t>, which can be defined as a “</w:t>
      </w:r>
      <w:r w:rsidR="006B7F2D" w:rsidRPr="00545121">
        <w:rPr>
          <w:color w:val="000000" w:themeColor="text1"/>
        </w:rPr>
        <w:t>a persistent report of dissatisfaction, concern, and distress that is related to an aspect of appearance. … [and] some degree of impairment in social relations, social activities, or occupational functioning” (Thompson et al., 1999, p. 11).</w:t>
      </w:r>
      <w:r w:rsidR="006B7F2D" w:rsidRPr="00545121">
        <w:rPr>
          <w:rStyle w:val="apple-converted-space"/>
          <w:color w:val="000000" w:themeColor="text1"/>
        </w:rPr>
        <w:t xml:space="preserve"> That is to say, our outcome </w:t>
      </w:r>
      <w:r w:rsidR="006B7F2D" w:rsidRPr="00545121">
        <w:rPr>
          <w:rStyle w:val="apple-converted-space"/>
          <w:color w:val="000000" w:themeColor="text1"/>
        </w:rPr>
        <w:lastRenderedPageBreak/>
        <w:t xml:space="preserve">measure </w:t>
      </w:r>
      <w:r w:rsidR="00672340">
        <w:rPr>
          <w:rStyle w:val="apple-converted-space"/>
          <w:color w:val="000000" w:themeColor="text1"/>
        </w:rPr>
        <w:t xml:space="preserve">here </w:t>
      </w:r>
      <w:r w:rsidR="0064500C" w:rsidRPr="00545121">
        <w:rPr>
          <w:rStyle w:val="apple-converted-space"/>
          <w:color w:val="000000" w:themeColor="text1"/>
        </w:rPr>
        <w:t>is</w:t>
      </w:r>
      <w:r w:rsidR="009C1CFD" w:rsidRPr="00545121">
        <w:rPr>
          <w:rStyle w:val="apple-converted-space"/>
          <w:color w:val="000000" w:themeColor="text1"/>
        </w:rPr>
        <w:t xml:space="preserve"> a</w:t>
      </w:r>
      <w:r w:rsidR="0064500C" w:rsidRPr="00545121">
        <w:rPr>
          <w:rStyle w:val="apple-converted-space"/>
          <w:color w:val="000000" w:themeColor="text1"/>
        </w:rPr>
        <w:t>n</w:t>
      </w:r>
      <w:r w:rsidR="009C1CFD" w:rsidRPr="00545121">
        <w:rPr>
          <w:rStyle w:val="apple-converted-space"/>
          <w:color w:val="000000" w:themeColor="text1"/>
        </w:rPr>
        <w:t xml:space="preserve"> index of body image dysfunction (Cash, 2002a, 2002b; Cash et al., 2004)</w:t>
      </w:r>
      <w:r w:rsidR="00B22E36">
        <w:rPr>
          <w:rStyle w:val="apple-converted-space"/>
          <w:color w:val="000000" w:themeColor="text1"/>
        </w:rPr>
        <w:t xml:space="preserve"> that</w:t>
      </w:r>
      <w:r w:rsidR="009C1CFD" w:rsidRPr="00545121">
        <w:rPr>
          <w:rStyle w:val="apple-converted-space"/>
          <w:color w:val="000000" w:themeColor="text1"/>
        </w:rPr>
        <w:t xml:space="preserve"> goes beyond the constructs of negative body image that have been the focus in previous work (Swami et al., 2021). </w:t>
      </w:r>
      <w:r w:rsidR="002914B9">
        <w:rPr>
          <w:rStyle w:val="apple-converted-space"/>
          <w:color w:val="000000" w:themeColor="text1"/>
        </w:rPr>
        <w:t xml:space="preserve">We hypothesised that greater COVID-19-related stress would be significantly associated with greater body image disturbance. </w:t>
      </w:r>
    </w:p>
    <w:p w14:paraId="6F05ACE4" w14:textId="643812FC" w:rsidR="009C1CFD" w:rsidRDefault="009C1CFD" w:rsidP="006B7F2D">
      <w:pPr>
        <w:spacing w:line="480" w:lineRule="auto"/>
        <w:rPr>
          <w:rStyle w:val="apple-converted-space"/>
          <w:color w:val="000000" w:themeColor="text1"/>
        </w:rPr>
      </w:pPr>
      <w:r w:rsidRPr="00545121">
        <w:rPr>
          <w:rStyle w:val="apple-converted-space"/>
          <w:color w:val="000000" w:themeColor="text1"/>
        </w:rPr>
        <w:tab/>
        <w:t xml:space="preserve">Second, we examined the extent to which self-compassion mediated the relationship between </w:t>
      </w:r>
      <w:r w:rsidR="00443ABE">
        <w:rPr>
          <w:rStyle w:val="apple-converted-space"/>
          <w:color w:val="000000" w:themeColor="text1"/>
        </w:rPr>
        <w:t>COVID-19-related stress</w:t>
      </w:r>
      <w:r w:rsidR="004A0657">
        <w:rPr>
          <w:rStyle w:val="apple-converted-space"/>
          <w:color w:val="000000" w:themeColor="text1"/>
        </w:rPr>
        <w:t xml:space="preserve"> </w:t>
      </w:r>
      <w:r w:rsidRPr="00545121">
        <w:rPr>
          <w:rStyle w:val="apple-converted-space"/>
          <w:color w:val="000000" w:themeColor="text1"/>
        </w:rPr>
        <w:t xml:space="preserve">and body image disturbance. </w:t>
      </w:r>
      <w:r w:rsidR="004F34E4" w:rsidRPr="00545121">
        <w:rPr>
          <w:rStyle w:val="apple-converted-space"/>
          <w:color w:val="000000" w:themeColor="text1"/>
        </w:rPr>
        <w:t>Although some studies have considered self-compassion to act a</w:t>
      </w:r>
      <w:r w:rsidR="003A3DAF">
        <w:rPr>
          <w:rStyle w:val="apple-converted-space"/>
          <w:color w:val="000000" w:themeColor="text1"/>
        </w:rPr>
        <w:t>s a</w:t>
      </w:r>
      <w:r w:rsidR="004F34E4" w:rsidRPr="00545121">
        <w:rPr>
          <w:rStyle w:val="apple-converted-space"/>
          <w:color w:val="000000" w:themeColor="text1"/>
        </w:rPr>
        <w:t xml:space="preserve"> moderator (e.g., </w:t>
      </w:r>
      <w:proofErr w:type="spellStart"/>
      <w:r w:rsidR="004F34E4" w:rsidRPr="00545121">
        <w:rPr>
          <w:rStyle w:val="apple-converted-space"/>
          <w:color w:val="000000" w:themeColor="text1"/>
        </w:rPr>
        <w:t>Linardon</w:t>
      </w:r>
      <w:proofErr w:type="spellEnd"/>
      <w:r w:rsidR="004F34E4" w:rsidRPr="00545121">
        <w:rPr>
          <w:rStyle w:val="apple-converted-space"/>
          <w:color w:val="000000" w:themeColor="text1"/>
        </w:rPr>
        <w:t xml:space="preserve"> et al., 2020), it also likely that self-compassion acts through multiple pathways that include mediation (i.e., partially or fully explain</w:t>
      </w:r>
      <w:r w:rsidR="00020EE8" w:rsidRPr="00545121">
        <w:rPr>
          <w:rStyle w:val="apple-converted-space"/>
          <w:color w:val="000000" w:themeColor="text1"/>
        </w:rPr>
        <w:t>ing</w:t>
      </w:r>
      <w:r w:rsidR="004F34E4" w:rsidRPr="00545121">
        <w:rPr>
          <w:rStyle w:val="apple-converted-space"/>
          <w:color w:val="000000" w:themeColor="text1"/>
        </w:rPr>
        <w:t xml:space="preserve"> the relationship between predictor and criterion variables; Braun et al., 2016). Indeed, there is considerable evidence that self-compassion mediates the relationships between predictor variables and body image outcomes (e.g., Duarte et al., 2015; Ferreira et al., 2019; Swami et al., 2019). </w:t>
      </w:r>
      <w:r w:rsidR="00616647" w:rsidRPr="00545121">
        <w:rPr>
          <w:rStyle w:val="apple-converted-space"/>
          <w:color w:val="000000" w:themeColor="text1"/>
        </w:rPr>
        <w:t xml:space="preserve">Based on this work, we hypothesised that </w:t>
      </w:r>
      <w:r w:rsidR="003768FC">
        <w:rPr>
          <w:rStyle w:val="apple-converted-space"/>
          <w:color w:val="000000" w:themeColor="text1"/>
        </w:rPr>
        <w:t>greater COVID-19-related stress would be associated with lower self-compassion, but also that greater self-compassion would in turn be associated with lower body image disturbance</w:t>
      </w:r>
      <w:r w:rsidR="006B578E">
        <w:rPr>
          <w:rStyle w:val="apple-converted-space"/>
          <w:color w:val="000000" w:themeColor="text1"/>
        </w:rPr>
        <w:t xml:space="preserve"> (see Figure 1).</w:t>
      </w:r>
    </w:p>
    <w:p w14:paraId="563D49C7" w14:textId="77777777" w:rsidR="002E5489" w:rsidRPr="00545121" w:rsidRDefault="002E5489" w:rsidP="006B7F2D">
      <w:pPr>
        <w:spacing w:line="480" w:lineRule="auto"/>
        <w:rPr>
          <w:rStyle w:val="apple-converted-space"/>
          <w:color w:val="000000" w:themeColor="text1"/>
        </w:rPr>
      </w:pPr>
    </w:p>
    <w:p w14:paraId="10258056" w14:textId="1467AC1D" w:rsidR="00616647" w:rsidRPr="00545121" w:rsidRDefault="00616647" w:rsidP="002E5489">
      <w:pPr>
        <w:pStyle w:val="Heading1"/>
        <w:rPr>
          <w:rStyle w:val="apple-converted-space"/>
          <w:b w:val="0"/>
          <w:bCs w:val="0"/>
          <w:color w:val="000000" w:themeColor="text1"/>
        </w:rPr>
      </w:pPr>
      <w:r w:rsidRPr="00545121">
        <w:rPr>
          <w:rStyle w:val="apple-converted-space"/>
          <w:color w:val="000000" w:themeColor="text1"/>
        </w:rPr>
        <w:t>2. Method</w:t>
      </w:r>
    </w:p>
    <w:p w14:paraId="68428C48" w14:textId="796959E3" w:rsidR="00616647" w:rsidRPr="00545121" w:rsidRDefault="00616647" w:rsidP="002E5489">
      <w:pPr>
        <w:pStyle w:val="Heading2"/>
        <w:rPr>
          <w:rStyle w:val="apple-converted-space"/>
          <w:b w:val="0"/>
          <w:bCs w:val="0"/>
          <w:color w:val="000000" w:themeColor="text1"/>
        </w:rPr>
      </w:pPr>
      <w:r w:rsidRPr="00545121">
        <w:rPr>
          <w:rStyle w:val="apple-converted-space"/>
          <w:color w:val="000000" w:themeColor="text1"/>
        </w:rPr>
        <w:t>2.1. Participants</w:t>
      </w:r>
    </w:p>
    <w:p w14:paraId="26B11AB0" w14:textId="3476627C" w:rsidR="00042BE4" w:rsidRPr="004E3617" w:rsidRDefault="00042BE4" w:rsidP="00616647">
      <w:pPr>
        <w:spacing w:line="480" w:lineRule="auto"/>
        <w:rPr>
          <w:rStyle w:val="apple-converted-space"/>
          <w:color w:val="000000" w:themeColor="text1"/>
        </w:rPr>
      </w:pPr>
      <w:r>
        <w:rPr>
          <w:rStyle w:val="apple-converted-space"/>
          <w:color w:val="000000" w:themeColor="text1"/>
        </w:rPr>
        <w:tab/>
        <w:t xml:space="preserve">Participants </w:t>
      </w:r>
      <w:r w:rsidR="0053312D">
        <w:rPr>
          <w:rStyle w:val="apple-converted-space"/>
          <w:color w:val="000000" w:themeColor="text1"/>
        </w:rPr>
        <w:t>were</w:t>
      </w:r>
      <w:r>
        <w:rPr>
          <w:rStyle w:val="apple-converted-space"/>
          <w:color w:val="000000" w:themeColor="text1"/>
        </w:rPr>
        <w:t xml:space="preserve"> 296 women and 304 men from the United Kingdom</w:t>
      </w:r>
      <w:r w:rsidR="0053312D">
        <w:rPr>
          <w:rStyle w:val="apple-converted-space"/>
          <w:color w:val="000000" w:themeColor="text1"/>
        </w:rPr>
        <w:t xml:space="preserve"> who </w:t>
      </w:r>
      <w:r w:rsidR="00CE6D79">
        <w:rPr>
          <w:rStyle w:val="apple-converted-space"/>
          <w:color w:val="000000" w:themeColor="text1"/>
        </w:rPr>
        <w:t>ranged in age from 18 to 73 years (</w:t>
      </w:r>
      <w:r w:rsidR="00CE6D79">
        <w:rPr>
          <w:rStyle w:val="apple-converted-space"/>
          <w:i/>
          <w:iCs/>
          <w:color w:val="000000" w:themeColor="text1"/>
        </w:rPr>
        <w:t>M</w:t>
      </w:r>
      <w:r w:rsidR="00CE6D79">
        <w:rPr>
          <w:rStyle w:val="apple-converted-space"/>
          <w:color w:val="000000" w:themeColor="text1"/>
        </w:rPr>
        <w:t xml:space="preserve"> = 34.64, </w:t>
      </w:r>
      <w:r w:rsidR="00CE6D79">
        <w:rPr>
          <w:rStyle w:val="apple-converted-space"/>
          <w:i/>
          <w:iCs/>
          <w:color w:val="000000" w:themeColor="text1"/>
        </w:rPr>
        <w:t>SD</w:t>
      </w:r>
      <w:r w:rsidR="00CE6D79">
        <w:rPr>
          <w:rStyle w:val="apple-converted-space"/>
          <w:color w:val="000000" w:themeColor="text1"/>
        </w:rPr>
        <w:t xml:space="preserve"> = 12.31) and in self-reported body mass index (BMI) for 13.26 to 45.72 kg/m</w:t>
      </w:r>
      <w:r w:rsidR="00CE6D79">
        <w:rPr>
          <w:rStyle w:val="apple-converted-space"/>
          <w:color w:val="000000" w:themeColor="text1"/>
          <w:vertAlign w:val="superscript"/>
        </w:rPr>
        <w:t>2</w:t>
      </w:r>
      <w:r w:rsidR="00CE6D79">
        <w:rPr>
          <w:rStyle w:val="apple-converted-space"/>
          <w:color w:val="000000" w:themeColor="text1"/>
        </w:rPr>
        <w:t xml:space="preserve"> (</w:t>
      </w:r>
      <w:r w:rsidR="00CE6D79">
        <w:rPr>
          <w:rStyle w:val="apple-converted-space"/>
          <w:i/>
          <w:iCs/>
          <w:color w:val="000000" w:themeColor="text1"/>
        </w:rPr>
        <w:t>M</w:t>
      </w:r>
      <w:r w:rsidR="00CE6D79">
        <w:rPr>
          <w:rStyle w:val="apple-converted-space"/>
          <w:color w:val="000000" w:themeColor="text1"/>
        </w:rPr>
        <w:t xml:space="preserve"> = 24.79, </w:t>
      </w:r>
      <w:r w:rsidR="00CE6D79">
        <w:rPr>
          <w:rStyle w:val="apple-converted-space"/>
          <w:i/>
          <w:iCs/>
          <w:color w:val="000000" w:themeColor="text1"/>
        </w:rPr>
        <w:t>SD</w:t>
      </w:r>
      <w:r w:rsidR="00CE6D79">
        <w:rPr>
          <w:rStyle w:val="apple-converted-space"/>
          <w:color w:val="000000" w:themeColor="text1"/>
        </w:rPr>
        <w:t xml:space="preserve"> = 4.81). The majority of participants (85.0%) were White, 9.0% were Asian, 1.7% were Black, 4.0% were mixed race, and 0.3% were of another ancestry. In terms of sexual orientation, 87.3% were heterosexual, 2.7% were gay/lesbian, 7.7% were bisexual, and the remainder were of another orientation. A total of 31.3% were single, 37.3% were partnered but not marred, 27.5% were married, and the remainder had another relationship status. </w:t>
      </w:r>
    </w:p>
    <w:p w14:paraId="62E7227E" w14:textId="114CB033" w:rsidR="009E3440" w:rsidRPr="00783D6F" w:rsidRDefault="00616647" w:rsidP="002E5489">
      <w:pPr>
        <w:pStyle w:val="Heading2"/>
      </w:pPr>
      <w:r w:rsidRPr="00545121">
        <w:rPr>
          <w:rStyle w:val="apple-converted-space"/>
          <w:color w:val="000000" w:themeColor="text1"/>
        </w:rPr>
        <w:lastRenderedPageBreak/>
        <w:t>2.2. Materials</w:t>
      </w:r>
      <w:r w:rsidR="00D76E38" w:rsidRPr="00042BE4">
        <w:t xml:space="preserve"> </w:t>
      </w:r>
    </w:p>
    <w:p w14:paraId="6C2B9097" w14:textId="794CF79F" w:rsidR="00D76E38" w:rsidRDefault="00E34FCB" w:rsidP="00D76E38">
      <w:pPr>
        <w:spacing w:line="480" w:lineRule="auto"/>
        <w:rPr>
          <w:color w:val="000000" w:themeColor="text1"/>
        </w:rPr>
      </w:pPr>
      <w:r w:rsidRPr="00545121">
        <w:rPr>
          <w:color w:val="000000" w:themeColor="text1"/>
        </w:rPr>
        <w:tab/>
      </w:r>
      <w:r w:rsidRPr="00545121">
        <w:rPr>
          <w:b/>
          <w:bCs/>
          <w:color w:val="000000" w:themeColor="text1"/>
        </w:rPr>
        <w:t>2.2.</w:t>
      </w:r>
      <w:r w:rsidR="00783D6F">
        <w:rPr>
          <w:b/>
          <w:bCs/>
          <w:color w:val="000000" w:themeColor="text1"/>
        </w:rPr>
        <w:t>1</w:t>
      </w:r>
      <w:r w:rsidRPr="00545121">
        <w:rPr>
          <w:b/>
          <w:bCs/>
          <w:color w:val="000000" w:themeColor="text1"/>
        </w:rPr>
        <w:t xml:space="preserve">. Body image disturbance. </w:t>
      </w:r>
      <w:r w:rsidRPr="00545121">
        <w:rPr>
          <w:color w:val="000000" w:themeColor="text1"/>
        </w:rPr>
        <w:t>The survey package included the Body Image Disturbance Questionnaire (BIDQ; Cash et al., 20</w:t>
      </w:r>
      <w:r w:rsidR="00D76E38" w:rsidRPr="00545121">
        <w:rPr>
          <w:color w:val="000000" w:themeColor="text1"/>
        </w:rPr>
        <w:t>0</w:t>
      </w:r>
      <w:r w:rsidRPr="00545121">
        <w:rPr>
          <w:color w:val="000000" w:themeColor="text1"/>
        </w:rPr>
        <w:t>4), a 7-item measure that assess</w:t>
      </w:r>
      <w:r w:rsidR="006E4930" w:rsidRPr="00545121">
        <w:rPr>
          <w:color w:val="000000" w:themeColor="text1"/>
        </w:rPr>
        <w:t>es</w:t>
      </w:r>
      <w:r w:rsidRPr="00545121">
        <w:rPr>
          <w:color w:val="000000" w:themeColor="text1"/>
        </w:rPr>
        <w:t xml:space="preserve"> </w:t>
      </w:r>
      <w:r w:rsidR="00757F55" w:rsidRPr="00545121">
        <w:rPr>
          <w:color w:val="000000" w:themeColor="text1"/>
        </w:rPr>
        <w:t>experiences of body dissatisfaction, associated preoccupations, distress, impairment, and interference to one’s life</w:t>
      </w:r>
      <w:r w:rsidR="00757F55" w:rsidRPr="00545121">
        <w:t xml:space="preserve">. Response options varied by item, but all were rated on 5-point scales. Open-ended follow-up questions intended for use in clinical settings were omitted </w:t>
      </w:r>
      <w:r w:rsidR="006E4930" w:rsidRPr="00545121">
        <w:t>here</w:t>
      </w:r>
      <w:r w:rsidR="00757F55" w:rsidRPr="00545121">
        <w:t xml:space="preserve">. An overall score was computed as the mean of all 7 items, with higher scores reflecting greater body image disturbance. </w:t>
      </w:r>
      <w:r w:rsidR="006E4930" w:rsidRPr="00545121">
        <w:t xml:space="preserve">Scores on the </w:t>
      </w:r>
      <w:r w:rsidR="00D76E38" w:rsidRPr="00545121">
        <w:t xml:space="preserve">BIDQ </w:t>
      </w:r>
      <w:r w:rsidR="006E4930" w:rsidRPr="00545121">
        <w:t>have been shown to be</w:t>
      </w:r>
      <w:r w:rsidR="00D76E38" w:rsidRPr="00545121">
        <w:t xml:space="preserve"> unidimensional</w:t>
      </w:r>
      <w:r w:rsidR="006E4930" w:rsidRPr="00545121">
        <w:t>,</w:t>
      </w:r>
      <w:r w:rsidR="00D76E38" w:rsidRPr="00545121">
        <w:t xml:space="preserve"> with adequate internal consistency and good concurrent, </w:t>
      </w:r>
      <w:r w:rsidR="00D76E38" w:rsidRPr="00021248">
        <w:rPr>
          <w:color w:val="000000" w:themeColor="text1"/>
        </w:rPr>
        <w:t>discriminant, construct, and incremental validity in both women and men</w:t>
      </w:r>
      <w:r w:rsidR="00F740C0" w:rsidRPr="00021248">
        <w:rPr>
          <w:color w:val="000000" w:themeColor="text1"/>
        </w:rPr>
        <w:t xml:space="preserve"> (</w:t>
      </w:r>
      <w:r w:rsidR="0053312D">
        <w:rPr>
          <w:color w:val="000000" w:themeColor="text1"/>
        </w:rPr>
        <w:t>Cash et al., 2004</w:t>
      </w:r>
      <w:r w:rsidR="00F740C0" w:rsidRPr="00021248">
        <w:rPr>
          <w:color w:val="000000" w:themeColor="text1"/>
        </w:rPr>
        <w:t>)</w:t>
      </w:r>
      <w:r w:rsidR="00D76E38" w:rsidRPr="00021248">
        <w:rPr>
          <w:color w:val="000000" w:themeColor="text1"/>
        </w:rPr>
        <w:t xml:space="preserve">. McDonald’s </w:t>
      </w:r>
      <w:r w:rsidR="00D76E38" w:rsidRPr="00021248">
        <w:rPr>
          <w:color w:val="000000" w:themeColor="text1"/>
          <w:shd w:val="clear" w:color="auto" w:fill="FFFFFF"/>
        </w:rPr>
        <w:t xml:space="preserve">ω in the present study </w:t>
      </w:r>
      <w:r w:rsidR="00D76E38" w:rsidRPr="00021248">
        <w:rPr>
          <w:color w:val="000000" w:themeColor="text1"/>
        </w:rPr>
        <w:t>was .</w:t>
      </w:r>
      <w:r w:rsidR="00021248">
        <w:rPr>
          <w:color w:val="000000" w:themeColor="text1"/>
        </w:rPr>
        <w:t>93</w:t>
      </w:r>
      <w:r w:rsidR="00D76E38" w:rsidRPr="00021248">
        <w:rPr>
          <w:color w:val="000000" w:themeColor="text1"/>
        </w:rPr>
        <w:t xml:space="preserve"> (95% CI = .</w:t>
      </w:r>
      <w:r w:rsidR="00021248">
        <w:rPr>
          <w:color w:val="000000" w:themeColor="text1"/>
        </w:rPr>
        <w:t>91</w:t>
      </w:r>
      <w:r w:rsidR="00D76E38" w:rsidRPr="00021248">
        <w:rPr>
          <w:color w:val="000000" w:themeColor="text1"/>
        </w:rPr>
        <w:t>, .</w:t>
      </w:r>
      <w:r w:rsidR="00021248">
        <w:rPr>
          <w:color w:val="000000" w:themeColor="text1"/>
        </w:rPr>
        <w:t>94</w:t>
      </w:r>
      <w:r w:rsidR="003A3DAF">
        <w:rPr>
          <w:color w:val="000000" w:themeColor="text1"/>
        </w:rPr>
        <w:t>; Cronbach’s alpha = .92</w:t>
      </w:r>
      <w:r w:rsidR="00D76E38" w:rsidRPr="00021248">
        <w:rPr>
          <w:color w:val="000000" w:themeColor="text1"/>
        </w:rPr>
        <w:t>) for women and .</w:t>
      </w:r>
      <w:r w:rsidR="00021248">
        <w:rPr>
          <w:color w:val="000000" w:themeColor="text1"/>
        </w:rPr>
        <w:t>92</w:t>
      </w:r>
      <w:r w:rsidR="00D76E38" w:rsidRPr="00021248">
        <w:rPr>
          <w:color w:val="000000" w:themeColor="text1"/>
        </w:rPr>
        <w:t xml:space="preserve"> (95% CI = .</w:t>
      </w:r>
      <w:r w:rsidR="00021248">
        <w:rPr>
          <w:color w:val="000000" w:themeColor="text1"/>
        </w:rPr>
        <w:t>90</w:t>
      </w:r>
      <w:r w:rsidR="00D76E38" w:rsidRPr="00021248">
        <w:rPr>
          <w:color w:val="000000" w:themeColor="text1"/>
        </w:rPr>
        <w:t>, .</w:t>
      </w:r>
      <w:r w:rsidR="00021248">
        <w:rPr>
          <w:color w:val="000000" w:themeColor="text1"/>
        </w:rPr>
        <w:t>93</w:t>
      </w:r>
      <w:r w:rsidR="003A3DAF">
        <w:rPr>
          <w:color w:val="000000" w:themeColor="text1"/>
        </w:rPr>
        <w:t>; Cronbach’s alpha .92</w:t>
      </w:r>
      <w:r w:rsidR="00D76E38" w:rsidRPr="00021248">
        <w:rPr>
          <w:color w:val="000000" w:themeColor="text1"/>
        </w:rPr>
        <w:t>) for men.</w:t>
      </w:r>
    </w:p>
    <w:p w14:paraId="6627BD68" w14:textId="282EBD54" w:rsidR="00783D6F" w:rsidRPr="00545121" w:rsidRDefault="00783D6F" w:rsidP="00783D6F">
      <w:pPr>
        <w:spacing w:line="480" w:lineRule="auto"/>
        <w:ind w:firstLine="720"/>
      </w:pPr>
      <w:r>
        <w:rPr>
          <w:b/>
          <w:bCs/>
          <w:color w:val="000000" w:themeColor="text1"/>
        </w:rPr>
        <w:t xml:space="preserve">2.2.1. COVID-19-related stress. </w:t>
      </w:r>
      <w:r>
        <w:rPr>
          <w:color w:val="000000" w:themeColor="text1"/>
        </w:rPr>
        <w:t xml:space="preserve">Participants were asked to respond to 5 items about how stressed they felt about the impact of the COVID-19 pandemic on their daily lives, personal relationships, work and/or studies, finances, and future (Swami et al., 2021). All items were rated on a 7-point scale (1 = </w:t>
      </w:r>
      <w:r>
        <w:rPr>
          <w:i/>
          <w:iCs/>
          <w:color w:val="000000" w:themeColor="text1"/>
        </w:rPr>
        <w:t>not at all stressed</w:t>
      </w:r>
      <w:r>
        <w:rPr>
          <w:color w:val="000000" w:themeColor="text1"/>
        </w:rPr>
        <w:t xml:space="preserve">, 7 = </w:t>
      </w:r>
      <w:r>
        <w:rPr>
          <w:i/>
          <w:iCs/>
          <w:color w:val="000000" w:themeColor="text1"/>
        </w:rPr>
        <w:t>extremely stressed</w:t>
      </w:r>
      <w:r>
        <w:rPr>
          <w:color w:val="000000" w:themeColor="text1"/>
        </w:rPr>
        <w:t xml:space="preserve">). An overall score was computed as the mean of all 5 items, with higher scores indicating greater COVID-19-related stress. Swami and colleagues (2021) reported that scores on this measure had a 1-dimensional factor structure, adequate internal consistency, and good evidence of construct validity in women and men. McDonald’s </w:t>
      </w:r>
      <w:r w:rsidRPr="00021248">
        <w:rPr>
          <w:color w:val="000000" w:themeColor="text1"/>
          <w:shd w:val="clear" w:color="auto" w:fill="FFFFFF"/>
        </w:rPr>
        <w:t xml:space="preserve">ω in the present study </w:t>
      </w:r>
      <w:r w:rsidRPr="00021248">
        <w:rPr>
          <w:color w:val="000000" w:themeColor="text1"/>
        </w:rPr>
        <w:t>was .</w:t>
      </w:r>
      <w:r>
        <w:rPr>
          <w:color w:val="000000" w:themeColor="text1"/>
        </w:rPr>
        <w:t>84</w:t>
      </w:r>
      <w:r w:rsidRPr="00021248">
        <w:rPr>
          <w:color w:val="000000" w:themeColor="text1"/>
        </w:rPr>
        <w:t xml:space="preserve"> (95% CI = .</w:t>
      </w:r>
      <w:r>
        <w:rPr>
          <w:color w:val="000000" w:themeColor="text1"/>
        </w:rPr>
        <w:t>81</w:t>
      </w:r>
      <w:r w:rsidRPr="00021248">
        <w:rPr>
          <w:color w:val="000000" w:themeColor="text1"/>
        </w:rPr>
        <w:t>, .</w:t>
      </w:r>
      <w:r>
        <w:rPr>
          <w:color w:val="000000" w:themeColor="text1"/>
        </w:rPr>
        <w:t>87</w:t>
      </w:r>
      <w:r w:rsidR="003A3DAF">
        <w:rPr>
          <w:color w:val="000000" w:themeColor="text1"/>
        </w:rPr>
        <w:t>; Cronbach’s alpha .83</w:t>
      </w:r>
      <w:r w:rsidRPr="00021248">
        <w:rPr>
          <w:color w:val="000000" w:themeColor="text1"/>
        </w:rPr>
        <w:t>) for women and .</w:t>
      </w:r>
      <w:r>
        <w:rPr>
          <w:color w:val="000000" w:themeColor="text1"/>
        </w:rPr>
        <w:t>88</w:t>
      </w:r>
      <w:r w:rsidRPr="00021248">
        <w:rPr>
          <w:color w:val="000000" w:themeColor="text1"/>
        </w:rPr>
        <w:t xml:space="preserve"> (95% CI = .</w:t>
      </w:r>
      <w:r>
        <w:rPr>
          <w:color w:val="000000" w:themeColor="text1"/>
        </w:rPr>
        <w:t>86</w:t>
      </w:r>
      <w:r w:rsidRPr="00021248">
        <w:rPr>
          <w:color w:val="000000" w:themeColor="text1"/>
        </w:rPr>
        <w:t>, .</w:t>
      </w:r>
      <w:r>
        <w:rPr>
          <w:color w:val="000000" w:themeColor="text1"/>
        </w:rPr>
        <w:t>90</w:t>
      </w:r>
      <w:r w:rsidR="003A3DAF">
        <w:rPr>
          <w:color w:val="000000" w:themeColor="text1"/>
        </w:rPr>
        <w:t>; Cronbach’s alpha .88</w:t>
      </w:r>
      <w:r w:rsidRPr="00021248">
        <w:rPr>
          <w:color w:val="000000" w:themeColor="text1"/>
        </w:rPr>
        <w:t>) for men.</w:t>
      </w:r>
    </w:p>
    <w:p w14:paraId="39A8F969" w14:textId="2BF19C87" w:rsidR="00D76E38" w:rsidRPr="00545121" w:rsidRDefault="00D76E38" w:rsidP="00D76E38">
      <w:pPr>
        <w:spacing w:line="480" w:lineRule="auto"/>
        <w:rPr>
          <w:color w:val="000000" w:themeColor="text1"/>
        </w:rPr>
      </w:pPr>
      <w:r w:rsidRPr="00545121">
        <w:rPr>
          <w:color w:val="000000" w:themeColor="text1"/>
        </w:rPr>
        <w:tab/>
      </w:r>
      <w:r w:rsidRPr="00545121">
        <w:rPr>
          <w:b/>
          <w:bCs/>
          <w:color w:val="000000" w:themeColor="text1"/>
        </w:rPr>
        <w:t>2.2.3. Self-compassion</w:t>
      </w:r>
      <w:r w:rsidRPr="00545121">
        <w:rPr>
          <w:color w:val="000000" w:themeColor="text1"/>
        </w:rPr>
        <w:t xml:space="preserve">. Self-compassion was measured using the Short Form of the Self-Compassion Scale (SCS; </w:t>
      </w:r>
      <w:proofErr w:type="spellStart"/>
      <w:r w:rsidRPr="00545121">
        <w:rPr>
          <w:color w:val="000000" w:themeColor="text1"/>
        </w:rPr>
        <w:t>Raes</w:t>
      </w:r>
      <w:proofErr w:type="spellEnd"/>
      <w:r w:rsidRPr="00545121">
        <w:rPr>
          <w:color w:val="000000" w:themeColor="text1"/>
        </w:rPr>
        <w:t xml:space="preserve"> et al., 2011). This is a 12-item </w:t>
      </w:r>
      <w:r w:rsidR="00020EE8" w:rsidRPr="00545121">
        <w:rPr>
          <w:color w:val="000000" w:themeColor="text1"/>
        </w:rPr>
        <w:t>instrument</w:t>
      </w:r>
      <w:r w:rsidRPr="00545121">
        <w:rPr>
          <w:color w:val="000000" w:themeColor="text1"/>
        </w:rPr>
        <w:t xml:space="preserve"> that measures each of the components of self-kindness, self-judgement, common humanity, isolation, </w:t>
      </w:r>
      <w:r w:rsidRPr="00545121">
        <w:rPr>
          <w:color w:val="000000" w:themeColor="text1"/>
        </w:rPr>
        <w:lastRenderedPageBreak/>
        <w:t>mindfulness, and over-identification</w:t>
      </w:r>
      <w:r w:rsidRPr="00545121">
        <w:t>. Each item was rated on a 5-point scale ranging from 1 (</w:t>
      </w:r>
      <w:r w:rsidRPr="00545121">
        <w:rPr>
          <w:i/>
          <w:iCs/>
        </w:rPr>
        <w:t>almost never</w:t>
      </w:r>
      <w:r w:rsidRPr="00545121">
        <w:t>) to 5 (</w:t>
      </w:r>
      <w:r w:rsidRPr="00545121">
        <w:rPr>
          <w:i/>
          <w:iCs/>
        </w:rPr>
        <w:t>almost always</w:t>
      </w:r>
      <w:r w:rsidRPr="00545121">
        <w:t xml:space="preserve">) and an overall score was computed as the mean of all 12 items, with higher scores reflecting greater self-compassion. Scores on the short form of the SCS have a 1-dimensional factor structure, are strongly correlated with scores on the full form, have adequate internal consistency, and </w:t>
      </w:r>
      <w:r w:rsidRPr="00021248">
        <w:rPr>
          <w:color w:val="000000" w:themeColor="text1"/>
        </w:rPr>
        <w:t>evidence good convergent and incremental validity in women and men (</w:t>
      </w:r>
      <w:proofErr w:type="spellStart"/>
      <w:r w:rsidRPr="00021248">
        <w:rPr>
          <w:color w:val="000000" w:themeColor="text1"/>
        </w:rPr>
        <w:t>Raes</w:t>
      </w:r>
      <w:proofErr w:type="spellEnd"/>
      <w:r w:rsidRPr="00021248">
        <w:rPr>
          <w:color w:val="000000" w:themeColor="text1"/>
        </w:rPr>
        <w:t xml:space="preserve"> et al., 2011). McDonald’s </w:t>
      </w:r>
      <w:r w:rsidRPr="00021248">
        <w:rPr>
          <w:color w:val="000000" w:themeColor="text1"/>
          <w:shd w:val="clear" w:color="auto" w:fill="FFFFFF"/>
        </w:rPr>
        <w:t xml:space="preserve">ω in the present study </w:t>
      </w:r>
      <w:r w:rsidRPr="00021248">
        <w:rPr>
          <w:color w:val="000000" w:themeColor="text1"/>
        </w:rPr>
        <w:t>was .</w:t>
      </w:r>
      <w:r w:rsidR="00021248">
        <w:rPr>
          <w:color w:val="000000" w:themeColor="text1"/>
        </w:rPr>
        <w:t>85</w:t>
      </w:r>
      <w:r w:rsidRPr="00021248">
        <w:rPr>
          <w:color w:val="000000" w:themeColor="text1"/>
        </w:rPr>
        <w:t xml:space="preserve"> (95% CI = .</w:t>
      </w:r>
      <w:r w:rsidR="00021248">
        <w:rPr>
          <w:color w:val="000000" w:themeColor="text1"/>
        </w:rPr>
        <w:t>82</w:t>
      </w:r>
      <w:r w:rsidRPr="00021248">
        <w:rPr>
          <w:color w:val="000000" w:themeColor="text1"/>
        </w:rPr>
        <w:t>, .</w:t>
      </w:r>
      <w:r w:rsidR="00021248">
        <w:rPr>
          <w:color w:val="000000" w:themeColor="text1"/>
        </w:rPr>
        <w:t>87</w:t>
      </w:r>
      <w:r w:rsidR="003A3DAF">
        <w:rPr>
          <w:color w:val="000000" w:themeColor="text1"/>
        </w:rPr>
        <w:t>; Cronbach’s alpha .85</w:t>
      </w:r>
      <w:r w:rsidRPr="00021248">
        <w:rPr>
          <w:color w:val="000000" w:themeColor="text1"/>
        </w:rPr>
        <w:t>) for women and .</w:t>
      </w:r>
      <w:r w:rsidR="00A868D5">
        <w:rPr>
          <w:color w:val="000000" w:themeColor="text1"/>
        </w:rPr>
        <w:t>80</w:t>
      </w:r>
      <w:r w:rsidRPr="00021248">
        <w:rPr>
          <w:color w:val="000000" w:themeColor="text1"/>
        </w:rPr>
        <w:t xml:space="preserve"> (95% CI = .</w:t>
      </w:r>
      <w:r w:rsidR="00A868D5">
        <w:rPr>
          <w:color w:val="000000" w:themeColor="text1"/>
        </w:rPr>
        <w:t>76</w:t>
      </w:r>
      <w:r w:rsidRPr="00021248">
        <w:rPr>
          <w:color w:val="000000" w:themeColor="text1"/>
        </w:rPr>
        <w:t>, .</w:t>
      </w:r>
      <w:r w:rsidR="00A868D5">
        <w:rPr>
          <w:color w:val="000000" w:themeColor="text1"/>
        </w:rPr>
        <w:t>83</w:t>
      </w:r>
      <w:r w:rsidR="003A3DAF">
        <w:rPr>
          <w:color w:val="000000" w:themeColor="text1"/>
        </w:rPr>
        <w:t>; Cronbach’s alpha = .80</w:t>
      </w:r>
      <w:r w:rsidRPr="00021248">
        <w:rPr>
          <w:color w:val="000000" w:themeColor="text1"/>
        </w:rPr>
        <w:t>) for men.</w:t>
      </w:r>
    </w:p>
    <w:p w14:paraId="64E5A5F1" w14:textId="2758CF95" w:rsidR="00F740C0" w:rsidRPr="00545121" w:rsidRDefault="00F740C0" w:rsidP="00F740C0">
      <w:pPr>
        <w:spacing w:line="480" w:lineRule="auto"/>
        <w:ind w:firstLine="720"/>
      </w:pPr>
      <w:r w:rsidRPr="00545121">
        <w:rPr>
          <w:b/>
          <w:bCs/>
        </w:rPr>
        <w:t>2.2.4. Demographics</w:t>
      </w:r>
      <w:r w:rsidRPr="00545121">
        <w:t xml:space="preserve">. </w:t>
      </w:r>
      <w:r w:rsidR="00672340">
        <w:t xml:space="preserve">For descriptive </w:t>
      </w:r>
      <w:r w:rsidR="0053312D">
        <w:t>purposes, p</w:t>
      </w:r>
      <w:r w:rsidRPr="00545121">
        <w:t xml:space="preserve">articipants were asked to self-report their age, gender identity, ethnicity, sexual orientation, and relationship status. </w:t>
      </w:r>
      <w:r w:rsidR="00CD6C15">
        <w:t>P</w:t>
      </w:r>
      <w:r w:rsidRPr="00545121">
        <w:t>articipants</w:t>
      </w:r>
      <w:r w:rsidR="00CD6C15">
        <w:t xml:space="preserve"> were also asked</w:t>
      </w:r>
      <w:r w:rsidRPr="00545121">
        <w:t xml:space="preserve"> to self-report their height and weight, </w:t>
      </w:r>
      <w:r w:rsidR="00CD6C15">
        <w:t>which we</w:t>
      </w:r>
      <w:r w:rsidRPr="00545121">
        <w:t xml:space="preserve"> used to compute BMI as kg/m</w:t>
      </w:r>
      <w:r w:rsidRPr="00545121">
        <w:rPr>
          <w:vertAlign w:val="superscript"/>
        </w:rPr>
        <w:t>2</w:t>
      </w:r>
      <w:r w:rsidRPr="00545121">
        <w:t>.</w:t>
      </w:r>
    </w:p>
    <w:p w14:paraId="591C0503" w14:textId="77777777" w:rsidR="00F740C0" w:rsidRPr="00545121" w:rsidRDefault="00F740C0" w:rsidP="002E5489">
      <w:pPr>
        <w:pStyle w:val="Heading2"/>
      </w:pPr>
      <w:r w:rsidRPr="00545121">
        <w:t>2.3. Procedures</w:t>
      </w:r>
    </w:p>
    <w:p w14:paraId="2BC99847" w14:textId="08443748" w:rsidR="00F740C0" w:rsidRDefault="00F740C0" w:rsidP="00F740C0">
      <w:pPr>
        <w:spacing w:line="480" w:lineRule="auto"/>
      </w:pPr>
      <w:r w:rsidRPr="00545121">
        <w:rPr>
          <w:b/>
        </w:rPr>
        <w:tab/>
      </w:r>
      <w:r w:rsidRPr="00545121">
        <w:rPr>
          <w:bCs/>
        </w:rPr>
        <w:t xml:space="preserve">The project received ethics approval from the </w:t>
      </w:r>
      <w:r w:rsidRPr="00545121">
        <w:t xml:space="preserve">School ethics </w:t>
      </w:r>
      <w:r w:rsidR="00020EE8" w:rsidRPr="00545121">
        <w:t>committee</w:t>
      </w:r>
      <w:r w:rsidRPr="00545121">
        <w:t xml:space="preserve"> at [blinded for review] and all data were collected via the Prolific website o</w:t>
      </w:r>
      <w:r w:rsidR="001F70BB">
        <w:t>n January 14, 2021</w:t>
      </w:r>
      <w:r w:rsidRPr="00545121">
        <w:t xml:space="preserve">, </w:t>
      </w:r>
      <w:r w:rsidR="00020EE8" w:rsidRPr="00545121">
        <w:t>when</w:t>
      </w:r>
      <w:r w:rsidRPr="00545121">
        <w:t xml:space="preserve"> the United Kingdom was under a near-total lockdown (Cabinet Office, 2021). The project was advertised as a study on “psychological well-being under conditions of social-distancing” </w:t>
      </w:r>
      <w:r w:rsidR="0028461C" w:rsidRPr="00545121">
        <w:t xml:space="preserve">with an estimated completion time (8 min), </w:t>
      </w:r>
      <w:r w:rsidRPr="00545121">
        <w:t xml:space="preserve">and potential respondents were eligible for participation if they </w:t>
      </w:r>
      <w:r w:rsidR="00020EE8" w:rsidRPr="00545121">
        <w:t xml:space="preserve">were </w:t>
      </w:r>
      <w:r w:rsidRPr="00545121">
        <w:t xml:space="preserve">adult citizens and residents of the United Kingdom and fluent in English. Prolific ID codes and IP addresses were checked to ensure that no participant completed the survey more than once. After providing digital informed consent, participants were directed to the scales described above, which were presented in a counter-balanced order in </w:t>
      </w:r>
      <w:proofErr w:type="spellStart"/>
      <w:r w:rsidRPr="00545121">
        <w:t>Qualtrics</w:t>
      </w:r>
      <w:r w:rsidRPr="00545121">
        <w:rPr>
          <w:vertAlign w:val="superscript"/>
        </w:rPr>
        <w:t>TM</w:t>
      </w:r>
      <w:proofErr w:type="spellEnd"/>
      <w:r w:rsidRPr="00545121">
        <w:t xml:space="preserve">. The </w:t>
      </w:r>
      <w:r w:rsidR="00443ABE">
        <w:t>survey</w:t>
      </w:r>
      <w:r w:rsidRPr="00545121">
        <w:t xml:space="preserve"> was anonymous and participants were paid £0.</w:t>
      </w:r>
      <w:r w:rsidR="0028461C" w:rsidRPr="00545121">
        <w:t>67</w:t>
      </w:r>
      <w:r w:rsidRPr="00545121">
        <w:t>. All participants received debriefing information upon completion of the survey.</w:t>
      </w:r>
    </w:p>
    <w:p w14:paraId="3C096C6B" w14:textId="77777777" w:rsidR="002E5489" w:rsidRPr="00545121" w:rsidRDefault="002E5489" w:rsidP="00F740C0">
      <w:pPr>
        <w:spacing w:line="480" w:lineRule="auto"/>
      </w:pPr>
    </w:p>
    <w:p w14:paraId="22F92499" w14:textId="463FD144" w:rsidR="00F740C0" w:rsidRPr="00545121" w:rsidRDefault="00F740C0" w:rsidP="002E5489">
      <w:pPr>
        <w:pStyle w:val="Heading1"/>
      </w:pPr>
      <w:r w:rsidRPr="00545121">
        <w:lastRenderedPageBreak/>
        <w:t>3. Results</w:t>
      </w:r>
    </w:p>
    <w:p w14:paraId="663234A7" w14:textId="77777777" w:rsidR="00072FA9" w:rsidRPr="00545121" w:rsidRDefault="00072FA9" w:rsidP="002E5489">
      <w:pPr>
        <w:pStyle w:val="Heading2"/>
      </w:pPr>
      <w:r w:rsidRPr="00545121">
        <w:t>3.1. Preliminary Analyses</w:t>
      </w:r>
    </w:p>
    <w:p w14:paraId="2F1ADA2A" w14:textId="09775058" w:rsidR="00072FA9" w:rsidRPr="009F3F9B" w:rsidRDefault="00072FA9" w:rsidP="00072FA9">
      <w:pPr>
        <w:spacing w:line="480" w:lineRule="auto"/>
      </w:pPr>
      <w:r w:rsidRPr="00545121">
        <w:rPr>
          <w:b/>
        </w:rPr>
        <w:tab/>
      </w:r>
      <w:r w:rsidR="00042BE4">
        <w:rPr>
          <w:bCs/>
        </w:rPr>
        <w:t xml:space="preserve">Less than 0.3% of the total dataset were missing; these data were missing completely at random, </w:t>
      </w:r>
      <w:r w:rsidR="00317B53" w:rsidRPr="00042BE4">
        <w:rPr>
          <w:color w:val="000000" w:themeColor="text1"/>
        </w:rPr>
        <w:t>χ</w:t>
      </w:r>
      <w:r w:rsidR="00317B53" w:rsidRPr="00042BE4">
        <w:rPr>
          <w:color w:val="000000" w:themeColor="text1"/>
          <w:vertAlign w:val="superscript"/>
        </w:rPr>
        <w:t>2</w:t>
      </w:r>
      <w:r w:rsidR="00317B53" w:rsidRPr="00042BE4">
        <w:rPr>
          <w:color w:val="000000" w:themeColor="text1"/>
        </w:rPr>
        <w:t>(</w:t>
      </w:r>
      <w:r w:rsidR="00042BE4">
        <w:rPr>
          <w:color w:val="000000" w:themeColor="text1"/>
        </w:rPr>
        <w:t>62</w:t>
      </w:r>
      <w:r w:rsidR="00317B53" w:rsidRPr="00042BE4">
        <w:rPr>
          <w:color w:val="000000" w:themeColor="text1"/>
        </w:rPr>
        <w:t xml:space="preserve">) = </w:t>
      </w:r>
      <w:r w:rsidR="00042BE4">
        <w:rPr>
          <w:color w:val="000000" w:themeColor="text1"/>
        </w:rPr>
        <w:t>42.55</w:t>
      </w:r>
      <w:r w:rsidR="00317B53" w:rsidRPr="00042BE4">
        <w:rPr>
          <w:color w:val="000000" w:themeColor="text1"/>
        </w:rPr>
        <w:t xml:space="preserve">, </w:t>
      </w:r>
      <w:r w:rsidR="00317B53" w:rsidRPr="00042BE4">
        <w:rPr>
          <w:i/>
          <w:color w:val="000000" w:themeColor="text1"/>
        </w:rPr>
        <w:t>p</w:t>
      </w:r>
      <w:r w:rsidR="00317B53" w:rsidRPr="00042BE4">
        <w:rPr>
          <w:color w:val="000000" w:themeColor="text1"/>
        </w:rPr>
        <w:t xml:space="preserve"> = .</w:t>
      </w:r>
      <w:r w:rsidR="00042BE4">
        <w:rPr>
          <w:color w:val="000000" w:themeColor="text1"/>
        </w:rPr>
        <w:t>972</w:t>
      </w:r>
      <w:r w:rsidR="00317B53" w:rsidRPr="00042BE4">
        <w:rPr>
          <w:color w:val="000000" w:themeColor="text1"/>
        </w:rPr>
        <w:t xml:space="preserve">. </w:t>
      </w:r>
      <w:r w:rsidR="00042BE4">
        <w:rPr>
          <w:bCs/>
          <w:color w:val="000000" w:themeColor="text1"/>
        </w:rPr>
        <w:t xml:space="preserve">Given the minimal missing data, </w:t>
      </w:r>
      <w:r w:rsidR="00042BE4">
        <w:t>t</w:t>
      </w:r>
      <w:r w:rsidR="00317B53" w:rsidRPr="00545121">
        <w:t>hese were replaced using</w:t>
      </w:r>
      <w:r w:rsidR="00317B53" w:rsidRPr="00545121">
        <w:rPr>
          <w:rFonts w:eastAsia="Arial Unicode MS"/>
          <w:color w:val="000000" w:themeColor="text1"/>
        </w:rPr>
        <w:t xml:space="preserve"> </w:t>
      </w:r>
      <w:r w:rsidR="00971E28" w:rsidRPr="00545121">
        <w:rPr>
          <w:rFonts w:eastAsia="Arial Unicode MS"/>
          <w:color w:val="000000" w:themeColor="text1"/>
        </w:rPr>
        <w:t>the mean replacement method</w:t>
      </w:r>
      <w:r w:rsidR="00317B53" w:rsidRPr="00545121">
        <w:rPr>
          <w:rFonts w:eastAsia="Arial Unicode MS"/>
          <w:color w:val="000000" w:themeColor="text1"/>
        </w:rPr>
        <w:t>.</w:t>
      </w:r>
      <w:r w:rsidR="00317B53" w:rsidRPr="00545121">
        <w:rPr>
          <w:bCs/>
          <w:color w:val="000000" w:themeColor="text1"/>
        </w:rPr>
        <w:t xml:space="preserve"> </w:t>
      </w:r>
      <w:r w:rsidR="00971E28" w:rsidRPr="00545121">
        <w:t xml:space="preserve">We examined </w:t>
      </w:r>
      <w:r w:rsidR="007C2A69">
        <w:t>gender</w:t>
      </w:r>
      <w:r w:rsidR="00971E28" w:rsidRPr="00545121">
        <w:t xml:space="preserve"> differences on all variables using independent-samples </w:t>
      </w:r>
      <w:r w:rsidR="00971E28" w:rsidRPr="00545121">
        <w:rPr>
          <w:i/>
        </w:rPr>
        <w:t>t</w:t>
      </w:r>
      <w:r w:rsidR="00971E28" w:rsidRPr="00545121">
        <w:t>-tests. The results</w:t>
      </w:r>
      <w:r w:rsidR="00783D6F">
        <w:t xml:space="preserve">, </w:t>
      </w:r>
      <w:r w:rsidR="00783D6F" w:rsidRPr="00545121">
        <w:t xml:space="preserve">with α corrected to </w:t>
      </w:r>
      <w:r w:rsidR="00783D6F" w:rsidRPr="00545121">
        <w:rPr>
          <w:i/>
        </w:rPr>
        <w:t>p</w:t>
      </w:r>
      <w:r w:rsidR="00783D6F" w:rsidRPr="00545121">
        <w:t xml:space="preserve"> = .05/</w:t>
      </w:r>
      <w:r w:rsidR="00783D6F">
        <w:t>3</w:t>
      </w:r>
      <w:r w:rsidR="00783D6F" w:rsidRPr="00545121">
        <w:t xml:space="preserve"> = .0</w:t>
      </w:r>
      <w:r w:rsidR="009F3F9B">
        <w:t>17</w:t>
      </w:r>
      <w:r w:rsidR="00783D6F" w:rsidRPr="00545121">
        <w:t xml:space="preserve"> to control for Type I error</w:t>
      </w:r>
      <w:r w:rsidR="00783D6F">
        <w:t>,</w:t>
      </w:r>
      <w:r w:rsidR="00971E28" w:rsidRPr="00545121">
        <w:t xml:space="preserve"> showed that </w:t>
      </w:r>
      <w:r w:rsidR="009F3F9B">
        <w:t xml:space="preserve">women had significantly higher body image disturbance and COVID-19-related stress compared with men, whereas men had significantly higher self-compassion compared to women. </w:t>
      </w:r>
      <w:r w:rsidRPr="00545121">
        <w:rPr>
          <w:color w:val="000000" w:themeColor="text1"/>
        </w:rPr>
        <w:t>Descriptive statistics</w:t>
      </w:r>
      <w:r w:rsidR="004A0657">
        <w:rPr>
          <w:color w:val="000000" w:themeColor="text1"/>
        </w:rPr>
        <w:t xml:space="preserve">, </w:t>
      </w:r>
      <w:r w:rsidR="007C2A69">
        <w:rPr>
          <w:color w:val="000000" w:themeColor="text1"/>
        </w:rPr>
        <w:t>gender</w:t>
      </w:r>
      <w:r w:rsidR="004A0657">
        <w:rPr>
          <w:color w:val="000000" w:themeColor="text1"/>
        </w:rPr>
        <w:t xml:space="preserve"> difference comparisons,</w:t>
      </w:r>
      <w:r w:rsidRPr="00545121">
        <w:rPr>
          <w:color w:val="000000" w:themeColor="text1"/>
        </w:rPr>
        <w:t xml:space="preserve"> and inter-scale correlations are reported in Table 1. As can be seen</w:t>
      </w:r>
      <w:r w:rsidR="00DB4531">
        <w:rPr>
          <w:color w:val="000000" w:themeColor="text1"/>
        </w:rPr>
        <w:t>, COVID-19-related stress was positively associated with body image disturbance in both women and men, whereas self-compassion was negatively associated with both COVID-19-related stress and body image disturbance</w:t>
      </w:r>
      <w:r w:rsidR="0053312D">
        <w:rPr>
          <w:color w:val="000000" w:themeColor="text1"/>
        </w:rPr>
        <w:t>, respectively,</w:t>
      </w:r>
      <w:r w:rsidR="00DB4531">
        <w:rPr>
          <w:color w:val="000000" w:themeColor="text1"/>
        </w:rPr>
        <w:t xml:space="preserve"> in women and men. </w:t>
      </w:r>
    </w:p>
    <w:p w14:paraId="37F8EC17" w14:textId="6385FD8E" w:rsidR="00285974" w:rsidRDefault="00285974" w:rsidP="00072FA9">
      <w:pPr>
        <w:spacing w:line="480" w:lineRule="auto"/>
        <w:rPr>
          <w:color w:val="000000" w:themeColor="text1"/>
        </w:rPr>
      </w:pPr>
    </w:p>
    <w:p w14:paraId="5A5D29A8" w14:textId="77777777" w:rsidR="00285974" w:rsidRPr="00545121" w:rsidRDefault="00285974" w:rsidP="00285974">
      <w:pPr>
        <w:spacing w:line="480" w:lineRule="auto"/>
        <w:ind w:left="567" w:hanging="567"/>
        <w:rPr>
          <w:color w:val="000000" w:themeColor="text1"/>
        </w:rPr>
      </w:pPr>
      <w:r w:rsidRPr="00545121">
        <w:rPr>
          <w:color w:val="000000" w:themeColor="text1"/>
        </w:rPr>
        <w:t>Table 1</w:t>
      </w:r>
    </w:p>
    <w:p w14:paraId="4313F7C9" w14:textId="6F5F9D93" w:rsidR="00285974" w:rsidRPr="00545121" w:rsidRDefault="00285974" w:rsidP="00285974">
      <w:pPr>
        <w:spacing w:line="480" w:lineRule="auto"/>
        <w:rPr>
          <w:i/>
          <w:color w:val="000000" w:themeColor="text1"/>
        </w:rPr>
      </w:pPr>
      <w:r w:rsidRPr="00545121">
        <w:rPr>
          <w:i/>
          <w:color w:val="000000" w:themeColor="text1"/>
        </w:rPr>
        <w:t xml:space="preserve">Descriptive Statistics, the Results of Independent Samples t-Tests Examining </w:t>
      </w:r>
      <w:r w:rsidR="007C2A69">
        <w:rPr>
          <w:i/>
          <w:color w:val="000000" w:themeColor="text1"/>
        </w:rPr>
        <w:t>Gender</w:t>
      </w:r>
      <w:r w:rsidRPr="00545121">
        <w:rPr>
          <w:i/>
          <w:color w:val="000000" w:themeColor="text1"/>
        </w:rPr>
        <w:t xml:space="preserve"> Differences, and Bivariate Correlations between All Variables for Women (Top Diagonal) and Men (Bottom Diagonal).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1"/>
        <w:gridCol w:w="1982"/>
        <w:gridCol w:w="1239"/>
        <w:gridCol w:w="1238"/>
        <w:gridCol w:w="1306"/>
      </w:tblGrid>
      <w:tr w:rsidR="00285974" w:rsidRPr="00545121" w14:paraId="001AA495" w14:textId="77777777" w:rsidTr="00452700">
        <w:tc>
          <w:tcPr>
            <w:tcW w:w="4053" w:type="dxa"/>
            <w:gridSpan w:val="2"/>
            <w:tcBorders>
              <w:top w:val="single" w:sz="4" w:space="0" w:color="auto"/>
              <w:bottom w:val="single" w:sz="4" w:space="0" w:color="auto"/>
            </w:tcBorders>
          </w:tcPr>
          <w:p w14:paraId="7015A71E" w14:textId="77777777" w:rsidR="00285974" w:rsidRPr="00545121" w:rsidRDefault="00285974" w:rsidP="00452700">
            <w:pPr>
              <w:spacing w:line="480" w:lineRule="auto"/>
              <w:rPr>
                <w:iCs/>
                <w:color w:val="000000" w:themeColor="text1"/>
              </w:rPr>
            </w:pPr>
          </w:p>
        </w:tc>
        <w:tc>
          <w:tcPr>
            <w:tcW w:w="1239" w:type="dxa"/>
            <w:tcBorders>
              <w:top w:val="single" w:sz="4" w:space="0" w:color="auto"/>
              <w:bottom w:val="single" w:sz="4" w:space="0" w:color="auto"/>
            </w:tcBorders>
          </w:tcPr>
          <w:p w14:paraId="09B92695" w14:textId="77777777" w:rsidR="00285974" w:rsidRPr="00545121" w:rsidRDefault="00285974" w:rsidP="00452700">
            <w:pPr>
              <w:spacing w:line="480" w:lineRule="auto"/>
              <w:rPr>
                <w:iCs/>
                <w:color w:val="000000" w:themeColor="text1"/>
              </w:rPr>
            </w:pPr>
            <w:r w:rsidRPr="00545121">
              <w:rPr>
                <w:iCs/>
                <w:color w:val="000000" w:themeColor="text1"/>
              </w:rPr>
              <w:t>(1)</w:t>
            </w:r>
          </w:p>
        </w:tc>
        <w:tc>
          <w:tcPr>
            <w:tcW w:w="1238" w:type="dxa"/>
            <w:tcBorders>
              <w:top w:val="single" w:sz="4" w:space="0" w:color="auto"/>
              <w:bottom w:val="single" w:sz="4" w:space="0" w:color="auto"/>
            </w:tcBorders>
          </w:tcPr>
          <w:p w14:paraId="1F09DF33" w14:textId="77777777" w:rsidR="00285974" w:rsidRPr="00545121" w:rsidRDefault="00285974" w:rsidP="00452700">
            <w:pPr>
              <w:spacing w:line="480" w:lineRule="auto"/>
              <w:rPr>
                <w:iCs/>
                <w:color w:val="000000" w:themeColor="text1"/>
              </w:rPr>
            </w:pPr>
            <w:r>
              <w:rPr>
                <w:iCs/>
                <w:color w:val="000000" w:themeColor="text1"/>
              </w:rPr>
              <w:t>(2)</w:t>
            </w:r>
          </w:p>
        </w:tc>
        <w:tc>
          <w:tcPr>
            <w:tcW w:w="1306" w:type="dxa"/>
            <w:tcBorders>
              <w:top w:val="single" w:sz="4" w:space="0" w:color="auto"/>
              <w:bottom w:val="single" w:sz="4" w:space="0" w:color="auto"/>
            </w:tcBorders>
          </w:tcPr>
          <w:p w14:paraId="58C45C6D" w14:textId="77777777" w:rsidR="00285974" w:rsidRPr="00545121" w:rsidRDefault="00285974" w:rsidP="00452700">
            <w:pPr>
              <w:spacing w:line="480" w:lineRule="auto"/>
              <w:rPr>
                <w:iCs/>
                <w:color w:val="000000" w:themeColor="text1"/>
              </w:rPr>
            </w:pPr>
            <w:r>
              <w:rPr>
                <w:iCs/>
                <w:color w:val="000000" w:themeColor="text1"/>
              </w:rPr>
              <w:t>(3)</w:t>
            </w:r>
          </w:p>
        </w:tc>
      </w:tr>
      <w:tr w:rsidR="00285974" w:rsidRPr="00545121" w14:paraId="303E86C8" w14:textId="77777777" w:rsidTr="00452700">
        <w:tc>
          <w:tcPr>
            <w:tcW w:w="4053" w:type="dxa"/>
            <w:gridSpan w:val="2"/>
            <w:tcBorders>
              <w:top w:val="single" w:sz="4" w:space="0" w:color="auto"/>
            </w:tcBorders>
          </w:tcPr>
          <w:p w14:paraId="19289996" w14:textId="77777777" w:rsidR="00285974" w:rsidRPr="00545121" w:rsidRDefault="00285974" w:rsidP="00285974">
            <w:pPr>
              <w:spacing w:line="408" w:lineRule="auto"/>
              <w:rPr>
                <w:iCs/>
                <w:color w:val="000000" w:themeColor="text1"/>
              </w:rPr>
            </w:pPr>
            <w:r w:rsidRPr="00545121">
              <w:rPr>
                <w:iCs/>
                <w:color w:val="000000" w:themeColor="text1"/>
              </w:rPr>
              <w:t>(1) Body image disturbance</w:t>
            </w:r>
          </w:p>
        </w:tc>
        <w:tc>
          <w:tcPr>
            <w:tcW w:w="1239" w:type="dxa"/>
            <w:tcBorders>
              <w:top w:val="single" w:sz="4" w:space="0" w:color="auto"/>
            </w:tcBorders>
          </w:tcPr>
          <w:p w14:paraId="4598BE79" w14:textId="77777777" w:rsidR="00285974" w:rsidRPr="00545121" w:rsidRDefault="00285974" w:rsidP="00285974">
            <w:pPr>
              <w:spacing w:line="408" w:lineRule="auto"/>
              <w:rPr>
                <w:iCs/>
                <w:color w:val="000000" w:themeColor="text1"/>
              </w:rPr>
            </w:pPr>
          </w:p>
        </w:tc>
        <w:tc>
          <w:tcPr>
            <w:tcW w:w="1238" w:type="dxa"/>
            <w:tcBorders>
              <w:top w:val="single" w:sz="4" w:space="0" w:color="auto"/>
            </w:tcBorders>
          </w:tcPr>
          <w:p w14:paraId="0FD00BE5" w14:textId="77777777" w:rsidR="00285974" w:rsidRPr="00545121" w:rsidRDefault="00285974" w:rsidP="00285974">
            <w:pPr>
              <w:spacing w:line="408" w:lineRule="auto"/>
              <w:rPr>
                <w:iCs/>
                <w:color w:val="000000" w:themeColor="text1"/>
              </w:rPr>
            </w:pPr>
            <w:r>
              <w:rPr>
                <w:iCs/>
                <w:color w:val="000000" w:themeColor="text1"/>
              </w:rPr>
              <w:t>.24*</w:t>
            </w:r>
          </w:p>
        </w:tc>
        <w:tc>
          <w:tcPr>
            <w:tcW w:w="1306" w:type="dxa"/>
            <w:tcBorders>
              <w:top w:val="single" w:sz="4" w:space="0" w:color="auto"/>
            </w:tcBorders>
          </w:tcPr>
          <w:p w14:paraId="3B651760" w14:textId="77777777" w:rsidR="00285974" w:rsidRPr="00545121" w:rsidRDefault="00285974" w:rsidP="00285974">
            <w:pPr>
              <w:spacing w:line="408" w:lineRule="auto"/>
              <w:rPr>
                <w:iCs/>
                <w:color w:val="000000" w:themeColor="text1"/>
              </w:rPr>
            </w:pPr>
            <w:r>
              <w:rPr>
                <w:iCs/>
                <w:color w:val="000000" w:themeColor="text1"/>
              </w:rPr>
              <w:t>-.42*</w:t>
            </w:r>
          </w:p>
        </w:tc>
      </w:tr>
      <w:tr w:rsidR="00285974" w:rsidRPr="00545121" w14:paraId="29D3BC92" w14:textId="77777777" w:rsidTr="00452700">
        <w:tc>
          <w:tcPr>
            <w:tcW w:w="4053" w:type="dxa"/>
            <w:gridSpan w:val="2"/>
          </w:tcPr>
          <w:p w14:paraId="69C57661" w14:textId="77777777" w:rsidR="00285974" w:rsidRPr="00545121" w:rsidRDefault="00285974" w:rsidP="00285974">
            <w:pPr>
              <w:spacing w:line="408" w:lineRule="auto"/>
              <w:rPr>
                <w:iCs/>
                <w:color w:val="000000" w:themeColor="text1"/>
              </w:rPr>
            </w:pPr>
            <w:r>
              <w:rPr>
                <w:iCs/>
                <w:color w:val="000000" w:themeColor="text1"/>
              </w:rPr>
              <w:t>(2) COVID-19-related stress</w:t>
            </w:r>
          </w:p>
        </w:tc>
        <w:tc>
          <w:tcPr>
            <w:tcW w:w="1239" w:type="dxa"/>
          </w:tcPr>
          <w:p w14:paraId="575B4B44" w14:textId="77777777" w:rsidR="00285974" w:rsidRPr="00545121" w:rsidRDefault="00285974" w:rsidP="00285974">
            <w:pPr>
              <w:spacing w:line="408" w:lineRule="auto"/>
              <w:rPr>
                <w:iCs/>
                <w:color w:val="000000" w:themeColor="text1"/>
              </w:rPr>
            </w:pPr>
            <w:r>
              <w:rPr>
                <w:iCs/>
                <w:color w:val="000000" w:themeColor="text1"/>
              </w:rPr>
              <w:t>.25*</w:t>
            </w:r>
          </w:p>
        </w:tc>
        <w:tc>
          <w:tcPr>
            <w:tcW w:w="1238" w:type="dxa"/>
          </w:tcPr>
          <w:p w14:paraId="64635C59" w14:textId="77777777" w:rsidR="00285974" w:rsidRPr="00545121" w:rsidRDefault="00285974" w:rsidP="00285974">
            <w:pPr>
              <w:spacing w:line="408" w:lineRule="auto"/>
              <w:rPr>
                <w:iCs/>
                <w:color w:val="000000" w:themeColor="text1"/>
              </w:rPr>
            </w:pPr>
          </w:p>
        </w:tc>
        <w:tc>
          <w:tcPr>
            <w:tcW w:w="1306" w:type="dxa"/>
          </w:tcPr>
          <w:p w14:paraId="52DAAAB5" w14:textId="77777777" w:rsidR="00285974" w:rsidRPr="00545121" w:rsidRDefault="00285974" w:rsidP="00285974">
            <w:pPr>
              <w:spacing w:line="408" w:lineRule="auto"/>
              <w:rPr>
                <w:iCs/>
                <w:color w:val="000000" w:themeColor="text1"/>
              </w:rPr>
            </w:pPr>
            <w:r>
              <w:rPr>
                <w:iCs/>
                <w:color w:val="000000" w:themeColor="text1"/>
              </w:rPr>
              <w:t>-.22*</w:t>
            </w:r>
          </w:p>
        </w:tc>
      </w:tr>
      <w:tr w:rsidR="00285974" w:rsidRPr="00545121" w14:paraId="5AA5A681" w14:textId="77777777" w:rsidTr="00452700">
        <w:tc>
          <w:tcPr>
            <w:tcW w:w="4053" w:type="dxa"/>
            <w:gridSpan w:val="2"/>
            <w:tcBorders>
              <w:bottom w:val="single" w:sz="4" w:space="0" w:color="auto"/>
            </w:tcBorders>
          </w:tcPr>
          <w:p w14:paraId="3AF5E636" w14:textId="77777777" w:rsidR="00285974" w:rsidRPr="00545121" w:rsidRDefault="00285974" w:rsidP="00285974">
            <w:pPr>
              <w:spacing w:line="408" w:lineRule="auto"/>
              <w:rPr>
                <w:iCs/>
                <w:color w:val="000000" w:themeColor="text1"/>
              </w:rPr>
            </w:pPr>
            <w:r w:rsidRPr="00545121">
              <w:rPr>
                <w:iCs/>
                <w:color w:val="000000" w:themeColor="text1"/>
              </w:rPr>
              <w:t>(</w:t>
            </w:r>
            <w:r>
              <w:rPr>
                <w:iCs/>
                <w:color w:val="000000" w:themeColor="text1"/>
              </w:rPr>
              <w:t>3</w:t>
            </w:r>
            <w:r w:rsidRPr="00545121">
              <w:rPr>
                <w:iCs/>
                <w:color w:val="000000" w:themeColor="text1"/>
              </w:rPr>
              <w:t>) Self-compassion</w:t>
            </w:r>
          </w:p>
        </w:tc>
        <w:tc>
          <w:tcPr>
            <w:tcW w:w="1239" w:type="dxa"/>
            <w:tcBorders>
              <w:bottom w:val="single" w:sz="4" w:space="0" w:color="auto"/>
            </w:tcBorders>
          </w:tcPr>
          <w:p w14:paraId="068D6FCD" w14:textId="77777777" w:rsidR="00285974" w:rsidRPr="00545121" w:rsidRDefault="00285974" w:rsidP="00285974">
            <w:pPr>
              <w:spacing w:line="408" w:lineRule="auto"/>
              <w:rPr>
                <w:iCs/>
                <w:color w:val="000000" w:themeColor="text1"/>
              </w:rPr>
            </w:pPr>
            <w:r>
              <w:rPr>
                <w:iCs/>
                <w:color w:val="000000" w:themeColor="text1"/>
              </w:rPr>
              <w:t>-.41*</w:t>
            </w:r>
          </w:p>
        </w:tc>
        <w:tc>
          <w:tcPr>
            <w:tcW w:w="1238" w:type="dxa"/>
            <w:tcBorders>
              <w:bottom w:val="single" w:sz="4" w:space="0" w:color="auto"/>
            </w:tcBorders>
          </w:tcPr>
          <w:p w14:paraId="7B06B834" w14:textId="77777777" w:rsidR="00285974" w:rsidRPr="00545121" w:rsidRDefault="00285974" w:rsidP="00285974">
            <w:pPr>
              <w:spacing w:line="408" w:lineRule="auto"/>
              <w:rPr>
                <w:iCs/>
                <w:color w:val="000000" w:themeColor="text1"/>
              </w:rPr>
            </w:pPr>
            <w:r>
              <w:rPr>
                <w:iCs/>
                <w:color w:val="000000" w:themeColor="text1"/>
              </w:rPr>
              <w:t>-.22*</w:t>
            </w:r>
          </w:p>
        </w:tc>
        <w:tc>
          <w:tcPr>
            <w:tcW w:w="1306" w:type="dxa"/>
            <w:tcBorders>
              <w:bottom w:val="single" w:sz="4" w:space="0" w:color="auto"/>
            </w:tcBorders>
          </w:tcPr>
          <w:p w14:paraId="4BD58D97" w14:textId="77777777" w:rsidR="00285974" w:rsidRPr="00545121" w:rsidRDefault="00285974" w:rsidP="00285974">
            <w:pPr>
              <w:spacing w:line="408" w:lineRule="auto"/>
              <w:rPr>
                <w:iCs/>
                <w:color w:val="000000" w:themeColor="text1"/>
              </w:rPr>
            </w:pPr>
          </w:p>
        </w:tc>
      </w:tr>
      <w:tr w:rsidR="00285974" w:rsidRPr="00545121" w14:paraId="3D381972" w14:textId="77777777" w:rsidTr="00452700">
        <w:tc>
          <w:tcPr>
            <w:tcW w:w="2071" w:type="dxa"/>
            <w:tcBorders>
              <w:top w:val="single" w:sz="4" w:space="0" w:color="auto"/>
            </w:tcBorders>
          </w:tcPr>
          <w:p w14:paraId="1FF19C19" w14:textId="77777777" w:rsidR="00285974" w:rsidRPr="00545121" w:rsidRDefault="00285974" w:rsidP="00285974">
            <w:pPr>
              <w:spacing w:line="408" w:lineRule="auto"/>
              <w:rPr>
                <w:iCs/>
                <w:color w:val="000000" w:themeColor="text1"/>
              </w:rPr>
            </w:pPr>
            <w:r w:rsidRPr="00545121">
              <w:rPr>
                <w:iCs/>
                <w:color w:val="000000" w:themeColor="text1"/>
              </w:rPr>
              <w:t>Women</w:t>
            </w:r>
          </w:p>
        </w:tc>
        <w:tc>
          <w:tcPr>
            <w:tcW w:w="1982" w:type="dxa"/>
            <w:tcBorders>
              <w:top w:val="single" w:sz="4" w:space="0" w:color="auto"/>
            </w:tcBorders>
          </w:tcPr>
          <w:p w14:paraId="12FE40E1" w14:textId="77777777" w:rsidR="00285974" w:rsidRPr="00545121" w:rsidRDefault="00285974" w:rsidP="00285974">
            <w:pPr>
              <w:spacing w:line="408" w:lineRule="auto"/>
              <w:rPr>
                <w:i/>
                <w:color w:val="000000" w:themeColor="text1"/>
              </w:rPr>
            </w:pPr>
            <w:r w:rsidRPr="00545121">
              <w:rPr>
                <w:i/>
                <w:color w:val="000000" w:themeColor="text1"/>
              </w:rPr>
              <w:t>M</w:t>
            </w:r>
          </w:p>
        </w:tc>
        <w:tc>
          <w:tcPr>
            <w:tcW w:w="1239" w:type="dxa"/>
            <w:tcBorders>
              <w:top w:val="single" w:sz="4" w:space="0" w:color="auto"/>
            </w:tcBorders>
          </w:tcPr>
          <w:p w14:paraId="3F0BAA64" w14:textId="77777777" w:rsidR="00285974" w:rsidRPr="00545121" w:rsidRDefault="00285974" w:rsidP="00285974">
            <w:pPr>
              <w:spacing w:line="408" w:lineRule="auto"/>
              <w:rPr>
                <w:iCs/>
                <w:color w:val="000000" w:themeColor="text1"/>
              </w:rPr>
            </w:pPr>
            <w:r>
              <w:rPr>
                <w:iCs/>
                <w:color w:val="000000" w:themeColor="text1"/>
              </w:rPr>
              <w:t>2.16</w:t>
            </w:r>
          </w:p>
        </w:tc>
        <w:tc>
          <w:tcPr>
            <w:tcW w:w="1238" w:type="dxa"/>
            <w:tcBorders>
              <w:top w:val="single" w:sz="4" w:space="0" w:color="auto"/>
            </w:tcBorders>
          </w:tcPr>
          <w:p w14:paraId="3D949013" w14:textId="77777777" w:rsidR="00285974" w:rsidRPr="00545121" w:rsidRDefault="00285974" w:rsidP="00285974">
            <w:pPr>
              <w:spacing w:line="408" w:lineRule="auto"/>
              <w:rPr>
                <w:iCs/>
                <w:color w:val="000000" w:themeColor="text1"/>
              </w:rPr>
            </w:pPr>
            <w:r>
              <w:rPr>
                <w:iCs/>
                <w:color w:val="000000" w:themeColor="text1"/>
              </w:rPr>
              <w:t>4.64</w:t>
            </w:r>
          </w:p>
        </w:tc>
        <w:tc>
          <w:tcPr>
            <w:tcW w:w="1306" w:type="dxa"/>
            <w:tcBorders>
              <w:top w:val="single" w:sz="4" w:space="0" w:color="auto"/>
            </w:tcBorders>
          </w:tcPr>
          <w:p w14:paraId="07680944" w14:textId="77777777" w:rsidR="00285974" w:rsidRPr="00545121" w:rsidRDefault="00285974" w:rsidP="00285974">
            <w:pPr>
              <w:spacing w:line="408" w:lineRule="auto"/>
              <w:rPr>
                <w:iCs/>
                <w:color w:val="000000" w:themeColor="text1"/>
              </w:rPr>
            </w:pPr>
            <w:r>
              <w:rPr>
                <w:iCs/>
                <w:color w:val="000000" w:themeColor="text1"/>
              </w:rPr>
              <w:t>2.81</w:t>
            </w:r>
          </w:p>
        </w:tc>
      </w:tr>
      <w:tr w:rsidR="00285974" w:rsidRPr="00545121" w14:paraId="5DA4CD4D" w14:textId="77777777" w:rsidTr="00452700">
        <w:tc>
          <w:tcPr>
            <w:tcW w:w="2071" w:type="dxa"/>
          </w:tcPr>
          <w:p w14:paraId="2C34F68B" w14:textId="77777777" w:rsidR="00285974" w:rsidRPr="00545121" w:rsidRDefault="00285974" w:rsidP="00285974">
            <w:pPr>
              <w:spacing w:line="408" w:lineRule="auto"/>
              <w:rPr>
                <w:iCs/>
                <w:color w:val="000000" w:themeColor="text1"/>
              </w:rPr>
            </w:pPr>
          </w:p>
        </w:tc>
        <w:tc>
          <w:tcPr>
            <w:tcW w:w="1982" w:type="dxa"/>
          </w:tcPr>
          <w:p w14:paraId="06E2FAF5" w14:textId="77777777" w:rsidR="00285974" w:rsidRPr="00545121" w:rsidRDefault="00285974" w:rsidP="00285974">
            <w:pPr>
              <w:spacing w:line="408" w:lineRule="auto"/>
              <w:rPr>
                <w:i/>
                <w:color w:val="000000" w:themeColor="text1"/>
              </w:rPr>
            </w:pPr>
            <w:r w:rsidRPr="00545121">
              <w:rPr>
                <w:i/>
                <w:color w:val="000000" w:themeColor="text1"/>
              </w:rPr>
              <w:t>SD</w:t>
            </w:r>
          </w:p>
        </w:tc>
        <w:tc>
          <w:tcPr>
            <w:tcW w:w="1239" w:type="dxa"/>
          </w:tcPr>
          <w:p w14:paraId="4CC22EEB" w14:textId="77777777" w:rsidR="00285974" w:rsidRPr="00545121" w:rsidRDefault="00285974" w:rsidP="00285974">
            <w:pPr>
              <w:spacing w:line="408" w:lineRule="auto"/>
              <w:rPr>
                <w:iCs/>
                <w:color w:val="000000" w:themeColor="text1"/>
              </w:rPr>
            </w:pPr>
            <w:r>
              <w:rPr>
                <w:iCs/>
                <w:color w:val="000000" w:themeColor="text1"/>
              </w:rPr>
              <w:t>0.87</w:t>
            </w:r>
          </w:p>
        </w:tc>
        <w:tc>
          <w:tcPr>
            <w:tcW w:w="1238" w:type="dxa"/>
          </w:tcPr>
          <w:p w14:paraId="508EC3C3" w14:textId="77777777" w:rsidR="00285974" w:rsidRPr="00545121" w:rsidRDefault="00285974" w:rsidP="00285974">
            <w:pPr>
              <w:spacing w:line="408" w:lineRule="auto"/>
              <w:rPr>
                <w:iCs/>
                <w:color w:val="000000" w:themeColor="text1"/>
              </w:rPr>
            </w:pPr>
            <w:r>
              <w:rPr>
                <w:iCs/>
                <w:color w:val="000000" w:themeColor="text1"/>
              </w:rPr>
              <w:t>1.33</w:t>
            </w:r>
          </w:p>
        </w:tc>
        <w:tc>
          <w:tcPr>
            <w:tcW w:w="1306" w:type="dxa"/>
          </w:tcPr>
          <w:p w14:paraId="0FF8FA3E" w14:textId="77777777" w:rsidR="00285974" w:rsidRPr="00545121" w:rsidRDefault="00285974" w:rsidP="00285974">
            <w:pPr>
              <w:spacing w:line="408" w:lineRule="auto"/>
              <w:rPr>
                <w:iCs/>
                <w:color w:val="000000" w:themeColor="text1"/>
              </w:rPr>
            </w:pPr>
            <w:r>
              <w:rPr>
                <w:iCs/>
                <w:color w:val="000000" w:themeColor="text1"/>
              </w:rPr>
              <w:t>0.63</w:t>
            </w:r>
          </w:p>
        </w:tc>
      </w:tr>
      <w:tr w:rsidR="00285974" w:rsidRPr="00545121" w14:paraId="7B0052D5" w14:textId="77777777" w:rsidTr="00452700">
        <w:tc>
          <w:tcPr>
            <w:tcW w:w="2071" w:type="dxa"/>
          </w:tcPr>
          <w:p w14:paraId="1664E655" w14:textId="77777777" w:rsidR="00285974" w:rsidRPr="00545121" w:rsidRDefault="00285974" w:rsidP="00285974">
            <w:pPr>
              <w:spacing w:line="408" w:lineRule="auto"/>
              <w:rPr>
                <w:iCs/>
                <w:color w:val="000000" w:themeColor="text1"/>
              </w:rPr>
            </w:pPr>
            <w:r w:rsidRPr="00545121">
              <w:rPr>
                <w:iCs/>
                <w:color w:val="000000" w:themeColor="text1"/>
              </w:rPr>
              <w:t>Men</w:t>
            </w:r>
          </w:p>
        </w:tc>
        <w:tc>
          <w:tcPr>
            <w:tcW w:w="1982" w:type="dxa"/>
          </w:tcPr>
          <w:p w14:paraId="37E4F8D0" w14:textId="77777777" w:rsidR="00285974" w:rsidRPr="00545121" w:rsidRDefault="00285974" w:rsidP="00285974">
            <w:pPr>
              <w:spacing w:line="408" w:lineRule="auto"/>
              <w:rPr>
                <w:i/>
                <w:color w:val="000000" w:themeColor="text1"/>
              </w:rPr>
            </w:pPr>
            <w:r w:rsidRPr="00545121">
              <w:rPr>
                <w:i/>
                <w:color w:val="000000" w:themeColor="text1"/>
              </w:rPr>
              <w:t>M</w:t>
            </w:r>
          </w:p>
        </w:tc>
        <w:tc>
          <w:tcPr>
            <w:tcW w:w="1239" w:type="dxa"/>
          </w:tcPr>
          <w:p w14:paraId="662A044C" w14:textId="77777777" w:rsidR="00285974" w:rsidRPr="00545121" w:rsidRDefault="00285974" w:rsidP="00285974">
            <w:pPr>
              <w:spacing w:line="408" w:lineRule="auto"/>
              <w:rPr>
                <w:iCs/>
                <w:color w:val="000000" w:themeColor="text1"/>
              </w:rPr>
            </w:pPr>
            <w:r>
              <w:rPr>
                <w:iCs/>
                <w:color w:val="000000" w:themeColor="text1"/>
              </w:rPr>
              <w:t>1.85</w:t>
            </w:r>
          </w:p>
        </w:tc>
        <w:tc>
          <w:tcPr>
            <w:tcW w:w="1238" w:type="dxa"/>
          </w:tcPr>
          <w:p w14:paraId="74F3D569" w14:textId="77777777" w:rsidR="00285974" w:rsidRPr="00545121" w:rsidRDefault="00285974" w:rsidP="00285974">
            <w:pPr>
              <w:spacing w:line="408" w:lineRule="auto"/>
              <w:rPr>
                <w:iCs/>
                <w:color w:val="000000" w:themeColor="text1"/>
              </w:rPr>
            </w:pPr>
            <w:r>
              <w:rPr>
                <w:iCs/>
                <w:color w:val="000000" w:themeColor="text1"/>
              </w:rPr>
              <w:t>4.07</w:t>
            </w:r>
          </w:p>
        </w:tc>
        <w:tc>
          <w:tcPr>
            <w:tcW w:w="1306" w:type="dxa"/>
          </w:tcPr>
          <w:p w14:paraId="494F1C5F" w14:textId="77777777" w:rsidR="00285974" w:rsidRPr="00545121" w:rsidRDefault="00285974" w:rsidP="00285974">
            <w:pPr>
              <w:spacing w:line="408" w:lineRule="auto"/>
              <w:rPr>
                <w:iCs/>
                <w:color w:val="000000" w:themeColor="text1"/>
              </w:rPr>
            </w:pPr>
            <w:r>
              <w:rPr>
                <w:iCs/>
                <w:color w:val="000000" w:themeColor="text1"/>
              </w:rPr>
              <w:t>3.03</w:t>
            </w:r>
          </w:p>
        </w:tc>
      </w:tr>
      <w:tr w:rsidR="00285974" w:rsidRPr="00545121" w14:paraId="689B73C0" w14:textId="77777777" w:rsidTr="00452700">
        <w:tc>
          <w:tcPr>
            <w:tcW w:w="2071" w:type="dxa"/>
            <w:tcBorders>
              <w:bottom w:val="single" w:sz="4" w:space="0" w:color="auto"/>
            </w:tcBorders>
          </w:tcPr>
          <w:p w14:paraId="5676ABEA" w14:textId="77777777" w:rsidR="00285974" w:rsidRPr="00545121" w:rsidRDefault="00285974" w:rsidP="00285974">
            <w:pPr>
              <w:spacing w:line="408" w:lineRule="auto"/>
              <w:rPr>
                <w:iCs/>
                <w:color w:val="000000" w:themeColor="text1"/>
              </w:rPr>
            </w:pPr>
          </w:p>
        </w:tc>
        <w:tc>
          <w:tcPr>
            <w:tcW w:w="1982" w:type="dxa"/>
            <w:tcBorders>
              <w:bottom w:val="single" w:sz="4" w:space="0" w:color="auto"/>
            </w:tcBorders>
          </w:tcPr>
          <w:p w14:paraId="21AE17A3" w14:textId="77777777" w:rsidR="00285974" w:rsidRPr="00545121" w:rsidRDefault="00285974" w:rsidP="00285974">
            <w:pPr>
              <w:spacing w:line="408" w:lineRule="auto"/>
              <w:rPr>
                <w:i/>
                <w:color w:val="000000" w:themeColor="text1"/>
              </w:rPr>
            </w:pPr>
            <w:r w:rsidRPr="00545121">
              <w:rPr>
                <w:i/>
                <w:color w:val="000000" w:themeColor="text1"/>
              </w:rPr>
              <w:t>SD</w:t>
            </w:r>
          </w:p>
        </w:tc>
        <w:tc>
          <w:tcPr>
            <w:tcW w:w="1239" w:type="dxa"/>
            <w:tcBorders>
              <w:bottom w:val="single" w:sz="4" w:space="0" w:color="auto"/>
            </w:tcBorders>
          </w:tcPr>
          <w:p w14:paraId="2ECD83B6" w14:textId="77777777" w:rsidR="00285974" w:rsidRPr="00545121" w:rsidRDefault="00285974" w:rsidP="00285974">
            <w:pPr>
              <w:spacing w:line="408" w:lineRule="auto"/>
              <w:rPr>
                <w:iCs/>
                <w:color w:val="000000" w:themeColor="text1"/>
              </w:rPr>
            </w:pPr>
            <w:r>
              <w:rPr>
                <w:iCs/>
                <w:color w:val="000000" w:themeColor="text1"/>
              </w:rPr>
              <w:t>0.75</w:t>
            </w:r>
          </w:p>
        </w:tc>
        <w:tc>
          <w:tcPr>
            <w:tcW w:w="1238" w:type="dxa"/>
            <w:tcBorders>
              <w:bottom w:val="single" w:sz="4" w:space="0" w:color="auto"/>
            </w:tcBorders>
          </w:tcPr>
          <w:p w14:paraId="1D429923" w14:textId="77777777" w:rsidR="00285974" w:rsidRPr="00545121" w:rsidRDefault="00285974" w:rsidP="00285974">
            <w:pPr>
              <w:spacing w:line="408" w:lineRule="auto"/>
              <w:rPr>
                <w:iCs/>
                <w:color w:val="000000" w:themeColor="text1"/>
              </w:rPr>
            </w:pPr>
            <w:r>
              <w:rPr>
                <w:iCs/>
                <w:color w:val="000000" w:themeColor="text1"/>
              </w:rPr>
              <w:t>1.48</w:t>
            </w:r>
          </w:p>
        </w:tc>
        <w:tc>
          <w:tcPr>
            <w:tcW w:w="1306" w:type="dxa"/>
            <w:tcBorders>
              <w:bottom w:val="single" w:sz="4" w:space="0" w:color="auto"/>
            </w:tcBorders>
          </w:tcPr>
          <w:p w14:paraId="1EF99A26" w14:textId="77777777" w:rsidR="00285974" w:rsidRPr="00545121" w:rsidRDefault="00285974" w:rsidP="00285974">
            <w:pPr>
              <w:spacing w:line="408" w:lineRule="auto"/>
              <w:rPr>
                <w:iCs/>
                <w:color w:val="000000" w:themeColor="text1"/>
              </w:rPr>
            </w:pPr>
            <w:r>
              <w:rPr>
                <w:iCs/>
                <w:color w:val="000000" w:themeColor="text1"/>
              </w:rPr>
              <w:t>0.58</w:t>
            </w:r>
          </w:p>
        </w:tc>
      </w:tr>
      <w:tr w:rsidR="00285974" w:rsidRPr="00545121" w14:paraId="052128D8" w14:textId="77777777" w:rsidTr="00452700">
        <w:tc>
          <w:tcPr>
            <w:tcW w:w="2071" w:type="dxa"/>
            <w:tcBorders>
              <w:top w:val="single" w:sz="4" w:space="0" w:color="auto"/>
            </w:tcBorders>
          </w:tcPr>
          <w:p w14:paraId="2EB485B0" w14:textId="77777777" w:rsidR="00285974" w:rsidRPr="00545121" w:rsidRDefault="00285974" w:rsidP="00285974">
            <w:pPr>
              <w:spacing w:line="408" w:lineRule="auto"/>
              <w:rPr>
                <w:iCs/>
                <w:color w:val="000000" w:themeColor="text1"/>
              </w:rPr>
            </w:pPr>
          </w:p>
        </w:tc>
        <w:tc>
          <w:tcPr>
            <w:tcW w:w="1982" w:type="dxa"/>
            <w:tcBorders>
              <w:top w:val="single" w:sz="4" w:space="0" w:color="auto"/>
            </w:tcBorders>
          </w:tcPr>
          <w:p w14:paraId="5E796ADB" w14:textId="77777777" w:rsidR="00285974" w:rsidRPr="004A0657" w:rsidRDefault="00285974" w:rsidP="00285974">
            <w:pPr>
              <w:spacing w:line="408" w:lineRule="auto"/>
              <w:rPr>
                <w:iCs/>
                <w:color w:val="000000" w:themeColor="text1"/>
                <w:vertAlign w:val="superscript"/>
              </w:rPr>
            </w:pPr>
            <w:r>
              <w:rPr>
                <w:i/>
                <w:color w:val="000000" w:themeColor="text1"/>
              </w:rPr>
              <w:t>t</w:t>
            </w:r>
            <w:r>
              <w:rPr>
                <w:iCs/>
                <w:color w:val="000000" w:themeColor="text1"/>
                <w:vertAlign w:val="superscript"/>
              </w:rPr>
              <w:t>a</w:t>
            </w:r>
          </w:p>
        </w:tc>
        <w:tc>
          <w:tcPr>
            <w:tcW w:w="1239" w:type="dxa"/>
            <w:tcBorders>
              <w:top w:val="single" w:sz="4" w:space="0" w:color="auto"/>
            </w:tcBorders>
          </w:tcPr>
          <w:p w14:paraId="73053D0E" w14:textId="77777777" w:rsidR="00285974" w:rsidRPr="00545121" w:rsidRDefault="00285974" w:rsidP="00285974">
            <w:pPr>
              <w:spacing w:line="408" w:lineRule="auto"/>
              <w:rPr>
                <w:iCs/>
                <w:color w:val="000000" w:themeColor="text1"/>
              </w:rPr>
            </w:pPr>
            <w:r>
              <w:rPr>
                <w:iCs/>
                <w:color w:val="000000" w:themeColor="text1"/>
              </w:rPr>
              <w:t>4.63</w:t>
            </w:r>
          </w:p>
        </w:tc>
        <w:tc>
          <w:tcPr>
            <w:tcW w:w="1238" w:type="dxa"/>
            <w:tcBorders>
              <w:top w:val="single" w:sz="4" w:space="0" w:color="auto"/>
            </w:tcBorders>
          </w:tcPr>
          <w:p w14:paraId="2B0438B3" w14:textId="77777777" w:rsidR="00285974" w:rsidRPr="00545121" w:rsidRDefault="00285974" w:rsidP="00285974">
            <w:pPr>
              <w:spacing w:line="408" w:lineRule="auto"/>
              <w:rPr>
                <w:iCs/>
                <w:color w:val="000000" w:themeColor="text1"/>
              </w:rPr>
            </w:pPr>
            <w:r>
              <w:rPr>
                <w:iCs/>
                <w:color w:val="000000" w:themeColor="text1"/>
              </w:rPr>
              <w:t>5.01</w:t>
            </w:r>
          </w:p>
        </w:tc>
        <w:tc>
          <w:tcPr>
            <w:tcW w:w="1306" w:type="dxa"/>
            <w:tcBorders>
              <w:top w:val="single" w:sz="4" w:space="0" w:color="auto"/>
            </w:tcBorders>
          </w:tcPr>
          <w:p w14:paraId="5BFFF32F" w14:textId="77777777" w:rsidR="00285974" w:rsidRPr="00545121" w:rsidRDefault="00285974" w:rsidP="00285974">
            <w:pPr>
              <w:spacing w:line="408" w:lineRule="auto"/>
              <w:rPr>
                <w:iCs/>
                <w:color w:val="000000" w:themeColor="text1"/>
              </w:rPr>
            </w:pPr>
            <w:r>
              <w:rPr>
                <w:iCs/>
                <w:color w:val="000000" w:themeColor="text1"/>
              </w:rPr>
              <w:t>4.47</w:t>
            </w:r>
          </w:p>
        </w:tc>
      </w:tr>
      <w:tr w:rsidR="00285974" w:rsidRPr="00545121" w14:paraId="32036B95" w14:textId="77777777" w:rsidTr="00452700">
        <w:tc>
          <w:tcPr>
            <w:tcW w:w="2071" w:type="dxa"/>
            <w:tcBorders>
              <w:bottom w:val="single" w:sz="4" w:space="0" w:color="auto"/>
            </w:tcBorders>
          </w:tcPr>
          <w:p w14:paraId="6428A6FB" w14:textId="77777777" w:rsidR="00285974" w:rsidRPr="00545121" w:rsidRDefault="00285974" w:rsidP="00285974">
            <w:pPr>
              <w:spacing w:line="408" w:lineRule="auto"/>
              <w:rPr>
                <w:iCs/>
                <w:color w:val="000000" w:themeColor="text1"/>
              </w:rPr>
            </w:pPr>
          </w:p>
        </w:tc>
        <w:tc>
          <w:tcPr>
            <w:tcW w:w="1982" w:type="dxa"/>
            <w:tcBorders>
              <w:bottom w:val="single" w:sz="4" w:space="0" w:color="auto"/>
            </w:tcBorders>
          </w:tcPr>
          <w:p w14:paraId="069AD416" w14:textId="77777777" w:rsidR="00285974" w:rsidRPr="00545121" w:rsidRDefault="00285974" w:rsidP="00285974">
            <w:pPr>
              <w:spacing w:line="408" w:lineRule="auto"/>
              <w:rPr>
                <w:i/>
                <w:color w:val="000000" w:themeColor="text1"/>
              </w:rPr>
            </w:pPr>
            <w:r>
              <w:rPr>
                <w:i/>
                <w:color w:val="000000" w:themeColor="text1"/>
              </w:rPr>
              <w:t>d</w:t>
            </w:r>
          </w:p>
        </w:tc>
        <w:tc>
          <w:tcPr>
            <w:tcW w:w="1239" w:type="dxa"/>
            <w:tcBorders>
              <w:bottom w:val="single" w:sz="4" w:space="0" w:color="auto"/>
            </w:tcBorders>
          </w:tcPr>
          <w:p w14:paraId="7CC70EDB" w14:textId="77777777" w:rsidR="00285974" w:rsidRPr="00545121" w:rsidRDefault="00285974" w:rsidP="00285974">
            <w:pPr>
              <w:spacing w:line="408" w:lineRule="auto"/>
              <w:rPr>
                <w:iCs/>
                <w:color w:val="000000" w:themeColor="text1"/>
              </w:rPr>
            </w:pPr>
            <w:r>
              <w:rPr>
                <w:iCs/>
                <w:color w:val="000000" w:themeColor="text1"/>
              </w:rPr>
              <w:t>0.38</w:t>
            </w:r>
          </w:p>
        </w:tc>
        <w:tc>
          <w:tcPr>
            <w:tcW w:w="1238" w:type="dxa"/>
            <w:tcBorders>
              <w:bottom w:val="single" w:sz="4" w:space="0" w:color="auto"/>
            </w:tcBorders>
          </w:tcPr>
          <w:p w14:paraId="7B91D09B" w14:textId="77777777" w:rsidR="00285974" w:rsidRPr="00545121" w:rsidRDefault="00285974" w:rsidP="00285974">
            <w:pPr>
              <w:spacing w:line="408" w:lineRule="auto"/>
              <w:rPr>
                <w:iCs/>
                <w:color w:val="000000" w:themeColor="text1"/>
              </w:rPr>
            </w:pPr>
            <w:r>
              <w:rPr>
                <w:iCs/>
                <w:color w:val="000000" w:themeColor="text1"/>
              </w:rPr>
              <w:t>0.41</w:t>
            </w:r>
          </w:p>
        </w:tc>
        <w:tc>
          <w:tcPr>
            <w:tcW w:w="1306" w:type="dxa"/>
            <w:tcBorders>
              <w:bottom w:val="single" w:sz="4" w:space="0" w:color="auto"/>
            </w:tcBorders>
          </w:tcPr>
          <w:p w14:paraId="23FCBDA0" w14:textId="77777777" w:rsidR="00285974" w:rsidRPr="00545121" w:rsidRDefault="00285974" w:rsidP="00285974">
            <w:pPr>
              <w:spacing w:line="408" w:lineRule="auto"/>
              <w:rPr>
                <w:iCs/>
                <w:color w:val="000000" w:themeColor="text1"/>
              </w:rPr>
            </w:pPr>
            <w:r>
              <w:rPr>
                <w:iCs/>
                <w:color w:val="000000" w:themeColor="text1"/>
              </w:rPr>
              <w:t>0.37</w:t>
            </w:r>
          </w:p>
        </w:tc>
      </w:tr>
    </w:tbl>
    <w:p w14:paraId="4842FF68" w14:textId="77777777" w:rsidR="00285974" w:rsidRPr="00545121" w:rsidRDefault="00285974" w:rsidP="00285974">
      <w:pPr>
        <w:rPr>
          <w:iCs/>
          <w:color w:val="000000" w:themeColor="text1"/>
        </w:rPr>
      </w:pPr>
    </w:p>
    <w:p w14:paraId="4D4D0F2C" w14:textId="61A921F5" w:rsidR="00285974" w:rsidRPr="00545121" w:rsidRDefault="00285974" w:rsidP="00285974">
      <w:pPr>
        <w:rPr>
          <w:color w:val="000000" w:themeColor="text1"/>
        </w:rPr>
      </w:pPr>
      <w:r w:rsidRPr="00545121">
        <w:rPr>
          <w:i/>
          <w:color w:val="000000" w:themeColor="text1"/>
        </w:rPr>
        <w:t>Note</w:t>
      </w:r>
      <w:r w:rsidRPr="00545121">
        <w:rPr>
          <w:color w:val="000000" w:themeColor="text1"/>
        </w:rPr>
        <w:t xml:space="preserve">. </w:t>
      </w:r>
      <w:proofErr w:type="spellStart"/>
      <w:r w:rsidRPr="00545121">
        <w:rPr>
          <w:color w:val="000000" w:themeColor="text1"/>
          <w:vertAlign w:val="superscript"/>
        </w:rPr>
        <w:t>a</w:t>
      </w:r>
      <w:r>
        <w:rPr>
          <w:color w:val="000000" w:themeColor="text1"/>
        </w:rPr>
        <w:t>All</w:t>
      </w:r>
      <w:proofErr w:type="spellEnd"/>
      <w:r>
        <w:rPr>
          <w:color w:val="000000" w:themeColor="text1"/>
        </w:rPr>
        <w:t xml:space="preserve"> </w:t>
      </w:r>
      <w:proofErr w:type="spellStart"/>
      <w:r>
        <w:rPr>
          <w:i/>
          <w:iCs/>
          <w:color w:val="000000" w:themeColor="text1"/>
        </w:rPr>
        <w:t>p</w:t>
      </w:r>
      <w:r>
        <w:rPr>
          <w:color w:val="000000" w:themeColor="text1"/>
        </w:rPr>
        <w:t>s</w:t>
      </w:r>
      <w:proofErr w:type="spellEnd"/>
      <w:r>
        <w:rPr>
          <w:color w:val="000000" w:themeColor="text1"/>
        </w:rPr>
        <w:t xml:space="preserve"> &lt; .001 s</w:t>
      </w:r>
      <w:r w:rsidRPr="00545121">
        <w:rPr>
          <w:color w:val="000000" w:themeColor="text1"/>
        </w:rPr>
        <w:t xml:space="preserve">ignificant at Bonferroni-corrected </w:t>
      </w:r>
      <w:r w:rsidRPr="00545121">
        <w:rPr>
          <w:i/>
          <w:color w:val="000000" w:themeColor="text1"/>
        </w:rPr>
        <w:t>p</w:t>
      </w:r>
      <w:r w:rsidRPr="00545121">
        <w:rPr>
          <w:color w:val="000000" w:themeColor="text1"/>
        </w:rPr>
        <w:t xml:space="preserve"> = .0</w:t>
      </w:r>
      <w:r w:rsidR="009F3F9B">
        <w:rPr>
          <w:color w:val="000000" w:themeColor="text1"/>
        </w:rPr>
        <w:t>17</w:t>
      </w:r>
      <w:r w:rsidRPr="00545121">
        <w:rPr>
          <w:color w:val="000000" w:themeColor="text1"/>
        </w:rPr>
        <w:t>; *</w:t>
      </w:r>
      <w:r w:rsidRPr="00545121">
        <w:rPr>
          <w:i/>
          <w:color w:val="000000" w:themeColor="text1"/>
        </w:rPr>
        <w:t xml:space="preserve">p </w:t>
      </w:r>
      <w:r w:rsidRPr="00545121">
        <w:rPr>
          <w:color w:val="000000" w:themeColor="text1"/>
        </w:rPr>
        <w:t>&lt; .05, **</w:t>
      </w:r>
      <w:r w:rsidRPr="00545121">
        <w:rPr>
          <w:i/>
          <w:color w:val="000000" w:themeColor="text1"/>
        </w:rPr>
        <w:t>p</w:t>
      </w:r>
      <w:r w:rsidRPr="00545121">
        <w:rPr>
          <w:color w:val="000000" w:themeColor="text1"/>
        </w:rPr>
        <w:t xml:space="preserve"> &lt; .001.</w:t>
      </w:r>
    </w:p>
    <w:p w14:paraId="4E858301" w14:textId="77777777" w:rsidR="00681D8C" w:rsidRDefault="00681D8C" w:rsidP="00681D8C">
      <w:pPr>
        <w:rPr>
          <w:color w:val="000000" w:themeColor="text1"/>
        </w:rPr>
      </w:pPr>
    </w:p>
    <w:p w14:paraId="1A7D5C53" w14:textId="77777777" w:rsidR="00681D8C" w:rsidRDefault="00681D8C" w:rsidP="00681D8C">
      <w:pPr>
        <w:spacing w:line="480" w:lineRule="auto"/>
        <w:rPr>
          <w:b/>
          <w:color w:val="000000" w:themeColor="text1"/>
        </w:rPr>
      </w:pPr>
    </w:p>
    <w:p w14:paraId="55CAEFDC" w14:textId="47AEDDBC" w:rsidR="00681D8C" w:rsidRDefault="00072FA9" w:rsidP="002E5489">
      <w:pPr>
        <w:pStyle w:val="Heading2"/>
      </w:pPr>
      <w:r w:rsidRPr="00545121">
        <w:t>3.2. Mediation Analyses</w:t>
      </w:r>
    </w:p>
    <w:p w14:paraId="4E28E19D" w14:textId="4BC6DE91" w:rsidR="00285974" w:rsidRDefault="00223553" w:rsidP="00681D8C">
      <w:pPr>
        <w:spacing w:line="480" w:lineRule="auto"/>
        <w:ind w:firstLine="720"/>
        <w:rPr>
          <w:color w:val="000000" w:themeColor="text1"/>
          <w:spacing w:val="-1"/>
          <w:shd w:val="clear" w:color="auto" w:fill="FFFFFF"/>
        </w:rPr>
      </w:pPr>
      <w:r w:rsidRPr="00545121">
        <w:rPr>
          <w:color w:val="000000" w:themeColor="text1"/>
        </w:rPr>
        <w:t xml:space="preserve">To establish the robustness of indirect effects </w:t>
      </w:r>
      <w:r w:rsidR="00681D8C">
        <w:rPr>
          <w:color w:val="000000" w:themeColor="text1"/>
        </w:rPr>
        <w:t xml:space="preserve">in </w:t>
      </w:r>
      <w:r w:rsidR="00733691">
        <w:rPr>
          <w:color w:val="000000" w:themeColor="text1"/>
        </w:rPr>
        <w:t xml:space="preserve">our </w:t>
      </w:r>
      <w:r w:rsidR="009260A7">
        <w:rPr>
          <w:color w:val="000000" w:themeColor="text1"/>
        </w:rPr>
        <w:t>mediation</w:t>
      </w:r>
      <w:r w:rsidRPr="00545121">
        <w:rPr>
          <w:color w:val="000000" w:themeColor="text1"/>
        </w:rPr>
        <w:t xml:space="preserve"> model</w:t>
      </w:r>
      <w:r w:rsidR="00733691">
        <w:rPr>
          <w:color w:val="000000" w:themeColor="text1"/>
        </w:rPr>
        <w:t xml:space="preserve"> (see Figure 1)</w:t>
      </w:r>
      <w:r w:rsidRPr="00545121">
        <w:rPr>
          <w:color w:val="000000" w:themeColor="text1"/>
        </w:rPr>
        <w:t xml:space="preserve">, </w:t>
      </w:r>
      <w:r w:rsidR="00072FA9" w:rsidRPr="00545121">
        <w:rPr>
          <w:color w:val="000000" w:themeColor="text1"/>
        </w:rPr>
        <w:t xml:space="preserve">the </w:t>
      </w:r>
      <w:r w:rsidR="00072FA9" w:rsidRPr="00545121">
        <w:rPr>
          <w:rFonts w:asciiTheme="majorBidi" w:hAnsiTheme="majorBidi" w:cstheme="majorBidi"/>
          <w:color w:val="000000" w:themeColor="text1"/>
        </w:rPr>
        <w:t xml:space="preserve">bootstrap </w:t>
      </w:r>
      <w:r w:rsidR="006E4930" w:rsidRPr="00545121">
        <w:rPr>
          <w:rFonts w:asciiTheme="majorBidi" w:hAnsiTheme="majorBidi" w:cstheme="majorBidi"/>
          <w:color w:val="000000" w:themeColor="text1"/>
        </w:rPr>
        <w:t>method</w:t>
      </w:r>
      <w:r w:rsidR="00072FA9" w:rsidRPr="00545121">
        <w:rPr>
          <w:rFonts w:asciiTheme="majorBidi" w:hAnsiTheme="majorBidi" w:cstheme="majorBidi"/>
          <w:color w:val="000000" w:themeColor="text1"/>
        </w:rPr>
        <w:t xml:space="preserve"> was used to conduct mediation analyses</w:t>
      </w:r>
      <w:r w:rsidR="006E4930" w:rsidRPr="00545121">
        <w:rPr>
          <w:rFonts w:asciiTheme="majorBidi" w:hAnsiTheme="majorBidi" w:cstheme="majorBidi"/>
          <w:color w:val="000000" w:themeColor="text1"/>
        </w:rPr>
        <w:t xml:space="preserve"> (Hayes, 2017)</w:t>
      </w:r>
      <w:r w:rsidR="00072FA9" w:rsidRPr="00545121">
        <w:rPr>
          <w:rFonts w:asciiTheme="majorBidi" w:hAnsiTheme="majorBidi" w:cstheme="majorBidi"/>
          <w:color w:val="000000" w:themeColor="text1"/>
        </w:rPr>
        <w:t>. As recommended by Preacher and Hayes (2008), 5,000 bootstrap samples were drawn from the dataset to calculate indirect and direct effects, as well as bias-corrected 95% CIs.</w:t>
      </w:r>
      <w:r w:rsidR="00733691">
        <w:rPr>
          <w:rFonts w:asciiTheme="majorBidi" w:hAnsiTheme="majorBidi" w:cstheme="majorBidi"/>
          <w:color w:val="000000" w:themeColor="text1"/>
        </w:rPr>
        <w:t xml:space="preserve"> </w:t>
      </w:r>
      <w:r w:rsidR="00072FA9" w:rsidRPr="00545121">
        <w:rPr>
          <w:rFonts w:asciiTheme="majorBidi" w:hAnsiTheme="majorBidi" w:cstheme="majorBidi"/>
          <w:color w:val="000000" w:themeColor="text1"/>
        </w:rPr>
        <w:t xml:space="preserve">Effects were considered to be significant if </w:t>
      </w:r>
      <w:r w:rsidR="00681D8C">
        <w:rPr>
          <w:rFonts w:asciiTheme="majorBidi" w:hAnsiTheme="majorBidi" w:cstheme="majorBidi"/>
          <w:color w:val="000000" w:themeColor="text1"/>
        </w:rPr>
        <w:t>the</w:t>
      </w:r>
      <w:r w:rsidR="00072FA9" w:rsidRPr="00545121">
        <w:rPr>
          <w:rFonts w:asciiTheme="majorBidi" w:hAnsiTheme="majorBidi" w:cstheme="majorBidi"/>
          <w:color w:val="000000" w:themeColor="text1"/>
        </w:rPr>
        <w:t xml:space="preserve"> respective CI did not overlap zero (Mallinckrodt et al., 2006)</w:t>
      </w:r>
      <w:r w:rsidR="00733691">
        <w:rPr>
          <w:rFonts w:asciiTheme="majorBidi" w:hAnsiTheme="majorBidi" w:cstheme="majorBidi"/>
          <w:color w:val="000000" w:themeColor="text1"/>
        </w:rPr>
        <w:t xml:space="preserve">, with </w:t>
      </w:r>
      <w:r w:rsidR="00733691" w:rsidRPr="00851EFE">
        <w:rPr>
          <w:color w:val="000000" w:themeColor="text1"/>
          <w:spacing w:val="-1"/>
          <w:shd w:val="clear" w:color="auto" w:fill="FFFFFF"/>
        </w:rPr>
        <w:t>confidence interval</w:t>
      </w:r>
      <w:r w:rsidR="00733691">
        <w:rPr>
          <w:color w:val="000000" w:themeColor="text1"/>
          <w:spacing w:val="-1"/>
          <w:shd w:val="clear" w:color="auto" w:fill="FFFFFF"/>
        </w:rPr>
        <w:t>s</w:t>
      </w:r>
      <w:r w:rsidR="00733691" w:rsidRPr="00851EFE">
        <w:rPr>
          <w:color w:val="000000" w:themeColor="text1"/>
          <w:spacing w:val="-1"/>
          <w:shd w:val="clear" w:color="auto" w:fill="FFFFFF"/>
        </w:rPr>
        <w:t xml:space="preserve"> computed by determining the indirect effect at the 2.5 and 97.5 percentiles.</w:t>
      </w:r>
    </w:p>
    <w:p w14:paraId="1164260B" w14:textId="77777777" w:rsidR="00285974" w:rsidRPr="00545121" w:rsidRDefault="00285974" w:rsidP="00285974">
      <w:pPr>
        <w:spacing w:line="480" w:lineRule="auto"/>
        <w:rPr>
          <w:iCs/>
          <w:color w:val="000000" w:themeColor="text1"/>
        </w:rPr>
      </w:pPr>
      <w:r>
        <w:rPr>
          <w:iCs/>
          <w:noProof/>
          <w:color w:val="000000" w:themeColor="text1"/>
        </w:rPr>
        <w:drawing>
          <wp:inline distT="0" distB="0" distL="0" distR="0" wp14:anchorId="059977D6" wp14:editId="16CFE669">
            <wp:extent cx="5727700" cy="3221990"/>
            <wp:effectExtent l="0" t="0" r="0" b="3810"/>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A143DF3" w14:textId="77777777" w:rsidR="00285974" w:rsidRPr="00861631" w:rsidRDefault="00285974" w:rsidP="00285974">
      <w:pPr>
        <w:spacing w:line="480" w:lineRule="auto"/>
        <w:rPr>
          <w:color w:val="000000" w:themeColor="text1"/>
        </w:rPr>
      </w:pPr>
      <w:r w:rsidRPr="00861631">
        <w:rPr>
          <w:i/>
          <w:color w:val="000000" w:themeColor="text1"/>
        </w:rPr>
        <w:t>Figure 1</w:t>
      </w:r>
      <w:r w:rsidRPr="00545121">
        <w:rPr>
          <w:iCs/>
          <w:color w:val="000000" w:themeColor="text1"/>
        </w:rPr>
        <w:t xml:space="preserve">. </w:t>
      </w:r>
      <w:r w:rsidRPr="00861631">
        <w:rPr>
          <w:color w:val="000000" w:themeColor="text1"/>
          <w:lang w:val="en-US"/>
        </w:rPr>
        <w:t xml:space="preserve">Regression coefficients with standard error in brackets, all </w:t>
      </w:r>
      <w:proofErr w:type="spellStart"/>
      <w:r w:rsidRPr="00861631">
        <w:rPr>
          <w:i/>
          <w:iCs/>
          <w:color w:val="000000" w:themeColor="text1"/>
          <w:lang w:val="en-US"/>
        </w:rPr>
        <w:t>p</w:t>
      </w:r>
      <w:r w:rsidRPr="00861631">
        <w:rPr>
          <w:color w:val="000000" w:themeColor="text1"/>
          <w:lang w:val="en-US"/>
        </w:rPr>
        <w:t>s</w:t>
      </w:r>
      <w:proofErr w:type="spellEnd"/>
      <w:r w:rsidRPr="00861631">
        <w:rPr>
          <w:color w:val="000000" w:themeColor="text1"/>
          <w:lang w:val="en-US"/>
        </w:rPr>
        <w:t xml:space="preserve"> &lt;.001.</w:t>
      </w:r>
    </w:p>
    <w:p w14:paraId="7BDF4110" w14:textId="35D1D6C4" w:rsidR="00733691" w:rsidRDefault="00733691" w:rsidP="00733691">
      <w:pPr>
        <w:spacing w:line="480" w:lineRule="auto"/>
        <w:ind w:firstLine="720"/>
        <w:rPr>
          <w:rFonts w:asciiTheme="majorBidi" w:hAnsiTheme="majorBidi" w:cstheme="majorBidi"/>
          <w:color w:val="000000" w:themeColor="text1"/>
        </w:rPr>
      </w:pPr>
      <w:r w:rsidRPr="00851EFE">
        <w:rPr>
          <w:color w:val="000000" w:themeColor="text1"/>
          <w:spacing w:val="-1"/>
          <w:shd w:val="clear" w:color="auto" w:fill="FFFFFF"/>
        </w:rPr>
        <w:t xml:space="preserve"> </w:t>
      </w:r>
      <w:r w:rsidRPr="00545121">
        <w:rPr>
          <w:rFonts w:asciiTheme="majorBidi" w:hAnsiTheme="majorBidi" w:cstheme="majorBidi"/>
          <w:color w:val="000000" w:themeColor="text1"/>
        </w:rPr>
        <w:t xml:space="preserve"> </w:t>
      </w:r>
      <w:r w:rsidR="00072FA9" w:rsidRPr="00545121">
        <w:rPr>
          <w:rFonts w:asciiTheme="majorBidi" w:hAnsiTheme="majorBidi" w:cstheme="majorBidi"/>
          <w:color w:val="000000" w:themeColor="text1"/>
        </w:rPr>
        <w:t xml:space="preserve"> </w:t>
      </w:r>
    </w:p>
    <w:p w14:paraId="4232221C" w14:textId="26064D06" w:rsidR="000F019C" w:rsidRPr="006D64F2" w:rsidRDefault="00733691" w:rsidP="000F019C">
      <w:pPr>
        <w:spacing w:line="480" w:lineRule="auto"/>
        <w:ind w:firstLine="720"/>
        <w:rPr>
          <w:color w:val="000000" w:themeColor="text1"/>
          <w:spacing w:val="-1"/>
          <w:shd w:val="clear" w:color="auto" w:fill="FFFFFF"/>
        </w:rPr>
      </w:pPr>
      <w:r w:rsidRPr="006D64F2">
        <w:rPr>
          <w:color w:val="000000" w:themeColor="text1"/>
          <w:spacing w:val="-1"/>
          <w:shd w:val="clear" w:color="auto" w:fill="FFFFFF"/>
        </w:rPr>
        <w:lastRenderedPageBreak/>
        <w:t>The effect of COVID-19-related stress on body image disturbance was mediated via self-compassion. As Figure 1 illustrates, the standardised regression coefficient between COVID-19-related stress and self-compassion was statistically significant, as was the standardised regression coefficient between self-compassion and body image disturbanc</w:t>
      </w:r>
      <w:r w:rsidR="000F019C" w:rsidRPr="006D64F2">
        <w:rPr>
          <w:color w:val="000000" w:themeColor="text1"/>
          <w:spacing w:val="-1"/>
          <w:shd w:val="clear" w:color="auto" w:fill="FFFFFF"/>
        </w:rPr>
        <w:t>e</w:t>
      </w:r>
      <w:r w:rsidRPr="006D64F2">
        <w:rPr>
          <w:color w:val="000000" w:themeColor="text1"/>
          <w:spacing w:val="-1"/>
          <w:shd w:val="clear" w:color="auto" w:fill="FFFFFF"/>
        </w:rPr>
        <w:t>. The standardised indirect effect was (-0.</w:t>
      </w:r>
      <w:proofErr w:type="gramStart"/>
      <w:r w:rsidRPr="006D64F2">
        <w:rPr>
          <w:color w:val="000000" w:themeColor="text1"/>
          <w:spacing w:val="-1"/>
          <w:shd w:val="clear" w:color="auto" w:fill="FFFFFF"/>
        </w:rPr>
        <w:t>250)*</w:t>
      </w:r>
      <w:proofErr w:type="gramEnd"/>
      <w:r w:rsidRPr="006D64F2">
        <w:rPr>
          <w:color w:val="000000" w:themeColor="text1"/>
          <w:spacing w:val="-1"/>
          <w:shd w:val="clear" w:color="auto" w:fill="FFFFFF"/>
        </w:rPr>
        <w:t>(-0.392) = 0.098. The standardised direct effect was 0.169 after controlling for mediation</w:t>
      </w:r>
      <w:r w:rsidR="00132147" w:rsidRPr="006D64F2">
        <w:rPr>
          <w:color w:val="000000" w:themeColor="text1"/>
          <w:spacing w:val="-1"/>
          <w:shd w:val="clear" w:color="auto" w:fill="FFFFFF"/>
        </w:rPr>
        <w:t>, and t</w:t>
      </w:r>
      <w:r w:rsidRPr="006D64F2">
        <w:rPr>
          <w:color w:val="000000" w:themeColor="text1"/>
          <w:spacing w:val="-1"/>
          <w:shd w:val="clear" w:color="auto" w:fill="FFFFFF"/>
        </w:rPr>
        <w:t>he standardised total effect was 0.267</w:t>
      </w:r>
      <w:r w:rsidR="008351E0" w:rsidRPr="006D64F2">
        <w:rPr>
          <w:color w:val="000000" w:themeColor="text1"/>
          <w:spacing w:val="-1"/>
          <w:shd w:val="clear" w:color="auto" w:fill="FFFFFF"/>
        </w:rPr>
        <w:t xml:space="preserve"> </w:t>
      </w:r>
      <w:r w:rsidR="004E1CEE">
        <w:rPr>
          <w:color w:val="000000" w:themeColor="text1"/>
          <w:spacing w:val="-1"/>
          <w:shd w:val="clear" w:color="auto" w:fill="FFFFFF"/>
        </w:rPr>
        <w:t>(</w:t>
      </w:r>
      <w:r w:rsidR="004E1CEE">
        <w:rPr>
          <w:rFonts w:asciiTheme="majorBidi" w:hAnsiTheme="majorBidi" w:cstheme="majorBidi"/>
          <w:i/>
          <w:iCs/>
          <w:color w:val="000000" w:themeColor="text1"/>
        </w:rPr>
        <w:t>R</w:t>
      </w:r>
      <w:r w:rsidR="008351E0" w:rsidRPr="006D64F2">
        <w:rPr>
          <w:rFonts w:asciiTheme="majorBidi" w:hAnsiTheme="majorBidi" w:cstheme="majorBidi"/>
          <w:i/>
          <w:iCs/>
          <w:color w:val="000000" w:themeColor="text1"/>
          <w:vertAlign w:val="superscript"/>
        </w:rPr>
        <w:t>2</w:t>
      </w:r>
      <w:r w:rsidR="008351E0" w:rsidRPr="006D64F2">
        <w:rPr>
          <w:rFonts w:asciiTheme="majorBidi" w:hAnsiTheme="majorBidi" w:cstheme="majorBidi"/>
          <w:i/>
          <w:iCs/>
          <w:color w:val="000000" w:themeColor="text1"/>
        </w:rPr>
        <w:t xml:space="preserve"> </w:t>
      </w:r>
      <w:r w:rsidR="008351E0" w:rsidRPr="006D64F2">
        <w:rPr>
          <w:rFonts w:asciiTheme="majorBidi" w:hAnsiTheme="majorBidi" w:cstheme="majorBidi"/>
          <w:color w:val="000000" w:themeColor="text1"/>
        </w:rPr>
        <w:t>= .216)</w:t>
      </w:r>
      <w:r w:rsidR="003F6FD0" w:rsidRPr="006D64F2">
        <w:rPr>
          <w:color w:val="000000" w:themeColor="text1"/>
          <w:spacing w:val="-1"/>
          <w:shd w:val="clear" w:color="auto" w:fill="FFFFFF"/>
        </w:rPr>
        <w:t xml:space="preserve">. </w:t>
      </w:r>
      <w:r w:rsidRPr="006D64F2">
        <w:rPr>
          <w:color w:val="000000" w:themeColor="text1"/>
          <w:spacing w:val="-1"/>
          <w:shd w:val="clear" w:color="auto" w:fill="FFFFFF"/>
        </w:rPr>
        <w:t>We tested the significance of this effect using bootstrapping procedures. The bootstrapped indirect effect was .098 (95% CI = .036, .079).</w:t>
      </w:r>
      <w:r w:rsidR="00132147" w:rsidRPr="006D64F2">
        <w:rPr>
          <w:color w:val="000000" w:themeColor="text1"/>
          <w:spacing w:val="-1"/>
          <w:shd w:val="clear" w:color="auto" w:fill="FFFFFF"/>
        </w:rPr>
        <w:t xml:space="preserve"> As zero was not within the CI, </w:t>
      </w:r>
      <w:r w:rsidRPr="006D64F2">
        <w:rPr>
          <w:color w:val="000000" w:themeColor="text1"/>
          <w:spacing w:val="-1"/>
          <w:shd w:val="clear" w:color="auto" w:fill="FFFFFF"/>
        </w:rPr>
        <w:t xml:space="preserve">the indirect effect was statistically significant. </w:t>
      </w:r>
    </w:p>
    <w:p w14:paraId="7FDD7147" w14:textId="5CCCBF6B" w:rsidR="003F6FD0" w:rsidRPr="007F1F8C" w:rsidRDefault="003F6FD0" w:rsidP="00CF2EE8">
      <w:pPr>
        <w:spacing w:line="480" w:lineRule="auto"/>
        <w:ind w:firstLine="720"/>
        <w:rPr>
          <w:color w:val="000000" w:themeColor="text1"/>
          <w:spacing w:val="-1"/>
          <w:shd w:val="clear" w:color="auto" w:fill="FFFFFF"/>
        </w:rPr>
      </w:pPr>
      <w:r w:rsidRPr="007F1F8C">
        <w:rPr>
          <w:color w:val="000000" w:themeColor="text1"/>
          <w:spacing w:val="-1"/>
          <w:shd w:val="clear" w:color="auto" w:fill="FFFFFF"/>
        </w:rPr>
        <w:t>Next, we examined whether</w:t>
      </w:r>
      <w:r w:rsidRPr="007F1F8C">
        <w:rPr>
          <w:rFonts w:asciiTheme="majorBidi" w:hAnsiTheme="majorBidi" w:cstheme="majorBidi"/>
          <w:color w:val="000000" w:themeColor="text1"/>
        </w:rPr>
        <w:t xml:space="preserve"> the relationships in the model were </w:t>
      </w:r>
      <w:r w:rsidR="00CF2EE8" w:rsidRPr="007F1F8C">
        <w:rPr>
          <w:rFonts w:asciiTheme="majorBidi" w:hAnsiTheme="majorBidi" w:cstheme="majorBidi"/>
          <w:color w:val="000000" w:themeColor="text1"/>
        </w:rPr>
        <w:t xml:space="preserve">comparable </w:t>
      </w:r>
      <w:r w:rsidRPr="007F1F8C">
        <w:rPr>
          <w:rFonts w:asciiTheme="majorBidi" w:hAnsiTheme="majorBidi" w:cstheme="majorBidi"/>
          <w:color w:val="000000" w:themeColor="text1"/>
        </w:rPr>
        <w:t xml:space="preserve">across </w:t>
      </w:r>
      <w:r w:rsidR="00CF2EE8" w:rsidRPr="007F1F8C">
        <w:rPr>
          <w:rFonts w:asciiTheme="majorBidi" w:hAnsiTheme="majorBidi" w:cstheme="majorBidi"/>
          <w:color w:val="000000" w:themeColor="text1"/>
        </w:rPr>
        <w:t>women and men</w:t>
      </w:r>
      <w:r w:rsidRPr="007F1F8C">
        <w:rPr>
          <w:rFonts w:asciiTheme="majorBidi" w:hAnsiTheme="majorBidi" w:cstheme="majorBidi"/>
          <w:color w:val="000000" w:themeColor="text1"/>
        </w:rPr>
        <w:t>.</w:t>
      </w:r>
      <w:r w:rsidR="00CF2EE8" w:rsidRPr="007F1F8C">
        <w:rPr>
          <w:rFonts w:asciiTheme="majorBidi" w:hAnsiTheme="majorBidi" w:cstheme="majorBidi"/>
          <w:color w:val="000000" w:themeColor="text1"/>
        </w:rPr>
        <w:t xml:space="preserve"> For women, the standardised indirect effect was .086, and the direct effect was .149 (after controlling for mediation), with a total effect of .235 (</w:t>
      </w:r>
      <w:r w:rsidR="004E1CEE">
        <w:rPr>
          <w:rFonts w:asciiTheme="majorBidi" w:hAnsiTheme="majorBidi" w:cstheme="majorBidi"/>
          <w:i/>
          <w:iCs/>
          <w:color w:val="000000" w:themeColor="text1"/>
        </w:rPr>
        <w:t>R</w:t>
      </w:r>
      <w:r w:rsidR="008351E0" w:rsidRPr="007F1F8C">
        <w:rPr>
          <w:rFonts w:asciiTheme="majorBidi" w:hAnsiTheme="majorBidi" w:cstheme="majorBidi"/>
          <w:i/>
          <w:iCs/>
          <w:color w:val="000000" w:themeColor="text1"/>
          <w:vertAlign w:val="superscript"/>
        </w:rPr>
        <w:t>2</w:t>
      </w:r>
      <w:r w:rsidR="008351E0" w:rsidRPr="007F1F8C">
        <w:rPr>
          <w:rFonts w:asciiTheme="majorBidi" w:hAnsiTheme="majorBidi" w:cstheme="majorBidi"/>
          <w:i/>
          <w:iCs/>
          <w:color w:val="000000" w:themeColor="text1"/>
        </w:rPr>
        <w:t xml:space="preserve"> </w:t>
      </w:r>
      <w:r w:rsidR="008351E0" w:rsidRPr="007F1F8C">
        <w:rPr>
          <w:rFonts w:asciiTheme="majorBidi" w:hAnsiTheme="majorBidi" w:cstheme="majorBidi"/>
          <w:color w:val="000000" w:themeColor="text1"/>
        </w:rPr>
        <w:t>= .190</w:t>
      </w:r>
      <w:r w:rsidR="00CF2EE8" w:rsidRPr="007F1F8C">
        <w:rPr>
          <w:rFonts w:asciiTheme="majorBidi" w:hAnsiTheme="majorBidi" w:cstheme="majorBidi"/>
          <w:color w:val="000000" w:themeColor="text1"/>
        </w:rPr>
        <w:t>).  The bootstrapped unstandardized indirect effect was .086, and the 95% CI ranged from .026 to .092</w:t>
      </w:r>
      <w:r w:rsidR="002A2773" w:rsidRPr="007F1F8C">
        <w:rPr>
          <w:rFonts w:asciiTheme="majorBidi" w:hAnsiTheme="majorBidi" w:cstheme="majorBidi"/>
          <w:color w:val="000000" w:themeColor="text1"/>
        </w:rPr>
        <w:t xml:space="preserve">, indicating that </w:t>
      </w:r>
      <w:r w:rsidR="00CF2EE8" w:rsidRPr="007F1F8C">
        <w:rPr>
          <w:rFonts w:asciiTheme="majorBidi" w:hAnsiTheme="majorBidi" w:cstheme="majorBidi"/>
          <w:color w:val="000000" w:themeColor="text1"/>
        </w:rPr>
        <w:t xml:space="preserve">the indirect effect was statistically significant for women. For men, </w:t>
      </w:r>
      <w:r w:rsidR="002A2773" w:rsidRPr="007F1F8C">
        <w:rPr>
          <w:rFonts w:asciiTheme="majorBidi" w:hAnsiTheme="majorBidi" w:cstheme="majorBidi"/>
          <w:color w:val="000000" w:themeColor="text1"/>
        </w:rPr>
        <w:t>the indirect effect was .083 and the direct effect was .163 (after controlling for mediation), with a total effect of .246</w:t>
      </w:r>
      <w:r w:rsidR="008351E0" w:rsidRPr="007F1F8C">
        <w:rPr>
          <w:rFonts w:asciiTheme="majorBidi" w:hAnsiTheme="majorBidi" w:cstheme="majorBidi"/>
          <w:color w:val="000000" w:themeColor="text1"/>
        </w:rPr>
        <w:t xml:space="preserve"> (</w:t>
      </w:r>
      <w:r w:rsidR="004E1CEE">
        <w:rPr>
          <w:rFonts w:asciiTheme="majorBidi" w:hAnsiTheme="majorBidi" w:cstheme="majorBidi"/>
          <w:i/>
          <w:iCs/>
          <w:color w:val="000000" w:themeColor="text1"/>
        </w:rPr>
        <w:t>R</w:t>
      </w:r>
      <w:r w:rsidR="008351E0" w:rsidRPr="007F1F8C">
        <w:rPr>
          <w:rFonts w:asciiTheme="majorBidi" w:hAnsiTheme="majorBidi" w:cstheme="majorBidi"/>
          <w:i/>
          <w:iCs/>
          <w:color w:val="000000" w:themeColor="text1"/>
          <w:vertAlign w:val="superscript"/>
        </w:rPr>
        <w:t>2</w:t>
      </w:r>
      <w:r w:rsidR="008351E0" w:rsidRPr="007F1F8C">
        <w:rPr>
          <w:rFonts w:asciiTheme="majorBidi" w:hAnsiTheme="majorBidi" w:cstheme="majorBidi"/>
          <w:i/>
          <w:iCs/>
          <w:color w:val="000000" w:themeColor="text1"/>
        </w:rPr>
        <w:t xml:space="preserve"> </w:t>
      </w:r>
      <w:r w:rsidR="008351E0" w:rsidRPr="007F1F8C">
        <w:rPr>
          <w:rFonts w:asciiTheme="majorBidi" w:hAnsiTheme="majorBidi" w:cstheme="majorBidi"/>
          <w:color w:val="000000" w:themeColor="text1"/>
        </w:rPr>
        <w:t>= .190)</w:t>
      </w:r>
      <w:r w:rsidR="002A2773" w:rsidRPr="007F1F8C">
        <w:rPr>
          <w:rFonts w:asciiTheme="majorBidi" w:hAnsiTheme="majorBidi" w:cstheme="majorBidi"/>
          <w:color w:val="000000" w:themeColor="text1"/>
        </w:rPr>
        <w:t xml:space="preserve">. </w:t>
      </w:r>
      <w:r w:rsidR="002A2773" w:rsidRPr="007F1F8C">
        <w:t xml:space="preserve">The bootstrapped unstandardized indirect effect was .086, and the 95% CI ranged from .026 to .092, indicating that the indirect effect was statistically significant for men. </w:t>
      </w:r>
      <w:r w:rsidR="00CF2EE8" w:rsidRPr="007F1F8C">
        <w:rPr>
          <w:rFonts w:asciiTheme="majorBidi" w:hAnsiTheme="majorBidi" w:cstheme="majorBidi"/>
          <w:color w:val="000000" w:themeColor="text1"/>
        </w:rPr>
        <w:t>The coefficients for all pathways were similar across women and men</w:t>
      </w:r>
      <w:r w:rsidR="00D65DDD" w:rsidRPr="007F1F8C">
        <w:rPr>
          <w:rFonts w:asciiTheme="majorBidi" w:hAnsiTheme="majorBidi" w:cstheme="majorBidi"/>
          <w:color w:val="000000" w:themeColor="text1"/>
        </w:rPr>
        <w:t xml:space="preserve"> (see Supplementary Figure 1 and 2)</w:t>
      </w:r>
      <w:r w:rsidR="00CF2EE8" w:rsidRPr="007F1F8C">
        <w:rPr>
          <w:rFonts w:asciiTheme="majorBidi" w:hAnsiTheme="majorBidi" w:cstheme="majorBidi"/>
          <w:color w:val="000000" w:themeColor="text1"/>
        </w:rPr>
        <w:t xml:space="preserve">, and </w:t>
      </w:r>
      <w:r w:rsidRPr="007F1F8C">
        <w:rPr>
          <w:rFonts w:asciiTheme="majorBidi" w:hAnsiTheme="majorBidi" w:cstheme="majorBidi"/>
          <w:color w:val="000000" w:themeColor="text1"/>
        </w:rPr>
        <w:t xml:space="preserve">Wald tests indicated that the strength of each path did not differ significantly by gender (all </w:t>
      </w:r>
      <w:proofErr w:type="spellStart"/>
      <w:r w:rsidRPr="007F1F8C">
        <w:rPr>
          <w:rFonts w:asciiTheme="majorBidi" w:hAnsiTheme="majorBidi" w:cstheme="majorBidi"/>
          <w:i/>
          <w:iCs/>
          <w:color w:val="000000" w:themeColor="text1"/>
        </w:rPr>
        <w:t>p</w:t>
      </w:r>
      <w:r w:rsidRPr="007F1F8C">
        <w:rPr>
          <w:rFonts w:asciiTheme="majorBidi" w:hAnsiTheme="majorBidi" w:cstheme="majorBidi"/>
          <w:color w:val="000000" w:themeColor="text1"/>
        </w:rPr>
        <w:t>s</w:t>
      </w:r>
      <w:proofErr w:type="spellEnd"/>
      <w:r w:rsidRPr="007F1F8C">
        <w:rPr>
          <w:rFonts w:asciiTheme="majorBidi" w:hAnsiTheme="majorBidi" w:cstheme="majorBidi"/>
          <w:color w:val="000000" w:themeColor="text1"/>
        </w:rPr>
        <w:t xml:space="preserve"> &gt; .065</w:t>
      </w:r>
      <w:r w:rsidR="00D65DDD" w:rsidRPr="007F1F8C">
        <w:rPr>
          <w:rFonts w:asciiTheme="majorBidi" w:hAnsiTheme="majorBidi" w:cstheme="majorBidi"/>
          <w:color w:val="000000" w:themeColor="text1"/>
        </w:rPr>
        <w:t>).</w:t>
      </w:r>
    </w:p>
    <w:p w14:paraId="2BD240A9" w14:textId="5091259A" w:rsidR="004C61BB" w:rsidRDefault="004C61BB" w:rsidP="00733691">
      <w:pPr>
        <w:spacing w:line="480" w:lineRule="auto"/>
        <w:ind w:firstLine="720"/>
        <w:rPr>
          <w:color w:val="000000" w:themeColor="text1"/>
          <w:spacing w:val="-1"/>
          <w:shd w:val="clear" w:color="auto" w:fill="FFFFFF"/>
        </w:rPr>
      </w:pPr>
      <w:r w:rsidRPr="007F1F8C">
        <w:rPr>
          <w:color w:val="000000" w:themeColor="text1"/>
          <w:spacing w:val="-1"/>
          <w:shd w:val="clear" w:color="auto" w:fill="FFFFFF"/>
        </w:rPr>
        <w:t>Finally, we examined whether self-compassion moderates the relationship between COVID-19 related-stress and body image disturbance. The results indicated that self-compassion does not moderate the relationship (</w:t>
      </w:r>
      <w:r w:rsidR="004E1CEE">
        <w:rPr>
          <w:i/>
          <w:iCs/>
          <w:color w:val="000000" w:themeColor="text1"/>
          <w:spacing w:val="-1"/>
          <w:shd w:val="clear" w:color="auto" w:fill="FFFFFF"/>
        </w:rPr>
        <w:t>R</w:t>
      </w:r>
      <w:r w:rsidRPr="007F1F8C">
        <w:rPr>
          <w:color w:val="000000" w:themeColor="text1"/>
          <w:spacing w:val="-1"/>
          <w:shd w:val="clear" w:color="auto" w:fill="FFFFFF"/>
          <w:vertAlign w:val="superscript"/>
        </w:rPr>
        <w:t>2</w:t>
      </w:r>
      <w:r w:rsidRPr="007F1F8C">
        <w:rPr>
          <w:color w:val="000000" w:themeColor="text1"/>
          <w:spacing w:val="-1"/>
          <w:shd w:val="clear" w:color="auto" w:fill="FFFFFF"/>
        </w:rPr>
        <w:t xml:space="preserve"> = .217, </w:t>
      </w:r>
      <w:r w:rsidRPr="007F1F8C">
        <w:rPr>
          <w:color w:val="000000" w:themeColor="text1"/>
        </w:rPr>
        <w:t xml:space="preserve">β </w:t>
      </w:r>
      <w:r w:rsidRPr="007F1F8C">
        <w:rPr>
          <w:color w:val="000000" w:themeColor="text1"/>
          <w:spacing w:val="-1"/>
          <w:shd w:val="clear" w:color="auto" w:fill="FFFFFF"/>
        </w:rPr>
        <w:t xml:space="preserve">= -.040, </w:t>
      </w:r>
      <w:r w:rsidRPr="007F1F8C">
        <w:rPr>
          <w:color w:val="000000" w:themeColor="text1"/>
        </w:rPr>
        <w:t>β</w:t>
      </w:r>
      <w:r w:rsidRPr="007F1F8C">
        <w:rPr>
          <w:color w:val="000000" w:themeColor="text1"/>
          <w:spacing w:val="-1"/>
          <w:shd w:val="clear" w:color="auto" w:fill="FFFFFF"/>
        </w:rPr>
        <w:t xml:space="preserve">se = .035, </w:t>
      </w:r>
      <w:r w:rsidRPr="007F1F8C">
        <w:rPr>
          <w:i/>
          <w:iCs/>
          <w:color w:val="000000" w:themeColor="text1"/>
          <w:spacing w:val="-1"/>
          <w:shd w:val="clear" w:color="auto" w:fill="FFFFFF"/>
        </w:rPr>
        <w:t>t</w:t>
      </w:r>
      <w:r w:rsidRPr="007F1F8C">
        <w:rPr>
          <w:color w:val="000000" w:themeColor="text1"/>
          <w:spacing w:val="-1"/>
          <w:shd w:val="clear" w:color="auto" w:fill="FFFFFF"/>
        </w:rPr>
        <w:t xml:space="preserve"> = -.035, </w:t>
      </w:r>
      <w:r w:rsidRPr="007F1F8C">
        <w:rPr>
          <w:i/>
          <w:iCs/>
          <w:color w:val="000000" w:themeColor="text1"/>
          <w:spacing w:val="-1"/>
          <w:shd w:val="clear" w:color="auto" w:fill="FFFFFF"/>
        </w:rPr>
        <w:t>p</w:t>
      </w:r>
      <w:r w:rsidRPr="007F1F8C">
        <w:rPr>
          <w:color w:val="000000" w:themeColor="text1"/>
          <w:spacing w:val="-1"/>
          <w:shd w:val="clear" w:color="auto" w:fill="FFFFFF"/>
        </w:rPr>
        <w:t xml:space="preserve"> = .314).</w:t>
      </w:r>
    </w:p>
    <w:p w14:paraId="6B5C71E4" w14:textId="77777777" w:rsidR="002E5489" w:rsidRPr="007F1F8C" w:rsidRDefault="002E5489" w:rsidP="00733691">
      <w:pPr>
        <w:spacing w:line="480" w:lineRule="auto"/>
        <w:ind w:firstLine="720"/>
        <w:rPr>
          <w:color w:val="000000" w:themeColor="text1"/>
          <w:spacing w:val="-1"/>
          <w:shd w:val="clear" w:color="auto" w:fill="FFFFFF"/>
        </w:rPr>
      </w:pPr>
    </w:p>
    <w:p w14:paraId="56986B41" w14:textId="4E013454" w:rsidR="00122FF1" w:rsidRPr="00545121" w:rsidRDefault="00122FF1" w:rsidP="002E5489">
      <w:pPr>
        <w:pStyle w:val="Heading1"/>
      </w:pPr>
      <w:r w:rsidRPr="00545121">
        <w:lastRenderedPageBreak/>
        <w:t>4. Discussion</w:t>
      </w:r>
    </w:p>
    <w:p w14:paraId="36ACE8BF" w14:textId="34C71314" w:rsidR="00670FA5" w:rsidRDefault="00DB2953" w:rsidP="00DB2953">
      <w:pPr>
        <w:spacing w:line="480" w:lineRule="auto"/>
        <w:ind w:firstLine="720"/>
      </w:pPr>
      <w:r>
        <w:t>A</w:t>
      </w:r>
      <w:r w:rsidR="00202B9D">
        <w:t xml:space="preserve"> small body of work has </w:t>
      </w:r>
      <w:r w:rsidR="009260A7">
        <w:t>shown</w:t>
      </w:r>
      <w:r w:rsidR="00202B9D">
        <w:t xml:space="preserve"> that body image concerns have increased under conditions of lockdown (Roberts et al., 2020) and </w:t>
      </w:r>
      <w:r>
        <w:t xml:space="preserve">that </w:t>
      </w:r>
      <w:r w:rsidR="00202B9D">
        <w:t xml:space="preserve">COVID-related stress </w:t>
      </w:r>
      <w:r>
        <w:t>is</w:t>
      </w:r>
      <w:r w:rsidR="00202B9D">
        <w:t xml:space="preserve"> uniquely associated with negative body image </w:t>
      </w:r>
      <w:r w:rsidR="00670FA5">
        <w:t>(Swami et al., 2021)</w:t>
      </w:r>
      <w:r w:rsidR="00202B9D">
        <w:t xml:space="preserve">. </w:t>
      </w:r>
      <w:r w:rsidR="003354DF">
        <w:t>Broadly outlined</w:t>
      </w:r>
      <w:r w:rsidR="00670FA5">
        <w:t xml:space="preserve">, our findings are consistent with such reports: here, we found that the stress triggered by the COVID-19 pandemic was significantly associated with body image disturbance in both women and men. </w:t>
      </w:r>
      <w:r w:rsidR="009260A7">
        <w:t>That is, o</w:t>
      </w:r>
      <w:r w:rsidR="00670FA5">
        <w:t xml:space="preserve">ur findings suggest that the COVID-19 pandemic may be having an impact on day-to-day body image experiences that go beyond mere dissatisfaction to include extreme concern and distress that impairs social relations, activities, and functioning (cf. Cash et al., 2004; Thompson et al., 1999). This is important because, </w:t>
      </w:r>
      <w:r w:rsidR="00792F77">
        <w:t>according to cognitive-behavioural models (Cash, 2011), body image disturbance</w:t>
      </w:r>
      <w:r w:rsidR="00A073A5">
        <w:t xml:space="preserve"> – distinct to negative body image (Sharpe et al., 2018) –</w:t>
      </w:r>
      <w:r w:rsidR="00792F77">
        <w:t xml:space="preserve"> is a key causal factor in the development, persistence, and relapse of disordered eating (e.g., Fairburn et al., 2003; </w:t>
      </w:r>
      <w:proofErr w:type="spellStart"/>
      <w:r w:rsidR="00792F77">
        <w:t>Phillipou</w:t>
      </w:r>
      <w:proofErr w:type="spellEnd"/>
      <w:r w:rsidR="00792F77">
        <w:t xml:space="preserve"> et al., 2018). </w:t>
      </w:r>
    </w:p>
    <w:p w14:paraId="79B8140D" w14:textId="0977068F" w:rsidR="00A073A5" w:rsidRDefault="00792F77" w:rsidP="00417167">
      <w:pPr>
        <w:spacing w:line="480" w:lineRule="auto"/>
        <w:ind w:firstLine="720"/>
      </w:pPr>
      <w:r>
        <w:t xml:space="preserve">There may be a number of ways in which COVID-19-related stress </w:t>
      </w:r>
      <w:r w:rsidR="00B83CFF">
        <w:t>affects body image disturbance. First, changing eating patterns under conditions of lockdown</w:t>
      </w:r>
      <w:r w:rsidR="00A073A5">
        <w:t xml:space="preserve"> (</w:t>
      </w:r>
      <w:r w:rsidR="00A073A5" w:rsidRPr="00545121">
        <w:t>Ammar et al., 2020</w:t>
      </w:r>
      <w:r w:rsidR="00A073A5">
        <w:t>)</w:t>
      </w:r>
      <w:r w:rsidR="00B83CFF">
        <w:t>, combined with sociocultural narratives that warn against weight-gain during the pandemic (Swami et al., 2021)</w:t>
      </w:r>
      <w:r w:rsidR="00417167">
        <w:t xml:space="preserve"> and increased exposure to unrealistic appearance ideals (</w:t>
      </w:r>
      <w:proofErr w:type="spellStart"/>
      <w:r w:rsidR="00417167">
        <w:t>Vall-Roqué</w:t>
      </w:r>
      <w:proofErr w:type="spellEnd"/>
      <w:r w:rsidR="00417167">
        <w:t xml:space="preserve"> et al., 2020)</w:t>
      </w:r>
      <w:r w:rsidR="00B83CFF">
        <w:t>, may lead to an overvaluation of appearance</w:t>
      </w:r>
      <w:r w:rsidR="00A073A5">
        <w:t>, particularly in terms of weight and shape</w:t>
      </w:r>
      <w:r w:rsidR="00417167">
        <w:t>, and a belief that appearance is integral to self-worth</w:t>
      </w:r>
      <w:r w:rsidR="00A073A5">
        <w:t>. At the same time, conditions of lockdown also mean that individuals have limited opportunities to control their weight and shape – for instance, due to limited opportunities to exercise and access beauty services (</w:t>
      </w:r>
      <w:proofErr w:type="spellStart"/>
      <w:r w:rsidR="00A073A5">
        <w:t>Pikoos</w:t>
      </w:r>
      <w:proofErr w:type="spellEnd"/>
      <w:r w:rsidR="00A073A5">
        <w:t xml:space="preserve"> et al., 2020; Swami et al., 2020). </w:t>
      </w:r>
      <w:r w:rsidR="00417167">
        <w:t xml:space="preserve">COVID-19-related stress may also amplify maladaptive body image coping mechanisms: for instance, </w:t>
      </w:r>
      <w:r w:rsidR="00A073A5">
        <w:t xml:space="preserve">individuals may be prone to engaging </w:t>
      </w:r>
      <w:r w:rsidR="00417167">
        <w:t xml:space="preserve">in </w:t>
      </w:r>
      <w:r w:rsidR="00A073A5">
        <w:t>body checking (i.e., hypervigilant monitoring of shape and weight)</w:t>
      </w:r>
      <w:r w:rsidR="00417167">
        <w:t xml:space="preserve">, which contributes to and reinforces distress (Kraus et al., 2015). </w:t>
      </w:r>
    </w:p>
    <w:p w14:paraId="1209F1D6" w14:textId="7C9D8F33" w:rsidR="00B91620" w:rsidRDefault="00DB2953" w:rsidP="00B91620">
      <w:pPr>
        <w:spacing w:line="480" w:lineRule="auto"/>
        <w:ind w:firstLine="720"/>
      </w:pPr>
      <w:r>
        <w:lastRenderedPageBreak/>
        <w:t>Here, we</w:t>
      </w:r>
      <w:r w:rsidR="00B91620">
        <w:t xml:space="preserve"> also extended knowledge by showing that self-compassion mediated the relationship between COVID-19-related stress and body image disturbance. </w:t>
      </w:r>
      <w:r>
        <w:t>Specifically</w:t>
      </w:r>
      <w:r w:rsidR="00B91620">
        <w:t>, we</w:t>
      </w:r>
      <w:r>
        <w:t xml:space="preserve"> first</w:t>
      </w:r>
      <w:r w:rsidR="00B91620">
        <w:t xml:space="preserve"> found that COVID-19-related stress was associated with lower self-compassion. </w:t>
      </w:r>
      <w:r>
        <w:t>T</w:t>
      </w:r>
      <w:r w:rsidR="00B91620">
        <w:t>his is consistent with recent work showing that greater fear of COVID-19</w:t>
      </w:r>
      <w:r w:rsidR="00B91620" w:rsidRPr="00545121">
        <w:t xml:space="preserve"> (</w:t>
      </w:r>
      <w:proofErr w:type="spellStart"/>
      <w:r w:rsidR="00B91620" w:rsidRPr="00545121">
        <w:t>Mohammadpour</w:t>
      </w:r>
      <w:proofErr w:type="spellEnd"/>
      <w:r w:rsidR="00B91620" w:rsidRPr="00545121">
        <w:t xml:space="preserve"> et al., 2020)</w:t>
      </w:r>
      <w:r w:rsidR="00B91620">
        <w:t xml:space="preserve"> and</w:t>
      </w:r>
      <w:r w:rsidR="00B91620" w:rsidRPr="00545121">
        <w:t xml:space="preserve"> </w:t>
      </w:r>
      <w:r w:rsidR="00B91620">
        <w:t>greater</w:t>
      </w:r>
      <w:r w:rsidR="00B91620" w:rsidRPr="00545121">
        <w:t xml:space="preserve"> perceived threat from COVID-19 (</w:t>
      </w:r>
      <w:proofErr w:type="spellStart"/>
      <w:r w:rsidR="00B91620" w:rsidRPr="00545121">
        <w:t>Kavaklı</w:t>
      </w:r>
      <w:proofErr w:type="spellEnd"/>
      <w:r w:rsidR="00B91620" w:rsidRPr="00545121">
        <w:t xml:space="preserve"> et al., 2020)</w:t>
      </w:r>
      <w:r w:rsidR="00B91620">
        <w:t xml:space="preserve"> are associated with lower self-compassion. It is possible that greater COVID-19-related stress, particularly under conditions of lockdown, mean that individuals have fewer opportunities to engage in self-compassion. For instance, lockdown may mean that individuals have limited real or perceived ability to control their circumstances, which in turn may impede compassionate problem-solving</w:t>
      </w:r>
      <w:r w:rsidR="00C54EF0">
        <w:t xml:space="preserve"> and avoidance-oriented</w:t>
      </w:r>
      <w:r w:rsidR="00B91620">
        <w:t xml:space="preserve"> coping</w:t>
      </w:r>
      <w:r w:rsidR="00C54EF0">
        <w:t xml:space="preserve"> strategies</w:t>
      </w:r>
      <w:r w:rsidR="00B91620">
        <w:t xml:space="preserve">, </w:t>
      </w:r>
      <w:r w:rsidR="00C54EF0">
        <w:t xml:space="preserve">while increasing self-criticism and self-pity (see Allen &amp; Leary, 2010). </w:t>
      </w:r>
    </w:p>
    <w:p w14:paraId="5D3BD087" w14:textId="774DB0A5" w:rsidR="003A2366" w:rsidRDefault="00C54EF0" w:rsidP="00C54EF0">
      <w:pPr>
        <w:spacing w:line="480" w:lineRule="auto"/>
        <w:ind w:firstLine="720"/>
      </w:pPr>
      <w:r>
        <w:t>Nevertheless, the results of our study also showed that greater self-compassion was associated with lower body image disturbance, which is consistent with previous findings (</w:t>
      </w:r>
      <w:r w:rsidRPr="00545121">
        <w:t>for a review, see Braun et al., 2016</w:t>
      </w:r>
      <w:r>
        <w:t xml:space="preserve">). </w:t>
      </w:r>
      <w:r w:rsidR="003A2366">
        <w:t xml:space="preserve">It may be that individuals high in self-compassion are more likely to respond adaptively to COVID-19-related stress. For instance, </w:t>
      </w:r>
      <w:r w:rsidR="009F0DF3">
        <w:t xml:space="preserve">highly self-compassionate individuals may be more able to fully and openly experience body image concerns and relevant outcomes (e.g., the impact of body image concerns on day-to-day functioning) so as to engage in adaptive coping behaviours (e.g., eating intuitively) (Sandoz et al., 2013). Self-compassion may also be associated with other protective factors, such as greater body appreciation, which may minimise the impact of other risk factors for body image disturbance, such as the idealisation of unrealistic appearance ideals (Braun et al., 2016). </w:t>
      </w:r>
    </w:p>
    <w:p w14:paraId="2334D94C" w14:textId="2830FA85" w:rsidR="00B478E1" w:rsidRDefault="00DB2953" w:rsidP="00DB2953">
      <w:pPr>
        <w:spacing w:line="480" w:lineRule="auto"/>
        <w:ind w:firstLine="720"/>
      </w:pPr>
      <w:r>
        <w:t>L</w:t>
      </w:r>
      <w:r w:rsidR="00886667">
        <w:t>imitations of the present study include the reliance on a cross-sectional design, which limits our ability draw causal inferences</w:t>
      </w:r>
      <w:r w:rsidR="00FC7AA3">
        <w:t>, a</w:t>
      </w:r>
      <w:r>
        <w:t xml:space="preserve">lthough our findings are consistent with experimental studies (Braun et al., 2016). In addition, </w:t>
      </w:r>
      <w:r w:rsidR="00FC7AA3">
        <w:t xml:space="preserve">we measured the psychological impact </w:t>
      </w:r>
      <w:r w:rsidR="00FC7AA3">
        <w:lastRenderedPageBreak/>
        <w:t>of the COVID-19 pandemic using a single construct, namely COVID-19-related stress. Although this construct has been reliably associated with body image outcomes in previous work (Swami et al., 2021), it would be useful to include additional variables in future work, such as fear of COVID-19 (</w:t>
      </w:r>
      <w:proofErr w:type="spellStart"/>
      <w:r w:rsidR="00FC7AA3">
        <w:t>Ahorsu</w:t>
      </w:r>
      <w:proofErr w:type="spellEnd"/>
      <w:r w:rsidR="00FC7AA3">
        <w:t xml:space="preserve"> et al., 2021)</w:t>
      </w:r>
      <w:r w:rsidR="00E40CBB">
        <w:t xml:space="preserve"> and COVID-19 concerns (e.g., on health services, personal safety; Bacon &amp; </w:t>
      </w:r>
      <w:proofErr w:type="spellStart"/>
      <w:r w:rsidR="00E40CBB">
        <w:t>Corr</w:t>
      </w:r>
      <w:proofErr w:type="spellEnd"/>
      <w:r w:rsidR="00E40CBB">
        <w:t>, 2020)</w:t>
      </w:r>
      <w:r w:rsidR="00FC7AA3">
        <w:t xml:space="preserve">. </w:t>
      </w:r>
      <w:r w:rsidR="00B110AA">
        <w:t>In a similar vein, the use of the Short Form of the Self-Compassion Scale means we were unable to assess the explanatory power of lower-order facets of self-compassion, which could be rectified in future work through use of the full form of the measure.</w:t>
      </w:r>
      <w:r>
        <w:t xml:space="preserve"> </w:t>
      </w:r>
    </w:p>
    <w:p w14:paraId="33EDD5D2" w14:textId="7DDDA66D" w:rsidR="00AA676E" w:rsidRDefault="00DB2953" w:rsidP="00B478E1">
      <w:pPr>
        <w:spacing w:line="480" w:lineRule="auto"/>
        <w:ind w:firstLine="720"/>
      </w:pPr>
      <w:r>
        <w:t xml:space="preserve">These limitations aside, </w:t>
      </w:r>
      <w:r w:rsidR="00B478E1">
        <w:t xml:space="preserve">our work </w:t>
      </w:r>
      <w:r w:rsidR="009260A7">
        <w:t xml:space="preserve">points to an important pathway through which the COVID-19 pandemic </w:t>
      </w:r>
      <w:r w:rsidR="00B478E1">
        <w:t xml:space="preserve">may </w:t>
      </w:r>
      <w:r w:rsidR="009260A7">
        <w:t>lead to the development and exacerbation of eating pathology (</w:t>
      </w:r>
      <w:proofErr w:type="spellStart"/>
      <w:r w:rsidR="009260A7" w:rsidRPr="00545121">
        <w:t>Touyz</w:t>
      </w:r>
      <w:proofErr w:type="spellEnd"/>
      <w:r w:rsidR="009260A7" w:rsidRPr="00545121">
        <w:t xml:space="preserve"> et al., 2020; Weissman et al., 2020</w:t>
      </w:r>
      <w:r w:rsidR="009260A7">
        <w:t>).</w:t>
      </w:r>
      <w:r w:rsidR="00B478E1">
        <w:t xml:space="preserve"> It is, therefore, imperative to develop novel strategies to minimise the impact of the COVID-19 pandemic on body image disturbance. One such strategy </w:t>
      </w:r>
      <w:r w:rsidR="003354DF">
        <w:t xml:space="preserve">that </w:t>
      </w:r>
      <w:r w:rsidR="00B478E1">
        <w:t>holds promise is the promotion of self-compassion: being able to express and demonstrate self-compassion may be particularly helpful in times of increased stress and isolation. Exercise designed to promote self-compassion via smartphones may be particularly beneficial in this regard</w:t>
      </w:r>
      <w:r>
        <w:t xml:space="preserve"> (</w:t>
      </w:r>
      <w:r w:rsidRPr="00545121">
        <w:t>Schnepper et al., 2020</w:t>
      </w:r>
      <w:r>
        <w:t>)</w:t>
      </w:r>
      <w:r w:rsidR="00B478E1">
        <w:t>, although their efficacy at reducing body image disturbance under lockdown will first need to be established.</w:t>
      </w:r>
    </w:p>
    <w:p w14:paraId="431D4302" w14:textId="2DB0377E" w:rsidR="00077078" w:rsidRPr="00B478E1" w:rsidRDefault="00077078" w:rsidP="00B478E1">
      <w:pPr>
        <w:spacing w:line="480" w:lineRule="auto"/>
      </w:pPr>
      <w:r w:rsidRPr="00545121">
        <w:rPr>
          <w:sz w:val="20"/>
          <w:szCs w:val="20"/>
          <w:vertAlign w:val="superscript"/>
        </w:rPr>
        <w:br w:type="page"/>
      </w:r>
    </w:p>
    <w:p w14:paraId="39692EDA" w14:textId="53440A60" w:rsidR="006B7F2D" w:rsidRPr="00545121" w:rsidRDefault="003B3E9F" w:rsidP="002E5489">
      <w:pPr>
        <w:pStyle w:val="Heading1"/>
        <w:rPr>
          <w:rStyle w:val="Hyperlink"/>
          <w:b w:val="0"/>
          <w:bCs w:val="0"/>
          <w:color w:val="auto"/>
          <w:u w:val="none"/>
        </w:rPr>
      </w:pPr>
      <w:r w:rsidRPr="00545121">
        <w:lastRenderedPageBreak/>
        <w:t>References</w:t>
      </w:r>
    </w:p>
    <w:p w14:paraId="01C1B539" w14:textId="5F69073F" w:rsidR="00FC7AA3" w:rsidRPr="00FC7AA3" w:rsidRDefault="00FC7AA3" w:rsidP="00FC7AA3">
      <w:pPr>
        <w:spacing w:line="480" w:lineRule="auto"/>
        <w:ind w:left="426" w:hanging="426"/>
        <w:rPr>
          <w:rStyle w:val="Hyperlink"/>
          <w:color w:val="000000" w:themeColor="text1"/>
          <w:u w:val="none"/>
          <w:shd w:val="clear" w:color="auto" w:fill="FFFFFF"/>
        </w:rPr>
      </w:pPr>
      <w:proofErr w:type="spellStart"/>
      <w:r>
        <w:rPr>
          <w:rStyle w:val="apple-converted-space"/>
          <w:color w:val="000000" w:themeColor="text1"/>
          <w:shd w:val="clear" w:color="auto" w:fill="FFFFFF"/>
        </w:rPr>
        <w:t>Ahorsu</w:t>
      </w:r>
      <w:proofErr w:type="spellEnd"/>
      <w:r>
        <w:rPr>
          <w:rStyle w:val="apple-converted-space"/>
          <w:color w:val="000000" w:themeColor="text1"/>
          <w:shd w:val="clear" w:color="auto" w:fill="FFFFFF"/>
        </w:rPr>
        <w:t xml:space="preserve">, D. K., Lin, C.-Y., Imani, V., </w:t>
      </w:r>
      <w:proofErr w:type="spellStart"/>
      <w:r>
        <w:rPr>
          <w:rStyle w:val="apple-converted-space"/>
          <w:color w:val="000000" w:themeColor="text1"/>
          <w:shd w:val="clear" w:color="auto" w:fill="FFFFFF"/>
        </w:rPr>
        <w:t>Saffari</w:t>
      </w:r>
      <w:proofErr w:type="spellEnd"/>
      <w:r>
        <w:rPr>
          <w:rStyle w:val="apple-converted-space"/>
          <w:color w:val="000000" w:themeColor="text1"/>
          <w:shd w:val="clear" w:color="auto" w:fill="FFFFFF"/>
        </w:rPr>
        <w:t xml:space="preserve">, M., Griffiths, M. D., &amp; </w:t>
      </w:r>
      <w:proofErr w:type="spellStart"/>
      <w:r>
        <w:rPr>
          <w:rStyle w:val="apple-converted-space"/>
          <w:color w:val="000000" w:themeColor="text1"/>
          <w:shd w:val="clear" w:color="auto" w:fill="FFFFFF"/>
        </w:rPr>
        <w:t>Pakpour</w:t>
      </w:r>
      <w:proofErr w:type="spellEnd"/>
      <w:r>
        <w:rPr>
          <w:rStyle w:val="apple-converted-space"/>
          <w:color w:val="000000" w:themeColor="text1"/>
          <w:shd w:val="clear" w:color="auto" w:fill="FFFFFF"/>
        </w:rPr>
        <w:t xml:space="preserve">, A. H. (2020). The Fear of COVID-19 Scale: Development and initial validation. </w:t>
      </w:r>
      <w:r>
        <w:rPr>
          <w:rStyle w:val="apple-converted-space"/>
          <w:i/>
          <w:iCs/>
          <w:color w:val="000000" w:themeColor="text1"/>
          <w:shd w:val="clear" w:color="auto" w:fill="FFFFFF"/>
        </w:rPr>
        <w:t>International Journal of Mental Health and Addiction</w:t>
      </w:r>
      <w:r>
        <w:rPr>
          <w:rStyle w:val="apple-converted-space"/>
          <w:color w:val="000000" w:themeColor="text1"/>
          <w:shd w:val="clear" w:color="auto" w:fill="FFFFFF"/>
        </w:rPr>
        <w:t xml:space="preserve">. Advance online publication. </w:t>
      </w:r>
      <w:hyperlink r:id="rId8" w:history="1">
        <w:r w:rsidRPr="00F65A52">
          <w:rPr>
            <w:rStyle w:val="Hyperlink"/>
            <w:shd w:val="clear" w:color="auto" w:fill="FFFFFF"/>
          </w:rPr>
          <w:t>https://doi.org/10.1007/s11469-020-00270-8</w:t>
        </w:r>
      </w:hyperlink>
    </w:p>
    <w:p w14:paraId="35E64D41" w14:textId="7357937A" w:rsidR="00C54EF0" w:rsidRDefault="00C54EF0" w:rsidP="003E09EB">
      <w:pPr>
        <w:spacing w:line="480" w:lineRule="auto"/>
        <w:ind w:left="567" w:hanging="567"/>
        <w:rPr>
          <w:rStyle w:val="Hyperlink"/>
          <w:color w:val="000000" w:themeColor="text1"/>
          <w:u w:val="none"/>
        </w:rPr>
      </w:pPr>
      <w:r>
        <w:rPr>
          <w:rStyle w:val="Hyperlink"/>
          <w:color w:val="000000" w:themeColor="text1"/>
          <w:u w:val="none"/>
        </w:rPr>
        <w:t xml:space="preserve">Allen, A. B., &amp; Leary, M. R. (2010). Self-compassion, stress, and coping. </w:t>
      </w:r>
      <w:r>
        <w:rPr>
          <w:rStyle w:val="Hyperlink"/>
          <w:i/>
          <w:iCs/>
          <w:color w:val="000000" w:themeColor="text1"/>
          <w:u w:val="none"/>
        </w:rPr>
        <w:t>Social and Personality Psychology Compass</w:t>
      </w:r>
      <w:r>
        <w:rPr>
          <w:rStyle w:val="Hyperlink"/>
          <w:color w:val="000000" w:themeColor="text1"/>
          <w:u w:val="none"/>
        </w:rPr>
        <w:t xml:space="preserve">, </w:t>
      </w:r>
      <w:r>
        <w:rPr>
          <w:rStyle w:val="Hyperlink"/>
          <w:i/>
          <w:iCs/>
          <w:color w:val="000000" w:themeColor="text1"/>
          <w:u w:val="none"/>
        </w:rPr>
        <w:t>4</w:t>
      </w:r>
      <w:r>
        <w:rPr>
          <w:rStyle w:val="Hyperlink"/>
          <w:color w:val="000000" w:themeColor="text1"/>
          <w:u w:val="none"/>
        </w:rPr>
        <w:t xml:space="preserve">(2), 107-118. </w:t>
      </w:r>
      <w:hyperlink r:id="rId9" w:history="1">
        <w:r w:rsidRPr="00B47605">
          <w:rPr>
            <w:rStyle w:val="Hyperlink"/>
          </w:rPr>
          <w:t>https://doi.org/10.1111/j.1751-9004.2009.00246.x</w:t>
        </w:r>
      </w:hyperlink>
    </w:p>
    <w:p w14:paraId="74934899" w14:textId="7A07973B" w:rsidR="003E09EB" w:rsidRDefault="00F11D58" w:rsidP="003E09EB">
      <w:pPr>
        <w:spacing w:line="480" w:lineRule="auto"/>
        <w:ind w:left="567" w:hanging="567"/>
        <w:rPr>
          <w:rStyle w:val="Hyperlink"/>
        </w:rPr>
      </w:pPr>
      <w:r w:rsidRPr="00545121">
        <w:rPr>
          <w:rStyle w:val="Hyperlink"/>
          <w:color w:val="000000" w:themeColor="text1"/>
          <w:u w:val="none"/>
        </w:rPr>
        <w:t xml:space="preserve">Ammar, A., Brach, M., </w:t>
      </w:r>
      <w:proofErr w:type="spellStart"/>
      <w:r w:rsidRPr="00545121">
        <w:rPr>
          <w:rStyle w:val="Hyperlink"/>
          <w:color w:val="000000" w:themeColor="text1"/>
          <w:u w:val="none"/>
        </w:rPr>
        <w:t>Trabelsi</w:t>
      </w:r>
      <w:proofErr w:type="spellEnd"/>
      <w:r w:rsidRPr="00545121">
        <w:rPr>
          <w:rStyle w:val="Hyperlink"/>
          <w:color w:val="000000" w:themeColor="text1"/>
          <w:u w:val="none"/>
        </w:rPr>
        <w:t xml:space="preserve">, K., </w:t>
      </w:r>
      <w:proofErr w:type="spellStart"/>
      <w:r w:rsidRPr="00545121">
        <w:rPr>
          <w:rStyle w:val="Hyperlink"/>
          <w:color w:val="000000" w:themeColor="text1"/>
          <w:u w:val="none"/>
        </w:rPr>
        <w:t>Chtourou</w:t>
      </w:r>
      <w:proofErr w:type="spellEnd"/>
      <w:r w:rsidRPr="00545121">
        <w:rPr>
          <w:rStyle w:val="Hyperlink"/>
          <w:color w:val="000000" w:themeColor="text1"/>
          <w:u w:val="none"/>
        </w:rPr>
        <w:t xml:space="preserve">, H., </w:t>
      </w:r>
      <w:proofErr w:type="spellStart"/>
      <w:r w:rsidRPr="00545121">
        <w:rPr>
          <w:rStyle w:val="Hyperlink"/>
          <w:color w:val="000000" w:themeColor="text1"/>
          <w:u w:val="none"/>
        </w:rPr>
        <w:t>Boukhris</w:t>
      </w:r>
      <w:proofErr w:type="spellEnd"/>
      <w:r w:rsidRPr="00545121">
        <w:rPr>
          <w:rStyle w:val="Hyperlink"/>
          <w:color w:val="000000" w:themeColor="text1"/>
          <w:u w:val="none"/>
        </w:rPr>
        <w:t xml:space="preserve">, O., </w:t>
      </w:r>
      <w:proofErr w:type="spellStart"/>
      <w:r w:rsidRPr="00545121">
        <w:rPr>
          <w:rStyle w:val="Hyperlink"/>
          <w:color w:val="000000" w:themeColor="text1"/>
          <w:u w:val="none"/>
        </w:rPr>
        <w:t>Masmoudi</w:t>
      </w:r>
      <w:proofErr w:type="spellEnd"/>
      <w:r w:rsidRPr="00545121">
        <w:rPr>
          <w:rStyle w:val="Hyperlink"/>
          <w:color w:val="000000" w:themeColor="text1"/>
          <w:u w:val="none"/>
        </w:rPr>
        <w:t xml:space="preserve">, L., </w:t>
      </w:r>
      <w:proofErr w:type="spellStart"/>
      <w:r w:rsidRPr="00545121">
        <w:rPr>
          <w:rStyle w:val="Hyperlink"/>
          <w:color w:val="000000" w:themeColor="text1"/>
          <w:u w:val="none"/>
        </w:rPr>
        <w:t>Bouaziz</w:t>
      </w:r>
      <w:proofErr w:type="spellEnd"/>
      <w:r w:rsidRPr="00545121">
        <w:rPr>
          <w:rStyle w:val="Hyperlink"/>
          <w:color w:val="000000" w:themeColor="text1"/>
          <w:u w:val="none"/>
        </w:rPr>
        <w:t xml:space="preserve">, B., </w:t>
      </w:r>
      <w:proofErr w:type="spellStart"/>
      <w:r w:rsidRPr="00545121">
        <w:rPr>
          <w:rStyle w:val="Hyperlink"/>
          <w:color w:val="000000" w:themeColor="text1"/>
          <w:u w:val="none"/>
        </w:rPr>
        <w:t>Bentlage</w:t>
      </w:r>
      <w:proofErr w:type="spellEnd"/>
      <w:r w:rsidRPr="00545121">
        <w:rPr>
          <w:rStyle w:val="Hyperlink"/>
          <w:color w:val="000000" w:themeColor="text1"/>
          <w:u w:val="none"/>
        </w:rPr>
        <w:t xml:space="preserve">, E., How, D., Ahmed, M., Müller, P., Müller, N., </w:t>
      </w:r>
      <w:proofErr w:type="spellStart"/>
      <w:r w:rsidRPr="00545121">
        <w:rPr>
          <w:rStyle w:val="Hyperlink"/>
          <w:color w:val="000000" w:themeColor="text1"/>
          <w:u w:val="none"/>
        </w:rPr>
        <w:t>Aloui</w:t>
      </w:r>
      <w:proofErr w:type="spellEnd"/>
      <w:r w:rsidRPr="00545121">
        <w:rPr>
          <w:rStyle w:val="Hyperlink"/>
          <w:color w:val="000000" w:themeColor="text1"/>
          <w:u w:val="none"/>
        </w:rPr>
        <w:t xml:space="preserve">, A., </w:t>
      </w:r>
      <w:proofErr w:type="spellStart"/>
      <w:r w:rsidRPr="00545121">
        <w:rPr>
          <w:rStyle w:val="Hyperlink"/>
          <w:color w:val="000000" w:themeColor="text1"/>
          <w:u w:val="none"/>
        </w:rPr>
        <w:t>Hammouda</w:t>
      </w:r>
      <w:proofErr w:type="spellEnd"/>
      <w:r w:rsidRPr="00545121">
        <w:rPr>
          <w:rStyle w:val="Hyperlink"/>
          <w:color w:val="000000" w:themeColor="text1"/>
          <w:u w:val="none"/>
        </w:rPr>
        <w:t xml:space="preserve">, O., </w:t>
      </w:r>
      <w:proofErr w:type="spellStart"/>
      <w:r w:rsidRPr="00545121">
        <w:rPr>
          <w:rStyle w:val="Hyperlink"/>
          <w:color w:val="000000" w:themeColor="text1"/>
          <w:u w:val="none"/>
        </w:rPr>
        <w:t>Paineiras-Domingos</w:t>
      </w:r>
      <w:proofErr w:type="spellEnd"/>
      <w:r w:rsidRPr="00545121">
        <w:rPr>
          <w:rStyle w:val="Hyperlink"/>
          <w:color w:val="000000" w:themeColor="text1"/>
          <w:u w:val="none"/>
        </w:rPr>
        <w:t xml:space="preserve">, L. L., </w:t>
      </w:r>
      <w:proofErr w:type="spellStart"/>
      <w:r w:rsidRPr="00545121">
        <w:rPr>
          <w:rStyle w:val="Hyperlink"/>
          <w:color w:val="000000" w:themeColor="text1"/>
          <w:u w:val="none"/>
        </w:rPr>
        <w:t>Braakman</w:t>
      </w:r>
      <w:proofErr w:type="spellEnd"/>
      <w:r w:rsidRPr="00545121">
        <w:rPr>
          <w:rStyle w:val="Hyperlink"/>
          <w:color w:val="000000" w:themeColor="text1"/>
          <w:u w:val="none"/>
        </w:rPr>
        <w:t xml:space="preserve">-Jansen, A., Wrede, C., </w:t>
      </w:r>
      <w:proofErr w:type="spellStart"/>
      <w:r w:rsidRPr="00545121">
        <w:rPr>
          <w:rStyle w:val="Hyperlink"/>
          <w:color w:val="000000" w:themeColor="text1"/>
          <w:u w:val="none"/>
        </w:rPr>
        <w:t>Bastoni</w:t>
      </w:r>
      <w:proofErr w:type="spellEnd"/>
      <w:r w:rsidRPr="00545121">
        <w:rPr>
          <w:rStyle w:val="Hyperlink"/>
          <w:color w:val="000000" w:themeColor="text1"/>
          <w:u w:val="none"/>
        </w:rPr>
        <w:t xml:space="preserve">, S., </w:t>
      </w:r>
      <w:proofErr w:type="spellStart"/>
      <w:r w:rsidRPr="00545121">
        <w:rPr>
          <w:rStyle w:val="Hyperlink"/>
          <w:color w:val="000000" w:themeColor="text1"/>
          <w:u w:val="none"/>
        </w:rPr>
        <w:t>Soareas</w:t>
      </w:r>
      <w:proofErr w:type="spellEnd"/>
      <w:r w:rsidRPr="00545121">
        <w:rPr>
          <w:rStyle w:val="Hyperlink"/>
          <w:color w:val="000000" w:themeColor="text1"/>
          <w:u w:val="none"/>
        </w:rPr>
        <w:t xml:space="preserve"> Pernambuco, C., … </w:t>
      </w:r>
      <w:proofErr w:type="spellStart"/>
      <w:r w:rsidRPr="00545121">
        <w:rPr>
          <w:rStyle w:val="Hyperlink"/>
          <w:color w:val="000000" w:themeColor="text1"/>
          <w:u w:val="none"/>
        </w:rPr>
        <w:t>Hoekelman</w:t>
      </w:r>
      <w:proofErr w:type="spellEnd"/>
      <w:r w:rsidRPr="00545121">
        <w:rPr>
          <w:rStyle w:val="Hyperlink"/>
          <w:color w:val="000000" w:themeColor="text1"/>
          <w:u w:val="none"/>
        </w:rPr>
        <w:t xml:space="preserve">, A. (2020). Effects of COVID-19 home confinement on eating </w:t>
      </w:r>
      <w:proofErr w:type="spellStart"/>
      <w:r w:rsidRPr="00545121">
        <w:rPr>
          <w:rStyle w:val="Hyperlink"/>
          <w:color w:val="000000" w:themeColor="text1"/>
          <w:u w:val="none"/>
        </w:rPr>
        <w:t>behaviors</w:t>
      </w:r>
      <w:proofErr w:type="spellEnd"/>
      <w:r w:rsidRPr="00545121">
        <w:rPr>
          <w:rStyle w:val="Hyperlink"/>
          <w:color w:val="000000" w:themeColor="text1"/>
          <w:u w:val="none"/>
        </w:rPr>
        <w:t xml:space="preserve"> and physical activity: Results of the ECBL-COVID19 international online survey. </w:t>
      </w:r>
      <w:r w:rsidRPr="00545121">
        <w:rPr>
          <w:rStyle w:val="Hyperlink"/>
          <w:i/>
          <w:iCs/>
          <w:color w:val="000000" w:themeColor="text1"/>
          <w:u w:val="none"/>
        </w:rPr>
        <w:t>Nutrients</w:t>
      </w:r>
      <w:r w:rsidRPr="00545121">
        <w:rPr>
          <w:rStyle w:val="Hyperlink"/>
          <w:color w:val="000000" w:themeColor="text1"/>
          <w:u w:val="none"/>
        </w:rPr>
        <w:t xml:space="preserve">, </w:t>
      </w:r>
      <w:r w:rsidRPr="00545121">
        <w:rPr>
          <w:rStyle w:val="Hyperlink"/>
          <w:i/>
          <w:iCs/>
          <w:color w:val="000000" w:themeColor="text1"/>
          <w:u w:val="none"/>
        </w:rPr>
        <w:t>12</w:t>
      </w:r>
      <w:r w:rsidRPr="00545121">
        <w:rPr>
          <w:rStyle w:val="Hyperlink"/>
          <w:color w:val="000000" w:themeColor="text1"/>
          <w:u w:val="none"/>
        </w:rPr>
        <w:t xml:space="preserve">, 1583. </w:t>
      </w:r>
      <w:hyperlink r:id="rId10" w:history="1">
        <w:r w:rsidRPr="00545121">
          <w:rPr>
            <w:rStyle w:val="Hyperlink"/>
          </w:rPr>
          <w:t>https://doi.org/10.3390/nu12061583</w:t>
        </w:r>
      </w:hyperlink>
    </w:p>
    <w:p w14:paraId="4BE6C94D" w14:textId="1B11FC88" w:rsidR="00E40CBB" w:rsidRDefault="00E40CBB" w:rsidP="00E40CBB">
      <w:pPr>
        <w:spacing w:line="480" w:lineRule="auto"/>
        <w:ind w:left="567" w:hanging="567"/>
        <w:rPr>
          <w:color w:val="000000" w:themeColor="text1"/>
        </w:rPr>
      </w:pPr>
      <w:r>
        <w:rPr>
          <w:rStyle w:val="Hyperlink"/>
          <w:color w:val="000000" w:themeColor="text1"/>
          <w:u w:val="none"/>
        </w:rPr>
        <w:t xml:space="preserve">Bacon, A. M., &amp; </w:t>
      </w:r>
      <w:proofErr w:type="spellStart"/>
      <w:r>
        <w:rPr>
          <w:rStyle w:val="Hyperlink"/>
          <w:color w:val="000000" w:themeColor="text1"/>
          <w:u w:val="none"/>
        </w:rPr>
        <w:t>Corr</w:t>
      </w:r>
      <w:proofErr w:type="spellEnd"/>
      <w:r>
        <w:rPr>
          <w:rStyle w:val="Hyperlink"/>
          <w:color w:val="000000" w:themeColor="text1"/>
          <w:u w:val="none"/>
        </w:rPr>
        <w:t xml:space="preserve">, P. J. (2020). </w:t>
      </w:r>
      <w:r w:rsidRPr="00E40CBB">
        <w:rPr>
          <w:color w:val="000000" w:themeColor="text1"/>
        </w:rPr>
        <w:t>Coronavirus (COVID‐19) in the United Kingdom: A personality‐based perspective on concerns and intention to self‐isolate</w:t>
      </w:r>
      <w:r>
        <w:rPr>
          <w:color w:val="000000" w:themeColor="text1"/>
        </w:rPr>
        <w:t xml:space="preserve">. </w:t>
      </w:r>
      <w:r>
        <w:rPr>
          <w:i/>
          <w:iCs/>
          <w:color w:val="000000" w:themeColor="text1"/>
        </w:rPr>
        <w:t>British Journal of Health Psychology</w:t>
      </w:r>
      <w:r>
        <w:rPr>
          <w:color w:val="000000" w:themeColor="text1"/>
        </w:rPr>
        <w:t xml:space="preserve">, </w:t>
      </w:r>
      <w:r>
        <w:rPr>
          <w:i/>
          <w:iCs/>
          <w:color w:val="000000" w:themeColor="text1"/>
        </w:rPr>
        <w:t>25</w:t>
      </w:r>
      <w:r>
        <w:rPr>
          <w:color w:val="000000" w:themeColor="text1"/>
        </w:rPr>
        <w:t xml:space="preserve">(4), 838-848. </w:t>
      </w:r>
      <w:hyperlink r:id="rId11" w:history="1">
        <w:r w:rsidRPr="00B47605">
          <w:rPr>
            <w:rStyle w:val="Hyperlink"/>
          </w:rPr>
          <w:t>https://doi.org/10.1111/bjhp.12423</w:t>
        </w:r>
      </w:hyperlink>
    </w:p>
    <w:p w14:paraId="658E0C28" w14:textId="500A79F6" w:rsidR="003E09EB" w:rsidRPr="00545121" w:rsidRDefault="003E09EB" w:rsidP="003E09EB">
      <w:pPr>
        <w:spacing w:line="480" w:lineRule="auto"/>
        <w:ind w:left="567" w:hanging="567"/>
        <w:rPr>
          <w:rStyle w:val="Hyperlink"/>
          <w:shd w:val="clear" w:color="auto" w:fill="FFFFFF"/>
        </w:rPr>
      </w:pPr>
      <w:r w:rsidRPr="00545121">
        <w:rPr>
          <w:color w:val="000000" w:themeColor="text1"/>
          <w:shd w:val="clear" w:color="auto" w:fill="FFFFFF"/>
        </w:rPr>
        <w:t xml:space="preserve">Braun, T. D., Park, C. L., &amp; </w:t>
      </w:r>
      <w:proofErr w:type="spellStart"/>
      <w:r w:rsidRPr="00545121">
        <w:rPr>
          <w:color w:val="000000" w:themeColor="text1"/>
          <w:shd w:val="clear" w:color="auto" w:fill="FFFFFF"/>
        </w:rPr>
        <w:t>Gorin</w:t>
      </w:r>
      <w:proofErr w:type="spellEnd"/>
      <w:r w:rsidRPr="00545121">
        <w:rPr>
          <w:color w:val="000000" w:themeColor="text1"/>
          <w:shd w:val="clear" w:color="auto" w:fill="FFFFFF"/>
        </w:rPr>
        <w:t xml:space="preserve">, A. (2016). Self-compassion, body image, and disordered eating: A review of the literature. </w:t>
      </w:r>
      <w:r w:rsidRPr="00545121">
        <w:rPr>
          <w:i/>
          <w:color w:val="000000" w:themeColor="text1"/>
          <w:shd w:val="clear" w:color="auto" w:fill="FFFFFF"/>
        </w:rPr>
        <w:t>Body Image</w:t>
      </w:r>
      <w:r w:rsidRPr="00545121">
        <w:rPr>
          <w:color w:val="000000" w:themeColor="text1"/>
          <w:shd w:val="clear" w:color="auto" w:fill="FFFFFF"/>
        </w:rPr>
        <w:t xml:space="preserve">, </w:t>
      </w:r>
      <w:r w:rsidRPr="00545121">
        <w:rPr>
          <w:i/>
          <w:color w:val="000000" w:themeColor="text1"/>
          <w:shd w:val="clear" w:color="auto" w:fill="FFFFFF"/>
        </w:rPr>
        <w:t>17</w:t>
      </w:r>
      <w:r w:rsidRPr="00545121">
        <w:rPr>
          <w:color w:val="000000" w:themeColor="text1"/>
          <w:shd w:val="clear" w:color="auto" w:fill="FFFFFF"/>
        </w:rPr>
        <w:t xml:space="preserve">, 117-131. </w:t>
      </w:r>
      <w:hyperlink r:id="rId12" w:history="1">
        <w:r w:rsidRPr="00545121">
          <w:rPr>
            <w:rStyle w:val="Hyperlink"/>
            <w:shd w:val="clear" w:color="auto" w:fill="FFFFFF"/>
          </w:rPr>
          <w:t>https://doi.org/10.1016/j.bodyim.2016.03.003</w:t>
        </w:r>
      </w:hyperlink>
    </w:p>
    <w:p w14:paraId="18858FE3" w14:textId="2FE8A0D1" w:rsidR="00A06A31" w:rsidRPr="00545121" w:rsidRDefault="00A06A31" w:rsidP="00A06A31">
      <w:pPr>
        <w:spacing w:line="480" w:lineRule="auto"/>
        <w:ind w:left="567" w:hanging="567"/>
        <w:rPr>
          <w:color w:val="000000" w:themeColor="text1"/>
          <w:shd w:val="clear" w:color="auto" w:fill="FFFFFF"/>
        </w:rPr>
      </w:pPr>
      <w:r w:rsidRPr="00545121">
        <w:rPr>
          <w:color w:val="000000" w:themeColor="text1"/>
          <w:shd w:val="clear" w:color="auto" w:fill="FFFFFF"/>
        </w:rPr>
        <w:t xml:space="preserve">Browning, M. H. E. M., Larson, L. R., </w:t>
      </w:r>
      <w:proofErr w:type="spellStart"/>
      <w:r w:rsidRPr="00545121">
        <w:rPr>
          <w:color w:val="000000" w:themeColor="text1"/>
          <w:shd w:val="clear" w:color="auto" w:fill="FFFFFF"/>
        </w:rPr>
        <w:t>Sharaievska</w:t>
      </w:r>
      <w:proofErr w:type="spellEnd"/>
      <w:r w:rsidRPr="00545121">
        <w:rPr>
          <w:color w:val="000000" w:themeColor="text1"/>
          <w:shd w:val="clear" w:color="auto" w:fill="FFFFFF"/>
        </w:rPr>
        <w:t xml:space="preserve">, I., </w:t>
      </w:r>
      <w:proofErr w:type="spellStart"/>
      <w:r w:rsidRPr="00545121">
        <w:rPr>
          <w:color w:val="000000" w:themeColor="text1"/>
          <w:shd w:val="clear" w:color="auto" w:fill="FFFFFF"/>
        </w:rPr>
        <w:t>Rigolon</w:t>
      </w:r>
      <w:proofErr w:type="spellEnd"/>
      <w:r w:rsidRPr="00545121">
        <w:rPr>
          <w:color w:val="000000" w:themeColor="text1"/>
          <w:shd w:val="clear" w:color="auto" w:fill="FFFFFF"/>
        </w:rPr>
        <w:t xml:space="preserve">, A., </w:t>
      </w:r>
      <w:proofErr w:type="spellStart"/>
      <w:r w:rsidRPr="00545121">
        <w:rPr>
          <w:color w:val="000000" w:themeColor="text1"/>
          <w:shd w:val="clear" w:color="auto" w:fill="FFFFFF"/>
        </w:rPr>
        <w:t>McAnirlin</w:t>
      </w:r>
      <w:proofErr w:type="spellEnd"/>
      <w:r w:rsidRPr="00545121">
        <w:rPr>
          <w:color w:val="000000" w:themeColor="text1"/>
          <w:shd w:val="clear" w:color="auto" w:fill="FFFFFF"/>
        </w:rPr>
        <w:t xml:space="preserve">, O., </w:t>
      </w:r>
      <w:proofErr w:type="spellStart"/>
      <w:r w:rsidRPr="00545121">
        <w:rPr>
          <w:color w:val="000000" w:themeColor="text1"/>
          <w:shd w:val="clear" w:color="auto" w:fill="FFFFFF"/>
        </w:rPr>
        <w:t>Mullenbach</w:t>
      </w:r>
      <w:proofErr w:type="spellEnd"/>
      <w:r w:rsidRPr="00545121">
        <w:rPr>
          <w:color w:val="000000" w:themeColor="text1"/>
          <w:shd w:val="clear" w:color="auto" w:fill="FFFFFF"/>
        </w:rPr>
        <w:t xml:space="preserve">, L., Cloutier, S., Vu, T. M., Thomsen, J., </w:t>
      </w:r>
      <w:proofErr w:type="spellStart"/>
      <w:r w:rsidRPr="00545121">
        <w:rPr>
          <w:color w:val="000000" w:themeColor="text1"/>
          <w:shd w:val="clear" w:color="auto" w:fill="FFFFFF"/>
        </w:rPr>
        <w:t>Reigner</w:t>
      </w:r>
      <w:proofErr w:type="spellEnd"/>
      <w:r w:rsidRPr="00545121">
        <w:rPr>
          <w:color w:val="000000" w:themeColor="text1"/>
          <w:shd w:val="clear" w:color="auto" w:fill="FFFFFF"/>
        </w:rPr>
        <w:t xml:space="preserve">, N., </w:t>
      </w:r>
      <w:proofErr w:type="spellStart"/>
      <w:r w:rsidRPr="00545121">
        <w:rPr>
          <w:color w:val="000000" w:themeColor="text1"/>
          <w:shd w:val="clear" w:color="auto" w:fill="FFFFFF"/>
        </w:rPr>
        <w:t>Covelli</w:t>
      </w:r>
      <w:proofErr w:type="spellEnd"/>
      <w:r w:rsidRPr="00545121">
        <w:rPr>
          <w:color w:val="000000" w:themeColor="text1"/>
          <w:shd w:val="clear" w:color="auto" w:fill="FFFFFF"/>
        </w:rPr>
        <w:t xml:space="preserve"> Metcalf, E., </w:t>
      </w:r>
      <w:proofErr w:type="spellStart"/>
      <w:r w:rsidRPr="00545121">
        <w:rPr>
          <w:color w:val="000000" w:themeColor="text1"/>
          <w:shd w:val="clear" w:color="auto" w:fill="FFFFFF"/>
        </w:rPr>
        <w:t>D’Antonio</w:t>
      </w:r>
      <w:proofErr w:type="spellEnd"/>
      <w:r w:rsidRPr="00545121">
        <w:rPr>
          <w:color w:val="000000" w:themeColor="text1"/>
          <w:shd w:val="clear" w:color="auto" w:fill="FFFFFF"/>
        </w:rPr>
        <w:t xml:space="preserve">, A., </w:t>
      </w:r>
      <w:proofErr w:type="spellStart"/>
      <w:r w:rsidRPr="00545121">
        <w:rPr>
          <w:color w:val="000000" w:themeColor="text1"/>
          <w:shd w:val="clear" w:color="auto" w:fill="FFFFFF"/>
        </w:rPr>
        <w:t>Helbich</w:t>
      </w:r>
      <w:proofErr w:type="spellEnd"/>
      <w:r w:rsidRPr="00545121">
        <w:rPr>
          <w:color w:val="000000" w:themeColor="text1"/>
          <w:shd w:val="clear" w:color="auto" w:fill="FFFFFF"/>
        </w:rPr>
        <w:t xml:space="preserve">, M., Bratman, G. N., Alvarez, H. O. (2021). Psychological impacts from COVID-19 among university students: Risk factors across seven states in </w:t>
      </w:r>
      <w:r w:rsidRPr="00545121">
        <w:rPr>
          <w:color w:val="000000" w:themeColor="text1"/>
          <w:shd w:val="clear" w:color="auto" w:fill="FFFFFF"/>
        </w:rPr>
        <w:lastRenderedPageBreak/>
        <w:t xml:space="preserve">the United States. </w:t>
      </w:r>
      <w:proofErr w:type="spellStart"/>
      <w:r w:rsidRPr="00545121">
        <w:rPr>
          <w:i/>
          <w:iCs/>
          <w:color w:val="000000" w:themeColor="text1"/>
          <w:shd w:val="clear" w:color="auto" w:fill="FFFFFF"/>
        </w:rPr>
        <w:t>PLoS</w:t>
      </w:r>
      <w:proofErr w:type="spellEnd"/>
      <w:r w:rsidRPr="00545121">
        <w:rPr>
          <w:i/>
          <w:iCs/>
          <w:color w:val="000000" w:themeColor="text1"/>
          <w:shd w:val="clear" w:color="auto" w:fill="FFFFFF"/>
        </w:rPr>
        <w:t xml:space="preserve"> ONE</w:t>
      </w:r>
      <w:r w:rsidRPr="00545121">
        <w:rPr>
          <w:color w:val="000000" w:themeColor="text1"/>
          <w:shd w:val="clear" w:color="auto" w:fill="FFFFFF"/>
        </w:rPr>
        <w:t xml:space="preserve">, </w:t>
      </w:r>
      <w:r w:rsidRPr="00545121">
        <w:rPr>
          <w:i/>
          <w:iCs/>
          <w:color w:val="000000" w:themeColor="text1"/>
          <w:shd w:val="clear" w:color="auto" w:fill="FFFFFF"/>
        </w:rPr>
        <w:t>16</w:t>
      </w:r>
      <w:r w:rsidRPr="00545121">
        <w:rPr>
          <w:color w:val="000000" w:themeColor="text1"/>
          <w:shd w:val="clear" w:color="auto" w:fill="FFFFFF"/>
        </w:rPr>
        <w:t xml:space="preserve">(1), e0245327. </w:t>
      </w:r>
      <w:hyperlink r:id="rId13" w:history="1">
        <w:r w:rsidRPr="00545121">
          <w:rPr>
            <w:rStyle w:val="Hyperlink"/>
            <w:shd w:val="clear" w:color="auto" w:fill="FFFFFF"/>
          </w:rPr>
          <w:t>https://doi.org/10.1371/journal.pone.0245327</w:t>
        </w:r>
      </w:hyperlink>
    </w:p>
    <w:p w14:paraId="700EFC84" w14:textId="15487A39" w:rsidR="00F11D58" w:rsidRPr="00545121" w:rsidRDefault="003B3E9F" w:rsidP="00A06A31">
      <w:pPr>
        <w:spacing w:line="480" w:lineRule="auto"/>
        <w:ind w:left="567" w:hanging="567"/>
        <w:rPr>
          <w:color w:val="000000" w:themeColor="text1"/>
          <w:shd w:val="clear" w:color="auto" w:fill="FFFFFF"/>
        </w:rPr>
      </w:pPr>
      <w:r w:rsidRPr="00545121">
        <w:t>Cabinet Office. (2021, April 4)</w:t>
      </w:r>
      <w:r w:rsidR="00787AB3" w:rsidRPr="00545121">
        <w:t xml:space="preserve">. </w:t>
      </w:r>
      <w:r w:rsidR="00787AB3" w:rsidRPr="00545121">
        <w:rPr>
          <w:i/>
          <w:iCs/>
        </w:rPr>
        <w:t>National lockdown: Stay at home</w:t>
      </w:r>
      <w:r w:rsidR="00787AB3" w:rsidRPr="00545121">
        <w:t xml:space="preserve">. Cabinet Office. </w:t>
      </w:r>
      <w:hyperlink r:id="rId14" w:anchor="summary-what-you-can-and-cannot-do-during-the-national-lockdown" w:history="1">
        <w:r w:rsidR="00787AB3" w:rsidRPr="00545121">
          <w:rPr>
            <w:rStyle w:val="Hyperlink"/>
          </w:rPr>
          <w:t>https://www.gov.uk/guidance/national-lockdown-stay-at-home#summary-what-you-can-and-cannot-do-during-the-national-lockdown</w:t>
        </w:r>
      </w:hyperlink>
    </w:p>
    <w:p w14:paraId="451630C4" w14:textId="5D5E574C" w:rsidR="009C1CFD" w:rsidRPr="00545121" w:rsidRDefault="009C1CFD" w:rsidP="003E09EB">
      <w:pPr>
        <w:spacing w:line="480" w:lineRule="auto"/>
        <w:ind w:left="567" w:hanging="567"/>
      </w:pPr>
      <w:r w:rsidRPr="00545121">
        <w:t xml:space="preserve">Cash, T. F. (2002a). Cognitive </w:t>
      </w:r>
      <w:proofErr w:type="spellStart"/>
      <w:r w:rsidRPr="00545121">
        <w:t>behavioral</w:t>
      </w:r>
      <w:proofErr w:type="spellEnd"/>
      <w:r w:rsidRPr="00545121">
        <w:t xml:space="preserve"> perspectives on body image. In T. F. Cash &amp; T. </w:t>
      </w:r>
      <w:proofErr w:type="spellStart"/>
      <w:r w:rsidRPr="00545121">
        <w:t>Pruzinsky</w:t>
      </w:r>
      <w:proofErr w:type="spellEnd"/>
      <w:r w:rsidRPr="00545121">
        <w:t xml:space="preserve"> (Eds.), </w:t>
      </w:r>
      <w:r w:rsidRPr="00545121">
        <w:rPr>
          <w:i/>
          <w:iCs/>
        </w:rPr>
        <w:t>Body image: A handbook of theory, research, and clinical practice</w:t>
      </w:r>
      <w:r w:rsidRPr="00545121">
        <w:t xml:space="preserve"> (pp. 38-46). Guilford Press. </w:t>
      </w:r>
    </w:p>
    <w:p w14:paraId="08E2BDFB" w14:textId="4D488701" w:rsidR="009C1CFD" w:rsidRDefault="009C1CFD" w:rsidP="009C1CFD">
      <w:pPr>
        <w:spacing w:line="480" w:lineRule="auto"/>
        <w:ind w:left="567" w:hanging="567"/>
      </w:pPr>
      <w:r w:rsidRPr="00545121">
        <w:t xml:space="preserve">Cash, T. F. (2002b). A “negative body image”: Evaluating epidemiological evidence. In T. F. Cash &amp; T. </w:t>
      </w:r>
      <w:proofErr w:type="spellStart"/>
      <w:r w:rsidRPr="00545121">
        <w:t>Pruzinsky</w:t>
      </w:r>
      <w:proofErr w:type="spellEnd"/>
      <w:r w:rsidRPr="00545121">
        <w:t xml:space="preserve"> (Eds.), </w:t>
      </w:r>
      <w:r w:rsidRPr="00545121">
        <w:rPr>
          <w:i/>
          <w:iCs/>
        </w:rPr>
        <w:t>Body image: A handbook of theory, research, and clinical practice</w:t>
      </w:r>
      <w:r w:rsidRPr="00545121">
        <w:t xml:space="preserve"> (pp. 269-276). Guilford Press. </w:t>
      </w:r>
    </w:p>
    <w:p w14:paraId="1B5AD6BE" w14:textId="041A21BF" w:rsidR="00792F77" w:rsidRDefault="00792F77" w:rsidP="00792F77">
      <w:pPr>
        <w:spacing w:line="480" w:lineRule="auto"/>
        <w:ind w:left="567" w:hanging="567"/>
        <w:rPr>
          <w:rStyle w:val="Strong"/>
          <w:b w:val="0"/>
          <w:bCs w:val="0"/>
          <w:color w:val="000000" w:themeColor="text1"/>
        </w:rPr>
      </w:pPr>
      <w:r>
        <w:t xml:space="preserve">Cash, T. F. (2011). </w:t>
      </w:r>
      <w:r w:rsidRPr="00792F77">
        <w:rPr>
          <w:rStyle w:val="Strong"/>
          <w:b w:val="0"/>
          <w:bCs w:val="0"/>
          <w:color w:val="000000" w:themeColor="text1"/>
        </w:rPr>
        <w:t>Cognitive-</w:t>
      </w:r>
      <w:proofErr w:type="spellStart"/>
      <w:r w:rsidRPr="00792F77">
        <w:rPr>
          <w:rStyle w:val="Strong"/>
          <w:b w:val="0"/>
          <w:bCs w:val="0"/>
          <w:color w:val="000000" w:themeColor="text1"/>
        </w:rPr>
        <w:t>behavioral</w:t>
      </w:r>
      <w:proofErr w:type="spellEnd"/>
      <w:r w:rsidRPr="00792F77">
        <w:rPr>
          <w:rStyle w:val="Strong"/>
          <w:b w:val="0"/>
          <w:bCs w:val="0"/>
          <w:color w:val="000000" w:themeColor="text1"/>
        </w:rPr>
        <w:t xml:space="preserve"> perspectives on body image</w:t>
      </w:r>
      <w:r>
        <w:rPr>
          <w:rStyle w:val="Strong"/>
          <w:b w:val="0"/>
          <w:bCs w:val="0"/>
          <w:color w:val="000000" w:themeColor="text1"/>
        </w:rPr>
        <w:t xml:space="preserve">. In T. F. Cash &amp; L. </w:t>
      </w:r>
      <w:proofErr w:type="spellStart"/>
      <w:r>
        <w:rPr>
          <w:rStyle w:val="Strong"/>
          <w:b w:val="0"/>
          <w:bCs w:val="0"/>
          <w:color w:val="000000" w:themeColor="text1"/>
        </w:rPr>
        <w:t>Smolak</w:t>
      </w:r>
      <w:proofErr w:type="spellEnd"/>
      <w:r>
        <w:rPr>
          <w:rStyle w:val="Strong"/>
          <w:b w:val="0"/>
          <w:bCs w:val="0"/>
          <w:color w:val="000000" w:themeColor="text1"/>
        </w:rPr>
        <w:t xml:space="preserve"> (Eds.), </w:t>
      </w:r>
      <w:r>
        <w:rPr>
          <w:rStyle w:val="Strong"/>
          <w:b w:val="0"/>
          <w:bCs w:val="0"/>
          <w:i/>
          <w:iCs/>
          <w:color w:val="000000" w:themeColor="text1"/>
        </w:rPr>
        <w:t>Body image: A handbook of science, practice, and prevention</w:t>
      </w:r>
      <w:r>
        <w:rPr>
          <w:rStyle w:val="Strong"/>
          <w:b w:val="0"/>
          <w:bCs w:val="0"/>
          <w:color w:val="000000" w:themeColor="text1"/>
        </w:rPr>
        <w:t xml:space="preserve"> (pp. 39-47). Guilford Press.</w:t>
      </w:r>
    </w:p>
    <w:p w14:paraId="1C1BA332" w14:textId="0CD8546C" w:rsidR="009C1CFD" w:rsidRPr="00545121" w:rsidRDefault="009C1CFD" w:rsidP="009C1CFD">
      <w:pPr>
        <w:spacing w:line="480" w:lineRule="auto"/>
        <w:ind w:left="567" w:hanging="567"/>
        <w:rPr>
          <w:rStyle w:val="Hyperlink"/>
        </w:rPr>
      </w:pPr>
      <w:r w:rsidRPr="00545121">
        <w:t xml:space="preserve">Cash, T. F., Phillips, K. A., Santos, M. T., &amp; Hrabosky, J. I. (2004). Measuring “negative body image”: Validation of the Body Image Disturbance Questionnaire in a nonclinical population. </w:t>
      </w:r>
      <w:r w:rsidRPr="00545121">
        <w:rPr>
          <w:i/>
          <w:iCs/>
        </w:rPr>
        <w:t>Body Image</w:t>
      </w:r>
      <w:r w:rsidRPr="00545121">
        <w:t xml:space="preserve">, </w:t>
      </w:r>
      <w:r w:rsidRPr="00545121">
        <w:rPr>
          <w:i/>
          <w:iCs/>
        </w:rPr>
        <w:t>1</w:t>
      </w:r>
      <w:r w:rsidRPr="00545121">
        <w:t xml:space="preserve">(4), 363-372. </w:t>
      </w:r>
      <w:hyperlink r:id="rId15" w:history="1">
        <w:r w:rsidRPr="00545121">
          <w:rPr>
            <w:rStyle w:val="Hyperlink"/>
          </w:rPr>
          <w:t>https://doi.org/10.1016/j.bodyim.2004.10.001</w:t>
        </w:r>
      </w:hyperlink>
    </w:p>
    <w:p w14:paraId="387DD626" w14:textId="77EFE166" w:rsidR="004F34E4" w:rsidRDefault="004F34E4" w:rsidP="004F34E4">
      <w:pPr>
        <w:spacing w:line="480" w:lineRule="auto"/>
        <w:ind w:left="567" w:hanging="567"/>
        <w:rPr>
          <w:rStyle w:val="Hyperlink"/>
        </w:rPr>
      </w:pPr>
      <w:r w:rsidRPr="00545121">
        <w:t xml:space="preserve">Duarte, C., Ferreira, C., Trindade, I. A., &amp; Pinto-Gouveia, J. (2015). </w:t>
      </w:r>
      <w:r w:rsidRPr="00545121">
        <w:rPr>
          <w:rStyle w:val="Strong"/>
          <w:b w:val="0"/>
          <w:bCs w:val="0"/>
          <w:color w:val="000000" w:themeColor="text1"/>
        </w:rPr>
        <w:t xml:space="preserve">Body image and college women's quality of life: The importance of being self-compassionate. </w:t>
      </w:r>
      <w:r w:rsidRPr="00545121">
        <w:rPr>
          <w:rStyle w:val="Strong"/>
          <w:b w:val="0"/>
          <w:bCs w:val="0"/>
          <w:i/>
          <w:iCs/>
          <w:color w:val="000000" w:themeColor="text1"/>
        </w:rPr>
        <w:t>Journal of Health Psychology</w:t>
      </w:r>
      <w:r w:rsidRPr="00545121">
        <w:rPr>
          <w:rStyle w:val="Strong"/>
          <w:b w:val="0"/>
          <w:bCs w:val="0"/>
          <w:color w:val="000000" w:themeColor="text1"/>
        </w:rPr>
        <w:t xml:space="preserve">, </w:t>
      </w:r>
      <w:r w:rsidRPr="00545121">
        <w:rPr>
          <w:rStyle w:val="Strong"/>
          <w:b w:val="0"/>
          <w:bCs w:val="0"/>
          <w:i/>
          <w:iCs/>
          <w:color w:val="000000" w:themeColor="text1"/>
        </w:rPr>
        <w:t>20</w:t>
      </w:r>
      <w:r w:rsidRPr="00545121">
        <w:rPr>
          <w:rStyle w:val="Strong"/>
          <w:b w:val="0"/>
          <w:bCs w:val="0"/>
          <w:color w:val="000000" w:themeColor="text1"/>
        </w:rPr>
        <w:t xml:space="preserve">(6), 754-764. </w:t>
      </w:r>
      <w:hyperlink r:id="rId16" w:history="1">
        <w:r w:rsidRPr="00545121">
          <w:rPr>
            <w:rStyle w:val="Hyperlink"/>
          </w:rPr>
          <w:t>https://doi.org/10.1177/1359105315573438</w:t>
        </w:r>
      </w:hyperlink>
    </w:p>
    <w:p w14:paraId="56AAC7B5" w14:textId="0EA1E4D7" w:rsidR="00792F77" w:rsidRDefault="00792F77" w:rsidP="00792F77">
      <w:pPr>
        <w:spacing w:line="480" w:lineRule="auto"/>
        <w:ind w:left="567" w:hanging="567"/>
        <w:rPr>
          <w:rStyle w:val="Strong"/>
          <w:b w:val="0"/>
          <w:bCs w:val="0"/>
          <w:color w:val="000000" w:themeColor="text1"/>
        </w:rPr>
      </w:pPr>
      <w:r>
        <w:rPr>
          <w:rStyle w:val="Strong"/>
          <w:b w:val="0"/>
          <w:bCs w:val="0"/>
          <w:color w:val="000000" w:themeColor="text1"/>
        </w:rPr>
        <w:t xml:space="preserve">Fairburn, G. C., Cooper, Z., &amp; </w:t>
      </w:r>
      <w:proofErr w:type="spellStart"/>
      <w:r>
        <w:rPr>
          <w:rStyle w:val="Strong"/>
          <w:b w:val="0"/>
          <w:bCs w:val="0"/>
          <w:color w:val="000000" w:themeColor="text1"/>
        </w:rPr>
        <w:t>Shafran</w:t>
      </w:r>
      <w:proofErr w:type="spellEnd"/>
      <w:r>
        <w:rPr>
          <w:rStyle w:val="Strong"/>
          <w:b w:val="0"/>
          <w:bCs w:val="0"/>
          <w:color w:val="000000" w:themeColor="text1"/>
        </w:rPr>
        <w:t xml:space="preserve">, R. (2003). </w:t>
      </w:r>
      <w:r w:rsidRPr="00792F77">
        <w:rPr>
          <w:rStyle w:val="Strong"/>
          <w:b w:val="0"/>
          <w:bCs w:val="0"/>
          <w:color w:val="000000" w:themeColor="text1"/>
        </w:rPr>
        <w:t>Cognitive behaviour therapy for eating disorders: A “transdiagnostic” theory and treatment</w:t>
      </w:r>
      <w:r>
        <w:rPr>
          <w:rStyle w:val="Strong"/>
          <w:b w:val="0"/>
          <w:bCs w:val="0"/>
          <w:color w:val="000000" w:themeColor="text1"/>
        </w:rPr>
        <w:t xml:space="preserve">. </w:t>
      </w:r>
      <w:r>
        <w:rPr>
          <w:rStyle w:val="Strong"/>
          <w:b w:val="0"/>
          <w:bCs w:val="0"/>
          <w:i/>
          <w:iCs/>
          <w:color w:val="000000" w:themeColor="text1"/>
        </w:rPr>
        <w:t>Behaviour Research and Therapy</w:t>
      </w:r>
      <w:r>
        <w:rPr>
          <w:rStyle w:val="Strong"/>
          <w:b w:val="0"/>
          <w:bCs w:val="0"/>
          <w:color w:val="000000" w:themeColor="text1"/>
        </w:rPr>
        <w:t xml:space="preserve">, </w:t>
      </w:r>
      <w:r>
        <w:rPr>
          <w:rStyle w:val="Strong"/>
          <w:b w:val="0"/>
          <w:bCs w:val="0"/>
          <w:i/>
          <w:iCs/>
          <w:color w:val="000000" w:themeColor="text1"/>
        </w:rPr>
        <w:t>41</w:t>
      </w:r>
      <w:r>
        <w:rPr>
          <w:rStyle w:val="Strong"/>
          <w:b w:val="0"/>
          <w:bCs w:val="0"/>
          <w:color w:val="000000" w:themeColor="text1"/>
        </w:rPr>
        <w:t xml:space="preserve">(5), 509-528. </w:t>
      </w:r>
      <w:hyperlink r:id="rId17" w:history="1">
        <w:r w:rsidRPr="00B47605">
          <w:rPr>
            <w:rStyle w:val="Hyperlink"/>
          </w:rPr>
          <w:t>https://doi.org/10.1016/S0005-7967(02)00088-8</w:t>
        </w:r>
      </w:hyperlink>
    </w:p>
    <w:p w14:paraId="64082B75" w14:textId="6B09B87E" w:rsidR="004F34E4" w:rsidRPr="00545121" w:rsidRDefault="004F34E4" w:rsidP="004F34E4">
      <w:pPr>
        <w:spacing w:line="480" w:lineRule="auto"/>
        <w:ind w:left="567" w:hanging="567"/>
        <w:rPr>
          <w:rStyle w:val="title-text"/>
          <w:color w:val="000000" w:themeColor="text1"/>
        </w:rPr>
      </w:pPr>
      <w:r w:rsidRPr="00545121">
        <w:rPr>
          <w:rStyle w:val="Hyperlink"/>
          <w:color w:val="auto"/>
          <w:u w:val="none"/>
        </w:rPr>
        <w:lastRenderedPageBreak/>
        <w:t xml:space="preserve">Ferreira, C., Dias, B., &amp; Oliveira, S. (2019). </w:t>
      </w:r>
      <w:r w:rsidRPr="00545121">
        <w:rPr>
          <w:rStyle w:val="title-text"/>
          <w:color w:val="000000" w:themeColor="text1"/>
        </w:rPr>
        <w:t xml:space="preserve">Behind women's body image-focused shame: Exploring the role of fears of compassion and self-criticism. </w:t>
      </w:r>
      <w:r w:rsidRPr="00545121">
        <w:rPr>
          <w:rStyle w:val="title-text"/>
          <w:i/>
          <w:iCs/>
          <w:color w:val="000000" w:themeColor="text1"/>
        </w:rPr>
        <w:t xml:space="preserve">Eating </w:t>
      </w:r>
      <w:proofErr w:type="spellStart"/>
      <w:r w:rsidRPr="00545121">
        <w:rPr>
          <w:rStyle w:val="title-text"/>
          <w:i/>
          <w:iCs/>
          <w:color w:val="000000" w:themeColor="text1"/>
        </w:rPr>
        <w:t>Behaviors</w:t>
      </w:r>
      <w:proofErr w:type="spellEnd"/>
      <w:r w:rsidRPr="00545121">
        <w:rPr>
          <w:rStyle w:val="title-text"/>
          <w:color w:val="000000" w:themeColor="text1"/>
        </w:rPr>
        <w:t xml:space="preserve">, </w:t>
      </w:r>
      <w:r w:rsidRPr="00545121">
        <w:rPr>
          <w:rStyle w:val="title-text"/>
          <w:i/>
          <w:iCs/>
          <w:color w:val="000000" w:themeColor="text1"/>
        </w:rPr>
        <w:t>32</w:t>
      </w:r>
      <w:r w:rsidRPr="00545121">
        <w:rPr>
          <w:rStyle w:val="title-text"/>
          <w:color w:val="000000" w:themeColor="text1"/>
        </w:rPr>
        <w:t xml:space="preserve">, 12-17. </w:t>
      </w:r>
      <w:hyperlink r:id="rId18" w:history="1">
        <w:r w:rsidRPr="00545121">
          <w:rPr>
            <w:rStyle w:val="Hyperlink"/>
          </w:rPr>
          <w:t>https://doi.org/10.1016/j.eatbeh.2018.11.002</w:t>
        </w:r>
      </w:hyperlink>
    </w:p>
    <w:p w14:paraId="1BB6BE68" w14:textId="23E5C762" w:rsidR="00536903" w:rsidRPr="00545121" w:rsidRDefault="006B395A" w:rsidP="00536903">
      <w:pPr>
        <w:spacing w:line="480" w:lineRule="auto"/>
        <w:ind w:left="567" w:hanging="567"/>
        <w:rPr>
          <w:rStyle w:val="Hyperlink"/>
        </w:rPr>
      </w:pPr>
      <w:r w:rsidRPr="00545121">
        <w:rPr>
          <w:rStyle w:val="Hyperlink"/>
          <w:color w:val="auto"/>
          <w:u w:val="none"/>
        </w:rPr>
        <w:t xml:space="preserve">Gilbert, P. (2014). The origins and nature of compassion focused therapy. </w:t>
      </w:r>
      <w:r w:rsidRPr="00545121">
        <w:rPr>
          <w:rStyle w:val="Hyperlink"/>
          <w:i/>
          <w:iCs/>
          <w:color w:val="auto"/>
          <w:u w:val="none"/>
        </w:rPr>
        <w:t>The British Journal of Clinical Psychology</w:t>
      </w:r>
      <w:r w:rsidRPr="00545121">
        <w:rPr>
          <w:rStyle w:val="Hyperlink"/>
          <w:color w:val="auto"/>
          <w:u w:val="none"/>
        </w:rPr>
        <w:t xml:space="preserve">, </w:t>
      </w:r>
      <w:r w:rsidRPr="00545121">
        <w:rPr>
          <w:rStyle w:val="Hyperlink"/>
          <w:i/>
          <w:iCs/>
          <w:color w:val="auto"/>
          <w:u w:val="none"/>
        </w:rPr>
        <w:t>53</w:t>
      </w:r>
      <w:r w:rsidRPr="00545121">
        <w:rPr>
          <w:rStyle w:val="Hyperlink"/>
          <w:color w:val="auto"/>
          <w:u w:val="none"/>
        </w:rPr>
        <w:t xml:space="preserve">(1), 6-41. </w:t>
      </w:r>
      <w:hyperlink r:id="rId19" w:history="1">
        <w:r w:rsidRPr="00545121">
          <w:rPr>
            <w:rStyle w:val="Hyperlink"/>
          </w:rPr>
          <w:t>https://doi.org/10.1111/bjc.12043</w:t>
        </w:r>
      </w:hyperlink>
    </w:p>
    <w:p w14:paraId="411EAFE0" w14:textId="6DFEA9E1" w:rsidR="00223553" w:rsidRPr="00545121" w:rsidRDefault="00223553" w:rsidP="00223553">
      <w:pPr>
        <w:spacing w:line="480" w:lineRule="auto"/>
        <w:ind w:left="567" w:hanging="567"/>
        <w:rPr>
          <w:rStyle w:val="Hyperlink"/>
          <w:color w:val="auto"/>
          <w:u w:val="none"/>
        </w:rPr>
      </w:pPr>
      <w:r w:rsidRPr="00545121">
        <w:t xml:space="preserve">Hayes, A. F. (2017). </w:t>
      </w:r>
      <w:r w:rsidRPr="00545121">
        <w:rPr>
          <w:i/>
        </w:rPr>
        <w:t>Introduction to mediation, moderation, and conditional process analysis: A regression-based approach</w:t>
      </w:r>
      <w:r w:rsidRPr="00545121">
        <w:t>. Guilford Publications.</w:t>
      </w:r>
    </w:p>
    <w:p w14:paraId="7B83D19F" w14:textId="4913C62B" w:rsidR="003E09EB" w:rsidRPr="00545121" w:rsidRDefault="003E09EB" w:rsidP="003E09EB">
      <w:pPr>
        <w:spacing w:line="480" w:lineRule="auto"/>
        <w:ind w:left="567" w:hanging="567"/>
        <w:rPr>
          <w:rStyle w:val="Hyperlink"/>
        </w:rPr>
      </w:pPr>
      <w:r w:rsidRPr="00545121">
        <w:rPr>
          <w:rStyle w:val="Hyperlink"/>
          <w:color w:val="auto"/>
          <w:u w:val="none"/>
        </w:rPr>
        <w:t xml:space="preserve">Homan, K. J., &amp; Tylka, T. L. (2015). </w:t>
      </w:r>
      <w:r w:rsidRPr="00545121">
        <w:rPr>
          <w:rStyle w:val="Strong"/>
          <w:b w:val="0"/>
          <w:bCs w:val="0"/>
          <w:color w:val="000000" w:themeColor="text1"/>
        </w:rPr>
        <w:t xml:space="preserve">Self-compassion moderates body comparison and appearance self-worth’s inverse relationships with body appreciation. </w:t>
      </w:r>
      <w:r w:rsidRPr="00545121">
        <w:rPr>
          <w:rStyle w:val="Strong"/>
          <w:b w:val="0"/>
          <w:bCs w:val="0"/>
          <w:i/>
          <w:iCs/>
          <w:color w:val="000000" w:themeColor="text1"/>
        </w:rPr>
        <w:t>Body Image</w:t>
      </w:r>
      <w:r w:rsidRPr="00545121">
        <w:rPr>
          <w:rStyle w:val="Strong"/>
          <w:b w:val="0"/>
          <w:bCs w:val="0"/>
          <w:color w:val="000000" w:themeColor="text1"/>
        </w:rPr>
        <w:t xml:space="preserve">, </w:t>
      </w:r>
      <w:r w:rsidRPr="00545121">
        <w:rPr>
          <w:rStyle w:val="Strong"/>
          <w:b w:val="0"/>
          <w:bCs w:val="0"/>
          <w:i/>
          <w:iCs/>
          <w:color w:val="000000" w:themeColor="text1"/>
        </w:rPr>
        <w:t>15</w:t>
      </w:r>
      <w:r w:rsidRPr="00545121">
        <w:rPr>
          <w:rStyle w:val="Strong"/>
          <w:b w:val="0"/>
          <w:bCs w:val="0"/>
          <w:color w:val="000000" w:themeColor="text1"/>
        </w:rPr>
        <w:t xml:space="preserve">, 1-7. </w:t>
      </w:r>
      <w:hyperlink r:id="rId20" w:history="1">
        <w:r w:rsidRPr="00545121">
          <w:rPr>
            <w:rStyle w:val="Hyperlink"/>
          </w:rPr>
          <w:t>https://doi.org/10.1016/j.bodyim.2015.04.007</w:t>
        </w:r>
      </w:hyperlink>
    </w:p>
    <w:p w14:paraId="276BBC44" w14:textId="19C10AE3" w:rsidR="00536903" w:rsidRDefault="00536903" w:rsidP="00971E28">
      <w:pPr>
        <w:pStyle w:val="EndNoteBibliography"/>
        <w:spacing w:line="480" w:lineRule="auto"/>
        <w:ind w:left="720" w:hanging="720"/>
        <w:rPr>
          <w:rStyle w:val="Hyperlink"/>
          <w:rFonts w:ascii="Times New Roman" w:hAnsi="Times New Roman" w:cs="Times New Roman"/>
          <w:lang w:val="en-GB"/>
        </w:rPr>
      </w:pPr>
      <w:r w:rsidRPr="00545121">
        <w:rPr>
          <w:rFonts w:ascii="Times New Roman" w:hAnsi="Times New Roman" w:cs="Times New Roman"/>
          <w:lang w:val="en-GB"/>
        </w:rPr>
        <w:t xml:space="preserve">Kavaklı, M., Ak, M., Uğuz, F., Oğulcan Türkmen, O. (2020). </w:t>
      </w:r>
      <w:r w:rsidRPr="00545121">
        <w:rPr>
          <w:rFonts w:ascii="Times New Roman" w:hAnsi="Times New Roman" w:cs="Times New Roman"/>
          <w:color w:val="000000" w:themeColor="text1"/>
          <w:lang w:val="en-GB"/>
        </w:rPr>
        <w:t xml:space="preserve">The mediating role of self-compassion in the relationship between perceived COVID-19 threat and death anxiety. </w:t>
      </w:r>
      <w:r w:rsidRPr="00545121">
        <w:rPr>
          <w:rFonts w:ascii="Times New Roman" w:hAnsi="Times New Roman" w:cs="Times New Roman"/>
          <w:i/>
          <w:iCs/>
          <w:color w:val="000000" w:themeColor="text1"/>
          <w:lang w:val="en-GB"/>
        </w:rPr>
        <w:t>Turkish Journal of Clinical Psychiatry</w:t>
      </w:r>
      <w:r w:rsidRPr="00545121">
        <w:rPr>
          <w:rFonts w:ascii="Times New Roman" w:hAnsi="Times New Roman" w:cs="Times New Roman"/>
          <w:color w:val="000000" w:themeColor="text1"/>
          <w:lang w:val="en-GB"/>
        </w:rPr>
        <w:t xml:space="preserve">, </w:t>
      </w:r>
      <w:r w:rsidRPr="00545121">
        <w:rPr>
          <w:rFonts w:ascii="Times New Roman" w:hAnsi="Times New Roman" w:cs="Times New Roman"/>
          <w:i/>
          <w:iCs/>
          <w:color w:val="000000" w:themeColor="text1"/>
          <w:lang w:val="en-GB"/>
        </w:rPr>
        <w:t>23</w:t>
      </w:r>
      <w:r w:rsidRPr="00545121">
        <w:rPr>
          <w:rFonts w:ascii="Times New Roman" w:hAnsi="Times New Roman" w:cs="Times New Roman"/>
          <w:color w:val="000000" w:themeColor="text1"/>
          <w:lang w:val="en-GB"/>
        </w:rPr>
        <w:t xml:space="preserve">(1), 15-23. </w:t>
      </w:r>
      <w:hyperlink r:id="rId21" w:history="1">
        <w:r w:rsidRPr="00545121">
          <w:rPr>
            <w:rStyle w:val="Hyperlink"/>
            <w:rFonts w:ascii="Times New Roman" w:hAnsi="Times New Roman" w:cs="Times New Roman"/>
            <w:lang w:val="en-GB"/>
          </w:rPr>
          <w:t>https://doi.org/10.5505/kpd.2020.59862</w:t>
        </w:r>
      </w:hyperlink>
    </w:p>
    <w:p w14:paraId="3347567A" w14:textId="0F155D0F" w:rsidR="00417167" w:rsidRDefault="00417167" w:rsidP="00417167">
      <w:pPr>
        <w:pStyle w:val="EndNoteBibliography"/>
        <w:spacing w:line="480" w:lineRule="auto"/>
        <w:ind w:left="720" w:hanging="720"/>
        <w:rPr>
          <w:rStyle w:val="Strong"/>
          <w:rFonts w:ascii="Times New Roman" w:hAnsi="Times New Roman" w:cs="Times New Roman"/>
          <w:b w:val="0"/>
          <w:bCs w:val="0"/>
          <w:color w:val="000000" w:themeColor="text1"/>
        </w:rPr>
      </w:pPr>
      <w:r>
        <w:rPr>
          <w:rFonts w:ascii="Times New Roman" w:hAnsi="Times New Roman" w:cs="Times New Roman"/>
          <w:lang w:val="en-GB"/>
        </w:rPr>
        <w:t xml:space="preserve">Kraus, N., Lindenberg, J., Zeeck, A., Kosfelder, J., &amp; Vocks, S. (2015). </w:t>
      </w:r>
      <w:r w:rsidRPr="00417167">
        <w:rPr>
          <w:rStyle w:val="Strong"/>
          <w:rFonts w:ascii="Times New Roman" w:hAnsi="Times New Roman" w:cs="Times New Roman"/>
          <w:b w:val="0"/>
          <w:bCs w:val="0"/>
          <w:color w:val="000000" w:themeColor="text1"/>
        </w:rPr>
        <w:t>Immediate effects of body checking behaviour on negative and positive emotions in women with eating disorders: An ecological momentary assessment approach</w:t>
      </w:r>
      <w:r>
        <w:rPr>
          <w:rStyle w:val="Strong"/>
          <w:rFonts w:ascii="Times New Roman" w:hAnsi="Times New Roman" w:cs="Times New Roman"/>
          <w:b w:val="0"/>
          <w:bCs w:val="0"/>
          <w:color w:val="000000" w:themeColor="text1"/>
        </w:rPr>
        <w:t xml:space="preserve">. </w:t>
      </w:r>
      <w:r>
        <w:rPr>
          <w:rStyle w:val="Strong"/>
          <w:rFonts w:ascii="Times New Roman" w:hAnsi="Times New Roman" w:cs="Times New Roman"/>
          <w:b w:val="0"/>
          <w:bCs w:val="0"/>
          <w:i/>
          <w:iCs/>
          <w:color w:val="000000" w:themeColor="text1"/>
        </w:rPr>
        <w:t>European Eating Disorders Review</w:t>
      </w:r>
      <w:r>
        <w:rPr>
          <w:rStyle w:val="Strong"/>
          <w:rFonts w:ascii="Times New Roman" w:hAnsi="Times New Roman" w:cs="Times New Roman"/>
          <w:b w:val="0"/>
          <w:bCs w:val="0"/>
          <w:color w:val="000000" w:themeColor="text1"/>
        </w:rPr>
        <w:t xml:space="preserve">, </w:t>
      </w:r>
      <w:r>
        <w:rPr>
          <w:rStyle w:val="Strong"/>
          <w:rFonts w:ascii="Times New Roman" w:hAnsi="Times New Roman" w:cs="Times New Roman"/>
          <w:b w:val="0"/>
          <w:bCs w:val="0"/>
          <w:i/>
          <w:iCs/>
          <w:color w:val="000000" w:themeColor="text1"/>
        </w:rPr>
        <w:t>23</w:t>
      </w:r>
      <w:r>
        <w:rPr>
          <w:rStyle w:val="Strong"/>
          <w:rFonts w:ascii="Times New Roman" w:hAnsi="Times New Roman" w:cs="Times New Roman"/>
          <w:b w:val="0"/>
          <w:bCs w:val="0"/>
          <w:color w:val="000000" w:themeColor="text1"/>
        </w:rPr>
        <w:t xml:space="preserve">(5), 399-407. </w:t>
      </w:r>
      <w:hyperlink r:id="rId22" w:history="1">
        <w:r w:rsidRPr="00B47605">
          <w:rPr>
            <w:rStyle w:val="Hyperlink"/>
            <w:rFonts w:ascii="Times New Roman" w:hAnsi="Times New Roman" w:cs="Times New Roman"/>
          </w:rPr>
          <w:t>https://doi.org/10.1002/erv.2380</w:t>
        </w:r>
      </w:hyperlink>
    </w:p>
    <w:p w14:paraId="1EE370A2" w14:textId="3FD72D47" w:rsidR="004738E1" w:rsidRPr="00545121" w:rsidRDefault="004738E1" w:rsidP="00971E28">
      <w:pPr>
        <w:spacing w:line="480" w:lineRule="auto"/>
        <w:ind w:left="567" w:hanging="567"/>
        <w:contextualSpacing/>
        <w:rPr>
          <w:rStyle w:val="Strong"/>
          <w:b w:val="0"/>
          <w:bCs w:val="0"/>
          <w:color w:val="000000" w:themeColor="text1"/>
        </w:rPr>
      </w:pPr>
      <w:r w:rsidRPr="00545121">
        <w:rPr>
          <w:rStyle w:val="Strong"/>
          <w:b w:val="0"/>
          <w:bCs w:val="0"/>
          <w:color w:val="000000" w:themeColor="text1"/>
        </w:rPr>
        <w:t xml:space="preserve">Lau, B. H.-P., Chan, C. L.-W., &amp; Ng, S.-M. (2020). Self-compassion buffers the adverse mental health impacts of COVID-19-related threats: Results from a cross-sectional survey at the first peak of Hong Kong’s outbreak. </w:t>
      </w:r>
      <w:r w:rsidRPr="00545121">
        <w:rPr>
          <w:rStyle w:val="Strong"/>
          <w:b w:val="0"/>
          <w:bCs w:val="0"/>
          <w:i/>
          <w:iCs/>
          <w:color w:val="000000" w:themeColor="text1"/>
        </w:rPr>
        <w:t>Frontiers in Psychiatry</w:t>
      </w:r>
      <w:r w:rsidRPr="00545121">
        <w:rPr>
          <w:rStyle w:val="Strong"/>
          <w:b w:val="0"/>
          <w:bCs w:val="0"/>
          <w:color w:val="000000" w:themeColor="text1"/>
        </w:rPr>
        <w:t xml:space="preserve">, </w:t>
      </w:r>
      <w:r w:rsidRPr="00545121">
        <w:rPr>
          <w:rStyle w:val="Strong"/>
          <w:b w:val="0"/>
          <w:bCs w:val="0"/>
          <w:i/>
          <w:iCs/>
          <w:color w:val="000000" w:themeColor="text1"/>
        </w:rPr>
        <w:t>11</w:t>
      </w:r>
      <w:r w:rsidRPr="00545121">
        <w:rPr>
          <w:rStyle w:val="Strong"/>
          <w:b w:val="0"/>
          <w:bCs w:val="0"/>
          <w:color w:val="000000" w:themeColor="text1"/>
        </w:rPr>
        <w:t xml:space="preserve">, 585270. </w:t>
      </w:r>
      <w:hyperlink r:id="rId23" w:history="1">
        <w:r w:rsidRPr="00545121">
          <w:rPr>
            <w:rStyle w:val="Hyperlink"/>
          </w:rPr>
          <w:t>https://doi.org/10.3389/fpsyt.2020.585270</w:t>
        </w:r>
      </w:hyperlink>
    </w:p>
    <w:p w14:paraId="390BADC6" w14:textId="558629D2" w:rsidR="00787AB3" w:rsidRPr="00545121" w:rsidRDefault="00787AB3" w:rsidP="00787AB3">
      <w:pPr>
        <w:spacing w:line="480" w:lineRule="auto"/>
        <w:ind w:left="567" w:hanging="567"/>
        <w:rPr>
          <w:color w:val="000000" w:themeColor="text1"/>
          <w:kern w:val="36"/>
        </w:rPr>
      </w:pPr>
      <w:r w:rsidRPr="00545121">
        <w:t xml:space="preserve">Lau, H., </w:t>
      </w:r>
      <w:proofErr w:type="spellStart"/>
      <w:r w:rsidRPr="00545121">
        <w:t>Khosrawipour</w:t>
      </w:r>
      <w:proofErr w:type="spellEnd"/>
      <w:r w:rsidRPr="00545121">
        <w:t xml:space="preserve">, V., </w:t>
      </w:r>
      <w:proofErr w:type="spellStart"/>
      <w:r w:rsidRPr="00545121">
        <w:t>Kocbach</w:t>
      </w:r>
      <w:proofErr w:type="spellEnd"/>
      <w:r w:rsidRPr="00545121">
        <w:t xml:space="preserve">, P., </w:t>
      </w:r>
      <w:proofErr w:type="spellStart"/>
      <w:r w:rsidRPr="00545121">
        <w:t>Mikolajczyk</w:t>
      </w:r>
      <w:proofErr w:type="spellEnd"/>
      <w:r w:rsidRPr="00545121">
        <w:t xml:space="preserve">, A., Schubert, J., Bania, J., &amp; </w:t>
      </w:r>
      <w:proofErr w:type="spellStart"/>
      <w:r w:rsidRPr="00545121">
        <w:t>Khosrawipour</w:t>
      </w:r>
      <w:proofErr w:type="spellEnd"/>
      <w:r w:rsidRPr="00545121">
        <w:t xml:space="preserve">, T. (2020). </w:t>
      </w:r>
      <w:r w:rsidRPr="00545121">
        <w:rPr>
          <w:color w:val="000000" w:themeColor="text1"/>
          <w:kern w:val="36"/>
        </w:rPr>
        <w:t xml:space="preserve">The positive impact of lockdown in Wuhan on containing the </w:t>
      </w:r>
      <w:r w:rsidRPr="00545121">
        <w:rPr>
          <w:color w:val="000000" w:themeColor="text1"/>
          <w:kern w:val="36"/>
        </w:rPr>
        <w:lastRenderedPageBreak/>
        <w:t xml:space="preserve">COVID-19 outbreak in China. </w:t>
      </w:r>
      <w:r w:rsidRPr="00545121">
        <w:rPr>
          <w:i/>
          <w:iCs/>
          <w:color w:val="000000" w:themeColor="text1"/>
          <w:kern w:val="36"/>
        </w:rPr>
        <w:t>Journal of Travel Medicine</w:t>
      </w:r>
      <w:r w:rsidRPr="00545121">
        <w:rPr>
          <w:color w:val="000000" w:themeColor="text1"/>
          <w:kern w:val="36"/>
        </w:rPr>
        <w:t xml:space="preserve">, </w:t>
      </w:r>
      <w:r w:rsidRPr="00545121">
        <w:rPr>
          <w:i/>
          <w:iCs/>
          <w:color w:val="000000" w:themeColor="text1"/>
          <w:kern w:val="36"/>
        </w:rPr>
        <w:t>27</w:t>
      </w:r>
      <w:r w:rsidRPr="00545121">
        <w:rPr>
          <w:color w:val="000000" w:themeColor="text1"/>
          <w:kern w:val="36"/>
        </w:rPr>
        <w:t xml:space="preserve">(3), taaa037. </w:t>
      </w:r>
      <w:hyperlink r:id="rId24" w:history="1">
        <w:r w:rsidRPr="00545121">
          <w:rPr>
            <w:rStyle w:val="Hyperlink"/>
            <w:kern w:val="36"/>
          </w:rPr>
          <w:t>https://doi.org/10.1093/jtm/taaa037</w:t>
        </w:r>
      </w:hyperlink>
    </w:p>
    <w:p w14:paraId="3BD141E5" w14:textId="60869099" w:rsidR="00BC46C9" w:rsidRPr="00545121" w:rsidRDefault="00BC46C9" w:rsidP="00BC46C9">
      <w:pPr>
        <w:spacing w:line="480" w:lineRule="auto"/>
        <w:ind w:left="567" w:hanging="567"/>
        <w:rPr>
          <w:rStyle w:val="title-text"/>
          <w:color w:val="000000" w:themeColor="text1"/>
        </w:rPr>
      </w:pPr>
      <w:r w:rsidRPr="00545121">
        <w:rPr>
          <w:color w:val="000000" w:themeColor="text1"/>
          <w:kern w:val="36"/>
        </w:rPr>
        <w:t xml:space="preserve">Li, A., Wang, S., Cai, M., Sun, R., &amp; Liu, X. (2021). </w:t>
      </w:r>
      <w:r w:rsidRPr="00545121">
        <w:rPr>
          <w:rStyle w:val="title-text"/>
          <w:color w:val="000000" w:themeColor="text1"/>
        </w:rPr>
        <w:t xml:space="preserve">Self-compassion and life-satisfaction among Chinese self-quarantined residents during COVID-19 pandemic: A moderated mediation model of positive coping and gender. </w:t>
      </w:r>
      <w:r w:rsidRPr="00545121">
        <w:rPr>
          <w:rStyle w:val="title-text"/>
          <w:i/>
          <w:iCs/>
          <w:color w:val="000000" w:themeColor="text1"/>
        </w:rPr>
        <w:t>Personality and Individual Differences</w:t>
      </w:r>
      <w:r w:rsidRPr="00545121">
        <w:rPr>
          <w:rStyle w:val="title-text"/>
          <w:color w:val="000000" w:themeColor="text1"/>
        </w:rPr>
        <w:t xml:space="preserve">, </w:t>
      </w:r>
      <w:r w:rsidRPr="00545121">
        <w:rPr>
          <w:rStyle w:val="title-text"/>
          <w:i/>
          <w:iCs/>
          <w:color w:val="000000" w:themeColor="text1"/>
        </w:rPr>
        <w:t>170</w:t>
      </w:r>
      <w:r w:rsidRPr="00545121">
        <w:rPr>
          <w:rStyle w:val="title-text"/>
          <w:color w:val="000000" w:themeColor="text1"/>
        </w:rPr>
        <w:t xml:space="preserve">, 110457. </w:t>
      </w:r>
      <w:hyperlink r:id="rId25" w:history="1">
        <w:r w:rsidRPr="00545121">
          <w:rPr>
            <w:rStyle w:val="Hyperlink"/>
          </w:rPr>
          <w:t>https://doi.org/10.1016/j.paid.2020.110457</w:t>
        </w:r>
      </w:hyperlink>
    </w:p>
    <w:p w14:paraId="5DA477B6" w14:textId="49A93386" w:rsidR="00214D2C" w:rsidRPr="00545121" w:rsidRDefault="00214D2C" w:rsidP="00214D2C">
      <w:pPr>
        <w:spacing w:line="480" w:lineRule="auto"/>
        <w:ind w:left="567" w:hanging="567"/>
        <w:rPr>
          <w:rStyle w:val="Strong"/>
          <w:b w:val="0"/>
          <w:bCs w:val="0"/>
          <w:color w:val="000000" w:themeColor="text1"/>
        </w:rPr>
      </w:pPr>
      <w:proofErr w:type="spellStart"/>
      <w:r w:rsidRPr="00545121">
        <w:rPr>
          <w:rStyle w:val="title-text"/>
          <w:color w:val="000000" w:themeColor="text1"/>
        </w:rPr>
        <w:t>Linardon</w:t>
      </w:r>
      <w:proofErr w:type="spellEnd"/>
      <w:r w:rsidRPr="00545121">
        <w:rPr>
          <w:rStyle w:val="title-text"/>
          <w:color w:val="000000" w:themeColor="text1"/>
        </w:rPr>
        <w:t xml:space="preserve">, J., Gleeson, J., Yap, K., Murphy, K., &amp; Brennan, L. (2018). </w:t>
      </w:r>
      <w:r w:rsidRPr="00545121">
        <w:rPr>
          <w:rStyle w:val="Strong"/>
          <w:b w:val="0"/>
          <w:bCs w:val="0"/>
          <w:color w:val="000000" w:themeColor="text1"/>
        </w:rPr>
        <w:t xml:space="preserve">Meta-analysis of the effects of third-wave behavioural interventions on disordered eating and body image concerns: Implications for eating disorder prevention. </w:t>
      </w:r>
      <w:r w:rsidRPr="00545121">
        <w:rPr>
          <w:rStyle w:val="Strong"/>
          <w:b w:val="0"/>
          <w:bCs w:val="0"/>
          <w:i/>
          <w:iCs/>
          <w:color w:val="000000" w:themeColor="text1"/>
        </w:rPr>
        <w:t>Cognitive Behaviour Therapy</w:t>
      </w:r>
      <w:r w:rsidRPr="00545121">
        <w:rPr>
          <w:rStyle w:val="Strong"/>
          <w:b w:val="0"/>
          <w:bCs w:val="0"/>
          <w:color w:val="000000" w:themeColor="text1"/>
        </w:rPr>
        <w:t xml:space="preserve">, </w:t>
      </w:r>
      <w:r w:rsidRPr="00545121">
        <w:rPr>
          <w:rStyle w:val="Strong"/>
          <w:b w:val="0"/>
          <w:bCs w:val="0"/>
          <w:i/>
          <w:iCs/>
          <w:color w:val="000000" w:themeColor="text1"/>
        </w:rPr>
        <w:t>48</w:t>
      </w:r>
      <w:r w:rsidRPr="00545121">
        <w:rPr>
          <w:rStyle w:val="Strong"/>
          <w:b w:val="0"/>
          <w:bCs w:val="0"/>
          <w:color w:val="000000" w:themeColor="text1"/>
        </w:rPr>
        <w:t xml:space="preserve">, 15-38. </w:t>
      </w:r>
      <w:hyperlink r:id="rId26" w:history="1">
        <w:r w:rsidRPr="00545121">
          <w:rPr>
            <w:rStyle w:val="Hyperlink"/>
          </w:rPr>
          <w:t>https://doi.org/10.1080/1656073.2018.1517389</w:t>
        </w:r>
      </w:hyperlink>
    </w:p>
    <w:p w14:paraId="04479D94" w14:textId="3FC3911D" w:rsidR="000D7334" w:rsidRPr="00545121" w:rsidRDefault="000D7334" w:rsidP="000D7334">
      <w:pPr>
        <w:spacing w:line="480" w:lineRule="auto"/>
        <w:ind w:left="567" w:hanging="567"/>
        <w:rPr>
          <w:rStyle w:val="Hyperlink"/>
        </w:rPr>
      </w:pPr>
      <w:proofErr w:type="spellStart"/>
      <w:r w:rsidRPr="00545121">
        <w:rPr>
          <w:rStyle w:val="Strong"/>
          <w:b w:val="0"/>
          <w:bCs w:val="0"/>
          <w:color w:val="000000" w:themeColor="text1"/>
        </w:rPr>
        <w:t>Linardon</w:t>
      </w:r>
      <w:proofErr w:type="spellEnd"/>
      <w:r w:rsidRPr="00545121">
        <w:rPr>
          <w:rStyle w:val="Strong"/>
          <w:b w:val="0"/>
          <w:bCs w:val="0"/>
          <w:color w:val="000000" w:themeColor="text1"/>
        </w:rPr>
        <w:t>, J., Susanto, L., Tepper, H., &amp; Fuller-</w:t>
      </w:r>
      <w:proofErr w:type="spellStart"/>
      <w:r w:rsidRPr="00545121">
        <w:rPr>
          <w:rStyle w:val="Strong"/>
          <w:b w:val="0"/>
          <w:bCs w:val="0"/>
          <w:color w:val="000000" w:themeColor="text1"/>
        </w:rPr>
        <w:t>Tyszkiewicz</w:t>
      </w:r>
      <w:proofErr w:type="spellEnd"/>
      <w:r w:rsidRPr="00545121">
        <w:rPr>
          <w:rStyle w:val="Strong"/>
          <w:b w:val="0"/>
          <w:bCs w:val="0"/>
          <w:color w:val="000000" w:themeColor="text1"/>
        </w:rPr>
        <w:t xml:space="preserve">, M. (2020). </w:t>
      </w:r>
      <w:r w:rsidRPr="00545121">
        <w:rPr>
          <w:rStyle w:val="title-text"/>
          <w:color w:val="000000" w:themeColor="text1"/>
        </w:rPr>
        <w:t>Self-compassion as a moderator of the relationships between shape and weight overvaluation and eating disorder psychopathology, psychosocial impairment, and psychological distress</w:t>
      </w:r>
      <w:r w:rsidR="00C93D1E" w:rsidRPr="00545121">
        <w:rPr>
          <w:rStyle w:val="title-text"/>
          <w:color w:val="000000" w:themeColor="text1"/>
        </w:rPr>
        <w:t xml:space="preserve">. </w:t>
      </w:r>
      <w:r w:rsidR="00C93D1E" w:rsidRPr="00545121">
        <w:rPr>
          <w:rStyle w:val="title-text"/>
          <w:i/>
          <w:iCs/>
          <w:color w:val="000000" w:themeColor="text1"/>
        </w:rPr>
        <w:t>Body Image</w:t>
      </w:r>
      <w:r w:rsidR="00C93D1E" w:rsidRPr="00545121">
        <w:rPr>
          <w:rStyle w:val="title-text"/>
          <w:color w:val="000000" w:themeColor="text1"/>
        </w:rPr>
        <w:t xml:space="preserve">, </w:t>
      </w:r>
      <w:r w:rsidR="00C93D1E" w:rsidRPr="00545121">
        <w:rPr>
          <w:rStyle w:val="title-text"/>
          <w:i/>
          <w:iCs/>
          <w:color w:val="000000" w:themeColor="text1"/>
        </w:rPr>
        <w:t>33</w:t>
      </w:r>
      <w:r w:rsidR="00C93D1E" w:rsidRPr="00545121">
        <w:rPr>
          <w:rStyle w:val="title-text"/>
          <w:color w:val="000000" w:themeColor="text1"/>
        </w:rPr>
        <w:t xml:space="preserve">, 183-189. </w:t>
      </w:r>
      <w:hyperlink r:id="rId27" w:history="1">
        <w:r w:rsidR="00C93D1E" w:rsidRPr="00545121">
          <w:rPr>
            <w:rStyle w:val="Hyperlink"/>
          </w:rPr>
          <w:t>https://doi.org/10.1016/j.bodyim.2020.03.001</w:t>
        </w:r>
      </w:hyperlink>
    </w:p>
    <w:p w14:paraId="642158E6" w14:textId="0DC97CA6" w:rsidR="00223553" w:rsidRPr="00545121" w:rsidRDefault="00223553" w:rsidP="00223553">
      <w:pPr>
        <w:spacing w:line="480" w:lineRule="auto"/>
        <w:ind w:left="567" w:hanging="567"/>
        <w:rPr>
          <w:rStyle w:val="title-text"/>
          <w:color w:val="000000" w:themeColor="text1"/>
        </w:rPr>
      </w:pPr>
      <w:proofErr w:type="spellStart"/>
      <w:r w:rsidRPr="00545121">
        <w:rPr>
          <w:color w:val="000000" w:themeColor="text1"/>
        </w:rPr>
        <w:t>Mallickrodt</w:t>
      </w:r>
      <w:proofErr w:type="spellEnd"/>
      <w:r w:rsidRPr="00545121">
        <w:rPr>
          <w:color w:val="000000" w:themeColor="text1"/>
        </w:rPr>
        <w:t xml:space="preserve">, B., Abraham, W. T., Wei, M., &amp; Russell, D. W. (2006). Advanced in testing the statistical significance of mediation effects. </w:t>
      </w:r>
      <w:r w:rsidRPr="00545121">
        <w:rPr>
          <w:i/>
          <w:color w:val="000000" w:themeColor="text1"/>
        </w:rPr>
        <w:t xml:space="preserve">Journal of </w:t>
      </w:r>
      <w:proofErr w:type="spellStart"/>
      <w:r w:rsidRPr="00545121">
        <w:rPr>
          <w:i/>
          <w:color w:val="000000" w:themeColor="text1"/>
        </w:rPr>
        <w:t>Counseling</w:t>
      </w:r>
      <w:proofErr w:type="spellEnd"/>
      <w:r w:rsidRPr="00545121">
        <w:rPr>
          <w:i/>
          <w:color w:val="000000" w:themeColor="text1"/>
        </w:rPr>
        <w:t xml:space="preserve"> Psychology</w:t>
      </w:r>
      <w:r w:rsidRPr="00545121">
        <w:rPr>
          <w:color w:val="000000" w:themeColor="text1"/>
        </w:rPr>
        <w:t xml:space="preserve">, </w:t>
      </w:r>
      <w:r w:rsidRPr="00545121">
        <w:rPr>
          <w:i/>
          <w:color w:val="000000" w:themeColor="text1"/>
        </w:rPr>
        <w:t>53</w:t>
      </w:r>
      <w:r w:rsidRPr="00545121">
        <w:rPr>
          <w:color w:val="000000" w:themeColor="text1"/>
        </w:rPr>
        <w:t xml:space="preserve">, 372-378. </w:t>
      </w:r>
      <w:hyperlink r:id="rId28" w:history="1">
        <w:r w:rsidRPr="00545121">
          <w:rPr>
            <w:rStyle w:val="Hyperlink"/>
          </w:rPr>
          <w:t>https://doi.org/10.1037/0022-0167.53.3.372</w:t>
        </w:r>
      </w:hyperlink>
    </w:p>
    <w:p w14:paraId="66666516" w14:textId="19EB1FF2" w:rsidR="00BC46C9" w:rsidRPr="00545121" w:rsidRDefault="00BC46C9" w:rsidP="00787AB3">
      <w:pPr>
        <w:spacing w:line="480" w:lineRule="auto"/>
        <w:ind w:left="567" w:hanging="567"/>
        <w:rPr>
          <w:color w:val="000000" w:themeColor="text1"/>
          <w:kern w:val="36"/>
        </w:rPr>
      </w:pPr>
      <w:proofErr w:type="spellStart"/>
      <w:r w:rsidRPr="00545121">
        <w:rPr>
          <w:color w:val="000000" w:themeColor="text1"/>
          <w:kern w:val="36"/>
        </w:rPr>
        <w:t>Mohammadpour</w:t>
      </w:r>
      <w:proofErr w:type="spellEnd"/>
      <w:r w:rsidRPr="00545121">
        <w:rPr>
          <w:color w:val="000000" w:themeColor="text1"/>
          <w:kern w:val="36"/>
        </w:rPr>
        <w:t xml:space="preserve">, M., </w:t>
      </w:r>
      <w:proofErr w:type="spellStart"/>
      <w:r w:rsidRPr="00545121">
        <w:rPr>
          <w:color w:val="000000" w:themeColor="text1"/>
          <w:kern w:val="36"/>
        </w:rPr>
        <w:t>Ghorbani</w:t>
      </w:r>
      <w:proofErr w:type="spellEnd"/>
      <w:r w:rsidRPr="00545121">
        <w:rPr>
          <w:color w:val="000000" w:themeColor="text1"/>
          <w:kern w:val="36"/>
        </w:rPr>
        <w:t xml:space="preserve">, V., </w:t>
      </w:r>
      <w:proofErr w:type="spellStart"/>
      <w:r w:rsidRPr="00545121">
        <w:rPr>
          <w:color w:val="000000" w:themeColor="text1"/>
          <w:kern w:val="36"/>
        </w:rPr>
        <w:t>Khoramnia</w:t>
      </w:r>
      <w:proofErr w:type="spellEnd"/>
      <w:r w:rsidRPr="00545121">
        <w:rPr>
          <w:color w:val="000000" w:themeColor="text1"/>
          <w:kern w:val="36"/>
        </w:rPr>
        <w:t xml:space="preserve">, S., </w:t>
      </w:r>
      <w:proofErr w:type="spellStart"/>
      <w:r w:rsidRPr="00545121">
        <w:rPr>
          <w:color w:val="000000" w:themeColor="text1"/>
          <w:kern w:val="36"/>
        </w:rPr>
        <w:t>Motjaba</w:t>
      </w:r>
      <w:proofErr w:type="spellEnd"/>
      <w:r w:rsidRPr="00545121">
        <w:rPr>
          <w:color w:val="000000" w:themeColor="text1"/>
          <w:kern w:val="36"/>
        </w:rPr>
        <w:t xml:space="preserve"> Ahmadi, S., </w:t>
      </w:r>
      <w:proofErr w:type="spellStart"/>
      <w:r w:rsidRPr="00545121">
        <w:rPr>
          <w:color w:val="000000" w:themeColor="text1"/>
          <w:kern w:val="36"/>
        </w:rPr>
        <w:t>Ghvami</w:t>
      </w:r>
      <w:proofErr w:type="spellEnd"/>
      <w:r w:rsidRPr="00545121">
        <w:rPr>
          <w:color w:val="000000" w:themeColor="text1"/>
          <w:kern w:val="36"/>
        </w:rPr>
        <w:t xml:space="preserve">, M., &amp; </w:t>
      </w:r>
      <w:proofErr w:type="spellStart"/>
      <w:r w:rsidRPr="00545121">
        <w:rPr>
          <w:color w:val="000000" w:themeColor="text1"/>
          <w:kern w:val="36"/>
        </w:rPr>
        <w:t>Maleki</w:t>
      </w:r>
      <w:proofErr w:type="spellEnd"/>
      <w:r w:rsidRPr="00545121">
        <w:rPr>
          <w:color w:val="000000" w:themeColor="text1"/>
          <w:kern w:val="36"/>
        </w:rPr>
        <w:t xml:space="preserve">, M. (2020). Anxiety, self-compassion, gender differences and COVID-10: Predicting self-care </w:t>
      </w:r>
      <w:proofErr w:type="spellStart"/>
      <w:r w:rsidRPr="00545121">
        <w:rPr>
          <w:color w:val="000000" w:themeColor="text1"/>
          <w:kern w:val="36"/>
        </w:rPr>
        <w:t>behaviors</w:t>
      </w:r>
      <w:proofErr w:type="spellEnd"/>
      <w:r w:rsidRPr="00545121">
        <w:rPr>
          <w:color w:val="000000" w:themeColor="text1"/>
          <w:kern w:val="36"/>
        </w:rPr>
        <w:t xml:space="preserve"> and fear of COVID-19 based on anxiety and self-compassion with an emphasis on gender differences. </w:t>
      </w:r>
      <w:r w:rsidRPr="00545121">
        <w:rPr>
          <w:i/>
          <w:iCs/>
          <w:color w:val="000000" w:themeColor="text1"/>
          <w:kern w:val="36"/>
        </w:rPr>
        <w:t>Iranian Journal of Psychiatry</w:t>
      </w:r>
      <w:r w:rsidRPr="00545121">
        <w:rPr>
          <w:color w:val="000000" w:themeColor="text1"/>
          <w:kern w:val="36"/>
        </w:rPr>
        <w:t xml:space="preserve">, </w:t>
      </w:r>
      <w:r w:rsidRPr="00545121">
        <w:rPr>
          <w:i/>
          <w:iCs/>
          <w:color w:val="000000" w:themeColor="text1"/>
          <w:kern w:val="36"/>
        </w:rPr>
        <w:t>15</w:t>
      </w:r>
      <w:r w:rsidRPr="00545121">
        <w:rPr>
          <w:color w:val="000000" w:themeColor="text1"/>
          <w:kern w:val="36"/>
        </w:rPr>
        <w:t xml:space="preserve">(3), 213-219. </w:t>
      </w:r>
      <w:hyperlink r:id="rId29" w:history="1">
        <w:r w:rsidRPr="00545121">
          <w:rPr>
            <w:rStyle w:val="Hyperlink"/>
            <w:kern w:val="36"/>
          </w:rPr>
          <w:t>https://doi.org/10.18502/ijps.y15i3.3813</w:t>
        </w:r>
      </w:hyperlink>
    </w:p>
    <w:p w14:paraId="73AACBA1" w14:textId="58A24D1E" w:rsidR="006B395A" w:rsidRPr="00545121" w:rsidRDefault="00635936" w:rsidP="006B395A">
      <w:pPr>
        <w:spacing w:line="480" w:lineRule="auto"/>
        <w:ind w:left="567" w:hanging="567"/>
        <w:rPr>
          <w:rStyle w:val="Strong"/>
          <w:b w:val="0"/>
          <w:bCs w:val="0"/>
          <w:color w:val="000000" w:themeColor="text1"/>
        </w:rPr>
      </w:pPr>
      <w:r w:rsidRPr="00545121">
        <w:rPr>
          <w:color w:val="000000" w:themeColor="text1"/>
          <w:kern w:val="36"/>
        </w:rPr>
        <w:t xml:space="preserve">Neff, K. (2003a). </w:t>
      </w:r>
      <w:r w:rsidRPr="00545121">
        <w:rPr>
          <w:rStyle w:val="Strong"/>
          <w:b w:val="0"/>
          <w:bCs w:val="0"/>
          <w:color w:val="000000" w:themeColor="text1"/>
        </w:rPr>
        <w:t xml:space="preserve">Self-compassion: An alternative conceptualization of a healthy attitude toward oneself. </w:t>
      </w:r>
      <w:r w:rsidRPr="00545121">
        <w:rPr>
          <w:rStyle w:val="Strong"/>
          <w:b w:val="0"/>
          <w:bCs w:val="0"/>
          <w:i/>
          <w:iCs/>
          <w:color w:val="000000" w:themeColor="text1"/>
        </w:rPr>
        <w:t>Self and Identity</w:t>
      </w:r>
      <w:r w:rsidRPr="00545121">
        <w:rPr>
          <w:rStyle w:val="Strong"/>
          <w:b w:val="0"/>
          <w:bCs w:val="0"/>
          <w:color w:val="000000" w:themeColor="text1"/>
        </w:rPr>
        <w:t xml:space="preserve">, </w:t>
      </w:r>
      <w:r w:rsidRPr="00545121">
        <w:rPr>
          <w:rStyle w:val="Strong"/>
          <w:b w:val="0"/>
          <w:bCs w:val="0"/>
          <w:i/>
          <w:iCs/>
          <w:color w:val="000000" w:themeColor="text1"/>
        </w:rPr>
        <w:t>2</w:t>
      </w:r>
      <w:r w:rsidR="006B395A" w:rsidRPr="00545121">
        <w:rPr>
          <w:rStyle w:val="Strong"/>
          <w:b w:val="0"/>
          <w:bCs w:val="0"/>
          <w:color w:val="000000" w:themeColor="text1"/>
        </w:rPr>
        <w:t>(2)</w:t>
      </w:r>
      <w:r w:rsidRPr="00545121">
        <w:rPr>
          <w:rStyle w:val="Strong"/>
          <w:b w:val="0"/>
          <w:bCs w:val="0"/>
          <w:color w:val="000000" w:themeColor="text1"/>
        </w:rPr>
        <w:t xml:space="preserve">, 85-101. </w:t>
      </w:r>
      <w:hyperlink r:id="rId30" w:history="1">
        <w:r w:rsidRPr="00545121">
          <w:rPr>
            <w:rStyle w:val="Hyperlink"/>
          </w:rPr>
          <w:t>https://doi.org/10.1080/15298860309032</w:t>
        </w:r>
      </w:hyperlink>
    </w:p>
    <w:p w14:paraId="12685D11" w14:textId="029DE3C1" w:rsidR="006B395A" w:rsidRPr="00545121" w:rsidRDefault="006B395A" w:rsidP="006B395A">
      <w:pPr>
        <w:autoSpaceDE w:val="0"/>
        <w:autoSpaceDN w:val="0"/>
        <w:adjustRightInd w:val="0"/>
        <w:spacing w:line="480" w:lineRule="auto"/>
        <w:ind w:left="567" w:hanging="567"/>
        <w:rPr>
          <w:color w:val="000000" w:themeColor="text1"/>
          <w:shd w:val="clear" w:color="auto" w:fill="FFFFFF"/>
        </w:rPr>
      </w:pPr>
      <w:r w:rsidRPr="00545121">
        <w:rPr>
          <w:color w:val="000000" w:themeColor="text1"/>
          <w:shd w:val="clear" w:color="auto" w:fill="FFFFFF"/>
        </w:rPr>
        <w:lastRenderedPageBreak/>
        <w:t xml:space="preserve">Neff, K. D. (2003b). Development and validation of a scale to measure self-compassion. </w:t>
      </w:r>
      <w:r w:rsidRPr="00545121">
        <w:rPr>
          <w:i/>
          <w:color w:val="000000" w:themeColor="text1"/>
          <w:shd w:val="clear" w:color="auto" w:fill="FFFFFF"/>
        </w:rPr>
        <w:t>Self and Identity</w:t>
      </w:r>
      <w:r w:rsidRPr="00545121">
        <w:rPr>
          <w:color w:val="000000" w:themeColor="text1"/>
          <w:shd w:val="clear" w:color="auto" w:fill="FFFFFF"/>
        </w:rPr>
        <w:t xml:space="preserve">, </w:t>
      </w:r>
      <w:r w:rsidRPr="00545121">
        <w:rPr>
          <w:i/>
          <w:color w:val="000000" w:themeColor="text1"/>
          <w:shd w:val="clear" w:color="auto" w:fill="FFFFFF"/>
        </w:rPr>
        <w:t>2</w:t>
      </w:r>
      <w:r w:rsidRPr="00545121">
        <w:rPr>
          <w:iCs/>
          <w:color w:val="000000" w:themeColor="text1"/>
          <w:shd w:val="clear" w:color="auto" w:fill="FFFFFF"/>
        </w:rPr>
        <w:t>(3)</w:t>
      </w:r>
      <w:r w:rsidRPr="00545121">
        <w:rPr>
          <w:color w:val="000000" w:themeColor="text1"/>
          <w:shd w:val="clear" w:color="auto" w:fill="FFFFFF"/>
        </w:rPr>
        <w:t xml:space="preserve">, 223-250. </w:t>
      </w:r>
      <w:hyperlink r:id="rId31" w:history="1">
        <w:r w:rsidRPr="00545121">
          <w:rPr>
            <w:rStyle w:val="Hyperlink"/>
            <w:shd w:val="clear" w:color="auto" w:fill="FFFFFF"/>
          </w:rPr>
          <w:t>https://doi.org/10.1080/15298860309027</w:t>
        </w:r>
      </w:hyperlink>
    </w:p>
    <w:p w14:paraId="786C33CD" w14:textId="73D4C798" w:rsidR="000D7334" w:rsidRDefault="000D7334" w:rsidP="000D7334">
      <w:pPr>
        <w:autoSpaceDE w:val="0"/>
        <w:autoSpaceDN w:val="0"/>
        <w:adjustRightInd w:val="0"/>
        <w:spacing w:line="480" w:lineRule="auto"/>
        <w:ind w:left="567" w:hanging="567"/>
        <w:rPr>
          <w:rStyle w:val="Hyperlink"/>
          <w:shd w:val="clear" w:color="auto" w:fill="FFFFFF"/>
        </w:rPr>
      </w:pPr>
      <w:proofErr w:type="spellStart"/>
      <w:r w:rsidRPr="00545121">
        <w:rPr>
          <w:color w:val="000000" w:themeColor="text1"/>
          <w:shd w:val="clear" w:color="auto" w:fill="FFFFFF"/>
        </w:rPr>
        <w:t>Perey</w:t>
      </w:r>
      <w:proofErr w:type="spellEnd"/>
      <w:r w:rsidRPr="00545121">
        <w:rPr>
          <w:color w:val="000000" w:themeColor="text1"/>
          <w:shd w:val="clear" w:color="auto" w:fill="FFFFFF"/>
        </w:rPr>
        <w:t xml:space="preserve">, I., &amp; </w:t>
      </w:r>
      <w:proofErr w:type="spellStart"/>
      <w:r w:rsidRPr="00545121">
        <w:rPr>
          <w:color w:val="000000" w:themeColor="text1"/>
          <w:shd w:val="clear" w:color="auto" w:fill="FFFFFF"/>
        </w:rPr>
        <w:t>Koenigstorfer</w:t>
      </w:r>
      <w:proofErr w:type="spellEnd"/>
      <w:r w:rsidRPr="00545121">
        <w:rPr>
          <w:color w:val="000000" w:themeColor="text1"/>
          <w:shd w:val="clear" w:color="auto" w:fill="FFFFFF"/>
        </w:rPr>
        <w:t xml:space="preserve">, J. (2020). Appearance comparisons and eating pathology: A moderated seral mediation analysis exploring body image flexibility and body appreciation as mediators as self-compassion as moderator. </w:t>
      </w:r>
      <w:r w:rsidRPr="00545121">
        <w:rPr>
          <w:i/>
          <w:iCs/>
          <w:color w:val="000000" w:themeColor="text1"/>
          <w:shd w:val="clear" w:color="auto" w:fill="FFFFFF"/>
        </w:rPr>
        <w:t>Body Image</w:t>
      </w:r>
      <w:r w:rsidRPr="00545121">
        <w:rPr>
          <w:color w:val="000000" w:themeColor="text1"/>
          <w:shd w:val="clear" w:color="auto" w:fill="FFFFFF"/>
        </w:rPr>
        <w:t xml:space="preserve">, </w:t>
      </w:r>
      <w:r w:rsidRPr="00545121">
        <w:rPr>
          <w:i/>
          <w:iCs/>
          <w:color w:val="000000" w:themeColor="text1"/>
          <w:shd w:val="clear" w:color="auto" w:fill="FFFFFF"/>
        </w:rPr>
        <w:t>35</w:t>
      </w:r>
      <w:r w:rsidRPr="00545121">
        <w:rPr>
          <w:color w:val="000000" w:themeColor="text1"/>
          <w:shd w:val="clear" w:color="auto" w:fill="FFFFFF"/>
        </w:rPr>
        <w:t xml:space="preserve">, 255-264. </w:t>
      </w:r>
      <w:hyperlink r:id="rId32" w:history="1">
        <w:r w:rsidRPr="00545121">
          <w:rPr>
            <w:rStyle w:val="Hyperlink"/>
            <w:shd w:val="clear" w:color="auto" w:fill="FFFFFF"/>
          </w:rPr>
          <w:t>https://doi.org/10.1016/j.bodyim.2020.09.008</w:t>
        </w:r>
      </w:hyperlink>
    </w:p>
    <w:p w14:paraId="40ACB9FC" w14:textId="54E019BC" w:rsidR="00792F77" w:rsidRDefault="00792F77" w:rsidP="00792F77">
      <w:pPr>
        <w:autoSpaceDE w:val="0"/>
        <w:autoSpaceDN w:val="0"/>
        <w:adjustRightInd w:val="0"/>
        <w:spacing w:line="480" w:lineRule="auto"/>
        <w:ind w:left="567" w:hanging="567"/>
        <w:rPr>
          <w:rStyle w:val="Strong"/>
          <w:b w:val="0"/>
          <w:bCs w:val="0"/>
          <w:color w:val="000000" w:themeColor="text1"/>
        </w:rPr>
      </w:pPr>
      <w:proofErr w:type="spellStart"/>
      <w:r w:rsidRPr="00545121">
        <w:rPr>
          <w:color w:val="000000" w:themeColor="text1"/>
          <w:shd w:val="clear" w:color="auto" w:fill="FFFFFF"/>
        </w:rPr>
        <w:t>P</w:t>
      </w:r>
      <w:r>
        <w:rPr>
          <w:color w:val="000000" w:themeColor="text1"/>
          <w:shd w:val="clear" w:color="auto" w:fill="FFFFFF"/>
        </w:rPr>
        <w:t>hillipou</w:t>
      </w:r>
      <w:proofErr w:type="spellEnd"/>
      <w:r>
        <w:rPr>
          <w:color w:val="000000" w:themeColor="text1"/>
          <w:shd w:val="clear" w:color="auto" w:fill="FFFFFF"/>
        </w:rPr>
        <w:t xml:space="preserve">, A., Castle, D. J., &amp; </w:t>
      </w:r>
      <w:proofErr w:type="spellStart"/>
      <w:r>
        <w:rPr>
          <w:color w:val="000000" w:themeColor="text1"/>
          <w:shd w:val="clear" w:color="auto" w:fill="FFFFFF"/>
        </w:rPr>
        <w:t>Rossell</w:t>
      </w:r>
      <w:proofErr w:type="spellEnd"/>
      <w:r>
        <w:rPr>
          <w:color w:val="000000" w:themeColor="text1"/>
          <w:shd w:val="clear" w:color="auto" w:fill="FFFFFF"/>
        </w:rPr>
        <w:t xml:space="preserve">, S. K. (2018). </w:t>
      </w:r>
      <w:r w:rsidRPr="00792F77">
        <w:rPr>
          <w:rStyle w:val="Strong"/>
          <w:b w:val="0"/>
          <w:bCs w:val="0"/>
          <w:color w:val="000000" w:themeColor="text1"/>
        </w:rPr>
        <w:t>Anorexia nervosa: Eating disorder or body image disorder?</w:t>
      </w:r>
      <w:r>
        <w:rPr>
          <w:rStyle w:val="Strong"/>
          <w:b w:val="0"/>
          <w:bCs w:val="0"/>
          <w:color w:val="000000" w:themeColor="text1"/>
        </w:rPr>
        <w:t xml:space="preserve"> </w:t>
      </w:r>
      <w:r>
        <w:rPr>
          <w:rStyle w:val="Strong"/>
          <w:b w:val="0"/>
          <w:bCs w:val="0"/>
          <w:i/>
          <w:iCs/>
          <w:color w:val="000000" w:themeColor="text1"/>
        </w:rPr>
        <w:t>Australian and New Zealand Journal of Psychiatry</w:t>
      </w:r>
      <w:r>
        <w:rPr>
          <w:rStyle w:val="Strong"/>
          <w:b w:val="0"/>
          <w:bCs w:val="0"/>
          <w:color w:val="000000" w:themeColor="text1"/>
        </w:rPr>
        <w:t xml:space="preserve">, </w:t>
      </w:r>
      <w:r>
        <w:rPr>
          <w:rStyle w:val="Strong"/>
          <w:b w:val="0"/>
          <w:bCs w:val="0"/>
          <w:i/>
          <w:iCs/>
          <w:color w:val="000000" w:themeColor="text1"/>
        </w:rPr>
        <w:t>52</w:t>
      </w:r>
      <w:r>
        <w:rPr>
          <w:rStyle w:val="Strong"/>
          <w:b w:val="0"/>
          <w:bCs w:val="0"/>
          <w:color w:val="000000" w:themeColor="text1"/>
        </w:rPr>
        <w:t xml:space="preserve">(1), 13-14. </w:t>
      </w:r>
      <w:hyperlink r:id="rId33" w:history="1">
        <w:r w:rsidRPr="00B47605">
          <w:rPr>
            <w:rStyle w:val="Hyperlink"/>
          </w:rPr>
          <w:t>https://doi.org/10.1177/0004867417722640</w:t>
        </w:r>
      </w:hyperlink>
    </w:p>
    <w:p w14:paraId="117CF11A" w14:textId="7B4C3002" w:rsidR="00787AB3" w:rsidRPr="00545121" w:rsidRDefault="00787AB3" w:rsidP="006B395A">
      <w:pPr>
        <w:autoSpaceDE w:val="0"/>
        <w:autoSpaceDN w:val="0"/>
        <w:adjustRightInd w:val="0"/>
        <w:spacing w:line="480" w:lineRule="auto"/>
        <w:ind w:left="567" w:hanging="567"/>
        <w:rPr>
          <w:color w:val="000000" w:themeColor="text1"/>
          <w:shd w:val="clear" w:color="auto" w:fill="FFFFFF"/>
        </w:rPr>
      </w:pPr>
      <w:r w:rsidRPr="00545121">
        <w:rPr>
          <w:color w:val="000000" w:themeColor="text1"/>
          <w:kern w:val="36"/>
        </w:rPr>
        <w:t xml:space="preserve">Pierce, M., Hope, H., Ford, T., Hatch, S., </w:t>
      </w:r>
      <w:proofErr w:type="spellStart"/>
      <w:r w:rsidRPr="00545121">
        <w:rPr>
          <w:color w:val="000000" w:themeColor="text1"/>
          <w:kern w:val="36"/>
        </w:rPr>
        <w:t>Hotopf</w:t>
      </w:r>
      <w:proofErr w:type="spellEnd"/>
      <w:r w:rsidRPr="00545121">
        <w:rPr>
          <w:color w:val="000000" w:themeColor="text1"/>
          <w:kern w:val="36"/>
        </w:rPr>
        <w:t xml:space="preserve">, M., John, A., </w:t>
      </w:r>
      <w:proofErr w:type="spellStart"/>
      <w:r w:rsidRPr="00545121">
        <w:rPr>
          <w:color w:val="000000" w:themeColor="text1"/>
          <w:kern w:val="36"/>
        </w:rPr>
        <w:t>Kontopantelis</w:t>
      </w:r>
      <w:proofErr w:type="spellEnd"/>
      <w:r w:rsidRPr="00545121">
        <w:rPr>
          <w:color w:val="000000" w:themeColor="text1"/>
          <w:kern w:val="36"/>
        </w:rPr>
        <w:t xml:space="preserve">, E., Webb, R., </w:t>
      </w:r>
      <w:proofErr w:type="spellStart"/>
      <w:r w:rsidRPr="00545121">
        <w:rPr>
          <w:color w:val="000000" w:themeColor="text1"/>
          <w:kern w:val="36"/>
        </w:rPr>
        <w:t>Wessely</w:t>
      </w:r>
      <w:proofErr w:type="spellEnd"/>
      <w:r w:rsidRPr="00545121">
        <w:rPr>
          <w:color w:val="000000" w:themeColor="text1"/>
          <w:kern w:val="36"/>
        </w:rPr>
        <w:t xml:space="preserve">, S., McManus, S., &amp; Abel, K. M. (2020). </w:t>
      </w:r>
      <w:r w:rsidRPr="00545121">
        <w:rPr>
          <w:color w:val="000000" w:themeColor="text1"/>
        </w:rPr>
        <w:t xml:space="preserve">Mental health before and during the COVID-19 pandemic: a longitudinal probability sample survey of the UK population. </w:t>
      </w:r>
      <w:r w:rsidR="00077078" w:rsidRPr="00545121">
        <w:rPr>
          <w:i/>
          <w:iCs/>
          <w:color w:val="000000" w:themeColor="text1"/>
        </w:rPr>
        <w:t>The Lancet Psychiatry</w:t>
      </w:r>
      <w:r w:rsidR="00077078" w:rsidRPr="00545121">
        <w:rPr>
          <w:color w:val="000000" w:themeColor="text1"/>
        </w:rPr>
        <w:t xml:space="preserve">, </w:t>
      </w:r>
      <w:r w:rsidR="00077078" w:rsidRPr="00545121">
        <w:rPr>
          <w:i/>
          <w:iCs/>
          <w:color w:val="000000" w:themeColor="text1"/>
        </w:rPr>
        <w:t>7</w:t>
      </w:r>
      <w:r w:rsidR="00077078" w:rsidRPr="00545121">
        <w:rPr>
          <w:color w:val="000000" w:themeColor="text1"/>
        </w:rPr>
        <w:t xml:space="preserve">(10), 883-892. </w:t>
      </w:r>
      <w:hyperlink r:id="rId34" w:history="1">
        <w:r w:rsidR="00077078" w:rsidRPr="00545121">
          <w:rPr>
            <w:rStyle w:val="Hyperlink"/>
          </w:rPr>
          <w:t>https://doi.org/10.1016/S2215-0366(20)30308-4</w:t>
        </w:r>
      </w:hyperlink>
    </w:p>
    <w:p w14:paraId="56EC44DA" w14:textId="5F984C0E" w:rsidR="00487CE2" w:rsidRPr="00545121" w:rsidRDefault="00487CE2" w:rsidP="00487CE2">
      <w:pPr>
        <w:spacing w:line="480" w:lineRule="auto"/>
        <w:ind w:left="567" w:hanging="567"/>
        <w:rPr>
          <w:rStyle w:val="Hyperlink"/>
        </w:rPr>
      </w:pPr>
      <w:proofErr w:type="spellStart"/>
      <w:r w:rsidRPr="00545121">
        <w:rPr>
          <w:color w:val="000000" w:themeColor="text1"/>
        </w:rPr>
        <w:t>Pikoos</w:t>
      </w:r>
      <w:proofErr w:type="spellEnd"/>
      <w:r w:rsidRPr="00545121">
        <w:rPr>
          <w:color w:val="000000" w:themeColor="text1"/>
        </w:rPr>
        <w:t xml:space="preserve">, T. D., </w:t>
      </w:r>
      <w:proofErr w:type="spellStart"/>
      <w:r w:rsidRPr="00545121">
        <w:rPr>
          <w:color w:val="000000" w:themeColor="text1"/>
        </w:rPr>
        <w:t>Buzwell</w:t>
      </w:r>
      <w:proofErr w:type="spellEnd"/>
      <w:r w:rsidRPr="00545121">
        <w:rPr>
          <w:color w:val="000000" w:themeColor="text1"/>
        </w:rPr>
        <w:t xml:space="preserve">, S., Sharp, G., &amp; </w:t>
      </w:r>
      <w:proofErr w:type="spellStart"/>
      <w:r w:rsidRPr="00545121">
        <w:rPr>
          <w:color w:val="000000" w:themeColor="text1"/>
        </w:rPr>
        <w:t>Rossell</w:t>
      </w:r>
      <w:proofErr w:type="spellEnd"/>
      <w:r w:rsidRPr="00545121">
        <w:rPr>
          <w:color w:val="000000" w:themeColor="text1"/>
        </w:rPr>
        <w:t xml:space="preserve">, S. L. (2020). The COVID‐19 pandemic: Psychological and </w:t>
      </w:r>
      <w:proofErr w:type="spellStart"/>
      <w:r w:rsidRPr="00545121">
        <w:rPr>
          <w:color w:val="000000" w:themeColor="text1"/>
        </w:rPr>
        <w:t>behavioral</w:t>
      </w:r>
      <w:proofErr w:type="spellEnd"/>
      <w:r w:rsidRPr="00545121">
        <w:rPr>
          <w:color w:val="000000" w:themeColor="text1"/>
        </w:rPr>
        <w:t xml:space="preserve"> responses to the shutdown of the beauty industry. </w:t>
      </w:r>
      <w:r w:rsidRPr="00545121">
        <w:rPr>
          <w:i/>
          <w:iCs/>
          <w:color w:val="000000" w:themeColor="text1"/>
        </w:rPr>
        <w:t>International Journal of Eating Disorders</w:t>
      </w:r>
      <w:r w:rsidRPr="00545121">
        <w:rPr>
          <w:color w:val="000000" w:themeColor="text1"/>
        </w:rPr>
        <w:t xml:space="preserve">, </w:t>
      </w:r>
      <w:r w:rsidRPr="00545121">
        <w:rPr>
          <w:i/>
          <w:iCs/>
          <w:color w:val="000000" w:themeColor="text1"/>
        </w:rPr>
        <w:t>53</w:t>
      </w:r>
      <w:r w:rsidRPr="00545121">
        <w:rPr>
          <w:color w:val="000000" w:themeColor="text1"/>
        </w:rPr>
        <w:t xml:space="preserve">(12), 1993-2002. </w:t>
      </w:r>
      <w:hyperlink r:id="rId35" w:history="1">
        <w:r w:rsidRPr="00545121">
          <w:rPr>
            <w:rStyle w:val="Hyperlink"/>
          </w:rPr>
          <w:t>https://doi.org/10.1002/eat.23385</w:t>
        </w:r>
      </w:hyperlink>
    </w:p>
    <w:p w14:paraId="70AA96F1" w14:textId="7AB4C78E" w:rsidR="00223553" w:rsidRPr="00545121" w:rsidRDefault="00223553" w:rsidP="00223553">
      <w:pPr>
        <w:autoSpaceDE w:val="0"/>
        <w:autoSpaceDN w:val="0"/>
        <w:adjustRightInd w:val="0"/>
        <w:spacing w:line="480" w:lineRule="auto"/>
        <w:ind w:left="567" w:hanging="567"/>
        <w:rPr>
          <w:rStyle w:val="Hyperlink"/>
          <w:color w:val="auto"/>
          <w:u w:val="none"/>
        </w:rPr>
      </w:pPr>
      <w:r w:rsidRPr="00545121">
        <w:t xml:space="preserve">Preacher, K. J., &amp; Hayes, A. F. (2008). Asymptotic and resampling strategies for assessing and comparing indirect effects in multiple mediator models. </w:t>
      </w:r>
      <w:proofErr w:type="spellStart"/>
      <w:r w:rsidRPr="00545121">
        <w:rPr>
          <w:i/>
        </w:rPr>
        <w:t>Behavior</w:t>
      </w:r>
      <w:proofErr w:type="spellEnd"/>
      <w:r w:rsidRPr="00545121">
        <w:rPr>
          <w:i/>
        </w:rPr>
        <w:t xml:space="preserve"> Research Methods</w:t>
      </w:r>
      <w:r w:rsidRPr="00545121">
        <w:t xml:space="preserve">, </w:t>
      </w:r>
      <w:r w:rsidRPr="00545121">
        <w:rPr>
          <w:i/>
        </w:rPr>
        <w:t>40</w:t>
      </w:r>
      <w:r w:rsidRPr="00545121">
        <w:t xml:space="preserve">, 879-891. </w:t>
      </w:r>
      <w:hyperlink r:id="rId36" w:history="1">
        <w:r w:rsidRPr="00545121">
          <w:rPr>
            <w:rStyle w:val="Hyperlink"/>
          </w:rPr>
          <w:t>https://doi.org/10.3758/BRM.40.3.879</w:t>
        </w:r>
      </w:hyperlink>
    </w:p>
    <w:p w14:paraId="2B1F5D06" w14:textId="54B2F0BE" w:rsidR="00446E0E" w:rsidRDefault="00487CE2" w:rsidP="00446E0E">
      <w:pPr>
        <w:spacing w:line="480" w:lineRule="auto"/>
        <w:ind w:left="426" w:hanging="426"/>
        <w:rPr>
          <w:rStyle w:val="Hyperlink"/>
        </w:rPr>
      </w:pPr>
      <w:r w:rsidRPr="00545121">
        <w:rPr>
          <w:rStyle w:val="Hyperlink"/>
          <w:color w:val="000000" w:themeColor="text1"/>
          <w:u w:val="none"/>
        </w:rPr>
        <w:t xml:space="preserve">Robertson, M., Duffy, F., Newman, E., Prieto Bravo, C., Ates, H., &amp; Sharpe, H. (2021). Exploring changes in body image, eating and exercise during the COVID-19 lockdown: A UK survey. </w:t>
      </w:r>
      <w:r w:rsidRPr="00545121">
        <w:rPr>
          <w:rStyle w:val="Hyperlink"/>
          <w:i/>
          <w:iCs/>
          <w:color w:val="000000" w:themeColor="text1"/>
          <w:u w:val="none"/>
        </w:rPr>
        <w:t>Appetite</w:t>
      </w:r>
      <w:r w:rsidRPr="00545121">
        <w:rPr>
          <w:rStyle w:val="Hyperlink"/>
          <w:color w:val="000000" w:themeColor="text1"/>
          <w:u w:val="none"/>
        </w:rPr>
        <w:t xml:space="preserve">, </w:t>
      </w:r>
      <w:r w:rsidRPr="00545121">
        <w:rPr>
          <w:rStyle w:val="Hyperlink"/>
          <w:i/>
          <w:iCs/>
          <w:color w:val="000000" w:themeColor="text1"/>
          <w:u w:val="none"/>
        </w:rPr>
        <w:t>159</w:t>
      </w:r>
      <w:r w:rsidRPr="00545121">
        <w:rPr>
          <w:rStyle w:val="Hyperlink"/>
          <w:color w:val="000000" w:themeColor="text1"/>
          <w:u w:val="none"/>
        </w:rPr>
        <w:t xml:space="preserve">, 105062. </w:t>
      </w:r>
      <w:hyperlink r:id="rId37" w:history="1">
        <w:r w:rsidRPr="00545121">
          <w:rPr>
            <w:rStyle w:val="Hyperlink"/>
          </w:rPr>
          <w:t>https://doi.org/10.1016/j.appet.2020.105062</w:t>
        </w:r>
      </w:hyperlink>
    </w:p>
    <w:p w14:paraId="5A0E5054" w14:textId="6273F52F" w:rsidR="009F0DF3" w:rsidRDefault="009F0DF3" w:rsidP="009F0DF3">
      <w:pPr>
        <w:spacing w:line="480" w:lineRule="auto"/>
        <w:ind w:left="426" w:hanging="426"/>
        <w:rPr>
          <w:rStyle w:val="Strong"/>
          <w:b w:val="0"/>
          <w:bCs w:val="0"/>
          <w:color w:val="000000" w:themeColor="text1"/>
        </w:rPr>
      </w:pPr>
      <w:r w:rsidRPr="00545121">
        <w:lastRenderedPageBreak/>
        <w:t>S</w:t>
      </w:r>
      <w:r>
        <w:t xml:space="preserve">andoz, E. K., Wilson, K. G., Merwin, R. M., &amp; Kellum, K. K. (2013). </w:t>
      </w:r>
      <w:r w:rsidRPr="009F0DF3">
        <w:rPr>
          <w:rStyle w:val="Strong"/>
          <w:b w:val="0"/>
          <w:bCs w:val="0"/>
          <w:color w:val="000000" w:themeColor="text1"/>
        </w:rPr>
        <w:t>Assessment of body image acceptance: the body image-acceptance questionnaire</w:t>
      </w:r>
      <w:r>
        <w:rPr>
          <w:rStyle w:val="Strong"/>
          <w:b w:val="0"/>
          <w:bCs w:val="0"/>
          <w:color w:val="000000" w:themeColor="text1"/>
        </w:rPr>
        <w:t xml:space="preserve">. </w:t>
      </w:r>
      <w:r>
        <w:rPr>
          <w:rStyle w:val="Strong"/>
          <w:b w:val="0"/>
          <w:bCs w:val="0"/>
          <w:i/>
          <w:iCs/>
          <w:color w:val="000000" w:themeColor="text1"/>
        </w:rPr>
        <w:t xml:space="preserve">Journal of Contextual </w:t>
      </w:r>
      <w:proofErr w:type="spellStart"/>
      <w:r>
        <w:rPr>
          <w:rStyle w:val="Strong"/>
          <w:b w:val="0"/>
          <w:bCs w:val="0"/>
          <w:i/>
          <w:iCs/>
          <w:color w:val="000000" w:themeColor="text1"/>
        </w:rPr>
        <w:t>Behavioral</w:t>
      </w:r>
      <w:proofErr w:type="spellEnd"/>
      <w:r>
        <w:rPr>
          <w:rStyle w:val="Strong"/>
          <w:b w:val="0"/>
          <w:bCs w:val="0"/>
          <w:i/>
          <w:iCs/>
          <w:color w:val="000000" w:themeColor="text1"/>
        </w:rPr>
        <w:t xml:space="preserve"> Science</w:t>
      </w:r>
      <w:r>
        <w:rPr>
          <w:rStyle w:val="Strong"/>
          <w:b w:val="0"/>
          <w:bCs w:val="0"/>
          <w:color w:val="000000" w:themeColor="text1"/>
        </w:rPr>
        <w:t xml:space="preserve">, </w:t>
      </w:r>
      <w:r>
        <w:rPr>
          <w:rStyle w:val="Strong"/>
          <w:b w:val="0"/>
          <w:bCs w:val="0"/>
          <w:i/>
          <w:iCs/>
          <w:color w:val="000000" w:themeColor="text1"/>
        </w:rPr>
        <w:t>2</w:t>
      </w:r>
      <w:r>
        <w:rPr>
          <w:rStyle w:val="Strong"/>
          <w:b w:val="0"/>
          <w:bCs w:val="0"/>
          <w:color w:val="000000" w:themeColor="text1"/>
        </w:rPr>
        <w:t xml:space="preserve">(1-2), 39-48. </w:t>
      </w:r>
      <w:hyperlink r:id="rId38" w:history="1">
        <w:r w:rsidRPr="00B47605">
          <w:rPr>
            <w:rStyle w:val="Hyperlink"/>
          </w:rPr>
          <w:t>https://doi.org/10.1016/j.jcbs.2013.03.002</w:t>
        </w:r>
      </w:hyperlink>
    </w:p>
    <w:p w14:paraId="2C7F65D2" w14:textId="07B1CC10" w:rsidR="004738E1" w:rsidRDefault="004738E1" w:rsidP="00971E28">
      <w:pPr>
        <w:spacing w:line="480" w:lineRule="auto"/>
        <w:ind w:left="567" w:hanging="567"/>
        <w:rPr>
          <w:rStyle w:val="Hyperlink"/>
        </w:rPr>
      </w:pPr>
      <w:r w:rsidRPr="00545121">
        <w:t xml:space="preserve">Schnepper, R., </w:t>
      </w:r>
      <w:proofErr w:type="spellStart"/>
      <w:r w:rsidRPr="00545121">
        <w:t>Reichenberger</w:t>
      </w:r>
      <w:proofErr w:type="spellEnd"/>
      <w:r w:rsidRPr="00545121">
        <w:t xml:space="preserve">, J., &amp; </w:t>
      </w:r>
      <w:proofErr w:type="spellStart"/>
      <w:r w:rsidRPr="00545121">
        <w:t>Blechert</w:t>
      </w:r>
      <w:proofErr w:type="spellEnd"/>
      <w:r w:rsidRPr="00545121">
        <w:t xml:space="preserve">, J. (2020). Being my own companion in social isolation: A 14-day mobile self-compassion intervention improves stress levels and eating </w:t>
      </w:r>
      <w:proofErr w:type="spellStart"/>
      <w:r w:rsidRPr="00545121">
        <w:t>behavior</w:t>
      </w:r>
      <w:proofErr w:type="spellEnd"/>
      <w:r w:rsidRPr="00545121">
        <w:t xml:space="preserve">. </w:t>
      </w:r>
      <w:r w:rsidRPr="00545121">
        <w:rPr>
          <w:i/>
          <w:iCs/>
        </w:rPr>
        <w:t>Frontiers in Psychology</w:t>
      </w:r>
      <w:r w:rsidRPr="00545121">
        <w:t xml:space="preserve">, </w:t>
      </w:r>
      <w:r w:rsidRPr="00545121">
        <w:rPr>
          <w:i/>
          <w:iCs/>
        </w:rPr>
        <w:t>11</w:t>
      </w:r>
      <w:r w:rsidRPr="00545121">
        <w:t xml:space="preserve">, 595806. </w:t>
      </w:r>
      <w:hyperlink r:id="rId39" w:history="1">
        <w:r w:rsidR="00536903" w:rsidRPr="00545121">
          <w:rPr>
            <w:rStyle w:val="Hyperlink"/>
          </w:rPr>
          <w:t>https://doi.org/10.3389/fpsyg.2020.595806</w:t>
        </w:r>
      </w:hyperlink>
    </w:p>
    <w:p w14:paraId="7F831607" w14:textId="43102A6B" w:rsidR="00A073A5" w:rsidRDefault="00A073A5" w:rsidP="00A073A5">
      <w:pPr>
        <w:spacing w:line="480" w:lineRule="auto"/>
        <w:ind w:left="567" w:hanging="567"/>
        <w:rPr>
          <w:rStyle w:val="Strong"/>
          <w:b w:val="0"/>
          <w:bCs w:val="0"/>
          <w:color w:val="000000" w:themeColor="text1"/>
        </w:rPr>
      </w:pPr>
      <w:r>
        <w:rPr>
          <w:color w:val="000000" w:themeColor="text1"/>
          <w:spacing w:val="4"/>
          <w:shd w:val="clear" w:color="auto" w:fill="FCFCFC"/>
        </w:rPr>
        <w:t xml:space="preserve">Sharpe, H., Griffiths, S., Choo, T. H., Eisenberg, M. E., </w:t>
      </w:r>
      <w:proofErr w:type="spellStart"/>
      <w:r>
        <w:rPr>
          <w:color w:val="000000" w:themeColor="text1"/>
          <w:spacing w:val="4"/>
          <w:shd w:val="clear" w:color="auto" w:fill="FCFCFC"/>
        </w:rPr>
        <w:t>Mitchison</w:t>
      </w:r>
      <w:proofErr w:type="spellEnd"/>
      <w:r>
        <w:rPr>
          <w:color w:val="000000" w:themeColor="text1"/>
          <w:spacing w:val="4"/>
          <w:shd w:val="clear" w:color="auto" w:fill="FCFCFC"/>
        </w:rPr>
        <w:t xml:space="preserve">, D., Wall, M., &amp; </w:t>
      </w:r>
      <w:proofErr w:type="spellStart"/>
      <w:r>
        <w:rPr>
          <w:color w:val="000000" w:themeColor="text1"/>
          <w:spacing w:val="4"/>
          <w:shd w:val="clear" w:color="auto" w:fill="FCFCFC"/>
        </w:rPr>
        <w:t>Neumark-Sztainer</w:t>
      </w:r>
      <w:proofErr w:type="spellEnd"/>
      <w:r>
        <w:rPr>
          <w:color w:val="000000" w:themeColor="text1"/>
          <w:spacing w:val="4"/>
          <w:shd w:val="clear" w:color="auto" w:fill="FCFCFC"/>
        </w:rPr>
        <w:t xml:space="preserve">, D. (2018). </w:t>
      </w:r>
      <w:r w:rsidRPr="00A073A5">
        <w:rPr>
          <w:rStyle w:val="Strong"/>
          <w:b w:val="0"/>
          <w:bCs w:val="0"/>
          <w:color w:val="000000" w:themeColor="text1"/>
        </w:rPr>
        <w:t xml:space="preserve">The relative importance of dissatisfaction, overvaluation and preoccupation with weight and shape for predicting onset of disordered eating </w:t>
      </w:r>
      <w:proofErr w:type="spellStart"/>
      <w:r w:rsidRPr="00A073A5">
        <w:rPr>
          <w:rStyle w:val="Strong"/>
          <w:b w:val="0"/>
          <w:bCs w:val="0"/>
          <w:color w:val="000000" w:themeColor="text1"/>
        </w:rPr>
        <w:t>behaviors</w:t>
      </w:r>
      <w:proofErr w:type="spellEnd"/>
      <w:r w:rsidRPr="00A073A5">
        <w:rPr>
          <w:rStyle w:val="Strong"/>
          <w:b w:val="0"/>
          <w:bCs w:val="0"/>
          <w:color w:val="000000" w:themeColor="text1"/>
        </w:rPr>
        <w:t xml:space="preserve"> and depressive symptoms over 15 years</w:t>
      </w:r>
      <w:r>
        <w:rPr>
          <w:rStyle w:val="Strong"/>
          <w:b w:val="0"/>
          <w:bCs w:val="0"/>
          <w:color w:val="000000" w:themeColor="text1"/>
        </w:rPr>
        <w:t xml:space="preserve">. </w:t>
      </w:r>
      <w:r>
        <w:rPr>
          <w:rStyle w:val="Strong"/>
          <w:b w:val="0"/>
          <w:bCs w:val="0"/>
          <w:i/>
          <w:iCs/>
          <w:color w:val="000000" w:themeColor="text1"/>
        </w:rPr>
        <w:t>International Journal of Eating Disorders</w:t>
      </w:r>
      <w:r>
        <w:rPr>
          <w:rStyle w:val="Strong"/>
          <w:b w:val="0"/>
          <w:bCs w:val="0"/>
          <w:color w:val="000000" w:themeColor="text1"/>
        </w:rPr>
        <w:t xml:space="preserve">, </w:t>
      </w:r>
      <w:r>
        <w:rPr>
          <w:rStyle w:val="Strong"/>
          <w:b w:val="0"/>
          <w:bCs w:val="0"/>
          <w:i/>
          <w:iCs/>
          <w:color w:val="000000" w:themeColor="text1"/>
        </w:rPr>
        <w:t>51</w:t>
      </w:r>
      <w:r>
        <w:rPr>
          <w:rStyle w:val="Strong"/>
          <w:b w:val="0"/>
          <w:bCs w:val="0"/>
          <w:color w:val="000000" w:themeColor="text1"/>
        </w:rPr>
        <w:t xml:space="preserve">(1), 1168-1175. </w:t>
      </w:r>
      <w:hyperlink r:id="rId40" w:history="1">
        <w:r w:rsidRPr="00B47605">
          <w:rPr>
            <w:rStyle w:val="Hyperlink"/>
          </w:rPr>
          <w:t>https://doi.org/10.1002/eat.22936</w:t>
        </w:r>
      </w:hyperlink>
    </w:p>
    <w:p w14:paraId="40EE84D9" w14:textId="22CB0C72" w:rsidR="003E09EB" w:rsidRPr="00545121" w:rsidRDefault="003E09EB" w:rsidP="003E09EB">
      <w:pPr>
        <w:spacing w:line="480" w:lineRule="auto"/>
        <w:ind w:left="567" w:hanging="567"/>
        <w:rPr>
          <w:color w:val="000000" w:themeColor="text1"/>
        </w:rPr>
      </w:pPr>
      <w:r w:rsidRPr="00545121">
        <w:rPr>
          <w:rStyle w:val="title-text"/>
          <w:color w:val="000000" w:themeColor="text1"/>
        </w:rPr>
        <w:t xml:space="preserve">Siegel, J. A., </w:t>
      </w:r>
      <w:proofErr w:type="spellStart"/>
      <w:r w:rsidRPr="00545121">
        <w:rPr>
          <w:rStyle w:val="title-text"/>
          <w:color w:val="000000" w:themeColor="text1"/>
        </w:rPr>
        <w:t>Huellemann</w:t>
      </w:r>
      <w:proofErr w:type="spellEnd"/>
      <w:r w:rsidRPr="00545121">
        <w:rPr>
          <w:rStyle w:val="title-text"/>
          <w:color w:val="000000" w:themeColor="text1"/>
        </w:rPr>
        <w:t xml:space="preserve">, K. L., Hillier, C. C., &amp; Campbell, L. (2020). The protective role of self-compassion for women’s positive body image: an open replication and extension. </w:t>
      </w:r>
      <w:r w:rsidRPr="00545121">
        <w:rPr>
          <w:rStyle w:val="title-text"/>
          <w:i/>
          <w:iCs/>
          <w:color w:val="000000" w:themeColor="text1"/>
        </w:rPr>
        <w:t>Body Image</w:t>
      </w:r>
      <w:r w:rsidRPr="00545121">
        <w:rPr>
          <w:rStyle w:val="title-text"/>
          <w:color w:val="000000" w:themeColor="text1"/>
        </w:rPr>
        <w:t xml:space="preserve">, </w:t>
      </w:r>
      <w:r w:rsidRPr="00545121">
        <w:rPr>
          <w:rStyle w:val="title-text"/>
          <w:i/>
          <w:iCs/>
          <w:color w:val="000000" w:themeColor="text1"/>
        </w:rPr>
        <w:t>32</w:t>
      </w:r>
      <w:r w:rsidRPr="00545121">
        <w:rPr>
          <w:rStyle w:val="title-text"/>
          <w:color w:val="000000" w:themeColor="text1"/>
        </w:rPr>
        <w:t xml:space="preserve">, 136-144. </w:t>
      </w:r>
      <w:hyperlink r:id="rId41" w:history="1">
        <w:r w:rsidRPr="00545121">
          <w:rPr>
            <w:rStyle w:val="Hyperlink"/>
          </w:rPr>
          <w:t>https://doi.org/10.1016.j.bodyim.2019.12.003</w:t>
        </w:r>
      </w:hyperlink>
    </w:p>
    <w:p w14:paraId="20D0329B" w14:textId="21A3FD08" w:rsidR="00C047A0" w:rsidRPr="00545121" w:rsidRDefault="00C047A0" w:rsidP="00C047A0">
      <w:pPr>
        <w:spacing w:line="480" w:lineRule="auto"/>
        <w:ind w:left="567" w:hanging="567"/>
      </w:pPr>
      <w:r w:rsidRPr="00545121">
        <w:t xml:space="preserve">Swami, V., Barron, D., Hari, R., Grover, S., Smith, L., &amp; Furnham, A. (2019). The nature of positive body image: Examining associations between nature exposure, self-compassion, functionality appreciation, and body appreciation. </w:t>
      </w:r>
      <w:r w:rsidRPr="00545121">
        <w:rPr>
          <w:i/>
        </w:rPr>
        <w:t>Ecopsychology</w:t>
      </w:r>
      <w:r w:rsidRPr="00545121">
        <w:t xml:space="preserve">, </w:t>
      </w:r>
      <w:r w:rsidRPr="00545121">
        <w:rPr>
          <w:i/>
        </w:rPr>
        <w:t>11</w:t>
      </w:r>
      <w:r w:rsidRPr="00545121">
        <w:t xml:space="preserve">(4), 243-253. </w:t>
      </w:r>
      <w:hyperlink r:id="rId42" w:history="1">
        <w:r w:rsidRPr="00545121">
          <w:rPr>
            <w:rStyle w:val="Hyperlink"/>
          </w:rPr>
          <w:t>https://doi.org/10.1089/eco.2019.0019</w:t>
        </w:r>
      </w:hyperlink>
    </w:p>
    <w:p w14:paraId="5E716129" w14:textId="455DBE16" w:rsidR="00C047A0" w:rsidRPr="00545121" w:rsidRDefault="00446E0E" w:rsidP="00C047A0">
      <w:pPr>
        <w:spacing w:line="480" w:lineRule="auto"/>
        <w:ind w:left="426" w:hanging="426"/>
      </w:pPr>
      <w:r w:rsidRPr="00545121">
        <w:rPr>
          <w:rStyle w:val="Hyperlink"/>
          <w:color w:val="000000" w:themeColor="text1"/>
          <w:u w:val="none"/>
        </w:rPr>
        <w:t xml:space="preserve">Swami, V., Horne, G., Furnham, A. (2021). COVID-19-related stress and anxiety are associated with negative body image in adults from the United Kingdom. </w:t>
      </w:r>
      <w:r w:rsidRPr="00545121">
        <w:rPr>
          <w:rStyle w:val="Hyperlink"/>
          <w:i/>
          <w:iCs/>
          <w:color w:val="000000" w:themeColor="text1"/>
          <w:u w:val="none"/>
        </w:rPr>
        <w:t>Personality and Individual Differences</w:t>
      </w:r>
      <w:r w:rsidRPr="00545121">
        <w:rPr>
          <w:rStyle w:val="Hyperlink"/>
          <w:color w:val="000000" w:themeColor="text1"/>
          <w:u w:val="none"/>
        </w:rPr>
        <w:t xml:space="preserve">, </w:t>
      </w:r>
      <w:r w:rsidRPr="00545121">
        <w:rPr>
          <w:rStyle w:val="Hyperlink"/>
          <w:i/>
          <w:iCs/>
          <w:color w:val="000000" w:themeColor="text1"/>
          <w:u w:val="none"/>
        </w:rPr>
        <w:t>170</w:t>
      </w:r>
      <w:r w:rsidRPr="00545121">
        <w:rPr>
          <w:rStyle w:val="Hyperlink"/>
          <w:color w:val="000000" w:themeColor="text1"/>
          <w:u w:val="none"/>
        </w:rPr>
        <w:t xml:space="preserve">, 110426. </w:t>
      </w:r>
      <w:hyperlink r:id="rId43" w:history="1">
        <w:r w:rsidRPr="00545121">
          <w:rPr>
            <w:rStyle w:val="Hyperlink"/>
          </w:rPr>
          <w:t>https://doi.org/10.1016/j.paid.2020.110426</w:t>
        </w:r>
      </w:hyperlink>
    </w:p>
    <w:p w14:paraId="5578C962" w14:textId="27DE4941" w:rsidR="006B7F2D" w:rsidRPr="00545121" w:rsidRDefault="006B7F2D" w:rsidP="006B7F2D">
      <w:pPr>
        <w:spacing w:line="480" w:lineRule="auto"/>
        <w:ind w:left="567" w:hanging="567"/>
        <w:rPr>
          <w:rStyle w:val="Hyperlink"/>
        </w:rPr>
      </w:pPr>
      <w:r w:rsidRPr="00545121">
        <w:rPr>
          <w:color w:val="000000" w:themeColor="text1"/>
          <w:shd w:val="clear" w:color="auto" w:fill="FFFFFF"/>
        </w:rPr>
        <w:t xml:space="preserve">Thompson, J. K., </w:t>
      </w:r>
      <w:proofErr w:type="spellStart"/>
      <w:r w:rsidRPr="00545121">
        <w:rPr>
          <w:color w:val="000000" w:themeColor="text1"/>
          <w:shd w:val="clear" w:color="auto" w:fill="FFFFFF"/>
        </w:rPr>
        <w:t>Heinberg</w:t>
      </w:r>
      <w:proofErr w:type="spellEnd"/>
      <w:r w:rsidRPr="00545121">
        <w:rPr>
          <w:color w:val="000000" w:themeColor="text1"/>
          <w:shd w:val="clear" w:color="auto" w:fill="FFFFFF"/>
        </w:rPr>
        <w:t xml:space="preserve">, L. J., </w:t>
      </w:r>
      <w:proofErr w:type="spellStart"/>
      <w:r w:rsidRPr="00545121">
        <w:rPr>
          <w:color w:val="000000" w:themeColor="text1"/>
          <w:shd w:val="clear" w:color="auto" w:fill="FFFFFF"/>
        </w:rPr>
        <w:t>Altabe</w:t>
      </w:r>
      <w:proofErr w:type="spellEnd"/>
      <w:r w:rsidRPr="00545121">
        <w:rPr>
          <w:color w:val="000000" w:themeColor="text1"/>
          <w:shd w:val="clear" w:color="auto" w:fill="FFFFFF"/>
        </w:rPr>
        <w:t xml:space="preserve">, M., &amp; </w:t>
      </w:r>
      <w:proofErr w:type="spellStart"/>
      <w:r w:rsidRPr="00545121">
        <w:rPr>
          <w:color w:val="000000" w:themeColor="text1"/>
          <w:shd w:val="clear" w:color="auto" w:fill="FFFFFF"/>
        </w:rPr>
        <w:t>Tantleff</w:t>
      </w:r>
      <w:proofErr w:type="spellEnd"/>
      <w:r w:rsidRPr="00545121">
        <w:rPr>
          <w:color w:val="000000" w:themeColor="text1"/>
          <w:shd w:val="clear" w:color="auto" w:fill="FFFFFF"/>
        </w:rPr>
        <w:t>-Dunn, S. (1999). </w:t>
      </w:r>
      <w:r w:rsidRPr="00545121">
        <w:rPr>
          <w:i/>
          <w:iCs/>
          <w:color w:val="000000" w:themeColor="text1"/>
        </w:rPr>
        <w:t>Exacting beauty: Theory, assessment, and treatment of body image disturbance.</w:t>
      </w:r>
      <w:r w:rsidRPr="00545121">
        <w:rPr>
          <w:color w:val="000000" w:themeColor="text1"/>
          <w:shd w:val="clear" w:color="auto" w:fill="FFFFFF"/>
        </w:rPr>
        <w:t> American Psychological Association. </w:t>
      </w:r>
      <w:hyperlink r:id="rId44" w:history="1">
        <w:r w:rsidRPr="00545121">
          <w:rPr>
            <w:rStyle w:val="Hyperlink"/>
          </w:rPr>
          <w:t>https://doi.org/10.1037/10312-000</w:t>
        </w:r>
      </w:hyperlink>
    </w:p>
    <w:p w14:paraId="4D86BFEF" w14:textId="5B1BD2F4" w:rsidR="00CF3E91" w:rsidRPr="00545121" w:rsidRDefault="00CF3E91" w:rsidP="006B7F2D">
      <w:pPr>
        <w:spacing w:line="480" w:lineRule="auto"/>
        <w:ind w:left="567" w:hanging="567"/>
        <w:rPr>
          <w:rStyle w:val="Hyperlink"/>
          <w:color w:val="auto"/>
          <w:u w:val="none"/>
        </w:rPr>
      </w:pPr>
      <w:proofErr w:type="spellStart"/>
      <w:r w:rsidRPr="00545121">
        <w:lastRenderedPageBreak/>
        <w:t>Touyz</w:t>
      </w:r>
      <w:proofErr w:type="spellEnd"/>
      <w:r w:rsidRPr="00545121">
        <w:t xml:space="preserve">, S. Lacey, H., &amp; Hay, P. (2020). Eating disorders in the time of COVID-19. </w:t>
      </w:r>
      <w:r w:rsidRPr="00545121">
        <w:rPr>
          <w:i/>
        </w:rPr>
        <w:t>Journal of Eating Disorders</w:t>
      </w:r>
      <w:r w:rsidRPr="00545121">
        <w:t xml:space="preserve">, </w:t>
      </w:r>
      <w:r w:rsidRPr="00545121">
        <w:rPr>
          <w:i/>
        </w:rPr>
        <w:t>8</w:t>
      </w:r>
      <w:r w:rsidRPr="00545121">
        <w:t xml:space="preserve">, 19. </w:t>
      </w:r>
      <w:hyperlink r:id="rId45" w:history="1">
        <w:r w:rsidRPr="00545121">
          <w:rPr>
            <w:rStyle w:val="Hyperlink"/>
            <w:highlight w:val="white"/>
          </w:rPr>
          <w:t>https://doi.org/10.1186/s40337-020-00295-3</w:t>
        </w:r>
      </w:hyperlink>
    </w:p>
    <w:p w14:paraId="09815785" w14:textId="1D3682E2" w:rsidR="000D7334" w:rsidRPr="00545121" w:rsidRDefault="000D7334" w:rsidP="000D7334">
      <w:pPr>
        <w:spacing w:line="480" w:lineRule="auto"/>
        <w:ind w:left="426" w:hanging="426"/>
        <w:rPr>
          <w:rStyle w:val="Strong"/>
          <w:b w:val="0"/>
          <w:bCs w:val="0"/>
          <w:color w:val="000000" w:themeColor="text1"/>
        </w:rPr>
      </w:pPr>
      <w:r w:rsidRPr="00545121">
        <w:t xml:space="preserve">Tylka, T. L., Russell, H. L., &amp; Neal, A. A. (2015). </w:t>
      </w:r>
      <w:r w:rsidRPr="00545121">
        <w:rPr>
          <w:rStyle w:val="Strong"/>
          <w:b w:val="0"/>
          <w:bCs w:val="0"/>
          <w:color w:val="000000" w:themeColor="text1"/>
        </w:rPr>
        <w:t xml:space="preserve">Self-compassion as a moderator of thinness-related pressures’ associations with thin-ideal internalization and disordered eating. </w:t>
      </w:r>
      <w:r w:rsidRPr="00545121">
        <w:rPr>
          <w:rStyle w:val="Strong"/>
          <w:b w:val="0"/>
          <w:bCs w:val="0"/>
          <w:i/>
          <w:iCs/>
          <w:color w:val="000000" w:themeColor="text1"/>
        </w:rPr>
        <w:t xml:space="preserve">Eating </w:t>
      </w:r>
      <w:proofErr w:type="spellStart"/>
      <w:r w:rsidRPr="00545121">
        <w:rPr>
          <w:rStyle w:val="Strong"/>
          <w:b w:val="0"/>
          <w:bCs w:val="0"/>
          <w:i/>
          <w:iCs/>
          <w:color w:val="000000" w:themeColor="text1"/>
        </w:rPr>
        <w:t>Behaviors</w:t>
      </w:r>
      <w:proofErr w:type="spellEnd"/>
      <w:r w:rsidRPr="00545121">
        <w:rPr>
          <w:rStyle w:val="Strong"/>
          <w:b w:val="0"/>
          <w:bCs w:val="0"/>
          <w:color w:val="000000" w:themeColor="text1"/>
        </w:rPr>
        <w:t xml:space="preserve">, </w:t>
      </w:r>
      <w:r w:rsidRPr="00545121">
        <w:rPr>
          <w:rStyle w:val="Strong"/>
          <w:b w:val="0"/>
          <w:bCs w:val="0"/>
          <w:i/>
          <w:iCs/>
          <w:color w:val="000000" w:themeColor="text1"/>
        </w:rPr>
        <w:t>17</w:t>
      </w:r>
      <w:r w:rsidRPr="00545121">
        <w:rPr>
          <w:rStyle w:val="Strong"/>
          <w:b w:val="0"/>
          <w:bCs w:val="0"/>
          <w:color w:val="000000" w:themeColor="text1"/>
        </w:rPr>
        <w:t xml:space="preserve">, 23-26. </w:t>
      </w:r>
      <w:hyperlink r:id="rId46" w:history="1">
        <w:r w:rsidRPr="00545121">
          <w:rPr>
            <w:rStyle w:val="Hyperlink"/>
          </w:rPr>
          <w:t>https://doi.org/10.1016/j.eatbeh.2014.12.009</w:t>
        </w:r>
      </w:hyperlink>
    </w:p>
    <w:p w14:paraId="0EAEC9FF" w14:textId="246A8683" w:rsidR="00CF3E91" w:rsidRPr="00545121" w:rsidRDefault="00CF3E91" w:rsidP="00CF3E91">
      <w:pPr>
        <w:spacing w:line="480" w:lineRule="auto"/>
        <w:ind w:left="567" w:hanging="567"/>
        <w:rPr>
          <w:rStyle w:val="title-text"/>
          <w:color w:val="000000" w:themeColor="text1"/>
        </w:rPr>
      </w:pPr>
      <w:proofErr w:type="spellStart"/>
      <w:r w:rsidRPr="00545121">
        <w:rPr>
          <w:color w:val="000000" w:themeColor="text1"/>
        </w:rPr>
        <w:t>Xiong</w:t>
      </w:r>
      <w:proofErr w:type="spellEnd"/>
      <w:r w:rsidRPr="00545121">
        <w:rPr>
          <w:color w:val="000000" w:themeColor="text1"/>
        </w:rPr>
        <w:t xml:space="preserve">, J., Lipsitz, O., </w:t>
      </w:r>
      <w:proofErr w:type="spellStart"/>
      <w:r w:rsidRPr="00545121">
        <w:rPr>
          <w:color w:val="000000" w:themeColor="text1"/>
        </w:rPr>
        <w:t>Nasri</w:t>
      </w:r>
      <w:proofErr w:type="spellEnd"/>
      <w:r w:rsidRPr="00545121">
        <w:rPr>
          <w:color w:val="000000" w:themeColor="text1"/>
        </w:rPr>
        <w:t xml:space="preserve">, F., Lui, L. M. W., Gill, H., Phan, L., Chen-Li, D., </w:t>
      </w:r>
      <w:proofErr w:type="spellStart"/>
      <w:r w:rsidRPr="00545121">
        <w:rPr>
          <w:color w:val="000000" w:themeColor="text1"/>
        </w:rPr>
        <w:t>Iacobucci</w:t>
      </w:r>
      <w:proofErr w:type="spellEnd"/>
      <w:r w:rsidRPr="00545121">
        <w:rPr>
          <w:color w:val="000000" w:themeColor="text1"/>
        </w:rPr>
        <w:t xml:space="preserve">, M., Ho, R., Majeed, A., &amp; McIntyre, R. (2020). </w:t>
      </w:r>
      <w:r w:rsidRPr="00545121">
        <w:rPr>
          <w:rStyle w:val="title-text"/>
          <w:color w:val="000000" w:themeColor="text1"/>
        </w:rPr>
        <w:t xml:space="preserve">Impact of COVID-19 pandemic on mental health in the general population: A systematic review. </w:t>
      </w:r>
      <w:r w:rsidRPr="00545121">
        <w:rPr>
          <w:rStyle w:val="title-text"/>
          <w:i/>
          <w:iCs/>
          <w:color w:val="000000" w:themeColor="text1"/>
        </w:rPr>
        <w:t>Journal of Affective Disorders</w:t>
      </w:r>
      <w:r w:rsidRPr="00545121">
        <w:rPr>
          <w:rStyle w:val="title-text"/>
          <w:color w:val="000000" w:themeColor="text1"/>
        </w:rPr>
        <w:t xml:space="preserve">, </w:t>
      </w:r>
      <w:r w:rsidRPr="00545121">
        <w:rPr>
          <w:rStyle w:val="title-text"/>
          <w:i/>
          <w:iCs/>
          <w:color w:val="000000" w:themeColor="text1"/>
        </w:rPr>
        <w:t>277</w:t>
      </w:r>
      <w:r w:rsidRPr="00545121">
        <w:rPr>
          <w:rStyle w:val="title-text"/>
          <w:color w:val="000000" w:themeColor="text1"/>
        </w:rPr>
        <w:t xml:space="preserve">, 55-64. </w:t>
      </w:r>
      <w:hyperlink r:id="rId47" w:history="1">
        <w:r w:rsidRPr="00545121">
          <w:rPr>
            <w:rStyle w:val="Hyperlink"/>
          </w:rPr>
          <w:t>https://doi.org/10.1016/j.jad.2020.08.001</w:t>
        </w:r>
      </w:hyperlink>
    </w:p>
    <w:p w14:paraId="25B71BA5" w14:textId="6295B2EA" w:rsidR="00446E0E" w:rsidRPr="00545121" w:rsidRDefault="00446E0E" w:rsidP="00CF3E91">
      <w:pPr>
        <w:spacing w:line="480" w:lineRule="auto"/>
        <w:ind w:left="567" w:hanging="567"/>
        <w:rPr>
          <w:rStyle w:val="title-text"/>
          <w:color w:val="000000" w:themeColor="text1"/>
        </w:rPr>
      </w:pPr>
      <w:proofErr w:type="spellStart"/>
      <w:r w:rsidRPr="00545121">
        <w:rPr>
          <w:rStyle w:val="title-text"/>
          <w:color w:val="000000" w:themeColor="text1"/>
        </w:rPr>
        <w:t>Vall-Roqué</w:t>
      </w:r>
      <w:proofErr w:type="spellEnd"/>
      <w:r w:rsidRPr="00545121">
        <w:rPr>
          <w:rStyle w:val="title-text"/>
          <w:color w:val="000000" w:themeColor="text1"/>
        </w:rPr>
        <w:t xml:space="preserve">, H., Andrés, A., &amp; </w:t>
      </w:r>
      <w:proofErr w:type="spellStart"/>
      <w:r w:rsidRPr="00545121">
        <w:rPr>
          <w:rStyle w:val="title-text"/>
          <w:color w:val="000000" w:themeColor="text1"/>
        </w:rPr>
        <w:t>Saldaña</w:t>
      </w:r>
      <w:proofErr w:type="spellEnd"/>
      <w:r w:rsidRPr="00545121">
        <w:rPr>
          <w:rStyle w:val="title-text"/>
          <w:color w:val="000000" w:themeColor="text1"/>
        </w:rPr>
        <w:t xml:space="preserve">, C. (2020). </w:t>
      </w:r>
      <w:r w:rsidRPr="00545121">
        <w:rPr>
          <w:rStyle w:val="title-text"/>
          <w:i/>
          <w:iCs/>
          <w:color w:val="000000" w:themeColor="text1"/>
        </w:rPr>
        <w:t>The impact of COVID-19 lockdown on social network site use, body image disturbances and self-esteem among adolescents and young women</w:t>
      </w:r>
      <w:r w:rsidRPr="00545121">
        <w:rPr>
          <w:rStyle w:val="title-text"/>
          <w:color w:val="000000" w:themeColor="text1"/>
        </w:rPr>
        <w:t xml:space="preserve">. Research Square. </w:t>
      </w:r>
      <w:hyperlink r:id="rId48" w:history="1">
        <w:r w:rsidRPr="00545121">
          <w:rPr>
            <w:rStyle w:val="Hyperlink"/>
          </w:rPr>
          <w:t>https://doi.org/10.21203/rs.3.rs-71386/v1</w:t>
        </w:r>
      </w:hyperlink>
    </w:p>
    <w:p w14:paraId="22E8C578" w14:textId="661DD1F6" w:rsidR="00B77D1E" w:rsidRPr="00285974" w:rsidRDefault="00D121A9" w:rsidP="00285974">
      <w:pPr>
        <w:spacing w:line="480" w:lineRule="auto"/>
        <w:ind w:left="567" w:hanging="567"/>
        <w:rPr>
          <w:color w:val="0000FF"/>
          <w:u w:val="single"/>
        </w:rPr>
      </w:pPr>
      <w:r w:rsidRPr="00545121">
        <w:rPr>
          <w:rStyle w:val="title-text"/>
          <w:color w:val="000000" w:themeColor="text1"/>
        </w:rPr>
        <w:t xml:space="preserve">Weissman, R. S., Bauer, S., &amp; Thomas, J. J. (2020). </w:t>
      </w:r>
      <w:r w:rsidRPr="00545121">
        <w:rPr>
          <w:rStyle w:val="Strong"/>
          <w:b w:val="0"/>
          <w:bCs w:val="0"/>
          <w:color w:val="000000" w:themeColor="text1"/>
        </w:rPr>
        <w:t xml:space="preserve">Access to evidence‐based care for eating disorders during the COVID‐19 crisis. </w:t>
      </w:r>
      <w:r w:rsidRPr="00545121">
        <w:rPr>
          <w:rStyle w:val="Strong"/>
          <w:b w:val="0"/>
          <w:bCs w:val="0"/>
          <w:i/>
          <w:iCs/>
          <w:color w:val="000000" w:themeColor="text1"/>
        </w:rPr>
        <w:t>International Journal of Eating Disorders</w:t>
      </w:r>
      <w:r w:rsidRPr="00545121">
        <w:rPr>
          <w:rStyle w:val="Strong"/>
          <w:b w:val="0"/>
          <w:bCs w:val="0"/>
          <w:color w:val="000000" w:themeColor="text1"/>
        </w:rPr>
        <w:t xml:space="preserve">, </w:t>
      </w:r>
      <w:r w:rsidRPr="00545121">
        <w:rPr>
          <w:rStyle w:val="Strong"/>
          <w:b w:val="0"/>
          <w:bCs w:val="0"/>
          <w:i/>
          <w:iCs/>
          <w:color w:val="000000" w:themeColor="text1"/>
        </w:rPr>
        <w:t>53</w:t>
      </w:r>
      <w:r w:rsidRPr="00545121">
        <w:rPr>
          <w:rStyle w:val="Strong"/>
          <w:b w:val="0"/>
          <w:bCs w:val="0"/>
          <w:color w:val="000000" w:themeColor="text1"/>
        </w:rPr>
        <w:t xml:space="preserve">(5), 639-646. </w:t>
      </w:r>
      <w:hyperlink r:id="rId49" w:history="1">
        <w:r w:rsidRPr="00545121">
          <w:rPr>
            <w:rStyle w:val="Hyperlink"/>
          </w:rPr>
          <w:t>https://doi.org/10.1002/eat.23279</w:t>
        </w:r>
      </w:hyperlink>
    </w:p>
    <w:p w14:paraId="6C8ABCC0" w14:textId="77777777" w:rsidR="00B77D1E" w:rsidRPr="00545121" w:rsidRDefault="00B77D1E" w:rsidP="00F93E34">
      <w:pPr>
        <w:spacing w:line="480" w:lineRule="auto"/>
        <w:rPr>
          <w:iCs/>
          <w:color w:val="000000" w:themeColor="text1"/>
        </w:rPr>
      </w:pPr>
    </w:p>
    <w:p w14:paraId="50B07398" w14:textId="737019F5" w:rsidR="00397CE5" w:rsidRDefault="00397CE5">
      <w:pPr>
        <w:rPr>
          <w:rStyle w:val="Strong"/>
          <w:b w:val="0"/>
          <w:bCs w:val="0"/>
          <w:color w:val="000000" w:themeColor="text1"/>
        </w:rPr>
      </w:pPr>
      <w:r>
        <w:rPr>
          <w:rStyle w:val="Strong"/>
          <w:b w:val="0"/>
          <w:bCs w:val="0"/>
          <w:color w:val="000000" w:themeColor="text1"/>
        </w:rPr>
        <w:br w:type="page"/>
      </w:r>
    </w:p>
    <w:p w14:paraId="2EA0BA26" w14:textId="753BDB64" w:rsidR="00D121A9" w:rsidRPr="002E5489" w:rsidRDefault="00397CE5" w:rsidP="002E5489">
      <w:pPr>
        <w:pStyle w:val="Heading1"/>
        <w:jc w:val="left"/>
        <w:rPr>
          <w:rStyle w:val="Strong"/>
          <w:b/>
          <w:bCs/>
        </w:rPr>
      </w:pPr>
      <w:r w:rsidRPr="002E5489">
        <w:rPr>
          <w:rStyle w:val="Strong"/>
          <w:b/>
          <w:bCs/>
        </w:rPr>
        <w:lastRenderedPageBreak/>
        <w:t>Supplementary Materials</w:t>
      </w:r>
    </w:p>
    <w:p w14:paraId="7BBBF9CD" w14:textId="438FEA74" w:rsidR="00397CE5" w:rsidRDefault="00397CE5" w:rsidP="00D121A9">
      <w:pPr>
        <w:spacing w:line="480" w:lineRule="auto"/>
        <w:ind w:left="567" w:hanging="567"/>
        <w:rPr>
          <w:rStyle w:val="Strong"/>
          <w:color w:val="000000" w:themeColor="text1"/>
        </w:rPr>
      </w:pPr>
      <w:r w:rsidRPr="00397CE5">
        <w:rPr>
          <w:b/>
          <w:bCs/>
          <w:noProof/>
          <w:color w:val="000000" w:themeColor="text1"/>
        </w:rPr>
        <w:drawing>
          <wp:inline distT="0" distB="0" distL="0" distR="0" wp14:anchorId="03223930" wp14:editId="5B11D080">
            <wp:extent cx="5727700" cy="1803400"/>
            <wp:effectExtent l="0" t="0" r="0" b="0"/>
            <wp:docPr id="2" name="Picture 2" descr="Supplementary 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upplementary Figure 1"/>
                    <pic:cNvPicPr/>
                  </pic:nvPicPr>
                  <pic:blipFill rotWithShape="1">
                    <a:blip r:embed="rId50"/>
                    <a:srcRect t="14190" b="29838"/>
                    <a:stretch/>
                  </pic:blipFill>
                  <pic:spPr bwMode="auto">
                    <a:xfrm>
                      <a:off x="0" y="0"/>
                      <a:ext cx="5727700" cy="1803400"/>
                    </a:xfrm>
                    <a:prstGeom prst="rect">
                      <a:avLst/>
                    </a:prstGeom>
                    <a:ln>
                      <a:noFill/>
                    </a:ln>
                    <a:extLst>
                      <a:ext uri="{53640926-AAD7-44D8-BBD7-CCE9431645EC}">
                        <a14:shadowObscured xmlns:a14="http://schemas.microsoft.com/office/drawing/2010/main"/>
                      </a:ext>
                    </a:extLst>
                  </pic:spPr>
                </pic:pic>
              </a:graphicData>
            </a:graphic>
          </wp:inline>
        </w:drawing>
      </w:r>
    </w:p>
    <w:p w14:paraId="19720B92" w14:textId="75F7724A" w:rsidR="00CF3E91" w:rsidRDefault="00397CE5" w:rsidP="00397CE5">
      <w:pPr>
        <w:spacing w:line="480" w:lineRule="auto"/>
        <w:rPr>
          <w:rStyle w:val="Strong"/>
          <w:b w:val="0"/>
          <w:bCs w:val="0"/>
          <w:color w:val="000000" w:themeColor="text1"/>
        </w:rPr>
      </w:pPr>
      <w:r w:rsidRPr="00397CE5">
        <w:rPr>
          <w:rStyle w:val="Strong"/>
          <w:b w:val="0"/>
          <w:bCs w:val="0"/>
          <w:i/>
          <w:iCs/>
          <w:color w:val="000000" w:themeColor="text1"/>
        </w:rPr>
        <w:t xml:space="preserve">Supplementary Figure 1. </w:t>
      </w:r>
      <w:r>
        <w:rPr>
          <w:rStyle w:val="Strong"/>
          <w:b w:val="0"/>
          <w:bCs w:val="0"/>
          <w:color w:val="000000" w:themeColor="text1"/>
        </w:rPr>
        <w:t xml:space="preserve">Regression coefficients </w:t>
      </w:r>
      <w:r w:rsidR="00862558">
        <w:rPr>
          <w:rStyle w:val="Strong"/>
          <w:b w:val="0"/>
          <w:bCs w:val="0"/>
          <w:color w:val="000000" w:themeColor="text1"/>
        </w:rPr>
        <w:t xml:space="preserve">(with standard error) </w:t>
      </w:r>
      <w:r>
        <w:rPr>
          <w:rStyle w:val="Strong"/>
          <w:b w:val="0"/>
          <w:bCs w:val="0"/>
          <w:color w:val="000000" w:themeColor="text1"/>
        </w:rPr>
        <w:t>for the mediation model in the female subsample (</w:t>
      </w:r>
      <w:r>
        <w:rPr>
          <w:rStyle w:val="Strong"/>
          <w:b w:val="0"/>
          <w:bCs w:val="0"/>
          <w:i/>
          <w:iCs/>
          <w:color w:val="000000" w:themeColor="text1"/>
        </w:rPr>
        <w:t xml:space="preserve">n </w:t>
      </w:r>
      <w:r>
        <w:rPr>
          <w:rStyle w:val="Strong"/>
          <w:b w:val="0"/>
          <w:bCs w:val="0"/>
          <w:color w:val="000000" w:themeColor="text1"/>
        </w:rPr>
        <w:t xml:space="preserve">= 294). All </w:t>
      </w:r>
      <w:proofErr w:type="spellStart"/>
      <w:r>
        <w:rPr>
          <w:rStyle w:val="Strong"/>
          <w:b w:val="0"/>
          <w:bCs w:val="0"/>
          <w:i/>
          <w:iCs/>
          <w:color w:val="000000" w:themeColor="text1"/>
        </w:rPr>
        <w:t>p</w:t>
      </w:r>
      <w:r>
        <w:rPr>
          <w:rStyle w:val="Strong"/>
          <w:b w:val="0"/>
          <w:bCs w:val="0"/>
          <w:color w:val="000000" w:themeColor="text1"/>
        </w:rPr>
        <w:t>s</w:t>
      </w:r>
      <w:proofErr w:type="spellEnd"/>
      <w:r>
        <w:rPr>
          <w:rStyle w:val="Strong"/>
          <w:b w:val="0"/>
          <w:bCs w:val="0"/>
          <w:color w:val="000000" w:themeColor="text1"/>
        </w:rPr>
        <w:t xml:space="preserve"> &lt;.001.</w:t>
      </w:r>
    </w:p>
    <w:p w14:paraId="755B17B1" w14:textId="42A8EAF2" w:rsidR="00397CE5" w:rsidRDefault="00397CE5" w:rsidP="00397CE5">
      <w:pPr>
        <w:spacing w:line="480" w:lineRule="auto"/>
        <w:rPr>
          <w:rStyle w:val="Strong"/>
          <w:b w:val="0"/>
          <w:bCs w:val="0"/>
          <w:color w:val="000000" w:themeColor="text1"/>
        </w:rPr>
      </w:pPr>
    </w:p>
    <w:p w14:paraId="654A1350" w14:textId="7DBF0133" w:rsidR="00397CE5" w:rsidRDefault="00397CE5" w:rsidP="00397CE5">
      <w:pPr>
        <w:spacing w:line="480" w:lineRule="auto"/>
        <w:rPr>
          <w:color w:val="000000" w:themeColor="text1"/>
        </w:rPr>
      </w:pPr>
      <w:r w:rsidRPr="00397CE5">
        <w:rPr>
          <w:noProof/>
          <w:color w:val="000000" w:themeColor="text1"/>
        </w:rPr>
        <w:drawing>
          <wp:inline distT="0" distB="0" distL="0" distR="0" wp14:anchorId="099D79D3" wp14:editId="2CF3B71F">
            <wp:extent cx="5727700" cy="1676400"/>
            <wp:effectExtent l="0" t="0" r="0" b="0"/>
            <wp:docPr id="3" name="Picture 3" descr="Supplementary 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upplementary Figure 2"/>
                    <pic:cNvPicPr/>
                  </pic:nvPicPr>
                  <pic:blipFill rotWithShape="1">
                    <a:blip r:embed="rId51"/>
                    <a:srcRect t="14979" b="32992"/>
                    <a:stretch/>
                  </pic:blipFill>
                  <pic:spPr bwMode="auto">
                    <a:xfrm>
                      <a:off x="0" y="0"/>
                      <a:ext cx="5727700" cy="1676400"/>
                    </a:xfrm>
                    <a:prstGeom prst="rect">
                      <a:avLst/>
                    </a:prstGeom>
                    <a:ln>
                      <a:noFill/>
                    </a:ln>
                    <a:extLst>
                      <a:ext uri="{53640926-AAD7-44D8-BBD7-CCE9431645EC}">
                        <a14:shadowObscured xmlns:a14="http://schemas.microsoft.com/office/drawing/2010/main"/>
                      </a:ext>
                    </a:extLst>
                  </pic:spPr>
                </pic:pic>
              </a:graphicData>
            </a:graphic>
          </wp:inline>
        </w:drawing>
      </w:r>
    </w:p>
    <w:p w14:paraId="072A8374" w14:textId="3A3EDD20" w:rsidR="00397CE5" w:rsidRDefault="00397CE5" w:rsidP="00397CE5">
      <w:pPr>
        <w:spacing w:line="480" w:lineRule="auto"/>
        <w:rPr>
          <w:rStyle w:val="Strong"/>
          <w:b w:val="0"/>
          <w:bCs w:val="0"/>
          <w:color w:val="000000" w:themeColor="text1"/>
        </w:rPr>
      </w:pPr>
      <w:r w:rsidRPr="00397CE5">
        <w:rPr>
          <w:rStyle w:val="Strong"/>
          <w:b w:val="0"/>
          <w:bCs w:val="0"/>
          <w:i/>
          <w:iCs/>
          <w:color w:val="000000" w:themeColor="text1"/>
        </w:rPr>
        <w:t xml:space="preserve">Supplementary Figure </w:t>
      </w:r>
      <w:r>
        <w:rPr>
          <w:rStyle w:val="Strong"/>
          <w:b w:val="0"/>
          <w:bCs w:val="0"/>
          <w:i/>
          <w:iCs/>
          <w:color w:val="000000" w:themeColor="text1"/>
        </w:rPr>
        <w:t>2</w:t>
      </w:r>
      <w:r w:rsidRPr="00397CE5">
        <w:rPr>
          <w:rStyle w:val="Strong"/>
          <w:b w:val="0"/>
          <w:bCs w:val="0"/>
          <w:i/>
          <w:iCs/>
          <w:color w:val="000000" w:themeColor="text1"/>
        </w:rPr>
        <w:t xml:space="preserve">. </w:t>
      </w:r>
      <w:r>
        <w:rPr>
          <w:rStyle w:val="Strong"/>
          <w:b w:val="0"/>
          <w:bCs w:val="0"/>
          <w:color w:val="000000" w:themeColor="text1"/>
        </w:rPr>
        <w:t xml:space="preserve">Regression coefficients </w:t>
      </w:r>
      <w:r w:rsidR="00862558">
        <w:rPr>
          <w:rStyle w:val="Strong"/>
          <w:b w:val="0"/>
          <w:bCs w:val="0"/>
          <w:color w:val="000000" w:themeColor="text1"/>
        </w:rPr>
        <w:t xml:space="preserve">(with standard error) </w:t>
      </w:r>
      <w:r>
        <w:rPr>
          <w:rStyle w:val="Strong"/>
          <w:b w:val="0"/>
          <w:bCs w:val="0"/>
          <w:color w:val="000000" w:themeColor="text1"/>
        </w:rPr>
        <w:t>for the mediation model in the male subsample (</w:t>
      </w:r>
      <w:r>
        <w:rPr>
          <w:rStyle w:val="Strong"/>
          <w:b w:val="0"/>
          <w:bCs w:val="0"/>
          <w:i/>
          <w:iCs/>
          <w:color w:val="000000" w:themeColor="text1"/>
        </w:rPr>
        <w:t xml:space="preserve">n </w:t>
      </w:r>
      <w:r>
        <w:rPr>
          <w:rStyle w:val="Strong"/>
          <w:b w:val="0"/>
          <w:bCs w:val="0"/>
          <w:color w:val="000000" w:themeColor="text1"/>
        </w:rPr>
        <w:t xml:space="preserve">= 306). All </w:t>
      </w:r>
      <w:proofErr w:type="spellStart"/>
      <w:r>
        <w:rPr>
          <w:rStyle w:val="Strong"/>
          <w:b w:val="0"/>
          <w:bCs w:val="0"/>
          <w:i/>
          <w:iCs/>
          <w:color w:val="000000" w:themeColor="text1"/>
        </w:rPr>
        <w:t>p</w:t>
      </w:r>
      <w:r>
        <w:rPr>
          <w:rStyle w:val="Strong"/>
          <w:b w:val="0"/>
          <w:bCs w:val="0"/>
          <w:color w:val="000000" w:themeColor="text1"/>
        </w:rPr>
        <w:t>s</w:t>
      </w:r>
      <w:proofErr w:type="spellEnd"/>
      <w:r>
        <w:rPr>
          <w:rStyle w:val="Strong"/>
          <w:b w:val="0"/>
          <w:bCs w:val="0"/>
          <w:color w:val="000000" w:themeColor="text1"/>
        </w:rPr>
        <w:t xml:space="preserve"> &lt;.001, except *, where </w:t>
      </w:r>
      <w:r>
        <w:rPr>
          <w:rStyle w:val="Strong"/>
          <w:b w:val="0"/>
          <w:bCs w:val="0"/>
          <w:i/>
          <w:iCs/>
          <w:color w:val="000000" w:themeColor="text1"/>
        </w:rPr>
        <w:t xml:space="preserve">p </w:t>
      </w:r>
      <w:r>
        <w:rPr>
          <w:rStyle w:val="Strong"/>
          <w:b w:val="0"/>
          <w:bCs w:val="0"/>
          <w:color w:val="000000" w:themeColor="text1"/>
        </w:rPr>
        <w:t>= .009.</w:t>
      </w:r>
    </w:p>
    <w:p w14:paraId="239E0182" w14:textId="77777777" w:rsidR="00397CE5" w:rsidRPr="00397CE5" w:rsidRDefault="00397CE5" w:rsidP="00397CE5">
      <w:pPr>
        <w:spacing w:line="480" w:lineRule="auto"/>
        <w:rPr>
          <w:color w:val="000000" w:themeColor="text1"/>
        </w:rPr>
      </w:pPr>
    </w:p>
    <w:sectPr w:rsidR="00397CE5" w:rsidRPr="00397CE5" w:rsidSect="00554EBF">
      <w:headerReference w:type="even" r:id="rId52"/>
      <w:headerReference w:type="default" r:id="rId53"/>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7CF49" w14:textId="77777777" w:rsidR="00BD7C7C" w:rsidRDefault="00BD7C7C" w:rsidP="00554EBF">
      <w:r>
        <w:separator/>
      </w:r>
    </w:p>
  </w:endnote>
  <w:endnote w:type="continuationSeparator" w:id="0">
    <w:p w14:paraId="09848B65" w14:textId="77777777" w:rsidR="00BD7C7C" w:rsidRDefault="00BD7C7C" w:rsidP="00554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A12D4" w14:textId="77777777" w:rsidR="00BD7C7C" w:rsidRDefault="00BD7C7C" w:rsidP="00554EBF">
      <w:r>
        <w:separator/>
      </w:r>
    </w:p>
  </w:footnote>
  <w:footnote w:type="continuationSeparator" w:id="0">
    <w:p w14:paraId="2F0E72D9" w14:textId="77777777" w:rsidR="00BD7C7C" w:rsidRDefault="00BD7C7C" w:rsidP="00554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6619722"/>
      <w:docPartObj>
        <w:docPartGallery w:val="Page Numbers (Top of Page)"/>
        <w:docPartUnique/>
      </w:docPartObj>
    </w:sdtPr>
    <w:sdtEndPr>
      <w:rPr>
        <w:rStyle w:val="PageNumber"/>
      </w:rPr>
    </w:sdtEndPr>
    <w:sdtContent>
      <w:p w14:paraId="01537E95" w14:textId="58E07779" w:rsidR="00FC7AA3" w:rsidRDefault="00FC7AA3" w:rsidP="00635936">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35DD224" w14:textId="77777777" w:rsidR="00FC7AA3" w:rsidRDefault="00FC7AA3" w:rsidP="00554EB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19662987"/>
      <w:docPartObj>
        <w:docPartGallery w:val="Page Numbers (Top of Page)"/>
        <w:docPartUnique/>
      </w:docPartObj>
    </w:sdtPr>
    <w:sdtEndPr>
      <w:rPr>
        <w:rStyle w:val="PageNumber"/>
      </w:rPr>
    </w:sdtEndPr>
    <w:sdtContent>
      <w:p w14:paraId="324B3951" w14:textId="5D5D7201" w:rsidR="00FC7AA3" w:rsidRDefault="00FC7AA3" w:rsidP="00635936">
        <w:pPr>
          <w:pStyle w:val="Header"/>
          <w:framePr w:wrap="none" w:vAnchor="text" w:hAnchor="margin" w:xAlign="right" w:y="1"/>
          <w:rPr>
            <w:rStyle w:val="PageNumber"/>
          </w:rPr>
        </w:pPr>
        <w:r w:rsidRPr="00554EBF">
          <w:rPr>
            <w:rStyle w:val="PageNumber"/>
            <w:rFonts w:ascii="Times New Roman" w:hAnsi="Times New Roman" w:cs="Times New Roman"/>
          </w:rPr>
          <w:fldChar w:fldCharType="begin"/>
        </w:r>
        <w:r w:rsidRPr="00554EBF">
          <w:rPr>
            <w:rStyle w:val="PageNumber"/>
            <w:rFonts w:ascii="Times New Roman" w:hAnsi="Times New Roman" w:cs="Times New Roman"/>
          </w:rPr>
          <w:instrText xml:space="preserve"> PAGE </w:instrText>
        </w:r>
        <w:r w:rsidRPr="00554EBF">
          <w:rPr>
            <w:rStyle w:val="PageNumber"/>
            <w:rFonts w:ascii="Times New Roman" w:hAnsi="Times New Roman" w:cs="Times New Roman"/>
          </w:rPr>
          <w:fldChar w:fldCharType="separate"/>
        </w:r>
        <w:r w:rsidRPr="00554EBF">
          <w:rPr>
            <w:rStyle w:val="PageNumber"/>
            <w:rFonts w:ascii="Times New Roman" w:hAnsi="Times New Roman" w:cs="Times New Roman"/>
            <w:noProof/>
          </w:rPr>
          <w:t>2</w:t>
        </w:r>
        <w:r w:rsidRPr="00554EBF">
          <w:rPr>
            <w:rStyle w:val="PageNumber"/>
            <w:rFonts w:ascii="Times New Roman" w:hAnsi="Times New Roman" w:cs="Times New Roman"/>
          </w:rPr>
          <w:fldChar w:fldCharType="end"/>
        </w:r>
      </w:p>
    </w:sdtContent>
  </w:sdt>
  <w:p w14:paraId="4C173B50" w14:textId="5D1474D3" w:rsidR="00FC7AA3" w:rsidRPr="00554EBF" w:rsidRDefault="00FC7AA3" w:rsidP="00554EBF">
    <w:pPr>
      <w:pStyle w:val="Header"/>
      <w:ind w:right="360"/>
      <w:rPr>
        <w:rFonts w:ascii="Times New Roman" w:hAnsi="Times New Roman" w:cs="Times New Roman"/>
      </w:rPr>
    </w:pPr>
    <w:r>
      <w:rPr>
        <w:rFonts w:ascii="Times New Roman" w:hAnsi="Times New Roman" w:cs="Times New Roman"/>
      </w:rPr>
      <w:t>Body Image Disturbance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A7B72"/>
    <w:multiLevelType w:val="multilevel"/>
    <w:tmpl w:val="16FAE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6C2F06"/>
    <w:multiLevelType w:val="multilevel"/>
    <w:tmpl w:val="8C088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3C545B"/>
    <w:multiLevelType w:val="hybridMultilevel"/>
    <w:tmpl w:val="9FE8006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507"/>
    <w:rsid w:val="00020EE8"/>
    <w:rsid w:val="00021248"/>
    <w:rsid w:val="00030993"/>
    <w:rsid w:val="00042BE4"/>
    <w:rsid w:val="00047149"/>
    <w:rsid w:val="00062F56"/>
    <w:rsid w:val="00072FA9"/>
    <w:rsid w:val="00077078"/>
    <w:rsid w:val="000D7334"/>
    <w:rsid w:val="000F019C"/>
    <w:rsid w:val="000F08D1"/>
    <w:rsid w:val="00122FF1"/>
    <w:rsid w:val="00132147"/>
    <w:rsid w:val="00142F73"/>
    <w:rsid w:val="00192C10"/>
    <w:rsid w:val="001D1ED2"/>
    <w:rsid w:val="001D3914"/>
    <w:rsid w:val="001E348D"/>
    <w:rsid w:val="001F70BB"/>
    <w:rsid w:val="00202B9D"/>
    <w:rsid w:val="00206C8E"/>
    <w:rsid w:val="00214D2C"/>
    <w:rsid w:val="00223553"/>
    <w:rsid w:val="002518E6"/>
    <w:rsid w:val="0028461C"/>
    <w:rsid w:val="00285974"/>
    <w:rsid w:val="002914B9"/>
    <w:rsid w:val="002A2773"/>
    <w:rsid w:val="002B7B89"/>
    <w:rsid w:val="002E4B84"/>
    <w:rsid w:val="002E5489"/>
    <w:rsid w:val="00317B53"/>
    <w:rsid w:val="00330760"/>
    <w:rsid w:val="003354DF"/>
    <w:rsid w:val="00357A34"/>
    <w:rsid w:val="003768FC"/>
    <w:rsid w:val="00390A5B"/>
    <w:rsid w:val="00397CE5"/>
    <w:rsid w:val="003A2366"/>
    <w:rsid w:val="003A3DAF"/>
    <w:rsid w:val="003A7F1D"/>
    <w:rsid w:val="003B3E9F"/>
    <w:rsid w:val="003E09EB"/>
    <w:rsid w:val="003F6FD0"/>
    <w:rsid w:val="00400637"/>
    <w:rsid w:val="00417167"/>
    <w:rsid w:val="00433C7B"/>
    <w:rsid w:val="00443ABE"/>
    <w:rsid w:val="00446E0E"/>
    <w:rsid w:val="00470E99"/>
    <w:rsid w:val="004738E1"/>
    <w:rsid w:val="00475D3E"/>
    <w:rsid w:val="00487CE2"/>
    <w:rsid w:val="004A0657"/>
    <w:rsid w:val="004C0AD4"/>
    <w:rsid w:val="004C4672"/>
    <w:rsid w:val="004C531C"/>
    <w:rsid w:val="004C61BB"/>
    <w:rsid w:val="004E1CEE"/>
    <w:rsid w:val="004E3617"/>
    <w:rsid w:val="004F34E4"/>
    <w:rsid w:val="0053312D"/>
    <w:rsid w:val="00536903"/>
    <w:rsid w:val="00545121"/>
    <w:rsid w:val="00550F9E"/>
    <w:rsid w:val="00554EBF"/>
    <w:rsid w:val="005616C0"/>
    <w:rsid w:val="005B2E18"/>
    <w:rsid w:val="005B599F"/>
    <w:rsid w:val="005E300B"/>
    <w:rsid w:val="005F35C5"/>
    <w:rsid w:val="0060455B"/>
    <w:rsid w:val="00616647"/>
    <w:rsid w:val="00635936"/>
    <w:rsid w:val="0064500C"/>
    <w:rsid w:val="00670FA5"/>
    <w:rsid w:val="00672340"/>
    <w:rsid w:val="00681D8C"/>
    <w:rsid w:val="006B395A"/>
    <w:rsid w:val="006B578E"/>
    <w:rsid w:val="006B7F2D"/>
    <w:rsid w:val="006D64F2"/>
    <w:rsid w:val="006E4930"/>
    <w:rsid w:val="00733691"/>
    <w:rsid w:val="00757F55"/>
    <w:rsid w:val="00783D6F"/>
    <w:rsid w:val="0078699A"/>
    <w:rsid w:val="00787AB3"/>
    <w:rsid w:val="00792F77"/>
    <w:rsid w:val="007A3495"/>
    <w:rsid w:val="007C1D5B"/>
    <w:rsid w:val="007C2A69"/>
    <w:rsid w:val="007C449C"/>
    <w:rsid w:val="007F1F8C"/>
    <w:rsid w:val="007F79BB"/>
    <w:rsid w:val="0082060E"/>
    <w:rsid w:val="008351E0"/>
    <w:rsid w:val="00861631"/>
    <w:rsid w:val="00862558"/>
    <w:rsid w:val="00870DA6"/>
    <w:rsid w:val="00886667"/>
    <w:rsid w:val="008B1265"/>
    <w:rsid w:val="008B4E7B"/>
    <w:rsid w:val="00905308"/>
    <w:rsid w:val="009260A7"/>
    <w:rsid w:val="00971E28"/>
    <w:rsid w:val="0097759E"/>
    <w:rsid w:val="009C054C"/>
    <w:rsid w:val="009C1CFD"/>
    <w:rsid w:val="009D0BE3"/>
    <w:rsid w:val="009E3440"/>
    <w:rsid w:val="009F0DF3"/>
    <w:rsid w:val="009F3F9B"/>
    <w:rsid w:val="00A06A31"/>
    <w:rsid w:val="00A073A5"/>
    <w:rsid w:val="00A13AAF"/>
    <w:rsid w:val="00A16507"/>
    <w:rsid w:val="00A2217F"/>
    <w:rsid w:val="00A5095E"/>
    <w:rsid w:val="00A73E19"/>
    <w:rsid w:val="00A800B3"/>
    <w:rsid w:val="00A868D5"/>
    <w:rsid w:val="00AA676E"/>
    <w:rsid w:val="00B04E8F"/>
    <w:rsid w:val="00B110AA"/>
    <w:rsid w:val="00B22E36"/>
    <w:rsid w:val="00B4355A"/>
    <w:rsid w:val="00B478E1"/>
    <w:rsid w:val="00B77D1E"/>
    <w:rsid w:val="00B83CFF"/>
    <w:rsid w:val="00B91620"/>
    <w:rsid w:val="00BC46C9"/>
    <w:rsid w:val="00BD7C7C"/>
    <w:rsid w:val="00C047A0"/>
    <w:rsid w:val="00C4626E"/>
    <w:rsid w:val="00C54EF0"/>
    <w:rsid w:val="00C6029B"/>
    <w:rsid w:val="00C72D9E"/>
    <w:rsid w:val="00C93D1E"/>
    <w:rsid w:val="00CD6C15"/>
    <w:rsid w:val="00CE6D79"/>
    <w:rsid w:val="00CF2EE8"/>
    <w:rsid w:val="00CF3E91"/>
    <w:rsid w:val="00D01FBE"/>
    <w:rsid w:val="00D036B4"/>
    <w:rsid w:val="00D121A9"/>
    <w:rsid w:val="00D24F59"/>
    <w:rsid w:val="00D65DDD"/>
    <w:rsid w:val="00D76E38"/>
    <w:rsid w:val="00DB2953"/>
    <w:rsid w:val="00DB4531"/>
    <w:rsid w:val="00DD7A51"/>
    <w:rsid w:val="00E34FCB"/>
    <w:rsid w:val="00E40CBB"/>
    <w:rsid w:val="00E43F9D"/>
    <w:rsid w:val="00EB1B7C"/>
    <w:rsid w:val="00EF2DD8"/>
    <w:rsid w:val="00F04055"/>
    <w:rsid w:val="00F11D58"/>
    <w:rsid w:val="00F740C0"/>
    <w:rsid w:val="00F93E34"/>
    <w:rsid w:val="00FB13C9"/>
    <w:rsid w:val="00FC7AA3"/>
    <w:rsid w:val="00FE12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95F3F"/>
  <w14:defaultImageDpi w14:val="32767"/>
  <w15:chartTrackingRefBased/>
  <w15:docId w15:val="{4086A54B-67C0-EE4E-8C24-39E013A7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54EF0"/>
    <w:rPr>
      <w:rFonts w:ascii="Times New Roman" w:eastAsia="Times New Roman" w:hAnsi="Times New Roman" w:cs="Times New Roman"/>
      <w:lang w:eastAsia="en-GB"/>
    </w:rPr>
  </w:style>
  <w:style w:type="paragraph" w:styleId="Heading1">
    <w:name w:val="heading 1"/>
    <w:basedOn w:val="Normal"/>
    <w:link w:val="Heading1Char"/>
    <w:uiPriority w:val="9"/>
    <w:qFormat/>
    <w:rsid w:val="002E5489"/>
    <w:pPr>
      <w:spacing w:line="480" w:lineRule="auto"/>
      <w:jc w:val="center"/>
      <w:outlineLvl w:val="0"/>
    </w:pPr>
    <w:rPr>
      <w:b/>
      <w:bCs/>
    </w:rPr>
  </w:style>
  <w:style w:type="paragraph" w:styleId="Heading2">
    <w:name w:val="heading 2"/>
    <w:basedOn w:val="Normal"/>
    <w:next w:val="Normal"/>
    <w:link w:val="Heading2Char"/>
    <w:uiPriority w:val="9"/>
    <w:unhideWhenUsed/>
    <w:qFormat/>
    <w:rsid w:val="002E5489"/>
    <w:pPr>
      <w:spacing w:line="480" w:lineRule="auto"/>
      <w:outlineLvl w:val="1"/>
    </w:pPr>
    <w:rPr>
      <w:b/>
      <w:bCs/>
    </w:rPr>
  </w:style>
  <w:style w:type="paragraph" w:styleId="Heading5">
    <w:name w:val="heading 5"/>
    <w:basedOn w:val="Normal"/>
    <w:next w:val="Normal"/>
    <w:link w:val="Heading5Char"/>
    <w:uiPriority w:val="9"/>
    <w:semiHidden/>
    <w:unhideWhenUsed/>
    <w:qFormat/>
    <w:rsid w:val="00446E0E"/>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4EBF"/>
    <w:pPr>
      <w:tabs>
        <w:tab w:val="center" w:pos="4513"/>
        <w:tab w:val="right" w:pos="9026"/>
      </w:tabs>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554EBF"/>
  </w:style>
  <w:style w:type="character" w:styleId="PageNumber">
    <w:name w:val="page number"/>
    <w:basedOn w:val="DefaultParagraphFont"/>
    <w:uiPriority w:val="99"/>
    <w:semiHidden/>
    <w:unhideWhenUsed/>
    <w:rsid w:val="00554EBF"/>
  </w:style>
  <w:style w:type="paragraph" w:styleId="Footer">
    <w:name w:val="footer"/>
    <w:basedOn w:val="Normal"/>
    <w:link w:val="FooterChar"/>
    <w:uiPriority w:val="99"/>
    <w:unhideWhenUsed/>
    <w:rsid w:val="00554EBF"/>
    <w:pPr>
      <w:tabs>
        <w:tab w:val="center" w:pos="4513"/>
        <w:tab w:val="right" w:pos="9026"/>
      </w:tabs>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554EBF"/>
  </w:style>
  <w:style w:type="paragraph" w:styleId="ListParagraph">
    <w:name w:val="List Paragraph"/>
    <w:basedOn w:val="Normal"/>
    <w:uiPriority w:val="34"/>
    <w:qFormat/>
    <w:rsid w:val="00554EBF"/>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3B3E9F"/>
    <w:rPr>
      <w:color w:val="0000FF"/>
      <w:u w:val="single"/>
    </w:rPr>
  </w:style>
  <w:style w:type="character" w:customStyle="1" w:styleId="apple-converted-space">
    <w:name w:val="apple-converted-space"/>
    <w:basedOn w:val="DefaultParagraphFont"/>
    <w:rsid w:val="003B3E9F"/>
  </w:style>
  <w:style w:type="character" w:styleId="UnresolvedMention">
    <w:name w:val="Unresolved Mention"/>
    <w:basedOn w:val="DefaultParagraphFont"/>
    <w:uiPriority w:val="99"/>
    <w:rsid w:val="00787AB3"/>
    <w:rPr>
      <w:color w:val="605E5C"/>
      <w:shd w:val="clear" w:color="auto" w:fill="E1DFDD"/>
    </w:rPr>
  </w:style>
  <w:style w:type="character" w:customStyle="1" w:styleId="Heading1Char">
    <w:name w:val="Heading 1 Char"/>
    <w:basedOn w:val="DefaultParagraphFont"/>
    <w:link w:val="Heading1"/>
    <w:uiPriority w:val="9"/>
    <w:rsid w:val="002E5489"/>
    <w:rPr>
      <w:rFonts w:ascii="Times New Roman" w:eastAsia="Times New Roman" w:hAnsi="Times New Roman" w:cs="Times New Roman"/>
      <w:b/>
      <w:bCs/>
      <w:lang w:eastAsia="en-GB"/>
    </w:rPr>
  </w:style>
  <w:style w:type="character" w:customStyle="1" w:styleId="al-author-name-more">
    <w:name w:val="al-author-name-more"/>
    <w:basedOn w:val="DefaultParagraphFont"/>
    <w:rsid w:val="00787AB3"/>
  </w:style>
  <w:style w:type="character" w:customStyle="1" w:styleId="delimiter">
    <w:name w:val="delimiter"/>
    <w:basedOn w:val="DefaultParagraphFont"/>
    <w:rsid w:val="00787AB3"/>
  </w:style>
  <w:style w:type="character" w:styleId="Emphasis">
    <w:name w:val="Emphasis"/>
    <w:basedOn w:val="DefaultParagraphFont"/>
    <w:uiPriority w:val="20"/>
    <w:qFormat/>
    <w:rsid w:val="00787AB3"/>
    <w:rPr>
      <w:i/>
      <w:iCs/>
    </w:rPr>
  </w:style>
  <w:style w:type="paragraph" w:customStyle="1" w:styleId="loaitem">
    <w:name w:val="loa__item"/>
    <w:basedOn w:val="Normal"/>
    <w:rsid w:val="00787AB3"/>
    <w:pPr>
      <w:spacing w:before="100" w:beforeAutospacing="1" w:after="100" w:afterAutospacing="1"/>
    </w:pPr>
  </w:style>
  <w:style w:type="character" w:customStyle="1" w:styleId="article-headerdoilabel">
    <w:name w:val="article-header__doi__label"/>
    <w:basedOn w:val="DefaultParagraphFont"/>
    <w:rsid w:val="00077078"/>
  </w:style>
  <w:style w:type="character" w:customStyle="1" w:styleId="Heading2Char">
    <w:name w:val="Heading 2 Char"/>
    <w:basedOn w:val="DefaultParagraphFont"/>
    <w:link w:val="Heading2"/>
    <w:uiPriority w:val="9"/>
    <w:rsid w:val="002E5489"/>
    <w:rPr>
      <w:rFonts w:ascii="Times New Roman" w:eastAsia="Times New Roman" w:hAnsi="Times New Roman" w:cs="Times New Roman"/>
      <w:b/>
      <w:bCs/>
      <w:lang w:eastAsia="en-GB"/>
    </w:rPr>
  </w:style>
  <w:style w:type="character" w:customStyle="1" w:styleId="title-text">
    <w:name w:val="title-text"/>
    <w:basedOn w:val="DefaultParagraphFont"/>
    <w:rsid w:val="00CF3E91"/>
  </w:style>
  <w:style w:type="character" w:customStyle="1" w:styleId="sr-only">
    <w:name w:val="sr-only"/>
    <w:basedOn w:val="DefaultParagraphFont"/>
    <w:rsid w:val="00CF3E91"/>
  </w:style>
  <w:style w:type="character" w:customStyle="1" w:styleId="text">
    <w:name w:val="text"/>
    <w:basedOn w:val="DefaultParagraphFont"/>
    <w:rsid w:val="00CF3E91"/>
  </w:style>
  <w:style w:type="character" w:customStyle="1" w:styleId="author-ref">
    <w:name w:val="author-ref"/>
    <w:basedOn w:val="DefaultParagraphFont"/>
    <w:rsid w:val="00CF3E91"/>
  </w:style>
  <w:style w:type="character" w:customStyle="1" w:styleId="button-text">
    <w:name w:val="button-text"/>
    <w:basedOn w:val="DefaultParagraphFont"/>
    <w:rsid w:val="00CF3E91"/>
  </w:style>
  <w:style w:type="character" w:customStyle="1" w:styleId="authors-list-item">
    <w:name w:val="authors-list-item"/>
    <w:basedOn w:val="DefaultParagraphFont"/>
    <w:rsid w:val="00F11D58"/>
  </w:style>
  <w:style w:type="character" w:customStyle="1" w:styleId="author-sup-separator">
    <w:name w:val="author-sup-separator"/>
    <w:basedOn w:val="DefaultParagraphFont"/>
    <w:rsid w:val="00F11D58"/>
  </w:style>
  <w:style w:type="character" w:customStyle="1" w:styleId="comma">
    <w:name w:val="comma"/>
    <w:basedOn w:val="DefaultParagraphFont"/>
    <w:rsid w:val="00F11D58"/>
  </w:style>
  <w:style w:type="character" w:styleId="Strong">
    <w:name w:val="Strong"/>
    <w:basedOn w:val="DefaultParagraphFont"/>
    <w:uiPriority w:val="22"/>
    <w:qFormat/>
    <w:rsid w:val="00D121A9"/>
    <w:rPr>
      <w:b/>
      <w:bCs/>
    </w:rPr>
  </w:style>
  <w:style w:type="character" w:customStyle="1" w:styleId="epub-state">
    <w:name w:val="epub-state"/>
    <w:basedOn w:val="DefaultParagraphFont"/>
    <w:rsid w:val="00487CE2"/>
  </w:style>
  <w:style w:type="character" w:customStyle="1" w:styleId="epub-date">
    <w:name w:val="epub-date"/>
    <w:basedOn w:val="DefaultParagraphFont"/>
    <w:rsid w:val="00487CE2"/>
  </w:style>
  <w:style w:type="character" w:customStyle="1" w:styleId="Heading5Char">
    <w:name w:val="Heading 5 Char"/>
    <w:basedOn w:val="DefaultParagraphFont"/>
    <w:link w:val="Heading5"/>
    <w:uiPriority w:val="9"/>
    <w:semiHidden/>
    <w:rsid w:val="00446E0E"/>
    <w:rPr>
      <w:rFonts w:asciiTheme="majorHAnsi" w:eastAsiaTheme="majorEastAsia" w:hAnsiTheme="majorHAnsi" w:cstheme="majorBidi"/>
      <w:color w:val="2F5496" w:themeColor="accent1" w:themeShade="BF"/>
      <w:lang w:eastAsia="en-GB"/>
    </w:rPr>
  </w:style>
  <w:style w:type="paragraph" w:styleId="NormalWeb">
    <w:name w:val="Normal (Web)"/>
    <w:basedOn w:val="Normal"/>
    <w:uiPriority w:val="99"/>
    <w:semiHidden/>
    <w:unhideWhenUsed/>
    <w:rsid w:val="00446E0E"/>
    <w:pPr>
      <w:spacing w:before="100" w:beforeAutospacing="1" w:after="100" w:afterAutospacing="1"/>
    </w:pPr>
  </w:style>
  <w:style w:type="character" w:styleId="FollowedHyperlink">
    <w:name w:val="FollowedHyperlink"/>
    <w:basedOn w:val="DefaultParagraphFont"/>
    <w:uiPriority w:val="99"/>
    <w:semiHidden/>
    <w:unhideWhenUsed/>
    <w:rsid w:val="006B395A"/>
    <w:rPr>
      <w:color w:val="954F72" w:themeColor="followedHyperlink"/>
      <w:u w:val="single"/>
    </w:rPr>
  </w:style>
  <w:style w:type="character" w:customStyle="1" w:styleId="cit">
    <w:name w:val="cit"/>
    <w:basedOn w:val="DefaultParagraphFont"/>
    <w:rsid w:val="00BC46C9"/>
  </w:style>
  <w:style w:type="character" w:customStyle="1" w:styleId="doi">
    <w:name w:val="doi"/>
    <w:basedOn w:val="DefaultParagraphFont"/>
    <w:rsid w:val="00BC46C9"/>
  </w:style>
  <w:style w:type="character" w:customStyle="1" w:styleId="fm-citation-ids-label">
    <w:name w:val="fm-citation-ids-label"/>
    <w:basedOn w:val="DefaultParagraphFont"/>
    <w:rsid w:val="00BC46C9"/>
  </w:style>
  <w:style w:type="character" w:customStyle="1" w:styleId="fm-vol-iss-date">
    <w:name w:val="fm-vol-iss-date"/>
    <w:basedOn w:val="DefaultParagraphFont"/>
    <w:rsid w:val="004738E1"/>
  </w:style>
  <w:style w:type="paragraph" w:customStyle="1" w:styleId="EndNoteBibliography">
    <w:name w:val="EndNote Bibliography"/>
    <w:basedOn w:val="Normal"/>
    <w:link w:val="EndNoteBibliographyChar"/>
    <w:rsid w:val="00971E28"/>
    <w:rPr>
      <w:rFonts w:ascii="Calibri" w:hAnsi="Calibri" w:cs="Calibri"/>
      <w:noProof/>
      <w:lang w:val="en-US" w:eastAsia="en-US"/>
    </w:rPr>
  </w:style>
  <w:style w:type="character" w:customStyle="1" w:styleId="EndNoteBibliographyChar">
    <w:name w:val="EndNote Bibliography Char"/>
    <w:basedOn w:val="DefaultParagraphFont"/>
    <w:link w:val="EndNoteBibliography"/>
    <w:rsid w:val="00971E28"/>
    <w:rPr>
      <w:rFonts w:ascii="Calibri" w:eastAsia="Times New Roman" w:hAnsi="Calibri" w:cs="Calibri"/>
      <w:noProof/>
      <w:lang w:val="en-US"/>
    </w:rPr>
  </w:style>
  <w:style w:type="table" w:styleId="TableGrid">
    <w:name w:val="Table Grid"/>
    <w:basedOn w:val="TableNormal"/>
    <w:uiPriority w:val="39"/>
    <w:rsid w:val="00F93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bel">
    <w:name w:val="label"/>
    <w:basedOn w:val="DefaultParagraphFont"/>
    <w:rsid w:val="00B77D1E"/>
  </w:style>
  <w:style w:type="paragraph" w:styleId="Title">
    <w:name w:val="Title"/>
    <w:basedOn w:val="Normal"/>
    <w:next w:val="Normal"/>
    <w:link w:val="TitleChar"/>
    <w:uiPriority w:val="10"/>
    <w:qFormat/>
    <w:rsid w:val="002E5489"/>
    <w:pPr>
      <w:spacing w:line="480" w:lineRule="auto"/>
      <w:jc w:val="center"/>
    </w:pPr>
  </w:style>
  <w:style w:type="character" w:customStyle="1" w:styleId="TitleChar">
    <w:name w:val="Title Char"/>
    <w:basedOn w:val="DefaultParagraphFont"/>
    <w:link w:val="Title"/>
    <w:uiPriority w:val="10"/>
    <w:rsid w:val="002E5489"/>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0704">
      <w:bodyDiv w:val="1"/>
      <w:marLeft w:val="0"/>
      <w:marRight w:val="0"/>
      <w:marTop w:val="0"/>
      <w:marBottom w:val="0"/>
      <w:divBdr>
        <w:top w:val="none" w:sz="0" w:space="0" w:color="auto"/>
        <w:left w:val="none" w:sz="0" w:space="0" w:color="auto"/>
        <w:bottom w:val="none" w:sz="0" w:space="0" w:color="auto"/>
        <w:right w:val="none" w:sz="0" w:space="0" w:color="auto"/>
      </w:divBdr>
    </w:div>
    <w:div w:id="47191014">
      <w:bodyDiv w:val="1"/>
      <w:marLeft w:val="0"/>
      <w:marRight w:val="0"/>
      <w:marTop w:val="0"/>
      <w:marBottom w:val="0"/>
      <w:divBdr>
        <w:top w:val="none" w:sz="0" w:space="0" w:color="auto"/>
        <w:left w:val="none" w:sz="0" w:space="0" w:color="auto"/>
        <w:bottom w:val="none" w:sz="0" w:space="0" w:color="auto"/>
        <w:right w:val="none" w:sz="0" w:space="0" w:color="auto"/>
      </w:divBdr>
      <w:divsChild>
        <w:div w:id="1555432951">
          <w:marLeft w:val="0"/>
          <w:marRight w:val="0"/>
          <w:marTop w:val="0"/>
          <w:marBottom w:val="120"/>
          <w:divBdr>
            <w:top w:val="none" w:sz="0" w:space="0" w:color="auto"/>
            <w:left w:val="none" w:sz="0" w:space="0" w:color="auto"/>
            <w:bottom w:val="single" w:sz="12" w:space="9" w:color="EBEBEB"/>
            <w:right w:val="none" w:sz="0" w:space="0" w:color="auto"/>
          </w:divBdr>
        </w:div>
        <w:div w:id="630552119">
          <w:marLeft w:val="0"/>
          <w:marRight w:val="0"/>
          <w:marTop w:val="0"/>
          <w:marBottom w:val="120"/>
          <w:divBdr>
            <w:top w:val="none" w:sz="0" w:space="0" w:color="auto"/>
            <w:left w:val="none" w:sz="0" w:space="0" w:color="auto"/>
            <w:bottom w:val="none" w:sz="0" w:space="0" w:color="auto"/>
            <w:right w:val="none" w:sz="0" w:space="0" w:color="auto"/>
          </w:divBdr>
          <w:divsChild>
            <w:div w:id="608507908">
              <w:marLeft w:val="0"/>
              <w:marRight w:val="0"/>
              <w:marTop w:val="0"/>
              <w:marBottom w:val="0"/>
              <w:divBdr>
                <w:top w:val="none" w:sz="0" w:space="0" w:color="auto"/>
                <w:left w:val="none" w:sz="0" w:space="0" w:color="auto"/>
                <w:bottom w:val="none" w:sz="0" w:space="0" w:color="auto"/>
                <w:right w:val="none" w:sz="0" w:space="0" w:color="auto"/>
              </w:divBdr>
              <w:divsChild>
                <w:div w:id="1379819427">
                  <w:marLeft w:val="0"/>
                  <w:marRight w:val="0"/>
                  <w:marTop w:val="0"/>
                  <w:marBottom w:val="0"/>
                  <w:divBdr>
                    <w:top w:val="none" w:sz="0" w:space="0" w:color="auto"/>
                    <w:left w:val="none" w:sz="0" w:space="0" w:color="auto"/>
                    <w:bottom w:val="none" w:sz="0" w:space="0" w:color="auto"/>
                    <w:right w:val="none" w:sz="0" w:space="0" w:color="auto"/>
                  </w:divBdr>
                  <w:divsChild>
                    <w:div w:id="188863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6639">
              <w:marLeft w:val="0"/>
              <w:marRight w:val="0"/>
              <w:marTop w:val="0"/>
              <w:marBottom w:val="0"/>
              <w:divBdr>
                <w:top w:val="none" w:sz="0" w:space="0" w:color="auto"/>
                <w:left w:val="none" w:sz="0" w:space="0" w:color="auto"/>
                <w:bottom w:val="single" w:sz="6" w:space="0" w:color="000000"/>
                <w:right w:val="none" w:sz="0" w:space="0" w:color="auto"/>
              </w:divBdr>
              <w:divsChild>
                <w:div w:id="1233731799">
                  <w:marLeft w:val="0"/>
                  <w:marRight w:val="0"/>
                  <w:marTop w:val="0"/>
                  <w:marBottom w:val="0"/>
                  <w:divBdr>
                    <w:top w:val="none" w:sz="0" w:space="0" w:color="auto"/>
                    <w:left w:val="none" w:sz="0" w:space="0" w:color="auto"/>
                    <w:bottom w:val="none" w:sz="0" w:space="0" w:color="auto"/>
                    <w:right w:val="none" w:sz="0" w:space="0" w:color="auto"/>
                  </w:divBdr>
                  <w:divsChild>
                    <w:div w:id="2038575509">
                      <w:marLeft w:val="0"/>
                      <w:marRight w:val="0"/>
                      <w:marTop w:val="0"/>
                      <w:marBottom w:val="0"/>
                      <w:divBdr>
                        <w:top w:val="none" w:sz="0" w:space="0" w:color="auto"/>
                        <w:left w:val="none" w:sz="0" w:space="0" w:color="auto"/>
                        <w:bottom w:val="none" w:sz="0" w:space="0" w:color="auto"/>
                        <w:right w:val="none" w:sz="0" w:space="0" w:color="auto"/>
                      </w:divBdr>
                      <w:divsChild>
                        <w:div w:id="147386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837214">
                  <w:marLeft w:val="0"/>
                  <w:marRight w:val="0"/>
                  <w:marTop w:val="0"/>
                  <w:marBottom w:val="0"/>
                  <w:divBdr>
                    <w:top w:val="none" w:sz="0" w:space="0" w:color="auto"/>
                    <w:left w:val="none" w:sz="0" w:space="0" w:color="auto"/>
                    <w:bottom w:val="none" w:sz="0" w:space="0" w:color="auto"/>
                    <w:right w:val="none" w:sz="0" w:space="0" w:color="auto"/>
                  </w:divBdr>
                  <w:divsChild>
                    <w:div w:id="312411275">
                      <w:marLeft w:val="0"/>
                      <w:marRight w:val="0"/>
                      <w:marTop w:val="0"/>
                      <w:marBottom w:val="0"/>
                      <w:divBdr>
                        <w:top w:val="none" w:sz="0" w:space="0" w:color="auto"/>
                        <w:left w:val="none" w:sz="0" w:space="0" w:color="auto"/>
                        <w:bottom w:val="none" w:sz="0" w:space="0" w:color="auto"/>
                        <w:right w:val="none" w:sz="0" w:space="0" w:color="auto"/>
                      </w:divBdr>
                      <w:divsChild>
                        <w:div w:id="3777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947071">
          <w:marLeft w:val="0"/>
          <w:marRight w:val="0"/>
          <w:marTop w:val="0"/>
          <w:marBottom w:val="0"/>
          <w:divBdr>
            <w:top w:val="none" w:sz="0" w:space="0" w:color="auto"/>
            <w:left w:val="none" w:sz="0" w:space="0" w:color="auto"/>
            <w:bottom w:val="none" w:sz="0" w:space="0" w:color="auto"/>
            <w:right w:val="none" w:sz="0" w:space="0" w:color="auto"/>
          </w:divBdr>
        </w:div>
      </w:divsChild>
    </w:div>
    <w:div w:id="115023282">
      <w:bodyDiv w:val="1"/>
      <w:marLeft w:val="0"/>
      <w:marRight w:val="0"/>
      <w:marTop w:val="0"/>
      <w:marBottom w:val="0"/>
      <w:divBdr>
        <w:top w:val="none" w:sz="0" w:space="0" w:color="auto"/>
        <w:left w:val="none" w:sz="0" w:space="0" w:color="auto"/>
        <w:bottom w:val="none" w:sz="0" w:space="0" w:color="auto"/>
        <w:right w:val="none" w:sz="0" w:space="0" w:color="auto"/>
      </w:divBdr>
      <w:divsChild>
        <w:div w:id="670372713">
          <w:marLeft w:val="0"/>
          <w:marRight w:val="0"/>
          <w:marTop w:val="0"/>
          <w:marBottom w:val="0"/>
          <w:divBdr>
            <w:top w:val="none" w:sz="0" w:space="0" w:color="auto"/>
            <w:left w:val="none" w:sz="0" w:space="0" w:color="auto"/>
            <w:bottom w:val="none" w:sz="0" w:space="0" w:color="auto"/>
            <w:right w:val="none" w:sz="0" w:space="0" w:color="auto"/>
          </w:divBdr>
        </w:div>
        <w:div w:id="1100612641">
          <w:marLeft w:val="0"/>
          <w:marRight w:val="0"/>
          <w:marTop w:val="0"/>
          <w:marBottom w:val="0"/>
          <w:divBdr>
            <w:top w:val="none" w:sz="0" w:space="0" w:color="auto"/>
            <w:left w:val="none" w:sz="0" w:space="0" w:color="auto"/>
            <w:bottom w:val="none" w:sz="0" w:space="0" w:color="auto"/>
            <w:right w:val="none" w:sz="0" w:space="0" w:color="auto"/>
          </w:divBdr>
        </w:div>
        <w:div w:id="29962257">
          <w:marLeft w:val="0"/>
          <w:marRight w:val="0"/>
          <w:marTop w:val="0"/>
          <w:marBottom w:val="0"/>
          <w:divBdr>
            <w:top w:val="none" w:sz="0" w:space="0" w:color="auto"/>
            <w:left w:val="none" w:sz="0" w:space="0" w:color="auto"/>
            <w:bottom w:val="none" w:sz="0" w:space="0" w:color="auto"/>
            <w:right w:val="none" w:sz="0" w:space="0" w:color="auto"/>
          </w:divBdr>
        </w:div>
      </w:divsChild>
    </w:div>
    <w:div w:id="115300084">
      <w:bodyDiv w:val="1"/>
      <w:marLeft w:val="0"/>
      <w:marRight w:val="0"/>
      <w:marTop w:val="0"/>
      <w:marBottom w:val="0"/>
      <w:divBdr>
        <w:top w:val="none" w:sz="0" w:space="0" w:color="auto"/>
        <w:left w:val="none" w:sz="0" w:space="0" w:color="auto"/>
        <w:bottom w:val="none" w:sz="0" w:space="0" w:color="auto"/>
        <w:right w:val="none" w:sz="0" w:space="0" w:color="auto"/>
      </w:divBdr>
      <w:divsChild>
        <w:div w:id="2062241112">
          <w:marLeft w:val="0"/>
          <w:marRight w:val="0"/>
          <w:marTop w:val="0"/>
          <w:marBottom w:val="0"/>
          <w:divBdr>
            <w:top w:val="none" w:sz="0" w:space="0" w:color="auto"/>
            <w:left w:val="none" w:sz="0" w:space="0" w:color="auto"/>
            <w:bottom w:val="none" w:sz="0" w:space="0" w:color="auto"/>
            <w:right w:val="none" w:sz="0" w:space="0" w:color="auto"/>
          </w:divBdr>
        </w:div>
        <w:div w:id="1049458016">
          <w:marLeft w:val="0"/>
          <w:marRight w:val="0"/>
          <w:marTop w:val="0"/>
          <w:marBottom w:val="0"/>
          <w:divBdr>
            <w:top w:val="none" w:sz="0" w:space="0" w:color="auto"/>
            <w:left w:val="none" w:sz="0" w:space="0" w:color="auto"/>
            <w:bottom w:val="none" w:sz="0" w:space="0" w:color="auto"/>
            <w:right w:val="none" w:sz="0" w:space="0" w:color="auto"/>
          </w:divBdr>
        </w:div>
      </w:divsChild>
    </w:div>
    <w:div w:id="131866809">
      <w:bodyDiv w:val="1"/>
      <w:marLeft w:val="0"/>
      <w:marRight w:val="0"/>
      <w:marTop w:val="0"/>
      <w:marBottom w:val="0"/>
      <w:divBdr>
        <w:top w:val="none" w:sz="0" w:space="0" w:color="auto"/>
        <w:left w:val="none" w:sz="0" w:space="0" w:color="auto"/>
        <w:bottom w:val="none" w:sz="0" w:space="0" w:color="auto"/>
        <w:right w:val="none" w:sz="0" w:space="0" w:color="auto"/>
      </w:divBdr>
    </w:div>
    <w:div w:id="132259891">
      <w:bodyDiv w:val="1"/>
      <w:marLeft w:val="0"/>
      <w:marRight w:val="0"/>
      <w:marTop w:val="0"/>
      <w:marBottom w:val="0"/>
      <w:divBdr>
        <w:top w:val="none" w:sz="0" w:space="0" w:color="auto"/>
        <w:left w:val="none" w:sz="0" w:space="0" w:color="auto"/>
        <w:bottom w:val="none" w:sz="0" w:space="0" w:color="auto"/>
        <w:right w:val="none" w:sz="0" w:space="0" w:color="auto"/>
      </w:divBdr>
      <w:divsChild>
        <w:div w:id="1117723428">
          <w:marLeft w:val="0"/>
          <w:marRight w:val="0"/>
          <w:marTop w:val="0"/>
          <w:marBottom w:val="0"/>
          <w:divBdr>
            <w:top w:val="none" w:sz="0" w:space="0" w:color="auto"/>
            <w:left w:val="none" w:sz="0" w:space="0" w:color="auto"/>
            <w:bottom w:val="none" w:sz="0" w:space="0" w:color="auto"/>
            <w:right w:val="none" w:sz="0" w:space="0" w:color="auto"/>
          </w:divBdr>
        </w:div>
        <w:div w:id="1289430285">
          <w:marLeft w:val="0"/>
          <w:marRight w:val="0"/>
          <w:marTop w:val="0"/>
          <w:marBottom w:val="0"/>
          <w:divBdr>
            <w:top w:val="none" w:sz="0" w:space="0" w:color="auto"/>
            <w:left w:val="none" w:sz="0" w:space="0" w:color="auto"/>
            <w:bottom w:val="none" w:sz="0" w:space="0" w:color="auto"/>
            <w:right w:val="none" w:sz="0" w:space="0" w:color="auto"/>
          </w:divBdr>
        </w:div>
      </w:divsChild>
    </w:div>
    <w:div w:id="148861449">
      <w:bodyDiv w:val="1"/>
      <w:marLeft w:val="0"/>
      <w:marRight w:val="0"/>
      <w:marTop w:val="0"/>
      <w:marBottom w:val="0"/>
      <w:divBdr>
        <w:top w:val="none" w:sz="0" w:space="0" w:color="auto"/>
        <w:left w:val="none" w:sz="0" w:space="0" w:color="auto"/>
        <w:bottom w:val="none" w:sz="0" w:space="0" w:color="auto"/>
        <w:right w:val="none" w:sz="0" w:space="0" w:color="auto"/>
      </w:divBdr>
    </w:div>
    <w:div w:id="178593257">
      <w:bodyDiv w:val="1"/>
      <w:marLeft w:val="0"/>
      <w:marRight w:val="0"/>
      <w:marTop w:val="0"/>
      <w:marBottom w:val="0"/>
      <w:divBdr>
        <w:top w:val="none" w:sz="0" w:space="0" w:color="auto"/>
        <w:left w:val="none" w:sz="0" w:space="0" w:color="auto"/>
        <w:bottom w:val="none" w:sz="0" w:space="0" w:color="auto"/>
        <w:right w:val="none" w:sz="0" w:space="0" w:color="auto"/>
      </w:divBdr>
    </w:div>
    <w:div w:id="190387275">
      <w:bodyDiv w:val="1"/>
      <w:marLeft w:val="0"/>
      <w:marRight w:val="0"/>
      <w:marTop w:val="0"/>
      <w:marBottom w:val="0"/>
      <w:divBdr>
        <w:top w:val="none" w:sz="0" w:space="0" w:color="auto"/>
        <w:left w:val="none" w:sz="0" w:space="0" w:color="auto"/>
        <w:bottom w:val="none" w:sz="0" w:space="0" w:color="auto"/>
        <w:right w:val="none" w:sz="0" w:space="0" w:color="auto"/>
      </w:divBdr>
    </w:div>
    <w:div w:id="241716058">
      <w:bodyDiv w:val="1"/>
      <w:marLeft w:val="0"/>
      <w:marRight w:val="0"/>
      <w:marTop w:val="0"/>
      <w:marBottom w:val="0"/>
      <w:divBdr>
        <w:top w:val="none" w:sz="0" w:space="0" w:color="auto"/>
        <w:left w:val="none" w:sz="0" w:space="0" w:color="auto"/>
        <w:bottom w:val="none" w:sz="0" w:space="0" w:color="auto"/>
        <w:right w:val="none" w:sz="0" w:space="0" w:color="auto"/>
      </w:divBdr>
      <w:divsChild>
        <w:div w:id="524254346">
          <w:marLeft w:val="0"/>
          <w:marRight w:val="0"/>
          <w:marTop w:val="0"/>
          <w:marBottom w:val="0"/>
          <w:divBdr>
            <w:top w:val="none" w:sz="0" w:space="0" w:color="auto"/>
            <w:left w:val="none" w:sz="0" w:space="0" w:color="auto"/>
            <w:bottom w:val="none" w:sz="0" w:space="0" w:color="auto"/>
            <w:right w:val="none" w:sz="0" w:space="0" w:color="auto"/>
          </w:divBdr>
        </w:div>
        <w:div w:id="1618222462">
          <w:marLeft w:val="0"/>
          <w:marRight w:val="0"/>
          <w:marTop w:val="0"/>
          <w:marBottom w:val="0"/>
          <w:divBdr>
            <w:top w:val="none" w:sz="0" w:space="0" w:color="auto"/>
            <w:left w:val="none" w:sz="0" w:space="0" w:color="auto"/>
            <w:bottom w:val="none" w:sz="0" w:space="0" w:color="auto"/>
            <w:right w:val="none" w:sz="0" w:space="0" w:color="auto"/>
          </w:divBdr>
        </w:div>
      </w:divsChild>
    </w:div>
    <w:div w:id="256790874">
      <w:bodyDiv w:val="1"/>
      <w:marLeft w:val="0"/>
      <w:marRight w:val="0"/>
      <w:marTop w:val="0"/>
      <w:marBottom w:val="0"/>
      <w:divBdr>
        <w:top w:val="none" w:sz="0" w:space="0" w:color="auto"/>
        <w:left w:val="none" w:sz="0" w:space="0" w:color="auto"/>
        <w:bottom w:val="none" w:sz="0" w:space="0" w:color="auto"/>
        <w:right w:val="none" w:sz="0" w:space="0" w:color="auto"/>
      </w:divBdr>
      <w:divsChild>
        <w:div w:id="1138650117">
          <w:marLeft w:val="0"/>
          <w:marRight w:val="0"/>
          <w:marTop w:val="0"/>
          <w:marBottom w:val="0"/>
          <w:divBdr>
            <w:top w:val="none" w:sz="0" w:space="0" w:color="auto"/>
            <w:left w:val="none" w:sz="0" w:space="0" w:color="auto"/>
            <w:bottom w:val="none" w:sz="0" w:space="0" w:color="auto"/>
            <w:right w:val="none" w:sz="0" w:space="0" w:color="auto"/>
          </w:divBdr>
        </w:div>
        <w:div w:id="401682315">
          <w:marLeft w:val="0"/>
          <w:marRight w:val="0"/>
          <w:marTop w:val="0"/>
          <w:marBottom w:val="0"/>
          <w:divBdr>
            <w:top w:val="none" w:sz="0" w:space="0" w:color="auto"/>
            <w:left w:val="none" w:sz="0" w:space="0" w:color="auto"/>
            <w:bottom w:val="none" w:sz="0" w:space="0" w:color="auto"/>
            <w:right w:val="none" w:sz="0" w:space="0" w:color="auto"/>
          </w:divBdr>
        </w:div>
      </w:divsChild>
    </w:div>
    <w:div w:id="268977640">
      <w:bodyDiv w:val="1"/>
      <w:marLeft w:val="0"/>
      <w:marRight w:val="0"/>
      <w:marTop w:val="0"/>
      <w:marBottom w:val="0"/>
      <w:divBdr>
        <w:top w:val="none" w:sz="0" w:space="0" w:color="auto"/>
        <w:left w:val="none" w:sz="0" w:space="0" w:color="auto"/>
        <w:bottom w:val="none" w:sz="0" w:space="0" w:color="auto"/>
        <w:right w:val="none" w:sz="0" w:space="0" w:color="auto"/>
      </w:divBdr>
      <w:divsChild>
        <w:div w:id="1505779221">
          <w:marLeft w:val="0"/>
          <w:marRight w:val="0"/>
          <w:marTop w:val="0"/>
          <w:marBottom w:val="0"/>
          <w:divBdr>
            <w:top w:val="none" w:sz="0" w:space="0" w:color="auto"/>
            <w:left w:val="none" w:sz="0" w:space="0" w:color="auto"/>
            <w:bottom w:val="none" w:sz="0" w:space="0" w:color="auto"/>
            <w:right w:val="none" w:sz="0" w:space="0" w:color="auto"/>
          </w:divBdr>
        </w:div>
        <w:div w:id="2041734335">
          <w:marLeft w:val="0"/>
          <w:marRight w:val="0"/>
          <w:marTop w:val="0"/>
          <w:marBottom w:val="0"/>
          <w:divBdr>
            <w:top w:val="none" w:sz="0" w:space="0" w:color="auto"/>
            <w:left w:val="none" w:sz="0" w:space="0" w:color="auto"/>
            <w:bottom w:val="none" w:sz="0" w:space="0" w:color="auto"/>
            <w:right w:val="none" w:sz="0" w:space="0" w:color="auto"/>
          </w:divBdr>
        </w:div>
      </w:divsChild>
    </w:div>
    <w:div w:id="329023431">
      <w:bodyDiv w:val="1"/>
      <w:marLeft w:val="0"/>
      <w:marRight w:val="0"/>
      <w:marTop w:val="0"/>
      <w:marBottom w:val="0"/>
      <w:divBdr>
        <w:top w:val="none" w:sz="0" w:space="0" w:color="auto"/>
        <w:left w:val="none" w:sz="0" w:space="0" w:color="auto"/>
        <w:bottom w:val="none" w:sz="0" w:space="0" w:color="auto"/>
        <w:right w:val="none" w:sz="0" w:space="0" w:color="auto"/>
      </w:divBdr>
    </w:div>
    <w:div w:id="370499457">
      <w:bodyDiv w:val="1"/>
      <w:marLeft w:val="0"/>
      <w:marRight w:val="0"/>
      <w:marTop w:val="0"/>
      <w:marBottom w:val="0"/>
      <w:divBdr>
        <w:top w:val="none" w:sz="0" w:space="0" w:color="auto"/>
        <w:left w:val="none" w:sz="0" w:space="0" w:color="auto"/>
        <w:bottom w:val="none" w:sz="0" w:space="0" w:color="auto"/>
        <w:right w:val="none" w:sz="0" w:space="0" w:color="auto"/>
      </w:divBdr>
      <w:divsChild>
        <w:div w:id="53939076">
          <w:marLeft w:val="0"/>
          <w:marRight w:val="0"/>
          <w:marTop w:val="0"/>
          <w:marBottom w:val="120"/>
          <w:divBdr>
            <w:top w:val="none" w:sz="0" w:space="0" w:color="auto"/>
            <w:left w:val="none" w:sz="0" w:space="0" w:color="auto"/>
            <w:bottom w:val="single" w:sz="12" w:space="9" w:color="EBEBEB"/>
            <w:right w:val="none" w:sz="0" w:space="0" w:color="auto"/>
          </w:divBdr>
          <w:divsChild>
            <w:div w:id="535042343">
              <w:marLeft w:val="0"/>
              <w:marRight w:val="0"/>
              <w:marTop w:val="100"/>
              <w:marBottom w:val="100"/>
              <w:divBdr>
                <w:top w:val="none" w:sz="0" w:space="0" w:color="auto"/>
                <w:left w:val="none" w:sz="0" w:space="0" w:color="auto"/>
                <w:bottom w:val="none" w:sz="0" w:space="0" w:color="auto"/>
                <w:right w:val="none" w:sz="0" w:space="0" w:color="auto"/>
              </w:divBdr>
              <w:divsChild>
                <w:div w:id="68571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792545">
          <w:marLeft w:val="0"/>
          <w:marRight w:val="0"/>
          <w:marTop w:val="0"/>
          <w:marBottom w:val="120"/>
          <w:divBdr>
            <w:top w:val="none" w:sz="0" w:space="0" w:color="auto"/>
            <w:left w:val="none" w:sz="0" w:space="0" w:color="auto"/>
            <w:bottom w:val="none" w:sz="0" w:space="0" w:color="auto"/>
            <w:right w:val="none" w:sz="0" w:space="0" w:color="auto"/>
          </w:divBdr>
          <w:divsChild>
            <w:div w:id="2044745128">
              <w:marLeft w:val="0"/>
              <w:marRight w:val="0"/>
              <w:marTop w:val="0"/>
              <w:marBottom w:val="0"/>
              <w:divBdr>
                <w:top w:val="none" w:sz="0" w:space="0" w:color="auto"/>
                <w:left w:val="none" w:sz="0" w:space="0" w:color="auto"/>
                <w:bottom w:val="none" w:sz="0" w:space="0" w:color="auto"/>
                <w:right w:val="none" w:sz="0" w:space="0" w:color="auto"/>
              </w:divBdr>
              <w:divsChild>
                <w:div w:id="867453537">
                  <w:marLeft w:val="0"/>
                  <w:marRight w:val="0"/>
                  <w:marTop w:val="0"/>
                  <w:marBottom w:val="0"/>
                  <w:divBdr>
                    <w:top w:val="none" w:sz="0" w:space="0" w:color="auto"/>
                    <w:left w:val="none" w:sz="0" w:space="0" w:color="auto"/>
                    <w:bottom w:val="none" w:sz="0" w:space="0" w:color="auto"/>
                    <w:right w:val="none" w:sz="0" w:space="0" w:color="auto"/>
                  </w:divBdr>
                  <w:divsChild>
                    <w:div w:id="156463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10709">
              <w:marLeft w:val="0"/>
              <w:marRight w:val="0"/>
              <w:marTop w:val="0"/>
              <w:marBottom w:val="0"/>
              <w:divBdr>
                <w:top w:val="none" w:sz="0" w:space="0" w:color="auto"/>
                <w:left w:val="none" w:sz="0" w:space="0" w:color="auto"/>
                <w:bottom w:val="single" w:sz="6" w:space="0" w:color="000000"/>
                <w:right w:val="none" w:sz="0" w:space="0" w:color="auto"/>
              </w:divBdr>
              <w:divsChild>
                <w:div w:id="685712386">
                  <w:marLeft w:val="0"/>
                  <w:marRight w:val="0"/>
                  <w:marTop w:val="0"/>
                  <w:marBottom w:val="0"/>
                  <w:divBdr>
                    <w:top w:val="none" w:sz="0" w:space="0" w:color="auto"/>
                    <w:left w:val="none" w:sz="0" w:space="0" w:color="auto"/>
                    <w:bottom w:val="none" w:sz="0" w:space="0" w:color="auto"/>
                    <w:right w:val="none" w:sz="0" w:space="0" w:color="auto"/>
                  </w:divBdr>
                  <w:divsChild>
                    <w:div w:id="1842574819">
                      <w:marLeft w:val="0"/>
                      <w:marRight w:val="0"/>
                      <w:marTop w:val="0"/>
                      <w:marBottom w:val="0"/>
                      <w:divBdr>
                        <w:top w:val="none" w:sz="0" w:space="0" w:color="auto"/>
                        <w:left w:val="none" w:sz="0" w:space="0" w:color="auto"/>
                        <w:bottom w:val="none" w:sz="0" w:space="0" w:color="auto"/>
                        <w:right w:val="none" w:sz="0" w:space="0" w:color="auto"/>
                      </w:divBdr>
                      <w:divsChild>
                        <w:div w:id="59336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230925">
                  <w:marLeft w:val="0"/>
                  <w:marRight w:val="0"/>
                  <w:marTop w:val="0"/>
                  <w:marBottom w:val="0"/>
                  <w:divBdr>
                    <w:top w:val="none" w:sz="0" w:space="0" w:color="auto"/>
                    <w:left w:val="none" w:sz="0" w:space="0" w:color="auto"/>
                    <w:bottom w:val="none" w:sz="0" w:space="0" w:color="auto"/>
                    <w:right w:val="none" w:sz="0" w:space="0" w:color="auto"/>
                  </w:divBdr>
                  <w:divsChild>
                    <w:div w:id="2118985380">
                      <w:marLeft w:val="0"/>
                      <w:marRight w:val="0"/>
                      <w:marTop w:val="0"/>
                      <w:marBottom w:val="0"/>
                      <w:divBdr>
                        <w:top w:val="none" w:sz="0" w:space="0" w:color="auto"/>
                        <w:left w:val="none" w:sz="0" w:space="0" w:color="auto"/>
                        <w:bottom w:val="none" w:sz="0" w:space="0" w:color="auto"/>
                        <w:right w:val="none" w:sz="0" w:space="0" w:color="auto"/>
                      </w:divBdr>
                      <w:divsChild>
                        <w:div w:id="7189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95932">
          <w:marLeft w:val="0"/>
          <w:marRight w:val="0"/>
          <w:marTop w:val="0"/>
          <w:marBottom w:val="0"/>
          <w:divBdr>
            <w:top w:val="none" w:sz="0" w:space="0" w:color="auto"/>
            <w:left w:val="none" w:sz="0" w:space="0" w:color="auto"/>
            <w:bottom w:val="none" w:sz="0" w:space="0" w:color="auto"/>
            <w:right w:val="none" w:sz="0" w:space="0" w:color="auto"/>
          </w:divBdr>
        </w:div>
      </w:divsChild>
    </w:div>
    <w:div w:id="379398892">
      <w:bodyDiv w:val="1"/>
      <w:marLeft w:val="0"/>
      <w:marRight w:val="0"/>
      <w:marTop w:val="0"/>
      <w:marBottom w:val="0"/>
      <w:divBdr>
        <w:top w:val="none" w:sz="0" w:space="0" w:color="auto"/>
        <w:left w:val="none" w:sz="0" w:space="0" w:color="auto"/>
        <w:bottom w:val="none" w:sz="0" w:space="0" w:color="auto"/>
        <w:right w:val="none" w:sz="0" w:space="0" w:color="auto"/>
      </w:divBdr>
      <w:divsChild>
        <w:div w:id="428627162">
          <w:marLeft w:val="0"/>
          <w:marRight w:val="0"/>
          <w:marTop w:val="0"/>
          <w:marBottom w:val="0"/>
          <w:divBdr>
            <w:top w:val="none" w:sz="0" w:space="0" w:color="auto"/>
            <w:left w:val="none" w:sz="0" w:space="0" w:color="auto"/>
            <w:bottom w:val="none" w:sz="0" w:space="0" w:color="auto"/>
            <w:right w:val="none" w:sz="0" w:space="0" w:color="auto"/>
          </w:divBdr>
          <w:divsChild>
            <w:div w:id="1403064055">
              <w:marLeft w:val="0"/>
              <w:marRight w:val="0"/>
              <w:marTop w:val="0"/>
              <w:marBottom w:val="120"/>
              <w:divBdr>
                <w:top w:val="none" w:sz="0" w:space="0" w:color="auto"/>
                <w:left w:val="none" w:sz="0" w:space="0" w:color="auto"/>
                <w:bottom w:val="none" w:sz="0" w:space="0" w:color="auto"/>
                <w:right w:val="none" w:sz="0" w:space="0" w:color="auto"/>
              </w:divBdr>
            </w:div>
          </w:divsChild>
        </w:div>
        <w:div w:id="1239292206">
          <w:marLeft w:val="0"/>
          <w:marRight w:val="0"/>
          <w:marTop w:val="0"/>
          <w:marBottom w:val="0"/>
          <w:divBdr>
            <w:top w:val="none" w:sz="0" w:space="0" w:color="auto"/>
            <w:left w:val="none" w:sz="0" w:space="0" w:color="auto"/>
            <w:bottom w:val="none" w:sz="0" w:space="0" w:color="auto"/>
            <w:right w:val="none" w:sz="0" w:space="0" w:color="auto"/>
          </w:divBdr>
        </w:div>
      </w:divsChild>
    </w:div>
    <w:div w:id="451826119">
      <w:bodyDiv w:val="1"/>
      <w:marLeft w:val="0"/>
      <w:marRight w:val="0"/>
      <w:marTop w:val="0"/>
      <w:marBottom w:val="0"/>
      <w:divBdr>
        <w:top w:val="none" w:sz="0" w:space="0" w:color="auto"/>
        <w:left w:val="none" w:sz="0" w:space="0" w:color="auto"/>
        <w:bottom w:val="none" w:sz="0" w:space="0" w:color="auto"/>
        <w:right w:val="none" w:sz="0" w:space="0" w:color="auto"/>
      </w:divBdr>
      <w:divsChild>
        <w:div w:id="618419590">
          <w:marLeft w:val="0"/>
          <w:marRight w:val="0"/>
          <w:marTop w:val="0"/>
          <w:marBottom w:val="0"/>
          <w:divBdr>
            <w:top w:val="none" w:sz="0" w:space="0" w:color="auto"/>
            <w:left w:val="none" w:sz="0" w:space="0" w:color="auto"/>
            <w:bottom w:val="none" w:sz="0" w:space="0" w:color="auto"/>
            <w:right w:val="none" w:sz="0" w:space="0" w:color="auto"/>
          </w:divBdr>
        </w:div>
        <w:div w:id="118501814">
          <w:marLeft w:val="0"/>
          <w:marRight w:val="0"/>
          <w:marTop w:val="0"/>
          <w:marBottom w:val="0"/>
          <w:divBdr>
            <w:top w:val="none" w:sz="0" w:space="0" w:color="auto"/>
            <w:left w:val="none" w:sz="0" w:space="0" w:color="auto"/>
            <w:bottom w:val="none" w:sz="0" w:space="0" w:color="auto"/>
            <w:right w:val="none" w:sz="0" w:space="0" w:color="auto"/>
          </w:divBdr>
        </w:div>
      </w:divsChild>
    </w:div>
    <w:div w:id="459760184">
      <w:bodyDiv w:val="1"/>
      <w:marLeft w:val="0"/>
      <w:marRight w:val="0"/>
      <w:marTop w:val="0"/>
      <w:marBottom w:val="0"/>
      <w:divBdr>
        <w:top w:val="none" w:sz="0" w:space="0" w:color="auto"/>
        <w:left w:val="none" w:sz="0" w:space="0" w:color="auto"/>
        <w:bottom w:val="none" w:sz="0" w:space="0" w:color="auto"/>
        <w:right w:val="none" w:sz="0" w:space="0" w:color="auto"/>
      </w:divBdr>
    </w:div>
    <w:div w:id="508451032">
      <w:bodyDiv w:val="1"/>
      <w:marLeft w:val="0"/>
      <w:marRight w:val="0"/>
      <w:marTop w:val="0"/>
      <w:marBottom w:val="0"/>
      <w:divBdr>
        <w:top w:val="none" w:sz="0" w:space="0" w:color="auto"/>
        <w:left w:val="none" w:sz="0" w:space="0" w:color="auto"/>
        <w:bottom w:val="none" w:sz="0" w:space="0" w:color="auto"/>
        <w:right w:val="none" w:sz="0" w:space="0" w:color="auto"/>
      </w:divBdr>
    </w:div>
    <w:div w:id="575940818">
      <w:bodyDiv w:val="1"/>
      <w:marLeft w:val="0"/>
      <w:marRight w:val="0"/>
      <w:marTop w:val="0"/>
      <w:marBottom w:val="0"/>
      <w:divBdr>
        <w:top w:val="none" w:sz="0" w:space="0" w:color="auto"/>
        <w:left w:val="none" w:sz="0" w:space="0" w:color="auto"/>
        <w:bottom w:val="none" w:sz="0" w:space="0" w:color="auto"/>
        <w:right w:val="none" w:sz="0" w:space="0" w:color="auto"/>
      </w:divBdr>
      <w:divsChild>
        <w:div w:id="720054629">
          <w:marLeft w:val="0"/>
          <w:marRight w:val="0"/>
          <w:marTop w:val="0"/>
          <w:marBottom w:val="0"/>
          <w:divBdr>
            <w:top w:val="none" w:sz="0" w:space="0" w:color="auto"/>
            <w:left w:val="none" w:sz="0" w:space="0" w:color="auto"/>
            <w:bottom w:val="none" w:sz="0" w:space="0" w:color="auto"/>
            <w:right w:val="none" w:sz="0" w:space="0" w:color="auto"/>
          </w:divBdr>
          <w:divsChild>
            <w:div w:id="832142162">
              <w:marLeft w:val="0"/>
              <w:marRight w:val="0"/>
              <w:marTop w:val="0"/>
              <w:marBottom w:val="0"/>
              <w:divBdr>
                <w:top w:val="none" w:sz="0" w:space="0" w:color="auto"/>
                <w:left w:val="none" w:sz="0" w:space="0" w:color="auto"/>
                <w:bottom w:val="none" w:sz="0" w:space="0" w:color="auto"/>
                <w:right w:val="none" w:sz="0" w:space="0" w:color="auto"/>
              </w:divBdr>
              <w:divsChild>
                <w:div w:id="22179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986522">
      <w:bodyDiv w:val="1"/>
      <w:marLeft w:val="0"/>
      <w:marRight w:val="0"/>
      <w:marTop w:val="0"/>
      <w:marBottom w:val="0"/>
      <w:divBdr>
        <w:top w:val="none" w:sz="0" w:space="0" w:color="auto"/>
        <w:left w:val="none" w:sz="0" w:space="0" w:color="auto"/>
        <w:bottom w:val="none" w:sz="0" w:space="0" w:color="auto"/>
        <w:right w:val="none" w:sz="0" w:space="0" w:color="auto"/>
      </w:divBdr>
      <w:divsChild>
        <w:div w:id="759912613">
          <w:marLeft w:val="0"/>
          <w:marRight w:val="0"/>
          <w:marTop w:val="0"/>
          <w:marBottom w:val="0"/>
          <w:divBdr>
            <w:top w:val="none" w:sz="0" w:space="0" w:color="auto"/>
            <w:left w:val="none" w:sz="0" w:space="0" w:color="auto"/>
            <w:bottom w:val="none" w:sz="0" w:space="0" w:color="auto"/>
            <w:right w:val="none" w:sz="0" w:space="0" w:color="auto"/>
          </w:divBdr>
        </w:div>
        <w:div w:id="1237283228">
          <w:marLeft w:val="0"/>
          <w:marRight w:val="0"/>
          <w:marTop w:val="0"/>
          <w:marBottom w:val="0"/>
          <w:divBdr>
            <w:top w:val="none" w:sz="0" w:space="0" w:color="auto"/>
            <w:left w:val="none" w:sz="0" w:space="0" w:color="auto"/>
            <w:bottom w:val="none" w:sz="0" w:space="0" w:color="auto"/>
            <w:right w:val="none" w:sz="0" w:space="0" w:color="auto"/>
          </w:divBdr>
        </w:div>
      </w:divsChild>
    </w:div>
    <w:div w:id="674378408">
      <w:bodyDiv w:val="1"/>
      <w:marLeft w:val="0"/>
      <w:marRight w:val="0"/>
      <w:marTop w:val="0"/>
      <w:marBottom w:val="0"/>
      <w:divBdr>
        <w:top w:val="none" w:sz="0" w:space="0" w:color="auto"/>
        <w:left w:val="none" w:sz="0" w:space="0" w:color="auto"/>
        <w:bottom w:val="none" w:sz="0" w:space="0" w:color="auto"/>
        <w:right w:val="none" w:sz="0" w:space="0" w:color="auto"/>
      </w:divBdr>
    </w:div>
    <w:div w:id="692000926">
      <w:bodyDiv w:val="1"/>
      <w:marLeft w:val="0"/>
      <w:marRight w:val="0"/>
      <w:marTop w:val="0"/>
      <w:marBottom w:val="0"/>
      <w:divBdr>
        <w:top w:val="none" w:sz="0" w:space="0" w:color="auto"/>
        <w:left w:val="none" w:sz="0" w:space="0" w:color="auto"/>
        <w:bottom w:val="none" w:sz="0" w:space="0" w:color="auto"/>
        <w:right w:val="none" w:sz="0" w:space="0" w:color="auto"/>
      </w:divBdr>
    </w:div>
    <w:div w:id="694499265">
      <w:bodyDiv w:val="1"/>
      <w:marLeft w:val="0"/>
      <w:marRight w:val="0"/>
      <w:marTop w:val="0"/>
      <w:marBottom w:val="0"/>
      <w:divBdr>
        <w:top w:val="none" w:sz="0" w:space="0" w:color="auto"/>
        <w:left w:val="none" w:sz="0" w:space="0" w:color="auto"/>
        <w:bottom w:val="none" w:sz="0" w:space="0" w:color="auto"/>
        <w:right w:val="none" w:sz="0" w:space="0" w:color="auto"/>
      </w:divBdr>
      <w:divsChild>
        <w:div w:id="8724750">
          <w:marLeft w:val="0"/>
          <w:marRight w:val="0"/>
          <w:marTop w:val="0"/>
          <w:marBottom w:val="166"/>
          <w:divBdr>
            <w:top w:val="none" w:sz="0" w:space="0" w:color="auto"/>
            <w:left w:val="none" w:sz="0" w:space="0" w:color="auto"/>
            <w:bottom w:val="none" w:sz="0" w:space="0" w:color="auto"/>
            <w:right w:val="none" w:sz="0" w:space="0" w:color="auto"/>
          </w:divBdr>
          <w:divsChild>
            <w:div w:id="1681153535">
              <w:marLeft w:val="0"/>
              <w:marRight w:val="0"/>
              <w:marTop w:val="0"/>
              <w:marBottom w:val="0"/>
              <w:divBdr>
                <w:top w:val="none" w:sz="0" w:space="0" w:color="auto"/>
                <w:left w:val="none" w:sz="0" w:space="0" w:color="auto"/>
                <w:bottom w:val="none" w:sz="0" w:space="0" w:color="auto"/>
                <w:right w:val="none" w:sz="0" w:space="0" w:color="auto"/>
              </w:divBdr>
              <w:divsChild>
                <w:div w:id="670183056">
                  <w:marLeft w:val="0"/>
                  <w:marRight w:val="0"/>
                  <w:marTop w:val="0"/>
                  <w:marBottom w:val="0"/>
                  <w:divBdr>
                    <w:top w:val="none" w:sz="0" w:space="0" w:color="auto"/>
                    <w:left w:val="none" w:sz="0" w:space="0" w:color="auto"/>
                    <w:bottom w:val="none" w:sz="0" w:space="0" w:color="auto"/>
                    <w:right w:val="none" w:sz="0" w:space="0" w:color="auto"/>
                  </w:divBdr>
                  <w:divsChild>
                    <w:div w:id="273679537">
                      <w:marLeft w:val="0"/>
                      <w:marRight w:val="0"/>
                      <w:marTop w:val="0"/>
                      <w:marBottom w:val="0"/>
                      <w:divBdr>
                        <w:top w:val="none" w:sz="0" w:space="0" w:color="auto"/>
                        <w:left w:val="none" w:sz="0" w:space="0" w:color="auto"/>
                        <w:bottom w:val="none" w:sz="0" w:space="0" w:color="auto"/>
                        <w:right w:val="none" w:sz="0" w:space="0" w:color="auto"/>
                      </w:divBdr>
                    </w:div>
                    <w:div w:id="205357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36106">
              <w:marLeft w:val="0"/>
              <w:marRight w:val="0"/>
              <w:marTop w:val="0"/>
              <w:marBottom w:val="0"/>
              <w:divBdr>
                <w:top w:val="none" w:sz="0" w:space="0" w:color="auto"/>
                <w:left w:val="none" w:sz="0" w:space="0" w:color="auto"/>
                <w:bottom w:val="none" w:sz="0" w:space="0" w:color="auto"/>
                <w:right w:val="none" w:sz="0" w:space="0" w:color="auto"/>
              </w:divBdr>
              <w:divsChild>
                <w:div w:id="358510725">
                  <w:marLeft w:val="0"/>
                  <w:marRight w:val="0"/>
                  <w:marTop w:val="0"/>
                  <w:marBottom w:val="0"/>
                  <w:divBdr>
                    <w:top w:val="none" w:sz="0" w:space="0" w:color="auto"/>
                    <w:left w:val="none" w:sz="0" w:space="0" w:color="auto"/>
                    <w:bottom w:val="none" w:sz="0" w:space="0" w:color="auto"/>
                    <w:right w:val="none" w:sz="0" w:space="0" w:color="auto"/>
                  </w:divBdr>
                </w:div>
                <w:div w:id="99741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39199">
          <w:marLeft w:val="0"/>
          <w:marRight w:val="0"/>
          <w:marTop w:val="166"/>
          <w:marBottom w:val="166"/>
          <w:divBdr>
            <w:top w:val="none" w:sz="0" w:space="0" w:color="auto"/>
            <w:left w:val="none" w:sz="0" w:space="0" w:color="auto"/>
            <w:bottom w:val="none" w:sz="0" w:space="0" w:color="auto"/>
            <w:right w:val="none" w:sz="0" w:space="0" w:color="auto"/>
          </w:divBdr>
          <w:divsChild>
            <w:div w:id="87827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288736">
      <w:bodyDiv w:val="1"/>
      <w:marLeft w:val="0"/>
      <w:marRight w:val="0"/>
      <w:marTop w:val="0"/>
      <w:marBottom w:val="0"/>
      <w:divBdr>
        <w:top w:val="none" w:sz="0" w:space="0" w:color="auto"/>
        <w:left w:val="none" w:sz="0" w:space="0" w:color="auto"/>
        <w:bottom w:val="none" w:sz="0" w:space="0" w:color="auto"/>
        <w:right w:val="none" w:sz="0" w:space="0" w:color="auto"/>
      </w:divBdr>
    </w:div>
    <w:div w:id="722866953">
      <w:bodyDiv w:val="1"/>
      <w:marLeft w:val="0"/>
      <w:marRight w:val="0"/>
      <w:marTop w:val="0"/>
      <w:marBottom w:val="0"/>
      <w:divBdr>
        <w:top w:val="none" w:sz="0" w:space="0" w:color="auto"/>
        <w:left w:val="none" w:sz="0" w:space="0" w:color="auto"/>
        <w:bottom w:val="none" w:sz="0" w:space="0" w:color="auto"/>
        <w:right w:val="none" w:sz="0" w:space="0" w:color="auto"/>
      </w:divBdr>
    </w:div>
    <w:div w:id="729382799">
      <w:bodyDiv w:val="1"/>
      <w:marLeft w:val="0"/>
      <w:marRight w:val="0"/>
      <w:marTop w:val="0"/>
      <w:marBottom w:val="0"/>
      <w:divBdr>
        <w:top w:val="none" w:sz="0" w:space="0" w:color="auto"/>
        <w:left w:val="none" w:sz="0" w:space="0" w:color="auto"/>
        <w:bottom w:val="none" w:sz="0" w:space="0" w:color="auto"/>
        <w:right w:val="none" w:sz="0" w:space="0" w:color="auto"/>
      </w:divBdr>
      <w:divsChild>
        <w:div w:id="99689782">
          <w:marLeft w:val="0"/>
          <w:marRight w:val="0"/>
          <w:marTop w:val="0"/>
          <w:marBottom w:val="0"/>
          <w:divBdr>
            <w:top w:val="none" w:sz="0" w:space="0" w:color="auto"/>
            <w:left w:val="none" w:sz="0" w:space="0" w:color="auto"/>
            <w:bottom w:val="none" w:sz="0" w:space="0" w:color="auto"/>
            <w:right w:val="none" w:sz="0" w:space="0" w:color="auto"/>
          </w:divBdr>
          <w:divsChild>
            <w:div w:id="1089038670">
              <w:marLeft w:val="0"/>
              <w:marRight w:val="0"/>
              <w:marTop w:val="0"/>
              <w:marBottom w:val="0"/>
              <w:divBdr>
                <w:top w:val="none" w:sz="0" w:space="0" w:color="auto"/>
                <w:left w:val="none" w:sz="0" w:space="0" w:color="auto"/>
                <w:bottom w:val="none" w:sz="0" w:space="0" w:color="auto"/>
                <w:right w:val="none" w:sz="0" w:space="0" w:color="auto"/>
              </w:divBdr>
              <w:divsChild>
                <w:div w:id="1199389785">
                  <w:marLeft w:val="0"/>
                  <w:marRight w:val="0"/>
                  <w:marTop w:val="0"/>
                  <w:marBottom w:val="0"/>
                  <w:divBdr>
                    <w:top w:val="none" w:sz="0" w:space="0" w:color="auto"/>
                    <w:left w:val="none" w:sz="0" w:space="0" w:color="auto"/>
                    <w:bottom w:val="none" w:sz="0" w:space="0" w:color="auto"/>
                    <w:right w:val="none" w:sz="0" w:space="0" w:color="auto"/>
                  </w:divBdr>
                  <w:divsChild>
                    <w:div w:id="83658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780261">
      <w:bodyDiv w:val="1"/>
      <w:marLeft w:val="0"/>
      <w:marRight w:val="0"/>
      <w:marTop w:val="0"/>
      <w:marBottom w:val="0"/>
      <w:divBdr>
        <w:top w:val="none" w:sz="0" w:space="0" w:color="auto"/>
        <w:left w:val="none" w:sz="0" w:space="0" w:color="auto"/>
        <w:bottom w:val="none" w:sz="0" w:space="0" w:color="auto"/>
        <w:right w:val="none" w:sz="0" w:space="0" w:color="auto"/>
      </w:divBdr>
      <w:divsChild>
        <w:div w:id="678120788">
          <w:marLeft w:val="0"/>
          <w:marRight w:val="0"/>
          <w:marTop w:val="0"/>
          <w:marBottom w:val="0"/>
          <w:divBdr>
            <w:top w:val="none" w:sz="0" w:space="0" w:color="auto"/>
            <w:left w:val="none" w:sz="0" w:space="0" w:color="auto"/>
            <w:bottom w:val="none" w:sz="0" w:space="0" w:color="auto"/>
            <w:right w:val="none" w:sz="0" w:space="0" w:color="auto"/>
          </w:divBdr>
        </w:div>
        <w:div w:id="990015524">
          <w:marLeft w:val="0"/>
          <w:marRight w:val="0"/>
          <w:marTop w:val="0"/>
          <w:marBottom w:val="0"/>
          <w:divBdr>
            <w:top w:val="none" w:sz="0" w:space="0" w:color="auto"/>
            <w:left w:val="none" w:sz="0" w:space="0" w:color="auto"/>
            <w:bottom w:val="none" w:sz="0" w:space="0" w:color="auto"/>
            <w:right w:val="none" w:sz="0" w:space="0" w:color="auto"/>
          </w:divBdr>
        </w:div>
      </w:divsChild>
    </w:div>
    <w:div w:id="742529532">
      <w:bodyDiv w:val="1"/>
      <w:marLeft w:val="0"/>
      <w:marRight w:val="0"/>
      <w:marTop w:val="0"/>
      <w:marBottom w:val="0"/>
      <w:divBdr>
        <w:top w:val="none" w:sz="0" w:space="0" w:color="auto"/>
        <w:left w:val="none" w:sz="0" w:space="0" w:color="auto"/>
        <w:bottom w:val="none" w:sz="0" w:space="0" w:color="auto"/>
        <w:right w:val="none" w:sz="0" w:space="0" w:color="auto"/>
      </w:divBdr>
      <w:divsChild>
        <w:div w:id="244607525">
          <w:marLeft w:val="0"/>
          <w:marRight w:val="0"/>
          <w:marTop w:val="0"/>
          <w:marBottom w:val="0"/>
          <w:divBdr>
            <w:top w:val="none" w:sz="0" w:space="0" w:color="auto"/>
            <w:left w:val="none" w:sz="0" w:space="0" w:color="auto"/>
            <w:bottom w:val="none" w:sz="0" w:space="0" w:color="auto"/>
            <w:right w:val="none" w:sz="0" w:space="0" w:color="auto"/>
          </w:divBdr>
          <w:divsChild>
            <w:div w:id="1505439527">
              <w:marLeft w:val="0"/>
              <w:marRight w:val="0"/>
              <w:marTop w:val="0"/>
              <w:marBottom w:val="0"/>
              <w:divBdr>
                <w:top w:val="none" w:sz="0" w:space="0" w:color="auto"/>
                <w:left w:val="none" w:sz="0" w:space="0" w:color="auto"/>
                <w:bottom w:val="none" w:sz="0" w:space="0" w:color="auto"/>
                <w:right w:val="none" w:sz="0" w:space="0" w:color="auto"/>
              </w:divBdr>
              <w:divsChild>
                <w:div w:id="34093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087447">
      <w:bodyDiv w:val="1"/>
      <w:marLeft w:val="0"/>
      <w:marRight w:val="0"/>
      <w:marTop w:val="0"/>
      <w:marBottom w:val="0"/>
      <w:divBdr>
        <w:top w:val="none" w:sz="0" w:space="0" w:color="auto"/>
        <w:left w:val="none" w:sz="0" w:space="0" w:color="auto"/>
        <w:bottom w:val="none" w:sz="0" w:space="0" w:color="auto"/>
        <w:right w:val="none" w:sz="0" w:space="0" w:color="auto"/>
      </w:divBdr>
      <w:divsChild>
        <w:div w:id="902252823">
          <w:marLeft w:val="0"/>
          <w:marRight w:val="0"/>
          <w:marTop w:val="0"/>
          <w:marBottom w:val="0"/>
          <w:divBdr>
            <w:top w:val="none" w:sz="0" w:space="0" w:color="auto"/>
            <w:left w:val="none" w:sz="0" w:space="0" w:color="auto"/>
            <w:bottom w:val="none" w:sz="0" w:space="0" w:color="auto"/>
            <w:right w:val="none" w:sz="0" w:space="0" w:color="auto"/>
          </w:divBdr>
          <w:divsChild>
            <w:div w:id="1054084175">
              <w:marLeft w:val="0"/>
              <w:marRight w:val="0"/>
              <w:marTop w:val="0"/>
              <w:marBottom w:val="165"/>
              <w:divBdr>
                <w:top w:val="none" w:sz="0" w:space="0" w:color="auto"/>
                <w:left w:val="none" w:sz="0" w:space="0" w:color="auto"/>
                <w:bottom w:val="none" w:sz="0" w:space="0" w:color="auto"/>
                <w:right w:val="none" w:sz="0" w:space="0" w:color="auto"/>
              </w:divBdr>
              <w:divsChild>
                <w:div w:id="62084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14984">
          <w:marLeft w:val="0"/>
          <w:marRight w:val="0"/>
          <w:marTop w:val="165"/>
          <w:marBottom w:val="165"/>
          <w:divBdr>
            <w:top w:val="none" w:sz="0" w:space="0" w:color="auto"/>
            <w:left w:val="none" w:sz="0" w:space="0" w:color="auto"/>
            <w:bottom w:val="none" w:sz="0" w:space="0" w:color="auto"/>
            <w:right w:val="none" w:sz="0" w:space="0" w:color="auto"/>
          </w:divBdr>
          <w:divsChild>
            <w:div w:id="1147698015">
              <w:marLeft w:val="0"/>
              <w:marRight w:val="0"/>
              <w:marTop w:val="0"/>
              <w:marBottom w:val="0"/>
              <w:divBdr>
                <w:top w:val="none" w:sz="0" w:space="0" w:color="auto"/>
                <w:left w:val="none" w:sz="0" w:space="0" w:color="auto"/>
                <w:bottom w:val="none" w:sz="0" w:space="0" w:color="auto"/>
                <w:right w:val="none" w:sz="0" w:space="0" w:color="auto"/>
              </w:divBdr>
              <w:divsChild>
                <w:div w:id="28805558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760611975">
      <w:bodyDiv w:val="1"/>
      <w:marLeft w:val="0"/>
      <w:marRight w:val="0"/>
      <w:marTop w:val="0"/>
      <w:marBottom w:val="0"/>
      <w:divBdr>
        <w:top w:val="none" w:sz="0" w:space="0" w:color="auto"/>
        <w:left w:val="none" w:sz="0" w:space="0" w:color="auto"/>
        <w:bottom w:val="none" w:sz="0" w:space="0" w:color="auto"/>
        <w:right w:val="none" w:sz="0" w:space="0" w:color="auto"/>
      </w:divBdr>
    </w:div>
    <w:div w:id="841236397">
      <w:bodyDiv w:val="1"/>
      <w:marLeft w:val="0"/>
      <w:marRight w:val="0"/>
      <w:marTop w:val="0"/>
      <w:marBottom w:val="0"/>
      <w:divBdr>
        <w:top w:val="none" w:sz="0" w:space="0" w:color="auto"/>
        <w:left w:val="none" w:sz="0" w:space="0" w:color="auto"/>
        <w:bottom w:val="none" w:sz="0" w:space="0" w:color="auto"/>
        <w:right w:val="none" w:sz="0" w:space="0" w:color="auto"/>
      </w:divBdr>
    </w:div>
    <w:div w:id="858659882">
      <w:bodyDiv w:val="1"/>
      <w:marLeft w:val="0"/>
      <w:marRight w:val="0"/>
      <w:marTop w:val="0"/>
      <w:marBottom w:val="0"/>
      <w:divBdr>
        <w:top w:val="none" w:sz="0" w:space="0" w:color="auto"/>
        <w:left w:val="none" w:sz="0" w:space="0" w:color="auto"/>
        <w:bottom w:val="none" w:sz="0" w:space="0" w:color="auto"/>
        <w:right w:val="none" w:sz="0" w:space="0" w:color="auto"/>
      </w:divBdr>
      <w:divsChild>
        <w:div w:id="218174065">
          <w:marLeft w:val="0"/>
          <w:marRight w:val="0"/>
          <w:marTop w:val="0"/>
          <w:marBottom w:val="120"/>
          <w:divBdr>
            <w:top w:val="none" w:sz="0" w:space="0" w:color="auto"/>
            <w:left w:val="none" w:sz="0" w:space="0" w:color="auto"/>
            <w:bottom w:val="single" w:sz="12" w:space="9" w:color="EBEBEB"/>
            <w:right w:val="none" w:sz="0" w:space="0" w:color="auto"/>
          </w:divBdr>
          <w:divsChild>
            <w:div w:id="1667634952">
              <w:marLeft w:val="0"/>
              <w:marRight w:val="0"/>
              <w:marTop w:val="100"/>
              <w:marBottom w:val="100"/>
              <w:divBdr>
                <w:top w:val="none" w:sz="0" w:space="0" w:color="auto"/>
                <w:left w:val="none" w:sz="0" w:space="0" w:color="auto"/>
                <w:bottom w:val="none" w:sz="0" w:space="0" w:color="auto"/>
                <w:right w:val="none" w:sz="0" w:space="0" w:color="auto"/>
              </w:divBdr>
              <w:divsChild>
                <w:div w:id="32205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48812">
          <w:marLeft w:val="0"/>
          <w:marRight w:val="0"/>
          <w:marTop w:val="0"/>
          <w:marBottom w:val="120"/>
          <w:divBdr>
            <w:top w:val="none" w:sz="0" w:space="0" w:color="auto"/>
            <w:left w:val="none" w:sz="0" w:space="0" w:color="auto"/>
            <w:bottom w:val="none" w:sz="0" w:space="0" w:color="auto"/>
            <w:right w:val="none" w:sz="0" w:space="0" w:color="auto"/>
          </w:divBdr>
          <w:divsChild>
            <w:div w:id="736633738">
              <w:marLeft w:val="0"/>
              <w:marRight w:val="0"/>
              <w:marTop w:val="0"/>
              <w:marBottom w:val="0"/>
              <w:divBdr>
                <w:top w:val="none" w:sz="0" w:space="0" w:color="auto"/>
                <w:left w:val="none" w:sz="0" w:space="0" w:color="auto"/>
                <w:bottom w:val="none" w:sz="0" w:space="0" w:color="auto"/>
                <w:right w:val="none" w:sz="0" w:space="0" w:color="auto"/>
              </w:divBdr>
              <w:divsChild>
                <w:div w:id="1156384236">
                  <w:marLeft w:val="0"/>
                  <w:marRight w:val="0"/>
                  <w:marTop w:val="0"/>
                  <w:marBottom w:val="0"/>
                  <w:divBdr>
                    <w:top w:val="none" w:sz="0" w:space="0" w:color="auto"/>
                    <w:left w:val="none" w:sz="0" w:space="0" w:color="auto"/>
                    <w:bottom w:val="none" w:sz="0" w:space="0" w:color="auto"/>
                    <w:right w:val="none" w:sz="0" w:space="0" w:color="auto"/>
                  </w:divBdr>
                  <w:divsChild>
                    <w:div w:id="9872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806012">
              <w:marLeft w:val="0"/>
              <w:marRight w:val="0"/>
              <w:marTop w:val="0"/>
              <w:marBottom w:val="0"/>
              <w:divBdr>
                <w:top w:val="none" w:sz="0" w:space="0" w:color="auto"/>
                <w:left w:val="none" w:sz="0" w:space="0" w:color="auto"/>
                <w:bottom w:val="single" w:sz="6" w:space="0" w:color="000000"/>
                <w:right w:val="none" w:sz="0" w:space="0" w:color="auto"/>
              </w:divBdr>
              <w:divsChild>
                <w:div w:id="1586837512">
                  <w:marLeft w:val="0"/>
                  <w:marRight w:val="0"/>
                  <w:marTop w:val="0"/>
                  <w:marBottom w:val="0"/>
                  <w:divBdr>
                    <w:top w:val="none" w:sz="0" w:space="0" w:color="auto"/>
                    <w:left w:val="none" w:sz="0" w:space="0" w:color="auto"/>
                    <w:bottom w:val="none" w:sz="0" w:space="0" w:color="auto"/>
                    <w:right w:val="none" w:sz="0" w:space="0" w:color="auto"/>
                  </w:divBdr>
                  <w:divsChild>
                    <w:div w:id="541480395">
                      <w:marLeft w:val="0"/>
                      <w:marRight w:val="0"/>
                      <w:marTop w:val="0"/>
                      <w:marBottom w:val="0"/>
                      <w:divBdr>
                        <w:top w:val="none" w:sz="0" w:space="0" w:color="auto"/>
                        <w:left w:val="none" w:sz="0" w:space="0" w:color="auto"/>
                        <w:bottom w:val="none" w:sz="0" w:space="0" w:color="auto"/>
                        <w:right w:val="none" w:sz="0" w:space="0" w:color="auto"/>
                      </w:divBdr>
                      <w:divsChild>
                        <w:div w:id="13310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045144">
                  <w:marLeft w:val="0"/>
                  <w:marRight w:val="0"/>
                  <w:marTop w:val="0"/>
                  <w:marBottom w:val="0"/>
                  <w:divBdr>
                    <w:top w:val="none" w:sz="0" w:space="0" w:color="auto"/>
                    <w:left w:val="none" w:sz="0" w:space="0" w:color="auto"/>
                    <w:bottom w:val="none" w:sz="0" w:space="0" w:color="auto"/>
                    <w:right w:val="none" w:sz="0" w:space="0" w:color="auto"/>
                  </w:divBdr>
                  <w:divsChild>
                    <w:div w:id="3754114">
                      <w:marLeft w:val="0"/>
                      <w:marRight w:val="0"/>
                      <w:marTop w:val="0"/>
                      <w:marBottom w:val="0"/>
                      <w:divBdr>
                        <w:top w:val="none" w:sz="0" w:space="0" w:color="auto"/>
                        <w:left w:val="none" w:sz="0" w:space="0" w:color="auto"/>
                        <w:bottom w:val="none" w:sz="0" w:space="0" w:color="auto"/>
                        <w:right w:val="none" w:sz="0" w:space="0" w:color="auto"/>
                      </w:divBdr>
                      <w:divsChild>
                        <w:div w:id="66435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674761">
          <w:marLeft w:val="0"/>
          <w:marRight w:val="0"/>
          <w:marTop w:val="0"/>
          <w:marBottom w:val="0"/>
          <w:divBdr>
            <w:top w:val="none" w:sz="0" w:space="0" w:color="auto"/>
            <w:left w:val="none" w:sz="0" w:space="0" w:color="auto"/>
            <w:bottom w:val="none" w:sz="0" w:space="0" w:color="auto"/>
            <w:right w:val="none" w:sz="0" w:space="0" w:color="auto"/>
          </w:divBdr>
        </w:div>
      </w:divsChild>
    </w:div>
    <w:div w:id="909541156">
      <w:bodyDiv w:val="1"/>
      <w:marLeft w:val="0"/>
      <w:marRight w:val="0"/>
      <w:marTop w:val="0"/>
      <w:marBottom w:val="0"/>
      <w:divBdr>
        <w:top w:val="none" w:sz="0" w:space="0" w:color="auto"/>
        <w:left w:val="none" w:sz="0" w:space="0" w:color="auto"/>
        <w:bottom w:val="none" w:sz="0" w:space="0" w:color="auto"/>
        <w:right w:val="none" w:sz="0" w:space="0" w:color="auto"/>
      </w:divBdr>
    </w:div>
    <w:div w:id="917061919">
      <w:bodyDiv w:val="1"/>
      <w:marLeft w:val="0"/>
      <w:marRight w:val="0"/>
      <w:marTop w:val="0"/>
      <w:marBottom w:val="0"/>
      <w:divBdr>
        <w:top w:val="none" w:sz="0" w:space="0" w:color="auto"/>
        <w:left w:val="none" w:sz="0" w:space="0" w:color="auto"/>
        <w:bottom w:val="none" w:sz="0" w:space="0" w:color="auto"/>
        <w:right w:val="none" w:sz="0" w:space="0" w:color="auto"/>
      </w:divBdr>
    </w:div>
    <w:div w:id="939407361">
      <w:bodyDiv w:val="1"/>
      <w:marLeft w:val="0"/>
      <w:marRight w:val="0"/>
      <w:marTop w:val="0"/>
      <w:marBottom w:val="0"/>
      <w:divBdr>
        <w:top w:val="none" w:sz="0" w:space="0" w:color="auto"/>
        <w:left w:val="none" w:sz="0" w:space="0" w:color="auto"/>
        <w:bottom w:val="none" w:sz="0" w:space="0" w:color="auto"/>
        <w:right w:val="none" w:sz="0" w:space="0" w:color="auto"/>
      </w:divBdr>
      <w:divsChild>
        <w:div w:id="595941884">
          <w:marLeft w:val="0"/>
          <w:marRight w:val="0"/>
          <w:marTop w:val="0"/>
          <w:marBottom w:val="0"/>
          <w:divBdr>
            <w:top w:val="none" w:sz="0" w:space="0" w:color="auto"/>
            <w:left w:val="none" w:sz="0" w:space="0" w:color="auto"/>
            <w:bottom w:val="none" w:sz="0" w:space="0" w:color="auto"/>
            <w:right w:val="none" w:sz="0" w:space="0" w:color="auto"/>
          </w:divBdr>
        </w:div>
        <w:div w:id="921648901">
          <w:marLeft w:val="0"/>
          <w:marRight w:val="0"/>
          <w:marTop w:val="0"/>
          <w:marBottom w:val="0"/>
          <w:divBdr>
            <w:top w:val="none" w:sz="0" w:space="0" w:color="auto"/>
            <w:left w:val="none" w:sz="0" w:space="0" w:color="auto"/>
            <w:bottom w:val="none" w:sz="0" w:space="0" w:color="auto"/>
            <w:right w:val="none" w:sz="0" w:space="0" w:color="auto"/>
          </w:divBdr>
        </w:div>
      </w:divsChild>
    </w:div>
    <w:div w:id="941955686">
      <w:bodyDiv w:val="1"/>
      <w:marLeft w:val="0"/>
      <w:marRight w:val="0"/>
      <w:marTop w:val="0"/>
      <w:marBottom w:val="0"/>
      <w:divBdr>
        <w:top w:val="none" w:sz="0" w:space="0" w:color="auto"/>
        <w:left w:val="none" w:sz="0" w:space="0" w:color="auto"/>
        <w:bottom w:val="none" w:sz="0" w:space="0" w:color="auto"/>
        <w:right w:val="none" w:sz="0" w:space="0" w:color="auto"/>
      </w:divBdr>
      <w:divsChild>
        <w:div w:id="1469474650">
          <w:marLeft w:val="0"/>
          <w:marRight w:val="0"/>
          <w:marTop w:val="0"/>
          <w:marBottom w:val="0"/>
          <w:divBdr>
            <w:top w:val="none" w:sz="0" w:space="0" w:color="auto"/>
            <w:left w:val="none" w:sz="0" w:space="0" w:color="auto"/>
            <w:bottom w:val="none" w:sz="0" w:space="0" w:color="auto"/>
            <w:right w:val="none" w:sz="0" w:space="0" w:color="auto"/>
          </w:divBdr>
        </w:div>
        <w:div w:id="124852330">
          <w:marLeft w:val="0"/>
          <w:marRight w:val="0"/>
          <w:marTop w:val="0"/>
          <w:marBottom w:val="0"/>
          <w:divBdr>
            <w:top w:val="none" w:sz="0" w:space="0" w:color="auto"/>
            <w:left w:val="none" w:sz="0" w:space="0" w:color="auto"/>
            <w:bottom w:val="none" w:sz="0" w:space="0" w:color="auto"/>
            <w:right w:val="none" w:sz="0" w:space="0" w:color="auto"/>
          </w:divBdr>
        </w:div>
      </w:divsChild>
    </w:div>
    <w:div w:id="979113683">
      <w:bodyDiv w:val="1"/>
      <w:marLeft w:val="0"/>
      <w:marRight w:val="0"/>
      <w:marTop w:val="0"/>
      <w:marBottom w:val="0"/>
      <w:divBdr>
        <w:top w:val="none" w:sz="0" w:space="0" w:color="auto"/>
        <w:left w:val="none" w:sz="0" w:space="0" w:color="auto"/>
        <w:bottom w:val="none" w:sz="0" w:space="0" w:color="auto"/>
        <w:right w:val="none" w:sz="0" w:space="0" w:color="auto"/>
      </w:divBdr>
    </w:div>
    <w:div w:id="1008754464">
      <w:bodyDiv w:val="1"/>
      <w:marLeft w:val="0"/>
      <w:marRight w:val="0"/>
      <w:marTop w:val="0"/>
      <w:marBottom w:val="0"/>
      <w:divBdr>
        <w:top w:val="none" w:sz="0" w:space="0" w:color="auto"/>
        <w:left w:val="none" w:sz="0" w:space="0" w:color="auto"/>
        <w:bottom w:val="none" w:sz="0" w:space="0" w:color="auto"/>
        <w:right w:val="none" w:sz="0" w:space="0" w:color="auto"/>
      </w:divBdr>
    </w:div>
    <w:div w:id="1013918682">
      <w:bodyDiv w:val="1"/>
      <w:marLeft w:val="0"/>
      <w:marRight w:val="0"/>
      <w:marTop w:val="0"/>
      <w:marBottom w:val="0"/>
      <w:divBdr>
        <w:top w:val="none" w:sz="0" w:space="0" w:color="auto"/>
        <w:left w:val="none" w:sz="0" w:space="0" w:color="auto"/>
        <w:bottom w:val="none" w:sz="0" w:space="0" w:color="auto"/>
        <w:right w:val="none" w:sz="0" w:space="0" w:color="auto"/>
      </w:divBdr>
    </w:div>
    <w:div w:id="1045565496">
      <w:bodyDiv w:val="1"/>
      <w:marLeft w:val="0"/>
      <w:marRight w:val="0"/>
      <w:marTop w:val="0"/>
      <w:marBottom w:val="0"/>
      <w:divBdr>
        <w:top w:val="none" w:sz="0" w:space="0" w:color="auto"/>
        <w:left w:val="none" w:sz="0" w:space="0" w:color="auto"/>
        <w:bottom w:val="none" w:sz="0" w:space="0" w:color="auto"/>
        <w:right w:val="none" w:sz="0" w:space="0" w:color="auto"/>
      </w:divBdr>
      <w:divsChild>
        <w:div w:id="1880167297">
          <w:marLeft w:val="0"/>
          <w:marRight w:val="0"/>
          <w:marTop w:val="225"/>
          <w:marBottom w:val="225"/>
          <w:divBdr>
            <w:top w:val="none" w:sz="0" w:space="0" w:color="auto"/>
            <w:left w:val="none" w:sz="0" w:space="0" w:color="auto"/>
            <w:bottom w:val="none" w:sz="0" w:space="0" w:color="auto"/>
            <w:right w:val="none" w:sz="0" w:space="0" w:color="auto"/>
          </w:divBdr>
          <w:divsChild>
            <w:div w:id="1930887968">
              <w:marLeft w:val="0"/>
              <w:marRight w:val="0"/>
              <w:marTop w:val="0"/>
              <w:marBottom w:val="0"/>
              <w:divBdr>
                <w:top w:val="none" w:sz="0" w:space="0" w:color="auto"/>
                <w:left w:val="none" w:sz="0" w:space="0" w:color="auto"/>
                <w:bottom w:val="none" w:sz="0" w:space="0" w:color="auto"/>
                <w:right w:val="none" w:sz="0" w:space="0" w:color="auto"/>
              </w:divBdr>
              <w:divsChild>
                <w:div w:id="1683848881">
                  <w:marLeft w:val="0"/>
                  <w:marRight w:val="0"/>
                  <w:marTop w:val="0"/>
                  <w:marBottom w:val="0"/>
                  <w:divBdr>
                    <w:top w:val="none" w:sz="0" w:space="0" w:color="auto"/>
                    <w:left w:val="none" w:sz="0" w:space="0" w:color="auto"/>
                    <w:bottom w:val="none" w:sz="0" w:space="0" w:color="auto"/>
                    <w:right w:val="none" w:sz="0" w:space="0" w:color="auto"/>
                  </w:divBdr>
                  <w:divsChild>
                    <w:div w:id="243340449">
                      <w:marLeft w:val="0"/>
                      <w:marRight w:val="0"/>
                      <w:marTop w:val="0"/>
                      <w:marBottom w:val="0"/>
                      <w:divBdr>
                        <w:top w:val="none" w:sz="0" w:space="0" w:color="auto"/>
                        <w:left w:val="none" w:sz="0" w:space="0" w:color="auto"/>
                        <w:bottom w:val="none" w:sz="0" w:space="0" w:color="auto"/>
                        <w:right w:val="none" w:sz="0" w:space="0" w:color="auto"/>
                      </w:divBdr>
                    </w:div>
                    <w:div w:id="1922327202">
                      <w:marLeft w:val="0"/>
                      <w:marRight w:val="0"/>
                      <w:marTop w:val="0"/>
                      <w:marBottom w:val="0"/>
                      <w:divBdr>
                        <w:top w:val="none" w:sz="0" w:space="0" w:color="auto"/>
                        <w:left w:val="none" w:sz="0" w:space="0" w:color="auto"/>
                        <w:bottom w:val="none" w:sz="0" w:space="0" w:color="auto"/>
                        <w:right w:val="none" w:sz="0" w:space="0" w:color="auto"/>
                      </w:divBdr>
                    </w:div>
                    <w:div w:id="133302321">
                      <w:marLeft w:val="0"/>
                      <w:marRight w:val="0"/>
                      <w:marTop w:val="0"/>
                      <w:marBottom w:val="0"/>
                      <w:divBdr>
                        <w:top w:val="none" w:sz="0" w:space="0" w:color="auto"/>
                        <w:left w:val="none" w:sz="0" w:space="0" w:color="auto"/>
                        <w:bottom w:val="none" w:sz="0" w:space="0" w:color="auto"/>
                        <w:right w:val="none" w:sz="0" w:space="0" w:color="auto"/>
                      </w:divBdr>
                    </w:div>
                    <w:div w:id="120848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21562">
          <w:marLeft w:val="0"/>
          <w:marRight w:val="0"/>
          <w:marTop w:val="225"/>
          <w:marBottom w:val="225"/>
          <w:divBdr>
            <w:top w:val="none" w:sz="0" w:space="0" w:color="auto"/>
            <w:left w:val="none" w:sz="0" w:space="0" w:color="auto"/>
            <w:bottom w:val="none" w:sz="0" w:space="0" w:color="auto"/>
            <w:right w:val="none" w:sz="0" w:space="0" w:color="auto"/>
          </w:divBdr>
          <w:divsChild>
            <w:div w:id="1470127789">
              <w:marLeft w:val="0"/>
              <w:marRight w:val="0"/>
              <w:marTop w:val="0"/>
              <w:marBottom w:val="0"/>
              <w:divBdr>
                <w:top w:val="none" w:sz="0" w:space="0" w:color="auto"/>
                <w:left w:val="none" w:sz="0" w:space="0" w:color="auto"/>
                <w:bottom w:val="none" w:sz="0" w:space="0" w:color="auto"/>
                <w:right w:val="none" w:sz="0" w:space="0" w:color="auto"/>
              </w:divBdr>
            </w:div>
            <w:div w:id="102074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423209">
      <w:bodyDiv w:val="1"/>
      <w:marLeft w:val="0"/>
      <w:marRight w:val="0"/>
      <w:marTop w:val="0"/>
      <w:marBottom w:val="0"/>
      <w:divBdr>
        <w:top w:val="none" w:sz="0" w:space="0" w:color="auto"/>
        <w:left w:val="none" w:sz="0" w:space="0" w:color="auto"/>
        <w:bottom w:val="none" w:sz="0" w:space="0" w:color="auto"/>
        <w:right w:val="none" w:sz="0" w:space="0" w:color="auto"/>
      </w:divBdr>
    </w:div>
    <w:div w:id="1057972830">
      <w:bodyDiv w:val="1"/>
      <w:marLeft w:val="0"/>
      <w:marRight w:val="0"/>
      <w:marTop w:val="0"/>
      <w:marBottom w:val="0"/>
      <w:divBdr>
        <w:top w:val="none" w:sz="0" w:space="0" w:color="auto"/>
        <w:left w:val="none" w:sz="0" w:space="0" w:color="auto"/>
        <w:bottom w:val="none" w:sz="0" w:space="0" w:color="auto"/>
        <w:right w:val="none" w:sz="0" w:space="0" w:color="auto"/>
      </w:divBdr>
      <w:divsChild>
        <w:div w:id="1597052880">
          <w:marLeft w:val="0"/>
          <w:marRight w:val="0"/>
          <w:marTop w:val="0"/>
          <w:marBottom w:val="0"/>
          <w:divBdr>
            <w:top w:val="none" w:sz="0" w:space="0" w:color="auto"/>
            <w:left w:val="none" w:sz="0" w:space="0" w:color="auto"/>
            <w:bottom w:val="none" w:sz="0" w:space="0" w:color="auto"/>
            <w:right w:val="none" w:sz="0" w:space="0" w:color="auto"/>
          </w:divBdr>
        </w:div>
        <w:div w:id="69499220">
          <w:marLeft w:val="0"/>
          <w:marRight w:val="0"/>
          <w:marTop w:val="0"/>
          <w:marBottom w:val="0"/>
          <w:divBdr>
            <w:top w:val="none" w:sz="0" w:space="0" w:color="auto"/>
            <w:left w:val="none" w:sz="0" w:space="0" w:color="auto"/>
            <w:bottom w:val="none" w:sz="0" w:space="0" w:color="auto"/>
            <w:right w:val="none" w:sz="0" w:space="0" w:color="auto"/>
          </w:divBdr>
        </w:div>
      </w:divsChild>
    </w:div>
    <w:div w:id="1113087164">
      <w:bodyDiv w:val="1"/>
      <w:marLeft w:val="0"/>
      <w:marRight w:val="0"/>
      <w:marTop w:val="0"/>
      <w:marBottom w:val="0"/>
      <w:divBdr>
        <w:top w:val="none" w:sz="0" w:space="0" w:color="auto"/>
        <w:left w:val="none" w:sz="0" w:space="0" w:color="auto"/>
        <w:bottom w:val="none" w:sz="0" w:space="0" w:color="auto"/>
        <w:right w:val="none" w:sz="0" w:space="0" w:color="auto"/>
      </w:divBdr>
      <w:divsChild>
        <w:div w:id="1108893388">
          <w:marLeft w:val="0"/>
          <w:marRight w:val="0"/>
          <w:marTop w:val="0"/>
          <w:marBottom w:val="0"/>
          <w:divBdr>
            <w:top w:val="none" w:sz="0" w:space="0" w:color="auto"/>
            <w:left w:val="none" w:sz="0" w:space="0" w:color="auto"/>
            <w:bottom w:val="none" w:sz="0" w:space="0" w:color="auto"/>
            <w:right w:val="none" w:sz="0" w:space="0" w:color="auto"/>
          </w:divBdr>
        </w:div>
        <w:div w:id="1394281748">
          <w:marLeft w:val="0"/>
          <w:marRight w:val="0"/>
          <w:marTop w:val="0"/>
          <w:marBottom w:val="0"/>
          <w:divBdr>
            <w:top w:val="none" w:sz="0" w:space="0" w:color="auto"/>
            <w:left w:val="none" w:sz="0" w:space="0" w:color="auto"/>
            <w:bottom w:val="none" w:sz="0" w:space="0" w:color="auto"/>
            <w:right w:val="none" w:sz="0" w:space="0" w:color="auto"/>
          </w:divBdr>
        </w:div>
      </w:divsChild>
    </w:div>
    <w:div w:id="1114440854">
      <w:bodyDiv w:val="1"/>
      <w:marLeft w:val="0"/>
      <w:marRight w:val="0"/>
      <w:marTop w:val="0"/>
      <w:marBottom w:val="0"/>
      <w:divBdr>
        <w:top w:val="none" w:sz="0" w:space="0" w:color="auto"/>
        <w:left w:val="none" w:sz="0" w:space="0" w:color="auto"/>
        <w:bottom w:val="none" w:sz="0" w:space="0" w:color="auto"/>
        <w:right w:val="none" w:sz="0" w:space="0" w:color="auto"/>
      </w:divBdr>
    </w:div>
    <w:div w:id="1116484778">
      <w:bodyDiv w:val="1"/>
      <w:marLeft w:val="0"/>
      <w:marRight w:val="0"/>
      <w:marTop w:val="0"/>
      <w:marBottom w:val="0"/>
      <w:divBdr>
        <w:top w:val="none" w:sz="0" w:space="0" w:color="auto"/>
        <w:left w:val="none" w:sz="0" w:space="0" w:color="auto"/>
        <w:bottom w:val="none" w:sz="0" w:space="0" w:color="auto"/>
        <w:right w:val="none" w:sz="0" w:space="0" w:color="auto"/>
      </w:divBdr>
      <w:divsChild>
        <w:div w:id="1184130089">
          <w:marLeft w:val="0"/>
          <w:marRight w:val="0"/>
          <w:marTop w:val="0"/>
          <w:marBottom w:val="120"/>
          <w:divBdr>
            <w:top w:val="none" w:sz="0" w:space="0" w:color="auto"/>
            <w:left w:val="none" w:sz="0" w:space="0" w:color="auto"/>
            <w:bottom w:val="single" w:sz="12" w:space="9" w:color="EBEBEB"/>
            <w:right w:val="none" w:sz="0" w:space="0" w:color="auto"/>
          </w:divBdr>
          <w:divsChild>
            <w:div w:id="1907719882">
              <w:marLeft w:val="0"/>
              <w:marRight w:val="0"/>
              <w:marTop w:val="100"/>
              <w:marBottom w:val="100"/>
              <w:divBdr>
                <w:top w:val="none" w:sz="0" w:space="0" w:color="auto"/>
                <w:left w:val="none" w:sz="0" w:space="0" w:color="auto"/>
                <w:bottom w:val="none" w:sz="0" w:space="0" w:color="auto"/>
                <w:right w:val="none" w:sz="0" w:space="0" w:color="auto"/>
              </w:divBdr>
              <w:divsChild>
                <w:div w:id="128453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3469">
          <w:marLeft w:val="0"/>
          <w:marRight w:val="0"/>
          <w:marTop w:val="0"/>
          <w:marBottom w:val="120"/>
          <w:divBdr>
            <w:top w:val="none" w:sz="0" w:space="0" w:color="auto"/>
            <w:left w:val="none" w:sz="0" w:space="0" w:color="auto"/>
            <w:bottom w:val="none" w:sz="0" w:space="0" w:color="auto"/>
            <w:right w:val="none" w:sz="0" w:space="0" w:color="auto"/>
          </w:divBdr>
          <w:divsChild>
            <w:div w:id="1723404865">
              <w:marLeft w:val="0"/>
              <w:marRight w:val="0"/>
              <w:marTop w:val="0"/>
              <w:marBottom w:val="0"/>
              <w:divBdr>
                <w:top w:val="none" w:sz="0" w:space="0" w:color="auto"/>
                <w:left w:val="none" w:sz="0" w:space="0" w:color="auto"/>
                <w:bottom w:val="none" w:sz="0" w:space="0" w:color="auto"/>
                <w:right w:val="none" w:sz="0" w:space="0" w:color="auto"/>
              </w:divBdr>
              <w:divsChild>
                <w:div w:id="1379821358">
                  <w:marLeft w:val="0"/>
                  <w:marRight w:val="0"/>
                  <w:marTop w:val="0"/>
                  <w:marBottom w:val="0"/>
                  <w:divBdr>
                    <w:top w:val="none" w:sz="0" w:space="0" w:color="auto"/>
                    <w:left w:val="none" w:sz="0" w:space="0" w:color="auto"/>
                    <w:bottom w:val="none" w:sz="0" w:space="0" w:color="auto"/>
                    <w:right w:val="none" w:sz="0" w:space="0" w:color="auto"/>
                  </w:divBdr>
                  <w:divsChild>
                    <w:div w:id="56472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13971">
              <w:marLeft w:val="0"/>
              <w:marRight w:val="0"/>
              <w:marTop w:val="0"/>
              <w:marBottom w:val="0"/>
              <w:divBdr>
                <w:top w:val="none" w:sz="0" w:space="0" w:color="auto"/>
                <w:left w:val="none" w:sz="0" w:space="0" w:color="auto"/>
                <w:bottom w:val="single" w:sz="6" w:space="0" w:color="000000"/>
                <w:right w:val="none" w:sz="0" w:space="0" w:color="auto"/>
              </w:divBdr>
              <w:divsChild>
                <w:div w:id="1003818519">
                  <w:marLeft w:val="0"/>
                  <w:marRight w:val="0"/>
                  <w:marTop w:val="0"/>
                  <w:marBottom w:val="0"/>
                  <w:divBdr>
                    <w:top w:val="none" w:sz="0" w:space="0" w:color="auto"/>
                    <w:left w:val="none" w:sz="0" w:space="0" w:color="auto"/>
                    <w:bottom w:val="none" w:sz="0" w:space="0" w:color="auto"/>
                    <w:right w:val="none" w:sz="0" w:space="0" w:color="auto"/>
                  </w:divBdr>
                  <w:divsChild>
                    <w:div w:id="1768311084">
                      <w:marLeft w:val="0"/>
                      <w:marRight w:val="0"/>
                      <w:marTop w:val="0"/>
                      <w:marBottom w:val="0"/>
                      <w:divBdr>
                        <w:top w:val="none" w:sz="0" w:space="0" w:color="auto"/>
                        <w:left w:val="none" w:sz="0" w:space="0" w:color="auto"/>
                        <w:bottom w:val="none" w:sz="0" w:space="0" w:color="auto"/>
                        <w:right w:val="none" w:sz="0" w:space="0" w:color="auto"/>
                      </w:divBdr>
                      <w:divsChild>
                        <w:div w:id="149927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101242">
                  <w:marLeft w:val="0"/>
                  <w:marRight w:val="0"/>
                  <w:marTop w:val="0"/>
                  <w:marBottom w:val="0"/>
                  <w:divBdr>
                    <w:top w:val="none" w:sz="0" w:space="0" w:color="auto"/>
                    <w:left w:val="none" w:sz="0" w:space="0" w:color="auto"/>
                    <w:bottom w:val="none" w:sz="0" w:space="0" w:color="auto"/>
                    <w:right w:val="none" w:sz="0" w:space="0" w:color="auto"/>
                  </w:divBdr>
                  <w:divsChild>
                    <w:div w:id="429200644">
                      <w:marLeft w:val="0"/>
                      <w:marRight w:val="0"/>
                      <w:marTop w:val="0"/>
                      <w:marBottom w:val="0"/>
                      <w:divBdr>
                        <w:top w:val="none" w:sz="0" w:space="0" w:color="auto"/>
                        <w:left w:val="none" w:sz="0" w:space="0" w:color="auto"/>
                        <w:bottom w:val="none" w:sz="0" w:space="0" w:color="auto"/>
                        <w:right w:val="none" w:sz="0" w:space="0" w:color="auto"/>
                      </w:divBdr>
                      <w:divsChild>
                        <w:div w:id="40796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623397">
          <w:marLeft w:val="0"/>
          <w:marRight w:val="0"/>
          <w:marTop w:val="0"/>
          <w:marBottom w:val="0"/>
          <w:divBdr>
            <w:top w:val="none" w:sz="0" w:space="0" w:color="auto"/>
            <w:left w:val="none" w:sz="0" w:space="0" w:color="auto"/>
            <w:bottom w:val="none" w:sz="0" w:space="0" w:color="auto"/>
            <w:right w:val="none" w:sz="0" w:space="0" w:color="auto"/>
          </w:divBdr>
        </w:div>
      </w:divsChild>
    </w:div>
    <w:div w:id="1141967465">
      <w:bodyDiv w:val="1"/>
      <w:marLeft w:val="0"/>
      <w:marRight w:val="0"/>
      <w:marTop w:val="0"/>
      <w:marBottom w:val="0"/>
      <w:divBdr>
        <w:top w:val="none" w:sz="0" w:space="0" w:color="auto"/>
        <w:left w:val="none" w:sz="0" w:space="0" w:color="auto"/>
        <w:bottom w:val="none" w:sz="0" w:space="0" w:color="auto"/>
        <w:right w:val="none" w:sz="0" w:space="0" w:color="auto"/>
      </w:divBdr>
      <w:divsChild>
        <w:div w:id="300810348">
          <w:marLeft w:val="0"/>
          <w:marRight w:val="0"/>
          <w:marTop w:val="0"/>
          <w:marBottom w:val="0"/>
          <w:divBdr>
            <w:top w:val="none" w:sz="0" w:space="0" w:color="auto"/>
            <w:left w:val="none" w:sz="0" w:space="0" w:color="auto"/>
            <w:bottom w:val="none" w:sz="0" w:space="0" w:color="auto"/>
            <w:right w:val="none" w:sz="0" w:space="0" w:color="auto"/>
          </w:divBdr>
        </w:div>
        <w:div w:id="788085826">
          <w:marLeft w:val="0"/>
          <w:marRight w:val="0"/>
          <w:marTop w:val="0"/>
          <w:marBottom w:val="0"/>
          <w:divBdr>
            <w:top w:val="none" w:sz="0" w:space="0" w:color="auto"/>
            <w:left w:val="none" w:sz="0" w:space="0" w:color="auto"/>
            <w:bottom w:val="none" w:sz="0" w:space="0" w:color="auto"/>
            <w:right w:val="none" w:sz="0" w:space="0" w:color="auto"/>
          </w:divBdr>
        </w:div>
      </w:divsChild>
    </w:div>
    <w:div w:id="1177112453">
      <w:bodyDiv w:val="1"/>
      <w:marLeft w:val="0"/>
      <w:marRight w:val="0"/>
      <w:marTop w:val="0"/>
      <w:marBottom w:val="0"/>
      <w:divBdr>
        <w:top w:val="none" w:sz="0" w:space="0" w:color="auto"/>
        <w:left w:val="none" w:sz="0" w:space="0" w:color="auto"/>
        <w:bottom w:val="none" w:sz="0" w:space="0" w:color="auto"/>
        <w:right w:val="none" w:sz="0" w:space="0" w:color="auto"/>
      </w:divBdr>
    </w:div>
    <w:div w:id="1181504039">
      <w:bodyDiv w:val="1"/>
      <w:marLeft w:val="0"/>
      <w:marRight w:val="0"/>
      <w:marTop w:val="0"/>
      <w:marBottom w:val="0"/>
      <w:divBdr>
        <w:top w:val="none" w:sz="0" w:space="0" w:color="auto"/>
        <w:left w:val="none" w:sz="0" w:space="0" w:color="auto"/>
        <w:bottom w:val="none" w:sz="0" w:space="0" w:color="auto"/>
        <w:right w:val="none" w:sz="0" w:space="0" w:color="auto"/>
      </w:divBdr>
      <w:divsChild>
        <w:div w:id="1387948514">
          <w:marLeft w:val="0"/>
          <w:marRight w:val="0"/>
          <w:marTop w:val="0"/>
          <w:marBottom w:val="0"/>
          <w:divBdr>
            <w:top w:val="none" w:sz="0" w:space="0" w:color="auto"/>
            <w:left w:val="none" w:sz="0" w:space="0" w:color="auto"/>
            <w:bottom w:val="none" w:sz="0" w:space="0" w:color="auto"/>
            <w:right w:val="none" w:sz="0" w:space="0" w:color="auto"/>
          </w:divBdr>
        </w:div>
        <w:div w:id="493029508">
          <w:marLeft w:val="0"/>
          <w:marRight w:val="0"/>
          <w:marTop w:val="0"/>
          <w:marBottom w:val="0"/>
          <w:divBdr>
            <w:top w:val="none" w:sz="0" w:space="0" w:color="auto"/>
            <w:left w:val="none" w:sz="0" w:space="0" w:color="auto"/>
            <w:bottom w:val="none" w:sz="0" w:space="0" w:color="auto"/>
            <w:right w:val="none" w:sz="0" w:space="0" w:color="auto"/>
          </w:divBdr>
        </w:div>
      </w:divsChild>
    </w:div>
    <w:div w:id="1241452018">
      <w:bodyDiv w:val="1"/>
      <w:marLeft w:val="0"/>
      <w:marRight w:val="0"/>
      <w:marTop w:val="0"/>
      <w:marBottom w:val="0"/>
      <w:divBdr>
        <w:top w:val="none" w:sz="0" w:space="0" w:color="auto"/>
        <w:left w:val="none" w:sz="0" w:space="0" w:color="auto"/>
        <w:bottom w:val="none" w:sz="0" w:space="0" w:color="auto"/>
        <w:right w:val="none" w:sz="0" w:space="0" w:color="auto"/>
      </w:divBdr>
    </w:div>
    <w:div w:id="1251429363">
      <w:bodyDiv w:val="1"/>
      <w:marLeft w:val="0"/>
      <w:marRight w:val="0"/>
      <w:marTop w:val="0"/>
      <w:marBottom w:val="0"/>
      <w:divBdr>
        <w:top w:val="none" w:sz="0" w:space="0" w:color="auto"/>
        <w:left w:val="none" w:sz="0" w:space="0" w:color="auto"/>
        <w:bottom w:val="none" w:sz="0" w:space="0" w:color="auto"/>
        <w:right w:val="none" w:sz="0" w:space="0" w:color="auto"/>
      </w:divBdr>
      <w:divsChild>
        <w:div w:id="1350640922">
          <w:marLeft w:val="0"/>
          <w:marRight w:val="0"/>
          <w:marTop w:val="0"/>
          <w:marBottom w:val="0"/>
          <w:divBdr>
            <w:top w:val="none" w:sz="0" w:space="0" w:color="auto"/>
            <w:left w:val="none" w:sz="0" w:space="0" w:color="auto"/>
            <w:bottom w:val="none" w:sz="0" w:space="0" w:color="auto"/>
            <w:right w:val="none" w:sz="0" w:space="0" w:color="auto"/>
          </w:divBdr>
        </w:div>
        <w:div w:id="1892426232">
          <w:marLeft w:val="0"/>
          <w:marRight w:val="0"/>
          <w:marTop w:val="0"/>
          <w:marBottom w:val="0"/>
          <w:divBdr>
            <w:top w:val="none" w:sz="0" w:space="0" w:color="auto"/>
            <w:left w:val="none" w:sz="0" w:space="0" w:color="auto"/>
            <w:bottom w:val="none" w:sz="0" w:space="0" w:color="auto"/>
            <w:right w:val="none" w:sz="0" w:space="0" w:color="auto"/>
          </w:divBdr>
        </w:div>
      </w:divsChild>
    </w:div>
    <w:div w:id="1265262410">
      <w:bodyDiv w:val="1"/>
      <w:marLeft w:val="0"/>
      <w:marRight w:val="0"/>
      <w:marTop w:val="0"/>
      <w:marBottom w:val="0"/>
      <w:divBdr>
        <w:top w:val="none" w:sz="0" w:space="0" w:color="auto"/>
        <w:left w:val="none" w:sz="0" w:space="0" w:color="auto"/>
        <w:bottom w:val="none" w:sz="0" w:space="0" w:color="auto"/>
        <w:right w:val="none" w:sz="0" w:space="0" w:color="auto"/>
      </w:divBdr>
    </w:div>
    <w:div w:id="1288006311">
      <w:bodyDiv w:val="1"/>
      <w:marLeft w:val="0"/>
      <w:marRight w:val="0"/>
      <w:marTop w:val="0"/>
      <w:marBottom w:val="0"/>
      <w:divBdr>
        <w:top w:val="none" w:sz="0" w:space="0" w:color="auto"/>
        <w:left w:val="none" w:sz="0" w:space="0" w:color="auto"/>
        <w:bottom w:val="none" w:sz="0" w:space="0" w:color="auto"/>
        <w:right w:val="none" w:sz="0" w:space="0" w:color="auto"/>
      </w:divBdr>
    </w:div>
    <w:div w:id="1289892097">
      <w:bodyDiv w:val="1"/>
      <w:marLeft w:val="0"/>
      <w:marRight w:val="0"/>
      <w:marTop w:val="0"/>
      <w:marBottom w:val="0"/>
      <w:divBdr>
        <w:top w:val="none" w:sz="0" w:space="0" w:color="auto"/>
        <w:left w:val="none" w:sz="0" w:space="0" w:color="auto"/>
        <w:bottom w:val="none" w:sz="0" w:space="0" w:color="auto"/>
        <w:right w:val="none" w:sz="0" w:space="0" w:color="auto"/>
      </w:divBdr>
    </w:div>
    <w:div w:id="1311665618">
      <w:bodyDiv w:val="1"/>
      <w:marLeft w:val="0"/>
      <w:marRight w:val="0"/>
      <w:marTop w:val="0"/>
      <w:marBottom w:val="0"/>
      <w:divBdr>
        <w:top w:val="none" w:sz="0" w:space="0" w:color="auto"/>
        <w:left w:val="none" w:sz="0" w:space="0" w:color="auto"/>
        <w:bottom w:val="none" w:sz="0" w:space="0" w:color="auto"/>
        <w:right w:val="none" w:sz="0" w:space="0" w:color="auto"/>
      </w:divBdr>
      <w:divsChild>
        <w:div w:id="120265321">
          <w:marLeft w:val="0"/>
          <w:marRight w:val="0"/>
          <w:marTop w:val="0"/>
          <w:marBottom w:val="120"/>
          <w:divBdr>
            <w:top w:val="none" w:sz="0" w:space="0" w:color="auto"/>
            <w:left w:val="none" w:sz="0" w:space="0" w:color="auto"/>
            <w:bottom w:val="single" w:sz="12" w:space="9" w:color="EBEBEB"/>
            <w:right w:val="none" w:sz="0" w:space="0" w:color="auto"/>
          </w:divBdr>
          <w:divsChild>
            <w:div w:id="1055424111">
              <w:marLeft w:val="0"/>
              <w:marRight w:val="0"/>
              <w:marTop w:val="100"/>
              <w:marBottom w:val="100"/>
              <w:divBdr>
                <w:top w:val="none" w:sz="0" w:space="0" w:color="auto"/>
                <w:left w:val="none" w:sz="0" w:space="0" w:color="auto"/>
                <w:bottom w:val="none" w:sz="0" w:space="0" w:color="auto"/>
                <w:right w:val="none" w:sz="0" w:space="0" w:color="auto"/>
              </w:divBdr>
              <w:divsChild>
                <w:div w:id="88637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884215">
          <w:marLeft w:val="0"/>
          <w:marRight w:val="0"/>
          <w:marTop w:val="0"/>
          <w:marBottom w:val="120"/>
          <w:divBdr>
            <w:top w:val="none" w:sz="0" w:space="0" w:color="auto"/>
            <w:left w:val="none" w:sz="0" w:space="0" w:color="auto"/>
            <w:bottom w:val="none" w:sz="0" w:space="0" w:color="auto"/>
            <w:right w:val="none" w:sz="0" w:space="0" w:color="auto"/>
          </w:divBdr>
          <w:divsChild>
            <w:div w:id="1402485808">
              <w:marLeft w:val="0"/>
              <w:marRight w:val="0"/>
              <w:marTop w:val="0"/>
              <w:marBottom w:val="0"/>
              <w:divBdr>
                <w:top w:val="none" w:sz="0" w:space="0" w:color="auto"/>
                <w:left w:val="none" w:sz="0" w:space="0" w:color="auto"/>
                <w:bottom w:val="none" w:sz="0" w:space="0" w:color="auto"/>
                <w:right w:val="none" w:sz="0" w:space="0" w:color="auto"/>
              </w:divBdr>
              <w:divsChild>
                <w:div w:id="480466558">
                  <w:marLeft w:val="0"/>
                  <w:marRight w:val="0"/>
                  <w:marTop w:val="0"/>
                  <w:marBottom w:val="0"/>
                  <w:divBdr>
                    <w:top w:val="none" w:sz="0" w:space="0" w:color="auto"/>
                    <w:left w:val="none" w:sz="0" w:space="0" w:color="auto"/>
                    <w:bottom w:val="none" w:sz="0" w:space="0" w:color="auto"/>
                    <w:right w:val="none" w:sz="0" w:space="0" w:color="auto"/>
                  </w:divBdr>
                  <w:divsChild>
                    <w:div w:id="93744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018595">
              <w:marLeft w:val="0"/>
              <w:marRight w:val="0"/>
              <w:marTop w:val="0"/>
              <w:marBottom w:val="0"/>
              <w:divBdr>
                <w:top w:val="none" w:sz="0" w:space="0" w:color="auto"/>
                <w:left w:val="none" w:sz="0" w:space="0" w:color="auto"/>
                <w:bottom w:val="single" w:sz="6" w:space="0" w:color="000000"/>
                <w:right w:val="none" w:sz="0" w:space="0" w:color="auto"/>
              </w:divBdr>
              <w:divsChild>
                <w:div w:id="126358920">
                  <w:marLeft w:val="0"/>
                  <w:marRight w:val="0"/>
                  <w:marTop w:val="0"/>
                  <w:marBottom w:val="0"/>
                  <w:divBdr>
                    <w:top w:val="none" w:sz="0" w:space="0" w:color="auto"/>
                    <w:left w:val="none" w:sz="0" w:space="0" w:color="auto"/>
                    <w:bottom w:val="none" w:sz="0" w:space="0" w:color="auto"/>
                    <w:right w:val="none" w:sz="0" w:space="0" w:color="auto"/>
                  </w:divBdr>
                  <w:divsChild>
                    <w:div w:id="1205828710">
                      <w:marLeft w:val="0"/>
                      <w:marRight w:val="0"/>
                      <w:marTop w:val="0"/>
                      <w:marBottom w:val="0"/>
                      <w:divBdr>
                        <w:top w:val="none" w:sz="0" w:space="0" w:color="auto"/>
                        <w:left w:val="none" w:sz="0" w:space="0" w:color="auto"/>
                        <w:bottom w:val="none" w:sz="0" w:space="0" w:color="auto"/>
                        <w:right w:val="none" w:sz="0" w:space="0" w:color="auto"/>
                      </w:divBdr>
                      <w:divsChild>
                        <w:div w:id="67511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78235">
                  <w:marLeft w:val="0"/>
                  <w:marRight w:val="0"/>
                  <w:marTop w:val="0"/>
                  <w:marBottom w:val="0"/>
                  <w:divBdr>
                    <w:top w:val="none" w:sz="0" w:space="0" w:color="auto"/>
                    <w:left w:val="none" w:sz="0" w:space="0" w:color="auto"/>
                    <w:bottom w:val="none" w:sz="0" w:space="0" w:color="auto"/>
                    <w:right w:val="none" w:sz="0" w:space="0" w:color="auto"/>
                  </w:divBdr>
                  <w:divsChild>
                    <w:div w:id="2031300308">
                      <w:marLeft w:val="0"/>
                      <w:marRight w:val="0"/>
                      <w:marTop w:val="0"/>
                      <w:marBottom w:val="0"/>
                      <w:divBdr>
                        <w:top w:val="none" w:sz="0" w:space="0" w:color="auto"/>
                        <w:left w:val="none" w:sz="0" w:space="0" w:color="auto"/>
                        <w:bottom w:val="none" w:sz="0" w:space="0" w:color="auto"/>
                        <w:right w:val="none" w:sz="0" w:space="0" w:color="auto"/>
                      </w:divBdr>
                      <w:divsChild>
                        <w:div w:id="37277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753334">
          <w:marLeft w:val="0"/>
          <w:marRight w:val="0"/>
          <w:marTop w:val="0"/>
          <w:marBottom w:val="0"/>
          <w:divBdr>
            <w:top w:val="none" w:sz="0" w:space="0" w:color="auto"/>
            <w:left w:val="none" w:sz="0" w:space="0" w:color="auto"/>
            <w:bottom w:val="none" w:sz="0" w:space="0" w:color="auto"/>
            <w:right w:val="none" w:sz="0" w:space="0" w:color="auto"/>
          </w:divBdr>
        </w:div>
      </w:divsChild>
    </w:div>
    <w:div w:id="1363360001">
      <w:bodyDiv w:val="1"/>
      <w:marLeft w:val="0"/>
      <w:marRight w:val="0"/>
      <w:marTop w:val="0"/>
      <w:marBottom w:val="0"/>
      <w:divBdr>
        <w:top w:val="none" w:sz="0" w:space="0" w:color="auto"/>
        <w:left w:val="none" w:sz="0" w:space="0" w:color="auto"/>
        <w:bottom w:val="none" w:sz="0" w:space="0" w:color="auto"/>
        <w:right w:val="none" w:sz="0" w:space="0" w:color="auto"/>
      </w:divBdr>
    </w:div>
    <w:div w:id="1374116502">
      <w:bodyDiv w:val="1"/>
      <w:marLeft w:val="0"/>
      <w:marRight w:val="0"/>
      <w:marTop w:val="0"/>
      <w:marBottom w:val="0"/>
      <w:divBdr>
        <w:top w:val="none" w:sz="0" w:space="0" w:color="auto"/>
        <w:left w:val="none" w:sz="0" w:space="0" w:color="auto"/>
        <w:bottom w:val="none" w:sz="0" w:space="0" w:color="auto"/>
        <w:right w:val="none" w:sz="0" w:space="0" w:color="auto"/>
      </w:divBdr>
    </w:div>
    <w:div w:id="1400178079">
      <w:bodyDiv w:val="1"/>
      <w:marLeft w:val="0"/>
      <w:marRight w:val="0"/>
      <w:marTop w:val="0"/>
      <w:marBottom w:val="0"/>
      <w:divBdr>
        <w:top w:val="none" w:sz="0" w:space="0" w:color="auto"/>
        <w:left w:val="none" w:sz="0" w:space="0" w:color="auto"/>
        <w:bottom w:val="none" w:sz="0" w:space="0" w:color="auto"/>
        <w:right w:val="none" w:sz="0" w:space="0" w:color="auto"/>
      </w:divBdr>
    </w:div>
    <w:div w:id="1409384095">
      <w:bodyDiv w:val="1"/>
      <w:marLeft w:val="0"/>
      <w:marRight w:val="0"/>
      <w:marTop w:val="0"/>
      <w:marBottom w:val="0"/>
      <w:divBdr>
        <w:top w:val="none" w:sz="0" w:space="0" w:color="auto"/>
        <w:left w:val="none" w:sz="0" w:space="0" w:color="auto"/>
        <w:bottom w:val="none" w:sz="0" w:space="0" w:color="auto"/>
        <w:right w:val="none" w:sz="0" w:space="0" w:color="auto"/>
      </w:divBdr>
    </w:div>
    <w:div w:id="1427653287">
      <w:bodyDiv w:val="1"/>
      <w:marLeft w:val="0"/>
      <w:marRight w:val="0"/>
      <w:marTop w:val="0"/>
      <w:marBottom w:val="0"/>
      <w:divBdr>
        <w:top w:val="none" w:sz="0" w:space="0" w:color="auto"/>
        <w:left w:val="none" w:sz="0" w:space="0" w:color="auto"/>
        <w:bottom w:val="none" w:sz="0" w:space="0" w:color="auto"/>
        <w:right w:val="none" w:sz="0" w:space="0" w:color="auto"/>
      </w:divBdr>
      <w:divsChild>
        <w:div w:id="405958357">
          <w:marLeft w:val="0"/>
          <w:marRight w:val="0"/>
          <w:marTop w:val="0"/>
          <w:marBottom w:val="0"/>
          <w:divBdr>
            <w:top w:val="none" w:sz="0" w:space="0" w:color="auto"/>
            <w:left w:val="none" w:sz="0" w:space="0" w:color="auto"/>
            <w:bottom w:val="none" w:sz="0" w:space="0" w:color="auto"/>
            <w:right w:val="none" w:sz="0" w:space="0" w:color="auto"/>
          </w:divBdr>
        </w:div>
        <w:div w:id="252396427">
          <w:marLeft w:val="0"/>
          <w:marRight w:val="0"/>
          <w:marTop w:val="0"/>
          <w:marBottom w:val="0"/>
          <w:divBdr>
            <w:top w:val="none" w:sz="0" w:space="0" w:color="auto"/>
            <w:left w:val="none" w:sz="0" w:space="0" w:color="auto"/>
            <w:bottom w:val="none" w:sz="0" w:space="0" w:color="auto"/>
            <w:right w:val="none" w:sz="0" w:space="0" w:color="auto"/>
          </w:divBdr>
        </w:div>
        <w:div w:id="1053769888">
          <w:marLeft w:val="0"/>
          <w:marRight w:val="0"/>
          <w:marTop w:val="0"/>
          <w:marBottom w:val="0"/>
          <w:divBdr>
            <w:top w:val="none" w:sz="0" w:space="0" w:color="auto"/>
            <w:left w:val="none" w:sz="0" w:space="0" w:color="auto"/>
            <w:bottom w:val="none" w:sz="0" w:space="0" w:color="auto"/>
            <w:right w:val="none" w:sz="0" w:space="0" w:color="auto"/>
          </w:divBdr>
        </w:div>
      </w:divsChild>
    </w:div>
    <w:div w:id="1433744298">
      <w:bodyDiv w:val="1"/>
      <w:marLeft w:val="0"/>
      <w:marRight w:val="0"/>
      <w:marTop w:val="0"/>
      <w:marBottom w:val="0"/>
      <w:divBdr>
        <w:top w:val="none" w:sz="0" w:space="0" w:color="auto"/>
        <w:left w:val="none" w:sz="0" w:space="0" w:color="auto"/>
        <w:bottom w:val="none" w:sz="0" w:space="0" w:color="auto"/>
        <w:right w:val="none" w:sz="0" w:space="0" w:color="auto"/>
      </w:divBdr>
      <w:divsChild>
        <w:div w:id="1582060045">
          <w:marLeft w:val="0"/>
          <w:marRight w:val="0"/>
          <w:marTop w:val="0"/>
          <w:marBottom w:val="120"/>
          <w:divBdr>
            <w:top w:val="none" w:sz="0" w:space="0" w:color="auto"/>
            <w:left w:val="none" w:sz="0" w:space="0" w:color="auto"/>
            <w:bottom w:val="single" w:sz="12" w:space="9" w:color="EBEBEB"/>
            <w:right w:val="none" w:sz="0" w:space="0" w:color="auto"/>
          </w:divBdr>
          <w:divsChild>
            <w:div w:id="1054767699">
              <w:marLeft w:val="0"/>
              <w:marRight w:val="0"/>
              <w:marTop w:val="100"/>
              <w:marBottom w:val="100"/>
              <w:divBdr>
                <w:top w:val="none" w:sz="0" w:space="0" w:color="auto"/>
                <w:left w:val="none" w:sz="0" w:space="0" w:color="auto"/>
                <w:bottom w:val="none" w:sz="0" w:space="0" w:color="auto"/>
                <w:right w:val="none" w:sz="0" w:space="0" w:color="auto"/>
              </w:divBdr>
              <w:divsChild>
                <w:div w:id="159909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253250">
          <w:marLeft w:val="0"/>
          <w:marRight w:val="0"/>
          <w:marTop w:val="0"/>
          <w:marBottom w:val="120"/>
          <w:divBdr>
            <w:top w:val="none" w:sz="0" w:space="0" w:color="auto"/>
            <w:left w:val="none" w:sz="0" w:space="0" w:color="auto"/>
            <w:bottom w:val="none" w:sz="0" w:space="0" w:color="auto"/>
            <w:right w:val="none" w:sz="0" w:space="0" w:color="auto"/>
          </w:divBdr>
          <w:divsChild>
            <w:div w:id="402869639">
              <w:marLeft w:val="0"/>
              <w:marRight w:val="0"/>
              <w:marTop w:val="0"/>
              <w:marBottom w:val="0"/>
              <w:divBdr>
                <w:top w:val="none" w:sz="0" w:space="0" w:color="auto"/>
                <w:left w:val="none" w:sz="0" w:space="0" w:color="auto"/>
                <w:bottom w:val="none" w:sz="0" w:space="0" w:color="auto"/>
                <w:right w:val="none" w:sz="0" w:space="0" w:color="auto"/>
              </w:divBdr>
              <w:divsChild>
                <w:div w:id="180240262">
                  <w:marLeft w:val="0"/>
                  <w:marRight w:val="0"/>
                  <w:marTop w:val="0"/>
                  <w:marBottom w:val="0"/>
                  <w:divBdr>
                    <w:top w:val="none" w:sz="0" w:space="0" w:color="auto"/>
                    <w:left w:val="none" w:sz="0" w:space="0" w:color="auto"/>
                    <w:bottom w:val="none" w:sz="0" w:space="0" w:color="auto"/>
                    <w:right w:val="none" w:sz="0" w:space="0" w:color="auto"/>
                  </w:divBdr>
                  <w:divsChild>
                    <w:div w:id="166062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00203">
              <w:marLeft w:val="0"/>
              <w:marRight w:val="0"/>
              <w:marTop w:val="0"/>
              <w:marBottom w:val="0"/>
              <w:divBdr>
                <w:top w:val="none" w:sz="0" w:space="0" w:color="auto"/>
                <w:left w:val="none" w:sz="0" w:space="0" w:color="auto"/>
                <w:bottom w:val="single" w:sz="6" w:space="0" w:color="000000"/>
                <w:right w:val="none" w:sz="0" w:space="0" w:color="auto"/>
              </w:divBdr>
              <w:divsChild>
                <w:div w:id="1604612902">
                  <w:marLeft w:val="0"/>
                  <w:marRight w:val="0"/>
                  <w:marTop w:val="0"/>
                  <w:marBottom w:val="0"/>
                  <w:divBdr>
                    <w:top w:val="none" w:sz="0" w:space="0" w:color="auto"/>
                    <w:left w:val="none" w:sz="0" w:space="0" w:color="auto"/>
                    <w:bottom w:val="none" w:sz="0" w:space="0" w:color="auto"/>
                    <w:right w:val="none" w:sz="0" w:space="0" w:color="auto"/>
                  </w:divBdr>
                  <w:divsChild>
                    <w:div w:id="1705986429">
                      <w:marLeft w:val="0"/>
                      <w:marRight w:val="0"/>
                      <w:marTop w:val="0"/>
                      <w:marBottom w:val="0"/>
                      <w:divBdr>
                        <w:top w:val="none" w:sz="0" w:space="0" w:color="auto"/>
                        <w:left w:val="none" w:sz="0" w:space="0" w:color="auto"/>
                        <w:bottom w:val="none" w:sz="0" w:space="0" w:color="auto"/>
                        <w:right w:val="none" w:sz="0" w:space="0" w:color="auto"/>
                      </w:divBdr>
                      <w:divsChild>
                        <w:div w:id="155854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811529">
                  <w:marLeft w:val="0"/>
                  <w:marRight w:val="0"/>
                  <w:marTop w:val="0"/>
                  <w:marBottom w:val="0"/>
                  <w:divBdr>
                    <w:top w:val="none" w:sz="0" w:space="0" w:color="auto"/>
                    <w:left w:val="none" w:sz="0" w:space="0" w:color="auto"/>
                    <w:bottom w:val="none" w:sz="0" w:space="0" w:color="auto"/>
                    <w:right w:val="none" w:sz="0" w:space="0" w:color="auto"/>
                  </w:divBdr>
                  <w:divsChild>
                    <w:div w:id="1511792644">
                      <w:marLeft w:val="0"/>
                      <w:marRight w:val="0"/>
                      <w:marTop w:val="0"/>
                      <w:marBottom w:val="0"/>
                      <w:divBdr>
                        <w:top w:val="none" w:sz="0" w:space="0" w:color="auto"/>
                        <w:left w:val="none" w:sz="0" w:space="0" w:color="auto"/>
                        <w:bottom w:val="none" w:sz="0" w:space="0" w:color="auto"/>
                        <w:right w:val="none" w:sz="0" w:space="0" w:color="auto"/>
                      </w:divBdr>
                      <w:divsChild>
                        <w:div w:id="63887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510187">
          <w:marLeft w:val="0"/>
          <w:marRight w:val="0"/>
          <w:marTop w:val="0"/>
          <w:marBottom w:val="0"/>
          <w:divBdr>
            <w:top w:val="none" w:sz="0" w:space="0" w:color="auto"/>
            <w:left w:val="none" w:sz="0" w:space="0" w:color="auto"/>
            <w:bottom w:val="none" w:sz="0" w:space="0" w:color="auto"/>
            <w:right w:val="none" w:sz="0" w:space="0" w:color="auto"/>
          </w:divBdr>
        </w:div>
      </w:divsChild>
    </w:div>
    <w:div w:id="1472862951">
      <w:bodyDiv w:val="1"/>
      <w:marLeft w:val="0"/>
      <w:marRight w:val="0"/>
      <w:marTop w:val="0"/>
      <w:marBottom w:val="0"/>
      <w:divBdr>
        <w:top w:val="none" w:sz="0" w:space="0" w:color="auto"/>
        <w:left w:val="none" w:sz="0" w:space="0" w:color="auto"/>
        <w:bottom w:val="none" w:sz="0" w:space="0" w:color="auto"/>
        <w:right w:val="none" w:sz="0" w:space="0" w:color="auto"/>
      </w:divBdr>
    </w:div>
    <w:div w:id="1486161716">
      <w:bodyDiv w:val="1"/>
      <w:marLeft w:val="0"/>
      <w:marRight w:val="0"/>
      <w:marTop w:val="0"/>
      <w:marBottom w:val="0"/>
      <w:divBdr>
        <w:top w:val="none" w:sz="0" w:space="0" w:color="auto"/>
        <w:left w:val="none" w:sz="0" w:space="0" w:color="auto"/>
        <w:bottom w:val="none" w:sz="0" w:space="0" w:color="auto"/>
        <w:right w:val="none" w:sz="0" w:space="0" w:color="auto"/>
      </w:divBdr>
      <w:divsChild>
        <w:div w:id="910192083">
          <w:marLeft w:val="0"/>
          <w:marRight w:val="0"/>
          <w:marTop w:val="225"/>
          <w:marBottom w:val="225"/>
          <w:divBdr>
            <w:top w:val="none" w:sz="0" w:space="0" w:color="auto"/>
            <w:left w:val="none" w:sz="0" w:space="0" w:color="auto"/>
            <w:bottom w:val="none" w:sz="0" w:space="0" w:color="auto"/>
            <w:right w:val="none" w:sz="0" w:space="0" w:color="auto"/>
          </w:divBdr>
          <w:divsChild>
            <w:div w:id="1124496814">
              <w:marLeft w:val="0"/>
              <w:marRight w:val="0"/>
              <w:marTop w:val="0"/>
              <w:marBottom w:val="0"/>
              <w:divBdr>
                <w:top w:val="none" w:sz="0" w:space="0" w:color="auto"/>
                <w:left w:val="none" w:sz="0" w:space="0" w:color="auto"/>
                <w:bottom w:val="none" w:sz="0" w:space="0" w:color="auto"/>
                <w:right w:val="none" w:sz="0" w:space="0" w:color="auto"/>
              </w:divBdr>
              <w:divsChild>
                <w:div w:id="1277836284">
                  <w:marLeft w:val="0"/>
                  <w:marRight w:val="0"/>
                  <w:marTop w:val="0"/>
                  <w:marBottom w:val="0"/>
                  <w:divBdr>
                    <w:top w:val="none" w:sz="0" w:space="0" w:color="auto"/>
                    <w:left w:val="none" w:sz="0" w:space="0" w:color="auto"/>
                    <w:bottom w:val="none" w:sz="0" w:space="0" w:color="auto"/>
                    <w:right w:val="none" w:sz="0" w:space="0" w:color="auto"/>
                  </w:divBdr>
                  <w:divsChild>
                    <w:div w:id="1270432168">
                      <w:marLeft w:val="0"/>
                      <w:marRight w:val="0"/>
                      <w:marTop w:val="0"/>
                      <w:marBottom w:val="0"/>
                      <w:divBdr>
                        <w:top w:val="none" w:sz="0" w:space="0" w:color="auto"/>
                        <w:left w:val="none" w:sz="0" w:space="0" w:color="auto"/>
                        <w:bottom w:val="none" w:sz="0" w:space="0" w:color="auto"/>
                        <w:right w:val="none" w:sz="0" w:space="0" w:color="auto"/>
                      </w:divBdr>
                    </w:div>
                    <w:div w:id="16457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29974">
          <w:marLeft w:val="0"/>
          <w:marRight w:val="0"/>
          <w:marTop w:val="225"/>
          <w:marBottom w:val="225"/>
          <w:divBdr>
            <w:top w:val="none" w:sz="0" w:space="0" w:color="auto"/>
            <w:left w:val="none" w:sz="0" w:space="0" w:color="auto"/>
            <w:bottom w:val="none" w:sz="0" w:space="0" w:color="auto"/>
            <w:right w:val="none" w:sz="0" w:space="0" w:color="auto"/>
          </w:divBdr>
          <w:divsChild>
            <w:div w:id="1936982091">
              <w:marLeft w:val="0"/>
              <w:marRight w:val="0"/>
              <w:marTop w:val="0"/>
              <w:marBottom w:val="0"/>
              <w:divBdr>
                <w:top w:val="none" w:sz="0" w:space="0" w:color="auto"/>
                <w:left w:val="none" w:sz="0" w:space="0" w:color="auto"/>
                <w:bottom w:val="none" w:sz="0" w:space="0" w:color="auto"/>
                <w:right w:val="none" w:sz="0" w:space="0" w:color="auto"/>
              </w:divBdr>
            </w:div>
            <w:div w:id="1024282795">
              <w:marLeft w:val="0"/>
              <w:marRight w:val="0"/>
              <w:marTop w:val="0"/>
              <w:marBottom w:val="0"/>
              <w:divBdr>
                <w:top w:val="none" w:sz="0" w:space="0" w:color="auto"/>
                <w:left w:val="none" w:sz="0" w:space="0" w:color="auto"/>
                <w:bottom w:val="none" w:sz="0" w:space="0" w:color="auto"/>
                <w:right w:val="none" w:sz="0" w:space="0" w:color="auto"/>
              </w:divBdr>
            </w:div>
            <w:div w:id="111007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74799">
      <w:bodyDiv w:val="1"/>
      <w:marLeft w:val="0"/>
      <w:marRight w:val="0"/>
      <w:marTop w:val="0"/>
      <w:marBottom w:val="0"/>
      <w:divBdr>
        <w:top w:val="none" w:sz="0" w:space="0" w:color="auto"/>
        <w:left w:val="none" w:sz="0" w:space="0" w:color="auto"/>
        <w:bottom w:val="none" w:sz="0" w:space="0" w:color="auto"/>
        <w:right w:val="none" w:sz="0" w:space="0" w:color="auto"/>
      </w:divBdr>
      <w:divsChild>
        <w:div w:id="1062944787">
          <w:marLeft w:val="0"/>
          <w:marRight w:val="0"/>
          <w:marTop w:val="0"/>
          <w:marBottom w:val="0"/>
          <w:divBdr>
            <w:top w:val="none" w:sz="0" w:space="0" w:color="auto"/>
            <w:left w:val="none" w:sz="0" w:space="0" w:color="auto"/>
            <w:bottom w:val="none" w:sz="0" w:space="0" w:color="auto"/>
            <w:right w:val="none" w:sz="0" w:space="0" w:color="auto"/>
          </w:divBdr>
        </w:div>
        <w:div w:id="597062466">
          <w:marLeft w:val="0"/>
          <w:marRight w:val="0"/>
          <w:marTop w:val="0"/>
          <w:marBottom w:val="0"/>
          <w:divBdr>
            <w:top w:val="none" w:sz="0" w:space="0" w:color="auto"/>
            <w:left w:val="none" w:sz="0" w:space="0" w:color="auto"/>
            <w:bottom w:val="none" w:sz="0" w:space="0" w:color="auto"/>
            <w:right w:val="none" w:sz="0" w:space="0" w:color="auto"/>
          </w:divBdr>
        </w:div>
      </w:divsChild>
    </w:div>
    <w:div w:id="1595359117">
      <w:bodyDiv w:val="1"/>
      <w:marLeft w:val="0"/>
      <w:marRight w:val="0"/>
      <w:marTop w:val="0"/>
      <w:marBottom w:val="0"/>
      <w:divBdr>
        <w:top w:val="none" w:sz="0" w:space="0" w:color="auto"/>
        <w:left w:val="none" w:sz="0" w:space="0" w:color="auto"/>
        <w:bottom w:val="none" w:sz="0" w:space="0" w:color="auto"/>
        <w:right w:val="none" w:sz="0" w:space="0" w:color="auto"/>
      </w:divBdr>
      <w:divsChild>
        <w:div w:id="1172722990">
          <w:marLeft w:val="0"/>
          <w:marRight w:val="0"/>
          <w:marTop w:val="0"/>
          <w:marBottom w:val="0"/>
          <w:divBdr>
            <w:top w:val="none" w:sz="0" w:space="0" w:color="auto"/>
            <w:left w:val="none" w:sz="0" w:space="0" w:color="auto"/>
            <w:bottom w:val="none" w:sz="0" w:space="0" w:color="auto"/>
            <w:right w:val="none" w:sz="0" w:space="0" w:color="auto"/>
          </w:divBdr>
        </w:div>
        <w:div w:id="786433444">
          <w:marLeft w:val="0"/>
          <w:marRight w:val="0"/>
          <w:marTop w:val="0"/>
          <w:marBottom w:val="0"/>
          <w:divBdr>
            <w:top w:val="none" w:sz="0" w:space="0" w:color="auto"/>
            <w:left w:val="none" w:sz="0" w:space="0" w:color="auto"/>
            <w:bottom w:val="single" w:sz="6" w:space="0" w:color="CCCFD2"/>
            <w:right w:val="none" w:sz="0" w:space="0" w:color="auto"/>
          </w:divBdr>
          <w:divsChild>
            <w:div w:id="166770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905472">
      <w:bodyDiv w:val="1"/>
      <w:marLeft w:val="0"/>
      <w:marRight w:val="0"/>
      <w:marTop w:val="0"/>
      <w:marBottom w:val="0"/>
      <w:divBdr>
        <w:top w:val="none" w:sz="0" w:space="0" w:color="auto"/>
        <w:left w:val="none" w:sz="0" w:space="0" w:color="auto"/>
        <w:bottom w:val="none" w:sz="0" w:space="0" w:color="auto"/>
        <w:right w:val="none" w:sz="0" w:space="0" w:color="auto"/>
      </w:divBdr>
    </w:div>
    <w:div w:id="1625428700">
      <w:bodyDiv w:val="1"/>
      <w:marLeft w:val="0"/>
      <w:marRight w:val="0"/>
      <w:marTop w:val="0"/>
      <w:marBottom w:val="0"/>
      <w:divBdr>
        <w:top w:val="none" w:sz="0" w:space="0" w:color="auto"/>
        <w:left w:val="none" w:sz="0" w:space="0" w:color="auto"/>
        <w:bottom w:val="none" w:sz="0" w:space="0" w:color="auto"/>
        <w:right w:val="none" w:sz="0" w:space="0" w:color="auto"/>
      </w:divBdr>
    </w:div>
    <w:div w:id="1628774766">
      <w:bodyDiv w:val="1"/>
      <w:marLeft w:val="0"/>
      <w:marRight w:val="0"/>
      <w:marTop w:val="0"/>
      <w:marBottom w:val="0"/>
      <w:divBdr>
        <w:top w:val="none" w:sz="0" w:space="0" w:color="auto"/>
        <w:left w:val="none" w:sz="0" w:space="0" w:color="auto"/>
        <w:bottom w:val="none" w:sz="0" w:space="0" w:color="auto"/>
        <w:right w:val="none" w:sz="0" w:space="0" w:color="auto"/>
      </w:divBdr>
      <w:divsChild>
        <w:div w:id="1957179901">
          <w:marLeft w:val="0"/>
          <w:marRight w:val="0"/>
          <w:marTop w:val="0"/>
          <w:marBottom w:val="166"/>
          <w:divBdr>
            <w:top w:val="none" w:sz="0" w:space="0" w:color="auto"/>
            <w:left w:val="none" w:sz="0" w:space="0" w:color="auto"/>
            <w:bottom w:val="none" w:sz="0" w:space="0" w:color="auto"/>
            <w:right w:val="none" w:sz="0" w:space="0" w:color="auto"/>
          </w:divBdr>
          <w:divsChild>
            <w:div w:id="1671982353">
              <w:marLeft w:val="0"/>
              <w:marRight w:val="0"/>
              <w:marTop w:val="0"/>
              <w:marBottom w:val="0"/>
              <w:divBdr>
                <w:top w:val="none" w:sz="0" w:space="0" w:color="auto"/>
                <w:left w:val="none" w:sz="0" w:space="0" w:color="auto"/>
                <w:bottom w:val="none" w:sz="0" w:space="0" w:color="auto"/>
                <w:right w:val="none" w:sz="0" w:space="0" w:color="auto"/>
              </w:divBdr>
              <w:divsChild>
                <w:div w:id="45835577">
                  <w:marLeft w:val="0"/>
                  <w:marRight w:val="0"/>
                  <w:marTop w:val="0"/>
                  <w:marBottom w:val="0"/>
                  <w:divBdr>
                    <w:top w:val="none" w:sz="0" w:space="0" w:color="auto"/>
                    <w:left w:val="none" w:sz="0" w:space="0" w:color="auto"/>
                    <w:bottom w:val="none" w:sz="0" w:space="0" w:color="auto"/>
                    <w:right w:val="none" w:sz="0" w:space="0" w:color="auto"/>
                  </w:divBdr>
                  <w:divsChild>
                    <w:div w:id="1098717227">
                      <w:marLeft w:val="0"/>
                      <w:marRight w:val="0"/>
                      <w:marTop w:val="0"/>
                      <w:marBottom w:val="0"/>
                      <w:divBdr>
                        <w:top w:val="none" w:sz="0" w:space="0" w:color="auto"/>
                        <w:left w:val="none" w:sz="0" w:space="0" w:color="auto"/>
                        <w:bottom w:val="none" w:sz="0" w:space="0" w:color="auto"/>
                        <w:right w:val="none" w:sz="0" w:space="0" w:color="auto"/>
                      </w:divBdr>
                    </w:div>
                    <w:div w:id="104753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435535">
              <w:marLeft w:val="0"/>
              <w:marRight w:val="0"/>
              <w:marTop w:val="0"/>
              <w:marBottom w:val="0"/>
              <w:divBdr>
                <w:top w:val="none" w:sz="0" w:space="0" w:color="auto"/>
                <w:left w:val="none" w:sz="0" w:space="0" w:color="auto"/>
                <w:bottom w:val="none" w:sz="0" w:space="0" w:color="auto"/>
                <w:right w:val="none" w:sz="0" w:space="0" w:color="auto"/>
              </w:divBdr>
              <w:divsChild>
                <w:div w:id="1091924507">
                  <w:marLeft w:val="0"/>
                  <w:marRight w:val="0"/>
                  <w:marTop w:val="0"/>
                  <w:marBottom w:val="0"/>
                  <w:divBdr>
                    <w:top w:val="none" w:sz="0" w:space="0" w:color="auto"/>
                    <w:left w:val="none" w:sz="0" w:space="0" w:color="auto"/>
                    <w:bottom w:val="none" w:sz="0" w:space="0" w:color="auto"/>
                    <w:right w:val="none" w:sz="0" w:space="0" w:color="auto"/>
                  </w:divBdr>
                </w:div>
                <w:div w:id="41228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815589">
          <w:marLeft w:val="0"/>
          <w:marRight w:val="0"/>
          <w:marTop w:val="166"/>
          <w:marBottom w:val="166"/>
          <w:divBdr>
            <w:top w:val="none" w:sz="0" w:space="0" w:color="auto"/>
            <w:left w:val="none" w:sz="0" w:space="0" w:color="auto"/>
            <w:bottom w:val="none" w:sz="0" w:space="0" w:color="auto"/>
            <w:right w:val="none" w:sz="0" w:space="0" w:color="auto"/>
          </w:divBdr>
          <w:divsChild>
            <w:div w:id="132562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319630">
      <w:bodyDiv w:val="1"/>
      <w:marLeft w:val="0"/>
      <w:marRight w:val="0"/>
      <w:marTop w:val="0"/>
      <w:marBottom w:val="0"/>
      <w:divBdr>
        <w:top w:val="none" w:sz="0" w:space="0" w:color="auto"/>
        <w:left w:val="none" w:sz="0" w:space="0" w:color="auto"/>
        <w:bottom w:val="none" w:sz="0" w:space="0" w:color="auto"/>
        <w:right w:val="none" w:sz="0" w:space="0" w:color="auto"/>
      </w:divBdr>
      <w:divsChild>
        <w:div w:id="1000281194">
          <w:marLeft w:val="0"/>
          <w:marRight w:val="0"/>
          <w:marTop w:val="0"/>
          <w:marBottom w:val="120"/>
          <w:divBdr>
            <w:top w:val="none" w:sz="0" w:space="0" w:color="auto"/>
            <w:left w:val="none" w:sz="0" w:space="0" w:color="auto"/>
            <w:bottom w:val="single" w:sz="12" w:space="9" w:color="EBEBEB"/>
            <w:right w:val="none" w:sz="0" w:space="0" w:color="auto"/>
          </w:divBdr>
          <w:divsChild>
            <w:div w:id="500387710">
              <w:marLeft w:val="0"/>
              <w:marRight w:val="0"/>
              <w:marTop w:val="100"/>
              <w:marBottom w:val="100"/>
              <w:divBdr>
                <w:top w:val="none" w:sz="0" w:space="0" w:color="auto"/>
                <w:left w:val="none" w:sz="0" w:space="0" w:color="auto"/>
                <w:bottom w:val="none" w:sz="0" w:space="0" w:color="auto"/>
                <w:right w:val="none" w:sz="0" w:space="0" w:color="auto"/>
              </w:divBdr>
              <w:divsChild>
                <w:div w:id="173566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024711">
          <w:marLeft w:val="0"/>
          <w:marRight w:val="0"/>
          <w:marTop w:val="0"/>
          <w:marBottom w:val="120"/>
          <w:divBdr>
            <w:top w:val="none" w:sz="0" w:space="0" w:color="auto"/>
            <w:left w:val="none" w:sz="0" w:space="0" w:color="auto"/>
            <w:bottom w:val="none" w:sz="0" w:space="0" w:color="auto"/>
            <w:right w:val="none" w:sz="0" w:space="0" w:color="auto"/>
          </w:divBdr>
          <w:divsChild>
            <w:div w:id="1827164518">
              <w:marLeft w:val="0"/>
              <w:marRight w:val="0"/>
              <w:marTop w:val="0"/>
              <w:marBottom w:val="0"/>
              <w:divBdr>
                <w:top w:val="none" w:sz="0" w:space="0" w:color="auto"/>
                <w:left w:val="none" w:sz="0" w:space="0" w:color="auto"/>
                <w:bottom w:val="none" w:sz="0" w:space="0" w:color="auto"/>
                <w:right w:val="none" w:sz="0" w:space="0" w:color="auto"/>
              </w:divBdr>
              <w:divsChild>
                <w:div w:id="1508904340">
                  <w:marLeft w:val="0"/>
                  <w:marRight w:val="0"/>
                  <w:marTop w:val="0"/>
                  <w:marBottom w:val="0"/>
                  <w:divBdr>
                    <w:top w:val="none" w:sz="0" w:space="0" w:color="auto"/>
                    <w:left w:val="none" w:sz="0" w:space="0" w:color="auto"/>
                    <w:bottom w:val="none" w:sz="0" w:space="0" w:color="auto"/>
                    <w:right w:val="none" w:sz="0" w:space="0" w:color="auto"/>
                  </w:divBdr>
                  <w:divsChild>
                    <w:div w:id="79451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950671">
              <w:marLeft w:val="0"/>
              <w:marRight w:val="0"/>
              <w:marTop w:val="0"/>
              <w:marBottom w:val="0"/>
              <w:divBdr>
                <w:top w:val="none" w:sz="0" w:space="0" w:color="auto"/>
                <w:left w:val="none" w:sz="0" w:space="0" w:color="auto"/>
                <w:bottom w:val="single" w:sz="6" w:space="0" w:color="000000"/>
                <w:right w:val="none" w:sz="0" w:space="0" w:color="auto"/>
              </w:divBdr>
              <w:divsChild>
                <w:div w:id="618413840">
                  <w:marLeft w:val="0"/>
                  <w:marRight w:val="0"/>
                  <w:marTop w:val="0"/>
                  <w:marBottom w:val="0"/>
                  <w:divBdr>
                    <w:top w:val="none" w:sz="0" w:space="0" w:color="auto"/>
                    <w:left w:val="none" w:sz="0" w:space="0" w:color="auto"/>
                    <w:bottom w:val="none" w:sz="0" w:space="0" w:color="auto"/>
                    <w:right w:val="none" w:sz="0" w:space="0" w:color="auto"/>
                  </w:divBdr>
                  <w:divsChild>
                    <w:div w:id="221603221">
                      <w:marLeft w:val="0"/>
                      <w:marRight w:val="0"/>
                      <w:marTop w:val="0"/>
                      <w:marBottom w:val="0"/>
                      <w:divBdr>
                        <w:top w:val="none" w:sz="0" w:space="0" w:color="auto"/>
                        <w:left w:val="none" w:sz="0" w:space="0" w:color="auto"/>
                        <w:bottom w:val="none" w:sz="0" w:space="0" w:color="auto"/>
                        <w:right w:val="none" w:sz="0" w:space="0" w:color="auto"/>
                      </w:divBdr>
                      <w:divsChild>
                        <w:div w:id="171993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307602">
                  <w:marLeft w:val="0"/>
                  <w:marRight w:val="0"/>
                  <w:marTop w:val="0"/>
                  <w:marBottom w:val="0"/>
                  <w:divBdr>
                    <w:top w:val="none" w:sz="0" w:space="0" w:color="auto"/>
                    <w:left w:val="none" w:sz="0" w:space="0" w:color="auto"/>
                    <w:bottom w:val="none" w:sz="0" w:space="0" w:color="auto"/>
                    <w:right w:val="none" w:sz="0" w:space="0" w:color="auto"/>
                  </w:divBdr>
                  <w:divsChild>
                    <w:div w:id="222255490">
                      <w:marLeft w:val="0"/>
                      <w:marRight w:val="0"/>
                      <w:marTop w:val="0"/>
                      <w:marBottom w:val="0"/>
                      <w:divBdr>
                        <w:top w:val="none" w:sz="0" w:space="0" w:color="auto"/>
                        <w:left w:val="none" w:sz="0" w:space="0" w:color="auto"/>
                        <w:bottom w:val="none" w:sz="0" w:space="0" w:color="auto"/>
                        <w:right w:val="none" w:sz="0" w:space="0" w:color="auto"/>
                      </w:divBdr>
                      <w:divsChild>
                        <w:div w:id="169896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26307">
          <w:marLeft w:val="0"/>
          <w:marRight w:val="0"/>
          <w:marTop w:val="0"/>
          <w:marBottom w:val="0"/>
          <w:divBdr>
            <w:top w:val="none" w:sz="0" w:space="0" w:color="auto"/>
            <w:left w:val="none" w:sz="0" w:space="0" w:color="auto"/>
            <w:bottom w:val="none" w:sz="0" w:space="0" w:color="auto"/>
            <w:right w:val="none" w:sz="0" w:space="0" w:color="auto"/>
          </w:divBdr>
        </w:div>
      </w:divsChild>
    </w:div>
    <w:div w:id="1710449916">
      <w:bodyDiv w:val="1"/>
      <w:marLeft w:val="0"/>
      <w:marRight w:val="0"/>
      <w:marTop w:val="0"/>
      <w:marBottom w:val="0"/>
      <w:divBdr>
        <w:top w:val="none" w:sz="0" w:space="0" w:color="auto"/>
        <w:left w:val="none" w:sz="0" w:space="0" w:color="auto"/>
        <w:bottom w:val="none" w:sz="0" w:space="0" w:color="auto"/>
        <w:right w:val="none" w:sz="0" w:space="0" w:color="auto"/>
      </w:divBdr>
    </w:div>
    <w:div w:id="1713992825">
      <w:bodyDiv w:val="1"/>
      <w:marLeft w:val="0"/>
      <w:marRight w:val="0"/>
      <w:marTop w:val="0"/>
      <w:marBottom w:val="0"/>
      <w:divBdr>
        <w:top w:val="none" w:sz="0" w:space="0" w:color="auto"/>
        <w:left w:val="none" w:sz="0" w:space="0" w:color="auto"/>
        <w:bottom w:val="none" w:sz="0" w:space="0" w:color="auto"/>
        <w:right w:val="none" w:sz="0" w:space="0" w:color="auto"/>
      </w:divBdr>
    </w:div>
    <w:div w:id="1768648206">
      <w:bodyDiv w:val="1"/>
      <w:marLeft w:val="0"/>
      <w:marRight w:val="0"/>
      <w:marTop w:val="0"/>
      <w:marBottom w:val="0"/>
      <w:divBdr>
        <w:top w:val="none" w:sz="0" w:space="0" w:color="auto"/>
        <w:left w:val="none" w:sz="0" w:space="0" w:color="auto"/>
        <w:bottom w:val="none" w:sz="0" w:space="0" w:color="auto"/>
        <w:right w:val="none" w:sz="0" w:space="0" w:color="auto"/>
      </w:divBdr>
      <w:divsChild>
        <w:div w:id="1631861176">
          <w:marLeft w:val="0"/>
          <w:marRight w:val="0"/>
          <w:marTop w:val="0"/>
          <w:marBottom w:val="0"/>
          <w:divBdr>
            <w:top w:val="none" w:sz="0" w:space="0" w:color="auto"/>
            <w:left w:val="none" w:sz="0" w:space="0" w:color="auto"/>
            <w:bottom w:val="none" w:sz="0" w:space="0" w:color="auto"/>
            <w:right w:val="none" w:sz="0" w:space="0" w:color="auto"/>
          </w:divBdr>
          <w:divsChild>
            <w:div w:id="466777352">
              <w:marLeft w:val="0"/>
              <w:marRight w:val="0"/>
              <w:marTop w:val="0"/>
              <w:marBottom w:val="0"/>
              <w:divBdr>
                <w:top w:val="none" w:sz="0" w:space="0" w:color="auto"/>
                <w:left w:val="none" w:sz="0" w:space="0" w:color="auto"/>
                <w:bottom w:val="none" w:sz="0" w:space="0" w:color="auto"/>
                <w:right w:val="none" w:sz="0" w:space="0" w:color="auto"/>
              </w:divBdr>
              <w:divsChild>
                <w:div w:id="65287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004281">
      <w:bodyDiv w:val="1"/>
      <w:marLeft w:val="0"/>
      <w:marRight w:val="0"/>
      <w:marTop w:val="0"/>
      <w:marBottom w:val="0"/>
      <w:divBdr>
        <w:top w:val="none" w:sz="0" w:space="0" w:color="auto"/>
        <w:left w:val="none" w:sz="0" w:space="0" w:color="auto"/>
        <w:bottom w:val="none" w:sz="0" w:space="0" w:color="auto"/>
        <w:right w:val="none" w:sz="0" w:space="0" w:color="auto"/>
      </w:divBdr>
    </w:div>
    <w:div w:id="1778671753">
      <w:bodyDiv w:val="1"/>
      <w:marLeft w:val="0"/>
      <w:marRight w:val="0"/>
      <w:marTop w:val="0"/>
      <w:marBottom w:val="0"/>
      <w:divBdr>
        <w:top w:val="none" w:sz="0" w:space="0" w:color="auto"/>
        <w:left w:val="none" w:sz="0" w:space="0" w:color="auto"/>
        <w:bottom w:val="none" w:sz="0" w:space="0" w:color="auto"/>
        <w:right w:val="none" w:sz="0" w:space="0" w:color="auto"/>
      </w:divBdr>
      <w:divsChild>
        <w:div w:id="982467404">
          <w:marLeft w:val="0"/>
          <w:marRight w:val="0"/>
          <w:marTop w:val="225"/>
          <w:marBottom w:val="225"/>
          <w:divBdr>
            <w:top w:val="none" w:sz="0" w:space="0" w:color="auto"/>
            <w:left w:val="none" w:sz="0" w:space="0" w:color="auto"/>
            <w:bottom w:val="none" w:sz="0" w:space="0" w:color="auto"/>
            <w:right w:val="none" w:sz="0" w:space="0" w:color="auto"/>
          </w:divBdr>
          <w:divsChild>
            <w:div w:id="1126196623">
              <w:marLeft w:val="0"/>
              <w:marRight w:val="0"/>
              <w:marTop w:val="0"/>
              <w:marBottom w:val="0"/>
              <w:divBdr>
                <w:top w:val="none" w:sz="0" w:space="0" w:color="auto"/>
                <w:left w:val="none" w:sz="0" w:space="0" w:color="auto"/>
                <w:bottom w:val="none" w:sz="0" w:space="0" w:color="auto"/>
                <w:right w:val="none" w:sz="0" w:space="0" w:color="auto"/>
              </w:divBdr>
              <w:divsChild>
                <w:div w:id="1386417084">
                  <w:marLeft w:val="0"/>
                  <w:marRight w:val="0"/>
                  <w:marTop w:val="0"/>
                  <w:marBottom w:val="0"/>
                  <w:divBdr>
                    <w:top w:val="none" w:sz="0" w:space="0" w:color="auto"/>
                    <w:left w:val="none" w:sz="0" w:space="0" w:color="auto"/>
                    <w:bottom w:val="none" w:sz="0" w:space="0" w:color="auto"/>
                    <w:right w:val="none" w:sz="0" w:space="0" w:color="auto"/>
                  </w:divBdr>
                  <w:divsChild>
                    <w:div w:id="718821926">
                      <w:marLeft w:val="0"/>
                      <w:marRight w:val="0"/>
                      <w:marTop w:val="0"/>
                      <w:marBottom w:val="0"/>
                      <w:divBdr>
                        <w:top w:val="none" w:sz="0" w:space="0" w:color="auto"/>
                        <w:left w:val="none" w:sz="0" w:space="0" w:color="auto"/>
                        <w:bottom w:val="none" w:sz="0" w:space="0" w:color="auto"/>
                        <w:right w:val="none" w:sz="0" w:space="0" w:color="auto"/>
                      </w:divBdr>
                    </w:div>
                    <w:div w:id="30370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576413">
          <w:marLeft w:val="0"/>
          <w:marRight w:val="0"/>
          <w:marTop w:val="225"/>
          <w:marBottom w:val="225"/>
          <w:divBdr>
            <w:top w:val="none" w:sz="0" w:space="0" w:color="auto"/>
            <w:left w:val="none" w:sz="0" w:space="0" w:color="auto"/>
            <w:bottom w:val="none" w:sz="0" w:space="0" w:color="auto"/>
            <w:right w:val="none" w:sz="0" w:space="0" w:color="auto"/>
          </w:divBdr>
          <w:divsChild>
            <w:div w:id="1425877888">
              <w:marLeft w:val="0"/>
              <w:marRight w:val="0"/>
              <w:marTop w:val="0"/>
              <w:marBottom w:val="0"/>
              <w:divBdr>
                <w:top w:val="none" w:sz="0" w:space="0" w:color="auto"/>
                <w:left w:val="none" w:sz="0" w:space="0" w:color="auto"/>
                <w:bottom w:val="none" w:sz="0" w:space="0" w:color="auto"/>
                <w:right w:val="none" w:sz="0" w:space="0" w:color="auto"/>
              </w:divBdr>
            </w:div>
            <w:div w:id="154818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36938">
      <w:bodyDiv w:val="1"/>
      <w:marLeft w:val="0"/>
      <w:marRight w:val="0"/>
      <w:marTop w:val="0"/>
      <w:marBottom w:val="0"/>
      <w:divBdr>
        <w:top w:val="none" w:sz="0" w:space="0" w:color="auto"/>
        <w:left w:val="none" w:sz="0" w:space="0" w:color="auto"/>
        <w:bottom w:val="none" w:sz="0" w:space="0" w:color="auto"/>
        <w:right w:val="none" w:sz="0" w:space="0" w:color="auto"/>
      </w:divBdr>
      <w:divsChild>
        <w:div w:id="778987880">
          <w:marLeft w:val="0"/>
          <w:marRight w:val="0"/>
          <w:marTop w:val="0"/>
          <w:marBottom w:val="0"/>
          <w:divBdr>
            <w:top w:val="none" w:sz="0" w:space="0" w:color="auto"/>
            <w:left w:val="none" w:sz="0" w:space="0" w:color="auto"/>
            <w:bottom w:val="none" w:sz="0" w:space="0" w:color="auto"/>
            <w:right w:val="none" w:sz="0" w:space="0" w:color="auto"/>
          </w:divBdr>
          <w:divsChild>
            <w:div w:id="1699350086">
              <w:marLeft w:val="0"/>
              <w:marRight w:val="0"/>
              <w:marTop w:val="0"/>
              <w:marBottom w:val="0"/>
              <w:divBdr>
                <w:top w:val="none" w:sz="0" w:space="0" w:color="auto"/>
                <w:left w:val="none" w:sz="0" w:space="0" w:color="auto"/>
                <w:bottom w:val="none" w:sz="0" w:space="0" w:color="auto"/>
                <w:right w:val="none" w:sz="0" w:space="0" w:color="auto"/>
              </w:divBdr>
              <w:divsChild>
                <w:div w:id="187086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112731">
      <w:bodyDiv w:val="1"/>
      <w:marLeft w:val="0"/>
      <w:marRight w:val="0"/>
      <w:marTop w:val="0"/>
      <w:marBottom w:val="0"/>
      <w:divBdr>
        <w:top w:val="none" w:sz="0" w:space="0" w:color="auto"/>
        <w:left w:val="none" w:sz="0" w:space="0" w:color="auto"/>
        <w:bottom w:val="none" w:sz="0" w:space="0" w:color="auto"/>
        <w:right w:val="none" w:sz="0" w:space="0" w:color="auto"/>
      </w:divBdr>
    </w:div>
    <w:div w:id="1816795974">
      <w:bodyDiv w:val="1"/>
      <w:marLeft w:val="0"/>
      <w:marRight w:val="0"/>
      <w:marTop w:val="0"/>
      <w:marBottom w:val="0"/>
      <w:divBdr>
        <w:top w:val="none" w:sz="0" w:space="0" w:color="auto"/>
        <w:left w:val="none" w:sz="0" w:space="0" w:color="auto"/>
        <w:bottom w:val="none" w:sz="0" w:space="0" w:color="auto"/>
        <w:right w:val="none" w:sz="0" w:space="0" w:color="auto"/>
      </w:divBdr>
      <w:divsChild>
        <w:div w:id="1343167253">
          <w:marLeft w:val="0"/>
          <w:marRight w:val="0"/>
          <w:marTop w:val="0"/>
          <w:marBottom w:val="120"/>
          <w:divBdr>
            <w:top w:val="none" w:sz="0" w:space="0" w:color="auto"/>
            <w:left w:val="none" w:sz="0" w:space="0" w:color="auto"/>
            <w:bottom w:val="single" w:sz="12" w:space="9" w:color="EBEBEB"/>
            <w:right w:val="none" w:sz="0" w:space="0" w:color="auto"/>
          </w:divBdr>
          <w:divsChild>
            <w:div w:id="1625505408">
              <w:marLeft w:val="0"/>
              <w:marRight w:val="0"/>
              <w:marTop w:val="100"/>
              <w:marBottom w:val="100"/>
              <w:divBdr>
                <w:top w:val="none" w:sz="0" w:space="0" w:color="auto"/>
                <w:left w:val="none" w:sz="0" w:space="0" w:color="auto"/>
                <w:bottom w:val="none" w:sz="0" w:space="0" w:color="auto"/>
                <w:right w:val="none" w:sz="0" w:space="0" w:color="auto"/>
              </w:divBdr>
              <w:divsChild>
                <w:div w:id="88618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012917">
          <w:marLeft w:val="0"/>
          <w:marRight w:val="0"/>
          <w:marTop w:val="0"/>
          <w:marBottom w:val="120"/>
          <w:divBdr>
            <w:top w:val="none" w:sz="0" w:space="0" w:color="auto"/>
            <w:left w:val="none" w:sz="0" w:space="0" w:color="auto"/>
            <w:bottom w:val="none" w:sz="0" w:space="0" w:color="auto"/>
            <w:right w:val="none" w:sz="0" w:space="0" w:color="auto"/>
          </w:divBdr>
          <w:divsChild>
            <w:div w:id="577129772">
              <w:marLeft w:val="0"/>
              <w:marRight w:val="0"/>
              <w:marTop w:val="0"/>
              <w:marBottom w:val="0"/>
              <w:divBdr>
                <w:top w:val="none" w:sz="0" w:space="0" w:color="auto"/>
                <w:left w:val="none" w:sz="0" w:space="0" w:color="auto"/>
                <w:bottom w:val="none" w:sz="0" w:space="0" w:color="auto"/>
                <w:right w:val="none" w:sz="0" w:space="0" w:color="auto"/>
              </w:divBdr>
              <w:divsChild>
                <w:div w:id="1226523724">
                  <w:marLeft w:val="0"/>
                  <w:marRight w:val="0"/>
                  <w:marTop w:val="0"/>
                  <w:marBottom w:val="0"/>
                  <w:divBdr>
                    <w:top w:val="none" w:sz="0" w:space="0" w:color="auto"/>
                    <w:left w:val="none" w:sz="0" w:space="0" w:color="auto"/>
                    <w:bottom w:val="none" w:sz="0" w:space="0" w:color="auto"/>
                    <w:right w:val="none" w:sz="0" w:space="0" w:color="auto"/>
                  </w:divBdr>
                  <w:divsChild>
                    <w:div w:id="13290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753624">
              <w:marLeft w:val="0"/>
              <w:marRight w:val="0"/>
              <w:marTop w:val="0"/>
              <w:marBottom w:val="0"/>
              <w:divBdr>
                <w:top w:val="none" w:sz="0" w:space="0" w:color="auto"/>
                <w:left w:val="none" w:sz="0" w:space="0" w:color="auto"/>
                <w:bottom w:val="single" w:sz="6" w:space="0" w:color="000000"/>
                <w:right w:val="none" w:sz="0" w:space="0" w:color="auto"/>
              </w:divBdr>
              <w:divsChild>
                <w:div w:id="852568680">
                  <w:marLeft w:val="0"/>
                  <w:marRight w:val="0"/>
                  <w:marTop w:val="0"/>
                  <w:marBottom w:val="0"/>
                  <w:divBdr>
                    <w:top w:val="none" w:sz="0" w:space="0" w:color="auto"/>
                    <w:left w:val="none" w:sz="0" w:space="0" w:color="auto"/>
                    <w:bottom w:val="none" w:sz="0" w:space="0" w:color="auto"/>
                    <w:right w:val="none" w:sz="0" w:space="0" w:color="auto"/>
                  </w:divBdr>
                  <w:divsChild>
                    <w:div w:id="1890024081">
                      <w:marLeft w:val="0"/>
                      <w:marRight w:val="0"/>
                      <w:marTop w:val="0"/>
                      <w:marBottom w:val="0"/>
                      <w:divBdr>
                        <w:top w:val="none" w:sz="0" w:space="0" w:color="auto"/>
                        <w:left w:val="none" w:sz="0" w:space="0" w:color="auto"/>
                        <w:bottom w:val="none" w:sz="0" w:space="0" w:color="auto"/>
                        <w:right w:val="none" w:sz="0" w:space="0" w:color="auto"/>
                      </w:divBdr>
                      <w:divsChild>
                        <w:div w:id="90190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995523">
                  <w:marLeft w:val="0"/>
                  <w:marRight w:val="0"/>
                  <w:marTop w:val="0"/>
                  <w:marBottom w:val="0"/>
                  <w:divBdr>
                    <w:top w:val="none" w:sz="0" w:space="0" w:color="auto"/>
                    <w:left w:val="none" w:sz="0" w:space="0" w:color="auto"/>
                    <w:bottom w:val="none" w:sz="0" w:space="0" w:color="auto"/>
                    <w:right w:val="none" w:sz="0" w:space="0" w:color="auto"/>
                  </w:divBdr>
                  <w:divsChild>
                    <w:div w:id="78256865">
                      <w:marLeft w:val="0"/>
                      <w:marRight w:val="0"/>
                      <w:marTop w:val="0"/>
                      <w:marBottom w:val="0"/>
                      <w:divBdr>
                        <w:top w:val="none" w:sz="0" w:space="0" w:color="auto"/>
                        <w:left w:val="none" w:sz="0" w:space="0" w:color="auto"/>
                        <w:bottom w:val="none" w:sz="0" w:space="0" w:color="auto"/>
                        <w:right w:val="none" w:sz="0" w:space="0" w:color="auto"/>
                      </w:divBdr>
                      <w:divsChild>
                        <w:div w:id="169372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523710">
          <w:marLeft w:val="0"/>
          <w:marRight w:val="0"/>
          <w:marTop w:val="0"/>
          <w:marBottom w:val="0"/>
          <w:divBdr>
            <w:top w:val="none" w:sz="0" w:space="0" w:color="auto"/>
            <w:left w:val="none" w:sz="0" w:space="0" w:color="auto"/>
            <w:bottom w:val="none" w:sz="0" w:space="0" w:color="auto"/>
            <w:right w:val="none" w:sz="0" w:space="0" w:color="auto"/>
          </w:divBdr>
        </w:div>
      </w:divsChild>
    </w:div>
    <w:div w:id="1820228553">
      <w:bodyDiv w:val="1"/>
      <w:marLeft w:val="0"/>
      <w:marRight w:val="0"/>
      <w:marTop w:val="0"/>
      <w:marBottom w:val="0"/>
      <w:divBdr>
        <w:top w:val="none" w:sz="0" w:space="0" w:color="auto"/>
        <w:left w:val="none" w:sz="0" w:space="0" w:color="auto"/>
        <w:bottom w:val="none" w:sz="0" w:space="0" w:color="auto"/>
        <w:right w:val="none" w:sz="0" w:space="0" w:color="auto"/>
      </w:divBdr>
      <w:divsChild>
        <w:div w:id="1073308882">
          <w:marLeft w:val="0"/>
          <w:marRight w:val="0"/>
          <w:marTop w:val="0"/>
          <w:marBottom w:val="0"/>
          <w:divBdr>
            <w:top w:val="none" w:sz="0" w:space="0" w:color="auto"/>
            <w:left w:val="none" w:sz="0" w:space="0" w:color="auto"/>
            <w:bottom w:val="none" w:sz="0" w:space="0" w:color="auto"/>
            <w:right w:val="none" w:sz="0" w:space="0" w:color="auto"/>
          </w:divBdr>
          <w:divsChild>
            <w:div w:id="561141911">
              <w:marLeft w:val="0"/>
              <w:marRight w:val="0"/>
              <w:marTop w:val="0"/>
              <w:marBottom w:val="0"/>
              <w:divBdr>
                <w:top w:val="none" w:sz="0" w:space="0" w:color="auto"/>
                <w:left w:val="none" w:sz="0" w:space="0" w:color="auto"/>
                <w:bottom w:val="none" w:sz="0" w:space="0" w:color="auto"/>
                <w:right w:val="none" w:sz="0" w:space="0" w:color="auto"/>
              </w:divBdr>
              <w:divsChild>
                <w:div w:id="1668579">
                  <w:marLeft w:val="0"/>
                  <w:marRight w:val="0"/>
                  <w:marTop w:val="0"/>
                  <w:marBottom w:val="0"/>
                  <w:divBdr>
                    <w:top w:val="none" w:sz="0" w:space="0" w:color="auto"/>
                    <w:left w:val="none" w:sz="0" w:space="0" w:color="auto"/>
                    <w:bottom w:val="none" w:sz="0" w:space="0" w:color="auto"/>
                    <w:right w:val="none" w:sz="0" w:space="0" w:color="auto"/>
                  </w:divBdr>
                  <w:divsChild>
                    <w:div w:id="1734040078">
                      <w:marLeft w:val="0"/>
                      <w:marRight w:val="0"/>
                      <w:marTop w:val="0"/>
                      <w:marBottom w:val="0"/>
                      <w:divBdr>
                        <w:top w:val="none" w:sz="0" w:space="0" w:color="auto"/>
                        <w:left w:val="none" w:sz="0" w:space="0" w:color="auto"/>
                        <w:bottom w:val="none" w:sz="0" w:space="0" w:color="auto"/>
                        <w:right w:val="none" w:sz="0" w:space="0" w:color="auto"/>
                      </w:divBdr>
                      <w:divsChild>
                        <w:div w:id="923339789">
                          <w:marLeft w:val="0"/>
                          <w:marRight w:val="0"/>
                          <w:marTop w:val="0"/>
                          <w:marBottom w:val="0"/>
                          <w:divBdr>
                            <w:top w:val="none" w:sz="0" w:space="0" w:color="auto"/>
                            <w:left w:val="none" w:sz="0" w:space="0" w:color="auto"/>
                            <w:bottom w:val="none" w:sz="0" w:space="0" w:color="auto"/>
                            <w:right w:val="none" w:sz="0" w:space="0" w:color="auto"/>
                          </w:divBdr>
                          <w:divsChild>
                            <w:div w:id="1248928395">
                              <w:marLeft w:val="0"/>
                              <w:marRight w:val="0"/>
                              <w:marTop w:val="0"/>
                              <w:marBottom w:val="0"/>
                              <w:divBdr>
                                <w:top w:val="none" w:sz="0" w:space="0" w:color="auto"/>
                                <w:left w:val="none" w:sz="0" w:space="0" w:color="auto"/>
                                <w:bottom w:val="none" w:sz="0" w:space="0" w:color="auto"/>
                                <w:right w:val="none" w:sz="0" w:space="0" w:color="auto"/>
                              </w:divBdr>
                              <w:divsChild>
                                <w:div w:id="293368802">
                                  <w:marLeft w:val="0"/>
                                  <w:marRight w:val="0"/>
                                  <w:marTop w:val="0"/>
                                  <w:marBottom w:val="0"/>
                                  <w:divBdr>
                                    <w:top w:val="none" w:sz="0" w:space="0" w:color="auto"/>
                                    <w:left w:val="none" w:sz="0" w:space="0" w:color="auto"/>
                                    <w:bottom w:val="none" w:sz="0" w:space="0" w:color="auto"/>
                                    <w:right w:val="none" w:sz="0" w:space="0" w:color="auto"/>
                                  </w:divBdr>
                                  <w:divsChild>
                                    <w:div w:id="192154805">
                                      <w:marLeft w:val="0"/>
                                      <w:marRight w:val="0"/>
                                      <w:marTop w:val="0"/>
                                      <w:marBottom w:val="0"/>
                                      <w:divBdr>
                                        <w:top w:val="none" w:sz="0" w:space="0" w:color="auto"/>
                                        <w:left w:val="none" w:sz="0" w:space="0" w:color="auto"/>
                                        <w:bottom w:val="none" w:sz="0" w:space="0" w:color="auto"/>
                                        <w:right w:val="none" w:sz="0" w:space="0" w:color="auto"/>
                                      </w:divBdr>
                                      <w:divsChild>
                                        <w:div w:id="1418206630">
                                          <w:marLeft w:val="0"/>
                                          <w:marRight w:val="0"/>
                                          <w:marTop w:val="0"/>
                                          <w:marBottom w:val="0"/>
                                          <w:divBdr>
                                            <w:top w:val="none" w:sz="0" w:space="0" w:color="auto"/>
                                            <w:left w:val="none" w:sz="0" w:space="0" w:color="auto"/>
                                            <w:bottom w:val="none" w:sz="0" w:space="0" w:color="auto"/>
                                            <w:right w:val="none" w:sz="0" w:space="0" w:color="auto"/>
                                          </w:divBdr>
                                          <w:divsChild>
                                            <w:div w:id="339427184">
                                              <w:marLeft w:val="0"/>
                                              <w:marRight w:val="0"/>
                                              <w:marTop w:val="0"/>
                                              <w:marBottom w:val="0"/>
                                              <w:divBdr>
                                                <w:top w:val="none" w:sz="0" w:space="0" w:color="auto"/>
                                                <w:left w:val="none" w:sz="0" w:space="0" w:color="auto"/>
                                                <w:bottom w:val="none" w:sz="0" w:space="0" w:color="auto"/>
                                                <w:right w:val="none" w:sz="0" w:space="0" w:color="auto"/>
                                              </w:divBdr>
                                              <w:divsChild>
                                                <w:div w:id="135673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31502628">
      <w:bodyDiv w:val="1"/>
      <w:marLeft w:val="0"/>
      <w:marRight w:val="0"/>
      <w:marTop w:val="0"/>
      <w:marBottom w:val="0"/>
      <w:divBdr>
        <w:top w:val="none" w:sz="0" w:space="0" w:color="auto"/>
        <w:left w:val="none" w:sz="0" w:space="0" w:color="auto"/>
        <w:bottom w:val="none" w:sz="0" w:space="0" w:color="auto"/>
        <w:right w:val="none" w:sz="0" w:space="0" w:color="auto"/>
      </w:divBdr>
    </w:div>
    <w:div w:id="1970433702">
      <w:bodyDiv w:val="1"/>
      <w:marLeft w:val="0"/>
      <w:marRight w:val="0"/>
      <w:marTop w:val="0"/>
      <w:marBottom w:val="0"/>
      <w:divBdr>
        <w:top w:val="none" w:sz="0" w:space="0" w:color="auto"/>
        <w:left w:val="none" w:sz="0" w:space="0" w:color="auto"/>
        <w:bottom w:val="none" w:sz="0" w:space="0" w:color="auto"/>
        <w:right w:val="none" w:sz="0" w:space="0" w:color="auto"/>
      </w:divBdr>
    </w:div>
    <w:div w:id="2062171221">
      <w:bodyDiv w:val="1"/>
      <w:marLeft w:val="0"/>
      <w:marRight w:val="0"/>
      <w:marTop w:val="0"/>
      <w:marBottom w:val="0"/>
      <w:divBdr>
        <w:top w:val="none" w:sz="0" w:space="0" w:color="auto"/>
        <w:left w:val="none" w:sz="0" w:space="0" w:color="auto"/>
        <w:bottom w:val="none" w:sz="0" w:space="0" w:color="auto"/>
        <w:right w:val="none" w:sz="0" w:space="0" w:color="auto"/>
      </w:divBdr>
    </w:div>
    <w:div w:id="2069379485">
      <w:bodyDiv w:val="1"/>
      <w:marLeft w:val="0"/>
      <w:marRight w:val="0"/>
      <w:marTop w:val="0"/>
      <w:marBottom w:val="0"/>
      <w:divBdr>
        <w:top w:val="none" w:sz="0" w:space="0" w:color="auto"/>
        <w:left w:val="none" w:sz="0" w:space="0" w:color="auto"/>
        <w:bottom w:val="none" w:sz="0" w:space="0" w:color="auto"/>
        <w:right w:val="none" w:sz="0" w:space="0" w:color="auto"/>
      </w:divBdr>
      <w:divsChild>
        <w:div w:id="417218838">
          <w:marLeft w:val="0"/>
          <w:marRight w:val="0"/>
          <w:marTop w:val="0"/>
          <w:marBottom w:val="120"/>
          <w:divBdr>
            <w:top w:val="none" w:sz="0" w:space="0" w:color="auto"/>
            <w:left w:val="none" w:sz="0" w:space="0" w:color="auto"/>
            <w:bottom w:val="single" w:sz="12" w:space="9" w:color="EBEBEB"/>
            <w:right w:val="none" w:sz="0" w:space="0" w:color="auto"/>
          </w:divBdr>
          <w:divsChild>
            <w:div w:id="2095469731">
              <w:marLeft w:val="0"/>
              <w:marRight w:val="0"/>
              <w:marTop w:val="100"/>
              <w:marBottom w:val="100"/>
              <w:divBdr>
                <w:top w:val="none" w:sz="0" w:space="0" w:color="auto"/>
                <w:left w:val="none" w:sz="0" w:space="0" w:color="auto"/>
                <w:bottom w:val="none" w:sz="0" w:space="0" w:color="auto"/>
                <w:right w:val="none" w:sz="0" w:space="0" w:color="auto"/>
              </w:divBdr>
              <w:divsChild>
                <w:div w:id="151225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71642">
          <w:marLeft w:val="0"/>
          <w:marRight w:val="0"/>
          <w:marTop w:val="0"/>
          <w:marBottom w:val="0"/>
          <w:divBdr>
            <w:top w:val="none" w:sz="0" w:space="0" w:color="auto"/>
            <w:left w:val="none" w:sz="0" w:space="0" w:color="auto"/>
            <w:bottom w:val="none" w:sz="0" w:space="0" w:color="auto"/>
            <w:right w:val="none" w:sz="0" w:space="0" w:color="auto"/>
          </w:divBdr>
        </w:div>
        <w:div w:id="1328439569">
          <w:marLeft w:val="0"/>
          <w:marRight w:val="0"/>
          <w:marTop w:val="0"/>
          <w:marBottom w:val="120"/>
          <w:divBdr>
            <w:top w:val="none" w:sz="0" w:space="0" w:color="auto"/>
            <w:left w:val="none" w:sz="0" w:space="0" w:color="auto"/>
            <w:bottom w:val="none" w:sz="0" w:space="0" w:color="auto"/>
            <w:right w:val="none" w:sz="0" w:space="0" w:color="auto"/>
          </w:divBdr>
          <w:divsChild>
            <w:div w:id="104690387">
              <w:marLeft w:val="0"/>
              <w:marRight w:val="0"/>
              <w:marTop w:val="0"/>
              <w:marBottom w:val="0"/>
              <w:divBdr>
                <w:top w:val="none" w:sz="0" w:space="0" w:color="auto"/>
                <w:left w:val="none" w:sz="0" w:space="0" w:color="auto"/>
                <w:bottom w:val="none" w:sz="0" w:space="0" w:color="auto"/>
                <w:right w:val="none" w:sz="0" w:space="0" w:color="auto"/>
              </w:divBdr>
              <w:divsChild>
                <w:div w:id="1058817836">
                  <w:marLeft w:val="0"/>
                  <w:marRight w:val="0"/>
                  <w:marTop w:val="0"/>
                  <w:marBottom w:val="0"/>
                  <w:divBdr>
                    <w:top w:val="none" w:sz="0" w:space="0" w:color="auto"/>
                    <w:left w:val="none" w:sz="0" w:space="0" w:color="auto"/>
                    <w:bottom w:val="none" w:sz="0" w:space="0" w:color="auto"/>
                    <w:right w:val="none" w:sz="0" w:space="0" w:color="auto"/>
                  </w:divBdr>
                  <w:divsChild>
                    <w:div w:id="188143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518854">
              <w:marLeft w:val="0"/>
              <w:marRight w:val="0"/>
              <w:marTop w:val="0"/>
              <w:marBottom w:val="0"/>
              <w:divBdr>
                <w:top w:val="none" w:sz="0" w:space="0" w:color="auto"/>
                <w:left w:val="none" w:sz="0" w:space="0" w:color="auto"/>
                <w:bottom w:val="single" w:sz="6" w:space="0" w:color="000000"/>
                <w:right w:val="none" w:sz="0" w:space="0" w:color="auto"/>
              </w:divBdr>
              <w:divsChild>
                <w:div w:id="277034734">
                  <w:marLeft w:val="0"/>
                  <w:marRight w:val="0"/>
                  <w:marTop w:val="0"/>
                  <w:marBottom w:val="0"/>
                  <w:divBdr>
                    <w:top w:val="none" w:sz="0" w:space="0" w:color="auto"/>
                    <w:left w:val="none" w:sz="0" w:space="0" w:color="auto"/>
                    <w:bottom w:val="none" w:sz="0" w:space="0" w:color="auto"/>
                    <w:right w:val="none" w:sz="0" w:space="0" w:color="auto"/>
                  </w:divBdr>
                  <w:divsChild>
                    <w:div w:id="741224081">
                      <w:marLeft w:val="0"/>
                      <w:marRight w:val="0"/>
                      <w:marTop w:val="0"/>
                      <w:marBottom w:val="0"/>
                      <w:divBdr>
                        <w:top w:val="none" w:sz="0" w:space="0" w:color="auto"/>
                        <w:left w:val="none" w:sz="0" w:space="0" w:color="auto"/>
                        <w:bottom w:val="none" w:sz="0" w:space="0" w:color="auto"/>
                        <w:right w:val="none" w:sz="0" w:space="0" w:color="auto"/>
                      </w:divBdr>
                      <w:divsChild>
                        <w:div w:id="61194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84205">
                  <w:marLeft w:val="0"/>
                  <w:marRight w:val="0"/>
                  <w:marTop w:val="0"/>
                  <w:marBottom w:val="0"/>
                  <w:divBdr>
                    <w:top w:val="none" w:sz="0" w:space="0" w:color="auto"/>
                    <w:left w:val="none" w:sz="0" w:space="0" w:color="auto"/>
                    <w:bottom w:val="none" w:sz="0" w:space="0" w:color="auto"/>
                    <w:right w:val="none" w:sz="0" w:space="0" w:color="auto"/>
                  </w:divBdr>
                  <w:divsChild>
                    <w:div w:id="488987361">
                      <w:marLeft w:val="0"/>
                      <w:marRight w:val="0"/>
                      <w:marTop w:val="0"/>
                      <w:marBottom w:val="0"/>
                      <w:divBdr>
                        <w:top w:val="none" w:sz="0" w:space="0" w:color="auto"/>
                        <w:left w:val="none" w:sz="0" w:space="0" w:color="auto"/>
                        <w:bottom w:val="none" w:sz="0" w:space="0" w:color="auto"/>
                        <w:right w:val="none" w:sz="0" w:space="0" w:color="auto"/>
                      </w:divBdr>
                      <w:divsChild>
                        <w:div w:id="166366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2266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371/journal.pone.0245327" TargetMode="External"/><Relationship Id="rId18" Type="http://schemas.openxmlformats.org/officeDocument/2006/relationships/hyperlink" Target="https://doi.org/10.1016/j.eatbeh.2018.11.002" TargetMode="External"/><Relationship Id="rId26" Type="http://schemas.openxmlformats.org/officeDocument/2006/relationships/hyperlink" Target="https://doi.org/10.1080/1656073.2018.1517389" TargetMode="External"/><Relationship Id="rId39" Type="http://schemas.openxmlformats.org/officeDocument/2006/relationships/hyperlink" Target="https://doi.org/10.3389/fpsyg.2020.595806" TargetMode="External"/><Relationship Id="rId21" Type="http://schemas.openxmlformats.org/officeDocument/2006/relationships/hyperlink" Target="https://doi.org/10.5505/kpd.2020.59862" TargetMode="External"/><Relationship Id="rId34" Type="http://schemas.openxmlformats.org/officeDocument/2006/relationships/hyperlink" Target="https://doi.org/10.1016/S2215-0366(20)30308-4" TargetMode="External"/><Relationship Id="rId42" Type="http://schemas.openxmlformats.org/officeDocument/2006/relationships/hyperlink" Target="https://doi.org/10.1089/eco.2019.0019" TargetMode="External"/><Relationship Id="rId47" Type="http://schemas.openxmlformats.org/officeDocument/2006/relationships/hyperlink" Target="https://doi.org/10.1016/j.jad.2020.08.001" TargetMode="External"/><Relationship Id="rId50" Type="http://schemas.openxmlformats.org/officeDocument/2006/relationships/image" Target="media/image2.emf"/><Relationship Id="rId55"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doi.org/10.1177/1359105315573438" TargetMode="External"/><Relationship Id="rId29" Type="http://schemas.openxmlformats.org/officeDocument/2006/relationships/hyperlink" Target="https://doi.org/10.18502/ijps.y15i3.3813" TargetMode="External"/><Relationship Id="rId11" Type="http://schemas.openxmlformats.org/officeDocument/2006/relationships/hyperlink" Target="https://doi.org/10.1111/bjhp.12423" TargetMode="External"/><Relationship Id="rId24" Type="http://schemas.openxmlformats.org/officeDocument/2006/relationships/hyperlink" Target="https://doi.org/10.1093/jtm/taaa037" TargetMode="External"/><Relationship Id="rId32" Type="http://schemas.openxmlformats.org/officeDocument/2006/relationships/hyperlink" Target="https://doi.org/10.1016/j.bodyim.2020.09.008" TargetMode="External"/><Relationship Id="rId37" Type="http://schemas.openxmlformats.org/officeDocument/2006/relationships/hyperlink" Target="https://doi.org/10.1016/j.appet.2020.105062" TargetMode="External"/><Relationship Id="rId40" Type="http://schemas.openxmlformats.org/officeDocument/2006/relationships/hyperlink" Target="https://doi.org/10.1002/eat.22936" TargetMode="External"/><Relationship Id="rId45" Type="http://schemas.openxmlformats.org/officeDocument/2006/relationships/hyperlink" Target="https://doi.org/10.1186/s40337-020-00295-3" TargetMode="External"/><Relationship Id="rId53"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doi.org/10.3390/nu12061583" TargetMode="External"/><Relationship Id="rId19" Type="http://schemas.openxmlformats.org/officeDocument/2006/relationships/hyperlink" Target="https://doi.org/10.1111/bjc.12043" TargetMode="External"/><Relationship Id="rId31" Type="http://schemas.openxmlformats.org/officeDocument/2006/relationships/hyperlink" Target="https://doi.org/10.1080/15298860309027" TargetMode="External"/><Relationship Id="rId44" Type="http://schemas.openxmlformats.org/officeDocument/2006/relationships/hyperlink" Target="https://doi.org/10.1037/10312-000"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oi.org/10.1111/j.1751-9004.2009.00246.x" TargetMode="External"/><Relationship Id="rId14" Type="http://schemas.openxmlformats.org/officeDocument/2006/relationships/hyperlink" Target="https://www.gov.uk/guidance/national-lockdown-stay-at-home" TargetMode="External"/><Relationship Id="rId22" Type="http://schemas.openxmlformats.org/officeDocument/2006/relationships/hyperlink" Target="https://doi.org/10.1002/erv.2380" TargetMode="External"/><Relationship Id="rId27" Type="http://schemas.openxmlformats.org/officeDocument/2006/relationships/hyperlink" Target="https://doi.org/10.1016/j.bodyim.2020.03.001" TargetMode="External"/><Relationship Id="rId30" Type="http://schemas.openxmlformats.org/officeDocument/2006/relationships/hyperlink" Target="https://doi.org/10.1080/15298860309032" TargetMode="External"/><Relationship Id="rId35" Type="http://schemas.openxmlformats.org/officeDocument/2006/relationships/hyperlink" Target="https://doi.org/10.1002/eat.23385" TargetMode="External"/><Relationship Id="rId43" Type="http://schemas.openxmlformats.org/officeDocument/2006/relationships/hyperlink" Target="https://doi.org/10.1016/j.paid.2020.110426" TargetMode="External"/><Relationship Id="rId48" Type="http://schemas.openxmlformats.org/officeDocument/2006/relationships/hyperlink" Target="https://doi.org/10.21203/rs.3.rs-71386/v1" TargetMode="External"/><Relationship Id="rId8" Type="http://schemas.openxmlformats.org/officeDocument/2006/relationships/hyperlink" Target="https://doi.org/10.1007/s11469-020-00270-8" TargetMode="External"/><Relationship Id="rId51" Type="http://schemas.openxmlformats.org/officeDocument/2006/relationships/image" Target="media/image3.emf"/><Relationship Id="rId3" Type="http://schemas.openxmlformats.org/officeDocument/2006/relationships/settings" Target="settings.xml"/><Relationship Id="rId12" Type="http://schemas.openxmlformats.org/officeDocument/2006/relationships/hyperlink" Target="https://doi.org/10.1016/j.bodyim.2016.03.003" TargetMode="External"/><Relationship Id="rId17" Type="http://schemas.openxmlformats.org/officeDocument/2006/relationships/hyperlink" Target="https://doi.org/10.1016/S0005-7967(02)00088-8" TargetMode="External"/><Relationship Id="rId25" Type="http://schemas.openxmlformats.org/officeDocument/2006/relationships/hyperlink" Target="https://doi.org/10.1016/j.paid.2020.110457" TargetMode="External"/><Relationship Id="rId33" Type="http://schemas.openxmlformats.org/officeDocument/2006/relationships/hyperlink" Target="https://doi.org/10.1177/0004867417722640" TargetMode="External"/><Relationship Id="rId38" Type="http://schemas.openxmlformats.org/officeDocument/2006/relationships/hyperlink" Target="https://doi.org/10.1016/j.jcbs.2013.03.002" TargetMode="External"/><Relationship Id="rId46" Type="http://schemas.openxmlformats.org/officeDocument/2006/relationships/hyperlink" Target="https://doi.org/10.1016/j.eatbeh.2014.12.009" TargetMode="External"/><Relationship Id="rId20" Type="http://schemas.openxmlformats.org/officeDocument/2006/relationships/hyperlink" Target="https://doi.org/10.1016/j.bodyim.2015.04.007" TargetMode="External"/><Relationship Id="rId41" Type="http://schemas.openxmlformats.org/officeDocument/2006/relationships/hyperlink" Target="https://doi.org/10.1016.j.bodyim.2019.12.003"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1016/j.bodyim.2004.10.001" TargetMode="External"/><Relationship Id="rId23" Type="http://schemas.openxmlformats.org/officeDocument/2006/relationships/hyperlink" Target="https://doi.org/10.3389/fpsyt.2020.585270" TargetMode="External"/><Relationship Id="rId28" Type="http://schemas.openxmlformats.org/officeDocument/2006/relationships/hyperlink" Target="https://doi.org/10.1037/0022-0167.53.3.372" TargetMode="External"/><Relationship Id="rId36" Type="http://schemas.openxmlformats.org/officeDocument/2006/relationships/hyperlink" Target="https://doi.org/10.3758/BRM.40.3.879" TargetMode="External"/><Relationship Id="rId49" Type="http://schemas.openxmlformats.org/officeDocument/2006/relationships/hyperlink" Target="https://doi.org/10.1002/eat.232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22</Pages>
  <Words>5792</Words>
  <Characters>33015</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Swami, Viren</dc:creator>
  <cp:keywords/>
  <dc:description/>
  <cp:lastModifiedBy>Blanshard, Lisa</cp:lastModifiedBy>
  <cp:revision>16</cp:revision>
  <dcterms:created xsi:type="dcterms:W3CDTF">2021-01-22T04:41:00Z</dcterms:created>
  <dcterms:modified xsi:type="dcterms:W3CDTF">2021-07-19T14:17:00Z</dcterms:modified>
</cp:coreProperties>
</file>